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1是println而不是printIn。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notepad++里面ctrl+s表示保存。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cmd里面向上的箭头表示粘贴上面一行输入的内容。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是String[] args  而不是String args[]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win+r打开运行程序的界面，再输入cmd。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notepad++中设置-首选项-新建 中修改语言，编码和格式。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所有符号都是英文，包括分号也是英文的。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环境变量配置：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16"/>
          <w:lang w:val="zh-CN"/>
        </w:rPr>
      </w:pPr>
      <w:r>
        <w:rPr>
          <w:rFonts w:hint="eastAsia" w:ascii="微软雅黑" w:hAnsi="微软雅黑" w:eastAsia="微软雅黑"/>
          <w:color w:val="000000"/>
          <w:sz w:val="16"/>
          <w:lang w:val="zh-CN"/>
        </w:rPr>
        <w:t>1.计算机-右键属性-高级系统设置-高级-环境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16"/>
          <w:lang w:val="zh-CN"/>
        </w:rPr>
        <w:t>变量</w:t>
      </w:r>
      <w:r>
        <w:rPr>
          <w:rFonts w:hint="eastAsia" w:ascii="微软雅黑" w:hAnsi="微软雅黑" w:eastAsia="微软雅黑"/>
          <w:color w:val="000000"/>
          <w:sz w:val="16"/>
          <w:lang w:val="en-US" w:eastAsia="zh-CN"/>
        </w:rPr>
        <w:t>の</w:t>
      </w:r>
      <w:r>
        <w:rPr>
          <w:rFonts w:hint="eastAsia" w:ascii="微软雅黑" w:hAnsi="微软雅黑" w:eastAsia="微软雅黑"/>
          <w:color w:val="000000"/>
          <w:sz w:val="16"/>
          <w:lang w:val="zh-CN"/>
        </w:rPr>
        <w:t>-系统变量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16"/>
          <w:lang w:val="zh-CN"/>
        </w:rPr>
      </w:pPr>
      <w:r>
        <w:rPr>
          <w:rFonts w:hint="eastAsia" w:ascii="微软雅黑" w:hAnsi="微软雅黑" w:eastAsia="微软雅黑"/>
          <w:color w:val="000000"/>
          <w:sz w:val="16"/>
          <w:lang w:val="zh-CN"/>
        </w:rPr>
        <w:t>2.新建变量名为JAVA_HOME ;变量值为JDK安装目录(如: d:/develop/jdk1.7)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16"/>
          <w:lang w:val="zh-CN"/>
        </w:rPr>
      </w:pPr>
      <w:r>
        <w:rPr>
          <w:rFonts w:hint="eastAsia" w:ascii="微软雅黑" w:hAnsi="微软雅黑" w:eastAsia="微软雅黑"/>
          <w:color w:val="000000"/>
          <w:sz w:val="16"/>
          <w:lang w:val="zh-CN"/>
        </w:rPr>
        <w:t>3.在path环境变量最前面添加如下内容 : %JAVA_HOME%\bin;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关键字是被java语言赋予了特殊含义的单词。是小写，常见的代码编辑器对关键字有特殊的颜色标记。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字符串常量用双引号，字符常量用单引号。只要是双引号，不管是一个字母还是多个字母都是字符串而不是字符。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是字符常量而不是数字。常量还分为整数常量和小数常量。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区分位b(bit)和字节B(byte)，1B=8b。位b是计算机存储数据的最小单元。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注释不会参与编译。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配置环境变量的目的和原因：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应用程序要想执行的话必须先在命令行里进入javac.exe所在的目录bin，很麻烦。为了能够在任意路径中使用javac命令，配置环境变量。以后要编译哪个.Java文件就进入那个目录。在配置环境之前只能将.java文件也放在bin目录下才能同时找到javac.exe和.java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引用数据类型：类（集合也是类），接口，数组。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字符型char属于基本数据类型。他是两个字节，因此还可以是汉字。但是不能是ab，尽管是两个字节，但是这是字符串而不是字符。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整数默认是int，小数默认是double。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定义long和float型的时候，结尾要加L和F。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 </w:t>
      </w:r>
      <w:r>
        <w:rPr>
          <w:rFonts w:hint="eastAsia"/>
          <w:b/>
          <w:bCs/>
          <w:lang w:val="en-US" w:eastAsia="zh-CN"/>
        </w:rPr>
        <w:t>基本数据类型分为整数，浮点数，字符型，布尔型。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标识符（包，类，变量，方法）不能是关键字。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包其实就是文件夹，包名小写。多级包用.隔开。包的命名一般是公司域名反过来写。21  方法和变量都是从第二个单词才开始首字母大写。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接口和类的命名方法一致。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byte从-128到127.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定义变量例如int a=10;也是语句，也要加分号表示句子的结尾。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byte属于整数类型。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目前使用short类型的数据较少。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  变量属于他所在的那个大括号。+*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一行上可以定义多个变量，但是不建议。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29  </w:t>
      </w:r>
      <w:r>
        <w:rPr>
          <w:rFonts w:hint="eastAsia"/>
          <w:b/>
          <w:bCs/>
          <w:lang w:val="en-US" w:eastAsia="zh-CN"/>
        </w:rPr>
        <w:t>未初始化变量不能通过编译。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类型转换分为隐式转换和强制转换。从小到大可以隐式转换，从大到小需要强制转换。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float比long要大，因为前者是科学计数法。尽管前者是四个字节后者是八个字节。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 转换类型，有风险，不建议随意使用。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  两个byte类型的数据相加会首先分别将他们两个转换成int类型，因此若结果是byte类型的话仍然需要强制转换。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  不管是否认识代码都要注释，因为认识的会逐渐不认识。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变量：在某个范围内只可以改变。不能随便改变，是有要求的。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计算机存储设备的最小单位是bit，计算机存储数据的最小单位是byte。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  比int类型更小的在运算时都会默认先转换成int类型。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  明天不再用notepad。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  强制转换和隐式转换是针对变量而言的，常量不参与。例如：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b1=3,b2=4,b;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b=3+4;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编译不报错，因为3和4都是常量，java虚拟机对常量有优先处理机制，在编译阶段就能确定最终的结果3+4=7，而7正好在byte数据的取值范围内(-128到127)，所以可以正常赋值。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  </w:t>
      </w:r>
      <w:r>
        <w:rPr>
          <w:rFonts w:hint="eastAsia"/>
          <w:b/>
          <w:bCs/>
          <w:lang w:val="en-US" w:eastAsia="zh-CN"/>
        </w:rPr>
        <w:t>关键字均为小写。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 标识符是unicode编码，有中文，但不建议使用中文。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161"/>
    <w:rsid w:val="216E0E58"/>
    <w:rsid w:val="2C3C2FEB"/>
    <w:rsid w:val="3F481F62"/>
    <w:rsid w:val="4C6E7286"/>
    <w:rsid w:val="59154187"/>
    <w:rsid w:val="5B2E5000"/>
    <w:rsid w:val="721B2B03"/>
    <w:rsid w:val="7A1E2C68"/>
    <w:rsid w:val="7F444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2017-08-04T12:40:42Z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