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java中的数据类型：整型，浮点型，字符型，布尔型。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2  </w:t>
      </w:r>
      <w:r>
        <w:rPr>
          <w:rFonts w:hint="eastAsia"/>
          <w:b/>
          <w:bCs/>
          <w:lang w:val="en-US" w:eastAsia="zh-CN"/>
        </w:rPr>
        <w:t>Int和float一起进行运算时会先转换成float，总之就是往长的方向转换（即隐式转换）。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整数相除只能得到整数，要想得到小数，必须有浮点数参与运算。不能只对结果进行转换，否则会得到0.0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字符char参与运算的话会先转换成int。例如字符相加。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单独使用++的时候，放前面和后面一样。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 </w:t>
      </w:r>
      <w:r>
        <w:rPr>
          <w:rFonts w:hint="eastAsia"/>
          <w:b/>
          <w:bCs/>
          <w:lang w:val="en-US" w:eastAsia="zh-CN"/>
        </w:rPr>
        <w:t>扩展的赋值运算符+=,隐含了强制类型转换。但是s=s+1就必须手动指定强制转换。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alter：更改，改变，修改。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drop：终止（删除），降低。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关系运算符返回布尔值。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println(a=b)表示将b赋值给a</w:t>
      </w:r>
      <w:r>
        <w:rPr>
          <w:rFonts w:hint="eastAsia"/>
          <w:b/>
          <w:bCs/>
          <w:lang w:val="en-US" w:eastAsia="zh-CN"/>
        </w:rPr>
        <w:t>并且输出a的值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^逻辑异或：相同则false，不同则true。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12  </w:t>
      </w:r>
      <w:r>
        <w:rPr>
          <w:rFonts w:hint="eastAsia"/>
          <w:b/>
          <w:bCs/>
          <w:lang w:val="en-US" w:eastAsia="zh-CN"/>
        </w:rPr>
        <w:t>最简单的表达式就是一个变量。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D0261"/>
    <w:rsid w:val="4D9062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2017-05-15T08:46:04Z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