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只是在控制台输出的话函数返回值为void。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面向对象思想的好处（面试题）：</w:t>
      </w:r>
    </w:p>
    <w:p>
      <w:r>
        <w:drawing>
          <wp:inline distT="0" distB="0" distL="114300" distR="114300">
            <wp:extent cx="3902075" cy="60198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对象是类的实例。类是属性和方法的集合。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属性是成员变量，方法是成员方法。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main函数中叫局部变量，类中方法外叫成员变量。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成员方法和普通的方法相比去掉了static。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局部变量在方法中或者方法的声明上（即形参）。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局部变量必须先赋值再使用，成员变量有初始化值，可以不赋值就使用。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不带main主方法的类是基本类，带main主方法的是测试类。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直接打印对象输出的是地址值。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两个类不在同一个包里就要导入包。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 调用方法和属性都要在前面加上实例名。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 字符串记得加双引号。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 成员方法还可以传入参数。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对象的内存图：（要求会画）</w:t>
      </w:r>
    </w:p>
    <w:p>
      <w:r>
        <w:drawing>
          <wp:inline distT="0" distB="0" distL="114300" distR="114300">
            <wp:extent cx="5265420" cy="226187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37045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方法区里面是编译后的class文件，class文件里面有所有的属性和方法；栈内存中是main方法以及class里面的各种方法。当main方法new创建新对象时，堆就会复制一份方法区中对应的对象。当main方法调用对象中的方法或设置属性时，方法区中的方法会进入栈内存并且被执行方法或改变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new的动作会在堆内存开辟空间创建对象。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栈是执行到哪个方法哪个方法就进栈。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堆中的成员变量是从方法区复制的，而堆中的成员方法是引用自方法区，是指向方法区的。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堆中的成员变量会先进行默认初始化。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在多个class文件时，只会进入方法区一次。一次性全部进入。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替换字符串用new string.replace(老字符串，新字符串)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 栈内存执行完毕立即回收，堆内存在垃圾处理器空闲时回收。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垃圾回收机制：（当堆中的内容没有栈引用时，堆中的内容就成了垃圾）</w:t>
      </w:r>
    </w:p>
    <w:p>
      <w:r>
        <w:drawing>
          <wp:inline distT="0" distB="0" distL="114300" distR="114300">
            <wp:extent cx="3978275" cy="1219200"/>
            <wp:effectExtent l="0" t="0" r="146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 不同的变量可以指向相同的堆内存，因此他们可以互相覆盖。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 局部变量没有默认初始化值，使用之前必须赋值。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成员变量在堆内存，局部变量在栈内存。前者随所在对象产生和消失，后者随所在方法产生和消失。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  成员变量和局部变量的区别（注意对象里面有方法，方法里面有局部变量）：</w:t>
      </w:r>
    </w:p>
    <w:p>
      <w:r>
        <w:drawing>
          <wp:inline distT="0" distB="0" distL="114300" distR="114300">
            <wp:extent cx="5136515" cy="347472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 private用来修饰成员。他修饰的成员只能在本类使用。作用是不让外界的对象直接访问成员变量，防止出现安全问题。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7650"/>
            <wp:effectExtent l="0" t="0" r="63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 同一个包中的类可以互相引用而不用导包。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 字符串默认是null。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注意两个方法的返回值：</w:t>
      </w:r>
    </w:p>
    <w:p>
      <w:r>
        <w:drawing>
          <wp:inline distT="0" distB="0" distL="114300" distR="114300">
            <wp:extent cx="2659380" cy="1676400"/>
            <wp:effectExtent l="0" t="0" r="762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 exit()方法停止虚拟机。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2800" cy="13716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 set和get方法不一定要成对出现。他们还有快捷键。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 封装，继承，多态是面向对象的三大特征。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  封装的特点：（复用性和安全性）</w:t>
      </w:r>
    </w:p>
    <w:p>
      <w:r>
        <w:drawing>
          <wp:inline distT="0" distB="0" distL="114300" distR="114300">
            <wp:extent cx="5267960" cy="3333115"/>
            <wp:effectExtent l="0" t="0" r="5080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  修改包名和类名：选中包，按f2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  不仅成员变量可以被私有，成员函数也可以被私有。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  this：代表所在类的对象。用来区分局部变量和成员变量的重名问题。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74515" cy="449580"/>
            <wp:effectExtent l="0" t="0" r="14605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比如this相当于s：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29940" cy="868680"/>
            <wp:effectExtent l="0" t="0" r="762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33  </w:t>
      </w:r>
      <w:r>
        <w:drawing>
          <wp:inline distT="0" distB="0" distL="114300" distR="114300">
            <wp:extent cx="3863975" cy="434340"/>
            <wp:effectExtent l="0" t="0" r="698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所以局部变量就是给自己赋值，而不是给成员变量赋值。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  构造方法：</w:t>
      </w:r>
    </w:p>
    <w:p>
      <w:r>
        <w:drawing>
          <wp:inline distT="0" distB="0" distL="114300" distR="114300">
            <wp:extent cx="5274310" cy="2636520"/>
            <wp:effectExtent l="0" t="0" r="1397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4455" cy="746760"/>
            <wp:effectExtent l="0" t="0" r="6985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构造函数就是构造方法。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  构造方法的重载：</w:t>
      </w:r>
    </w:p>
    <w:p>
      <w:r>
        <w:drawing>
          <wp:inline distT="0" distB="0" distL="114300" distR="114300">
            <wp:extent cx="5270500" cy="1249680"/>
            <wp:effectExtent l="0" t="0" r="254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36  </w:t>
      </w:r>
    </w:p>
    <w:p>
      <w:r>
        <w:drawing>
          <wp:inline distT="0" distB="0" distL="114300" distR="114300">
            <wp:extent cx="5271770" cy="2847975"/>
            <wp:effectExtent l="0" t="0" r="1270" b="19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  形参还可以是类名，应该用对象做参数，传递的是具体对象的地址值：</w:t>
      </w:r>
    </w:p>
    <w:p>
      <w:r>
        <w:drawing>
          <wp:inline distT="0" distB="0" distL="114300" distR="114300">
            <wp:extent cx="5271770" cy="1932305"/>
            <wp:effectExtent l="0" t="0" r="1270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38  返回的类型还可以是类：</w:t>
      </w:r>
    </w:p>
    <w:p>
      <w:r>
        <w:drawing>
          <wp:inline distT="0" distB="0" distL="114300" distR="114300">
            <wp:extent cx="4092575" cy="1661160"/>
            <wp:effectExtent l="0" t="0" r="6985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39  构造方法的return问题：</w:t>
      </w:r>
    </w:p>
    <w:p>
      <w:r>
        <w:drawing>
          <wp:inline distT="0" distB="0" distL="114300" distR="114300">
            <wp:extent cx="4145915" cy="480060"/>
            <wp:effectExtent l="0" t="0" r="14605" b="762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  方法名大写也不会报错，但是不符合规范（业内习惯）。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41  </w:t>
      </w:r>
      <w:r>
        <w:rPr>
          <w:rFonts w:hint="eastAsia"/>
          <w:b/>
          <w:bCs/>
          <w:lang w:val="en-US" w:eastAsia="zh-CN"/>
        </w:rPr>
        <w:t>构造方法用于初始化，get和set用于初始化之后对同一对象进行修改，而不是创建一个新对象。</w:t>
      </w:r>
      <w:r>
        <w:rPr>
          <w:rFonts w:hint="eastAsia"/>
          <w:lang w:val="en-US" w:eastAsia="zh-CN"/>
        </w:rPr>
        <w:t>构造方法只在进入堆中时</w:t>
      </w:r>
      <w:bookmarkStart w:id="0" w:name="_GoBack"/>
      <w:bookmarkEnd w:id="0"/>
      <w:r>
        <w:rPr>
          <w:rFonts w:hint="eastAsia"/>
          <w:lang w:val="en-US" w:eastAsia="zh-CN"/>
        </w:rPr>
        <w:t>（也就是初始化时）执行一次。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FB3D37"/>
    <w:rsid w:val="354713BD"/>
    <w:rsid w:val="46DA3A44"/>
    <w:rsid w:val="7C2B2D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2017-05-15T11:10:53Z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