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数组和字符串都是引用类型。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重写：父子中出现同名变量和方法以及构造函数的问题。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父类，超类，基类指的都是父类。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父子出现同名变量（super只能访问父类，不能访问祖先类。实际开发中不会用到super）：</w:t>
      </w:r>
    </w:p>
    <w:p>
      <w:r>
        <w:drawing>
          <wp:inline distT="0" distB="0" distL="114300" distR="114300">
            <wp:extent cx="5266055" cy="3192145"/>
            <wp:effectExtent l="0" t="0" r="698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先加载父类（或者祖父类），总之就是最祖先的类。任何类加载时首先加载object类，因为。。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 继承的内存图：</w:t>
      </w:r>
    </w:p>
    <w:p>
      <w:r>
        <w:drawing>
          <wp:inline distT="0" distB="0" distL="114300" distR="114300">
            <wp:extent cx="5271135" cy="230632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 父子类出现同名方法称为重写（区分重写和重载）。重写的意义：</w:t>
      </w:r>
    </w:p>
    <w:p>
      <w:r>
        <w:drawing>
          <wp:inline distT="0" distB="0" distL="114300" distR="114300">
            <wp:extent cx="5266055" cy="2528570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由于父类的方法是子类同名方法的一部分，所以：</w:t>
      </w:r>
    </w:p>
    <w:p>
      <w:r>
        <w:drawing>
          <wp:inline distT="0" distB="0" distL="114300" distR="114300">
            <wp:extent cx="5271770" cy="2153285"/>
            <wp:effectExtent l="0" t="0" r="12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 重写方法的返回值必须和父类中的方法返回值相同。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 重写方法的权限问题：子类方法的权限必须不小于父类该方法的权限。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创建子类对象时，会先创建父类（祖父类）的构造方法。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 不管子类是不是有参，都要调用父类的无参构造函数，因为子类的构造方法的第一行隐藏了super()。也可以显式写出super()。要想调用父类的有参构造，可以在super()中传入参数。并且即使super()有参数，也要放在第一行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3065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 子类继承父类的构造函数的原因是：</w:t>
      </w:r>
      <w:r>
        <w:rPr>
          <w:rFonts w:hint="eastAsia"/>
          <w:b/>
          <w:bCs/>
          <w:lang w:val="en-US" w:eastAsia="zh-CN"/>
        </w:rPr>
        <w:t>(private的变量子类不可见，但是父类定义，子类不用再定义，只是用构造函数初始化即可。依据是内存图。)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7338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 类中必须有无参构造函数，因为子类会默认有super()，写子类时会出错。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 一旦写了有参构造函数，系统不会再自动提供无参构造函数。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 子类构造函数必须包括父类的参数（父类的私有成员变量）：</w:t>
      </w:r>
    </w:p>
    <w:p>
      <w:r>
        <w:drawing>
          <wp:inline distT="0" distB="0" distL="114300" distR="114300">
            <wp:extent cx="5273040" cy="277177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要想自动出现先全部参数，用shift alt+s+o再选择另外一个选项。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 子类的set()和get()方法不包括父类的，因为可以直接使用父类成员变量的set,get方法。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 父类私有成员变量的访问方式：</w:t>
      </w:r>
    </w:p>
    <w:p>
      <w:r>
        <w:drawing>
          <wp:inline distT="0" distB="0" distL="114300" distR="114300">
            <wp:extent cx="5273675" cy="554355"/>
            <wp:effectExtent l="0" t="0" r="1460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 有抽象方法的类肯定是抽象类，但是反之不成立。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 抽象类的特点：不能直接建立对象。必须有子类再创建对象。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 当一个类继承一个抽象类但是没有重写所有的抽象方法，他仍然是抽象类。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  继承抽象类中的方法可以在子类名字上用ctrl+1再选择抽象方法。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 一般来说顶层的类都是抽象类，因为他说不清子类的具体实现。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  在创建类时就可以选择创建成抽象类。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  ctrl+shift+f切换繁体字和简体字。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 抽象类的构造方法是为子类准备的。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  抽象类可以没有抽象方法（少见）。这种抽象类存在的意义是不让我们创建该类的子类。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  用set get方法好一些，因为如果用有参构造的话就要写构造函数（有参构造函数）。并且所有的中间类都要有全参构造函数。用set get的话一直用的是最祖先的那个抽象类。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20520"/>
            <wp:effectExtent l="0" t="0" r="31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 奖金：bonus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  子类还是抽象类的时候用不用把未改变的抽象方法抄一遍？不用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  区分重载和重写，前者在一个类里面，后者在父子类里面。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  super只能访问父亲不能访问爷爷。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  super的作用：</w:t>
      </w:r>
    </w:p>
    <w:p>
      <w:r>
        <w:drawing>
          <wp:inline distT="0" distB="0" distL="114300" distR="114300">
            <wp:extent cx="5268595" cy="600075"/>
            <wp:effectExtent l="0" t="0" r="444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  注意加数据类型（集合中的元素类型）：</w:t>
      </w:r>
    </w:p>
    <w:p>
      <w:pPr>
        <w:spacing w:beforeLines="0" w:afterLines="0"/>
        <w:jc w:val="left"/>
        <w:rPr>
          <w:rFonts w:hint="eastAsia" w:ascii="Courier New" w:hAnsi="Courier New"/>
          <w:sz w:val="18"/>
        </w:rPr>
      </w:pPr>
      <w:r>
        <w:rPr>
          <w:rFonts w:hint="eastAsia" w:ascii="Courier New" w:hAnsi="Courier New"/>
          <w:b/>
          <w:color w:val="7F0055"/>
          <w:sz w:val="18"/>
        </w:rPr>
        <w:t>public</w:t>
      </w:r>
      <w:r>
        <w:rPr>
          <w:rFonts w:hint="eastAsia" w:ascii="Courier New" w:hAnsi="Courier New"/>
          <w:color w:val="000000"/>
          <w:sz w:val="18"/>
        </w:rPr>
        <w:t xml:space="preserve"> </w:t>
      </w:r>
      <w:r>
        <w:rPr>
          <w:rFonts w:hint="eastAsia" w:ascii="Courier New" w:hAnsi="Courier New"/>
          <w:b/>
          <w:color w:val="7F0055"/>
          <w:sz w:val="18"/>
        </w:rPr>
        <w:t>void</w:t>
      </w:r>
      <w:r>
        <w:rPr>
          <w:rFonts w:hint="eastAsia" w:ascii="Courier New" w:hAnsi="Courier New"/>
          <w:color w:val="000000"/>
          <w:sz w:val="18"/>
        </w:rPr>
        <w:t xml:space="preserve"> method(ArrayList&lt;</w:t>
      </w:r>
      <w:r>
        <w:rPr>
          <w:rFonts w:hint="eastAsia" w:ascii="Courier New" w:hAnsi="Courier New"/>
          <w:color w:val="000000"/>
          <w:sz w:val="18"/>
          <w:highlight w:val="lightGray"/>
        </w:rPr>
        <w:t>Student1</w:t>
      </w:r>
      <w:r>
        <w:rPr>
          <w:rFonts w:hint="eastAsia" w:ascii="Courier New" w:hAnsi="Courier New"/>
          <w:color w:val="000000"/>
          <w:sz w:val="18"/>
        </w:rPr>
        <w:t xml:space="preserve">&gt; </w:t>
      </w:r>
      <w:r>
        <w:rPr>
          <w:rFonts w:hint="eastAsia" w:ascii="Courier New" w:hAnsi="Courier New"/>
          <w:color w:val="6A3E3E"/>
          <w:sz w:val="18"/>
        </w:rPr>
        <w:t>arr</w:t>
      </w:r>
      <w:r>
        <w:rPr>
          <w:rFonts w:hint="eastAsia" w:ascii="Courier New" w:hAnsi="Courier New"/>
          <w:color w:val="000000"/>
          <w:sz w:val="18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18"/>
        </w:rPr>
      </w:pPr>
      <w:r>
        <w:rPr>
          <w:rFonts w:hint="eastAsia" w:ascii="Courier New" w:hAnsi="Courier New"/>
          <w:color w:val="000000"/>
          <w:sz w:val="18"/>
        </w:rPr>
        <w:tab/>
      </w:r>
      <w:r>
        <w:rPr>
          <w:rFonts w:hint="eastAsia" w:ascii="Courier New" w:hAnsi="Courier New"/>
          <w:color w:val="000000"/>
          <w:sz w:val="18"/>
        </w:rPr>
        <w:tab/>
      </w:r>
      <w:r>
        <w:rPr>
          <w:rFonts w:hint="eastAsia" w:ascii="Courier New" w:hAnsi="Courier New"/>
          <w:b/>
          <w:color w:val="7F0055"/>
          <w:sz w:val="18"/>
        </w:rPr>
        <w:t>for</w:t>
      </w:r>
      <w:r>
        <w:rPr>
          <w:rFonts w:hint="eastAsia" w:ascii="Courier New" w:hAnsi="Courier New"/>
          <w:color w:val="000000"/>
          <w:sz w:val="18"/>
        </w:rPr>
        <w:t xml:space="preserve"> (</w:t>
      </w:r>
      <w:r>
        <w:rPr>
          <w:rFonts w:hint="eastAsia" w:ascii="Courier New" w:hAnsi="Courier New"/>
          <w:b/>
          <w:color w:val="7F0055"/>
          <w:sz w:val="18"/>
        </w:rPr>
        <w:t>int</w:t>
      </w:r>
      <w:r>
        <w:rPr>
          <w:rFonts w:hint="eastAsia" w:ascii="Courier New" w:hAnsi="Courier New"/>
          <w:color w:val="000000"/>
          <w:sz w:val="18"/>
        </w:rPr>
        <w:t xml:space="preserve"> </w:t>
      </w:r>
      <w:r>
        <w:rPr>
          <w:rFonts w:hint="eastAsia" w:ascii="Courier New" w:hAnsi="Courier New"/>
          <w:color w:val="6A3E3E"/>
          <w:sz w:val="18"/>
        </w:rPr>
        <w:t>i</w:t>
      </w:r>
      <w:r>
        <w:rPr>
          <w:rFonts w:hint="eastAsia" w:ascii="Courier New" w:hAnsi="Courier New"/>
          <w:color w:val="000000"/>
          <w:sz w:val="18"/>
        </w:rPr>
        <w:t xml:space="preserve"> = 0; </w:t>
      </w:r>
      <w:r>
        <w:rPr>
          <w:rFonts w:hint="eastAsia" w:ascii="Courier New" w:hAnsi="Courier New"/>
          <w:color w:val="6A3E3E"/>
          <w:sz w:val="18"/>
        </w:rPr>
        <w:t>i</w:t>
      </w:r>
      <w:r>
        <w:rPr>
          <w:rFonts w:hint="eastAsia" w:ascii="Courier New" w:hAnsi="Courier New"/>
          <w:color w:val="000000"/>
          <w:sz w:val="18"/>
        </w:rPr>
        <w:t xml:space="preserve"> &lt; </w:t>
      </w:r>
      <w:r>
        <w:rPr>
          <w:rFonts w:hint="eastAsia" w:ascii="Courier New" w:hAnsi="Courier New"/>
          <w:color w:val="6A3E3E"/>
          <w:sz w:val="18"/>
        </w:rPr>
        <w:t>arr</w:t>
      </w:r>
      <w:r>
        <w:rPr>
          <w:rFonts w:hint="eastAsia" w:ascii="Courier New" w:hAnsi="Courier New"/>
          <w:color w:val="000000"/>
          <w:sz w:val="18"/>
        </w:rPr>
        <w:t xml:space="preserve">.size(); </w:t>
      </w:r>
      <w:r>
        <w:rPr>
          <w:rFonts w:hint="eastAsia" w:ascii="Courier New" w:hAnsi="Courier New"/>
          <w:color w:val="6A3E3E"/>
          <w:sz w:val="18"/>
        </w:rPr>
        <w:t>i</w:t>
      </w:r>
      <w:r>
        <w:rPr>
          <w:rFonts w:hint="eastAsia" w:ascii="Courier New" w:hAnsi="Courier New"/>
          <w:color w:val="000000"/>
          <w:sz w:val="18"/>
        </w:rPr>
        <w:t>++) {</w:t>
      </w:r>
    </w:p>
    <w:p>
      <w:pPr>
        <w:spacing w:beforeLines="0" w:afterLines="0"/>
        <w:jc w:val="left"/>
        <w:rPr>
          <w:rFonts w:hint="eastAsia" w:ascii="Courier New" w:hAnsi="Courier New"/>
          <w:sz w:val="18"/>
        </w:rPr>
      </w:pPr>
      <w:r>
        <w:rPr>
          <w:rFonts w:hint="eastAsia" w:ascii="Courier New" w:hAnsi="Courier New"/>
          <w:color w:val="000000"/>
          <w:sz w:val="18"/>
        </w:rPr>
        <w:tab/>
      </w:r>
      <w:r>
        <w:rPr>
          <w:rFonts w:hint="eastAsia" w:ascii="Courier New" w:hAnsi="Courier New"/>
          <w:color w:val="000000"/>
          <w:sz w:val="18"/>
        </w:rPr>
        <w:tab/>
      </w:r>
      <w:r>
        <w:rPr>
          <w:rFonts w:hint="eastAsia" w:ascii="Courier New" w:hAnsi="Courier New"/>
          <w:color w:val="000000"/>
          <w:sz w:val="18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18"/>
        </w:rPr>
      </w:pPr>
      <w:r>
        <w:rPr>
          <w:rFonts w:hint="eastAsia" w:ascii="Courier New" w:hAnsi="Courier New"/>
          <w:color w:val="000000"/>
          <w:sz w:val="18"/>
        </w:rPr>
        <w:tab/>
      </w:r>
      <w:r>
        <w:rPr>
          <w:rFonts w:hint="eastAsia" w:ascii="Courier New" w:hAnsi="Courier New"/>
          <w:color w:val="000000"/>
          <w:sz w:val="18"/>
        </w:rPr>
        <w:tab/>
      </w:r>
      <w:r>
        <w:rPr>
          <w:rFonts w:hint="eastAsia" w:ascii="Courier New" w:hAnsi="Courier New"/>
          <w:color w:val="000000"/>
          <w:sz w:val="18"/>
        </w:rPr>
        <w:t>}</w:t>
      </w:r>
    </w:p>
    <w:p>
      <w:pPr>
        <w:rPr>
          <w:rFonts w:hint="eastAsia" w:ascii="Courier New" w:hAnsi="Courier New"/>
          <w:color w:val="000000"/>
          <w:sz w:val="18"/>
        </w:rPr>
      </w:pPr>
      <w:r>
        <w:rPr>
          <w:rFonts w:hint="eastAsia" w:ascii="Courier New" w:hAnsi="Courier New"/>
          <w:color w:val="000000"/>
          <w:sz w:val="18"/>
        </w:rPr>
        <w:tab/>
      </w:r>
      <w:r>
        <w:rPr>
          <w:rFonts w:hint="eastAsia" w:ascii="Courier New" w:hAnsi="Courier New"/>
          <w:color w:val="000000"/>
          <w:sz w:val="18"/>
        </w:rPr>
        <w:t>}</w:t>
      </w:r>
    </w:p>
    <w:p>
      <w:pPr>
        <w:rPr>
          <w:rFonts w:hint="eastAsia" w:ascii="Courier New" w:hAnsi="Courier New"/>
          <w:color w:val="000000"/>
          <w:sz w:val="18"/>
          <w:lang w:val="en-US" w:eastAsia="zh-CN"/>
        </w:rPr>
      </w:pPr>
      <w:r>
        <w:rPr>
          <w:rFonts w:hint="eastAsia" w:ascii="Courier New" w:hAnsi="Courier New"/>
          <w:color w:val="000000"/>
          <w:sz w:val="18"/>
          <w:lang w:val="en-US" w:eastAsia="zh-CN"/>
        </w:rPr>
        <w:t>34  本类中的方法可以直接调用，省略了this。如果子类中没有构造函数，就只能用set get方法，如果加上构造方法就可以在创建对象的同时初始化。</w:t>
      </w:r>
    </w:p>
    <w:p>
      <w:pPr>
        <w:rPr>
          <w:rFonts w:hint="eastAsia" w:ascii="Courier New" w:hAnsi="Courier New"/>
          <w:color w:val="000000"/>
          <w:sz w:val="18"/>
          <w:lang w:val="en-US" w:eastAsia="zh-CN"/>
        </w:rPr>
      </w:pPr>
      <w:r>
        <w:rPr>
          <w:rFonts w:hint="eastAsia" w:ascii="Courier New" w:hAnsi="Courier New"/>
          <w:color w:val="000000"/>
          <w:sz w:val="18"/>
          <w:lang w:val="en-US" w:eastAsia="zh-CN"/>
        </w:rPr>
        <w:t>35  r,c,o分别是set get 方法，无参构造函数，有参构造函数。</w:t>
      </w:r>
    </w:p>
    <w:p>
      <w:pPr>
        <w:rPr>
          <w:rFonts w:hint="eastAsia" w:ascii="Courier New" w:hAnsi="Courier New"/>
          <w:color w:val="000000"/>
          <w:sz w:val="18"/>
          <w:lang w:val="en-US" w:eastAsia="zh-CN"/>
        </w:rPr>
      </w:pPr>
      <w:r>
        <w:rPr>
          <w:rFonts w:hint="eastAsia" w:ascii="Courier New" w:hAnsi="Courier New"/>
          <w:color w:val="000000"/>
          <w:sz w:val="18"/>
          <w:lang w:val="en-US" w:eastAsia="zh-CN"/>
        </w:rPr>
        <w:t xml:space="preserve">36  </w:t>
      </w:r>
      <w:r>
        <w:rPr>
          <w:rFonts w:hint="eastAsia" w:ascii="Courier New" w:hAnsi="Courier New"/>
          <w:b/>
          <w:bCs/>
          <w:color w:val="000000"/>
          <w:sz w:val="18"/>
          <w:lang w:val="en-US" w:eastAsia="zh-CN"/>
        </w:rPr>
        <w:t>被继承的父类不能只写带参数的构造函数不写空参数的构造函数，否则子类无法让系统添加空参构造函数。其实父类不写构造函数只用系统自动添加的空参构造函数</w:t>
      </w:r>
      <w:bookmarkStart w:id="0" w:name="_GoBack"/>
      <w:bookmarkEnd w:id="0"/>
      <w:r>
        <w:rPr>
          <w:rFonts w:hint="eastAsia" w:ascii="Courier New" w:hAnsi="Courier New"/>
          <w:b/>
          <w:bCs/>
          <w:color w:val="000000"/>
          <w:sz w:val="18"/>
          <w:lang w:val="en-US" w:eastAsia="zh-CN"/>
        </w:rPr>
        <w:t>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37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E676C0"/>
    <w:rsid w:val="2E8D4A58"/>
    <w:rsid w:val="5EEF294D"/>
    <w:rsid w:val="61405070"/>
    <w:rsid w:val="64EA46DB"/>
    <w:rsid w:val="7EB641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书豪</dc:creator>
  <cp:lastModifiedBy>书豪</cp:lastModifiedBy>
  <dcterms:modified xsi:type="dcterms:W3CDTF">2017-05-24T09:07:57Z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