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条件查询：</w:t>
      </w:r>
    </w:p>
    <w:p>
      <w:r>
        <w:drawing>
          <wp:inline distT="0" distB="0" distL="114300" distR="114300">
            <wp:extent cx="5067935" cy="301752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不等于的三种写法：</w:t>
      </w:r>
    </w:p>
    <w:p>
      <w:r>
        <w:drawing>
          <wp:inline distT="0" distB="0" distL="114300" distR="114300">
            <wp:extent cx="2491740" cy="5334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  </w:t>
      </w:r>
    </w:p>
    <w:p>
      <w:r>
        <w:drawing>
          <wp:inline distT="0" distB="0" distL="114300" distR="114300">
            <wp:extent cx="3124200" cy="4876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like的用法：</w:t>
      </w:r>
    </w:p>
    <w:p>
      <w:r>
        <w:drawing>
          <wp:inline distT="0" distB="0" distL="114300" distR="114300">
            <wp:extent cx="2613660" cy="28194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第一种是不正确的：</w:t>
      </w:r>
    </w:p>
    <w:p>
      <w:r>
        <w:drawing>
          <wp:inline distT="0" distB="0" distL="114300" distR="114300">
            <wp:extent cx="2872740" cy="9067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 在此处contrl+s保存更改：</w:t>
      </w:r>
    </w:p>
    <w:p>
      <w:r>
        <w:drawing>
          <wp:inline distT="0" distB="0" distL="114300" distR="114300">
            <wp:extent cx="3780155" cy="1226820"/>
            <wp:effectExtent l="0" t="0" r="146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 排序查询：</w:t>
      </w:r>
    </w:p>
    <w:p>
      <w:r>
        <w:drawing>
          <wp:inline distT="0" distB="0" distL="114300" distR="114300">
            <wp:extent cx="4862195" cy="2468880"/>
            <wp:effectExtent l="0" t="0" r="146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4435" cy="1440180"/>
            <wp:effectExtent l="0" t="0" r="1460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77335" cy="144780"/>
            <wp:effectExtent l="0" t="0" r="698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47060" cy="3733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 聚合查询：（用聚合函数进行聚合查询）</w:t>
      </w:r>
    </w:p>
    <w:p>
      <w:r>
        <w:drawing>
          <wp:inline distT="0" distB="0" distL="114300" distR="114300">
            <wp:extent cx="3032760" cy="21031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86100" cy="61722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0300" cy="32766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价格为空或者NULL的时候会当做0计算。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什么时候null会计算在内什么时候不会计算在内？如下所示，当*时会计算在内，当有具体的列（例如price）时不会计算在内。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31820" cy="76962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68880" cy="20574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区分count()和sum()。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9  </w:t>
      </w:r>
      <w:r>
        <w:rPr>
          <w:rFonts w:hint="eastAsia"/>
          <w:b/>
          <w:bCs/>
          <w:lang w:val="en-US" w:eastAsia="zh-CN"/>
        </w:rPr>
        <w:t>分组查询其实就是将相同的项组合到一起。</w:t>
      </w:r>
    </w:p>
    <w:p>
      <w:r>
        <w:drawing>
          <wp:inline distT="0" distB="0" distL="114300" distR="114300">
            <wp:extent cx="4892675" cy="2385060"/>
            <wp:effectExtent l="0" t="0" r="1460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55215"/>
            <wp:effectExtent l="0" t="0" r="127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7495"/>
            <wp:effectExtent l="0" t="0" r="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10  </w:t>
      </w:r>
    </w:p>
    <w:p>
      <w:r>
        <w:drawing>
          <wp:inline distT="0" distB="0" distL="114300" distR="114300">
            <wp:extent cx="5273040" cy="62293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 保存数据库和加载数据库（备份和还原数据），可以用可视化工具和命令行。前者比较常见。</w:t>
      </w:r>
    </w:p>
    <w:p>
      <w:r>
        <w:drawing>
          <wp:inline distT="0" distB="0" distL="114300" distR="114300">
            <wp:extent cx="4999355" cy="2400300"/>
            <wp:effectExtent l="0" t="0" r="1460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 约束就是限制：</w:t>
      </w:r>
    </w:p>
    <w:p>
      <w:r>
        <w:drawing>
          <wp:inline distT="0" distB="0" distL="114300" distR="114300">
            <wp:extent cx="5273675" cy="2294255"/>
            <wp:effectExtent l="0" t="0" r="1460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8395" cy="1013460"/>
            <wp:effectExtent l="0" t="0" r="1460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3240" cy="131826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189355"/>
            <wp:effectExtent l="0" t="0" r="698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7795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第三种和第二种相比只是加了alter table product add。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删除主键约束只有下面一种方法：（</w:t>
      </w:r>
      <w:r>
        <w:rPr>
          <w:rFonts w:hint="eastAsia"/>
          <w:b/>
          <w:bCs/>
          <w:lang w:val="en-US" w:eastAsia="zh-CN"/>
        </w:rPr>
        <w:t>删除主键约束不用写(pid)，因为一张表中只有一个主键，不必区分。</w:t>
      </w:r>
      <w:r>
        <w:rPr>
          <w:rFonts w:hint="eastAsia"/>
          <w:lang w:val="en-US" w:eastAsia="zh-CN"/>
        </w:rPr>
        <w:t>）（</w:t>
      </w:r>
      <w:r>
        <w:rPr>
          <w:rFonts w:hint="eastAsia"/>
          <w:b/>
          <w:bCs/>
          <w:lang w:val="en-US" w:eastAsia="zh-CN"/>
        </w:rPr>
        <w:t>区分约束名和主键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3497580" cy="38862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13  添加联合主键约束（多个列组成约束）：（</w:t>
      </w:r>
      <w:r>
        <w:rPr>
          <w:rFonts w:hint="eastAsia"/>
          <w:b/>
          <w:bCs/>
          <w:lang w:val="en-US" w:eastAsia="zh-CN"/>
        </w:rPr>
        <w:t>添加联合主键约束只有一种方法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66190"/>
            <wp:effectExtent l="0" t="0" r="190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14  </w:t>
      </w:r>
    </w:p>
    <w:p>
      <w:r>
        <w:drawing>
          <wp:inline distT="0" distB="0" distL="114300" distR="114300">
            <wp:extent cx="4968875" cy="3627120"/>
            <wp:effectExtent l="0" t="0" r="146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48940" cy="3719195"/>
            <wp:effectExtent l="0" t="0" r="7620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从上面可以看出，主键会自动确定，从1开始。创建自定义起始值：</w:t>
      </w:r>
    </w:p>
    <w:p>
      <w:r>
        <w:drawing>
          <wp:inline distT="0" distB="0" distL="114300" distR="114300">
            <wp:extent cx="2247900" cy="170688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 为某一列添加默认值：（default）</w:t>
      </w:r>
    </w:p>
    <w:p>
      <w:r>
        <w:drawing>
          <wp:inline distT="0" distB="0" distL="114300" distR="114300">
            <wp:extent cx="2118360" cy="70866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16  </w:t>
      </w:r>
      <w:r>
        <w:rPr>
          <w:rFonts w:hint="eastAsia"/>
          <w:b/>
          <w:bCs/>
          <w:lang w:val="en-US" w:eastAsia="zh-CN"/>
        </w:rPr>
        <w:t>（空字符串不是null）</w:t>
      </w:r>
    </w:p>
    <w:p>
      <w:r>
        <w:drawing>
          <wp:inline distT="0" distB="0" distL="114300" distR="114300">
            <wp:extent cx="4961255" cy="2735580"/>
            <wp:effectExtent l="0" t="0" r="6985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手动添加null即为空：</w:t>
      </w:r>
    </w:p>
    <w:p>
      <w:r>
        <w:drawing>
          <wp:inline distT="0" distB="0" distL="114300" distR="114300">
            <wp:extent cx="3017520" cy="142494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</w:t>
      </w:r>
    </w:p>
    <w:p>
      <w:r>
        <w:drawing>
          <wp:inline distT="0" distB="0" distL="114300" distR="114300">
            <wp:extent cx="2773680" cy="146304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 一般非主键不会设置唯一约束。</w:t>
      </w:r>
    </w:p>
    <w:p>
      <w:r>
        <w:drawing>
          <wp:inline distT="0" distB="0" distL="114300" distR="114300">
            <wp:extent cx="1973580" cy="39624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19  打开表之后不会改变，需要点刷新。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 多表操作：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一对多：（</w:t>
      </w:r>
      <w:r>
        <w:rPr>
          <w:rFonts w:hint="eastAsia"/>
          <w:b/>
          <w:bCs/>
          <w:lang w:val="en-US" w:eastAsia="zh-CN"/>
        </w:rPr>
        <w:t>外键所在的表是从表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9865" cy="2891155"/>
            <wp:effectExtent l="0" t="0" r="3175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多对多：（多对多的两张表需要第三张表做为中间表，</w:t>
      </w:r>
      <w:r>
        <w:rPr>
          <w:rFonts w:hint="eastAsia"/>
          <w:b/>
          <w:bCs/>
          <w:lang w:val="en-US" w:eastAsia="zh-CN"/>
        </w:rPr>
        <w:t>且用两个外键指向两个表的主键。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  脏数据：无效的，错误的数据。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  创建两个表并创建</w:t>
      </w:r>
      <w:r>
        <w:rPr>
          <w:rFonts w:hint="eastAsia"/>
          <w:b/>
          <w:bCs/>
          <w:lang w:val="en-US" w:eastAsia="zh-CN"/>
        </w:rPr>
        <w:t>外键</w:t>
      </w:r>
      <w:r>
        <w:rPr>
          <w:rFonts w:hint="eastAsia"/>
          <w:lang w:val="en-US" w:eastAsia="zh-CN"/>
        </w:rPr>
        <w:t>约束：</w:t>
      </w:r>
    </w:p>
    <w:p>
      <w:r>
        <w:drawing>
          <wp:inline distT="0" distB="0" distL="114300" distR="114300">
            <wp:extent cx="4610735" cy="2072640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city是从表，province是主表。</w:t>
      </w:r>
    </w:p>
    <w:p>
      <w:r>
        <w:drawing>
          <wp:inline distT="0" distB="0" distL="114300" distR="114300">
            <wp:extent cx="3863975" cy="205740"/>
            <wp:effectExtent l="0" t="0" r="6985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外键连接着另一个表的主键。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  删掉的记录的索引不会重复使用。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  中间表用两个表的名称加下划线。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 多对多之间的</w:t>
      </w:r>
      <w:r>
        <w:rPr>
          <w:rFonts w:hint="eastAsia"/>
          <w:b/>
          <w:bCs/>
          <w:lang w:val="en-US" w:eastAsia="zh-CN"/>
        </w:rPr>
        <w:t>中间表</w:t>
      </w:r>
      <w:r>
        <w:rPr>
          <w:rFonts w:hint="eastAsia"/>
          <w:lang w:val="en-US" w:eastAsia="zh-CN"/>
        </w:rPr>
        <w:t>外键约束：</w:t>
      </w:r>
      <w:r>
        <w:rPr>
          <w:rFonts w:hint="eastAsia"/>
          <w:b/>
          <w:bCs/>
          <w:lang w:val="en-US" w:eastAsia="zh-CN"/>
        </w:rPr>
        <w:t>就是创建三个表，然后将中间表分别与两个表用外键连接起来。</w:t>
      </w:r>
    </w:p>
    <w:p>
      <w:r>
        <w:drawing>
          <wp:inline distT="0" distB="0" distL="114300" distR="114300">
            <wp:extent cx="5273675" cy="1997075"/>
            <wp:effectExtent l="0" t="0" r="14605" b="146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4165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可以发现中间表中有两个外键分别连接着两个表的主键。中间表可以没有主键，</w:t>
      </w:r>
      <w:r>
        <w:rPr>
          <w:rFonts w:hint="eastAsia"/>
          <w:b/>
          <w:bCs/>
          <w:lang w:val="en-US" w:eastAsia="zh-CN"/>
        </w:rPr>
        <w:t>但是一般都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会加主键。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  添加外键关联是为了保证两个表中的</w:t>
      </w:r>
      <w:r>
        <w:rPr>
          <w:rFonts w:hint="eastAsia"/>
          <w:b/>
          <w:bCs/>
          <w:lang w:val="en-US" w:eastAsia="zh-CN"/>
        </w:rPr>
        <w:t>数据完整性</w:t>
      </w:r>
      <w:r>
        <w:rPr>
          <w:rFonts w:hint="eastAsia"/>
          <w:lang w:val="en-US" w:eastAsia="zh-CN"/>
        </w:rPr>
        <w:t>。防止无意义的数据（脏数据）。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27  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查询gjp_ledger表,获取每个”账户”的总支出和总收入;</w:t>
      </w:r>
      <w:r>
        <w:rPr>
          <w:rFonts w:hint="eastAsia" w:ascii="Consolas" w:hAnsi="Consolas" w:cs="Consolas"/>
          <w:color w:val="000000"/>
          <w:kern w:val="0"/>
          <w:sz w:val="24"/>
          <w:szCs w:val="24"/>
          <w:lang w:eastAsia="zh-CN"/>
        </w:rPr>
        <w:t>（</w:t>
      </w:r>
      <w:r>
        <w:rPr>
          <w:rFonts w:hint="eastAsia" w:ascii="Consolas" w:hAnsi="Consolas" w:cs="Consolas"/>
          <w:b/>
          <w:bCs/>
          <w:color w:val="000000"/>
          <w:kern w:val="0"/>
          <w:sz w:val="24"/>
          <w:szCs w:val="24"/>
          <w:lang w:val="en-US" w:eastAsia="zh-CN"/>
        </w:rPr>
        <w:t>分成几类group by后面就有几项，并且由逗号间隔。</w:t>
      </w:r>
      <w:r>
        <w:rPr>
          <w:rFonts w:hint="eastAsia" w:ascii="Consolas" w:hAnsi="Consolas" w:cs="Consolas"/>
          <w:color w:val="000000"/>
          <w:kern w:val="0"/>
          <w:sz w:val="24"/>
          <w:szCs w:val="24"/>
          <w:lang w:eastAsia="zh-CN"/>
        </w:rPr>
        <w:t>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  <w:b/>
        </w:rPr>
        <w:t>答案：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account,parent,</w:t>
            </w:r>
            <w:r>
              <w:rPr>
                <w:rFonts w:ascii="Consolas" w:hAnsi="Consolas" w:cs="Consolas"/>
                <w:color w:val="000080"/>
                <w:kern w:val="0"/>
                <w:szCs w:val="24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(money)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gjp_ledger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group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4"/>
              </w:rPr>
              <w:t>by</w:t>
            </w:r>
            <w:r>
              <w:rPr>
                <w:rFonts w:ascii="Consolas" w:hAnsi="Consolas" w:cs="Consolas"/>
                <w:color w:val="000000"/>
                <w:kern w:val="0"/>
                <w:szCs w:val="24"/>
              </w:rPr>
              <w:t xml:space="preserve"> account,parent;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  是decimal而不是decimel。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  例题：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将所有员工的工资修改为5000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将“张三”的工资修改为3000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将“李四”的工资修改为4000，性别修改为“女”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将所有员工的工资提</w:t>
      </w:r>
      <w:r>
        <w:rPr>
          <w:rFonts w:hint="eastAsia"/>
          <w:lang w:val="en-US" w:eastAsia="zh-CN"/>
        </w:rPr>
        <w:t>高</w:t>
      </w:r>
      <w:r>
        <w:rPr>
          <w:rFonts w:hint="eastAsia"/>
        </w:rPr>
        <w:t>1000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删除“小红”的信息</w:t>
      </w:r>
    </w:p>
    <w:p>
      <w:pPr>
        <w:rPr>
          <w:rFonts w:hint="eastAsia"/>
        </w:rPr>
      </w:pPr>
      <w:r>
        <w:rPr>
          <w:rFonts w:hint="eastAsia"/>
        </w:rPr>
        <w:t>清空employee表的数据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/>
        </w:rPr>
      </w:pPr>
      <w:r>
        <w:rPr>
          <w:rFonts w:hint="eastAsia"/>
        </w:rPr>
        <w:t>UPDATE employee SET salary=5000.00;</w:t>
      </w:r>
    </w:p>
    <w:p>
      <w:pPr>
        <w:rPr>
          <w:rFonts w:hint="eastAsia"/>
        </w:rPr>
      </w:pPr>
      <w:r>
        <w:rPr>
          <w:rFonts w:hint="eastAsia"/>
        </w:rPr>
        <w:t>UPDATE employee SET salary=3000.00 WHERE empname='张三';</w:t>
      </w:r>
    </w:p>
    <w:p>
      <w:pPr>
        <w:rPr>
          <w:rFonts w:hint="eastAsia"/>
        </w:rPr>
      </w:pPr>
      <w:r>
        <w:rPr>
          <w:rFonts w:hint="eastAsia"/>
        </w:rPr>
        <w:t>UPDATE employee SET salary=4000.00,sex='女' WHERE empname='李四';</w:t>
      </w:r>
    </w:p>
    <w:p>
      <w:pPr>
        <w:rPr>
          <w:rFonts w:hint="eastAsia"/>
        </w:rPr>
      </w:pPr>
      <w:r>
        <w:rPr>
          <w:rFonts w:hint="eastAsia"/>
        </w:rPr>
        <w:t>UPDATE employee SET salary=salary+1000;</w:t>
      </w:r>
    </w:p>
    <w:p>
      <w:pPr>
        <w:rPr>
          <w:rFonts w:hint="eastAsia"/>
        </w:rPr>
      </w:pPr>
      <w:r>
        <w:rPr>
          <w:rFonts w:hint="eastAsia"/>
        </w:rPr>
        <w:t>DELETE FROM employee WHERE empname='小红';</w:t>
      </w:r>
    </w:p>
    <w:p>
      <w:r>
        <w:rPr>
          <w:rFonts w:hint="eastAsia"/>
        </w:rPr>
        <w:t>DELETE FROM employee;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  练习题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96160"/>
            <wp:effectExtent l="0" t="0" r="190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31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CA2E4B"/>
    <w:multiLevelType w:val="multilevel"/>
    <w:tmpl w:val="71CA2E4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30DE8"/>
    <w:rsid w:val="07EA47A5"/>
    <w:rsid w:val="0D13023C"/>
    <w:rsid w:val="28372C41"/>
    <w:rsid w:val="3AA2726E"/>
    <w:rsid w:val="3C9A5A84"/>
    <w:rsid w:val="40C6621A"/>
    <w:rsid w:val="422D00C4"/>
    <w:rsid w:val="512B1559"/>
    <w:rsid w:val="5D9679D4"/>
    <w:rsid w:val="5F874C9B"/>
    <w:rsid w:val="67ED7454"/>
    <w:rsid w:val="68034272"/>
    <w:rsid w:val="6EBD5783"/>
    <w:rsid w:val="6F953685"/>
    <w:rsid w:val="70A04593"/>
    <w:rsid w:val="77360BDA"/>
    <w:rsid w:val="78DF2252"/>
    <w:rsid w:val="7E94408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书豪</dc:creator>
  <cp:lastModifiedBy>书豪</cp:lastModifiedBy>
  <dcterms:modified xsi:type="dcterms:W3CDTF">2017-06-20T14:20:28Z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2052-10.1.0.6569</vt:lpwstr>
  </property>
</Properties>
</file>