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CDE" w:rsidRPr="00326AD3" w:rsidRDefault="007C493F" w:rsidP="00CF3CDE">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216" behindDoc="1" locked="0" layoutInCell="1" allowOverlap="1">
            <wp:simplePos x="0" y="0"/>
            <wp:positionH relativeFrom="column">
              <wp:posOffset>-10401300</wp:posOffset>
            </wp:positionH>
            <wp:positionV relativeFrom="paragraph">
              <wp:posOffset>-1028700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22"/>
          <w:szCs w:val="22"/>
        </w:rPr>
        <w:drawing>
          <wp:anchor distT="0" distB="0" distL="114300" distR="114300" simplePos="0" relativeHeight="251658240" behindDoc="1" locked="0" layoutInCell="1" allowOverlap="1">
            <wp:simplePos x="0" y="0"/>
            <wp:positionH relativeFrom="column">
              <wp:posOffset>-9944100</wp:posOffset>
            </wp:positionH>
            <wp:positionV relativeFrom="paragraph">
              <wp:posOffset>-914400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CF3CDE" w:rsidRPr="00326AD3">
        <w:rPr>
          <w:rFonts w:ascii="Arial" w:hAnsi="Arial" w:cs="Arial"/>
          <w:b/>
          <w:bCs/>
          <w:sz w:val="22"/>
          <w:szCs w:val="22"/>
        </w:rPr>
        <w:t>PROGRAMA NACIONAL DE FORMACIÓN EN MEDICINA INTEGRAL COMUNITARIA</w:t>
      </w:r>
    </w:p>
    <w:p w:rsidR="00CF3CDE" w:rsidRPr="00326AD3" w:rsidRDefault="00CF3CDE" w:rsidP="00CF3CDE">
      <w:pPr>
        <w:jc w:val="center"/>
        <w:rPr>
          <w:rFonts w:ascii="Arial" w:hAnsi="Arial" w:cs="Arial"/>
          <w:b/>
          <w:bCs/>
          <w:sz w:val="22"/>
          <w:szCs w:val="22"/>
        </w:rPr>
      </w:pPr>
    </w:p>
    <w:p w:rsidR="00CF3CDE" w:rsidRPr="00326AD3" w:rsidRDefault="00CF3CDE" w:rsidP="00CF3CDE">
      <w:pPr>
        <w:jc w:val="center"/>
        <w:rPr>
          <w:rFonts w:ascii="Arial" w:hAnsi="Arial" w:cs="Arial"/>
          <w:b/>
          <w:bCs/>
          <w:sz w:val="22"/>
          <w:szCs w:val="22"/>
        </w:rPr>
      </w:pPr>
      <w:r w:rsidRPr="00326AD3">
        <w:rPr>
          <w:rFonts w:ascii="Arial" w:hAnsi="Arial" w:cs="Arial"/>
          <w:b/>
          <w:bCs/>
          <w:sz w:val="22"/>
          <w:szCs w:val="22"/>
        </w:rPr>
        <w:t>PLAN DE CLASE</w:t>
      </w:r>
    </w:p>
    <w:p w:rsidR="00CF3CDE" w:rsidRPr="00326AD3" w:rsidRDefault="00CF3CDE" w:rsidP="00CF3CDE">
      <w:pPr>
        <w:jc w:val="both"/>
        <w:rPr>
          <w:rFonts w:ascii="Arial" w:hAnsi="Arial" w:cs="Arial"/>
          <w:b/>
          <w:bCs/>
          <w:sz w:val="22"/>
          <w:szCs w:val="22"/>
        </w:rPr>
      </w:pPr>
    </w:p>
    <w:p w:rsidR="00CF3CDE" w:rsidRPr="00326AD3" w:rsidRDefault="00CF3CDE" w:rsidP="00CF3CDE">
      <w:pPr>
        <w:jc w:val="both"/>
        <w:rPr>
          <w:rFonts w:ascii="Arial" w:hAnsi="Arial" w:cs="Arial"/>
          <w:sz w:val="22"/>
          <w:szCs w:val="22"/>
        </w:rPr>
      </w:pPr>
      <w:r w:rsidRPr="00326AD3">
        <w:rPr>
          <w:rFonts w:ascii="Arial" w:hAnsi="Arial" w:cs="Arial"/>
          <w:b/>
          <w:bCs/>
          <w:sz w:val="22"/>
          <w:szCs w:val="22"/>
        </w:rPr>
        <w:t xml:space="preserve">ASIGNATURA: </w:t>
      </w:r>
      <w:r w:rsidRPr="00326AD3">
        <w:rPr>
          <w:rFonts w:ascii="Arial" w:hAnsi="Arial" w:cs="Arial"/>
          <w:sz w:val="22"/>
          <w:szCs w:val="22"/>
        </w:rPr>
        <w:t>Morfofisiología Humana I</w:t>
      </w:r>
    </w:p>
    <w:p w:rsidR="00CF3CDE" w:rsidRPr="00326AD3" w:rsidRDefault="00CF3CDE" w:rsidP="00CF3CDE">
      <w:pPr>
        <w:jc w:val="both"/>
        <w:rPr>
          <w:rFonts w:ascii="Arial" w:hAnsi="Arial" w:cs="Arial"/>
          <w:sz w:val="22"/>
          <w:szCs w:val="22"/>
        </w:rPr>
      </w:pPr>
      <w:r w:rsidRPr="00326AD3">
        <w:rPr>
          <w:rFonts w:ascii="Arial" w:hAnsi="Arial" w:cs="Arial"/>
          <w:b/>
          <w:bCs/>
          <w:sz w:val="22"/>
          <w:szCs w:val="22"/>
        </w:rPr>
        <w:t xml:space="preserve">AÑO: </w:t>
      </w:r>
      <w:r w:rsidRPr="00326AD3">
        <w:rPr>
          <w:rFonts w:ascii="Arial" w:hAnsi="Arial" w:cs="Arial"/>
          <w:sz w:val="22"/>
          <w:szCs w:val="22"/>
        </w:rPr>
        <w:t>Primero</w:t>
      </w:r>
    </w:p>
    <w:p w:rsidR="00CF3CDE" w:rsidRPr="00326AD3" w:rsidRDefault="00CF3CDE" w:rsidP="00CF3CDE">
      <w:pPr>
        <w:jc w:val="both"/>
        <w:rPr>
          <w:rFonts w:ascii="Arial" w:hAnsi="Arial" w:cs="Arial"/>
          <w:b/>
          <w:bCs/>
          <w:sz w:val="22"/>
          <w:szCs w:val="22"/>
        </w:rPr>
      </w:pPr>
      <w:r w:rsidRPr="00326AD3">
        <w:rPr>
          <w:rFonts w:ascii="Arial" w:hAnsi="Arial" w:cs="Arial"/>
          <w:b/>
          <w:bCs/>
          <w:sz w:val="22"/>
          <w:szCs w:val="22"/>
        </w:rPr>
        <w:t>SEMANA: 15</w:t>
      </w:r>
    </w:p>
    <w:p w:rsidR="00CF3CDE" w:rsidRPr="00326AD3" w:rsidRDefault="00CF3CDE" w:rsidP="00CF3CDE">
      <w:pPr>
        <w:jc w:val="both"/>
        <w:rPr>
          <w:rFonts w:ascii="Arial" w:hAnsi="Arial" w:cs="Arial"/>
          <w:sz w:val="22"/>
          <w:szCs w:val="22"/>
        </w:rPr>
      </w:pPr>
      <w:r w:rsidRPr="00326AD3">
        <w:rPr>
          <w:rFonts w:ascii="Arial" w:hAnsi="Arial" w:cs="Arial"/>
          <w:b/>
          <w:bCs/>
          <w:sz w:val="22"/>
          <w:szCs w:val="22"/>
        </w:rPr>
        <w:t xml:space="preserve">FOE: </w:t>
      </w:r>
      <w:r w:rsidRPr="00326AD3">
        <w:rPr>
          <w:rFonts w:ascii="Arial" w:hAnsi="Arial" w:cs="Arial"/>
          <w:sz w:val="22"/>
          <w:szCs w:val="22"/>
        </w:rPr>
        <w:t>Actividad Orientadora 20</w:t>
      </w:r>
    </w:p>
    <w:p w:rsidR="00CF3CDE" w:rsidRPr="00326AD3" w:rsidRDefault="00CF3CDE" w:rsidP="00CF3CDE">
      <w:pPr>
        <w:jc w:val="both"/>
        <w:rPr>
          <w:rFonts w:ascii="Arial" w:hAnsi="Arial" w:cs="Arial"/>
          <w:sz w:val="22"/>
          <w:szCs w:val="22"/>
        </w:rPr>
      </w:pPr>
      <w:r w:rsidRPr="00326AD3">
        <w:rPr>
          <w:rFonts w:ascii="Arial" w:hAnsi="Arial" w:cs="Arial"/>
          <w:b/>
          <w:bCs/>
          <w:sz w:val="22"/>
          <w:szCs w:val="22"/>
        </w:rPr>
        <w:t xml:space="preserve">MÉTODO: </w:t>
      </w:r>
      <w:r w:rsidRPr="00326AD3">
        <w:rPr>
          <w:rFonts w:ascii="Arial" w:hAnsi="Arial" w:cs="Arial"/>
          <w:sz w:val="22"/>
          <w:szCs w:val="22"/>
        </w:rPr>
        <w:t>Expositivo Ilustrativo</w:t>
      </w:r>
    </w:p>
    <w:p w:rsidR="00CF3CDE" w:rsidRPr="00326AD3" w:rsidRDefault="00CF3CDE" w:rsidP="00CF3CDE">
      <w:pPr>
        <w:jc w:val="both"/>
        <w:rPr>
          <w:rFonts w:ascii="Arial" w:hAnsi="Arial" w:cs="Arial"/>
          <w:sz w:val="22"/>
          <w:szCs w:val="22"/>
        </w:rPr>
      </w:pPr>
      <w:r w:rsidRPr="00326AD3">
        <w:rPr>
          <w:rFonts w:ascii="Arial" w:hAnsi="Arial" w:cs="Arial"/>
          <w:b/>
          <w:sz w:val="22"/>
          <w:szCs w:val="22"/>
        </w:rPr>
        <w:t>MEDIOS:</w:t>
      </w:r>
      <w:r w:rsidRPr="00326AD3">
        <w:rPr>
          <w:rFonts w:ascii="Arial" w:hAnsi="Arial" w:cs="Arial"/>
          <w:sz w:val="22"/>
          <w:szCs w:val="22"/>
        </w:rPr>
        <w:t xml:space="preserve"> Pizarra, Videoclase.</w:t>
      </w:r>
    </w:p>
    <w:p w:rsidR="00CF3CDE" w:rsidRPr="00326AD3" w:rsidRDefault="00CF3CDE" w:rsidP="00CF3CDE">
      <w:pPr>
        <w:jc w:val="both"/>
        <w:rPr>
          <w:rFonts w:ascii="Arial" w:hAnsi="Arial" w:cs="Arial"/>
          <w:sz w:val="22"/>
          <w:szCs w:val="22"/>
        </w:rPr>
      </w:pPr>
      <w:r w:rsidRPr="00326AD3">
        <w:rPr>
          <w:rFonts w:ascii="Arial" w:hAnsi="Arial" w:cs="Arial"/>
          <w:b/>
          <w:bCs/>
          <w:sz w:val="22"/>
          <w:szCs w:val="22"/>
        </w:rPr>
        <w:t xml:space="preserve">TIEMPO: </w:t>
      </w:r>
      <w:smartTag w:uri="urn:schemas-microsoft-com:office:smarttags" w:element="metricconverter">
        <w:smartTagPr>
          <w:attr w:name="ProductID" w:val="100’"/>
        </w:smartTagPr>
        <w:r w:rsidRPr="00326AD3">
          <w:rPr>
            <w:rFonts w:ascii="Arial" w:hAnsi="Arial" w:cs="Arial"/>
            <w:sz w:val="22"/>
            <w:szCs w:val="22"/>
          </w:rPr>
          <w:t>100’</w:t>
        </w:r>
      </w:smartTag>
    </w:p>
    <w:p w:rsidR="00CF3CDE" w:rsidRPr="00326AD3" w:rsidRDefault="00CF3CDE" w:rsidP="00CF3CDE">
      <w:pPr>
        <w:rPr>
          <w:rFonts w:ascii="Arial" w:hAnsi="Arial" w:cs="Arial"/>
          <w:b/>
          <w:sz w:val="22"/>
          <w:szCs w:val="22"/>
        </w:rPr>
      </w:pPr>
      <w:r w:rsidRPr="00326AD3">
        <w:rPr>
          <w:rFonts w:ascii="Arial" w:hAnsi="Arial" w:cs="Arial"/>
          <w:b/>
          <w:bCs/>
          <w:sz w:val="22"/>
          <w:szCs w:val="22"/>
        </w:rPr>
        <w:t xml:space="preserve">TEMA: 4. </w:t>
      </w:r>
      <w:r w:rsidRPr="00326AD3">
        <w:rPr>
          <w:rFonts w:ascii="Arial" w:hAnsi="Arial" w:cs="Arial"/>
          <w:b/>
          <w:sz w:val="22"/>
          <w:szCs w:val="22"/>
        </w:rPr>
        <w:t>Sistema Osteomioarticular.</w:t>
      </w:r>
    </w:p>
    <w:p w:rsidR="00CF3CDE" w:rsidRPr="00326AD3" w:rsidRDefault="00CF3CDE" w:rsidP="00CF3CDE">
      <w:pPr>
        <w:jc w:val="both"/>
        <w:rPr>
          <w:rFonts w:ascii="Arial" w:hAnsi="Arial" w:cs="Arial"/>
          <w:b/>
          <w:sz w:val="22"/>
          <w:szCs w:val="22"/>
        </w:rPr>
      </w:pPr>
      <w:r w:rsidRPr="00326AD3">
        <w:rPr>
          <w:rFonts w:ascii="Arial" w:hAnsi="Arial" w:cs="Arial"/>
          <w:b/>
          <w:sz w:val="22"/>
          <w:szCs w:val="22"/>
        </w:rPr>
        <w:t>TÍTULO: MÚSCULOS DEL TRONCO</w:t>
      </w:r>
    </w:p>
    <w:p w:rsidR="00CF3CDE" w:rsidRPr="00326AD3" w:rsidRDefault="00CF3CDE" w:rsidP="00CF3CDE">
      <w:pPr>
        <w:rPr>
          <w:rFonts w:ascii="Arial" w:hAnsi="Arial" w:cs="Arial"/>
          <w:b/>
          <w:bCs/>
          <w:sz w:val="22"/>
          <w:szCs w:val="22"/>
        </w:rPr>
      </w:pPr>
      <w:r w:rsidRPr="00326AD3">
        <w:rPr>
          <w:rFonts w:ascii="Arial" w:hAnsi="Arial" w:cs="Arial"/>
          <w:b/>
          <w:sz w:val="22"/>
          <w:szCs w:val="22"/>
        </w:rPr>
        <w:t xml:space="preserve">SUMARIO: </w:t>
      </w:r>
    </w:p>
    <w:p w:rsidR="00CF3CDE" w:rsidRPr="00326AD3" w:rsidRDefault="00CF3CDE" w:rsidP="00A72EAE">
      <w:pPr>
        <w:numPr>
          <w:ilvl w:val="0"/>
          <w:numId w:val="13"/>
        </w:numPr>
        <w:jc w:val="both"/>
        <w:rPr>
          <w:rFonts w:ascii="Arial" w:hAnsi="Arial" w:cs="Arial"/>
          <w:b/>
          <w:bCs/>
          <w:sz w:val="22"/>
          <w:szCs w:val="22"/>
        </w:rPr>
      </w:pPr>
      <w:r w:rsidRPr="00326AD3">
        <w:rPr>
          <w:rFonts w:ascii="Arial" w:hAnsi="Arial" w:cs="Arial"/>
          <w:b/>
          <w:bCs/>
          <w:sz w:val="22"/>
          <w:szCs w:val="22"/>
        </w:rPr>
        <w:t xml:space="preserve">Músculos del dorso, tórax y abdomen. Caracterización general. Inervación y función general. Vainas de los músculos rectos. Línea Alba. Músculo Diafragma. </w:t>
      </w:r>
    </w:p>
    <w:p w:rsidR="00CF3CDE" w:rsidRPr="00326AD3" w:rsidRDefault="00CF3CDE" w:rsidP="00A72EAE">
      <w:pPr>
        <w:numPr>
          <w:ilvl w:val="0"/>
          <w:numId w:val="13"/>
        </w:numPr>
        <w:jc w:val="both"/>
        <w:rPr>
          <w:rFonts w:ascii="Arial" w:hAnsi="Arial" w:cs="Arial"/>
          <w:b/>
          <w:sz w:val="22"/>
          <w:szCs w:val="22"/>
          <w:lang w:val="es-VE"/>
        </w:rPr>
      </w:pPr>
      <w:r w:rsidRPr="00326AD3">
        <w:rPr>
          <w:rFonts w:ascii="Arial" w:hAnsi="Arial" w:cs="Arial"/>
          <w:b/>
          <w:bCs/>
          <w:sz w:val="22"/>
          <w:szCs w:val="22"/>
        </w:rPr>
        <w:t>Canal inguinal. Paredes y orificios. Contenido. Hernias inguinales. Anatomía de superficie de los músculos relacionados con el esqueleto axil.</w:t>
      </w:r>
      <w:r w:rsidRPr="00326AD3">
        <w:rPr>
          <w:rFonts w:ascii="Arial" w:hAnsi="Arial" w:cs="Arial"/>
          <w:b/>
          <w:sz w:val="22"/>
          <w:szCs w:val="22"/>
        </w:rPr>
        <w:t xml:space="preserve"> </w:t>
      </w:r>
    </w:p>
    <w:p w:rsidR="00CF3CDE" w:rsidRPr="00326AD3" w:rsidRDefault="00CF3CDE" w:rsidP="00CF3CDE">
      <w:pPr>
        <w:rPr>
          <w:rFonts w:ascii="Arial" w:hAnsi="Arial" w:cs="Arial"/>
          <w:b/>
          <w:sz w:val="22"/>
          <w:szCs w:val="22"/>
          <w:lang w:val="es-VE"/>
        </w:rPr>
      </w:pPr>
    </w:p>
    <w:p w:rsidR="00CF3CDE" w:rsidRPr="00326AD3" w:rsidRDefault="00CF3CDE" w:rsidP="00A72EAE">
      <w:pPr>
        <w:pStyle w:val="Textoindependiente"/>
        <w:rPr>
          <w:rFonts w:ascii="Arial" w:hAnsi="Arial" w:cs="Arial"/>
          <w:sz w:val="22"/>
          <w:szCs w:val="22"/>
        </w:rPr>
      </w:pPr>
      <w:r w:rsidRPr="00326AD3">
        <w:rPr>
          <w:rFonts w:ascii="Arial" w:hAnsi="Arial" w:cs="Arial"/>
          <w:b/>
          <w:bCs/>
          <w:sz w:val="22"/>
          <w:szCs w:val="22"/>
        </w:rPr>
        <w:t xml:space="preserve">OBJETIVOS: </w:t>
      </w:r>
      <w:r w:rsidRPr="00326AD3">
        <w:rPr>
          <w:rFonts w:ascii="Arial" w:hAnsi="Arial" w:cs="Arial"/>
          <w:sz w:val="22"/>
          <w:szCs w:val="22"/>
        </w:rPr>
        <w:t>(La redacción de los mismos debe ser teniendo en cuenta todas sus partes; habilidad, contenido, nivel de asimilación, nivel de profundidad y condiciones de estudio).</w:t>
      </w:r>
    </w:p>
    <w:p w:rsidR="00CF3CDE" w:rsidRPr="00326AD3" w:rsidRDefault="00CF3CDE" w:rsidP="00CF3CDE">
      <w:pPr>
        <w:pStyle w:val="Textoindependiente"/>
        <w:rPr>
          <w:rFonts w:ascii="Arial" w:hAnsi="Arial" w:cs="Arial"/>
          <w:sz w:val="22"/>
          <w:szCs w:val="22"/>
        </w:rPr>
      </w:pPr>
      <w:r w:rsidRPr="00326AD3">
        <w:rPr>
          <w:rFonts w:ascii="Arial" w:hAnsi="Arial" w:cs="Arial"/>
          <w:sz w:val="22"/>
          <w:szCs w:val="22"/>
        </w:rPr>
        <w:t>Pretendemos que durante el transcurso de la clase y al concluir la misma, los estudiantes sean capaces de:</w:t>
      </w:r>
    </w:p>
    <w:p w:rsidR="00CF3CDE" w:rsidRPr="00326AD3" w:rsidRDefault="00CF3CDE" w:rsidP="00A72EAE">
      <w:pPr>
        <w:autoSpaceDE w:val="0"/>
        <w:autoSpaceDN w:val="0"/>
        <w:adjustRightInd w:val="0"/>
        <w:jc w:val="both"/>
        <w:rPr>
          <w:rFonts w:ascii="Arial" w:hAnsi="Arial" w:cs="Arial"/>
          <w:sz w:val="22"/>
          <w:szCs w:val="22"/>
        </w:rPr>
      </w:pPr>
      <w:r w:rsidRPr="00326AD3">
        <w:rPr>
          <w:rFonts w:ascii="Arial" w:hAnsi="Arial" w:cs="Arial"/>
          <w:sz w:val="22"/>
          <w:szCs w:val="22"/>
          <w:lang w:val="es-ES_tradnl"/>
        </w:rPr>
        <w:t>Describir</w:t>
      </w:r>
      <w:r w:rsidRPr="00326AD3">
        <w:rPr>
          <w:rFonts w:ascii="Arial" w:hAnsi="Arial" w:cs="Arial"/>
          <w:sz w:val="22"/>
          <w:szCs w:val="22"/>
        </w:rPr>
        <w:t xml:space="preserve"> </w:t>
      </w:r>
      <w:r w:rsidR="00A72EAE" w:rsidRPr="00326AD3">
        <w:rPr>
          <w:rFonts w:ascii="Arial" w:hAnsi="Arial" w:cs="Arial"/>
          <w:sz w:val="22"/>
          <w:szCs w:val="22"/>
        </w:rPr>
        <w:t>las características morfofuncionales de los músculos del dorso, tórax y abdomen, teniendo en cuenta, su división en grupos e inervación general, destacando el diafragma y el canal inguinal como estructuras de gran significación funcional, vinculando estos contenidos con la práctica médica, auxiliándose de la bibliografía básica y complementaria en función de la formación del médico integral comunitario.</w:t>
      </w:r>
    </w:p>
    <w:p w:rsidR="00A72EAE" w:rsidRPr="00326AD3" w:rsidRDefault="00A72EAE" w:rsidP="00CF3CDE">
      <w:pPr>
        <w:jc w:val="center"/>
        <w:rPr>
          <w:rFonts w:ascii="Arial" w:hAnsi="Arial" w:cs="Arial"/>
          <w:b/>
          <w:bCs/>
          <w:sz w:val="22"/>
          <w:szCs w:val="22"/>
        </w:rPr>
      </w:pPr>
    </w:p>
    <w:p w:rsidR="00CF3CDE" w:rsidRPr="00326AD3" w:rsidRDefault="00CF3CDE" w:rsidP="00CF3CDE">
      <w:pPr>
        <w:jc w:val="center"/>
        <w:rPr>
          <w:rFonts w:ascii="Arial" w:hAnsi="Arial" w:cs="Arial"/>
          <w:b/>
          <w:bCs/>
          <w:sz w:val="22"/>
          <w:szCs w:val="22"/>
        </w:rPr>
      </w:pPr>
      <w:r w:rsidRPr="00326AD3">
        <w:rPr>
          <w:rFonts w:ascii="Arial" w:hAnsi="Arial" w:cs="Arial"/>
          <w:b/>
          <w:bCs/>
          <w:sz w:val="22"/>
          <w:szCs w:val="22"/>
        </w:rPr>
        <w:t>INTRODUCCIÓN</w:t>
      </w:r>
    </w:p>
    <w:p w:rsidR="00CF3CDE" w:rsidRPr="00326AD3" w:rsidRDefault="00CF3CDE" w:rsidP="00CF3CDE">
      <w:pPr>
        <w:numPr>
          <w:ilvl w:val="0"/>
          <w:numId w:val="3"/>
        </w:numPr>
        <w:jc w:val="both"/>
        <w:rPr>
          <w:rFonts w:ascii="Arial" w:hAnsi="Arial" w:cs="Arial"/>
          <w:sz w:val="22"/>
          <w:szCs w:val="22"/>
        </w:rPr>
      </w:pPr>
      <w:r w:rsidRPr="00326AD3">
        <w:rPr>
          <w:rFonts w:ascii="Arial" w:hAnsi="Arial" w:cs="Arial"/>
          <w:sz w:val="22"/>
          <w:szCs w:val="22"/>
        </w:rPr>
        <w:t>Pase de lista</w:t>
      </w:r>
    </w:p>
    <w:p w:rsidR="00CF3CDE" w:rsidRPr="00326AD3" w:rsidRDefault="00CF3CDE" w:rsidP="00CF3CDE">
      <w:pPr>
        <w:pStyle w:val="Textoindependiente"/>
        <w:numPr>
          <w:ilvl w:val="0"/>
          <w:numId w:val="3"/>
        </w:numPr>
        <w:tabs>
          <w:tab w:val="num" w:pos="720"/>
        </w:tabs>
        <w:rPr>
          <w:rFonts w:ascii="Arial" w:hAnsi="Arial" w:cs="Arial"/>
          <w:sz w:val="22"/>
          <w:szCs w:val="22"/>
        </w:rPr>
      </w:pPr>
      <w:r w:rsidRPr="00326AD3">
        <w:rPr>
          <w:rFonts w:ascii="Arial" w:hAnsi="Arial" w:cs="Arial"/>
          <w:sz w:val="22"/>
          <w:szCs w:val="22"/>
        </w:rPr>
        <w:t>Se hará trabajo educativo hablando acerca de algún acontecimiento social, científico, político, cultural de actualidad o de alguna de las nacionalidades.</w:t>
      </w:r>
    </w:p>
    <w:p w:rsidR="00CF3CDE" w:rsidRPr="00326AD3" w:rsidRDefault="00CF3CDE" w:rsidP="00CF3CDE">
      <w:pPr>
        <w:numPr>
          <w:ilvl w:val="0"/>
          <w:numId w:val="3"/>
        </w:numPr>
        <w:jc w:val="both"/>
        <w:rPr>
          <w:rFonts w:ascii="Arial" w:hAnsi="Arial" w:cs="Arial"/>
          <w:sz w:val="22"/>
          <w:szCs w:val="22"/>
        </w:rPr>
      </w:pPr>
      <w:r w:rsidRPr="00326AD3">
        <w:rPr>
          <w:rFonts w:ascii="Arial" w:hAnsi="Arial" w:cs="Arial"/>
          <w:sz w:val="22"/>
          <w:szCs w:val="22"/>
          <w:lang w:val="es-ES_tradnl"/>
        </w:rPr>
        <w:t>Rememoración de los contenidos de la clase anterior:</w:t>
      </w:r>
    </w:p>
    <w:p w:rsidR="00CF3CDE" w:rsidRPr="00326AD3" w:rsidRDefault="00CF3CDE" w:rsidP="00CF3CDE">
      <w:pPr>
        <w:jc w:val="both"/>
        <w:rPr>
          <w:rFonts w:ascii="Arial" w:hAnsi="Arial" w:cs="Arial"/>
          <w:sz w:val="22"/>
          <w:szCs w:val="22"/>
        </w:rPr>
      </w:pPr>
      <w:r w:rsidRPr="00326AD3">
        <w:rPr>
          <w:rFonts w:ascii="Arial" w:hAnsi="Arial" w:cs="Arial"/>
          <w:sz w:val="22"/>
          <w:szCs w:val="22"/>
          <w:lang w:val="es-ES_tradnl"/>
        </w:rPr>
        <w:t xml:space="preserve">En la actividad anterior nos referimos a los músculos que nos ayudan en la comunicación, habilidad tan importante en el hombre en su vida social; los músculos mímicos. Abordamos también aquellos que nos facilitan el tratamiento de los alimentos a través de su trituración en la boca, así como un importante grupo de músculos del cuello vinculados, entre otros, con el movimiento de la cabeza. </w:t>
      </w:r>
    </w:p>
    <w:p w:rsidR="00CF3CDE" w:rsidRPr="00326AD3" w:rsidRDefault="00CF3CDE" w:rsidP="00CF3CDE">
      <w:pPr>
        <w:numPr>
          <w:ilvl w:val="0"/>
          <w:numId w:val="3"/>
        </w:numPr>
        <w:autoSpaceDE w:val="0"/>
        <w:autoSpaceDN w:val="0"/>
        <w:adjustRightInd w:val="0"/>
        <w:jc w:val="both"/>
        <w:rPr>
          <w:rFonts w:ascii="Arial" w:hAnsi="Arial" w:cs="Arial"/>
          <w:sz w:val="22"/>
          <w:szCs w:val="22"/>
          <w:lang w:val="es-ES_tradnl"/>
        </w:rPr>
      </w:pPr>
      <w:r w:rsidRPr="00326AD3">
        <w:rPr>
          <w:rFonts w:ascii="Arial" w:hAnsi="Arial" w:cs="Arial"/>
          <w:sz w:val="22"/>
          <w:szCs w:val="22"/>
          <w:lang w:val="es-ES_tradnl"/>
        </w:rPr>
        <w:t>Se hacen preguntas de control:</w:t>
      </w:r>
    </w:p>
    <w:p w:rsidR="00CF3CDE" w:rsidRPr="00326AD3" w:rsidRDefault="00CF3CDE" w:rsidP="00CF3CDE">
      <w:pPr>
        <w:autoSpaceDE w:val="0"/>
        <w:autoSpaceDN w:val="0"/>
        <w:adjustRightInd w:val="0"/>
        <w:jc w:val="both"/>
        <w:rPr>
          <w:rFonts w:ascii="Arial" w:hAnsi="Arial" w:cs="Arial"/>
          <w:sz w:val="22"/>
          <w:szCs w:val="22"/>
          <w:lang w:val="es-ES_tradnl"/>
        </w:rPr>
      </w:pPr>
      <w:r w:rsidRPr="00326AD3">
        <w:rPr>
          <w:rFonts w:ascii="Arial" w:hAnsi="Arial" w:cs="Arial"/>
          <w:sz w:val="22"/>
          <w:szCs w:val="22"/>
          <w:lang w:val="es-ES_tradnl"/>
        </w:rPr>
        <w:t xml:space="preserve">1.- </w:t>
      </w:r>
    </w:p>
    <w:p w:rsidR="00CF3CDE" w:rsidRPr="00326AD3" w:rsidRDefault="00CF3CDE" w:rsidP="000070AA">
      <w:pPr>
        <w:jc w:val="both"/>
        <w:rPr>
          <w:rFonts w:ascii="Arial" w:hAnsi="Arial" w:cs="Arial"/>
          <w:sz w:val="22"/>
          <w:szCs w:val="22"/>
        </w:rPr>
      </w:pPr>
      <w:r w:rsidRPr="00326AD3">
        <w:rPr>
          <w:rFonts w:ascii="Arial" w:hAnsi="Arial" w:cs="Arial"/>
          <w:sz w:val="22"/>
          <w:szCs w:val="22"/>
          <w:lang w:val="es-ES_tradnl"/>
        </w:rPr>
        <w:t xml:space="preserve">Hoy comenzaremos a estudiar las características morfofuncionales de los </w:t>
      </w:r>
      <w:r w:rsidRPr="00326AD3">
        <w:rPr>
          <w:rFonts w:ascii="Arial" w:hAnsi="Arial" w:cs="Arial"/>
          <w:sz w:val="22"/>
          <w:szCs w:val="22"/>
        </w:rPr>
        <w:t>músculos del tronco</w:t>
      </w:r>
    </w:p>
    <w:p w:rsidR="00CF3CDE" w:rsidRPr="00326AD3" w:rsidRDefault="00CF3CDE" w:rsidP="0071094A">
      <w:pPr>
        <w:numPr>
          <w:ilvl w:val="0"/>
          <w:numId w:val="3"/>
        </w:numPr>
        <w:autoSpaceDE w:val="0"/>
        <w:autoSpaceDN w:val="0"/>
        <w:adjustRightInd w:val="0"/>
        <w:jc w:val="both"/>
        <w:rPr>
          <w:rFonts w:ascii="Arial" w:hAnsi="Arial" w:cs="Arial"/>
          <w:sz w:val="22"/>
          <w:szCs w:val="22"/>
        </w:rPr>
      </w:pPr>
      <w:r w:rsidRPr="00326AD3">
        <w:rPr>
          <w:rFonts w:ascii="Arial" w:hAnsi="Arial" w:cs="Arial"/>
          <w:sz w:val="22"/>
          <w:szCs w:val="22"/>
          <w:lang w:val="es-ES_tradnl"/>
        </w:rPr>
        <w:t xml:space="preserve">Motivación: </w:t>
      </w:r>
      <w:r w:rsidR="0071094A" w:rsidRPr="00326AD3">
        <w:rPr>
          <w:rFonts w:ascii="Arial" w:hAnsi="Arial" w:cs="Arial"/>
          <w:sz w:val="22"/>
          <w:szCs w:val="22"/>
          <w:lang w:val="es-ES_tradnl"/>
        </w:rPr>
        <w:t xml:space="preserve">Por qué la pared abdominal anterior es asiento frecuente de hernias en la región inguinal, umbilical y epigástrica? En el transcurso de la clase daremos  respuesta a ello.                                                                                                                                                                                                                                                                                                                                                                                                                                              </w:t>
      </w:r>
    </w:p>
    <w:p w:rsidR="00326AD3" w:rsidRDefault="00326AD3" w:rsidP="00CF3CDE">
      <w:pPr>
        <w:jc w:val="center"/>
        <w:rPr>
          <w:rFonts w:ascii="Arial" w:hAnsi="Arial" w:cs="Arial"/>
          <w:b/>
          <w:bCs/>
          <w:sz w:val="22"/>
          <w:szCs w:val="22"/>
        </w:rPr>
      </w:pPr>
    </w:p>
    <w:p w:rsidR="00326AD3" w:rsidRDefault="00326AD3" w:rsidP="00CF3CDE">
      <w:pPr>
        <w:jc w:val="center"/>
        <w:rPr>
          <w:rFonts w:ascii="Arial" w:hAnsi="Arial" w:cs="Arial"/>
          <w:b/>
          <w:bCs/>
          <w:sz w:val="22"/>
          <w:szCs w:val="22"/>
        </w:rPr>
      </w:pPr>
    </w:p>
    <w:p w:rsidR="00326AD3" w:rsidRDefault="00326AD3" w:rsidP="00CF3CDE">
      <w:pPr>
        <w:jc w:val="center"/>
        <w:rPr>
          <w:rFonts w:ascii="Arial" w:hAnsi="Arial" w:cs="Arial"/>
          <w:b/>
          <w:bCs/>
          <w:sz w:val="22"/>
          <w:szCs w:val="22"/>
        </w:rPr>
      </w:pPr>
    </w:p>
    <w:p w:rsidR="00CF3CDE" w:rsidRPr="00326AD3" w:rsidRDefault="00CF3CDE" w:rsidP="00CF3CDE">
      <w:pPr>
        <w:jc w:val="center"/>
        <w:rPr>
          <w:rFonts w:ascii="Arial" w:hAnsi="Arial" w:cs="Arial"/>
          <w:b/>
          <w:bCs/>
          <w:sz w:val="22"/>
          <w:szCs w:val="22"/>
        </w:rPr>
      </w:pPr>
      <w:r w:rsidRPr="00326AD3">
        <w:rPr>
          <w:rFonts w:ascii="Arial" w:hAnsi="Arial" w:cs="Arial"/>
          <w:b/>
          <w:bCs/>
          <w:sz w:val="22"/>
          <w:szCs w:val="22"/>
        </w:rPr>
        <w:lastRenderedPageBreak/>
        <w:t>DESARROLLO</w:t>
      </w:r>
    </w:p>
    <w:p w:rsidR="00CF3CDE" w:rsidRPr="00326AD3" w:rsidRDefault="00CF3CDE" w:rsidP="00CF3CDE">
      <w:pPr>
        <w:pStyle w:val="Textoindependiente"/>
        <w:numPr>
          <w:ilvl w:val="1"/>
          <w:numId w:val="4"/>
        </w:numPr>
        <w:tabs>
          <w:tab w:val="clear" w:pos="1724"/>
        </w:tabs>
        <w:ind w:left="0" w:firstLine="0"/>
        <w:rPr>
          <w:rFonts w:ascii="Arial" w:hAnsi="Arial" w:cs="Arial"/>
          <w:sz w:val="22"/>
          <w:szCs w:val="22"/>
        </w:rPr>
      </w:pPr>
      <w:r w:rsidRPr="00326AD3">
        <w:rPr>
          <w:rFonts w:ascii="Arial" w:hAnsi="Arial" w:cs="Arial"/>
          <w:sz w:val="22"/>
          <w:szCs w:val="22"/>
        </w:rPr>
        <w:t>Se presenta el tema y contenidos de la clase los cuales deben estar expuestos en la pizarra con letra clara y sin abreviaturas.</w:t>
      </w:r>
    </w:p>
    <w:p w:rsidR="00CF3CDE" w:rsidRPr="00326AD3" w:rsidRDefault="00CF3CDE" w:rsidP="00DB4BCA">
      <w:pPr>
        <w:pStyle w:val="Textoindependiente"/>
        <w:numPr>
          <w:ilvl w:val="1"/>
          <w:numId w:val="4"/>
        </w:numPr>
        <w:tabs>
          <w:tab w:val="clear" w:pos="1724"/>
        </w:tabs>
        <w:ind w:left="0" w:firstLine="0"/>
        <w:rPr>
          <w:rFonts w:ascii="Arial" w:hAnsi="Arial" w:cs="Arial"/>
          <w:sz w:val="22"/>
          <w:szCs w:val="22"/>
        </w:rPr>
      </w:pPr>
      <w:r w:rsidRPr="00326AD3">
        <w:rPr>
          <w:rFonts w:ascii="Arial" w:hAnsi="Arial" w:cs="Arial"/>
          <w:sz w:val="22"/>
          <w:szCs w:val="22"/>
        </w:rPr>
        <w:t xml:space="preserve">Se enuncian los objetivos de la clase. </w:t>
      </w:r>
    </w:p>
    <w:p w:rsidR="00CF3CDE" w:rsidRPr="00326AD3" w:rsidRDefault="00CF3CDE" w:rsidP="00CF3CDE">
      <w:pPr>
        <w:pStyle w:val="Textoindependiente"/>
        <w:numPr>
          <w:ilvl w:val="1"/>
          <w:numId w:val="4"/>
        </w:numPr>
        <w:tabs>
          <w:tab w:val="clear" w:pos="1724"/>
        </w:tabs>
        <w:ind w:left="0" w:firstLine="0"/>
        <w:rPr>
          <w:rFonts w:ascii="Arial" w:hAnsi="Arial" w:cs="Arial"/>
          <w:sz w:val="22"/>
          <w:szCs w:val="22"/>
        </w:rPr>
      </w:pPr>
      <w:r w:rsidRPr="00326AD3">
        <w:rPr>
          <w:rFonts w:ascii="Arial" w:hAnsi="Arial" w:cs="Arial"/>
          <w:sz w:val="22"/>
          <w:szCs w:val="22"/>
        </w:rPr>
        <w:t>Se presenta la videorientadora teniendo en cuenta su duración y los contenidos que abordará.</w:t>
      </w:r>
    </w:p>
    <w:p w:rsidR="00CF3CDE" w:rsidRPr="00326AD3" w:rsidRDefault="00CF3CDE" w:rsidP="00CF3CDE">
      <w:pPr>
        <w:jc w:val="both"/>
        <w:rPr>
          <w:rFonts w:ascii="Arial" w:hAnsi="Arial" w:cs="Arial"/>
          <w:sz w:val="22"/>
          <w:szCs w:val="22"/>
          <w:lang w:val="es-ES_tradnl"/>
        </w:rPr>
      </w:pPr>
      <w:r w:rsidRPr="00326AD3">
        <w:rPr>
          <w:rFonts w:ascii="Arial" w:hAnsi="Arial" w:cs="Arial"/>
          <w:sz w:val="22"/>
          <w:szCs w:val="22"/>
        </w:rPr>
        <w:t xml:space="preserve">La videorientadora que van a ver tiene 62 diapositivas y una duración de , aborda en su primera parte </w:t>
      </w:r>
      <w:r w:rsidR="0071094A" w:rsidRPr="00326AD3">
        <w:rPr>
          <w:rFonts w:ascii="Arial" w:hAnsi="Arial" w:cs="Arial"/>
          <w:sz w:val="22"/>
          <w:szCs w:val="22"/>
          <w:lang w:val="es-ES_tradnl"/>
        </w:rPr>
        <w:t xml:space="preserve"> los grupos musculares del dorso</w:t>
      </w:r>
      <w:r w:rsidRPr="00326AD3">
        <w:rPr>
          <w:rFonts w:ascii="Arial" w:hAnsi="Arial" w:cs="Arial"/>
          <w:sz w:val="22"/>
          <w:szCs w:val="22"/>
          <w:lang w:val="es-ES_tradnl"/>
        </w:rPr>
        <w:t>, los músculos mímicos y masticatorios. En la segunda parte aborda los músculos del cuello, que se agrupan en superficiales, hioideos y profundos, laterales del cuello.</w:t>
      </w:r>
    </w:p>
    <w:p w:rsidR="00CF3CDE" w:rsidRPr="00326AD3" w:rsidRDefault="00CF3CDE" w:rsidP="00CF3CDE">
      <w:pPr>
        <w:pStyle w:val="Textoindependiente"/>
        <w:numPr>
          <w:ilvl w:val="1"/>
          <w:numId w:val="4"/>
        </w:numPr>
        <w:tabs>
          <w:tab w:val="clear" w:pos="1724"/>
        </w:tabs>
        <w:ind w:left="0" w:firstLine="0"/>
        <w:rPr>
          <w:rFonts w:ascii="Arial" w:hAnsi="Arial" w:cs="Arial"/>
          <w:sz w:val="22"/>
          <w:szCs w:val="22"/>
        </w:rPr>
      </w:pPr>
      <w:r w:rsidRPr="00326AD3">
        <w:rPr>
          <w:rFonts w:ascii="Arial" w:hAnsi="Arial" w:cs="Arial"/>
          <w:sz w:val="22"/>
          <w:szCs w:val="22"/>
        </w:rPr>
        <w:t xml:space="preserve">Se inicia la proyección de la video hasta la diapositiva </w:t>
      </w:r>
      <w:smartTag w:uri="urn:schemas-microsoft-com:office:smarttags" w:element="metricconverter">
        <w:smartTagPr>
          <w:attr w:name="ProductID" w:val="19, a"/>
        </w:smartTagPr>
        <w:r w:rsidR="00F93964" w:rsidRPr="00326AD3">
          <w:rPr>
            <w:rFonts w:ascii="Arial" w:hAnsi="Arial" w:cs="Arial"/>
            <w:sz w:val="22"/>
            <w:szCs w:val="22"/>
          </w:rPr>
          <w:t>19</w:t>
        </w:r>
        <w:r w:rsidRPr="00326AD3">
          <w:rPr>
            <w:rFonts w:ascii="Arial" w:hAnsi="Arial" w:cs="Arial"/>
            <w:sz w:val="22"/>
            <w:szCs w:val="22"/>
          </w:rPr>
          <w:t>, a</w:t>
        </w:r>
      </w:smartTag>
      <w:r w:rsidRPr="00326AD3">
        <w:rPr>
          <w:rFonts w:ascii="Arial" w:hAnsi="Arial" w:cs="Arial"/>
          <w:sz w:val="22"/>
          <w:szCs w:val="22"/>
        </w:rPr>
        <w:t xml:space="preserve"> los ____  minutos se realizará la primera parada.</w:t>
      </w:r>
    </w:p>
    <w:p w:rsidR="00CF3CDE" w:rsidRPr="00326AD3" w:rsidRDefault="00CF3CDE" w:rsidP="00CF3CDE">
      <w:pPr>
        <w:autoSpaceDE w:val="0"/>
        <w:autoSpaceDN w:val="0"/>
        <w:adjustRightInd w:val="0"/>
        <w:jc w:val="both"/>
        <w:rPr>
          <w:rFonts w:ascii="Arial" w:hAnsi="Arial" w:cs="Arial"/>
          <w:sz w:val="22"/>
          <w:szCs w:val="22"/>
          <w:lang w:val="es-ES_tradnl"/>
        </w:rPr>
      </w:pPr>
    </w:p>
    <w:p w:rsidR="00DB4BCA" w:rsidRPr="00326AD3" w:rsidRDefault="00DB4BCA" w:rsidP="00DB4BCA">
      <w:pPr>
        <w:jc w:val="both"/>
        <w:rPr>
          <w:rFonts w:ascii="Arial" w:hAnsi="Arial" w:cs="Arial"/>
          <w:b/>
          <w:bCs/>
          <w:sz w:val="22"/>
          <w:szCs w:val="22"/>
        </w:rPr>
      </w:pPr>
      <w:r w:rsidRPr="00326AD3">
        <w:rPr>
          <w:rFonts w:ascii="Arial" w:hAnsi="Arial" w:cs="Arial"/>
          <w:b/>
          <w:bCs/>
          <w:sz w:val="22"/>
          <w:szCs w:val="22"/>
          <w:lang w:val="es-ES_tradnl"/>
        </w:rPr>
        <w:t>MÚSCULOS DEL TRONCO</w:t>
      </w:r>
    </w:p>
    <w:p w:rsidR="00DB4BCA" w:rsidRPr="00326AD3" w:rsidRDefault="00DB4BCA" w:rsidP="00DB4BCA">
      <w:pPr>
        <w:jc w:val="both"/>
        <w:rPr>
          <w:rFonts w:ascii="Arial" w:hAnsi="Arial" w:cs="Arial"/>
          <w:sz w:val="22"/>
          <w:szCs w:val="22"/>
          <w:lang w:val="es-ES_tradnl"/>
        </w:rPr>
      </w:pPr>
      <w:r w:rsidRPr="00326AD3">
        <w:rPr>
          <w:rFonts w:ascii="Arial" w:hAnsi="Arial" w:cs="Arial"/>
          <w:sz w:val="22"/>
          <w:szCs w:val="22"/>
          <w:lang w:val="es-ES_tradnl"/>
        </w:rPr>
        <w:t xml:space="preserve">La musculatura del tronco  se divide para su estudio en tres grupos: músculos  del dorso que ocupan el espacio comprendido entre el occipucio y la región glútea,  músculos del tórax que cubren la caja torácica por sus caras anterior, laterales e inferior y músculos del abdomen que forman íntegramente sus paredes antero laterales, inferior y parte de la posterior. </w:t>
      </w:r>
    </w:p>
    <w:p w:rsidR="00DB4BCA" w:rsidRPr="00326AD3" w:rsidRDefault="00DB4BCA" w:rsidP="00DB4BCA">
      <w:pPr>
        <w:jc w:val="both"/>
        <w:rPr>
          <w:rFonts w:ascii="Arial" w:hAnsi="Arial" w:cs="Arial"/>
          <w:b/>
          <w:bCs/>
          <w:sz w:val="22"/>
          <w:szCs w:val="22"/>
          <w:lang w:val="es-ES_tradnl"/>
        </w:rPr>
      </w:pPr>
    </w:p>
    <w:p w:rsidR="00DB4BCA" w:rsidRPr="00326AD3" w:rsidRDefault="00DB4BCA" w:rsidP="00DB4BCA">
      <w:pPr>
        <w:jc w:val="both"/>
        <w:rPr>
          <w:rFonts w:ascii="Arial" w:hAnsi="Arial" w:cs="Arial"/>
          <w:b/>
          <w:bCs/>
          <w:sz w:val="22"/>
          <w:szCs w:val="22"/>
          <w:lang w:val="es-ES_tradnl"/>
        </w:rPr>
      </w:pPr>
      <w:r w:rsidRPr="00326AD3">
        <w:rPr>
          <w:rFonts w:ascii="Arial" w:hAnsi="Arial" w:cs="Arial"/>
          <w:b/>
          <w:bCs/>
          <w:sz w:val="22"/>
          <w:szCs w:val="22"/>
          <w:lang w:val="es-ES_tradnl"/>
        </w:rPr>
        <w:t>MÚSCULOS DEL DORSO</w:t>
      </w:r>
    </w:p>
    <w:p w:rsidR="00B2624C" w:rsidRPr="00326AD3" w:rsidRDefault="00B2624C" w:rsidP="00B2624C">
      <w:pPr>
        <w:jc w:val="both"/>
        <w:rPr>
          <w:rFonts w:ascii="Arial" w:hAnsi="Arial" w:cs="Arial"/>
          <w:sz w:val="22"/>
          <w:szCs w:val="22"/>
          <w:lang w:val="es-ES_tradnl"/>
        </w:rPr>
      </w:pPr>
      <w:r w:rsidRPr="00326AD3">
        <w:rPr>
          <w:rFonts w:ascii="Arial" w:hAnsi="Arial" w:cs="Arial"/>
          <w:sz w:val="22"/>
          <w:szCs w:val="22"/>
          <w:lang w:val="es-ES_tradnl"/>
        </w:rPr>
        <w:t xml:space="preserve">Los músculos presentan del dorso son muy numerosos. Cuando cumplen con la misión de unir el miembro al tronco son extensos y potentes, pero cuando aúnan fuerzas para mover las vértebras son pequeños y muy numerosos con extensiones variables. </w:t>
      </w:r>
    </w:p>
    <w:p w:rsidR="00416A80" w:rsidRPr="00326AD3" w:rsidRDefault="00416A80" w:rsidP="00416A80">
      <w:pPr>
        <w:jc w:val="both"/>
        <w:rPr>
          <w:rFonts w:ascii="Arial" w:hAnsi="Arial" w:cs="Arial"/>
          <w:sz w:val="22"/>
          <w:szCs w:val="22"/>
          <w:lang w:val="es-ES_tradnl"/>
        </w:rPr>
      </w:pPr>
      <w:r w:rsidRPr="00326AD3">
        <w:rPr>
          <w:rFonts w:ascii="Arial" w:hAnsi="Arial" w:cs="Arial"/>
          <w:sz w:val="22"/>
          <w:szCs w:val="22"/>
          <w:lang w:val="es-ES_tradnl"/>
        </w:rPr>
        <w:t xml:space="preserve">Los músculos del dorso realizan una importante función en el mantenimiento del equilibrio corporal durante la mecánica animal, lo que explica que sea el </w:t>
      </w:r>
      <w:r w:rsidR="00B2624C" w:rsidRPr="00326AD3">
        <w:rPr>
          <w:rFonts w:ascii="Arial" w:hAnsi="Arial" w:cs="Arial"/>
          <w:sz w:val="22"/>
          <w:szCs w:val="22"/>
          <w:lang w:val="es-ES_tradnl"/>
        </w:rPr>
        <w:t>grupo más numeroso</w:t>
      </w:r>
      <w:r w:rsidRPr="00326AD3">
        <w:rPr>
          <w:rFonts w:ascii="Arial" w:hAnsi="Arial" w:cs="Arial"/>
          <w:sz w:val="22"/>
          <w:szCs w:val="22"/>
          <w:lang w:val="es-ES_tradnl"/>
        </w:rPr>
        <w:t>.</w:t>
      </w:r>
    </w:p>
    <w:p w:rsidR="0071094A" w:rsidRPr="00326AD3" w:rsidRDefault="00416A80" w:rsidP="0071094A">
      <w:pPr>
        <w:jc w:val="both"/>
        <w:rPr>
          <w:rFonts w:ascii="Arial" w:hAnsi="Arial" w:cs="Arial"/>
          <w:sz w:val="22"/>
          <w:szCs w:val="22"/>
          <w:lang w:val="es-ES_tradnl"/>
        </w:rPr>
      </w:pPr>
      <w:r w:rsidRPr="00326AD3">
        <w:rPr>
          <w:rFonts w:ascii="Arial" w:hAnsi="Arial" w:cs="Arial"/>
          <w:sz w:val="22"/>
          <w:szCs w:val="22"/>
          <w:lang w:val="es-ES_tradnl"/>
        </w:rPr>
        <w:t>E</w:t>
      </w:r>
      <w:r w:rsidR="0071094A" w:rsidRPr="00326AD3">
        <w:rPr>
          <w:rFonts w:ascii="Arial" w:hAnsi="Arial" w:cs="Arial"/>
          <w:sz w:val="22"/>
          <w:szCs w:val="22"/>
          <w:lang w:val="es-ES_tradnl"/>
        </w:rPr>
        <w:t xml:space="preserve">stán organizados en tres planos según su profundidad: </w:t>
      </w:r>
    </w:p>
    <w:p w:rsidR="0071094A" w:rsidRPr="00326AD3" w:rsidRDefault="0071094A" w:rsidP="00736185">
      <w:pPr>
        <w:jc w:val="both"/>
        <w:rPr>
          <w:rFonts w:ascii="Arial" w:hAnsi="Arial" w:cs="Arial"/>
          <w:sz w:val="22"/>
          <w:szCs w:val="22"/>
          <w:lang w:val="es-ES_tradnl"/>
        </w:rPr>
      </w:pPr>
      <w:r w:rsidRPr="00326AD3">
        <w:rPr>
          <w:rFonts w:ascii="Arial" w:hAnsi="Arial" w:cs="Arial"/>
          <w:b/>
          <w:bCs/>
          <w:sz w:val="22"/>
          <w:szCs w:val="22"/>
          <w:lang w:val="es-ES_tradnl"/>
        </w:rPr>
        <w:t>Superficiales:</w:t>
      </w:r>
      <w:r w:rsidRPr="00326AD3">
        <w:rPr>
          <w:rFonts w:ascii="Arial" w:hAnsi="Arial" w:cs="Arial"/>
          <w:sz w:val="22"/>
          <w:szCs w:val="22"/>
          <w:lang w:val="es-ES_tradnl"/>
        </w:rPr>
        <w:t xml:space="preserve"> situados por debajo de la piel y el tejido celular subcutáneo. </w:t>
      </w:r>
      <w:r w:rsidR="00736185" w:rsidRPr="00326AD3">
        <w:rPr>
          <w:rFonts w:ascii="Arial" w:hAnsi="Arial" w:cs="Arial"/>
          <w:sz w:val="22"/>
          <w:szCs w:val="22"/>
          <w:lang w:val="es-ES_tradnl"/>
        </w:rPr>
        <w:t xml:space="preserve">El plano superficial lo forman músculos que unen el miembro superior al tronco, extendiéndose entre ambos, como el trapecio  relacionado además con la motilidad de la cabeza. </w:t>
      </w:r>
    </w:p>
    <w:p w:rsidR="00416A80" w:rsidRPr="00326AD3" w:rsidRDefault="0071094A" w:rsidP="00416A80">
      <w:pPr>
        <w:jc w:val="both"/>
        <w:rPr>
          <w:rFonts w:ascii="Arial" w:hAnsi="Arial" w:cs="Arial"/>
          <w:sz w:val="22"/>
          <w:szCs w:val="22"/>
          <w:lang w:val="es-ES_tradnl"/>
        </w:rPr>
      </w:pPr>
      <w:r w:rsidRPr="00326AD3">
        <w:rPr>
          <w:rFonts w:ascii="Arial" w:hAnsi="Arial" w:cs="Arial"/>
          <w:b/>
          <w:bCs/>
          <w:sz w:val="22"/>
          <w:szCs w:val="22"/>
          <w:lang w:val="es-ES_tradnl"/>
        </w:rPr>
        <w:t>Intermedios:</w:t>
      </w:r>
      <w:r w:rsidRPr="00326AD3">
        <w:rPr>
          <w:rFonts w:ascii="Arial" w:hAnsi="Arial" w:cs="Arial"/>
          <w:sz w:val="22"/>
          <w:szCs w:val="22"/>
          <w:lang w:val="es-ES_tradnl"/>
        </w:rPr>
        <w:t xml:space="preserve"> que constituyen un plano muscular situado por debajo de los músculos superficiales. </w:t>
      </w:r>
      <w:r w:rsidR="00416A80" w:rsidRPr="00326AD3">
        <w:rPr>
          <w:rFonts w:ascii="Arial" w:hAnsi="Arial" w:cs="Arial"/>
          <w:sz w:val="22"/>
          <w:szCs w:val="22"/>
          <w:lang w:val="es-ES_tradnl"/>
        </w:rPr>
        <w:t>Está formado por dos músculos, denominados serratos posteriores.</w:t>
      </w:r>
    </w:p>
    <w:p w:rsidR="00416A80" w:rsidRPr="00326AD3" w:rsidRDefault="0071094A" w:rsidP="00416A80">
      <w:pPr>
        <w:jc w:val="both"/>
        <w:rPr>
          <w:rFonts w:ascii="Arial" w:hAnsi="Arial" w:cs="Arial"/>
          <w:sz w:val="22"/>
          <w:szCs w:val="22"/>
          <w:lang w:val="es-ES_tradnl"/>
        </w:rPr>
      </w:pPr>
      <w:r w:rsidRPr="00326AD3">
        <w:rPr>
          <w:rFonts w:ascii="Arial" w:hAnsi="Arial" w:cs="Arial"/>
          <w:b/>
          <w:bCs/>
          <w:sz w:val="22"/>
          <w:szCs w:val="22"/>
          <w:lang w:val="es-ES_tradnl"/>
        </w:rPr>
        <w:t>Profundos</w:t>
      </w:r>
      <w:r w:rsidRPr="00326AD3">
        <w:rPr>
          <w:rFonts w:ascii="Arial" w:hAnsi="Arial" w:cs="Arial"/>
          <w:sz w:val="22"/>
          <w:szCs w:val="22"/>
          <w:lang w:val="es-ES_tradnl"/>
        </w:rPr>
        <w:t>: cubiertos por los músculos del grupo intermedio.</w:t>
      </w:r>
      <w:r w:rsidR="00416A80" w:rsidRPr="00326AD3">
        <w:rPr>
          <w:rFonts w:ascii="Arial" w:hAnsi="Arial" w:cs="Arial"/>
          <w:sz w:val="22"/>
          <w:szCs w:val="22"/>
          <w:lang w:val="es-ES_tradnl"/>
        </w:rPr>
        <w:t xml:space="preserve"> Está constituido por los músculos autóctonos o propios del dorso, denominados también de los canales vertebrales debido a que ocupan el espacio entre las apófisis espinosas y  las transversas. La fascia toracolumbar es una amplia lámina que cubre por detrás las masas musculares convirtiendo estos canales en estuches osteofibrosos. Intervienen en la estabilidad de la columna vertebral. </w:t>
      </w:r>
    </w:p>
    <w:p w:rsidR="00736185" w:rsidRPr="00326AD3" w:rsidRDefault="00736185" w:rsidP="00736185">
      <w:pPr>
        <w:jc w:val="both"/>
        <w:rPr>
          <w:rFonts w:ascii="Arial" w:hAnsi="Arial" w:cs="Arial"/>
          <w:sz w:val="22"/>
          <w:szCs w:val="22"/>
          <w:lang w:val="es-ES_tradnl"/>
        </w:rPr>
      </w:pPr>
      <w:r w:rsidRPr="00326AD3">
        <w:rPr>
          <w:rFonts w:ascii="Arial" w:hAnsi="Arial" w:cs="Arial"/>
          <w:sz w:val="22"/>
          <w:szCs w:val="22"/>
          <w:lang w:val="es-ES_tradnl"/>
        </w:rPr>
        <w:t>Estos músculos tienen gran variabilidad tanto individual, como en relación con la edad y con las regiones de la columna.</w:t>
      </w:r>
    </w:p>
    <w:p w:rsidR="00736185" w:rsidRPr="00326AD3" w:rsidRDefault="00736185" w:rsidP="00736185">
      <w:pPr>
        <w:jc w:val="both"/>
        <w:rPr>
          <w:rFonts w:ascii="Arial" w:hAnsi="Arial" w:cs="Arial"/>
          <w:sz w:val="22"/>
          <w:szCs w:val="22"/>
        </w:rPr>
      </w:pPr>
      <w:r w:rsidRPr="00326AD3">
        <w:rPr>
          <w:rFonts w:ascii="Arial" w:hAnsi="Arial" w:cs="Arial"/>
          <w:sz w:val="22"/>
          <w:szCs w:val="22"/>
          <w:lang w:val="es-ES_tradnl"/>
        </w:rPr>
        <w:t>La actividad física higiénica durante los primeros años de la vida es muy útil para fortalecer estos músculos y prevenir posibles deformaciones de la columna vertebral.</w:t>
      </w:r>
    </w:p>
    <w:p w:rsidR="00736185" w:rsidRPr="00326AD3" w:rsidRDefault="00736185" w:rsidP="00736185">
      <w:pPr>
        <w:jc w:val="both"/>
        <w:rPr>
          <w:rFonts w:ascii="Arial" w:hAnsi="Arial" w:cs="Arial"/>
          <w:b/>
          <w:bCs/>
          <w:sz w:val="22"/>
          <w:szCs w:val="22"/>
          <w:lang w:val="es-ES_tradnl"/>
        </w:rPr>
      </w:pPr>
    </w:p>
    <w:p w:rsidR="00736185" w:rsidRPr="00326AD3" w:rsidRDefault="009E1756" w:rsidP="00736185">
      <w:pPr>
        <w:jc w:val="both"/>
        <w:rPr>
          <w:rFonts w:ascii="Arial" w:hAnsi="Arial" w:cs="Arial"/>
          <w:b/>
          <w:bCs/>
          <w:sz w:val="22"/>
          <w:szCs w:val="22"/>
          <w:lang w:val="es-ES_tradnl"/>
        </w:rPr>
      </w:pPr>
      <w:r w:rsidRPr="00326AD3">
        <w:rPr>
          <w:rFonts w:ascii="Arial" w:hAnsi="Arial" w:cs="Arial"/>
          <w:b/>
          <w:bCs/>
          <w:sz w:val="22"/>
          <w:szCs w:val="22"/>
          <w:lang w:val="es-ES_tradnl"/>
        </w:rPr>
        <w:t xml:space="preserve">I. </w:t>
      </w:r>
      <w:r w:rsidR="00736185" w:rsidRPr="00326AD3">
        <w:rPr>
          <w:rFonts w:ascii="Arial" w:hAnsi="Arial" w:cs="Arial"/>
          <w:b/>
          <w:bCs/>
          <w:sz w:val="22"/>
          <w:szCs w:val="22"/>
          <w:lang w:val="es-ES_tradnl"/>
        </w:rPr>
        <w:t>MÚSCULOS SUPERFICIALES DEL DORSO</w:t>
      </w:r>
    </w:p>
    <w:p w:rsidR="00416A80" w:rsidRPr="00326AD3" w:rsidRDefault="00416A80" w:rsidP="00416A80">
      <w:pPr>
        <w:numPr>
          <w:ilvl w:val="0"/>
          <w:numId w:val="14"/>
        </w:numPr>
        <w:jc w:val="both"/>
        <w:rPr>
          <w:rFonts w:ascii="Arial" w:hAnsi="Arial" w:cs="Arial"/>
          <w:b/>
          <w:bCs/>
          <w:sz w:val="22"/>
          <w:szCs w:val="22"/>
        </w:rPr>
      </w:pPr>
      <w:r w:rsidRPr="00326AD3">
        <w:rPr>
          <w:rFonts w:ascii="Arial" w:hAnsi="Arial" w:cs="Arial"/>
          <w:b/>
          <w:bCs/>
          <w:sz w:val="22"/>
          <w:szCs w:val="22"/>
        </w:rPr>
        <w:t>Trapecio.</w:t>
      </w:r>
    </w:p>
    <w:p w:rsidR="00416A80" w:rsidRPr="00326AD3" w:rsidRDefault="00416A80" w:rsidP="00416A80">
      <w:pPr>
        <w:numPr>
          <w:ilvl w:val="0"/>
          <w:numId w:val="14"/>
        </w:numPr>
        <w:jc w:val="both"/>
        <w:rPr>
          <w:rFonts w:ascii="Arial" w:hAnsi="Arial" w:cs="Arial"/>
          <w:b/>
          <w:bCs/>
          <w:sz w:val="22"/>
          <w:szCs w:val="22"/>
        </w:rPr>
      </w:pPr>
      <w:r w:rsidRPr="00326AD3">
        <w:rPr>
          <w:rFonts w:ascii="Arial" w:hAnsi="Arial" w:cs="Arial"/>
          <w:b/>
          <w:bCs/>
          <w:sz w:val="22"/>
          <w:szCs w:val="22"/>
        </w:rPr>
        <w:t>Dorsal ancho.</w:t>
      </w:r>
    </w:p>
    <w:p w:rsidR="00416A80" w:rsidRPr="00326AD3" w:rsidRDefault="00416A80" w:rsidP="00416A80">
      <w:pPr>
        <w:numPr>
          <w:ilvl w:val="0"/>
          <w:numId w:val="14"/>
        </w:numPr>
        <w:jc w:val="both"/>
        <w:rPr>
          <w:rFonts w:ascii="Arial" w:hAnsi="Arial" w:cs="Arial"/>
          <w:b/>
          <w:bCs/>
          <w:sz w:val="22"/>
          <w:szCs w:val="22"/>
        </w:rPr>
      </w:pPr>
      <w:r w:rsidRPr="00326AD3">
        <w:rPr>
          <w:rFonts w:ascii="Arial" w:hAnsi="Arial" w:cs="Arial"/>
          <w:b/>
          <w:bCs/>
          <w:sz w:val="22"/>
          <w:szCs w:val="22"/>
        </w:rPr>
        <w:t>Romboides.</w:t>
      </w:r>
    </w:p>
    <w:p w:rsidR="00416A80" w:rsidRPr="00326AD3" w:rsidRDefault="00416A80" w:rsidP="00416A80">
      <w:pPr>
        <w:numPr>
          <w:ilvl w:val="0"/>
          <w:numId w:val="14"/>
        </w:numPr>
        <w:jc w:val="both"/>
        <w:rPr>
          <w:rFonts w:ascii="Arial" w:hAnsi="Arial" w:cs="Arial"/>
          <w:b/>
          <w:bCs/>
          <w:sz w:val="22"/>
          <w:szCs w:val="22"/>
        </w:rPr>
      </w:pPr>
      <w:r w:rsidRPr="00326AD3">
        <w:rPr>
          <w:rFonts w:ascii="Arial" w:hAnsi="Arial" w:cs="Arial"/>
          <w:b/>
          <w:bCs/>
          <w:sz w:val="22"/>
          <w:szCs w:val="22"/>
        </w:rPr>
        <w:t>Elevador de la escápula.</w:t>
      </w:r>
    </w:p>
    <w:p w:rsidR="00F859B8" w:rsidRPr="00326AD3" w:rsidRDefault="00F859B8" w:rsidP="00F859B8">
      <w:pPr>
        <w:jc w:val="both"/>
        <w:rPr>
          <w:rFonts w:ascii="Arial" w:hAnsi="Arial" w:cs="Arial"/>
          <w:sz w:val="22"/>
          <w:szCs w:val="22"/>
          <w:lang w:val="es-ES_tradnl"/>
        </w:rPr>
      </w:pPr>
      <w:r w:rsidRPr="00326AD3">
        <w:rPr>
          <w:rFonts w:ascii="Arial" w:hAnsi="Arial" w:cs="Arial"/>
          <w:sz w:val="22"/>
          <w:szCs w:val="22"/>
          <w:lang w:val="es-ES_tradnl"/>
        </w:rPr>
        <w:t>La mayoría de los músculos superficiales son anchos y están extendidos entre las vértebras y los huesos del cinturón escapular.</w:t>
      </w:r>
    </w:p>
    <w:p w:rsidR="00416A80" w:rsidRPr="00326AD3" w:rsidRDefault="00416A80" w:rsidP="00416A80">
      <w:pPr>
        <w:jc w:val="both"/>
        <w:rPr>
          <w:rFonts w:ascii="Arial" w:hAnsi="Arial" w:cs="Arial"/>
          <w:sz w:val="22"/>
          <w:szCs w:val="22"/>
          <w:lang w:val="es-ES_tradnl"/>
        </w:rPr>
      </w:pPr>
    </w:p>
    <w:p w:rsidR="00416A80" w:rsidRPr="00326AD3" w:rsidRDefault="00F13495" w:rsidP="00ED10C0">
      <w:pPr>
        <w:numPr>
          <w:ilvl w:val="1"/>
          <w:numId w:val="14"/>
        </w:numPr>
        <w:tabs>
          <w:tab w:val="clear" w:pos="1440"/>
          <w:tab w:val="num" w:pos="360"/>
        </w:tabs>
        <w:ind w:left="360"/>
        <w:jc w:val="both"/>
        <w:rPr>
          <w:rFonts w:ascii="Arial" w:hAnsi="Arial" w:cs="Arial"/>
          <w:sz w:val="22"/>
          <w:szCs w:val="22"/>
          <w:lang w:val="es-ES_tradnl"/>
        </w:rPr>
      </w:pPr>
      <w:r w:rsidRPr="00326AD3">
        <w:rPr>
          <w:rFonts w:ascii="Arial" w:hAnsi="Arial" w:cs="Arial"/>
          <w:b/>
          <w:bCs/>
          <w:sz w:val="22"/>
          <w:szCs w:val="22"/>
          <w:lang w:val="es-ES_tradnl"/>
        </w:rPr>
        <w:lastRenderedPageBreak/>
        <w:t>Trapecio:</w:t>
      </w:r>
      <w:r w:rsidRPr="00326AD3">
        <w:rPr>
          <w:rFonts w:ascii="Arial" w:hAnsi="Arial" w:cs="Arial"/>
          <w:sz w:val="22"/>
          <w:szCs w:val="22"/>
          <w:lang w:val="es-ES_tradnl"/>
        </w:rPr>
        <w:t xml:space="preserve"> </w:t>
      </w:r>
      <w:r w:rsidR="00416A80" w:rsidRPr="00326AD3">
        <w:rPr>
          <w:rFonts w:ascii="Arial" w:hAnsi="Arial" w:cs="Arial"/>
          <w:sz w:val="22"/>
          <w:szCs w:val="22"/>
          <w:lang w:val="es-ES_tradnl"/>
        </w:rPr>
        <w:t xml:space="preserve">La inserción de origen del trapecio es extensa yendo por la línea media  desde el occipital hasta  el proceso espinoso de la última vértebra torácica. Sus fibras toman tres direcciones diferentes para terminar en el extremo lateral de la clavícula, el acromion y la espina de </w:t>
      </w:r>
      <w:smartTag w:uri="urn:schemas-microsoft-com:office:smarttags" w:element="PersonName">
        <w:smartTagPr>
          <w:attr w:name="ProductID" w:val="la esc￡pula. Funci￳n"/>
        </w:smartTagPr>
        <w:r w:rsidR="00416A80" w:rsidRPr="00326AD3">
          <w:rPr>
            <w:rFonts w:ascii="Arial" w:hAnsi="Arial" w:cs="Arial"/>
            <w:sz w:val="22"/>
            <w:szCs w:val="22"/>
            <w:lang w:val="es-ES_tradnl"/>
          </w:rPr>
          <w:t xml:space="preserve">la escápula. </w:t>
        </w:r>
        <w:r w:rsidRPr="00326AD3">
          <w:rPr>
            <w:rFonts w:ascii="Arial" w:hAnsi="Arial" w:cs="Arial"/>
            <w:b/>
            <w:bCs/>
            <w:sz w:val="22"/>
            <w:szCs w:val="22"/>
            <w:lang w:val="es-ES_tradnl"/>
          </w:rPr>
          <w:t>Función</w:t>
        </w:r>
      </w:smartTag>
      <w:r w:rsidRPr="00326AD3">
        <w:rPr>
          <w:rFonts w:ascii="Arial" w:hAnsi="Arial" w:cs="Arial"/>
          <w:b/>
          <w:bCs/>
          <w:sz w:val="22"/>
          <w:szCs w:val="22"/>
          <w:lang w:val="es-ES_tradnl"/>
        </w:rPr>
        <w:t>:</w:t>
      </w:r>
      <w:r w:rsidRPr="00326AD3">
        <w:rPr>
          <w:rFonts w:ascii="Arial" w:hAnsi="Arial" w:cs="Arial"/>
          <w:sz w:val="22"/>
          <w:szCs w:val="22"/>
          <w:lang w:val="es-ES_tradnl"/>
        </w:rPr>
        <w:t xml:space="preserve"> </w:t>
      </w:r>
      <w:r w:rsidR="00600578" w:rsidRPr="00326AD3">
        <w:rPr>
          <w:rFonts w:ascii="Arial" w:hAnsi="Arial" w:cs="Arial"/>
          <w:sz w:val="22"/>
          <w:szCs w:val="22"/>
          <w:lang w:val="es-ES_tradnl"/>
        </w:rPr>
        <w:t xml:space="preserve">Interviene en la mayor parte de los movimientos </w:t>
      </w:r>
      <w:r w:rsidR="00ED10C0" w:rsidRPr="00326AD3">
        <w:rPr>
          <w:rFonts w:ascii="Arial" w:hAnsi="Arial" w:cs="Arial"/>
          <w:sz w:val="22"/>
          <w:szCs w:val="22"/>
          <w:lang w:val="es-ES_tradnl"/>
        </w:rPr>
        <w:t xml:space="preserve">y estabilización </w:t>
      </w:r>
      <w:r w:rsidR="00600578" w:rsidRPr="00326AD3">
        <w:rPr>
          <w:rFonts w:ascii="Arial" w:hAnsi="Arial" w:cs="Arial"/>
          <w:sz w:val="22"/>
          <w:szCs w:val="22"/>
          <w:lang w:val="es-ES_tradnl"/>
        </w:rPr>
        <w:t xml:space="preserve">de </w:t>
      </w:r>
      <w:smartTag w:uri="urn:schemas-microsoft-com:office:smarttags" w:element="PersonName">
        <w:smartTagPr>
          <w:attr w:name="ProductID" w:val="la esc￡pula. Las"/>
        </w:smartTagPr>
        <w:r w:rsidR="00600578" w:rsidRPr="00326AD3">
          <w:rPr>
            <w:rFonts w:ascii="Arial" w:hAnsi="Arial" w:cs="Arial"/>
            <w:sz w:val="22"/>
            <w:szCs w:val="22"/>
            <w:lang w:val="es-ES_tradnl"/>
          </w:rPr>
          <w:t>la escápula. Las</w:t>
        </w:r>
      </w:smartTag>
      <w:r w:rsidR="00600578" w:rsidRPr="00326AD3">
        <w:rPr>
          <w:rFonts w:ascii="Arial" w:hAnsi="Arial" w:cs="Arial"/>
          <w:sz w:val="22"/>
          <w:szCs w:val="22"/>
          <w:lang w:val="es-ES_tradnl"/>
        </w:rPr>
        <w:t xml:space="preserve"> fibras superiores son elevadoras de la escápula y actúan sosteniendo el hombro cuando se somete a cargas mecánicas. La contracción bilateral produce extensiones del cuello. La porción</w:t>
      </w:r>
      <w:r w:rsidR="00ED10C0" w:rsidRPr="00326AD3">
        <w:rPr>
          <w:rFonts w:ascii="Arial" w:hAnsi="Arial" w:cs="Arial"/>
          <w:sz w:val="22"/>
          <w:szCs w:val="22"/>
          <w:lang w:val="es-ES_tradnl"/>
        </w:rPr>
        <w:t xml:space="preserve"> media</w:t>
      </w:r>
      <w:r w:rsidR="00600578" w:rsidRPr="00326AD3">
        <w:rPr>
          <w:rFonts w:ascii="Arial" w:hAnsi="Arial" w:cs="Arial"/>
          <w:sz w:val="22"/>
          <w:szCs w:val="22"/>
          <w:lang w:val="es-ES_tradnl"/>
        </w:rPr>
        <w:t xml:space="preserve"> es un potente retractor de la escápula y la porci</w:t>
      </w:r>
      <w:r w:rsidR="00ED10C0" w:rsidRPr="00326AD3">
        <w:rPr>
          <w:rFonts w:ascii="Arial" w:hAnsi="Arial" w:cs="Arial"/>
          <w:sz w:val="22"/>
          <w:szCs w:val="22"/>
          <w:lang w:val="es-ES_tradnl"/>
        </w:rPr>
        <w:t>ón inferior</w:t>
      </w:r>
      <w:r w:rsidR="00600578" w:rsidRPr="00326AD3">
        <w:rPr>
          <w:rFonts w:ascii="Arial" w:hAnsi="Arial" w:cs="Arial"/>
          <w:sz w:val="22"/>
          <w:szCs w:val="22"/>
          <w:lang w:val="es-ES_tradnl"/>
        </w:rPr>
        <w:t xml:space="preserve"> </w:t>
      </w:r>
      <w:smartTag w:uri="urn:schemas-microsoft-com:office:smarttags" w:element="PersonName">
        <w:smartTagPr>
          <w:attr w:name="ProductID" w:val="la desciende. Cuando"/>
        </w:smartTagPr>
        <w:r w:rsidR="00600578" w:rsidRPr="00326AD3">
          <w:rPr>
            <w:rFonts w:ascii="Arial" w:hAnsi="Arial" w:cs="Arial"/>
            <w:sz w:val="22"/>
            <w:szCs w:val="22"/>
            <w:lang w:val="es-ES_tradnl"/>
          </w:rPr>
          <w:t>la desciende. Cuando</w:t>
        </w:r>
      </w:smartTag>
      <w:r w:rsidR="00600578" w:rsidRPr="00326AD3">
        <w:rPr>
          <w:rFonts w:ascii="Arial" w:hAnsi="Arial" w:cs="Arial"/>
          <w:sz w:val="22"/>
          <w:szCs w:val="22"/>
          <w:lang w:val="es-ES_tradnl"/>
        </w:rPr>
        <w:t xml:space="preserve"> se contraen al mismo tiempo la porci</w:t>
      </w:r>
      <w:r w:rsidR="00ED10C0" w:rsidRPr="00326AD3">
        <w:rPr>
          <w:rFonts w:ascii="Arial" w:hAnsi="Arial" w:cs="Arial"/>
          <w:sz w:val="22"/>
          <w:szCs w:val="22"/>
          <w:lang w:val="es-ES_tradnl"/>
        </w:rPr>
        <w:t>ón superior e inferior intervie</w:t>
      </w:r>
      <w:r w:rsidR="00600578" w:rsidRPr="00326AD3">
        <w:rPr>
          <w:rFonts w:ascii="Arial" w:hAnsi="Arial" w:cs="Arial"/>
          <w:sz w:val="22"/>
          <w:szCs w:val="22"/>
          <w:lang w:val="es-ES_tradnl"/>
        </w:rPr>
        <w:t>n</w:t>
      </w:r>
      <w:r w:rsidR="00ED10C0" w:rsidRPr="00326AD3">
        <w:rPr>
          <w:rFonts w:ascii="Arial" w:hAnsi="Arial" w:cs="Arial"/>
          <w:sz w:val="22"/>
          <w:szCs w:val="22"/>
          <w:lang w:val="es-ES_tradnl"/>
        </w:rPr>
        <w:t>en</w:t>
      </w:r>
      <w:r w:rsidR="00600578" w:rsidRPr="00326AD3">
        <w:rPr>
          <w:rFonts w:ascii="Arial" w:hAnsi="Arial" w:cs="Arial"/>
          <w:sz w:val="22"/>
          <w:szCs w:val="22"/>
          <w:lang w:val="es-ES_tradnl"/>
        </w:rPr>
        <w:t xml:space="preserve"> en la rotaci</w:t>
      </w:r>
      <w:r w:rsidR="00ED10C0" w:rsidRPr="00326AD3">
        <w:rPr>
          <w:rFonts w:ascii="Arial" w:hAnsi="Arial" w:cs="Arial"/>
          <w:sz w:val="22"/>
          <w:szCs w:val="22"/>
          <w:lang w:val="es-ES_tradnl"/>
        </w:rPr>
        <w:t xml:space="preserve">ón hacia arriba </w:t>
      </w:r>
      <w:r w:rsidR="00600578" w:rsidRPr="00326AD3">
        <w:rPr>
          <w:rFonts w:ascii="Arial" w:hAnsi="Arial" w:cs="Arial"/>
          <w:sz w:val="22"/>
          <w:szCs w:val="22"/>
          <w:lang w:val="es-ES_tradnl"/>
        </w:rPr>
        <w:t xml:space="preserve"> de </w:t>
      </w:r>
      <w:smartTag w:uri="urn:schemas-microsoft-com:office:smarttags" w:element="PersonName">
        <w:smartTagPr>
          <w:attr w:name="ProductID" w:val="la esc￡pula. Inervaci￳n"/>
        </w:smartTagPr>
        <w:r w:rsidR="00600578" w:rsidRPr="00326AD3">
          <w:rPr>
            <w:rFonts w:ascii="Arial" w:hAnsi="Arial" w:cs="Arial"/>
            <w:sz w:val="22"/>
            <w:szCs w:val="22"/>
            <w:lang w:val="es-ES_tradnl"/>
          </w:rPr>
          <w:t xml:space="preserve">la escápula. </w:t>
        </w:r>
        <w:r w:rsidR="00ED10C0" w:rsidRPr="00326AD3">
          <w:rPr>
            <w:rFonts w:ascii="Arial" w:hAnsi="Arial" w:cs="Arial"/>
            <w:b/>
            <w:bCs/>
            <w:sz w:val="22"/>
            <w:szCs w:val="22"/>
            <w:lang w:val="es-ES_tradnl"/>
          </w:rPr>
          <w:t>Inervación</w:t>
        </w:r>
      </w:smartTag>
      <w:r w:rsidR="00ED10C0" w:rsidRPr="00326AD3">
        <w:rPr>
          <w:rFonts w:ascii="Arial" w:hAnsi="Arial" w:cs="Arial"/>
          <w:b/>
          <w:bCs/>
          <w:sz w:val="22"/>
          <w:szCs w:val="22"/>
          <w:lang w:val="es-ES_tradnl"/>
        </w:rPr>
        <w:t>:</w:t>
      </w:r>
      <w:r w:rsidR="00ED10C0" w:rsidRPr="00326AD3">
        <w:rPr>
          <w:rFonts w:ascii="Arial" w:hAnsi="Arial" w:cs="Arial"/>
          <w:sz w:val="22"/>
          <w:szCs w:val="22"/>
          <w:lang w:val="es-ES_tradnl"/>
        </w:rPr>
        <w:t xml:space="preserve"> </w:t>
      </w:r>
      <w:r w:rsidR="00416A80" w:rsidRPr="00326AD3">
        <w:rPr>
          <w:rFonts w:ascii="Arial" w:hAnsi="Arial" w:cs="Arial"/>
          <w:sz w:val="22"/>
          <w:szCs w:val="22"/>
          <w:lang w:val="es-ES_tradnl"/>
        </w:rPr>
        <w:t>Este músculo migró de la cabeza al dorso por lo que recibe su inervación principalmente del XI nervio craneal.</w:t>
      </w:r>
    </w:p>
    <w:p w:rsidR="00F13495" w:rsidRPr="00326AD3" w:rsidRDefault="00F13495" w:rsidP="00ED10C0">
      <w:pPr>
        <w:numPr>
          <w:ilvl w:val="1"/>
          <w:numId w:val="14"/>
        </w:numPr>
        <w:tabs>
          <w:tab w:val="clear" w:pos="1440"/>
          <w:tab w:val="num" w:pos="360"/>
        </w:tabs>
        <w:ind w:left="360"/>
        <w:jc w:val="both"/>
        <w:rPr>
          <w:rFonts w:ascii="Arial" w:hAnsi="Arial" w:cs="Arial"/>
          <w:sz w:val="22"/>
          <w:szCs w:val="22"/>
          <w:lang w:val="es-ES_tradnl"/>
        </w:rPr>
      </w:pPr>
      <w:r w:rsidRPr="00326AD3">
        <w:rPr>
          <w:rFonts w:ascii="Arial" w:hAnsi="Arial" w:cs="Arial"/>
          <w:b/>
          <w:bCs/>
          <w:sz w:val="22"/>
          <w:szCs w:val="22"/>
          <w:lang w:val="es-ES_tradnl"/>
        </w:rPr>
        <w:t>Dorsal ancho</w:t>
      </w:r>
      <w:r w:rsidRPr="00326AD3">
        <w:rPr>
          <w:rFonts w:ascii="Arial" w:hAnsi="Arial" w:cs="Arial"/>
          <w:sz w:val="22"/>
          <w:szCs w:val="22"/>
          <w:lang w:val="es-ES_tradnl"/>
        </w:rPr>
        <w:t>: inicia sus inserciones  cubierto por el trapecio, en el vértice de los procesos espinosos de las últimas vértebras torácicas;   continuándose por  la línea media hasta la cresta sacra mediana y lateralmente hasta la cresta ilíaca y la cara externa de las cuatro costillas inferiores. Desde allí las fibras se extienden hasta la  extremidad proximal del húmero donde terminan fijándose en la cresta del tubérculo menor.</w:t>
      </w:r>
      <w:r w:rsidR="00ED10C0" w:rsidRPr="00326AD3">
        <w:rPr>
          <w:rFonts w:ascii="Arial" w:hAnsi="Arial" w:cs="Arial"/>
          <w:sz w:val="22"/>
          <w:szCs w:val="22"/>
          <w:lang w:val="es-ES_tradnl"/>
        </w:rPr>
        <w:t xml:space="preserve"> La parte inferior del músculo presenta una amplia aponeurosis, la fascia toracolumbar que le sirve de inserción y que forma una vaina fibrosa a los músculos del grupo profundo. </w:t>
      </w:r>
      <w:r w:rsidRPr="00326AD3">
        <w:rPr>
          <w:rFonts w:ascii="Arial" w:hAnsi="Arial" w:cs="Arial"/>
          <w:sz w:val="22"/>
          <w:szCs w:val="22"/>
          <w:lang w:val="es-ES_tradnl"/>
        </w:rPr>
        <w:t xml:space="preserve"> </w:t>
      </w:r>
      <w:r w:rsidRPr="00326AD3">
        <w:rPr>
          <w:rFonts w:ascii="Arial" w:hAnsi="Arial" w:cs="Arial"/>
          <w:b/>
          <w:bCs/>
          <w:sz w:val="22"/>
          <w:szCs w:val="22"/>
          <w:lang w:val="es-ES_tradnl"/>
        </w:rPr>
        <w:t>Función:</w:t>
      </w:r>
      <w:r w:rsidRPr="00326AD3">
        <w:rPr>
          <w:rFonts w:ascii="Arial" w:hAnsi="Arial" w:cs="Arial"/>
          <w:sz w:val="22"/>
          <w:szCs w:val="22"/>
          <w:lang w:val="es-ES_tradnl"/>
        </w:rPr>
        <w:t xml:space="preserve"> </w:t>
      </w:r>
      <w:r w:rsidR="00ED10C0" w:rsidRPr="00326AD3">
        <w:rPr>
          <w:rFonts w:ascii="Arial" w:hAnsi="Arial" w:cs="Arial"/>
          <w:sz w:val="22"/>
          <w:szCs w:val="22"/>
          <w:lang w:val="es-ES_tradnl"/>
        </w:rPr>
        <w:t xml:space="preserve">Es un potente extensor del brazo a partir de posiciones de flexión y participa también en la aproximación y  </w:t>
      </w:r>
      <w:r w:rsidRPr="00326AD3">
        <w:rPr>
          <w:rFonts w:ascii="Arial" w:hAnsi="Arial" w:cs="Arial"/>
          <w:sz w:val="22"/>
          <w:szCs w:val="22"/>
          <w:lang w:val="es-ES_tradnl"/>
        </w:rPr>
        <w:t xml:space="preserve">rotación medial del húmero. </w:t>
      </w:r>
      <w:r w:rsidR="00ED10C0" w:rsidRPr="00326AD3">
        <w:rPr>
          <w:rFonts w:ascii="Arial" w:hAnsi="Arial" w:cs="Arial"/>
          <w:sz w:val="22"/>
          <w:szCs w:val="22"/>
          <w:lang w:val="es-ES_tradnl"/>
        </w:rPr>
        <w:t xml:space="preserve">Interviene en movimientos de remar, nadar y trepar una cuerda. Participa en las espiraciones </w:t>
      </w:r>
      <w:r w:rsidR="006504D7" w:rsidRPr="00326AD3">
        <w:rPr>
          <w:rFonts w:ascii="Arial" w:hAnsi="Arial" w:cs="Arial"/>
          <w:sz w:val="22"/>
          <w:szCs w:val="22"/>
          <w:lang w:val="es-ES_tradnl"/>
        </w:rPr>
        <w:t>violentas durante la tos y el estornudo.</w:t>
      </w:r>
      <w:r w:rsidR="00ED10C0" w:rsidRPr="00326AD3">
        <w:rPr>
          <w:rFonts w:ascii="Arial" w:hAnsi="Arial" w:cs="Arial"/>
          <w:sz w:val="22"/>
          <w:szCs w:val="22"/>
          <w:lang w:val="es-ES_tradnl"/>
        </w:rPr>
        <w:t xml:space="preserve"> </w:t>
      </w:r>
      <w:r w:rsidRPr="00326AD3">
        <w:rPr>
          <w:rFonts w:ascii="Arial" w:hAnsi="Arial" w:cs="Arial"/>
          <w:sz w:val="22"/>
          <w:szCs w:val="22"/>
          <w:lang w:val="es-ES_tradnl"/>
        </w:rPr>
        <w:t xml:space="preserve"> </w:t>
      </w:r>
      <w:r w:rsidR="00ED10C0" w:rsidRPr="00326AD3">
        <w:rPr>
          <w:rFonts w:ascii="Arial" w:hAnsi="Arial" w:cs="Arial"/>
          <w:b/>
          <w:bCs/>
          <w:sz w:val="22"/>
          <w:szCs w:val="22"/>
          <w:lang w:val="es-ES_tradnl"/>
        </w:rPr>
        <w:t>Inervación:</w:t>
      </w:r>
      <w:r w:rsidR="00ED10C0" w:rsidRPr="00326AD3">
        <w:rPr>
          <w:rFonts w:ascii="Arial" w:hAnsi="Arial" w:cs="Arial"/>
          <w:sz w:val="22"/>
          <w:szCs w:val="22"/>
          <w:lang w:val="es-ES_tradnl"/>
        </w:rPr>
        <w:t xml:space="preserve"> Por haber migrado del miembro superior al dorso, recibe su inervación del plexo braquial</w:t>
      </w:r>
      <w:r w:rsidR="006504D7" w:rsidRPr="00326AD3">
        <w:rPr>
          <w:rFonts w:ascii="Arial" w:hAnsi="Arial" w:cs="Arial"/>
          <w:sz w:val="22"/>
          <w:szCs w:val="22"/>
          <w:lang w:val="es-ES_tradnl"/>
        </w:rPr>
        <w:t>, nervio toracodorsal</w:t>
      </w:r>
      <w:r w:rsidR="00ED10C0" w:rsidRPr="00326AD3">
        <w:rPr>
          <w:rFonts w:ascii="Arial" w:hAnsi="Arial" w:cs="Arial"/>
          <w:sz w:val="22"/>
          <w:szCs w:val="22"/>
          <w:lang w:val="es-ES_tradnl"/>
        </w:rPr>
        <w:t>.</w:t>
      </w:r>
    </w:p>
    <w:p w:rsidR="006504D7" w:rsidRPr="00326AD3" w:rsidRDefault="006504D7" w:rsidP="00ED10C0">
      <w:pPr>
        <w:numPr>
          <w:ilvl w:val="1"/>
          <w:numId w:val="14"/>
        </w:numPr>
        <w:tabs>
          <w:tab w:val="clear" w:pos="1440"/>
          <w:tab w:val="num" w:pos="360"/>
        </w:tabs>
        <w:ind w:left="360"/>
        <w:jc w:val="both"/>
        <w:rPr>
          <w:rFonts w:ascii="Arial" w:hAnsi="Arial" w:cs="Arial"/>
          <w:sz w:val="22"/>
          <w:szCs w:val="22"/>
          <w:lang w:val="es-ES_tradnl"/>
        </w:rPr>
      </w:pPr>
      <w:r w:rsidRPr="00326AD3">
        <w:rPr>
          <w:rFonts w:ascii="Arial" w:hAnsi="Arial" w:cs="Arial"/>
          <w:b/>
          <w:bCs/>
          <w:sz w:val="22"/>
          <w:szCs w:val="22"/>
        </w:rPr>
        <w:t xml:space="preserve">Romboides mayor y menor: </w:t>
      </w:r>
      <w:r w:rsidRPr="00326AD3">
        <w:rPr>
          <w:rFonts w:ascii="Arial" w:hAnsi="Arial" w:cs="Arial"/>
          <w:sz w:val="22"/>
          <w:szCs w:val="22"/>
        </w:rPr>
        <w:t xml:space="preserve">Forman un conjunto que se extienden desde los procesos transversos de C7 a T5 al borde medial de </w:t>
      </w:r>
      <w:smartTag w:uri="urn:schemas-microsoft-com:office:smarttags" w:element="PersonName">
        <w:smartTagPr>
          <w:attr w:name="ProductID" w:val="la esc￡pula. Funci￳n"/>
        </w:smartTagPr>
        <w:r w:rsidRPr="00326AD3">
          <w:rPr>
            <w:rFonts w:ascii="Arial" w:hAnsi="Arial" w:cs="Arial"/>
            <w:sz w:val="22"/>
            <w:szCs w:val="22"/>
          </w:rPr>
          <w:t>la escápula.</w:t>
        </w:r>
        <w:r w:rsidRPr="00326AD3">
          <w:rPr>
            <w:rFonts w:ascii="Arial" w:hAnsi="Arial" w:cs="Arial"/>
            <w:sz w:val="22"/>
            <w:szCs w:val="22"/>
            <w:lang w:val="es-ES_tradnl"/>
          </w:rPr>
          <w:t xml:space="preserve"> </w:t>
        </w:r>
        <w:r w:rsidRPr="00326AD3">
          <w:rPr>
            <w:rFonts w:ascii="Arial" w:hAnsi="Arial" w:cs="Arial"/>
            <w:b/>
            <w:bCs/>
            <w:sz w:val="22"/>
            <w:szCs w:val="22"/>
            <w:lang w:val="es-ES_tradnl"/>
          </w:rPr>
          <w:t>Función</w:t>
        </w:r>
      </w:smartTag>
      <w:r w:rsidRPr="00326AD3">
        <w:rPr>
          <w:rFonts w:ascii="Arial" w:hAnsi="Arial" w:cs="Arial"/>
          <w:b/>
          <w:bCs/>
          <w:sz w:val="22"/>
          <w:szCs w:val="22"/>
          <w:lang w:val="es-ES_tradnl"/>
        </w:rPr>
        <w:t xml:space="preserve">: </w:t>
      </w:r>
      <w:r w:rsidRPr="00326AD3">
        <w:rPr>
          <w:rFonts w:ascii="Arial" w:hAnsi="Arial" w:cs="Arial"/>
          <w:sz w:val="22"/>
          <w:szCs w:val="22"/>
          <w:lang w:val="es-ES_tradnl"/>
        </w:rPr>
        <w:t xml:space="preserve">Elevan y aducen la escápula y la rotan hacia abajo. </w:t>
      </w:r>
      <w:r w:rsidR="0059628A" w:rsidRPr="00326AD3">
        <w:rPr>
          <w:rFonts w:ascii="Arial" w:hAnsi="Arial" w:cs="Arial"/>
          <w:sz w:val="22"/>
          <w:szCs w:val="22"/>
          <w:lang w:val="es-ES_tradnl"/>
        </w:rPr>
        <w:t>S</w:t>
      </w:r>
      <w:r w:rsidRPr="00326AD3">
        <w:rPr>
          <w:rFonts w:ascii="Arial" w:hAnsi="Arial" w:cs="Arial"/>
          <w:sz w:val="22"/>
          <w:szCs w:val="22"/>
          <w:lang w:val="es-ES_tradnl"/>
        </w:rPr>
        <w:t xml:space="preserve">on estabilizadores de </w:t>
      </w:r>
      <w:smartTag w:uri="urn:schemas-microsoft-com:office:smarttags" w:element="PersonName">
        <w:smartTagPr>
          <w:attr w:name="ProductID" w:val="la esc￡pula. Inervaci￳n"/>
        </w:smartTagPr>
        <w:r w:rsidRPr="00326AD3">
          <w:rPr>
            <w:rFonts w:ascii="Arial" w:hAnsi="Arial" w:cs="Arial"/>
            <w:sz w:val="22"/>
            <w:szCs w:val="22"/>
            <w:lang w:val="es-ES_tradnl"/>
          </w:rPr>
          <w:t>la escápula.</w:t>
        </w:r>
        <w:r w:rsidR="0059628A" w:rsidRPr="00326AD3">
          <w:rPr>
            <w:rFonts w:ascii="Arial" w:hAnsi="Arial" w:cs="Arial"/>
            <w:b/>
            <w:bCs/>
            <w:sz w:val="22"/>
            <w:szCs w:val="22"/>
            <w:lang w:val="es-ES_tradnl"/>
          </w:rPr>
          <w:t xml:space="preserve"> Inervación</w:t>
        </w:r>
      </w:smartTag>
      <w:r w:rsidR="0059628A" w:rsidRPr="00326AD3">
        <w:rPr>
          <w:rFonts w:ascii="Arial" w:hAnsi="Arial" w:cs="Arial"/>
          <w:b/>
          <w:bCs/>
          <w:sz w:val="22"/>
          <w:szCs w:val="22"/>
          <w:lang w:val="es-ES_tradnl"/>
        </w:rPr>
        <w:t xml:space="preserve">: </w:t>
      </w:r>
      <w:r w:rsidR="0059628A" w:rsidRPr="00326AD3">
        <w:rPr>
          <w:rFonts w:ascii="Arial" w:hAnsi="Arial" w:cs="Arial"/>
          <w:sz w:val="22"/>
          <w:szCs w:val="22"/>
          <w:lang w:val="es-ES_tradnl"/>
        </w:rPr>
        <w:t xml:space="preserve">Por </w:t>
      </w:r>
      <w:r w:rsidR="00B308E8" w:rsidRPr="00326AD3">
        <w:rPr>
          <w:rFonts w:ascii="Arial" w:hAnsi="Arial" w:cs="Arial"/>
          <w:sz w:val="22"/>
          <w:szCs w:val="22"/>
          <w:lang w:val="es-ES_tradnl"/>
        </w:rPr>
        <w:t>el nervio dorsal de la escápula, ramo del plexo braquial</w:t>
      </w:r>
      <w:r w:rsidR="0059628A" w:rsidRPr="00326AD3">
        <w:rPr>
          <w:rFonts w:ascii="Arial" w:hAnsi="Arial" w:cs="Arial"/>
          <w:sz w:val="22"/>
          <w:szCs w:val="22"/>
          <w:lang w:val="es-ES_tradnl"/>
        </w:rPr>
        <w:t>.</w:t>
      </w:r>
    </w:p>
    <w:p w:rsidR="00B308E8" w:rsidRPr="00326AD3" w:rsidRDefault="006504D7" w:rsidP="00B308E8">
      <w:pPr>
        <w:numPr>
          <w:ilvl w:val="1"/>
          <w:numId w:val="14"/>
        </w:numPr>
        <w:tabs>
          <w:tab w:val="clear" w:pos="1440"/>
          <w:tab w:val="num" w:pos="360"/>
        </w:tabs>
        <w:ind w:left="360"/>
        <w:jc w:val="both"/>
        <w:rPr>
          <w:rFonts w:ascii="Arial" w:hAnsi="Arial" w:cs="Arial"/>
          <w:sz w:val="22"/>
          <w:szCs w:val="22"/>
          <w:lang w:val="es-ES_tradnl"/>
        </w:rPr>
      </w:pPr>
      <w:r w:rsidRPr="00326AD3">
        <w:rPr>
          <w:rFonts w:ascii="Arial" w:hAnsi="Arial" w:cs="Arial"/>
          <w:b/>
          <w:bCs/>
          <w:sz w:val="22"/>
          <w:szCs w:val="22"/>
        </w:rPr>
        <w:t xml:space="preserve">Elevador de la escápula: </w:t>
      </w:r>
      <w:r w:rsidRPr="00326AD3">
        <w:rPr>
          <w:rFonts w:ascii="Arial" w:hAnsi="Arial" w:cs="Arial"/>
          <w:sz w:val="22"/>
          <w:szCs w:val="22"/>
        </w:rPr>
        <w:t xml:space="preserve">Se origina en los procesos transversos de </w:t>
      </w:r>
      <w:r w:rsidR="0059628A" w:rsidRPr="00326AD3">
        <w:rPr>
          <w:rFonts w:ascii="Arial" w:hAnsi="Arial" w:cs="Arial"/>
          <w:sz w:val="22"/>
          <w:szCs w:val="22"/>
        </w:rPr>
        <w:t xml:space="preserve">las tres o cuatro primeras vértebras cervicales y termina en el ángulo supero medial  de </w:t>
      </w:r>
      <w:smartTag w:uri="urn:schemas-microsoft-com:office:smarttags" w:element="PersonName">
        <w:smartTagPr>
          <w:attr w:name="ProductID" w:val="la esc￡pula. Funci￳n"/>
        </w:smartTagPr>
        <w:r w:rsidR="0059628A" w:rsidRPr="00326AD3">
          <w:rPr>
            <w:rFonts w:ascii="Arial" w:hAnsi="Arial" w:cs="Arial"/>
            <w:sz w:val="22"/>
            <w:szCs w:val="22"/>
          </w:rPr>
          <w:t>la escápula.</w:t>
        </w:r>
        <w:r w:rsidR="0059628A" w:rsidRPr="00326AD3">
          <w:rPr>
            <w:rFonts w:ascii="Arial" w:hAnsi="Arial" w:cs="Arial"/>
            <w:b/>
            <w:bCs/>
            <w:sz w:val="22"/>
            <w:szCs w:val="22"/>
            <w:lang w:val="es-ES_tradnl"/>
          </w:rPr>
          <w:t xml:space="preserve"> Función</w:t>
        </w:r>
      </w:smartTag>
      <w:r w:rsidR="0059628A" w:rsidRPr="00326AD3">
        <w:rPr>
          <w:rFonts w:ascii="Arial" w:hAnsi="Arial" w:cs="Arial"/>
          <w:b/>
          <w:bCs/>
          <w:sz w:val="22"/>
          <w:szCs w:val="22"/>
          <w:lang w:val="es-ES_tradnl"/>
        </w:rPr>
        <w:t>:</w:t>
      </w:r>
      <w:r w:rsidR="00B308E8" w:rsidRPr="00326AD3">
        <w:rPr>
          <w:rFonts w:ascii="Arial" w:hAnsi="Arial" w:cs="Arial"/>
          <w:b/>
          <w:bCs/>
          <w:sz w:val="22"/>
          <w:szCs w:val="22"/>
          <w:lang w:val="es-ES_tradnl"/>
        </w:rPr>
        <w:t xml:space="preserve"> </w:t>
      </w:r>
      <w:r w:rsidR="00B308E8" w:rsidRPr="00326AD3">
        <w:rPr>
          <w:rFonts w:ascii="Arial" w:hAnsi="Arial" w:cs="Arial"/>
          <w:sz w:val="22"/>
          <w:szCs w:val="22"/>
          <w:lang w:val="es-ES_tradnl"/>
        </w:rPr>
        <w:t>Eleva la escápula y la rota hacia abajo.</w:t>
      </w:r>
      <w:r w:rsidR="00B308E8" w:rsidRPr="00326AD3">
        <w:rPr>
          <w:rFonts w:ascii="Arial" w:hAnsi="Arial" w:cs="Arial"/>
          <w:b/>
          <w:bCs/>
          <w:sz w:val="22"/>
          <w:szCs w:val="22"/>
          <w:lang w:val="es-ES_tradnl"/>
        </w:rPr>
        <w:t xml:space="preserve"> Inervación: </w:t>
      </w:r>
      <w:r w:rsidR="00B308E8" w:rsidRPr="00326AD3">
        <w:rPr>
          <w:rFonts w:ascii="Arial" w:hAnsi="Arial" w:cs="Arial"/>
          <w:sz w:val="22"/>
          <w:szCs w:val="22"/>
          <w:lang w:val="es-ES_tradnl"/>
        </w:rPr>
        <w:t>Por el nervio dorsal de la escápula, ramo del plexo braquial.</w:t>
      </w:r>
    </w:p>
    <w:p w:rsidR="006504D7" w:rsidRPr="00326AD3" w:rsidRDefault="006504D7" w:rsidP="00B308E8">
      <w:pPr>
        <w:jc w:val="both"/>
        <w:rPr>
          <w:rFonts w:ascii="Arial" w:hAnsi="Arial" w:cs="Arial"/>
          <w:b/>
          <w:bCs/>
          <w:sz w:val="22"/>
          <w:szCs w:val="22"/>
        </w:rPr>
      </w:pPr>
    </w:p>
    <w:p w:rsidR="00F859B8" w:rsidRPr="00326AD3" w:rsidRDefault="009E1756" w:rsidP="00F859B8">
      <w:pPr>
        <w:jc w:val="both"/>
        <w:rPr>
          <w:rFonts w:ascii="Arial" w:hAnsi="Arial" w:cs="Arial"/>
          <w:b/>
          <w:bCs/>
          <w:sz w:val="22"/>
          <w:szCs w:val="22"/>
          <w:lang w:val="es-ES_tradnl"/>
        </w:rPr>
      </w:pPr>
      <w:r w:rsidRPr="00326AD3">
        <w:rPr>
          <w:rFonts w:ascii="Arial" w:hAnsi="Arial" w:cs="Arial"/>
          <w:b/>
          <w:bCs/>
          <w:sz w:val="22"/>
          <w:szCs w:val="22"/>
          <w:lang w:val="es-ES_tradnl"/>
        </w:rPr>
        <w:t xml:space="preserve">II. </w:t>
      </w:r>
      <w:r w:rsidR="00B308E8" w:rsidRPr="00326AD3">
        <w:rPr>
          <w:rFonts w:ascii="Arial" w:hAnsi="Arial" w:cs="Arial"/>
          <w:b/>
          <w:bCs/>
          <w:sz w:val="22"/>
          <w:szCs w:val="22"/>
          <w:lang w:val="es-ES_tradnl"/>
        </w:rPr>
        <w:t>MÚSCULOS INTERMEDIOS DEL DORSO</w:t>
      </w:r>
    </w:p>
    <w:p w:rsidR="00B308E8" w:rsidRPr="00326AD3" w:rsidRDefault="00F859B8" w:rsidP="00B308E8">
      <w:pPr>
        <w:numPr>
          <w:ilvl w:val="0"/>
          <w:numId w:val="14"/>
        </w:numPr>
        <w:jc w:val="both"/>
        <w:rPr>
          <w:rFonts w:ascii="Arial" w:hAnsi="Arial" w:cs="Arial"/>
          <w:b/>
          <w:bCs/>
          <w:sz w:val="22"/>
          <w:szCs w:val="22"/>
        </w:rPr>
      </w:pPr>
      <w:r w:rsidRPr="00326AD3">
        <w:rPr>
          <w:rFonts w:ascii="Arial" w:hAnsi="Arial" w:cs="Arial"/>
          <w:b/>
          <w:bCs/>
          <w:sz w:val="22"/>
          <w:szCs w:val="22"/>
        </w:rPr>
        <w:t>Serratoposterosuperior.</w:t>
      </w:r>
    </w:p>
    <w:p w:rsidR="00B308E8" w:rsidRPr="00326AD3" w:rsidRDefault="00F859B8" w:rsidP="00B308E8">
      <w:pPr>
        <w:numPr>
          <w:ilvl w:val="0"/>
          <w:numId w:val="14"/>
        </w:numPr>
        <w:jc w:val="both"/>
        <w:rPr>
          <w:rFonts w:ascii="Arial" w:hAnsi="Arial" w:cs="Arial"/>
          <w:b/>
          <w:bCs/>
          <w:sz w:val="22"/>
          <w:szCs w:val="22"/>
        </w:rPr>
      </w:pPr>
      <w:r w:rsidRPr="00326AD3">
        <w:rPr>
          <w:rFonts w:ascii="Arial" w:hAnsi="Arial" w:cs="Arial"/>
          <w:b/>
          <w:bCs/>
          <w:sz w:val="22"/>
          <w:szCs w:val="22"/>
        </w:rPr>
        <w:t>Serratoposteroinferior</w:t>
      </w:r>
      <w:r w:rsidR="00B308E8" w:rsidRPr="00326AD3">
        <w:rPr>
          <w:rFonts w:ascii="Arial" w:hAnsi="Arial" w:cs="Arial"/>
          <w:b/>
          <w:bCs/>
          <w:sz w:val="22"/>
          <w:szCs w:val="22"/>
        </w:rPr>
        <w:t>.</w:t>
      </w:r>
    </w:p>
    <w:p w:rsidR="00F859B8" w:rsidRPr="00326AD3" w:rsidRDefault="00F859B8" w:rsidP="00F859B8">
      <w:pPr>
        <w:jc w:val="both"/>
        <w:rPr>
          <w:rFonts w:ascii="Arial" w:hAnsi="Arial" w:cs="Arial"/>
          <w:sz w:val="22"/>
          <w:szCs w:val="22"/>
          <w:lang w:val="es-ES_tradnl"/>
        </w:rPr>
      </w:pPr>
      <w:r w:rsidRPr="00326AD3">
        <w:rPr>
          <w:rFonts w:ascii="Arial" w:hAnsi="Arial" w:cs="Arial"/>
          <w:sz w:val="22"/>
          <w:szCs w:val="22"/>
          <w:lang w:val="es-ES_tradnl"/>
        </w:rPr>
        <w:t>Cuando retiramos el plano superficial de los músculos del dorso encontramos  los músculos serratos posterosuperior y posteroinferior, los que constituyen la capa intermedia, que algunos autores consideran dentro de la superficial y la diferencian del grupo antes descrito, por no tener inserción en el cinturón.</w:t>
      </w:r>
    </w:p>
    <w:p w:rsidR="00F859B8" w:rsidRPr="00326AD3" w:rsidRDefault="00F859B8" w:rsidP="00F859B8">
      <w:pPr>
        <w:jc w:val="both"/>
        <w:rPr>
          <w:rFonts w:ascii="Arial" w:hAnsi="Arial" w:cs="Arial"/>
          <w:sz w:val="22"/>
          <w:szCs w:val="22"/>
          <w:lang w:val="es-ES_tradnl"/>
        </w:rPr>
      </w:pPr>
    </w:p>
    <w:p w:rsidR="00F859B8" w:rsidRPr="00326AD3" w:rsidRDefault="00F859B8" w:rsidP="00D073D4">
      <w:pPr>
        <w:numPr>
          <w:ilvl w:val="0"/>
          <w:numId w:val="15"/>
        </w:numPr>
        <w:tabs>
          <w:tab w:val="clear" w:pos="1724"/>
          <w:tab w:val="num" w:pos="360"/>
        </w:tabs>
        <w:ind w:left="360"/>
        <w:jc w:val="both"/>
        <w:rPr>
          <w:rFonts w:ascii="Arial" w:hAnsi="Arial" w:cs="Arial"/>
          <w:sz w:val="22"/>
          <w:szCs w:val="22"/>
          <w:lang w:val="es-ES_tradnl"/>
        </w:rPr>
      </w:pPr>
      <w:r w:rsidRPr="00326AD3">
        <w:rPr>
          <w:rFonts w:ascii="Arial" w:hAnsi="Arial" w:cs="Arial"/>
          <w:b/>
          <w:bCs/>
          <w:sz w:val="22"/>
          <w:szCs w:val="22"/>
          <w:lang w:val="es-ES_tradnl"/>
        </w:rPr>
        <w:t>Serrato posterosuperior:</w:t>
      </w:r>
      <w:r w:rsidRPr="00326AD3">
        <w:rPr>
          <w:rFonts w:ascii="Arial" w:hAnsi="Arial" w:cs="Arial"/>
          <w:sz w:val="22"/>
          <w:szCs w:val="22"/>
          <w:lang w:val="es-ES_tradnl"/>
        </w:rPr>
        <w:t xml:space="preserve"> se inicia en los procesos espinosos de C6 a T2 y termina en la cara externa de las costillas II a </w:t>
      </w:r>
      <w:smartTag w:uri="urn:schemas-microsoft-com:office:smarttags" w:element="PersonName">
        <w:smartTagPr>
          <w:attr w:name="ProductID" w:val="la V. Serrato"/>
        </w:smartTagPr>
        <w:r w:rsidRPr="00326AD3">
          <w:rPr>
            <w:rFonts w:ascii="Arial" w:hAnsi="Arial" w:cs="Arial"/>
            <w:sz w:val="22"/>
            <w:szCs w:val="22"/>
            <w:lang w:val="es-ES_tradnl"/>
          </w:rPr>
          <w:t xml:space="preserve">la V. </w:t>
        </w:r>
        <w:r w:rsidRPr="00326AD3">
          <w:rPr>
            <w:rFonts w:ascii="Arial" w:hAnsi="Arial" w:cs="Arial"/>
            <w:b/>
            <w:bCs/>
            <w:sz w:val="22"/>
            <w:szCs w:val="22"/>
            <w:lang w:val="es-ES_tradnl"/>
          </w:rPr>
          <w:t>Serrato</w:t>
        </w:r>
      </w:smartTag>
      <w:r w:rsidRPr="00326AD3">
        <w:rPr>
          <w:rFonts w:ascii="Arial" w:hAnsi="Arial" w:cs="Arial"/>
          <w:b/>
          <w:bCs/>
          <w:sz w:val="22"/>
          <w:szCs w:val="22"/>
          <w:lang w:val="es-ES_tradnl"/>
        </w:rPr>
        <w:t xml:space="preserve"> posteroinferior:</w:t>
      </w:r>
      <w:r w:rsidRPr="00326AD3">
        <w:rPr>
          <w:rFonts w:ascii="Arial" w:hAnsi="Arial" w:cs="Arial"/>
          <w:sz w:val="22"/>
          <w:szCs w:val="22"/>
          <w:lang w:val="es-ES_tradnl"/>
        </w:rPr>
        <w:t xml:space="preserve"> se inicia en los procesos espinosos de T11 a L2</w:t>
      </w:r>
      <w:r w:rsidR="00D073D4" w:rsidRPr="00326AD3">
        <w:rPr>
          <w:rFonts w:ascii="Arial" w:hAnsi="Arial" w:cs="Arial"/>
          <w:sz w:val="22"/>
          <w:szCs w:val="22"/>
          <w:lang w:val="es-ES_tradnl"/>
        </w:rPr>
        <w:t xml:space="preserve"> y termina en la cara externa de las costillas IX a la XII</w:t>
      </w:r>
      <w:r w:rsidRPr="00326AD3">
        <w:rPr>
          <w:rFonts w:ascii="Arial" w:hAnsi="Arial" w:cs="Arial"/>
          <w:sz w:val="22"/>
          <w:szCs w:val="22"/>
          <w:lang w:val="es-ES_tradnl"/>
        </w:rPr>
        <w:t xml:space="preserve">. </w:t>
      </w:r>
    </w:p>
    <w:p w:rsidR="00F859B8" w:rsidRPr="00326AD3" w:rsidRDefault="00D073D4" w:rsidP="00F859B8">
      <w:pPr>
        <w:jc w:val="both"/>
        <w:rPr>
          <w:rFonts w:ascii="Arial" w:hAnsi="Arial" w:cs="Arial"/>
          <w:sz w:val="22"/>
          <w:szCs w:val="22"/>
        </w:rPr>
      </w:pPr>
      <w:r w:rsidRPr="00326AD3">
        <w:rPr>
          <w:rFonts w:ascii="Arial" w:hAnsi="Arial" w:cs="Arial"/>
          <w:b/>
          <w:bCs/>
          <w:sz w:val="22"/>
          <w:szCs w:val="22"/>
          <w:lang w:val="es-ES_tradnl"/>
        </w:rPr>
        <w:t xml:space="preserve">Función: </w:t>
      </w:r>
      <w:r w:rsidRPr="00326AD3">
        <w:rPr>
          <w:rFonts w:ascii="Arial" w:hAnsi="Arial" w:cs="Arial"/>
          <w:sz w:val="22"/>
          <w:szCs w:val="22"/>
          <w:lang w:val="es-ES_tradnl"/>
        </w:rPr>
        <w:t>La</w:t>
      </w:r>
      <w:r w:rsidR="00F859B8" w:rsidRPr="00326AD3">
        <w:rPr>
          <w:rFonts w:ascii="Arial" w:hAnsi="Arial" w:cs="Arial"/>
          <w:sz w:val="22"/>
          <w:szCs w:val="22"/>
          <w:lang w:val="es-ES_tradnl"/>
        </w:rPr>
        <w:t xml:space="preserve"> dirección </w:t>
      </w:r>
      <w:r w:rsidRPr="00326AD3">
        <w:rPr>
          <w:rFonts w:ascii="Arial" w:hAnsi="Arial" w:cs="Arial"/>
          <w:sz w:val="22"/>
          <w:szCs w:val="22"/>
          <w:lang w:val="es-ES_tradnl"/>
        </w:rPr>
        <w:t xml:space="preserve">de las fibras </w:t>
      </w:r>
      <w:r w:rsidR="00F859B8" w:rsidRPr="00326AD3">
        <w:rPr>
          <w:rFonts w:ascii="Arial" w:hAnsi="Arial" w:cs="Arial"/>
          <w:sz w:val="22"/>
          <w:szCs w:val="22"/>
          <w:lang w:val="es-ES_tradnl"/>
        </w:rPr>
        <w:t xml:space="preserve">no es igual; aunque ambos se dirigen lateralmente, el superior va hacia abajo y el inferior hacia arriba. Esto implica que sus acciones sobre las costillas sean antagónicas; los superiores las elevan y ensanchan el tórax siendo inspiradores, mientras que los inferiores las descienden y son espiradores. </w:t>
      </w:r>
      <w:r w:rsidRPr="00326AD3">
        <w:rPr>
          <w:rFonts w:ascii="Arial" w:hAnsi="Arial" w:cs="Arial"/>
          <w:b/>
          <w:bCs/>
          <w:sz w:val="22"/>
          <w:szCs w:val="22"/>
          <w:lang w:val="es-ES_tradnl"/>
        </w:rPr>
        <w:t xml:space="preserve">Inervación: </w:t>
      </w:r>
      <w:r w:rsidR="00F859B8" w:rsidRPr="00326AD3">
        <w:rPr>
          <w:rFonts w:ascii="Arial" w:hAnsi="Arial" w:cs="Arial"/>
          <w:sz w:val="22"/>
          <w:szCs w:val="22"/>
          <w:lang w:val="es-ES_tradnl"/>
        </w:rPr>
        <w:t>Su origen relacionado con las costillas hace que reciban inervación de los nervios intercostales.</w:t>
      </w:r>
    </w:p>
    <w:p w:rsidR="00D073D4" w:rsidRPr="00326AD3" w:rsidRDefault="00D073D4" w:rsidP="00D073D4">
      <w:pPr>
        <w:jc w:val="both"/>
        <w:rPr>
          <w:rFonts w:ascii="Arial" w:hAnsi="Arial" w:cs="Arial"/>
          <w:b/>
          <w:bCs/>
          <w:sz w:val="22"/>
          <w:szCs w:val="22"/>
          <w:lang w:val="es-ES_tradnl"/>
        </w:rPr>
      </w:pPr>
    </w:p>
    <w:p w:rsidR="00D073D4" w:rsidRPr="00326AD3" w:rsidRDefault="009E1756" w:rsidP="00D073D4">
      <w:pPr>
        <w:jc w:val="both"/>
        <w:rPr>
          <w:rFonts w:ascii="Arial" w:hAnsi="Arial" w:cs="Arial"/>
          <w:b/>
          <w:bCs/>
          <w:sz w:val="22"/>
          <w:szCs w:val="22"/>
          <w:lang w:val="es-ES_tradnl"/>
        </w:rPr>
      </w:pPr>
      <w:r w:rsidRPr="00326AD3">
        <w:rPr>
          <w:rFonts w:ascii="Arial" w:hAnsi="Arial" w:cs="Arial"/>
          <w:b/>
          <w:bCs/>
          <w:sz w:val="22"/>
          <w:szCs w:val="22"/>
          <w:lang w:val="es-ES_tradnl"/>
        </w:rPr>
        <w:t xml:space="preserve">III. </w:t>
      </w:r>
      <w:r w:rsidR="00D073D4" w:rsidRPr="00326AD3">
        <w:rPr>
          <w:rFonts w:ascii="Arial" w:hAnsi="Arial" w:cs="Arial"/>
          <w:b/>
          <w:bCs/>
          <w:sz w:val="22"/>
          <w:szCs w:val="22"/>
          <w:lang w:val="es-ES_tradnl"/>
        </w:rPr>
        <w:t>MÚSCULOS PROFUNDOS DEL DORSO</w:t>
      </w:r>
    </w:p>
    <w:p w:rsidR="003311B0" w:rsidRPr="00326AD3" w:rsidRDefault="003311B0" w:rsidP="003311B0">
      <w:pPr>
        <w:numPr>
          <w:ilvl w:val="0"/>
          <w:numId w:val="14"/>
        </w:numPr>
        <w:jc w:val="both"/>
        <w:rPr>
          <w:rFonts w:ascii="Arial" w:hAnsi="Arial" w:cs="Arial"/>
          <w:b/>
          <w:bCs/>
          <w:sz w:val="22"/>
          <w:szCs w:val="22"/>
        </w:rPr>
      </w:pPr>
      <w:r w:rsidRPr="00326AD3">
        <w:rPr>
          <w:rFonts w:ascii="Arial" w:hAnsi="Arial" w:cs="Arial"/>
          <w:b/>
          <w:bCs/>
          <w:sz w:val="22"/>
          <w:szCs w:val="22"/>
        </w:rPr>
        <w:t>Erector espinal.</w:t>
      </w:r>
    </w:p>
    <w:p w:rsidR="003311B0" w:rsidRPr="00326AD3" w:rsidRDefault="003311B0" w:rsidP="003311B0">
      <w:pPr>
        <w:numPr>
          <w:ilvl w:val="0"/>
          <w:numId w:val="14"/>
        </w:numPr>
        <w:jc w:val="both"/>
        <w:rPr>
          <w:rFonts w:ascii="Arial" w:hAnsi="Arial" w:cs="Arial"/>
          <w:b/>
          <w:bCs/>
          <w:sz w:val="22"/>
          <w:szCs w:val="22"/>
        </w:rPr>
      </w:pPr>
      <w:r w:rsidRPr="00326AD3">
        <w:rPr>
          <w:rFonts w:ascii="Arial" w:hAnsi="Arial" w:cs="Arial"/>
          <w:b/>
          <w:bCs/>
          <w:sz w:val="22"/>
          <w:szCs w:val="22"/>
        </w:rPr>
        <w:lastRenderedPageBreak/>
        <w:t>Sistema interespinoso.</w:t>
      </w:r>
    </w:p>
    <w:p w:rsidR="003311B0" w:rsidRPr="00326AD3" w:rsidRDefault="003311B0" w:rsidP="003311B0">
      <w:pPr>
        <w:numPr>
          <w:ilvl w:val="0"/>
          <w:numId w:val="14"/>
        </w:numPr>
        <w:jc w:val="both"/>
        <w:rPr>
          <w:rFonts w:ascii="Arial" w:hAnsi="Arial" w:cs="Arial"/>
          <w:b/>
          <w:bCs/>
          <w:sz w:val="22"/>
          <w:szCs w:val="22"/>
        </w:rPr>
      </w:pPr>
      <w:r w:rsidRPr="00326AD3">
        <w:rPr>
          <w:rFonts w:ascii="Arial" w:hAnsi="Arial" w:cs="Arial"/>
          <w:b/>
          <w:bCs/>
          <w:sz w:val="22"/>
          <w:szCs w:val="22"/>
        </w:rPr>
        <w:t>Sistema intertransversario.</w:t>
      </w:r>
    </w:p>
    <w:p w:rsidR="003311B0" w:rsidRPr="00326AD3" w:rsidRDefault="003311B0" w:rsidP="003311B0">
      <w:pPr>
        <w:numPr>
          <w:ilvl w:val="0"/>
          <w:numId w:val="14"/>
        </w:numPr>
        <w:jc w:val="both"/>
        <w:rPr>
          <w:rFonts w:ascii="Arial" w:hAnsi="Arial" w:cs="Arial"/>
          <w:b/>
          <w:bCs/>
          <w:sz w:val="22"/>
          <w:szCs w:val="22"/>
        </w:rPr>
      </w:pPr>
      <w:r w:rsidRPr="00326AD3">
        <w:rPr>
          <w:rFonts w:ascii="Arial" w:hAnsi="Arial" w:cs="Arial"/>
          <w:b/>
          <w:bCs/>
          <w:sz w:val="22"/>
          <w:szCs w:val="22"/>
        </w:rPr>
        <w:t>Sistema transversoespinoso.</w:t>
      </w:r>
    </w:p>
    <w:p w:rsidR="00682A21" w:rsidRPr="00326AD3" w:rsidRDefault="00682A21" w:rsidP="003311B0">
      <w:pPr>
        <w:numPr>
          <w:ilvl w:val="0"/>
          <w:numId w:val="14"/>
        </w:numPr>
        <w:jc w:val="both"/>
        <w:rPr>
          <w:rFonts w:ascii="Arial" w:hAnsi="Arial" w:cs="Arial"/>
          <w:b/>
          <w:bCs/>
          <w:sz w:val="22"/>
          <w:szCs w:val="22"/>
        </w:rPr>
      </w:pPr>
      <w:r w:rsidRPr="00326AD3">
        <w:rPr>
          <w:rFonts w:ascii="Arial" w:hAnsi="Arial" w:cs="Arial"/>
          <w:b/>
          <w:bCs/>
          <w:sz w:val="22"/>
          <w:szCs w:val="22"/>
        </w:rPr>
        <w:t>Músculo Esplenio de la cabeza y el cuello.</w:t>
      </w:r>
    </w:p>
    <w:p w:rsidR="00D073D4" w:rsidRPr="00326AD3" w:rsidRDefault="00D073D4" w:rsidP="003311B0">
      <w:pPr>
        <w:jc w:val="both"/>
        <w:rPr>
          <w:rFonts w:ascii="Arial" w:hAnsi="Arial" w:cs="Arial"/>
          <w:b/>
          <w:bCs/>
          <w:sz w:val="22"/>
          <w:szCs w:val="22"/>
        </w:rPr>
      </w:pPr>
    </w:p>
    <w:p w:rsidR="00D073D4" w:rsidRPr="00326AD3" w:rsidRDefault="00D073D4" w:rsidP="00D073D4">
      <w:pPr>
        <w:jc w:val="both"/>
        <w:rPr>
          <w:rFonts w:ascii="Arial" w:hAnsi="Arial" w:cs="Arial"/>
          <w:sz w:val="22"/>
          <w:szCs w:val="22"/>
          <w:lang w:val="es-ES_tradnl"/>
        </w:rPr>
      </w:pPr>
      <w:r w:rsidRPr="00326AD3">
        <w:rPr>
          <w:rFonts w:ascii="Arial" w:hAnsi="Arial" w:cs="Arial"/>
          <w:sz w:val="22"/>
          <w:szCs w:val="22"/>
          <w:lang w:val="es-ES_tradnl"/>
        </w:rPr>
        <w:t>Estos son los primeros en desarrollarse en la ontogénesis y conservan su estructura metamérica (segmentario) derivada de su origen somítico.</w:t>
      </w:r>
    </w:p>
    <w:p w:rsidR="00D073D4" w:rsidRPr="00326AD3" w:rsidRDefault="00D073D4" w:rsidP="003311B0">
      <w:pPr>
        <w:jc w:val="both"/>
        <w:rPr>
          <w:rFonts w:ascii="Arial" w:hAnsi="Arial" w:cs="Arial"/>
          <w:sz w:val="22"/>
          <w:szCs w:val="22"/>
          <w:lang w:val="es-ES_tradnl"/>
        </w:rPr>
      </w:pPr>
      <w:r w:rsidRPr="00326AD3">
        <w:rPr>
          <w:rFonts w:ascii="Arial" w:hAnsi="Arial" w:cs="Arial"/>
          <w:sz w:val="22"/>
          <w:szCs w:val="22"/>
          <w:lang w:val="es-ES_tradnl"/>
        </w:rPr>
        <w:t xml:space="preserve">Estos músculos </w:t>
      </w:r>
      <w:r w:rsidR="003311B0" w:rsidRPr="00326AD3">
        <w:rPr>
          <w:rFonts w:ascii="Arial" w:hAnsi="Arial" w:cs="Arial"/>
          <w:sz w:val="22"/>
          <w:szCs w:val="22"/>
          <w:lang w:val="es-ES_tradnl"/>
        </w:rPr>
        <w:t>ocupan los canales vertebrales, comprendidos entre los procesos espinosos y transversos. La fascia toracolumbar los reviste convirtiendo los canales vertebrales en estuches osteofibrosos. S</w:t>
      </w:r>
      <w:r w:rsidRPr="00326AD3">
        <w:rPr>
          <w:rFonts w:ascii="Arial" w:hAnsi="Arial" w:cs="Arial"/>
          <w:sz w:val="22"/>
          <w:szCs w:val="22"/>
          <w:lang w:val="es-ES_tradnl"/>
        </w:rPr>
        <w:t xml:space="preserve">e disponen en dos planos: el más superficial, situado inmediatamente debajo de los serratos es el </w:t>
      </w:r>
      <w:r w:rsidRPr="00326AD3">
        <w:rPr>
          <w:rFonts w:ascii="Arial" w:hAnsi="Arial" w:cs="Arial"/>
          <w:b/>
          <w:bCs/>
          <w:sz w:val="22"/>
          <w:szCs w:val="22"/>
          <w:lang w:val="es-ES_tradnl"/>
        </w:rPr>
        <w:t>erector espinal</w:t>
      </w:r>
      <w:r w:rsidRPr="00326AD3">
        <w:rPr>
          <w:rFonts w:ascii="Arial" w:hAnsi="Arial" w:cs="Arial"/>
          <w:sz w:val="22"/>
          <w:szCs w:val="22"/>
          <w:lang w:val="es-ES_tradnl"/>
        </w:rPr>
        <w:t xml:space="preserve">  por debajo del cual se encuentran pequeños músculos organizados en tres sistemas: </w:t>
      </w:r>
      <w:r w:rsidRPr="00326AD3">
        <w:rPr>
          <w:rFonts w:ascii="Arial" w:hAnsi="Arial" w:cs="Arial"/>
          <w:b/>
          <w:bCs/>
          <w:sz w:val="22"/>
          <w:szCs w:val="22"/>
          <w:lang w:val="es-ES_tradnl"/>
        </w:rPr>
        <w:t>interespinoso, intertransverso y transversoespinoso.</w:t>
      </w:r>
      <w:r w:rsidR="003311B0" w:rsidRPr="00326AD3">
        <w:rPr>
          <w:rFonts w:ascii="Arial" w:hAnsi="Arial" w:cs="Arial"/>
          <w:b/>
          <w:bCs/>
          <w:sz w:val="22"/>
          <w:szCs w:val="22"/>
          <w:lang w:val="es-ES_tradnl"/>
        </w:rPr>
        <w:t xml:space="preserve"> </w:t>
      </w:r>
      <w:r w:rsidR="003311B0" w:rsidRPr="00326AD3">
        <w:rPr>
          <w:rFonts w:ascii="Arial" w:hAnsi="Arial" w:cs="Arial"/>
          <w:sz w:val="22"/>
          <w:szCs w:val="22"/>
          <w:lang w:val="es-ES_tradnl"/>
        </w:rPr>
        <w:t>La descripción de los mismos es compleja por cuanto son músculos multifasciculados</w:t>
      </w:r>
      <w:r w:rsidR="00EC5260" w:rsidRPr="00326AD3">
        <w:rPr>
          <w:rFonts w:ascii="Arial" w:hAnsi="Arial" w:cs="Arial"/>
          <w:sz w:val="22"/>
          <w:szCs w:val="22"/>
          <w:lang w:val="es-ES_tradnl"/>
        </w:rPr>
        <w:t>, con diferentes puntos de inserción.</w:t>
      </w:r>
    </w:p>
    <w:p w:rsidR="00D073D4" w:rsidRPr="00326AD3" w:rsidRDefault="00D073D4" w:rsidP="00D073D4">
      <w:pPr>
        <w:jc w:val="both"/>
        <w:rPr>
          <w:rFonts w:ascii="Arial" w:hAnsi="Arial" w:cs="Arial"/>
          <w:sz w:val="22"/>
          <w:szCs w:val="22"/>
          <w:lang w:val="es-ES_tradnl"/>
        </w:rPr>
      </w:pPr>
      <w:r w:rsidRPr="00326AD3">
        <w:rPr>
          <w:rFonts w:ascii="Arial" w:hAnsi="Arial" w:cs="Arial"/>
          <w:sz w:val="22"/>
          <w:szCs w:val="22"/>
          <w:lang w:val="es-ES_tradnl"/>
        </w:rPr>
        <w:t>Estos músculos preservan a la columna vertebral de deformaciones, lo que explica la importancia de su fortalecimiento en edades tempranas y lo oportuno de educar a las madres y personal encargado del cuidado de los niños para evitar que los mismos adopten posiciones viciosas.</w:t>
      </w:r>
    </w:p>
    <w:p w:rsidR="009E1756" w:rsidRPr="00326AD3" w:rsidRDefault="009E1756" w:rsidP="00D073D4">
      <w:pPr>
        <w:jc w:val="both"/>
        <w:rPr>
          <w:rFonts w:ascii="Arial" w:hAnsi="Arial" w:cs="Arial"/>
          <w:sz w:val="22"/>
          <w:szCs w:val="22"/>
          <w:lang w:val="es-ES_tradnl"/>
        </w:rPr>
      </w:pPr>
      <w:r w:rsidRPr="00326AD3">
        <w:rPr>
          <w:rFonts w:ascii="Arial" w:hAnsi="Arial" w:cs="Arial"/>
          <w:sz w:val="22"/>
          <w:szCs w:val="22"/>
          <w:lang w:val="es-ES_tradnl"/>
        </w:rPr>
        <w:t>Están inervados por las ramas dorsales de los nervios espinales, excepto los intertransversarios que están inervados por los ramos ventrales de los nervios espinales.</w:t>
      </w:r>
    </w:p>
    <w:p w:rsidR="00D073D4" w:rsidRPr="00326AD3" w:rsidRDefault="00D073D4" w:rsidP="00D073D4">
      <w:pPr>
        <w:jc w:val="both"/>
        <w:rPr>
          <w:rFonts w:ascii="Arial" w:hAnsi="Arial" w:cs="Arial"/>
          <w:sz w:val="22"/>
          <w:szCs w:val="22"/>
          <w:lang w:val="es-ES_tradnl"/>
        </w:rPr>
      </w:pPr>
      <w:r w:rsidRPr="00326AD3">
        <w:rPr>
          <w:rFonts w:ascii="Arial" w:hAnsi="Arial" w:cs="Arial"/>
          <w:sz w:val="22"/>
          <w:szCs w:val="22"/>
          <w:lang w:val="es-ES_tradnl"/>
        </w:rPr>
        <w:t xml:space="preserve"> </w:t>
      </w:r>
    </w:p>
    <w:p w:rsidR="003311B0" w:rsidRPr="00326AD3" w:rsidRDefault="003311B0" w:rsidP="00EC5260">
      <w:pPr>
        <w:numPr>
          <w:ilvl w:val="0"/>
          <w:numId w:val="15"/>
        </w:numPr>
        <w:tabs>
          <w:tab w:val="clear" w:pos="1724"/>
          <w:tab w:val="num" w:pos="360"/>
        </w:tabs>
        <w:ind w:left="360"/>
        <w:jc w:val="both"/>
        <w:rPr>
          <w:rFonts w:ascii="Arial" w:hAnsi="Arial" w:cs="Arial"/>
          <w:b/>
          <w:bCs/>
          <w:sz w:val="22"/>
          <w:szCs w:val="22"/>
        </w:rPr>
      </w:pPr>
      <w:r w:rsidRPr="00326AD3">
        <w:rPr>
          <w:rFonts w:ascii="Arial" w:hAnsi="Arial" w:cs="Arial"/>
          <w:b/>
          <w:bCs/>
          <w:sz w:val="22"/>
          <w:szCs w:val="22"/>
        </w:rPr>
        <w:t>Erector espinal</w:t>
      </w:r>
      <w:r w:rsidRPr="00326AD3">
        <w:rPr>
          <w:rFonts w:ascii="Arial" w:hAnsi="Arial" w:cs="Arial"/>
          <w:sz w:val="22"/>
          <w:szCs w:val="22"/>
          <w:lang w:val="es-ES_tradnl"/>
        </w:rPr>
        <w:t xml:space="preserve"> (erector de la columna vertebral)</w:t>
      </w:r>
      <w:r w:rsidR="00EC5260" w:rsidRPr="00326AD3">
        <w:rPr>
          <w:rFonts w:ascii="Arial" w:hAnsi="Arial" w:cs="Arial"/>
          <w:sz w:val="22"/>
          <w:szCs w:val="22"/>
          <w:lang w:val="es-ES_tradnl"/>
        </w:rPr>
        <w:t>:</w:t>
      </w:r>
      <w:r w:rsidRPr="00326AD3">
        <w:rPr>
          <w:rFonts w:ascii="Arial" w:hAnsi="Arial" w:cs="Arial"/>
          <w:sz w:val="22"/>
          <w:szCs w:val="22"/>
          <w:lang w:val="es-ES_tradnl"/>
        </w:rPr>
        <w:t xml:space="preserve"> es </w:t>
      </w:r>
      <w:r w:rsidR="00EC5260" w:rsidRPr="00326AD3">
        <w:rPr>
          <w:rFonts w:ascii="Arial" w:hAnsi="Arial" w:cs="Arial"/>
          <w:sz w:val="22"/>
          <w:szCs w:val="22"/>
          <w:lang w:val="es-ES_tradnl"/>
        </w:rPr>
        <w:t>un</w:t>
      </w:r>
      <w:r w:rsidRPr="00326AD3">
        <w:rPr>
          <w:rFonts w:ascii="Arial" w:hAnsi="Arial" w:cs="Arial"/>
          <w:sz w:val="22"/>
          <w:szCs w:val="22"/>
          <w:lang w:val="es-ES_tradnl"/>
        </w:rPr>
        <w:t xml:space="preserve"> potente </w:t>
      </w:r>
      <w:r w:rsidR="00EC5260" w:rsidRPr="00326AD3">
        <w:rPr>
          <w:rFonts w:ascii="Arial" w:hAnsi="Arial" w:cs="Arial"/>
          <w:sz w:val="22"/>
          <w:szCs w:val="22"/>
          <w:lang w:val="es-ES_tradnl"/>
        </w:rPr>
        <w:t>complejo muscular,</w:t>
      </w:r>
      <w:r w:rsidRPr="00326AD3">
        <w:rPr>
          <w:rFonts w:ascii="Arial" w:hAnsi="Arial" w:cs="Arial"/>
          <w:sz w:val="22"/>
          <w:szCs w:val="22"/>
          <w:lang w:val="es-ES_tradnl"/>
        </w:rPr>
        <w:t xml:space="preserve"> constituido por tres músculos fasciculados, el iliocostal, el longísimo y el espinoso situados en los canales vertebrales. Su inicio es común por medio de un tendón ampliamente extendido en la región lumbosacra en sitios comunes con el origen del dorsal ancho, pero adhiriéndose además a ligamentos de la pared de </w:t>
      </w:r>
      <w:smartTag w:uri="urn:schemas-microsoft-com:office:smarttags" w:element="PersonName">
        <w:smartTagPr>
          <w:attr w:name="ProductID" w:val="la pelvis. Las"/>
        </w:smartTagPr>
        <w:r w:rsidRPr="00326AD3">
          <w:rPr>
            <w:rFonts w:ascii="Arial" w:hAnsi="Arial" w:cs="Arial"/>
            <w:sz w:val="22"/>
            <w:szCs w:val="22"/>
            <w:lang w:val="es-ES_tradnl"/>
          </w:rPr>
          <w:t>la pelvis. Las</w:t>
        </w:r>
      </w:smartTag>
      <w:r w:rsidRPr="00326AD3">
        <w:rPr>
          <w:rFonts w:ascii="Arial" w:hAnsi="Arial" w:cs="Arial"/>
          <w:sz w:val="22"/>
          <w:szCs w:val="22"/>
          <w:lang w:val="es-ES_tradnl"/>
        </w:rPr>
        <w:t xml:space="preserve"> fibras, en su ascenso, se separan en tres fascículos: el lateral o iliocostal  el intermedio o longísimo y el medial o espinoso que se reconoce sólo en la región torácica.</w:t>
      </w:r>
      <w:r w:rsidR="00EC5260" w:rsidRPr="00326AD3">
        <w:rPr>
          <w:rFonts w:ascii="Arial" w:hAnsi="Arial" w:cs="Arial"/>
          <w:b/>
          <w:bCs/>
          <w:sz w:val="22"/>
          <w:szCs w:val="22"/>
        </w:rPr>
        <w:t xml:space="preserve"> </w:t>
      </w:r>
      <w:r w:rsidR="00EC5260" w:rsidRPr="00326AD3">
        <w:rPr>
          <w:rFonts w:ascii="Arial" w:hAnsi="Arial" w:cs="Arial"/>
          <w:b/>
          <w:bCs/>
          <w:sz w:val="22"/>
          <w:szCs w:val="22"/>
          <w:lang w:val="es-ES_tradnl"/>
        </w:rPr>
        <w:t>Función</w:t>
      </w:r>
      <w:r w:rsidR="00EC5260" w:rsidRPr="00326AD3">
        <w:rPr>
          <w:rFonts w:ascii="Arial" w:hAnsi="Arial" w:cs="Arial"/>
          <w:sz w:val="22"/>
          <w:szCs w:val="22"/>
          <w:lang w:val="es-ES_tradnl"/>
        </w:rPr>
        <w:t>: los músculos erectores espinales son</w:t>
      </w:r>
      <w:r w:rsidRPr="00326AD3">
        <w:rPr>
          <w:rFonts w:ascii="Arial" w:hAnsi="Arial" w:cs="Arial"/>
          <w:sz w:val="22"/>
          <w:szCs w:val="22"/>
          <w:lang w:val="es-ES_tradnl"/>
        </w:rPr>
        <w:t xml:space="preserve"> importante</w:t>
      </w:r>
      <w:r w:rsidR="00EC5260" w:rsidRPr="00326AD3">
        <w:rPr>
          <w:rFonts w:ascii="Arial" w:hAnsi="Arial" w:cs="Arial"/>
          <w:sz w:val="22"/>
          <w:szCs w:val="22"/>
          <w:lang w:val="es-ES_tradnl"/>
        </w:rPr>
        <w:t>s</w:t>
      </w:r>
      <w:r w:rsidRPr="00326AD3">
        <w:rPr>
          <w:rFonts w:ascii="Arial" w:hAnsi="Arial" w:cs="Arial"/>
          <w:sz w:val="22"/>
          <w:szCs w:val="22"/>
          <w:lang w:val="es-ES_tradnl"/>
        </w:rPr>
        <w:t xml:space="preserve"> como agonistas en la extensión de la columna vertebral, pero participan como sinergistas en las rotaciones de la misma y evita</w:t>
      </w:r>
      <w:r w:rsidR="00EC5260" w:rsidRPr="00326AD3">
        <w:rPr>
          <w:rFonts w:ascii="Arial" w:hAnsi="Arial" w:cs="Arial"/>
          <w:sz w:val="22"/>
          <w:szCs w:val="22"/>
          <w:lang w:val="es-ES_tradnl"/>
        </w:rPr>
        <w:t>n</w:t>
      </w:r>
      <w:r w:rsidRPr="00326AD3">
        <w:rPr>
          <w:rFonts w:ascii="Arial" w:hAnsi="Arial" w:cs="Arial"/>
          <w:sz w:val="22"/>
          <w:szCs w:val="22"/>
          <w:lang w:val="es-ES_tradnl"/>
        </w:rPr>
        <w:t xml:space="preserve"> la flexión de la columna durante la realización de otros movimientos corporales. </w:t>
      </w:r>
      <w:r w:rsidR="00EC5260" w:rsidRPr="00326AD3">
        <w:rPr>
          <w:rFonts w:ascii="Arial" w:hAnsi="Arial" w:cs="Arial"/>
          <w:sz w:val="22"/>
          <w:szCs w:val="22"/>
          <w:lang w:val="es-ES_tradnl"/>
        </w:rPr>
        <w:t>Ellos se contraen durante todos los movimientos de la columna vertebral para compensar los cambios en la fuerza de gravedad causados por el movimiento.</w:t>
      </w:r>
    </w:p>
    <w:p w:rsidR="00EC5260" w:rsidRPr="00326AD3" w:rsidRDefault="00EC5260" w:rsidP="00EC5260">
      <w:pPr>
        <w:numPr>
          <w:ilvl w:val="0"/>
          <w:numId w:val="15"/>
        </w:numPr>
        <w:tabs>
          <w:tab w:val="clear" w:pos="1724"/>
          <w:tab w:val="num" w:pos="360"/>
        </w:tabs>
        <w:ind w:left="360"/>
        <w:jc w:val="both"/>
        <w:rPr>
          <w:rFonts w:ascii="Arial" w:hAnsi="Arial" w:cs="Arial"/>
          <w:sz w:val="22"/>
          <w:szCs w:val="22"/>
        </w:rPr>
      </w:pPr>
      <w:r w:rsidRPr="00326AD3">
        <w:rPr>
          <w:rFonts w:ascii="Arial" w:hAnsi="Arial" w:cs="Arial"/>
          <w:b/>
          <w:bCs/>
          <w:sz w:val="22"/>
          <w:szCs w:val="22"/>
        </w:rPr>
        <w:t xml:space="preserve">Músculos interespinosos: </w:t>
      </w:r>
      <w:r w:rsidRPr="00326AD3">
        <w:rPr>
          <w:rFonts w:ascii="Arial" w:hAnsi="Arial" w:cs="Arial"/>
          <w:sz w:val="22"/>
          <w:szCs w:val="22"/>
        </w:rPr>
        <w:t>Se disponen a los lados de los ligamentos interespinosos entre los procesos espinosos, más desarrollados en la región cervical y lumbar.</w:t>
      </w:r>
      <w:r w:rsidR="00A11B12" w:rsidRPr="00326AD3">
        <w:rPr>
          <w:rFonts w:ascii="Arial" w:hAnsi="Arial" w:cs="Arial"/>
          <w:sz w:val="22"/>
          <w:szCs w:val="22"/>
        </w:rPr>
        <w:t xml:space="preserve"> </w:t>
      </w:r>
      <w:r w:rsidR="00A11B12" w:rsidRPr="00326AD3">
        <w:rPr>
          <w:rFonts w:ascii="Arial" w:hAnsi="Arial" w:cs="Arial"/>
          <w:b/>
          <w:bCs/>
          <w:sz w:val="22"/>
          <w:szCs w:val="22"/>
          <w:lang w:val="es-ES_tradnl"/>
        </w:rPr>
        <w:t>Función</w:t>
      </w:r>
      <w:r w:rsidR="00A11B12" w:rsidRPr="00326AD3">
        <w:rPr>
          <w:rFonts w:ascii="Arial" w:hAnsi="Arial" w:cs="Arial"/>
          <w:sz w:val="22"/>
          <w:szCs w:val="22"/>
          <w:lang w:val="es-ES_tradnl"/>
        </w:rPr>
        <w:t>: Actúan como ligamentos activos, pero pueden intervenir en la extensión.</w:t>
      </w:r>
    </w:p>
    <w:p w:rsidR="00A11B12" w:rsidRPr="00326AD3" w:rsidRDefault="00A11B12" w:rsidP="00EC5260">
      <w:pPr>
        <w:numPr>
          <w:ilvl w:val="0"/>
          <w:numId w:val="15"/>
        </w:numPr>
        <w:tabs>
          <w:tab w:val="clear" w:pos="1724"/>
          <w:tab w:val="num" w:pos="360"/>
        </w:tabs>
        <w:ind w:left="360"/>
        <w:jc w:val="both"/>
        <w:rPr>
          <w:rFonts w:ascii="Arial" w:hAnsi="Arial" w:cs="Arial"/>
          <w:sz w:val="22"/>
          <w:szCs w:val="22"/>
        </w:rPr>
      </w:pPr>
      <w:r w:rsidRPr="00326AD3">
        <w:rPr>
          <w:rFonts w:ascii="Arial" w:hAnsi="Arial" w:cs="Arial"/>
          <w:b/>
          <w:bCs/>
          <w:sz w:val="22"/>
          <w:szCs w:val="22"/>
        </w:rPr>
        <w:t>Músculos intertransversarios:</w:t>
      </w:r>
      <w:r w:rsidRPr="00326AD3">
        <w:rPr>
          <w:rFonts w:ascii="Arial" w:hAnsi="Arial" w:cs="Arial"/>
          <w:sz w:val="22"/>
          <w:szCs w:val="22"/>
        </w:rPr>
        <w:t xml:space="preserve"> Se disponen entre los procesos transversos.</w:t>
      </w:r>
      <w:r w:rsidRPr="00326AD3">
        <w:rPr>
          <w:rFonts w:ascii="Arial" w:hAnsi="Arial" w:cs="Arial"/>
          <w:b/>
          <w:bCs/>
          <w:sz w:val="22"/>
          <w:szCs w:val="22"/>
          <w:lang w:val="es-ES_tradnl"/>
        </w:rPr>
        <w:t xml:space="preserve"> Función</w:t>
      </w:r>
      <w:r w:rsidRPr="00326AD3">
        <w:rPr>
          <w:rFonts w:ascii="Arial" w:hAnsi="Arial" w:cs="Arial"/>
          <w:sz w:val="22"/>
          <w:szCs w:val="22"/>
          <w:lang w:val="es-ES_tradnl"/>
        </w:rPr>
        <w:t>: Actúan como ligamentos activos y pueden también participar en las inclinaciones laterales.</w:t>
      </w:r>
    </w:p>
    <w:p w:rsidR="00454714" w:rsidRPr="00326AD3" w:rsidRDefault="00A11B12" w:rsidP="00682A21">
      <w:pPr>
        <w:numPr>
          <w:ilvl w:val="0"/>
          <w:numId w:val="15"/>
        </w:numPr>
        <w:tabs>
          <w:tab w:val="clear" w:pos="1724"/>
          <w:tab w:val="num" w:pos="360"/>
        </w:tabs>
        <w:ind w:left="360"/>
        <w:jc w:val="both"/>
        <w:rPr>
          <w:rFonts w:ascii="Arial" w:hAnsi="Arial" w:cs="Arial"/>
          <w:sz w:val="22"/>
          <w:szCs w:val="22"/>
          <w:lang w:val="es-ES_tradnl"/>
        </w:rPr>
      </w:pPr>
      <w:r w:rsidRPr="00326AD3">
        <w:rPr>
          <w:rFonts w:ascii="Arial" w:hAnsi="Arial" w:cs="Arial"/>
          <w:b/>
          <w:bCs/>
          <w:sz w:val="22"/>
          <w:szCs w:val="22"/>
        </w:rPr>
        <w:t>Sistema transversoespinoso:</w:t>
      </w:r>
      <w:r w:rsidRPr="00326AD3">
        <w:rPr>
          <w:rFonts w:ascii="Arial" w:hAnsi="Arial" w:cs="Arial"/>
          <w:sz w:val="22"/>
          <w:szCs w:val="22"/>
        </w:rPr>
        <w:t xml:space="preserve"> </w:t>
      </w:r>
      <w:r w:rsidRPr="00326AD3">
        <w:rPr>
          <w:rFonts w:ascii="Arial" w:hAnsi="Arial" w:cs="Arial"/>
          <w:sz w:val="22"/>
          <w:szCs w:val="22"/>
          <w:lang w:val="es-ES_tradnl"/>
        </w:rPr>
        <w:t xml:space="preserve">conjunto de músculos situados profundamente en los canales vertebrales, extendido desde el sacro hasta el occipital. Se compone de fascículos de longitud variable que originados en los procesos transversos se extienden hasta procesos espinosos de niveles superiores. Los más cortos y profundos se extienden por sobre una o dos vértebras, y se denominan </w:t>
      </w:r>
      <w:r w:rsidRPr="00326AD3">
        <w:rPr>
          <w:rFonts w:ascii="Arial" w:hAnsi="Arial" w:cs="Arial"/>
          <w:b/>
          <w:bCs/>
          <w:sz w:val="22"/>
          <w:szCs w:val="22"/>
          <w:lang w:val="es-ES_tradnl"/>
        </w:rPr>
        <w:t>rotadores.</w:t>
      </w:r>
      <w:r w:rsidRPr="00326AD3">
        <w:rPr>
          <w:rFonts w:ascii="Arial" w:hAnsi="Arial" w:cs="Arial"/>
          <w:sz w:val="22"/>
          <w:szCs w:val="22"/>
          <w:lang w:val="es-ES_tradnl"/>
        </w:rPr>
        <w:t xml:space="preserve"> Los de longitud intermedia se extienden sobre tres o cuatro vértebras y reciben el nombre de </w:t>
      </w:r>
      <w:r w:rsidRPr="00326AD3">
        <w:rPr>
          <w:rFonts w:ascii="Arial" w:hAnsi="Arial" w:cs="Arial"/>
          <w:b/>
          <w:bCs/>
          <w:sz w:val="22"/>
          <w:szCs w:val="22"/>
          <w:lang w:val="es-ES_tradnl"/>
        </w:rPr>
        <w:t>multífidos</w:t>
      </w:r>
      <w:r w:rsidRPr="00326AD3">
        <w:rPr>
          <w:rFonts w:ascii="Arial" w:hAnsi="Arial" w:cs="Arial"/>
          <w:sz w:val="22"/>
          <w:szCs w:val="22"/>
          <w:lang w:val="es-ES_tradnl"/>
        </w:rPr>
        <w:t xml:space="preserve"> y los más superficiales saltan por sobre cuatro vértebras o más  y se nombran </w:t>
      </w:r>
      <w:r w:rsidRPr="00326AD3">
        <w:rPr>
          <w:rFonts w:ascii="Arial" w:hAnsi="Arial" w:cs="Arial"/>
          <w:b/>
          <w:bCs/>
          <w:sz w:val="22"/>
          <w:szCs w:val="22"/>
          <w:lang w:val="es-ES_tradnl"/>
        </w:rPr>
        <w:t>semiespinosos.</w:t>
      </w:r>
      <w:r w:rsidRPr="00326AD3">
        <w:rPr>
          <w:rFonts w:ascii="Arial" w:hAnsi="Arial" w:cs="Arial"/>
          <w:sz w:val="22"/>
          <w:szCs w:val="22"/>
          <w:lang w:val="es-ES_tradnl"/>
        </w:rPr>
        <w:t xml:space="preserve"> </w:t>
      </w:r>
      <w:r w:rsidR="00454714" w:rsidRPr="00326AD3">
        <w:rPr>
          <w:rFonts w:ascii="Arial" w:hAnsi="Arial" w:cs="Arial"/>
          <w:b/>
          <w:bCs/>
          <w:sz w:val="22"/>
          <w:szCs w:val="22"/>
          <w:lang w:val="es-ES_tradnl"/>
        </w:rPr>
        <w:t>Función</w:t>
      </w:r>
      <w:r w:rsidR="00454714" w:rsidRPr="00326AD3">
        <w:rPr>
          <w:rFonts w:ascii="Arial" w:hAnsi="Arial" w:cs="Arial"/>
          <w:sz w:val="22"/>
          <w:szCs w:val="22"/>
          <w:lang w:val="es-ES_tradnl"/>
        </w:rPr>
        <w:t xml:space="preserve">: Por su contracción tónica actúan estabilizando la columna vertebral. Al contraerse bilateralmente participan en la extensión de </w:t>
      </w:r>
      <w:smartTag w:uri="urn:schemas-microsoft-com:office:smarttags" w:element="PersonName">
        <w:smartTagPr>
          <w:attr w:name="ProductID" w:val="la columna. Los"/>
        </w:smartTagPr>
        <w:r w:rsidR="00454714" w:rsidRPr="00326AD3">
          <w:rPr>
            <w:rFonts w:ascii="Arial" w:hAnsi="Arial" w:cs="Arial"/>
            <w:sz w:val="22"/>
            <w:szCs w:val="22"/>
            <w:lang w:val="es-ES_tradnl"/>
          </w:rPr>
          <w:t>la columna</w:t>
        </w:r>
        <w:r w:rsidR="00682A21" w:rsidRPr="00326AD3">
          <w:rPr>
            <w:rFonts w:ascii="Arial" w:hAnsi="Arial" w:cs="Arial"/>
            <w:sz w:val="22"/>
            <w:szCs w:val="22"/>
            <w:lang w:val="es-ES_tradnl"/>
          </w:rPr>
          <w:t>. Los</w:t>
        </w:r>
      </w:smartTag>
      <w:r w:rsidR="00682A21" w:rsidRPr="00326AD3">
        <w:rPr>
          <w:rFonts w:ascii="Arial" w:hAnsi="Arial" w:cs="Arial"/>
          <w:sz w:val="22"/>
          <w:szCs w:val="22"/>
          <w:lang w:val="es-ES_tradnl"/>
        </w:rPr>
        <w:t xml:space="preserve"> rotadores y los multífidos intervienen en la rotación al contraerse unilateralmente.</w:t>
      </w:r>
    </w:p>
    <w:p w:rsidR="00A11B12" w:rsidRPr="00326AD3" w:rsidRDefault="00A11B12" w:rsidP="00A11B12">
      <w:pPr>
        <w:numPr>
          <w:ilvl w:val="0"/>
          <w:numId w:val="15"/>
        </w:numPr>
        <w:tabs>
          <w:tab w:val="clear" w:pos="1724"/>
          <w:tab w:val="num" w:pos="360"/>
        </w:tabs>
        <w:ind w:left="360"/>
        <w:jc w:val="both"/>
        <w:rPr>
          <w:rFonts w:ascii="Arial" w:hAnsi="Arial" w:cs="Arial"/>
          <w:sz w:val="22"/>
          <w:szCs w:val="22"/>
          <w:lang w:val="es-ES_tradnl"/>
        </w:rPr>
      </w:pPr>
      <w:r w:rsidRPr="00326AD3">
        <w:rPr>
          <w:rFonts w:ascii="Arial" w:hAnsi="Arial" w:cs="Arial"/>
          <w:sz w:val="22"/>
          <w:szCs w:val="22"/>
          <w:lang w:val="es-ES_tradnl"/>
        </w:rPr>
        <w:t xml:space="preserve">Este sistema experimenta una especialización en la región suboccipital conformando el grupo del mismo nombre constituido por los músculos </w:t>
      </w:r>
      <w:r w:rsidRPr="00326AD3">
        <w:rPr>
          <w:rFonts w:ascii="Arial" w:hAnsi="Arial" w:cs="Arial"/>
          <w:b/>
          <w:bCs/>
          <w:sz w:val="22"/>
          <w:szCs w:val="22"/>
          <w:lang w:val="es-ES_tradnl"/>
        </w:rPr>
        <w:t xml:space="preserve">oblicuos </w:t>
      </w:r>
      <w:r w:rsidRPr="00326AD3">
        <w:rPr>
          <w:rFonts w:ascii="Arial" w:hAnsi="Arial" w:cs="Arial"/>
          <w:b/>
          <w:bCs/>
          <w:sz w:val="22"/>
          <w:szCs w:val="22"/>
          <w:lang w:val="es-ES_tradnl"/>
        </w:rPr>
        <w:lastRenderedPageBreak/>
        <w:t>superior e inferior y los rectos medial y lateral</w:t>
      </w:r>
      <w:r w:rsidRPr="00326AD3">
        <w:rPr>
          <w:rFonts w:ascii="Arial" w:hAnsi="Arial" w:cs="Arial"/>
          <w:sz w:val="22"/>
          <w:szCs w:val="22"/>
          <w:lang w:val="es-ES_tradnl"/>
        </w:rPr>
        <w:t xml:space="preserve">. </w:t>
      </w:r>
      <w:r w:rsidR="00A84C88" w:rsidRPr="00326AD3">
        <w:rPr>
          <w:rFonts w:ascii="Arial" w:hAnsi="Arial" w:cs="Arial"/>
          <w:b/>
          <w:bCs/>
          <w:sz w:val="22"/>
          <w:szCs w:val="22"/>
          <w:lang w:val="es-ES_tradnl"/>
        </w:rPr>
        <w:t>Función</w:t>
      </w:r>
      <w:r w:rsidR="00A84C88" w:rsidRPr="00326AD3">
        <w:rPr>
          <w:rFonts w:ascii="Arial" w:hAnsi="Arial" w:cs="Arial"/>
          <w:sz w:val="22"/>
          <w:szCs w:val="22"/>
          <w:lang w:val="es-ES_tradnl"/>
        </w:rPr>
        <w:t>: Desempeñan</w:t>
      </w:r>
      <w:r w:rsidR="00035C77" w:rsidRPr="00326AD3">
        <w:rPr>
          <w:rFonts w:ascii="Arial" w:hAnsi="Arial" w:cs="Arial"/>
          <w:sz w:val="22"/>
          <w:szCs w:val="22"/>
          <w:lang w:val="es-ES_tradnl"/>
        </w:rPr>
        <w:t xml:space="preserve"> un papel importante en el mantenimiento en posición de la cabeza, a modo de ligamentos activos. Además los rectos y el oblicuo superior son extensores de la cabeza</w:t>
      </w:r>
      <w:r w:rsidR="00A84C88" w:rsidRPr="00326AD3">
        <w:rPr>
          <w:rFonts w:ascii="Arial" w:hAnsi="Arial" w:cs="Arial"/>
          <w:sz w:val="22"/>
          <w:szCs w:val="22"/>
          <w:lang w:val="es-ES_tradnl"/>
        </w:rPr>
        <w:t xml:space="preserve"> y pueden intervenir en las rotaciones. El oblicuo inferior gira el atlas sobre el axis  interviniendo en las rotaciones de </w:t>
      </w:r>
      <w:smartTag w:uri="urn:schemas-microsoft-com:office:smarttags" w:element="PersonName">
        <w:smartTagPr>
          <w:attr w:name="ProductID" w:val="la cabeza. Inervaci￳n"/>
        </w:smartTagPr>
        <w:r w:rsidR="00A84C88" w:rsidRPr="00326AD3">
          <w:rPr>
            <w:rFonts w:ascii="Arial" w:hAnsi="Arial" w:cs="Arial"/>
            <w:sz w:val="22"/>
            <w:szCs w:val="22"/>
            <w:lang w:val="es-ES_tradnl"/>
          </w:rPr>
          <w:t>la cabeza.</w:t>
        </w:r>
        <w:r w:rsidR="00A84C88" w:rsidRPr="00326AD3">
          <w:rPr>
            <w:rFonts w:ascii="Arial" w:hAnsi="Arial" w:cs="Arial"/>
            <w:b/>
            <w:bCs/>
            <w:sz w:val="22"/>
            <w:szCs w:val="22"/>
            <w:lang w:val="es-ES_tradnl"/>
          </w:rPr>
          <w:t xml:space="preserve"> Inervación</w:t>
        </w:r>
      </w:smartTag>
      <w:r w:rsidR="00A84C88" w:rsidRPr="00326AD3">
        <w:rPr>
          <w:rFonts w:ascii="Arial" w:hAnsi="Arial" w:cs="Arial"/>
          <w:b/>
          <w:bCs/>
          <w:sz w:val="22"/>
          <w:szCs w:val="22"/>
          <w:lang w:val="es-ES_tradnl"/>
        </w:rPr>
        <w:t xml:space="preserve">: </w:t>
      </w:r>
      <w:r w:rsidR="00A84C88" w:rsidRPr="00326AD3">
        <w:rPr>
          <w:rFonts w:ascii="Arial" w:hAnsi="Arial" w:cs="Arial"/>
          <w:sz w:val="22"/>
          <w:szCs w:val="22"/>
          <w:lang w:val="es-ES_tradnl"/>
        </w:rPr>
        <w:t>Ramos dorsales de los nervios espinales.</w:t>
      </w:r>
    </w:p>
    <w:p w:rsidR="009E1756" w:rsidRPr="00326AD3" w:rsidRDefault="00682A21" w:rsidP="009E1756">
      <w:pPr>
        <w:numPr>
          <w:ilvl w:val="0"/>
          <w:numId w:val="15"/>
        </w:numPr>
        <w:tabs>
          <w:tab w:val="clear" w:pos="1724"/>
          <w:tab w:val="num" w:pos="360"/>
        </w:tabs>
        <w:ind w:left="360"/>
        <w:jc w:val="both"/>
        <w:rPr>
          <w:rFonts w:ascii="Arial" w:hAnsi="Arial" w:cs="Arial"/>
          <w:sz w:val="22"/>
          <w:szCs w:val="22"/>
        </w:rPr>
      </w:pPr>
      <w:r w:rsidRPr="00326AD3">
        <w:rPr>
          <w:rFonts w:ascii="Arial" w:hAnsi="Arial" w:cs="Arial"/>
          <w:b/>
          <w:bCs/>
          <w:sz w:val="22"/>
          <w:szCs w:val="22"/>
          <w:lang w:val="es-ES_tradnl"/>
        </w:rPr>
        <w:t xml:space="preserve">Músculo Esplenio de la Cabeza y el Cuello: </w:t>
      </w:r>
      <w:r w:rsidRPr="00326AD3">
        <w:rPr>
          <w:rFonts w:ascii="Arial" w:hAnsi="Arial" w:cs="Arial"/>
          <w:sz w:val="22"/>
          <w:szCs w:val="22"/>
          <w:lang w:val="es-ES_tradnl"/>
        </w:rPr>
        <w:t xml:space="preserve">está situado en la parte posterior del cuello por debajo del trapecio y </w:t>
      </w:r>
      <w:r w:rsidR="009E1756" w:rsidRPr="00326AD3">
        <w:rPr>
          <w:rFonts w:ascii="Arial" w:hAnsi="Arial" w:cs="Arial"/>
          <w:sz w:val="22"/>
          <w:szCs w:val="22"/>
          <w:lang w:val="es-ES_tradnl"/>
        </w:rPr>
        <w:t xml:space="preserve">en el dorso </w:t>
      </w:r>
      <w:r w:rsidRPr="00326AD3">
        <w:rPr>
          <w:rFonts w:ascii="Arial" w:hAnsi="Arial" w:cs="Arial"/>
          <w:sz w:val="22"/>
          <w:szCs w:val="22"/>
          <w:lang w:val="es-ES_tradnl"/>
        </w:rPr>
        <w:t>del serrato posterosuperior</w:t>
      </w:r>
      <w:r w:rsidR="009E1756" w:rsidRPr="00326AD3">
        <w:rPr>
          <w:rFonts w:ascii="Arial" w:hAnsi="Arial" w:cs="Arial"/>
          <w:sz w:val="22"/>
          <w:szCs w:val="22"/>
          <w:lang w:val="es-ES_tradnl"/>
        </w:rPr>
        <w:t>, algunos autores lo incluyen en el grupo de los profundos del dorso y otros entre los posteriores del cuello. Se inicia en el ligamento nucal y procesos espinosos de C7 a T4. Se inserta en el hueso occipital y proceso mastoideo del temporal.</w:t>
      </w:r>
      <w:r w:rsidR="009E1756" w:rsidRPr="00326AD3">
        <w:rPr>
          <w:rFonts w:ascii="Arial" w:hAnsi="Arial" w:cs="Arial"/>
          <w:b/>
          <w:bCs/>
          <w:sz w:val="22"/>
          <w:szCs w:val="22"/>
          <w:lang w:val="es-ES_tradnl"/>
        </w:rPr>
        <w:t xml:space="preserve"> Función</w:t>
      </w:r>
      <w:r w:rsidR="009E1756" w:rsidRPr="00326AD3">
        <w:rPr>
          <w:rFonts w:ascii="Arial" w:hAnsi="Arial" w:cs="Arial"/>
          <w:sz w:val="22"/>
          <w:szCs w:val="22"/>
          <w:lang w:val="es-ES_tradnl"/>
        </w:rPr>
        <w:t xml:space="preserve">: Actuando juntos extienden </w:t>
      </w:r>
      <w:smartTag w:uri="urn:schemas-microsoft-com:office:smarttags" w:element="PersonName">
        <w:smartTagPr>
          <w:attr w:name="ProductID" w:val="la cabeza. La"/>
        </w:smartTagPr>
        <w:r w:rsidR="009E1756" w:rsidRPr="00326AD3">
          <w:rPr>
            <w:rFonts w:ascii="Arial" w:hAnsi="Arial" w:cs="Arial"/>
            <w:sz w:val="22"/>
            <w:szCs w:val="22"/>
            <w:lang w:val="es-ES_tradnl"/>
          </w:rPr>
          <w:t>la cabeza. La</w:t>
        </w:r>
      </w:smartTag>
      <w:r w:rsidR="009E1756" w:rsidRPr="00326AD3">
        <w:rPr>
          <w:rFonts w:ascii="Arial" w:hAnsi="Arial" w:cs="Arial"/>
          <w:sz w:val="22"/>
          <w:szCs w:val="22"/>
          <w:lang w:val="es-ES_tradnl"/>
        </w:rPr>
        <w:t xml:space="preserve"> contracción unilateral, flexiona lateralmente y rotan la cabeza hacia el mismo lado del músculo contraído. </w:t>
      </w:r>
      <w:r w:rsidR="009E1756" w:rsidRPr="00326AD3">
        <w:rPr>
          <w:rFonts w:ascii="Arial" w:hAnsi="Arial" w:cs="Arial"/>
          <w:b/>
          <w:bCs/>
          <w:sz w:val="22"/>
          <w:szCs w:val="22"/>
          <w:lang w:val="es-ES_tradnl"/>
        </w:rPr>
        <w:t xml:space="preserve">Inervación: </w:t>
      </w:r>
      <w:r w:rsidR="00A84C88" w:rsidRPr="00326AD3">
        <w:rPr>
          <w:rFonts w:ascii="Arial" w:hAnsi="Arial" w:cs="Arial"/>
          <w:sz w:val="22"/>
          <w:szCs w:val="22"/>
          <w:lang w:val="es-ES_tradnl"/>
        </w:rPr>
        <w:t xml:space="preserve">Ramos dorsales </w:t>
      </w:r>
      <w:r w:rsidR="009E1756" w:rsidRPr="00326AD3">
        <w:rPr>
          <w:rFonts w:ascii="Arial" w:hAnsi="Arial" w:cs="Arial"/>
          <w:sz w:val="22"/>
          <w:szCs w:val="22"/>
          <w:lang w:val="es-ES_tradnl"/>
        </w:rPr>
        <w:t>nervios espinales cervicales.</w:t>
      </w:r>
    </w:p>
    <w:p w:rsidR="00CF3CDE" w:rsidRPr="00326AD3" w:rsidRDefault="00CF3CDE" w:rsidP="00CF3CDE">
      <w:pPr>
        <w:jc w:val="both"/>
        <w:rPr>
          <w:rFonts w:ascii="Arial" w:hAnsi="Arial" w:cs="Arial"/>
          <w:sz w:val="22"/>
          <w:szCs w:val="22"/>
        </w:rPr>
      </w:pPr>
    </w:p>
    <w:p w:rsidR="00CF3CDE" w:rsidRPr="00326AD3" w:rsidRDefault="00CF3CDE" w:rsidP="00CF3CDE">
      <w:pPr>
        <w:numPr>
          <w:ilvl w:val="0"/>
          <w:numId w:val="7"/>
        </w:numPr>
        <w:jc w:val="both"/>
        <w:rPr>
          <w:rFonts w:ascii="Arial" w:hAnsi="Arial" w:cs="Arial"/>
          <w:sz w:val="22"/>
          <w:szCs w:val="22"/>
        </w:rPr>
      </w:pPr>
      <w:r w:rsidRPr="00326AD3">
        <w:rPr>
          <w:rFonts w:ascii="Arial" w:hAnsi="Arial" w:cs="Arial"/>
          <w:b/>
          <w:bCs/>
          <w:sz w:val="22"/>
          <w:szCs w:val="22"/>
        </w:rPr>
        <w:t>Se hace resumen parcial y preguntas de comprobación</w:t>
      </w:r>
      <w:r w:rsidRPr="00326AD3">
        <w:rPr>
          <w:rFonts w:ascii="Arial" w:hAnsi="Arial" w:cs="Arial"/>
          <w:sz w:val="22"/>
          <w:szCs w:val="22"/>
        </w:rPr>
        <w:t>.</w:t>
      </w:r>
    </w:p>
    <w:p w:rsidR="00CF3CDE" w:rsidRPr="00326AD3" w:rsidRDefault="00F93964" w:rsidP="00CF3CDE">
      <w:pPr>
        <w:jc w:val="both"/>
        <w:rPr>
          <w:rFonts w:ascii="Arial" w:hAnsi="Arial" w:cs="Arial"/>
          <w:sz w:val="22"/>
          <w:szCs w:val="22"/>
        </w:rPr>
      </w:pPr>
      <w:r w:rsidRPr="00326AD3">
        <w:rPr>
          <w:rFonts w:ascii="Arial" w:hAnsi="Arial" w:cs="Arial"/>
          <w:sz w:val="22"/>
          <w:szCs w:val="22"/>
        </w:rPr>
        <w:t>La</w:t>
      </w:r>
      <w:r w:rsidR="00BE0839" w:rsidRPr="00326AD3">
        <w:rPr>
          <w:rFonts w:ascii="Arial" w:hAnsi="Arial" w:cs="Arial"/>
          <w:sz w:val="22"/>
          <w:szCs w:val="22"/>
        </w:rPr>
        <w:t xml:space="preserve"> musculatura del dorso está organizada en tres planos: profundo, intermedio y superficial. Los músculos profundos lo constituyen los músculos de los canales vertebrales que son los responsables</w:t>
      </w:r>
      <w:r w:rsidRPr="00326AD3">
        <w:rPr>
          <w:rFonts w:ascii="Arial" w:hAnsi="Arial" w:cs="Arial"/>
          <w:sz w:val="22"/>
          <w:szCs w:val="22"/>
        </w:rPr>
        <w:t xml:space="preserve">   de la extensión de la columna, interviniendo en algunos casos como ligamentos activos dando estabilidad a </w:t>
      </w:r>
      <w:smartTag w:uri="urn:schemas-microsoft-com:office:smarttags" w:element="PersonName">
        <w:smartTagPr>
          <w:attr w:name="ProductID" w:val="la columna. El"/>
        </w:smartTagPr>
        <w:r w:rsidRPr="00326AD3">
          <w:rPr>
            <w:rFonts w:ascii="Arial" w:hAnsi="Arial" w:cs="Arial"/>
            <w:sz w:val="22"/>
            <w:szCs w:val="22"/>
          </w:rPr>
          <w:t>la columna. El</w:t>
        </w:r>
      </w:smartTag>
      <w:r w:rsidRPr="00326AD3">
        <w:rPr>
          <w:rFonts w:ascii="Arial" w:hAnsi="Arial" w:cs="Arial"/>
          <w:sz w:val="22"/>
          <w:szCs w:val="22"/>
        </w:rPr>
        <w:t xml:space="preserve"> plano intermedio lo forman los músculos serratos posteriores, que actúan de manera antagónica sobre las costillas, el superior es inspirador y el inferior es espirador.</w:t>
      </w:r>
      <w:r w:rsidR="00CF3CDE" w:rsidRPr="00326AD3">
        <w:rPr>
          <w:rFonts w:ascii="Arial" w:hAnsi="Arial" w:cs="Arial"/>
          <w:sz w:val="22"/>
          <w:szCs w:val="22"/>
        </w:rPr>
        <w:t xml:space="preserve"> </w:t>
      </w:r>
      <w:r w:rsidRPr="00326AD3">
        <w:rPr>
          <w:rFonts w:ascii="Arial" w:hAnsi="Arial" w:cs="Arial"/>
          <w:sz w:val="22"/>
          <w:szCs w:val="22"/>
        </w:rPr>
        <w:t>El plano superficial lo forman músculos toracobraquiales, que actúan sobre la escápula y el húmero.</w:t>
      </w:r>
    </w:p>
    <w:p w:rsidR="00F93964" w:rsidRPr="00326AD3" w:rsidRDefault="00F93964" w:rsidP="00CF3CDE">
      <w:pPr>
        <w:jc w:val="both"/>
        <w:rPr>
          <w:rFonts w:ascii="Arial" w:hAnsi="Arial" w:cs="Arial"/>
          <w:sz w:val="22"/>
          <w:szCs w:val="22"/>
        </w:rPr>
      </w:pPr>
      <w:r w:rsidRPr="00326AD3">
        <w:rPr>
          <w:rFonts w:ascii="Arial" w:hAnsi="Arial" w:cs="Arial"/>
          <w:sz w:val="22"/>
          <w:szCs w:val="22"/>
        </w:rPr>
        <w:t>1.- Mencione los músculos superficiales del dorso.</w:t>
      </w:r>
    </w:p>
    <w:p w:rsidR="00CF3CDE" w:rsidRPr="00326AD3" w:rsidRDefault="00CF3CDE" w:rsidP="00CF3CDE">
      <w:pPr>
        <w:jc w:val="both"/>
        <w:rPr>
          <w:rFonts w:ascii="Arial" w:hAnsi="Arial" w:cs="Arial"/>
          <w:sz w:val="22"/>
          <w:szCs w:val="22"/>
        </w:rPr>
      </w:pPr>
    </w:p>
    <w:p w:rsidR="00CF3CDE" w:rsidRPr="00326AD3" w:rsidRDefault="00CF3CDE" w:rsidP="00CF3CDE">
      <w:pPr>
        <w:numPr>
          <w:ilvl w:val="0"/>
          <w:numId w:val="8"/>
        </w:numPr>
        <w:jc w:val="both"/>
        <w:rPr>
          <w:rFonts w:ascii="Arial" w:hAnsi="Arial" w:cs="Arial"/>
          <w:sz w:val="22"/>
          <w:szCs w:val="22"/>
        </w:rPr>
      </w:pPr>
      <w:r w:rsidRPr="00326AD3">
        <w:rPr>
          <w:rFonts w:ascii="Arial" w:hAnsi="Arial" w:cs="Arial"/>
          <w:sz w:val="22"/>
          <w:szCs w:val="22"/>
        </w:rPr>
        <w:t>Continúa la proyección de la v</w:t>
      </w:r>
      <w:r w:rsidR="00F93964" w:rsidRPr="00326AD3">
        <w:rPr>
          <w:rFonts w:ascii="Arial" w:hAnsi="Arial" w:cs="Arial"/>
          <w:sz w:val="22"/>
          <w:szCs w:val="22"/>
        </w:rPr>
        <w:t>ideorientadora desde la Diapo 20 hasta la 35</w:t>
      </w:r>
      <w:r w:rsidRPr="00326AD3">
        <w:rPr>
          <w:rFonts w:ascii="Arial" w:hAnsi="Arial" w:cs="Arial"/>
          <w:sz w:val="22"/>
          <w:szCs w:val="22"/>
        </w:rPr>
        <w:t>, en el minuto -- se realiza la parada.</w:t>
      </w:r>
    </w:p>
    <w:p w:rsidR="00874A84" w:rsidRPr="00326AD3" w:rsidRDefault="00874A84" w:rsidP="00874A84">
      <w:pPr>
        <w:jc w:val="both"/>
        <w:rPr>
          <w:rFonts w:ascii="Arial" w:hAnsi="Arial" w:cs="Arial"/>
          <w:b/>
          <w:bCs/>
          <w:sz w:val="22"/>
          <w:szCs w:val="22"/>
          <w:lang w:val="es-ES_tradnl"/>
        </w:rPr>
      </w:pPr>
    </w:p>
    <w:p w:rsidR="00874A84" w:rsidRPr="00326AD3" w:rsidRDefault="00874A84" w:rsidP="00874A84">
      <w:pPr>
        <w:jc w:val="both"/>
        <w:rPr>
          <w:rFonts w:ascii="Arial" w:hAnsi="Arial" w:cs="Arial"/>
          <w:sz w:val="22"/>
          <w:szCs w:val="22"/>
        </w:rPr>
      </w:pPr>
      <w:r w:rsidRPr="00326AD3">
        <w:rPr>
          <w:rFonts w:ascii="Arial" w:hAnsi="Arial" w:cs="Arial"/>
          <w:b/>
          <w:bCs/>
          <w:sz w:val="22"/>
          <w:szCs w:val="22"/>
          <w:lang w:val="es-ES_tradnl"/>
        </w:rPr>
        <w:t>MÚSCULOS DEL TÓRAX</w:t>
      </w:r>
    </w:p>
    <w:p w:rsidR="00B2624C" w:rsidRPr="00326AD3" w:rsidRDefault="00874A84" w:rsidP="00B2624C">
      <w:pPr>
        <w:jc w:val="both"/>
        <w:rPr>
          <w:rFonts w:ascii="Arial" w:hAnsi="Arial" w:cs="Arial"/>
          <w:sz w:val="22"/>
          <w:szCs w:val="22"/>
          <w:lang w:val="es-ES_tradnl"/>
        </w:rPr>
      </w:pPr>
      <w:r w:rsidRPr="00326AD3">
        <w:rPr>
          <w:rFonts w:ascii="Arial" w:hAnsi="Arial" w:cs="Arial"/>
          <w:sz w:val="22"/>
          <w:szCs w:val="22"/>
          <w:lang w:val="es-ES_tradnl"/>
        </w:rPr>
        <w:t>La musculatura del tórax está compuesta por: músculos que se originaron en su superficie y se desplazaron hacia el esqueleto del miembro superior, y músculos propios del tórax que participan en la constitución de su pared.</w:t>
      </w:r>
      <w:r w:rsidR="00B2624C" w:rsidRPr="00326AD3">
        <w:rPr>
          <w:rFonts w:ascii="Arial" w:hAnsi="Arial" w:cs="Arial"/>
          <w:sz w:val="22"/>
          <w:szCs w:val="22"/>
          <w:lang w:val="es-ES_tradnl"/>
        </w:rPr>
        <w:t xml:space="preserve"> Los que se relacionan con el miembro superior tienen una conformación más robusta que los que mueven las costillas, los que sin embargo se extienden en una amplia área para incrementar su fuerza.</w:t>
      </w:r>
    </w:p>
    <w:p w:rsidR="00B2624C" w:rsidRPr="00326AD3" w:rsidRDefault="00B2624C" w:rsidP="00874A84">
      <w:pPr>
        <w:jc w:val="both"/>
        <w:rPr>
          <w:rFonts w:ascii="Arial" w:hAnsi="Arial" w:cs="Arial"/>
          <w:sz w:val="22"/>
          <w:szCs w:val="22"/>
          <w:lang w:val="es-ES_tradnl"/>
        </w:rPr>
      </w:pPr>
    </w:p>
    <w:p w:rsidR="00874A84" w:rsidRPr="00326AD3" w:rsidRDefault="00874A84" w:rsidP="00874A84">
      <w:pPr>
        <w:numPr>
          <w:ilvl w:val="0"/>
          <w:numId w:val="17"/>
        </w:numPr>
        <w:tabs>
          <w:tab w:val="clear" w:pos="1080"/>
          <w:tab w:val="num" w:pos="720"/>
        </w:tabs>
        <w:ind w:left="720" w:hanging="360"/>
        <w:jc w:val="both"/>
        <w:rPr>
          <w:rFonts w:ascii="Arial" w:hAnsi="Arial" w:cs="Arial"/>
          <w:b/>
          <w:bCs/>
          <w:sz w:val="22"/>
          <w:szCs w:val="22"/>
          <w:lang w:val="es-ES_tradnl"/>
        </w:rPr>
      </w:pPr>
      <w:r w:rsidRPr="00326AD3">
        <w:rPr>
          <w:rFonts w:ascii="Arial" w:hAnsi="Arial" w:cs="Arial"/>
          <w:b/>
          <w:bCs/>
          <w:sz w:val="22"/>
          <w:szCs w:val="22"/>
          <w:lang w:val="es-ES_tradnl"/>
        </w:rPr>
        <w:t>MÚSCULOS RELACIONADOS CON EL MIEMBRO SUPERIOR</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Pectoral mayor</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Pectoral menor</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 xml:space="preserve">Subclavio </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Serrato anterior</w:t>
      </w:r>
    </w:p>
    <w:p w:rsidR="00035C77" w:rsidRPr="00326AD3" w:rsidRDefault="00035C77" w:rsidP="00874A84">
      <w:pPr>
        <w:jc w:val="both"/>
        <w:rPr>
          <w:rFonts w:ascii="Arial" w:hAnsi="Arial" w:cs="Arial"/>
          <w:sz w:val="22"/>
          <w:szCs w:val="22"/>
          <w:lang w:val="es-ES_tradnl"/>
        </w:rPr>
      </w:pPr>
    </w:p>
    <w:p w:rsidR="007E16DE" w:rsidRPr="00326AD3" w:rsidRDefault="00A84C88" w:rsidP="00874A84">
      <w:pPr>
        <w:jc w:val="both"/>
        <w:rPr>
          <w:rFonts w:ascii="Arial" w:hAnsi="Arial" w:cs="Arial"/>
          <w:sz w:val="22"/>
          <w:szCs w:val="22"/>
          <w:lang w:val="es-ES_tradnl"/>
        </w:rPr>
      </w:pPr>
      <w:r w:rsidRPr="00326AD3">
        <w:rPr>
          <w:rFonts w:ascii="Arial" w:hAnsi="Arial" w:cs="Arial"/>
          <w:b/>
          <w:bCs/>
          <w:sz w:val="22"/>
          <w:szCs w:val="22"/>
          <w:lang w:val="es-ES_tradnl"/>
        </w:rPr>
        <w:t>M. P</w:t>
      </w:r>
      <w:r w:rsidR="00874A84" w:rsidRPr="00326AD3">
        <w:rPr>
          <w:rFonts w:ascii="Arial" w:hAnsi="Arial" w:cs="Arial"/>
          <w:b/>
          <w:bCs/>
          <w:sz w:val="22"/>
          <w:szCs w:val="22"/>
          <w:lang w:val="es-ES_tradnl"/>
        </w:rPr>
        <w:t>ectoral mayor</w:t>
      </w:r>
      <w:r w:rsidR="007E16DE" w:rsidRPr="00326AD3">
        <w:rPr>
          <w:rFonts w:ascii="Arial" w:hAnsi="Arial" w:cs="Arial"/>
          <w:b/>
          <w:bCs/>
          <w:sz w:val="22"/>
          <w:szCs w:val="22"/>
          <w:lang w:val="es-ES_tradnl"/>
        </w:rPr>
        <w:t xml:space="preserve">: </w:t>
      </w:r>
      <w:r w:rsidR="007E16DE" w:rsidRPr="00326AD3">
        <w:rPr>
          <w:rFonts w:ascii="Arial" w:hAnsi="Arial" w:cs="Arial"/>
          <w:sz w:val="22"/>
          <w:szCs w:val="22"/>
          <w:lang w:val="es-ES_tradnl"/>
        </w:rPr>
        <w:t>es</w:t>
      </w:r>
      <w:r w:rsidR="00874A84" w:rsidRPr="00326AD3">
        <w:rPr>
          <w:rFonts w:ascii="Arial" w:hAnsi="Arial" w:cs="Arial"/>
          <w:sz w:val="22"/>
          <w:szCs w:val="22"/>
          <w:lang w:val="es-ES_tradnl"/>
        </w:rPr>
        <w:t xml:space="preserve"> un músculo voluminoso </w:t>
      </w:r>
      <w:r w:rsidR="007E16DE" w:rsidRPr="00326AD3">
        <w:rPr>
          <w:rFonts w:ascii="Arial" w:hAnsi="Arial" w:cs="Arial"/>
          <w:sz w:val="22"/>
          <w:szCs w:val="22"/>
          <w:lang w:val="es-ES_tradnl"/>
        </w:rPr>
        <w:t xml:space="preserve">ancho y aplanado, de forma triangular, que cubre toda la pared anterolateral del tórax. En la mujer está parcialmente oculto por las mamas.  </w:t>
      </w:r>
      <w:r w:rsidR="00874A84" w:rsidRPr="00326AD3">
        <w:rPr>
          <w:rFonts w:ascii="Arial" w:hAnsi="Arial" w:cs="Arial"/>
          <w:sz w:val="22"/>
          <w:szCs w:val="22"/>
          <w:lang w:val="es-ES_tradnl"/>
        </w:rPr>
        <w:t xml:space="preserve"> </w:t>
      </w:r>
    </w:p>
    <w:p w:rsidR="00874A84" w:rsidRPr="00326AD3" w:rsidRDefault="007E16DE" w:rsidP="007E16DE">
      <w:pPr>
        <w:jc w:val="both"/>
        <w:rPr>
          <w:rFonts w:ascii="Arial" w:hAnsi="Arial" w:cs="Arial"/>
          <w:sz w:val="22"/>
          <w:szCs w:val="22"/>
          <w:lang w:val="es-ES_tradnl"/>
        </w:rPr>
      </w:pPr>
      <w:r w:rsidRPr="00326AD3">
        <w:rPr>
          <w:rFonts w:ascii="Arial" w:hAnsi="Arial" w:cs="Arial"/>
          <w:sz w:val="22"/>
          <w:szCs w:val="22"/>
          <w:lang w:val="es-ES_tradnl"/>
        </w:rPr>
        <w:t>S</w:t>
      </w:r>
      <w:r w:rsidR="00874A84" w:rsidRPr="00326AD3">
        <w:rPr>
          <w:rFonts w:ascii="Arial" w:hAnsi="Arial" w:cs="Arial"/>
          <w:sz w:val="22"/>
          <w:szCs w:val="22"/>
          <w:lang w:val="es-ES_tradnl"/>
        </w:rPr>
        <w:t xml:space="preserve">e inicia en la mitad medial de la clavícula, en la cara anterior </w:t>
      </w:r>
      <w:r w:rsidRPr="00326AD3">
        <w:rPr>
          <w:rFonts w:ascii="Arial" w:hAnsi="Arial" w:cs="Arial"/>
          <w:sz w:val="22"/>
          <w:szCs w:val="22"/>
          <w:lang w:val="es-ES_tradnl"/>
        </w:rPr>
        <w:t>del manubrio y cuerpo del esternón,</w:t>
      </w:r>
      <w:r w:rsidR="00874A84" w:rsidRPr="00326AD3">
        <w:rPr>
          <w:rFonts w:ascii="Arial" w:hAnsi="Arial" w:cs="Arial"/>
          <w:sz w:val="22"/>
          <w:szCs w:val="22"/>
          <w:lang w:val="es-ES_tradnl"/>
        </w:rPr>
        <w:t xml:space="preserve"> los cartílagos costales de las </w:t>
      </w:r>
      <w:r w:rsidRPr="00326AD3">
        <w:rPr>
          <w:rFonts w:ascii="Arial" w:hAnsi="Arial" w:cs="Arial"/>
          <w:sz w:val="22"/>
          <w:szCs w:val="22"/>
          <w:lang w:val="es-ES_tradnl"/>
        </w:rPr>
        <w:t xml:space="preserve">5 ó 6 primeras costillas y </w:t>
      </w:r>
      <w:r w:rsidR="00874A84" w:rsidRPr="00326AD3">
        <w:rPr>
          <w:rFonts w:ascii="Arial" w:hAnsi="Arial" w:cs="Arial"/>
          <w:sz w:val="22"/>
          <w:szCs w:val="22"/>
          <w:lang w:val="es-ES_tradnl"/>
        </w:rPr>
        <w:t xml:space="preserve"> en la hoja anterior de la vaina de los rectos abdominales.</w:t>
      </w:r>
      <w:r w:rsidRPr="00326AD3">
        <w:rPr>
          <w:rFonts w:ascii="Arial" w:hAnsi="Arial" w:cs="Arial"/>
          <w:sz w:val="22"/>
          <w:szCs w:val="22"/>
          <w:lang w:val="es-ES_tradnl"/>
        </w:rPr>
        <w:t xml:space="preserve"> </w:t>
      </w:r>
      <w:r w:rsidR="00874A84" w:rsidRPr="00326AD3">
        <w:rPr>
          <w:rFonts w:ascii="Arial" w:hAnsi="Arial" w:cs="Arial"/>
          <w:sz w:val="22"/>
          <w:szCs w:val="22"/>
          <w:lang w:val="es-ES_tradnl"/>
        </w:rPr>
        <w:t xml:space="preserve">Desde estas inserciones de origen, las fibras convergen y se dirigen a la cresta del tubérculo mayor del húmero. </w:t>
      </w:r>
      <w:r w:rsidRPr="00326AD3">
        <w:rPr>
          <w:rFonts w:ascii="Arial" w:hAnsi="Arial" w:cs="Arial"/>
          <w:b/>
          <w:bCs/>
          <w:sz w:val="22"/>
          <w:szCs w:val="22"/>
          <w:lang w:val="es-ES_tradnl"/>
        </w:rPr>
        <w:t>Función:</w:t>
      </w:r>
      <w:r w:rsidRPr="00326AD3">
        <w:rPr>
          <w:rFonts w:ascii="Arial" w:hAnsi="Arial" w:cs="Arial"/>
          <w:sz w:val="22"/>
          <w:szCs w:val="22"/>
          <w:lang w:val="es-ES_tradnl"/>
        </w:rPr>
        <w:t xml:space="preserve"> </w:t>
      </w:r>
      <w:r w:rsidR="00874A84" w:rsidRPr="00326AD3">
        <w:rPr>
          <w:rFonts w:ascii="Arial" w:hAnsi="Arial" w:cs="Arial"/>
          <w:sz w:val="22"/>
          <w:szCs w:val="22"/>
          <w:lang w:val="es-ES_tradnl"/>
        </w:rPr>
        <w:t xml:space="preserve">La contracción de este músculo produce la aducción del brazo y su rotación medial. </w:t>
      </w:r>
      <w:r w:rsidRPr="00326AD3">
        <w:rPr>
          <w:rFonts w:ascii="Arial" w:hAnsi="Arial" w:cs="Arial"/>
          <w:sz w:val="22"/>
          <w:szCs w:val="22"/>
          <w:lang w:val="es-ES_tradnl"/>
        </w:rPr>
        <w:t>La porción clavicular interviene en la flexión  del brazo. Las porciones esternocostal y abdominal son extensoras desde posiciones de flexión del brazo.</w:t>
      </w:r>
      <w:r w:rsidR="00A809D3" w:rsidRPr="00326AD3">
        <w:rPr>
          <w:rFonts w:ascii="Arial" w:hAnsi="Arial" w:cs="Arial"/>
          <w:sz w:val="22"/>
          <w:szCs w:val="22"/>
          <w:lang w:val="es-ES_tradnl"/>
        </w:rPr>
        <w:t xml:space="preserve"> Cuando el húmero está inmovilizado interviene en la respiración, es un músculo inspirador accesorio. </w:t>
      </w:r>
      <w:r w:rsidR="00A809D3" w:rsidRPr="00326AD3">
        <w:rPr>
          <w:rFonts w:ascii="Arial" w:hAnsi="Arial" w:cs="Arial"/>
          <w:b/>
          <w:bCs/>
          <w:sz w:val="22"/>
          <w:szCs w:val="22"/>
          <w:lang w:val="es-ES_tradnl"/>
        </w:rPr>
        <w:t xml:space="preserve">Inervación: </w:t>
      </w:r>
      <w:r w:rsidR="00A809D3" w:rsidRPr="00326AD3">
        <w:rPr>
          <w:rFonts w:ascii="Arial" w:hAnsi="Arial" w:cs="Arial"/>
          <w:sz w:val="22"/>
          <w:szCs w:val="22"/>
          <w:lang w:val="es-ES_tradnl"/>
        </w:rPr>
        <w:t>Ramos pectorales del plexo braquial.</w:t>
      </w:r>
    </w:p>
    <w:p w:rsidR="00874A84" w:rsidRPr="00326AD3" w:rsidRDefault="00A809D3" w:rsidP="00A809D3">
      <w:pPr>
        <w:jc w:val="both"/>
        <w:rPr>
          <w:rFonts w:ascii="Arial" w:hAnsi="Arial" w:cs="Arial"/>
          <w:sz w:val="22"/>
          <w:szCs w:val="22"/>
          <w:lang w:val="es-ES_tradnl"/>
        </w:rPr>
      </w:pPr>
      <w:r w:rsidRPr="00326AD3">
        <w:rPr>
          <w:rFonts w:ascii="Arial" w:hAnsi="Arial" w:cs="Arial"/>
          <w:b/>
          <w:bCs/>
          <w:sz w:val="22"/>
          <w:szCs w:val="22"/>
          <w:lang w:val="es-ES_tradnl"/>
        </w:rPr>
        <w:lastRenderedPageBreak/>
        <w:t>M. P</w:t>
      </w:r>
      <w:r w:rsidR="00874A84" w:rsidRPr="00326AD3">
        <w:rPr>
          <w:rFonts w:ascii="Arial" w:hAnsi="Arial" w:cs="Arial"/>
          <w:b/>
          <w:bCs/>
          <w:sz w:val="22"/>
          <w:szCs w:val="22"/>
          <w:lang w:val="es-ES_tradnl"/>
        </w:rPr>
        <w:t>ectoral menor</w:t>
      </w:r>
      <w:r w:rsidRPr="00326AD3">
        <w:rPr>
          <w:rFonts w:ascii="Arial" w:hAnsi="Arial" w:cs="Arial"/>
          <w:sz w:val="22"/>
          <w:szCs w:val="22"/>
          <w:lang w:val="es-ES_tradnl"/>
        </w:rPr>
        <w:t>: se</w:t>
      </w:r>
      <w:r w:rsidR="00874A84" w:rsidRPr="00326AD3">
        <w:rPr>
          <w:rFonts w:ascii="Arial" w:hAnsi="Arial" w:cs="Arial"/>
          <w:sz w:val="22"/>
          <w:szCs w:val="22"/>
          <w:lang w:val="es-ES_tradnl"/>
        </w:rPr>
        <w:t xml:space="preserve"> encuentra situado inmediatamente por debajo del pectoral mayor. Se inicia en la cara externa de las costillas de la segunda a la quinta y sus fibras se dirigen hacia arriba y lateralmente para terminar insertándose en el proceso coracoideo de </w:t>
      </w:r>
      <w:smartTag w:uri="urn:schemas-microsoft-com:office:smarttags" w:element="PersonName">
        <w:smartTagPr>
          <w:attr w:name="ProductID" w:val="la esc￡pula. Funci￳n"/>
        </w:smartTagPr>
        <w:r w:rsidR="00874A84" w:rsidRPr="00326AD3">
          <w:rPr>
            <w:rFonts w:ascii="Arial" w:hAnsi="Arial" w:cs="Arial"/>
            <w:sz w:val="22"/>
            <w:szCs w:val="22"/>
            <w:lang w:val="es-ES_tradnl"/>
          </w:rPr>
          <w:t>la escápula.</w:t>
        </w:r>
        <w:r w:rsidRPr="00326AD3">
          <w:rPr>
            <w:rFonts w:ascii="Arial" w:hAnsi="Arial" w:cs="Arial"/>
            <w:sz w:val="22"/>
            <w:szCs w:val="22"/>
            <w:lang w:val="es-ES_tradnl"/>
          </w:rPr>
          <w:t xml:space="preserve"> </w:t>
        </w:r>
        <w:r w:rsidRPr="00326AD3">
          <w:rPr>
            <w:rFonts w:ascii="Arial" w:hAnsi="Arial" w:cs="Arial"/>
            <w:b/>
            <w:bCs/>
            <w:sz w:val="22"/>
            <w:szCs w:val="22"/>
            <w:lang w:val="es-ES_tradnl"/>
          </w:rPr>
          <w:t>Función</w:t>
        </w:r>
      </w:smartTag>
      <w:r w:rsidRPr="00326AD3">
        <w:rPr>
          <w:rFonts w:ascii="Arial" w:hAnsi="Arial" w:cs="Arial"/>
          <w:sz w:val="22"/>
          <w:szCs w:val="22"/>
          <w:lang w:val="es-ES_tradnl"/>
        </w:rPr>
        <w:t xml:space="preserve">: </w:t>
      </w:r>
      <w:r w:rsidR="00874A84" w:rsidRPr="00326AD3">
        <w:rPr>
          <w:rFonts w:ascii="Arial" w:hAnsi="Arial" w:cs="Arial"/>
          <w:sz w:val="22"/>
          <w:szCs w:val="22"/>
          <w:lang w:val="es-ES_tradnl"/>
        </w:rPr>
        <w:t>Al contraerse, el músculo atrae la escápula hacia delante y hacia abajo.</w:t>
      </w:r>
      <w:r w:rsidRPr="00326AD3">
        <w:rPr>
          <w:rFonts w:ascii="Arial" w:hAnsi="Arial" w:cs="Arial"/>
          <w:sz w:val="22"/>
          <w:szCs w:val="22"/>
          <w:lang w:val="es-ES_tradnl"/>
        </w:rPr>
        <w:t xml:space="preserve"> </w:t>
      </w:r>
      <w:r w:rsidR="00874A84" w:rsidRPr="00326AD3">
        <w:rPr>
          <w:rFonts w:ascii="Arial" w:hAnsi="Arial" w:cs="Arial"/>
          <w:sz w:val="22"/>
          <w:szCs w:val="22"/>
          <w:lang w:val="es-ES_tradnl"/>
        </w:rPr>
        <w:t xml:space="preserve">Cuando se apoyan con firmeza los miembros superiores, este músculo se une al pectoral mayor en la acción de elevar las costillas por lo que cumplen la función de inspiradores auxiliares. </w:t>
      </w:r>
      <w:r w:rsidRPr="00326AD3">
        <w:rPr>
          <w:rFonts w:ascii="Arial" w:hAnsi="Arial" w:cs="Arial"/>
          <w:b/>
          <w:bCs/>
          <w:sz w:val="22"/>
          <w:szCs w:val="22"/>
          <w:lang w:val="es-ES_tradnl"/>
        </w:rPr>
        <w:t xml:space="preserve">Inervación: </w:t>
      </w:r>
      <w:r w:rsidRPr="00326AD3">
        <w:rPr>
          <w:rFonts w:ascii="Arial" w:hAnsi="Arial" w:cs="Arial"/>
          <w:sz w:val="22"/>
          <w:szCs w:val="22"/>
          <w:lang w:val="es-ES_tradnl"/>
        </w:rPr>
        <w:t>Ramos del plexo braquial.</w:t>
      </w:r>
    </w:p>
    <w:p w:rsidR="00874A84" w:rsidRPr="00326AD3" w:rsidRDefault="00A809D3" w:rsidP="00874A84">
      <w:pPr>
        <w:jc w:val="both"/>
        <w:rPr>
          <w:rFonts w:ascii="Arial" w:hAnsi="Arial" w:cs="Arial"/>
          <w:sz w:val="22"/>
          <w:szCs w:val="22"/>
        </w:rPr>
      </w:pPr>
      <w:r w:rsidRPr="00326AD3">
        <w:rPr>
          <w:rFonts w:ascii="Arial" w:hAnsi="Arial" w:cs="Arial"/>
          <w:b/>
          <w:bCs/>
          <w:sz w:val="22"/>
          <w:szCs w:val="22"/>
          <w:lang w:val="es-ES_tradnl"/>
        </w:rPr>
        <w:t>M</w:t>
      </w:r>
      <w:r w:rsidR="00874A84" w:rsidRPr="00326AD3">
        <w:rPr>
          <w:rFonts w:ascii="Arial" w:hAnsi="Arial" w:cs="Arial"/>
          <w:b/>
          <w:bCs/>
          <w:sz w:val="22"/>
          <w:szCs w:val="22"/>
          <w:lang w:val="es-ES_tradnl"/>
        </w:rPr>
        <w:t>úsculo subclavio</w:t>
      </w:r>
      <w:r w:rsidRPr="00326AD3">
        <w:rPr>
          <w:rFonts w:ascii="Arial" w:hAnsi="Arial" w:cs="Arial"/>
          <w:b/>
          <w:bCs/>
          <w:sz w:val="22"/>
          <w:szCs w:val="22"/>
          <w:lang w:val="es-ES_tradnl"/>
        </w:rPr>
        <w:t>:</w:t>
      </w:r>
      <w:r w:rsidR="00874A84" w:rsidRPr="00326AD3">
        <w:rPr>
          <w:rFonts w:ascii="Arial" w:hAnsi="Arial" w:cs="Arial"/>
          <w:sz w:val="22"/>
          <w:szCs w:val="22"/>
          <w:lang w:val="es-ES_tradnl"/>
        </w:rPr>
        <w:t xml:space="preserve"> es una estructura pequeña extendida entre la clavícula y la primera costilla y sirve de refuerzo a la articulación esternoclavicular.</w:t>
      </w:r>
      <w:r w:rsidRPr="00326AD3">
        <w:rPr>
          <w:rFonts w:ascii="Arial" w:hAnsi="Arial" w:cs="Arial"/>
          <w:b/>
          <w:bCs/>
          <w:sz w:val="22"/>
          <w:szCs w:val="22"/>
          <w:lang w:val="es-ES_tradnl"/>
        </w:rPr>
        <w:t xml:space="preserve"> Función</w:t>
      </w:r>
      <w:r w:rsidRPr="00326AD3">
        <w:rPr>
          <w:rFonts w:ascii="Arial" w:hAnsi="Arial" w:cs="Arial"/>
          <w:sz w:val="22"/>
          <w:szCs w:val="22"/>
          <w:lang w:val="es-ES_tradnl"/>
        </w:rPr>
        <w:t xml:space="preserve">: Estabilizador de </w:t>
      </w:r>
      <w:smartTag w:uri="urn:schemas-microsoft-com:office:smarttags" w:element="PersonName">
        <w:smartTagPr>
          <w:attr w:name="ProductID" w:val="la clav￭cula. Inervaci￳n"/>
        </w:smartTagPr>
        <w:r w:rsidRPr="00326AD3">
          <w:rPr>
            <w:rFonts w:ascii="Arial" w:hAnsi="Arial" w:cs="Arial"/>
            <w:sz w:val="22"/>
            <w:szCs w:val="22"/>
            <w:lang w:val="es-ES_tradnl"/>
          </w:rPr>
          <w:t xml:space="preserve">la clavícula. </w:t>
        </w:r>
        <w:r w:rsidRPr="00326AD3">
          <w:rPr>
            <w:rFonts w:ascii="Arial" w:hAnsi="Arial" w:cs="Arial"/>
            <w:b/>
            <w:bCs/>
            <w:sz w:val="22"/>
            <w:szCs w:val="22"/>
            <w:lang w:val="es-ES_tradnl"/>
          </w:rPr>
          <w:t>Inervación</w:t>
        </w:r>
      </w:smartTag>
      <w:r w:rsidRPr="00326AD3">
        <w:rPr>
          <w:rFonts w:ascii="Arial" w:hAnsi="Arial" w:cs="Arial"/>
          <w:b/>
          <w:bCs/>
          <w:sz w:val="22"/>
          <w:szCs w:val="22"/>
          <w:lang w:val="es-ES_tradnl"/>
        </w:rPr>
        <w:t xml:space="preserve">: </w:t>
      </w:r>
      <w:r w:rsidRPr="00326AD3">
        <w:rPr>
          <w:rFonts w:ascii="Arial" w:hAnsi="Arial" w:cs="Arial"/>
          <w:sz w:val="22"/>
          <w:szCs w:val="22"/>
          <w:lang w:val="es-ES_tradnl"/>
        </w:rPr>
        <w:t>Nervio subclavio del plexo braquial.</w:t>
      </w:r>
    </w:p>
    <w:p w:rsidR="00874A84" w:rsidRPr="00326AD3" w:rsidRDefault="00A809D3" w:rsidP="00874A84">
      <w:pPr>
        <w:jc w:val="both"/>
        <w:rPr>
          <w:rFonts w:ascii="Arial" w:hAnsi="Arial" w:cs="Arial"/>
          <w:sz w:val="22"/>
          <w:szCs w:val="22"/>
          <w:lang w:val="es-ES_tradnl"/>
        </w:rPr>
      </w:pPr>
      <w:r w:rsidRPr="00326AD3">
        <w:rPr>
          <w:rFonts w:ascii="Arial" w:hAnsi="Arial" w:cs="Arial"/>
          <w:b/>
          <w:bCs/>
          <w:sz w:val="22"/>
          <w:szCs w:val="22"/>
        </w:rPr>
        <w:t>M. S</w:t>
      </w:r>
      <w:r w:rsidR="00874A84" w:rsidRPr="00326AD3">
        <w:rPr>
          <w:rFonts w:ascii="Arial" w:hAnsi="Arial" w:cs="Arial"/>
          <w:b/>
          <w:bCs/>
          <w:sz w:val="22"/>
          <w:szCs w:val="22"/>
          <w:lang w:val="es-ES_tradnl"/>
        </w:rPr>
        <w:t>errato anterior</w:t>
      </w:r>
      <w:r w:rsidRPr="00326AD3">
        <w:rPr>
          <w:rFonts w:ascii="Arial" w:hAnsi="Arial" w:cs="Arial"/>
          <w:b/>
          <w:bCs/>
          <w:sz w:val="22"/>
          <w:szCs w:val="22"/>
          <w:lang w:val="es-ES_tradnl"/>
        </w:rPr>
        <w:t>:</w:t>
      </w:r>
      <w:r w:rsidR="00874A84" w:rsidRPr="00326AD3">
        <w:rPr>
          <w:rFonts w:ascii="Arial" w:hAnsi="Arial" w:cs="Arial"/>
          <w:sz w:val="22"/>
          <w:szCs w:val="22"/>
          <w:lang w:val="es-ES_tradnl"/>
        </w:rPr>
        <w:t xml:space="preserve"> está situado sobre la cara lateral de la caja torácica</w:t>
      </w:r>
      <w:r w:rsidRPr="00326AD3">
        <w:rPr>
          <w:rFonts w:ascii="Arial" w:hAnsi="Arial" w:cs="Arial"/>
          <w:sz w:val="22"/>
          <w:szCs w:val="22"/>
          <w:lang w:val="es-ES_tradnl"/>
        </w:rPr>
        <w:t xml:space="preserve">, forma la pared medial de </w:t>
      </w:r>
      <w:smartTag w:uri="urn:schemas-microsoft-com:office:smarttags" w:element="PersonName">
        <w:smartTagPr>
          <w:attr w:name="ProductID" w:val="la axila. Se"/>
        </w:smartTagPr>
        <w:r w:rsidRPr="00326AD3">
          <w:rPr>
            <w:rFonts w:ascii="Arial" w:hAnsi="Arial" w:cs="Arial"/>
            <w:sz w:val="22"/>
            <w:szCs w:val="22"/>
            <w:lang w:val="es-ES_tradnl"/>
          </w:rPr>
          <w:t>la axila</w:t>
        </w:r>
        <w:r w:rsidR="00874A84" w:rsidRPr="00326AD3">
          <w:rPr>
            <w:rFonts w:ascii="Arial" w:hAnsi="Arial" w:cs="Arial"/>
            <w:sz w:val="22"/>
            <w:szCs w:val="22"/>
            <w:lang w:val="es-ES_tradnl"/>
          </w:rPr>
          <w:t>. Se</w:t>
        </w:r>
      </w:smartTag>
      <w:r w:rsidR="00874A84" w:rsidRPr="00326AD3">
        <w:rPr>
          <w:rFonts w:ascii="Arial" w:hAnsi="Arial" w:cs="Arial"/>
          <w:sz w:val="22"/>
          <w:szCs w:val="22"/>
          <w:lang w:val="es-ES_tradnl"/>
        </w:rPr>
        <w:t xml:space="preserve"> inicia por nueve digitaciones en la cara externa de las primeras nueve  costillas, a las que abraza al dirigirse al borde medial de la escápula donde termina. Este músculo y los romboides forman una faja que mantiene a la escápula adosada al tronco. </w:t>
      </w:r>
      <w:r w:rsidRPr="00326AD3">
        <w:rPr>
          <w:rFonts w:ascii="Arial" w:hAnsi="Arial" w:cs="Arial"/>
          <w:b/>
          <w:bCs/>
          <w:sz w:val="22"/>
          <w:szCs w:val="22"/>
          <w:lang w:val="es-ES_tradnl"/>
        </w:rPr>
        <w:t>Función</w:t>
      </w:r>
      <w:r w:rsidRPr="00326AD3">
        <w:rPr>
          <w:rFonts w:ascii="Arial" w:hAnsi="Arial" w:cs="Arial"/>
          <w:sz w:val="22"/>
          <w:szCs w:val="22"/>
          <w:lang w:val="es-ES_tradnl"/>
        </w:rPr>
        <w:t xml:space="preserve">: </w:t>
      </w:r>
      <w:r w:rsidR="00874A84" w:rsidRPr="00326AD3">
        <w:rPr>
          <w:rFonts w:ascii="Arial" w:hAnsi="Arial" w:cs="Arial"/>
          <w:sz w:val="22"/>
          <w:szCs w:val="22"/>
          <w:lang w:val="es-ES_tradnl"/>
        </w:rPr>
        <w:t>En su contracción total y conjunta con los músculos romboides y trapecio,  inmoviliza la escápula y la tracciona hacia delante.</w:t>
      </w:r>
      <w:r w:rsidR="00522B47" w:rsidRPr="00326AD3">
        <w:rPr>
          <w:rFonts w:ascii="Arial" w:hAnsi="Arial" w:cs="Arial"/>
          <w:b/>
          <w:bCs/>
          <w:sz w:val="22"/>
          <w:szCs w:val="22"/>
          <w:lang w:val="es-ES_tradnl"/>
        </w:rPr>
        <w:t xml:space="preserve"> Inervación: </w:t>
      </w:r>
      <w:r w:rsidR="00522B47" w:rsidRPr="00326AD3">
        <w:rPr>
          <w:rFonts w:ascii="Arial" w:hAnsi="Arial" w:cs="Arial"/>
          <w:sz w:val="22"/>
          <w:szCs w:val="22"/>
          <w:lang w:val="es-ES_tradnl"/>
        </w:rPr>
        <w:t>Nervio torácico largo del plexo braquial.</w:t>
      </w:r>
    </w:p>
    <w:p w:rsidR="00CF3CDE" w:rsidRPr="00326AD3" w:rsidRDefault="00CF3CDE" w:rsidP="00CF3CDE">
      <w:pPr>
        <w:jc w:val="both"/>
        <w:rPr>
          <w:rFonts w:ascii="Arial" w:hAnsi="Arial" w:cs="Arial"/>
          <w:sz w:val="22"/>
          <w:szCs w:val="22"/>
          <w:lang w:val="es-ES_tradnl"/>
        </w:rPr>
      </w:pPr>
    </w:p>
    <w:p w:rsidR="00874A84" w:rsidRPr="00326AD3" w:rsidRDefault="00874A84" w:rsidP="00874A84">
      <w:pPr>
        <w:numPr>
          <w:ilvl w:val="0"/>
          <w:numId w:val="17"/>
        </w:numPr>
        <w:jc w:val="both"/>
        <w:rPr>
          <w:rFonts w:ascii="Arial" w:hAnsi="Arial" w:cs="Arial"/>
          <w:b/>
          <w:bCs/>
          <w:sz w:val="22"/>
          <w:szCs w:val="22"/>
          <w:lang w:val="es-ES_tradnl"/>
        </w:rPr>
      </w:pPr>
      <w:r w:rsidRPr="00326AD3">
        <w:rPr>
          <w:rFonts w:ascii="Arial" w:hAnsi="Arial" w:cs="Arial"/>
          <w:b/>
          <w:bCs/>
          <w:sz w:val="22"/>
          <w:szCs w:val="22"/>
          <w:lang w:val="es-ES_tradnl"/>
        </w:rPr>
        <w:t>MÚSCULOS PROPIOS DEL TÓRAX</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Intercostales externos</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Intercostales internos</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Intercostales íntimos</w:t>
      </w:r>
    </w:p>
    <w:p w:rsidR="00874A84" w:rsidRPr="00326AD3" w:rsidRDefault="00874A84" w:rsidP="00874A84">
      <w:pPr>
        <w:numPr>
          <w:ilvl w:val="1"/>
          <w:numId w:val="17"/>
        </w:numPr>
        <w:jc w:val="both"/>
        <w:rPr>
          <w:rFonts w:ascii="Arial" w:hAnsi="Arial" w:cs="Arial"/>
          <w:b/>
          <w:bCs/>
          <w:sz w:val="22"/>
          <w:szCs w:val="22"/>
        </w:rPr>
      </w:pPr>
      <w:r w:rsidRPr="00326AD3">
        <w:rPr>
          <w:rFonts w:ascii="Arial" w:hAnsi="Arial" w:cs="Arial"/>
          <w:b/>
          <w:bCs/>
          <w:sz w:val="22"/>
          <w:szCs w:val="22"/>
        </w:rPr>
        <w:t>Transverso del tórax</w:t>
      </w:r>
    </w:p>
    <w:p w:rsidR="000C749E" w:rsidRPr="00326AD3" w:rsidRDefault="000C749E" w:rsidP="00874A84">
      <w:pPr>
        <w:numPr>
          <w:ilvl w:val="1"/>
          <w:numId w:val="17"/>
        </w:numPr>
        <w:jc w:val="both"/>
        <w:rPr>
          <w:rFonts w:ascii="Arial" w:hAnsi="Arial" w:cs="Arial"/>
          <w:b/>
          <w:bCs/>
          <w:sz w:val="22"/>
          <w:szCs w:val="22"/>
        </w:rPr>
      </w:pPr>
      <w:r w:rsidRPr="00326AD3">
        <w:rPr>
          <w:rFonts w:ascii="Arial" w:hAnsi="Arial" w:cs="Arial"/>
          <w:b/>
          <w:bCs/>
          <w:sz w:val="22"/>
          <w:szCs w:val="22"/>
        </w:rPr>
        <w:t>Subcostales</w:t>
      </w:r>
    </w:p>
    <w:p w:rsidR="00874A84" w:rsidRPr="00326AD3" w:rsidRDefault="00874A84" w:rsidP="00874A84">
      <w:pPr>
        <w:ind w:left="1080"/>
        <w:jc w:val="both"/>
        <w:rPr>
          <w:rFonts w:ascii="Arial" w:hAnsi="Arial" w:cs="Arial"/>
          <w:b/>
          <w:bCs/>
          <w:sz w:val="22"/>
          <w:szCs w:val="22"/>
        </w:rPr>
      </w:pPr>
    </w:p>
    <w:p w:rsidR="00874A84" w:rsidRPr="00326AD3" w:rsidRDefault="00874A84" w:rsidP="00874A84">
      <w:pPr>
        <w:jc w:val="both"/>
        <w:rPr>
          <w:rFonts w:ascii="Arial" w:hAnsi="Arial" w:cs="Arial"/>
          <w:b/>
          <w:bCs/>
          <w:sz w:val="22"/>
          <w:szCs w:val="22"/>
        </w:rPr>
      </w:pPr>
    </w:p>
    <w:p w:rsidR="00874A84" w:rsidRPr="00326AD3" w:rsidRDefault="00522B47" w:rsidP="00522B47">
      <w:pPr>
        <w:jc w:val="both"/>
        <w:rPr>
          <w:rFonts w:ascii="Arial" w:hAnsi="Arial" w:cs="Arial"/>
          <w:sz w:val="22"/>
          <w:szCs w:val="22"/>
          <w:lang w:val="es-ES_tradnl"/>
        </w:rPr>
      </w:pPr>
      <w:r w:rsidRPr="00326AD3">
        <w:rPr>
          <w:rFonts w:ascii="Arial" w:hAnsi="Arial" w:cs="Arial"/>
          <w:b/>
          <w:bCs/>
          <w:sz w:val="22"/>
          <w:szCs w:val="22"/>
          <w:lang w:val="es-ES_tradnl"/>
        </w:rPr>
        <w:t>M. Intercostales:</w:t>
      </w:r>
      <w:r w:rsidRPr="00326AD3">
        <w:rPr>
          <w:rFonts w:ascii="Arial" w:hAnsi="Arial" w:cs="Arial"/>
          <w:sz w:val="22"/>
          <w:szCs w:val="22"/>
          <w:lang w:val="es-ES_tradnl"/>
        </w:rPr>
        <w:t xml:space="preserve"> </w:t>
      </w:r>
      <w:r w:rsidR="00874A84" w:rsidRPr="00326AD3">
        <w:rPr>
          <w:rFonts w:ascii="Arial" w:hAnsi="Arial" w:cs="Arial"/>
          <w:sz w:val="22"/>
          <w:szCs w:val="22"/>
          <w:lang w:val="es-ES_tradnl"/>
        </w:rPr>
        <w:t xml:space="preserve">Las paredes esqueléticas de la región torácica son completadas por pequeños músculos que intervienen en la dinámica de las costillas. </w:t>
      </w:r>
      <w:r w:rsidRPr="00326AD3">
        <w:rPr>
          <w:rFonts w:ascii="Arial" w:hAnsi="Arial" w:cs="Arial"/>
          <w:sz w:val="22"/>
          <w:szCs w:val="22"/>
          <w:lang w:val="es-ES_tradnl"/>
        </w:rPr>
        <w:t>Ocupan y cierran  los espacios</w:t>
      </w:r>
      <w:r w:rsidR="00874A84" w:rsidRPr="00326AD3">
        <w:rPr>
          <w:rFonts w:ascii="Arial" w:hAnsi="Arial" w:cs="Arial"/>
          <w:sz w:val="22"/>
          <w:szCs w:val="22"/>
          <w:lang w:val="es-ES_tradnl"/>
        </w:rPr>
        <w:t xml:space="preserve"> intercostales</w:t>
      </w:r>
      <w:r w:rsidRPr="00326AD3">
        <w:rPr>
          <w:rFonts w:ascii="Arial" w:hAnsi="Arial" w:cs="Arial"/>
          <w:sz w:val="22"/>
          <w:szCs w:val="22"/>
          <w:lang w:val="es-ES_tradnl"/>
        </w:rPr>
        <w:t xml:space="preserve"> insertándose en los bordes de los arcos costales que los limitan</w:t>
      </w:r>
      <w:r w:rsidR="00874A84" w:rsidRPr="00326AD3">
        <w:rPr>
          <w:rFonts w:ascii="Arial" w:hAnsi="Arial" w:cs="Arial"/>
          <w:sz w:val="22"/>
          <w:szCs w:val="22"/>
          <w:lang w:val="es-ES_tradnl"/>
        </w:rPr>
        <w:t xml:space="preserve">. Se </w:t>
      </w:r>
      <w:r w:rsidRPr="00326AD3">
        <w:rPr>
          <w:rFonts w:ascii="Arial" w:hAnsi="Arial" w:cs="Arial"/>
          <w:sz w:val="22"/>
          <w:szCs w:val="22"/>
          <w:lang w:val="es-ES_tradnl"/>
        </w:rPr>
        <w:t>disponen en diferentes planos y son los inter</w:t>
      </w:r>
      <w:r w:rsidR="00874A84" w:rsidRPr="00326AD3">
        <w:rPr>
          <w:rFonts w:ascii="Arial" w:hAnsi="Arial" w:cs="Arial"/>
          <w:sz w:val="22"/>
          <w:szCs w:val="22"/>
          <w:lang w:val="es-ES_tradnl"/>
        </w:rPr>
        <w:t>costales externos, internos e íntimos.</w:t>
      </w:r>
    </w:p>
    <w:p w:rsidR="00874A84" w:rsidRPr="00326AD3" w:rsidRDefault="00874A84" w:rsidP="00A62512">
      <w:pPr>
        <w:jc w:val="both"/>
        <w:rPr>
          <w:rFonts w:ascii="Arial" w:hAnsi="Arial" w:cs="Arial"/>
          <w:sz w:val="22"/>
          <w:szCs w:val="22"/>
          <w:lang w:val="es-ES_tradnl"/>
        </w:rPr>
      </w:pPr>
      <w:r w:rsidRPr="00326AD3">
        <w:rPr>
          <w:rFonts w:ascii="Arial" w:hAnsi="Arial" w:cs="Arial"/>
          <w:sz w:val="22"/>
          <w:szCs w:val="22"/>
          <w:lang w:val="es-ES_tradnl"/>
        </w:rPr>
        <w:t xml:space="preserve">Los </w:t>
      </w:r>
      <w:r w:rsidRPr="00326AD3">
        <w:rPr>
          <w:rFonts w:ascii="Arial" w:hAnsi="Arial" w:cs="Arial"/>
          <w:b/>
          <w:bCs/>
          <w:sz w:val="22"/>
          <w:szCs w:val="22"/>
          <w:lang w:val="es-ES_tradnl"/>
        </w:rPr>
        <w:t>intercostales externos</w:t>
      </w:r>
      <w:r w:rsidRPr="00326AD3">
        <w:rPr>
          <w:rFonts w:ascii="Arial" w:hAnsi="Arial" w:cs="Arial"/>
          <w:sz w:val="22"/>
          <w:szCs w:val="22"/>
          <w:lang w:val="es-ES_tradnl"/>
        </w:rPr>
        <w:t xml:space="preserve"> van del borde inferior de una costilla al borde superior de la costilla subyacente, describiendo un trayecto oblicuo hacia abajo y hacia delante. Cubren, el espacio comprendido entre los tubérculos costales por detrás y los cartílagos costales por delante a partir de los cuales se continúan con una membrana intercostal. </w:t>
      </w:r>
      <w:r w:rsidR="00522B47" w:rsidRPr="00326AD3">
        <w:rPr>
          <w:rFonts w:ascii="Arial" w:hAnsi="Arial" w:cs="Arial"/>
          <w:sz w:val="22"/>
          <w:szCs w:val="22"/>
          <w:lang w:val="es-ES_tradnl"/>
        </w:rPr>
        <w:t xml:space="preserve">Los músculos </w:t>
      </w:r>
      <w:r w:rsidR="00522B47" w:rsidRPr="00326AD3">
        <w:rPr>
          <w:rFonts w:ascii="Arial" w:hAnsi="Arial" w:cs="Arial"/>
          <w:b/>
          <w:bCs/>
          <w:sz w:val="22"/>
          <w:szCs w:val="22"/>
          <w:lang w:val="es-ES_tradnl"/>
        </w:rPr>
        <w:t>intercostales internos</w:t>
      </w:r>
      <w:r w:rsidR="00522B47" w:rsidRPr="00326AD3">
        <w:rPr>
          <w:rFonts w:ascii="Arial" w:hAnsi="Arial" w:cs="Arial"/>
          <w:sz w:val="22"/>
          <w:szCs w:val="22"/>
          <w:lang w:val="es-ES_tradnl"/>
        </w:rPr>
        <w:t xml:space="preserve"> se encuentran situados por dentro de los externos, extendidos desde el borde superior de una costilla hasta el borde inferior de la costilla suprayacente, cubriendo el espacio comprendido entre el ángulo de las costillas y el borde del esternón. El trayecto de sus fibras es perpendicular al del intercostal externo. Profundamente a estas fibras se encuentran otras, con un trayecto semejante que constituyen el músculo </w:t>
      </w:r>
      <w:r w:rsidR="00522B47" w:rsidRPr="00326AD3">
        <w:rPr>
          <w:rFonts w:ascii="Arial" w:hAnsi="Arial" w:cs="Arial"/>
          <w:b/>
          <w:bCs/>
          <w:sz w:val="22"/>
          <w:szCs w:val="22"/>
          <w:lang w:val="es-ES_tradnl"/>
        </w:rPr>
        <w:t>intercostal íntimo</w:t>
      </w:r>
      <w:r w:rsidR="00522B47" w:rsidRPr="00326AD3">
        <w:rPr>
          <w:rFonts w:ascii="Arial" w:hAnsi="Arial" w:cs="Arial"/>
          <w:sz w:val="22"/>
          <w:szCs w:val="22"/>
          <w:lang w:val="es-ES_tradnl"/>
        </w:rPr>
        <w:t>, separado de aquel por los vasos sanguíneos y nervios intercostales.</w:t>
      </w:r>
      <w:r w:rsidR="00A62512" w:rsidRPr="00326AD3">
        <w:rPr>
          <w:rFonts w:ascii="Arial" w:hAnsi="Arial" w:cs="Arial"/>
          <w:sz w:val="22"/>
          <w:szCs w:val="22"/>
          <w:lang w:val="es-ES_tradnl"/>
        </w:rPr>
        <w:t xml:space="preserve"> </w:t>
      </w:r>
      <w:r w:rsidR="00A62512" w:rsidRPr="00326AD3">
        <w:rPr>
          <w:rFonts w:ascii="Arial" w:hAnsi="Arial" w:cs="Arial"/>
          <w:b/>
          <w:bCs/>
          <w:sz w:val="22"/>
          <w:szCs w:val="22"/>
          <w:lang w:val="es-ES_tradnl"/>
        </w:rPr>
        <w:t>Función</w:t>
      </w:r>
      <w:r w:rsidR="00A62512" w:rsidRPr="00326AD3">
        <w:rPr>
          <w:rFonts w:ascii="Arial" w:hAnsi="Arial" w:cs="Arial"/>
          <w:sz w:val="22"/>
          <w:szCs w:val="22"/>
          <w:lang w:val="es-ES_tradnl"/>
        </w:rPr>
        <w:t xml:space="preserve">: Sirven de pared al tórax e intervienen en los movimientos respiratorios, tanto en la inspiración como en </w:t>
      </w:r>
      <w:smartTag w:uri="urn:schemas-microsoft-com:office:smarttags" w:element="PersonName">
        <w:smartTagPr>
          <w:attr w:name="ProductID" w:val="la espiraci￳n. Inervaci￳n"/>
        </w:smartTagPr>
        <w:r w:rsidR="00A62512" w:rsidRPr="00326AD3">
          <w:rPr>
            <w:rFonts w:ascii="Arial" w:hAnsi="Arial" w:cs="Arial"/>
            <w:sz w:val="22"/>
            <w:szCs w:val="22"/>
            <w:lang w:val="es-ES_tradnl"/>
          </w:rPr>
          <w:t>la espiración.</w:t>
        </w:r>
        <w:r w:rsidRPr="00326AD3">
          <w:rPr>
            <w:rFonts w:ascii="Arial" w:hAnsi="Arial" w:cs="Arial"/>
            <w:sz w:val="22"/>
            <w:szCs w:val="22"/>
            <w:lang w:val="es-ES_tradnl"/>
          </w:rPr>
          <w:t xml:space="preserve"> </w:t>
        </w:r>
        <w:r w:rsidR="00A62512" w:rsidRPr="00326AD3">
          <w:rPr>
            <w:rFonts w:ascii="Arial" w:hAnsi="Arial" w:cs="Arial"/>
            <w:b/>
            <w:bCs/>
            <w:sz w:val="22"/>
            <w:szCs w:val="22"/>
            <w:lang w:val="es-ES_tradnl"/>
          </w:rPr>
          <w:t>Inervación</w:t>
        </w:r>
      </w:smartTag>
      <w:r w:rsidR="00A62512" w:rsidRPr="00326AD3">
        <w:rPr>
          <w:rFonts w:ascii="Arial" w:hAnsi="Arial" w:cs="Arial"/>
          <w:b/>
          <w:bCs/>
          <w:sz w:val="22"/>
          <w:szCs w:val="22"/>
          <w:lang w:val="es-ES_tradnl"/>
        </w:rPr>
        <w:t xml:space="preserve">: </w:t>
      </w:r>
      <w:r w:rsidR="00A62512" w:rsidRPr="00326AD3">
        <w:rPr>
          <w:rFonts w:ascii="Arial" w:hAnsi="Arial" w:cs="Arial"/>
          <w:sz w:val="22"/>
          <w:szCs w:val="22"/>
          <w:lang w:val="es-ES_tradnl"/>
        </w:rPr>
        <w:t>Nervios intercostales.</w:t>
      </w:r>
    </w:p>
    <w:p w:rsidR="00874A84" w:rsidRPr="00326AD3" w:rsidRDefault="00A62512" w:rsidP="00874A84">
      <w:pPr>
        <w:jc w:val="both"/>
        <w:rPr>
          <w:rFonts w:ascii="Arial" w:hAnsi="Arial" w:cs="Arial"/>
          <w:sz w:val="22"/>
          <w:szCs w:val="22"/>
          <w:lang w:val="es-ES_tradnl"/>
        </w:rPr>
      </w:pPr>
      <w:r w:rsidRPr="00326AD3">
        <w:rPr>
          <w:rFonts w:ascii="Arial" w:hAnsi="Arial" w:cs="Arial"/>
          <w:b/>
          <w:bCs/>
          <w:sz w:val="22"/>
          <w:szCs w:val="22"/>
          <w:lang w:val="es-ES_tradnl"/>
        </w:rPr>
        <w:t>M. Subcostales</w:t>
      </w:r>
      <w:r w:rsidRPr="00326AD3">
        <w:rPr>
          <w:rFonts w:ascii="Arial" w:hAnsi="Arial" w:cs="Arial"/>
          <w:sz w:val="22"/>
          <w:szCs w:val="22"/>
          <w:lang w:val="es-ES_tradnl"/>
        </w:rPr>
        <w:t xml:space="preserve">: </w:t>
      </w:r>
      <w:r w:rsidR="00874A84" w:rsidRPr="00326AD3">
        <w:rPr>
          <w:rFonts w:ascii="Arial" w:hAnsi="Arial" w:cs="Arial"/>
          <w:sz w:val="22"/>
          <w:szCs w:val="22"/>
          <w:lang w:val="es-ES_tradnl"/>
        </w:rPr>
        <w:t>Algun</w:t>
      </w:r>
      <w:r w:rsidRPr="00326AD3">
        <w:rPr>
          <w:rFonts w:ascii="Arial" w:hAnsi="Arial" w:cs="Arial"/>
          <w:sz w:val="22"/>
          <w:szCs w:val="22"/>
          <w:lang w:val="es-ES_tradnl"/>
        </w:rPr>
        <w:t>as fibras musculares de trayecto irregular</w:t>
      </w:r>
      <w:r w:rsidR="00874A84" w:rsidRPr="00326AD3">
        <w:rPr>
          <w:rFonts w:ascii="Arial" w:hAnsi="Arial" w:cs="Arial"/>
          <w:sz w:val="22"/>
          <w:szCs w:val="22"/>
          <w:lang w:val="es-ES_tradnl"/>
        </w:rPr>
        <w:t xml:space="preserve"> </w:t>
      </w:r>
      <w:r w:rsidRPr="00326AD3">
        <w:rPr>
          <w:rFonts w:ascii="Arial" w:hAnsi="Arial" w:cs="Arial"/>
          <w:sz w:val="22"/>
          <w:szCs w:val="22"/>
          <w:lang w:val="es-ES_tradnl"/>
        </w:rPr>
        <w:t xml:space="preserve">que </w:t>
      </w:r>
      <w:r w:rsidR="00874A84" w:rsidRPr="00326AD3">
        <w:rPr>
          <w:rFonts w:ascii="Arial" w:hAnsi="Arial" w:cs="Arial"/>
          <w:sz w:val="22"/>
          <w:szCs w:val="22"/>
          <w:lang w:val="es-ES_tradnl"/>
        </w:rPr>
        <w:t>se disponen por dentro de la superficie interna de la pared torácica con la misma dirección de los intercostales internos de los que se diferencian por su extensi</w:t>
      </w:r>
      <w:r w:rsidRPr="00326AD3">
        <w:rPr>
          <w:rFonts w:ascii="Arial" w:hAnsi="Arial" w:cs="Arial"/>
          <w:sz w:val="22"/>
          <w:szCs w:val="22"/>
          <w:lang w:val="es-ES_tradnl"/>
        </w:rPr>
        <w:t>ón. T</w:t>
      </w:r>
      <w:r w:rsidR="00874A84" w:rsidRPr="00326AD3">
        <w:rPr>
          <w:rFonts w:ascii="Arial" w:hAnsi="Arial" w:cs="Arial"/>
          <w:sz w:val="22"/>
          <w:szCs w:val="22"/>
          <w:lang w:val="es-ES_tradnl"/>
        </w:rPr>
        <w:t xml:space="preserve">ambién </w:t>
      </w:r>
      <w:r w:rsidRPr="00326AD3">
        <w:rPr>
          <w:rFonts w:ascii="Arial" w:hAnsi="Arial" w:cs="Arial"/>
          <w:sz w:val="22"/>
          <w:szCs w:val="22"/>
          <w:lang w:val="es-ES_tradnl"/>
        </w:rPr>
        <w:t xml:space="preserve">son </w:t>
      </w:r>
      <w:r w:rsidR="00874A84" w:rsidRPr="00326AD3">
        <w:rPr>
          <w:rFonts w:ascii="Arial" w:hAnsi="Arial" w:cs="Arial"/>
          <w:sz w:val="22"/>
          <w:szCs w:val="22"/>
          <w:lang w:val="es-ES_tradnl"/>
        </w:rPr>
        <w:t>depresores de las costillas.</w:t>
      </w:r>
    </w:p>
    <w:p w:rsidR="00874A84" w:rsidRPr="00326AD3" w:rsidRDefault="00A62512" w:rsidP="00874A84">
      <w:pPr>
        <w:jc w:val="both"/>
        <w:rPr>
          <w:rFonts w:ascii="Arial" w:hAnsi="Arial" w:cs="Arial"/>
          <w:sz w:val="22"/>
          <w:szCs w:val="22"/>
          <w:lang w:val="es-ES_tradnl"/>
        </w:rPr>
      </w:pPr>
      <w:r w:rsidRPr="00326AD3">
        <w:rPr>
          <w:rFonts w:ascii="Arial" w:hAnsi="Arial" w:cs="Arial"/>
          <w:b/>
          <w:bCs/>
          <w:sz w:val="22"/>
          <w:szCs w:val="22"/>
          <w:lang w:val="es-ES_tradnl"/>
        </w:rPr>
        <w:t xml:space="preserve">M. </w:t>
      </w:r>
      <w:r w:rsidR="00874A84" w:rsidRPr="00326AD3">
        <w:rPr>
          <w:rFonts w:ascii="Arial" w:hAnsi="Arial" w:cs="Arial"/>
          <w:b/>
          <w:bCs/>
          <w:sz w:val="22"/>
          <w:szCs w:val="22"/>
          <w:lang w:val="es-ES_tradnl"/>
        </w:rPr>
        <w:t xml:space="preserve"> transverso del tórax</w:t>
      </w:r>
      <w:r w:rsidRPr="00326AD3">
        <w:rPr>
          <w:rFonts w:ascii="Arial" w:hAnsi="Arial" w:cs="Arial"/>
          <w:sz w:val="22"/>
          <w:szCs w:val="22"/>
          <w:lang w:val="es-ES_tradnl"/>
        </w:rPr>
        <w:t>:</w:t>
      </w:r>
      <w:r w:rsidR="00874A84" w:rsidRPr="00326AD3">
        <w:rPr>
          <w:rFonts w:ascii="Arial" w:hAnsi="Arial" w:cs="Arial"/>
          <w:sz w:val="22"/>
          <w:szCs w:val="22"/>
          <w:lang w:val="es-ES_tradnl"/>
        </w:rPr>
        <w:t xml:space="preserve"> se dispone profundamente en  la pared anterior, con grandes variaciones individuales. Sus fibras se originan en la cara interna del cuerpo y del proceso xifoideo del esternón, y se extiende lateralmente y hacia arriba para terminar en la cara interna de los cartílagos costales del segundo al sexto. </w:t>
      </w:r>
      <w:r w:rsidRPr="00326AD3">
        <w:rPr>
          <w:rFonts w:ascii="Arial" w:hAnsi="Arial" w:cs="Arial"/>
          <w:b/>
          <w:bCs/>
          <w:sz w:val="22"/>
          <w:szCs w:val="22"/>
          <w:lang w:val="es-ES_tradnl"/>
        </w:rPr>
        <w:t>Función:</w:t>
      </w:r>
      <w:r w:rsidRPr="00326AD3">
        <w:rPr>
          <w:rFonts w:ascii="Arial" w:hAnsi="Arial" w:cs="Arial"/>
          <w:sz w:val="22"/>
          <w:szCs w:val="22"/>
          <w:lang w:val="es-ES_tradnl"/>
        </w:rPr>
        <w:t xml:space="preserve"> </w:t>
      </w:r>
      <w:r w:rsidR="00874A84" w:rsidRPr="00326AD3">
        <w:rPr>
          <w:rFonts w:ascii="Arial" w:hAnsi="Arial" w:cs="Arial"/>
          <w:sz w:val="22"/>
          <w:szCs w:val="22"/>
          <w:lang w:val="es-ES_tradnl"/>
        </w:rPr>
        <w:t>Su contracción tira de las costillas hacia abajo por lo que es un músculo espirador.</w:t>
      </w:r>
      <w:r w:rsidR="00EF5223" w:rsidRPr="00326AD3">
        <w:rPr>
          <w:rFonts w:ascii="Arial" w:hAnsi="Arial" w:cs="Arial"/>
          <w:b/>
          <w:bCs/>
          <w:sz w:val="22"/>
          <w:szCs w:val="22"/>
          <w:lang w:val="es-ES_tradnl"/>
        </w:rPr>
        <w:t xml:space="preserve"> Inervación: </w:t>
      </w:r>
      <w:r w:rsidR="00EF5223" w:rsidRPr="00326AD3">
        <w:rPr>
          <w:rFonts w:ascii="Arial" w:hAnsi="Arial" w:cs="Arial"/>
          <w:sz w:val="22"/>
          <w:szCs w:val="22"/>
          <w:lang w:val="es-ES_tradnl"/>
        </w:rPr>
        <w:t>Nervios intercostales.</w:t>
      </w:r>
    </w:p>
    <w:p w:rsidR="00874A84" w:rsidRPr="00326AD3" w:rsidRDefault="00874A84" w:rsidP="00874A84">
      <w:pPr>
        <w:jc w:val="both"/>
        <w:rPr>
          <w:rFonts w:ascii="Arial" w:hAnsi="Arial" w:cs="Arial"/>
          <w:sz w:val="22"/>
          <w:szCs w:val="22"/>
        </w:rPr>
      </w:pPr>
    </w:p>
    <w:p w:rsidR="000C749E" w:rsidRPr="00326AD3" w:rsidRDefault="000C749E" w:rsidP="000C749E">
      <w:pPr>
        <w:numPr>
          <w:ilvl w:val="0"/>
          <w:numId w:val="17"/>
        </w:numPr>
        <w:jc w:val="both"/>
        <w:rPr>
          <w:rFonts w:ascii="Arial" w:hAnsi="Arial" w:cs="Arial"/>
          <w:b/>
          <w:bCs/>
          <w:sz w:val="22"/>
          <w:szCs w:val="22"/>
          <w:lang w:val="es-ES_tradnl"/>
        </w:rPr>
      </w:pPr>
      <w:r w:rsidRPr="00326AD3">
        <w:rPr>
          <w:rFonts w:ascii="Arial" w:hAnsi="Arial" w:cs="Arial"/>
          <w:b/>
          <w:bCs/>
          <w:sz w:val="22"/>
          <w:szCs w:val="22"/>
          <w:lang w:val="es-ES_tradnl"/>
        </w:rPr>
        <w:lastRenderedPageBreak/>
        <w:t>DIAFRAGMA</w:t>
      </w:r>
    </w:p>
    <w:p w:rsidR="00AA44C0" w:rsidRPr="00326AD3" w:rsidRDefault="00141D29" w:rsidP="00EF5223">
      <w:pPr>
        <w:jc w:val="both"/>
        <w:rPr>
          <w:rFonts w:ascii="Arial" w:hAnsi="Arial" w:cs="Arial"/>
          <w:sz w:val="22"/>
          <w:szCs w:val="22"/>
          <w:lang w:val="es-ES_tradnl"/>
        </w:rPr>
      </w:pPr>
      <w:r w:rsidRPr="00326AD3">
        <w:rPr>
          <w:rFonts w:ascii="Arial" w:hAnsi="Arial" w:cs="Arial"/>
          <w:sz w:val="22"/>
          <w:szCs w:val="22"/>
          <w:lang w:val="es-ES_tradnl"/>
        </w:rPr>
        <w:t xml:space="preserve">El diafragma tiene un origen mixto: del septum transverso, de las membranas pleuroperitoneales, del mesenterio dorsal del esófago y de los componentes musculares de la pared corporal. </w:t>
      </w:r>
    </w:p>
    <w:p w:rsidR="000C749E" w:rsidRPr="00326AD3" w:rsidRDefault="00EF5223" w:rsidP="00EF5223">
      <w:pPr>
        <w:jc w:val="both"/>
        <w:rPr>
          <w:rFonts w:ascii="Arial" w:hAnsi="Arial" w:cs="Arial"/>
          <w:sz w:val="22"/>
          <w:szCs w:val="22"/>
          <w:lang w:val="es-ES_tradnl"/>
        </w:rPr>
      </w:pPr>
      <w:r w:rsidRPr="00326AD3">
        <w:rPr>
          <w:rFonts w:ascii="Arial" w:hAnsi="Arial" w:cs="Arial"/>
          <w:sz w:val="22"/>
          <w:szCs w:val="22"/>
          <w:lang w:val="es-ES_tradnl"/>
        </w:rPr>
        <w:t>Es un músculo aplanado y delgado que cierra l</w:t>
      </w:r>
      <w:r w:rsidR="000C749E" w:rsidRPr="00326AD3">
        <w:rPr>
          <w:rFonts w:ascii="Arial" w:hAnsi="Arial" w:cs="Arial"/>
          <w:sz w:val="22"/>
          <w:szCs w:val="22"/>
          <w:lang w:val="es-ES_tradnl"/>
        </w:rPr>
        <w:t>a apertura t</w:t>
      </w:r>
      <w:r w:rsidRPr="00326AD3">
        <w:rPr>
          <w:rFonts w:ascii="Arial" w:hAnsi="Arial" w:cs="Arial"/>
          <w:sz w:val="22"/>
          <w:szCs w:val="22"/>
          <w:lang w:val="es-ES_tradnl"/>
        </w:rPr>
        <w:t>orácica inferior</w:t>
      </w:r>
      <w:r w:rsidR="000C749E" w:rsidRPr="00326AD3">
        <w:rPr>
          <w:rFonts w:ascii="Arial" w:hAnsi="Arial" w:cs="Arial"/>
          <w:sz w:val="22"/>
          <w:szCs w:val="22"/>
          <w:lang w:val="es-ES_tradnl"/>
        </w:rPr>
        <w:t xml:space="preserve">, </w:t>
      </w:r>
      <w:r w:rsidRPr="00326AD3">
        <w:rPr>
          <w:rFonts w:ascii="Arial" w:hAnsi="Arial" w:cs="Arial"/>
          <w:sz w:val="22"/>
          <w:szCs w:val="22"/>
          <w:lang w:val="es-ES_tradnl"/>
        </w:rPr>
        <w:t>estableciendo el límite entre el tórax y el abdomen.</w:t>
      </w:r>
      <w:r w:rsidR="000C749E" w:rsidRPr="00326AD3">
        <w:rPr>
          <w:rFonts w:ascii="Arial" w:hAnsi="Arial" w:cs="Arial"/>
          <w:sz w:val="22"/>
          <w:szCs w:val="22"/>
          <w:lang w:val="es-ES_tradnl"/>
        </w:rPr>
        <w:t xml:space="preserve"> </w:t>
      </w:r>
      <w:r w:rsidRPr="00326AD3">
        <w:rPr>
          <w:rFonts w:ascii="Arial" w:hAnsi="Arial" w:cs="Arial"/>
          <w:sz w:val="22"/>
          <w:szCs w:val="22"/>
          <w:lang w:val="es-ES_tradnl"/>
        </w:rPr>
        <w:t xml:space="preserve">Su disposición no es plana, sino que dibuja una bóveda de concavidad abdominal. </w:t>
      </w:r>
      <w:r w:rsidR="000C749E" w:rsidRPr="00326AD3">
        <w:rPr>
          <w:rFonts w:ascii="Arial" w:hAnsi="Arial" w:cs="Arial"/>
          <w:sz w:val="22"/>
          <w:szCs w:val="22"/>
        </w:rPr>
        <w:t>El músculo se fija periféricamente en los límites óseos de la apertura torácica inferior; desde donde sus fibras se proyectan hacia arriba adoptando la forma de cúpula, más alta en el lado derecho por la presión que ejerce, por debajo, el hígado.</w:t>
      </w:r>
      <w:r w:rsidRPr="00326AD3">
        <w:rPr>
          <w:rFonts w:ascii="Arial" w:hAnsi="Arial" w:cs="Arial"/>
          <w:sz w:val="22"/>
          <w:szCs w:val="22"/>
        </w:rPr>
        <w:t xml:space="preserve"> Tiene orificios que permiten el tránsito entre el tórax y el abdomen de la vena cava inferior, la aorta, el esófago y otros elementos vasculares y nerviosos de menor calibre.</w:t>
      </w:r>
    </w:p>
    <w:p w:rsidR="00D23847" w:rsidRPr="00326AD3" w:rsidRDefault="001118C6" w:rsidP="00D23847">
      <w:pPr>
        <w:jc w:val="both"/>
        <w:rPr>
          <w:rFonts w:ascii="Arial" w:hAnsi="Arial" w:cs="Arial"/>
          <w:sz w:val="22"/>
          <w:szCs w:val="22"/>
          <w:lang w:val="es-ES_tradnl"/>
        </w:rPr>
      </w:pPr>
      <w:r w:rsidRPr="00326AD3">
        <w:rPr>
          <w:rFonts w:ascii="Arial" w:hAnsi="Arial" w:cs="Arial"/>
          <w:sz w:val="22"/>
          <w:szCs w:val="22"/>
          <w:lang w:val="es-ES_tradnl"/>
        </w:rPr>
        <w:t xml:space="preserve">Desde el punto de vista estructural, el músculo forma </w:t>
      </w:r>
      <w:r w:rsidR="0099407A" w:rsidRPr="00326AD3">
        <w:rPr>
          <w:rFonts w:ascii="Arial" w:hAnsi="Arial" w:cs="Arial"/>
          <w:sz w:val="22"/>
          <w:szCs w:val="22"/>
          <w:lang w:val="es-ES_tradnl"/>
        </w:rPr>
        <w:t>una lámina carnosa en la que se distinguen</w:t>
      </w:r>
      <w:r w:rsidR="000C749E" w:rsidRPr="00326AD3">
        <w:rPr>
          <w:rFonts w:ascii="Arial" w:hAnsi="Arial" w:cs="Arial"/>
          <w:sz w:val="22"/>
          <w:szCs w:val="22"/>
          <w:lang w:val="es-ES_tradnl"/>
        </w:rPr>
        <w:t xml:space="preserve"> dos partes, una muscular situada periféricamente y una tendinosa en posición central. </w:t>
      </w:r>
      <w:r w:rsidR="0099407A" w:rsidRPr="00326AD3">
        <w:rPr>
          <w:rFonts w:ascii="Arial" w:hAnsi="Arial" w:cs="Arial"/>
          <w:sz w:val="22"/>
          <w:szCs w:val="22"/>
          <w:lang w:val="es-ES_tradnl"/>
        </w:rPr>
        <w:t xml:space="preserve">En la parte muscular periférica insertada a la apertura torácica inferior se distinguen 3 porciones: lumbar, costal y esternal. La </w:t>
      </w:r>
      <w:r w:rsidR="0099407A" w:rsidRPr="00326AD3">
        <w:rPr>
          <w:rFonts w:ascii="Arial" w:hAnsi="Arial" w:cs="Arial"/>
          <w:b/>
          <w:bCs/>
          <w:sz w:val="22"/>
          <w:szCs w:val="22"/>
          <w:lang w:val="es-ES_tradnl"/>
        </w:rPr>
        <w:t>porción lumbar</w:t>
      </w:r>
      <w:r w:rsidR="0099407A" w:rsidRPr="00326AD3">
        <w:rPr>
          <w:rFonts w:ascii="Arial" w:hAnsi="Arial" w:cs="Arial"/>
          <w:sz w:val="22"/>
          <w:szCs w:val="22"/>
          <w:lang w:val="es-ES_tradnl"/>
        </w:rPr>
        <w:t xml:space="preserve"> es l</w:t>
      </w:r>
      <w:r w:rsidR="00D23847" w:rsidRPr="00326AD3">
        <w:rPr>
          <w:rFonts w:ascii="Arial" w:hAnsi="Arial" w:cs="Arial"/>
          <w:sz w:val="22"/>
          <w:szCs w:val="22"/>
          <w:lang w:val="es-ES_tradnl"/>
        </w:rPr>
        <w:t>a</w:t>
      </w:r>
      <w:r w:rsidR="0099407A" w:rsidRPr="00326AD3">
        <w:rPr>
          <w:rFonts w:ascii="Arial" w:hAnsi="Arial" w:cs="Arial"/>
          <w:sz w:val="22"/>
          <w:szCs w:val="22"/>
          <w:lang w:val="es-ES_tradnl"/>
        </w:rPr>
        <w:t xml:space="preserve"> más compleja, se inserta por medio de un pilar y  dos arcos  a cada lado. </w:t>
      </w:r>
      <w:r w:rsidR="00D23847" w:rsidRPr="00326AD3">
        <w:rPr>
          <w:rFonts w:ascii="Arial" w:hAnsi="Arial" w:cs="Arial"/>
          <w:sz w:val="22"/>
          <w:szCs w:val="22"/>
          <w:lang w:val="es-ES_tradnl"/>
        </w:rPr>
        <w:t>Ambos pilares toman inserción de origen en las caras anterolaterales de los cuerpos y de los discos intervertebrales de las primeras vértebras lumbares. En su extremo superior, ambos pilares se fusionan por medio de un arco tendinoso, el ligamento arqueado medio.</w:t>
      </w:r>
    </w:p>
    <w:p w:rsidR="00D23847" w:rsidRPr="00326AD3" w:rsidRDefault="00D23847" w:rsidP="00D23847">
      <w:pPr>
        <w:jc w:val="both"/>
        <w:rPr>
          <w:rFonts w:ascii="Arial" w:hAnsi="Arial" w:cs="Arial"/>
          <w:sz w:val="22"/>
          <w:szCs w:val="22"/>
          <w:lang w:val="es-ES_tradnl"/>
        </w:rPr>
      </w:pPr>
      <w:r w:rsidRPr="00326AD3">
        <w:rPr>
          <w:rFonts w:ascii="Arial" w:hAnsi="Arial" w:cs="Arial"/>
          <w:sz w:val="22"/>
          <w:szCs w:val="22"/>
          <w:lang w:val="es-ES_tradnl"/>
        </w:rPr>
        <w:t xml:space="preserve">Los arcos del diafragma se sitúan lateralmente a los pilares, el medial se extiende entre el pilar y el vértice del proceso transverso de  la primera vértebra lumbar y el lateral desde éste hasta el vértice de la duodécima costilla. De este modo, entre los pilares, el ligamento arqueado medio y la columna vertebral se forma un orificio triangular, </w:t>
      </w:r>
      <w:r w:rsidRPr="00326AD3">
        <w:rPr>
          <w:rFonts w:ascii="Arial" w:hAnsi="Arial" w:cs="Arial"/>
          <w:b/>
          <w:bCs/>
          <w:sz w:val="22"/>
          <w:szCs w:val="22"/>
          <w:lang w:val="es-ES_tradnl"/>
        </w:rPr>
        <w:t>el hiato aórtico</w:t>
      </w:r>
      <w:r w:rsidRPr="00326AD3">
        <w:rPr>
          <w:rFonts w:ascii="Arial" w:hAnsi="Arial" w:cs="Arial"/>
          <w:sz w:val="22"/>
          <w:szCs w:val="22"/>
          <w:lang w:val="es-ES_tradnl"/>
        </w:rPr>
        <w:t xml:space="preserve"> de paredes tendinosas por donde transcurre la arteria aorta y el conducto torácico. Por encima y a la izquierda del mismo, los pilares  forman el orificio o </w:t>
      </w:r>
      <w:r w:rsidRPr="00326AD3">
        <w:rPr>
          <w:rFonts w:ascii="Arial" w:hAnsi="Arial" w:cs="Arial"/>
          <w:b/>
          <w:bCs/>
          <w:sz w:val="22"/>
          <w:szCs w:val="22"/>
          <w:lang w:val="es-ES_tradnl"/>
        </w:rPr>
        <w:t>hiato esofágico</w:t>
      </w:r>
      <w:r w:rsidRPr="00326AD3">
        <w:rPr>
          <w:rFonts w:ascii="Arial" w:hAnsi="Arial" w:cs="Arial"/>
          <w:sz w:val="22"/>
          <w:szCs w:val="22"/>
          <w:lang w:val="es-ES_tradnl"/>
        </w:rPr>
        <w:t xml:space="preserve"> rodeado por un anillo muscular contráctil, por donde transcurren el esófago y los nervios vagos. Con frecuencia por encima del arco lateral las fibras son escasas y dejan una zona desprovista de músculo que recibe el nombre de triangulo o trígono lumbocostal.</w:t>
      </w:r>
    </w:p>
    <w:p w:rsidR="00D23847" w:rsidRPr="00326AD3" w:rsidRDefault="00D23847" w:rsidP="00D23847">
      <w:pPr>
        <w:jc w:val="both"/>
        <w:rPr>
          <w:rFonts w:ascii="Arial" w:hAnsi="Arial" w:cs="Arial"/>
          <w:sz w:val="22"/>
          <w:szCs w:val="22"/>
          <w:lang w:val="es-ES_tradnl"/>
        </w:rPr>
      </w:pPr>
      <w:r w:rsidRPr="00326AD3">
        <w:rPr>
          <w:rFonts w:ascii="Arial" w:hAnsi="Arial" w:cs="Arial"/>
          <w:sz w:val="22"/>
          <w:szCs w:val="22"/>
          <w:lang w:val="es-ES_tradnl"/>
        </w:rPr>
        <w:t xml:space="preserve">La </w:t>
      </w:r>
      <w:r w:rsidRPr="00326AD3">
        <w:rPr>
          <w:rFonts w:ascii="Arial" w:hAnsi="Arial" w:cs="Arial"/>
          <w:b/>
          <w:bCs/>
          <w:sz w:val="22"/>
          <w:szCs w:val="22"/>
          <w:lang w:val="es-ES_tradnl"/>
        </w:rPr>
        <w:t>porción costal</w:t>
      </w:r>
      <w:r w:rsidRPr="00326AD3">
        <w:rPr>
          <w:rFonts w:ascii="Arial" w:hAnsi="Arial" w:cs="Arial"/>
          <w:sz w:val="22"/>
          <w:szCs w:val="22"/>
          <w:lang w:val="es-ES_tradnl"/>
        </w:rPr>
        <w:t xml:space="preserve"> se origina en la cara interna de las seis últimas costillas, las fibras se dirigen a las márgenes anterior y lateral del centro tendinoso.</w:t>
      </w:r>
    </w:p>
    <w:p w:rsidR="00D23847" w:rsidRPr="00326AD3" w:rsidRDefault="00D23847" w:rsidP="00D23847">
      <w:pPr>
        <w:jc w:val="both"/>
        <w:rPr>
          <w:rFonts w:ascii="Arial" w:hAnsi="Arial" w:cs="Arial"/>
          <w:sz w:val="22"/>
          <w:szCs w:val="22"/>
          <w:lang w:val="es-ES_tradnl"/>
        </w:rPr>
      </w:pPr>
      <w:r w:rsidRPr="00326AD3">
        <w:rPr>
          <w:rFonts w:ascii="Arial" w:hAnsi="Arial" w:cs="Arial"/>
          <w:sz w:val="22"/>
          <w:szCs w:val="22"/>
          <w:lang w:val="es-ES_tradnl"/>
        </w:rPr>
        <w:t xml:space="preserve">La </w:t>
      </w:r>
      <w:r w:rsidRPr="00326AD3">
        <w:rPr>
          <w:rFonts w:ascii="Arial" w:hAnsi="Arial" w:cs="Arial"/>
          <w:b/>
          <w:bCs/>
          <w:sz w:val="22"/>
          <w:szCs w:val="22"/>
          <w:lang w:val="es-ES_tradnl"/>
        </w:rPr>
        <w:t xml:space="preserve">porción esternal </w:t>
      </w:r>
      <w:r w:rsidRPr="00326AD3">
        <w:rPr>
          <w:rFonts w:ascii="Arial" w:hAnsi="Arial" w:cs="Arial"/>
          <w:sz w:val="22"/>
          <w:szCs w:val="22"/>
          <w:lang w:val="es-ES_tradnl"/>
        </w:rPr>
        <w:t>es la más anterior</w:t>
      </w:r>
      <w:r w:rsidR="00141D29" w:rsidRPr="00326AD3">
        <w:rPr>
          <w:rFonts w:ascii="Arial" w:hAnsi="Arial" w:cs="Arial"/>
          <w:sz w:val="22"/>
          <w:szCs w:val="22"/>
          <w:lang w:val="es-ES_tradnl"/>
        </w:rPr>
        <w:t>, se origina en la cara interna del proceso xifoideo del esternón. Entre el fascículo costal y esternal se delimita una pequeña hendidura, el hiato costoxifoideo por donde pasa la arteria epigástrica superior.</w:t>
      </w:r>
    </w:p>
    <w:p w:rsidR="00141D29" w:rsidRPr="00326AD3" w:rsidRDefault="00141D29" w:rsidP="00D23847">
      <w:pPr>
        <w:jc w:val="both"/>
        <w:rPr>
          <w:rFonts w:ascii="Arial" w:hAnsi="Arial" w:cs="Arial"/>
          <w:sz w:val="22"/>
          <w:szCs w:val="22"/>
          <w:lang w:val="es-ES_tradnl"/>
        </w:rPr>
      </w:pPr>
      <w:r w:rsidRPr="00326AD3">
        <w:rPr>
          <w:rFonts w:ascii="Arial" w:hAnsi="Arial" w:cs="Arial"/>
          <w:sz w:val="22"/>
          <w:szCs w:val="22"/>
          <w:lang w:val="es-ES_tradnl"/>
        </w:rPr>
        <w:t xml:space="preserve">El </w:t>
      </w:r>
      <w:r w:rsidRPr="00326AD3">
        <w:rPr>
          <w:rFonts w:ascii="Arial" w:hAnsi="Arial" w:cs="Arial"/>
          <w:b/>
          <w:bCs/>
          <w:sz w:val="22"/>
          <w:szCs w:val="22"/>
          <w:lang w:val="es-ES_tradnl"/>
        </w:rPr>
        <w:t xml:space="preserve">centro tendinoso  </w:t>
      </w:r>
      <w:r w:rsidRPr="00326AD3">
        <w:rPr>
          <w:rFonts w:ascii="Arial" w:hAnsi="Arial" w:cs="Arial"/>
          <w:sz w:val="22"/>
          <w:szCs w:val="22"/>
          <w:lang w:val="es-ES_tradnl"/>
        </w:rPr>
        <w:t xml:space="preserve">del diafragma es una lámina fibrosa  de gran consistencia y aspecto nacarado, de forma de una hoja de trébol, en a que se distinguen 3 sectores: anterior, derecho e izquierdo. Entre el folio derecho e izquierdo se labra el </w:t>
      </w:r>
      <w:r w:rsidRPr="00326AD3">
        <w:rPr>
          <w:rFonts w:ascii="Arial" w:hAnsi="Arial" w:cs="Arial"/>
          <w:b/>
          <w:bCs/>
          <w:sz w:val="22"/>
          <w:szCs w:val="22"/>
          <w:lang w:val="es-ES_tradnl"/>
        </w:rPr>
        <w:t>orificio de la vena cava inferior</w:t>
      </w:r>
      <w:r w:rsidRPr="00326AD3">
        <w:rPr>
          <w:rFonts w:ascii="Arial" w:hAnsi="Arial" w:cs="Arial"/>
          <w:sz w:val="22"/>
          <w:szCs w:val="22"/>
          <w:lang w:val="es-ES_tradnl"/>
        </w:rPr>
        <w:t>, pasan la vena cava inferior y el nervio frénico derecho.</w:t>
      </w:r>
    </w:p>
    <w:p w:rsidR="0099407A" w:rsidRPr="00326AD3" w:rsidRDefault="00AA44C0" w:rsidP="00D23847">
      <w:pPr>
        <w:jc w:val="both"/>
        <w:rPr>
          <w:rFonts w:ascii="Arial" w:hAnsi="Arial" w:cs="Arial"/>
          <w:sz w:val="22"/>
          <w:szCs w:val="22"/>
          <w:lang w:val="es-ES_tradnl"/>
        </w:rPr>
      </w:pPr>
      <w:r w:rsidRPr="00326AD3">
        <w:rPr>
          <w:rFonts w:ascii="Arial" w:hAnsi="Arial" w:cs="Arial"/>
          <w:b/>
          <w:bCs/>
          <w:sz w:val="22"/>
          <w:szCs w:val="22"/>
          <w:lang w:val="es-ES_tradnl"/>
        </w:rPr>
        <w:t xml:space="preserve">Función: </w:t>
      </w:r>
      <w:r w:rsidRPr="00326AD3">
        <w:rPr>
          <w:rFonts w:ascii="Arial" w:hAnsi="Arial" w:cs="Arial"/>
          <w:sz w:val="22"/>
          <w:szCs w:val="22"/>
          <w:lang w:val="es-ES_tradnl"/>
        </w:rPr>
        <w:t>Además de su función como elemento separador de la cavidad torácica de la abdominal, desempeña un papel en funciones vitales como:</w:t>
      </w:r>
    </w:p>
    <w:p w:rsidR="000C749E" w:rsidRPr="00326AD3" w:rsidRDefault="000C749E" w:rsidP="00AA44C0">
      <w:pPr>
        <w:numPr>
          <w:ilvl w:val="3"/>
          <w:numId w:val="8"/>
        </w:numPr>
        <w:tabs>
          <w:tab w:val="clear" w:pos="2367"/>
          <w:tab w:val="num" w:pos="540"/>
        </w:tabs>
        <w:ind w:left="540" w:hanging="540"/>
        <w:jc w:val="both"/>
        <w:rPr>
          <w:rFonts w:ascii="Arial" w:hAnsi="Arial" w:cs="Arial"/>
          <w:sz w:val="22"/>
          <w:szCs w:val="22"/>
          <w:lang w:val="es-ES_tradnl"/>
        </w:rPr>
      </w:pPr>
      <w:r w:rsidRPr="00326AD3">
        <w:rPr>
          <w:rFonts w:ascii="Arial" w:hAnsi="Arial" w:cs="Arial"/>
          <w:sz w:val="22"/>
          <w:szCs w:val="22"/>
          <w:lang w:val="es-ES_tradnl"/>
        </w:rPr>
        <w:t>Es el músculo fundamental de la respiración, participando en sus dos etapas</w:t>
      </w:r>
      <w:r w:rsidR="00AA44C0" w:rsidRPr="00326AD3">
        <w:rPr>
          <w:rFonts w:ascii="Arial" w:hAnsi="Arial" w:cs="Arial"/>
          <w:sz w:val="22"/>
          <w:szCs w:val="22"/>
          <w:lang w:val="es-ES_tradnl"/>
        </w:rPr>
        <w:t>, inspiración y espiración</w:t>
      </w:r>
      <w:r w:rsidRPr="00326AD3">
        <w:rPr>
          <w:rFonts w:ascii="Arial" w:hAnsi="Arial" w:cs="Arial"/>
          <w:sz w:val="22"/>
          <w:szCs w:val="22"/>
          <w:lang w:val="es-ES_tradnl"/>
        </w:rPr>
        <w:t>.</w:t>
      </w:r>
    </w:p>
    <w:p w:rsidR="000C749E" w:rsidRPr="00326AD3" w:rsidRDefault="000C749E" w:rsidP="00AA44C0">
      <w:pPr>
        <w:numPr>
          <w:ilvl w:val="3"/>
          <w:numId w:val="8"/>
        </w:numPr>
        <w:tabs>
          <w:tab w:val="clear" w:pos="2367"/>
          <w:tab w:val="num" w:pos="540"/>
        </w:tabs>
        <w:ind w:left="540" w:hanging="540"/>
        <w:jc w:val="both"/>
        <w:rPr>
          <w:rFonts w:ascii="Arial" w:hAnsi="Arial" w:cs="Arial"/>
          <w:sz w:val="22"/>
          <w:szCs w:val="22"/>
          <w:lang w:val="es-ES_tradnl"/>
        </w:rPr>
      </w:pPr>
      <w:r w:rsidRPr="00326AD3">
        <w:rPr>
          <w:rFonts w:ascii="Arial" w:hAnsi="Arial" w:cs="Arial"/>
          <w:sz w:val="22"/>
          <w:szCs w:val="22"/>
          <w:lang w:val="es-ES_tradnl"/>
        </w:rPr>
        <w:t xml:space="preserve">Interviene en la prensa abdominal, acción muscular que permite evacuar parte del contenido abdominal como en la defecación, </w:t>
      </w:r>
      <w:r w:rsidR="00AA44C0" w:rsidRPr="00326AD3">
        <w:rPr>
          <w:rFonts w:ascii="Arial" w:hAnsi="Arial" w:cs="Arial"/>
          <w:sz w:val="22"/>
          <w:szCs w:val="22"/>
          <w:lang w:val="es-ES_tradnl"/>
        </w:rPr>
        <w:t xml:space="preserve">micción, </w:t>
      </w:r>
      <w:r w:rsidRPr="00326AD3">
        <w:rPr>
          <w:rFonts w:ascii="Arial" w:hAnsi="Arial" w:cs="Arial"/>
          <w:sz w:val="22"/>
          <w:szCs w:val="22"/>
          <w:lang w:val="es-ES_tradnl"/>
        </w:rPr>
        <w:t>el parto</w:t>
      </w:r>
      <w:r w:rsidR="00AA44C0" w:rsidRPr="00326AD3">
        <w:rPr>
          <w:rFonts w:ascii="Arial" w:hAnsi="Arial" w:cs="Arial"/>
          <w:sz w:val="22"/>
          <w:szCs w:val="22"/>
          <w:lang w:val="es-ES_tradnl"/>
        </w:rPr>
        <w:t>, estornudo, vómito</w:t>
      </w:r>
      <w:r w:rsidRPr="00326AD3">
        <w:rPr>
          <w:rFonts w:ascii="Arial" w:hAnsi="Arial" w:cs="Arial"/>
          <w:sz w:val="22"/>
          <w:szCs w:val="22"/>
          <w:lang w:val="es-ES_tradnl"/>
        </w:rPr>
        <w:t>.</w:t>
      </w:r>
    </w:p>
    <w:p w:rsidR="000C749E" w:rsidRPr="00326AD3" w:rsidRDefault="000C749E" w:rsidP="00AA44C0">
      <w:pPr>
        <w:numPr>
          <w:ilvl w:val="3"/>
          <w:numId w:val="8"/>
        </w:numPr>
        <w:tabs>
          <w:tab w:val="clear" w:pos="2367"/>
          <w:tab w:val="num" w:pos="540"/>
        </w:tabs>
        <w:ind w:left="540" w:hanging="540"/>
        <w:jc w:val="both"/>
        <w:rPr>
          <w:rFonts w:ascii="Arial" w:hAnsi="Arial" w:cs="Arial"/>
          <w:sz w:val="22"/>
          <w:szCs w:val="22"/>
          <w:lang w:val="es-ES_tradnl"/>
        </w:rPr>
      </w:pPr>
      <w:r w:rsidRPr="00326AD3">
        <w:rPr>
          <w:rFonts w:ascii="Arial" w:hAnsi="Arial" w:cs="Arial"/>
          <w:sz w:val="22"/>
          <w:szCs w:val="22"/>
          <w:lang w:val="es-ES_tradnl"/>
        </w:rPr>
        <w:t>Facilita la circulación sanguínea al aumentar la presión negativa de la cavidad torácica durante la inspiración.</w:t>
      </w:r>
    </w:p>
    <w:p w:rsidR="000C749E" w:rsidRPr="00326AD3" w:rsidRDefault="000C749E" w:rsidP="00AA44C0">
      <w:pPr>
        <w:numPr>
          <w:ilvl w:val="3"/>
          <w:numId w:val="8"/>
        </w:numPr>
        <w:tabs>
          <w:tab w:val="clear" w:pos="2367"/>
          <w:tab w:val="num" w:pos="540"/>
        </w:tabs>
        <w:ind w:left="540" w:hanging="540"/>
        <w:jc w:val="both"/>
        <w:rPr>
          <w:rFonts w:ascii="Arial" w:hAnsi="Arial" w:cs="Arial"/>
          <w:sz w:val="22"/>
          <w:szCs w:val="22"/>
          <w:lang w:val="es-ES_tradnl"/>
        </w:rPr>
      </w:pPr>
      <w:r w:rsidRPr="00326AD3">
        <w:rPr>
          <w:rFonts w:ascii="Arial" w:hAnsi="Arial" w:cs="Arial"/>
          <w:sz w:val="22"/>
          <w:szCs w:val="22"/>
          <w:lang w:val="es-ES_tradnl"/>
        </w:rPr>
        <w:t>Facilita el retorno venoso al corazón porque al contraer</w:t>
      </w:r>
      <w:r w:rsidR="008F38D7" w:rsidRPr="00326AD3">
        <w:rPr>
          <w:rFonts w:ascii="Arial" w:hAnsi="Arial" w:cs="Arial"/>
          <w:sz w:val="22"/>
          <w:szCs w:val="22"/>
          <w:lang w:val="es-ES_tradnl"/>
        </w:rPr>
        <w:t>se comprime al hígado.</w:t>
      </w:r>
    </w:p>
    <w:p w:rsidR="000C749E" w:rsidRPr="00326AD3" w:rsidRDefault="000C749E" w:rsidP="00AA44C0">
      <w:pPr>
        <w:numPr>
          <w:ilvl w:val="3"/>
          <w:numId w:val="8"/>
        </w:numPr>
        <w:tabs>
          <w:tab w:val="clear" w:pos="2367"/>
          <w:tab w:val="num" w:pos="540"/>
        </w:tabs>
        <w:ind w:left="540" w:hanging="540"/>
        <w:jc w:val="both"/>
        <w:rPr>
          <w:rFonts w:ascii="Arial" w:hAnsi="Arial" w:cs="Arial"/>
          <w:sz w:val="22"/>
          <w:szCs w:val="22"/>
          <w:lang w:val="es-ES_tradnl"/>
        </w:rPr>
      </w:pPr>
      <w:r w:rsidRPr="00326AD3">
        <w:rPr>
          <w:rFonts w:ascii="Arial" w:hAnsi="Arial" w:cs="Arial"/>
          <w:sz w:val="22"/>
          <w:szCs w:val="22"/>
          <w:lang w:val="es-ES_tradnl"/>
        </w:rPr>
        <w:t>Favorece el drenaje de los líquidos pleural y peritoneal.</w:t>
      </w:r>
    </w:p>
    <w:p w:rsidR="00874A84" w:rsidRPr="00326AD3" w:rsidRDefault="006C2702" w:rsidP="00CF3CDE">
      <w:pPr>
        <w:jc w:val="both"/>
        <w:rPr>
          <w:rFonts w:ascii="Arial" w:hAnsi="Arial" w:cs="Arial"/>
          <w:sz w:val="22"/>
          <w:szCs w:val="22"/>
          <w:lang w:val="es-ES_tradnl"/>
        </w:rPr>
      </w:pPr>
      <w:r w:rsidRPr="00326AD3">
        <w:rPr>
          <w:rFonts w:ascii="Arial" w:hAnsi="Arial" w:cs="Arial"/>
          <w:b/>
          <w:bCs/>
          <w:sz w:val="22"/>
          <w:szCs w:val="22"/>
          <w:lang w:val="es-ES_tradnl"/>
        </w:rPr>
        <w:t xml:space="preserve">Inervación: </w:t>
      </w:r>
      <w:r w:rsidRPr="00326AD3">
        <w:rPr>
          <w:rFonts w:ascii="Arial" w:hAnsi="Arial" w:cs="Arial"/>
          <w:sz w:val="22"/>
          <w:szCs w:val="22"/>
          <w:lang w:val="es-ES_tradnl"/>
        </w:rPr>
        <w:t>Nervios frénicos.</w:t>
      </w:r>
    </w:p>
    <w:p w:rsidR="006C2702" w:rsidRPr="00326AD3" w:rsidRDefault="006C2702" w:rsidP="00CF3CDE">
      <w:pPr>
        <w:jc w:val="both"/>
        <w:rPr>
          <w:rFonts w:ascii="Arial" w:hAnsi="Arial" w:cs="Arial"/>
          <w:sz w:val="22"/>
          <w:szCs w:val="22"/>
          <w:lang w:val="es-ES_tradnl"/>
        </w:rPr>
      </w:pPr>
    </w:p>
    <w:p w:rsidR="00CF3CDE" w:rsidRPr="00326AD3" w:rsidRDefault="00CF3CDE" w:rsidP="00CF3CDE">
      <w:pPr>
        <w:numPr>
          <w:ilvl w:val="0"/>
          <w:numId w:val="7"/>
        </w:numPr>
        <w:jc w:val="both"/>
        <w:rPr>
          <w:rFonts w:ascii="Arial" w:hAnsi="Arial" w:cs="Arial"/>
          <w:sz w:val="22"/>
          <w:szCs w:val="22"/>
        </w:rPr>
      </w:pPr>
      <w:r w:rsidRPr="00326AD3">
        <w:rPr>
          <w:rFonts w:ascii="Arial" w:hAnsi="Arial" w:cs="Arial"/>
          <w:b/>
          <w:bCs/>
          <w:sz w:val="22"/>
          <w:szCs w:val="22"/>
        </w:rPr>
        <w:t>Se hace resumen parcial y preguntas de comprobación</w:t>
      </w:r>
      <w:r w:rsidRPr="00326AD3">
        <w:rPr>
          <w:rFonts w:ascii="Arial" w:hAnsi="Arial" w:cs="Arial"/>
          <w:sz w:val="22"/>
          <w:szCs w:val="22"/>
        </w:rPr>
        <w:t>.</w:t>
      </w:r>
    </w:p>
    <w:p w:rsidR="00CF3CDE" w:rsidRPr="00326AD3" w:rsidRDefault="00CF3CDE" w:rsidP="00CF3CDE">
      <w:pPr>
        <w:jc w:val="both"/>
        <w:rPr>
          <w:rFonts w:ascii="Arial" w:hAnsi="Arial" w:cs="Arial"/>
          <w:sz w:val="22"/>
          <w:szCs w:val="22"/>
        </w:rPr>
      </w:pPr>
    </w:p>
    <w:p w:rsidR="00874A84" w:rsidRPr="00326AD3" w:rsidRDefault="00874A84" w:rsidP="00874A84">
      <w:pPr>
        <w:numPr>
          <w:ilvl w:val="0"/>
          <w:numId w:val="8"/>
        </w:numPr>
        <w:jc w:val="both"/>
        <w:rPr>
          <w:rFonts w:ascii="Arial" w:hAnsi="Arial" w:cs="Arial"/>
          <w:sz w:val="22"/>
          <w:szCs w:val="22"/>
        </w:rPr>
      </w:pPr>
      <w:r w:rsidRPr="00326AD3">
        <w:rPr>
          <w:rFonts w:ascii="Arial" w:hAnsi="Arial" w:cs="Arial"/>
          <w:sz w:val="22"/>
          <w:szCs w:val="22"/>
        </w:rPr>
        <w:t>Continúa la proyección de la videorientadora desde la Diapo 36 hasta la 55.</w:t>
      </w:r>
    </w:p>
    <w:p w:rsidR="000827FF" w:rsidRPr="00326AD3" w:rsidRDefault="000827FF" w:rsidP="000827FF">
      <w:pPr>
        <w:jc w:val="both"/>
        <w:rPr>
          <w:rFonts w:ascii="Arial" w:hAnsi="Arial" w:cs="Arial"/>
          <w:b/>
          <w:bCs/>
          <w:sz w:val="22"/>
          <w:szCs w:val="22"/>
          <w:lang w:val="es-ES_tradnl"/>
        </w:rPr>
      </w:pPr>
    </w:p>
    <w:p w:rsidR="000827FF" w:rsidRPr="00326AD3" w:rsidRDefault="006C2702" w:rsidP="000827FF">
      <w:pPr>
        <w:jc w:val="both"/>
        <w:rPr>
          <w:rFonts w:ascii="Arial" w:hAnsi="Arial" w:cs="Arial"/>
          <w:b/>
          <w:bCs/>
          <w:sz w:val="22"/>
          <w:szCs w:val="22"/>
        </w:rPr>
      </w:pPr>
      <w:r w:rsidRPr="00326AD3">
        <w:rPr>
          <w:rFonts w:ascii="Arial" w:hAnsi="Arial" w:cs="Arial"/>
          <w:b/>
          <w:bCs/>
          <w:sz w:val="22"/>
          <w:szCs w:val="22"/>
          <w:lang w:val="es-ES_tradnl"/>
        </w:rPr>
        <w:t xml:space="preserve">MÚSCULOS  DEL  </w:t>
      </w:r>
      <w:r w:rsidR="000827FF" w:rsidRPr="00326AD3">
        <w:rPr>
          <w:rFonts w:ascii="Arial" w:hAnsi="Arial" w:cs="Arial"/>
          <w:b/>
          <w:bCs/>
          <w:sz w:val="22"/>
          <w:szCs w:val="22"/>
          <w:lang w:val="es-ES_tradnl"/>
        </w:rPr>
        <w:t>ABDOMEN</w:t>
      </w:r>
    </w:p>
    <w:p w:rsidR="00C25802" w:rsidRPr="00326AD3" w:rsidRDefault="000827FF" w:rsidP="000827FF">
      <w:pPr>
        <w:jc w:val="both"/>
        <w:rPr>
          <w:rFonts w:ascii="Arial" w:hAnsi="Arial" w:cs="Arial"/>
          <w:sz w:val="22"/>
          <w:szCs w:val="22"/>
          <w:lang w:val="es-ES_tradnl"/>
        </w:rPr>
      </w:pPr>
      <w:r w:rsidRPr="00326AD3">
        <w:rPr>
          <w:rFonts w:ascii="Arial" w:hAnsi="Arial" w:cs="Arial"/>
          <w:sz w:val="22"/>
          <w:szCs w:val="22"/>
          <w:lang w:val="es-ES_tradnl"/>
        </w:rPr>
        <w:t>En la parte media del tronco el único</w:t>
      </w:r>
      <w:r w:rsidR="006C2702" w:rsidRPr="00326AD3">
        <w:rPr>
          <w:rFonts w:ascii="Arial" w:hAnsi="Arial" w:cs="Arial"/>
          <w:sz w:val="22"/>
          <w:szCs w:val="22"/>
          <w:lang w:val="es-ES_tradnl"/>
        </w:rPr>
        <w:t xml:space="preserve"> elemento óseo es la columna vertebral.</w:t>
      </w:r>
      <w:r w:rsidRPr="00326AD3">
        <w:rPr>
          <w:rFonts w:ascii="Arial" w:hAnsi="Arial" w:cs="Arial"/>
          <w:sz w:val="22"/>
          <w:szCs w:val="22"/>
          <w:lang w:val="es-ES_tradnl"/>
        </w:rPr>
        <w:t xml:space="preserve"> Las paredes abdominales se forman cuando los músculos se unen por arriba a los arcos costales y por debajo a los huesos de la pelvis para delimitar la cavidad abdominal, donde se alojan numerosas vísceras</w:t>
      </w:r>
      <w:r w:rsidR="00C25802" w:rsidRPr="00326AD3">
        <w:rPr>
          <w:rFonts w:ascii="Arial" w:hAnsi="Arial" w:cs="Arial"/>
          <w:sz w:val="22"/>
          <w:szCs w:val="22"/>
          <w:lang w:val="es-ES_tradnl"/>
        </w:rPr>
        <w:t xml:space="preserve"> que incluyen la mayor parte del aparato digestivo, los riñones y el bazo. </w:t>
      </w:r>
    </w:p>
    <w:p w:rsidR="000827FF" w:rsidRPr="00326AD3" w:rsidRDefault="00C25802" w:rsidP="000827FF">
      <w:pPr>
        <w:jc w:val="both"/>
        <w:rPr>
          <w:rFonts w:ascii="Arial" w:hAnsi="Arial" w:cs="Arial"/>
          <w:sz w:val="22"/>
          <w:szCs w:val="22"/>
          <w:lang w:val="es-ES_tradnl"/>
        </w:rPr>
      </w:pPr>
      <w:r w:rsidRPr="00326AD3">
        <w:rPr>
          <w:rFonts w:ascii="Arial" w:hAnsi="Arial" w:cs="Arial"/>
          <w:sz w:val="22"/>
          <w:szCs w:val="22"/>
          <w:lang w:val="es-ES_tradnl"/>
        </w:rPr>
        <w:t xml:space="preserve">Los </w:t>
      </w:r>
      <w:r w:rsidR="000827FF" w:rsidRPr="00326AD3">
        <w:rPr>
          <w:rFonts w:ascii="Arial" w:hAnsi="Arial" w:cs="Arial"/>
          <w:sz w:val="22"/>
          <w:szCs w:val="22"/>
          <w:lang w:val="es-ES_tradnl"/>
        </w:rPr>
        <w:t xml:space="preserve"> límites </w:t>
      </w:r>
      <w:r w:rsidRPr="00326AD3">
        <w:rPr>
          <w:rFonts w:ascii="Arial" w:hAnsi="Arial" w:cs="Arial"/>
          <w:sz w:val="22"/>
          <w:szCs w:val="22"/>
          <w:lang w:val="es-ES_tradnl"/>
        </w:rPr>
        <w:t xml:space="preserve">de la cavidad abdominal </w:t>
      </w:r>
      <w:r w:rsidR="000827FF" w:rsidRPr="00326AD3">
        <w:rPr>
          <w:rFonts w:ascii="Arial" w:hAnsi="Arial" w:cs="Arial"/>
          <w:sz w:val="22"/>
          <w:szCs w:val="22"/>
          <w:lang w:val="es-ES_tradnl"/>
        </w:rPr>
        <w:t xml:space="preserve">son el diafragma por arriba y por debajo la cavidad pelviana, que se cierra con los músculos perineales y con la que no se establecen límites precisos. </w:t>
      </w:r>
    </w:p>
    <w:p w:rsidR="00C25802" w:rsidRPr="00326AD3" w:rsidRDefault="000827FF" w:rsidP="00C25802">
      <w:pPr>
        <w:jc w:val="both"/>
        <w:rPr>
          <w:rFonts w:ascii="Arial" w:hAnsi="Arial" w:cs="Arial"/>
          <w:sz w:val="22"/>
          <w:szCs w:val="22"/>
          <w:lang w:val="es-ES_tradnl"/>
        </w:rPr>
      </w:pPr>
      <w:r w:rsidRPr="00326AD3">
        <w:rPr>
          <w:rFonts w:ascii="Arial" w:hAnsi="Arial" w:cs="Arial"/>
          <w:sz w:val="22"/>
          <w:szCs w:val="22"/>
          <w:lang w:val="es-ES_tradnl"/>
        </w:rPr>
        <w:t xml:space="preserve">En este espacio medio del cuerpo, encontramos una amplia pared anterolateral que algunos autores prefieren dividir en anterior y lateral y una pequeña pared posterior relacionada con los músculos del dorso. </w:t>
      </w:r>
    </w:p>
    <w:p w:rsidR="007A32BE" w:rsidRPr="00326AD3" w:rsidRDefault="007A32BE" w:rsidP="007A32BE">
      <w:pPr>
        <w:jc w:val="both"/>
        <w:rPr>
          <w:rFonts w:ascii="Arial" w:hAnsi="Arial" w:cs="Arial"/>
          <w:b/>
          <w:bCs/>
          <w:sz w:val="22"/>
          <w:szCs w:val="22"/>
          <w:lang w:val="es-ES_tradnl"/>
        </w:rPr>
      </w:pPr>
    </w:p>
    <w:p w:rsidR="007A32BE" w:rsidRPr="00326AD3" w:rsidRDefault="007A32BE" w:rsidP="007A32BE">
      <w:pPr>
        <w:numPr>
          <w:ilvl w:val="0"/>
          <w:numId w:val="20"/>
        </w:numPr>
        <w:jc w:val="both"/>
        <w:rPr>
          <w:rFonts w:ascii="Arial" w:hAnsi="Arial" w:cs="Arial"/>
          <w:b/>
          <w:bCs/>
          <w:sz w:val="22"/>
          <w:szCs w:val="22"/>
          <w:lang w:val="es-ES_tradnl"/>
        </w:rPr>
      </w:pPr>
      <w:r w:rsidRPr="00326AD3">
        <w:rPr>
          <w:rFonts w:ascii="Arial" w:hAnsi="Arial" w:cs="Arial"/>
          <w:b/>
          <w:bCs/>
          <w:sz w:val="22"/>
          <w:szCs w:val="22"/>
          <w:lang w:val="es-ES_tradnl"/>
        </w:rPr>
        <w:t>PARED ANTEROLATERAL DEL ABDOMEN</w:t>
      </w:r>
    </w:p>
    <w:p w:rsidR="007A32BE" w:rsidRPr="00326AD3" w:rsidRDefault="007A32BE" w:rsidP="007A32BE">
      <w:pPr>
        <w:jc w:val="both"/>
        <w:rPr>
          <w:rFonts w:ascii="Arial" w:hAnsi="Arial" w:cs="Arial"/>
          <w:b/>
          <w:bCs/>
          <w:sz w:val="22"/>
          <w:szCs w:val="22"/>
          <w:lang w:val="es-ES_tradnl"/>
        </w:rPr>
      </w:pPr>
    </w:p>
    <w:p w:rsidR="000827FF" w:rsidRPr="00326AD3" w:rsidRDefault="000827FF" w:rsidP="00C25802">
      <w:pPr>
        <w:jc w:val="both"/>
        <w:rPr>
          <w:rFonts w:ascii="Arial" w:hAnsi="Arial" w:cs="Arial"/>
          <w:sz w:val="22"/>
          <w:szCs w:val="22"/>
        </w:rPr>
      </w:pPr>
      <w:r w:rsidRPr="00326AD3">
        <w:rPr>
          <w:rFonts w:ascii="Arial" w:hAnsi="Arial" w:cs="Arial"/>
          <w:sz w:val="22"/>
          <w:szCs w:val="22"/>
        </w:rPr>
        <w:t xml:space="preserve">La pared anterolateral del abdomen es la más extensa. Está formada por dos bandas longitudinales anteriores, los músculos rectos del abdomen y tres anchas bandas musculares laterales, los músculos oblicuos externo e interno y el transverso, que cierran el espacio  entre los arcos costales por arriba, la columna vertebral por detrás y el borde superior de la pelvis por debajo. Las paredes de ambos lados se unen en la línea media y forman una estructura fibrosa vertical, </w:t>
      </w:r>
      <w:r w:rsidRPr="00326AD3">
        <w:rPr>
          <w:rFonts w:ascii="Arial" w:hAnsi="Arial" w:cs="Arial"/>
          <w:b/>
          <w:bCs/>
          <w:sz w:val="22"/>
          <w:szCs w:val="22"/>
        </w:rPr>
        <w:t>la línea alba</w:t>
      </w:r>
      <w:r w:rsidRPr="00326AD3">
        <w:rPr>
          <w:rFonts w:ascii="Arial" w:hAnsi="Arial" w:cs="Arial"/>
          <w:sz w:val="22"/>
          <w:szCs w:val="22"/>
        </w:rPr>
        <w:t xml:space="preserve"> que extendida desde el apéndice xifoides del esternón hasta la sínfisis del pubis está formada por el entretejimiento de las fibras aponeuróticas de los tres músculos anchos del abdomen.</w:t>
      </w:r>
    </w:p>
    <w:p w:rsidR="007A32BE" w:rsidRPr="00326AD3" w:rsidRDefault="007A32BE" w:rsidP="000827FF">
      <w:pPr>
        <w:jc w:val="both"/>
        <w:rPr>
          <w:rFonts w:ascii="Arial" w:hAnsi="Arial" w:cs="Arial"/>
          <w:b/>
          <w:bCs/>
          <w:sz w:val="22"/>
          <w:szCs w:val="22"/>
          <w:lang w:val="es-ES_tradnl"/>
        </w:rPr>
      </w:pPr>
    </w:p>
    <w:p w:rsidR="000827FF" w:rsidRPr="00326AD3" w:rsidRDefault="00C25802" w:rsidP="000827FF">
      <w:pPr>
        <w:jc w:val="both"/>
        <w:rPr>
          <w:rFonts w:ascii="Arial" w:hAnsi="Arial" w:cs="Arial"/>
          <w:sz w:val="22"/>
          <w:szCs w:val="22"/>
        </w:rPr>
      </w:pPr>
      <w:r w:rsidRPr="00326AD3">
        <w:rPr>
          <w:rFonts w:ascii="Arial" w:hAnsi="Arial" w:cs="Arial"/>
          <w:b/>
          <w:bCs/>
          <w:sz w:val="22"/>
          <w:szCs w:val="22"/>
          <w:lang w:val="es-ES_tradnl"/>
        </w:rPr>
        <w:t xml:space="preserve">M. </w:t>
      </w:r>
      <w:r w:rsidR="000827FF" w:rsidRPr="00326AD3">
        <w:rPr>
          <w:rFonts w:ascii="Arial" w:hAnsi="Arial" w:cs="Arial"/>
          <w:b/>
          <w:bCs/>
          <w:sz w:val="22"/>
          <w:szCs w:val="22"/>
          <w:lang w:val="es-ES_tradnl"/>
        </w:rPr>
        <w:t>RECTO ABDOMINAL</w:t>
      </w:r>
    </w:p>
    <w:p w:rsidR="00275353" w:rsidRPr="00326AD3" w:rsidRDefault="00C25802" w:rsidP="00275353">
      <w:pPr>
        <w:jc w:val="both"/>
        <w:rPr>
          <w:rFonts w:ascii="Arial" w:hAnsi="Arial" w:cs="Arial"/>
          <w:sz w:val="22"/>
          <w:szCs w:val="22"/>
          <w:lang w:val="es-ES_tradnl"/>
        </w:rPr>
      </w:pPr>
      <w:r w:rsidRPr="00326AD3">
        <w:rPr>
          <w:rFonts w:ascii="Arial" w:hAnsi="Arial" w:cs="Arial"/>
          <w:sz w:val="22"/>
          <w:szCs w:val="22"/>
          <w:lang w:val="es-ES_tradnl"/>
        </w:rPr>
        <w:t>Es una potente cinta muscular (</w:t>
      </w:r>
      <w:r w:rsidR="000827FF" w:rsidRPr="00326AD3">
        <w:rPr>
          <w:rFonts w:ascii="Arial" w:hAnsi="Arial" w:cs="Arial"/>
          <w:sz w:val="22"/>
          <w:szCs w:val="22"/>
          <w:lang w:val="es-ES_tradnl"/>
        </w:rPr>
        <w:t>largo y poligástrico</w:t>
      </w:r>
      <w:r w:rsidR="00275353" w:rsidRPr="00326AD3">
        <w:rPr>
          <w:rFonts w:ascii="Arial" w:hAnsi="Arial" w:cs="Arial"/>
          <w:sz w:val="22"/>
          <w:szCs w:val="22"/>
          <w:lang w:val="es-ES_tradnl"/>
        </w:rPr>
        <w:t>, con 2 o 3 intersecciones tendinosas</w:t>
      </w:r>
      <w:r w:rsidRPr="00326AD3">
        <w:rPr>
          <w:rFonts w:ascii="Arial" w:hAnsi="Arial" w:cs="Arial"/>
          <w:sz w:val="22"/>
          <w:szCs w:val="22"/>
          <w:lang w:val="es-ES_tradnl"/>
        </w:rPr>
        <w:t>), que se dispone en la pared anterior del abdomen a ambos lados de la línea media. S</w:t>
      </w:r>
      <w:r w:rsidR="00275353" w:rsidRPr="00326AD3">
        <w:rPr>
          <w:rFonts w:ascii="Arial" w:hAnsi="Arial" w:cs="Arial"/>
          <w:sz w:val="22"/>
          <w:szCs w:val="22"/>
          <w:lang w:val="es-ES_tradnl"/>
        </w:rPr>
        <w:t>e origina en la cresta y sínfisis</w:t>
      </w:r>
      <w:r w:rsidR="000827FF" w:rsidRPr="00326AD3">
        <w:rPr>
          <w:rFonts w:ascii="Arial" w:hAnsi="Arial" w:cs="Arial"/>
          <w:sz w:val="22"/>
          <w:szCs w:val="22"/>
          <w:lang w:val="es-ES_tradnl"/>
        </w:rPr>
        <w:t xml:space="preserve"> </w:t>
      </w:r>
      <w:r w:rsidR="00275353" w:rsidRPr="00326AD3">
        <w:rPr>
          <w:rFonts w:ascii="Arial" w:hAnsi="Arial" w:cs="Arial"/>
          <w:sz w:val="22"/>
          <w:szCs w:val="22"/>
          <w:lang w:val="es-ES_tradnl"/>
        </w:rPr>
        <w:t>d</w:t>
      </w:r>
      <w:r w:rsidR="000827FF" w:rsidRPr="00326AD3">
        <w:rPr>
          <w:rFonts w:ascii="Arial" w:hAnsi="Arial" w:cs="Arial"/>
          <w:sz w:val="22"/>
          <w:szCs w:val="22"/>
          <w:lang w:val="es-ES_tradnl"/>
        </w:rPr>
        <w:t xml:space="preserve">el pubis </w:t>
      </w:r>
      <w:r w:rsidR="00275353" w:rsidRPr="00326AD3">
        <w:rPr>
          <w:rFonts w:ascii="Arial" w:hAnsi="Arial" w:cs="Arial"/>
          <w:sz w:val="22"/>
          <w:szCs w:val="22"/>
          <w:lang w:val="es-ES_tradnl"/>
        </w:rPr>
        <w:t>y asciende para insertarse en el proceso xifoides del esternón y en los cartílagos costales 5, 6 y 7</w:t>
      </w:r>
      <w:r w:rsidR="000827FF" w:rsidRPr="00326AD3">
        <w:rPr>
          <w:rFonts w:ascii="Arial" w:hAnsi="Arial" w:cs="Arial"/>
          <w:sz w:val="22"/>
          <w:szCs w:val="22"/>
          <w:lang w:val="es-ES_tradnl"/>
        </w:rPr>
        <w:t xml:space="preserve">. </w:t>
      </w:r>
    </w:p>
    <w:p w:rsidR="008C74B5" w:rsidRPr="00326AD3" w:rsidRDefault="00275353" w:rsidP="008C74B5">
      <w:pPr>
        <w:jc w:val="both"/>
        <w:rPr>
          <w:rFonts w:ascii="Arial" w:hAnsi="Arial" w:cs="Arial"/>
          <w:sz w:val="22"/>
          <w:szCs w:val="22"/>
          <w:lang w:val="es-ES_tradnl"/>
        </w:rPr>
      </w:pPr>
      <w:r w:rsidRPr="00326AD3">
        <w:rPr>
          <w:rFonts w:ascii="Arial" w:hAnsi="Arial" w:cs="Arial"/>
          <w:sz w:val="22"/>
          <w:szCs w:val="22"/>
          <w:lang w:val="es-ES_tradnl"/>
        </w:rPr>
        <w:t xml:space="preserve">El músculo está contenido en un estuche aponeurótico, </w:t>
      </w:r>
      <w:r w:rsidRPr="00326AD3">
        <w:rPr>
          <w:rFonts w:ascii="Arial" w:hAnsi="Arial" w:cs="Arial"/>
          <w:b/>
          <w:bCs/>
          <w:sz w:val="22"/>
          <w:szCs w:val="22"/>
          <w:lang w:val="es-ES_tradnl"/>
        </w:rPr>
        <w:t xml:space="preserve">la vaina del recto, </w:t>
      </w:r>
      <w:r w:rsidRPr="00326AD3">
        <w:rPr>
          <w:rFonts w:ascii="Arial" w:hAnsi="Arial" w:cs="Arial"/>
          <w:sz w:val="22"/>
          <w:szCs w:val="22"/>
          <w:lang w:val="es-ES_tradnl"/>
        </w:rPr>
        <w:t xml:space="preserve">que se forma por las aponeurosis de los músculos anchos. Tiene importancia clínica. </w:t>
      </w:r>
      <w:r w:rsidR="008C74B5" w:rsidRPr="00326AD3">
        <w:rPr>
          <w:rFonts w:ascii="Arial" w:hAnsi="Arial" w:cs="Arial"/>
          <w:sz w:val="22"/>
          <w:szCs w:val="22"/>
          <w:lang w:val="es-ES_tradnl"/>
        </w:rPr>
        <w:t xml:space="preserve">Las láminas anterior y posterior de la vaina tienen comportamiento diferente en </w:t>
      </w:r>
      <w:r w:rsidR="007A32BE" w:rsidRPr="00326AD3">
        <w:rPr>
          <w:rFonts w:ascii="Arial" w:hAnsi="Arial" w:cs="Arial"/>
          <w:sz w:val="22"/>
          <w:szCs w:val="22"/>
          <w:lang w:val="es-ES_tradnl"/>
        </w:rPr>
        <w:t>l</w:t>
      </w:r>
      <w:r w:rsidR="008C74B5" w:rsidRPr="00326AD3">
        <w:rPr>
          <w:rFonts w:ascii="Arial" w:hAnsi="Arial" w:cs="Arial"/>
          <w:sz w:val="22"/>
          <w:szCs w:val="22"/>
          <w:lang w:val="es-ES_tradnl"/>
        </w:rPr>
        <w:t xml:space="preserve">as porciones supra e infraumbilical. Por delante el músculo está recubierto totalmente por la hoja anterior de </w:t>
      </w:r>
      <w:smartTag w:uri="urn:schemas-microsoft-com:office:smarttags" w:element="PersonName">
        <w:smartTagPr>
          <w:attr w:name="ProductID" w:val="la vaina. Por"/>
        </w:smartTagPr>
        <w:r w:rsidR="008C74B5" w:rsidRPr="00326AD3">
          <w:rPr>
            <w:rFonts w:ascii="Arial" w:hAnsi="Arial" w:cs="Arial"/>
            <w:sz w:val="22"/>
            <w:szCs w:val="22"/>
            <w:lang w:val="es-ES_tradnl"/>
          </w:rPr>
          <w:t>la vaina. Por</w:t>
        </w:r>
      </w:smartTag>
      <w:r w:rsidR="008C74B5" w:rsidRPr="00326AD3">
        <w:rPr>
          <w:rFonts w:ascii="Arial" w:hAnsi="Arial" w:cs="Arial"/>
          <w:sz w:val="22"/>
          <w:szCs w:val="22"/>
          <w:lang w:val="es-ES_tradnl"/>
        </w:rPr>
        <w:t xml:space="preserve"> detrás la hoja posterior es incompleta, se interrumpe a nivel del ombligo, delimitando una línea arqueada (el arco de Douglas), a partir del cuál el músculo carece de vaina. De la peculiar estructura de esta vaina depende que una hemorragia en la parte anterior del músculo  quede parcelada</w:t>
      </w:r>
      <w:r w:rsidR="007A32BE" w:rsidRPr="00326AD3">
        <w:rPr>
          <w:rFonts w:ascii="Arial" w:hAnsi="Arial" w:cs="Arial"/>
          <w:sz w:val="22"/>
          <w:szCs w:val="22"/>
          <w:lang w:val="es-ES_tradnl"/>
        </w:rPr>
        <w:t xml:space="preserve"> entre las intersecciones tendinosas</w:t>
      </w:r>
      <w:r w:rsidR="008C74B5" w:rsidRPr="00326AD3">
        <w:rPr>
          <w:rFonts w:ascii="Arial" w:hAnsi="Arial" w:cs="Arial"/>
          <w:sz w:val="22"/>
          <w:szCs w:val="22"/>
          <w:lang w:val="es-ES_tradnl"/>
        </w:rPr>
        <w:t>, mientras que las de la parte posterior puedan alcanzar la pelvis.</w:t>
      </w:r>
    </w:p>
    <w:p w:rsidR="00275353" w:rsidRPr="00326AD3" w:rsidRDefault="007A32BE" w:rsidP="008C74B5">
      <w:pPr>
        <w:jc w:val="both"/>
        <w:rPr>
          <w:rFonts w:ascii="Arial" w:hAnsi="Arial" w:cs="Arial"/>
          <w:sz w:val="22"/>
          <w:szCs w:val="22"/>
          <w:lang w:val="es-ES_tradnl"/>
        </w:rPr>
      </w:pPr>
      <w:r w:rsidRPr="00326AD3">
        <w:rPr>
          <w:rFonts w:ascii="Arial" w:hAnsi="Arial" w:cs="Arial"/>
          <w:b/>
          <w:bCs/>
          <w:sz w:val="22"/>
          <w:szCs w:val="22"/>
          <w:lang w:val="es-ES_tradnl"/>
        </w:rPr>
        <w:t xml:space="preserve">Función: </w:t>
      </w:r>
      <w:r w:rsidRPr="00326AD3">
        <w:rPr>
          <w:rFonts w:ascii="Arial" w:hAnsi="Arial" w:cs="Arial"/>
          <w:sz w:val="22"/>
          <w:szCs w:val="22"/>
          <w:lang w:val="es-ES_tradnl"/>
        </w:rPr>
        <w:t>Es un potente flexor del tronco.</w:t>
      </w:r>
    </w:p>
    <w:p w:rsidR="007A32BE" w:rsidRPr="00326AD3" w:rsidRDefault="007A32BE" w:rsidP="008C74B5">
      <w:pPr>
        <w:jc w:val="both"/>
        <w:rPr>
          <w:rFonts w:ascii="Arial" w:hAnsi="Arial" w:cs="Arial"/>
          <w:b/>
          <w:bCs/>
          <w:sz w:val="22"/>
          <w:szCs w:val="22"/>
          <w:lang w:val="es-ES_tradnl"/>
        </w:rPr>
      </w:pPr>
      <w:r w:rsidRPr="00326AD3">
        <w:rPr>
          <w:rFonts w:ascii="Arial" w:hAnsi="Arial" w:cs="Arial"/>
          <w:b/>
          <w:bCs/>
          <w:sz w:val="22"/>
          <w:szCs w:val="22"/>
          <w:lang w:val="es-ES_tradnl"/>
        </w:rPr>
        <w:t xml:space="preserve">Inervación: </w:t>
      </w:r>
      <w:r w:rsidRPr="00326AD3">
        <w:rPr>
          <w:rFonts w:ascii="Arial" w:hAnsi="Arial" w:cs="Arial"/>
          <w:sz w:val="22"/>
          <w:szCs w:val="22"/>
          <w:lang w:val="es-ES_tradnl"/>
        </w:rPr>
        <w:t>Por los 6 últimos nervios torácicos.</w:t>
      </w:r>
    </w:p>
    <w:p w:rsidR="00FF1A79" w:rsidRPr="00326AD3" w:rsidRDefault="00FF1A79" w:rsidP="000827FF">
      <w:pPr>
        <w:jc w:val="both"/>
        <w:rPr>
          <w:rFonts w:ascii="Arial" w:hAnsi="Arial" w:cs="Arial"/>
          <w:sz w:val="22"/>
          <w:szCs w:val="22"/>
          <w:lang w:val="es-ES_tradnl"/>
        </w:rPr>
      </w:pPr>
    </w:p>
    <w:p w:rsidR="007A32BE" w:rsidRPr="00326AD3" w:rsidRDefault="00FF1A79" w:rsidP="00326AD3">
      <w:pPr>
        <w:jc w:val="both"/>
        <w:rPr>
          <w:rFonts w:ascii="Arial" w:hAnsi="Arial" w:cs="Arial"/>
          <w:sz w:val="22"/>
          <w:szCs w:val="22"/>
          <w:lang w:val="es-ES_tradnl"/>
        </w:rPr>
      </w:pPr>
      <w:r w:rsidRPr="00326AD3">
        <w:rPr>
          <w:rFonts w:ascii="Arial" w:hAnsi="Arial" w:cs="Arial"/>
          <w:b/>
          <w:bCs/>
          <w:sz w:val="22"/>
          <w:szCs w:val="22"/>
          <w:lang w:val="es-ES_tradnl"/>
        </w:rPr>
        <w:t>M. Piramidal:</w:t>
      </w:r>
      <w:r w:rsidRPr="00326AD3">
        <w:rPr>
          <w:rFonts w:ascii="Arial" w:hAnsi="Arial" w:cs="Arial"/>
          <w:sz w:val="22"/>
          <w:szCs w:val="22"/>
          <w:lang w:val="es-ES_tradnl"/>
        </w:rPr>
        <w:t xml:space="preserve"> Está contenido en el interior de la </w:t>
      </w:r>
      <w:r w:rsidR="000827FF" w:rsidRPr="00326AD3">
        <w:rPr>
          <w:rFonts w:ascii="Arial" w:hAnsi="Arial" w:cs="Arial"/>
          <w:sz w:val="22"/>
          <w:szCs w:val="22"/>
          <w:lang w:val="es-ES_tradnl"/>
        </w:rPr>
        <w:t>vaina</w:t>
      </w:r>
      <w:r w:rsidRPr="00326AD3">
        <w:rPr>
          <w:rFonts w:ascii="Arial" w:hAnsi="Arial" w:cs="Arial"/>
          <w:sz w:val="22"/>
          <w:szCs w:val="22"/>
          <w:lang w:val="es-ES_tradnl"/>
        </w:rPr>
        <w:t xml:space="preserve"> del recto, por delante del extremo inferior de las fibras del recto.</w:t>
      </w:r>
      <w:r w:rsidR="000827FF" w:rsidRPr="00326AD3">
        <w:rPr>
          <w:rFonts w:ascii="Arial" w:hAnsi="Arial" w:cs="Arial"/>
          <w:sz w:val="22"/>
          <w:szCs w:val="22"/>
          <w:lang w:val="es-ES_tradnl"/>
        </w:rPr>
        <w:t xml:space="preserve"> </w:t>
      </w:r>
      <w:r w:rsidRPr="00326AD3">
        <w:rPr>
          <w:rFonts w:ascii="Arial" w:hAnsi="Arial" w:cs="Arial"/>
          <w:sz w:val="22"/>
          <w:szCs w:val="22"/>
          <w:lang w:val="es-ES_tradnl"/>
        </w:rPr>
        <w:t xml:space="preserve">Se le </w:t>
      </w:r>
      <w:r w:rsidR="000827FF" w:rsidRPr="00326AD3">
        <w:rPr>
          <w:rFonts w:ascii="Arial" w:hAnsi="Arial" w:cs="Arial"/>
          <w:sz w:val="22"/>
          <w:szCs w:val="22"/>
          <w:lang w:val="es-ES_tradnl"/>
        </w:rPr>
        <w:t xml:space="preserve">atribuye la </w:t>
      </w:r>
      <w:r w:rsidR="000827FF" w:rsidRPr="00326AD3">
        <w:rPr>
          <w:rFonts w:ascii="Arial" w:hAnsi="Arial" w:cs="Arial"/>
          <w:b/>
          <w:bCs/>
          <w:sz w:val="22"/>
          <w:szCs w:val="22"/>
          <w:lang w:val="es-ES_tradnl"/>
        </w:rPr>
        <w:t>función</w:t>
      </w:r>
      <w:r w:rsidR="000827FF" w:rsidRPr="00326AD3">
        <w:rPr>
          <w:rFonts w:ascii="Arial" w:hAnsi="Arial" w:cs="Arial"/>
          <w:sz w:val="22"/>
          <w:szCs w:val="22"/>
          <w:lang w:val="es-ES_tradnl"/>
        </w:rPr>
        <w:t xml:space="preserve"> de tensar la línea alba.</w:t>
      </w:r>
    </w:p>
    <w:p w:rsidR="000827FF" w:rsidRPr="00326AD3" w:rsidRDefault="000827FF" w:rsidP="007A32BE">
      <w:pPr>
        <w:numPr>
          <w:ilvl w:val="0"/>
          <w:numId w:val="20"/>
        </w:numPr>
        <w:jc w:val="both"/>
        <w:rPr>
          <w:rFonts w:ascii="Arial" w:hAnsi="Arial" w:cs="Arial"/>
          <w:b/>
          <w:bCs/>
          <w:sz w:val="22"/>
          <w:szCs w:val="22"/>
        </w:rPr>
      </w:pPr>
      <w:r w:rsidRPr="00326AD3">
        <w:rPr>
          <w:rFonts w:ascii="Arial" w:hAnsi="Arial" w:cs="Arial"/>
          <w:b/>
          <w:bCs/>
          <w:sz w:val="22"/>
          <w:szCs w:val="22"/>
          <w:lang w:val="es-ES_tradnl"/>
        </w:rPr>
        <w:t>MÚSCULOS ANCHOS DEL ABDOMEN</w:t>
      </w:r>
    </w:p>
    <w:p w:rsidR="000827FF" w:rsidRPr="00326AD3" w:rsidRDefault="000827FF" w:rsidP="000827FF">
      <w:pPr>
        <w:jc w:val="both"/>
        <w:rPr>
          <w:rFonts w:ascii="Arial" w:hAnsi="Arial" w:cs="Arial"/>
          <w:sz w:val="22"/>
          <w:szCs w:val="22"/>
          <w:lang w:val="es-ES_tradnl"/>
        </w:rPr>
      </w:pPr>
      <w:r w:rsidRPr="00326AD3">
        <w:rPr>
          <w:rFonts w:ascii="Arial" w:hAnsi="Arial" w:cs="Arial"/>
          <w:sz w:val="22"/>
          <w:szCs w:val="22"/>
          <w:lang w:val="es-ES_tradnl"/>
        </w:rPr>
        <w:t>Los músculos anchos del abdomen son tres láminas musculares superpuestas que forman la mayor parte de la pared abdominal y tienen las siguientes características comunes:</w:t>
      </w:r>
    </w:p>
    <w:p w:rsidR="000827FF" w:rsidRPr="00326AD3" w:rsidRDefault="000827FF" w:rsidP="000827FF">
      <w:pPr>
        <w:jc w:val="both"/>
        <w:rPr>
          <w:rFonts w:ascii="Arial" w:hAnsi="Arial" w:cs="Arial"/>
          <w:sz w:val="22"/>
          <w:szCs w:val="22"/>
          <w:lang w:val="es-ES_tradnl"/>
        </w:rPr>
      </w:pPr>
      <w:r w:rsidRPr="00326AD3">
        <w:rPr>
          <w:rFonts w:ascii="Arial" w:hAnsi="Arial" w:cs="Arial"/>
          <w:sz w:val="22"/>
          <w:szCs w:val="22"/>
          <w:lang w:val="es-ES_tradnl"/>
        </w:rPr>
        <w:t>__</w:t>
      </w:r>
      <w:r w:rsidR="00FF1A79" w:rsidRPr="00326AD3">
        <w:rPr>
          <w:rFonts w:ascii="Arial" w:hAnsi="Arial" w:cs="Arial"/>
          <w:sz w:val="22"/>
          <w:szCs w:val="22"/>
          <w:lang w:val="es-ES_tradnl"/>
        </w:rPr>
        <w:t xml:space="preserve"> </w:t>
      </w:r>
      <w:r w:rsidRPr="00326AD3">
        <w:rPr>
          <w:rFonts w:ascii="Arial" w:hAnsi="Arial" w:cs="Arial"/>
          <w:sz w:val="22"/>
          <w:szCs w:val="22"/>
          <w:lang w:val="es-ES_tradnl"/>
        </w:rPr>
        <w:t xml:space="preserve">Son </w:t>
      </w:r>
      <w:r w:rsidR="00FF1A79" w:rsidRPr="00326AD3">
        <w:rPr>
          <w:rFonts w:ascii="Arial" w:hAnsi="Arial" w:cs="Arial"/>
          <w:sz w:val="22"/>
          <w:szCs w:val="22"/>
          <w:lang w:val="es-ES_tradnl"/>
        </w:rPr>
        <w:t>láminas musculares plana</w:t>
      </w:r>
      <w:r w:rsidRPr="00326AD3">
        <w:rPr>
          <w:rFonts w:ascii="Arial" w:hAnsi="Arial" w:cs="Arial"/>
          <w:sz w:val="22"/>
          <w:szCs w:val="22"/>
          <w:lang w:val="es-ES_tradnl"/>
        </w:rPr>
        <w:t>s.</w:t>
      </w:r>
    </w:p>
    <w:p w:rsidR="000827FF" w:rsidRPr="00326AD3" w:rsidRDefault="000827FF" w:rsidP="000827FF">
      <w:pPr>
        <w:jc w:val="both"/>
        <w:rPr>
          <w:rFonts w:ascii="Arial" w:hAnsi="Arial" w:cs="Arial"/>
          <w:sz w:val="22"/>
          <w:szCs w:val="22"/>
          <w:lang w:val="es-ES_tradnl"/>
        </w:rPr>
      </w:pPr>
      <w:r w:rsidRPr="00326AD3">
        <w:rPr>
          <w:rFonts w:ascii="Arial" w:hAnsi="Arial" w:cs="Arial"/>
          <w:sz w:val="22"/>
          <w:szCs w:val="22"/>
          <w:lang w:val="es-ES_tradnl"/>
        </w:rPr>
        <w:lastRenderedPageBreak/>
        <w:t>__</w:t>
      </w:r>
      <w:r w:rsidR="00FF1A79" w:rsidRPr="00326AD3">
        <w:rPr>
          <w:rFonts w:ascii="Arial" w:hAnsi="Arial" w:cs="Arial"/>
          <w:sz w:val="22"/>
          <w:szCs w:val="22"/>
          <w:lang w:val="es-ES_tradnl"/>
        </w:rPr>
        <w:t xml:space="preserve"> </w:t>
      </w:r>
      <w:r w:rsidRPr="00326AD3">
        <w:rPr>
          <w:rFonts w:ascii="Arial" w:hAnsi="Arial" w:cs="Arial"/>
          <w:sz w:val="22"/>
          <w:szCs w:val="22"/>
          <w:lang w:val="es-ES_tradnl"/>
        </w:rPr>
        <w:t>Se continúan en láminas aponeuróticas que participan en la formación de la vaina de los rectos y de la línea alba.</w:t>
      </w:r>
    </w:p>
    <w:p w:rsidR="000827FF" w:rsidRPr="00326AD3" w:rsidRDefault="000827FF" w:rsidP="000827FF">
      <w:pPr>
        <w:jc w:val="both"/>
        <w:rPr>
          <w:rFonts w:ascii="Arial" w:hAnsi="Arial" w:cs="Arial"/>
          <w:sz w:val="22"/>
          <w:szCs w:val="22"/>
          <w:lang w:val="es-ES_tradnl"/>
        </w:rPr>
      </w:pPr>
      <w:r w:rsidRPr="00326AD3">
        <w:rPr>
          <w:rFonts w:ascii="Arial" w:hAnsi="Arial" w:cs="Arial"/>
          <w:sz w:val="22"/>
          <w:szCs w:val="22"/>
          <w:lang w:val="es-ES_tradnl"/>
        </w:rPr>
        <w:t>__</w:t>
      </w:r>
      <w:r w:rsidR="00FF1A79" w:rsidRPr="00326AD3">
        <w:rPr>
          <w:rFonts w:ascii="Arial" w:hAnsi="Arial" w:cs="Arial"/>
          <w:sz w:val="22"/>
          <w:szCs w:val="22"/>
          <w:lang w:val="es-ES_tradnl"/>
        </w:rPr>
        <w:t xml:space="preserve"> </w:t>
      </w:r>
      <w:r w:rsidRPr="00326AD3">
        <w:rPr>
          <w:rFonts w:ascii="Arial" w:hAnsi="Arial" w:cs="Arial"/>
          <w:sz w:val="22"/>
          <w:szCs w:val="22"/>
          <w:lang w:val="es-ES_tradnl"/>
        </w:rPr>
        <w:t>Presentan sus fibras dispuestas en diferentes direcciones lo que permite la formación de una especie de rejilla que protege la pared de la formación de hernias.</w:t>
      </w:r>
    </w:p>
    <w:p w:rsidR="000827FF" w:rsidRPr="00326AD3" w:rsidRDefault="000827FF" w:rsidP="000827FF">
      <w:pPr>
        <w:jc w:val="both"/>
        <w:rPr>
          <w:rFonts w:ascii="Arial" w:hAnsi="Arial" w:cs="Arial"/>
          <w:sz w:val="22"/>
          <w:szCs w:val="22"/>
          <w:lang w:val="es-ES_tradnl"/>
        </w:rPr>
      </w:pPr>
      <w:r w:rsidRPr="00326AD3">
        <w:rPr>
          <w:rFonts w:ascii="Arial" w:hAnsi="Arial" w:cs="Arial"/>
          <w:sz w:val="22"/>
          <w:szCs w:val="22"/>
          <w:lang w:val="es-ES_tradnl"/>
        </w:rPr>
        <w:t xml:space="preserve">__ Forman en el espacio comprendido entre la espina ilíaca </w:t>
      </w:r>
      <w:r w:rsidR="00FF1A79" w:rsidRPr="00326AD3">
        <w:rPr>
          <w:rFonts w:ascii="Arial" w:hAnsi="Arial" w:cs="Arial"/>
          <w:sz w:val="22"/>
          <w:szCs w:val="22"/>
          <w:lang w:val="es-ES_tradnl"/>
        </w:rPr>
        <w:t>antero superior</w:t>
      </w:r>
      <w:r w:rsidRPr="00326AD3">
        <w:rPr>
          <w:rFonts w:ascii="Arial" w:hAnsi="Arial" w:cs="Arial"/>
          <w:sz w:val="22"/>
          <w:szCs w:val="22"/>
          <w:lang w:val="es-ES_tradnl"/>
        </w:rPr>
        <w:t xml:space="preserve"> y el tubérculo púbico, una inserción compleja que forma el canal inguinal.</w:t>
      </w:r>
    </w:p>
    <w:p w:rsidR="000827FF" w:rsidRPr="00326AD3" w:rsidRDefault="000827FF" w:rsidP="000827FF">
      <w:pPr>
        <w:jc w:val="both"/>
        <w:rPr>
          <w:rFonts w:ascii="Arial" w:hAnsi="Arial" w:cs="Arial"/>
          <w:sz w:val="22"/>
          <w:szCs w:val="22"/>
          <w:lang w:val="es-ES_tradnl"/>
        </w:rPr>
      </w:pPr>
    </w:p>
    <w:p w:rsidR="00FF1A79" w:rsidRPr="00326AD3" w:rsidRDefault="00FF1A79" w:rsidP="00FF1A79">
      <w:pPr>
        <w:jc w:val="both"/>
        <w:rPr>
          <w:rFonts w:ascii="Arial" w:hAnsi="Arial" w:cs="Arial"/>
          <w:sz w:val="22"/>
          <w:szCs w:val="22"/>
        </w:rPr>
      </w:pPr>
      <w:r w:rsidRPr="00326AD3">
        <w:rPr>
          <w:rFonts w:ascii="Arial" w:hAnsi="Arial" w:cs="Arial"/>
          <w:b/>
          <w:bCs/>
          <w:sz w:val="22"/>
          <w:szCs w:val="22"/>
          <w:lang w:val="es-ES_tradnl"/>
        </w:rPr>
        <w:t>M. Oblicuo externo</w:t>
      </w:r>
      <w:r w:rsidRPr="00326AD3">
        <w:rPr>
          <w:rFonts w:ascii="Arial" w:hAnsi="Arial" w:cs="Arial"/>
          <w:sz w:val="22"/>
          <w:szCs w:val="22"/>
          <w:lang w:val="es-ES_tradnl"/>
        </w:rPr>
        <w:t>: se origina en la cara externa y el borde inferior de los 6 u 8  últimos arcos costales donde sus inserciones de origen se entrecruzan con las del serrato anterior y las del dorsal ancho. Sus fibras se dirigen hacia abajo y adelante terminando las más posteriores en la cresta ilíaca, mientras que el resto se continúa en una amplia aponeurosis. Esta en su parte anterior, pasa por delante de los rectos abdominales, formando parte de su vaina en toda su extensión e integrándose luego a la formación de la línea alba.</w:t>
      </w:r>
      <w:r w:rsidR="001C2CE0" w:rsidRPr="00326AD3">
        <w:rPr>
          <w:rFonts w:ascii="Arial" w:hAnsi="Arial" w:cs="Arial"/>
          <w:sz w:val="22"/>
          <w:szCs w:val="22"/>
          <w:lang w:val="es-ES_tradnl"/>
        </w:rPr>
        <w:t xml:space="preserve"> El borde libre inferior de la aponeurosis que se extiende entre la cresta ilíaca y el tubérculo púbico, se le denomina </w:t>
      </w:r>
      <w:r w:rsidR="001C2CE0" w:rsidRPr="00326AD3">
        <w:rPr>
          <w:rFonts w:ascii="Arial" w:hAnsi="Arial" w:cs="Arial"/>
          <w:b/>
          <w:bCs/>
          <w:sz w:val="22"/>
          <w:szCs w:val="22"/>
          <w:lang w:val="es-ES_tradnl"/>
        </w:rPr>
        <w:t>ligamento inguinal.</w:t>
      </w:r>
    </w:p>
    <w:p w:rsidR="00FF1A79" w:rsidRPr="00326AD3" w:rsidRDefault="008151F5" w:rsidP="00E966A2">
      <w:pPr>
        <w:jc w:val="both"/>
        <w:rPr>
          <w:rFonts w:ascii="Arial" w:hAnsi="Arial" w:cs="Arial"/>
          <w:bCs/>
          <w:sz w:val="22"/>
          <w:szCs w:val="22"/>
        </w:rPr>
      </w:pPr>
      <w:r w:rsidRPr="00326AD3">
        <w:rPr>
          <w:rFonts w:ascii="Arial" w:hAnsi="Arial" w:cs="Arial"/>
          <w:b/>
          <w:sz w:val="22"/>
          <w:szCs w:val="22"/>
        </w:rPr>
        <w:t xml:space="preserve">M. Oblicuo interno: </w:t>
      </w:r>
      <w:r w:rsidRPr="00326AD3">
        <w:rPr>
          <w:rFonts w:ascii="Arial" w:hAnsi="Arial" w:cs="Arial"/>
          <w:bCs/>
          <w:sz w:val="22"/>
          <w:szCs w:val="22"/>
        </w:rPr>
        <w:t>Se dispone</w:t>
      </w:r>
      <w:r w:rsidRPr="00326AD3">
        <w:rPr>
          <w:rFonts w:ascii="Arial" w:hAnsi="Arial" w:cs="Arial"/>
          <w:b/>
          <w:sz w:val="22"/>
          <w:szCs w:val="22"/>
        </w:rPr>
        <w:t xml:space="preserve"> </w:t>
      </w:r>
      <w:r w:rsidRPr="00326AD3">
        <w:rPr>
          <w:rFonts w:ascii="Arial" w:hAnsi="Arial" w:cs="Arial"/>
          <w:bCs/>
          <w:sz w:val="22"/>
          <w:szCs w:val="22"/>
        </w:rPr>
        <w:t>profundamente al externo. Se origina en la parte inferior del abdomen insertándose en la mitad externa del ligamento inguinal, en los 2/3 anteriores de la cresta ilíaca y más posteriormente en el proceso espinosos y transverso de la 5ta vértebra lumbar. Desde este origen las fibras se abren en forma de abanico, las más posteriores alcanzan los cartílagos costales. Las fibras anteriores se continúan en la amplia aponeurosis que se dirige al borde lateral del recto, donde en la región supraumbilical se desdobla en 2 hojas, una superficial que se fusiona con la aponeurosis del oblicuo externo y forma la lámina</w:t>
      </w:r>
      <w:r w:rsidR="00E966A2" w:rsidRPr="00326AD3">
        <w:rPr>
          <w:rFonts w:ascii="Arial" w:hAnsi="Arial" w:cs="Arial"/>
          <w:bCs/>
          <w:sz w:val="22"/>
          <w:szCs w:val="22"/>
        </w:rPr>
        <w:t xml:space="preserve"> anterior de la vaina del recto, y otra</w:t>
      </w:r>
      <w:r w:rsidRPr="00326AD3">
        <w:rPr>
          <w:rFonts w:ascii="Arial" w:hAnsi="Arial" w:cs="Arial"/>
          <w:bCs/>
          <w:sz w:val="22"/>
          <w:szCs w:val="22"/>
        </w:rPr>
        <w:t xml:space="preserve"> profunda</w:t>
      </w:r>
      <w:r w:rsidR="00E966A2" w:rsidRPr="00326AD3">
        <w:rPr>
          <w:rFonts w:ascii="Arial" w:hAnsi="Arial" w:cs="Arial"/>
          <w:bCs/>
          <w:sz w:val="22"/>
          <w:szCs w:val="22"/>
        </w:rPr>
        <w:t xml:space="preserve"> que</w:t>
      </w:r>
      <w:r w:rsidRPr="00326AD3">
        <w:rPr>
          <w:rFonts w:ascii="Arial" w:hAnsi="Arial" w:cs="Arial"/>
          <w:bCs/>
          <w:sz w:val="22"/>
          <w:szCs w:val="22"/>
        </w:rPr>
        <w:t xml:space="preserve"> se fusiona con la aponeurosis del transverso en la lámina posterior de </w:t>
      </w:r>
      <w:smartTag w:uri="urn:schemas-microsoft-com:office:smarttags" w:element="PersonName">
        <w:smartTagPr>
          <w:attr w:name="ProductID" w:val="la vaina. En"/>
        </w:smartTagPr>
        <w:r w:rsidRPr="00326AD3">
          <w:rPr>
            <w:rFonts w:ascii="Arial" w:hAnsi="Arial" w:cs="Arial"/>
            <w:bCs/>
            <w:sz w:val="22"/>
            <w:szCs w:val="22"/>
          </w:rPr>
          <w:t>la vaina</w:t>
        </w:r>
        <w:r w:rsidR="00E966A2" w:rsidRPr="00326AD3">
          <w:rPr>
            <w:rFonts w:ascii="Arial" w:hAnsi="Arial" w:cs="Arial"/>
            <w:bCs/>
            <w:sz w:val="22"/>
            <w:szCs w:val="22"/>
          </w:rPr>
          <w:t>. En</w:t>
        </w:r>
      </w:smartTag>
      <w:r w:rsidR="00E966A2" w:rsidRPr="00326AD3">
        <w:rPr>
          <w:rFonts w:ascii="Arial" w:hAnsi="Arial" w:cs="Arial"/>
          <w:bCs/>
          <w:sz w:val="22"/>
          <w:szCs w:val="22"/>
        </w:rPr>
        <w:t xml:space="preserve"> la región infraumbilical la aponeurosis no se desdobla toda pasa por delante del recto.</w:t>
      </w:r>
    </w:p>
    <w:p w:rsidR="00E966A2" w:rsidRPr="00326AD3" w:rsidRDefault="00E966A2" w:rsidP="00E966A2">
      <w:pPr>
        <w:jc w:val="both"/>
        <w:rPr>
          <w:rFonts w:ascii="Arial" w:hAnsi="Arial" w:cs="Arial"/>
          <w:bCs/>
          <w:sz w:val="22"/>
          <w:szCs w:val="22"/>
        </w:rPr>
      </w:pPr>
      <w:r w:rsidRPr="00326AD3">
        <w:rPr>
          <w:rFonts w:ascii="Arial" w:hAnsi="Arial" w:cs="Arial"/>
          <w:b/>
          <w:sz w:val="22"/>
          <w:szCs w:val="22"/>
        </w:rPr>
        <w:t>M. Transverso</w:t>
      </w:r>
      <w:r w:rsidRPr="00326AD3">
        <w:rPr>
          <w:rFonts w:ascii="Arial" w:hAnsi="Arial" w:cs="Arial"/>
          <w:bCs/>
          <w:sz w:val="22"/>
          <w:szCs w:val="22"/>
        </w:rPr>
        <w:t xml:space="preserve">: Es el más profundo. Presenta una amplia zona de origen, desde la cara externa de los 6 últimos arcos costales, los procesos transversos de las 4 primeras vértebras lumbares y en los 2/3 anteriores de la cresta ilíaca y tercio externo del ligamento inguinal. Las fibras se dirigen hacia delante horizontalmente, continuándose con la amplia aponeurosis que en borde lateral del recto contribuye a formar </w:t>
      </w:r>
      <w:smartTag w:uri="urn:schemas-microsoft-com:office:smarttags" w:element="PersonName">
        <w:smartTagPr>
          <w:attr w:name="ProductID" w:val="la vaina. Con"/>
        </w:smartTagPr>
        <w:r w:rsidRPr="00326AD3">
          <w:rPr>
            <w:rFonts w:ascii="Arial" w:hAnsi="Arial" w:cs="Arial"/>
            <w:bCs/>
            <w:sz w:val="22"/>
            <w:szCs w:val="22"/>
          </w:rPr>
          <w:t>la vaina. Con</w:t>
        </w:r>
      </w:smartTag>
      <w:r w:rsidRPr="00326AD3">
        <w:rPr>
          <w:rFonts w:ascii="Arial" w:hAnsi="Arial" w:cs="Arial"/>
          <w:bCs/>
          <w:sz w:val="22"/>
          <w:szCs w:val="22"/>
        </w:rPr>
        <w:t xml:space="preserve"> la particularidad que en la región supraumbilical </w:t>
      </w:r>
      <w:r w:rsidR="001C2CE0" w:rsidRPr="00326AD3">
        <w:rPr>
          <w:rFonts w:ascii="Arial" w:hAnsi="Arial" w:cs="Arial"/>
          <w:bCs/>
          <w:sz w:val="22"/>
          <w:szCs w:val="22"/>
        </w:rPr>
        <w:t>su aponeurosis pasa por detrás del recto y en la región infraumbilical pasa por delante.</w:t>
      </w:r>
      <w:r w:rsidR="00B527F1" w:rsidRPr="00326AD3">
        <w:rPr>
          <w:rFonts w:ascii="Arial" w:hAnsi="Arial" w:cs="Arial"/>
          <w:bCs/>
          <w:sz w:val="22"/>
          <w:szCs w:val="22"/>
        </w:rPr>
        <w:t xml:space="preserve"> Está recubierto profundamente por la fascia transversal, que reviste la totalidad de la cara posterior del músculo  recto abdominal.</w:t>
      </w:r>
    </w:p>
    <w:p w:rsidR="001C2CE0" w:rsidRPr="00326AD3" w:rsidRDefault="001C2CE0" w:rsidP="00B527F1">
      <w:pPr>
        <w:jc w:val="both"/>
        <w:rPr>
          <w:rFonts w:ascii="Arial" w:hAnsi="Arial" w:cs="Arial"/>
          <w:sz w:val="22"/>
          <w:szCs w:val="22"/>
          <w:lang w:val="es-ES_tradnl"/>
        </w:rPr>
      </w:pPr>
      <w:r w:rsidRPr="00326AD3">
        <w:rPr>
          <w:rFonts w:ascii="Arial" w:hAnsi="Arial" w:cs="Arial"/>
          <w:b/>
          <w:sz w:val="22"/>
          <w:szCs w:val="22"/>
        </w:rPr>
        <w:t>Funciones de los músculos anchos</w:t>
      </w:r>
      <w:r w:rsidRPr="00326AD3">
        <w:rPr>
          <w:rFonts w:ascii="Arial" w:hAnsi="Arial" w:cs="Arial"/>
          <w:bCs/>
          <w:sz w:val="22"/>
          <w:szCs w:val="22"/>
        </w:rPr>
        <w:t>: Al actuar conjuntamente comprimen la cavidad abdominal incrementando la presión intraabdominal (prensa abdominal), participando en el vaciamiento de las vísceras (</w:t>
      </w:r>
      <w:r w:rsidRPr="00326AD3">
        <w:rPr>
          <w:rFonts w:ascii="Arial" w:hAnsi="Arial" w:cs="Arial"/>
          <w:sz w:val="22"/>
          <w:szCs w:val="22"/>
          <w:lang w:val="es-ES_tradnl"/>
        </w:rPr>
        <w:t>defecación, micción, el parto, estornudo, vómito) y en la dinámica respiratoria, empujando el diafragma hacia arriba</w:t>
      </w:r>
      <w:r w:rsidR="00B527F1" w:rsidRPr="00326AD3">
        <w:rPr>
          <w:rFonts w:ascii="Arial" w:hAnsi="Arial" w:cs="Arial"/>
          <w:sz w:val="22"/>
          <w:szCs w:val="22"/>
          <w:lang w:val="es-ES_tradnl"/>
        </w:rPr>
        <w:t xml:space="preserve"> durante </w:t>
      </w:r>
      <w:smartTag w:uri="urn:schemas-microsoft-com:office:smarttags" w:element="PersonName">
        <w:smartTagPr>
          <w:attr w:name="ProductID" w:val="la espiraci￳n. Los"/>
        </w:smartTagPr>
        <w:r w:rsidR="00B527F1" w:rsidRPr="00326AD3">
          <w:rPr>
            <w:rFonts w:ascii="Arial" w:hAnsi="Arial" w:cs="Arial"/>
            <w:sz w:val="22"/>
            <w:szCs w:val="22"/>
            <w:lang w:val="es-ES_tradnl"/>
          </w:rPr>
          <w:t>la espiración</w:t>
        </w:r>
        <w:r w:rsidRPr="00326AD3">
          <w:rPr>
            <w:rFonts w:ascii="Arial" w:hAnsi="Arial" w:cs="Arial"/>
            <w:sz w:val="22"/>
            <w:szCs w:val="22"/>
            <w:lang w:val="es-ES_tradnl"/>
          </w:rPr>
          <w:t>.</w:t>
        </w:r>
        <w:r w:rsidR="00B527F1" w:rsidRPr="00326AD3">
          <w:rPr>
            <w:rFonts w:ascii="Arial" w:hAnsi="Arial" w:cs="Arial"/>
            <w:sz w:val="22"/>
            <w:szCs w:val="22"/>
            <w:lang w:val="es-ES_tradnl"/>
          </w:rPr>
          <w:t xml:space="preserve"> Los</w:t>
        </w:r>
      </w:smartTag>
      <w:r w:rsidR="00B527F1" w:rsidRPr="00326AD3">
        <w:rPr>
          <w:rFonts w:ascii="Arial" w:hAnsi="Arial" w:cs="Arial"/>
          <w:sz w:val="22"/>
          <w:szCs w:val="22"/>
          <w:lang w:val="es-ES_tradnl"/>
        </w:rPr>
        <w:t xml:space="preserve"> oblicuos externo e interno, de ambos lados al contraerse conjuntamente contribuyen a la flexión del tronco.</w:t>
      </w:r>
    </w:p>
    <w:p w:rsidR="001C2CE0" w:rsidRPr="00326AD3" w:rsidRDefault="00B527F1" w:rsidP="00E966A2">
      <w:pPr>
        <w:jc w:val="both"/>
        <w:rPr>
          <w:rFonts w:ascii="Arial" w:hAnsi="Arial" w:cs="Arial"/>
          <w:bCs/>
          <w:sz w:val="22"/>
          <w:szCs w:val="22"/>
          <w:lang w:val="es-ES_tradnl"/>
        </w:rPr>
      </w:pPr>
      <w:r w:rsidRPr="00326AD3">
        <w:rPr>
          <w:rFonts w:ascii="Arial" w:hAnsi="Arial" w:cs="Arial"/>
          <w:b/>
          <w:sz w:val="22"/>
          <w:szCs w:val="22"/>
          <w:lang w:val="es-ES_tradnl"/>
        </w:rPr>
        <w:t xml:space="preserve">Inervación: </w:t>
      </w:r>
      <w:r w:rsidRPr="00326AD3">
        <w:rPr>
          <w:rFonts w:ascii="Arial" w:hAnsi="Arial" w:cs="Arial"/>
          <w:bCs/>
          <w:sz w:val="22"/>
          <w:szCs w:val="22"/>
          <w:lang w:val="es-ES_tradnl"/>
        </w:rPr>
        <w:t>Ramos ventrales de los 6 últimos nervios torácicos.</w:t>
      </w:r>
    </w:p>
    <w:p w:rsidR="00B527F1" w:rsidRPr="00326AD3" w:rsidRDefault="00B527F1" w:rsidP="00FF1A79">
      <w:pPr>
        <w:jc w:val="both"/>
        <w:rPr>
          <w:rFonts w:ascii="Arial" w:hAnsi="Arial" w:cs="Arial"/>
          <w:b/>
          <w:bCs/>
          <w:sz w:val="22"/>
          <w:szCs w:val="22"/>
          <w:lang w:val="es-ES_tradnl"/>
        </w:rPr>
      </w:pPr>
    </w:p>
    <w:p w:rsidR="006C2889" w:rsidRPr="00326AD3" w:rsidRDefault="006C2889" w:rsidP="00316FE1">
      <w:pPr>
        <w:numPr>
          <w:ilvl w:val="0"/>
          <w:numId w:val="20"/>
        </w:numPr>
        <w:jc w:val="both"/>
        <w:rPr>
          <w:rFonts w:ascii="Arial" w:hAnsi="Arial" w:cs="Arial"/>
          <w:sz w:val="22"/>
          <w:szCs w:val="22"/>
        </w:rPr>
      </w:pPr>
      <w:r w:rsidRPr="00326AD3">
        <w:rPr>
          <w:rFonts w:ascii="Arial" w:hAnsi="Arial" w:cs="Arial"/>
          <w:b/>
          <w:bCs/>
          <w:sz w:val="22"/>
          <w:szCs w:val="22"/>
          <w:lang w:val="es-ES_tradnl"/>
        </w:rPr>
        <w:t>FORMACIÓN DEL CANAL INGUINAL</w:t>
      </w:r>
    </w:p>
    <w:p w:rsidR="006C2889" w:rsidRPr="00326AD3" w:rsidRDefault="006C2889" w:rsidP="00127BF4">
      <w:pPr>
        <w:jc w:val="both"/>
        <w:rPr>
          <w:rFonts w:ascii="Arial" w:hAnsi="Arial" w:cs="Arial"/>
          <w:sz w:val="22"/>
          <w:szCs w:val="22"/>
          <w:lang w:val="es-ES_tradnl"/>
        </w:rPr>
      </w:pPr>
      <w:r w:rsidRPr="00326AD3">
        <w:rPr>
          <w:rFonts w:ascii="Arial" w:hAnsi="Arial" w:cs="Arial"/>
          <w:sz w:val="22"/>
          <w:szCs w:val="22"/>
          <w:lang w:val="es-ES_tradnl"/>
        </w:rPr>
        <w:t>La parte inferior de la aponeurosis del músculo</w:t>
      </w:r>
      <w:r w:rsidR="00B527F1" w:rsidRPr="00326AD3">
        <w:rPr>
          <w:rFonts w:ascii="Arial" w:hAnsi="Arial" w:cs="Arial"/>
          <w:sz w:val="22"/>
          <w:szCs w:val="22"/>
          <w:lang w:val="es-ES_tradnl"/>
        </w:rPr>
        <w:t xml:space="preserve"> oblicuo externo</w:t>
      </w:r>
      <w:r w:rsidRPr="00326AD3">
        <w:rPr>
          <w:rFonts w:ascii="Arial" w:hAnsi="Arial" w:cs="Arial"/>
          <w:sz w:val="22"/>
          <w:szCs w:val="22"/>
          <w:lang w:val="es-ES_tradnl"/>
        </w:rPr>
        <w:t>, comprendida entre la espina ilíaca anterosuperior y el tubérculo púbico, al llegar a este espacio se dobla hacia atrás y se continúa en un plano más p</w:t>
      </w:r>
      <w:r w:rsidR="00127BF4" w:rsidRPr="00326AD3">
        <w:rPr>
          <w:rFonts w:ascii="Arial" w:hAnsi="Arial" w:cs="Arial"/>
          <w:sz w:val="22"/>
          <w:szCs w:val="22"/>
          <w:lang w:val="es-ES_tradnl"/>
        </w:rPr>
        <w:t>rofundo y se inserta a la fascia transversal</w:t>
      </w:r>
      <w:r w:rsidRPr="00326AD3">
        <w:rPr>
          <w:rFonts w:ascii="Arial" w:hAnsi="Arial" w:cs="Arial"/>
          <w:sz w:val="22"/>
          <w:szCs w:val="22"/>
          <w:lang w:val="es-ES_tradnl"/>
        </w:rPr>
        <w:t>. A ese borde libre encorvado y engrosado se le denomina ligamento inguinal.</w:t>
      </w:r>
    </w:p>
    <w:p w:rsidR="006C2889" w:rsidRPr="00326AD3" w:rsidRDefault="00B527F1" w:rsidP="008E2BC1">
      <w:pPr>
        <w:jc w:val="both"/>
        <w:rPr>
          <w:rFonts w:ascii="Arial" w:hAnsi="Arial" w:cs="Arial"/>
          <w:sz w:val="22"/>
          <w:szCs w:val="22"/>
          <w:lang w:val="es-ES_tradnl"/>
        </w:rPr>
      </w:pPr>
      <w:r w:rsidRPr="00326AD3">
        <w:rPr>
          <w:rFonts w:ascii="Arial" w:hAnsi="Arial" w:cs="Arial"/>
          <w:sz w:val="22"/>
          <w:szCs w:val="22"/>
          <w:lang w:val="es-ES_tradnl"/>
        </w:rPr>
        <w:t xml:space="preserve">En los </w:t>
      </w:r>
      <w:r w:rsidR="006C2889" w:rsidRPr="00326AD3">
        <w:rPr>
          <w:rFonts w:ascii="Arial" w:hAnsi="Arial" w:cs="Arial"/>
          <w:sz w:val="22"/>
          <w:szCs w:val="22"/>
          <w:lang w:val="es-ES_tradnl"/>
        </w:rPr>
        <w:t xml:space="preserve">dos tercios laterales </w:t>
      </w:r>
      <w:r w:rsidRPr="00326AD3">
        <w:rPr>
          <w:rFonts w:ascii="Arial" w:hAnsi="Arial" w:cs="Arial"/>
          <w:sz w:val="22"/>
          <w:szCs w:val="22"/>
          <w:lang w:val="es-ES_tradnl"/>
        </w:rPr>
        <w:t xml:space="preserve">del ligamento inguinal </w:t>
      </w:r>
      <w:r w:rsidR="006C2889" w:rsidRPr="00326AD3">
        <w:rPr>
          <w:rFonts w:ascii="Arial" w:hAnsi="Arial" w:cs="Arial"/>
          <w:sz w:val="22"/>
          <w:szCs w:val="22"/>
          <w:lang w:val="es-ES_tradnl"/>
        </w:rPr>
        <w:t>toman parte de su inserción los músculos oblicuo interno y transverso.</w:t>
      </w:r>
      <w:r w:rsidR="008E2BC1" w:rsidRPr="00326AD3">
        <w:rPr>
          <w:rFonts w:ascii="Arial" w:hAnsi="Arial" w:cs="Arial"/>
          <w:sz w:val="22"/>
          <w:szCs w:val="22"/>
          <w:lang w:val="es-ES_tradnl"/>
        </w:rPr>
        <w:t xml:space="preserve"> </w:t>
      </w:r>
      <w:r w:rsidR="006C2889" w:rsidRPr="00326AD3">
        <w:rPr>
          <w:rFonts w:ascii="Arial" w:hAnsi="Arial" w:cs="Arial"/>
          <w:sz w:val="22"/>
          <w:szCs w:val="22"/>
          <w:lang w:val="es-ES_tradnl"/>
        </w:rPr>
        <w:t>Los bordes libres de estos músculos pasan sobre un trayecto o espacio oblicuo situado sobre el tercio medial del ligamento inguinal.</w:t>
      </w:r>
    </w:p>
    <w:p w:rsidR="006C2889" w:rsidRPr="00326AD3" w:rsidRDefault="008E2BC1" w:rsidP="008E2BC1">
      <w:pPr>
        <w:jc w:val="both"/>
        <w:rPr>
          <w:rFonts w:ascii="Arial" w:hAnsi="Arial" w:cs="Arial"/>
          <w:sz w:val="22"/>
          <w:szCs w:val="22"/>
        </w:rPr>
      </w:pPr>
      <w:r w:rsidRPr="00326AD3">
        <w:rPr>
          <w:rFonts w:ascii="Arial" w:hAnsi="Arial" w:cs="Arial"/>
          <w:sz w:val="22"/>
          <w:szCs w:val="22"/>
          <w:lang w:val="es-ES_tradnl"/>
        </w:rPr>
        <w:t xml:space="preserve">En </w:t>
      </w:r>
      <w:r w:rsidR="006C2889" w:rsidRPr="00326AD3">
        <w:rPr>
          <w:rFonts w:ascii="Arial" w:hAnsi="Arial" w:cs="Arial"/>
          <w:sz w:val="22"/>
          <w:szCs w:val="22"/>
          <w:lang w:val="es-ES_tradnl"/>
        </w:rPr>
        <w:t xml:space="preserve"> la  pared abdominal </w:t>
      </w:r>
      <w:r w:rsidRPr="00326AD3">
        <w:rPr>
          <w:rFonts w:ascii="Arial" w:hAnsi="Arial" w:cs="Arial"/>
          <w:sz w:val="22"/>
          <w:szCs w:val="22"/>
          <w:lang w:val="es-ES_tradnl"/>
        </w:rPr>
        <w:t>en el espesor de la zona de inserción de los músculos anchos en la región del ligamento inguinal se labra un conducto</w:t>
      </w:r>
      <w:r w:rsidR="006C2889" w:rsidRPr="00326AD3">
        <w:rPr>
          <w:rFonts w:ascii="Arial" w:hAnsi="Arial" w:cs="Arial"/>
          <w:sz w:val="22"/>
          <w:szCs w:val="22"/>
          <w:lang w:val="es-ES_tradnl"/>
        </w:rPr>
        <w:t xml:space="preserve"> de atrás adelante, de arriba </w:t>
      </w:r>
      <w:r w:rsidR="006C2889" w:rsidRPr="00326AD3">
        <w:rPr>
          <w:rFonts w:ascii="Arial" w:hAnsi="Arial" w:cs="Arial"/>
          <w:sz w:val="22"/>
          <w:szCs w:val="22"/>
          <w:lang w:val="es-ES_tradnl"/>
        </w:rPr>
        <w:lastRenderedPageBreak/>
        <w:t xml:space="preserve">abajo y de lateral a medial, que comunica la cavidad abdominal con el exterior; </w:t>
      </w:r>
      <w:r w:rsidR="006C2889" w:rsidRPr="00326AD3">
        <w:rPr>
          <w:rFonts w:ascii="Arial" w:hAnsi="Arial" w:cs="Arial"/>
          <w:b/>
          <w:bCs/>
          <w:sz w:val="22"/>
          <w:szCs w:val="22"/>
          <w:lang w:val="es-ES_tradnl"/>
        </w:rPr>
        <w:t>el canal inguinal</w:t>
      </w:r>
      <w:r w:rsidR="006C2889" w:rsidRPr="00326AD3">
        <w:rPr>
          <w:rFonts w:ascii="Arial" w:hAnsi="Arial" w:cs="Arial"/>
          <w:sz w:val="22"/>
          <w:szCs w:val="22"/>
          <w:lang w:val="es-ES_tradnl"/>
        </w:rPr>
        <w:t>.</w:t>
      </w:r>
    </w:p>
    <w:p w:rsidR="006C2889" w:rsidRPr="00326AD3" w:rsidRDefault="006C2889" w:rsidP="00127BF4">
      <w:pPr>
        <w:jc w:val="both"/>
        <w:rPr>
          <w:rFonts w:ascii="Arial" w:hAnsi="Arial" w:cs="Arial"/>
          <w:sz w:val="22"/>
          <w:szCs w:val="22"/>
          <w:lang w:val="es-ES_tradnl"/>
        </w:rPr>
      </w:pPr>
      <w:r w:rsidRPr="00326AD3">
        <w:rPr>
          <w:rFonts w:ascii="Arial" w:hAnsi="Arial" w:cs="Arial"/>
          <w:sz w:val="22"/>
          <w:szCs w:val="22"/>
          <w:lang w:val="es-ES_tradnl"/>
        </w:rPr>
        <w:t xml:space="preserve">El canal inguinal </w:t>
      </w:r>
      <w:r w:rsidR="008E2BC1" w:rsidRPr="00326AD3">
        <w:rPr>
          <w:rFonts w:ascii="Arial" w:hAnsi="Arial" w:cs="Arial"/>
          <w:sz w:val="22"/>
          <w:szCs w:val="22"/>
          <w:lang w:val="es-ES_tradnl"/>
        </w:rPr>
        <w:t>se labra en el período prenatal durante el descenso del testículo desde la cavidad abdominal hasta el escroto y contiene en el var</w:t>
      </w:r>
      <w:r w:rsidR="00127BF4" w:rsidRPr="00326AD3">
        <w:rPr>
          <w:rFonts w:ascii="Arial" w:hAnsi="Arial" w:cs="Arial"/>
          <w:sz w:val="22"/>
          <w:szCs w:val="22"/>
          <w:lang w:val="es-ES_tradnl"/>
        </w:rPr>
        <w:t xml:space="preserve">ón el funículo o cordón espermático. En la mujer el canal es mucho más estrecho y contiene  </w:t>
      </w:r>
      <w:r w:rsidRPr="00326AD3">
        <w:rPr>
          <w:rFonts w:ascii="Arial" w:hAnsi="Arial" w:cs="Arial"/>
          <w:sz w:val="22"/>
          <w:szCs w:val="22"/>
          <w:lang w:val="es-ES_tradnl"/>
        </w:rPr>
        <w:t>el ligamento redon</w:t>
      </w:r>
      <w:r w:rsidR="00127BF4" w:rsidRPr="00326AD3">
        <w:rPr>
          <w:rFonts w:ascii="Arial" w:hAnsi="Arial" w:cs="Arial"/>
          <w:sz w:val="22"/>
          <w:szCs w:val="22"/>
          <w:lang w:val="es-ES_tradnl"/>
        </w:rPr>
        <w:t>do del útero</w:t>
      </w:r>
      <w:r w:rsidRPr="00326AD3">
        <w:rPr>
          <w:rFonts w:ascii="Arial" w:hAnsi="Arial" w:cs="Arial"/>
          <w:sz w:val="22"/>
          <w:szCs w:val="22"/>
          <w:lang w:val="es-ES_tradnl"/>
        </w:rPr>
        <w:t xml:space="preserve">. </w:t>
      </w:r>
    </w:p>
    <w:p w:rsidR="006C2889" w:rsidRPr="00326AD3" w:rsidRDefault="006C2889" w:rsidP="00E9246C">
      <w:pPr>
        <w:jc w:val="both"/>
        <w:rPr>
          <w:rFonts w:ascii="Arial" w:hAnsi="Arial" w:cs="Arial"/>
          <w:sz w:val="22"/>
          <w:szCs w:val="22"/>
          <w:lang w:val="es-ES_tradnl"/>
        </w:rPr>
      </w:pPr>
      <w:r w:rsidRPr="00326AD3">
        <w:rPr>
          <w:rFonts w:ascii="Arial" w:hAnsi="Arial" w:cs="Arial"/>
          <w:sz w:val="22"/>
          <w:szCs w:val="22"/>
          <w:lang w:val="es-ES_tradnl"/>
        </w:rPr>
        <w:t xml:space="preserve">El canal inguinal presenta </w:t>
      </w:r>
      <w:r w:rsidR="00127BF4" w:rsidRPr="00326AD3">
        <w:rPr>
          <w:rFonts w:ascii="Arial" w:hAnsi="Arial" w:cs="Arial"/>
          <w:sz w:val="22"/>
          <w:szCs w:val="22"/>
          <w:lang w:val="es-ES_tradnl"/>
        </w:rPr>
        <w:t xml:space="preserve">4 </w:t>
      </w:r>
      <w:r w:rsidR="00127BF4" w:rsidRPr="00326AD3">
        <w:rPr>
          <w:rFonts w:ascii="Arial" w:hAnsi="Arial" w:cs="Arial"/>
          <w:b/>
          <w:bCs/>
          <w:sz w:val="22"/>
          <w:szCs w:val="22"/>
          <w:lang w:val="es-ES_tradnl"/>
        </w:rPr>
        <w:t>paredes</w:t>
      </w:r>
      <w:r w:rsidR="00127BF4" w:rsidRPr="00326AD3">
        <w:rPr>
          <w:rFonts w:ascii="Arial" w:hAnsi="Arial" w:cs="Arial"/>
          <w:sz w:val="22"/>
          <w:szCs w:val="22"/>
          <w:lang w:val="es-ES_tradnl"/>
        </w:rPr>
        <w:t xml:space="preserve">: </w:t>
      </w:r>
      <w:r w:rsidRPr="00326AD3">
        <w:rPr>
          <w:rFonts w:ascii="Arial" w:hAnsi="Arial" w:cs="Arial"/>
          <w:sz w:val="22"/>
          <w:szCs w:val="22"/>
          <w:lang w:val="es-ES_tradnl"/>
        </w:rPr>
        <w:t>pared anterior a la aponeurosis del oblicuo externo del abdomen.</w:t>
      </w:r>
      <w:r w:rsidR="00127BF4" w:rsidRPr="00326AD3">
        <w:rPr>
          <w:rFonts w:ascii="Arial" w:hAnsi="Arial" w:cs="Arial"/>
          <w:sz w:val="22"/>
          <w:szCs w:val="22"/>
          <w:lang w:val="es-ES_tradnl"/>
        </w:rPr>
        <w:t xml:space="preserve"> Pared inferior (suelo) la</w:t>
      </w:r>
      <w:r w:rsidRPr="00326AD3">
        <w:rPr>
          <w:rFonts w:ascii="Arial" w:hAnsi="Arial" w:cs="Arial"/>
          <w:sz w:val="22"/>
          <w:szCs w:val="22"/>
          <w:lang w:val="es-ES_tradnl"/>
        </w:rPr>
        <w:t xml:space="preserve"> forma el ligamento inguinal.</w:t>
      </w:r>
      <w:r w:rsidR="00E9246C" w:rsidRPr="00326AD3">
        <w:rPr>
          <w:rFonts w:ascii="Arial" w:hAnsi="Arial" w:cs="Arial"/>
          <w:sz w:val="22"/>
          <w:szCs w:val="22"/>
          <w:lang w:val="es-ES_tradnl"/>
        </w:rPr>
        <w:t xml:space="preserve"> </w:t>
      </w:r>
      <w:r w:rsidR="00127BF4" w:rsidRPr="00326AD3">
        <w:rPr>
          <w:rFonts w:ascii="Arial" w:hAnsi="Arial" w:cs="Arial"/>
          <w:sz w:val="22"/>
          <w:szCs w:val="22"/>
          <w:lang w:val="es-ES_tradnl"/>
        </w:rPr>
        <w:t>La pared superior (techo)</w:t>
      </w:r>
      <w:r w:rsidRPr="00326AD3">
        <w:rPr>
          <w:rFonts w:ascii="Arial" w:hAnsi="Arial" w:cs="Arial"/>
          <w:sz w:val="22"/>
          <w:szCs w:val="22"/>
          <w:lang w:val="es-ES_tradnl"/>
        </w:rPr>
        <w:t xml:space="preserve"> está constituido por los bordes libres </w:t>
      </w:r>
      <w:r w:rsidR="00E9246C" w:rsidRPr="00326AD3">
        <w:rPr>
          <w:rFonts w:ascii="Arial" w:hAnsi="Arial" w:cs="Arial"/>
          <w:sz w:val="22"/>
          <w:szCs w:val="22"/>
          <w:lang w:val="es-ES_tradnl"/>
        </w:rPr>
        <w:t xml:space="preserve">fusionados </w:t>
      </w:r>
      <w:r w:rsidRPr="00326AD3">
        <w:rPr>
          <w:rFonts w:ascii="Arial" w:hAnsi="Arial" w:cs="Arial"/>
          <w:sz w:val="22"/>
          <w:szCs w:val="22"/>
          <w:lang w:val="es-ES_tradnl"/>
        </w:rPr>
        <w:t>de los músculos oblicuo interno y transverso.</w:t>
      </w:r>
      <w:r w:rsidR="00127BF4" w:rsidRPr="00326AD3">
        <w:rPr>
          <w:rFonts w:ascii="Arial" w:hAnsi="Arial" w:cs="Arial"/>
          <w:sz w:val="22"/>
          <w:szCs w:val="22"/>
          <w:lang w:val="es-ES_tradnl"/>
        </w:rPr>
        <w:t xml:space="preserve"> </w:t>
      </w:r>
      <w:r w:rsidRPr="00326AD3">
        <w:rPr>
          <w:rFonts w:ascii="Arial" w:hAnsi="Arial" w:cs="Arial"/>
          <w:sz w:val="22"/>
          <w:szCs w:val="22"/>
          <w:lang w:val="es-ES_tradnl"/>
        </w:rPr>
        <w:t xml:space="preserve">La pared posterior </w:t>
      </w:r>
      <w:r w:rsidR="00127BF4" w:rsidRPr="00326AD3">
        <w:rPr>
          <w:rFonts w:ascii="Arial" w:hAnsi="Arial" w:cs="Arial"/>
          <w:sz w:val="22"/>
          <w:szCs w:val="22"/>
          <w:lang w:val="es-ES_tradnl"/>
        </w:rPr>
        <w:t>la forma la fascia transversal</w:t>
      </w:r>
      <w:r w:rsidRPr="00326AD3">
        <w:rPr>
          <w:rFonts w:ascii="Arial" w:hAnsi="Arial" w:cs="Arial"/>
          <w:sz w:val="22"/>
          <w:szCs w:val="22"/>
          <w:lang w:val="es-ES_tradnl"/>
        </w:rPr>
        <w:t>.</w:t>
      </w:r>
    </w:p>
    <w:p w:rsidR="006C2889" w:rsidRPr="00326AD3" w:rsidRDefault="006C2889" w:rsidP="006C2889">
      <w:pPr>
        <w:jc w:val="both"/>
        <w:rPr>
          <w:rFonts w:ascii="Arial" w:hAnsi="Arial" w:cs="Arial"/>
          <w:sz w:val="22"/>
          <w:szCs w:val="22"/>
          <w:lang w:val="es-ES_tradnl"/>
        </w:rPr>
      </w:pPr>
      <w:r w:rsidRPr="00326AD3">
        <w:rPr>
          <w:rFonts w:ascii="Arial" w:hAnsi="Arial" w:cs="Arial"/>
          <w:sz w:val="22"/>
          <w:szCs w:val="22"/>
          <w:lang w:val="es-ES_tradnl"/>
        </w:rPr>
        <w:t xml:space="preserve">Presenta además dos </w:t>
      </w:r>
      <w:r w:rsidRPr="00326AD3">
        <w:rPr>
          <w:rFonts w:ascii="Arial" w:hAnsi="Arial" w:cs="Arial"/>
          <w:b/>
          <w:bCs/>
          <w:sz w:val="22"/>
          <w:szCs w:val="22"/>
          <w:lang w:val="es-ES_tradnl"/>
        </w:rPr>
        <w:t>anillos</w:t>
      </w:r>
      <w:r w:rsidRPr="00326AD3">
        <w:rPr>
          <w:rFonts w:ascii="Arial" w:hAnsi="Arial" w:cs="Arial"/>
          <w:sz w:val="22"/>
          <w:szCs w:val="22"/>
          <w:lang w:val="es-ES_tradnl"/>
        </w:rPr>
        <w:t xml:space="preserve">, el superficial  situado en la aponeurosis del oblicuo externo y el profundo en la fascia transversalis. </w:t>
      </w:r>
    </w:p>
    <w:p w:rsidR="00127BF4" w:rsidRPr="00326AD3" w:rsidRDefault="00127BF4" w:rsidP="006C2889">
      <w:pPr>
        <w:jc w:val="both"/>
        <w:rPr>
          <w:rFonts w:ascii="Arial" w:hAnsi="Arial" w:cs="Arial"/>
          <w:sz w:val="22"/>
          <w:szCs w:val="22"/>
        </w:rPr>
      </w:pPr>
    </w:p>
    <w:p w:rsidR="006C2889" w:rsidRPr="00326AD3" w:rsidRDefault="006C2889" w:rsidP="00316FE1">
      <w:pPr>
        <w:numPr>
          <w:ilvl w:val="0"/>
          <w:numId w:val="20"/>
        </w:numPr>
        <w:jc w:val="both"/>
        <w:rPr>
          <w:rFonts w:ascii="Arial" w:hAnsi="Arial" w:cs="Arial"/>
          <w:sz w:val="22"/>
          <w:szCs w:val="22"/>
        </w:rPr>
      </w:pPr>
      <w:r w:rsidRPr="00326AD3">
        <w:rPr>
          <w:rFonts w:ascii="Arial" w:hAnsi="Arial" w:cs="Arial"/>
          <w:b/>
          <w:bCs/>
          <w:sz w:val="22"/>
          <w:szCs w:val="22"/>
          <w:lang w:val="es-ES_tradnl"/>
        </w:rPr>
        <w:t xml:space="preserve">PLIEGUES Y FOSAS DE </w:t>
      </w:r>
      <w:smartTag w:uri="urn:schemas-microsoft-com:office:smarttags" w:element="PersonName">
        <w:smartTagPr>
          <w:attr w:name="ProductID" w:val="LA PARED ABDOMINAL ANTERIOR"/>
        </w:smartTagPr>
        <w:r w:rsidRPr="00326AD3">
          <w:rPr>
            <w:rFonts w:ascii="Arial" w:hAnsi="Arial" w:cs="Arial"/>
            <w:b/>
            <w:bCs/>
            <w:sz w:val="22"/>
            <w:szCs w:val="22"/>
            <w:lang w:val="es-ES_tradnl"/>
          </w:rPr>
          <w:t>LA PARED ABDOMINAL ANTERIOR</w:t>
        </w:r>
      </w:smartTag>
    </w:p>
    <w:p w:rsidR="006C2889" w:rsidRPr="00326AD3" w:rsidRDefault="00E9246C" w:rsidP="006C2889">
      <w:pPr>
        <w:jc w:val="both"/>
        <w:rPr>
          <w:rFonts w:ascii="Arial" w:hAnsi="Arial" w:cs="Arial"/>
          <w:sz w:val="22"/>
          <w:szCs w:val="22"/>
          <w:lang w:val="es-ES_tradnl"/>
        </w:rPr>
      </w:pPr>
      <w:r w:rsidRPr="00326AD3">
        <w:rPr>
          <w:rFonts w:ascii="Arial" w:hAnsi="Arial" w:cs="Arial"/>
          <w:sz w:val="22"/>
          <w:szCs w:val="22"/>
          <w:lang w:val="es-ES_tradnl"/>
        </w:rPr>
        <w:t xml:space="preserve">En </w:t>
      </w:r>
      <w:r w:rsidR="006C2889" w:rsidRPr="00326AD3">
        <w:rPr>
          <w:rFonts w:ascii="Arial" w:hAnsi="Arial" w:cs="Arial"/>
          <w:sz w:val="22"/>
          <w:szCs w:val="22"/>
          <w:lang w:val="es-ES_tradnl"/>
        </w:rPr>
        <w:t xml:space="preserve"> una vista posterior de la pared abdominal anterior en su parte inferior nos permite distinguir un pliegue umbilical mediano que se forma por la presencia de los restos del uraco, y dos pares de pliegues umbilicales: mediales y laterales, los que delimitan las denominadas fosas inguinales lateral, medial y supravesical. </w:t>
      </w:r>
    </w:p>
    <w:p w:rsidR="00E9246C" w:rsidRPr="00326AD3" w:rsidRDefault="006C2889" w:rsidP="00E9246C">
      <w:pPr>
        <w:jc w:val="both"/>
        <w:rPr>
          <w:rFonts w:ascii="Arial" w:hAnsi="Arial" w:cs="Arial"/>
          <w:sz w:val="22"/>
          <w:szCs w:val="22"/>
          <w:lang w:val="es-ES_tradnl"/>
        </w:rPr>
      </w:pPr>
      <w:r w:rsidRPr="00326AD3">
        <w:rPr>
          <w:rFonts w:ascii="Arial" w:hAnsi="Arial" w:cs="Arial"/>
          <w:sz w:val="22"/>
          <w:szCs w:val="22"/>
          <w:lang w:val="es-ES_tradnl"/>
        </w:rPr>
        <w:t xml:space="preserve">Particularmente </w:t>
      </w:r>
      <w:r w:rsidR="00E9246C" w:rsidRPr="00326AD3">
        <w:rPr>
          <w:rFonts w:ascii="Arial" w:hAnsi="Arial" w:cs="Arial"/>
          <w:sz w:val="22"/>
          <w:szCs w:val="22"/>
          <w:lang w:val="es-ES_tradnl"/>
        </w:rPr>
        <w:t xml:space="preserve">en </w:t>
      </w:r>
      <w:r w:rsidRPr="00326AD3">
        <w:rPr>
          <w:rFonts w:ascii="Arial" w:hAnsi="Arial" w:cs="Arial"/>
          <w:sz w:val="22"/>
          <w:szCs w:val="22"/>
          <w:lang w:val="es-ES_tradnl"/>
        </w:rPr>
        <w:t xml:space="preserve">las fosas inguinales medial y lateral </w:t>
      </w:r>
      <w:r w:rsidR="00E9246C" w:rsidRPr="00326AD3">
        <w:rPr>
          <w:rFonts w:ascii="Arial" w:hAnsi="Arial" w:cs="Arial"/>
          <w:sz w:val="22"/>
          <w:szCs w:val="22"/>
          <w:lang w:val="es-ES_tradnl"/>
        </w:rPr>
        <w:t>se proyecta el canal inguinal, en la lateral el anillo inguinal profundo y en la medial el anillo inguinal superficial.</w:t>
      </w:r>
    </w:p>
    <w:p w:rsidR="006C2889" w:rsidRPr="00326AD3" w:rsidRDefault="00E9246C" w:rsidP="00E9246C">
      <w:pPr>
        <w:jc w:val="both"/>
        <w:rPr>
          <w:rFonts w:ascii="Arial" w:hAnsi="Arial" w:cs="Arial"/>
          <w:sz w:val="22"/>
          <w:szCs w:val="22"/>
          <w:lang w:val="es-ES_tradnl"/>
        </w:rPr>
      </w:pPr>
      <w:r w:rsidRPr="00326AD3">
        <w:rPr>
          <w:rFonts w:ascii="Arial" w:hAnsi="Arial" w:cs="Arial"/>
          <w:sz w:val="22"/>
          <w:szCs w:val="22"/>
          <w:lang w:val="es-ES_tradnl"/>
        </w:rPr>
        <w:t>El canal inguinal, especialmente en el varón, es una región débil de la pared abdominal por donde se producen hernias inguinales.</w:t>
      </w:r>
      <w:r w:rsidR="006C2889" w:rsidRPr="00326AD3">
        <w:rPr>
          <w:rFonts w:ascii="Arial" w:hAnsi="Arial" w:cs="Arial"/>
          <w:sz w:val="22"/>
          <w:szCs w:val="22"/>
          <w:lang w:val="es-ES_tradnl"/>
        </w:rPr>
        <w:t xml:space="preserve"> </w:t>
      </w:r>
    </w:p>
    <w:p w:rsidR="006C2889" w:rsidRPr="00326AD3" w:rsidRDefault="006C2889" w:rsidP="006C2889">
      <w:pPr>
        <w:jc w:val="both"/>
        <w:rPr>
          <w:rFonts w:ascii="Arial" w:hAnsi="Arial" w:cs="Arial"/>
          <w:sz w:val="22"/>
          <w:szCs w:val="22"/>
          <w:lang w:val="es-ES_tradnl"/>
        </w:rPr>
      </w:pPr>
      <w:r w:rsidRPr="00326AD3">
        <w:rPr>
          <w:rFonts w:ascii="Arial" w:hAnsi="Arial" w:cs="Arial"/>
          <w:sz w:val="22"/>
          <w:szCs w:val="22"/>
          <w:lang w:val="es-ES_tradnl"/>
        </w:rPr>
        <w:t xml:space="preserve">Cuando se produce un aumento de presión dentro de la cavidad abdominal,  el anillo inguinal profundo puede dilatarse y permitir a las asas intestinales pasar por él al canal inguinal, a través del cual alcanzan el anillo superficial; pudiendo llegar hasta las bolsas </w:t>
      </w:r>
      <w:r w:rsidR="00E9246C" w:rsidRPr="00326AD3">
        <w:rPr>
          <w:rFonts w:ascii="Arial" w:hAnsi="Arial" w:cs="Arial"/>
          <w:sz w:val="22"/>
          <w:szCs w:val="22"/>
          <w:lang w:val="es-ES_tradnl"/>
        </w:rPr>
        <w:t>escro</w:t>
      </w:r>
      <w:r w:rsidRPr="00326AD3">
        <w:rPr>
          <w:rFonts w:ascii="Arial" w:hAnsi="Arial" w:cs="Arial"/>
          <w:sz w:val="22"/>
          <w:szCs w:val="22"/>
          <w:lang w:val="es-ES_tradnl"/>
        </w:rPr>
        <w:t>tales.</w:t>
      </w:r>
    </w:p>
    <w:p w:rsidR="006C2889" w:rsidRPr="00326AD3" w:rsidRDefault="006C2889" w:rsidP="006C2889">
      <w:pPr>
        <w:jc w:val="both"/>
        <w:rPr>
          <w:rFonts w:ascii="Arial" w:hAnsi="Arial" w:cs="Arial"/>
          <w:sz w:val="22"/>
          <w:szCs w:val="22"/>
          <w:lang w:val="es-ES_tradnl"/>
        </w:rPr>
      </w:pPr>
      <w:r w:rsidRPr="00326AD3">
        <w:rPr>
          <w:rFonts w:ascii="Arial" w:hAnsi="Arial" w:cs="Arial"/>
          <w:sz w:val="22"/>
          <w:szCs w:val="22"/>
          <w:lang w:val="es-ES_tradnl"/>
        </w:rPr>
        <w:t xml:space="preserve">Si el contenido herniario alcanza el canal dilatando el anillo profundo, habrá penetrado por la fosa inguinal lateral y tendrá que realizar un trayecto oblicuo a través del canal, por lo que se denomina </w:t>
      </w:r>
      <w:r w:rsidRPr="00326AD3">
        <w:rPr>
          <w:rFonts w:ascii="Arial" w:hAnsi="Arial" w:cs="Arial"/>
          <w:b/>
          <w:bCs/>
          <w:sz w:val="22"/>
          <w:szCs w:val="22"/>
          <w:lang w:val="es-ES_tradnl"/>
        </w:rPr>
        <w:t>hernia inguinal indirecta u oblicua</w:t>
      </w:r>
      <w:r w:rsidRPr="00326AD3">
        <w:rPr>
          <w:rFonts w:ascii="Arial" w:hAnsi="Arial" w:cs="Arial"/>
          <w:sz w:val="22"/>
          <w:szCs w:val="22"/>
          <w:lang w:val="es-ES_tradnl"/>
        </w:rPr>
        <w:t>.</w:t>
      </w:r>
    </w:p>
    <w:p w:rsidR="006C2889" w:rsidRPr="00326AD3" w:rsidRDefault="006C2889" w:rsidP="00E9246C">
      <w:pPr>
        <w:jc w:val="both"/>
        <w:rPr>
          <w:rFonts w:ascii="Arial" w:hAnsi="Arial" w:cs="Arial"/>
          <w:b/>
          <w:bCs/>
          <w:sz w:val="22"/>
          <w:szCs w:val="22"/>
          <w:lang w:val="es-ES_tradnl"/>
        </w:rPr>
      </w:pPr>
      <w:r w:rsidRPr="00326AD3">
        <w:rPr>
          <w:rFonts w:ascii="Arial" w:hAnsi="Arial" w:cs="Arial"/>
          <w:sz w:val="22"/>
          <w:szCs w:val="22"/>
          <w:lang w:val="es-ES_tradnl"/>
        </w:rPr>
        <w:t xml:space="preserve">Si lo que se distiende por el aumento de presión es la zona débil de la pared posterior del canal, situada en la fosa inguinal medial, </w:t>
      </w:r>
      <w:r w:rsidR="00316FE1" w:rsidRPr="00326AD3">
        <w:rPr>
          <w:rFonts w:ascii="Arial" w:hAnsi="Arial" w:cs="Arial"/>
          <w:sz w:val="22"/>
          <w:szCs w:val="22"/>
          <w:lang w:val="es-ES_tradnl"/>
        </w:rPr>
        <w:t>esto</w:t>
      </w:r>
      <w:r w:rsidRPr="00326AD3">
        <w:rPr>
          <w:rFonts w:ascii="Arial" w:hAnsi="Arial" w:cs="Arial"/>
          <w:sz w:val="22"/>
          <w:szCs w:val="22"/>
          <w:lang w:val="es-ES_tradnl"/>
        </w:rPr>
        <w:t xml:space="preserve"> permite que las asas intestinales alcancen directamente el anillo inguinal superficial.</w:t>
      </w:r>
      <w:r w:rsidR="00E9246C" w:rsidRPr="00326AD3">
        <w:rPr>
          <w:rFonts w:ascii="Arial" w:hAnsi="Arial" w:cs="Arial"/>
          <w:sz w:val="22"/>
          <w:szCs w:val="22"/>
          <w:lang w:val="es-ES_tradnl"/>
        </w:rPr>
        <w:t xml:space="preserve"> </w:t>
      </w:r>
      <w:r w:rsidRPr="00326AD3">
        <w:rPr>
          <w:rFonts w:ascii="Arial" w:hAnsi="Arial" w:cs="Arial"/>
          <w:sz w:val="22"/>
          <w:szCs w:val="22"/>
          <w:lang w:val="es-ES_tradnl"/>
        </w:rPr>
        <w:t xml:space="preserve">En ésta circunstancia, el contenido herniario pasa directamente a las bolsas escrotales, sin necesidad de atravesar el canal por lo que se denomina </w:t>
      </w:r>
      <w:r w:rsidRPr="00326AD3">
        <w:rPr>
          <w:rFonts w:ascii="Arial" w:hAnsi="Arial" w:cs="Arial"/>
          <w:b/>
          <w:bCs/>
          <w:sz w:val="22"/>
          <w:szCs w:val="22"/>
          <w:lang w:val="es-ES_tradnl"/>
        </w:rPr>
        <w:t>hernia inguinal directa o recta</w:t>
      </w:r>
      <w:r w:rsidR="00316FE1" w:rsidRPr="00326AD3">
        <w:rPr>
          <w:rFonts w:ascii="Arial" w:hAnsi="Arial" w:cs="Arial"/>
          <w:b/>
          <w:bCs/>
          <w:sz w:val="22"/>
          <w:szCs w:val="22"/>
          <w:lang w:val="es-ES_tradnl"/>
        </w:rPr>
        <w:t xml:space="preserve">, </w:t>
      </w:r>
      <w:r w:rsidR="00316FE1" w:rsidRPr="00326AD3">
        <w:rPr>
          <w:rFonts w:ascii="Arial" w:hAnsi="Arial" w:cs="Arial"/>
          <w:sz w:val="22"/>
          <w:szCs w:val="22"/>
          <w:lang w:val="es-ES_tradnl"/>
        </w:rPr>
        <w:t>son las más frecuentes</w:t>
      </w:r>
      <w:r w:rsidRPr="00326AD3">
        <w:rPr>
          <w:rFonts w:ascii="Arial" w:hAnsi="Arial" w:cs="Arial"/>
          <w:b/>
          <w:bCs/>
          <w:sz w:val="22"/>
          <w:szCs w:val="22"/>
          <w:lang w:val="es-ES_tradnl"/>
        </w:rPr>
        <w:t xml:space="preserve">. </w:t>
      </w:r>
    </w:p>
    <w:p w:rsidR="006C2889" w:rsidRPr="00326AD3" w:rsidRDefault="006C2889" w:rsidP="006C2889">
      <w:pPr>
        <w:jc w:val="both"/>
        <w:rPr>
          <w:rFonts w:ascii="Arial" w:hAnsi="Arial" w:cs="Arial"/>
          <w:sz w:val="22"/>
          <w:szCs w:val="22"/>
        </w:rPr>
      </w:pPr>
      <w:r w:rsidRPr="00326AD3">
        <w:rPr>
          <w:rFonts w:ascii="Arial" w:hAnsi="Arial" w:cs="Arial"/>
          <w:sz w:val="22"/>
          <w:szCs w:val="22"/>
        </w:rPr>
        <w:t xml:space="preserve">Otras alteraciones de la pared anterolateral del abdomen tienen carácter congénito y se deben a la ausencia parcial o total de músculos abdominales, lo cual se conoce como síndrome de abdomen en ciruela pasa o aplasia de la pared abdominal, en el cual por lo general, la pared abdominal es tan delgada que los órganos se pueden ver y palpar con facilidad.   </w:t>
      </w:r>
    </w:p>
    <w:p w:rsidR="00316FE1" w:rsidRPr="00326AD3" w:rsidRDefault="00316FE1" w:rsidP="006C2889">
      <w:pPr>
        <w:jc w:val="both"/>
        <w:rPr>
          <w:rFonts w:ascii="Arial" w:hAnsi="Arial" w:cs="Arial"/>
          <w:b/>
          <w:bCs/>
          <w:sz w:val="22"/>
          <w:szCs w:val="22"/>
        </w:rPr>
      </w:pPr>
    </w:p>
    <w:p w:rsidR="006C2889" w:rsidRPr="00326AD3" w:rsidRDefault="006C2889" w:rsidP="00316FE1">
      <w:pPr>
        <w:numPr>
          <w:ilvl w:val="0"/>
          <w:numId w:val="20"/>
        </w:numPr>
        <w:jc w:val="both"/>
        <w:rPr>
          <w:rFonts w:ascii="Arial" w:hAnsi="Arial" w:cs="Arial"/>
          <w:b/>
          <w:bCs/>
          <w:sz w:val="22"/>
          <w:szCs w:val="22"/>
        </w:rPr>
      </w:pPr>
      <w:r w:rsidRPr="00326AD3">
        <w:rPr>
          <w:rFonts w:ascii="Arial" w:hAnsi="Arial" w:cs="Arial"/>
          <w:b/>
          <w:bCs/>
          <w:sz w:val="22"/>
          <w:szCs w:val="22"/>
          <w:lang w:val="es-ES_tradnl"/>
        </w:rPr>
        <w:t>PARED ABDOMINAL POSTERIOR</w:t>
      </w:r>
    </w:p>
    <w:p w:rsidR="000E083F" w:rsidRPr="00326AD3" w:rsidRDefault="00316FE1" w:rsidP="000E083F">
      <w:pPr>
        <w:jc w:val="both"/>
        <w:rPr>
          <w:rFonts w:ascii="Arial" w:hAnsi="Arial" w:cs="Arial"/>
          <w:sz w:val="22"/>
          <w:szCs w:val="22"/>
          <w:lang w:val="es-ES_tradnl"/>
        </w:rPr>
      </w:pPr>
      <w:r w:rsidRPr="00326AD3">
        <w:rPr>
          <w:rFonts w:ascii="Arial" w:hAnsi="Arial" w:cs="Arial"/>
          <w:sz w:val="22"/>
          <w:szCs w:val="22"/>
          <w:lang w:val="es-ES_tradnl"/>
        </w:rPr>
        <w:t>La pared abdominal posterior está formada en la línea media por la column</w:t>
      </w:r>
      <w:r w:rsidR="000E083F" w:rsidRPr="00326AD3">
        <w:rPr>
          <w:rFonts w:ascii="Arial" w:hAnsi="Arial" w:cs="Arial"/>
          <w:sz w:val="22"/>
          <w:szCs w:val="22"/>
          <w:lang w:val="es-ES_tradnl"/>
        </w:rPr>
        <w:t>a</w:t>
      </w:r>
      <w:r w:rsidRPr="00326AD3">
        <w:rPr>
          <w:rFonts w:ascii="Arial" w:hAnsi="Arial" w:cs="Arial"/>
          <w:sz w:val="22"/>
          <w:szCs w:val="22"/>
          <w:lang w:val="es-ES_tradnl"/>
        </w:rPr>
        <w:t xml:space="preserve"> vertebral y a los lados los músculos psoas mayor </w:t>
      </w:r>
      <w:r w:rsidR="000E083F" w:rsidRPr="00326AD3">
        <w:rPr>
          <w:rFonts w:ascii="Arial" w:hAnsi="Arial" w:cs="Arial"/>
          <w:sz w:val="22"/>
          <w:szCs w:val="22"/>
          <w:lang w:val="es-ES_tradnl"/>
        </w:rPr>
        <w:t xml:space="preserve">(pertenece al miembro inferior) </w:t>
      </w:r>
      <w:r w:rsidRPr="00326AD3">
        <w:rPr>
          <w:rFonts w:ascii="Arial" w:hAnsi="Arial" w:cs="Arial"/>
          <w:sz w:val="22"/>
          <w:szCs w:val="22"/>
          <w:lang w:val="es-ES_tradnl"/>
        </w:rPr>
        <w:t>y el cuadrado lumbar.</w:t>
      </w:r>
    </w:p>
    <w:p w:rsidR="006C2889" w:rsidRPr="00326AD3" w:rsidRDefault="000E083F" w:rsidP="00095798">
      <w:pPr>
        <w:jc w:val="both"/>
        <w:rPr>
          <w:rFonts w:ascii="Arial" w:hAnsi="Arial" w:cs="Arial"/>
          <w:sz w:val="22"/>
          <w:szCs w:val="22"/>
          <w:lang w:val="es-ES_tradnl"/>
        </w:rPr>
      </w:pPr>
      <w:r w:rsidRPr="00326AD3">
        <w:rPr>
          <w:rFonts w:ascii="Arial" w:hAnsi="Arial" w:cs="Arial"/>
          <w:b/>
          <w:bCs/>
          <w:sz w:val="22"/>
          <w:szCs w:val="22"/>
          <w:lang w:val="es-ES_tradnl"/>
        </w:rPr>
        <w:t>M. Cuadrado lumbar</w:t>
      </w:r>
      <w:r w:rsidRPr="00326AD3">
        <w:rPr>
          <w:rFonts w:ascii="Arial" w:hAnsi="Arial" w:cs="Arial"/>
          <w:sz w:val="22"/>
          <w:szCs w:val="22"/>
          <w:lang w:val="es-ES_tradnl"/>
        </w:rPr>
        <w:t>: El</w:t>
      </w:r>
      <w:r w:rsidR="006C2889" w:rsidRPr="00326AD3">
        <w:rPr>
          <w:rFonts w:ascii="Arial" w:hAnsi="Arial" w:cs="Arial"/>
          <w:sz w:val="22"/>
          <w:szCs w:val="22"/>
          <w:lang w:val="es-ES_tradnl"/>
        </w:rPr>
        <w:t xml:space="preserve"> mismo</w:t>
      </w:r>
      <w:r w:rsidRPr="00326AD3">
        <w:rPr>
          <w:rFonts w:ascii="Arial" w:hAnsi="Arial" w:cs="Arial"/>
          <w:sz w:val="22"/>
          <w:szCs w:val="22"/>
          <w:lang w:val="es-ES_tradnl"/>
        </w:rPr>
        <w:t xml:space="preserve"> es plano, de forma rectangular,</w:t>
      </w:r>
      <w:r w:rsidR="006C2889" w:rsidRPr="00326AD3">
        <w:rPr>
          <w:rFonts w:ascii="Arial" w:hAnsi="Arial" w:cs="Arial"/>
          <w:sz w:val="22"/>
          <w:szCs w:val="22"/>
          <w:lang w:val="es-ES_tradnl"/>
        </w:rPr>
        <w:t xml:space="preserve"> extendido entre </w:t>
      </w:r>
      <w:r w:rsidRPr="00326AD3">
        <w:rPr>
          <w:rFonts w:ascii="Arial" w:hAnsi="Arial" w:cs="Arial"/>
          <w:sz w:val="22"/>
          <w:szCs w:val="22"/>
          <w:lang w:val="es-ES_tradnl"/>
        </w:rPr>
        <w:t>la última</w:t>
      </w:r>
      <w:r w:rsidR="006C2889" w:rsidRPr="00326AD3">
        <w:rPr>
          <w:rFonts w:ascii="Arial" w:hAnsi="Arial" w:cs="Arial"/>
          <w:sz w:val="22"/>
          <w:szCs w:val="22"/>
          <w:lang w:val="es-ES_tradnl"/>
        </w:rPr>
        <w:t xml:space="preserve"> costilla y </w:t>
      </w:r>
      <w:r w:rsidRPr="00326AD3">
        <w:rPr>
          <w:rFonts w:ascii="Arial" w:hAnsi="Arial" w:cs="Arial"/>
          <w:sz w:val="22"/>
          <w:szCs w:val="22"/>
          <w:lang w:val="es-ES_tradnl"/>
        </w:rPr>
        <w:t>la parte posterior de la cresta ilíaca, a ambos lados de los procesos costiformes</w:t>
      </w:r>
      <w:r w:rsidR="006C2889" w:rsidRPr="00326AD3">
        <w:rPr>
          <w:rFonts w:ascii="Arial" w:hAnsi="Arial" w:cs="Arial"/>
          <w:sz w:val="22"/>
          <w:szCs w:val="22"/>
          <w:lang w:val="es-ES_tradnl"/>
        </w:rPr>
        <w:t xml:space="preserve"> de las vértebras lumbares. </w:t>
      </w:r>
      <w:r w:rsidRPr="00326AD3">
        <w:rPr>
          <w:rFonts w:ascii="Arial" w:hAnsi="Arial" w:cs="Arial"/>
          <w:sz w:val="22"/>
          <w:szCs w:val="22"/>
          <w:lang w:val="es-ES_tradnl"/>
        </w:rPr>
        <w:t xml:space="preserve">Está situado por delante del erector espinal separado por la fascia toracolumbar. </w:t>
      </w:r>
      <w:r w:rsidRPr="00326AD3">
        <w:rPr>
          <w:rFonts w:ascii="Arial" w:hAnsi="Arial" w:cs="Arial"/>
          <w:b/>
          <w:bCs/>
          <w:sz w:val="22"/>
          <w:szCs w:val="22"/>
          <w:lang w:val="es-ES_tradnl"/>
        </w:rPr>
        <w:t>Funcion</w:t>
      </w:r>
      <w:r w:rsidRPr="00326AD3">
        <w:rPr>
          <w:rFonts w:ascii="Arial" w:hAnsi="Arial" w:cs="Arial"/>
          <w:sz w:val="22"/>
          <w:szCs w:val="22"/>
          <w:lang w:val="es-ES_tradnl"/>
        </w:rPr>
        <w:t xml:space="preserve">: Su acción principal es producir inclinaciones laterales de </w:t>
      </w:r>
      <w:smartTag w:uri="urn:schemas-microsoft-com:office:smarttags" w:element="PersonName">
        <w:smartTagPr>
          <w:attr w:name="ProductID" w:val="la columna. Tiene"/>
        </w:smartTagPr>
        <w:r w:rsidRPr="00326AD3">
          <w:rPr>
            <w:rFonts w:ascii="Arial" w:hAnsi="Arial" w:cs="Arial"/>
            <w:sz w:val="22"/>
            <w:szCs w:val="22"/>
            <w:lang w:val="es-ES_tradnl"/>
          </w:rPr>
          <w:t xml:space="preserve">la columna. </w:t>
        </w:r>
        <w:r w:rsidR="006C2889" w:rsidRPr="00326AD3">
          <w:rPr>
            <w:rFonts w:ascii="Arial" w:hAnsi="Arial" w:cs="Arial"/>
            <w:sz w:val="22"/>
            <w:szCs w:val="22"/>
            <w:lang w:val="es-ES_tradnl"/>
          </w:rPr>
          <w:t>Tiene</w:t>
        </w:r>
      </w:smartTag>
      <w:r w:rsidR="006C2889" w:rsidRPr="00326AD3">
        <w:rPr>
          <w:rFonts w:ascii="Arial" w:hAnsi="Arial" w:cs="Arial"/>
          <w:sz w:val="22"/>
          <w:szCs w:val="22"/>
          <w:lang w:val="es-ES_tradnl"/>
        </w:rPr>
        <w:t xml:space="preserve"> una importante función en el mantenimiento d</w:t>
      </w:r>
      <w:r w:rsidRPr="00326AD3">
        <w:rPr>
          <w:rFonts w:ascii="Arial" w:hAnsi="Arial" w:cs="Arial"/>
          <w:sz w:val="22"/>
          <w:szCs w:val="22"/>
          <w:lang w:val="es-ES_tradnl"/>
        </w:rPr>
        <w:t>e la posición erecta del tronco. Además i</w:t>
      </w:r>
      <w:r w:rsidR="00095798" w:rsidRPr="00326AD3">
        <w:rPr>
          <w:rFonts w:ascii="Arial" w:hAnsi="Arial" w:cs="Arial"/>
          <w:sz w:val="22"/>
          <w:szCs w:val="22"/>
          <w:lang w:val="es-ES_tradnl"/>
        </w:rPr>
        <w:t xml:space="preserve">nterviene   </w:t>
      </w:r>
      <w:r w:rsidRPr="00326AD3">
        <w:rPr>
          <w:rFonts w:ascii="Arial" w:hAnsi="Arial" w:cs="Arial"/>
          <w:sz w:val="22"/>
          <w:szCs w:val="22"/>
          <w:lang w:val="es-ES_tradnl"/>
        </w:rPr>
        <w:t xml:space="preserve">en la inspiración fijando la </w:t>
      </w:r>
      <w:r w:rsidR="00095798" w:rsidRPr="00326AD3">
        <w:rPr>
          <w:rFonts w:ascii="Arial" w:hAnsi="Arial" w:cs="Arial"/>
          <w:sz w:val="22"/>
          <w:szCs w:val="22"/>
          <w:lang w:val="es-ES_tradnl"/>
        </w:rPr>
        <w:t xml:space="preserve"> última costilla</w:t>
      </w:r>
      <w:r w:rsidR="006C2889" w:rsidRPr="00326AD3">
        <w:rPr>
          <w:rFonts w:ascii="Arial" w:hAnsi="Arial" w:cs="Arial"/>
          <w:sz w:val="22"/>
          <w:szCs w:val="22"/>
          <w:lang w:val="es-ES_tradnl"/>
        </w:rPr>
        <w:t>.</w:t>
      </w:r>
      <w:r w:rsidR="00095798" w:rsidRPr="00326AD3">
        <w:rPr>
          <w:rFonts w:ascii="Arial" w:hAnsi="Arial" w:cs="Arial"/>
          <w:sz w:val="22"/>
          <w:szCs w:val="22"/>
          <w:lang w:val="es-ES_tradnl"/>
        </w:rPr>
        <w:t xml:space="preserve"> </w:t>
      </w:r>
      <w:r w:rsidR="00095798" w:rsidRPr="00326AD3">
        <w:rPr>
          <w:rFonts w:ascii="Arial" w:hAnsi="Arial" w:cs="Arial"/>
          <w:b/>
          <w:bCs/>
          <w:sz w:val="22"/>
          <w:szCs w:val="22"/>
          <w:lang w:val="es-ES_tradnl"/>
        </w:rPr>
        <w:t>Inervación</w:t>
      </w:r>
      <w:r w:rsidR="00095798" w:rsidRPr="00326AD3">
        <w:rPr>
          <w:rFonts w:ascii="Arial" w:hAnsi="Arial" w:cs="Arial"/>
          <w:sz w:val="22"/>
          <w:szCs w:val="22"/>
          <w:lang w:val="es-ES_tradnl"/>
        </w:rPr>
        <w:t>:</w:t>
      </w:r>
      <w:r w:rsidR="006C2889" w:rsidRPr="00326AD3">
        <w:rPr>
          <w:rFonts w:ascii="Arial" w:hAnsi="Arial" w:cs="Arial"/>
          <w:sz w:val="22"/>
          <w:szCs w:val="22"/>
          <w:lang w:val="es-ES_tradnl"/>
        </w:rPr>
        <w:t xml:space="preserve"> </w:t>
      </w:r>
      <w:r w:rsidR="00095798" w:rsidRPr="00326AD3">
        <w:rPr>
          <w:rFonts w:ascii="Arial" w:hAnsi="Arial" w:cs="Arial"/>
          <w:sz w:val="22"/>
          <w:szCs w:val="22"/>
          <w:lang w:val="es-ES_tradnl"/>
        </w:rPr>
        <w:t>Ramos del nervio subcostal y de los 3 ó 4 nervios lumbares.</w:t>
      </w:r>
    </w:p>
    <w:p w:rsidR="006C2889" w:rsidRPr="00326AD3" w:rsidRDefault="006C2889" w:rsidP="006C2889">
      <w:pPr>
        <w:jc w:val="both"/>
        <w:rPr>
          <w:rFonts w:ascii="Arial" w:hAnsi="Arial" w:cs="Arial"/>
          <w:sz w:val="22"/>
          <w:szCs w:val="22"/>
          <w:lang w:val="es-ES_tradnl"/>
        </w:rPr>
      </w:pPr>
    </w:p>
    <w:p w:rsidR="006C2889" w:rsidRPr="00326AD3" w:rsidRDefault="006C2889" w:rsidP="006C2889">
      <w:pPr>
        <w:jc w:val="both"/>
        <w:rPr>
          <w:rFonts w:ascii="Arial" w:hAnsi="Arial" w:cs="Arial"/>
          <w:b/>
          <w:bCs/>
          <w:sz w:val="22"/>
          <w:szCs w:val="22"/>
        </w:rPr>
      </w:pPr>
      <w:r w:rsidRPr="00326AD3">
        <w:rPr>
          <w:rFonts w:ascii="Arial" w:hAnsi="Arial" w:cs="Arial"/>
          <w:b/>
          <w:bCs/>
          <w:sz w:val="22"/>
          <w:szCs w:val="22"/>
          <w:lang w:val="es-ES_tradnl"/>
        </w:rPr>
        <w:lastRenderedPageBreak/>
        <w:t>ANATOMÍA DE SUPERFICIE</w:t>
      </w:r>
    </w:p>
    <w:p w:rsidR="006C2889" w:rsidRPr="00326AD3" w:rsidRDefault="006C2889" w:rsidP="006C2889">
      <w:pPr>
        <w:jc w:val="both"/>
        <w:rPr>
          <w:rFonts w:ascii="Arial" w:hAnsi="Arial" w:cs="Arial"/>
          <w:sz w:val="22"/>
          <w:szCs w:val="22"/>
          <w:lang w:val="es-ES_tradnl"/>
        </w:rPr>
      </w:pPr>
      <w:r w:rsidRPr="00326AD3">
        <w:rPr>
          <w:rFonts w:ascii="Arial" w:hAnsi="Arial" w:cs="Arial"/>
          <w:sz w:val="22"/>
          <w:szCs w:val="22"/>
          <w:lang w:val="es-ES_tradnl"/>
        </w:rPr>
        <w:t>La anatomía de superficie ofrece muchas posibilidades en el estudio de estos grupos musculares. Es fácilmente observable el relieve de músculos como el pectoral mayor, el serrato anterior y el recto abdominal en la vista anterior del tronco. También es posible la identificación  del pliegue inguinal y la palpación del ligamento del mismo nombre.</w:t>
      </w:r>
    </w:p>
    <w:p w:rsidR="006C2889" w:rsidRPr="00326AD3" w:rsidRDefault="006C2889" w:rsidP="006C2889">
      <w:pPr>
        <w:jc w:val="both"/>
        <w:rPr>
          <w:rFonts w:ascii="Arial" w:hAnsi="Arial" w:cs="Arial"/>
          <w:sz w:val="22"/>
          <w:szCs w:val="22"/>
          <w:lang w:val="es-ES_tradnl"/>
        </w:rPr>
      </w:pPr>
      <w:r w:rsidRPr="00326AD3">
        <w:rPr>
          <w:rFonts w:ascii="Arial" w:hAnsi="Arial" w:cs="Arial"/>
          <w:sz w:val="22"/>
          <w:szCs w:val="22"/>
          <w:lang w:val="es-ES_tradnl"/>
        </w:rPr>
        <w:t>En la vista lateral se destaca el relieve del dorsal ancho así como el contorno del oblicuo externo del abdomen y las interdigitaciones de sus inserciones de origen con las del serrato anterior.</w:t>
      </w:r>
    </w:p>
    <w:p w:rsidR="006C2889" w:rsidRPr="00326AD3" w:rsidRDefault="006C2889" w:rsidP="006C2889">
      <w:pPr>
        <w:jc w:val="both"/>
        <w:rPr>
          <w:rFonts w:ascii="Arial" w:hAnsi="Arial" w:cs="Arial"/>
          <w:sz w:val="22"/>
          <w:szCs w:val="22"/>
        </w:rPr>
      </w:pPr>
      <w:r w:rsidRPr="00326AD3">
        <w:rPr>
          <w:rFonts w:ascii="Arial" w:hAnsi="Arial" w:cs="Arial"/>
          <w:sz w:val="22"/>
          <w:szCs w:val="22"/>
          <w:lang w:val="es-ES_tradnl"/>
        </w:rPr>
        <w:t>En la vista posterior se observan sin dificultad los relieves del trapecio y del erector espinal.</w:t>
      </w:r>
    </w:p>
    <w:p w:rsidR="00874A84" w:rsidRPr="00326AD3" w:rsidRDefault="00874A84" w:rsidP="00874A84">
      <w:pPr>
        <w:jc w:val="both"/>
        <w:rPr>
          <w:rFonts w:ascii="Arial" w:hAnsi="Arial" w:cs="Arial"/>
          <w:sz w:val="22"/>
          <w:szCs w:val="22"/>
        </w:rPr>
      </w:pPr>
    </w:p>
    <w:p w:rsidR="00CF3CDE" w:rsidRPr="00326AD3" w:rsidRDefault="00CF3CDE" w:rsidP="00CF3CDE">
      <w:pPr>
        <w:pStyle w:val="Textoindependiente"/>
        <w:numPr>
          <w:ilvl w:val="0"/>
          <w:numId w:val="9"/>
        </w:numPr>
        <w:tabs>
          <w:tab w:val="clear" w:pos="1004"/>
          <w:tab w:val="num" w:pos="360"/>
        </w:tabs>
        <w:ind w:left="360"/>
        <w:rPr>
          <w:rFonts w:ascii="Arial" w:hAnsi="Arial" w:cs="Arial"/>
          <w:sz w:val="22"/>
          <w:szCs w:val="22"/>
          <w:lang w:val="es-ES"/>
        </w:rPr>
      </w:pPr>
      <w:r w:rsidRPr="00326AD3">
        <w:rPr>
          <w:rFonts w:ascii="Arial" w:hAnsi="Arial" w:cs="Arial"/>
          <w:sz w:val="22"/>
          <w:szCs w:val="22"/>
        </w:rPr>
        <w:t xml:space="preserve">Se orienta </w:t>
      </w:r>
      <w:r w:rsidRPr="00326AD3">
        <w:rPr>
          <w:rFonts w:ascii="Arial" w:hAnsi="Arial" w:cs="Arial"/>
          <w:b/>
          <w:bCs/>
          <w:sz w:val="22"/>
          <w:szCs w:val="22"/>
        </w:rPr>
        <w:t>el estudio independiente y las tareas docentes</w:t>
      </w:r>
      <w:r w:rsidRPr="00326AD3">
        <w:rPr>
          <w:rFonts w:ascii="Arial" w:hAnsi="Arial" w:cs="Arial"/>
          <w:sz w:val="22"/>
          <w:szCs w:val="22"/>
        </w:rPr>
        <w:t xml:space="preserve"> </w:t>
      </w:r>
      <w:r w:rsidRPr="00326AD3">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326AD3">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CF3CDE" w:rsidRPr="00326AD3" w:rsidRDefault="00CF3CDE" w:rsidP="00CF3CDE">
      <w:pPr>
        <w:pStyle w:val="Textoindependiente"/>
        <w:numPr>
          <w:ilvl w:val="0"/>
          <w:numId w:val="9"/>
        </w:numPr>
        <w:tabs>
          <w:tab w:val="clear" w:pos="1004"/>
          <w:tab w:val="num" w:pos="360"/>
        </w:tabs>
        <w:ind w:left="360"/>
        <w:rPr>
          <w:rFonts w:ascii="Arial" w:hAnsi="Arial" w:cs="Arial"/>
          <w:sz w:val="22"/>
          <w:szCs w:val="22"/>
          <w:lang w:val="es-ES"/>
        </w:rPr>
      </w:pPr>
      <w:r w:rsidRPr="00326AD3">
        <w:rPr>
          <w:rFonts w:ascii="Arial" w:hAnsi="Arial" w:cs="Arial"/>
          <w:bCs/>
          <w:sz w:val="22"/>
          <w:szCs w:val="22"/>
        </w:rPr>
        <w:t>Se recuerda que para el estudio de los grupos musculares y músculos de las diferentes regiones del cuerpo deben seguir un algoritmo lógico que se les orientó en la clase anterior:</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xml:space="preserve"> </w:t>
      </w:r>
    </w:p>
    <w:p w:rsidR="00CF3CDE" w:rsidRPr="00326AD3" w:rsidRDefault="00CF3CDE" w:rsidP="00CF3CDE">
      <w:pPr>
        <w:autoSpaceDE w:val="0"/>
        <w:autoSpaceDN w:val="0"/>
        <w:adjustRightInd w:val="0"/>
        <w:rPr>
          <w:rFonts w:ascii="Arial" w:hAnsi="Arial" w:cs="Arial"/>
          <w:b/>
          <w:bCs/>
          <w:sz w:val="22"/>
          <w:szCs w:val="22"/>
          <w:u w:val="single"/>
        </w:rPr>
      </w:pPr>
      <w:r w:rsidRPr="00326AD3">
        <w:rPr>
          <w:rFonts w:ascii="Arial" w:hAnsi="Arial" w:cs="Arial"/>
          <w:b/>
          <w:bCs/>
          <w:sz w:val="22"/>
          <w:szCs w:val="22"/>
          <w:u w:val="single"/>
        </w:rPr>
        <w:t>ORDEN LOGICO DE ESTUDIO DE LOS MUSCULOS</w:t>
      </w:r>
    </w:p>
    <w:p w:rsidR="00CF3CDE" w:rsidRPr="00326AD3" w:rsidRDefault="00CF3CDE" w:rsidP="00CF3CDE">
      <w:pPr>
        <w:autoSpaceDE w:val="0"/>
        <w:autoSpaceDN w:val="0"/>
        <w:adjustRightInd w:val="0"/>
        <w:rPr>
          <w:rFonts w:ascii="Arial" w:hAnsi="Arial" w:cs="Arial"/>
          <w:sz w:val="22"/>
          <w:szCs w:val="22"/>
        </w:rPr>
      </w:pPr>
    </w:p>
    <w:p w:rsidR="00CF3CDE" w:rsidRPr="00326AD3" w:rsidRDefault="00CF3CDE" w:rsidP="00CF3CDE">
      <w:pPr>
        <w:numPr>
          <w:ilvl w:val="0"/>
          <w:numId w:val="11"/>
        </w:numPr>
        <w:autoSpaceDE w:val="0"/>
        <w:autoSpaceDN w:val="0"/>
        <w:adjustRightInd w:val="0"/>
        <w:rPr>
          <w:rFonts w:ascii="Arial" w:hAnsi="Arial" w:cs="Arial"/>
          <w:b/>
          <w:bCs/>
          <w:sz w:val="22"/>
          <w:szCs w:val="22"/>
        </w:rPr>
      </w:pPr>
      <w:r w:rsidRPr="00326AD3">
        <w:rPr>
          <w:rFonts w:ascii="Arial" w:hAnsi="Arial" w:cs="Arial"/>
          <w:b/>
          <w:bCs/>
          <w:sz w:val="22"/>
          <w:szCs w:val="22"/>
        </w:rPr>
        <w:t>CARACTERISTICAS REGIONALES DE LOS MUSCULOS</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Nombre de las regiones y grupos musculares</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Situación, extensión, acción, origen e inervación de cada región y grupo muscular.</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Nombre y situación de los músculos</w:t>
      </w:r>
    </w:p>
    <w:p w:rsidR="00CF3CDE" w:rsidRPr="00326AD3" w:rsidRDefault="00CF3CDE" w:rsidP="00CF3CDE">
      <w:pPr>
        <w:autoSpaceDE w:val="0"/>
        <w:autoSpaceDN w:val="0"/>
        <w:adjustRightInd w:val="0"/>
        <w:rPr>
          <w:rFonts w:ascii="Arial" w:hAnsi="Arial" w:cs="Arial"/>
          <w:sz w:val="22"/>
          <w:szCs w:val="22"/>
        </w:rPr>
      </w:pPr>
    </w:p>
    <w:p w:rsidR="00CF3CDE" w:rsidRPr="00326AD3" w:rsidRDefault="00CF3CDE" w:rsidP="00CF3CDE">
      <w:pPr>
        <w:numPr>
          <w:ilvl w:val="0"/>
          <w:numId w:val="11"/>
        </w:numPr>
        <w:autoSpaceDE w:val="0"/>
        <w:autoSpaceDN w:val="0"/>
        <w:adjustRightInd w:val="0"/>
        <w:rPr>
          <w:rFonts w:ascii="Arial" w:hAnsi="Arial" w:cs="Arial"/>
          <w:b/>
          <w:bCs/>
          <w:sz w:val="22"/>
          <w:szCs w:val="22"/>
        </w:rPr>
      </w:pPr>
      <w:r w:rsidRPr="00326AD3">
        <w:rPr>
          <w:rFonts w:ascii="Arial" w:hAnsi="Arial" w:cs="Arial"/>
          <w:b/>
          <w:bCs/>
          <w:sz w:val="22"/>
          <w:szCs w:val="22"/>
        </w:rPr>
        <w:t>CARACTERISTICAS PARTICULARES DE LOS MUSCULOS</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Nombre del músculo</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Situación en el grupo muscular</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Extensión del músculo</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Inserciones de origen y terminal del músculo</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Acción muscular (función)</w:t>
      </w:r>
    </w:p>
    <w:p w:rsidR="00CF3CDE" w:rsidRPr="00326AD3" w:rsidRDefault="00CF3CDE" w:rsidP="00CF3CDE">
      <w:pPr>
        <w:autoSpaceDE w:val="0"/>
        <w:autoSpaceDN w:val="0"/>
        <w:adjustRightInd w:val="0"/>
        <w:rPr>
          <w:rFonts w:ascii="Arial" w:hAnsi="Arial" w:cs="Arial"/>
          <w:sz w:val="22"/>
          <w:szCs w:val="22"/>
        </w:rPr>
      </w:pPr>
      <w:r w:rsidRPr="00326AD3">
        <w:rPr>
          <w:rFonts w:ascii="Arial" w:hAnsi="Arial" w:cs="Arial"/>
          <w:sz w:val="22"/>
          <w:szCs w:val="22"/>
        </w:rPr>
        <w:t>- Inervación del músculo</w:t>
      </w:r>
    </w:p>
    <w:p w:rsidR="00CF3CDE" w:rsidRPr="00326AD3" w:rsidRDefault="00CF3CDE" w:rsidP="00CF3CDE">
      <w:pPr>
        <w:jc w:val="both"/>
        <w:rPr>
          <w:rFonts w:ascii="Arial" w:hAnsi="Arial" w:cs="Arial"/>
          <w:sz w:val="22"/>
          <w:szCs w:val="22"/>
        </w:rPr>
      </w:pPr>
      <w:r w:rsidRPr="00326AD3">
        <w:rPr>
          <w:rFonts w:ascii="Arial" w:hAnsi="Arial" w:cs="Arial"/>
          <w:sz w:val="22"/>
          <w:szCs w:val="22"/>
        </w:rPr>
        <w:t xml:space="preserve">   </w:t>
      </w:r>
    </w:p>
    <w:p w:rsidR="00CF3CDE" w:rsidRPr="00326AD3" w:rsidRDefault="00CF3CDE" w:rsidP="00CF3CDE">
      <w:pPr>
        <w:jc w:val="both"/>
        <w:rPr>
          <w:rFonts w:ascii="Arial" w:hAnsi="Arial" w:cs="Arial"/>
          <w:b/>
          <w:bCs/>
          <w:sz w:val="22"/>
          <w:szCs w:val="22"/>
        </w:rPr>
      </w:pPr>
    </w:p>
    <w:p w:rsidR="00CF3CDE" w:rsidRPr="00326AD3" w:rsidRDefault="00CF3CDE" w:rsidP="00CF3CDE">
      <w:pPr>
        <w:jc w:val="both"/>
        <w:rPr>
          <w:rFonts w:ascii="Arial" w:hAnsi="Arial" w:cs="Arial"/>
          <w:b/>
          <w:bCs/>
          <w:sz w:val="22"/>
          <w:szCs w:val="22"/>
        </w:rPr>
      </w:pPr>
      <w:r w:rsidRPr="00326AD3">
        <w:rPr>
          <w:rFonts w:ascii="Arial" w:hAnsi="Arial" w:cs="Arial"/>
          <w:b/>
          <w:bCs/>
          <w:sz w:val="22"/>
          <w:szCs w:val="22"/>
        </w:rPr>
        <w:t>CONCLUSIONES</w:t>
      </w:r>
    </w:p>
    <w:p w:rsidR="00CF3CDE" w:rsidRPr="00326AD3" w:rsidRDefault="00CF3CDE" w:rsidP="00CF3CDE">
      <w:pPr>
        <w:pStyle w:val="Textoindependiente2"/>
        <w:numPr>
          <w:ilvl w:val="0"/>
          <w:numId w:val="12"/>
        </w:numPr>
        <w:tabs>
          <w:tab w:val="clear" w:pos="2058"/>
        </w:tabs>
        <w:spacing w:line="240" w:lineRule="auto"/>
        <w:ind w:left="540" w:hanging="540"/>
        <w:jc w:val="both"/>
        <w:rPr>
          <w:rFonts w:ascii="Arial" w:hAnsi="Arial" w:cs="Arial"/>
          <w:b/>
          <w:bCs/>
          <w:sz w:val="22"/>
          <w:szCs w:val="22"/>
          <w:lang w:val="es-ES_tradnl"/>
        </w:rPr>
      </w:pPr>
      <w:r w:rsidRPr="00326AD3">
        <w:rPr>
          <w:rFonts w:ascii="Arial" w:hAnsi="Arial" w:cs="Arial"/>
          <w:b/>
          <w:bCs/>
          <w:sz w:val="22"/>
          <w:szCs w:val="22"/>
          <w:lang w:val="es-ES_tradnl"/>
        </w:rPr>
        <w:t>Se hace un resumen generalizador de los principales aspectos tratados en la conferencia.</w:t>
      </w:r>
    </w:p>
    <w:p w:rsidR="005869EB" w:rsidRPr="00326AD3" w:rsidRDefault="005869EB" w:rsidP="005869EB">
      <w:pPr>
        <w:pStyle w:val="Textoindependiente2"/>
        <w:numPr>
          <w:ilvl w:val="1"/>
          <w:numId w:val="12"/>
        </w:numPr>
        <w:spacing w:line="240" w:lineRule="auto"/>
        <w:jc w:val="both"/>
        <w:rPr>
          <w:rFonts w:ascii="Arial" w:hAnsi="Arial" w:cs="Arial"/>
          <w:sz w:val="22"/>
          <w:szCs w:val="22"/>
          <w:lang w:val="es-ES_tradnl"/>
        </w:rPr>
      </w:pPr>
      <w:r w:rsidRPr="00326AD3">
        <w:rPr>
          <w:rFonts w:ascii="Arial" w:hAnsi="Arial" w:cs="Arial"/>
          <w:sz w:val="22"/>
          <w:szCs w:val="22"/>
          <w:lang w:val="es-ES_tradnl"/>
        </w:rPr>
        <w:t xml:space="preserve">Los músculos del tronco se organizan en grupos heterogéneos dispuestos en diferentes planos con estructuras que responden con eficacia a sus funciones. </w:t>
      </w:r>
    </w:p>
    <w:p w:rsidR="005869EB" w:rsidRPr="00326AD3" w:rsidRDefault="005869EB" w:rsidP="005869EB">
      <w:pPr>
        <w:pStyle w:val="Textoindependiente2"/>
        <w:numPr>
          <w:ilvl w:val="1"/>
          <w:numId w:val="12"/>
        </w:numPr>
        <w:spacing w:line="240" w:lineRule="auto"/>
        <w:jc w:val="both"/>
        <w:rPr>
          <w:rFonts w:ascii="Arial" w:hAnsi="Arial" w:cs="Arial"/>
          <w:sz w:val="22"/>
          <w:szCs w:val="22"/>
        </w:rPr>
      </w:pPr>
      <w:r w:rsidRPr="00326AD3">
        <w:rPr>
          <w:rFonts w:ascii="Arial" w:hAnsi="Arial" w:cs="Arial"/>
          <w:sz w:val="22"/>
          <w:szCs w:val="22"/>
          <w:lang w:val="es-ES_tradnl"/>
        </w:rPr>
        <w:t>Tanto en el dorso como en tórax existen músculos que se originaron en otras áreas del organismo, migraron a estas regiones y tienen como función principal la fijación del miembro superior al tronco.</w:t>
      </w:r>
    </w:p>
    <w:p w:rsidR="005869EB" w:rsidRPr="00326AD3" w:rsidRDefault="005869EB" w:rsidP="005869EB">
      <w:pPr>
        <w:pStyle w:val="Textoindependiente2"/>
        <w:numPr>
          <w:ilvl w:val="1"/>
          <w:numId w:val="12"/>
        </w:numPr>
        <w:spacing w:line="240" w:lineRule="auto"/>
        <w:jc w:val="both"/>
        <w:rPr>
          <w:rFonts w:ascii="Arial" w:hAnsi="Arial" w:cs="Arial"/>
          <w:sz w:val="22"/>
          <w:szCs w:val="22"/>
        </w:rPr>
      </w:pPr>
      <w:r w:rsidRPr="00326AD3">
        <w:rPr>
          <w:rFonts w:ascii="Arial" w:hAnsi="Arial" w:cs="Arial"/>
          <w:sz w:val="22"/>
          <w:szCs w:val="22"/>
          <w:lang w:val="es-ES_tradnl"/>
        </w:rPr>
        <w:t xml:space="preserve">Los músculos propios del dorso están fundamentalmente vinculados con la estabilidad y los movimientos de la columna vertebral, mientras que los propios del tórax cumplen básicamente funciones vinculadas con las dos etapas de la respiración, destacándose entre ellos el diafragma. </w:t>
      </w:r>
    </w:p>
    <w:p w:rsidR="005869EB" w:rsidRPr="00326AD3" w:rsidRDefault="005869EB" w:rsidP="005869EB">
      <w:pPr>
        <w:pStyle w:val="Textoindependiente2"/>
        <w:numPr>
          <w:ilvl w:val="1"/>
          <w:numId w:val="12"/>
        </w:numPr>
        <w:spacing w:line="240" w:lineRule="auto"/>
        <w:jc w:val="both"/>
        <w:rPr>
          <w:rFonts w:ascii="Arial" w:hAnsi="Arial" w:cs="Arial"/>
          <w:sz w:val="22"/>
          <w:szCs w:val="22"/>
          <w:lang w:val="es-ES_tradnl"/>
        </w:rPr>
      </w:pPr>
      <w:r w:rsidRPr="00326AD3">
        <w:rPr>
          <w:rFonts w:ascii="Arial" w:hAnsi="Arial" w:cs="Arial"/>
          <w:sz w:val="22"/>
          <w:szCs w:val="22"/>
          <w:lang w:val="es-ES_tradnl"/>
        </w:rPr>
        <w:lastRenderedPageBreak/>
        <w:t>Los músculos abdominales se distinguen por la función de protección; ya que forman paredes extensas para la mayor de las cavidades corporales con muy poca participación ósea.</w:t>
      </w:r>
    </w:p>
    <w:p w:rsidR="005869EB" w:rsidRPr="00326AD3" w:rsidRDefault="005869EB" w:rsidP="005869EB">
      <w:pPr>
        <w:pStyle w:val="Textoindependiente2"/>
        <w:numPr>
          <w:ilvl w:val="1"/>
          <w:numId w:val="12"/>
        </w:numPr>
        <w:spacing w:line="240" w:lineRule="auto"/>
        <w:jc w:val="both"/>
        <w:rPr>
          <w:rFonts w:ascii="Arial" w:hAnsi="Arial" w:cs="Arial"/>
          <w:sz w:val="22"/>
          <w:szCs w:val="22"/>
          <w:lang w:val="es-ES_tradnl"/>
        </w:rPr>
      </w:pPr>
      <w:r w:rsidRPr="00326AD3">
        <w:rPr>
          <w:rFonts w:ascii="Arial" w:hAnsi="Arial" w:cs="Arial"/>
          <w:sz w:val="22"/>
          <w:szCs w:val="22"/>
        </w:rPr>
        <w:t xml:space="preserve">La contracción conjunta del diafragma con los músculos abdominales genera una presión positiva intrabdominal, favorable a la evacuación del contenido de sus vísceras, siendo la vaina de los músculos rectos anteriores una </w:t>
      </w:r>
      <w:r w:rsidRPr="00326AD3">
        <w:rPr>
          <w:rFonts w:ascii="Arial" w:hAnsi="Arial" w:cs="Arial"/>
          <w:sz w:val="22"/>
          <w:szCs w:val="22"/>
          <w:lang w:val="es-ES_tradnl"/>
        </w:rPr>
        <w:t>estructura auxiliar para el fortalecimiento de la pared abdominal anterior y la contención de las vísceras.</w:t>
      </w:r>
    </w:p>
    <w:p w:rsidR="005869EB" w:rsidRPr="00326AD3" w:rsidRDefault="005869EB" w:rsidP="005869EB">
      <w:pPr>
        <w:pStyle w:val="Textoindependiente2"/>
        <w:numPr>
          <w:ilvl w:val="1"/>
          <w:numId w:val="12"/>
        </w:numPr>
        <w:spacing w:line="240" w:lineRule="auto"/>
        <w:jc w:val="both"/>
        <w:rPr>
          <w:rFonts w:ascii="Arial" w:hAnsi="Arial" w:cs="Arial"/>
          <w:sz w:val="22"/>
          <w:szCs w:val="22"/>
        </w:rPr>
      </w:pPr>
      <w:r w:rsidRPr="00326AD3">
        <w:rPr>
          <w:rFonts w:ascii="Arial" w:hAnsi="Arial" w:cs="Arial"/>
          <w:sz w:val="22"/>
          <w:szCs w:val="22"/>
          <w:lang w:val="es-ES_tradnl"/>
        </w:rPr>
        <w:t>El canal inguinal es una formación anatómica en la que intervienen la mayoría de los elementos de la parte inferior de la  pared abdominal anterior, cuyo examen físico no debe ser menospreciado en la práctica clínica por la frecuencia con que se presentan alteraciones en el mismo.</w:t>
      </w:r>
    </w:p>
    <w:p w:rsidR="00CF3CDE" w:rsidRPr="00326AD3" w:rsidRDefault="00CF3CDE" w:rsidP="00CF3CDE">
      <w:pPr>
        <w:numPr>
          <w:ilvl w:val="0"/>
          <w:numId w:val="12"/>
        </w:numPr>
        <w:tabs>
          <w:tab w:val="clear" w:pos="2058"/>
          <w:tab w:val="num" w:pos="0"/>
        </w:tabs>
        <w:ind w:left="0"/>
        <w:jc w:val="both"/>
        <w:rPr>
          <w:rFonts w:ascii="Arial" w:hAnsi="Arial" w:cs="Arial"/>
          <w:sz w:val="22"/>
          <w:szCs w:val="22"/>
        </w:rPr>
      </w:pPr>
      <w:r w:rsidRPr="00326AD3">
        <w:rPr>
          <w:rFonts w:ascii="Arial" w:hAnsi="Arial" w:cs="Arial"/>
          <w:sz w:val="22"/>
          <w:szCs w:val="22"/>
        </w:rPr>
        <w:t>Se hace la valoración de la clase teniendo en cuenta el cumpliminto de los objetivos de la  misma</w:t>
      </w:r>
    </w:p>
    <w:p w:rsidR="00CF3CDE" w:rsidRPr="00326AD3" w:rsidRDefault="00CF3CDE" w:rsidP="00CF3CDE">
      <w:pPr>
        <w:numPr>
          <w:ilvl w:val="0"/>
          <w:numId w:val="12"/>
        </w:numPr>
        <w:tabs>
          <w:tab w:val="clear" w:pos="2058"/>
        </w:tabs>
        <w:ind w:left="0"/>
        <w:jc w:val="both"/>
        <w:rPr>
          <w:rFonts w:ascii="Arial" w:hAnsi="Arial" w:cs="Arial"/>
          <w:sz w:val="22"/>
          <w:szCs w:val="22"/>
        </w:rPr>
      </w:pPr>
      <w:r w:rsidRPr="00326AD3">
        <w:rPr>
          <w:rFonts w:ascii="Arial" w:hAnsi="Arial" w:cs="Arial"/>
          <w:sz w:val="22"/>
          <w:szCs w:val="22"/>
        </w:rPr>
        <w:t xml:space="preserve">Se orienta la bibliografía </w:t>
      </w:r>
    </w:p>
    <w:p w:rsidR="00CF3CDE" w:rsidRPr="00326AD3" w:rsidRDefault="00CF3CDE" w:rsidP="00CF3CDE">
      <w:pPr>
        <w:numPr>
          <w:ilvl w:val="0"/>
          <w:numId w:val="10"/>
        </w:numPr>
        <w:tabs>
          <w:tab w:val="clear" w:pos="720"/>
          <w:tab w:val="num" w:pos="0"/>
        </w:tabs>
        <w:ind w:left="540" w:hanging="540"/>
        <w:jc w:val="both"/>
        <w:rPr>
          <w:rFonts w:ascii="Arial" w:hAnsi="Arial" w:cs="Arial"/>
          <w:sz w:val="22"/>
          <w:szCs w:val="22"/>
        </w:rPr>
      </w:pPr>
      <w:r w:rsidRPr="00326AD3">
        <w:rPr>
          <w:rFonts w:ascii="Arial" w:hAnsi="Arial" w:cs="Arial"/>
          <w:sz w:val="22"/>
          <w:szCs w:val="22"/>
        </w:rPr>
        <w:t>Se motiva la próxima actividad</w:t>
      </w:r>
      <w:r w:rsidRPr="00326AD3">
        <w:rPr>
          <w:rFonts w:ascii="Arial" w:hAnsi="Arial" w:cs="Arial"/>
          <w:sz w:val="22"/>
          <w:szCs w:val="22"/>
          <w:lang w:val="es-ES_tradnl"/>
        </w:rPr>
        <w:t xml:space="preserve"> En  esta actividad hemos iniciado el estudio de los grupos musculares de las porciones más cefálicas del organismo, caracterizados por su poca extensión y por no requerir de la movilización de grandes palancas. En la próxima actividad comenzaremos el estudio de la musculatura del tronco cuyas características, como podrán comprobar, son diferentes en correspondencia con necesidades particulares de esa extensa región.</w:t>
      </w:r>
    </w:p>
    <w:p w:rsidR="00CF3CDE" w:rsidRPr="00326AD3" w:rsidRDefault="00CF3CDE" w:rsidP="00CF3CDE">
      <w:pPr>
        <w:ind w:left="1364"/>
        <w:jc w:val="both"/>
        <w:rPr>
          <w:rFonts w:ascii="Arial" w:hAnsi="Arial" w:cs="Arial"/>
          <w:sz w:val="22"/>
          <w:szCs w:val="22"/>
        </w:rPr>
      </w:pPr>
    </w:p>
    <w:p w:rsidR="00CF3CDE" w:rsidRPr="00326AD3" w:rsidRDefault="00CF3CDE" w:rsidP="00CF3CDE">
      <w:pPr>
        <w:jc w:val="both"/>
        <w:rPr>
          <w:rFonts w:ascii="Arial" w:hAnsi="Arial" w:cs="Arial"/>
          <w:sz w:val="22"/>
          <w:szCs w:val="22"/>
        </w:rPr>
      </w:pPr>
    </w:p>
    <w:p w:rsidR="00CF3CDE" w:rsidRPr="00326AD3" w:rsidRDefault="00CF3CDE" w:rsidP="00CF3CDE">
      <w:pPr>
        <w:jc w:val="both"/>
        <w:rPr>
          <w:rFonts w:ascii="Arial" w:hAnsi="Arial" w:cs="Arial"/>
          <w:sz w:val="22"/>
          <w:szCs w:val="22"/>
        </w:rPr>
      </w:pPr>
    </w:p>
    <w:p w:rsidR="00CF3CDE" w:rsidRPr="00326AD3" w:rsidRDefault="00CF3CDE" w:rsidP="00CF3CDE">
      <w:pPr>
        <w:jc w:val="both"/>
        <w:rPr>
          <w:rFonts w:ascii="Arial" w:hAnsi="Arial" w:cs="Arial"/>
          <w:sz w:val="22"/>
          <w:szCs w:val="22"/>
        </w:rPr>
      </w:pPr>
    </w:p>
    <w:p w:rsidR="00CF3CDE" w:rsidRPr="00326AD3" w:rsidRDefault="00CF3CDE" w:rsidP="00CF3CDE">
      <w:pPr>
        <w:jc w:val="both"/>
        <w:rPr>
          <w:rFonts w:ascii="Arial" w:hAnsi="Arial" w:cs="Arial"/>
          <w:sz w:val="22"/>
          <w:szCs w:val="22"/>
        </w:rPr>
      </w:pPr>
    </w:p>
    <w:p w:rsidR="00CF3CDE" w:rsidRPr="00326AD3" w:rsidRDefault="00CF3CDE" w:rsidP="00CF3CDE">
      <w:pPr>
        <w:rPr>
          <w:rFonts w:ascii="Arial" w:hAnsi="Arial" w:cs="Arial"/>
          <w:sz w:val="22"/>
          <w:szCs w:val="22"/>
        </w:rPr>
      </w:pPr>
    </w:p>
    <w:p w:rsidR="00C55305" w:rsidRPr="00326AD3" w:rsidRDefault="00C55305">
      <w:pPr>
        <w:rPr>
          <w:rFonts w:ascii="Arial" w:hAnsi="Arial" w:cs="Arial"/>
          <w:sz w:val="22"/>
          <w:szCs w:val="22"/>
        </w:rPr>
      </w:pPr>
    </w:p>
    <w:sectPr w:rsidR="00C55305" w:rsidRPr="00326AD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A61AB"/>
    <w:multiLevelType w:val="hybridMultilevel"/>
    <w:tmpl w:val="3AF66084"/>
    <w:lvl w:ilvl="0" w:tplc="3BE29A90">
      <w:start w:val="1"/>
      <w:numFmt w:val="bullet"/>
      <w:lvlText w:val="•"/>
      <w:lvlJc w:val="left"/>
      <w:pPr>
        <w:tabs>
          <w:tab w:val="num" w:pos="720"/>
        </w:tabs>
        <w:ind w:left="720" w:hanging="360"/>
      </w:pPr>
      <w:rPr>
        <w:rFonts w:ascii="Times New Roman" w:hAnsi="Times New Roman" w:hint="default"/>
      </w:rPr>
    </w:lvl>
    <w:lvl w:ilvl="1" w:tplc="0032FFFA" w:tentative="1">
      <w:start w:val="1"/>
      <w:numFmt w:val="bullet"/>
      <w:lvlText w:val="•"/>
      <w:lvlJc w:val="left"/>
      <w:pPr>
        <w:tabs>
          <w:tab w:val="num" w:pos="1440"/>
        </w:tabs>
        <w:ind w:left="1440" w:hanging="360"/>
      </w:pPr>
      <w:rPr>
        <w:rFonts w:ascii="Times New Roman" w:hAnsi="Times New Roman" w:hint="default"/>
      </w:rPr>
    </w:lvl>
    <w:lvl w:ilvl="2" w:tplc="E38AAB84" w:tentative="1">
      <w:start w:val="1"/>
      <w:numFmt w:val="bullet"/>
      <w:lvlText w:val="•"/>
      <w:lvlJc w:val="left"/>
      <w:pPr>
        <w:tabs>
          <w:tab w:val="num" w:pos="2160"/>
        </w:tabs>
        <w:ind w:left="2160" w:hanging="360"/>
      </w:pPr>
      <w:rPr>
        <w:rFonts w:ascii="Times New Roman" w:hAnsi="Times New Roman" w:hint="default"/>
      </w:rPr>
    </w:lvl>
    <w:lvl w:ilvl="3" w:tplc="51242412" w:tentative="1">
      <w:start w:val="1"/>
      <w:numFmt w:val="bullet"/>
      <w:lvlText w:val="•"/>
      <w:lvlJc w:val="left"/>
      <w:pPr>
        <w:tabs>
          <w:tab w:val="num" w:pos="2880"/>
        </w:tabs>
        <w:ind w:left="2880" w:hanging="360"/>
      </w:pPr>
      <w:rPr>
        <w:rFonts w:ascii="Times New Roman" w:hAnsi="Times New Roman" w:hint="default"/>
      </w:rPr>
    </w:lvl>
    <w:lvl w:ilvl="4" w:tplc="24E48A56" w:tentative="1">
      <w:start w:val="1"/>
      <w:numFmt w:val="bullet"/>
      <w:lvlText w:val="•"/>
      <w:lvlJc w:val="left"/>
      <w:pPr>
        <w:tabs>
          <w:tab w:val="num" w:pos="3600"/>
        </w:tabs>
        <w:ind w:left="3600" w:hanging="360"/>
      </w:pPr>
      <w:rPr>
        <w:rFonts w:ascii="Times New Roman" w:hAnsi="Times New Roman" w:hint="default"/>
      </w:rPr>
    </w:lvl>
    <w:lvl w:ilvl="5" w:tplc="9F54F062" w:tentative="1">
      <w:start w:val="1"/>
      <w:numFmt w:val="bullet"/>
      <w:lvlText w:val="•"/>
      <w:lvlJc w:val="left"/>
      <w:pPr>
        <w:tabs>
          <w:tab w:val="num" w:pos="4320"/>
        </w:tabs>
        <w:ind w:left="4320" w:hanging="360"/>
      </w:pPr>
      <w:rPr>
        <w:rFonts w:ascii="Times New Roman" w:hAnsi="Times New Roman" w:hint="default"/>
      </w:rPr>
    </w:lvl>
    <w:lvl w:ilvl="6" w:tplc="80F23EDC" w:tentative="1">
      <w:start w:val="1"/>
      <w:numFmt w:val="bullet"/>
      <w:lvlText w:val="•"/>
      <w:lvlJc w:val="left"/>
      <w:pPr>
        <w:tabs>
          <w:tab w:val="num" w:pos="5040"/>
        </w:tabs>
        <w:ind w:left="5040" w:hanging="360"/>
      </w:pPr>
      <w:rPr>
        <w:rFonts w:ascii="Times New Roman" w:hAnsi="Times New Roman" w:hint="default"/>
      </w:rPr>
    </w:lvl>
    <w:lvl w:ilvl="7" w:tplc="CD164DD0" w:tentative="1">
      <w:start w:val="1"/>
      <w:numFmt w:val="bullet"/>
      <w:lvlText w:val="•"/>
      <w:lvlJc w:val="left"/>
      <w:pPr>
        <w:tabs>
          <w:tab w:val="num" w:pos="5760"/>
        </w:tabs>
        <w:ind w:left="5760" w:hanging="360"/>
      </w:pPr>
      <w:rPr>
        <w:rFonts w:ascii="Times New Roman" w:hAnsi="Times New Roman" w:hint="default"/>
      </w:rPr>
    </w:lvl>
    <w:lvl w:ilvl="8" w:tplc="9E7A5768" w:tentative="1">
      <w:start w:val="1"/>
      <w:numFmt w:val="bullet"/>
      <w:lvlText w:val="•"/>
      <w:lvlJc w:val="left"/>
      <w:pPr>
        <w:tabs>
          <w:tab w:val="num" w:pos="6480"/>
        </w:tabs>
        <w:ind w:left="6480" w:hanging="360"/>
      </w:pPr>
      <w:rPr>
        <w:rFonts w:ascii="Times New Roman" w:hAnsi="Times New Roman" w:hint="default"/>
      </w:rPr>
    </w:lvl>
  </w:abstractNum>
  <w:abstractNum w:abstractNumId="1">
    <w:nsid w:val="0E686261"/>
    <w:multiLevelType w:val="multilevel"/>
    <w:tmpl w:val="0374E368"/>
    <w:lvl w:ilvl="0">
      <w:start w:val="1"/>
      <w:numFmt w:val="bullet"/>
      <w:lvlText w:val=""/>
      <w:lvlJc w:val="left"/>
      <w:pPr>
        <w:tabs>
          <w:tab w:val="num" w:pos="1724"/>
        </w:tabs>
        <w:ind w:left="1724"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F8178B2"/>
    <w:multiLevelType w:val="hybridMultilevel"/>
    <w:tmpl w:val="2D324FE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17A41962"/>
    <w:multiLevelType w:val="hybridMultilevel"/>
    <w:tmpl w:val="573E5F8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hint="default"/>
      </w:rPr>
    </w:lvl>
    <w:lvl w:ilvl="3" w:tplc="19D46208">
      <w:start w:val="1"/>
      <w:numFmt w:val="bullet"/>
      <w:lvlText w:val=""/>
      <w:lvlJc w:val="left"/>
      <w:pPr>
        <w:tabs>
          <w:tab w:val="num" w:pos="2367"/>
        </w:tabs>
        <w:ind w:left="2520" w:hanging="360"/>
      </w:pPr>
      <w:rPr>
        <w:rFonts w:ascii="Symbol" w:hAnsi="Symbol" w:hint="default"/>
        <w:b/>
        <w:i w:val="0"/>
        <w:color w:val="auto"/>
        <w:sz w:val="32"/>
        <w:szCs w:val="32"/>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2DF84893"/>
    <w:multiLevelType w:val="hybridMultilevel"/>
    <w:tmpl w:val="DEE80EA0"/>
    <w:lvl w:ilvl="0" w:tplc="636697AC">
      <w:start w:val="1"/>
      <w:numFmt w:val="bullet"/>
      <w:lvlText w:val="•"/>
      <w:lvlJc w:val="left"/>
      <w:pPr>
        <w:tabs>
          <w:tab w:val="num" w:pos="720"/>
        </w:tabs>
        <w:ind w:left="720" w:hanging="360"/>
      </w:pPr>
      <w:rPr>
        <w:rFonts w:ascii="Times New Roman" w:hAnsi="Times New Roman" w:hint="default"/>
      </w:rPr>
    </w:lvl>
    <w:lvl w:ilvl="1" w:tplc="4A12FBEE" w:tentative="1">
      <w:start w:val="1"/>
      <w:numFmt w:val="bullet"/>
      <w:lvlText w:val="•"/>
      <w:lvlJc w:val="left"/>
      <w:pPr>
        <w:tabs>
          <w:tab w:val="num" w:pos="1440"/>
        </w:tabs>
        <w:ind w:left="1440" w:hanging="360"/>
      </w:pPr>
      <w:rPr>
        <w:rFonts w:ascii="Times New Roman" w:hAnsi="Times New Roman" w:hint="default"/>
      </w:rPr>
    </w:lvl>
    <w:lvl w:ilvl="2" w:tplc="5DB665DA" w:tentative="1">
      <w:start w:val="1"/>
      <w:numFmt w:val="bullet"/>
      <w:lvlText w:val="•"/>
      <w:lvlJc w:val="left"/>
      <w:pPr>
        <w:tabs>
          <w:tab w:val="num" w:pos="2160"/>
        </w:tabs>
        <w:ind w:left="2160" w:hanging="360"/>
      </w:pPr>
      <w:rPr>
        <w:rFonts w:ascii="Times New Roman" w:hAnsi="Times New Roman" w:hint="default"/>
      </w:rPr>
    </w:lvl>
    <w:lvl w:ilvl="3" w:tplc="CBAAD5A4" w:tentative="1">
      <w:start w:val="1"/>
      <w:numFmt w:val="bullet"/>
      <w:lvlText w:val="•"/>
      <w:lvlJc w:val="left"/>
      <w:pPr>
        <w:tabs>
          <w:tab w:val="num" w:pos="2880"/>
        </w:tabs>
        <w:ind w:left="2880" w:hanging="360"/>
      </w:pPr>
      <w:rPr>
        <w:rFonts w:ascii="Times New Roman" w:hAnsi="Times New Roman" w:hint="default"/>
      </w:rPr>
    </w:lvl>
    <w:lvl w:ilvl="4" w:tplc="994ED5F2" w:tentative="1">
      <w:start w:val="1"/>
      <w:numFmt w:val="bullet"/>
      <w:lvlText w:val="•"/>
      <w:lvlJc w:val="left"/>
      <w:pPr>
        <w:tabs>
          <w:tab w:val="num" w:pos="3600"/>
        </w:tabs>
        <w:ind w:left="3600" w:hanging="360"/>
      </w:pPr>
      <w:rPr>
        <w:rFonts w:ascii="Times New Roman" w:hAnsi="Times New Roman" w:hint="default"/>
      </w:rPr>
    </w:lvl>
    <w:lvl w:ilvl="5" w:tplc="4334870A" w:tentative="1">
      <w:start w:val="1"/>
      <w:numFmt w:val="bullet"/>
      <w:lvlText w:val="•"/>
      <w:lvlJc w:val="left"/>
      <w:pPr>
        <w:tabs>
          <w:tab w:val="num" w:pos="4320"/>
        </w:tabs>
        <w:ind w:left="4320" w:hanging="360"/>
      </w:pPr>
      <w:rPr>
        <w:rFonts w:ascii="Times New Roman" w:hAnsi="Times New Roman" w:hint="default"/>
      </w:rPr>
    </w:lvl>
    <w:lvl w:ilvl="6" w:tplc="24F66D9C" w:tentative="1">
      <w:start w:val="1"/>
      <w:numFmt w:val="bullet"/>
      <w:lvlText w:val="•"/>
      <w:lvlJc w:val="left"/>
      <w:pPr>
        <w:tabs>
          <w:tab w:val="num" w:pos="5040"/>
        </w:tabs>
        <w:ind w:left="5040" w:hanging="360"/>
      </w:pPr>
      <w:rPr>
        <w:rFonts w:ascii="Times New Roman" w:hAnsi="Times New Roman" w:hint="default"/>
      </w:rPr>
    </w:lvl>
    <w:lvl w:ilvl="7" w:tplc="989076FC" w:tentative="1">
      <w:start w:val="1"/>
      <w:numFmt w:val="bullet"/>
      <w:lvlText w:val="•"/>
      <w:lvlJc w:val="left"/>
      <w:pPr>
        <w:tabs>
          <w:tab w:val="num" w:pos="5760"/>
        </w:tabs>
        <w:ind w:left="5760" w:hanging="360"/>
      </w:pPr>
      <w:rPr>
        <w:rFonts w:ascii="Times New Roman" w:hAnsi="Times New Roman" w:hint="default"/>
      </w:rPr>
    </w:lvl>
    <w:lvl w:ilvl="8" w:tplc="2B4A449A" w:tentative="1">
      <w:start w:val="1"/>
      <w:numFmt w:val="bullet"/>
      <w:lvlText w:val="•"/>
      <w:lvlJc w:val="left"/>
      <w:pPr>
        <w:tabs>
          <w:tab w:val="num" w:pos="6480"/>
        </w:tabs>
        <w:ind w:left="6480" w:hanging="360"/>
      </w:pPr>
      <w:rPr>
        <w:rFonts w:ascii="Times New Roman" w:hAnsi="Times New Roman" w:hint="default"/>
      </w:rPr>
    </w:lvl>
  </w:abstractNum>
  <w:abstractNum w:abstractNumId="6">
    <w:nsid w:val="37E86E18"/>
    <w:multiLevelType w:val="hybridMultilevel"/>
    <w:tmpl w:val="A1C235BE"/>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3EC6C0A6">
      <w:start w:val="1"/>
      <w:numFmt w:val="bullet"/>
      <w:lvlText w:val=""/>
      <w:lvlJc w:val="left"/>
      <w:pPr>
        <w:tabs>
          <w:tab w:val="num" w:pos="1724"/>
        </w:tabs>
        <w:ind w:left="1724" w:hanging="360"/>
      </w:pPr>
      <w:rPr>
        <w:rFonts w:ascii="Symbol" w:hAnsi="Symbol" w:hint="default"/>
        <w:b/>
        <w:i w:val="0"/>
        <w:color w:val="auto"/>
        <w:sz w:val="32"/>
        <w:szCs w:val="32"/>
      </w:rPr>
    </w:lvl>
    <w:lvl w:ilvl="2" w:tplc="D8642C14">
      <w:start w:val="1"/>
      <w:numFmt w:val="bullet"/>
      <w:lvlText w:val=""/>
      <w:lvlJc w:val="left"/>
      <w:pPr>
        <w:tabs>
          <w:tab w:val="num" w:pos="1701"/>
        </w:tabs>
        <w:ind w:left="1701" w:firstLine="0"/>
      </w:pPr>
      <w:rPr>
        <w:rFonts w:ascii="Wingdings" w:hAnsi="Wingdings" w:hint="default"/>
        <w:b/>
        <w:i w:val="0"/>
        <w:color w:val="FF0000"/>
        <w:sz w:val="32"/>
        <w:szCs w:val="32"/>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7">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43F42734"/>
    <w:multiLevelType w:val="hybridMultilevel"/>
    <w:tmpl w:val="479E0528"/>
    <w:lvl w:ilvl="0" w:tplc="51C08A2A">
      <w:start w:val="1"/>
      <w:numFmt w:val="upperRoman"/>
      <w:lvlText w:val="%1."/>
      <w:lvlJc w:val="left"/>
      <w:pPr>
        <w:tabs>
          <w:tab w:val="num" w:pos="1080"/>
        </w:tabs>
        <w:ind w:left="1080" w:hanging="720"/>
      </w:pPr>
      <w:rPr>
        <w:rFonts w:hint="default"/>
      </w:rPr>
    </w:lvl>
    <w:lvl w:ilvl="1" w:tplc="D8642C14">
      <w:start w:val="1"/>
      <w:numFmt w:val="bullet"/>
      <w:lvlText w:val=""/>
      <w:lvlJc w:val="left"/>
      <w:pPr>
        <w:tabs>
          <w:tab w:val="num" w:pos="1080"/>
        </w:tabs>
        <w:ind w:left="1080" w:firstLine="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0">
    <w:nsid w:val="4C5F298B"/>
    <w:multiLevelType w:val="hybridMultilevel"/>
    <w:tmpl w:val="F60E0B56"/>
    <w:lvl w:ilvl="0" w:tplc="3EC6C0A6">
      <w:start w:val="1"/>
      <w:numFmt w:val="bullet"/>
      <w:lvlText w:val=""/>
      <w:lvlJc w:val="left"/>
      <w:pPr>
        <w:tabs>
          <w:tab w:val="num" w:pos="1724"/>
        </w:tabs>
        <w:ind w:left="172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500D3617"/>
    <w:multiLevelType w:val="hybridMultilevel"/>
    <w:tmpl w:val="94EE05F6"/>
    <w:lvl w:ilvl="0" w:tplc="0D5CF886">
      <w:start w:val="1"/>
      <w:numFmt w:val="bullet"/>
      <w:lvlText w:val="•"/>
      <w:lvlJc w:val="left"/>
      <w:pPr>
        <w:tabs>
          <w:tab w:val="num" w:pos="720"/>
        </w:tabs>
        <w:ind w:left="720" w:hanging="360"/>
      </w:pPr>
      <w:rPr>
        <w:rFonts w:ascii="Times New Roman" w:hAnsi="Times New Roman" w:hint="default"/>
      </w:rPr>
    </w:lvl>
    <w:lvl w:ilvl="1" w:tplc="DABABCB8" w:tentative="1">
      <w:start w:val="1"/>
      <w:numFmt w:val="bullet"/>
      <w:lvlText w:val="•"/>
      <w:lvlJc w:val="left"/>
      <w:pPr>
        <w:tabs>
          <w:tab w:val="num" w:pos="1440"/>
        </w:tabs>
        <w:ind w:left="1440" w:hanging="360"/>
      </w:pPr>
      <w:rPr>
        <w:rFonts w:ascii="Times New Roman" w:hAnsi="Times New Roman" w:hint="default"/>
      </w:rPr>
    </w:lvl>
    <w:lvl w:ilvl="2" w:tplc="64B619A0" w:tentative="1">
      <w:start w:val="1"/>
      <w:numFmt w:val="bullet"/>
      <w:lvlText w:val="•"/>
      <w:lvlJc w:val="left"/>
      <w:pPr>
        <w:tabs>
          <w:tab w:val="num" w:pos="2160"/>
        </w:tabs>
        <w:ind w:left="2160" w:hanging="360"/>
      </w:pPr>
      <w:rPr>
        <w:rFonts w:ascii="Times New Roman" w:hAnsi="Times New Roman" w:hint="default"/>
      </w:rPr>
    </w:lvl>
    <w:lvl w:ilvl="3" w:tplc="95B85B1C" w:tentative="1">
      <w:start w:val="1"/>
      <w:numFmt w:val="bullet"/>
      <w:lvlText w:val="•"/>
      <w:lvlJc w:val="left"/>
      <w:pPr>
        <w:tabs>
          <w:tab w:val="num" w:pos="2880"/>
        </w:tabs>
        <w:ind w:left="2880" w:hanging="360"/>
      </w:pPr>
      <w:rPr>
        <w:rFonts w:ascii="Times New Roman" w:hAnsi="Times New Roman" w:hint="default"/>
      </w:rPr>
    </w:lvl>
    <w:lvl w:ilvl="4" w:tplc="94FE45FE" w:tentative="1">
      <w:start w:val="1"/>
      <w:numFmt w:val="bullet"/>
      <w:lvlText w:val="•"/>
      <w:lvlJc w:val="left"/>
      <w:pPr>
        <w:tabs>
          <w:tab w:val="num" w:pos="3600"/>
        </w:tabs>
        <w:ind w:left="3600" w:hanging="360"/>
      </w:pPr>
      <w:rPr>
        <w:rFonts w:ascii="Times New Roman" w:hAnsi="Times New Roman" w:hint="default"/>
      </w:rPr>
    </w:lvl>
    <w:lvl w:ilvl="5" w:tplc="844A99C2" w:tentative="1">
      <w:start w:val="1"/>
      <w:numFmt w:val="bullet"/>
      <w:lvlText w:val="•"/>
      <w:lvlJc w:val="left"/>
      <w:pPr>
        <w:tabs>
          <w:tab w:val="num" w:pos="4320"/>
        </w:tabs>
        <w:ind w:left="4320" w:hanging="360"/>
      </w:pPr>
      <w:rPr>
        <w:rFonts w:ascii="Times New Roman" w:hAnsi="Times New Roman" w:hint="default"/>
      </w:rPr>
    </w:lvl>
    <w:lvl w:ilvl="6" w:tplc="0D0CDCD8" w:tentative="1">
      <w:start w:val="1"/>
      <w:numFmt w:val="bullet"/>
      <w:lvlText w:val="•"/>
      <w:lvlJc w:val="left"/>
      <w:pPr>
        <w:tabs>
          <w:tab w:val="num" w:pos="5040"/>
        </w:tabs>
        <w:ind w:left="5040" w:hanging="360"/>
      </w:pPr>
      <w:rPr>
        <w:rFonts w:ascii="Times New Roman" w:hAnsi="Times New Roman" w:hint="default"/>
      </w:rPr>
    </w:lvl>
    <w:lvl w:ilvl="7" w:tplc="DDB88248" w:tentative="1">
      <w:start w:val="1"/>
      <w:numFmt w:val="bullet"/>
      <w:lvlText w:val="•"/>
      <w:lvlJc w:val="left"/>
      <w:pPr>
        <w:tabs>
          <w:tab w:val="num" w:pos="5760"/>
        </w:tabs>
        <w:ind w:left="5760" w:hanging="360"/>
      </w:pPr>
      <w:rPr>
        <w:rFonts w:ascii="Times New Roman" w:hAnsi="Times New Roman" w:hint="default"/>
      </w:rPr>
    </w:lvl>
    <w:lvl w:ilvl="8" w:tplc="9D84571C" w:tentative="1">
      <w:start w:val="1"/>
      <w:numFmt w:val="bullet"/>
      <w:lvlText w:val="•"/>
      <w:lvlJc w:val="left"/>
      <w:pPr>
        <w:tabs>
          <w:tab w:val="num" w:pos="6480"/>
        </w:tabs>
        <w:ind w:left="6480" w:hanging="360"/>
      </w:pPr>
      <w:rPr>
        <w:rFonts w:ascii="Times New Roman" w:hAnsi="Times New Roman" w:hint="default"/>
      </w:rPr>
    </w:lvl>
  </w:abstractNum>
  <w:abstractNum w:abstractNumId="12">
    <w:nsid w:val="52205C80"/>
    <w:multiLevelType w:val="hybridMultilevel"/>
    <w:tmpl w:val="4516ADC0"/>
    <w:lvl w:ilvl="0" w:tplc="3EC6C0A6">
      <w:start w:val="1"/>
      <w:numFmt w:val="bullet"/>
      <w:lvlText w:val=""/>
      <w:lvlJc w:val="left"/>
      <w:pPr>
        <w:tabs>
          <w:tab w:val="num" w:pos="1724"/>
        </w:tabs>
        <w:ind w:left="172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5B220260"/>
    <w:multiLevelType w:val="hybridMultilevel"/>
    <w:tmpl w:val="D5E2F352"/>
    <w:lvl w:ilvl="0" w:tplc="19D46208">
      <w:start w:val="1"/>
      <w:numFmt w:val="bullet"/>
      <w:lvlText w:val=""/>
      <w:lvlJc w:val="left"/>
      <w:pPr>
        <w:tabs>
          <w:tab w:val="num" w:pos="1287"/>
        </w:tabs>
        <w:ind w:left="1440" w:hanging="360"/>
      </w:pPr>
      <w:rPr>
        <w:rFonts w:ascii="Symbol" w:hAnsi="Symbol" w:hint="default"/>
        <w:b/>
        <w:i w:val="0"/>
        <w:color w:val="auto"/>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68E329B1"/>
    <w:multiLevelType w:val="hybridMultilevel"/>
    <w:tmpl w:val="34F29790"/>
    <w:lvl w:ilvl="0" w:tplc="D8642C14">
      <w:start w:val="1"/>
      <w:numFmt w:val="bullet"/>
      <w:lvlText w:val=""/>
      <w:lvlJc w:val="left"/>
      <w:pPr>
        <w:tabs>
          <w:tab w:val="num" w:pos="2058"/>
        </w:tabs>
        <w:ind w:left="2058" w:firstLine="0"/>
      </w:pPr>
      <w:rPr>
        <w:rFonts w:ascii="Wingdings" w:hAnsi="Wingdings" w:hint="default"/>
      </w:rPr>
    </w:lvl>
    <w:lvl w:ilvl="1" w:tplc="19D46208">
      <w:start w:val="1"/>
      <w:numFmt w:val="bullet"/>
      <w:lvlText w:val=""/>
      <w:lvlJc w:val="left"/>
      <w:pPr>
        <w:tabs>
          <w:tab w:val="num" w:pos="1644"/>
        </w:tabs>
        <w:ind w:left="1797" w:hanging="360"/>
      </w:pPr>
      <w:rPr>
        <w:rFonts w:ascii="Symbol" w:hAnsi="Symbol" w:hint="default"/>
        <w:b/>
        <w:i w:val="0"/>
        <w:color w:val="auto"/>
        <w:sz w:val="32"/>
        <w:szCs w:val="32"/>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cs="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cs="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5">
    <w:nsid w:val="6C695335"/>
    <w:multiLevelType w:val="hybridMultilevel"/>
    <w:tmpl w:val="A7A26C4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6E6C010D"/>
    <w:multiLevelType w:val="hybridMultilevel"/>
    <w:tmpl w:val="0374E368"/>
    <w:lvl w:ilvl="0" w:tplc="3EC6C0A6">
      <w:start w:val="1"/>
      <w:numFmt w:val="bullet"/>
      <w:lvlText w:val=""/>
      <w:lvlJc w:val="left"/>
      <w:pPr>
        <w:tabs>
          <w:tab w:val="num" w:pos="1724"/>
        </w:tabs>
        <w:ind w:left="172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789675F4"/>
    <w:multiLevelType w:val="hybridMultilevel"/>
    <w:tmpl w:val="54386B94"/>
    <w:lvl w:ilvl="0" w:tplc="D8642C14">
      <w:start w:val="1"/>
      <w:numFmt w:val="bullet"/>
      <w:lvlText w:val=""/>
      <w:lvlJc w:val="left"/>
      <w:pPr>
        <w:tabs>
          <w:tab w:val="num" w:pos="1701"/>
        </w:tabs>
        <w:ind w:left="1701" w:firstLine="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7BAB2138"/>
    <w:multiLevelType w:val="hybridMultilevel"/>
    <w:tmpl w:val="AF304EE4"/>
    <w:lvl w:ilvl="0" w:tplc="1C80AB1E">
      <w:start w:val="1"/>
      <w:numFmt w:val="bullet"/>
      <w:lvlText w:val="•"/>
      <w:lvlJc w:val="left"/>
      <w:pPr>
        <w:tabs>
          <w:tab w:val="num" w:pos="720"/>
        </w:tabs>
        <w:ind w:left="720" w:hanging="360"/>
      </w:pPr>
      <w:rPr>
        <w:rFonts w:ascii="Times New Roman" w:hAnsi="Times New Roman" w:hint="default"/>
      </w:rPr>
    </w:lvl>
    <w:lvl w:ilvl="1" w:tplc="3EC6C0A6">
      <w:start w:val="1"/>
      <w:numFmt w:val="bullet"/>
      <w:lvlText w:val=""/>
      <w:lvlJc w:val="left"/>
      <w:pPr>
        <w:tabs>
          <w:tab w:val="num" w:pos="1440"/>
        </w:tabs>
        <w:ind w:left="1440" w:hanging="360"/>
      </w:pPr>
      <w:rPr>
        <w:rFonts w:ascii="Symbol" w:hAnsi="Symbol" w:hint="default"/>
        <w:color w:val="auto"/>
      </w:rPr>
    </w:lvl>
    <w:lvl w:ilvl="2" w:tplc="D38E957C" w:tentative="1">
      <w:start w:val="1"/>
      <w:numFmt w:val="bullet"/>
      <w:lvlText w:val="•"/>
      <w:lvlJc w:val="left"/>
      <w:pPr>
        <w:tabs>
          <w:tab w:val="num" w:pos="2160"/>
        </w:tabs>
        <w:ind w:left="2160" w:hanging="360"/>
      </w:pPr>
      <w:rPr>
        <w:rFonts w:ascii="Times New Roman" w:hAnsi="Times New Roman" w:hint="default"/>
      </w:rPr>
    </w:lvl>
    <w:lvl w:ilvl="3" w:tplc="30DCC60C" w:tentative="1">
      <w:start w:val="1"/>
      <w:numFmt w:val="bullet"/>
      <w:lvlText w:val="•"/>
      <w:lvlJc w:val="left"/>
      <w:pPr>
        <w:tabs>
          <w:tab w:val="num" w:pos="2880"/>
        </w:tabs>
        <w:ind w:left="2880" w:hanging="360"/>
      </w:pPr>
      <w:rPr>
        <w:rFonts w:ascii="Times New Roman" w:hAnsi="Times New Roman" w:hint="default"/>
      </w:rPr>
    </w:lvl>
    <w:lvl w:ilvl="4" w:tplc="439881DE" w:tentative="1">
      <w:start w:val="1"/>
      <w:numFmt w:val="bullet"/>
      <w:lvlText w:val="•"/>
      <w:lvlJc w:val="left"/>
      <w:pPr>
        <w:tabs>
          <w:tab w:val="num" w:pos="3600"/>
        </w:tabs>
        <w:ind w:left="3600" w:hanging="360"/>
      </w:pPr>
      <w:rPr>
        <w:rFonts w:ascii="Times New Roman" w:hAnsi="Times New Roman" w:hint="default"/>
      </w:rPr>
    </w:lvl>
    <w:lvl w:ilvl="5" w:tplc="7FCC3A8E" w:tentative="1">
      <w:start w:val="1"/>
      <w:numFmt w:val="bullet"/>
      <w:lvlText w:val="•"/>
      <w:lvlJc w:val="left"/>
      <w:pPr>
        <w:tabs>
          <w:tab w:val="num" w:pos="4320"/>
        </w:tabs>
        <w:ind w:left="4320" w:hanging="360"/>
      </w:pPr>
      <w:rPr>
        <w:rFonts w:ascii="Times New Roman" w:hAnsi="Times New Roman" w:hint="default"/>
      </w:rPr>
    </w:lvl>
    <w:lvl w:ilvl="6" w:tplc="AC8630B4" w:tentative="1">
      <w:start w:val="1"/>
      <w:numFmt w:val="bullet"/>
      <w:lvlText w:val="•"/>
      <w:lvlJc w:val="left"/>
      <w:pPr>
        <w:tabs>
          <w:tab w:val="num" w:pos="5040"/>
        </w:tabs>
        <w:ind w:left="5040" w:hanging="360"/>
      </w:pPr>
      <w:rPr>
        <w:rFonts w:ascii="Times New Roman" w:hAnsi="Times New Roman" w:hint="default"/>
      </w:rPr>
    </w:lvl>
    <w:lvl w:ilvl="7" w:tplc="B8E83B9A" w:tentative="1">
      <w:start w:val="1"/>
      <w:numFmt w:val="bullet"/>
      <w:lvlText w:val="•"/>
      <w:lvlJc w:val="left"/>
      <w:pPr>
        <w:tabs>
          <w:tab w:val="num" w:pos="5760"/>
        </w:tabs>
        <w:ind w:left="5760" w:hanging="360"/>
      </w:pPr>
      <w:rPr>
        <w:rFonts w:ascii="Times New Roman" w:hAnsi="Times New Roman" w:hint="default"/>
      </w:rPr>
    </w:lvl>
    <w:lvl w:ilvl="8" w:tplc="0C2403BC" w:tentative="1">
      <w:start w:val="1"/>
      <w:numFmt w:val="bullet"/>
      <w:lvlText w:val="•"/>
      <w:lvlJc w:val="left"/>
      <w:pPr>
        <w:tabs>
          <w:tab w:val="num" w:pos="6480"/>
        </w:tabs>
        <w:ind w:left="6480" w:hanging="360"/>
      </w:pPr>
      <w:rPr>
        <w:rFonts w:ascii="Times New Roman" w:hAnsi="Times New Roman" w:hint="default"/>
      </w:rPr>
    </w:lvl>
  </w:abstractNum>
  <w:abstractNum w:abstractNumId="19">
    <w:nsid w:val="7E141DA7"/>
    <w:multiLevelType w:val="hybridMultilevel"/>
    <w:tmpl w:val="6EC6321E"/>
    <w:lvl w:ilvl="0" w:tplc="0C0A0005">
      <w:start w:val="1"/>
      <w:numFmt w:val="bullet"/>
      <w:lvlText w:val=""/>
      <w:lvlJc w:val="left"/>
      <w:pPr>
        <w:tabs>
          <w:tab w:val="num" w:pos="720"/>
        </w:tabs>
        <w:ind w:left="720" w:hanging="360"/>
      </w:pPr>
      <w:rPr>
        <w:rFonts w:ascii="Wingdings" w:hAnsi="Wingdings" w:hint="default"/>
      </w:rPr>
    </w:lvl>
    <w:lvl w:ilvl="1" w:tplc="19D46208">
      <w:start w:val="1"/>
      <w:numFmt w:val="bullet"/>
      <w:lvlText w:val=""/>
      <w:lvlJc w:val="left"/>
      <w:pPr>
        <w:tabs>
          <w:tab w:val="num" w:pos="1287"/>
        </w:tabs>
        <w:ind w:left="1440" w:hanging="360"/>
      </w:pPr>
      <w:rPr>
        <w:rFonts w:ascii="Symbol" w:hAnsi="Symbol" w:hint="default"/>
        <w:b/>
        <w:i w:val="0"/>
        <w:color w:val="auto"/>
        <w:sz w:val="32"/>
        <w:szCs w:val="32"/>
      </w:rPr>
    </w:lvl>
    <w:lvl w:ilvl="2" w:tplc="0C0A0001">
      <w:start w:val="1"/>
      <w:numFmt w:val="bullet"/>
      <w:lvlText w:val=""/>
      <w:lvlJc w:val="left"/>
      <w:pPr>
        <w:tabs>
          <w:tab w:val="num" w:pos="2160"/>
        </w:tabs>
        <w:ind w:left="2160" w:hanging="360"/>
      </w:pPr>
      <w:rPr>
        <w:rFonts w:ascii="Symbol" w:hAnsi="Symbo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2"/>
  </w:num>
  <w:num w:numId="3">
    <w:abstractNumId w:val="4"/>
  </w:num>
  <w:num w:numId="4">
    <w:abstractNumId w:val="6"/>
  </w:num>
  <w:num w:numId="5">
    <w:abstractNumId w:val="17"/>
  </w:num>
  <w:num w:numId="6">
    <w:abstractNumId w:val="10"/>
  </w:num>
  <w:num w:numId="7">
    <w:abstractNumId w:val="19"/>
  </w:num>
  <w:num w:numId="8">
    <w:abstractNumId w:val="3"/>
  </w:num>
  <w:num w:numId="9">
    <w:abstractNumId w:val="9"/>
  </w:num>
  <w:num w:numId="10">
    <w:abstractNumId w:val="7"/>
  </w:num>
  <w:num w:numId="11">
    <w:abstractNumId w:val="12"/>
  </w:num>
  <w:num w:numId="12">
    <w:abstractNumId w:val="14"/>
  </w:num>
  <w:num w:numId="13">
    <w:abstractNumId w:val="11"/>
  </w:num>
  <w:num w:numId="14">
    <w:abstractNumId w:val="18"/>
  </w:num>
  <w:num w:numId="15">
    <w:abstractNumId w:val="16"/>
  </w:num>
  <w:num w:numId="16">
    <w:abstractNumId w:val="1"/>
  </w:num>
  <w:num w:numId="17">
    <w:abstractNumId w:val="8"/>
  </w:num>
  <w:num w:numId="18">
    <w:abstractNumId w:val="5"/>
  </w:num>
  <w:num w:numId="19">
    <w:abstractNumId w:val="0"/>
  </w:num>
  <w:num w:numId="2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CF3CDE"/>
    <w:rsid w:val="00002703"/>
    <w:rsid w:val="00003134"/>
    <w:rsid w:val="00003754"/>
    <w:rsid w:val="00004A98"/>
    <w:rsid w:val="00004BC7"/>
    <w:rsid w:val="00004F2E"/>
    <w:rsid w:val="00005393"/>
    <w:rsid w:val="000070AA"/>
    <w:rsid w:val="0000731D"/>
    <w:rsid w:val="000102A6"/>
    <w:rsid w:val="00011FE7"/>
    <w:rsid w:val="00014285"/>
    <w:rsid w:val="000171C0"/>
    <w:rsid w:val="0002029F"/>
    <w:rsid w:val="000204F7"/>
    <w:rsid w:val="000208CC"/>
    <w:rsid w:val="00024B87"/>
    <w:rsid w:val="00025273"/>
    <w:rsid w:val="000264D6"/>
    <w:rsid w:val="00030238"/>
    <w:rsid w:val="000318AA"/>
    <w:rsid w:val="00032486"/>
    <w:rsid w:val="00032984"/>
    <w:rsid w:val="00035C77"/>
    <w:rsid w:val="000400DD"/>
    <w:rsid w:val="00040192"/>
    <w:rsid w:val="00040A9A"/>
    <w:rsid w:val="000422E5"/>
    <w:rsid w:val="00042F78"/>
    <w:rsid w:val="000431E1"/>
    <w:rsid w:val="00044384"/>
    <w:rsid w:val="0005090C"/>
    <w:rsid w:val="00052178"/>
    <w:rsid w:val="00053761"/>
    <w:rsid w:val="000539DC"/>
    <w:rsid w:val="0005619C"/>
    <w:rsid w:val="00057CFA"/>
    <w:rsid w:val="0007123A"/>
    <w:rsid w:val="00071659"/>
    <w:rsid w:val="0007202C"/>
    <w:rsid w:val="00072D88"/>
    <w:rsid w:val="00073264"/>
    <w:rsid w:val="00073E32"/>
    <w:rsid w:val="00081CDC"/>
    <w:rsid w:val="00081E1E"/>
    <w:rsid w:val="000827FF"/>
    <w:rsid w:val="0008524B"/>
    <w:rsid w:val="000859A1"/>
    <w:rsid w:val="0008662B"/>
    <w:rsid w:val="000917F6"/>
    <w:rsid w:val="0009183B"/>
    <w:rsid w:val="00092284"/>
    <w:rsid w:val="00094CC1"/>
    <w:rsid w:val="000950E5"/>
    <w:rsid w:val="00095798"/>
    <w:rsid w:val="00097C93"/>
    <w:rsid w:val="000A1B79"/>
    <w:rsid w:val="000A1D77"/>
    <w:rsid w:val="000A6DC3"/>
    <w:rsid w:val="000B00A2"/>
    <w:rsid w:val="000B0430"/>
    <w:rsid w:val="000B1840"/>
    <w:rsid w:val="000B1AA0"/>
    <w:rsid w:val="000B43EC"/>
    <w:rsid w:val="000B48B2"/>
    <w:rsid w:val="000B51D4"/>
    <w:rsid w:val="000B6D33"/>
    <w:rsid w:val="000B7290"/>
    <w:rsid w:val="000C3FF3"/>
    <w:rsid w:val="000C487E"/>
    <w:rsid w:val="000C5229"/>
    <w:rsid w:val="000C54CD"/>
    <w:rsid w:val="000C6620"/>
    <w:rsid w:val="000C710F"/>
    <w:rsid w:val="000C7189"/>
    <w:rsid w:val="000C71A1"/>
    <w:rsid w:val="000C749E"/>
    <w:rsid w:val="000D0DAD"/>
    <w:rsid w:val="000D17CE"/>
    <w:rsid w:val="000D25BF"/>
    <w:rsid w:val="000D2B01"/>
    <w:rsid w:val="000D2E90"/>
    <w:rsid w:val="000D4B23"/>
    <w:rsid w:val="000D5487"/>
    <w:rsid w:val="000D7733"/>
    <w:rsid w:val="000E04CD"/>
    <w:rsid w:val="000E083F"/>
    <w:rsid w:val="000E092C"/>
    <w:rsid w:val="000E0DF5"/>
    <w:rsid w:val="000E49A9"/>
    <w:rsid w:val="000E4E9F"/>
    <w:rsid w:val="000E76C6"/>
    <w:rsid w:val="000F13D8"/>
    <w:rsid w:val="000F18BD"/>
    <w:rsid w:val="000F1CCB"/>
    <w:rsid w:val="000F277A"/>
    <w:rsid w:val="000F29A3"/>
    <w:rsid w:val="000F2DCC"/>
    <w:rsid w:val="000F4417"/>
    <w:rsid w:val="000F44E9"/>
    <w:rsid w:val="0010261D"/>
    <w:rsid w:val="001029D6"/>
    <w:rsid w:val="001059B8"/>
    <w:rsid w:val="00107274"/>
    <w:rsid w:val="00110282"/>
    <w:rsid w:val="00111211"/>
    <w:rsid w:val="001118C6"/>
    <w:rsid w:val="00114035"/>
    <w:rsid w:val="00114BB3"/>
    <w:rsid w:val="00116D04"/>
    <w:rsid w:val="0011738E"/>
    <w:rsid w:val="00117B4D"/>
    <w:rsid w:val="0012239C"/>
    <w:rsid w:val="0012352D"/>
    <w:rsid w:val="00126C5F"/>
    <w:rsid w:val="00127B82"/>
    <w:rsid w:val="00127BF4"/>
    <w:rsid w:val="00130F77"/>
    <w:rsid w:val="001320E1"/>
    <w:rsid w:val="00134B62"/>
    <w:rsid w:val="00134E43"/>
    <w:rsid w:val="00136C11"/>
    <w:rsid w:val="00137715"/>
    <w:rsid w:val="00137AD5"/>
    <w:rsid w:val="00137D17"/>
    <w:rsid w:val="0014088F"/>
    <w:rsid w:val="00141D29"/>
    <w:rsid w:val="001436A6"/>
    <w:rsid w:val="001440B0"/>
    <w:rsid w:val="00144BA5"/>
    <w:rsid w:val="001454F6"/>
    <w:rsid w:val="00150BED"/>
    <w:rsid w:val="00151FEB"/>
    <w:rsid w:val="001537D0"/>
    <w:rsid w:val="00155AB8"/>
    <w:rsid w:val="00156176"/>
    <w:rsid w:val="00160019"/>
    <w:rsid w:val="001602D7"/>
    <w:rsid w:val="00160A88"/>
    <w:rsid w:val="00170411"/>
    <w:rsid w:val="00170DCE"/>
    <w:rsid w:val="001716C3"/>
    <w:rsid w:val="00171769"/>
    <w:rsid w:val="00171DB6"/>
    <w:rsid w:val="00173178"/>
    <w:rsid w:val="001759D8"/>
    <w:rsid w:val="00175A4A"/>
    <w:rsid w:val="00175EBC"/>
    <w:rsid w:val="00176376"/>
    <w:rsid w:val="001841D1"/>
    <w:rsid w:val="00184D08"/>
    <w:rsid w:val="00187A02"/>
    <w:rsid w:val="001914FA"/>
    <w:rsid w:val="0019185F"/>
    <w:rsid w:val="001936B8"/>
    <w:rsid w:val="00193914"/>
    <w:rsid w:val="00195C01"/>
    <w:rsid w:val="001976A7"/>
    <w:rsid w:val="001A01C8"/>
    <w:rsid w:val="001A130A"/>
    <w:rsid w:val="001A2307"/>
    <w:rsid w:val="001A2888"/>
    <w:rsid w:val="001A40EB"/>
    <w:rsid w:val="001B195F"/>
    <w:rsid w:val="001B2E0D"/>
    <w:rsid w:val="001B4806"/>
    <w:rsid w:val="001C2896"/>
    <w:rsid w:val="001C2CE0"/>
    <w:rsid w:val="001C47F8"/>
    <w:rsid w:val="001C4B6B"/>
    <w:rsid w:val="001D150E"/>
    <w:rsid w:val="001D2D30"/>
    <w:rsid w:val="001D43BD"/>
    <w:rsid w:val="001E217A"/>
    <w:rsid w:val="001E2CC3"/>
    <w:rsid w:val="001E339C"/>
    <w:rsid w:val="001E36E2"/>
    <w:rsid w:val="001E39A2"/>
    <w:rsid w:val="001E5226"/>
    <w:rsid w:val="001E5553"/>
    <w:rsid w:val="001E5F7B"/>
    <w:rsid w:val="001F3922"/>
    <w:rsid w:val="001F518B"/>
    <w:rsid w:val="002004E5"/>
    <w:rsid w:val="00202023"/>
    <w:rsid w:val="00202DDE"/>
    <w:rsid w:val="00205AFB"/>
    <w:rsid w:val="00206AD6"/>
    <w:rsid w:val="00207170"/>
    <w:rsid w:val="00207A63"/>
    <w:rsid w:val="00213A9B"/>
    <w:rsid w:val="00213B50"/>
    <w:rsid w:val="00213D8B"/>
    <w:rsid w:val="00223B57"/>
    <w:rsid w:val="00225DBB"/>
    <w:rsid w:val="00227FE0"/>
    <w:rsid w:val="00230564"/>
    <w:rsid w:val="0023066A"/>
    <w:rsid w:val="00230E82"/>
    <w:rsid w:val="002322E9"/>
    <w:rsid w:val="00234443"/>
    <w:rsid w:val="002350EB"/>
    <w:rsid w:val="00235754"/>
    <w:rsid w:val="0023696A"/>
    <w:rsid w:val="00240034"/>
    <w:rsid w:val="00241B47"/>
    <w:rsid w:val="0024294B"/>
    <w:rsid w:val="00242B21"/>
    <w:rsid w:val="00243798"/>
    <w:rsid w:val="002442D5"/>
    <w:rsid w:val="00245F74"/>
    <w:rsid w:val="00247C70"/>
    <w:rsid w:val="00250499"/>
    <w:rsid w:val="00250688"/>
    <w:rsid w:val="0025223B"/>
    <w:rsid w:val="002525E0"/>
    <w:rsid w:val="0025350B"/>
    <w:rsid w:val="00256ADD"/>
    <w:rsid w:val="002600BD"/>
    <w:rsid w:val="00260347"/>
    <w:rsid w:val="00262B1F"/>
    <w:rsid w:val="00263634"/>
    <w:rsid w:val="002656E4"/>
    <w:rsid w:val="00270765"/>
    <w:rsid w:val="0027270F"/>
    <w:rsid w:val="00275353"/>
    <w:rsid w:val="00275592"/>
    <w:rsid w:val="0027687A"/>
    <w:rsid w:val="00277208"/>
    <w:rsid w:val="00277AE0"/>
    <w:rsid w:val="00282496"/>
    <w:rsid w:val="00282ADC"/>
    <w:rsid w:val="00284C95"/>
    <w:rsid w:val="002853C9"/>
    <w:rsid w:val="00287CC2"/>
    <w:rsid w:val="00290567"/>
    <w:rsid w:val="002905D7"/>
    <w:rsid w:val="002922FB"/>
    <w:rsid w:val="00295222"/>
    <w:rsid w:val="00296AB0"/>
    <w:rsid w:val="00297632"/>
    <w:rsid w:val="00297F11"/>
    <w:rsid w:val="00297FFE"/>
    <w:rsid w:val="002A19FD"/>
    <w:rsid w:val="002A2690"/>
    <w:rsid w:val="002A2BBD"/>
    <w:rsid w:val="002A4A8A"/>
    <w:rsid w:val="002A53D3"/>
    <w:rsid w:val="002A6CF1"/>
    <w:rsid w:val="002A7594"/>
    <w:rsid w:val="002B0EFA"/>
    <w:rsid w:val="002B3F43"/>
    <w:rsid w:val="002B6EC6"/>
    <w:rsid w:val="002C24DF"/>
    <w:rsid w:val="002C39A2"/>
    <w:rsid w:val="002C4DB1"/>
    <w:rsid w:val="002C569B"/>
    <w:rsid w:val="002C5D8F"/>
    <w:rsid w:val="002C6A25"/>
    <w:rsid w:val="002C75C9"/>
    <w:rsid w:val="002D065C"/>
    <w:rsid w:val="002D3D2E"/>
    <w:rsid w:val="002D567A"/>
    <w:rsid w:val="002D77AD"/>
    <w:rsid w:val="002D7C21"/>
    <w:rsid w:val="002D7CAC"/>
    <w:rsid w:val="002E0592"/>
    <w:rsid w:val="002E0595"/>
    <w:rsid w:val="002E27DD"/>
    <w:rsid w:val="002E3DFE"/>
    <w:rsid w:val="002E41DD"/>
    <w:rsid w:val="002E46BD"/>
    <w:rsid w:val="002E63E9"/>
    <w:rsid w:val="002F20C1"/>
    <w:rsid w:val="002F3387"/>
    <w:rsid w:val="002F35CD"/>
    <w:rsid w:val="002F4477"/>
    <w:rsid w:val="002F4C21"/>
    <w:rsid w:val="002F4EAE"/>
    <w:rsid w:val="002F5E30"/>
    <w:rsid w:val="002F67B9"/>
    <w:rsid w:val="002F6B46"/>
    <w:rsid w:val="002F6DB9"/>
    <w:rsid w:val="002F7420"/>
    <w:rsid w:val="0030272C"/>
    <w:rsid w:val="00303231"/>
    <w:rsid w:val="00303718"/>
    <w:rsid w:val="00304840"/>
    <w:rsid w:val="00306338"/>
    <w:rsid w:val="00306CE6"/>
    <w:rsid w:val="00312E9D"/>
    <w:rsid w:val="003144B4"/>
    <w:rsid w:val="003146E9"/>
    <w:rsid w:val="00315538"/>
    <w:rsid w:val="00316FE1"/>
    <w:rsid w:val="003171F7"/>
    <w:rsid w:val="00320C32"/>
    <w:rsid w:val="00320E7C"/>
    <w:rsid w:val="0032200B"/>
    <w:rsid w:val="00322406"/>
    <w:rsid w:val="0032240F"/>
    <w:rsid w:val="00326AD3"/>
    <w:rsid w:val="003275EA"/>
    <w:rsid w:val="00330B78"/>
    <w:rsid w:val="003311B0"/>
    <w:rsid w:val="00331C63"/>
    <w:rsid w:val="00331E5F"/>
    <w:rsid w:val="0033350D"/>
    <w:rsid w:val="00334CFF"/>
    <w:rsid w:val="00335A55"/>
    <w:rsid w:val="00335E09"/>
    <w:rsid w:val="003360F3"/>
    <w:rsid w:val="0034119D"/>
    <w:rsid w:val="00342083"/>
    <w:rsid w:val="00343A4C"/>
    <w:rsid w:val="00343D76"/>
    <w:rsid w:val="003442E0"/>
    <w:rsid w:val="003450D6"/>
    <w:rsid w:val="00346138"/>
    <w:rsid w:val="00347F4A"/>
    <w:rsid w:val="00353D02"/>
    <w:rsid w:val="0035662B"/>
    <w:rsid w:val="0035773D"/>
    <w:rsid w:val="00362090"/>
    <w:rsid w:val="00363015"/>
    <w:rsid w:val="003633C4"/>
    <w:rsid w:val="00364CD7"/>
    <w:rsid w:val="00365D6F"/>
    <w:rsid w:val="003712C9"/>
    <w:rsid w:val="003723CC"/>
    <w:rsid w:val="003723E5"/>
    <w:rsid w:val="00372583"/>
    <w:rsid w:val="00372D4E"/>
    <w:rsid w:val="003736F9"/>
    <w:rsid w:val="003739F5"/>
    <w:rsid w:val="00380402"/>
    <w:rsid w:val="00380554"/>
    <w:rsid w:val="003815C0"/>
    <w:rsid w:val="003825C7"/>
    <w:rsid w:val="003828B0"/>
    <w:rsid w:val="00382937"/>
    <w:rsid w:val="003838A6"/>
    <w:rsid w:val="00384F39"/>
    <w:rsid w:val="003850DD"/>
    <w:rsid w:val="003902A0"/>
    <w:rsid w:val="00391E0D"/>
    <w:rsid w:val="00392DA2"/>
    <w:rsid w:val="003966B0"/>
    <w:rsid w:val="00397A98"/>
    <w:rsid w:val="003A10A3"/>
    <w:rsid w:val="003A5C7B"/>
    <w:rsid w:val="003A6200"/>
    <w:rsid w:val="003A6415"/>
    <w:rsid w:val="003B1DFD"/>
    <w:rsid w:val="003B3BBC"/>
    <w:rsid w:val="003B4755"/>
    <w:rsid w:val="003B4C73"/>
    <w:rsid w:val="003B61B7"/>
    <w:rsid w:val="003C108C"/>
    <w:rsid w:val="003C381D"/>
    <w:rsid w:val="003C680B"/>
    <w:rsid w:val="003C76CE"/>
    <w:rsid w:val="003D0E1D"/>
    <w:rsid w:val="003D1AEF"/>
    <w:rsid w:val="003D1CF7"/>
    <w:rsid w:val="003D222D"/>
    <w:rsid w:val="003D3A8D"/>
    <w:rsid w:val="003D4DE7"/>
    <w:rsid w:val="003D6AF4"/>
    <w:rsid w:val="003E4388"/>
    <w:rsid w:val="003E50DD"/>
    <w:rsid w:val="003E57C2"/>
    <w:rsid w:val="003E6C87"/>
    <w:rsid w:val="003E6F48"/>
    <w:rsid w:val="003E6F9B"/>
    <w:rsid w:val="003F024F"/>
    <w:rsid w:val="003F09C5"/>
    <w:rsid w:val="003F11FA"/>
    <w:rsid w:val="003F1833"/>
    <w:rsid w:val="003F2BA4"/>
    <w:rsid w:val="003F3CE8"/>
    <w:rsid w:val="003F4C5A"/>
    <w:rsid w:val="003F535E"/>
    <w:rsid w:val="003F66ED"/>
    <w:rsid w:val="003F7853"/>
    <w:rsid w:val="00400189"/>
    <w:rsid w:val="004019DA"/>
    <w:rsid w:val="00401AB0"/>
    <w:rsid w:val="00402064"/>
    <w:rsid w:val="004026AB"/>
    <w:rsid w:val="00402F67"/>
    <w:rsid w:val="00404A6E"/>
    <w:rsid w:val="00411958"/>
    <w:rsid w:val="00411C9F"/>
    <w:rsid w:val="0041227D"/>
    <w:rsid w:val="00412E08"/>
    <w:rsid w:val="00416266"/>
    <w:rsid w:val="00416A80"/>
    <w:rsid w:val="00420007"/>
    <w:rsid w:val="004233B8"/>
    <w:rsid w:val="004245F6"/>
    <w:rsid w:val="00424CEB"/>
    <w:rsid w:val="00425AAA"/>
    <w:rsid w:val="00426997"/>
    <w:rsid w:val="004269F6"/>
    <w:rsid w:val="004305B6"/>
    <w:rsid w:val="00432F46"/>
    <w:rsid w:val="004359DE"/>
    <w:rsid w:val="00435B81"/>
    <w:rsid w:val="0044053D"/>
    <w:rsid w:val="00440CBA"/>
    <w:rsid w:val="00446996"/>
    <w:rsid w:val="00446D1B"/>
    <w:rsid w:val="00447882"/>
    <w:rsid w:val="0045144D"/>
    <w:rsid w:val="00454675"/>
    <w:rsid w:val="00454714"/>
    <w:rsid w:val="00454C93"/>
    <w:rsid w:val="00455EC5"/>
    <w:rsid w:val="00460952"/>
    <w:rsid w:val="00461639"/>
    <w:rsid w:val="0046425C"/>
    <w:rsid w:val="00465156"/>
    <w:rsid w:val="004662D5"/>
    <w:rsid w:val="00472B92"/>
    <w:rsid w:val="00472F42"/>
    <w:rsid w:val="00472F54"/>
    <w:rsid w:val="00473780"/>
    <w:rsid w:val="00474326"/>
    <w:rsid w:val="00474482"/>
    <w:rsid w:val="00475453"/>
    <w:rsid w:val="00475F24"/>
    <w:rsid w:val="0047628A"/>
    <w:rsid w:val="004765BB"/>
    <w:rsid w:val="0047679C"/>
    <w:rsid w:val="00480365"/>
    <w:rsid w:val="00480404"/>
    <w:rsid w:val="00481518"/>
    <w:rsid w:val="004826FE"/>
    <w:rsid w:val="0048332B"/>
    <w:rsid w:val="00483357"/>
    <w:rsid w:val="00483EC9"/>
    <w:rsid w:val="00484733"/>
    <w:rsid w:val="00485370"/>
    <w:rsid w:val="00487B9D"/>
    <w:rsid w:val="00491A93"/>
    <w:rsid w:val="0049347B"/>
    <w:rsid w:val="00493748"/>
    <w:rsid w:val="00493772"/>
    <w:rsid w:val="00493901"/>
    <w:rsid w:val="00493B5E"/>
    <w:rsid w:val="004A235B"/>
    <w:rsid w:val="004A341A"/>
    <w:rsid w:val="004A4A6A"/>
    <w:rsid w:val="004A6837"/>
    <w:rsid w:val="004A7373"/>
    <w:rsid w:val="004B0A9F"/>
    <w:rsid w:val="004B140A"/>
    <w:rsid w:val="004B222F"/>
    <w:rsid w:val="004B4A17"/>
    <w:rsid w:val="004B54D0"/>
    <w:rsid w:val="004C0698"/>
    <w:rsid w:val="004C2541"/>
    <w:rsid w:val="004C2BDA"/>
    <w:rsid w:val="004C3672"/>
    <w:rsid w:val="004C3A43"/>
    <w:rsid w:val="004C4555"/>
    <w:rsid w:val="004C5F08"/>
    <w:rsid w:val="004D1984"/>
    <w:rsid w:val="004D1E7C"/>
    <w:rsid w:val="004D402A"/>
    <w:rsid w:val="004E1219"/>
    <w:rsid w:val="004E3EC9"/>
    <w:rsid w:val="004E4F1F"/>
    <w:rsid w:val="004E5447"/>
    <w:rsid w:val="004E5FE1"/>
    <w:rsid w:val="004E675E"/>
    <w:rsid w:val="004E6767"/>
    <w:rsid w:val="004E6C24"/>
    <w:rsid w:val="004E6D3C"/>
    <w:rsid w:val="004F15CF"/>
    <w:rsid w:val="004F2DB5"/>
    <w:rsid w:val="004F55D4"/>
    <w:rsid w:val="004F6387"/>
    <w:rsid w:val="004F663B"/>
    <w:rsid w:val="005018C3"/>
    <w:rsid w:val="0050313F"/>
    <w:rsid w:val="00503369"/>
    <w:rsid w:val="00504203"/>
    <w:rsid w:val="00504B80"/>
    <w:rsid w:val="005077B7"/>
    <w:rsid w:val="00510BA6"/>
    <w:rsid w:val="005112AA"/>
    <w:rsid w:val="005112C4"/>
    <w:rsid w:val="0051222F"/>
    <w:rsid w:val="005139C1"/>
    <w:rsid w:val="00516277"/>
    <w:rsid w:val="00517B52"/>
    <w:rsid w:val="00520832"/>
    <w:rsid w:val="00520A12"/>
    <w:rsid w:val="00521193"/>
    <w:rsid w:val="005224B7"/>
    <w:rsid w:val="00522B47"/>
    <w:rsid w:val="0052375B"/>
    <w:rsid w:val="00527072"/>
    <w:rsid w:val="0053015D"/>
    <w:rsid w:val="005361AF"/>
    <w:rsid w:val="00537E5D"/>
    <w:rsid w:val="00537E83"/>
    <w:rsid w:val="0054005C"/>
    <w:rsid w:val="005413DA"/>
    <w:rsid w:val="005419B8"/>
    <w:rsid w:val="00541DC5"/>
    <w:rsid w:val="005422AF"/>
    <w:rsid w:val="0054571A"/>
    <w:rsid w:val="00551D72"/>
    <w:rsid w:val="00552E03"/>
    <w:rsid w:val="0055309D"/>
    <w:rsid w:val="00554900"/>
    <w:rsid w:val="00560404"/>
    <w:rsid w:val="00561E72"/>
    <w:rsid w:val="00564F21"/>
    <w:rsid w:val="00565A7A"/>
    <w:rsid w:val="00566708"/>
    <w:rsid w:val="00566ACB"/>
    <w:rsid w:val="00567D98"/>
    <w:rsid w:val="00571B03"/>
    <w:rsid w:val="005742C1"/>
    <w:rsid w:val="00577924"/>
    <w:rsid w:val="00577A88"/>
    <w:rsid w:val="00580817"/>
    <w:rsid w:val="00580D71"/>
    <w:rsid w:val="005821C4"/>
    <w:rsid w:val="00582E00"/>
    <w:rsid w:val="00582EA3"/>
    <w:rsid w:val="00584F1D"/>
    <w:rsid w:val="00585720"/>
    <w:rsid w:val="0058576C"/>
    <w:rsid w:val="00585C4B"/>
    <w:rsid w:val="005860D0"/>
    <w:rsid w:val="005869EB"/>
    <w:rsid w:val="00586CA4"/>
    <w:rsid w:val="0059628A"/>
    <w:rsid w:val="005A1859"/>
    <w:rsid w:val="005A408B"/>
    <w:rsid w:val="005A74FB"/>
    <w:rsid w:val="005B0201"/>
    <w:rsid w:val="005B757D"/>
    <w:rsid w:val="005B75F3"/>
    <w:rsid w:val="005B794D"/>
    <w:rsid w:val="005C13DA"/>
    <w:rsid w:val="005C18E1"/>
    <w:rsid w:val="005C1D0D"/>
    <w:rsid w:val="005C274F"/>
    <w:rsid w:val="005C3C77"/>
    <w:rsid w:val="005C49A7"/>
    <w:rsid w:val="005C61F1"/>
    <w:rsid w:val="005D0026"/>
    <w:rsid w:val="005D2772"/>
    <w:rsid w:val="005D2BB3"/>
    <w:rsid w:val="005D3895"/>
    <w:rsid w:val="005D3CC3"/>
    <w:rsid w:val="005D4B88"/>
    <w:rsid w:val="005D76FD"/>
    <w:rsid w:val="005E0DB7"/>
    <w:rsid w:val="005E14D4"/>
    <w:rsid w:val="005E3737"/>
    <w:rsid w:val="005E3787"/>
    <w:rsid w:val="005E4BC8"/>
    <w:rsid w:val="005E5782"/>
    <w:rsid w:val="005F01FA"/>
    <w:rsid w:val="005F2DAC"/>
    <w:rsid w:val="005F4305"/>
    <w:rsid w:val="005F573A"/>
    <w:rsid w:val="005F5CF7"/>
    <w:rsid w:val="005F60A9"/>
    <w:rsid w:val="00600578"/>
    <w:rsid w:val="00600A0A"/>
    <w:rsid w:val="00601485"/>
    <w:rsid w:val="006025B3"/>
    <w:rsid w:val="00603CE8"/>
    <w:rsid w:val="00611E3F"/>
    <w:rsid w:val="0061492D"/>
    <w:rsid w:val="00614BD6"/>
    <w:rsid w:val="00615AFD"/>
    <w:rsid w:val="00616D5C"/>
    <w:rsid w:val="006172B1"/>
    <w:rsid w:val="00617418"/>
    <w:rsid w:val="00620B4A"/>
    <w:rsid w:val="00621763"/>
    <w:rsid w:val="00622C84"/>
    <w:rsid w:val="00623185"/>
    <w:rsid w:val="00625F7D"/>
    <w:rsid w:val="00626AE3"/>
    <w:rsid w:val="00634590"/>
    <w:rsid w:val="006354D2"/>
    <w:rsid w:val="006374BA"/>
    <w:rsid w:val="006377CC"/>
    <w:rsid w:val="006428DC"/>
    <w:rsid w:val="00642F87"/>
    <w:rsid w:val="00643D80"/>
    <w:rsid w:val="00647054"/>
    <w:rsid w:val="00647D9D"/>
    <w:rsid w:val="006504D7"/>
    <w:rsid w:val="00650586"/>
    <w:rsid w:val="00650857"/>
    <w:rsid w:val="00656ABB"/>
    <w:rsid w:val="00661DF0"/>
    <w:rsid w:val="00662320"/>
    <w:rsid w:val="00662821"/>
    <w:rsid w:val="00662D8C"/>
    <w:rsid w:val="00662F04"/>
    <w:rsid w:val="006647E3"/>
    <w:rsid w:val="006708B1"/>
    <w:rsid w:val="00670D9F"/>
    <w:rsid w:val="006718A1"/>
    <w:rsid w:val="00671927"/>
    <w:rsid w:val="00671DF0"/>
    <w:rsid w:val="006724EE"/>
    <w:rsid w:val="006725A3"/>
    <w:rsid w:val="00675671"/>
    <w:rsid w:val="006757B1"/>
    <w:rsid w:val="00675C6A"/>
    <w:rsid w:val="006774E8"/>
    <w:rsid w:val="00680F67"/>
    <w:rsid w:val="00682681"/>
    <w:rsid w:val="00682A21"/>
    <w:rsid w:val="00686A23"/>
    <w:rsid w:val="00690BBC"/>
    <w:rsid w:val="00693380"/>
    <w:rsid w:val="006936C7"/>
    <w:rsid w:val="0069746C"/>
    <w:rsid w:val="006A13CF"/>
    <w:rsid w:val="006A19EE"/>
    <w:rsid w:val="006A22B3"/>
    <w:rsid w:val="006A444A"/>
    <w:rsid w:val="006A5996"/>
    <w:rsid w:val="006A5D40"/>
    <w:rsid w:val="006A6322"/>
    <w:rsid w:val="006B518F"/>
    <w:rsid w:val="006B7000"/>
    <w:rsid w:val="006B7993"/>
    <w:rsid w:val="006C096F"/>
    <w:rsid w:val="006C0D4C"/>
    <w:rsid w:val="006C1820"/>
    <w:rsid w:val="006C2702"/>
    <w:rsid w:val="006C2889"/>
    <w:rsid w:val="006C2DD3"/>
    <w:rsid w:val="006C2FB2"/>
    <w:rsid w:val="006C41C5"/>
    <w:rsid w:val="006C5BB5"/>
    <w:rsid w:val="006D07AD"/>
    <w:rsid w:val="006D0C6C"/>
    <w:rsid w:val="006D1623"/>
    <w:rsid w:val="006D35E0"/>
    <w:rsid w:val="006D4421"/>
    <w:rsid w:val="006D5CDF"/>
    <w:rsid w:val="006E1CE1"/>
    <w:rsid w:val="006E28FB"/>
    <w:rsid w:val="006E5306"/>
    <w:rsid w:val="006E70D8"/>
    <w:rsid w:val="006F09E3"/>
    <w:rsid w:val="006F10DB"/>
    <w:rsid w:val="006F14C0"/>
    <w:rsid w:val="006F1C84"/>
    <w:rsid w:val="006F2DD5"/>
    <w:rsid w:val="006F432A"/>
    <w:rsid w:val="006F4558"/>
    <w:rsid w:val="00703DA8"/>
    <w:rsid w:val="00704F84"/>
    <w:rsid w:val="00705DD0"/>
    <w:rsid w:val="00706C1C"/>
    <w:rsid w:val="0071094A"/>
    <w:rsid w:val="00712E8F"/>
    <w:rsid w:val="00713195"/>
    <w:rsid w:val="00713BCA"/>
    <w:rsid w:val="007160BD"/>
    <w:rsid w:val="00716350"/>
    <w:rsid w:val="007174BB"/>
    <w:rsid w:val="00717777"/>
    <w:rsid w:val="0072007D"/>
    <w:rsid w:val="00721957"/>
    <w:rsid w:val="00721D75"/>
    <w:rsid w:val="0072440A"/>
    <w:rsid w:val="00724EDA"/>
    <w:rsid w:val="00725652"/>
    <w:rsid w:val="0072603C"/>
    <w:rsid w:val="00727540"/>
    <w:rsid w:val="00730F46"/>
    <w:rsid w:val="00731A1B"/>
    <w:rsid w:val="00731D60"/>
    <w:rsid w:val="007330DB"/>
    <w:rsid w:val="007349BD"/>
    <w:rsid w:val="0073575E"/>
    <w:rsid w:val="00736185"/>
    <w:rsid w:val="0074101B"/>
    <w:rsid w:val="00741794"/>
    <w:rsid w:val="00742940"/>
    <w:rsid w:val="00742ED8"/>
    <w:rsid w:val="0074470E"/>
    <w:rsid w:val="0074580B"/>
    <w:rsid w:val="0075029B"/>
    <w:rsid w:val="00750A81"/>
    <w:rsid w:val="00754D4C"/>
    <w:rsid w:val="00755863"/>
    <w:rsid w:val="00755C5D"/>
    <w:rsid w:val="0075659A"/>
    <w:rsid w:val="007604C5"/>
    <w:rsid w:val="00763F88"/>
    <w:rsid w:val="00765083"/>
    <w:rsid w:val="007661AA"/>
    <w:rsid w:val="007668E2"/>
    <w:rsid w:val="00766AA8"/>
    <w:rsid w:val="00767922"/>
    <w:rsid w:val="007708C0"/>
    <w:rsid w:val="0077206A"/>
    <w:rsid w:val="00773719"/>
    <w:rsid w:val="00773A18"/>
    <w:rsid w:val="00773A7D"/>
    <w:rsid w:val="00776637"/>
    <w:rsid w:val="0077664F"/>
    <w:rsid w:val="0077678C"/>
    <w:rsid w:val="00780634"/>
    <w:rsid w:val="00782545"/>
    <w:rsid w:val="007825ED"/>
    <w:rsid w:val="00783DDE"/>
    <w:rsid w:val="007859E4"/>
    <w:rsid w:val="00786D35"/>
    <w:rsid w:val="007906D1"/>
    <w:rsid w:val="007920DD"/>
    <w:rsid w:val="00793114"/>
    <w:rsid w:val="0079467F"/>
    <w:rsid w:val="00796338"/>
    <w:rsid w:val="0079656E"/>
    <w:rsid w:val="007A034D"/>
    <w:rsid w:val="007A32BE"/>
    <w:rsid w:val="007A4440"/>
    <w:rsid w:val="007A7611"/>
    <w:rsid w:val="007B0023"/>
    <w:rsid w:val="007B0863"/>
    <w:rsid w:val="007B1035"/>
    <w:rsid w:val="007B2377"/>
    <w:rsid w:val="007B28ED"/>
    <w:rsid w:val="007B2AB1"/>
    <w:rsid w:val="007B6FD6"/>
    <w:rsid w:val="007B7FBF"/>
    <w:rsid w:val="007C1C5B"/>
    <w:rsid w:val="007C493F"/>
    <w:rsid w:val="007C5855"/>
    <w:rsid w:val="007C5C9E"/>
    <w:rsid w:val="007C5FE7"/>
    <w:rsid w:val="007C78CB"/>
    <w:rsid w:val="007D2CC5"/>
    <w:rsid w:val="007D3965"/>
    <w:rsid w:val="007D3DF6"/>
    <w:rsid w:val="007D4397"/>
    <w:rsid w:val="007D48B2"/>
    <w:rsid w:val="007D4B90"/>
    <w:rsid w:val="007D4FA0"/>
    <w:rsid w:val="007D7869"/>
    <w:rsid w:val="007E0DB2"/>
    <w:rsid w:val="007E16DE"/>
    <w:rsid w:val="007E1D56"/>
    <w:rsid w:val="007E1F06"/>
    <w:rsid w:val="007E2652"/>
    <w:rsid w:val="007E28FD"/>
    <w:rsid w:val="007E3D74"/>
    <w:rsid w:val="007E736E"/>
    <w:rsid w:val="007F144A"/>
    <w:rsid w:val="007F19EB"/>
    <w:rsid w:val="007F22B5"/>
    <w:rsid w:val="007F3F0F"/>
    <w:rsid w:val="007F63B0"/>
    <w:rsid w:val="007F6EA3"/>
    <w:rsid w:val="00800A70"/>
    <w:rsid w:val="00800E6B"/>
    <w:rsid w:val="008012B0"/>
    <w:rsid w:val="00801A14"/>
    <w:rsid w:val="00804AA0"/>
    <w:rsid w:val="0080655B"/>
    <w:rsid w:val="008103C0"/>
    <w:rsid w:val="008103E3"/>
    <w:rsid w:val="00810E00"/>
    <w:rsid w:val="00811AD3"/>
    <w:rsid w:val="00812DE5"/>
    <w:rsid w:val="00813BC8"/>
    <w:rsid w:val="00814748"/>
    <w:rsid w:val="008151F5"/>
    <w:rsid w:val="00816EB1"/>
    <w:rsid w:val="0082324F"/>
    <w:rsid w:val="008234C1"/>
    <w:rsid w:val="00824AC9"/>
    <w:rsid w:val="00826193"/>
    <w:rsid w:val="008357E6"/>
    <w:rsid w:val="00841572"/>
    <w:rsid w:val="008417D2"/>
    <w:rsid w:val="00841D5A"/>
    <w:rsid w:val="008431F9"/>
    <w:rsid w:val="00844FAC"/>
    <w:rsid w:val="008452D6"/>
    <w:rsid w:val="00851514"/>
    <w:rsid w:val="00851620"/>
    <w:rsid w:val="008517AC"/>
    <w:rsid w:val="00855C80"/>
    <w:rsid w:val="00855D59"/>
    <w:rsid w:val="008562CD"/>
    <w:rsid w:val="00856CDC"/>
    <w:rsid w:val="00861070"/>
    <w:rsid w:val="00861080"/>
    <w:rsid w:val="00861A6C"/>
    <w:rsid w:val="0086277D"/>
    <w:rsid w:val="00862CDD"/>
    <w:rsid w:val="00862D43"/>
    <w:rsid w:val="00864186"/>
    <w:rsid w:val="00867A0B"/>
    <w:rsid w:val="00867E1A"/>
    <w:rsid w:val="00870AAE"/>
    <w:rsid w:val="008712FC"/>
    <w:rsid w:val="0087274B"/>
    <w:rsid w:val="008732A4"/>
    <w:rsid w:val="00873EF4"/>
    <w:rsid w:val="00874A84"/>
    <w:rsid w:val="00876EEF"/>
    <w:rsid w:val="00877179"/>
    <w:rsid w:val="008773F8"/>
    <w:rsid w:val="008812D5"/>
    <w:rsid w:val="0088226F"/>
    <w:rsid w:val="008829AA"/>
    <w:rsid w:val="00882F05"/>
    <w:rsid w:val="00883C6B"/>
    <w:rsid w:val="00884FA9"/>
    <w:rsid w:val="00885EBE"/>
    <w:rsid w:val="00887DE2"/>
    <w:rsid w:val="00891A8E"/>
    <w:rsid w:val="0089266B"/>
    <w:rsid w:val="0089352B"/>
    <w:rsid w:val="0089394A"/>
    <w:rsid w:val="0089422E"/>
    <w:rsid w:val="00894B8E"/>
    <w:rsid w:val="008A0095"/>
    <w:rsid w:val="008A00DC"/>
    <w:rsid w:val="008A11B9"/>
    <w:rsid w:val="008A25AF"/>
    <w:rsid w:val="008A46BB"/>
    <w:rsid w:val="008A6DF0"/>
    <w:rsid w:val="008A7313"/>
    <w:rsid w:val="008B1910"/>
    <w:rsid w:val="008B2245"/>
    <w:rsid w:val="008B3A6C"/>
    <w:rsid w:val="008B43E0"/>
    <w:rsid w:val="008B4BF8"/>
    <w:rsid w:val="008B5686"/>
    <w:rsid w:val="008B63EF"/>
    <w:rsid w:val="008B6457"/>
    <w:rsid w:val="008C0322"/>
    <w:rsid w:val="008C1532"/>
    <w:rsid w:val="008C358F"/>
    <w:rsid w:val="008C4707"/>
    <w:rsid w:val="008C48AA"/>
    <w:rsid w:val="008C4987"/>
    <w:rsid w:val="008C4E03"/>
    <w:rsid w:val="008C6FAD"/>
    <w:rsid w:val="008C74B5"/>
    <w:rsid w:val="008D0806"/>
    <w:rsid w:val="008D0B7C"/>
    <w:rsid w:val="008D0F97"/>
    <w:rsid w:val="008D18D7"/>
    <w:rsid w:val="008D2751"/>
    <w:rsid w:val="008D2AFB"/>
    <w:rsid w:val="008D37A6"/>
    <w:rsid w:val="008D4AD2"/>
    <w:rsid w:val="008D5119"/>
    <w:rsid w:val="008D5848"/>
    <w:rsid w:val="008D59CC"/>
    <w:rsid w:val="008E08DD"/>
    <w:rsid w:val="008E1545"/>
    <w:rsid w:val="008E20E9"/>
    <w:rsid w:val="008E226F"/>
    <w:rsid w:val="008E24F5"/>
    <w:rsid w:val="008E2BC1"/>
    <w:rsid w:val="008F03E9"/>
    <w:rsid w:val="008F2734"/>
    <w:rsid w:val="008F33AA"/>
    <w:rsid w:val="008F38D7"/>
    <w:rsid w:val="008F488C"/>
    <w:rsid w:val="008F4EA6"/>
    <w:rsid w:val="008F60C5"/>
    <w:rsid w:val="008F7CA0"/>
    <w:rsid w:val="00900020"/>
    <w:rsid w:val="00900F8E"/>
    <w:rsid w:val="00901A3D"/>
    <w:rsid w:val="0090320D"/>
    <w:rsid w:val="009038B2"/>
    <w:rsid w:val="00905004"/>
    <w:rsid w:val="009057CA"/>
    <w:rsid w:val="009128AE"/>
    <w:rsid w:val="00912A0C"/>
    <w:rsid w:val="00915E2C"/>
    <w:rsid w:val="009171D4"/>
    <w:rsid w:val="00921D3F"/>
    <w:rsid w:val="00922B10"/>
    <w:rsid w:val="00922FCB"/>
    <w:rsid w:val="0092557C"/>
    <w:rsid w:val="0092558C"/>
    <w:rsid w:val="0092624F"/>
    <w:rsid w:val="00930E46"/>
    <w:rsid w:val="00931463"/>
    <w:rsid w:val="00934AB0"/>
    <w:rsid w:val="00935764"/>
    <w:rsid w:val="00935B8D"/>
    <w:rsid w:val="00936C13"/>
    <w:rsid w:val="009407EC"/>
    <w:rsid w:val="0094250D"/>
    <w:rsid w:val="00942730"/>
    <w:rsid w:val="00942E66"/>
    <w:rsid w:val="0094388E"/>
    <w:rsid w:val="009449C5"/>
    <w:rsid w:val="0094533B"/>
    <w:rsid w:val="009511F2"/>
    <w:rsid w:val="00955E0F"/>
    <w:rsid w:val="00956911"/>
    <w:rsid w:val="00957107"/>
    <w:rsid w:val="00962F9B"/>
    <w:rsid w:val="009630B2"/>
    <w:rsid w:val="00965AB9"/>
    <w:rsid w:val="009663C3"/>
    <w:rsid w:val="00966D4F"/>
    <w:rsid w:val="00967163"/>
    <w:rsid w:val="00967C04"/>
    <w:rsid w:val="009702FE"/>
    <w:rsid w:val="009716CC"/>
    <w:rsid w:val="00973305"/>
    <w:rsid w:val="00974C25"/>
    <w:rsid w:val="00981345"/>
    <w:rsid w:val="009815D6"/>
    <w:rsid w:val="00982644"/>
    <w:rsid w:val="00984279"/>
    <w:rsid w:val="00984D8A"/>
    <w:rsid w:val="00987607"/>
    <w:rsid w:val="00990AE8"/>
    <w:rsid w:val="0099407A"/>
    <w:rsid w:val="00994756"/>
    <w:rsid w:val="00995B08"/>
    <w:rsid w:val="00997356"/>
    <w:rsid w:val="0099755A"/>
    <w:rsid w:val="00997AC6"/>
    <w:rsid w:val="009A0530"/>
    <w:rsid w:val="009A0740"/>
    <w:rsid w:val="009A19DB"/>
    <w:rsid w:val="009A242B"/>
    <w:rsid w:val="009A3CDD"/>
    <w:rsid w:val="009A4682"/>
    <w:rsid w:val="009A62AD"/>
    <w:rsid w:val="009B24A0"/>
    <w:rsid w:val="009B4606"/>
    <w:rsid w:val="009B48EF"/>
    <w:rsid w:val="009B6DDB"/>
    <w:rsid w:val="009B6EE2"/>
    <w:rsid w:val="009B7B5D"/>
    <w:rsid w:val="009C16B2"/>
    <w:rsid w:val="009C2024"/>
    <w:rsid w:val="009C2B42"/>
    <w:rsid w:val="009C310B"/>
    <w:rsid w:val="009C4A2B"/>
    <w:rsid w:val="009C67AA"/>
    <w:rsid w:val="009C7272"/>
    <w:rsid w:val="009C7F58"/>
    <w:rsid w:val="009D0C03"/>
    <w:rsid w:val="009D13E9"/>
    <w:rsid w:val="009D2B10"/>
    <w:rsid w:val="009D5826"/>
    <w:rsid w:val="009D635B"/>
    <w:rsid w:val="009D664F"/>
    <w:rsid w:val="009D6810"/>
    <w:rsid w:val="009D68AF"/>
    <w:rsid w:val="009D697D"/>
    <w:rsid w:val="009D742B"/>
    <w:rsid w:val="009E1598"/>
    <w:rsid w:val="009E1756"/>
    <w:rsid w:val="009E2795"/>
    <w:rsid w:val="009E3E49"/>
    <w:rsid w:val="009E6B8A"/>
    <w:rsid w:val="009E6EBA"/>
    <w:rsid w:val="009E7250"/>
    <w:rsid w:val="009F21AC"/>
    <w:rsid w:val="009F2C4D"/>
    <w:rsid w:val="009F3116"/>
    <w:rsid w:val="009F4D33"/>
    <w:rsid w:val="009F685B"/>
    <w:rsid w:val="00A00BD0"/>
    <w:rsid w:val="00A01D85"/>
    <w:rsid w:val="00A04BA7"/>
    <w:rsid w:val="00A04EE6"/>
    <w:rsid w:val="00A073D8"/>
    <w:rsid w:val="00A10F8D"/>
    <w:rsid w:val="00A113C7"/>
    <w:rsid w:val="00A11B12"/>
    <w:rsid w:val="00A1248F"/>
    <w:rsid w:val="00A128AB"/>
    <w:rsid w:val="00A1577D"/>
    <w:rsid w:val="00A1675F"/>
    <w:rsid w:val="00A21603"/>
    <w:rsid w:val="00A21D81"/>
    <w:rsid w:val="00A24021"/>
    <w:rsid w:val="00A2430F"/>
    <w:rsid w:val="00A25B42"/>
    <w:rsid w:val="00A2634B"/>
    <w:rsid w:val="00A2706E"/>
    <w:rsid w:val="00A312DA"/>
    <w:rsid w:val="00A3303C"/>
    <w:rsid w:val="00A3386B"/>
    <w:rsid w:val="00A33946"/>
    <w:rsid w:val="00A33FF7"/>
    <w:rsid w:val="00A34E1D"/>
    <w:rsid w:val="00A35740"/>
    <w:rsid w:val="00A35B0A"/>
    <w:rsid w:val="00A36B9E"/>
    <w:rsid w:val="00A37163"/>
    <w:rsid w:val="00A376D5"/>
    <w:rsid w:val="00A37B98"/>
    <w:rsid w:val="00A41534"/>
    <w:rsid w:val="00A41A44"/>
    <w:rsid w:val="00A421B9"/>
    <w:rsid w:val="00A42AD9"/>
    <w:rsid w:val="00A44C27"/>
    <w:rsid w:val="00A4754F"/>
    <w:rsid w:val="00A50264"/>
    <w:rsid w:val="00A50CD9"/>
    <w:rsid w:val="00A51107"/>
    <w:rsid w:val="00A52847"/>
    <w:rsid w:val="00A54644"/>
    <w:rsid w:val="00A54D4C"/>
    <w:rsid w:val="00A54F93"/>
    <w:rsid w:val="00A55D2E"/>
    <w:rsid w:val="00A60DF6"/>
    <w:rsid w:val="00A60FB9"/>
    <w:rsid w:val="00A6163C"/>
    <w:rsid w:val="00A62512"/>
    <w:rsid w:val="00A650DD"/>
    <w:rsid w:val="00A6656D"/>
    <w:rsid w:val="00A67218"/>
    <w:rsid w:val="00A72EAE"/>
    <w:rsid w:val="00A748A3"/>
    <w:rsid w:val="00A74F7C"/>
    <w:rsid w:val="00A76C4B"/>
    <w:rsid w:val="00A809D3"/>
    <w:rsid w:val="00A80E45"/>
    <w:rsid w:val="00A81547"/>
    <w:rsid w:val="00A82109"/>
    <w:rsid w:val="00A82BC4"/>
    <w:rsid w:val="00A83D8E"/>
    <w:rsid w:val="00A84C88"/>
    <w:rsid w:val="00A85E8F"/>
    <w:rsid w:val="00A86558"/>
    <w:rsid w:val="00A90995"/>
    <w:rsid w:val="00A916B9"/>
    <w:rsid w:val="00A91A25"/>
    <w:rsid w:val="00A920E7"/>
    <w:rsid w:val="00A9306E"/>
    <w:rsid w:val="00A94681"/>
    <w:rsid w:val="00A95284"/>
    <w:rsid w:val="00AA0B58"/>
    <w:rsid w:val="00AA28D6"/>
    <w:rsid w:val="00AA30C4"/>
    <w:rsid w:val="00AA3189"/>
    <w:rsid w:val="00AA37CE"/>
    <w:rsid w:val="00AA44C0"/>
    <w:rsid w:val="00AB12BC"/>
    <w:rsid w:val="00AB1424"/>
    <w:rsid w:val="00AB28B2"/>
    <w:rsid w:val="00AB29DB"/>
    <w:rsid w:val="00AB32FE"/>
    <w:rsid w:val="00AB4014"/>
    <w:rsid w:val="00AB5284"/>
    <w:rsid w:val="00AB5BFC"/>
    <w:rsid w:val="00AB61A7"/>
    <w:rsid w:val="00AB61D7"/>
    <w:rsid w:val="00AB7211"/>
    <w:rsid w:val="00AB77F1"/>
    <w:rsid w:val="00AC1C4A"/>
    <w:rsid w:val="00AC2128"/>
    <w:rsid w:val="00AC3B80"/>
    <w:rsid w:val="00AC40D5"/>
    <w:rsid w:val="00AC566E"/>
    <w:rsid w:val="00AC57B5"/>
    <w:rsid w:val="00AC6DBC"/>
    <w:rsid w:val="00AC75E8"/>
    <w:rsid w:val="00AC79A8"/>
    <w:rsid w:val="00AC7DBB"/>
    <w:rsid w:val="00AD0051"/>
    <w:rsid w:val="00AD179A"/>
    <w:rsid w:val="00AD3097"/>
    <w:rsid w:val="00AD4A96"/>
    <w:rsid w:val="00AD5EF1"/>
    <w:rsid w:val="00AD67B0"/>
    <w:rsid w:val="00AD71D2"/>
    <w:rsid w:val="00AD7EA4"/>
    <w:rsid w:val="00AE0A17"/>
    <w:rsid w:val="00AE15A7"/>
    <w:rsid w:val="00AE1E9C"/>
    <w:rsid w:val="00AE40F2"/>
    <w:rsid w:val="00AE6AC3"/>
    <w:rsid w:val="00AE6E7C"/>
    <w:rsid w:val="00AE759E"/>
    <w:rsid w:val="00AF1369"/>
    <w:rsid w:val="00AF6194"/>
    <w:rsid w:val="00B0037E"/>
    <w:rsid w:val="00B02FC9"/>
    <w:rsid w:val="00B055E5"/>
    <w:rsid w:val="00B06253"/>
    <w:rsid w:val="00B10238"/>
    <w:rsid w:val="00B103D3"/>
    <w:rsid w:val="00B10A53"/>
    <w:rsid w:val="00B10CA7"/>
    <w:rsid w:val="00B11510"/>
    <w:rsid w:val="00B1251A"/>
    <w:rsid w:val="00B125F8"/>
    <w:rsid w:val="00B149C8"/>
    <w:rsid w:val="00B15C19"/>
    <w:rsid w:val="00B2093D"/>
    <w:rsid w:val="00B21159"/>
    <w:rsid w:val="00B24B5E"/>
    <w:rsid w:val="00B2509E"/>
    <w:rsid w:val="00B256B3"/>
    <w:rsid w:val="00B2624C"/>
    <w:rsid w:val="00B27279"/>
    <w:rsid w:val="00B27665"/>
    <w:rsid w:val="00B3068D"/>
    <w:rsid w:val="00B308E8"/>
    <w:rsid w:val="00B30A43"/>
    <w:rsid w:val="00B31514"/>
    <w:rsid w:val="00B33402"/>
    <w:rsid w:val="00B344F8"/>
    <w:rsid w:val="00B36B71"/>
    <w:rsid w:val="00B37FE9"/>
    <w:rsid w:val="00B40B5A"/>
    <w:rsid w:val="00B40E91"/>
    <w:rsid w:val="00B41543"/>
    <w:rsid w:val="00B43683"/>
    <w:rsid w:val="00B43CCD"/>
    <w:rsid w:val="00B47866"/>
    <w:rsid w:val="00B511EE"/>
    <w:rsid w:val="00B51285"/>
    <w:rsid w:val="00B514DB"/>
    <w:rsid w:val="00B527F1"/>
    <w:rsid w:val="00B52889"/>
    <w:rsid w:val="00B53AB2"/>
    <w:rsid w:val="00B53E71"/>
    <w:rsid w:val="00B55476"/>
    <w:rsid w:val="00B5647F"/>
    <w:rsid w:val="00B5728C"/>
    <w:rsid w:val="00B62674"/>
    <w:rsid w:val="00B64C34"/>
    <w:rsid w:val="00B70B5B"/>
    <w:rsid w:val="00B72721"/>
    <w:rsid w:val="00B72A4E"/>
    <w:rsid w:val="00B77B73"/>
    <w:rsid w:val="00B81706"/>
    <w:rsid w:val="00B82EE9"/>
    <w:rsid w:val="00B849C5"/>
    <w:rsid w:val="00B90F1A"/>
    <w:rsid w:val="00B9135E"/>
    <w:rsid w:val="00B934A3"/>
    <w:rsid w:val="00B949E9"/>
    <w:rsid w:val="00B95283"/>
    <w:rsid w:val="00B9765E"/>
    <w:rsid w:val="00BA00E9"/>
    <w:rsid w:val="00BA0134"/>
    <w:rsid w:val="00BA07B9"/>
    <w:rsid w:val="00BA085C"/>
    <w:rsid w:val="00BA2F74"/>
    <w:rsid w:val="00BA317C"/>
    <w:rsid w:val="00BA3216"/>
    <w:rsid w:val="00BA38D8"/>
    <w:rsid w:val="00BA66C4"/>
    <w:rsid w:val="00BA69EA"/>
    <w:rsid w:val="00BA6E42"/>
    <w:rsid w:val="00BA790A"/>
    <w:rsid w:val="00BB1369"/>
    <w:rsid w:val="00BB1AD4"/>
    <w:rsid w:val="00BB1F43"/>
    <w:rsid w:val="00BB278B"/>
    <w:rsid w:val="00BB2BC1"/>
    <w:rsid w:val="00BB5817"/>
    <w:rsid w:val="00BB643C"/>
    <w:rsid w:val="00BC0DE7"/>
    <w:rsid w:val="00BC418E"/>
    <w:rsid w:val="00BC62E8"/>
    <w:rsid w:val="00BC6B63"/>
    <w:rsid w:val="00BD1094"/>
    <w:rsid w:val="00BD3CA3"/>
    <w:rsid w:val="00BD3D4F"/>
    <w:rsid w:val="00BD443C"/>
    <w:rsid w:val="00BD4DA2"/>
    <w:rsid w:val="00BD7036"/>
    <w:rsid w:val="00BE0839"/>
    <w:rsid w:val="00BE0AA9"/>
    <w:rsid w:val="00BE20EB"/>
    <w:rsid w:val="00BE2853"/>
    <w:rsid w:val="00BE4EA9"/>
    <w:rsid w:val="00BE6305"/>
    <w:rsid w:val="00BE6398"/>
    <w:rsid w:val="00BE64F4"/>
    <w:rsid w:val="00BE67C0"/>
    <w:rsid w:val="00BE7FCB"/>
    <w:rsid w:val="00BF147E"/>
    <w:rsid w:val="00BF2E0F"/>
    <w:rsid w:val="00BF430E"/>
    <w:rsid w:val="00BF4C40"/>
    <w:rsid w:val="00BF4CAF"/>
    <w:rsid w:val="00C035AC"/>
    <w:rsid w:val="00C04023"/>
    <w:rsid w:val="00C10927"/>
    <w:rsid w:val="00C11EFB"/>
    <w:rsid w:val="00C1300A"/>
    <w:rsid w:val="00C157F8"/>
    <w:rsid w:val="00C15B73"/>
    <w:rsid w:val="00C15B97"/>
    <w:rsid w:val="00C15E4E"/>
    <w:rsid w:val="00C17CB2"/>
    <w:rsid w:val="00C20F08"/>
    <w:rsid w:val="00C2176D"/>
    <w:rsid w:val="00C243BA"/>
    <w:rsid w:val="00C24A10"/>
    <w:rsid w:val="00C25802"/>
    <w:rsid w:val="00C27664"/>
    <w:rsid w:val="00C30E77"/>
    <w:rsid w:val="00C31D79"/>
    <w:rsid w:val="00C3204C"/>
    <w:rsid w:val="00C3416C"/>
    <w:rsid w:val="00C3570E"/>
    <w:rsid w:val="00C364FF"/>
    <w:rsid w:val="00C375E7"/>
    <w:rsid w:val="00C37A78"/>
    <w:rsid w:val="00C37B82"/>
    <w:rsid w:val="00C41452"/>
    <w:rsid w:val="00C416EA"/>
    <w:rsid w:val="00C41C6A"/>
    <w:rsid w:val="00C44278"/>
    <w:rsid w:val="00C44E14"/>
    <w:rsid w:val="00C450CB"/>
    <w:rsid w:val="00C47F83"/>
    <w:rsid w:val="00C53C46"/>
    <w:rsid w:val="00C53EB9"/>
    <w:rsid w:val="00C55305"/>
    <w:rsid w:val="00C55910"/>
    <w:rsid w:val="00C618D1"/>
    <w:rsid w:val="00C63234"/>
    <w:rsid w:val="00C6335F"/>
    <w:rsid w:val="00C635CC"/>
    <w:rsid w:val="00C65965"/>
    <w:rsid w:val="00C66DCB"/>
    <w:rsid w:val="00C70BB9"/>
    <w:rsid w:val="00C71169"/>
    <w:rsid w:val="00C71365"/>
    <w:rsid w:val="00C748D1"/>
    <w:rsid w:val="00C777B3"/>
    <w:rsid w:val="00C84F5E"/>
    <w:rsid w:val="00C867C7"/>
    <w:rsid w:val="00C868C6"/>
    <w:rsid w:val="00C90048"/>
    <w:rsid w:val="00C901B5"/>
    <w:rsid w:val="00C93245"/>
    <w:rsid w:val="00C93CDD"/>
    <w:rsid w:val="00C950B1"/>
    <w:rsid w:val="00CA1C5F"/>
    <w:rsid w:val="00CA2417"/>
    <w:rsid w:val="00CA33CC"/>
    <w:rsid w:val="00CA3758"/>
    <w:rsid w:val="00CA4A0D"/>
    <w:rsid w:val="00CA55D1"/>
    <w:rsid w:val="00CA61A5"/>
    <w:rsid w:val="00CA6C29"/>
    <w:rsid w:val="00CA6C94"/>
    <w:rsid w:val="00CB0DE4"/>
    <w:rsid w:val="00CB13AE"/>
    <w:rsid w:val="00CB27DD"/>
    <w:rsid w:val="00CB3DE0"/>
    <w:rsid w:val="00CB4A00"/>
    <w:rsid w:val="00CB77BB"/>
    <w:rsid w:val="00CB7CAF"/>
    <w:rsid w:val="00CC177D"/>
    <w:rsid w:val="00CC4D68"/>
    <w:rsid w:val="00CC660C"/>
    <w:rsid w:val="00CD0A29"/>
    <w:rsid w:val="00CD223A"/>
    <w:rsid w:val="00CD3BC0"/>
    <w:rsid w:val="00CD4C08"/>
    <w:rsid w:val="00CD53DD"/>
    <w:rsid w:val="00CD74EA"/>
    <w:rsid w:val="00CD78E0"/>
    <w:rsid w:val="00CD7BA5"/>
    <w:rsid w:val="00CE05A1"/>
    <w:rsid w:val="00CE0F1A"/>
    <w:rsid w:val="00CE22E2"/>
    <w:rsid w:val="00CE45FB"/>
    <w:rsid w:val="00CE4E16"/>
    <w:rsid w:val="00CE7157"/>
    <w:rsid w:val="00CF0D60"/>
    <w:rsid w:val="00CF1B9A"/>
    <w:rsid w:val="00CF2D37"/>
    <w:rsid w:val="00CF3C66"/>
    <w:rsid w:val="00CF3CDE"/>
    <w:rsid w:val="00CF49F1"/>
    <w:rsid w:val="00CF5246"/>
    <w:rsid w:val="00CF63CA"/>
    <w:rsid w:val="00CF75AB"/>
    <w:rsid w:val="00CF7E11"/>
    <w:rsid w:val="00D008FF"/>
    <w:rsid w:val="00D02235"/>
    <w:rsid w:val="00D02448"/>
    <w:rsid w:val="00D02EE2"/>
    <w:rsid w:val="00D058EA"/>
    <w:rsid w:val="00D065F5"/>
    <w:rsid w:val="00D06F7A"/>
    <w:rsid w:val="00D073D4"/>
    <w:rsid w:val="00D100A1"/>
    <w:rsid w:val="00D11EE5"/>
    <w:rsid w:val="00D129F3"/>
    <w:rsid w:val="00D12EC7"/>
    <w:rsid w:val="00D13102"/>
    <w:rsid w:val="00D1388E"/>
    <w:rsid w:val="00D16780"/>
    <w:rsid w:val="00D16ABD"/>
    <w:rsid w:val="00D16C9F"/>
    <w:rsid w:val="00D20A43"/>
    <w:rsid w:val="00D227FE"/>
    <w:rsid w:val="00D23847"/>
    <w:rsid w:val="00D26A3E"/>
    <w:rsid w:val="00D35A71"/>
    <w:rsid w:val="00D36C9A"/>
    <w:rsid w:val="00D40012"/>
    <w:rsid w:val="00D40955"/>
    <w:rsid w:val="00D40FB8"/>
    <w:rsid w:val="00D41AC8"/>
    <w:rsid w:val="00D43592"/>
    <w:rsid w:val="00D439EF"/>
    <w:rsid w:val="00D44816"/>
    <w:rsid w:val="00D45BED"/>
    <w:rsid w:val="00D51BB7"/>
    <w:rsid w:val="00D5272B"/>
    <w:rsid w:val="00D543A8"/>
    <w:rsid w:val="00D54B90"/>
    <w:rsid w:val="00D55669"/>
    <w:rsid w:val="00D56539"/>
    <w:rsid w:val="00D576F3"/>
    <w:rsid w:val="00D57C94"/>
    <w:rsid w:val="00D6040D"/>
    <w:rsid w:val="00D605C0"/>
    <w:rsid w:val="00D61854"/>
    <w:rsid w:val="00D6605A"/>
    <w:rsid w:val="00D6641C"/>
    <w:rsid w:val="00D66CD0"/>
    <w:rsid w:val="00D67B56"/>
    <w:rsid w:val="00D720DC"/>
    <w:rsid w:val="00D734BD"/>
    <w:rsid w:val="00D74793"/>
    <w:rsid w:val="00D74AD8"/>
    <w:rsid w:val="00D75205"/>
    <w:rsid w:val="00D75B0C"/>
    <w:rsid w:val="00D76D99"/>
    <w:rsid w:val="00D80908"/>
    <w:rsid w:val="00D80A39"/>
    <w:rsid w:val="00D83BBA"/>
    <w:rsid w:val="00D84FD9"/>
    <w:rsid w:val="00D8667F"/>
    <w:rsid w:val="00D87A00"/>
    <w:rsid w:val="00D90785"/>
    <w:rsid w:val="00D9161E"/>
    <w:rsid w:val="00D917AA"/>
    <w:rsid w:val="00D91E25"/>
    <w:rsid w:val="00D93690"/>
    <w:rsid w:val="00D93C0A"/>
    <w:rsid w:val="00D95B8A"/>
    <w:rsid w:val="00D96748"/>
    <w:rsid w:val="00D96845"/>
    <w:rsid w:val="00D969C2"/>
    <w:rsid w:val="00DA17AB"/>
    <w:rsid w:val="00DA32C8"/>
    <w:rsid w:val="00DA36DF"/>
    <w:rsid w:val="00DA6C9B"/>
    <w:rsid w:val="00DA73ED"/>
    <w:rsid w:val="00DB1F45"/>
    <w:rsid w:val="00DB2400"/>
    <w:rsid w:val="00DB4BCA"/>
    <w:rsid w:val="00DB4F31"/>
    <w:rsid w:val="00DB512E"/>
    <w:rsid w:val="00DC22C2"/>
    <w:rsid w:val="00DC5304"/>
    <w:rsid w:val="00DC67EE"/>
    <w:rsid w:val="00DD271A"/>
    <w:rsid w:val="00DD2A87"/>
    <w:rsid w:val="00DD2D11"/>
    <w:rsid w:val="00DD3AEA"/>
    <w:rsid w:val="00DD4AB1"/>
    <w:rsid w:val="00DE2732"/>
    <w:rsid w:val="00DE2781"/>
    <w:rsid w:val="00DE33D9"/>
    <w:rsid w:val="00DE3B90"/>
    <w:rsid w:val="00DE736C"/>
    <w:rsid w:val="00DE7913"/>
    <w:rsid w:val="00DF01DE"/>
    <w:rsid w:val="00DF11D2"/>
    <w:rsid w:val="00DF1326"/>
    <w:rsid w:val="00DF283D"/>
    <w:rsid w:val="00DF3AE9"/>
    <w:rsid w:val="00DF5035"/>
    <w:rsid w:val="00DF72D9"/>
    <w:rsid w:val="00DF7EC8"/>
    <w:rsid w:val="00E00610"/>
    <w:rsid w:val="00E00637"/>
    <w:rsid w:val="00E03492"/>
    <w:rsid w:val="00E03C4B"/>
    <w:rsid w:val="00E1107F"/>
    <w:rsid w:val="00E11CCA"/>
    <w:rsid w:val="00E12EF5"/>
    <w:rsid w:val="00E13C5B"/>
    <w:rsid w:val="00E150BA"/>
    <w:rsid w:val="00E15116"/>
    <w:rsid w:val="00E17343"/>
    <w:rsid w:val="00E25287"/>
    <w:rsid w:val="00E256A0"/>
    <w:rsid w:val="00E259CA"/>
    <w:rsid w:val="00E268E8"/>
    <w:rsid w:val="00E2765E"/>
    <w:rsid w:val="00E33C7C"/>
    <w:rsid w:val="00E351D3"/>
    <w:rsid w:val="00E35685"/>
    <w:rsid w:val="00E35FD6"/>
    <w:rsid w:val="00E37DE2"/>
    <w:rsid w:val="00E40508"/>
    <w:rsid w:val="00E40727"/>
    <w:rsid w:val="00E42543"/>
    <w:rsid w:val="00E435A9"/>
    <w:rsid w:val="00E43963"/>
    <w:rsid w:val="00E46ADE"/>
    <w:rsid w:val="00E477A6"/>
    <w:rsid w:val="00E508AF"/>
    <w:rsid w:val="00E5365C"/>
    <w:rsid w:val="00E557E8"/>
    <w:rsid w:val="00E56126"/>
    <w:rsid w:val="00E56E6F"/>
    <w:rsid w:val="00E5766C"/>
    <w:rsid w:val="00E57688"/>
    <w:rsid w:val="00E6005C"/>
    <w:rsid w:val="00E61D25"/>
    <w:rsid w:val="00E62DFB"/>
    <w:rsid w:val="00E64015"/>
    <w:rsid w:val="00E65195"/>
    <w:rsid w:val="00E6624D"/>
    <w:rsid w:val="00E66E48"/>
    <w:rsid w:val="00E67656"/>
    <w:rsid w:val="00E67958"/>
    <w:rsid w:val="00E7146D"/>
    <w:rsid w:val="00E72374"/>
    <w:rsid w:val="00E72E09"/>
    <w:rsid w:val="00E74D8C"/>
    <w:rsid w:val="00E758CF"/>
    <w:rsid w:val="00E772FF"/>
    <w:rsid w:val="00E77D22"/>
    <w:rsid w:val="00E81F47"/>
    <w:rsid w:val="00E8356F"/>
    <w:rsid w:val="00E83DF6"/>
    <w:rsid w:val="00E85442"/>
    <w:rsid w:val="00E855F4"/>
    <w:rsid w:val="00E90180"/>
    <w:rsid w:val="00E9040F"/>
    <w:rsid w:val="00E9096A"/>
    <w:rsid w:val="00E9246C"/>
    <w:rsid w:val="00E933EC"/>
    <w:rsid w:val="00E935BB"/>
    <w:rsid w:val="00E944A5"/>
    <w:rsid w:val="00E96268"/>
    <w:rsid w:val="00E966A2"/>
    <w:rsid w:val="00EA00E5"/>
    <w:rsid w:val="00EA0AB7"/>
    <w:rsid w:val="00EA1933"/>
    <w:rsid w:val="00EA5D01"/>
    <w:rsid w:val="00EB1076"/>
    <w:rsid w:val="00EB1C50"/>
    <w:rsid w:val="00EB251A"/>
    <w:rsid w:val="00EB326B"/>
    <w:rsid w:val="00EB511F"/>
    <w:rsid w:val="00EB5691"/>
    <w:rsid w:val="00EB5F2D"/>
    <w:rsid w:val="00EB69BB"/>
    <w:rsid w:val="00EB7334"/>
    <w:rsid w:val="00EB7762"/>
    <w:rsid w:val="00EB7E1D"/>
    <w:rsid w:val="00EC1BAA"/>
    <w:rsid w:val="00EC2A8B"/>
    <w:rsid w:val="00EC5260"/>
    <w:rsid w:val="00EC6E32"/>
    <w:rsid w:val="00EC7457"/>
    <w:rsid w:val="00ED10C0"/>
    <w:rsid w:val="00ED4EB1"/>
    <w:rsid w:val="00ED7CFE"/>
    <w:rsid w:val="00EE126C"/>
    <w:rsid w:val="00EE1F9F"/>
    <w:rsid w:val="00EE2FF5"/>
    <w:rsid w:val="00EE306C"/>
    <w:rsid w:val="00EE59C1"/>
    <w:rsid w:val="00EE6AF5"/>
    <w:rsid w:val="00EF1719"/>
    <w:rsid w:val="00EF45BE"/>
    <w:rsid w:val="00EF4775"/>
    <w:rsid w:val="00EF5223"/>
    <w:rsid w:val="00EF754E"/>
    <w:rsid w:val="00EF7D30"/>
    <w:rsid w:val="00F02309"/>
    <w:rsid w:val="00F057C1"/>
    <w:rsid w:val="00F06B2C"/>
    <w:rsid w:val="00F077A5"/>
    <w:rsid w:val="00F10D6B"/>
    <w:rsid w:val="00F10FAC"/>
    <w:rsid w:val="00F11525"/>
    <w:rsid w:val="00F11A01"/>
    <w:rsid w:val="00F13495"/>
    <w:rsid w:val="00F147E1"/>
    <w:rsid w:val="00F14B76"/>
    <w:rsid w:val="00F1711A"/>
    <w:rsid w:val="00F17DD4"/>
    <w:rsid w:val="00F26E37"/>
    <w:rsid w:val="00F27D70"/>
    <w:rsid w:val="00F307B6"/>
    <w:rsid w:val="00F31FF9"/>
    <w:rsid w:val="00F35F18"/>
    <w:rsid w:val="00F36BE0"/>
    <w:rsid w:val="00F42FC3"/>
    <w:rsid w:val="00F44BB1"/>
    <w:rsid w:val="00F46260"/>
    <w:rsid w:val="00F513C2"/>
    <w:rsid w:val="00F51F64"/>
    <w:rsid w:val="00F52FA5"/>
    <w:rsid w:val="00F53CEF"/>
    <w:rsid w:val="00F53DE5"/>
    <w:rsid w:val="00F55DB7"/>
    <w:rsid w:val="00F55F3A"/>
    <w:rsid w:val="00F56427"/>
    <w:rsid w:val="00F56DD6"/>
    <w:rsid w:val="00F56FC3"/>
    <w:rsid w:val="00F57408"/>
    <w:rsid w:val="00F607AE"/>
    <w:rsid w:val="00F64352"/>
    <w:rsid w:val="00F648E3"/>
    <w:rsid w:val="00F6544E"/>
    <w:rsid w:val="00F67317"/>
    <w:rsid w:val="00F7080D"/>
    <w:rsid w:val="00F71249"/>
    <w:rsid w:val="00F713BA"/>
    <w:rsid w:val="00F760DF"/>
    <w:rsid w:val="00F762C0"/>
    <w:rsid w:val="00F76398"/>
    <w:rsid w:val="00F76E7A"/>
    <w:rsid w:val="00F76E9B"/>
    <w:rsid w:val="00F81992"/>
    <w:rsid w:val="00F838F2"/>
    <w:rsid w:val="00F84E12"/>
    <w:rsid w:val="00F859B8"/>
    <w:rsid w:val="00F86974"/>
    <w:rsid w:val="00F92A59"/>
    <w:rsid w:val="00F93964"/>
    <w:rsid w:val="00F93BF6"/>
    <w:rsid w:val="00F94EBD"/>
    <w:rsid w:val="00F9755D"/>
    <w:rsid w:val="00F976A4"/>
    <w:rsid w:val="00FA0275"/>
    <w:rsid w:val="00FA05DF"/>
    <w:rsid w:val="00FA0C28"/>
    <w:rsid w:val="00FA1A67"/>
    <w:rsid w:val="00FA2035"/>
    <w:rsid w:val="00FA5CB7"/>
    <w:rsid w:val="00FB427F"/>
    <w:rsid w:val="00FB53AD"/>
    <w:rsid w:val="00FC1382"/>
    <w:rsid w:val="00FC1A2A"/>
    <w:rsid w:val="00FC3C64"/>
    <w:rsid w:val="00FC4E1A"/>
    <w:rsid w:val="00FC621E"/>
    <w:rsid w:val="00FC7B65"/>
    <w:rsid w:val="00FD2EE0"/>
    <w:rsid w:val="00FD3016"/>
    <w:rsid w:val="00FD6884"/>
    <w:rsid w:val="00FE0569"/>
    <w:rsid w:val="00FE1D95"/>
    <w:rsid w:val="00FE2008"/>
    <w:rsid w:val="00FE3669"/>
    <w:rsid w:val="00FE4122"/>
    <w:rsid w:val="00FE6F93"/>
    <w:rsid w:val="00FE704C"/>
    <w:rsid w:val="00FF0FBF"/>
    <w:rsid w:val="00FF1A79"/>
    <w:rsid w:val="00FF2188"/>
    <w:rsid w:val="00FF2E36"/>
    <w:rsid w:val="00FF3561"/>
    <w:rsid w:val="00FF382D"/>
    <w:rsid w:val="00FF3D74"/>
    <w:rsid w:val="00FF466F"/>
    <w:rsid w:val="00FF6936"/>
    <w:rsid w:val="00FF7ECC"/>
    <w:rsid w:val="00FF7FF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3CDE"/>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CF3CDE"/>
    <w:pPr>
      <w:jc w:val="both"/>
    </w:pPr>
    <w:rPr>
      <w:rFonts w:ascii="Bookman Old Style" w:hAnsi="Bookman Old Style"/>
      <w:szCs w:val="20"/>
      <w:lang w:val="es-ES_tradnl"/>
    </w:rPr>
  </w:style>
  <w:style w:type="paragraph" w:styleId="Textoindependiente2">
    <w:name w:val="Body Text 2"/>
    <w:basedOn w:val="Normal"/>
    <w:rsid w:val="00CF3CDE"/>
    <w:pPr>
      <w:spacing w:after="120" w:line="480" w:lineRule="auto"/>
    </w:pPr>
  </w:style>
</w:styles>
</file>

<file path=word/webSettings.xml><?xml version="1.0" encoding="utf-8"?>
<w:webSettings xmlns:r="http://schemas.openxmlformats.org/officeDocument/2006/relationships" xmlns:w="http://schemas.openxmlformats.org/wordprocessingml/2006/main">
  <w:divs>
    <w:div w:id="34162667">
      <w:bodyDiv w:val="1"/>
      <w:marLeft w:val="0"/>
      <w:marRight w:val="0"/>
      <w:marTop w:val="0"/>
      <w:marBottom w:val="0"/>
      <w:divBdr>
        <w:top w:val="none" w:sz="0" w:space="0" w:color="auto"/>
        <w:left w:val="none" w:sz="0" w:space="0" w:color="auto"/>
        <w:bottom w:val="none" w:sz="0" w:space="0" w:color="auto"/>
        <w:right w:val="none" w:sz="0" w:space="0" w:color="auto"/>
      </w:divBdr>
      <w:divsChild>
        <w:div w:id="487331745">
          <w:marLeft w:val="0"/>
          <w:marRight w:val="0"/>
          <w:marTop w:val="0"/>
          <w:marBottom w:val="0"/>
          <w:divBdr>
            <w:top w:val="none" w:sz="0" w:space="0" w:color="auto"/>
            <w:left w:val="none" w:sz="0" w:space="0" w:color="auto"/>
            <w:bottom w:val="none" w:sz="0" w:space="0" w:color="auto"/>
            <w:right w:val="none" w:sz="0" w:space="0" w:color="auto"/>
          </w:divBdr>
          <w:divsChild>
            <w:div w:id="645011296">
              <w:marLeft w:val="0"/>
              <w:marRight w:val="0"/>
              <w:marTop w:val="0"/>
              <w:marBottom w:val="0"/>
              <w:divBdr>
                <w:top w:val="none" w:sz="0" w:space="0" w:color="auto"/>
                <w:left w:val="none" w:sz="0" w:space="0" w:color="auto"/>
                <w:bottom w:val="none" w:sz="0" w:space="0" w:color="auto"/>
                <w:right w:val="none" w:sz="0" w:space="0" w:color="auto"/>
              </w:divBdr>
            </w:div>
            <w:div w:id="12946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4747">
      <w:bodyDiv w:val="1"/>
      <w:marLeft w:val="0"/>
      <w:marRight w:val="0"/>
      <w:marTop w:val="0"/>
      <w:marBottom w:val="0"/>
      <w:divBdr>
        <w:top w:val="none" w:sz="0" w:space="0" w:color="auto"/>
        <w:left w:val="none" w:sz="0" w:space="0" w:color="auto"/>
        <w:bottom w:val="none" w:sz="0" w:space="0" w:color="auto"/>
        <w:right w:val="none" w:sz="0" w:space="0" w:color="auto"/>
      </w:divBdr>
      <w:divsChild>
        <w:div w:id="394360347">
          <w:marLeft w:val="0"/>
          <w:marRight w:val="0"/>
          <w:marTop w:val="0"/>
          <w:marBottom w:val="0"/>
          <w:divBdr>
            <w:top w:val="none" w:sz="0" w:space="0" w:color="auto"/>
            <w:left w:val="none" w:sz="0" w:space="0" w:color="auto"/>
            <w:bottom w:val="none" w:sz="0" w:space="0" w:color="auto"/>
            <w:right w:val="none" w:sz="0" w:space="0" w:color="auto"/>
          </w:divBdr>
          <w:divsChild>
            <w:div w:id="335769484">
              <w:marLeft w:val="0"/>
              <w:marRight w:val="0"/>
              <w:marTop w:val="0"/>
              <w:marBottom w:val="0"/>
              <w:divBdr>
                <w:top w:val="none" w:sz="0" w:space="0" w:color="auto"/>
                <w:left w:val="none" w:sz="0" w:space="0" w:color="auto"/>
                <w:bottom w:val="none" w:sz="0" w:space="0" w:color="auto"/>
                <w:right w:val="none" w:sz="0" w:space="0" w:color="auto"/>
              </w:divBdr>
            </w:div>
            <w:div w:id="1728382066">
              <w:marLeft w:val="0"/>
              <w:marRight w:val="0"/>
              <w:marTop w:val="0"/>
              <w:marBottom w:val="0"/>
              <w:divBdr>
                <w:top w:val="none" w:sz="0" w:space="0" w:color="auto"/>
                <w:left w:val="none" w:sz="0" w:space="0" w:color="auto"/>
                <w:bottom w:val="none" w:sz="0" w:space="0" w:color="auto"/>
                <w:right w:val="none" w:sz="0" w:space="0" w:color="auto"/>
              </w:divBdr>
            </w:div>
            <w:div w:id="17928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2926">
      <w:bodyDiv w:val="1"/>
      <w:marLeft w:val="0"/>
      <w:marRight w:val="0"/>
      <w:marTop w:val="0"/>
      <w:marBottom w:val="0"/>
      <w:divBdr>
        <w:top w:val="none" w:sz="0" w:space="0" w:color="auto"/>
        <w:left w:val="none" w:sz="0" w:space="0" w:color="auto"/>
        <w:bottom w:val="none" w:sz="0" w:space="0" w:color="auto"/>
        <w:right w:val="none" w:sz="0" w:space="0" w:color="auto"/>
      </w:divBdr>
      <w:divsChild>
        <w:div w:id="811875256">
          <w:marLeft w:val="0"/>
          <w:marRight w:val="0"/>
          <w:marTop w:val="0"/>
          <w:marBottom w:val="0"/>
          <w:divBdr>
            <w:top w:val="none" w:sz="0" w:space="0" w:color="auto"/>
            <w:left w:val="none" w:sz="0" w:space="0" w:color="auto"/>
            <w:bottom w:val="none" w:sz="0" w:space="0" w:color="auto"/>
            <w:right w:val="none" w:sz="0" w:space="0" w:color="auto"/>
          </w:divBdr>
          <w:divsChild>
            <w:div w:id="291908523">
              <w:marLeft w:val="0"/>
              <w:marRight w:val="0"/>
              <w:marTop w:val="0"/>
              <w:marBottom w:val="0"/>
              <w:divBdr>
                <w:top w:val="none" w:sz="0" w:space="0" w:color="auto"/>
                <w:left w:val="none" w:sz="0" w:space="0" w:color="auto"/>
                <w:bottom w:val="none" w:sz="0" w:space="0" w:color="auto"/>
                <w:right w:val="none" w:sz="0" w:space="0" w:color="auto"/>
              </w:divBdr>
            </w:div>
            <w:div w:id="569729798">
              <w:marLeft w:val="0"/>
              <w:marRight w:val="0"/>
              <w:marTop w:val="0"/>
              <w:marBottom w:val="0"/>
              <w:divBdr>
                <w:top w:val="none" w:sz="0" w:space="0" w:color="auto"/>
                <w:left w:val="none" w:sz="0" w:space="0" w:color="auto"/>
                <w:bottom w:val="none" w:sz="0" w:space="0" w:color="auto"/>
                <w:right w:val="none" w:sz="0" w:space="0" w:color="auto"/>
              </w:divBdr>
            </w:div>
            <w:div w:id="14838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0530">
      <w:bodyDiv w:val="1"/>
      <w:marLeft w:val="0"/>
      <w:marRight w:val="0"/>
      <w:marTop w:val="0"/>
      <w:marBottom w:val="0"/>
      <w:divBdr>
        <w:top w:val="none" w:sz="0" w:space="0" w:color="auto"/>
        <w:left w:val="none" w:sz="0" w:space="0" w:color="auto"/>
        <w:bottom w:val="none" w:sz="0" w:space="0" w:color="auto"/>
        <w:right w:val="none" w:sz="0" w:space="0" w:color="auto"/>
      </w:divBdr>
      <w:divsChild>
        <w:div w:id="1579823545">
          <w:marLeft w:val="0"/>
          <w:marRight w:val="0"/>
          <w:marTop w:val="0"/>
          <w:marBottom w:val="0"/>
          <w:divBdr>
            <w:top w:val="none" w:sz="0" w:space="0" w:color="auto"/>
            <w:left w:val="none" w:sz="0" w:space="0" w:color="auto"/>
            <w:bottom w:val="none" w:sz="0" w:space="0" w:color="auto"/>
            <w:right w:val="none" w:sz="0" w:space="0" w:color="auto"/>
          </w:divBdr>
          <w:divsChild>
            <w:div w:id="494414333">
              <w:marLeft w:val="0"/>
              <w:marRight w:val="0"/>
              <w:marTop w:val="0"/>
              <w:marBottom w:val="0"/>
              <w:divBdr>
                <w:top w:val="none" w:sz="0" w:space="0" w:color="auto"/>
                <w:left w:val="none" w:sz="0" w:space="0" w:color="auto"/>
                <w:bottom w:val="none" w:sz="0" w:space="0" w:color="auto"/>
                <w:right w:val="none" w:sz="0" w:space="0" w:color="auto"/>
              </w:divBdr>
            </w:div>
            <w:div w:id="1633361701">
              <w:marLeft w:val="0"/>
              <w:marRight w:val="0"/>
              <w:marTop w:val="0"/>
              <w:marBottom w:val="0"/>
              <w:divBdr>
                <w:top w:val="none" w:sz="0" w:space="0" w:color="auto"/>
                <w:left w:val="none" w:sz="0" w:space="0" w:color="auto"/>
                <w:bottom w:val="none" w:sz="0" w:space="0" w:color="auto"/>
                <w:right w:val="none" w:sz="0" w:space="0" w:color="auto"/>
              </w:divBdr>
            </w:div>
            <w:div w:id="1679237535">
              <w:marLeft w:val="0"/>
              <w:marRight w:val="0"/>
              <w:marTop w:val="0"/>
              <w:marBottom w:val="0"/>
              <w:divBdr>
                <w:top w:val="none" w:sz="0" w:space="0" w:color="auto"/>
                <w:left w:val="none" w:sz="0" w:space="0" w:color="auto"/>
                <w:bottom w:val="none" w:sz="0" w:space="0" w:color="auto"/>
                <w:right w:val="none" w:sz="0" w:space="0" w:color="auto"/>
              </w:divBdr>
            </w:div>
            <w:div w:id="1796169402">
              <w:marLeft w:val="0"/>
              <w:marRight w:val="0"/>
              <w:marTop w:val="0"/>
              <w:marBottom w:val="0"/>
              <w:divBdr>
                <w:top w:val="none" w:sz="0" w:space="0" w:color="auto"/>
                <w:left w:val="none" w:sz="0" w:space="0" w:color="auto"/>
                <w:bottom w:val="none" w:sz="0" w:space="0" w:color="auto"/>
                <w:right w:val="none" w:sz="0" w:space="0" w:color="auto"/>
              </w:divBdr>
            </w:div>
            <w:div w:id="18250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424">
      <w:bodyDiv w:val="1"/>
      <w:marLeft w:val="0"/>
      <w:marRight w:val="0"/>
      <w:marTop w:val="0"/>
      <w:marBottom w:val="0"/>
      <w:divBdr>
        <w:top w:val="none" w:sz="0" w:space="0" w:color="auto"/>
        <w:left w:val="none" w:sz="0" w:space="0" w:color="auto"/>
        <w:bottom w:val="none" w:sz="0" w:space="0" w:color="auto"/>
        <w:right w:val="none" w:sz="0" w:space="0" w:color="auto"/>
      </w:divBdr>
      <w:divsChild>
        <w:div w:id="619263494">
          <w:marLeft w:val="0"/>
          <w:marRight w:val="0"/>
          <w:marTop w:val="0"/>
          <w:marBottom w:val="0"/>
          <w:divBdr>
            <w:top w:val="none" w:sz="0" w:space="0" w:color="auto"/>
            <w:left w:val="none" w:sz="0" w:space="0" w:color="auto"/>
            <w:bottom w:val="none" w:sz="0" w:space="0" w:color="auto"/>
            <w:right w:val="none" w:sz="0" w:space="0" w:color="auto"/>
          </w:divBdr>
          <w:divsChild>
            <w:div w:id="1088385555">
              <w:marLeft w:val="0"/>
              <w:marRight w:val="0"/>
              <w:marTop w:val="0"/>
              <w:marBottom w:val="0"/>
              <w:divBdr>
                <w:top w:val="none" w:sz="0" w:space="0" w:color="auto"/>
                <w:left w:val="none" w:sz="0" w:space="0" w:color="auto"/>
                <w:bottom w:val="none" w:sz="0" w:space="0" w:color="auto"/>
                <w:right w:val="none" w:sz="0" w:space="0" w:color="auto"/>
              </w:divBdr>
            </w:div>
            <w:div w:id="1866628673">
              <w:marLeft w:val="0"/>
              <w:marRight w:val="0"/>
              <w:marTop w:val="0"/>
              <w:marBottom w:val="0"/>
              <w:divBdr>
                <w:top w:val="none" w:sz="0" w:space="0" w:color="auto"/>
                <w:left w:val="none" w:sz="0" w:space="0" w:color="auto"/>
                <w:bottom w:val="none" w:sz="0" w:space="0" w:color="auto"/>
                <w:right w:val="none" w:sz="0" w:space="0" w:color="auto"/>
              </w:divBdr>
            </w:div>
            <w:div w:id="1881625020">
              <w:marLeft w:val="0"/>
              <w:marRight w:val="0"/>
              <w:marTop w:val="0"/>
              <w:marBottom w:val="0"/>
              <w:divBdr>
                <w:top w:val="none" w:sz="0" w:space="0" w:color="auto"/>
                <w:left w:val="none" w:sz="0" w:space="0" w:color="auto"/>
                <w:bottom w:val="none" w:sz="0" w:space="0" w:color="auto"/>
                <w:right w:val="none" w:sz="0" w:space="0" w:color="auto"/>
              </w:divBdr>
            </w:div>
            <w:div w:id="211787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6091">
      <w:bodyDiv w:val="1"/>
      <w:marLeft w:val="0"/>
      <w:marRight w:val="0"/>
      <w:marTop w:val="0"/>
      <w:marBottom w:val="0"/>
      <w:divBdr>
        <w:top w:val="none" w:sz="0" w:space="0" w:color="auto"/>
        <w:left w:val="none" w:sz="0" w:space="0" w:color="auto"/>
        <w:bottom w:val="none" w:sz="0" w:space="0" w:color="auto"/>
        <w:right w:val="none" w:sz="0" w:space="0" w:color="auto"/>
      </w:divBdr>
      <w:divsChild>
        <w:div w:id="1593780330">
          <w:marLeft w:val="0"/>
          <w:marRight w:val="0"/>
          <w:marTop w:val="0"/>
          <w:marBottom w:val="0"/>
          <w:divBdr>
            <w:top w:val="none" w:sz="0" w:space="0" w:color="auto"/>
            <w:left w:val="none" w:sz="0" w:space="0" w:color="auto"/>
            <w:bottom w:val="none" w:sz="0" w:space="0" w:color="auto"/>
            <w:right w:val="none" w:sz="0" w:space="0" w:color="auto"/>
          </w:divBdr>
        </w:div>
      </w:divsChild>
    </w:div>
    <w:div w:id="268051417">
      <w:bodyDiv w:val="1"/>
      <w:marLeft w:val="0"/>
      <w:marRight w:val="0"/>
      <w:marTop w:val="0"/>
      <w:marBottom w:val="0"/>
      <w:divBdr>
        <w:top w:val="none" w:sz="0" w:space="0" w:color="auto"/>
        <w:left w:val="none" w:sz="0" w:space="0" w:color="auto"/>
        <w:bottom w:val="none" w:sz="0" w:space="0" w:color="auto"/>
        <w:right w:val="none" w:sz="0" w:space="0" w:color="auto"/>
      </w:divBdr>
      <w:divsChild>
        <w:div w:id="1062945810">
          <w:marLeft w:val="0"/>
          <w:marRight w:val="0"/>
          <w:marTop w:val="0"/>
          <w:marBottom w:val="0"/>
          <w:divBdr>
            <w:top w:val="none" w:sz="0" w:space="0" w:color="auto"/>
            <w:left w:val="none" w:sz="0" w:space="0" w:color="auto"/>
            <w:bottom w:val="none" w:sz="0" w:space="0" w:color="auto"/>
            <w:right w:val="none" w:sz="0" w:space="0" w:color="auto"/>
          </w:divBdr>
          <w:divsChild>
            <w:div w:id="611209949">
              <w:marLeft w:val="0"/>
              <w:marRight w:val="0"/>
              <w:marTop w:val="0"/>
              <w:marBottom w:val="0"/>
              <w:divBdr>
                <w:top w:val="none" w:sz="0" w:space="0" w:color="auto"/>
                <w:left w:val="none" w:sz="0" w:space="0" w:color="auto"/>
                <w:bottom w:val="none" w:sz="0" w:space="0" w:color="auto"/>
                <w:right w:val="none" w:sz="0" w:space="0" w:color="auto"/>
              </w:divBdr>
            </w:div>
            <w:div w:id="710376338">
              <w:marLeft w:val="0"/>
              <w:marRight w:val="0"/>
              <w:marTop w:val="0"/>
              <w:marBottom w:val="0"/>
              <w:divBdr>
                <w:top w:val="none" w:sz="0" w:space="0" w:color="auto"/>
                <w:left w:val="none" w:sz="0" w:space="0" w:color="auto"/>
                <w:bottom w:val="none" w:sz="0" w:space="0" w:color="auto"/>
                <w:right w:val="none" w:sz="0" w:space="0" w:color="auto"/>
              </w:divBdr>
            </w:div>
            <w:div w:id="1080520180">
              <w:marLeft w:val="0"/>
              <w:marRight w:val="0"/>
              <w:marTop w:val="0"/>
              <w:marBottom w:val="0"/>
              <w:divBdr>
                <w:top w:val="none" w:sz="0" w:space="0" w:color="auto"/>
                <w:left w:val="none" w:sz="0" w:space="0" w:color="auto"/>
                <w:bottom w:val="none" w:sz="0" w:space="0" w:color="auto"/>
                <w:right w:val="none" w:sz="0" w:space="0" w:color="auto"/>
              </w:divBdr>
            </w:div>
            <w:div w:id="1653437552">
              <w:marLeft w:val="0"/>
              <w:marRight w:val="0"/>
              <w:marTop w:val="0"/>
              <w:marBottom w:val="0"/>
              <w:divBdr>
                <w:top w:val="none" w:sz="0" w:space="0" w:color="auto"/>
                <w:left w:val="none" w:sz="0" w:space="0" w:color="auto"/>
                <w:bottom w:val="none" w:sz="0" w:space="0" w:color="auto"/>
                <w:right w:val="none" w:sz="0" w:space="0" w:color="auto"/>
              </w:divBdr>
            </w:div>
            <w:div w:id="204263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6355">
      <w:bodyDiv w:val="1"/>
      <w:marLeft w:val="0"/>
      <w:marRight w:val="0"/>
      <w:marTop w:val="0"/>
      <w:marBottom w:val="0"/>
      <w:divBdr>
        <w:top w:val="none" w:sz="0" w:space="0" w:color="auto"/>
        <w:left w:val="none" w:sz="0" w:space="0" w:color="auto"/>
        <w:bottom w:val="none" w:sz="0" w:space="0" w:color="auto"/>
        <w:right w:val="none" w:sz="0" w:space="0" w:color="auto"/>
      </w:divBdr>
      <w:divsChild>
        <w:div w:id="449781959">
          <w:marLeft w:val="0"/>
          <w:marRight w:val="0"/>
          <w:marTop w:val="0"/>
          <w:marBottom w:val="0"/>
          <w:divBdr>
            <w:top w:val="none" w:sz="0" w:space="0" w:color="auto"/>
            <w:left w:val="none" w:sz="0" w:space="0" w:color="auto"/>
            <w:bottom w:val="none" w:sz="0" w:space="0" w:color="auto"/>
            <w:right w:val="none" w:sz="0" w:space="0" w:color="auto"/>
          </w:divBdr>
          <w:divsChild>
            <w:div w:id="360664449">
              <w:marLeft w:val="0"/>
              <w:marRight w:val="0"/>
              <w:marTop w:val="0"/>
              <w:marBottom w:val="0"/>
              <w:divBdr>
                <w:top w:val="none" w:sz="0" w:space="0" w:color="auto"/>
                <w:left w:val="none" w:sz="0" w:space="0" w:color="auto"/>
                <w:bottom w:val="none" w:sz="0" w:space="0" w:color="auto"/>
                <w:right w:val="none" w:sz="0" w:space="0" w:color="auto"/>
              </w:divBdr>
            </w:div>
            <w:div w:id="170073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2788">
      <w:bodyDiv w:val="1"/>
      <w:marLeft w:val="0"/>
      <w:marRight w:val="0"/>
      <w:marTop w:val="0"/>
      <w:marBottom w:val="0"/>
      <w:divBdr>
        <w:top w:val="none" w:sz="0" w:space="0" w:color="auto"/>
        <w:left w:val="none" w:sz="0" w:space="0" w:color="auto"/>
        <w:bottom w:val="none" w:sz="0" w:space="0" w:color="auto"/>
        <w:right w:val="none" w:sz="0" w:space="0" w:color="auto"/>
      </w:divBdr>
      <w:divsChild>
        <w:div w:id="1664819867">
          <w:marLeft w:val="0"/>
          <w:marRight w:val="0"/>
          <w:marTop w:val="0"/>
          <w:marBottom w:val="0"/>
          <w:divBdr>
            <w:top w:val="none" w:sz="0" w:space="0" w:color="auto"/>
            <w:left w:val="none" w:sz="0" w:space="0" w:color="auto"/>
            <w:bottom w:val="none" w:sz="0" w:space="0" w:color="auto"/>
            <w:right w:val="none" w:sz="0" w:space="0" w:color="auto"/>
          </w:divBdr>
          <w:divsChild>
            <w:div w:id="793136356">
              <w:marLeft w:val="0"/>
              <w:marRight w:val="0"/>
              <w:marTop w:val="0"/>
              <w:marBottom w:val="0"/>
              <w:divBdr>
                <w:top w:val="none" w:sz="0" w:space="0" w:color="auto"/>
                <w:left w:val="none" w:sz="0" w:space="0" w:color="auto"/>
                <w:bottom w:val="none" w:sz="0" w:space="0" w:color="auto"/>
                <w:right w:val="none" w:sz="0" w:space="0" w:color="auto"/>
              </w:divBdr>
            </w:div>
            <w:div w:id="1034813629">
              <w:marLeft w:val="0"/>
              <w:marRight w:val="0"/>
              <w:marTop w:val="0"/>
              <w:marBottom w:val="0"/>
              <w:divBdr>
                <w:top w:val="none" w:sz="0" w:space="0" w:color="auto"/>
                <w:left w:val="none" w:sz="0" w:space="0" w:color="auto"/>
                <w:bottom w:val="none" w:sz="0" w:space="0" w:color="auto"/>
                <w:right w:val="none" w:sz="0" w:space="0" w:color="auto"/>
              </w:divBdr>
            </w:div>
            <w:div w:id="15844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6150">
      <w:bodyDiv w:val="1"/>
      <w:marLeft w:val="0"/>
      <w:marRight w:val="0"/>
      <w:marTop w:val="0"/>
      <w:marBottom w:val="0"/>
      <w:divBdr>
        <w:top w:val="none" w:sz="0" w:space="0" w:color="auto"/>
        <w:left w:val="none" w:sz="0" w:space="0" w:color="auto"/>
        <w:bottom w:val="none" w:sz="0" w:space="0" w:color="auto"/>
        <w:right w:val="none" w:sz="0" w:space="0" w:color="auto"/>
      </w:divBdr>
    </w:div>
    <w:div w:id="419760423">
      <w:bodyDiv w:val="1"/>
      <w:marLeft w:val="0"/>
      <w:marRight w:val="0"/>
      <w:marTop w:val="0"/>
      <w:marBottom w:val="0"/>
      <w:divBdr>
        <w:top w:val="none" w:sz="0" w:space="0" w:color="auto"/>
        <w:left w:val="none" w:sz="0" w:space="0" w:color="auto"/>
        <w:bottom w:val="none" w:sz="0" w:space="0" w:color="auto"/>
        <w:right w:val="none" w:sz="0" w:space="0" w:color="auto"/>
      </w:divBdr>
      <w:divsChild>
        <w:div w:id="89393193">
          <w:marLeft w:val="0"/>
          <w:marRight w:val="0"/>
          <w:marTop w:val="0"/>
          <w:marBottom w:val="0"/>
          <w:divBdr>
            <w:top w:val="none" w:sz="0" w:space="0" w:color="auto"/>
            <w:left w:val="none" w:sz="0" w:space="0" w:color="auto"/>
            <w:bottom w:val="none" w:sz="0" w:space="0" w:color="auto"/>
            <w:right w:val="none" w:sz="0" w:space="0" w:color="auto"/>
          </w:divBdr>
          <w:divsChild>
            <w:div w:id="74936868">
              <w:marLeft w:val="0"/>
              <w:marRight w:val="0"/>
              <w:marTop w:val="0"/>
              <w:marBottom w:val="0"/>
              <w:divBdr>
                <w:top w:val="none" w:sz="0" w:space="0" w:color="auto"/>
                <w:left w:val="none" w:sz="0" w:space="0" w:color="auto"/>
                <w:bottom w:val="none" w:sz="0" w:space="0" w:color="auto"/>
                <w:right w:val="none" w:sz="0" w:space="0" w:color="auto"/>
              </w:divBdr>
            </w:div>
            <w:div w:id="1512258661">
              <w:marLeft w:val="0"/>
              <w:marRight w:val="0"/>
              <w:marTop w:val="0"/>
              <w:marBottom w:val="0"/>
              <w:divBdr>
                <w:top w:val="none" w:sz="0" w:space="0" w:color="auto"/>
                <w:left w:val="none" w:sz="0" w:space="0" w:color="auto"/>
                <w:bottom w:val="none" w:sz="0" w:space="0" w:color="auto"/>
                <w:right w:val="none" w:sz="0" w:space="0" w:color="auto"/>
              </w:divBdr>
            </w:div>
            <w:div w:id="17415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4671">
      <w:bodyDiv w:val="1"/>
      <w:marLeft w:val="0"/>
      <w:marRight w:val="0"/>
      <w:marTop w:val="0"/>
      <w:marBottom w:val="0"/>
      <w:divBdr>
        <w:top w:val="none" w:sz="0" w:space="0" w:color="auto"/>
        <w:left w:val="none" w:sz="0" w:space="0" w:color="auto"/>
        <w:bottom w:val="none" w:sz="0" w:space="0" w:color="auto"/>
        <w:right w:val="none" w:sz="0" w:space="0" w:color="auto"/>
      </w:divBdr>
      <w:divsChild>
        <w:div w:id="1414014105">
          <w:marLeft w:val="0"/>
          <w:marRight w:val="0"/>
          <w:marTop w:val="0"/>
          <w:marBottom w:val="0"/>
          <w:divBdr>
            <w:top w:val="none" w:sz="0" w:space="0" w:color="auto"/>
            <w:left w:val="none" w:sz="0" w:space="0" w:color="auto"/>
            <w:bottom w:val="none" w:sz="0" w:space="0" w:color="auto"/>
            <w:right w:val="none" w:sz="0" w:space="0" w:color="auto"/>
          </w:divBdr>
          <w:divsChild>
            <w:div w:id="57244550">
              <w:marLeft w:val="0"/>
              <w:marRight w:val="0"/>
              <w:marTop w:val="0"/>
              <w:marBottom w:val="0"/>
              <w:divBdr>
                <w:top w:val="none" w:sz="0" w:space="0" w:color="auto"/>
                <w:left w:val="none" w:sz="0" w:space="0" w:color="auto"/>
                <w:bottom w:val="none" w:sz="0" w:space="0" w:color="auto"/>
                <w:right w:val="none" w:sz="0" w:space="0" w:color="auto"/>
              </w:divBdr>
            </w:div>
            <w:div w:id="517893928">
              <w:marLeft w:val="0"/>
              <w:marRight w:val="0"/>
              <w:marTop w:val="0"/>
              <w:marBottom w:val="0"/>
              <w:divBdr>
                <w:top w:val="none" w:sz="0" w:space="0" w:color="auto"/>
                <w:left w:val="none" w:sz="0" w:space="0" w:color="auto"/>
                <w:bottom w:val="none" w:sz="0" w:space="0" w:color="auto"/>
                <w:right w:val="none" w:sz="0" w:space="0" w:color="auto"/>
              </w:divBdr>
            </w:div>
            <w:div w:id="805852635">
              <w:marLeft w:val="0"/>
              <w:marRight w:val="0"/>
              <w:marTop w:val="0"/>
              <w:marBottom w:val="0"/>
              <w:divBdr>
                <w:top w:val="none" w:sz="0" w:space="0" w:color="auto"/>
                <w:left w:val="none" w:sz="0" w:space="0" w:color="auto"/>
                <w:bottom w:val="none" w:sz="0" w:space="0" w:color="auto"/>
                <w:right w:val="none" w:sz="0" w:space="0" w:color="auto"/>
              </w:divBdr>
            </w:div>
            <w:div w:id="1279679442">
              <w:marLeft w:val="0"/>
              <w:marRight w:val="0"/>
              <w:marTop w:val="0"/>
              <w:marBottom w:val="0"/>
              <w:divBdr>
                <w:top w:val="none" w:sz="0" w:space="0" w:color="auto"/>
                <w:left w:val="none" w:sz="0" w:space="0" w:color="auto"/>
                <w:bottom w:val="none" w:sz="0" w:space="0" w:color="auto"/>
                <w:right w:val="none" w:sz="0" w:space="0" w:color="auto"/>
              </w:divBdr>
            </w:div>
            <w:div w:id="20213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7896">
      <w:bodyDiv w:val="1"/>
      <w:marLeft w:val="0"/>
      <w:marRight w:val="0"/>
      <w:marTop w:val="0"/>
      <w:marBottom w:val="0"/>
      <w:divBdr>
        <w:top w:val="none" w:sz="0" w:space="0" w:color="auto"/>
        <w:left w:val="none" w:sz="0" w:space="0" w:color="auto"/>
        <w:bottom w:val="none" w:sz="0" w:space="0" w:color="auto"/>
        <w:right w:val="none" w:sz="0" w:space="0" w:color="auto"/>
      </w:divBdr>
      <w:divsChild>
        <w:div w:id="1024864717">
          <w:marLeft w:val="0"/>
          <w:marRight w:val="0"/>
          <w:marTop w:val="0"/>
          <w:marBottom w:val="0"/>
          <w:divBdr>
            <w:top w:val="none" w:sz="0" w:space="0" w:color="auto"/>
            <w:left w:val="none" w:sz="0" w:space="0" w:color="auto"/>
            <w:bottom w:val="none" w:sz="0" w:space="0" w:color="auto"/>
            <w:right w:val="none" w:sz="0" w:space="0" w:color="auto"/>
          </w:divBdr>
          <w:divsChild>
            <w:div w:id="1371347314">
              <w:marLeft w:val="0"/>
              <w:marRight w:val="0"/>
              <w:marTop w:val="0"/>
              <w:marBottom w:val="0"/>
              <w:divBdr>
                <w:top w:val="none" w:sz="0" w:space="0" w:color="auto"/>
                <w:left w:val="none" w:sz="0" w:space="0" w:color="auto"/>
                <w:bottom w:val="none" w:sz="0" w:space="0" w:color="auto"/>
                <w:right w:val="none" w:sz="0" w:space="0" w:color="auto"/>
              </w:divBdr>
            </w:div>
            <w:div w:id="14627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6537">
      <w:bodyDiv w:val="1"/>
      <w:marLeft w:val="0"/>
      <w:marRight w:val="0"/>
      <w:marTop w:val="0"/>
      <w:marBottom w:val="0"/>
      <w:divBdr>
        <w:top w:val="none" w:sz="0" w:space="0" w:color="auto"/>
        <w:left w:val="none" w:sz="0" w:space="0" w:color="auto"/>
        <w:bottom w:val="none" w:sz="0" w:space="0" w:color="auto"/>
        <w:right w:val="none" w:sz="0" w:space="0" w:color="auto"/>
      </w:divBdr>
    </w:div>
    <w:div w:id="492457196">
      <w:bodyDiv w:val="1"/>
      <w:marLeft w:val="0"/>
      <w:marRight w:val="0"/>
      <w:marTop w:val="0"/>
      <w:marBottom w:val="0"/>
      <w:divBdr>
        <w:top w:val="none" w:sz="0" w:space="0" w:color="auto"/>
        <w:left w:val="none" w:sz="0" w:space="0" w:color="auto"/>
        <w:bottom w:val="none" w:sz="0" w:space="0" w:color="auto"/>
        <w:right w:val="none" w:sz="0" w:space="0" w:color="auto"/>
      </w:divBdr>
      <w:divsChild>
        <w:div w:id="1909878596">
          <w:marLeft w:val="0"/>
          <w:marRight w:val="0"/>
          <w:marTop w:val="0"/>
          <w:marBottom w:val="0"/>
          <w:divBdr>
            <w:top w:val="none" w:sz="0" w:space="0" w:color="auto"/>
            <w:left w:val="none" w:sz="0" w:space="0" w:color="auto"/>
            <w:bottom w:val="none" w:sz="0" w:space="0" w:color="auto"/>
            <w:right w:val="none" w:sz="0" w:space="0" w:color="auto"/>
          </w:divBdr>
          <w:divsChild>
            <w:div w:id="691496936">
              <w:marLeft w:val="0"/>
              <w:marRight w:val="0"/>
              <w:marTop w:val="0"/>
              <w:marBottom w:val="0"/>
              <w:divBdr>
                <w:top w:val="none" w:sz="0" w:space="0" w:color="auto"/>
                <w:left w:val="none" w:sz="0" w:space="0" w:color="auto"/>
                <w:bottom w:val="none" w:sz="0" w:space="0" w:color="auto"/>
                <w:right w:val="none" w:sz="0" w:space="0" w:color="auto"/>
              </w:divBdr>
            </w:div>
            <w:div w:id="1329361190">
              <w:marLeft w:val="0"/>
              <w:marRight w:val="0"/>
              <w:marTop w:val="0"/>
              <w:marBottom w:val="0"/>
              <w:divBdr>
                <w:top w:val="none" w:sz="0" w:space="0" w:color="auto"/>
                <w:left w:val="none" w:sz="0" w:space="0" w:color="auto"/>
                <w:bottom w:val="none" w:sz="0" w:space="0" w:color="auto"/>
                <w:right w:val="none" w:sz="0" w:space="0" w:color="auto"/>
              </w:divBdr>
            </w:div>
            <w:div w:id="19485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0198">
      <w:bodyDiv w:val="1"/>
      <w:marLeft w:val="0"/>
      <w:marRight w:val="0"/>
      <w:marTop w:val="0"/>
      <w:marBottom w:val="0"/>
      <w:divBdr>
        <w:top w:val="none" w:sz="0" w:space="0" w:color="auto"/>
        <w:left w:val="none" w:sz="0" w:space="0" w:color="auto"/>
        <w:bottom w:val="none" w:sz="0" w:space="0" w:color="auto"/>
        <w:right w:val="none" w:sz="0" w:space="0" w:color="auto"/>
      </w:divBdr>
      <w:divsChild>
        <w:div w:id="63383138">
          <w:marLeft w:val="0"/>
          <w:marRight w:val="0"/>
          <w:marTop w:val="0"/>
          <w:marBottom w:val="0"/>
          <w:divBdr>
            <w:top w:val="none" w:sz="0" w:space="0" w:color="auto"/>
            <w:left w:val="none" w:sz="0" w:space="0" w:color="auto"/>
            <w:bottom w:val="none" w:sz="0" w:space="0" w:color="auto"/>
            <w:right w:val="none" w:sz="0" w:space="0" w:color="auto"/>
          </w:divBdr>
          <w:divsChild>
            <w:div w:id="18945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3412">
      <w:bodyDiv w:val="1"/>
      <w:marLeft w:val="0"/>
      <w:marRight w:val="0"/>
      <w:marTop w:val="0"/>
      <w:marBottom w:val="0"/>
      <w:divBdr>
        <w:top w:val="none" w:sz="0" w:space="0" w:color="auto"/>
        <w:left w:val="none" w:sz="0" w:space="0" w:color="auto"/>
        <w:bottom w:val="none" w:sz="0" w:space="0" w:color="auto"/>
        <w:right w:val="none" w:sz="0" w:space="0" w:color="auto"/>
      </w:divBdr>
    </w:div>
    <w:div w:id="585383182">
      <w:bodyDiv w:val="1"/>
      <w:marLeft w:val="0"/>
      <w:marRight w:val="0"/>
      <w:marTop w:val="0"/>
      <w:marBottom w:val="0"/>
      <w:divBdr>
        <w:top w:val="none" w:sz="0" w:space="0" w:color="auto"/>
        <w:left w:val="none" w:sz="0" w:space="0" w:color="auto"/>
        <w:bottom w:val="none" w:sz="0" w:space="0" w:color="auto"/>
        <w:right w:val="none" w:sz="0" w:space="0" w:color="auto"/>
      </w:divBdr>
      <w:divsChild>
        <w:div w:id="750933155">
          <w:marLeft w:val="0"/>
          <w:marRight w:val="0"/>
          <w:marTop w:val="0"/>
          <w:marBottom w:val="0"/>
          <w:divBdr>
            <w:top w:val="none" w:sz="0" w:space="0" w:color="auto"/>
            <w:left w:val="none" w:sz="0" w:space="0" w:color="auto"/>
            <w:bottom w:val="none" w:sz="0" w:space="0" w:color="auto"/>
            <w:right w:val="none" w:sz="0" w:space="0" w:color="auto"/>
          </w:divBdr>
          <w:divsChild>
            <w:div w:id="161048974">
              <w:marLeft w:val="0"/>
              <w:marRight w:val="0"/>
              <w:marTop w:val="0"/>
              <w:marBottom w:val="0"/>
              <w:divBdr>
                <w:top w:val="none" w:sz="0" w:space="0" w:color="auto"/>
                <w:left w:val="none" w:sz="0" w:space="0" w:color="auto"/>
                <w:bottom w:val="none" w:sz="0" w:space="0" w:color="auto"/>
                <w:right w:val="none" w:sz="0" w:space="0" w:color="auto"/>
              </w:divBdr>
            </w:div>
            <w:div w:id="458845052">
              <w:marLeft w:val="0"/>
              <w:marRight w:val="0"/>
              <w:marTop w:val="0"/>
              <w:marBottom w:val="0"/>
              <w:divBdr>
                <w:top w:val="none" w:sz="0" w:space="0" w:color="auto"/>
                <w:left w:val="none" w:sz="0" w:space="0" w:color="auto"/>
                <w:bottom w:val="none" w:sz="0" w:space="0" w:color="auto"/>
                <w:right w:val="none" w:sz="0" w:space="0" w:color="auto"/>
              </w:divBdr>
            </w:div>
            <w:div w:id="568004784">
              <w:marLeft w:val="0"/>
              <w:marRight w:val="0"/>
              <w:marTop w:val="0"/>
              <w:marBottom w:val="0"/>
              <w:divBdr>
                <w:top w:val="none" w:sz="0" w:space="0" w:color="auto"/>
                <w:left w:val="none" w:sz="0" w:space="0" w:color="auto"/>
                <w:bottom w:val="none" w:sz="0" w:space="0" w:color="auto"/>
                <w:right w:val="none" w:sz="0" w:space="0" w:color="auto"/>
              </w:divBdr>
            </w:div>
            <w:div w:id="10000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0179">
      <w:bodyDiv w:val="1"/>
      <w:marLeft w:val="0"/>
      <w:marRight w:val="0"/>
      <w:marTop w:val="0"/>
      <w:marBottom w:val="0"/>
      <w:divBdr>
        <w:top w:val="none" w:sz="0" w:space="0" w:color="auto"/>
        <w:left w:val="none" w:sz="0" w:space="0" w:color="auto"/>
        <w:bottom w:val="none" w:sz="0" w:space="0" w:color="auto"/>
        <w:right w:val="none" w:sz="0" w:space="0" w:color="auto"/>
      </w:divBdr>
      <w:divsChild>
        <w:div w:id="630865001">
          <w:marLeft w:val="0"/>
          <w:marRight w:val="0"/>
          <w:marTop w:val="0"/>
          <w:marBottom w:val="0"/>
          <w:divBdr>
            <w:top w:val="none" w:sz="0" w:space="0" w:color="auto"/>
            <w:left w:val="none" w:sz="0" w:space="0" w:color="auto"/>
            <w:bottom w:val="none" w:sz="0" w:space="0" w:color="auto"/>
            <w:right w:val="none" w:sz="0" w:space="0" w:color="auto"/>
          </w:divBdr>
          <w:divsChild>
            <w:div w:id="259946080">
              <w:marLeft w:val="0"/>
              <w:marRight w:val="0"/>
              <w:marTop w:val="0"/>
              <w:marBottom w:val="0"/>
              <w:divBdr>
                <w:top w:val="none" w:sz="0" w:space="0" w:color="auto"/>
                <w:left w:val="none" w:sz="0" w:space="0" w:color="auto"/>
                <w:bottom w:val="none" w:sz="0" w:space="0" w:color="auto"/>
                <w:right w:val="none" w:sz="0" w:space="0" w:color="auto"/>
              </w:divBdr>
            </w:div>
            <w:div w:id="1311784441">
              <w:marLeft w:val="0"/>
              <w:marRight w:val="0"/>
              <w:marTop w:val="0"/>
              <w:marBottom w:val="0"/>
              <w:divBdr>
                <w:top w:val="none" w:sz="0" w:space="0" w:color="auto"/>
                <w:left w:val="none" w:sz="0" w:space="0" w:color="auto"/>
                <w:bottom w:val="none" w:sz="0" w:space="0" w:color="auto"/>
                <w:right w:val="none" w:sz="0" w:space="0" w:color="auto"/>
              </w:divBdr>
            </w:div>
            <w:div w:id="1743943707">
              <w:marLeft w:val="0"/>
              <w:marRight w:val="0"/>
              <w:marTop w:val="0"/>
              <w:marBottom w:val="0"/>
              <w:divBdr>
                <w:top w:val="none" w:sz="0" w:space="0" w:color="auto"/>
                <w:left w:val="none" w:sz="0" w:space="0" w:color="auto"/>
                <w:bottom w:val="none" w:sz="0" w:space="0" w:color="auto"/>
                <w:right w:val="none" w:sz="0" w:space="0" w:color="auto"/>
              </w:divBdr>
            </w:div>
            <w:div w:id="19876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5841">
      <w:bodyDiv w:val="1"/>
      <w:marLeft w:val="0"/>
      <w:marRight w:val="0"/>
      <w:marTop w:val="0"/>
      <w:marBottom w:val="0"/>
      <w:divBdr>
        <w:top w:val="none" w:sz="0" w:space="0" w:color="auto"/>
        <w:left w:val="none" w:sz="0" w:space="0" w:color="auto"/>
        <w:bottom w:val="none" w:sz="0" w:space="0" w:color="auto"/>
        <w:right w:val="none" w:sz="0" w:space="0" w:color="auto"/>
      </w:divBdr>
      <w:divsChild>
        <w:div w:id="1107039908">
          <w:marLeft w:val="0"/>
          <w:marRight w:val="0"/>
          <w:marTop w:val="0"/>
          <w:marBottom w:val="0"/>
          <w:divBdr>
            <w:top w:val="none" w:sz="0" w:space="0" w:color="auto"/>
            <w:left w:val="none" w:sz="0" w:space="0" w:color="auto"/>
            <w:bottom w:val="none" w:sz="0" w:space="0" w:color="auto"/>
            <w:right w:val="none" w:sz="0" w:space="0" w:color="auto"/>
          </w:divBdr>
          <w:divsChild>
            <w:div w:id="17007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766">
      <w:bodyDiv w:val="1"/>
      <w:marLeft w:val="0"/>
      <w:marRight w:val="0"/>
      <w:marTop w:val="0"/>
      <w:marBottom w:val="0"/>
      <w:divBdr>
        <w:top w:val="none" w:sz="0" w:space="0" w:color="auto"/>
        <w:left w:val="none" w:sz="0" w:space="0" w:color="auto"/>
        <w:bottom w:val="none" w:sz="0" w:space="0" w:color="auto"/>
        <w:right w:val="none" w:sz="0" w:space="0" w:color="auto"/>
      </w:divBdr>
      <w:divsChild>
        <w:div w:id="1276861918">
          <w:marLeft w:val="0"/>
          <w:marRight w:val="0"/>
          <w:marTop w:val="0"/>
          <w:marBottom w:val="0"/>
          <w:divBdr>
            <w:top w:val="none" w:sz="0" w:space="0" w:color="auto"/>
            <w:left w:val="none" w:sz="0" w:space="0" w:color="auto"/>
            <w:bottom w:val="none" w:sz="0" w:space="0" w:color="auto"/>
            <w:right w:val="none" w:sz="0" w:space="0" w:color="auto"/>
          </w:divBdr>
          <w:divsChild>
            <w:div w:id="115872839">
              <w:marLeft w:val="0"/>
              <w:marRight w:val="0"/>
              <w:marTop w:val="0"/>
              <w:marBottom w:val="0"/>
              <w:divBdr>
                <w:top w:val="none" w:sz="0" w:space="0" w:color="auto"/>
                <w:left w:val="none" w:sz="0" w:space="0" w:color="auto"/>
                <w:bottom w:val="none" w:sz="0" w:space="0" w:color="auto"/>
                <w:right w:val="none" w:sz="0" w:space="0" w:color="auto"/>
              </w:divBdr>
            </w:div>
            <w:div w:id="712004422">
              <w:marLeft w:val="0"/>
              <w:marRight w:val="0"/>
              <w:marTop w:val="0"/>
              <w:marBottom w:val="0"/>
              <w:divBdr>
                <w:top w:val="none" w:sz="0" w:space="0" w:color="auto"/>
                <w:left w:val="none" w:sz="0" w:space="0" w:color="auto"/>
                <w:bottom w:val="none" w:sz="0" w:space="0" w:color="auto"/>
                <w:right w:val="none" w:sz="0" w:space="0" w:color="auto"/>
              </w:divBdr>
            </w:div>
            <w:div w:id="1073577109">
              <w:marLeft w:val="0"/>
              <w:marRight w:val="0"/>
              <w:marTop w:val="0"/>
              <w:marBottom w:val="0"/>
              <w:divBdr>
                <w:top w:val="none" w:sz="0" w:space="0" w:color="auto"/>
                <w:left w:val="none" w:sz="0" w:space="0" w:color="auto"/>
                <w:bottom w:val="none" w:sz="0" w:space="0" w:color="auto"/>
                <w:right w:val="none" w:sz="0" w:space="0" w:color="auto"/>
              </w:divBdr>
            </w:div>
            <w:div w:id="19459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17392">
      <w:bodyDiv w:val="1"/>
      <w:marLeft w:val="0"/>
      <w:marRight w:val="0"/>
      <w:marTop w:val="0"/>
      <w:marBottom w:val="0"/>
      <w:divBdr>
        <w:top w:val="none" w:sz="0" w:space="0" w:color="auto"/>
        <w:left w:val="none" w:sz="0" w:space="0" w:color="auto"/>
        <w:bottom w:val="none" w:sz="0" w:space="0" w:color="auto"/>
        <w:right w:val="none" w:sz="0" w:space="0" w:color="auto"/>
      </w:divBdr>
      <w:divsChild>
        <w:div w:id="745538705">
          <w:marLeft w:val="0"/>
          <w:marRight w:val="0"/>
          <w:marTop w:val="0"/>
          <w:marBottom w:val="0"/>
          <w:divBdr>
            <w:top w:val="none" w:sz="0" w:space="0" w:color="auto"/>
            <w:left w:val="none" w:sz="0" w:space="0" w:color="auto"/>
            <w:bottom w:val="none" w:sz="0" w:space="0" w:color="auto"/>
            <w:right w:val="none" w:sz="0" w:space="0" w:color="auto"/>
          </w:divBdr>
          <w:divsChild>
            <w:div w:id="1188760946">
              <w:marLeft w:val="0"/>
              <w:marRight w:val="0"/>
              <w:marTop w:val="0"/>
              <w:marBottom w:val="0"/>
              <w:divBdr>
                <w:top w:val="none" w:sz="0" w:space="0" w:color="auto"/>
                <w:left w:val="none" w:sz="0" w:space="0" w:color="auto"/>
                <w:bottom w:val="none" w:sz="0" w:space="0" w:color="auto"/>
                <w:right w:val="none" w:sz="0" w:space="0" w:color="auto"/>
              </w:divBdr>
            </w:div>
            <w:div w:id="1278483923">
              <w:marLeft w:val="0"/>
              <w:marRight w:val="0"/>
              <w:marTop w:val="0"/>
              <w:marBottom w:val="0"/>
              <w:divBdr>
                <w:top w:val="none" w:sz="0" w:space="0" w:color="auto"/>
                <w:left w:val="none" w:sz="0" w:space="0" w:color="auto"/>
                <w:bottom w:val="none" w:sz="0" w:space="0" w:color="auto"/>
                <w:right w:val="none" w:sz="0" w:space="0" w:color="auto"/>
              </w:divBdr>
            </w:div>
            <w:div w:id="1792088109">
              <w:marLeft w:val="0"/>
              <w:marRight w:val="0"/>
              <w:marTop w:val="0"/>
              <w:marBottom w:val="0"/>
              <w:divBdr>
                <w:top w:val="none" w:sz="0" w:space="0" w:color="auto"/>
                <w:left w:val="none" w:sz="0" w:space="0" w:color="auto"/>
                <w:bottom w:val="none" w:sz="0" w:space="0" w:color="auto"/>
                <w:right w:val="none" w:sz="0" w:space="0" w:color="auto"/>
              </w:divBdr>
            </w:div>
            <w:div w:id="19984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5174">
      <w:bodyDiv w:val="1"/>
      <w:marLeft w:val="0"/>
      <w:marRight w:val="0"/>
      <w:marTop w:val="0"/>
      <w:marBottom w:val="0"/>
      <w:divBdr>
        <w:top w:val="none" w:sz="0" w:space="0" w:color="auto"/>
        <w:left w:val="none" w:sz="0" w:space="0" w:color="auto"/>
        <w:bottom w:val="none" w:sz="0" w:space="0" w:color="auto"/>
        <w:right w:val="none" w:sz="0" w:space="0" w:color="auto"/>
      </w:divBdr>
      <w:divsChild>
        <w:div w:id="718091816">
          <w:marLeft w:val="0"/>
          <w:marRight w:val="0"/>
          <w:marTop w:val="0"/>
          <w:marBottom w:val="0"/>
          <w:divBdr>
            <w:top w:val="none" w:sz="0" w:space="0" w:color="auto"/>
            <w:left w:val="none" w:sz="0" w:space="0" w:color="auto"/>
            <w:bottom w:val="none" w:sz="0" w:space="0" w:color="auto"/>
            <w:right w:val="none" w:sz="0" w:space="0" w:color="auto"/>
          </w:divBdr>
          <w:divsChild>
            <w:div w:id="87239775">
              <w:marLeft w:val="0"/>
              <w:marRight w:val="0"/>
              <w:marTop w:val="0"/>
              <w:marBottom w:val="0"/>
              <w:divBdr>
                <w:top w:val="none" w:sz="0" w:space="0" w:color="auto"/>
                <w:left w:val="none" w:sz="0" w:space="0" w:color="auto"/>
                <w:bottom w:val="none" w:sz="0" w:space="0" w:color="auto"/>
                <w:right w:val="none" w:sz="0" w:space="0" w:color="auto"/>
              </w:divBdr>
            </w:div>
            <w:div w:id="1236553770">
              <w:marLeft w:val="0"/>
              <w:marRight w:val="0"/>
              <w:marTop w:val="0"/>
              <w:marBottom w:val="0"/>
              <w:divBdr>
                <w:top w:val="none" w:sz="0" w:space="0" w:color="auto"/>
                <w:left w:val="none" w:sz="0" w:space="0" w:color="auto"/>
                <w:bottom w:val="none" w:sz="0" w:space="0" w:color="auto"/>
                <w:right w:val="none" w:sz="0" w:space="0" w:color="auto"/>
              </w:divBdr>
            </w:div>
            <w:div w:id="12367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99418">
      <w:bodyDiv w:val="1"/>
      <w:marLeft w:val="0"/>
      <w:marRight w:val="0"/>
      <w:marTop w:val="0"/>
      <w:marBottom w:val="0"/>
      <w:divBdr>
        <w:top w:val="none" w:sz="0" w:space="0" w:color="auto"/>
        <w:left w:val="none" w:sz="0" w:space="0" w:color="auto"/>
        <w:bottom w:val="none" w:sz="0" w:space="0" w:color="auto"/>
        <w:right w:val="none" w:sz="0" w:space="0" w:color="auto"/>
      </w:divBdr>
    </w:div>
    <w:div w:id="781654157">
      <w:bodyDiv w:val="1"/>
      <w:marLeft w:val="0"/>
      <w:marRight w:val="0"/>
      <w:marTop w:val="0"/>
      <w:marBottom w:val="0"/>
      <w:divBdr>
        <w:top w:val="none" w:sz="0" w:space="0" w:color="auto"/>
        <w:left w:val="none" w:sz="0" w:space="0" w:color="auto"/>
        <w:bottom w:val="none" w:sz="0" w:space="0" w:color="auto"/>
        <w:right w:val="none" w:sz="0" w:space="0" w:color="auto"/>
      </w:divBdr>
      <w:divsChild>
        <w:div w:id="483817785">
          <w:marLeft w:val="0"/>
          <w:marRight w:val="0"/>
          <w:marTop w:val="0"/>
          <w:marBottom w:val="0"/>
          <w:divBdr>
            <w:top w:val="none" w:sz="0" w:space="0" w:color="auto"/>
            <w:left w:val="none" w:sz="0" w:space="0" w:color="auto"/>
            <w:bottom w:val="none" w:sz="0" w:space="0" w:color="auto"/>
            <w:right w:val="none" w:sz="0" w:space="0" w:color="auto"/>
          </w:divBdr>
          <w:divsChild>
            <w:div w:id="5927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9297">
      <w:bodyDiv w:val="1"/>
      <w:marLeft w:val="0"/>
      <w:marRight w:val="0"/>
      <w:marTop w:val="0"/>
      <w:marBottom w:val="0"/>
      <w:divBdr>
        <w:top w:val="none" w:sz="0" w:space="0" w:color="auto"/>
        <w:left w:val="none" w:sz="0" w:space="0" w:color="auto"/>
        <w:bottom w:val="none" w:sz="0" w:space="0" w:color="auto"/>
        <w:right w:val="none" w:sz="0" w:space="0" w:color="auto"/>
      </w:divBdr>
      <w:divsChild>
        <w:div w:id="623854298">
          <w:marLeft w:val="0"/>
          <w:marRight w:val="0"/>
          <w:marTop w:val="0"/>
          <w:marBottom w:val="0"/>
          <w:divBdr>
            <w:top w:val="none" w:sz="0" w:space="0" w:color="auto"/>
            <w:left w:val="none" w:sz="0" w:space="0" w:color="auto"/>
            <w:bottom w:val="none" w:sz="0" w:space="0" w:color="auto"/>
            <w:right w:val="none" w:sz="0" w:space="0" w:color="auto"/>
          </w:divBdr>
          <w:divsChild>
            <w:div w:id="375009349">
              <w:marLeft w:val="0"/>
              <w:marRight w:val="0"/>
              <w:marTop w:val="0"/>
              <w:marBottom w:val="0"/>
              <w:divBdr>
                <w:top w:val="none" w:sz="0" w:space="0" w:color="auto"/>
                <w:left w:val="none" w:sz="0" w:space="0" w:color="auto"/>
                <w:bottom w:val="none" w:sz="0" w:space="0" w:color="auto"/>
                <w:right w:val="none" w:sz="0" w:space="0" w:color="auto"/>
              </w:divBdr>
            </w:div>
            <w:div w:id="578365659">
              <w:marLeft w:val="0"/>
              <w:marRight w:val="0"/>
              <w:marTop w:val="0"/>
              <w:marBottom w:val="0"/>
              <w:divBdr>
                <w:top w:val="none" w:sz="0" w:space="0" w:color="auto"/>
                <w:left w:val="none" w:sz="0" w:space="0" w:color="auto"/>
                <w:bottom w:val="none" w:sz="0" w:space="0" w:color="auto"/>
                <w:right w:val="none" w:sz="0" w:space="0" w:color="auto"/>
              </w:divBdr>
            </w:div>
            <w:div w:id="1028602919">
              <w:marLeft w:val="0"/>
              <w:marRight w:val="0"/>
              <w:marTop w:val="0"/>
              <w:marBottom w:val="0"/>
              <w:divBdr>
                <w:top w:val="none" w:sz="0" w:space="0" w:color="auto"/>
                <w:left w:val="none" w:sz="0" w:space="0" w:color="auto"/>
                <w:bottom w:val="none" w:sz="0" w:space="0" w:color="auto"/>
                <w:right w:val="none" w:sz="0" w:space="0" w:color="auto"/>
              </w:divBdr>
            </w:div>
            <w:div w:id="1156460048">
              <w:marLeft w:val="0"/>
              <w:marRight w:val="0"/>
              <w:marTop w:val="0"/>
              <w:marBottom w:val="0"/>
              <w:divBdr>
                <w:top w:val="none" w:sz="0" w:space="0" w:color="auto"/>
                <w:left w:val="none" w:sz="0" w:space="0" w:color="auto"/>
                <w:bottom w:val="none" w:sz="0" w:space="0" w:color="auto"/>
                <w:right w:val="none" w:sz="0" w:space="0" w:color="auto"/>
              </w:divBdr>
            </w:div>
            <w:div w:id="1316103112">
              <w:marLeft w:val="0"/>
              <w:marRight w:val="0"/>
              <w:marTop w:val="0"/>
              <w:marBottom w:val="0"/>
              <w:divBdr>
                <w:top w:val="none" w:sz="0" w:space="0" w:color="auto"/>
                <w:left w:val="none" w:sz="0" w:space="0" w:color="auto"/>
                <w:bottom w:val="none" w:sz="0" w:space="0" w:color="auto"/>
                <w:right w:val="none" w:sz="0" w:space="0" w:color="auto"/>
              </w:divBdr>
            </w:div>
            <w:div w:id="1786270047">
              <w:marLeft w:val="0"/>
              <w:marRight w:val="0"/>
              <w:marTop w:val="0"/>
              <w:marBottom w:val="0"/>
              <w:divBdr>
                <w:top w:val="none" w:sz="0" w:space="0" w:color="auto"/>
                <w:left w:val="none" w:sz="0" w:space="0" w:color="auto"/>
                <w:bottom w:val="none" w:sz="0" w:space="0" w:color="auto"/>
                <w:right w:val="none" w:sz="0" w:space="0" w:color="auto"/>
              </w:divBdr>
            </w:div>
            <w:div w:id="18793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6089">
      <w:bodyDiv w:val="1"/>
      <w:marLeft w:val="0"/>
      <w:marRight w:val="0"/>
      <w:marTop w:val="0"/>
      <w:marBottom w:val="0"/>
      <w:divBdr>
        <w:top w:val="none" w:sz="0" w:space="0" w:color="auto"/>
        <w:left w:val="none" w:sz="0" w:space="0" w:color="auto"/>
        <w:bottom w:val="none" w:sz="0" w:space="0" w:color="auto"/>
        <w:right w:val="none" w:sz="0" w:space="0" w:color="auto"/>
      </w:divBdr>
      <w:divsChild>
        <w:div w:id="1998528649">
          <w:marLeft w:val="0"/>
          <w:marRight w:val="0"/>
          <w:marTop w:val="0"/>
          <w:marBottom w:val="0"/>
          <w:divBdr>
            <w:top w:val="none" w:sz="0" w:space="0" w:color="auto"/>
            <w:left w:val="none" w:sz="0" w:space="0" w:color="auto"/>
            <w:bottom w:val="none" w:sz="0" w:space="0" w:color="auto"/>
            <w:right w:val="none" w:sz="0" w:space="0" w:color="auto"/>
          </w:divBdr>
          <w:divsChild>
            <w:div w:id="137891056">
              <w:marLeft w:val="0"/>
              <w:marRight w:val="0"/>
              <w:marTop w:val="0"/>
              <w:marBottom w:val="0"/>
              <w:divBdr>
                <w:top w:val="none" w:sz="0" w:space="0" w:color="auto"/>
                <w:left w:val="none" w:sz="0" w:space="0" w:color="auto"/>
                <w:bottom w:val="none" w:sz="0" w:space="0" w:color="auto"/>
                <w:right w:val="none" w:sz="0" w:space="0" w:color="auto"/>
              </w:divBdr>
            </w:div>
            <w:div w:id="1739402610">
              <w:marLeft w:val="0"/>
              <w:marRight w:val="0"/>
              <w:marTop w:val="0"/>
              <w:marBottom w:val="0"/>
              <w:divBdr>
                <w:top w:val="none" w:sz="0" w:space="0" w:color="auto"/>
                <w:left w:val="none" w:sz="0" w:space="0" w:color="auto"/>
                <w:bottom w:val="none" w:sz="0" w:space="0" w:color="auto"/>
                <w:right w:val="none" w:sz="0" w:space="0" w:color="auto"/>
              </w:divBdr>
            </w:div>
            <w:div w:id="17496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4470">
      <w:bodyDiv w:val="1"/>
      <w:marLeft w:val="0"/>
      <w:marRight w:val="0"/>
      <w:marTop w:val="0"/>
      <w:marBottom w:val="0"/>
      <w:divBdr>
        <w:top w:val="none" w:sz="0" w:space="0" w:color="auto"/>
        <w:left w:val="none" w:sz="0" w:space="0" w:color="auto"/>
        <w:bottom w:val="none" w:sz="0" w:space="0" w:color="auto"/>
        <w:right w:val="none" w:sz="0" w:space="0" w:color="auto"/>
      </w:divBdr>
      <w:divsChild>
        <w:div w:id="949240688">
          <w:marLeft w:val="0"/>
          <w:marRight w:val="0"/>
          <w:marTop w:val="0"/>
          <w:marBottom w:val="0"/>
          <w:divBdr>
            <w:top w:val="none" w:sz="0" w:space="0" w:color="auto"/>
            <w:left w:val="none" w:sz="0" w:space="0" w:color="auto"/>
            <w:bottom w:val="none" w:sz="0" w:space="0" w:color="auto"/>
            <w:right w:val="none" w:sz="0" w:space="0" w:color="auto"/>
          </w:divBdr>
          <w:divsChild>
            <w:div w:id="620187626">
              <w:marLeft w:val="0"/>
              <w:marRight w:val="0"/>
              <w:marTop w:val="0"/>
              <w:marBottom w:val="0"/>
              <w:divBdr>
                <w:top w:val="none" w:sz="0" w:space="0" w:color="auto"/>
                <w:left w:val="none" w:sz="0" w:space="0" w:color="auto"/>
                <w:bottom w:val="none" w:sz="0" w:space="0" w:color="auto"/>
                <w:right w:val="none" w:sz="0" w:space="0" w:color="auto"/>
              </w:divBdr>
            </w:div>
            <w:div w:id="18685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7325">
      <w:bodyDiv w:val="1"/>
      <w:marLeft w:val="0"/>
      <w:marRight w:val="0"/>
      <w:marTop w:val="0"/>
      <w:marBottom w:val="0"/>
      <w:divBdr>
        <w:top w:val="none" w:sz="0" w:space="0" w:color="auto"/>
        <w:left w:val="none" w:sz="0" w:space="0" w:color="auto"/>
        <w:bottom w:val="none" w:sz="0" w:space="0" w:color="auto"/>
        <w:right w:val="none" w:sz="0" w:space="0" w:color="auto"/>
      </w:divBdr>
    </w:div>
    <w:div w:id="890312519">
      <w:bodyDiv w:val="1"/>
      <w:marLeft w:val="0"/>
      <w:marRight w:val="0"/>
      <w:marTop w:val="0"/>
      <w:marBottom w:val="0"/>
      <w:divBdr>
        <w:top w:val="none" w:sz="0" w:space="0" w:color="auto"/>
        <w:left w:val="none" w:sz="0" w:space="0" w:color="auto"/>
        <w:bottom w:val="none" w:sz="0" w:space="0" w:color="auto"/>
        <w:right w:val="none" w:sz="0" w:space="0" w:color="auto"/>
      </w:divBdr>
      <w:divsChild>
        <w:div w:id="1415316845">
          <w:marLeft w:val="0"/>
          <w:marRight w:val="0"/>
          <w:marTop w:val="0"/>
          <w:marBottom w:val="0"/>
          <w:divBdr>
            <w:top w:val="none" w:sz="0" w:space="0" w:color="auto"/>
            <w:left w:val="none" w:sz="0" w:space="0" w:color="auto"/>
            <w:bottom w:val="none" w:sz="0" w:space="0" w:color="auto"/>
            <w:right w:val="none" w:sz="0" w:space="0" w:color="auto"/>
          </w:divBdr>
        </w:div>
      </w:divsChild>
    </w:div>
    <w:div w:id="920288743">
      <w:bodyDiv w:val="1"/>
      <w:marLeft w:val="0"/>
      <w:marRight w:val="0"/>
      <w:marTop w:val="0"/>
      <w:marBottom w:val="0"/>
      <w:divBdr>
        <w:top w:val="none" w:sz="0" w:space="0" w:color="auto"/>
        <w:left w:val="none" w:sz="0" w:space="0" w:color="auto"/>
        <w:bottom w:val="none" w:sz="0" w:space="0" w:color="auto"/>
        <w:right w:val="none" w:sz="0" w:space="0" w:color="auto"/>
      </w:divBdr>
      <w:divsChild>
        <w:div w:id="106583264">
          <w:marLeft w:val="0"/>
          <w:marRight w:val="0"/>
          <w:marTop w:val="0"/>
          <w:marBottom w:val="0"/>
          <w:divBdr>
            <w:top w:val="none" w:sz="0" w:space="0" w:color="auto"/>
            <w:left w:val="none" w:sz="0" w:space="0" w:color="auto"/>
            <w:bottom w:val="none" w:sz="0" w:space="0" w:color="auto"/>
            <w:right w:val="none" w:sz="0" w:space="0" w:color="auto"/>
          </w:divBdr>
        </w:div>
      </w:divsChild>
    </w:div>
    <w:div w:id="999507792">
      <w:bodyDiv w:val="1"/>
      <w:marLeft w:val="0"/>
      <w:marRight w:val="0"/>
      <w:marTop w:val="0"/>
      <w:marBottom w:val="0"/>
      <w:divBdr>
        <w:top w:val="none" w:sz="0" w:space="0" w:color="auto"/>
        <w:left w:val="none" w:sz="0" w:space="0" w:color="auto"/>
        <w:bottom w:val="none" w:sz="0" w:space="0" w:color="auto"/>
        <w:right w:val="none" w:sz="0" w:space="0" w:color="auto"/>
      </w:divBdr>
      <w:divsChild>
        <w:div w:id="948850215">
          <w:marLeft w:val="0"/>
          <w:marRight w:val="0"/>
          <w:marTop w:val="0"/>
          <w:marBottom w:val="0"/>
          <w:divBdr>
            <w:top w:val="none" w:sz="0" w:space="0" w:color="auto"/>
            <w:left w:val="none" w:sz="0" w:space="0" w:color="auto"/>
            <w:bottom w:val="none" w:sz="0" w:space="0" w:color="auto"/>
            <w:right w:val="none" w:sz="0" w:space="0" w:color="auto"/>
          </w:divBdr>
          <w:divsChild>
            <w:div w:id="668219527">
              <w:marLeft w:val="0"/>
              <w:marRight w:val="0"/>
              <w:marTop w:val="0"/>
              <w:marBottom w:val="0"/>
              <w:divBdr>
                <w:top w:val="none" w:sz="0" w:space="0" w:color="auto"/>
                <w:left w:val="none" w:sz="0" w:space="0" w:color="auto"/>
                <w:bottom w:val="none" w:sz="0" w:space="0" w:color="auto"/>
                <w:right w:val="none" w:sz="0" w:space="0" w:color="auto"/>
              </w:divBdr>
            </w:div>
            <w:div w:id="19068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39093">
      <w:bodyDiv w:val="1"/>
      <w:marLeft w:val="0"/>
      <w:marRight w:val="0"/>
      <w:marTop w:val="0"/>
      <w:marBottom w:val="0"/>
      <w:divBdr>
        <w:top w:val="none" w:sz="0" w:space="0" w:color="auto"/>
        <w:left w:val="none" w:sz="0" w:space="0" w:color="auto"/>
        <w:bottom w:val="none" w:sz="0" w:space="0" w:color="auto"/>
        <w:right w:val="none" w:sz="0" w:space="0" w:color="auto"/>
      </w:divBdr>
      <w:divsChild>
        <w:div w:id="1470592083">
          <w:marLeft w:val="0"/>
          <w:marRight w:val="0"/>
          <w:marTop w:val="0"/>
          <w:marBottom w:val="0"/>
          <w:divBdr>
            <w:top w:val="none" w:sz="0" w:space="0" w:color="auto"/>
            <w:left w:val="none" w:sz="0" w:space="0" w:color="auto"/>
            <w:bottom w:val="none" w:sz="0" w:space="0" w:color="auto"/>
            <w:right w:val="none" w:sz="0" w:space="0" w:color="auto"/>
          </w:divBdr>
          <w:divsChild>
            <w:div w:id="966082243">
              <w:marLeft w:val="0"/>
              <w:marRight w:val="0"/>
              <w:marTop w:val="0"/>
              <w:marBottom w:val="0"/>
              <w:divBdr>
                <w:top w:val="none" w:sz="0" w:space="0" w:color="auto"/>
                <w:left w:val="none" w:sz="0" w:space="0" w:color="auto"/>
                <w:bottom w:val="none" w:sz="0" w:space="0" w:color="auto"/>
                <w:right w:val="none" w:sz="0" w:space="0" w:color="auto"/>
              </w:divBdr>
            </w:div>
            <w:div w:id="1140419289">
              <w:marLeft w:val="0"/>
              <w:marRight w:val="0"/>
              <w:marTop w:val="0"/>
              <w:marBottom w:val="0"/>
              <w:divBdr>
                <w:top w:val="none" w:sz="0" w:space="0" w:color="auto"/>
                <w:left w:val="none" w:sz="0" w:space="0" w:color="auto"/>
                <w:bottom w:val="none" w:sz="0" w:space="0" w:color="auto"/>
                <w:right w:val="none" w:sz="0" w:space="0" w:color="auto"/>
              </w:divBdr>
            </w:div>
            <w:div w:id="14623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8919">
      <w:bodyDiv w:val="1"/>
      <w:marLeft w:val="0"/>
      <w:marRight w:val="0"/>
      <w:marTop w:val="0"/>
      <w:marBottom w:val="0"/>
      <w:divBdr>
        <w:top w:val="none" w:sz="0" w:space="0" w:color="auto"/>
        <w:left w:val="none" w:sz="0" w:space="0" w:color="auto"/>
        <w:bottom w:val="none" w:sz="0" w:space="0" w:color="auto"/>
        <w:right w:val="none" w:sz="0" w:space="0" w:color="auto"/>
      </w:divBdr>
      <w:divsChild>
        <w:div w:id="955213613">
          <w:marLeft w:val="0"/>
          <w:marRight w:val="0"/>
          <w:marTop w:val="0"/>
          <w:marBottom w:val="0"/>
          <w:divBdr>
            <w:top w:val="none" w:sz="0" w:space="0" w:color="auto"/>
            <w:left w:val="none" w:sz="0" w:space="0" w:color="auto"/>
            <w:bottom w:val="none" w:sz="0" w:space="0" w:color="auto"/>
            <w:right w:val="none" w:sz="0" w:space="0" w:color="auto"/>
          </w:divBdr>
          <w:divsChild>
            <w:div w:id="43796668">
              <w:marLeft w:val="0"/>
              <w:marRight w:val="0"/>
              <w:marTop w:val="0"/>
              <w:marBottom w:val="0"/>
              <w:divBdr>
                <w:top w:val="none" w:sz="0" w:space="0" w:color="auto"/>
                <w:left w:val="none" w:sz="0" w:space="0" w:color="auto"/>
                <w:bottom w:val="none" w:sz="0" w:space="0" w:color="auto"/>
                <w:right w:val="none" w:sz="0" w:space="0" w:color="auto"/>
              </w:divBdr>
            </w:div>
            <w:div w:id="760302025">
              <w:marLeft w:val="0"/>
              <w:marRight w:val="0"/>
              <w:marTop w:val="0"/>
              <w:marBottom w:val="0"/>
              <w:divBdr>
                <w:top w:val="none" w:sz="0" w:space="0" w:color="auto"/>
                <w:left w:val="none" w:sz="0" w:space="0" w:color="auto"/>
                <w:bottom w:val="none" w:sz="0" w:space="0" w:color="auto"/>
                <w:right w:val="none" w:sz="0" w:space="0" w:color="auto"/>
              </w:divBdr>
            </w:div>
            <w:div w:id="1869832216">
              <w:marLeft w:val="0"/>
              <w:marRight w:val="0"/>
              <w:marTop w:val="0"/>
              <w:marBottom w:val="0"/>
              <w:divBdr>
                <w:top w:val="none" w:sz="0" w:space="0" w:color="auto"/>
                <w:left w:val="none" w:sz="0" w:space="0" w:color="auto"/>
                <w:bottom w:val="none" w:sz="0" w:space="0" w:color="auto"/>
                <w:right w:val="none" w:sz="0" w:space="0" w:color="auto"/>
              </w:divBdr>
            </w:div>
            <w:div w:id="19843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7607">
      <w:bodyDiv w:val="1"/>
      <w:marLeft w:val="0"/>
      <w:marRight w:val="0"/>
      <w:marTop w:val="0"/>
      <w:marBottom w:val="0"/>
      <w:divBdr>
        <w:top w:val="none" w:sz="0" w:space="0" w:color="auto"/>
        <w:left w:val="none" w:sz="0" w:space="0" w:color="auto"/>
        <w:bottom w:val="none" w:sz="0" w:space="0" w:color="auto"/>
        <w:right w:val="none" w:sz="0" w:space="0" w:color="auto"/>
      </w:divBdr>
      <w:divsChild>
        <w:div w:id="1937060639">
          <w:marLeft w:val="0"/>
          <w:marRight w:val="0"/>
          <w:marTop w:val="0"/>
          <w:marBottom w:val="0"/>
          <w:divBdr>
            <w:top w:val="none" w:sz="0" w:space="0" w:color="auto"/>
            <w:left w:val="none" w:sz="0" w:space="0" w:color="auto"/>
            <w:bottom w:val="none" w:sz="0" w:space="0" w:color="auto"/>
            <w:right w:val="none" w:sz="0" w:space="0" w:color="auto"/>
          </w:divBdr>
          <w:divsChild>
            <w:div w:id="602878565">
              <w:marLeft w:val="0"/>
              <w:marRight w:val="0"/>
              <w:marTop w:val="0"/>
              <w:marBottom w:val="0"/>
              <w:divBdr>
                <w:top w:val="none" w:sz="0" w:space="0" w:color="auto"/>
                <w:left w:val="none" w:sz="0" w:space="0" w:color="auto"/>
                <w:bottom w:val="none" w:sz="0" w:space="0" w:color="auto"/>
                <w:right w:val="none" w:sz="0" w:space="0" w:color="auto"/>
              </w:divBdr>
            </w:div>
            <w:div w:id="15116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1727">
      <w:bodyDiv w:val="1"/>
      <w:marLeft w:val="0"/>
      <w:marRight w:val="0"/>
      <w:marTop w:val="0"/>
      <w:marBottom w:val="0"/>
      <w:divBdr>
        <w:top w:val="none" w:sz="0" w:space="0" w:color="auto"/>
        <w:left w:val="none" w:sz="0" w:space="0" w:color="auto"/>
        <w:bottom w:val="none" w:sz="0" w:space="0" w:color="auto"/>
        <w:right w:val="none" w:sz="0" w:space="0" w:color="auto"/>
      </w:divBdr>
      <w:divsChild>
        <w:div w:id="1937906551">
          <w:marLeft w:val="0"/>
          <w:marRight w:val="0"/>
          <w:marTop w:val="0"/>
          <w:marBottom w:val="0"/>
          <w:divBdr>
            <w:top w:val="none" w:sz="0" w:space="0" w:color="auto"/>
            <w:left w:val="none" w:sz="0" w:space="0" w:color="auto"/>
            <w:bottom w:val="none" w:sz="0" w:space="0" w:color="auto"/>
            <w:right w:val="none" w:sz="0" w:space="0" w:color="auto"/>
          </w:divBdr>
          <w:divsChild>
            <w:div w:id="8601335">
              <w:marLeft w:val="0"/>
              <w:marRight w:val="0"/>
              <w:marTop w:val="0"/>
              <w:marBottom w:val="0"/>
              <w:divBdr>
                <w:top w:val="none" w:sz="0" w:space="0" w:color="auto"/>
                <w:left w:val="none" w:sz="0" w:space="0" w:color="auto"/>
                <w:bottom w:val="none" w:sz="0" w:space="0" w:color="auto"/>
                <w:right w:val="none" w:sz="0" w:space="0" w:color="auto"/>
              </w:divBdr>
            </w:div>
            <w:div w:id="4381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1944">
      <w:bodyDiv w:val="1"/>
      <w:marLeft w:val="0"/>
      <w:marRight w:val="0"/>
      <w:marTop w:val="0"/>
      <w:marBottom w:val="0"/>
      <w:divBdr>
        <w:top w:val="none" w:sz="0" w:space="0" w:color="auto"/>
        <w:left w:val="none" w:sz="0" w:space="0" w:color="auto"/>
        <w:bottom w:val="none" w:sz="0" w:space="0" w:color="auto"/>
        <w:right w:val="none" w:sz="0" w:space="0" w:color="auto"/>
      </w:divBdr>
    </w:div>
    <w:div w:id="1142506542">
      <w:bodyDiv w:val="1"/>
      <w:marLeft w:val="0"/>
      <w:marRight w:val="0"/>
      <w:marTop w:val="0"/>
      <w:marBottom w:val="0"/>
      <w:divBdr>
        <w:top w:val="none" w:sz="0" w:space="0" w:color="auto"/>
        <w:left w:val="none" w:sz="0" w:space="0" w:color="auto"/>
        <w:bottom w:val="none" w:sz="0" w:space="0" w:color="auto"/>
        <w:right w:val="none" w:sz="0" w:space="0" w:color="auto"/>
      </w:divBdr>
      <w:divsChild>
        <w:div w:id="1254558149">
          <w:marLeft w:val="0"/>
          <w:marRight w:val="0"/>
          <w:marTop w:val="0"/>
          <w:marBottom w:val="0"/>
          <w:divBdr>
            <w:top w:val="none" w:sz="0" w:space="0" w:color="auto"/>
            <w:left w:val="none" w:sz="0" w:space="0" w:color="auto"/>
            <w:bottom w:val="none" w:sz="0" w:space="0" w:color="auto"/>
            <w:right w:val="none" w:sz="0" w:space="0" w:color="auto"/>
          </w:divBdr>
          <w:divsChild>
            <w:div w:id="390884347">
              <w:marLeft w:val="0"/>
              <w:marRight w:val="0"/>
              <w:marTop w:val="0"/>
              <w:marBottom w:val="0"/>
              <w:divBdr>
                <w:top w:val="none" w:sz="0" w:space="0" w:color="auto"/>
                <w:left w:val="none" w:sz="0" w:space="0" w:color="auto"/>
                <w:bottom w:val="none" w:sz="0" w:space="0" w:color="auto"/>
                <w:right w:val="none" w:sz="0" w:space="0" w:color="auto"/>
              </w:divBdr>
            </w:div>
            <w:div w:id="890074654">
              <w:marLeft w:val="0"/>
              <w:marRight w:val="0"/>
              <w:marTop w:val="0"/>
              <w:marBottom w:val="0"/>
              <w:divBdr>
                <w:top w:val="none" w:sz="0" w:space="0" w:color="auto"/>
                <w:left w:val="none" w:sz="0" w:space="0" w:color="auto"/>
                <w:bottom w:val="none" w:sz="0" w:space="0" w:color="auto"/>
                <w:right w:val="none" w:sz="0" w:space="0" w:color="auto"/>
              </w:divBdr>
            </w:div>
            <w:div w:id="905728486">
              <w:marLeft w:val="0"/>
              <w:marRight w:val="0"/>
              <w:marTop w:val="0"/>
              <w:marBottom w:val="0"/>
              <w:divBdr>
                <w:top w:val="none" w:sz="0" w:space="0" w:color="auto"/>
                <w:left w:val="none" w:sz="0" w:space="0" w:color="auto"/>
                <w:bottom w:val="none" w:sz="0" w:space="0" w:color="auto"/>
                <w:right w:val="none" w:sz="0" w:space="0" w:color="auto"/>
              </w:divBdr>
            </w:div>
            <w:div w:id="2102335269">
              <w:marLeft w:val="0"/>
              <w:marRight w:val="0"/>
              <w:marTop w:val="0"/>
              <w:marBottom w:val="0"/>
              <w:divBdr>
                <w:top w:val="none" w:sz="0" w:space="0" w:color="auto"/>
                <w:left w:val="none" w:sz="0" w:space="0" w:color="auto"/>
                <w:bottom w:val="none" w:sz="0" w:space="0" w:color="auto"/>
                <w:right w:val="none" w:sz="0" w:space="0" w:color="auto"/>
              </w:divBdr>
            </w:div>
            <w:div w:id="21119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32884">
      <w:bodyDiv w:val="1"/>
      <w:marLeft w:val="0"/>
      <w:marRight w:val="0"/>
      <w:marTop w:val="0"/>
      <w:marBottom w:val="0"/>
      <w:divBdr>
        <w:top w:val="none" w:sz="0" w:space="0" w:color="auto"/>
        <w:left w:val="none" w:sz="0" w:space="0" w:color="auto"/>
        <w:bottom w:val="none" w:sz="0" w:space="0" w:color="auto"/>
        <w:right w:val="none" w:sz="0" w:space="0" w:color="auto"/>
      </w:divBdr>
      <w:divsChild>
        <w:div w:id="103548376">
          <w:marLeft w:val="0"/>
          <w:marRight w:val="0"/>
          <w:marTop w:val="0"/>
          <w:marBottom w:val="0"/>
          <w:divBdr>
            <w:top w:val="none" w:sz="0" w:space="0" w:color="auto"/>
            <w:left w:val="none" w:sz="0" w:space="0" w:color="auto"/>
            <w:bottom w:val="none" w:sz="0" w:space="0" w:color="auto"/>
            <w:right w:val="none" w:sz="0" w:space="0" w:color="auto"/>
          </w:divBdr>
        </w:div>
      </w:divsChild>
    </w:div>
    <w:div w:id="1234583991">
      <w:bodyDiv w:val="1"/>
      <w:marLeft w:val="0"/>
      <w:marRight w:val="0"/>
      <w:marTop w:val="0"/>
      <w:marBottom w:val="0"/>
      <w:divBdr>
        <w:top w:val="none" w:sz="0" w:space="0" w:color="auto"/>
        <w:left w:val="none" w:sz="0" w:space="0" w:color="auto"/>
        <w:bottom w:val="none" w:sz="0" w:space="0" w:color="auto"/>
        <w:right w:val="none" w:sz="0" w:space="0" w:color="auto"/>
      </w:divBdr>
      <w:divsChild>
        <w:div w:id="292836580">
          <w:marLeft w:val="0"/>
          <w:marRight w:val="0"/>
          <w:marTop w:val="0"/>
          <w:marBottom w:val="0"/>
          <w:divBdr>
            <w:top w:val="none" w:sz="0" w:space="0" w:color="auto"/>
            <w:left w:val="none" w:sz="0" w:space="0" w:color="auto"/>
            <w:bottom w:val="none" w:sz="0" w:space="0" w:color="auto"/>
            <w:right w:val="none" w:sz="0" w:space="0" w:color="auto"/>
          </w:divBdr>
          <w:divsChild>
            <w:div w:id="136609233">
              <w:marLeft w:val="0"/>
              <w:marRight w:val="0"/>
              <w:marTop w:val="0"/>
              <w:marBottom w:val="0"/>
              <w:divBdr>
                <w:top w:val="none" w:sz="0" w:space="0" w:color="auto"/>
                <w:left w:val="none" w:sz="0" w:space="0" w:color="auto"/>
                <w:bottom w:val="none" w:sz="0" w:space="0" w:color="auto"/>
                <w:right w:val="none" w:sz="0" w:space="0" w:color="auto"/>
              </w:divBdr>
            </w:div>
            <w:div w:id="15945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30012">
      <w:bodyDiv w:val="1"/>
      <w:marLeft w:val="0"/>
      <w:marRight w:val="0"/>
      <w:marTop w:val="0"/>
      <w:marBottom w:val="0"/>
      <w:divBdr>
        <w:top w:val="none" w:sz="0" w:space="0" w:color="auto"/>
        <w:left w:val="none" w:sz="0" w:space="0" w:color="auto"/>
        <w:bottom w:val="none" w:sz="0" w:space="0" w:color="auto"/>
        <w:right w:val="none" w:sz="0" w:space="0" w:color="auto"/>
      </w:divBdr>
      <w:divsChild>
        <w:div w:id="1545865255">
          <w:marLeft w:val="0"/>
          <w:marRight w:val="0"/>
          <w:marTop w:val="0"/>
          <w:marBottom w:val="0"/>
          <w:divBdr>
            <w:top w:val="none" w:sz="0" w:space="0" w:color="auto"/>
            <w:left w:val="none" w:sz="0" w:space="0" w:color="auto"/>
            <w:bottom w:val="none" w:sz="0" w:space="0" w:color="auto"/>
            <w:right w:val="none" w:sz="0" w:space="0" w:color="auto"/>
          </w:divBdr>
          <w:divsChild>
            <w:div w:id="778375528">
              <w:marLeft w:val="0"/>
              <w:marRight w:val="0"/>
              <w:marTop w:val="0"/>
              <w:marBottom w:val="0"/>
              <w:divBdr>
                <w:top w:val="none" w:sz="0" w:space="0" w:color="auto"/>
                <w:left w:val="none" w:sz="0" w:space="0" w:color="auto"/>
                <w:bottom w:val="none" w:sz="0" w:space="0" w:color="auto"/>
                <w:right w:val="none" w:sz="0" w:space="0" w:color="auto"/>
              </w:divBdr>
            </w:div>
            <w:div w:id="11838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3379">
      <w:bodyDiv w:val="1"/>
      <w:marLeft w:val="0"/>
      <w:marRight w:val="0"/>
      <w:marTop w:val="0"/>
      <w:marBottom w:val="0"/>
      <w:divBdr>
        <w:top w:val="none" w:sz="0" w:space="0" w:color="auto"/>
        <w:left w:val="none" w:sz="0" w:space="0" w:color="auto"/>
        <w:bottom w:val="none" w:sz="0" w:space="0" w:color="auto"/>
        <w:right w:val="none" w:sz="0" w:space="0" w:color="auto"/>
      </w:divBdr>
    </w:div>
    <w:div w:id="1362898796">
      <w:bodyDiv w:val="1"/>
      <w:marLeft w:val="0"/>
      <w:marRight w:val="0"/>
      <w:marTop w:val="0"/>
      <w:marBottom w:val="0"/>
      <w:divBdr>
        <w:top w:val="none" w:sz="0" w:space="0" w:color="auto"/>
        <w:left w:val="none" w:sz="0" w:space="0" w:color="auto"/>
        <w:bottom w:val="none" w:sz="0" w:space="0" w:color="auto"/>
        <w:right w:val="none" w:sz="0" w:space="0" w:color="auto"/>
      </w:divBdr>
      <w:divsChild>
        <w:div w:id="1051460600">
          <w:marLeft w:val="0"/>
          <w:marRight w:val="0"/>
          <w:marTop w:val="0"/>
          <w:marBottom w:val="0"/>
          <w:divBdr>
            <w:top w:val="none" w:sz="0" w:space="0" w:color="auto"/>
            <w:left w:val="none" w:sz="0" w:space="0" w:color="auto"/>
            <w:bottom w:val="none" w:sz="0" w:space="0" w:color="auto"/>
            <w:right w:val="none" w:sz="0" w:space="0" w:color="auto"/>
          </w:divBdr>
          <w:divsChild>
            <w:div w:id="16750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6493">
      <w:bodyDiv w:val="1"/>
      <w:marLeft w:val="0"/>
      <w:marRight w:val="0"/>
      <w:marTop w:val="0"/>
      <w:marBottom w:val="0"/>
      <w:divBdr>
        <w:top w:val="none" w:sz="0" w:space="0" w:color="auto"/>
        <w:left w:val="none" w:sz="0" w:space="0" w:color="auto"/>
        <w:bottom w:val="none" w:sz="0" w:space="0" w:color="auto"/>
        <w:right w:val="none" w:sz="0" w:space="0" w:color="auto"/>
      </w:divBdr>
      <w:divsChild>
        <w:div w:id="858546131">
          <w:marLeft w:val="0"/>
          <w:marRight w:val="0"/>
          <w:marTop w:val="0"/>
          <w:marBottom w:val="0"/>
          <w:divBdr>
            <w:top w:val="none" w:sz="0" w:space="0" w:color="auto"/>
            <w:left w:val="none" w:sz="0" w:space="0" w:color="auto"/>
            <w:bottom w:val="none" w:sz="0" w:space="0" w:color="auto"/>
            <w:right w:val="none" w:sz="0" w:space="0" w:color="auto"/>
          </w:divBdr>
        </w:div>
      </w:divsChild>
    </w:div>
    <w:div w:id="1387683228">
      <w:bodyDiv w:val="1"/>
      <w:marLeft w:val="0"/>
      <w:marRight w:val="0"/>
      <w:marTop w:val="0"/>
      <w:marBottom w:val="0"/>
      <w:divBdr>
        <w:top w:val="none" w:sz="0" w:space="0" w:color="auto"/>
        <w:left w:val="none" w:sz="0" w:space="0" w:color="auto"/>
        <w:bottom w:val="none" w:sz="0" w:space="0" w:color="auto"/>
        <w:right w:val="none" w:sz="0" w:space="0" w:color="auto"/>
      </w:divBdr>
      <w:divsChild>
        <w:div w:id="1307776437">
          <w:marLeft w:val="0"/>
          <w:marRight w:val="0"/>
          <w:marTop w:val="0"/>
          <w:marBottom w:val="0"/>
          <w:divBdr>
            <w:top w:val="none" w:sz="0" w:space="0" w:color="auto"/>
            <w:left w:val="none" w:sz="0" w:space="0" w:color="auto"/>
            <w:bottom w:val="none" w:sz="0" w:space="0" w:color="auto"/>
            <w:right w:val="none" w:sz="0" w:space="0" w:color="auto"/>
          </w:divBdr>
          <w:divsChild>
            <w:div w:id="953632031">
              <w:marLeft w:val="0"/>
              <w:marRight w:val="0"/>
              <w:marTop w:val="0"/>
              <w:marBottom w:val="0"/>
              <w:divBdr>
                <w:top w:val="none" w:sz="0" w:space="0" w:color="auto"/>
                <w:left w:val="none" w:sz="0" w:space="0" w:color="auto"/>
                <w:bottom w:val="none" w:sz="0" w:space="0" w:color="auto"/>
                <w:right w:val="none" w:sz="0" w:space="0" w:color="auto"/>
              </w:divBdr>
            </w:div>
            <w:div w:id="12987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0683">
      <w:bodyDiv w:val="1"/>
      <w:marLeft w:val="0"/>
      <w:marRight w:val="0"/>
      <w:marTop w:val="0"/>
      <w:marBottom w:val="0"/>
      <w:divBdr>
        <w:top w:val="none" w:sz="0" w:space="0" w:color="auto"/>
        <w:left w:val="none" w:sz="0" w:space="0" w:color="auto"/>
        <w:bottom w:val="none" w:sz="0" w:space="0" w:color="auto"/>
        <w:right w:val="none" w:sz="0" w:space="0" w:color="auto"/>
      </w:divBdr>
      <w:divsChild>
        <w:div w:id="2089158285">
          <w:marLeft w:val="0"/>
          <w:marRight w:val="0"/>
          <w:marTop w:val="0"/>
          <w:marBottom w:val="0"/>
          <w:divBdr>
            <w:top w:val="none" w:sz="0" w:space="0" w:color="auto"/>
            <w:left w:val="none" w:sz="0" w:space="0" w:color="auto"/>
            <w:bottom w:val="none" w:sz="0" w:space="0" w:color="auto"/>
            <w:right w:val="none" w:sz="0" w:space="0" w:color="auto"/>
          </w:divBdr>
          <w:divsChild>
            <w:div w:id="356929890">
              <w:marLeft w:val="0"/>
              <w:marRight w:val="0"/>
              <w:marTop w:val="0"/>
              <w:marBottom w:val="0"/>
              <w:divBdr>
                <w:top w:val="none" w:sz="0" w:space="0" w:color="auto"/>
                <w:left w:val="none" w:sz="0" w:space="0" w:color="auto"/>
                <w:bottom w:val="none" w:sz="0" w:space="0" w:color="auto"/>
                <w:right w:val="none" w:sz="0" w:space="0" w:color="auto"/>
              </w:divBdr>
            </w:div>
            <w:div w:id="480998535">
              <w:marLeft w:val="0"/>
              <w:marRight w:val="0"/>
              <w:marTop w:val="0"/>
              <w:marBottom w:val="0"/>
              <w:divBdr>
                <w:top w:val="none" w:sz="0" w:space="0" w:color="auto"/>
                <w:left w:val="none" w:sz="0" w:space="0" w:color="auto"/>
                <w:bottom w:val="none" w:sz="0" w:space="0" w:color="auto"/>
                <w:right w:val="none" w:sz="0" w:space="0" w:color="auto"/>
              </w:divBdr>
            </w:div>
            <w:div w:id="1013150484">
              <w:marLeft w:val="0"/>
              <w:marRight w:val="0"/>
              <w:marTop w:val="0"/>
              <w:marBottom w:val="0"/>
              <w:divBdr>
                <w:top w:val="none" w:sz="0" w:space="0" w:color="auto"/>
                <w:left w:val="none" w:sz="0" w:space="0" w:color="auto"/>
                <w:bottom w:val="none" w:sz="0" w:space="0" w:color="auto"/>
                <w:right w:val="none" w:sz="0" w:space="0" w:color="auto"/>
              </w:divBdr>
            </w:div>
            <w:div w:id="1545100705">
              <w:marLeft w:val="0"/>
              <w:marRight w:val="0"/>
              <w:marTop w:val="0"/>
              <w:marBottom w:val="0"/>
              <w:divBdr>
                <w:top w:val="none" w:sz="0" w:space="0" w:color="auto"/>
                <w:left w:val="none" w:sz="0" w:space="0" w:color="auto"/>
                <w:bottom w:val="none" w:sz="0" w:space="0" w:color="auto"/>
                <w:right w:val="none" w:sz="0" w:space="0" w:color="auto"/>
              </w:divBdr>
            </w:div>
            <w:div w:id="2076269635">
              <w:marLeft w:val="0"/>
              <w:marRight w:val="0"/>
              <w:marTop w:val="0"/>
              <w:marBottom w:val="0"/>
              <w:divBdr>
                <w:top w:val="none" w:sz="0" w:space="0" w:color="auto"/>
                <w:left w:val="none" w:sz="0" w:space="0" w:color="auto"/>
                <w:bottom w:val="none" w:sz="0" w:space="0" w:color="auto"/>
                <w:right w:val="none" w:sz="0" w:space="0" w:color="auto"/>
              </w:divBdr>
            </w:div>
            <w:div w:id="21308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1482">
      <w:bodyDiv w:val="1"/>
      <w:marLeft w:val="0"/>
      <w:marRight w:val="0"/>
      <w:marTop w:val="0"/>
      <w:marBottom w:val="0"/>
      <w:divBdr>
        <w:top w:val="none" w:sz="0" w:space="0" w:color="auto"/>
        <w:left w:val="none" w:sz="0" w:space="0" w:color="auto"/>
        <w:bottom w:val="none" w:sz="0" w:space="0" w:color="auto"/>
        <w:right w:val="none" w:sz="0" w:space="0" w:color="auto"/>
      </w:divBdr>
      <w:divsChild>
        <w:div w:id="126706237">
          <w:marLeft w:val="0"/>
          <w:marRight w:val="0"/>
          <w:marTop w:val="0"/>
          <w:marBottom w:val="0"/>
          <w:divBdr>
            <w:top w:val="none" w:sz="0" w:space="0" w:color="auto"/>
            <w:left w:val="none" w:sz="0" w:space="0" w:color="auto"/>
            <w:bottom w:val="none" w:sz="0" w:space="0" w:color="auto"/>
            <w:right w:val="none" w:sz="0" w:space="0" w:color="auto"/>
          </w:divBdr>
          <w:divsChild>
            <w:div w:id="580407186">
              <w:marLeft w:val="0"/>
              <w:marRight w:val="0"/>
              <w:marTop w:val="0"/>
              <w:marBottom w:val="0"/>
              <w:divBdr>
                <w:top w:val="none" w:sz="0" w:space="0" w:color="auto"/>
                <w:left w:val="none" w:sz="0" w:space="0" w:color="auto"/>
                <w:bottom w:val="none" w:sz="0" w:space="0" w:color="auto"/>
                <w:right w:val="none" w:sz="0" w:space="0" w:color="auto"/>
              </w:divBdr>
            </w:div>
            <w:div w:id="11749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6572">
      <w:bodyDiv w:val="1"/>
      <w:marLeft w:val="0"/>
      <w:marRight w:val="0"/>
      <w:marTop w:val="0"/>
      <w:marBottom w:val="0"/>
      <w:divBdr>
        <w:top w:val="none" w:sz="0" w:space="0" w:color="auto"/>
        <w:left w:val="none" w:sz="0" w:space="0" w:color="auto"/>
        <w:bottom w:val="none" w:sz="0" w:space="0" w:color="auto"/>
        <w:right w:val="none" w:sz="0" w:space="0" w:color="auto"/>
      </w:divBdr>
      <w:divsChild>
        <w:div w:id="566721150">
          <w:marLeft w:val="0"/>
          <w:marRight w:val="0"/>
          <w:marTop w:val="0"/>
          <w:marBottom w:val="0"/>
          <w:divBdr>
            <w:top w:val="none" w:sz="0" w:space="0" w:color="auto"/>
            <w:left w:val="none" w:sz="0" w:space="0" w:color="auto"/>
            <w:bottom w:val="none" w:sz="0" w:space="0" w:color="auto"/>
            <w:right w:val="none" w:sz="0" w:space="0" w:color="auto"/>
          </w:divBdr>
        </w:div>
      </w:divsChild>
    </w:div>
    <w:div w:id="1452938635">
      <w:bodyDiv w:val="1"/>
      <w:marLeft w:val="0"/>
      <w:marRight w:val="0"/>
      <w:marTop w:val="0"/>
      <w:marBottom w:val="0"/>
      <w:divBdr>
        <w:top w:val="none" w:sz="0" w:space="0" w:color="auto"/>
        <w:left w:val="none" w:sz="0" w:space="0" w:color="auto"/>
        <w:bottom w:val="none" w:sz="0" w:space="0" w:color="auto"/>
        <w:right w:val="none" w:sz="0" w:space="0" w:color="auto"/>
      </w:divBdr>
      <w:divsChild>
        <w:div w:id="873887074">
          <w:marLeft w:val="0"/>
          <w:marRight w:val="0"/>
          <w:marTop w:val="0"/>
          <w:marBottom w:val="0"/>
          <w:divBdr>
            <w:top w:val="none" w:sz="0" w:space="0" w:color="auto"/>
            <w:left w:val="none" w:sz="0" w:space="0" w:color="auto"/>
            <w:bottom w:val="none" w:sz="0" w:space="0" w:color="auto"/>
            <w:right w:val="none" w:sz="0" w:space="0" w:color="auto"/>
          </w:divBdr>
          <w:divsChild>
            <w:div w:id="52798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3801">
      <w:bodyDiv w:val="1"/>
      <w:marLeft w:val="0"/>
      <w:marRight w:val="0"/>
      <w:marTop w:val="0"/>
      <w:marBottom w:val="0"/>
      <w:divBdr>
        <w:top w:val="none" w:sz="0" w:space="0" w:color="auto"/>
        <w:left w:val="none" w:sz="0" w:space="0" w:color="auto"/>
        <w:bottom w:val="none" w:sz="0" w:space="0" w:color="auto"/>
        <w:right w:val="none" w:sz="0" w:space="0" w:color="auto"/>
      </w:divBdr>
      <w:divsChild>
        <w:div w:id="295719337">
          <w:marLeft w:val="0"/>
          <w:marRight w:val="0"/>
          <w:marTop w:val="0"/>
          <w:marBottom w:val="0"/>
          <w:divBdr>
            <w:top w:val="none" w:sz="0" w:space="0" w:color="auto"/>
            <w:left w:val="none" w:sz="0" w:space="0" w:color="auto"/>
            <w:bottom w:val="none" w:sz="0" w:space="0" w:color="auto"/>
            <w:right w:val="none" w:sz="0" w:space="0" w:color="auto"/>
          </w:divBdr>
          <w:divsChild>
            <w:div w:id="356279273">
              <w:marLeft w:val="0"/>
              <w:marRight w:val="0"/>
              <w:marTop w:val="0"/>
              <w:marBottom w:val="0"/>
              <w:divBdr>
                <w:top w:val="none" w:sz="0" w:space="0" w:color="auto"/>
                <w:left w:val="none" w:sz="0" w:space="0" w:color="auto"/>
                <w:bottom w:val="none" w:sz="0" w:space="0" w:color="auto"/>
                <w:right w:val="none" w:sz="0" w:space="0" w:color="auto"/>
              </w:divBdr>
            </w:div>
            <w:div w:id="443118317">
              <w:marLeft w:val="0"/>
              <w:marRight w:val="0"/>
              <w:marTop w:val="0"/>
              <w:marBottom w:val="0"/>
              <w:divBdr>
                <w:top w:val="none" w:sz="0" w:space="0" w:color="auto"/>
                <w:left w:val="none" w:sz="0" w:space="0" w:color="auto"/>
                <w:bottom w:val="none" w:sz="0" w:space="0" w:color="auto"/>
                <w:right w:val="none" w:sz="0" w:space="0" w:color="auto"/>
              </w:divBdr>
            </w:div>
            <w:div w:id="550003541">
              <w:marLeft w:val="0"/>
              <w:marRight w:val="0"/>
              <w:marTop w:val="0"/>
              <w:marBottom w:val="0"/>
              <w:divBdr>
                <w:top w:val="none" w:sz="0" w:space="0" w:color="auto"/>
                <w:left w:val="none" w:sz="0" w:space="0" w:color="auto"/>
                <w:bottom w:val="none" w:sz="0" w:space="0" w:color="auto"/>
                <w:right w:val="none" w:sz="0" w:space="0" w:color="auto"/>
              </w:divBdr>
            </w:div>
            <w:div w:id="796215685">
              <w:marLeft w:val="0"/>
              <w:marRight w:val="0"/>
              <w:marTop w:val="0"/>
              <w:marBottom w:val="0"/>
              <w:divBdr>
                <w:top w:val="none" w:sz="0" w:space="0" w:color="auto"/>
                <w:left w:val="none" w:sz="0" w:space="0" w:color="auto"/>
                <w:bottom w:val="none" w:sz="0" w:space="0" w:color="auto"/>
                <w:right w:val="none" w:sz="0" w:space="0" w:color="auto"/>
              </w:divBdr>
            </w:div>
            <w:div w:id="15327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84219">
      <w:bodyDiv w:val="1"/>
      <w:marLeft w:val="0"/>
      <w:marRight w:val="0"/>
      <w:marTop w:val="0"/>
      <w:marBottom w:val="0"/>
      <w:divBdr>
        <w:top w:val="none" w:sz="0" w:space="0" w:color="auto"/>
        <w:left w:val="none" w:sz="0" w:space="0" w:color="auto"/>
        <w:bottom w:val="none" w:sz="0" w:space="0" w:color="auto"/>
        <w:right w:val="none" w:sz="0" w:space="0" w:color="auto"/>
      </w:divBdr>
      <w:divsChild>
        <w:div w:id="918635227">
          <w:marLeft w:val="0"/>
          <w:marRight w:val="0"/>
          <w:marTop w:val="0"/>
          <w:marBottom w:val="0"/>
          <w:divBdr>
            <w:top w:val="none" w:sz="0" w:space="0" w:color="auto"/>
            <w:left w:val="none" w:sz="0" w:space="0" w:color="auto"/>
            <w:bottom w:val="none" w:sz="0" w:space="0" w:color="auto"/>
            <w:right w:val="none" w:sz="0" w:space="0" w:color="auto"/>
          </w:divBdr>
          <w:divsChild>
            <w:div w:id="79758886">
              <w:marLeft w:val="0"/>
              <w:marRight w:val="0"/>
              <w:marTop w:val="0"/>
              <w:marBottom w:val="0"/>
              <w:divBdr>
                <w:top w:val="none" w:sz="0" w:space="0" w:color="auto"/>
                <w:left w:val="none" w:sz="0" w:space="0" w:color="auto"/>
                <w:bottom w:val="none" w:sz="0" w:space="0" w:color="auto"/>
                <w:right w:val="none" w:sz="0" w:space="0" w:color="auto"/>
              </w:divBdr>
            </w:div>
            <w:div w:id="996421073">
              <w:marLeft w:val="0"/>
              <w:marRight w:val="0"/>
              <w:marTop w:val="0"/>
              <w:marBottom w:val="0"/>
              <w:divBdr>
                <w:top w:val="none" w:sz="0" w:space="0" w:color="auto"/>
                <w:left w:val="none" w:sz="0" w:space="0" w:color="auto"/>
                <w:bottom w:val="none" w:sz="0" w:space="0" w:color="auto"/>
                <w:right w:val="none" w:sz="0" w:space="0" w:color="auto"/>
              </w:divBdr>
            </w:div>
            <w:div w:id="1484202757">
              <w:marLeft w:val="0"/>
              <w:marRight w:val="0"/>
              <w:marTop w:val="0"/>
              <w:marBottom w:val="0"/>
              <w:divBdr>
                <w:top w:val="none" w:sz="0" w:space="0" w:color="auto"/>
                <w:left w:val="none" w:sz="0" w:space="0" w:color="auto"/>
                <w:bottom w:val="none" w:sz="0" w:space="0" w:color="auto"/>
                <w:right w:val="none" w:sz="0" w:space="0" w:color="auto"/>
              </w:divBdr>
            </w:div>
            <w:div w:id="16009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949">
      <w:bodyDiv w:val="1"/>
      <w:marLeft w:val="0"/>
      <w:marRight w:val="0"/>
      <w:marTop w:val="0"/>
      <w:marBottom w:val="0"/>
      <w:divBdr>
        <w:top w:val="none" w:sz="0" w:space="0" w:color="auto"/>
        <w:left w:val="none" w:sz="0" w:space="0" w:color="auto"/>
        <w:bottom w:val="none" w:sz="0" w:space="0" w:color="auto"/>
        <w:right w:val="none" w:sz="0" w:space="0" w:color="auto"/>
      </w:divBdr>
      <w:divsChild>
        <w:div w:id="508719464">
          <w:marLeft w:val="0"/>
          <w:marRight w:val="0"/>
          <w:marTop w:val="0"/>
          <w:marBottom w:val="0"/>
          <w:divBdr>
            <w:top w:val="none" w:sz="0" w:space="0" w:color="auto"/>
            <w:left w:val="none" w:sz="0" w:space="0" w:color="auto"/>
            <w:bottom w:val="none" w:sz="0" w:space="0" w:color="auto"/>
            <w:right w:val="none" w:sz="0" w:space="0" w:color="auto"/>
          </w:divBdr>
          <w:divsChild>
            <w:div w:id="1386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2705">
      <w:bodyDiv w:val="1"/>
      <w:marLeft w:val="0"/>
      <w:marRight w:val="0"/>
      <w:marTop w:val="0"/>
      <w:marBottom w:val="0"/>
      <w:divBdr>
        <w:top w:val="none" w:sz="0" w:space="0" w:color="auto"/>
        <w:left w:val="none" w:sz="0" w:space="0" w:color="auto"/>
        <w:bottom w:val="none" w:sz="0" w:space="0" w:color="auto"/>
        <w:right w:val="none" w:sz="0" w:space="0" w:color="auto"/>
      </w:divBdr>
      <w:divsChild>
        <w:div w:id="47730232">
          <w:marLeft w:val="0"/>
          <w:marRight w:val="0"/>
          <w:marTop w:val="0"/>
          <w:marBottom w:val="0"/>
          <w:divBdr>
            <w:top w:val="none" w:sz="0" w:space="0" w:color="auto"/>
            <w:left w:val="none" w:sz="0" w:space="0" w:color="auto"/>
            <w:bottom w:val="none" w:sz="0" w:space="0" w:color="auto"/>
            <w:right w:val="none" w:sz="0" w:space="0" w:color="auto"/>
          </w:divBdr>
          <w:divsChild>
            <w:div w:id="625359209">
              <w:marLeft w:val="0"/>
              <w:marRight w:val="0"/>
              <w:marTop w:val="0"/>
              <w:marBottom w:val="0"/>
              <w:divBdr>
                <w:top w:val="none" w:sz="0" w:space="0" w:color="auto"/>
                <w:left w:val="none" w:sz="0" w:space="0" w:color="auto"/>
                <w:bottom w:val="none" w:sz="0" w:space="0" w:color="auto"/>
                <w:right w:val="none" w:sz="0" w:space="0" w:color="auto"/>
              </w:divBdr>
            </w:div>
            <w:div w:id="1564100419">
              <w:marLeft w:val="0"/>
              <w:marRight w:val="0"/>
              <w:marTop w:val="0"/>
              <w:marBottom w:val="0"/>
              <w:divBdr>
                <w:top w:val="none" w:sz="0" w:space="0" w:color="auto"/>
                <w:left w:val="none" w:sz="0" w:space="0" w:color="auto"/>
                <w:bottom w:val="none" w:sz="0" w:space="0" w:color="auto"/>
                <w:right w:val="none" w:sz="0" w:space="0" w:color="auto"/>
              </w:divBdr>
            </w:div>
            <w:div w:id="2035497497">
              <w:marLeft w:val="0"/>
              <w:marRight w:val="0"/>
              <w:marTop w:val="0"/>
              <w:marBottom w:val="0"/>
              <w:divBdr>
                <w:top w:val="none" w:sz="0" w:space="0" w:color="auto"/>
                <w:left w:val="none" w:sz="0" w:space="0" w:color="auto"/>
                <w:bottom w:val="none" w:sz="0" w:space="0" w:color="auto"/>
                <w:right w:val="none" w:sz="0" w:space="0" w:color="auto"/>
              </w:divBdr>
            </w:div>
            <w:div w:id="20497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88978">
      <w:bodyDiv w:val="1"/>
      <w:marLeft w:val="0"/>
      <w:marRight w:val="0"/>
      <w:marTop w:val="0"/>
      <w:marBottom w:val="0"/>
      <w:divBdr>
        <w:top w:val="none" w:sz="0" w:space="0" w:color="auto"/>
        <w:left w:val="none" w:sz="0" w:space="0" w:color="auto"/>
        <w:bottom w:val="none" w:sz="0" w:space="0" w:color="auto"/>
        <w:right w:val="none" w:sz="0" w:space="0" w:color="auto"/>
      </w:divBdr>
      <w:divsChild>
        <w:div w:id="2091191222">
          <w:marLeft w:val="0"/>
          <w:marRight w:val="0"/>
          <w:marTop w:val="0"/>
          <w:marBottom w:val="0"/>
          <w:divBdr>
            <w:top w:val="none" w:sz="0" w:space="0" w:color="auto"/>
            <w:left w:val="none" w:sz="0" w:space="0" w:color="auto"/>
            <w:bottom w:val="none" w:sz="0" w:space="0" w:color="auto"/>
            <w:right w:val="none" w:sz="0" w:space="0" w:color="auto"/>
          </w:divBdr>
        </w:div>
      </w:divsChild>
    </w:div>
    <w:div w:id="1599681172">
      <w:bodyDiv w:val="1"/>
      <w:marLeft w:val="0"/>
      <w:marRight w:val="0"/>
      <w:marTop w:val="0"/>
      <w:marBottom w:val="0"/>
      <w:divBdr>
        <w:top w:val="none" w:sz="0" w:space="0" w:color="auto"/>
        <w:left w:val="none" w:sz="0" w:space="0" w:color="auto"/>
        <w:bottom w:val="none" w:sz="0" w:space="0" w:color="auto"/>
        <w:right w:val="none" w:sz="0" w:space="0" w:color="auto"/>
      </w:divBdr>
      <w:divsChild>
        <w:div w:id="2117673962">
          <w:marLeft w:val="0"/>
          <w:marRight w:val="0"/>
          <w:marTop w:val="0"/>
          <w:marBottom w:val="0"/>
          <w:divBdr>
            <w:top w:val="none" w:sz="0" w:space="0" w:color="auto"/>
            <w:left w:val="none" w:sz="0" w:space="0" w:color="auto"/>
            <w:bottom w:val="none" w:sz="0" w:space="0" w:color="auto"/>
            <w:right w:val="none" w:sz="0" w:space="0" w:color="auto"/>
          </w:divBdr>
          <w:divsChild>
            <w:div w:id="3474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67064">
      <w:bodyDiv w:val="1"/>
      <w:marLeft w:val="0"/>
      <w:marRight w:val="0"/>
      <w:marTop w:val="0"/>
      <w:marBottom w:val="0"/>
      <w:divBdr>
        <w:top w:val="none" w:sz="0" w:space="0" w:color="auto"/>
        <w:left w:val="none" w:sz="0" w:space="0" w:color="auto"/>
        <w:bottom w:val="none" w:sz="0" w:space="0" w:color="auto"/>
        <w:right w:val="none" w:sz="0" w:space="0" w:color="auto"/>
      </w:divBdr>
      <w:divsChild>
        <w:div w:id="1219897035">
          <w:marLeft w:val="0"/>
          <w:marRight w:val="0"/>
          <w:marTop w:val="0"/>
          <w:marBottom w:val="0"/>
          <w:divBdr>
            <w:top w:val="none" w:sz="0" w:space="0" w:color="auto"/>
            <w:left w:val="none" w:sz="0" w:space="0" w:color="auto"/>
            <w:bottom w:val="none" w:sz="0" w:space="0" w:color="auto"/>
            <w:right w:val="none" w:sz="0" w:space="0" w:color="auto"/>
          </w:divBdr>
          <w:divsChild>
            <w:div w:id="1816413412">
              <w:marLeft w:val="0"/>
              <w:marRight w:val="0"/>
              <w:marTop w:val="0"/>
              <w:marBottom w:val="0"/>
              <w:divBdr>
                <w:top w:val="none" w:sz="0" w:space="0" w:color="auto"/>
                <w:left w:val="none" w:sz="0" w:space="0" w:color="auto"/>
                <w:bottom w:val="none" w:sz="0" w:space="0" w:color="auto"/>
                <w:right w:val="none" w:sz="0" w:space="0" w:color="auto"/>
              </w:divBdr>
            </w:div>
            <w:div w:id="1955745910">
              <w:marLeft w:val="0"/>
              <w:marRight w:val="0"/>
              <w:marTop w:val="0"/>
              <w:marBottom w:val="0"/>
              <w:divBdr>
                <w:top w:val="none" w:sz="0" w:space="0" w:color="auto"/>
                <w:left w:val="none" w:sz="0" w:space="0" w:color="auto"/>
                <w:bottom w:val="none" w:sz="0" w:space="0" w:color="auto"/>
                <w:right w:val="none" w:sz="0" w:space="0" w:color="auto"/>
              </w:divBdr>
            </w:div>
            <w:div w:id="21169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88016">
      <w:bodyDiv w:val="1"/>
      <w:marLeft w:val="0"/>
      <w:marRight w:val="0"/>
      <w:marTop w:val="0"/>
      <w:marBottom w:val="0"/>
      <w:divBdr>
        <w:top w:val="none" w:sz="0" w:space="0" w:color="auto"/>
        <w:left w:val="none" w:sz="0" w:space="0" w:color="auto"/>
        <w:bottom w:val="none" w:sz="0" w:space="0" w:color="auto"/>
        <w:right w:val="none" w:sz="0" w:space="0" w:color="auto"/>
      </w:divBdr>
      <w:divsChild>
        <w:div w:id="823013102">
          <w:marLeft w:val="0"/>
          <w:marRight w:val="0"/>
          <w:marTop w:val="0"/>
          <w:marBottom w:val="0"/>
          <w:divBdr>
            <w:top w:val="none" w:sz="0" w:space="0" w:color="auto"/>
            <w:left w:val="none" w:sz="0" w:space="0" w:color="auto"/>
            <w:bottom w:val="none" w:sz="0" w:space="0" w:color="auto"/>
            <w:right w:val="none" w:sz="0" w:space="0" w:color="auto"/>
          </w:divBdr>
        </w:div>
      </w:divsChild>
    </w:div>
    <w:div w:id="1683239014">
      <w:bodyDiv w:val="1"/>
      <w:marLeft w:val="0"/>
      <w:marRight w:val="0"/>
      <w:marTop w:val="0"/>
      <w:marBottom w:val="0"/>
      <w:divBdr>
        <w:top w:val="none" w:sz="0" w:space="0" w:color="auto"/>
        <w:left w:val="none" w:sz="0" w:space="0" w:color="auto"/>
        <w:bottom w:val="none" w:sz="0" w:space="0" w:color="auto"/>
        <w:right w:val="none" w:sz="0" w:space="0" w:color="auto"/>
      </w:divBdr>
      <w:divsChild>
        <w:div w:id="640379057">
          <w:marLeft w:val="0"/>
          <w:marRight w:val="0"/>
          <w:marTop w:val="0"/>
          <w:marBottom w:val="0"/>
          <w:divBdr>
            <w:top w:val="none" w:sz="0" w:space="0" w:color="auto"/>
            <w:left w:val="none" w:sz="0" w:space="0" w:color="auto"/>
            <w:bottom w:val="none" w:sz="0" w:space="0" w:color="auto"/>
            <w:right w:val="none" w:sz="0" w:space="0" w:color="auto"/>
          </w:divBdr>
          <w:divsChild>
            <w:div w:id="181094458">
              <w:marLeft w:val="0"/>
              <w:marRight w:val="0"/>
              <w:marTop w:val="0"/>
              <w:marBottom w:val="0"/>
              <w:divBdr>
                <w:top w:val="none" w:sz="0" w:space="0" w:color="auto"/>
                <w:left w:val="none" w:sz="0" w:space="0" w:color="auto"/>
                <w:bottom w:val="none" w:sz="0" w:space="0" w:color="auto"/>
                <w:right w:val="none" w:sz="0" w:space="0" w:color="auto"/>
              </w:divBdr>
            </w:div>
            <w:div w:id="377172180">
              <w:marLeft w:val="0"/>
              <w:marRight w:val="0"/>
              <w:marTop w:val="0"/>
              <w:marBottom w:val="0"/>
              <w:divBdr>
                <w:top w:val="none" w:sz="0" w:space="0" w:color="auto"/>
                <w:left w:val="none" w:sz="0" w:space="0" w:color="auto"/>
                <w:bottom w:val="none" w:sz="0" w:space="0" w:color="auto"/>
                <w:right w:val="none" w:sz="0" w:space="0" w:color="auto"/>
              </w:divBdr>
            </w:div>
            <w:div w:id="999621169">
              <w:marLeft w:val="0"/>
              <w:marRight w:val="0"/>
              <w:marTop w:val="0"/>
              <w:marBottom w:val="0"/>
              <w:divBdr>
                <w:top w:val="none" w:sz="0" w:space="0" w:color="auto"/>
                <w:left w:val="none" w:sz="0" w:space="0" w:color="auto"/>
                <w:bottom w:val="none" w:sz="0" w:space="0" w:color="auto"/>
                <w:right w:val="none" w:sz="0" w:space="0" w:color="auto"/>
              </w:divBdr>
            </w:div>
            <w:div w:id="1773627506">
              <w:marLeft w:val="0"/>
              <w:marRight w:val="0"/>
              <w:marTop w:val="0"/>
              <w:marBottom w:val="0"/>
              <w:divBdr>
                <w:top w:val="none" w:sz="0" w:space="0" w:color="auto"/>
                <w:left w:val="none" w:sz="0" w:space="0" w:color="auto"/>
                <w:bottom w:val="none" w:sz="0" w:space="0" w:color="auto"/>
                <w:right w:val="none" w:sz="0" w:space="0" w:color="auto"/>
              </w:divBdr>
            </w:div>
            <w:div w:id="18850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67295">
      <w:bodyDiv w:val="1"/>
      <w:marLeft w:val="0"/>
      <w:marRight w:val="0"/>
      <w:marTop w:val="0"/>
      <w:marBottom w:val="0"/>
      <w:divBdr>
        <w:top w:val="none" w:sz="0" w:space="0" w:color="auto"/>
        <w:left w:val="none" w:sz="0" w:space="0" w:color="auto"/>
        <w:bottom w:val="none" w:sz="0" w:space="0" w:color="auto"/>
        <w:right w:val="none" w:sz="0" w:space="0" w:color="auto"/>
      </w:divBdr>
      <w:divsChild>
        <w:div w:id="868877809">
          <w:marLeft w:val="0"/>
          <w:marRight w:val="0"/>
          <w:marTop w:val="0"/>
          <w:marBottom w:val="0"/>
          <w:divBdr>
            <w:top w:val="none" w:sz="0" w:space="0" w:color="auto"/>
            <w:left w:val="none" w:sz="0" w:space="0" w:color="auto"/>
            <w:bottom w:val="none" w:sz="0" w:space="0" w:color="auto"/>
            <w:right w:val="none" w:sz="0" w:space="0" w:color="auto"/>
          </w:divBdr>
          <w:divsChild>
            <w:div w:id="100339497">
              <w:marLeft w:val="0"/>
              <w:marRight w:val="0"/>
              <w:marTop w:val="0"/>
              <w:marBottom w:val="0"/>
              <w:divBdr>
                <w:top w:val="none" w:sz="0" w:space="0" w:color="auto"/>
                <w:left w:val="none" w:sz="0" w:space="0" w:color="auto"/>
                <w:bottom w:val="none" w:sz="0" w:space="0" w:color="auto"/>
                <w:right w:val="none" w:sz="0" w:space="0" w:color="auto"/>
              </w:divBdr>
            </w:div>
            <w:div w:id="369769090">
              <w:marLeft w:val="0"/>
              <w:marRight w:val="0"/>
              <w:marTop w:val="0"/>
              <w:marBottom w:val="0"/>
              <w:divBdr>
                <w:top w:val="none" w:sz="0" w:space="0" w:color="auto"/>
                <w:left w:val="none" w:sz="0" w:space="0" w:color="auto"/>
                <w:bottom w:val="none" w:sz="0" w:space="0" w:color="auto"/>
                <w:right w:val="none" w:sz="0" w:space="0" w:color="auto"/>
              </w:divBdr>
            </w:div>
            <w:div w:id="398793925">
              <w:marLeft w:val="0"/>
              <w:marRight w:val="0"/>
              <w:marTop w:val="0"/>
              <w:marBottom w:val="0"/>
              <w:divBdr>
                <w:top w:val="none" w:sz="0" w:space="0" w:color="auto"/>
                <w:left w:val="none" w:sz="0" w:space="0" w:color="auto"/>
                <w:bottom w:val="none" w:sz="0" w:space="0" w:color="auto"/>
                <w:right w:val="none" w:sz="0" w:space="0" w:color="auto"/>
              </w:divBdr>
            </w:div>
            <w:div w:id="791216138">
              <w:marLeft w:val="0"/>
              <w:marRight w:val="0"/>
              <w:marTop w:val="0"/>
              <w:marBottom w:val="0"/>
              <w:divBdr>
                <w:top w:val="none" w:sz="0" w:space="0" w:color="auto"/>
                <w:left w:val="none" w:sz="0" w:space="0" w:color="auto"/>
                <w:bottom w:val="none" w:sz="0" w:space="0" w:color="auto"/>
                <w:right w:val="none" w:sz="0" w:space="0" w:color="auto"/>
              </w:divBdr>
            </w:div>
            <w:div w:id="1239290696">
              <w:marLeft w:val="0"/>
              <w:marRight w:val="0"/>
              <w:marTop w:val="0"/>
              <w:marBottom w:val="0"/>
              <w:divBdr>
                <w:top w:val="none" w:sz="0" w:space="0" w:color="auto"/>
                <w:left w:val="none" w:sz="0" w:space="0" w:color="auto"/>
                <w:bottom w:val="none" w:sz="0" w:space="0" w:color="auto"/>
                <w:right w:val="none" w:sz="0" w:space="0" w:color="auto"/>
              </w:divBdr>
            </w:div>
            <w:div w:id="124691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1484">
      <w:bodyDiv w:val="1"/>
      <w:marLeft w:val="0"/>
      <w:marRight w:val="0"/>
      <w:marTop w:val="0"/>
      <w:marBottom w:val="0"/>
      <w:divBdr>
        <w:top w:val="none" w:sz="0" w:space="0" w:color="auto"/>
        <w:left w:val="none" w:sz="0" w:space="0" w:color="auto"/>
        <w:bottom w:val="none" w:sz="0" w:space="0" w:color="auto"/>
        <w:right w:val="none" w:sz="0" w:space="0" w:color="auto"/>
      </w:divBdr>
    </w:div>
    <w:div w:id="1753820031">
      <w:bodyDiv w:val="1"/>
      <w:marLeft w:val="0"/>
      <w:marRight w:val="0"/>
      <w:marTop w:val="0"/>
      <w:marBottom w:val="0"/>
      <w:divBdr>
        <w:top w:val="none" w:sz="0" w:space="0" w:color="auto"/>
        <w:left w:val="none" w:sz="0" w:space="0" w:color="auto"/>
        <w:bottom w:val="none" w:sz="0" w:space="0" w:color="auto"/>
        <w:right w:val="none" w:sz="0" w:space="0" w:color="auto"/>
      </w:divBdr>
      <w:divsChild>
        <w:div w:id="1398162756">
          <w:marLeft w:val="0"/>
          <w:marRight w:val="0"/>
          <w:marTop w:val="0"/>
          <w:marBottom w:val="0"/>
          <w:divBdr>
            <w:top w:val="none" w:sz="0" w:space="0" w:color="auto"/>
            <w:left w:val="none" w:sz="0" w:space="0" w:color="auto"/>
            <w:bottom w:val="none" w:sz="0" w:space="0" w:color="auto"/>
            <w:right w:val="none" w:sz="0" w:space="0" w:color="auto"/>
          </w:divBdr>
          <w:divsChild>
            <w:div w:id="208423520">
              <w:marLeft w:val="0"/>
              <w:marRight w:val="0"/>
              <w:marTop w:val="0"/>
              <w:marBottom w:val="0"/>
              <w:divBdr>
                <w:top w:val="none" w:sz="0" w:space="0" w:color="auto"/>
                <w:left w:val="none" w:sz="0" w:space="0" w:color="auto"/>
                <w:bottom w:val="none" w:sz="0" w:space="0" w:color="auto"/>
                <w:right w:val="none" w:sz="0" w:space="0" w:color="auto"/>
              </w:divBdr>
            </w:div>
            <w:div w:id="561450110">
              <w:marLeft w:val="0"/>
              <w:marRight w:val="0"/>
              <w:marTop w:val="0"/>
              <w:marBottom w:val="0"/>
              <w:divBdr>
                <w:top w:val="none" w:sz="0" w:space="0" w:color="auto"/>
                <w:left w:val="none" w:sz="0" w:space="0" w:color="auto"/>
                <w:bottom w:val="none" w:sz="0" w:space="0" w:color="auto"/>
                <w:right w:val="none" w:sz="0" w:space="0" w:color="auto"/>
              </w:divBdr>
            </w:div>
            <w:div w:id="673411613">
              <w:marLeft w:val="0"/>
              <w:marRight w:val="0"/>
              <w:marTop w:val="0"/>
              <w:marBottom w:val="0"/>
              <w:divBdr>
                <w:top w:val="none" w:sz="0" w:space="0" w:color="auto"/>
                <w:left w:val="none" w:sz="0" w:space="0" w:color="auto"/>
                <w:bottom w:val="none" w:sz="0" w:space="0" w:color="auto"/>
                <w:right w:val="none" w:sz="0" w:space="0" w:color="auto"/>
              </w:divBdr>
            </w:div>
            <w:div w:id="1016542513">
              <w:marLeft w:val="0"/>
              <w:marRight w:val="0"/>
              <w:marTop w:val="0"/>
              <w:marBottom w:val="0"/>
              <w:divBdr>
                <w:top w:val="none" w:sz="0" w:space="0" w:color="auto"/>
                <w:left w:val="none" w:sz="0" w:space="0" w:color="auto"/>
                <w:bottom w:val="none" w:sz="0" w:space="0" w:color="auto"/>
                <w:right w:val="none" w:sz="0" w:space="0" w:color="auto"/>
              </w:divBdr>
            </w:div>
            <w:div w:id="18997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1691">
      <w:bodyDiv w:val="1"/>
      <w:marLeft w:val="0"/>
      <w:marRight w:val="0"/>
      <w:marTop w:val="0"/>
      <w:marBottom w:val="0"/>
      <w:divBdr>
        <w:top w:val="none" w:sz="0" w:space="0" w:color="auto"/>
        <w:left w:val="none" w:sz="0" w:space="0" w:color="auto"/>
        <w:bottom w:val="none" w:sz="0" w:space="0" w:color="auto"/>
        <w:right w:val="none" w:sz="0" w:space="0" w:color="auto"/>
      </w:divBdr>
      <w:divsChild>
        <w:div w:id="279190856">
          <w:marLeft w:val="0"/>
          <w:marRight w:val="0"/>
          <w:marTop w:val="0"/>
          <w:marBottom w:val="0"/>
          <w:divBdr>
            <w:top w:val="none" w:sz="0" w:space="0" w:color="auto"/>
            <w:left w:val="none" w:sz="0" w:space="0" w:color="auto"/>
            <w:bottom w:val="none" w:sz="0" w:space="0" w:color="auto"/>
            <w:right w:val="none" w:sz="0" w:space="0" w:color="auto"/>
          </w:divBdr>
          <w:divsChild>
            <w:div w:id="681054156">
              <w:marLeft w:val="0"/>
              <w:marRight w:val="0"/>
              <w:marTop w:val="0"/>
              <w:marBottom w:val="0"/>
              <w:divBdr>
                <w:top w:val="none" w:sz="0" w:space="0" w:color="auto"/>
                <w:left w:val="none" w:sz="0" w:space="0" w:color="auto"/>
                <w:bottom w:val="none" w:sz="0" w:space="0" w:color="auto"/>
                <w:right w:val="none" w:sz="0" w:space="0" w:color="auto"/>
              </w:divBdr>
            </w:div>
            <w:div w:id="708842659">
              <w:marLeft w:val="0"/>
              <w:marRight w:val="0"/>
              <w:marTop w:val="0"/>
              <w:marBottom w:val="0"/>
              <w:divBdr>
                <w:top w:val="none" w:sz="0" w:space="0" w:color="auto"/>
                <w:left w:val="none" w:sz="0" w:space="0" w:color="auto"/>
                <w:bottom w:val="none" w:sz="0" w:space="0" w:color="auto"/>
                <w:right w:val="none" w:sz="0" w:space="0" w:color="auto"/>
              </w:divBdr>
            </w:div>
            <w:div w:id="983317863">
              <w:marLeft w:val="0"/>
              <w:marRight w:val="0"/>
              <w:marTop w:val="0"/>
              <w:marBottom w:val="0"/>
              <w:divBdr>
                <w:top w:val="none" w:sz="0" w:space="0" w:color="auto"/>
                <w:left w:val="none" w:sz="0" w:space="0" w:color="auto"/>
                <w:bottom w:val="none" w:sz="0" w:space="0" w:color="auto"/>
                <w:right w:val="none" w:sz="0" w:space="0" w:color="auto"/>
              </w:divBdr>
            </w:div>
            <w:div w:id="19206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4478">
      <w:bodyDiv w:val="1"/>
      <w:marLeft w:val="0"/>
      <w:marRight w:val="0"/>
      <w:marTop w:val="0"/>
      <w:marBottom w:val="0"/>
      <w:divBdr>
        <w:top w:val="none" w:sz="0" w:space="0" w:color="auto"/>
        <w:left w:val="none" w:sz="0" w:space="0" w:color="auto"/>
        <w:bottom w:val="none" w:sz="0" w:space="0" w:color="auto"/>
        <w:right w:val="none" w:sz="0" w:space="0" w:color="auto"/>
      </w:divBdr>
      <w:divsChild>
        <w:div w:id="429356914">
          <w:marLeft w:val="0"/>
          <w:marRight w:val="0"/>
          <w:marTop w:val="0"/>
          <w:marBottom w:val="0"/>
          <w:divBdr>
            <w:top w:val="none" w:sz="0" w:space="0" w:color="auto"/>
            <w:left w:val="none" w:sz="0" w:space="0" w:color="auto"/>
            <w:bottom w:val="none" w:sz="0" w:space="0" w:color="auto"/>
            <w:right w:val="none" w:sz="0" w:space="0" w:color="auto"/>
          </w:divBdr>
        </w:div>
      </w:divsChild>
    </w:div>
    <w:div w:id="1765956601">
      <w:bodyDiv w:val="1"/>
      <w:marLeft w:val="0"/>
      <w:marRight w:val="0"/>
      <w:marTop w:val="0"/>
      <w:marBottom w:val="0"/>
      <w:divBdr>
        <w:top w:val="none" w:sz="0" w:space="0" w:color="auto"/>
        <w:left w:val="none" w:sz="0" w:space="0" w:color="auto"/>
        <w:bottom w:val="none" w:sz="0" w:space="0" w:color="auto"/>
        <w:right w:val="none" w:sz="0" w:space="0" w:color="auto"/>
      </w:divBdr>
    </w:div>
    <w:div w:id="1775974341">
      <w:bodyDiv w:val="1"/>
      <w:marLeft w:val="0"/>
      <w:marRight w:val="0"/>
      <w:marTop w:val="0"/>
      <w:marBottom w:val="0"/>
      <w:divBdr>
        <w:top w:val="none" w:sz="0" w:space="0" w:color="auto"/>
        <w:left w:val="none" w:sz="0" w:space="0" w:color="auto"/>
        <w:bottom w:val="none" w:sz="0" w:space="0" w:color="auto"/>
        <w:right w:val="none" w:sz="0" w:space="0" w:color="auto"/>
      </w:divBdr>
      <w:divsChild>
        <w:div w:id="387144129">
          <w:marLeft w:val="0"/>
          <w:marRight w:val="0"/>
          <w:marTop w:val="0"/>
          <w:marBottom w:val="0"/>
          <w:divBdr>
            <w:top w:val="none" w:sz="0" w:space="0" w:color="auto"/>
            <w:left w:val="none" w:sz="0" w:space="0" w:color="auto"/>
            <w:bottom w:val="none" w:sz="0" w:space="0" w:color="auto"/>
            <w:right w:val="none" w:sz="0" w:space="0" w:color="auto"/>
          </w:divBdr>
          <w:divsChild>
            <w:div w:id="727803702">
              <w:marLeft w:val="0"/>
              <w:marRight w:val="0"/>
              <w:marTop w:val="0"/>
              <w:marBottom w:val="0"/>
              <w:divBdr>
                <w:top w:val="none" w:sz="0" w:space="0" w:color="auto"/>
                <w:left w:val="none" w:sz="0" w:space="0" w:color="auto"/>
                <w:bottom w:val="none" w:sz="0" w:space="0" w:color="auto"/>
                <w:right w:val="none" w:sz="0" w:space="0" w:color="auto"/>
              </w:divBdr>
            </w:div>
            <w:div w:id="193235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5306">
      <w:bodyDiv w:val="1"/>
      <w:marLeft w:val="0"/>
      <w:marRight w:val="0"/>
      <w:marTop w:val="0"/>
      <w:marBottom w:val="0"/>
      <w:divBdr>
        <w:top w:val="none" w:sz="0" w:space="0" w:color="auto"/>
        <w:left w:val="none" w:sz="0" w:space="0" w:color="auto"/>
        <w:bottom w:val="none" w:sz="0" w:space="0" w:color="auto"/>
        <w:right w:val="none" w:sz="0" w:space="0" w:color="auto"/>
      </w:divBdr>
      <w:divsChild>
        <w:div w:id="83112586">
          <w:marLeft w:val="0"/>
          <w:marRight w:val="0"/>
          <w:marTop w:val="0"/>
          <w:marBottom w:val="0"/>
          <w:divBdr>
            <w:top w:val="none" w:sz="0" w:space="0" w:color="auto"/>
            <w:left w:val="none" w:sz="0" w:space="0" w:color="auto"/>
            <w:bottom w:val="none" w:sz="0" w:space="0" w:color="auto"/>
            <w:right w:val="none" w:sz="0" w:space="0" w:color="auto"/>
          </w:divBdr>
        </w:div>
      </w:divsChild>
    </w:div>
    <w:div w:id="1806117190">
      <w:bodyDiv w:val="1"/>
      <w:marLeft w:val="0"/>
      <w:marRight w:val="0"/>
      <w:marTop w:val="0"/>
      <w:marBottom w:val="0"/>
      <w:divBdr>
        <w:top w:val="none" w:sz="0" w:space="0" w:color="auto"/>
        <w:left w:val="none" w:sz="0" w:space="0" w:color="auto"/>
        <w:bottom w:val="none" w:sz="0" w:space="0" w:color="auto"/>
        <w:right w:val="none" w:sz="0" w:space="0" w:color="auto"/>
      </w:divBdr>
      <w:divsChild>
        <w:div w:id="1298727131">
          <w:marLeft w:val="0"/>
          <w:marRight w:val="0"/>
          <w:marTop w:val="0"/>
          <w:marBottom w:val="0"/>
          <w:divBdr>
            <w:top w:val="none" w:sz="0" w:space="0" w:color="auto"/>
            <w:left w:val="none" w:sz="0" w:space="0" w:color="auto"/>
            <w:bottom w:val="none" w:sz="0" w:space="0" w:color="auto"/>
            <w:right w:val="none" w:sz="0" w:space="0" w:color="auto"/>
          </w:divBdr>
          <w:divsChild>
            <w:div w:id="205554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671">
      <w:bodyDiv w:val="1"/>
      <w:marLeft w:val="0"/>
      <w:marRight w:val="0"/>
      <w:marTop w:val="0"/>
      <w:marBottom w:val="0"/>
      <w:divBdr>
        <w:top w:val="none" w:sz="0" w:space="0" w:color="auto"/>
        <w:left w:val="none" w:sz="0" w:space="0" w:color="auto"/>
        <w:bottom w:val="none" w:sz="0" w:space="0" w:color="auto"/>
        <w:right w:val="none" w:sz="0" w:space="0" w:color="auto"/>
      </w:divBdr>
    </w:div>
    <w:div w:id="1907110937">
      <w:bodyDiv w:val="1"/>
      <w:marLeft w:val="0"/>
      <w:marRight w:val="0"/>
      <w:marTop w:val="0"/>
      <w:marBottom w:val="0"/>
      <w:divBdr>
        <w:top w:val="none" w:sz="0" w:space="0" w:color="auto"/>
        <w:left w:val="none" w:sz="0" w:space="0" w:color="auto"/>
        <w:bottom w:val="none" w:sz="0" w:space="0" w:color="auto"/>
        <w:right w:val="none" w:sz="0" w:space="0" w:color="auto"/>
      </w:divBdr>
      <w:divsChild>
        <w:div w:id="983505668">
          <w:marLeft w:val="0"/>
          <w:marRight w:val="0"/>
          <w:marTop w:val="0"/>
          <w:marBottom w:val="0"/>
          <w:divBdr>
            <w:top w:val="none" w:sz="0" w:space="0" w:color="auto"/>
            <w:left w:val="none" w:sz="0" w:space="0" w:color="auto"/>
            <w:bottom w:val="none" w:sz="0" w:space="0" w:color="auto"/>
            <w:right w:val="none" w:sz="0" w:space="0" w:color="auto"/>
          </w:divBdr>
        </w:div>
      </w:divsChild>
    </w:div>
    <w:div w:id="1915427189">
      <w:bodyDiv w:val="1"/>
      <w:marLeft w:val="0"/>
      <w:marRight w:val="0"/>
      <w:marTop w:val="0"/>
      <w:marBottom w:val="0"/>
      <w:divBdr>
        <w:top w:val="none" w:sz="0" w:space="0" w:color="auto"/>
        <w:left w:val="none" w:sz="0" w:space="0" w:color="auto"/>
        <w:bottom w:val="none" w:sz="0" w:space="0" w:color="auto"/>
        <w:right w:val="none" w:sz="0" w:space="0" w:color="auto"/>
      </w:divBdr>
      <w:divsChild>
        <w:div w:id="1936211365">
          <w:marLeft w:val="0"/>
          <w:marRight w:val="0"/>
          <w:marTop w:val="0"/>
          <w:marBottom w:val="0"/>
          <w:divBdr>
            <w:top w:val="none" w:sz="0" w:space="0" w:color="auto"/>
            <w:left w:val="none" w:sz="0" w:space="0" w:color="auto"/>
            <w:bottom w:val="none" w:sz="0" w:space="0" w:color="auto"/>
            <w:right w:val="none" w:sz="0" w:space="0" w:color="auto"/>
          </w:divBdr>
        </w:div>
      </w:divsChild>
    </w:div>
    <w:div w:id="1945577502">
      <w:bodyDiv w:val="1"/>
      <w:marLeft w:val="0"/>
      <w:marRight w:val="0"/>
      <w:marTop w:val="0"/>
      <w:marBottom w:val="0"/>
      <w:divBdr>
        <w:top w:val="none" w:sz="0" w:space="0" w:color="auto"/>
        <w:left w:val="none" w:sz="0" w:space="0" w:color="auto"/>
        <w:bottom w:val="none" w:sz="0" w:space="0" w:color="auto"/>
        <w:right w:val="none" w:sz="0" w:space="0" w:color="auto"/>
      </w:divBdr>
      <w:divsChild>
        <w:div w:id="1000111756">
          <w:marLeft w:val="0"/>
          <w:marRight w:val="0"/>
          <w:marTop w:val="0"/>
          <w:marBottom w:val="0"/>
          <w:divBdr>
            <w:top w:val="none" w:sz="0" w:space="0" w:color="auto"/>
            <w:left w:val="none" w:sz="0" w:space="0" w:color="auto"/>
            <w:bottom w:val="none" w:sz="0" w:space="0" w:color="auto"/>
            <w:right w:val="none" w:sz="0" w:space="0" w:color="auto"/>
          </w:divBdr>
          <w:divsChild>
            <w:div w:id="361634893">
              <w:marLeft w:val="0"/>
              <w:marRight w:val="0"/>
              <w:marTop w:val="0"/>
              <w:marBottom w:val="0"/>
              <w:divBdr>
                <w:top w:val="none" w:sz="0" w:space="0" w:color="auto"/>
                <w:left w:val="none" w:sz="0" w:space="0" w:color="auto"/>
                <w:bottom w:val="none" w:sz="0" w:space="0" w:color="auto"/>
                <w:right w:val="none" w:sz="0" w:space="0" w:color="auto"/>
              </w:divBdr>
            </w:div>
            <w:div w:id="108831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0331">
      <w:bodyDiv w:val="1"/>
      <w:marLeft w:val="0"/>
      <w:marRight w:val="0"/>
      <w:marTop w:val="0"/>
      <w:marBottom w:val="0"/>
      <w:divBdr>
        <w:top w:val="none" w:sz="0" w:space="0" w:color="auto"/>
        <w:left w:val="none" w:sz="0" w:space="0" w:color="auto"/>
        <w:bottom w:val="none" w:sz="0" w:space="0" w:color="auto"/>
        <w:right w:val="none" w:sz="0" w:space="0" w:color="auto"/>
      </w:divBdr>
    </w:div>
    <w:div w:id="2057776054">
      <w:bodyDiv w:val="1"/>
      <w:marLeft w:val="0"/>
      <w:marRight w:val="0"/>
      <w:marTop w:val="0"/>
      <w:marBottom w:val="0"/>
      <w:divBdr>
        <w:top w:val="none" w:sz="0" w:space="0" w:color="auto"/>
        <w:left w:val="none" w:sz="0" w:space="0" w:color="auto"/>
        <w:bottom w:val="none" w:sz="0" w:space="0" w:color="auto"/>
        <w:right w:val="none" w:sz="0" w:space="0" w:color="auto"/>
      </w:divBdr>
      <w:divsChild>
        <w:div w:id="1763334420">
          <w:marLeft w:val="0"/>
          <w:marRight w:val="0"/>
          <w:marTop w:val="0"/>
          <w:marBottom w:val="0"/>
          <w:divBdr>
            <w:top w:val="none" w:sz="0" w:space="0" w:color="auto"/>
            <w:left w:val="none" w:sz="0" w:space="0" w:color="auto"/>
            <w:bottom w:val="none" w:sz="0" w:space="0" w:color="auto"/>
            <w:right w:val="none" w:sz="0" w:space="0" w:color="auto"/>
          </w:divBdr>
          <w:divsChild>
            <w:div w:id="180167195">
              <w:marLeft w:val="0"/>
              <w:marRight w:val="0"/>
              <w:marTop w:val="0"/>
              <w:marBottom w:val="0"/>
              <w:divBdr>
                <w:top w:val="none" w:sz="0" w:space="0" w:color="auto"/>
                <w:left w:val="none" w:sz="0" w:space="0" w:color="auto"/>
                <w:bottom w:val="none" w:sz="0" w:space="0" w:color="auto"/>
                <w:right w:val="none" w:sz="0" w:space="0" w:color="auto"/>
              </w:divBdr>
            </w:div>
            <w:div w:id="400107325">
              <w:marLeft w:val="0"/>
              <w:marRight w:val="0"/>
              <w:marTop w:val="0"/>
              <w:marBottom w:val="0"/>
              <w:divBdr>
                <w:top w:val="none" w:sz="0" w:space="0" w:color="auto"/>
                <w:left w:val="none" w:sz="0" w:space="0" w:color="auto"/>
                <w:bottom w:val="none" w:sz="0" w:space="0" w:color="auto"/>
                <w:right w:val="none" w:sz="0" w:space="0" w:color="auto"/>
              </w:divBdr>
            </w:div>
            <w:div w:id="409698118">
              <w:marLeft w:val="0"/>
              <w:marRight w:val="0"/>
              <w:marTop w:val="0"/>
              <w:marBottom w:val="0"/>
              <w:divBdr>
                <w:top w:val="none" w:sz="0" w:space="0" w:color="auto"/>
                <w:left w:val="none" w:sz="0" w:space="0" w:color="auto"/>
                <w:bottom w:val="none" w:sz="0" w:space="0" w:color="auto"/>
                <w:right w:val="none" w:sz="0" w:space="0" w:color="auto"/>
              </w:divBdr>
            </w:div>
            <w:div w:id="687220622">
              <w:marLeft w:val="0"/>
              <w:marRight w:val="0"/>
              <w:marTop w:val="0"/>
              <w:marBottom w:val="0"/>
              <w:divBdr>
                <w:top w:val="none" w:sz="0" w:space="0" w:color="auto"/>
                <w:left w:val="none" w:sz="0" w:space="0" w:color="auto"/>
                <w:bottom w:val="none" w:sz="0" w:space="0" w:color="auto"/>
                <w:right w:val="none" w:sz="0" w:space="0" w:color="auto"/>
              </w:divBdr>
            </w:div>
            <w:div w:id="1134130161">
              <w:marLeft w:val="0"/>
              <w:marRight w:val="0"/>
              <w:marTop w:val="0"/>
              <w:marBottom w:val="0"/>
              <w:divBdr>
                <w:top w:val="none" w:sz="0" w:space="0" w:color="auto"/>
                <w:left w:val="none" w:sz="0" w:space="0" w:color="auto"/>
                <w:bottom w:val="none" w:sz="0" w:space="0" w:color="auto"/>
                <w:right w:val="none" w:sz="0" w:space="0" w:color="auto"/>
              </w:divBdr>
            </w:div>
            <w:div w:id="1496190728">
              <w:marLeft w:val="0"/>
              <w:marRight w:val="0"/>
              <w:marTop w:val="0"/>
              <w:marBottom w:val="0"/>
              <w:divBdr>
                <w:top w:val="none" w:sz="0" w:space="0" w:color="auto"/>
                <w:left w:val="none" w:sz="0" w:space="0" w:color="auto"/>
                <w:bottom w:val="none" w:sz="0" w:space="0" w:color="auto"/>
                <w:right w:val="none" w:sz="0" w:space="0" w:color="auto"/>
              </w:divBdr>
            </w:div>
            <w:div w:id="19366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6374">
      <w:bodyDiv w:val="1"/>
      <w:marLeft w:val="0"/>
      <w:marRight w:val="0"/>
      <w:marTop w:val="0"/>
      <w:marBottom w:val="0"/>
      <w:divBdr>
        <w:top w:val="none" w:sz="0" w:space="0" w:color="auto"/>
        <w:left w:val="none" w:sz="0" w:space="0" w:color="auto"/>
        <w:bottom w:val="none" w:sz="0" w:space="0" w:color="auto"/>
        <w:right w:val="none" w:sz="0" w:space="0" w:color="auto"/>
      </w:divBdr>
      <w:divsChild>
        <w:div w:id="28380354">
          <w:marLeft w:val="0"/>
          <w:marRight w:val="0"/>
          <w:marTop w:val="0"/>
          <w:marBottom w:val="0"/>
          <w:divBdr>
            <w:top w:val="none" w:sz="0" w:space="0" w:color="auto"/>
            <w:left w:val="none" w:sz="0" w:space="0" w:color="auto"/>
            <w:bottom w:val="none" w:sz="0" w:space="0" w:color="auto"/>
            <w:right w:val="none" w:sz="0" w:space="0" w:color="auto"/>
          </w:divBdr>
          <w:divsChild>
            <w:div w:id="941569787">
              <w:marLeft w:val="0"/>
              <w:marRight w:val="0"/>
              <w:marTop w:val="0"/>
              <w:marBottom w:val="0"/>
              <w:divBdr>
                <w:top w:val="none" w:sz="0" w:space="0" w:color="auto"/>
                <w:left w:val="none" w:sz="0" w:space="0" w:color="auto"/>
                <w:bottom w:val="none" w:sz="0" w:space="0" w:color="auto"/>
                <w:right w:val="none" w:sz="0" w:space="0" w:color="auto"/>
              </w:divBdr>
            </w:div>
            <w:div w:id="1369178602">
              <w:marLeft w:val="0"/>
              <w:marRight w:val="0"/>
              <w:marTop w:val="0"/>
              <w:marBottom w:val="0"/>
              <w:divBdr>
                <w:top w:val="none" w:sz="0" w:space="0" w:color="auto"/>
                <w:left w:val="none" w:sz="0" w:space="0" w:color="auto"/>
                <w:bottom w:val="none" w:sz="0" w:space="0" w:color="auto"/>
                <w:right w:val="none" w:sz="0" w:space="0" w:color="auto"/>
              </w:divBdr>
            </w:div>
            <w:div w:id="21123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5911</Words>
  <Characters>32511</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38346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2013-10-23T20:28:00Z</dcterms:created>
  <dcterms:modified xsi:type="dcterms:W3CDTF">2013-10-23T20:28:00Z</dcterms:modified>
</cp:coreProperties>
</file>