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0E3" w:rsidRPr="004A5927" w:rsidRDefault="001E07B0" w:rsidP="006640E3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6640E3">
        <w:rPr>
          <w:rFonts w:ascii="Arial" w:hAnsi="Arial" w:cs="Arial"/>
          <w:b/>
          <w:bCs/>
          <w:sz w:val="22"/>
          <w:szCs w:val="22"/>
        </w:rPr>
        <w:t>MÚSCULOS DE LOS MIEMBROS INFE</w:t>
      </w:r>
      <w:r w:rsidR="006640E3" w:rsidRPr="004A5927">
        <w:rPr>
          <w:rFonts w:ascii="Arial" w:hAnsi="Arial" w:cs="Arial"/>
          <w:b/>
          <w:bCs/>
          <w:sz w:val="22"/>
          <w:szCs w:val="22"/>
        </w:rPr>
        <w:t>RIORES</w:t>
      </w:r>
    </w:p>
    <w:p w:rsidR="006640E3" w:rsidRDefault="006640E3" w:rsidP="006640E3">
      <w:pPr>
        <w:rPr>
          <w:rFonts w:ascii="Arial" w:hAnsi="Arial" w:cs="Arial"/>
          <w:b/>
          <w:bCs/>
          <w:sz w:val="20"/>
          <w:szCs w:val="20"/>
        </w:rPr>
      </w:pPr>
    </w:p>
    <w:p w:rsidR="006640E3" w:rsidRPr="00D240E5" w:rsidRDefault="006640E3" w:rsidP="006640E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MÚSCULOS DE LA PELVIS</w:t>
      </w:r>
    </w:p>
    <w:p w:rsidR="006640E3" w:rsidRPr="00D240E5" w:rsidRDefault="006640E3" w:rsidP="006640E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96" w:type="dxa"/>
        <w:tblLook w:val="01E0"/>
      </w:tblPr>
      <w:tblGrid>
        <w:gridCol w:w="2050"/>
        <w:gridCol w:w="3856"/>
        <w:gridCol w:w="3704"/>
        <w:gridCol w:w="2701"/>
        <w:gridCol w:w="2285"/>
      </w:tblGrid>
      <w:tr w:rsidR="006640E3" w:rsidRPr="00D240E5">
        <w:tc>
          <w:tcPr>
            <w:tcW w:w="2050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</w:t>
            </w:r>
          </w:p>
        </w:tc>
        <w:tc>
          <w:tcPr>
            <w:tcW w:w="3856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3704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2701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0" w:type="auto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6640E3" w:rsidRPr="006640E3">
        <w:trPr>
          <w:trHeight w:val="505"/>
        </w:trPr>
        <w:tc>
          <w:tcPr>
            <w:tcW w:w="2050" w:type="dxa"/>
            <w:vMerge w:val="restart"/>
            <w:tcBorders>
              <w:bottom w:val="single" w:sz="4" w:space="0" w:color="auto"/>
            </w:tcBorders>
          </w:tcPr>
          <w:p w:rsidR="006640E3" w:rsidRPr="006640E3" w:rsidRDefault="006640E3" w:rsidP="00515F26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 w:rsidRPr="006640E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M. </w:t>
            </w:r>
            <w:proofErr w:type="spellStart"/>
            <w:r w:rsidRPr="006640E3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iliopsoas</w:t>
            </w:r>
            <w:proofErr w:type="spellEnd"/>
          </w:p>
          <w:p w:rsidR="006640E3" w:rsidRPr="006640E3" w:rsidRDefault="006640E3" w:rsidP="006640E3">
            <w:pP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3856" w:type="dxa"/>
            <w:tcBorders>
              <w:bottom w:val="single" w:sz="4" w:space="0" w:color="auto"/>
            </w:tcBorders>
          </w:tcPr>
          <w:p w:rsidR="006640E3" w:rsidRPr="006640E3" w:rsidRDefault="006640E3" w:rsidP="006640E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40E3">
              <w:rPr>
                <w:rFonts w:ascii="Arial" w:hAnsi="Arial" w:cs="Arial"/>
                <w:b/>
                <w:bCs/>
                <w:sz w:val="22"/>
                <w:szCs w:val="22"/>
              </w:rPr>
              <w:t>M. Psoas mayor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en la cara lateral de los cuerpos y discos intervertebrales de la T12 a L4</w:t>
            </w:r>
            <w:r w:rsidR="00FA6A2D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04" w:type="dxa"/>
            <w:vMerge w:val="restart"/>
            <w:tcBorders>
              <w:bottom w:val="single" w:sz="4" w:space="0" w:color="auto"/>
            </w:tcBorders>
          </w:tcPr>
          <w:p w:rsid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el trocánter menor del fémur</w:t>
            </w:r>
          </w:p>
        </w:tc>
        <w:tc>
          <w:tcPr>
            <w:tcW w:w="2701" w:type="dxa"/>
            <w:vMerge w:val="restart"/>
          </w:tcPr>
          <w:p w:rsidR="006640E3" w:rsidRDefault="006640E3" w:rsidP="006640E3">
            <w:pPr>
              <w:tabs>
                <w:tab w:val="left" w:pos="36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6640E3" w:rsidRDefault="006640E3" w:rsidP="006640E3">
            <w:pPr>
              <w:tabs>
                <w:tab w:val="left" w:pos="36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Ramos del plexo lumbar.</w:t>
            </w:r>
          </w:p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</w:tcPr>
          <w:p w:rsid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 un potente flexor y estabilizador de la cadera.</w:t>
            </w:r>
          </w:p>
        </w:tc>
      </w:tr>
      <w:tr w:rsidR="006640E3" w:rsidRPr="006640E3">
        <w:tc>
          <w:tcPr>
            <w:tcW w:w="2050" w:type="dxa"/>
            <w:vMerge/>
          </w:tcPr>
          <w:p w:rsidR="006640E3" w:rsidRPr="006640E3" w:rsidRDefault="006640E3" w:rsidP="00515F2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56" w:type="dxa"/>
          </w:tcPr>
          <w:p w:rsid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ilíaco: </w:t>
            </w:r>
            <w:r>
              <w:rPr>
                <w:rFonts w:ascii="Arial" w:hAnsi="Arial" w:cs="Arial"/>
                <w:sz w:val="22"/>
                <w:szCs w:val="22"/>
              </w:rPr>
              <w:t>en la fosa ilíaca interna</w:t>
            </w:r>
          </w:p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04" w:type="dxa"/>
            <w:vMerge/>
          </w:tcPr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  <w:vMerge/>
          </w:tcPr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</w:tcPr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640E3" w:rsidRPr="006640E3">
        <w:tc>
          <w:tcPr>
            <w:tcW w:w="2050" w:type="dxa"/>
          </w:tcPr>
          <w:p w:rsidR="006640E3" w:rsidRDefault="006640E3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Psoas menor</w:t>
            </w:r>
          </w:p>
          <w:p w:rsidR="006640E3" w:rsidRPr="006640E3" w:rsidRDefault="006640E3" w:rsidP="00515F2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56" w:type="dxa"/>
          </w:tcPr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los bordes del cuerpo y disco intervertebral de T12 y L1</w:t>
            </w:r>
            <w:r w:rsidR="00FA6A2D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704" w:type="dxa"/>
          </w:tcPr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la eminencia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iliopúbica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701" w:type="dxa"/>
            <w:vMerge/>
          </w:tcPr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</w:tcPr>
          <w:p w:rsidR="006640E3" w:rsidRP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6640E3" w:rsidRPr="006640E3" w:rsidRDefault="006640E3" w:rsidP="006640E3">
      <w:pPr>
        <w:rPr>
          <w:rFonts w:ascii="Arial" w:hAnsi="Arial" w:cs="Arial"/>
          <w:b/>
          <w:bCs/>
          <w:sz w:val="20"/>
          <w:szCs w:val="20"/>
        </w:rPr>
      </w:pPr>
    </w:p>
    <w:p w:rsidR="006640E3" w:rsidRPr="006640E3" w:rsidRDefault="00515F26" w:rsidP="006640E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2"/>
          <w:szCs w:val="22"/>
        </w:rPr>
        <w:t xml:space="preserve">MÚSCULOS DE </w:t>
      </w:r>
      <w:smartTag w:uri="urn:schemas-microsoft-com:office:smarttags" w:element="PersonName">
        <w:smartTagPr>
          <w:attr w:name="ProductID" w:val="LA REGIￓN GLￚTEA"/>
        </w:smartTagPr>
        <w:r>
          <w:rPr>
            <w:rFonts w:ascii="Arial" w:hAnsi="Arial" w:cs="Arial"/>
            <w:b/>
            <w:bCs/>
            <w:sz w:val="22"/>
            <w:szCs w:val="22"/>
          </w:rPr>
          <w:t>LA REGIÓN GLÚTEA</w:t>
        </w:r>
      </w:smartTag>
    </w:p>
    <w:p w:rsidR="006640E3" w:rsidRDefault="006640E3" w:rsidP="006640E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8" w:type="dxa"/>
        <w:tblLook w:val="01E0"/>
      </w:tblPr>
      <w:tblGrid>
        <w:gridCol w:w="2101"/>
        <w:gridCol w:w="3800"/>
        <w:gridCol w:w="3644"/>
        <w:gridCol w:w="2026"/>
        <w:gridCol w:w="2937"/>
      </w:tblGrid>
      <w:tr w:rsidR="006640E3" w:rsidRPr="00D240E5">
        <w:tc>
          <w:tcPr>
            <w:tcW w:w="2101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800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3644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2026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37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6640E3" w:rsidRPr="00D240E5">
        <w:tc>
          <w:tcPr>
            <w:tcW w:w="2101" w:type="dxa"/>
          </w:tcPr>
          <w:p w:rsidR="006640E3" w:rsidRPr="00D240E5" w:rsidRDefault="00556F0A" w:rsidP="00515F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Glúteo máximo</w:t>
            </w:r>
          </w:p>
        </w:tc>
        <w:tc>
          <w:tcPr>
            <w:tcW w:w="3800" w:type="dxa"/>
          </w:tcPr>
          <w:p w:rsidR="006640E3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la cara externa del hueso ilíaco, en la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fascia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toracolumbar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en la cresta del sacro y el cóccix, y en el ligamento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sacrotuberal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644" w:type="dxa"/>
          </w:tcPr>
          <w:p w:rsidR="006640E3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la tuberosidad glútea del fémur y en la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fascia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lata.</w:t>
            </w:r>
          </w:p>
        </w:tc>
        <w:tc>
          <w:tcPr>
            <w:tcW w:w="2026" w:type="dxa"/>
          </w:tcPr>
          <w:p w:rsidR="00556F0A" w:rsidRDefault="00556F0A" w:rsidP="00556F0A">
            <w:pPr>
              <w:tabs>
                <w:tab w:val="left" w:pos="18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Nervio glúteo inferior. </w:t>
            </w:r>
          </w:p>
          <w:p w:rsidR="006640E3" w:rsidRPr="002A4E36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37" w:type="dxa"/>
          </w:tcPr>
          <w:p w:rsidR="006640E3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Extensión y rotación lateral del muslo, además la tensión de ambos glúteos mantiene el equilibrio  de la pelvis con el tronco.</w:t>
            </w:r>
          </w:p>
        </w:tc>
      </w:tr>
      <w:tr w:rsidR="006640E3" w:rsidRPr="00D240E5">
        <w:tc>
          <w:tcPr>
            <w:tcW w:w="2101" w:type="dxa"/>
          </w:tcPr>
          <w:p w:rsidR="006640E3" w:rsidRPr="00556F0A" w:rsidRDefault="00556F0A" w:rsidP="00515F2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tensor de la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fascia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lata</w:t>
            </w:r>
          </w:p>
        </w:tc>
        <w:tc>
          <w:tcPr>
            <w:tcW w:w="3800" w:type="dxa"/>
          </w:tcPr>
          <w:p w:rsidR="006640E3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 espina ilíaca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anterosuperior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y en la zona cercana a la cresta ilíaca.</w:t>
            </w:r>
          </w:p>
        </w:tc>
        <w:tc>
          <w:tcPr>
            <w:tcW w:w="3644" w:type="dxa"/>
          </w:tcPr>
          <w:p w:rsidR="006640E3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el cóndilo lateral de la tibia.</w:t>
            </w:r>
          </w:p>
        </w:tc>
        <w:tc>
          <w:tcPr>
            <w:tcW w:w="2026" w:type="dxa"/>
          </w:tcPr>
          <w:p w:rsidR="00556F0A" w:rsidRDefault="00556F0A" w:rsidP="00556F0A">
            <w:pPr>
              <w:tabs>
                <w:tab w:val="left" w:pos="18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Nervio glúteo superior. </w:t>
            </w:r>
          </w:p>
          <w:p w:rsidR="006640E3" w:rsidRPr="002A4E36" w:rsidRDefault="006640E3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937" w:type="dxa"/>
          </w:tcPr>
          <w:p w:rsidR="006640E3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Flexor, abductor y rotador medial del muslo. Flexor de la pierna.</w:t>
            </w:r>
          </w:p>
        </w:tc>
      </w:tr>
      <w:tr w:rsidR="00556F0A" w:rsidRPr="00D240E5">
        <w:tc>
          <w:tcPr>
            <w:tcW w:w="2101" w:type="dxa"/>
          </w:tcPr>
          <w:p w:rsidR="00556F0A" w:rsidRDefault="00556F0A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glúteo mediano</w:t>
            </w:r>
          </w:p>
        </w:tc>
        <w:tc>
          <w:tcPr>
            <w:tcW w:w="3800" w:type="dxa"/>
          </w:tcPr>
          <w:p w:rsidR="00556F0A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Cara externa del coxal</w:t>
            </w:r>
          </w:p>
        </w:tc>
        <w:tc>
          <w:tcPr>
            <w:tcW w:w="3644" w:type="dxa"/>
          </w:tcPr>
          <w:p w:rsidR="00556F0A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Trocánter mayor del fémur.</w:t>
            </w:r>
          </w:p>
        </w:tc>
        <w:tc>
          <w:tcPr>
            <w:tcW w:w="2026" w:type="dxa"/>
          </w:tcPr>
          <w:p w:rsidR="00556F0A" w:rsidRDefault="00556F0A" w:rsidP="00556F0A">
            <w:pPr>
              <w:tabs>
                <w:tab w:val="left" w:pos="18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Nervio glúteo superior. </w:t>
            </w:r>
          </w:p>
          <w:p w:rsidR="00556F0A" w:rsidRPr="002A4E36" w:rsidRDefault="00556F0A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937" w:type="dxa"/>
          </w:tcPr>
          <w:p w:rsidR="00556F0A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Abducción del muslo, y  rotación medial.</w:t>
            </w:r>
          </w:p>
        </w:tc>
      </w:tr>
      <w:tr w:rsidR="00556F0A" w:rsidRPr="00D240E5">
        <w:tc>
          <w:tcPr>
            <w:tcW w:w="2101" w:type="dxa"/>
          </w:tcPr>
          <w:p w:rsidR="00556F0A" w:rsidRDefault="00556F0A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glúteo mínimo</w:t>
            </w:r>
          </w:p>
        </w:tc>
        <w:tc>
          <w:tcPr>
            <w:tcW w:w="3800" w:type="dxa"/>
          </w:tcPr>
          <w:p w:rsidR="00556F0A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Cara externa del coxal</w:t>
            </w:r>
          </w:p>
        </w:tc>
        <w:tc>
          <w:tcPr>
            <w:tcW w:w="3644" w:type="dxa"/>
          </w:tcPr>
          <w:p w:rsidR="00556F0A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Trocánter mayor del fémur</w:t>
            </w:r>
          </w:p>
        </w:tc>
        <w:tc>
          <w:tcPr>
            <w:tcW w:w="2026" w:type="dxa"/>
          </w:tcPr>
          <w:p w:rsidR="00556F0A" w:rsidRDefault="00556F0A" w:rsidP="00556F0A">
            <w:pPr>
              <w:tabs>
                <w:tab w:val="left" w:pos="18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Nervio glúteo superior. </w:t>
            </w:r>
          </w:p>
          <w:p w:rsidR="00556F0A" w:rsidRPr="002A4E36" w:rsidRDefault="00556F0A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937" w:type="dxa"/>
          </w:tcPr>
          <w:p w:rsidR="00556F0A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Rotador medial y abductor del muslo.</w:t>
            </w:r>
          </w:p>
        </w:tc>
      </w:tr>
      <w:tr w:rsidR="00556F0A" w:rsidRPr="00D240E5">
        <w:tc>
          <w:tcPr>
            <w:tcW w:w="2101" w:type="dxa"/>
          </w:tcPr>
          <w:p w:rsidR="00556F0A" w:rsidRDefault="00556F0A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piramidal o piriforme</w:t>
            </w:r>
          </w:p>
        </w:tc>
        <w:tc>
          <w:tcPr>
            <w:tcW w:w="3800" w:type="dxa"/>
          </w:tcPr>
          <w:p w:rsidR="00556F0A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Cara anterior del sacro, entre los agujeros sacros correspondientes de S2-S4, sale de la pelvis por agujero isquiático mayor.</w:t>
            </w:r>
          </w:p>
        </w:tc>
        <w:tc>
          <w:tcPr>
            <w:tcW w:w="3644" w:type="dxa"/>
          </w:tcPr>
          <w:p w:rsidR="00556F0A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el borde superior del trocánter mayor</w:t>
            </w:r>
          </w:p>
        </w:tc>
        <w:tc>
          <w:tcPr>
            <w:tcW w:w="2026" w:type="dxa"/>
          </w:tcPr>
          <w:p w:rsidR="00556F0A" w:rsidRDefault="00556F0A" w:rsidP="00556F0A">
            <w:pPr>
              <w:tabs>
                <w:tab w:val="left" w:pos="36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Ramos del plexo sacro.</w:t>
            </w:r>
          </w:p>
          <w:p w:rsidR="00556F0A" w:rsidRPr="002A4E36" w:rsidRDefault="00556F0A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937" w:type="dxa"/>
          </w:tcPr>
          <w:p w:rsidR="00556F0A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Rotación lateral y abducción del muslo.</w:t>
            </w:r>
          </w:p>
        </w:tc>
      </w:tr>
      <w:tr w:rsidR="00556F0A" w:rsidRPr="00D240E5">
        <w:tc>
          <w:tcPr>
            <w:tcW w:w="2101" w:type="dxa"/>
          </w:tcPr>
          <w:p w:rsidR="00556F0A" w:rsidRDefault="00556F0A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obturador interno</w:t>
            </w:r>
          </w:p>
        </w:tc>
        <w:tc>
          <w:tcPr>
            <w:tcW w:w="3800" w:type="dxa"/>
          </w:tcPr>
          <w:p w:rsidR="00556F0A" w:rsidRPr="002A4E36" w:rsidRDefault="00556F0A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Superficie interna del agujero obturador,</w:t>
            </w:r>
            <w:r w:rsidR="009F2952">
              <w:rPr>
                <w:rFonts w:ascii="Arial" w:hAnsi="Arial" w:cs="Arial"/>
                <w:sz w:val="22"/>
                <w:szCs w:val="22"/>
              </w:rPr>
              <w:t xml:space="preserve"> sale de la pelvis por el agujero isquiático menor.</w:t>
            </w:r>
          </w:p>
        </w:tc>
        <w:tc>
          <w:tcPr>
            <w:tcW w:w="3644" w:type="dxa"/>
          </w:tcPr>
          <w:p w:rsidR="00556F0A" w:rsidRPr="002A4E36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Cara interna del trocánter mayor</w:t>
            </w:r>
          </w:p>
        </w:tc>
        <w:tc>
          <w:tcPr>
            <w:tcW w:w="2026" w:type="dxa"/>
          </w:tcPr>
          <w:p w:rsidR="00556F0A" w:rsidRPr="002A4E36" w:rsidRDefault="009F2952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obturador interno</w:t>
            </w:r>
          </w:p>
        </w:tc>
        <w:tc>
          <w:tcPr>
            <w:tcW w:w="2937" w:type="dxa"/>
          </w:tcPr>
          <w:p w:rsidR="00556F0A" w:rsidRPr="002A4E36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Potente rotador lateral del muslo. Abductor del muslo.</w:t>
            </w:r>
          </w:p>
        </w:tc>
      </w:tr>
      <w:tr w:rsidR="00556F0A" w:rsidRPr="009F2952">
        <w:tc>
          <w:tcPr>
            <w:tcW w:w="2101" w:type="dxa"/>
          </w:tcPr>
          <w:p w:rsidR="00556F0A" w:rsidRPr="009F2952" w:rsidRDefault="009F2952" w:rsidP="00515F26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 w:rsidRPr="009F2952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M. </w:t>
            </w:r>
            <w:proofErr w:type="spellStart"/>
            <w:r w:rsidRPr="009F2952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gemelos</w:t>
            </w:r>
            <w:proofErr w:type="spellEnd"/>
            <w:r w:rsidRPr="009F2952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</w:t>
            </w:r>
            <w:r w:rsidRPr="009F2952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lastRenderedPageBreak/>
              <w:t>superior e inferior</w:t>
            </w:r>
          </w:p>
        </w:tc>
        <w:tc>
          <w:tcPr>
            <w:tcW w:w="3800" w:type="dxa"/>
          </w:tcPr>
          <w:p w:rsidR="00556F0A" w:rsidRPr="009F2952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El gemelo superior  en la espina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isquiática y el gemelo inferior en la tuberosidad isquiática, se adosan a los bordes del obturador interno.</w:t>
            </w:r>
          </w:p>
        </w:tc>
        <w:tc>
          <w:tcPr>
            <w:tcW w:w="3644" w:type="dxa"/>
          </w:tcPr>
          <w:p w:rsidR="00556F0A" w:rsidRPr="009F2952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En el trocánter mayor</w:t>
            </w:r>
          </w:p>
        </w:tc>
        <w:tc>
          <w:tcPr>
            <w:tcW w:w="2026" w:type="dxa"/>
          </w:tcPr>
          <w:p w:rsidR="009F2952" w:rsidRDefault="009F2952" w:rsidP="009F2952">
            <w:pPr>
              <w:tabs>
                <w:tab w:val="left" w:pos="36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Ramos del plexo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sacro.</w:t>
            </w:r>
          </w:p>
          <w:p w:rsidR="00556F0A" w:rsidRPr="009F2952" w:rsidRDefault="00556F0A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937" w:type="dxa"/>
          </w:tcPr>
          <w:p w:rsidR="00556F0A" w:rsidRPr="009F2952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Ayudan al obturador interno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en sus funciones.</w:t>
            </w:r>
          </w:p>
        </w:tc>
      </w:tr>
      <w:tr w:rsidR="009F2952" w:rsidRPr="009F2952">
        <w:tc>
          <w:tcPr>
            <w:tcW w:w="2101" w:type="dxa"/>
          </w:tcPr>
          <w:p w:rsidR="009F2952" w:rsidRPr="009F2952" w:rsidRDefault="009F2952" w:rsidP="00515F26">
            <w:pP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M. cuadrado femoral:</w:t>
            </w:r>
          </w:p>
        </w:tc>
        <w:tc>
          <w:tcPr>
            <w:tcW w:w="3800" w:type="dxa"/>
          </w:tcPr>
          <w:p w:rsidR="009F2952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tuberosidad isquiática</w:t>
            </w:r>
          </w:p>
        </w:tc>
        <w:tc>
          <w:tcPr>
            <w:tcW w:w="3644" w:type="dxa"/>
          </w:tcPr>
          <w:p w:rsidR="009F2952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la cresta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intertrocantérica</w:t>
            </w:r>
            <w:proofErr w:type="spellEnd"/>
          </w:p>
        </w:tc>
        <w:tc>
          <w:tcPr>
            <w:tcW w:w="2026" w:type="dxa"/>
          </w:tcPr>
          <w:p w:rsidR="009F2952" w:rsidRDefault="009F2952" w:rsidP="009F2952">
            <w:pPr>
              <w:tabs>
                <w:tab w:val="left" w:pos="36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cuadrado femoral</w:t>
            </w:r>
          </w:p>
        </w:tc>
        <w:tc>
          <w:tcPr>
            <w:tcW w:w="2937" w:type="dxa"/>
          </w:tcPr>
          <w:p w:rsidR="009F2952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 rotador lateral y abductor del muslo.</w:t>
            </w:r>
          </w:p>
        </w:tc>
      </w:tr>
      <w:tr w:rsidR="009F2952" w:rsidRPr="009F2952">
        <w:tc>
          <w:tcPr>
            <w:tcW w:w="2101" w:type="dxa"/>
          </w:tcPr>
          <w:p w:rsidR="009F2952" w:rsidRDefault="009F2952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obturador externo</w:t>
            </w:r>
          </w:p>
        </w:tc>
        <w:tc>
          <w:tcPr>
            <w:tcW w:w="3800" w:type="dxa"/>
          </w:tcPr>
          <w:p w:rsidR="009F2952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cara externa de la pelvis, en los bordes del agujero obturador</w:t>
            </w:r>
          </w:p>
        </w:tc>
        <w:tc>
          <w:tcPr>
            <w:tcW w:w="3644" w:type="dxa"/>
          </w:tcPr>
          <w:p w:rsidR="009F2952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la fosa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trocantérica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del fémur.</w:t>
            </w:r>
          </w:p>
        </w:tc>
        <w:tc>
          <w:tcPr>
            <w:tcW w:w="2026" w:type="dxa"/>
          </w:tcPr>
          <w:p w:rsidR="009F2952" w:rsidRDefault="009F2952" w:rsidP="009F2952">
            <w:pPr>
              <w:tabs>
                <w:tab w:val="left" w:pos="36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obturador</w:t>
            </w:r>
          </w:p>
        </w:tc>
        <w:tc>
          <w:tcPr>
            <w:tcW w:w="2937" w:type="dxa"/>
          </w:tcPr>
          <w:p w:rsidR="009F2952" w:rsidRDefault="009F2952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 rotador lateral y abductor del muslo.</w:t>
            </w:r>
          </w:p>
        </w:tc>
      </w:tr>
    </w:tbl>
    <w:p w:rsidR="007F4348" w:rsidRDefault="007F4348" w:rsidP="006640E3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6640E3" w:rsidRDefault="007F4348" w:rsidP="006640E3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MÚSCULOS  DEL MUSLO</w:t>
      </w:r>
    </w:p>
    <w:p w:rsidR="007F4348" w:rsidRDefault="007F4348" w:rsidP="006640E3">
      <w:pPr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4508" w:type="dxa"/>
        <w:tblLook w:val="01E0"/>
      </w:tblPr>
      <w:tblGrid>
        <w:gridCol w:w="2124"/>
        <w:gridCol w:w="3793"/>
        <w:gridCol w:w="3636"/>
        <w:gridCol w:w="2024"/>
        <w:gridCol w:w="2931"/>
      </w:tblGrid>
      <w:tr w:rsidR="007F4348" w:rsidRPr="00D240E5">
        <w:tc>
          <w:tcPr>
            <w:tcW w:w="2124" w:type="dxa"/>
          </w:tcPr>
          <w:p w:rsidR="007F4348" w:rsidRPr="00D240E5" w:rsidRDefault="007F4348" w:rsidP="00A84C6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793" w:type="dxa"/>
          </w:tcPr>
          <w:p w:rsidR="007F4348" w:rsidRPr="00D240E5" w:rsidRDefault="007F4348" w:rsidP="00A84C6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3636" w:type="dxa"/>
          </w:tcPr>
          <w:p w:rsidR="007F4348" w:rsidRPr="00D240E5" w:rsidRDefault="007F4348" w:rsidP="00A84C6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2024" w:type="dxa"/>
          </w:tcPr>
          <w:p w:rsidR="007F4348" w:rsidRPr="00D240E5" w:rsidRDefault="007F4348" w:rsidP="00A84C6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31" w:type="dxa"/>
          </w:tcPr>
          <w:p w:rsidR="007F4348" w:rsidRPr="00D240E5" w:rsidRDefault="007F4348" w:rsidP="00A84C6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7F4348" w:rsidRPr="002A4E36">
        <w:tc>
          <w:tcPr>
            <w:tcW w:w="2124" w:type="dxa"/>
          </w:tcPr>
          <w:p w:rsidR="007F4348" w:rsidRDefault="007F4348" w:rsidP="007F4348">
            <w:pPr>
              <w:suppressAutoHyphens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GRUPO ANTERIOR</w:t>
            </w:r>
          </w:p>
          <w:p w:rsidR="007F4348" w:rsidRDefault="007F4348" w:rsidP="007F4348">
            <w:pPr>
              <w:suppressAutoHyphens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Cuádriceps femoral</w:t>
            </w:r>
          </w:p>
          <w:p w:rsidR="007F4348" w:rsidRPr="00D240E5" w:rsidRDefault="007F4348" w:rsidP="00A84C6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Tiene 4 cabezas:</w:t>
            </w:r>
          </w:p>
        </w:tc>
        <w:tc>
          <w:tcPr>
            <w:tcW w:w="3793" w:type="dxa"/>
          </w:tcPr>
          <w:p w:rsidR="007F4348" w:rsidRPr="002A4E36" w:rsidRDefault="007F4348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El recto anterior</w:t>
            </w:r>
            <w:r>
              <w:rPr>
                <w:rFonts w:ascii="Arial" w:hAnsi="Arial" w:cs="Arial"/>
                <w:sz w:val="22"/>
                <w:szCs w:val="22"/>
              </w:rPr>
              <w:t xml:space="preserve"> lo hace en la espina ilíaca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anteroinferior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del coxal y en el rodete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acetabular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;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el vasto lateral</w:t>
            </w:r>
            <w:r>
              <w:rPr>
                <w:rFonts w:ascii="Arial" w:hAnsi="Arial" w:cs="Arial"/>
                <w:sz w:val="22"/>
                <w:szCs w:val="22"/>
              </w:rPr>
              <w:t xml:space="preserve"> lo hace en la línea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intertrocantérica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cara lateral del trocánter mayor y labio lateral de la línea áspera del fémur,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el vasto medial</w:t>
            </w:r>
            <w:r>
              <w:rPr>
                <w:rFonts w:ascii="Arial" w:hAnsi="Arial" w:cs="Arial"/>
                <w:sz w:val="22"/>
                <w:szCs w:val="22"/>
              </w:rPr>
              <w:t xml:space="preserve"> en el labio medial de la línea áspera y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 vasto intermedio </w:t>
            </w:r>
            <w:r>
              <w:rPr>
                <w:rFonts w:ascii="Arial" w:hAnsi="Arial" w:cs="Arial"/>
                <w:sz w:val="22"/>
                <w:szCs w:val="22"/>
              </w:rPr>
              <w:t>en los 2/3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superiores de las caras lateral y anterior de la diáfisis del fémur.</w:t>
            </w:r>
          </w:p>
        </w:tc>
        <w:tc>
          <w:tcPr>
            <w:tcW w:w="3636" w:type="dxa"/>
          </w:tcPr>
          <w:p w:rsidR="007F4348" w:rsidRPr="002A4E36" w:rsidRDefault="007F4348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Las cuatro cabezas se reúnen en un tendón común que incluye en su espesor a la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patela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y se continúa en el ligamento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patelar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para insertarse en la tuberosidad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de la tibia.</w:t>
            </w:r>
          </w:p>
        </w:tc>
        <w:tc>
          <w:tcPr>
            <w:tcW w:w="2024" w:type="dxa"/>
          </w:tcPr>
          <w:p w:rsidR="007F4348" w:rsidRPr="002A4E36" w:rsidRDefault="007F4348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femoral</w:t>
            </w:r>
          </w:p>
        </w:tc>
        <w:tc>
          <w:tcPr>
            <w:tcW w:w="2931" w:type="dxa"/>
          </w:tcPr>
          <w:p w:rsidR="007F4348" w:rsidRPr="002A4E36" w:rsidRDefault="007F4348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Potente extensor de la pierna en la articulación de la rodilla; el recto femoral es también flexor del muslo.</w:t>
            </w:r>
          </w:p>
        </w:tc>
      </w:tr>
      <w:tr w:rsidR="007F4348" w:rsidRPr="002A4E36">
        <w:tc>
          <w:tcPr>
            <w:tcW w:w="2124" w:type="dxa"/>
          </w:tcPr>
          <w:p w:rsidR="007F4348" w:rsidRPr="00556F0A" w:rsidRDefault="007F4348" w:rsidP="00A84C6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sartorio</w:t>
            </w:r>
          </w:p>
        </w:tc>
        <w:tc>
          <w:tcPr>
            <w:tcW w:w="3793" w:type="dxa"/>
          </w:tcPr>
          <w:p w:rsidR="007F4348" w:rsidRPr="002A4E36" w:rsidRDefault="007F4348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la espina iliaca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anterosuperior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636" w:type="dxa"/>
          </w:tcPr>
          <w:p w:rsidR="007F4348" w:rsidRPr="002A4E36" w:rsidRDefault="007F4348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la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fascia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crural y en la zona medial a la tuberosidad de la tibia.</w:t>
            </w:r>
          </w:p>
        </w:tc>
        <w:tc>
          <w:tcPr>
            <w:tcW w:w="2024" w:type="dxa"/>
          </w:tcPr>
          <w:p w:rsidR="007F4348" w:rsidRPr="002A4E36" w:rsidRDefault="007F4348" w:rsidP="00A84C6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femoral</w:t>
            </w:r>
          </w:p>
        </w:tc>
        <w:tc>
          <w:tcPr>
            <w:tcW w:w="2931" w:type="dxa"/>
          </w:tcPr>
          <w:p w:rsidR="007F4348" w:rsidRPr="002A4E36" w:rsidRDefault="007F4348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Flexor, abductor y rotador lateral del muslo. Flexor y rotador medial de la pierna.</w:t>
            </w:r>
          </w:p>
        </w:tc>
      </w:tr>
      <w:tr w:rsidR="00A84C6E" w:rsidRPr="002A4E36">
        <w:tc>
          <w:tcPr>
            <w:tcW w:w="2124" w:type="dxa"/>
          </w:tcPr>
          <w:p w:rsidR="00A84C6E" w:rsidRDefault="00A84C6E" w:rsidP="007F4348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GRUPO POSTERIOR</w:t>
            </w:r>
          </w:p>
          <w:p w:rsidR="00A84C6E" w:rsidRDefault="00A84C6E" w:rsidP="007F4348">
            <w:pPr>
              <w:suppressAutoHyphens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Semitendinoso</w:t>
            </w:r>
          </w:p>
          <w:p w:rsidR="00A84C6E" w:rsidRDefault="00A84C6E" w:rsidP="00A84C6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93" w:type="dxa"/>
          </w:tcPr>
          <w:p w:rsidR="00A84C6E" w:rsidRPr="002A4E36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tuberosidad isquiática del coxal.</w:t>
            </w:r>
          </w:p>
        </w:tc>
        <w:tc>
          <w:tcPr>
            <w:tcW w:w="3636" w:type="dxa"/>
          </w:tcPr>
          <w:p w:rsidR="00A84C6E" w:rsidRPr="002A4E36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Parte alta de la cara medial del cuerpo de la tibia.</w:t>
            </w:r>
          </w:p>
        </w:tc>
        <w:tc>
          <w:tcPr>
            <w:tcW w:w="2024" w:type="dxa"/>
            <w:vMerge w:val="restart"/>
          </w:tcPr>
          <w:p w:rsidR="00A84C6E" w:rsidRPr="00A84C6E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  <w:r w:rsidRPr="00A84C6E">
              <w:rPr>
                <w:rFonts w:ascii="Arial" w:hAnsi="Arial" w:cs="Arial"/>
                <w:sz w:val="22"/>
                <w:szCs w:val="22"/>
              </w:rPr>
              <w:t>Nervio tibial</w:t>
            </w:r>
            <w:r>
              <w:rPr>
                <w:rFonts w:ascii="Arial" w:hAnsi="Arial" w:cs="Arial"/>
                <w:sz w:val="22"/>
                <w:szCs w:val="22"/>
              </w:rPr>
              <w:t xml:space="preserve"> ramo del nervio ciático.</w:t>
            </w:r>
          </w:p>
        </w:tc>
        <w:tc>
          <w:tcPr>
            <w:tcW w:w="2931" w:type="dxa"/>
            <w:vMerge w:val="restart"/>
          </w:tcPr>
          <w:p w:rsidR="00A84C6E" w:rsidRPr="002A4E36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Potente extensor del muslo. Flexor y rotador medial de la pierna.</w:t>
            </w:r>
          </w:p>
        </w:tc>
      </w:tr>
      <w:tr w:rsidR="00A84C6E" w:rsidRPr="002A4E36">
        <w:tc>
          <w:tcPr>
            <w:tcW w:w="2124" w:type="dxa"/>
          </w:tcPr>
          <w:p w:rsidR="00A84C6E" w:rsidRDefault="00A84C6E" w:rsidP="007F4348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Semimembranoso</w:t>
            </w:r>
          </w:p>
        </w:tc>
        <w:tc>
          <w:tcPr>
            <w:tcW w:w="3793" w:type="dxa"/>
          </w:tcPr>
          <w:p w:rsidR="00A84C6E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tuberosidad isquiática del coxal.</w:t>
            </w:r>
          </w:p>
        </w:tc>
        <w:tc>
          <w:tcPr>
            <w:tcW w:w="3636" w:type="dxa"/>
          </w:tcPr>
          <w:p w:rsidR="00A84C6E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Cóndilo medial de la tibia</w:t>
            </w:r>
          </w:p>
        </w:tc>
        <w:tc>
          <w:tcPr>
            <w:tcW w:w="2024" w:type="dxa"/>
            <w:vMerge/>
          </w:tcPr>
          <w:p w:rsidR="00A84C6E" w:rsidRPr="00A84C6E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31" w:type="dxa"/>
            <w:vMerge/>
          </w:tcPr>
          <w:p w:rsidR="00A84C6E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84C6E" w:rsidRPr="002A4E36">
        <w:trPr>
          <w:trHeight w:val="1153"/>
        </w:trPr>
        <w:tc>
          <w:tcPr>
            <w:tcW w:w="2124" w:type="dxa"/>
          </w:tcPr>
          <w:p w:rsidR="00A84C6E" w:rsidRDefault="00A84C6E" w:rsidP="007F4348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Bíceps femoral</w:t>
            </w:r>
          </w:p>
        </w:tc>
        <w:tc>
          <w:tcPr>
            <w:tcW w:w="3793" w:type="dxa"/>
          </w:tcPr>
          <w:p w:rsidR="00A84C6E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cabeza larga</w:t>
            </w:r>
            <w:r>
              <w:rPr>
                <w:rFonts w:ascii="Arial" w:hAnsi="Arial" w:cs="Arial"/>
                <w:sz w:val="22"/>
                <w:szCs w:val="22"/>
              </w:rPr>
              <w:t xml:space="preserve">  en la tuberosidad isquiática. La </w:t>
            </w:r>
            <w:r w:rsidRPr="00A84C6E">
              <w:rPr>
                <w:rFonts w:ascii="Arial" w:hAnsi="Arial" w:cs="Arial"/>
                <w:b/>
                <w:bCs/>
                <w:sz w:val="22"/>
                <w:szCs w:val="22"/>
              </w:rPr>
              <w:t>cabeza corta</w:t>
            </w:r>
            <w:r>
              <w:rPr>
                <w:rFonts w:ascii="Arial" w:hAnsi="Arial" w:cs="Arial"/>
                <w:sz w:val="22"/>
                <w:szCs w:val="22"/>
              </w:rPr>
              <w:t xml:space="preserve">  en la línea áspera del fémur</w:t>
            </w:r>
          </w:p>
        </w:tc>
        <w:tc>
          <w:tcPr>
            <w:tcW w:w="3636" w:type="dxa"/>
          </w:tcPr>
          <w:p w:rsidR="00A84C6E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cabeza de la fíbula y  cóndilo lateral de la tibia.</w:t>
            </w:r>
          </w:p>
        </w:tc>
        <w:tc>
          <w:tcPr>
            <w:tcW w:w="2024" w:type="dxa"/>
          </w:tcPr>
          <w:p w:rsidR="00A84C6E" w:rsidRPr="00A84C6E" w:rsidRDefault="00A84C6E" w:rsidP="005E0546">
            <w:pPr>
              <w:tabs>
                <w:tab w:val="left" w:pos="0"/>
                <w:tab w:val="left" w:pos="18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Nervio tibial y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peroneo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común ramo del nervio ciático.</w:t>
            </w:r>
          </w:p>
        </w:tc>
        <w:tc>
          <w:tcPr>
            <w:tcW w:w="2931" w:type="dxa"/>
          </w:tcPr>
          <w:p w:rsidR="00A84C6E" w:rsidRDefault="00A84C6E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Extensor del muslo y flexor de la pierna.</w:t>
            </w:r>
          </w:p>
        </w:tc>
      </w:tr>
      <w:tr w:rsidR="005E0546" w:rsidRPr="002A4E36">
        <w:tc>
          <w:tcPr>
            <w:tcW w:w="2124" w:type="dxa"/>
          </w:tcPr>
          <w:p w:rsidR="005E0546" w:rsidRDefault="005E0546" w:rsidP="005E054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GRUPO MEDIAL</w:t>
            </w:r>
          </w:p>
          <w:p w:rsidR="005E0546" w:rsidRDefault="005E0546" w:rsidP="005E0546">
            <w:pPr>
              <w:suppressAutoHyphens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pectíneo</w:t>
            </w:r>
          </w:p>
          <w:p w:rsidR="005E0546" w:rsidRDefault="005E0546" w:rsidP="007F4348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93" w:type="dxa"/>
          </w:tcPr>
          <w:p w:rsidR="005E0546" w:rsidRDefault="005E0546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rama superior del pubis.</w:t>
            </w:r>
          </w:p>
        </w:tc>
        <w:tc>
          <w:tcPr>
            <w:tcW w:w="3636" w:type="dxa"/>
          </w:tcPr>
          <w:p w:rsidR="005E0546" w:rsidRDefault="005E0546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línea pectínea del fémur.</w:t>
            </w:r>
          </w:p>
        </w:tc>
        <w:tc>
          <w:tcPr>
            <w:tcW w:w="2024" w:type="dxa"/>
          </w:tcPr>
          <w:p w:rsidR="005E0546" w:rsidRDefault="001E07B0" w:rsidP="00A84C6E">
            <w:pPr>
              <w:tabs>
                <w:tab w:val="left" w:pos="0"/>
                <w:tab w:val="left" w:pos="18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femoral</w:t>
            </w:r>
          </w:p>
        </w:tc>
        <w:tc>
          <w:tcPr>
            <w:tcW w:w="2931" w:type="dxa"/>
          </w:tcPr>
          <w:p w:rsidR="005E0546" w:rsidRDefault="005E0546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E07B0">
              <w:rPr>
                <w:rFonts w:ascii="Arial" w:hAnsi="Arial" w:cs="Arial"/>
                <w:sz w:val="22"/>
                <w:szCs w:val="22"/>
              </w:rPr>
              <w:t xml:space="preserve">Flexor y </w:t>
            </w:r>
            <w:r>
              <w:rPr>
                <w:rFonts w:ascii="Arial" w:hAnsi="Arial" w:cs="Arial"/>
                <w:sz w:val="22"/>
                <w:szCs w:val="22"/>
              </w:rPr>
              <w:t>aductor del muslo</w:t>
            </w:r>
          </w:p>
        </w:tc>
      </w:tr>
      <w:tr w:rsidR="00B73280" w:rsidRPr="002A4E36">
        <w:tc>
          <w:tcPr>
            <w:tcW w:w="2124" w:type="dxa"/>
          </w:tcPr>
          <w:p w:rsidR="00B73280" w:rsidRDefault="00B73280" w:rsidP="005E054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M. aductor largo</w:t>
            </w:r>
          </w:p>
        </w:tc>
        <w:tc>
          <w:tcPr>
            <w:tcW w:w="3793" w:type="dxa"/>
          </w:tcPr>
          <w:p w:rsidR="00B7328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Cuerpo del pubis</w:t>
            </w:r>
          </w:p>
        </w:tc>
        <w:tc>
          <w:tcPr>
            <w:tcW w:w="3636" w:type="dxa"/>
          </w:tcPr>
          <w:p w:rsidR="00B7328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línea áspera.</w:t>
            </w:r>
          </w:p>
        </w:tc>
        <w:tc>
          <w:tcPr>
            <w:tcW w:w="2024" w:type="dxa"/>
            <w:vMerge w:val="restart"/>
          </w:tcPr>
          <w:p w:rsidR="00B73280" w:rsidRDefault="00B73280" w:rsidP="00A84C6E">
            <w:pPr>
              <w:tabs>
                <w:tab w:val="left" w:pos="0"/>
                <w:tab w:val="left" w:pos="18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obturador</w:t>
            </w:r>
          </w:p>
        </w:tc>
        <w:tc>
          <w:tcPr>
            <w:tcW w:w="2931" w:type="dxa"/>
            <w:vMerge w:val="restart"/>
          </w:tcPr>
          <w:p w:rsidR="00B7328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Aductor del muslo</w:t>
            </w:r>
          </w:p>
        </w:tc>
      </w:tr>
      <w:tr w:rsidR="00B73280" w:rsidRPr="002A4E36">
        <w:tc>
          <w:tcPr>
            <w:tcW w:w="2124" w:type="dxa"/>
          </w:tcPr>
          <w:p w:rsidR="00B73280" w:rsidRDefault="00B73280" w:rsidP="005E054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aductor corto</w:t>
            </w:r>
          </w:p>
        </w:tc>
        <w:tc>
          <w:tcPr>
            <w:tcW w:w="3793" w:type="dxa"/>
          </w:tcPr>
          <w:p w:rsidR="00B7328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Rama inferior y cuerpo del pubis</w:t>
            </w:r>
          </w:p>
        </w:tc>
        <w:tc>
          <w:tcPr>
            <w:tcW w:w="3636" w:type="dxa"/>
          </w:tcPr>
          <w:p w:rsidR="00B7328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línea áspera</w:t>
            </w:r>
          </w:p>
        </w:tc>
        <w:tc>
          <w:tcPr>
            <w:tcW w:w="2024" w:type="dxa"/>
            <w:vMerge/>
          </w:tcPr>
          <w:p w:rsidR="00B73280" w:rsidRDefault="00B73280" w:rsidP="00A84C6E">
            <w:pPr>
              <w:tabs>
                <w:tab w:val="left" w:pos="0"/>
                <w:tab w:val="left" w:pos="18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31" w:type="dxa"/>
            <w:vMerge/>
          </w:tcPr>
          <w:p w:rsidR="00B7328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07B0" w:rsidRPr="002A4E36">
        <w:tc>
          <w:tcPr>
            <w:tcW w:w="2124" w:type="dxa"/>
          </w:tcPr>
          <w:p w:rsidR="001E07B0" w:rsidRDefault="001E07B0" w:rsidP="005E054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aductor magno</w:t>
            </w:r>
          </w:p>
        </w:tc>
        <w:tc>
          <w:tcPr>
            <w:tcW w:w="3793" w:type="dxa"/>
          </w:tcPr>
          <w:p w:rsidR="001E07B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Rama inferior del pubis, isquion y tuberosidad isquiática</w:t>
            </w:r>
          </w:p>
        </w:tc>
        <w:tc>
          <w:tcPr>
            <w:tcW w:w="3636" w:type="dxa"/>
          </w:tcPr>
          <w:p w:rsidR="001E07B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línea áspera</w:t>
            </w:r>
          </w:p>
        </w:tc>
        <w:tc>
          <w:tcPr>
            <w:tcW w:w="2024" w:type="dxa"/>
          </w:tcPr>
          <w:p w:rsidR="001E07B0" w:rsidRDefault="00B73280" w:rsidP="00A84C6E">
            <w:pPr>
              <w:tabs>
                <w:tab w:val="left" w:pos="0"/>
                <w:tab w:val="left" w:pos="18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obturador y nervio ciático.</w:t>
            </w:r>
          </w:p>
        </w:tc>
        <w:tc>
          <w:tcPr>
            <w:tcW w:w="2931" w:type="dxa"/>
          </w:tcPr>
          <w:p w:rsidR="001E07B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Potente aductor del muslo y rotador medial.</w:t>
            </w:r>
          </w:p>
        </w:tc>
      </w:tr>
      <w:tr w:rsidR="001E07B0" w:rsidRPr="002A4E36">
        <w:tc>
          <w:tcPr>
            <w:tcW w:w="2124" w:type="dxa"/>
          </w:tcPr>
          <w:p w:rsidR="001E07B0" w:rsidRDefault="00B73280" w:rsidP="005E054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Grácil</w:t>
            </w:r>
          </w:p>
        </w:tc>
        <w:tc>
          <w:tcPr>
            <w:tcW w:w="3793" w:type="dxa"/>
          </w:tcPr>
          <w:p w:rsidR="001E07B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el cuerpo y rama inferior del pubis.</w:t>
            </w:r>
          </w:p>
        </w:tc>
        <w:tc>
          <w:tcPr>
            <w:tcW w:w="3636" w:type="dxa"/>
          </w:tcPr>
          <w:p w:rsidR="001E07B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Cara medial del cuerpo de la tibia.</w:t>
            </w:r>
          </w:p>
        </w:tc>
        <w:tc>
          <w:tcPr>
            <w:tcW w:w="2024" w:type="dxa"/>
          </w:tcPr>
          <w:p w:rsidR="001E07B0" w:rsidRDefault="00B73280" w:rsidP="00A84C6E">
            <w:pPr>
              <w:tabs>
                <w:tab w:val="left" w:pos="0"/>
                <w:tab w:val="left" w:pos="180"/>
              </w:tabs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obturador</w:t>
            </w:r>
          </w:p>
        </w:tc>
        <w:tc>
          <w:tcPr>
            <w:tcW w:w="2931" w:type="dxa"/>
          </w:tcPr>
          <w:p w:rsidR="001E07B0" w:rsidRDefault="00B73280" w:rsidP="00A84C6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Débil aductor del muslo y un importante flexor y rotador de la rodilla.</w:t>
            </w:r>
          </w:p>
        </w:tc>
      </w:tr>
    </w:tbl>
    <w:p w:rsidR="007F4348" w:rsidRDefault="007F4348" w:rsidP="006640E3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BC367D" w:rsidRDefault="00BC367D" w:rsidP="00BC367D">
      <w:pPr>
        <w:suppressAutoHyphens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MÚSCULOS  DE </w:t>
      </w:r>
      <w:smartTag w:uri="urn:schemas-microsoft-com:office:smarttags" w:element="PersonName">
        <w:smartTagPr>
          <w:attr w:name="ProductID" w:val="LA PIERNA. GRUPO POSTERIOR"/>
        </w:smartTagPr>
        <w:smartTag w:uri="urn:schemas-microsoft-com:office:smarttags" w:element="PersonName">
          <w:smartTagPr>
            <w:attr w:name="ProductID" w:val="LA PIERNA. GRUPO"/>
          </w:smartTagPr>
          <w:r>
            <w:rPr>
              <w:rFonts w:ascii="Arial" w:hAnsi="Arial" w:cs="Arial"/>
              <w:b/>
              <w:bCs/>
              <w:sz w:val="22"/>
              <w:szCs w:val="22"/>
            </w:rPr>
            <w:t>LA PIERNA. GRUPO</w:t>
          </w:r>
        </w:smartTag>
        <w:r>
          <w:rPr>
            <w:rFonts w:ascii="Arial" w:hAnsi="Arial" w:cs="Arial"/>
            <w:b/>
            <w:bCs/>
            <w:sz w:val="22"/>
            <w:szCs w:val="22"/>
          </w:rPr>
          <w:t xml:space="preserve"> POSTERIOR</w:t>
        </w:r>
      </w:smartTag>
    </w:p>
    <w:p w:rsidR="00BC367D" w:rsidRPr="00FB149B" w:rsidRDefault="00BC367D" w:rsidP="00BC367D">
      <w:pPr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4508" w:type="dxa"/>
        <w:tblLook w:val="01E0"/>
      </w:tblPr>
      <w:tblGrid>
        <w:gridCol w:w="2124"/>
        <w:gridCol w:w="3793"/>
        <w:gridCol w:w="3636"/>
        <w:gridCol w:w="2024"/>
        <w:gridCol w:w="2931"/>
      </w:tblGrid>
      <w:tr w:rsidR="00BC367D" w:rsidRPr="00D240E5">
        <w:tc>
          <w:tcPr>
            <w:tcW w:w="2124" w:type="dxa"/>
          </w:tcPr>
          <w:p w:rsidR="00BC367D" w:rsidRPr="00D240E5" w:rsidRDefault="00BC367D" w:rsidP="00BC36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793" w:type="dxa"/>
          </w:tcPr>
          <w:p w:rsidR="00BC367D" w:rsidRPr="00D240E5" w:rsidRDefault="00BC367D" w:rsidP="00BC36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3636" w:type="dxa"/>
          </w:tcPr>
          <w:p w:rsidR="00BC367D" w:rsidRPr="00D240E5" w:rsidRDefault="00BC367D" w:rsidP="00BC36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2024" w:type="dxa"/>
          </w:tcPr>
          <w:p w:rsidR="00BC367D" w:rsidRPr="00D240E5" w:rsidRDefault="00BC367D" w:rsidP="00BC36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31" w:type="dxa"/>
          </w:tcPr>
          <w:p w:rsidR="00BC367D" w:rsidRPr="00D240E5" w:rsidRDefault="00BC367D" w:rsidP="00BC36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BC367D" w:rsidRPr="002A4E36">
        <w:tc>
          <w:tcPr>
            <w:tcW w:w="2124" w:type="dxa"/>
          </w:tcPr>
          <w:p w:rsidR="00BC367D" w:rsidRPr="00D240E5" w:rsidRDefault="002129D4" w:rsidP="00BC367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triceps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sural</w:t>
            </w:r>
          </w:p>
        </w:tc>
        <w:tc>
          <w:tcPr>
            <w:tcW w:w="3793" w:type="dxa"/>
          </w:tcPr>
          <w:p w:rsidR="00BC367D" w:rsidRDefault="002129D4" w:rsidP="00BC36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gastrocnemio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tiene dos cabezas: medial y lateral, se inician en la cara poplítea del fémur cerca de sus cóndilos.</w:t>
            </w:r>
          </w:p>
          <w:p w:rsidR="002129D4" w:rsidRDefault="002129D4" w:rsidP="00BC36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 plantar </w:t>
            </w:r>
            <w:r>
              <w:rPr>
                <w:rFonts w:ascii="Arial" w:hAnsi="Arial" w:cs="Arial"/>
                <w:sz w:val="22"/>
                <w:szCs w:val="22"/>
              </w:rPr>
              <w:t>en el cóndilo lateral del fémur.</w:t>
            </w:r>
          </w:p>
          <w:p w:rsidR="002129D4" w:rsidRPr="002A4E36" w:rsidRDefault="002129D4" w:rsidP="00BC36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 sóleo </w:t>
            </w:r>
            <w:r>
              <w:rPr>
                <w:rFonts w:ascii="Arial" w:hAnsi="Arial" w:cs="Arial"/>
                <w:sz w:val="22"/>
                <w:szCs w:val="22"/>
              </w:rPr>
              <w:t>en el borde medial de la tibia, la cabeza y tercio superior de la cara posterior de la fíbula.</w:t>
            </w:r>
          </w:p>
        </w:tc>
        <w:tc>
          <w:tcPr>
            <w:tcW w:w="3636" w:type="dxa"/>
          </w:tcPr>
          <w:p w:rsidR="00BC367D" w:rsidRPr="002A4E36" w:rsidRDefault="002129D4" w:rsidP="00BC36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Tendón del calcáneo o de Aquiles </w:t>
            </w:r>
            <w:r>
              <w:rPr>
                <w:rFonts w:ascii="Arial" w:hAnsi="Arial" w:cs="Arial"/>
                <w:sz w:val="22"/>
                <w:szCs w:val="22"/>
              </w:rPr>
              <w:t>cara posterior de la tuberosidad del hueso calcáneo</w:t>
            </w:r>
          </w:p>
        </w:tc>
        <w:tc>
          <w:tcPr>
            <w:tcW w:w="2024" w:type="dxa"/>
          </w:tcPr>
          <w:p w:rsidR="00BC367D" w:rsidRPr="002A4E36" w:rsidRDefault="002129D4" w:rsidP="00BC36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tibial, ramo del plexo sacro</w:t>
            </w:r>
          </w:p>
        </w:tc>
        <w:tc>
          <w:tcPr>
            <w:tcW w:w="2931" w:type="dxa"/>
          </w:tcPr>
          <w:p w:rsidR="00BC367D" w:rsidRPr="002A4E36" w:rsidRDefault="002129D4" w:rsidP="00BC36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Flexión plantar del pie. El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gastrocnemio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y el plantar participan en la flexión de la rodilla.</w:t>
            </w:r>
          </w:p>
        </w:tc>
      </w:tr>
      <w:tr w:rsidR="002129D4" w:rsidRPr="002A4E36">
        <w:tc>
          <w:tcPr>
            <w:tcW w:w="2124" w:type="dxa"/>
          </w:tcPr>
          <w:p w:rsidR="002129D4" w:rsidRDefault="002129D4" w:rsidP="00BC367D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 poplíteo</w:t>
            </w:r>
          </w:p>
        </w:tc>
        <w:tc>
          <w:tcPr>
            <w:tcW w:w="3793" w:type="dxa"/>
          </w:tcPr>
          <w:p w:rsidR="002129D4" w:rsidRDefault="002129D4" w:rsidP="00BC367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el cóndilo lateral del fémur.</w:t>
            </w:r>
          </w:p>
        </w:tc>
        <w:tc>
          <w:tcPr>
            <w:tcW w:w="3636" w:type="dxa"/>
          </w:tcPr>
          <w:p w:rsidR="002129D4" w:rsidRDefault="002129D4" w:rsidP="00BC367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la cara posterior de la tibia</w:t>
            </w:r>
          </w:p>
        </w:tc>
        <w:tc>
          <w:tcPr>
            <w:tcW w:w="2024" w:type="dxa"/>
          </w:tcPr>
          <w:p w:rsidR="002129D4" w:rsidRDefault="002129D4" w:rsidP="00BC36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tibial, ramo del plexo sacro</w:t>
            </w:r>
          </w:p>
        </w:tc>
        <w:tc>
          <w:tcPr>
            <w:tcW w:w="2931" w:type="dxa"/>
          </w:tcPr>
          <w:p w:rsidR="002129D4" w:rsidRDefault="002129D4" w:rsidP="00BC367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Rotador medial y flexor de la pierna.</w:t>
            </w:r>
          </w:p>
        </w:tc>
      </w:tr>
    </w:tbl>
    <w:p w:rsidR="00B73280" w:rsidRDefault="00B73280" w:rsidP="00B73280">
      <w:pPr>
        <w:suppressAutoHyphens/>
        <w:jc w:val="both"/>
        <w:rPr>
          <w:rFonts w:ascii="Arial" w:hAnsi="Arial" w:cs="Arial"/>
          <w:b/>
          <w:bCs/>
          <w:sz w:val="22"/>
          <w:szCs w:val="22"/>
        </w:rPr>
      </w:pPr>
    </w:p>
    <w:p w:rsidR="00B73280" w:rsidRDefault="00B73280" w:rsidP="00B73280">
      <w:pPr>
        <w:suppressAutoHyphens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MÚSCULOS  DE LA PIERNA</w:t>
      </w:r>
    </w:p>
    <w:p w:rsidR="007F4348" w:rsidRPr="00FB149B" w:rsidRDefault="007F4348" w:rsidP="006640E3">
      <w:pPr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778"/>
        <w:gridCol w:w="3060"/>
      </w:tblGrid>
      <w:tr w:rsidR="006640E3" w:rsidRPr="00D240E5">
        <w:tc>
          <w:tcPr>
            <w:tcW w:w="2110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856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704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ORÍGEN E INSERCIÓN</w:t>
            </w:r>
          </w:p>
        </w:tc>
        <w:tc>
          <w:tcPr>
            <w:tcW w:w="1778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3060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6640E3" w:rsidRPr="00D240E5">
        <w:tc>
          <w:tcPr>
            <w:tcW w:w="2110" w:type="dxa"/>
          </w:tcPr>
          <w:p w:rsidR="006640E3" w:rsidRDefault="006640E3" w:rsidP="00515F26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640E3" w:rsidRDefault="006640E3" w:rsidP="00515F26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640E3" w:rsidRDefault="006640E3" w:rsidP="00515F26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ANTERIORES</w:t>
            </w:r>
          </w:p>
          <w:p w:rsidR="006640E3" w:rsidRPr="00FB149B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3856" w:type="dxa"/>
          </w:tcPr>
          <w:p w:rsidR="00B73280" w:rsidRDefault="00B73280" w:rsidP="00B73280">
            <w:pPr>
              <w:numPr>
                <w:ilvl w:val="0"/>
                <w:numId w:val="2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tibial anterior </w:t>
            </w:r>
          </w:p>
          <w:p w:rsidR="00B73280" w:rsidRDefault="00B73280" w:rsidP="00B73280">
            <w:pPr>
              <w:numPr>
                <w:ilvl w:val="0"/>
                <w:numId w:val="2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extensor del primer dedo o extensor largo del dedo grueso</w:t>
            </w:r>
          </w:p>
          <w:p w:rsidR="00B73280" w:rsidRDefault="00B73280" w:rsidP="00B73280">
            <w:pPr>
              <w:numPr>
                <w:ilvl w:val="0"/>
                <w:numId w:val="2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extensor largo de los dedos </w:t>
            </w:r>
          </w:p>
          <w:p w:rsidR="00B73280" w:rsidRDefault="00B73280" w:rsidP="00B73280">
            <w:pPr>
              <w:numPr>
                <w:ilvl w:val="0"/>
                <w:numId w:val="2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tercer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peroneo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peroneo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anterior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6640E3" w:rsidRPr="00D240E5" w:rsidRDefault="006640E3" w:rsidP="00B73280">
            <w:pPr>
              <w:suppressAutoHyphens/>
              <w:autoSpaceDE w:val="0"/>
              <w:ind w:left="5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</w:tcPr>
          <w:p w:rsidR="00C6288D" w:rsidRDefault="00C6288D" w:rsidP="00C6288D">
            <w:pPr>
              <w:numPr>
                <w:ilvl w:val="0"/>
                <w:numId w:val="4"/>
              </w:numPr>
              <w:tabs>
                <w:tab w:val="clear" w:pos="1784"/>
                <w:tab w:val="num" w:pos="334"/>
              </w:tabs>
              <w:suppressAutoHyphens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inician en la tibia, fíbula y membrana interósea.</w:t>
            </w:r>
          </w:p>
          <w:p w:rsidR="00C6288D" w:rsidRDefault="00C6288D" w:rsidP="00C6288D">
            <w:pPr>
              <w:numPr>
                <w:ilvl w:val="0"/>
                <w:numId w:val="4"/>
              </w:numPr>
              <w:tabs>
                <w:tab w:val="clear" w:pos="1784"/>
                <w:tab w:val="num" w:pos="334"/>
              </w:tabs>
              <w:suppressAutoHyphens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Terminan en la cara dorsal de los metatarsianos y falanges de los dedos.</w:t>
            </w:r>
          </w:p>
          <w:p w:rsidR="006640E3" w:rsidRPr="00D240E5" w:rsidRDefault="006640E3" w:rsidP="00C6288D">
            <w:pPr>
              <w:suppressAutoHyphens/>
              <w:autoSpaceDE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</w:tcPr>
          <w:p w:rsidR="00C6288D" w:rsidRDefault="00C6288D" w:rsidP="00C6288D">
            <w:pPr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Nervio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peroneo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profundo.</w:t>
            </w:r>
          </w:p>
          <w:p w:rsid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  <w:p w:rsid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  <w:p w:rsid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  <w:p w:rsid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  <w:p w:rsidR="006640E3" w:rsidRPr="00D240E5" w:rsidRDefault="006640E3" w:rsidP="00515F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:rsidR="00C6288D" w:rsidRDefault="00C6288D" w:rsidP="00C6288D">
            <w:pPr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Flexión dorsal del pie, la extensión de los cinco dedos, la eversión y la inversión del pie.</w:t>
            </w:r>
          </w:p>
          <w:p w:rsidR="006640E3" w:rsidRPr="00D240E5" w:rsidRDefault="006640E3" w:rsidP="00515F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0E3" w:rsidRPr="00D240E5">
        <w:tc>
          <w:tcPr>
            <w:tcW w:w="2110" w:type="dxa"/>
          </w:tcPr>
          <w:p w:rsidR="006640E3" w:rsidRDefault="006640E3" w:rsidP="00515F26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640E3" w:rsidRPr="00BC367D" w:rsidRDefault="00BC367D" w:rsidP="00515F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C367D">
              <w:rPr>
                <w:rFonts w:ascii="Arial" w:hAnsi="Arial" w:cs="Arial"/>
                <w:b/>
                <w:bCs/>
                <w:sz w:val="22"/>
                <w:szCs w:val="22"/>
              </w:rPr>
              <w:t>LATERALES</w:t>
            </w:r>
          </w:p>
        </w:tc>
        <w:tc>
          <w:tcPr>
            <w:tcW w:w="3856" w:type="dxa"/>
          </w:tcPr>
          <w:p w:rsidR="00C6288D" w:rsidRDefault="00C6288D" w:rsidP="00C6288D">
            <w:pPr>
              <w:numPr>
                <w:ilvl w:val="0"/>
                <w:numId w:val="20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peroneo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fíbular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largo</w:t>
            </w:r>
          </w:p>
          <w:p w:rsidR="00C6288D" w:rsidRDefault="00C6288D" w:rsidP="00C6288D">
            <w:pPr>
              <w:numPr>
                <w:ilvl w:val="0"/>
                <w:numId w:val="20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peroneo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fíbular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corto</w:t>
            </w:r>
          </w:p>
          <w:p w:rsidR="006640E3" w:rsidRPr="00FB149B" w:rsidRDefault="006640E3" w:rsidP="00515F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</w:tcPr>
          <w:p w:rsidR="00BC367D" w:rsidRDefault="00BC367D" w:rsidP="00BC367D">
            <w:pPr>
              <w:numPr>
                <w:ilvl w:val="0"/>
                <w:numId w:val="21"/>
              </w:numPr>
              <w:tabs>
                <w:tab w:val="clear" w:pos="1724"/>
                <w:tab w:val="num" w:pos="334"/>
              </w:tabs>
              <w:suppressAutoHyphens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inician en la cara lateral de la fíbula.</w:t>
            </w:r>
          </w:p>
          <w:p w:rsidR="006640E3" w:rsidRPr="002129D4" w:rsidRDefault="00BC367D" w:rsidP="002129D4">
            <w:pPr>
              <w:numPr>
                <w:ilvl w:val="0"/>
                <w:numId w:val="21"/>
              </w:numPr>
              <w:tabs>
                <w:tab w:val="clear" w:pos="1724"/>
                <w:tab w:val="num" w:pos="334"/>
              </w:tabs>
              <w:suppressAutoHyphens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Terminan en la cara plantar del 1° y 5°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matatarsianos</w:t>
            </w:r>
            <w:proofErr w:type="spellEnd"/>
          </w:p>
        </w:tc>
        <w:tc>
          <w:tcPr>
            <w:tcW w:w="1778" w:type="dxa"/>
          </w:tcPr>
          <w:p w:rsidR="006640E3" w:rsidRPr="002A4E36" w:rsidRDefault="00BC367D" w:rsidP="00515F2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Nervio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peroneo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superficial</w:t>
            </w:r>
          </w:p>
        </w:tc>
        <w:tc>
          <w:tcPr>
            <w:tcW w:w="3060" w:type="dxa"/>
          </w:tcPr>
          <w:p w:rsidR="00BC367D" w:rsidRDefault="00BC367D" w:rsidP="00BC367D">
            <w:pPr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Flexión plantar o extensión del pie, además de la eversión del pie (pronación y separación). </w:t>
            </w:r>
          </w:p>
          <w:p w:rsidR="006640E3" w:rsidRPr="00BC367D" w:rsidRDefault="006640E3" w:rsidP="00515F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640E3" w:rsidRDefault="002129D4" w:rsidP="002129D4">
      <w:pPr>
        <w:suppressAutoHyphens/>
        <w:autoSpaceDE w:val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MÚSCULOS DEL PIE</w:t>
      </w:r>
    </w:p>
    <w:p w:rsidR="006640E3" w:rsidRDefault="006640E3" w:rsidP="006640E3">
      <w:pPr>
        <w:rPr>
          <w:rFonts w:ascii="Arial" w:hAnsi="Arial" w:cs="Arial"/>
          <w:b/>
          <w:bCs/>
          <w:sz w:val="20"/>
          <w:szCs w:val="20"/>
        </w:rPr>
      </w:pPr>
    </w:p>
    <w:p w:rsidR="006640E3" w:rsidRDefault="006640E3" w:rsidP="006640E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778"/>
        <w:gridCol w:w="3060"/>
      </w:tblGrid>
      <w:tr w:rsidR="006640E3" w:rsidRPr="00D240E5">
        <w:tc>
          <w:tcPr>
            <w:tcW w:w="2110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856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704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ORÍGEN E INSERCIÓN</w:t>
            </w:r>
          </w:p>
        </w:tc>
        <w:tc>
          <w:tcPr>
            <w:tcW w:w="1778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3060" w:type="dxa"/>
          </w:tcPr>
          <w:p w:rsidR="006640E3" w:rsidRPr="00D240E5" w:rsidRDefault="006640E3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2129D4" w:rsidRPr="00D240E5">
        <w:tc>
          <w:tcPr>
            <w:tcW w:w="2110" w:type="dxa"/>
          </w:tcPr>
          <w:p w:rsidR="002129D4" w:rsidRPr="000E1FEB" w:rsidRDefault="002129D4" w:rsidP="00515F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0E1FEB" w:rsidRPr="000E1FEB" w:rsidRDefault="000E1FEB" w:rsidP="00515F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E1FEB">
              <w:rPr>
                <w:rFonts w:ascii="Arial" w:hAnsi="Arial" w:cs="Arial"/>
                <w:b/>
                <w:bCs/>
                <w:sz w:val="22"/>
                <w:szCs w:val="22"/>
              </w:rPr>
              <w:t>DORSAL</w:t>
            </w:r>
          </w:p>
        </w:tc>
        <w:tc>
          <w:tcPr>
            <w:tcW w:w="3856" w:type="dxa"/>
          </w:tcPr>
          <w:p w:rsidR="002129D4" w:rsidRPr="000E1FEB" w:rsidRDefault="002129D4" w:rsidP="002129D4">
            <w:pPr>
              <w:numPr>
                <w:ilvl w:val="0"/>
                <w:numId w:val="22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1FEB">
              <w:rPr>
                <w:rFonts w:ascii="Arial" w:hAnsi="Arial" w:cs="Arial"/>
                <w:b/>
                <w:bCs/>
                <w:sz w:val="22"/>
                <w:szCs w:val="22"/>
              </w:rPr>
              <w:t>M. extensor corto  de los dedos</w:t>
            </w:r>
            <w:r w:rsidRPr="000E1FE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2129D4" w:rsidRPr="000E1FEB" w:rsidRDefault="002129D4" w:rsidP="002129D4">
            <w:pPr>
              <w:numPr>
                <w:ilvl w:val="0"/>
                <w:numId w:val="22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E1FEB">
              <w:rPr>
                <w:rFonts w:ascii="Arial" w:hAnsi="Arial" w:cs="Arial"/>
                <w:b/>
                <w:bCs/>
                <w:sz w:val="22"/>
                <w:szCs w:val="22"/>
              </w:rPr>
              <w:t>M. extensor corto del dedo grueso</w:t>
            </w:r>
          </w:p>
          <w:p w:rsidR="002129D4" w:rsidRPr="000E1FEB" w:rsidRDefault="002129D4" w:rsidP="00515F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04" w:type="dxa"/>
          </w:tcPr>
          <w:p w:rsidR="000E1FEB" w:rsidRDefault="000E1FEB" w:rsidP="000E1FEB">
            <w:pPr>
              <w:numPr>
                <w:ilvl w:val="0"/>
                <w:numId w:val="23"/>
              </w:numPr>
              <w:tabs>
                <w:tab w:val="clear" w:pos="1724"/>
                <w:tab w:val="num" w:pos="334"/>
              </w:tabs>
              <w:ind w:left="334" w:hanging="33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 inician en el calcáneo y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retináculo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 os extensores</w:t>
            </w:r>
          </w:p>
          <w:p w:rsidR="002129D4" w:rsidRPr="000E1FEB" w:rsidRDefault="000E1FEB" w:rsidP="000E1FEB">
            <w:pPr>
              <w:numPr>
                <w:ilvl w:val="0"/>
                <w:numId w:val="23"/>
              </w:numPr>
              <w:tabs>
                <w:tab w:val="clear" w:pos="1724"/>
                <w:tab w:val="num" w:pos="334"/>
              </w:tabs>
              <w:ind w:left="334" w:hanging="33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insertan e</w:t>
            </w:r>
            <w:r w:rsidRPr="000E1FEB">
              <w:rPr>
                <w:rFonts w:ascii="Arial" w:hAnsi="Arial" w:cs="Arial"/>
                <w:sz w:val="22"/>
                <w:szCs w:val="22"/>
              </w:rPr>
              <w:t>ntre los tendones del flexor largo de los dedos</w:t>
            </w:r>
            <w:r>
              <w:rPr>
                <w:rFonts w:ascii="Arial" w:hAnsi="Arial" w:cs="Arial"/>
                <w:sz w:val="22"/>
                <w:szCs w:val="22"/>
              </w:rPr>
              <w:t xml:space="preserve"> (2-4) y en la falange proximal del dedo gordo</w:t>
            </w:r>
            <w:r w:rsidRPr="000E1FEB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778" w:type="dxa"/>
          </w:tcPr>
          <w:p w:rsidR="002129D4" w:rsidRPr="000E1FEB" w:rsidRDefault="000E1FEB" w:rsidP="000E1FEB">
            <w:pPr>
              <w:jc w:val="both"/>
              <w:rPr>
                <w:rFonts w:ascii="Arial" w:hAnsi="Arial" w:cs="Arial"/>
              </w:rPr>
            </w:pPr>
            <w:r w:rsidRPr="000E1FEB">
              <w:rPr>
                <w:rFonts w:ascii="Arial" w:hAnsi="Arial" w:cs="Arial"/>
              </w:rPr>
              <w:t xml:space="preserve">Nervio </w:t>
            </w:r>
            <w:proofErr w:type="spellStart"/>
            <w:r w:rsidRPr="000E1FEB">
              <w:rPr>
                <w:rFonts w:ascii="Arial" w:hAnsi="Arial" w:cs="Arial"/>
              </w:rPr>
              <w:t>peróneo</w:t>
            </w:r>
            <w:proofErr w:type="spellEnd"/>
            <w:r w:rsidRPr="000E1FEB">
              <w:rPr>
                <w:rFonts w:ascii="Arial" w:hAnsi="Arial" w:cs="Arial"/>
              </w:rPr>
              <w:t xml:space="preserve"> profundo</w:t>
            </w:r>
          </w:p>
        </w:tc>
        <w:tc>
          <w:tcPr>
            <w:tcW w:w="3060" w:type="dxa"/>
          </w:tcPr>
          <w:p w:rsidR="002129D4" w:rsidRPr="000E1FEB" w:rsidRDefault="000E1FEB" w:rsidP="000E1FE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Extensión de los dedos.</w:t>
            </w:r>
          </w:p>
        </w:tc>
      </w:tr>
      <w:tr w:rsidR="006640E3" w:rsidRPr="00D240E5">
        <w:tc>
          <w:tcPr>
            <w:tcW w:w="2110" w:type="dxa"/>
          </w:tcPr>
          <w:p w:rsidR="006640E3" w:rsidRDefault="000E1FEB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REGIÓN PLANTAR</w:t>
            </w:r>
          </w:p>
          <w:p w:rsidR="000E1FEB" w:rsidRDefault="000E1FEB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</w:p>
          <w:p w:rsidR="000E1FEB" w:rsidRPr="00FB149B" w:rsidRDefault="000E1FEB" w:rsidP="00515F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Grupo medial</w:t>
            </w:r>
          </w:p>
        </w:tc>
        <w:tc>
          <w:tcPr>
            <w:tcW w:w="3856" w:type="dxa"/>
          </w:tcPr>
          <w:p w:rsidR="000E1FEB" w:rsidRDefault="000E1FEB" w:rsidP="000E1FEB">
            <w:pPr>
              <w:numPr>
                <w:ilvl w:val="0"/>
                <w:numId w:val="24"/>
              </w:numPr>
              <w:tabs>
                <w:tab w:val="clear" w:pos="720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flexor breve del dedo grueso</w:t>
            </w:r>
          </w:p>
          <w:p w:rsidR="000E1FEB" w:rsidRDefault="000E1FEB" w:rsidP="000E1FEB">
            <w:pPr>
              <w:numPr>
                <w:ilvl w:val="0"/>
                <w:numId w:val="24"/>
              </w:numPr>
              <w:tabs>
                <w:tab w:val="clear" w:pos="720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 aductor del dedo grueso </w:t>
            </w:r>
          </w:p>
          <w:p w:rsidR="000E1FEB" w:rsidRDefault="000E1FEB" w:rsidP="000E1FEB">
            <w:pPr>
              <w:numPr>
                <w:ilvl w:val="0"/>
                <w:numId w:val="24"/>
              </w:numPr>
              <w:tabs>
                <w:tab w:val="clear" w:pos="720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 abductor del dedo grueso</w:t>
            </w:r>
          </w:p>
          <w:p w:rsidR="006640E3" w:rsidRPr="00D240E5" w:rsidRDefault="006640E3" w:rsidP="00515F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</w:tcPr>
          <w:p w:rsidR="000E1FEB" w:rsidRDefault="000E1FEB" w:rsidP="000E1FEB">
            <w:pPr>
              <w:numPr>
                <w:ilvl w:val="0"/>
                <w:numId w:val="25"/>
              </w:numPr>
              <w:tabs>
                <w:tab w:val="clear" w:pos="720"/>
                <w:tab w:val="num" w:pos="334"/>
              </w:tabs>
              <w:suppressAutoHyphens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inician en los huesos del tarso y  los metatarsianos.</w:t>
            </w:r>
          </w:p>
          <w:p w:rsidR="000E1FEB" w:rsidRDefault="000E1FEB" w:rsidP="000E1FEB">
            <w:pPr>
              <w:numPr>
                <w:ilvl w:val="0"/>
                <w:numId w:val="25"/>
              </w:numPr>
              <w:tabs>
                <w:tab w:val="clear" w:pos="720"/>
                <w:tab w:val="num" w:pos="334"/>
              </w:tabs>
              <w:suppressAutoHyphens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Terminan en la falange proximal del primer dedo.</w:t>
            </w:r>
          </w:p>
          <w:p w:rsidR="006640E3" w:rsidRPr="00D240E5" w:rsidRDefault="006640E3" w:rsidP="00515F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</w:tcPr>
          <w:p w:rsidR="006640E3" w:rsidRPr="00B95EE0" w:rsidRDefault="00E15177" w:rsidP="00515F2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Nervios plantar medial y lateral</w:t>
            </w:r>
          </w:p>
        </w:tc>
        <w:tc>
          <w:tcPr>
            <w:tcW w:w="3060" w:type="dxa"/>
          </w:tcPr>
          <w:p w:rsidR="00E15177" w:rsidRDefault="00E15177" w:rsidP="00E15177">
            <w:pPr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Flexión, acercamiento y separación del dedo grueso.  </w:t>
            </w:r>
          </w:p>
          <w:p w:rsidR="006640E3" w:rsidRPr="00D240E5" w:rsidRDefault="006640E3" w:rsidP="00E15177">
            <w:pPr>
              <w:suppressAutoHyphens/>
              <w:autoSpaceDE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0E3" w:rsidRPr="00D240E5">
        <w:tc>
          <w:tcPr>
            <w:tcW w:w="2110" w:type="dxa"/>
          </w:tcPr>
          <w:p w:rsidR="006640E3" w:rsidRDefault="006640E3" w:rsidP="00515F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15177" w:rsidRDefault="00E15177" w:rsidP="00515F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Grupo lateral</w:t>
            </w:r>
          </w:p>
        </w:tc>
        <w:tc>
          <w:tcPr>
            <w:tcW w:w="3856" w:type="dxa"/>
          </w:tcPr>
          <w:p w:rsidR="00E15177" w:rsidRDefault="00E15177" w:rsidP="00E15177">
            <w:pPr>
              <w:numPr>
                <w:ilvl w:val="0"/>
                <w:numId w:val="26"/>
              </w:numPr>
              <w:tabs>
                <w:tab w:val="clear" w:pos="720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flexor del dedo pequeño</w:t>
            </w:r>
          </w:p>
          <w:p w:rsidR="00E15177" w:rsidRDefault="00E15177" w:rsidP="00E15177">
            <w:pPr>
              <w:numPr>
                <w:ilvl w:val="0"/>
                <w:numId w:val="26"/>
              </w:numPr>
              <w:tabs>
                <w:tab w:val="clear" w:pos="720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abductor del dedo pequeño</w:t>
            </w:r>
          </w:p>
          <w:p w:rsidR="006640E3" w:rsidRPr="00D240E5" w:rsidRDefault="006640E3" w:rsidP="00515F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</w:tcPr>
          <w:p w:rsidR="00E15177" w:rsidRDefault="00E15177" w:rsidP="00E15177">
            <w:pPr>
              <w:numPr>
                <w:ilvl w:val="0"/>
                <w:numId w:val="26"/>
              </w:numPr>
              <w:tabs>
                <w:tab w:val="clear" w:pos="720"/>
                <w:tab w:val="num" w:pos="334"/>
              </w:tabs>
              <w:suppressAutoHyphens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inician en el calcáneo y base del quinto metatarsiano.</w:t>
            </w:r>
          </w:p>
          <w:p w:rsidR="006640E3" w:rsidRPr="00E15177" w:rsidRDefault="00E15177" w:rsidP="00E15177">
            <w:pPr>
              <w:numPr>
                <w:ilvl w:val="0"/>
                <w:numId w:val="26"/>
              </w:numPr>
              <w:tabs>
                <w:tab w:val="clear" w:pos="720"/>
                <w:tab w:val="num" w:pos="334"/>
              </w:tabs>
              <w:suppressAutoHyphens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Terminan en la parte lateral de la falange proximal del quinto dedo.</w:t>
            </w:r>
          </w:p>
        </w:tc>
        <w:tc>
          <w:tcPr>
            <w:tcW w:w="1778" w:type="dxa"/>
          </w:tcPr>
          <w:p w:rsidR="006640E3" w:rsidRPr="006D2F1F" w:rsidRDefault="00E15177" w:rsidP="00515F2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plantar lateral</w:t>
            </w:r>
          </w:p>
        </w:tc>
        <w:tc>
          <w:tcPr>
            <w:tcW w:w="3060" w:type="dxa"/>
          </w:tcPr>
          <w:p w:rsidR="006640E3" w:rsidRDefault="00E15177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acción que indican sus nombres.</w:t>
            </w:r>
          </w:p>
          <w:p w:rsidR="006640E3" w:rsidRDefault="006640E3" w:rsidP="00515F26">
            <w:pPr>
              <w:rPr>
                <w:rFonts w:ascii="Arial" w:hAnsi="Arial" w:cs="Arial"/>
                <w:sz w:val="22"/>
                <w:szCs w:val="22"/>
              </w:rPr>
            </w:pPr>
          </w:p>
          <w:p w:rsidR="006640E3" w:rsidRPr="00D240E5" w:rsidRDefault="006640E3" w:rsidP="00515F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40E3" w:rsidRPr="00D240E5">
        <w:tc>
          <w:tcPr>
            <w:tcW w:w="2110" w:type="dxa"/>
          </w:tcPr>
          <w:p w:rsidR="006640E3" w:rsidRDefault="006640E3" w:rsidP="00515F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15177" w:rsidRDefault="00E15177" w:rsidP="00515F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15177" w:rsidRDefault="00E15177" w:rsidP="00515F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Grupo medio</w:t>
            </w:r>
          </w:p>
        </w:tc>
        <w:tc>
          <w:tcPr>
            <w:tcW w:w="3856" w:type="dxa"/>
          </w:tcPr>
          <w:p w:rsidR="00E15177" w:rsidRDefault="00E15177" w:rsidP="00E15177">
            <w:pPr>
              <w:numPr>
                <w:ilvl w:val="0"/>
                <w:numId w:val="11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flexor accesorio o cuadrado plantar</w:t>
            </w:r>
          </w:p>
          <w:p w:rsidR="00E15177" w:rsidRDefault="00E15177" w:rsidP="00E15177">
            <w:pPr>
              <w:numPr>
                <w:ilvl w:val="0"/>
                <w:numId w:val="11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flexor corto de los dedos </w:t>
            </w:r>
          </w:p>
          <w:p w:rsidR="00E15177" w:rsidRDefault="00E15177" w:rsidP="00E15177">
            <w:pPr>
              <w:numPr>
                <w:ilvl w:val="0"/>
                <w:numId w:val="11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interòseos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plantares y dorsales</w:t>
            </w:r>
          </w:p>
          <w:p w:rsidR="00E15177" w:rsidRDefault="00E15177" w:rsidP="00E15177">
            <w:pPr>
              <w:numPr>
                <w:ilvl w:val="0"/>
                <w:numId w:val="11"/>
              </w:numPr>
              <w:tabs>
                <w:tab w:val="clear" w:pos="1724"/>
                <w:tab w:val="num" w:pos="410"/>
              </w:tabs>
              <w:suppressAutoHyphens/>
              <w:ind w:left="41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lumbricales</w:t>
            </w:r>
          </w:p>
          <w:p w:rsidR="006640E3" w:rsidRDefault="006640E3" w:rsidP="00E15177">
            <w:pPr>
              <w:suppressAutoHyphens/>
              <w:autoSpaceDE w:val="0"/>
              <w:ind w:left="23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04" w:type="dxa"/>
          </w:tcPr>
          <w:p w:rsidR="006640E3" w:rsidRPr="00E15177" w:rsidRDefault="00E15177" w:rsidP="00E15177">
            <w:pPr>
              <w:numPr>
                <w:ilvl w:val="0"/>
                <w:numId w:val="28"/>
              </w:numPr>
              <w:tabs>
                <w:tab w:val="clear" w:pos="1724"/>
                <w:tab w:val="num" w:pos="334"/>
              </w:tabs>
              <w:ind w:left="334" w:hanging="33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Los músculos flexores se inician en el calcáneo y terminan en el borde lateral del tendón del músculo flexor largo de los dedos.</w:t>
            </w:r>
          </w:p>
          <w:p w:rsidR="00E15177" w:rsidRPr="00426C43" w:rsidRDefault="00426C43" w:rsidP="00E15177">
            <w:pPr>
              <w:numPr>
                <w:ilvl w:val="0"/>
                <w:numId w:val="28"/>
              </w:numPr>
              <w:tabs>
                <w:tab w:val="clear" w:pos="1724"/>
                <w:tab w:val="num" w:pos="334"/>
              </w:tabs>
              <w:ind w:left="334" w:hanging="33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Los músculos interóseos  dorsales  son cuatro y los palmares son tres.</w:t>
            </w:r>
          </w:p>
          <w:p w:rsidR="00426C43" w:rsidRPr="00D240E5" w:rsidRDefault="00426C43" w:rsidP="00E15177">
            <w:pPr>
              <w:numPr>
                <w:ilvl w:val="0"/>
                <w:numId w:val="28"/>
              </w:numPr>
              <w:tabs>
                <w:tab w:val="clear" w:pos="1724"/>
                <w:tab w:val="num" w:pos="334"/>
              </w:tabs>
              <w:ind w:left="334" w:hanging="33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Los lumbricales son cuatro pequeños músculos que se inician en los bordes de los tendones del músculo flexor largo de los dedos y terminan en la base de la falange proximal de los cuatro últimos dedos.</w:t>
            </w:r>
          </w:p>
        </w:tc>
        <w:tc>
          <w:tcPr>
            <w:tcW w:w="1778" w:type="dxa"/>
          </w:tcPr>
          <w:p w:rsidR="00426C43" w:rsidRDefault="00426C43" w:rsidP="00426C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Cuadrado plantar, </w:t>
            </w:r>
          </w:p>
          <w:p w:rsidR="00426C43" w:rsidRDefault="00426C43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Interóseos- </w:t>
            </w:r>
          </w:p>
          <w:p w:rsidR="00426C43" w:rsidRPr="00426C43" w:rsidRDefault="00426C43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Nervio plantar lateral. </w:t>
            </w:r>
          </w:p>
          <w:p w:rsidR="00426C43" w:rsidRDefault="00426C43" w:rsidP="00515F26">
            <w:pPr>
              <w:rPr>
                <w:rFonts w:ascii="Arial" w:hAnsi="Arial" w:cs="Arial"/>
                <w:sz w:val="22"/>
                <w:szCs w:val="22"/>
              </w:rPr>
            </w:pPr>
          </w:p>
          <w:p w:rsidR="00426C43" w:rsidRDefault="00426C43" w:rsidP="00515F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26C43">
              <w:rPr>
                <w:rFonts w:ascii="Arial" w:hAnsi="Arial" w:cs="Arial"/>
                <w:b/>
                <w:bCs/>
                <w:sz w:val="22"/>
                <w:szCs w:val="22"/>
              </w:rPr>
              <w:t>Flexor corto de los dedos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–</w:t>
            </w:r>
          </w:p>
          <w:p w:rsidR="00426C43" w:rsidRPr="00426C43" w:rsidRDefault="00426C43" w:rsidP="00515F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Nervio plantar medial.</w:t>
            </w:r>
          </w:p>
          <w:p w:rsidR="00426C43" w:rsidRDefault="00426C43" w:rsidP="00515F26">
            <w:pPr>
              <w:rPr>
                <w:rFonts w:ascii="Arial" w:hAnsi="Arial" w:cs="Arial"/>
                <w:sz w:val="22"/>
                <w:szCs w:val="22"/>
              </w:rPr>
            </w:pPr>
          </w:p>
          <w:p w:rsidR="006640E3" w:rsidRPr="00D240E5" w:rsidRDefault="00426C43" w:rsidP="00515F26">
            <w:pPr>
              <w:rPr>
                <w:rFonts w:ascii="Arial" w:hAnsi="Arial" w:cs="Arial"/>
                <w:sz w:val="20"/>
                <w:szCs w:val="20"/>
              </w:rPr>
            </w:pPr>
            <w:r w:rsidRPr="00426C43">
              <w:rPr>
                <w:rFonts w:ascii="Arial" w:hAnsi="Arial" w:cs="Arial"/>
                <w:b/>
                <w:bCs/>
                <w:sz w:val="22"/>
                <w:szCs w:val="22"/>
              </w:rPr>
              <w:t>Lumbricales-</w:t>
            </w:r>
            <w:r>
              <w:rPr>
                <w:rFonts w:ascii="Arial" w:hAnsi="Arial" w:cs="Arial"/>
                <w:sz w:val="22"/>
                <w:szCs w:val="22"/>
              </w:rPr>
              <w:t>Nervios plantar medial y lateral.</w:t>
            </w:r>
          </w:p>
        </w:tc>
        <w:tc>
          <w:tcPr>
            <w:tcW w:w="3060" w:type="dxa"/>
          </w:tcPr>
          <w:p w:rsidR="00426C43" w:rsidRDefault="00426C43" w:rsidP="00426C43">
            <w:pPr>
              <w:numPr>
                <w:ilvl w:val="0"/>
                <w:numId w:val="29"/>
              </w:numPr>
              <w:tabs>
                <w:tab w:val="clear" w:pos="720"/>
              </w:tabs>
              <w:suppressAutoHyphens/>
              <w:ind w:left="252" w:hanging="18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Los interóseos son flexores de los dedos, los dorsales abductores y los palmares aductores.</w:t>
            </w:r>
          </w:p>
          <w:p w:rsidR="00426C43" w:rsidRDefault="00426C43" w:rsidP="00426C43">
            <w:pPr>
              <w:numPr>
                <w:ilvl w:val="0"/>
                <w:numId w:val="29"/>
              </w:numPr>
              <w:tabs>
                <w:tab w:val="clear" w:pos="720"/>
              </w:tabs>
              <w:suppressAutoHyphens/>
              <w:ind w:left="252" w:hanging="18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Los lumbricales son flexores de los dedos en la articulación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metatarsofalángica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y como extensores en las articulaciones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interfalángicas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y están inervados por los nervios plantar medial y lateral.</w:t>
            </w:r>
          </w:p>
          <w:p w:rsidR="006640E3" w:rsidRPr="00D240E5" w:rsidRDefault="006640E3" w:rsidP="00515F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640E3" w:rsidRDefault="006640E3" w:rsidP="006640E3">
      <w:pPr>
        <w:rPr>
          <w:rFonts w:ascii="Arial" w:hAnsi="Arial" w:cs="Arial"/>
          <w:b/>
          <w:bCs/>
          <w:sz w:val="20"/>
          <w:szCs w:val="20"/>
        </w:rPr>
      </w:pPr>
    </w:p>
    <w:p w:rsidR="006640E3" w:rsidRPr="00D240E5" w:rsidRDefault="006640E3" w:rsidP="006640E3">
      <w:pPr>
        <w:rPr>
          <w:rFonts w:ascii="Arial" w:hAnsi="Arial" w:cs="Arial"/>
          <w:b/>
          <w:bCs/>
          <w:sz w:val="20"/>
          <w:szCs w:val="20"/>
        </w:rPr>
      </w:pPr>
    </w:p>
    <w:p w:rsidR="00C55305" w:rsidRDefault="00C55305"/>
    <w:sectPr w:rsidR="00C55305" w:rsidSect="00BC367D">
      <w:pgSz w:w="15842" w:h="12242" w:orient="landscape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">
    <w:nsid w:val="00000002"/>
    <w:multiLevelType w:val="singleLevel"/>
    <w:tmpl w:val="00000002"/>
    <w:name w:val="WW8Num2"/>
    <w:lvl w:ilvl="0">
      <w:start w:val="4"/>
      <w:numFmt w:val="upperRoman"/>
      <w:lvlText w:val="%1."/>
      <w:lvlJc w:val="left"/>
      <w:pPr>
        <w:tabs>
          <w:tab w:val="num" w:pos="1080"/>
        </w:tabs>
        <w:ind w:left="1080" w:hanging="720"/>
      </w:pPr>
    </w:lvl>
  </w:abstractNum>
  <w:abstractNum w:abstractNumId="2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3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4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5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6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7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8">
    <w:nsid w:val="00000011"/>
    <w:multiLevelType w:val="single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9">
    <w:nsid w:val="00000012"/>
    <w:multiLevelType w:val="single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0">
    <w:nsid w:val="00000013"/>
    <w:multiLevelType w:val="single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1">
    <w:nsid w:val="00000016"/>
    <w:multiLevelType w:val="singleLevel"/>
    <w:tmpl w:val="00000016"/>
    <w:name w:val="WW8Num23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2">
    <w:nsid w:val="00000017"/>
    <w:multiLevelType w:val="singleLevel"/>
    <w:tmpl w:val="00000017"/>
    <w:name w:val="WW8Num24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3">
    <w:nsid w:val="00000019"/>
    <w:multiLevelType w:val="singleLevel"/>
    <w:tmpl w:val="00000019"/>
    <w:name w:val="WW8Num26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4">
    <w:nsid w:val="0000001B"/>
    <w:multiLevelType w:val="singleLevel"/>
    <w:tmpl w:val="0000001B"/>
    <w:name w:val="WW8Num28"/>
    <w:lvl w:ilvl="0">
      <w:start w:val="1"/>
      <w:numFmt w:val="bullet"/>
      <w:lvlText w:val=""/>
      <w:lvlJc w:val="left"/>
      <w:pPr>
        <w:tabs>
          <w:tab w:val="num" w:pos="1784"/>
        </w:tabs>
        <w:ind w:left="1784" w:hanging="360"/>
      </w:pPr>
      <w:rPr>
        <w:rFonts w:ascii="Symbol" w:hAnsi="Symbol"/>
      </w:rPr>
    </w:lvl>
  </w:abstractNum>
  <w:abstractNum w:abstractNumId="15">
    <w:nsid w:val="0000001E"/>
    <w:multiLevelType w:val="singleLevel"/>
    <w:tmpl w:val="0000001E"/>
    <w:name w:val="WW8Num31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6">
    <w:nsid w:val="00000020"/>
    <w:multiLevelType w:val="singleLevel"/>
    <w:tmpl w:val="00000020"/>
    <w:name w:val="WW8Num33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7">
    <w:nsid w:val="00000021"/>
    <w:multiLevelType w:val="singleLevel"/>
    <w:tmpl w:val="00000021"/>
    <w:name w:val="WW8Num34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8">
    <w:nsid w:val="00000026"/>
    <w:multiLevelType w:val="singleLevel"/>
    <w:tmpl w:val="00000026"/>
    <w:name w:val="WW8Num39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9">
    <w:nsid w:val="00000028"/>
    <w:multiLevelType w:val="singleLevel"/>
    <w:tmpl w:val="00000028"/>
    <w:name w:val="WW8Num41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/>
      </w:rPr>
    </w:lvl>
  </w:abstractNum>
  <w:abstractNum w:abstractNumId="20">
    <w:nsid w:val="0000002A"/>
    <w:multiLevelType w:val="singleLevel"/>
    <w:tmpl w:val="0000002A"/>
    <w:name w:val="WW8Num44"/>
    <w:lvl w:ilvl="0">
      <w:start w:val="1"/>
      <w:numFmt w:val="bullet"/>
      <w:lvlText w:val=""/>
      <w:lvlJc w:val="left"/>
      <w:pPr>
        <w:tabs>
          <w:tab w:val="num" w:pos="1784"/>
        </w:tabs>
        <w:ind w:left="1784" w:hanging="360"/>
      </w:pPr>
      <w:rPr>
        <w:rFonts w:ascii="Symbol" w:hAnsi="Symbol"/>
      </w:rPr>
    </w:lvl>
  </w:abstractNum>
  <w:abstractNum w:abstractNumId="21">
    <w:nsid w:val="0000002B"/>
    <w:multiLevelType w:val="singleLevel"/>
    <w:tmpl w:val="0000002B"/>
    <w:name w:val="WW8Num45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22">
    <w:nsid w:val="0000002E"/>
    <w:multiLevelType w:val="multilevel"/>
    <w:tmpl w:val="000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3">
    <w:nsid w:val="0000002F"/>
    <w:multiLevelType w:val="multilevel"/>
    <w:tmpl w:val="0000002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4">
    <w:nsid w:val="00000030"/>
    <w:multiLevelType w:val="multilevel"/>
    <w:tmpl w:val="000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5">
    <w:nsid w:val="00000031"/>
    <w:multiLevelType w:val="multilevel"/>
    <w:tmpl w:val="0000003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6">
    <w:nsid w:val="00000032"/>
    <w:multiLevelType w:val="multilevel"/>
    <w:tmpl w:val="000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7">
    <w:nsid w:val="35163D7D"/>
    <w:multiLevelType w:val="hybridMultilevel"/>
    <w:tmpl w:val="69566510"/>
    <w:lvl w:ilvl="0" w:tplc="CF904878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75C5245"/>
    <w:multiLevelType w:val="hybridMultilevel"/>
    <w:tmpl w:val="DBE8E5C6"/>
    <w:lvl w:ilvl="0" w:tplc="CF904878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</w:num>
  <w:num w:numId="3">
    <w:abstractNumId w:val="13"/>
  </w:num>
  <w:num w:numId="4">
    <w:abstractNumId w:val="20"/>
  </w:num>
  <w:num w:numId="5">
    <w:abstractNumId w:val="10"/>
  </w:num>
  <w:num w:numId="6">
    <w:abstractNumId w:val="16"/>
  </w:num>
  <w:num w:numId="7">
    <w:abstractNumId w:val="3"/>
  </w:num>
  <w:num w:numId="8">
    <w:abstractNumId w:val="18"/>
  </w:num>
  <w:num w:numId="9">
    <w:abstractNumId w:val="14"/>
  </w:num>
  <w:num w:numId="10">
    <w:abstractNumId w:val="17"/>
  </w:num>
  <w:num w:numId="11">
    <w:abstractNumId w:val="21"/>
  </w:num>
  <w:num w:numId="12">
    <w:abstractNumId w:val="0"/>
  </w:num>
  <w:num w:numId="13">
    <w:abstractNumId w:val="5"/>
  </w:num>
  <w:num w:numId="14">
    <w:abstractNumId w:val="8"/>
  </w:num>
  <w:num w:numId="15">
    <w:abstractNumId w:val="6"/>
  </w:num>
  <w:num w:numId="16">
    <w:abstractNumId w:val="9"/>
  </w:num>
  <w:num w:numId="17">
    <w:abstractNumId w:val="1"/>
  </w:num>
  <w:num w:numId="18">
    <w:abstractNumId w:val="12"/>
  </w:num>
  <w:num w:numId="19">
    <w:abstractNumId w:val="4"/>
  </w:num>
  <w:num w:numId="20">
    <w:abstractNumId w:val="7"/>
  </w:num>
  <w:num w:numId="21">
    <w:abstractNumId w:val="11"/>
  </w:num>
  <w:num w:numId="22">
    <w:abstractNumId w:val="2"/>
  </w:num>
  <w:num w:numId="23">
    <w:abstractNumId w:val="27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8"/>
  </w:num>
  <w:num w:numId="29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640E3"/>
    <w:rsid w:val="00002703"/>
    <w:rsid w:val="00003134"/>
    <w:rsid w:val="00003754"/>
    <w:rsid w:val="00004A98"/>
    <w:rsid w:val="00004BC7"/>
    <w:rsid w:val="00004F2E"/>
    <w:rsid w:val="00005393"/>
    <w:rsid w:val="0000731D"/>
    <w:rsid w:val="000102A6"/>
    <w:rsid w:val="00011FE7"/>
    <w:rsid w:val="00014285"/>
    <w:rsid w:val="000171C0"/>
    <w:rsid w:val="0002029F"/>
    <w:rsid w:val="000204F7"/>
    <w:rsid w:val="000208CC"/>
    <w:rsid w:val="0002369E"/>
    <w:rsid w:val="00024B87"/>
    <w:rsid w:val="00025273"/>
    <w:rsid w:val="000264D6"/>
    <w:rsid w:val="00030238"/>
    <w:rsid w:val="000318AA"/>
    <w:rsid w:val="00032486"/>
    <w:rsid w:val="00032984"/>
    <w:rsid w:val="000400DD"/>
    <w:rsid w:val="00040192"/>
    <w:rsid w:val="00040A9A"/>
    <w:rsid w:val="000422E5"/>
    <w:rsid w:val="00042F78"/>
    <w:rsid w:val="000431E1"/>
    <w:rsid w:val="000437DD"/>
    <w:rsid w:val="00044384"/>
    <w:rsid w:val="0005090C"/>
    <w:rsid w:val="00052178"/>
    <w:rsid w:val="00053761"/>
    <w:rsid w:val="000539DC"/>
    <w:rsid w:val="0005619C"/>
    <w:rsid w:val="00057CFA"/>
    <w:rsid w:val="0007123A"/>
    <w:rsid w:val="00071659"/>
    <w:rsid w:val="0007202C"/>
    <w:rsid w:val="00072D88"/>
    <w:rsid w:val="00073264"/>
    <w:rsid w:val="00073E32"/>
    <w:rsid w:val="000757B6"/>
    <w:rsid w:val="00081CDC"/>
    <w:rsid w:val="00081E1E"/>
    <w:rsid w:val="0008524B"/>
    <w:rsid w:val="000859A1"/>
    <w:rsid w:val="0008662B"/>
    <w:rsid w:val="000917F6"/>
    <w:rsid w:val="0009183B"/>
    <w:rsid w:val="00092284"/>
    <w:rsid w:val="00094CC1"/>
    <w:rsid w:val="000950E5"/>
    <w:rsid w:val="00097C93"/>
    <w:rsid w:val="000A1710"/>
    <w:rsid w:val="000A1B79"/>
    <w:rsid w:val="000A1D77"/>
    <w:rsid w:val="000A3E4E"/>
    <w:rsid w:val="000A5D19"/>
    <w:rsid w:val="000A6DC3"/>
    <w:rsid w:val="000B00A2"/>
    <w:rsid w:val="000B0430"/>
    <w:rsid w:val="000B1840"/>
    <w:rsid w:val="000B1AA0"/>
    <w:rsid w:val="000B43EC"/>
    <w:rsid w:val="000B48B2"/>
    <w:rsid w:val="000B51D4"/>
    <w:rsid w:val="000B6D33"/>
    <w:rsid w:val="000B7290"/>
    <w:rsid w:val="000C3FF3"/>
    <w:rsid w:val="000C487E"/>
    <w:rsid w:val="000C5229"/>
    <w:rsid w:val="000C54CD"/>
    <w:rsid w:val="000C6620"/>
    <w:rsid w:val="000C710F"/>
    <w:rsid w:val="000C7189"/>
    <w:rsid w:val="000C71A1"/>
    <w:rsid w:val="000D0DAD"/>
    <w:rsid w:val="000D17CE"/>
    <w:rsid w:val="000D25BF"/>
    <w:rsid w:val="000D2B01"/>
    <w:rsid w:val="000D2E90"/>
    <w:rsid w:val="000D38CC"/>
    <w:rsid w:val="000D4B23"/>
    <w:rsid w:val="000D5487"/>
    <w:rsid w:val="000D5FA3"/>
    <w:rsid w:val="000D7733"/>
    <w:rsid w:val="000E04CD"/>
    <w:rsid w:val="000E0903"/>
    <w:rsid w:val="000E092C"/>
    <w:rsid w:val="000E0DF5"/>
    <w:rsid w:val="000E1FEB"/>
    <w:rsid w:val="000E406B"/>
    <w:rsid w:val="000E49A9"/>
    <w:rsid w:val="000E4E9F"/>
    <w:rsid w:val="000E76C6"/>
    <w:rsid w:val="000F13D8"/>
    <w:rsid w:val="000F18BD"/>
    <w:rsid w:val="000F1CCB"/>
    <w:rsid w:val="000F277A"/>
    <w:rsid w:val="000F29A3"/>
    <w:rsid w:val="000F2DCC"/>
    <w:rsid w:val="000F4417"/>
    <w:rsid w:val="000F44E9"/>
    <w:rsid w:val="000F625F"/>
    <w:rsid w:val="0010261D"/>
    <w:rsid w:val="001029D6"/>
    <w:rsid w:val="001059B8"/>
    <w:rsid w:val="00107274"/>
    <w:rsid w:val="00110282"/>
    <w:rsid w:val="00111211"/>
    <w:rsid w:val="00114035"/>
    <w:rsid w:val="00114BB3"/>
    <w:rsid w:val="00116D04"/>
    <w:rsid w:val="0011738E"/>
    <w:rsid w:val="00117B4D"/>
    <w:rsid w:val="0012239C"/>
    <w:rsid w:val="0012352D"/>
    <w:rsid w:val="00126C5F"/>
    <w:rsid w:val="00127B82"/>
    <w:rsid w:val="00130F77"/>
    <w:rsid w:val="001314D3"/>
    <w:rsid w:val="001320E1"/>
    <w:rsid w:val="00134B62"/>
    <w:rsid w:val="00134E43"/>
    <w:rsid w:val="00136C11"/>
    <w:rsid w:val="00137715"/>
    <w:rsid w:val="00137AD5"/>
    <w:rsid w:val="00137D17"/>
    <w:rsid w:val="0014088F"/>
    <w:rsid w:val="001436A6"/>
    <w:rsid w:val="001440B0"/>
    <w:rsid w:val="00144BA5"/>
    <w:rsid w:val="001454F6"/>
    <w:rsid w:val="00150BED"/>
    <w:rsid w:val="00151FEB"/>
    <w:rsid w:val="001537D0"/>
    <w:rsid w:val="00155AB8"/>
    <w:rsid w:val="00156176"/>
    <w:rsid w:val="00160019"/>
    <w:rsid w:val="001602D7"/>
    <w:rsid w:val="00160A88"/>
    <w:rsid w:val="00170411"/>
    <w:rsid w:val="00170DCE"/>
    <w:rsid w:val="001716C3"/>
    <w:rsid w:val="00171769"/>
    <w:rsid w:val="00171DB6"/>
    <w:rsid w:val="00173178"/>
    <w:rsid w:val="001759D8"/>
    <w:rsid w:val="00175A4A"/>
    <w:rsid w:val="00175EBC"/>
    <w:rsid w:val="00176376"/>
    <w:rsid w:val="001841D1"/>
    <w:rsid w:val="00184D08"/>
    <w:rsid w:val="00187A02"/>
    <w:rsid w:val="00190F2E"/>
    <w:rsid w:val="001914FA"/>
    <w:rsid w:val="0019185F"/>
    <w:rsid w:val="001936B8"/>
    <w:rsid w:val="00193914"/>
    <w:rsid w:val="00195C01"/>
    <w:rsid w:val="001976A7"/>
    <w:rsid w:val="001A01C8"/>
    <w:rsid w:val="001A130A"/>
    <w:rsid w:val="001A2307"/>
    <w:rsid w:val="001A2888"/>
    <w:rsid w:val="001A40EB"/>
    <w:rsid w:val="001B195F"/>
    <w:rsid w:val="001B2E0D"/>
    <w:rsid w:val="001B4806"/>
    <w:rsid w:val="001C2896"/>
    <w:rsid w:val="001C47F8"/>
    <w:rsid w:val="001C4B6B"/>
    <w:rsid w:val="001D0F21"/>
    <w:rsid w:val="001D150E"/>
    <w:rsid w:val="001D2D30"/>
    <w:rsid w:val="001D43BD"/>
    <w:rsid w:val="001D55B3"/>
    <w:rsid w:val="001E07B0"/>
    <w:rsid w:val="001E217A"/>
    <w:rsid w:val="001E2CC3"/>
    <w:rsid w:val="001E339C"/>
    <w:rsid w:val="001E36E2"/>
    <w:rsid w:val="001E39A2"/>
    <w:rsid w:val="001E5226"/>
    <w:rsid w:val="001E5553"/>
    <w:rsid w:val="001E5F7B"/>
    <w:rsid w:val="001F3922"/>
    <w:rsid w:val="001F518B"/>
    <w:rsid w:val="002004E5"/>
    <w:rsid w:val="00202023"/>
    <w:rsid w:val="00202DDE"/>
    <w:rsid w:val="00205AFB"/>
    <w:rsid w:val="00206AD6"/>
    <w:rsid w:val="00207170"/>
    <w:rsid w:val="00207A63"/>
    <w:rsid w:val="002129D4"/>
    <w:rsid w:val="00213A9B"/>
    <w:rsid w:val="00213B50"/>
    <w:rsid w:val="00213D8B"/>
    <w:rsid w:val="00223B57"/>
    <w:rsid w:val="00225DBB"/>
    <w:rsid w:val="00227FE0"/>
    <w:rsid w:val="00230564"/>
    <w:rsid w:val="0023066A"/>
    <w:rsid w:val="00230E82"/>
    <w:rsid w:val="002322E9"/>
    <w:rsid w:val="00234443"/>
    <w:rsid w:val="002350EB"/>
    <w:rsid w:val="00235754"/>
    <w:rsid w:val="0023696A"/>
    <w:rsid w:val="00240034"/>
    <w:rsid w:val="00241B47"/>
    <w:rsid w:val="0024294B"/>
    <w:rsid w:val="00242B21"/>
    <w:rsid w:val="00243798"/>
    <w:rsid w:val="002442D5"/>
    <w:rsid w:val="00245F74"/>
    <w:rsid w:val="00247C70"/>
    <w:rsid w:val="00250499"/>
    <w:rsid w:val="00250688"/>
    <w:rsid w:val="0025223B"/>
    <w:rsid w:val="002525E0"/>
    <w:rsid w:val="0025350B"/>
    <w:rsid w:val="00256ADD"/>
    <w:rsid w:val="002600BD"/>
    <w:rsid w:val="00260347"/>
    <w:rsid w:val="00262B1F"/>
    <w:rsid w:val="00263634"/>
    <w:rsid w:val="002656E4"/>
    <w:rsid w:val="00270765"/>
    <w:rsid w:val="0027270F"/>
    <w:rsid w:val="00275592"/>
    <w:rsid w:val="0027687A"/>
    <w:rsid w:val="00277208"/>
    <w:rsid w:val="00277AE0"/>
    <w:rsid w:val="00282496"/>
    <w:rsid w:val="00282ADC"/>
    <w:rsid w:val="00284C95"/>
    <w:rsid w:val="002853C9"/>
    <w:rsid w:val="00287CC2"/>
    <w:rsid w:val="00290567"/>
    <w:rsid w:val="002905D7"/>
    <w:rsid w:val="002922FB"/>
    <w:rsid w:val="00294AA1"/>
    <w:rsid w:val="00295222"/>
    <w:rsid w:val="00296AB0"/>
    <w:rsid w:val="00297632"/>
    <w:rsid w:val="00297F11"/>
    <w:rsid w:val="00297FFE"/>
    <w:rsid w:val="002A19FD"/>
    <w:rsid w:val="002A2690"/>
    <w:rsid w:val="002A2BBD"/>
    <w:rsid w:val="002A4A8A"/>
    <w:rsid w:val="002A53D3"/>
    <w:rsid w:val="002A6CF1"/>
    <w:rsid w:val="002A7594"/>
    <w:rsid w:val="002B0EFA"/>
    <w:rsid w:val="002B3F43"/>
    <w:rsid w:val="002B4460"/>
    <w:rsid w:val="002B6EC6"/>
    <w:rsid w:val="002B6ED4"/>
    <w:rsid w:val="002C1F3C"/>
    <w:rsid w:val="002C24DF"/>
    <w:rsid w:val="002C39A2"/>
    <w:rsid w:val="002C4DB1"/>
    <w:rsid w:val="002C569B"/>
    <w:rsid w:val="002C5D8F"/>
    <w:rsid w:val="002C6A25"/>
    <w:rsid w:val="002C6DFC"/>
    <w:rsid w:val="002C75C9"/>
    <w:rsid w:val="002D065C"/>
    <w:rsid w:val="002D1B95"/>
    <w:rsid w:val="002D3D2E"/>
    <w:rsid w:val="002D567A"/>
    <w:rsid w:val="002D77AD"/>
    <w:rsid w:val="002D7C21"/>
    <w:rsid w:val="002D7CAC"/>
    <w:rsid w:val="002E0592"/>
    <w:rsid w:val="002E0595"/>
    <w:rsid w:val="002E27DD"/>
    <w:rsid w:val="002E3DFE"/>
    <w:rsid w:val="002E41DD"/>
    <w:rsid w:val="002E46BD"/>
    <w:rsid w:val="002E50C4"/>
    <w:rsid w:val="002E63E9"/>
    <w:rsid w:val="002E6D8E"/>
    <w:rsid w:val="002F20C1"/>
    <w:rsid w:val="002F3387"/>
    <w:rsid w:val="002F35CD"/>
    <w:rsid w:val="002F4237"/>
    <w:rsid w:val="002F4477"/>
    <w:rsid w:val="002F4C21"/>
    <w:rsid w:val="002F4EAE"/>
    <w:rsid w:val="002F5E30"/>
    <w:rsid w:val="002F67B9"/>
    <w:rsid w:val="002F6B46"/>
    <w:rsid w:val="002F6DB9"/>
    <w:rsid w:val="002F7420"/>
    <w:rsid w:val="0030272C"/>
    <w:rsid w:val="00303231"/>
    <w:rsid w:val="00303718"/>
    <w:rsid w:val="00304840"/>
    <w:rsid w:val="00306338"/>
    <w:rsid w:val="00306CE6"/>
    <w:rsid w:val="00307812"/>
    <w:rsid w:val="00312E9D"/>
    <w:rsid w:val="00312F52"/>
    <w:rsid w:val="003144B4"/>
    <w:rsid w:val="003146E9"/>
    <w:rsid w:val="00315538"/>
    <w:rsid w:val="003171F7"/>
    <w:rsid w:val="0031770A"/>
    <w:rsid w:val="00320C32"/>
    <w:rsid w:val="00320E7C"/>
    <w:rsid w:val="0032200B"/>
    <w:rsid w:val="00322406"/>
    <w:rsid w:val="0032240F"/>
    <w:rsid w:val="003275EA"/>
    <w:rsid w:val="00330B78"/>
    <w:rsid w:val="00331C63"/>
    <w:rsid w:val="00331E5F"/>
    <w:rsid w:val="0033350D"/>
    <w:rsid w:val="00334CFF"/>
    <w:rsid w:val="00335A55"/>
    <w:rsid w:val="00335E09"/>
    <w:rsid w:val="003360F3"/>
    <w:rsid w:val="0034119D"/>
    <w:rsid w:val="00342083"/>
    <w:rsid w:val="00343A4C"/>
    <w:rsid w:val="00343D76"/>
    <w:rsid w:val="003442E0"/>
    <w:rsid w:val="003450D6"/>
    <w:rsid w:val="00346138"/>
    <w:rsid w:val="00347F4A"/>
    <w:rsid w:val="00353D02"/>
    <w:rsid w:val="0035662B"/>
    <w:rsid w:val="0035773D"/>
    <w:rsid w:val="00362090"/>
    <w:rsid w:val="00363015"/>
    <w:rsid w:val="003633C4"/>
    <w:rsid w:val="00364CD7"/>
    <w:rsid w:val="00365D6F"/>
    <w:rsid w:val="003712C9"/>
    <w:rsid w:val="003723A0"/>
    <w:rsid w:val="003723CC"/>
    <w:rsid w:val="003723E5"/>
    <w:rsid w:val="00372583"/>
    <w:rsid w:val="00372D4E"/>
    <w:rsid w:val="003736F9"/>
    <w:rsid w:val="003739F5"/>
    <w:rsid w:val="00380402"/>
    <w:rsid w:val="00380554"/>
    <w:rsid w:val="003815C0"/>
    <w:rsid w:val="003825C7"/>
    <w:rsid w:val="003828B0"/>
    <w:rsid w:val="00382937"/>
    <w:rsid w:val="003838A6"/>
    <w:rsid w:val="00384F39"/>
    <w:rsid w:val="003850DD"/>
    <w:rsid w:val="003902A0"/>
    <w:rsid w:val="00391E0D"/>
    <w:rsid w:val="00392DA2"/>
    <w:rsid w:val="003966B0"/>
    <w:rsid w:val="00397A98"/>
    <w:rsid w:val="003A10A3"/>
    <w:rsid w:val="003A4BF8"/>
    <w:rsid w:val="003A5C7B"/>
    <w:rsid w:val="003A6200"/>
    <w:rsid w:val="003A6415"/>
    <w:rsid w:val="003B1DFD"/>
    <w:rsid w:val="003B1F8B"/>
    <w:rsid w:val="003B3BBC"/>
    <w:rsid w:val="003B4755"/>
    <w:rsid w:val="003B4C73"/>
    <w:rsid w:val="003B61B7"/>
    <w:rsid w:val="003B7110"/>
    <w:rsid w:val="003C108C"/>
    <w:rsid w:val="003C381D"/>
    <w:rsid w:val="003C680B"/>
    <w:rsid w:val="003C76CE"/>
    <w:rsid w:val="003D0E1D"/>
    <w:rsid w:val="003D1AEF"/>
    <w:rsid w:val="003D1CF7"/>
    <w:rsid w:val="003D222D"/>
    <w:rsid w:val="003D3A8D"/>
    <w:rsid w:val="003D3D44"/>
    <w:rsid w:val="003D4DE7"/>
    <w:rsid w:val="003D6AF4"/>
    <w:rsid w:val="003E4388"/>
    <w:rsid w:val="003E50DD"/>
    <w:rsid w:val="003E6C87"/>
    <w:rsid w:val="003E6F48"/>
    <w:rsid w:val="003E6F9B"/>
    <w:rsid w:val="003F024F"/>
    <w:rsid w:val="003F09C5"/>
    <w:rsid w:val="003F11FA"/>
    <w:rsid w:val="003F1833"/>
    <w:rsid w:val="003F2BA4"/>
    <w:rsid w:val="003F3CE8"/>
    <w:rsid w:val="003F4C5A"/>
    <w:rsid w:val="003F535E"/>
    <w:rsid w:val="003F66ED"/>
    <w:rsid w:val="003F7853"/>
    <w:rsid w:val="00400189"/>
    <w:rsid w:val="004019DA"/>
    <w:rsid w:val="00401AB0"/>
    <w:rsid w:val="00402064"/>
    <w:rsid w:val="004026AB"/>
    <w:rsid w:val="00402F67"/>
    <w:rsid w:val="00404A6E"/>
    <w:rsid w:val="00411958"/>
    <w:rsid w:val="00411C9F"/>
    <w:rsid w:val="0041227D"/>
    <w:rsid w:val="00412E08"/>
    <w:rsid w:val="00416266"/>
    <w:rsid w:val="00420007"/>
    <w:rsid w:val="004233B8"/>
    <w:rsid w:val="004245F6"/>
    <w:rsid w:val="00424CEB"/>
    <w:rsid w:val="00425AAA"/>
    <w:rsid w:val="00426997"/>
    <w:rsid w:val="004269F6"/>
    <w:rsid w:val="00426C43"/>
    <w:rsid w:val="004305B6"/>
    <w:rsid w:val="00432F46"/>
    <w:rsid w:val="004359DE"/>
    <w:rsid w:val="00435B81"/>
    <w:rsid w:val="0044053D"/>
    <w:rsid w:val="00440CBA"/>
    <w:rsid w:val="00446996"/>
    <w:rsid w:val="00446D1B"/>
    <w:rsid w:val="00447882"/>
    <w:rsid w:val="0045144D"/>
    <w:rsid w:val="00454675"/>
    <w:rsid w:val="00454C93"/>
    <w:rsid w:val="00455EC5"/>
    <w:rsid w:val="00460952"/>
    <w:rsid w:val="00461639"/>
    <w:rsid w:val="004616E9"/>
    <w:rsid w:val="0046425C"/>
    <w:rsid w:val="00465156"/>
    <w:rsid w:val="004662D5"/>
    <w:rsid w:val="00472B92"/>
    <w:rsid w:val="00472F42"/>
    <w:rsid w:val="00472F54"/>
    <w:rsid w:val="00473780"/>
    <w:rsid w:val="00474326"/>
    <w:rsid w:val="00474482"/>
    <w:rsid w:val="00475453"/>
    <w:rsid w:val="00475F24"/>
    <w:rsid w:val="0047628A"/>
    <w:rsid w:val="004765BB"/>
    <w:rsid w:val="0047679C"/>
    <w:rsid w:val="00480365"/>
    <w:rsid w:val="00480404"/>
    <w:rsid w:val="00481518"/>
    <w:rsid w:val="004826FE"/>
    <w:rsid w:val="0048332B"/>
    <w:rsid w:val="00483357"/>
    <w:rsid w:val="00483EC9"/>
    <w:rsid w:val="00484733"/>
    <w:rsid w:val="00485370"/>
    <w:rsid w:val="00487B9D"/>
    <w:rsid w:val="00491A93"/>
    <w:rsid w:val="0049347B"/>
    <w:rsid w:val="00493748"/>
    <w:rsid w:val="00493772"/>
    <w:rsid w:val="00493901"/>
    <w:rsid w:val="00493B5E"/>
    <w:rsid w:val="0049405E"/>
    <w:rsid w:val="004A1C08"/>
    <w:rsid w:val="004A235B"/>
    <w:rsid w:val="004A341A"/>
    <w:rsid w:val="004A4A6A"/>
    <w:rsid w:val="004A6837"/>
    <w:rsid w:val="004A7373"/>
    <w:rsid w:val="004B0A9F"/>
    <w:rsid w:val="004B140A"/>
    <w:rsid w:val="004B222F"/>
    <w:rsid w:val="004B4A17"/>
    <w:rsid w:val="004B54D0"/>
    <w:rsid w:val="004C0698"/>
    <w:rsid w:val="004C2541"/>
    <w:rsid w:val="004C2BDA"/>
    <w:rsid w:val="004C3672"/>
    <w:rsid w:val="004C3A43"/>
    <w:rsid w:val="004C4555"/>
    <w:rsid w:val="004C468E"/>
    <w:rsid w:val="004C5F08"/>
    <w:rsid w:val="004D1984"/>
    <w:rsid w:val="004D1E7C"/>
    <w:rsid w:val="004D402A"/>
    <w:rsid w:val="004E1219"/>
    <w:rsid w:val="004E3EC9"/>
    <w:rsid w:val="004E4F1F"/>
    <w:rsid w:val="004E5447"/>
    <w:rsid w:val="004E5FE1"/>
    <w:rsid w:val="004E675E"/>
    <w:rsid w:val="004E6767"/>
    <w:rsid w:val="004E6C24"/>
    <w:rsid w:val="004E6D3C"/>
    <w:rsid w:val="004F15CF"/>
    <w:rsid w:val="004F2DB5"/>
    <w:rsid w:val="004F55D4"/>
    <w:rsid w:val="004F6387"/>
    <w:rsid w:val="004F663B"/>
    <w:rsid w:val="005018C3"/>
    <w:rsid w:val="0050313F"/>
    <w:rsid w:val="005031EB"/>
    <w:rsid w:val="00503369"/>
    <w:rsid w:val="00504203"/>
    <w:rsid w:val="00504B80"/>
    <w:rsid w:val="005077B7"/>
    <w:rsid w:val="00510BA6"/>
    <w:rsid w:val="005112AA"/>
    <w:rsid w:val="005112C4"/>
    <w:rsid w:val="0051222F"/>
    <w:rsid w:val="005139C1"/>
    <w:rsid w:val="0051504C"/>
    <w:rsid w:val="00515F26"/>
    <w:rsid w:val="00516277"/>
    <w:rsid w:val="00517B52"/>
    <w:rsid w:val="00520832"/>
    <w:rsid w:val="00520A12"/>
    <w:rsid w:val="00521193"/>
    <w:rsid w:val="005224B7"/>
    <w:rsid w:val="0052375B"/>
    <w:rsid w:val="00527072"/>
    <w:rsid w:val="0053015D"/>
    <w:rsid w:val="00533B1D"/>
    <w:rsid w:val="005361AF"/>
    <w:rsid w:val="005365DF"/>
    <w:rsid w:val="00537E5D"/>
    <w:rsid w:val="00537E83"/>
    <w:rsid w:val="0054005C"/>
    <w:rsid w:val="005413DA"/>
    <w:rsid w:val="005419B8"/>
    <w:rsid w:val="00541DC5"/>
    <w:rsid w:val="005422AF"/>
    <w:rsid w:val="0054571A"/>
    <w:rsid w:val="00546209"/>
    <w:rsid w:val="00551D72"/>
    <w:rsid w:val="00552E03"/>
    <w:rsid w:val="0055309D"/>
    <w:rsid w:val="00554900"/>
    <w:rsid w:val="00556DDE"/>
    <w:rsid w:val="00556F0A"/>
    <w:rsid w:val="00560404"/>
    <w:rsid w:val="00561E72"/>
    <w:rsid w:val="00564F21"/>
    <w:rsid w:val="00565A7A"/>
    <w:rsid w:val="00566708"/>
    <w:rsid w:val="00566ACB"/>
    <w:rsid w:val="00567D98"/>
    <w:rsid w:val="00571B03"/>
    <w:rsid w:val="005742C1"/>
    <w:rsid w:val="00577924"/>
    <w:rsid w:val="00577A88"/>
    <w:rsid w:val="00580817"/>
    <w:rsid w:val="00580D71"/>
    <w:rsid w:val="005821C4"/>
    <w:rsid w:val="00582E00"/>
    <w:rsid w:val="00582EA3"/>
    <w:rsid w:val="00584F1D"/>
    <w:rsid w:val="00585720"/>
    <w:rsid w:val="0058576C"/>
    <w:rsid w:val="00585C4B"/>
    <w:rsid w:val="005860D0"/>
    <w:rsid w:val="005865AB"/>
    <w:rsid w:val="00586CA4"/>
    <w:rsid w:val="00593D19"/>
    <w:rsid w:val="005A1859"/>
    <w:rsid w:val="005A408B"/>
    <w:rsid w:val="005A74FB"/>
    <w:rsid w:val="005B0201"/>
    <w:rsid w:val="005B757D"/>
    <w:rsid w:val="005B75F3"/>
    <w:rsid w:val="005B794D"/>
    <w:rsid w:val="005C13DA"/>
    <w:rsid w:val="005C18E1"/>
    <w:rsid w:val="005C1D0D"/>
    <w:rsid w:val="005C274F"/>
    <w:rsid w:val="005C3C77"/>
    <w:rsid w:val="005C49A7"/>
    <w:rsid w:val="005C61F1"/>
    <w:rsid w:val="005D0026"/>
    <w:rsid w:val="005D2772"/>
    <w:rsid w:val="005D2BB3"/>
    <w:rsid w:val="005D3895"/>
    <w:rsid w:val="005D3CC3"/>
    <w:rsid w:val="005D4B88"/>
    <w:rsid w:val="005D76FD"/>
    <w:rsid w:val="005E0546"/>
    <w:rsid w:val="005E0DB7"/>
    <w:rsid w:val="005E14D4"/>
    <w:rsid w:val="005E3737"/>
    <w:rsid w:val="005E3787"/>
    <w:rsid w:val="005E4BC8"/>
    <w:rsid w:val="005E5782"/>
    <w:rsid w:val="005F01FA"/>
    <w:rsid w:val="005F2DAC"/>
    <w:rsid w:val="005F4305"/>
    <w:rsid w:val="005F573A"/>
    <w:rsid w:val="005F5CF7"/>
    <w:rsid w:val="005F60A9"/>
    <w:rsid w:val="00600A0A"/>
    <w:rsid w:val="00601485"/>
    <w:rsid w:val="006025B3"/>
    <w:rsid w:val="006034FA"/>
    <w:rsid w:val="00603CE8"/>
    <w:rsid w:val="00611E3F"/>
    <w:rsid w:val="00612D06"/>
    <w:rsid w:val="0061492D"/>
    <w:rsid w:val="00614BD6"/>
    <w:rsid w:val="00615AFD"/>
    <w:rsid w:val="00616D5C"/>
    <w:rsid w:val="006172B1"/>
    <w:rsid w:val="00617418"/>
    <w:rsid w:val="00620B4A"/>
    <w:rsid w:val="00621763"/>
    <w:rsid w:val="00622C84"/>
    <w:rsid w:val="00623185"/>
    <w:rsid w:val="00625F7D"/>
    <w:rsid w:val="00626AE3"/>
    <w:rsid w:val="00634590"/>
    <w:rsid w:val="006354D2"/>
    <w:rsid w:val="006374BA"/>
    <w:rsid w:val="006377CC"/>
    <w:rsid w:val="006428DC"/>
    <w:rsid w:val="00642F87"/>
    <w:rsid w:val="00643D80"/>
    <w:rsid w:val="00647054"/>
    <w:rsid w:val="00647D9D"/>
    <w:rsid w:val="00650586"/>
    <w:rsid w:val="00650857"/>
    <w:rsid w:val="00656ABB"/>
    <w:rsid w:val="00661DF0"/>
    <w:rsid w:val="00662320"/>
    <w:rsid w:val="00662821"/>
    <w:rsid w:val="00662BE0"/>
    <w:rsid w:val="00662D8C"/>
    <w:rsid w:val="00662F04"/>
    <w:rsid w:val="006640E3"/>
    <w:rsid w:val="006647E3"/>
    <w:rsid w:val="00670583"/>
    <w:rsid w:val="006708B1"/>
    <w:rsid w:val="00670D9F"/>
    <w:rsid w:val="006718A1"/>
    <w:rsid w:val="00671927"/>
    <w:rsid w:val="00671DF0"/>
    <w:rsid w:val="006724EE"/>
    <w:rsid w:val="006725A3"/>
    <w:rsid w:val="00675671"/>
    <w:rsid w:val="006757B1"/>
    <w:rsid w:val="00675C6A"/>
    <w:rsid w:val="006774E8"/>
    <w:rsid w:val="00680F67"/>
    <w:rsid w:val="00682681"/>
    <w:rsid w:val="00686A23"/>
    <w:rsid w:val="00690BBC"/>
    <w:rsid w:val="00693380"/>
    <w:rsid w:val="006936C7"/>
    <w:rsid w:val="0069746C"/>
    <w:rsid w:val="006A13CF"/>
    <w:rsid w:val="006A19EE"/>
    <w:rsid w:val="006A22B3"/>
    <w:rsid w:val="006A444A"/>
    <w:rsid w:val="006A5996"/>
    <w:rsid w:val="006A5D40"/>
    <w:rsid w:val="006A6322"/>
    <w:rsid w:val="006B518F"/>
    <w:rsid w:val="006B7000"/>
    <w:rsid w:val="006B7993"/>
    <w:rsid w:val="006C096F"/>
    <w:rsid w:val="006C0D4C"/>
    <w:rsid w:val="006C1820"/>
    <w:rsid w:val="006C2DD3"/>
    <w:rsid w:val="006C2FB2"/>
    <w:rsid w:val="006C41C5"/>
    <w:rsid w:val="006C5BB5"/>
    <w:rsid w:val="006D07AD"/>
    <w:rsid w:val="006D0C6C"/>
    <w:rsid w:val="006D1623"/>
    <w:rsid w:val="006D2AD8"/>
    <w:rsid w:val="006D35E0"/>
    <w:rsid w:val="006D4421"/>
    <w:rsid w:val="006D5CDF"/>
    <w:rsid w:val="006E1CE1"/>
    <w:rsid w:val="006E28FB"/>
    <w:rsid w:val="006E5306"/>
    <w:rsid w:val="006E70D8"/>
    <w:rsid w:val="006F09E3"/>
    <w:rsid w:val="006F10DB"/>
    <w:rsid w:val="006F14C0"/>
    <w:rsid w:val="006F1C84"/>
    <w:rsid w:val="006F2DD5"/>
    <w:rsid w:val="006F432A"/>
    <w:rsid w:val="006F4558"/>
    <w:rsid w:val="00703DA8"/>
    <w:rsid w:val="00704F84"/>
    <w:rsid w:val="007058C5"/>
    <w:rsid w:val="00705DD0"/>
    <w:rsid w:val="00706C1C"/>
    <w:rsid w:val="00712E8F"/>
    <w:rsid w:val="00713195"/>
    <w:rsid w:val="00713BCA"/>
    <w:rsid w:val="007160BD"/>
    <w:rsid w:val="00716350"/>
    <w:rsid w:val="007174BB"/>
    <w:rsid w:val="00717777"/>
    <w:rsid w:val="0072007D"/>
    <w:rsid w:val="00721957"/>
    <w:rsid w:val="00721D75"/>
    <w:rsid w:val="0072440A"/>
    <w:rsid w:val="00724EDA"/>
    <w:rsid w:val="00725652"/>
    <w:rsid w:val="0072603C"/>
    <w:rsid w:val="00727540"/>
    <w:rsid w:val="00730F46"/>
    <w:rsid w:val="00731A1B"/>
    <w:rsid w:val="00731D60"/>
    <w:rsid w:val="00731F38"/>
    <w:rsid w:val="007330DB"/>
    <w:rsid w:val="007349BD"/>
    <w:rsid w:val="0073575E"/>
    <w:rsid w:val="0073597D"/>
    <w:rsid w:val="0074101B"/>
    <w:rsid w:val="00741794"/>
    <w:rsid w:val="00742940"/>
    <w:rsid w:val="00742ED8"/>
    <w:rsid w:val="0074470E"/>
    <w:rsid w:val="0074580B"/>
    <w:rsid w:val="0075029B"/>
    <w:rsid w:val="00750A81"/>
    <w:rsid w:val="00754D4C"/>
    <w:rsid w:val="00755863"/>
    <w:rsid w:val="00755C5D"/>
    <w:rsid w:val="0075659A"/>
    <w:rsid w:val="007604C5"/>
    <w:rsid w:val="00763F88"/>
    <w:rsid w:val="00765083"/>
    <w:rsid w:val="007653B3"/>
    <w:rsid w:val="007661AA"/>
    <w:rsid w:val="007668E2"/>
    <w:rsid w:val="00766AA8"/>
    <w:rsid w:val="00767922"/>
    <w:rsid w:val="007708C0"/>
    <w:rsid w:val="0077206A"/>
    <w:rsid w:val="00773719"/>
    <w:rsid w:val="00773A18"/>
    <w:rsid w:val="00773A7D"/>
    <w:rsid w:val="00776637"/>
    <w:rsid w:val="0077664F"/>
    <w:rsid w:val="0077678C"/>
    <w:rsid w:val="00780634"/>
    <w:rsid w:val="00782545"/>
    <w:rsid w:val="007825ED"/>
    <w:rsid w:val="00783DDE"/>
    <w:rsid w:val="007859E4"/>
    <w:rsid w:val="00786D35"/>
    <w:rsid w:val="007906D1"/>
    <w:rsid w:val="007916B8"/>
    <w:rsid w:val="007920DD"/>
    <w:rsid w:val="00793114"/>
    <w:rsid w:val="0079467F"/>
    <w:rsid w:val="00796338"/>
    <w:rsid w:val="0079656E"/>
    <w:rsid w:val="007A034D"/>
    <w:rsid w:val="007A4440"/>
    <w:rsid w:val="007A7611"/>
    <w:rsid w:val="007B0023"/>
    <w:rsid w:val="007B0863"/>
    <w:rsid w:val="007B1035"/>
    <w:rsid w:val="007B2377"/>
    <w:rsid w:val="007B28ED"/>
    <w:rsid w:val="007B2AB1"/>
    <w:rsid w:val="007B6B21"/>
    <w:rsid w:val="007B6FD6"/>
    <w:rsid w:val="007B7FBF"/>
    <w:rsid w:val="007C1C5B"/>
    <w:rsid w:val="007C5855"/>
    <w:rsid w:val="007C5C9E"/>
    <w:rsid w:val="007C5FE7"/>
    <w:rsid w:val="007C78CB"/>
    <w:rsid w:val="007D2CC5"/>
    <w:rsid w:val="007D3965"/>
    <w:rsid w:val="007D3DF6"/>
    <w:rsid w:val="007D4397"/>
    <w:rsid w:val="007D48B2"/>
    <w:rsid w:val="007D4B90"/>
    <w:rsid w:val="007D4FA0"/>
    <w:rsid w:val="007D7869"/>
    <w:rsid w:val="007E0DB2"/>
    <w:rsid w:val="007E1D56"/>
    <w:rsid w:val="007E1F06"/>
    <w:rsid w:val="007E2652"/>
    <w:rsid w:val="007E28FD"/>
    <w:rsid w:val="007E3D74"/>
    <w:rsid w:val="007E736E"/>
    <w:rsid w:val="007E7E3A"/>
    <w:rsid w:val="007F144A"/>
    <w:rsid w:val="007F19EB"/>
    <w:rsid w:val="007F22B5"/>
    <w:rsid w:val="007F3F0F"/>
    <w:rsid w:val="007F4348"/>
    <w:rsid w:val="007F57CE"/>
    <w:rsid w:val="007F63B0"/>
    <w:rsid w:val="007F6EA3"/>
    <w:rsid w:val="00800A70"/>
    <w:rsid w:val="00800E6B"/>
    <w:rsid w:val="008012B0"/>
    <w:rsid w:val="00801A14"/>
    <w:rsid w:val="00804AA0"/>
    <w:rsid w:val="0080655B"/>
    <w:rsid w:val="008103C0"/>
    <w:rsid w:val="008103E3"/>
    <w:rsid w:val="00810E00"/>
    <w:rsid w:val="00811AD3"/>
    <w:rsid w:val="00812DE5"/>
    <w:rsid w:val="00813BC8"/>
    <w:rsid w:val="00814748"/>
    <w:rsid w:val="00816EB1"/>
    <w:rsid w:val="0082324F"/>
    <w:rsid w:val="008234C1"/>
    <w:rsid w:val="00824AC9"/>
    <w:rsid w:val="00826193"/>
    <w:rsid w:val="008357E6"/>
    <w:rsid w:val="00841572"/>
    <w:rsid w:val="008417D2"/>
    <w:rsid w:val="00841D5A"/>
    <w:rsid w:val="008431F9"/>
    <w:rsid w:val="00844FAC"/>
    <w:rsid w:val="008452D6"/>
    <w:rsid w:val="008452E0"/>
    <w:rsid w:val="008476CA"/>
    <w:rsid w:val="00851514"/>
    <w:rsid w:val="00851620"/>
    <w:rsid w:val="008517AC"/>
    <w:rsid w:val="00855C80"/>
    <w:rsid w:val="00855D59"/>
    <w:rsid w:val="008562CD"/>
    <w:rsid w:val="00856CDC"/>
    <w:rsid w:val="00861070"/>
    <w:rsid w:val="00861080"/>
    <w:rsid w:val="00861A6C"/>
    <w:rsid w:val="0086277D"/>
    <w:rsid w:val="00862CDD"/>
    <w:rsid w:val="00862D43"/>
    <w:rsid w:val="00864186"/>
    <w:rsid w:val="00867A0B"/>
    <w:rsid w:val="00867E1A"/>
    <w:rsid w:val="00870AAE"/>
    <w:rsid w:val="008712FC"/>
    <w:rsid w:val="0087274B"/>
    <w:rsid w:val="008732A4"/>
    <w:rsid w:val="00873EF4"/>
    <w:rsid w:val="00876EEF"/>
    <w:rsid w:val="00877179"/>
    <w:rsid w:val="008773F8"/>
    <w:rsid w:val="008812D5"/>
    <w:rsid w:val="0088226F"/>
    <w:rsid w:val="008829AA"/>
    <w:rsid w:val="00882F05"/>
    <w:rsid w:val="00883C6B"/>
    <w:rsid w:val="00884FA9"/>
    <w:rsid w:val="00885EBE"/>
    <w:rsid w:val="00887DE2"/>
    <w:rsid w:val="00890737"/>
    <w:rsid w:val="00890E36"/>
    <w:rsid w:val="00891A8E"/>
    <w:rsid w:val="0089266B"/>
    <w:rsid w:val="0089352B"/>
    <w:rsid w:val="0089394A"/>
    <w:rsid w:val="0089422E"/>
    <w:rsid w:val="00894B8E"/>
    <w:rsid w:val="008A0095"/>
    <w:rsid w:val="008A00DC"/>
    <w:rsid w:val="008A11B9"/>
    <w:rsid w:val="008A25AF"/>
    <w:rsid w:val="008A46BB"/>
    <w:rsid w:val="008A6DF0"/>
    <w:rsid w:val="008A7313"/>
    <w:rsid w:val="008B0F34"/>
    <w:rsid w:val="008B1910"/>
    <w:rsid w:val="008B2245"/>
    <w:rsid w:val="008B2D68"/>
    <w:rsid w:val="008B3A6C"/>
    <w:rsid w:val="008B43E0"/>
    <w:rsid w:val="008B4BF8"/>
    <w:rsid w:val="008B5686"/>
    <w:rsid w:val="008B63EF"/>
    <w:rsid w:val="008B6457"/>
    <w:rsid w:val="008C0322"/>
    <w:rsid w:val="008C1532"/>
    <w:rsid w:val="008C358F"/>
    <w:rsid w:val="008C4707"/>
    <w:rsid w:val="008C48AA"/>
    <w:rsid w:val="008C4987"/>
    <w:rsid w:val="008C4E03"/>
    <w:rsid w:val="008C6FAD"/>
    <w:rsid w:val="008D0806"/>
    <w:rsid w:val="008D0B7C"/>
    <w:rsid w:val="008D0F97"/>
    <w:rsid w:val="008D18D7"/>
    <w:rsid w:val="008D2751"/>
    <w:rsid w:val="008D2AFB"/>
    <w:rsid w:val="008D37A6"/>
    <w:rsid w:val="008D4AD2"/>
    <w:rsid w:val="008D5119"/>
    <w:rsid w:val="008D5848"/>
    <w:rsid w:val="008D59CC"/>
    <w:rsid w:val="008E08DD"/>
    <w:rsid w:val="008E1545"/>
    <w:rsid w:val="008E20E9"/>
    <w:rsid w:val="008E226F"/>
    <w:rsid w:val="008E24F5"/>
    <w:rsid w:val="008E6B41"/>
    <w:rsid w:val="008F03E9"/>
    <w:rsid w:val="008F2734"/>
    <w:rsid w:val="008F33AA"/>
    <w:rsid w:val="008F488C"/>
    <w:rsid w:val="008F4EA6"/>
    <w:rsid w:val="008F60C5"/>
    <w:rsid w:val="008F7CA0"/>
    <w:rsid w:val="00900020"/>
    <w:rsid w:val="00900F8E"/>
    <w:rsid w:val="00901A3D"/>
    <w:rsid w:val="0090320D"/>
    <w:rsid w:val="009038B2"/>
    <w:rsid w:val="00905004"/>
    <w:rsid w:val="009057CA"/>
    <w:rsid w:val="009128AE"/>
    <w:rsid w:val="00912A0C"/>
    <w:rsid w:val="00915E2C"/>
    <w:rsid w:val="009171D4"/>
    <w:rsid w:val="00921D3F"/>
    <w:rsid w:val="00922B10"/>
    <w:rsid w:val="00922FCB"/>
    <w:rsid w:val="0092557C"/>
    <w:rsid w:val="0092558C"/>
    <w:rsid w:val="0092624F"/>
    <w:rsid w:val="00930E46"/>
    <w:rsid w:val="00931463"/>
    <w:rsid w:val="00934AB0"/>
    <w:rsid w:val="00935764"/>
    <w:rsid w:val="00935B8D"/>
    <w:rsid w:val="00936C13"/>
    <w:rsid w:val="009407EC"/>
    <w:rsid w:val="0094250D"/>
    <w:rsid w:val="00942730"/>
    <w:rsid w:val="00942E66"/>
    <w:rsid w:val="0094388E"/>
    <w:rsid w:val="009449C5"/>
    <w:rsid w:val="0094533B"/>
    <w:rsid w:val="009511F2"/>
    <w:rsid w:val="00955E0F"/>
    <w:rsid w:val="00956911"/>
    <w:rsid w:val="00957107"/>
    <w:rsid w:val="00962F9B"/>
    <w:rsid w:val="009630B2"/>
    <w:rsid w:val="009630EA"/>
    <w:rsid w:val="00965AB9"/>
    <w:rsid w:val="009663C3"/>
    <w:rsid w:val="00966D4F"/>
    <w:rsid w:val="00967163"/>
    <w:rsid w:val="00967C04"/>
    <w:rsid w:val="009702FE"/>
    <w:rsid w:val="009716CC"/>
    <w:rsid w:val="00973305"/>
    <w:rsid w:val="0097341B"/>
    <w:rsid w:val="00974C25"/>
    <w:rsid w:val="00981345"/>
    <w:rsid w:val="009815D6"/>
    <w:rsid w:val="00982644"/>
    <w:rsid w:val="00984279"/>
    <w:rsid w:val="00984D8A"/>
    <w:rsid w:val="009873B0"/>
    <w:rsid w:val="00987607"/>
    <w:rsid w:val="00987657"/>
    <w:rsid w:val="00990AE8"/>
    <w:rsid w:val="00994756"/>
    <w:rsid w:val="00995B08"/>
    <w:rsid w:val="00997356"/>
    <w:rsid w:val="0099755A"/>
    <w:rsid w:val="00997AC6"/>
    <w:rsid w:val="009A0530"/>
    <w:rsid w:val="009A0740"/>
    <w:rsid w:val="009A19DB"/>
    <w:rsid w:val="009A242B"/>
    <w:rsid w:val="009A3CDD"/>
    <w:rsid w:val="009A4682"/>
    <w:rsid w:val="009A62AD"/>
    <w:rsid w:val="009B24A0"/>
    <w:rsid w:val="009B2BB1"/>
    <w:rsid w:val="009B4606"/>
    <w:rsid w:val="009B48EF"/>
    <w:rsid w:val="009B6DDB"/>
    <w:rsid w:val="009B6EE2"/>
    <w:rsid w:val="009B7B5D"/>
    <w:rsid w:val="009C16B2"/>
    <w:rsid w:val="009C2024"/>
    <w:rsid w:val="009C2B42"/>
    <w:rsid w:val="009C310B"/>
    <w:rsid w:val="009C4A2B"/>
    <w:rsid w:val="009C67AA"/>
    <w:rsid w:val="009C7272"/>
    <w:rsid w:val="009C7F58"/>
    <w:rsid w:val="009D0C03"/>
    <w:rsid w:val="009D13E9"/>
    <w:rsid w:val="009D2B10"/>
    <w:rsid w:val="009D5826"/>
    <w:rsid w:val="009D635B"/>
    <w:rsid w:val="009D664F"/>
    <w:rsid w:val="009D6810"/>
    <w:rsid w:val="009D68AF"/>
    <w:rsid w:val="009D697D"/>
    <w:rsid w:val="009D742B"/>
    <w:rsid w:val="009E1598"/>
    <w:rsid w:val="009E2795"/>
    <w:rsid w:val="009E3E49"/>
    <w:rsid w:val="009E6B8A"/>
    <w:rsid w:val="009E6EBA"/>
    <w:rsid w:val="009E7250"/>
    <w:rsid w:val="009F21AC"/>
    <w:rsid w:val="009F2952"/>
    <w:rsid w:val="009F2C4D"/>
    <w:rsid w:val="009F3116"/>
    <w:rsid w:val="009F4D33"/>
    <w:rsid w:val="009F685B"/>
    <w:rsid w:val="00A00BD0"/>
    <w:rsid w:val="00A01D85"/>
    <w:rsid w:val="00A04BA7"/>
    <w:rsid w:val="00A04EE6"/>
    <w:rsid w:val="00A073D8"/>
    <w:rsid w:val="00A10F8D"/>
    <w:rsid w:val="00A113C7"/>
    <w:rsid w:val="00A1248F"/>
    <w:rsid w:val="00A128AB"/>
    <w:rsid w:val="00A1577D"/>
    <w:rsid w:val="00A1675F"/>
    <w:rsid w:val="00A21603"/>
    <w:rsid w:val="00A21D81"/>
    <w:rsid w:val="00A24021"/>
    <w:rsid w:val="00A2430F"/>
    <w:rsid w:val="00A25B42"/>
    <w:rsid w:val="00A2634B"/>
    <w:rsid w:val="00A2706E"/>
    <w:rsid w:val="00A312DA"/>
    <w:rsid w:val="00A31B8A"/>
    <w:rsid w:val="00A3303C"/>
    <w:rsid w:val="00A3386B"/>
    <w:rsid w:val="00A33946"/>
    <w:rsid w:val="00A33FF7"/>
    <w:rsid w:val="00A34E1D"/>
    <w:rsid w:val="00A35740"/>
    <w:rsid w:val="00A35B0A"/>
    <w:rsid w:val="00A36B9E"/>
    <w:rsid w:val="00A37163"/>
    <w:rsid w:val="00A376D5"/>
    <w:rsid w:val="00A37B98"/>
    <w:rsid w:val="00A41534"/>
    <w:rsid w:val="00A41A44"/>
    <w:rsid w:val="00A421B9"/>
    <w:rsid w:val="00A42AD9"/>
    <w:rsid w:val="00A44C27"/>
    <w:rsid w:val="00A44C6C"/>
    <w:rsid w:val="00A4754F"/>
    <w:rsid w:val="00A50264"/>
    <w:rsid w:val="00A50CD9"/>
    <w:rsid w:val="00A51107"/>
    <w:rsid w:val="00A52847"/>
    <w:rsid w:val="00A54644"/>
    <w:rsid w:val="00A54D4C"/>
    <w:rsid w:val="00A54F93"/>
    <w:rsid w:val="00A55D2E"/>
    <w:rsid w:val="00A605E2"/>
    <w:rsid w:val="00A60DF6"/>
    <w:rsid w:val="00A60FB9"/>
    <w:rsid w:val="00A6163C"/>
    <w:rsid w:val="00A650DD"/>
    <w:rsid w:val="00A6656D"/>
    <w:rsid w:val="00A67218"/>
    <w:rsid w:val="00A748A3"/>
    <w:rsid w:val="00A74F7C"/>
    <w:rsid w:val="00A76C4B"/>
    <w:rsid w:val="00A80E45"/>
    <w:rsid w:val="00A81547"/>
    <w:rsid w:val="00A82109"/>
    <w:rsid w:val="00A82BC4"/>
    <w:rsid w:val="00A83D8E"/>
    <w:rsid w:val="00A84C6E"/>
    <w:rsid w:val="00A85E8F"/>
    <w:rsid w:val="00A86558"/>
    <w:rsid w:val="00A90995"/>
    <w:rsid w:val="00A916B9"/>
    <w:rsid w:val="00A91A25"/>
    <w:rsid w:val="00A920E7"/>
    <w:rsid w:val="00A9306E"/>
    <w:rsid w:val="00A94681"/>
    <w:rsid w:val="00A95284"/>
    <w:rsid w:val="00A966D4"/>
    <w:rsid w:val="00AA0B58"/>
    <w:rsid w:val="00AA28D6"/>
    <w:rsid w:val="00AA30C4"/>
    <w:rsid w:val="00AA3189"/>
    <w:rsid w:val="00AA37CE"/>
    <w:rsid w:val="00AB12BC"/>
    <w:rsid w:val="00AB1424"/>
    <w:rsid w:val="00AB28B2"/>
    <w:rsid w:val="00AB29DB"/>
    <w:rsid w:val="00AB32FE"/>
    <w:rsid w:val="00AB4014"/>
    <w:rsid w:val="00AB5284"/>
    <w:rsid w:val="00AB5BFC"/>
    <w:rsid w:val="00AB5FD1"/>
    <w:rsid w:val="00AB61A7"/>
    <w:rsid w:val="00AB61D7"/>
    <w:rsid w:val="00AB7211"/>
    <w:rsid w:val="00AB74F2"/>
    <w:rsid w:val="00AB77F1"/>
    <w:rsid w:val="00AC1C4A"/>
    <w:rsid w:val="00AC2128"/>
    <w:rsid w:val="00AC3B80"/>
    <w:rsid w:val="00AC40D5"/>
    <w:rsid w:val="00AC566E"/>
    <w:rsid w:val="00AC57B5"/>
    <w:rsid w:val="00AC6DBC"/>
    <w:rsid w:val="00AC75E8"/>
    <w:rsid w:val="00AC79A8"/>
    <w:rsid w:val="00AC7DBB"/>
    <w:rsid w:val="00AC7EE7"/>
    <w:rsid w:val="00AD0051"/>
    <w:rsid w:val="00AD179A"/>
    <w:rsid w:val="00AD3097"/>
    <w:rsid w:val="00AD4A96"/>
    <w:rsid w:val="00AD5EF1"/>
    <w:rsid w:val="00AD67B0"/>
    <w:rsid w:val="00AD71D2"/>
    <w:rsid w:val="00AD7EA4"/>
    <w:rsid w:val="00AE0A17"/>
    <w:rsid w:val="00AE15A7"/>
    <w:rsid w:val="00AE1E9C"/>
    <w:rsid w:val="00AE40F2"/>
    <w:rsid w:val="00AE6AC3"/>
    <w:rsid w:val="00AE6E7C"/>
    <w:rsid w:val="00AE759E"/>
    <w:rsid w:val="00AF1369"/>
    <w:rsid w:val="00AF187E"/>
    <w:rsid w:val="00AF6194"/>
    <w:rsid w:val="00B0037E"/>
    <w:rsid w:val="00B02FC9"/>
    <w:rsid w:val="00B05294"/>
    <w:rsid w:val="00B055E5"/>
    <w:rsid w:val="00B06253"/>
    <w:rsid w:val="00B10238"/>
    <w:rsid w:val="00B103D3"/>
    <w:rsid w:val="00B10A53"/>
    <w:rsid w:val="00B10CA7"/>
    <w:rsid w:val="00B11510"/>
    <w:rsid w:val="00B1251A"/>
    <w:rsid w:val="00B125F8"/>
    <w:rsid w:val="00B149C8"/>
    <w:rsid w:val="00B15C19"/>
    <w:rsid w:val="00B2093D"/>
    <w:rsid w:val="00B21159"/>
    <w:rsid w:val="00B24B5E"/>
    <w:rsid w:val="00B2509E"/>
    <w:rsid w:val="00B256B3"/>
    <w:rsid w:val="00B27279"/>
    <w:rsid w:val="00B27665"/>
    <w:rsid w:val="00B3068D"/>
    <w:rsid w:val="00B30A43"/>
    <w:rsid w:val="00B31514"/>
    <w:rsid w:val="00B33402"/>
    <w:rsid w:val="00B344F8"/>
    <w:rsid w:val="00B36B71"/>
    <w:rsid w:val="00B37FE9"/>
    <w:rsid w:val="00B40B5A"/>
    <w:rsid w:val="00B40E91"/>
    <w:rsid w:val="00B41543"/>
    <w:rsid w:val="00B43683"/>
    <w:rsid w:val="00B43CCD"/>
    <w:rsid w:val="00B47866"/>
    <w:rsid w:val="00B511EE"/>
    <w:rsid w:val="00B51285"/>
    <w:rsid w:val="00B514DB"/>
    <w:rsid w:val="00B52889"/>
    <w:rsid w:val="00B53AB2"/>
    <w:rsid w:val="00B53E71"/>
    <w:rsid w:val="00B55476"/>
    <w:rsid w:val="00B5647F"/>
    <w:rsid w:val="00B5728C"/>
    <w:rsid w:val="00B62674"/>
    <w:rsid w:val="00B64357"/>
    <w:rsid w:val="00B64C34"/>
    <w:rsid w:val="00B65B6B"/>
    <w:rsid w:val="00B70B5B"/>
    <w:rsid w:val="00B72721"/>
    <w:rsid w:val="00B72A4E"/>
    <w:rsid w:val="00B73280"/>
    <w:rsid w:val="00B77B73"/>
    <w:rsid w:val="00B81706"/>
    <w:rsid w:val="00B82EE9"/>
    <w:rsid w:val="00B849C5"/>
    <w:rsid w:val="00B85AAA"/>
    <w:rsid w:val="00B90F1A"/>
    <w:rsid w:val="00B91032"/>
    <w:rsid w:val="00B9135E"/>
    <w:rsid w:val="00B934A3"/>
    <w:rsid w:val="00B949E9"/>
    <w:rsid w:val="00B95283"/>
    <w:rsid w:val="00B9765E"/>
    <w:rsid w:val="00BA00E9"/>
    <w:rsid w:val="00BA0134"/>
    <w:rsid w:val="00BA07B9"/>
    <w:rsid w:val="00BA085C"/>
    <w:rsid w:val="00BA2F74"/>
    <w:rsid w:val="00BA317C"/>
    <w:rsid w:val="00BA3216"/>
    <w:rsid w:val="00BA38D8"/>
    <w:rsid w:val="00BA66C4"/>
    <w:rsid w:val="00BA69EA"/>
    <w:rsid w:val="00BA6E42"/>
    <w:rsid w:val="00BA790A"/>
    <w:rsid w:val="00BB1369"/>
    <w:rsid w:val="00BB1AD4"/>
    <w:rsid w:val="00BB1F43"/>
    <w:rsid w:val="00BB278B"/>
    <w:rsid w:val="00BB2BC1"/>
    <w:rsid w:val="00BB5817"/>
    <w:rsid w:val="00BB643C"/>
    <w:rsid w:val="00BC0DE7"/>
    <w:rsid w:val="00BC367D"/>
    <w:rsid w:val="00BC418E"/>
    <w:rsid w:val="00BC62E8"/>
    <w:rsid w:val="00BC6B63"/>
    <w:rsid w:val="00BD1094"/>
    <w:rsid w:val="00BD3CA3"/>
    <w:rsid w:val="00BD3D4F"/>
    <w:rsid w:val="00BD443C"/>
    <w:rsid w:val="00BD4DA2"/>
    <w:rsid w:val="00BD5A83"/>
    <w:rsid w:val="00BD7036"/>
    <w:rsid w:val="00BE0AA9"/>
    <w:rsid w:val="00BE20EB"/>
    <w:rsid w:val="00BE2853"/>
    <w:rsid w:val="00BE4EA9"/>
    <w:rsid w:val="00BE6305"/>
    <w:rsid w:val="00BE6398"/>
    <w:rsid w:val="00BE64F4"/>
    <w:rsid w:val="00BE67C0"/>
    <w:rsid w:val="00BE6DFE"/>
    <w:rsid w:val="00BE7FCB"/>
    <w:rsid w:val="00BF147E"/>
    <w:rsid w:val="00BF2E0F"/>
    <w:rsid w:val="00BF430E"/>
    <w:rsid w:val="00BF4C40"/>
    <w:rsid w:val="00BF4CAF"/>
    <w:rsid w:val="00C035AC"/>
    <w:rsid w:val="00C04023"/>
    <w:rsid w:val="00C07CC2"/>
    <w:rsid w:val="00C10927"/>
    <w:rsid w:val="00C11EFB"/>
    <w:rsid w:val="00C1300A"/>
    <w:rsid w:val="00C157F8"/>
    <w:rsid w:val="00C15B73"/>
    <w:rsid w:val="00C15B97"/>
    <w:rsid w:val="00C15E4E"/>
    <w:rsid w:val="00C17CB2"/>
    <w:rsid w:val="00C20F08"/>
    <w:rsid w:val="00C2176D"/>
    <w:rsid w:val="00C243BA"/>
    <w:rsid w:val="00C24A10"/>
    <w:rsid w:val="00C24F07"/>
    <w:rsid w:val="00C27664"/>
    <w:rsid w:val="00C30E77"/>
    <w:rsid w:val="00C31D79"/>
    <w:rsid w:val="00C3204C"/>
    <w:rsid w:val="00C3416C"/>
    <w:rsid w:val="00C3570E"/>
    <w:rsid w:val="00C364FF"/>
    <w:rsid w:val="00C375E7"/>
    <w:rsid w:val="00C37A78"/>
    <w:rsid w:val="00C37B82"/>
    <w:rsid w:val="00C41452"/>
    <w:rsid w:val="00C416EA"/>
    <w:rsid w:val="00C41C6A"/>
    <w:rsid w:val="00C44278"/>
    <w:rsid w:val="00C44E14"/>
    <w:rsid w:val="00C450CB"/>
    <w:rsid w:val="00C47F83"/>
    <w:rsid w:val="00C53C46"/>
    <w:rsid w:val="00C53EB9"/>
    <w:rsid w:val="00C55305"/>
    <w:rsid w:val="00C55910"/>
    <w:rsid w:val="00C618D1"/>
    <w:rsid w:val="00C6288D"/>
    <w:rsid w:val="00C63234"/>
    <w:rsid w:val="00C6335F"/>
    <w:rsid w:val="00C635CC"/>
    <w:rsid w:val="00C65965"/>
    <w:rsid w:val="00C66DCB"/>
    <w:rsid w:val="00C70BB9"/>
    <w:rsid w:val="00C71169"/>
    <w:rsid w:val="00C71365"/>
    <w:rsid w:val="00C748D1"/>
    <w:rsid w:val="00C7546E"/>
    <w:rsid w:val="00C777B3"/>
    <w:rsid w:val="00C84F5E"/>
    <w:rsid w:val="00C867C7"/>
    <w:rsid w:val="00C868C6"/>
    <w:rsid w:val="00C8778E"/>
    <w:rsid w:val="00C90048"/>
    <w:rsid w:val="00C901B5"/>
    <w:rsid w:val="00C93245"/>
    <w:rsid w:val="00C93CDD"/>
    <w:rsid w:val="00C94B39"/>
    <w:rsid w:val="00C94B99"/>
    <w:rsid w:val="00C950B1"/>
    <w:rsid w:val="00CA1C5F"/>
    <w:rsid w:val="00CA2417"/>
    <w:rsid w:val="00CA33CC"/>
    <w:rsid w:val="00CA3758"/>
    <w:rsid w:val="00CA4A0D"/>
    <w:rsid w:val="00CA55D1"/>
    <w:rsid w:val="00CA61A5"/>
    <w:rsid w:val="00CA6C29"/>
    <w:rsid w:val="00CA6C94"/>
    <w:rsid w:val="00CB0DE4"/>
    <w:rsid w:val="00CB13AE"/>
    <w:rsid w:val="00CB27DD"/>
    <w:rsid w:val="00CB3DE0"/>
    <w:rsid w:val="00CB45A2"/>
    <w:rsid w:val="00CB4A00"/>
    <w:rsid w:val="00CB77BB"/>
    <w:rsid w:val="00CB7CAF"/>
    <w:rsid w:val="00CC177D"/>
    <w:rsid w:val="00CC4D68"/>
    <w:rsid w:val="00CC660C"/>
    <w:rsid w:val="00CD0A29"/>
    <w:rsid w:val="00CD223A"/>
    <w:rsid w:val="00CD3BC0"/>
    <w:rsid w:val="00CD4C08"/>
    <w:rsid w:val="00CD53DD"/>
    <w:rsid w:val="00CD74EA"/>
    <w:rsid w:val="00CD78E0"/>
    <w:rsid w:val="00CD7BA5"/>
    <w:rsid w:val="00CE05A1"/>
    <w:rsid w:val="00CE0F1A"/>
    <w:rsid w:val="00CE22E2"/>
    <w:rsid w:val="00CE45FB"/>
    <w:rsid w:val="00CE4E16"/>
    <w:rsid w:val="00CE7157"/>
    <w:rsid w:val="00CF0D60"/>
    <w:rsid w:val="00CF1B9A"/>
    <w:rsid w:val="00CF2D37"/>
    <w:rsid w:val="00CF3C66"/>
    <w:rsid w:val="00CF49F1"/>
    <w:rsid w:val="00CF5246"/>
    <w:rsid w:val="00CF63CA"/>
    <w:rsid w:val="00CF75AB"/>
    <w:rsid w:val="00CF7E11"/>
    <w:rsid w:val="00D008FF"/>
    <w:rsid w:val="00D02235"/>
    <w:rsid w:val="00D02448"/>
    <w:rsid w:val="00D02EE2"/>
    <w:rsid w:val="00D058EA"/>
    <w:rsid w:val="00D065F5"/>
    <w:rsid w:val="00D06F7A"/>
    <w:rsid w:val="00D100A1"/>
    <w:rsid w:val="00D11EE5"/>
    <w:rsid w:val="00D129F3"/>
    <w:rsid w:val="00D12EC7"/>
    <w:rsid w:val="00D13102"/>
    <w:rsid w:val="00D1388E"/>
    <w:rsid w:val="00D16780"/>
    <w:rsid w:val="00D16ABD"/>
    <w:rsid w:val="00D16C9F"/>
    <w:rsid w:val="00D20A43"/>
    <w:rsid w:val="00D227FE"/>
    <w:rsid w:val="00D26A3E"/>
    <w:rsid w:val="00D35A71"/>
    <w:rsid w:val="00D36C9A"/>
    <w:rsid w:val="00D40012"/>
    <w:rsid w:val="00D40955"/>
    <w:rsid w:val="00D40FB8"/>
    <w:rsid w:val="00D41AC8"/>
    <w:rsid w:val="00D43592"/>
    <w:rsid w:val="00D43993"/>
    <w:rsid w:val="00D439EF"/>
    <w:rsid w:val="00D44816"/>
    <w:rsid w:val="00D45BED"/>
    <w:rsid w:val="00D51BB7"/>
    <w:rsid w:val="00D5272B"/>
    <w:rsid w:val="00D543A8"/>
    <w:rsid w:val="00D54B90"/>
    <w:rsid w:val="00D55669"/>
    <w:rsid w:val="00D56539"/>
    <w:rsid w:val="00D576F3"/>
    <w:rsid w:val="00D57C94"/>
    <w:rsid w:val="00D6040D"/>
    <w:rsid w:val="00D605C0"/>
    <w:rsid w:val="00D61854"/>
    <w:rsid w:val="00D6605A"/>
    <w:rsid w:val="00D6641C"/>
    <w:rsid w:val="00D66CD0"/>
    <w:rsid w:val="00D67B56"/>
    <w:rsid w:val="00D720DC"/>
    <w:rsid w:val="00D734BD"/>
    <w:rsid w:val="00D74793"/>
    <w:rsid w:val="00D74AD8"/>
    <w:rsid w:val="00D75205"/>
    <w:rsid w:val="00D75B0C"/>
    <w:rsid w:val="00D76D99"/>
    <w:rsid w:val="00D80908"/>
    <w:rsid w:val="00D80A39"/>
    <w:rsid w:val="00D83BBA"/>
    <w:rsid w:val="00D84FD9"/>
    <w:rsid w:val="00D85406"/>
    <w:rsid w:val="00D8667F"/>
    <w:rsid w:val="00D87A00"/>
    <w:rsid w:val="00D90785"/>
    <w:rsid w:val="00D9161E"/>
    <w:rsid w:val="00D917AA"/>
    <w:rsid w:val="00D91E25"/>
    <w:rsid w:val="00D93690"/>
    <w:rsid w:val="00D93C0A"/>
    <w:rsid w:val="00D95B8A"/>
    <w:rsid w:val="00D96748"/>
    <w:rsid w:val="00D96845"/>
    <w:rsid w:val="00D969C2"/>
    <w:rsid w:val="00DA17AB"/>
    <w:rsid w:val="00DA1EC3"/>
    <w:rsid w:val="00DA32C8"/>
    <w:rsid w:val="00DA36DF"/>
    <w:rsid w:val="00DA412D"/>
    <w:rsid w:val="00DA6C9B"/>
    <w:rsid w:val="00DA73ED"/>
    <w:rsid w:val="00DB1F45"/>
    <w:rsid w:val="00DB2400"/>
    <w:rsid w:val="00DB4F31"/>
    <w:rsid w:val="00DB512E"/>
    <w:rsid w:val="00DC22C2"/>
    <w:rsid w:val="00DC4BEB"/>
    <w:rsid w:val="00DC5304"/>
    <w:rsid w:val="00DC67EE"/>
    <w:rsid w:val="00DD271A"/>
    <w:rsid w:val="00DD2A87"/>
    <w:rsid w:val="00DD2D11"/>
    <w:rsid w:val="00DD3AEA"/>
    <w:rsid w:val="00DD4AB1"/>
    <w:rsid w:val="00DE2732"/>
    <w:rsid w:val="00DE2781"/>
    <w:rsid w:val="00DE33D9"/>
    <w:rsid w:val="00DE3B90"/>
    <w:rsid w:val="00DE736C"/>
    <w:rsid w:val="00DE7913"/>
    <w:rsid w:val="00DF01DE"/>
    <w:rsid w:val="00DF11D2"/>
    <w:rsid w:val="00DF1326"/>
    <w:rsid w:val="00DF283D"/>
    <w:rsid w:val="00DF3AE9"/>
    <w:rsid w:val="00DF5035"/>
    <w:rsid w:val="00DF72D9"/>
    <w:rsid w:val="00DF7EC8"/>
    <w:rsid w:val="00E00610"/>
    <w:rsid w:val="00E00637"/>
    <w:rsid w:val="00E03492"/>
    <w:rsid w:val="00E03C4B"/>
    <w:rsid w:val="00E1107F"/>
    <w:rsid w:val="00E11A12"/>
    <w:rsid w:val="00E11CCA"/>
    <w:rsid w:val="00E12EF5"/>
    <w:rsid w:val="00E13C5B"/>
    <w:rsid w:val="00E150BA"/>
    <w:rsid w:val="00E15116"/>
    <w:rsid w:val="00E15177"/>
    <w:rsid w:val="00E17343"/>
    <w:rsid w:val="00E20036"/>
    <w:rsid w:val="00E25287"/>
    <w:rsid w:val="00E256A0"/>
    <w:rsid w:val="00E259CA"/>
    <w:rsid w:val="00E268E8"/>
    <w:rsid w:val="00E2765E"/>
    <w:rsid w:val="00E33C7C"/>
    <w:rsid w:val="00E351D3"/>
    <w:rsid w:val="00E35685"/>
    <w:rsid w:val="00E35FD6"/>
    <w:rsid w:val="00E37DE2"/>
    <w:rsid w:val="00E40508"/>
    <w:rsid w:val="00E40727"/>
    <w:rsid w:val="00E42543"/>
    <w:rsid w:val="00E42B91"/>
    <w:rsid w:val="00E435A9"/>
    <w:rsid w:val="00E43963"/>
    <w:rsid w:val="00E46ADE"/>
    <w:rsid w:val="00E477A6"/>
    <w:rsid w:val="00E508AF"/>
    <w:rsid w:val="00E5365C"/>
    <w:rsid w:val="00E557E8"/>
    <w:rsid w:val="00E56126"/>
    <w:rsid w:val="00E56E6F"/>
    <w:rsid w:val="00E5766C"/>
    <w:rsid w:val="00E57688"/>
    <w:rsid w:val="00E6005C"/>
    <w:rsid w:val="00E61D25"/>
    <w:rsid w:val="00E62DFB"/>
    <w:rsid w:val="00E64015"/>
    <w:rsid w:val="00E65195"/>
    <w:rsid w:val="00E6624D"/>
    <w:rsid w:val="00E66E48"/>
    <w:rsid w:val="00E67656"/>
    <w:rsid w:val="00E67958"/>
    <w:rsid w:val="00E7146D"/>
    <w:rsid w:val="00E72374"/>
    <w:rsid w:val="00E72E09"/>
    <w:rsid w:val="00E74D8C"/>
    <w:rsid w:val="00E758CF"/>
    <w:rsid w:val="00E772FF"/>
    <w:rsid w:val="00E77D22"/>
    <w:rsid w:val="00E81F47"/>
    <w:rsid w:val="00E8356F"/>
    <w:rsid w:val="00E83DF6"/>
    <w:rsid w:val="00E85442"/>
    <w:rsid w:val="00E855F4"/>
    <w:rsid w:val="00E90180"/>
    <w:rsid w:val="00E9040F"/>
    <w:rsid w:val="00E9096A"/>
    <w:rsid w:val="00E933EC"/>
    <w:rsid w:val="00E935BB"/>
    <w:rsid w:val="00E944A5"/>
    <w:rsid w:val="00E96268"/>
    <w:rsid w:val="00EA00E5"/>
    <w:rsid w:val="00EA0AB7"/>
    <w:rsid w:val="00EA1933"/>
    <w:rsid w:val="00EA5D01"/>
    <w:rsid w:val="00EB1076"/>
    <w:rsid w:val="00EB1C50"/>
    <w:rsid w:val="00EB251A"/>
    <w:rsid w:val="00EB326B"/>
    <w:rsid w:val="00EB511F"/>
    <w:rsid w:val="00EB5691"/>
    <w:rsid w:val="00EB5F2D"/>
    <w:rsid w:val="00EB69BB"/>
    <w:rsid w:val="00EB7334"/>
    <w:rsid w:val="00EB7762"/>
    <w:rsid w:val="00EB7E1D"/>
    <w:rsid w:val="00EC1BAA"/>
    <w:rsid w:val="00EC2A8B"/>
    <w:rsid w:val="00EC6E32"/>
    <w:rsid w:val="00EC7457"/>
    <w:rsid w:val="00ED31E3"/>
    <w:rsid w:val="00ED4EB1"/>
    <w:rsid w:val="00ED7CFE"/>
    <w:rsid w:val="00EE126C"/>
    <w:rsid w:val="00EE1F9F"/>
    <w:rsid w:val="00EE2FF5"/>
    <w:rsid w:val="00EE306C"/>
    <w:rsid w:val="00EE3C12"/>
    <w:rsid w:val="00EE59C1"/>
    <w:rsid w:val="00EE6AF5"/>
    <w:rsid w:val="00EF1719"/>
    <w:rsid w:val="00EF45BE"/>
    <w:rsid w:val="00EF4775"/>
    <w:rsid w:val="00EF6D3C"/>
    <w:rsid w:val="00EF754E"/>
    <w:rsid w:val="00EF7D30"/>
    <w:rsid w:val="00F02309"/>
    <w:rsid w:val="00F057C1"/>
    <w:rsid w:val="00F06B2C"/>
    <w:rsid w:val="00F077A5"/>
    <w:rsid w:val="00F10D6B"/>
    <w:rsid w:val="00F10FAC"/>
    <w:rsid w:val="00F11525"/>
    <w:rsid w:val="00F11A01"/>
    <w:rsid w:val="00F147E1"/>
    <w:rsid w:val="00F14B76"/>
    <w:rsid w:val="00F1711A"/>
    <w:rsid w:val="00F17DD4"/>
    <w:rsid w:val="00F26E37"/>
    <w:rsid w:val="00F27D70"/>
    <w:rsid w:val="00F307B6"/>
    <w:rsid w:val="00F31FF9"/>
    <w:rsid w:val="00F35F18"/>
    <w:rsid w:val="00F36BE0"/>
    <w:rsid w:val="00F42FC3"/>
    <w:rsid w:val="00F44684"/>
    <w:rsid w:val="00F44BB1"/>
    <w:rsid w:val="00F46260"/>
    <w:rsid w:val="00F513C2"/>
    <w:rsid w:val="00F51F64"/>
    <w:rsid w:val="00F52FA5"/>
    <w:rsid w:val="00F53CEF"/>
    <w:rsid w:val="00F53DE5"/>
    <w:rsid w:val="00F55DB7"/>
    <w:rsid w:val="00F55F3A"/>
    <w:rsid w:val="00F56427"/>
    <w:rsid w:val="00F56CA4"/>
    <w:rsid w:val="00F56DD6"/>
    <w:rsid w:val="00F56FC3"/>
    <w:rsid w:val="00F57408"/>
    <w:rsid w:val="00F607AE"/>
    <w:rsid w:val="00F64352"/>
    <w:rsid w:val="00F648E3"/>
    <w:rsid w:val="00F6544E"/>
    <w:rsid w:val="00F67317"/>
    <w:rsid w:val="00F7080D"/>
    <w:rsid w:val="00F71249"/>
    <w:rsid w:val="00F713BA"/>
    <w:rsid w:val="00F760DF"/>
    <w:rsid w:val="00F762C0"/>
    <w:rsid w:val="00F76398"/>
    <w:rsid w:val="00F76E7A"/>
    <w:rsid w:val="00F76E9B"/>
    <w:rsid w:val="00F81992"/>
    <w:rsid w:val="00F838F2"/>
    <w:rsid w:val="00F84E12"/>
    <w:rsid w:val="00F86974"/>
    <w:rsid w:val="00F87A84"/>
    <w:rsid w:val="00F92A59"/>
    <w:rsid w:val="00F93BF6"/>
    <w:rsid w:val="00F94EBD"/>
    <w:rsid w:val="00F9755D"/>
    <w:rsid w:val="00F976A4"/>
    <w:rsid w:val="00FA0275"/>
    <w:rsid w:val="00FA05DF"/>
    <w:rsid w:val="00FA0C28"/>
    <w:rsid w:val="00FA1A67"/>
    <w:rsid w:val="00FA2035"/>
    <w:rsid w:val="00FA5CB7"/>
    <w:rsid w:val="00FA6A2D"/>
    <w:rsid w:val="00FB427F"/>
    <w:rsid w:val="00FB53AD"/>
    <w:rsid w:val="00FC1382"/>
    <w:rsid w:val="00FC1A2A"/>
    <w:rsid w:val="00FC3B34"/>
    <w:rsid w:val="00FC3C64"/>
    <w:rsid w:val="00FC4E1A"/>
    <w:rsid w:val="00FC59E9"/>
    <w:rsid w:val="00FC621E"/>
    <w:rsid w:val="00FC7B65"/>
    <w:rsid w:val="00FD2EE0"/>
    <w:rsid w:val="00FD3016"/>
    <w:rsid w:val="00FD6884"/>
    <w:rsid w:val="00FE0569"/>
    <w:rsid w:val="00FE1919"/>
    <w:rsid w:val="00FE1D95"/>
    <w:rsid w:val="00FE2008"/>
    <w:rsid w:val="00FE3669"/>
    <w:rsid w:val="00FE4122"/>
    <w:rsid w:val="00FE6F93"/>
    <w:rsid w:val="00FE704C"/>
    <w:rsid w:val="00FF0FBF"/>
    <w:rsid w:val="00FF2188"/>
    <w:rsid w:val="00FF2E36"/>
    <w:rsid w:val="00FF3561"/>
    <w:rsid w:val="00FF382D"/>
    <w:rsid w:val="00FF3D74"/>
    <w:rsid w:val="00FF466F"/>
    <w:rsid w:val="00FF6936"/>
    <w:rsid w:val="00FF7ECC"/>
    <w:rsid w:val="00FF7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40E3"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table" w:styleId="Tablaconcuadrcula">
    <w:name w:val="Table Grid"/>
    <w:basedOn w:val="Tablanormal"/>
    <w:rsid w:val="006640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1260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MÚSCULOS DE LOS MIEMBROS INFERIORES</vt:lpstr>
    </vt:vector>
  </TitlesOfParts>
  <Company>ELAM</Company>
  <LinksUpToDate>false</LinksUpToDate>
  <CharactersWithSpaces>8178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MÚSCULOS DE LOS MIEMBROS INFERIORES</dc:title>
  <dc:subject/>
  <dc:creator>YLACADM</dc:creator>
  <cp:keywords/>
  <dc:description/>
  <cp:lastModifiedBy>Admin</cp:lastModifiedBy>
  <cp:revision>2</cp:revision>
  <cp:lastPrinted>2011-04-08T02:06:00Z</cp:lastPrinted>
  <dcterms:created xsi:type="dcterms:W3CDTF">2013-10-23T20:30:00Z</dcterms:created>
  <dcterms:modified xsi:type="dcterms:W3CDTF">2013-10-23T20:30:00Z</dcterms:modified>
</cp:coreProperties>
</file>