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u w:val="single"/>
        </w:rPr>
      </w:pPr>
      <w:bookmarkStart w:colFirst="0" w:colLast="0" w:name="_tqutv0eis9lv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TDD using JUnit5 &amp; Mockito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p4am2arrs1j7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1: Setting Up JUnit</w:t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0b5394"/>
        </w:rPr>
      </w:pPr>
      <w:bookmarkStart w:colFirst="0" w:colLast="0" w:name="_55ijre6tmr92" w:id="2"/>
      <w:bookmarkEnd w:id="2"/>
      <w:r w:rsidDel="00000000" w:rsidR="00000000" w:rsidRPr="00000000">
        <w:rPr>
          <w:b w:val="1"/>
          <w:color w:val="0b539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5emt0s452kf9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Greeter.java: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Greeter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sayHello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(String name)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"Hello,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rPr>
          <w:b w:val="1"/>
          <w:i w:val="1"/>
          <w:color w:val="0b5394"/>
        </w:rPr>
      </w:pPr>
      <w:bookmarkStart w:colFirst="0" w:colLast="0" w:name="_v73j6h36m8m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i w:val="1"/>
          <w:color w:val="0b5394"/>
        </w:rPr>
      </w:pPr>
      <w:bookmarkStart w:colFirst="0" w:colLast="0" w:name="_5cg11uyf0993" w:id="5"/>
      <w:bookmarkEnd w:id="5"/>
      <w:r w:rsidDel="00000000" w:rsidR="00000000" w:rsidRPr="00000000">
        <w:rPr>
          <w:b w:val="1"/>
          <w:i w:val="1"/>
          <w:color w:val="0b5394"/>
          <w:rtl w:val="0"/>
        </w:rPr>
        <w:t xml:space="preserve">GreeterTest.java: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org.junit.Assert.*;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GreeterTest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testSayHello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Greeter greeter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Greeter();</w:t>
              <w:br w:type="textWrapping"/>
              <w:t xml:space="preserve">       String result = greeter.sayHello(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"Hello, Alice!"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result);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rPr>
          <w:b w:val="1"/>
          <w:color w:val="0b5394"/>
        </w:rPr>
      </w:pPr>
      <w:bookmarkStart w:colFirst="0" w:colLast="0" w:name="_6x3xp4z397c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color w:val="0b5394"/>
        </w:rPr>
      </w:pPr>
      <w:bookmarkStart w:colFirst="0" w:colLast="0" w:name="_p8iuwc6ptlvk" w:id="7"/>
      <w:bookmarkEnd w:id="7"/>
      <w:r w:rsidDel="00000000" w:rsidR="00000000" w:rsidRPr="00000000">
        <w:rPr>
          <w:b w:val="1"/>
          <w:color w:val="0b5394"/>
          <w:rtl w:val="0"/>
        </w:rPr>
        <w:t xml:space="preserve">Screenshot of Project Directories: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color w:val="0b5394"/>
        </w:rPr>
      </w:pPr>
      <w:bookmarkStart w:colFirst="0" w:colLast="0" w:name="_qx4urit4vil4" w:id="8"/>
      <w:bookmarkEnd w:id="8"/>
      <w:r w:rsidDel="00000000" w:rsidR="00000000" w:rsidRPr="00000000">
        <w:rPr>
          <w:b w:val="1"/>
          <w:color w:val="0b5394"/>
          <w:rtl w:val="0"/>
        </w:rPr>
        <w:t xml:space="preserve">Output Screenshot: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