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F3" w:rsidRPr="00DE05DE" w:rsidRDefault="001070F3" w:rsidP="001070F3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ПРАКТИЧЕСКАЯ РАБОТА № </w:t>
      </w:r>
      <w:r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Структура. Перегрузка методов и классов С#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161A3F" wp14:editId="01F994A5">
            <wp:simplePos x="0" y="0"/>
            <wp:positionH relativeFrom="column">
              <wp:posOffset>668020</wp:posOffset>
            </wp:positionH>
            <wp:positionV relativeFrom="paragraph">
              <wp:posOffset>114300</wp:posOffset>
            </wp:positionV>
            <wp:extent cx="15240" cy="74930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Цель работы</w:t>
      </w:r>
      <w:r w:rsidRPr="00DE05DE">
        <w:rPr>
          <w:rFonts w:ascii="Times New Roman" w:eastAsia="Arial" w:hAnsi="Times New Roman" w:cs="Times New Roman"/>
          <w:sz w:val="24"/>
          <w:szCs w:val="24"/>
        </w:rPr>
        <w:t>: научиться разрабатывать СТРУКТУРЫ, их основные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компоненты: поля, методы, конструкторы, создавать объекты класса, обращаться к открытым полям и методам СЬРУКТУРЫ.</w:t>
      </w:r>
    </w:p>
    <w:p w:rsidR="001070F3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Для защиты практической работы необходимо изучить теоретическую часть, выполнить практическое задание, ответить на вопросы. </w:t>
      </w:r>
    </w:p>
    <w:p w:rsidR="001070F3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932"/>
        <w:gridCol w:w="3674"/>
      </w:tblGrid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D712D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№</w:t>
            </w:r>
          </w:p>
          <w:p w:rsidR="001070F3" w:rsidRPr="00A11278" w:rsidRDefault="001070F3" w:rsidP="001D712D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1070F3" w:rsidRPr="00A11278" w:rsidRDefault="001070F3" w:rsidP="001D712D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Ф.И.О.</w:t>
            </w:r>
          </w:p>
        </w:tc>
        <w:tc>
          <w:tcPr>
            <w:tcW w:w="1966" w:type="pct"/>
          </w:tcPr>
          <w:p w:rsidR="001070F3" w:rsidRPr="00A11278" w:rsidRDefault="001070F3" w:rsidP="001D712D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НОМЕР ВАРИАНТА/ЗАДАНИЯ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Барбарас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Бортник Иван Артемович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Бура Артур Дмитриевич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 xml:space="preserve">Вернер Андрей </w:t>
            </w:r>
            <w:proofErr w:type="spellStart"/>
            <w:r w:rsidRPr="00A11278">
              <w:rPr>
                <w:rFonts w:cs="Times New Roman"/>
                <w:szCs w:val="24"/>
              </w:rPr>
              <w:t>Уриелович</w:t>
            </w:r>
            <w:proofErr w:type="spellEnd"/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Дабежа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Сергеевич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Давискиба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Александрович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1070F3" w:rsidRPr="00A11278" w:rsidTr="001D712D">
        <w:trPr>
          <w:trHeight w:val="137"/>
        </w:trPr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Деде Иван Дмитриевич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Дидур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Юрьевич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1070F3" w:rsidRPr="00A11278" w:rsidTr="001D712D">
        <w:trPr>
          <w:trHeight w:val="137"/>
        </w:trPr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Доцин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Владимирович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Журба Иван Сергеевич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Набор примера из лекционного материала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Занделов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Данил Павлович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1070F3" w:rsidRPr="00A11278" w:rsidTr="001D712D">
        <w:trPr>
          <w:trHeight w:val="212"/>
        </w:trPr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Иордатий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Кирилл Валерьевич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</w:tr>
      <w:tr w:rsidR="001070F3" w:rsidRPr="00A11278" w:rsidTr="001D712D">
        <w:trPr>
          <w:trHeight w:val="176"/>
        </w:trPr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Кирчу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Игорь 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Кырлан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Александра Олеговна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1070F3" w:rsidRPr="00A11278" w:rsidTr="001D712D">
        <w:trPr>
          <w:trHeight w:val="152"/>
        </w:trPr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Лозинский Даниил Максимович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Макаренко Данил Александрович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Мартынов Даниил Анатольевич</w:t>
            </w:r>
          </w:p>
        </w:tc>
        <w:tc>
          <w:tcPr>
            <w:tcW w:w="1966" w:type="pct"/>
            <w:shd w:val="clear" w:color="auto" w:fill="auto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Марущак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Анатолий Сергеевич</w:t>
            </w:r>
          </w:p>
        </w:tc>
        <w:tc>
          <w:tcPr>
            <w:tcW w:w="1966" w:type="pct"/>
            <w:shd w:val="clear" w:color="auto" w:fill="auto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Набор примера из лекционного материала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Морошан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Никита Павлович </w:t>
            </w:r>
          </w:p>
        </w:tc>
        <w:tc>
          <w:tcPr>
            <w:tcW w:w="1966" w:type="pct"/>
            <w:shd w:val="clear" w:color="auto" w:fill="auto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Мотынга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Иван Александрович</w:t>
            </w:r>
          </w:p>
        </w:tc>
        <w:tc>
          <w:tcPr>
            <w:tcW w:w="1966" w:type="pct"/>
            <w:shd w:val="clear" w:color="auto" w:fill="auto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Павлин Кирилл Юрьевич</w:t>
            </w:r>
          </w:p>
        </w:tc>
        <w:tc>
          <w:tcPr>
            <w:tcW w:w="1966" w:type="pct"/>
            <w:shd w:val="clear" w:color="auto" w:fill="auto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Розенцвит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Михаил Александрович</w:t>
            </w:r>
          </w:p>
        </w:tc>
        <w:tc>
          <w:tcPr>
            <w:tcW w:w="1966" w:type="pct"/>
            <w:shd w:val="clear" w:color="auto" w:fill="auto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Сагайдак Глеб Андреевич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Сакара Анна Ивановна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Сулак Екатерина Александровна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Ушаков Геннадий Геннадьевич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Чайковский Андриан Андреевич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Чепалыга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Амалия Максимовна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Шевченко Александр Александрович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</w:tr>
      <w:tr w:rsidR="001070F3" w:rsidRPr="00A11278" w:rsidTr="001D712D">
        <w:tc>
          <w:tcPr>
            <w:tcW w:w="395" w:type="pct"/>
            <w:vAlign w:val="center"/>
          </w:tcPr>
          <w:p w:rsidR="001070F3" w:rsidRPr="00A11278" w:rsidRDefault="001070F3" w:rsidP="001070F3">
            <w:pPr>
              <w:widowControl w:val="0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F3" w:rsidRPr="00A11278" w:rsidRDefault="001070F3" w:rsidP="001D712D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Шеленков Кирилл Вячеславович</w:t>
            </w:r>
          </w:p>
        </w:tc>
        <w:tc>
          <w:tcPr>
            <w:tcW w:w="1966" w:type="pct"/>
          </w:tcPr>
          <w:p w:rsidR="001070F3" w:rsidRPr="00A11278" w:rsidRDefault="000D2560" w:rsidP="001D712D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</w:tbl>
    <w:p w:rsidR="001070F3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0D2560" w:rsidRDefault="000D2560">
      <w:pPr>
        <w:spacing w:after="160" w:line="259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:rsidR="001070F3" w:rsidRPr="00DE05DE" w:rsidRDefault="001070F3" w:rsidP="001070F3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GoBack"/>
      <w:bookmarkEnd w:id="0"/>
    </w:p>
    <w:p w:rsidR="001070F3" w:rsidRPr="00DE05DE" w:rsidRDefault="001070F3" w:rsidP="001070F3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Теоретические сведения</w:t>
      </w:r>
    </w:p>
    <w:p w:rsidR="001070F3" w:rsidRDefault="001070F3" w:rsidP="001070F3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Структура.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300B" w:rsidRPr="000B093A" w:rsidRDefault="0004300B" w:rsidP="0004300B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Определение структуры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Наряду с классами структуры представляют еще один способ создания собственных типов данных в C#. Более того многие примитивные типы, например,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т.д., по сути являются структурами.</w:t>
      </w:r>
    </w:p>
    <w:p w:rsidR="0004300B" w:rsidRPr="000B093A" w:rsidRDefault="0004300B" w:rsidP="0004300B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Определение структуры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определения структуры применяется ключевое слово 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struct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имя_структуры</w:t>
            </w:r>
            <w:proofErr w:type="spellEnd"/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 элементы структуры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слова 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struct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 идет название структуры и далее в фигурных скобках размещаются элементы структуры - поля, методы и т.д.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Например, определим структуру, которая будет называться </w:t>
      </w:r>
      <w:proofErr w:type="spellStart"/>
      <w:proofErr w:type="gram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proofErr w:type="spellEnd"/>
      <w:proofErr w:type="gram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которая будет представлять человека: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proofErr w:type="spellEnd"/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Начиная с версии C# 12, если структура имеет пустое определение (не содержат полей, свойств, методов), то фигурные скобки после названия типа можно не использовать: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и классы, структуры могут хранить состояние в виде полей (переменных) и определять поведение в виде методов. Например, добавим в структуру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пару полей и метод: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public string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случае определены две переменные -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хранения соответственно имени и возраста человека и метод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информации о человеке на консоль.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gram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и в случае с классами, для обращения к функциональности структуры - полям, методам и другим компонентам структуры применяется точечная нотация - после объекта структуры ставится точка, а затем указывается компонент структуры: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объект.поле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_структуры</w:t>
            </w:r>
            <w:proofErr w:type="spellEnd"/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объект.метод_структуры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параметры_метода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4300B" w:rsidRPr="000B093A" w:rsidRDefault="0004300B" w:rsidP="0004300B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Создание объекта структуры</w:t>
      </w:r>
    </w:p>
    <w:p w:rsidR="0004300B" w:rsidRPr="000B093A" w:rsidRDefault="0004300B" w:rsidP="0004300B">
      <w:pPr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Инициализация с помощью конструктора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использования структуры ее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необходмо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инициализировать. Для инициализации создания объектов структуры, как и в случае с классами, применяется вызов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конструктура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оператором 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Даже если в коде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стуктуры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определено ни одного конструктора, тем не менее имеет как минимум один конструктор - конструктор по умолчанию, который генерируется компилятором. Этот конструктор не принимает параметров и создает объект структуры со значениями по умолчанию.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название_структуры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Например, создадим объект структуры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конструктора по умолчанию: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tom = new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);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вызов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конструктора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так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4300B" w:rsidRPr="0004300B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4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04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</w:t>
            </w:r>
            <w:r w:rsidRPr="0004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04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04300B" w:rsidRPr="0004300B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tom.name = "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  <w:proofErr w:type="spellEnd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   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изменяем значение по умолчанию в поле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    // Имя: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 Возраст: 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public string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случае создается объект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tom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его создания вызывается конструктор по умолчанию, который устанавливает значения по умолчанию для его полей. Для числовых данных это значение 0, поэтому поле 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 будет иметь значение 0. Для строк это значение 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которое указывает на отсутствие значения. Но далее, если поля доступны (а в данном случае поскольку они имеют модификатор 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 они доступны), мы можем изменить их значения. Так, здесь полю 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 присваивается строка "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Tom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". Соответственно при выполнении метода </w:t>
      </w:r>
      <w:proofErr w:type="spellStart"/>
      <w:proofErr w:type="gram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) мы получим следующий консольный вывод:</w:t>
      </w:r>
    </w:p>
    <w:p w:rsidR="0004300B" w:rsidRPr="000B093A" w:rsidRDefault="0004300B" w:rsidP="000430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Имя: </w:t>
      </w:r>
      <w:proofErr w:type="spellStart"/>
      <w:proofErr w:type="gram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Tom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Возраст</w:t>
      </w:r>
      <w:proofErr w:type="gram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04300B" w:rsidRPr="000B093A" w:rsidRDefault="0004300B" w:rsidP="0004300B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yandex.ru/an/count/WbaejI_zOoVX2Lad0bqI03DXVzum0RrP9oJlYu0N-dmkT_PiltFd3NU-ViVh3NUuKIVkpF7xYKUXDnGQlMqRo6gZTjf5H2IMa4POav2MZ8AKh39635chGZIIg7R0b4qIt3G7Bf2LFkg30rIJFGmwZW1Wv8FaItmaigUpzTWTOaSnv23XduxMX9Eq6Xo63wGnELmfpOLWGuxSfjtX1HGh81k1tLpErqJZ0bkpGMUFd2wIkQxA1A2t-dG5XtE0B-cD5ZD4k2UuG0OF1BVI30us0IMELueazd2ySkFrZc5U9itqpZsOtEnK9Kui86ESppTCDjwbZm0sSEaZQs9V9kk4X6ap8DaXazhza8Rh1iEd10i2vD81NRk3G_pzXI5c0VdQOj1Mm3LaojIEfiKt2rkFrMV81q2UpMpfgmmqXMsC5pR3679Jnz8nEWrZXlbQy7aadC23g0-ORWNH9GSKoO6CDlLelYRNVsqrznYtio-sKTpomzObMXzi8uJjVss4i7slZH2sp_LmXkNlGNI4Nnj4H_YpGNI4J7C2OCmoS-cT0Du38QteHXaQ703ab3jwrw0pSQIt4-YihoFyCkdDp3HVRbRXW_HaduGioUZ7j0SViAYz0_ilZZGcQsT-I-kw7fd6PEtCQpqUbASTPpxhlUxtBsCMAenkJe8SaF3bIgLIAKClABUN1YY_L0JC4SuLC0W46loRmWEWJ9UwA_QZMYsFeZ2YKY-lbcSsg-DIUjjsQnRUHauZb8KxQTMGkdlOP__-jYiTCLlBS4CNDkTHjMWIL826qztFh5VfxRL2~2?test-tag=41781441855505&amp;banner-sizes=eyI3MjA1NzYxMDQ2MTQwODM0MiI6Ijk3MHg5MCJ9&amp;ctime=1741251385199&amp;actual-format=10&amp;pcodever=1222732&amp;banner-test-tags=eyI3MjA1NzYxMDQ2MTQwODM0MiI6IjQyOTUwOTAyMjUifQ%3D%3D&amp;rendered-direct-assets=eyI3MjA1NzYxMDQ2MTQwODM0MiI6NTN9&amp;width=970&amp;height=90&amp;stat-id=9&amp;pcode-active-testids=1202429%2C0%2C47%3B1221183%2C0%2C1&amp;subDesignId=1000870003" \t "_blank" </w:instrText>
      </w: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</w:p>
    <w:p w:rsidR="0004300B" w:rsidRPr="000B093A" w:rsidRDefault="0004300B" w:rsidP="0004300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300B" w:rsidRPr="000B093A" w:rsidRDefault="0004300B" w:rsidP="0004300B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04300B" w:rsidRPr="000B093A" w:rsidRDefault="0004300B" w:rsidP="0004300B">
      <w:pPr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Непосредственная 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иницилизация</w:t>
      </w:r>
      <w:proofErr w:type="spellEnd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полей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все поля структуры доступны (как в случае с полями структуры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имеют модификатор 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то структуру можно инициализировать без вызова конструктора. В этом случае необходимо присвоить значения всем полям структуры перед получением значений полей и обращением к методам структуры. </w:t>
      </w:r>
      <w:proofErr w:type="gram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</w:t>
      </w:r>
      <w:proofErr w:type="gram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Person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;   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// не вызываем конструктор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// инициализация полей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tom.name = "Sam";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tom.age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37;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Sam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37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public string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:rsidR="0004300B" w:rsidRPr="000B093A" w:rsidRDefault="0004300B" w:rsidP="0004300B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Инициализация полей по умолчанию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Стоит отметить, </w:t>
      </w:r>
      <w:proofErr w:type="gram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proofErr w:type="gram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начиная с версии C# 10, мы можем напрямую инициализировать поля структуры при их определении (до C# 10 это делать было нельзя):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tom = new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:Tom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proofErr w:type="spellEnd"/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 инициализация полей значениями по умолчанию - доступна с C#10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string name = "Tom";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 = 1;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 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=&gt;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{name}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 даже в этом случае, несмотря на значения по умолчанию, необходимо явно определить и вызывать конструктор, если мы хотим использовать эти значения.</w:t>
      </w:r>
    </w:p>
    <w:p w:rsidR="0004300B" w:rsidRPr="000B093A" w:rsidRDefault="0004300B" w:rsidP="0004300B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Конструкторы структуры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и класс, структура может определять конструкторы. Например, добавим в структуру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конструктор: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tom =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 bob = new("Bob");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"Sam", 25);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!!!!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Имя:   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Возраст: 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bob.Print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    // Имя: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Возраст: 1 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sam.Print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    // Имя: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 Возраст: 25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public string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name = "Tom",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 = 1)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this.name =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this.age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=&gt;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{name}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случае в структуре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определен конструктор с двумя параметрами, для которых предоставлены значения по умолчания. Однако обратите внимание на создание первого объекта структуры: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); // по прежнему используется конструктор без параметров по умолчанию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  // !!!! Имя:   Возраст: 0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Здесь по-прежнему применяется конструктор по умолчанию, тогда как при инициализации остальных двух переменных структуры применяется явно определенный конструктор.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Однако начиная с версии C# </w:t>
      </w:r>
      <w:proofErr w:type="gram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proofErr w:type="gram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мы можем определить свой конструктор без параметров: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Person tom =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37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public string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name = "Tom";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age = 37;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=&gt;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{name}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Стоит отметить, что до версии C# 11 при определении конструктора структуру в нем необходимо было инициализировать все поля структуры, начиная с версии C# 11 это делать необязательно.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если нам необходимо вызывать конструкторы с различным количеством параметров, то мы можем, как и в случае с классами, вызывать их по цепочке: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tom =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 bob = new("Bob");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"Sam", 25);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bob.Print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Bob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1 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Sam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25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public string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 this("Tom")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 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name) : this(name, 1)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 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name,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this.name =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this.age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=&gt;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{name}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Консольный вывод программы:</w:t>
      </w:r>
    </w:p>
    <w:p w:rsidR="0004300B" w:rsidRPr="000B093A" w:rsidRDefault="0004300B" w:rsidP="000430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sz w:val="24"/>
          <w:szCs w:val="24"/>
        </w:rPr>
        <w:t xml:space="preserve">Имя: </w:t>
      </w:r>
      <w:proofErr w:type="spellStart"/>
      <w:proofErr w:type="gramStart"/>
      <w:r w:rsidRPr="000B093A">
        <w:rPr>
          <w:rFonts w:ascii="Times New Roman" w:eastAsia="Times New Roman" w:hAnsi="Times New Roman" w:cs="Times New Roman"/>
          <w:sz w:val="24"/>
          <w:szCs w:val="24"/>
        </w:rPr>
        <w:t>Tom</w:t>
      </w:r>
      <w:proofErr w:type="spellEnd"/>
      <w:r w:rsidRPr="000B093A">
        <w:rPr>
          <w:rFonts w:ascii="Times New Roman" w:eastAsia="Times New Roman" w:hAnsi="Times New Roman" w:cs="Times New Roman"/>
          <w:sz w:val="24"/>
          <w:szCs w:val="24"/>
        </w:rPr>
        <w:t xml:space="preserve">  Возраст</w:t>
      </w:r>
      <w:proofErr w:type="gramEnd"/>
      <w:r w:rsidRPr="000B093A">
        <w:rPr>
          <w:rFonts w:ascii="Times New Roman" w:eastAsia="Times New Roman" w:hAnsi="Times New Roman" w:cs="Times New Roman"/>
          <w:sz w:val="24"/>
          <w:szCs w:val="24"/>
        </w:rPr>
        <w:t>: 1</w:t>
      </w:r>
    </w:p>
    <w:p w:rsidR="0004300B" w:rsidRPr="000B093A" w:rsidRDefault="0004300B" w:rsidP="000430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sz w:val="24"/>
          <w:szCs w:val="24"/>
        </w:rPr>
        <w:t xml:space="preserve">Имя: </w:t>
      </w:r>
      <w:proofErr w:type="spellStart"/>
      <w:proofErr w:type="gramStart"/>
      <w:r w:rsidRPr="000B093A">
        <w:rPr>
          <w:rFonts w:ascii="Times New Roman" w:eastAsia="Times New Roman" w:hAnsi="Times New Roman" w:cs="Times New Roman"/>
          <w:sz w:val="24"/>
          <w:szCs w:val="24"/>
        </w:rPr>
        <w:t>Bob</w:t>
      </w:r>
      <w:proofErr w:type="spellEnd"/>
      <w:r w:rsidRPr="000B093A">
        <w:rPr>
          <w:rFonts w:ascii="Times New Roman" w:eastAsia="Times New Roman" w:hAnsi="Times New Roman" w:cs="Times New Roman"/>
          <w:sz w:val="24"/>
          <w:szCs w:val="24"/>
        </w:rPr>
        <w:t xml:space="preserve">  Возраст</w:t>
      </w:r>
      <w:proofErr w:type="gramEnd"/>
      <w:r w:rsidRPr="000B093A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</w:p>
    <w:p w:rsidR="0004300B" w:rsidRPr="000B093A" w:rsidRDefault="0004300B" w:rsidP="0004300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sz w:val="24"/>
          <w:szCs w:val="24"/>
        </w:rPr>
        <w:t xml:space="preserve">Имя: </w:t>
      </w:r>
      <w:proofErr w:type="spellStart"/>
      <w:proofErr w:type="gramStart"/>
      <w:r w:rsidRPr="000B093A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Pr="000B093A">
        <w:rPr>
          <w:rFonts w:ascii="Times New Roman" w:eastAsia="Times New Roman" w:hAnsi="Times New Roman" w:cs="Times New Roman"/>
          <w:sz w:val="24"/>
          <w:szCs w:val="24"/>
        </w:rPr>
        <w:t xml:space="preserve">  Возраст</w:t>
      </w:r>
      <w:proofErr w:type="gramEnd"/>
      <w:r w:rsidRPr="000B093A">
        <w:rPr>
          <w:rFonts w:ascii="Times New Roman" w:eastAsia="Times New Roman" w:hAnsi="Times New Roman" w:cs="Times New Roman"/>
          <w:sz w:val="24"/>
          <w:szCs w:val="24"/>
        </w:rPr>
        <w:t>: 25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Начиная с версии </w:t>
      </w: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C# 12</w:t>
      </w: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структур, как и для классов, можно определять первичные конструкторы. Первичные конструкторы позволяют добавлять параметры к определению класса/структуры и использовать эти параметры внутри класса/структуры: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 = new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"Tom", 38);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name,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age)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name) : this(name, 18) { }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=&gt;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($"name: {name}, age: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Здесь для структуры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определен первичный конструктор с двумя параметрами -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. За кадром для каждого параметра первичного конструктора в классе создается приватное поле, которое хранит значение параметра. Благодаря этому они могут использоваться в теле класса.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Кроме первичных конструкторов класс может определять дополнительные конструкторы, как примере выше. Но эти дополнительные конструкторы должны вызывать первичный конструктор: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4300B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 Person(string name) : this(name, 18) { }</w:t>
            </w:r>
          </w:p>
        </w:tc>
      </w:tr>
    </w:tbl>
    <w:p w:rsidR="0004300B" w:rsidRPr="000B093A" w:rsidRDefault="0004300B" w:rsidP="0004300B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Инициализатор структуры</w:t>
      </w:r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Также, как и для класса, можно использовать инициализатор для создания структуры: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4300B" w:rsidRPr="000B093A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02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tom = new Person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"Tom", age = 22 };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tom.Print</w:t>
            </w:r>
            <w:proofErr w:type="spellEnd"/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Tom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22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  public string name;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   public void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=&gt; </w:t>
            </w: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($"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{name}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{age}");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При использовании инициализатора сначала вызывается конструктор без параметров: если мы явным образом не определили конструктор без параметров, то вызывается конструктор по умолчанию. А затем его полям присваиваются соответствующие значения.</w:t>
      </w:r>
    </w:p>
    <w:p w:rsidR="0004300B" w:rsidRPr="000B093A" w:rsidRDefault="0004300B" w:rsidP="0004300B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Копирование структуры с помощью 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proofErr w:type="spellEnd"/>
    </w:p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нам необходимо скопировать в один объект структуры значения из другого с небольшими изменениями, то мы можем использовать оператор 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4300B" w:rsidRPr="0004300B" w:rsidTr="001D71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3" w:type="dxa"/>
            <w:vAlign w:val="center"/>
            <w:hideMark/>
          </w:tcPr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tom = new Person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"Tom", age = 22 };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Person bob = tom with </w:t>
            </w:r>
            <w:proofErr w:type="gram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"Bob" };</w:t>
            </w:r>
          </w:p>
          <w:p w:rsidR="0004300B" w:rsidRPr="000B093A" w:rsidRDefault="0004300B" w:rsidP="001D71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bob.Print</w:t>
            </w:r>
            <w:proofErr w:type="spellEnd"/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    //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Bob  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r w:rsidRPr="000B09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22</w:t>
            </w:r>
          </w:p>
        </w:tc>
      </w:tr>
    </w:tbl>
    <w:p w:rsidR="0004300B" w:rsidRPr="000B093A" w:rsidRDefault="0004300B" w:rsidP="0004300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случае объект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bob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получает все значения объекта </w:t>
      </w:r>
      <w:proofErr w:type="spellStart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tom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, а затем после оператора </w:t>
      </w:r>
      <w:proofErr w:type="spellStart"/>
      <w:r w:rsidRPr="000B0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</w:t>
      </w:r>
      <w:proofErr w:type="spellEnd"/>
      <w:r w:rsidRPr="000B093A">
        <w:rPr>
          <w:rFonts w:ascii="Times New Roman" w:eastAsia="Times New Roman" w:hAnsi="Times New Roman" w:cs="Times New Roman"/>
          <w:color w:val="000000"/>
          <w:sz w:val="24"/>
          <w:szCs w:val="24"/>
        </w:rPr>
        <w:t> в фигурных скобках указывается поля со значениями, которые мы хотим изменить.</w:t>
      </w:r>
    </w:p>
    <w:p w:rsidR="0004300B" w:rsidRPr="000B093A" w:rsidRDefault="0004300B" w:rsidP="000430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70F3" w:rsidRDefault="001070F3" w:rsidP="001070F3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1070F3" w:rsidRPr="00DE05DE" w:rsidRDefault="001070F3" w:rsidP="001070F3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Перегрузка методов и классов С#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Наряду с методами мы можем также перегружать операторы. Например, пусть у нас есть следующий класс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ab/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class Counter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Value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get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; set;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Данный класс представляет некоторый счетчик, значение которого хранится в свойстве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И допустим, у нас есть два объекта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- два счетчика, которые мы хотим сравнивать или складывать на основании их свойства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используя стандартные операции сравнения и сложения: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ab/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c1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23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Counter c2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45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bool result = c1 &gt; c2;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c3 = c1 + c2;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Но на данный момент ни операция сравнения, ни операция сложения для объектов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не доступны. Эти операции могут использоваться для ряда примитивных типов. Например, по умолчанию мы можем складывать числовые значения, но как складывать объекты комплексных типов - классов и структур компилятор не знает. И для этого нам надо выполнить перегрузку нужных нам операторов.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Перегрузка операторов заключается в определении в классе, для объектов которого мы хотим определить оператор, специального метода: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возвращаемый_тип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operator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оператор(параметры)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{ 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Этот метод должен иметь модификаторы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так как перегружаемый оператор будет использоваться для всех объектов данного класса. Далее идет название возвращаемого типа. Возвращаемый тип представляет тот тип, объекты которого мы хотим получить. К примеру, в результате сложения двух объектов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мы ожидаем получить новый объект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. А в результате сравнения двух мы хотим получить объект типа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bool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который указывает истинно ли условное выражение или ложно. Но в зависимости от задачи возвращаемые типы могут быть любыми.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Затем вместо названия метода идет ключевое слово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operator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собственно сам оператор. И далее в скобках перечисляются параметры. Бинарные операторы принимают два параметра, унарные - один параметр. И в любом случае один из параметров должен представлять тот тип - класс или структуру, в котором определяется оператор.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Например, перегрузим ряд операторов для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class Counter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Value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get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; set;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 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Counter operator +(Counter c1, Counter c2)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c1.Value + c2.Value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&gt;(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c1, Counter c2)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&gt; c2.Value;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&lt;(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c1, Counter c2)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&lt; c2.Value;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Поскольку все перегруженные операторы - бинарные - то есть проводятся над двумя объектами, то для каждой перегрузки предусмотрено по два параметра.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Так как в случае с операцией сложения мы хотим сложить два объекта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то оператор принимает два объекта этого класса. И так как мы хотим в результате сложения получить новый объект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то данный класс также используется в качестве возвращаемого типа. Все действия этого оператора сводятся к созданию, нового объекта, свойство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которого объединяет значения свойства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обоих параметров: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public static Counter operator +(Counter c1, Counter c2)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return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c1.Value + c2.Value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Также переопределены две операции сравнения. Если мы переопределяем одну из этих операций сравнения, то мы также должны переопределить вторую из этих операций. Сами операторы сравнения сравнивают значения свойств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в зависимости от результата сравнения возвращают либо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true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либо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false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Теперь используем перегруженные операторы в программе: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static void Main(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string[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args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Counter c1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23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Counter c2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45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bool result = c1 &gt; c2;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(result); // false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Counter c3 = c1 + c2;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3.Value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);  // 23 + 45 = 68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</w:t>
      </w:r>
    </w:p>
    <w:p w:rsidR="001070F3" w:rsidRPr="001070F3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r w:rsidRPr="00A37CD8">
        <w:rPr>
          <w:rFonts w:ascii="Times New Roman" w:eastAsia="Arial" w:hAnsi="Times New Roman" w:cs="Times New Roman"/>
          <w:sz w:val="24"/>
          <w:szCs w:val="24"/>
          <w:lang w:val="en-US"/>
        </w:rPr>
        <w:t>Console</w:t>
      </w:r>
      <w:r w:rsidRPr="001070F3">
        <w:rPr>
          <w:rFonts w:ascii="Times New Roman" w:eastAsia="Arial" w:hAnsi="Times New Roman" w:cs="Times New Roman"/>
          <w:sz w:val="24"/>
          <w:szCs w:val="24"/>
        </w:rPr>
        <w:t>.</w:t>
      </w:r>
      <w:proofErr w:type="spellStart"/>
      <w:r w:rsidRPr="00A37CD8">
        <w:rPr>
          <w:rFonts w:ascii="Times New Roman" w:eastAsia="Arial" w:hAnsi="Times New Roman" w:cs="Times New Roman"/>
          <w:sz w:val="24"/>
          <w:szCs w:val="24"/>
          <w:lang w:val="en-US"/>
        </w:rPr>
        <w:t>ReadKey</w:t>
      </w:r>
      <w:proofErr w:type="spellEnd"/>
      <w:r w:rsidRPr="001070F3">
        <w:rPr>
          <w:rFonts w:ascii="Times New Roman" w:eastAsia="Arial" w:hAnsi="Times New Roman" w:cs="Times New Roman"/>
          <w:sz w:val="24"/>
          <w:szCs w:val="24"/>
        </w:rPr>
        <w:t>();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Стоит отметить, что так как по сути определение оператора представляет собой метод, то этот метод мы также можем перегрузить, то есть создать для него еще одну версию. Например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</w:t>
      </w:r>
      <w:r w:rsidRPr="00DE05DE">
        <w:rPr>
          <w:rFonts w:ascii="Times New Roman" w:eastAsia="Arial" w:hAnsi="Times New Roman" w:cs="Times New Roman"/>
          <w:sz w:val="24"/>
          <w:szCs w:val="24"/>
        </w:rPr>
        <w:t>добавим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в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класс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Counter </w:t>
      </w:r>
      <w:r w:rsidRPr="00DE05DE">
        <w:rPr>
          <w:rFonts w:ascii="Times New Roman" w:eastAsia="Arial" w:hAnsi="Times New Roman" w:cs="Times New Roman"/>
          <w:sz w:val="24"/>
          <w:szCs w:val="24"/>
        </w:rPr>
        <w:t>еще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один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оператор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operator +(Counter c1,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val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return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+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Данный метод складывает значение свойства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некоторое число, возвращая их сумму. И также мы можем применить этот оператор:</w:t>
      </w:r>
    </w:p>
    <w:p w:rsidR="001070F3" w:rsidRPr="001070F3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1070F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 w:rsidRPr="001070F3">
        <w:rPr>
          <w:rFonts w:ascii="Times New Roman" w:eastAsia="Arial" w:hAnsi="Times New Roman" w:cs="Times New Roman"/>
          <w:sz w:val="24"/>
          <w:szCs w:val="24"/>
        </w:rPr>
        <w:t xml:space="preserve">1 =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new</w:t>
      </w:r>
      <w:r w:rsidRPr="001070F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1070F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070F3">
        <w:rPr>
          <w:rFonts w:ascii="Times New Roman" w:eastAsia="Arial" w:hAnsi="Times New Roman" w:cs="Times New Roman"/>
          <w:sz w:val="24"/>
          <w:szCs w:val="24"/>
        </w:rPr>
        <w:t xml:space="preserve">{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Value</w:t>
      </w:r>
      <w:proofErr w:type="gramEnd"/>
      <w:r w:rsidRPr="001070F3">
        <w:rPr>
          <w:rFonts w:ascii="Times New Roman" w:eastAsia="Arial" w:hAnsi="Times New Roman" w:cs="Times New Roman"/>
          <w:sz w:val="24"/>
          <w:szCs w:val="24"/>
        </w:rPr>
        <w:t xml:space="preserve"> = 23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 = c1 + 27; // 50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(d);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Следует учитывать, что при перегрузке не должны изменяться те объекты, которые передаются в оператор через параметры. Например, мы можем определить для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оператор инкремента: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public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static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operator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++(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 w:rsidRPr="00DE05DE">
        <w:rPr>
          <w:rFonts w:ascii="Times New Roman" w:eastAsia="Arial" w:hAnsi="Times New Roman" w:cs="Times New Roman"/>
          <w:sz w:val="24"/>
          <w:szCs w:val="24"/>
        </w:rPr>
        <w:t>1)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+= 10;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return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c1;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Поскольку оператор унарный, он принимает только один параметр - объект того класса, в котором данный оператор определен. Но это неправильное определение инкремента, так как оператор не должен менять значения своих параметров.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И более корректная перегрузка оператора инкремента будет выглядеть так: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public static Counter operator ++(Counter c1)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return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c1.Value + 10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То есть возвращается новый объект, который содержит в свойстве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инкрементированное значение.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 этом нам не надо определять отдельно операторы для префиксного и для постфиксного инкремента (а также декремента), так как одна реализация будет работать в обоих случаях.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Например, используем операцию префиксного инкремента: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Counter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 { Value = 10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10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($"{(++counter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// 20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20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Теперь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используем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постфиксный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инкремент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 { Value = 10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10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($"{(counter++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// 10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20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Консольный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вывод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20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Также стоит отметить, что мы можем переопределить операторы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true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false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 Например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</w:t>
      </w:r>
      <w:r w:rsidRPr="00DE05DE">
        <w:rPr>
          <w:rFonts w:ascii="Times New Roman" w:eastAsia="Arial" w:hAnsi="Times New Roman" w:cs="Times New Roman"/>
          <w:sz w:val="24"/>
          <w:szCs w:val="24"/>
        </w:rPr>
        <w:t>определим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их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в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классе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Counter: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class Counter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Value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get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; set;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true(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!= 0;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false(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r w:rsidRPr="00DE05DE">
        <w:rPr>
          <w:rFonts w:ascii="Times New Roman" w:eastAsia="Arial" w:hAnsi="Times New Roman" w:cs="Times New Roman"/>
          <w:sz w:val="24"/>
          <w:szCs w:val="24"/>
        </w:rPr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return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== 0;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 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// остальное содержимое класса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Эти операторы перегружаются, когда мы хотим использовать объект типа в качестве условия.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Например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 { Value = 0 };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if (counter)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(true);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else</w:t>
      </w:r>
      <w:proofErr w:type="spellEnd"/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false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 перегрузке операторов надо учитывать, что не все операторы можно перегрузить. В частности, мы можем перегрузить следующие операторы: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унарные операторы +, -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, !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>, ~, ++, --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бинарные операторы +, -, *, /, %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операции сравнения ==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, !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>=, &lt;, &gt;, &lt;=, &gt;=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логические операторы &amp;&amp;, ||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Как уже отмечалось ранее, в теле класса могут быть объявлены: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константы;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поля;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конструкторы и деструкторы;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методы;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события;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делегаты;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вложенные классы (структуры, интерфейсы, перечисления). Методы, называемые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свойствами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Properties</w:t>
      </w:r>
      <w:proofErr w:type="spellEnd"/>
      <w:r w:rsidRPr="00DE05DE">
        <w:rPr>
          <w:rFonts w:ascii="Times New Roman" w:eastAsia="Arial" w:hAnsi="Times New Roman" w:cs="Times New Roman"/>
          <w:b/>
          <w:sz w:val="24"/>
          <w:szCs w:val="24"/>
        </w:rPr>
        <w:t>)</w:t>
      </w:r>
      <w:r w:rsidRPr="00DE05DE">
        <w:rPr>
          <w:rFonts w:ascii="Times New Roman" w:eastAsia="Arial" w:hAnsi="Times New Roman" w:cs="Times New Roman"/>
          <w:sz w:val="24"/>
          <w:szCs w:val="24"/>
        </w:rPr>
        <w:t>, представляют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специальную синтаксическую конструкцию, предназначенную для обеспечения эффективной работы клиентов класса с его полями. При работе со свойствами объекта (полями) нужно решить, какую стратегию доступа использовать, чтобы обеспечить требуемый режим к полю класса со стороны клиентов класса. Наиболее часто используют следующие стратегии: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чтение, запись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чтение, запись при первом обращении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Write-once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только чтение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Read-only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только запись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Write-only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ни чтения, ни записи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Not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Not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Чаще всего, поля класса объявляют закрытыми, а обращение к ним организуют через свойства.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Рассмотрим класс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у которого пять полей: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fam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status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zrpl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vozras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1" w:name="page19"/>
      <w:bookmarkEnd w:id="1"/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zdor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характеризующих соответственно фамилию, статус, зарплату, возраст и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здоровье человека. Для каждого из этих полей может быть использована своя стратегия доступа.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Например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возраст доступен для чтения и записи;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фамилию можно задать только один раз;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статус можно только читать;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зарплата недоступна для чтения;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1"/>
        </w:numPr>
        <w:tabs>
          <w:tab w:val="left" w:pos="1548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показатель здоровья закрыт для доступа со стороны клиентов класса, и только специальные методы класса могут сообщать некоторую информацию о здоровье персоны.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При  обращении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к  свойству  со  стороны  клиента  класса,  набор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операторов, входящий в тело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аксессора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будет выполняться при вводе данных, а набор операторов, входящий в тело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аксессора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будет выполняться при чтении данных, при этом вводимые данные имеют имя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Примеры возможной реализации указанных стратегий доступа к полям класса, приведены в примере: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class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поля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все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закрыты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lastRenderedPageBreak/>
        <w:t xml:space="preserve">string fam="", status="",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zdor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="";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=0,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zrpl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=0;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//методы - свойства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//стратегия: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Read,Write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>-once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(Чтение, запись при первом обращении)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string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Fam  {</w:t>
      </w:r>
      <w:proofErr w:type="gramEnd"/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set {if (fam == "") fam = value;}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 {return(fam);}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</w:p>
    <w:p w:rsidR="001070F3" w:rsidRPr="001070F3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1070F3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стратегия</w:t>
      </w:r>
      <w:r w:rsidRPr="001070F3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: 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Read</w:t>
      </w:r>
      <w:r w:rsidRPr="001070F3">
        <w:rPr>
          <w:rFonts w:ascii="Times New Roman" w:eastAsia="Arial" w:hAnsi="Times New Roman" w:cs="Times New Roman"/>
          <w:i/>
          <w:sz w:val="24"/>
          <w:szCs w:val="24"/>
          <w:lang w:val="en-US"/>
        </w:rPr>
        <w:t>-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only</w:t>
      </w:r>
      <w:r w:rsidRPr="001070F3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>Только</w:t>
      </w:r>
      <w:r w:rsidRPr="001070F3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чтение</w:t>
      </w:r>
      <w:r w:rsidRPr="001070F3">
        <w:rPr>
          <w:rFonts w:ascii="Times New Roman" w:eastAsia="Arial" w:hAnsi="Times New Roman" w:cs="Times New Roman"/>
          <w:i/>
          <w:sz w:val="24"/>
          <w:szCs w:val="24"/>
          <w:lang w:val="en-US"/>
        </w:rPr>
        <w:t>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string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Status  {</w:t>
      </w:r>
      <w:proofErr w:type="gramEnd"/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 {return(status);}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//стратегия: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Read,Write</w:t>
      </w:r>
      <w:proofErr w:type="spellEnd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(Чтение, запись)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 {</w:t>
      </w:r>
      <w:proofErr w:type="gramEnd"/>
    </w:p>
    <w:p w:rsidR="001070F3" w:rsidRPr="00DE05DE" w:rsidRDefault="001070F3" w:rsidP="001070F3">
      <w:pPr>
        <w:widowControl w:val="0"/>
        <w:tabs>
          <w:tab w:val="left" w:pos="180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set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ab/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 value;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&lt; 7) status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ребенок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else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&lt;17) status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школьник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else if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&lt; 22) status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студент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else status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служащий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  <w:bookmarkStart w:id="2" w:name="page20"/>
      <w:bookmarkEnd w:id="2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{return(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);}</w:t>
      </w:r>
    </w:p>
    <w:p w:rsidR="001070F3" w:rsidRPr="001070F3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1070F3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//стратегия: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Write-only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(Только запись)</w:t>
      </w:r>
    </w:p>
    <w:p w:rsidR="001070F3" w:rsidRPr="00DE05DE" w:rsidRDefault="001070F3" w:rsidP="001070F3">
      <w:pPr>
        <w:widowControl w:val="0"/>
        <w:tabs>
          <w:tab w:val="left" w:pos="262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Zrpl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ab/>
        <w:t>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set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{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zrpl</w:t>
      </w:r>
      <w:proofErr w:type="spellEnd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 value;}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TestPers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pers1 = 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pers1.Fam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pers1.Vozrast = 21;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pers1.Zrpl = 1000;</w:t>
      </w:r>
    </w:p>
    <w:p w:rsidR="001070F3" w:rsidRPr="00DE05DE" w:rsidRDefault="001070F3" w:rsidP="001070F3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Фам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 pers1.Fam, pers1.Vozrast, pers1.Status);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pers1.Fam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Иванов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 pers1.Vozrast += 1;</w:t>
      </w:r>
    </w:p>
    <w:p w:rsidR="001070F3" w:rsidRPr="00DE05DE" w:rsidRDefault="001070F3" w:rsidP="001070F3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Фам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={2}",pers1.Fam, pers1.Vozrast, pers1.Status);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Свойства являются частным случаем метода класса, обладающим особым синтаксисом. Еще одним частным случаем является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индексатор</w:t>
      </w:r>
      <w:r w:rsidRPr="00DE05DE">
        <w:rPr>
          <w:rFonts w:ascii="Times New Roman" w:eastAsia="Arial" w:hAnsi="Times New Roman" w:cs="Times New Roman"/>
          <w:sz w:val="24"/>
          <w:szCs w:val="24"/>
        </w:rPr>
        <w:t>. Метод-индексатор является обобщением метода-свойства. Он обеспечивает доступ к закрытому полю, представляющему массив. Объекты класса индексируются по этому полю.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Синтаксически объявление индексатора - такое же, как и в случае свойств, но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аксессоры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приобретают аргументы по числу размерности массива, задающего индексы элемента, значение которого читается или обновляется. Класс может иметь не более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одного индексатора,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имя индексатора известно заранее, это -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this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 В том случае, если класс использует несколько массивов, то индексация объектов может быть выполнена только по одному из них.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Добавим в класс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свойство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children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задающее детей персоны, сделаем это свойство </w:t>
      </w: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закрытым, а доступ к нему обеспечит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индексатор</w:t>
      </w:r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…..</w:t>
      </w:r>
    </w:p>
    <w:p w:rsidR="001070F3" w:rsidRPr="00DE05DE" w:rsidRDefault="001070F3" w:rsidP="001070F3">
      <w:pPr>
        <w:widowControl w:val="0"/>
        <w:tabs>
          <w:tab w:val="left" w:pos="3900"/>
        </w:tabs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const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Child_Max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= 10;</w:t>
      </w:r>
      <w:r w:rsidRPr="00DE05DE">
        <w:rPr>
          <w:rFonts w:ascii="Times New Roman" w:eastAsia="Times New Roman" w:hAnsi="Times New Roman" w:cs="Times New Roman"/>
          <w:sz w:val="24"/>
          <w:szCs w:val="24"/>
        </w:rPr>
        <w:tab/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//максимальное число детей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[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] children = new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[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Child_Max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];</w:t>
      </w:r>
    </w:p>
    <w:p w:rsidR="001070F3" w:rsidRPr="00DE05DE" w:rsidRDefault="001070F3" w:rsidP="001070F3">
      <w:pPr>
        <w:widowControl w:val="0"/>
        <w:tabs>
          <w:tab w:val="left" w:pos="482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=0;</w:t>
      </w:r>
      <w:r w:rsidRPr="00DE05D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число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детей</w:t>
      </w:r>
    </w:p>
    <w:p w:rsidR="001070F3" w:rsidRPr="00DE05DE" w:rsidRDefault="001070F3" w:rsidP="001070F3">
      <w:pPr>
        <w:widowControl w:val="0"/>
        <w:tabs>
          <w:tab w:val="left" w:pos="390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this[</w:t>
      </w:r>
      <w:proofErr w:type="spellStart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] {</w:t>
      </w:r>
      <w:r w:rsidRPr="00DE05D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индексатор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 {</w:t>
      </w:r>
    </w:p>
    <w:p w:rsidR="001070F3" w:rsidRPr="00DE05DE" w:rsidRDefault="001070F3" w:rsidP="001070F3">
      <w:pPr>
        <w:widowControl w:val="0"/>
        <w:ind w:right="320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&gt;=0 &amp;&amp;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&lt;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 return(children[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]); else return(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children[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0]);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  <w:bookmarkStart w:id="3" w:name="page21"/>
      <w:bookmarkEnd w:id="3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set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 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==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&amp;&amp;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&lt;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Child_Max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)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{ children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[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] = value;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++; 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}}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TestPersChildren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){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pers1 = 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),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pers2 = 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pers1.Fam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pers1.Vozrast = 42;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pers1.Zrpl = 10000;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pers1[pers1.Count_children] = pers2;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pers2.Fam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pers2.Vozrast = 21;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pers2.Zrpl = 1000;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pers3= new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Петрова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pers1[pers1.Count_children] = pers3;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pers3.Fam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Петрова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"; pers3.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 5;</w:t>
      </w:r>
    </w:p>
    <w:p w:rsidR="001070F3" w:rsidRPr="00DE05DE" w:rsidRDefault="001070F3" w:rsidP="001070F3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Фам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={2}",pers1.Fam, pers1.Vozrast , pers1.Status);</w:t>
      </w:r>
    </w:p>
    <w:p w:rsidR="001070F3" w:rsidRPr="00DE05DE" w:rsidRDefault="001070F3" w:rsidP="001070F3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Сын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={2}",pers1[0].Fam, pers1[0].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, pers1[0].Status);</w:t>
      </w:r>
    </w:p>
    <w:p w:rsidR="001070F3" w:rsidRPr="00DE05DE" w:rsidRDefault="001070F3" w:rsidP="001070F3">
      <w:pPr>
        <w:widowControl w:val="0"/>
        <w:ind w:right="4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Дочь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={2}",pers1[1].Fam, pers1[1].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, pers1[1].Status);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Когда конструктор класса создает новый объект, то в памяти создается структура данных с полями, определяемыми классом. Но не все поля отражаются в структуре объекта. У класса могут быть поля, связанные не с объектами, а с самим классом. Эти поля объявляются как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статические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с модификатором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Статические поля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доступны всем методам класса. Независимо от того, какой объект класса обратился к статическому полю, организуется обращение к одному и тому же значению, определяемому статическим полем. Например, у класса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может быть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статическое поле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message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в котором каждый объект данного класса может оставить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сообщение для других объектов класса.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Аналогично статическим полям, у класса могут быть и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статические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методы</w:t>
      </w:r>
      <w:r w:rsidRPr="00DE05DE">
        <w:rPr>
          <w:rFonts w:ascii="Times New Roman" w:eastAsia="Arial" w:hAnsi="Times New Roman" w:cs="Times New Roman"/>
          <w:sz w:val="24"/>
          <w:szCs w:val="24"/>
        </w:rPr>
        <w:t>, объявленные с модификатором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 Такие методы не используют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информацию о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свойствах конкретных объектов класса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- они обрабатывают общую для класса информацию, хранящуюся в его статических полях. Например, в классе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может быть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статический метод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обрабатывающий данные из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статического поля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message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1070F3" w:rsidRPr="00DE05DE" w:rsidRDefault="001070F3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4" w:name="page22"/>
      <w:bookmarkEnd w:id="4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Вызов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статических полей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методов класса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его клиентами имеет свои особенности.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Так при обращении к обычному открытому полю/методу, необходимо создать объект класса, а затем, указав имя объекта, через точку указать имя поля/метода.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>Пример такого обращения приведен ниже.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Student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Snudent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st.fio</w:t>
      </w:r>
      <w:proofErr w:type="spellEnd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=”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Сидоров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Иван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Петрович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”;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st.status</w:t>
      </w:r>
      <w:proofErr w:type="spellEnd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>();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Для вызова открытого статического поля/метода необходимо указать имя класса и через точку имя поля/метода. Таким образом, обращение к открытым статическим полям/методам не требует создания объект данного класса.</w:t>
      </w:r>
    </w:p>
    <w:p w:rsidR="001070F3" w:rsidRPr="00DE05DE" w:rsidRDefault="001070F3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Пример такого обращения, с использованием стандартной библиотеки классов приведен ниже.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(“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Привет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”);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Double r=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Math.Pi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Здесь мы не создавали объект класса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Console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а сразу обратились к его статическому методу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во второй строке примера мы не создавали объект класса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Math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а сразу обратились к его статическому полю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Pi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Default="001070F3" w:rsidP="001070F3">
      <w:pPr>
        <w:spacing w:after="160" w:line="259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:rsidR="001070F3" w:rsidRPr="004B2DE4" w:rsidRDefault="001070F3" w:rsidP="001070F3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B2DE4">
        <w:rPr>
          <w:rFonts w:ascii="Times New Roman" w:eastAsia="Arial" w:hAnsi="Times New Roman" w:cs="Times New Roman"/>
          <w:b/>
          <w:sz w:val="24"/>
          <w:szCs w:val="24"/>
        </w:rPr>
        <w:lastRenderedPageBreak/>
        <w:t>ЗАДАНИЯ ДЛЯ САМОСТОЯТЕЛЬНОГО ВЫПОЛНЕНИЯ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Разработать согласно заданию СТРУКТУРЫ. Предусмотреть конструктор по умолчанию и с параметрами. Создать методы, работающие с полями структуры. Предусмотреть наличие методов-свойств, статических полей и методов. Продемонстрировать работу объектов структуры.</w:t>
      </w:r>
      <w:r w:rsidR="0004300B">
        <w:rPr>
          <w:rFonts w:ascii="Times New Roman" w:eastAsia="Arial" w:hAnsi="Times New Roman" w:cs="Times New Roman"/>
          <w:sz w:val="24"/>
          <w:szCs w:val="24"/>
        </w:rPr>
        <w:t xml:space="preserve"> Организовать перегрузку методов и операторов.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Описания членов-данных пользовательских классов: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2"/>
        </w:numPr>
        <w:tabs>
          <w:tab w:val="left" w:pos="1178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СТУДЕНТ: ФИО, курс, пол, оценки. Решить задачу определения студентов, которые будут получать стипендию, вычислить размер стипендии. Учесть, что стипендия начисляется в условных единицах (РУМЗП) и в момент расчета учитывается текущее значение РУМЗП. Величина стипендии</w:t>
      </w:r>
    </w:p>
    <w:p w:rsidR="0004300B" w:rsidRDefault="001070F3" w:rsidP="0004300B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5" w:name="page23"/>
      <w:bookmarkEnd w:id="5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зависит от полученных оценок, но ряд студентов получают ее вне зависимости от оценок,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например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староста и студенты- сироты. В программе рассмотреть случай группы из 10 студентов.</w:t>
      </w:r>
    </w:p>
    <w:p w:rsidR="0004300B" w:rsidRDefault="0004300B" w:rsidP="0004300B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4300B" w:rsidRDefault="0004300B" w:rsidP="0004300B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2 </w:t>
      </w:r>
      <w:r w:rsidR="001070F3" w:rsidRPr="0004300B">
        <w:rPr>
          <w:rFonts w:ascii="Times New Roman" w:eastAsia="Arial" w:hAnsi="Times New Roman" w:cs="Times New Roman"/>
          <w:sz w:val="24"/>
          <w:szCs w:val="24"/>
        </w:rPr>
        <w:t>СЛУЖАЩИЙ: имя, возраст, рабочий стаж, должности. Решить задачу начисления заработной платы (оклад, пропорционально количеству отработанных в этом месяце дней, премия1, премия2, вычеты, итого на руки).</w:t>
      </w:r>
      <w:r>
        <w:rPr>
          <w:rFonts w:ascii="Times New Roman" w:eastAsia="Arial" w:hAnsi="Times New Roman" w:cs="Times New Roman"/>
          <w:sz w:val="24"/>
          <w:szCs w:val="24"/>
        </w:rPr>
        <w:t xml:space="preserve"> В </w:t>
      </w:r>
      <w:r w:rsidR="001070F3" w:rsidRPr="0004300B">
        <w:rPr>
          <w:rFonts w:ascii="Times New Roman" w:eastAsia="Arial" w:hAnsi="Times New Roman" w:cs="Times New Roman"/>
          <w:sz w:val="24"/>
          <w:szCs w:val="24"/>
        </w:rPr>
        <w:t>программе рассмотреть случай, для двух отделов, в которых работают по 5 человек. Процент премии 2 (</w:t>
      </w:r>
      <w:proofErr w:type="gramStart"/>
      <w:r w:rsidR="001070F3" w:rsidRPr="0004300B">
        <w:rPr>
          <w:rFonts w:ascii="Times New Roman" w:eastAsia="Arial" w:hAnsi="Times New Roman" w:cs="Times New Roman"/>
          <w:sz w:val="24"/>
          <w:szCs w:val="24"/>
        </w:rPr>
        <w:t>от суммы</w:t>
      </w:r>
      <w:proofErr w:type="gramEnd"/>
      <w:r w:rsidR="001070F3" w:rsidRPr="0004300B">
        <w:rPr>
          <w:rFonts w:ascii="Times New Roman" w:eastAsia="Arial" w:hAnsi="Times New Roman" w:cs="Times New Roman"/>
          <w:sz w:val="24"/>
          <w:szCs w:val="24"/>
        </w:rPr>
        <w:t xml:space="preserve"> начисленной з/</w:t>
      </w:r>
      <w:proofErr w:type="spellStart"/>
      <w:r w:rsidR="001070F3" w:rsidRPr="0004300B">
        <w:rPr>
          <w:rFonts w:ascii="Times New Roman" w:eastAsia="Arial" w:hAnsi="Times New Roman" w:cs="Times New Roman"/>
          <w:sz w:val="24"/>
          <w:szCs w:val="24"/>
        </w:rPr>
        <w:t>пл</w:t>
      </w:r>
      <w:proofErr w:type="spellEnd"/>
      <w:r w:rsidR="001070F3" w:rsidRPr="0004300B">
        <w:rPr>
          <w:rFonts w:ascii="Times New Roman" w:eastAsia="Arial" w:hAnsi="Times New Roman" w:cs="Times New Roman"/>
          <w:sz w:val="24"/>
          <w:szCs w:val="24"/>
        </w:rPr>
        <w:t>) одинаков по всей организации.</w:t>
      </w:r>
    </w:p>
    <w:p w:rsidR="0004300B" w:rsidRDefault="0004300B" w:rsidP="0004300B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70F3" w:rsidRDefault="0004300B" w:rsidP="0004300B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3 </w:t>
      </w:r>
      <w:r w:rsidR="001070F3" w:rsidRPr="0004300B">
        <w:rPr>
          <w:rFonts w:ascii="Times New Roman" w:eastAsia="Arial" w:hAnsi="Times New Roman" w:cs="Times New Roman"/>
          <w:sz w:val="24"/>
          <w:szCs w:val="24"/>
        </w:rPr>
        <w:t xml:space="preserve">КАДРЫ: ФИО, номер цеха, разряд, специальность, должность. В зависимости от стажа работы на предприятии, каждому сотруднику выплачивается доплата (&lt;5 лет – 0 руб., 5-10 лет </w:t>
      </w:r>
      <w:r w:rsidR="001070F3" w:rsidRPr="0004300B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="001070F3" w:rsidRPr="0004300B">
        <w:rPr>
          <w:rFonts w:ascii="Times New Roman" w:eastAsia="Arial" w:hAnsi="Times New Roman" w:cs="Times New Roman"/>
          <w:sz w:val="24"/>
          <w:szCs w:val="24"/>
        </w:rPr>
        <w:t xml:space="preserve">1 рублей, 10-15 лет – </w:t>
      </w:r>
      <w:r w:rsidR="001070F3" w:rsidRPr="0004300B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="001070F3" w:rsidRPr="0004300B">
        <w:rPr>
          <w:rFonts w:ascii="Times New Roman" w:eastAsia="Arial" w:hAnsi="Times New Roman" w:cs="Times New Roman"/>
          <w:sz w:val="24"/>
          <w:szCs w:val="24"/>
        </w:rPr>
        <w:t xml:space="preserve">2 рублей, больше 15 лет </w:t>
      </w:r>
      <w:r w:rsidR="001070F3" w:rsidRPr="0004300B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="001070F3" w:rsidRPr="0004300B">
        <w:rPr>
          <w:rFonts w:ascii="Times New Roman" w:eastAsia="Arial" w:hAnsi="Times New Roman" w:cs="Times New Roman"/>
          <w:sz w:val="24"/>
          <w:szCs w:val="24"/>
        </w:rPr>
        <w:t>3 рублей). Эти значения в разные месяцы могут меняться. Если объявляется рабочему выговор, то доплата не производится.</w:t>
      </w:r>
      <w:r>
        <w:rPr>
          <w:rFonts w:ascii="Times New Roman" w:eastAsia="Arial" w:hAnsi="Times New Roman" w:cs="Times New Roman"/>
          <w:sz w:val="24"/>
          <w:szCs w:val="24"/>
        </w:rPr>
        <w:t xml:space="preserve"> В </w:t>
      </w:r>
      <w:r w:rsidR="001070F3" w:rsidRPr="0004300B">
        <w:rPr>
          <w:rFonts w:ascii="Times New Roman" w:eastAsia="Arial" w:hAnsi="Times New Roman" w:cs="Times New Roman"/>
          <w:sz w:val="24"/>
          <w:szCs w:val="24"/>
        </w:rPr>
        <w:t>программе рассмотреть случай 10 рабочих имеющих различный стаж работы. Сформировать ведомости на выдачу доплаты за 3 месяца.</w:t>
      </w:r>
    </w:p>
    <w:p w:rsidR="0004300B" w:rsidRPr="0004300B" w:rsidRDefault="0004300B" w:rsidP="0004300B">
      <w:pPr>
        <w:widowControl w:val="0"/>
        <w:tabs>
          <w:tab w:val="left" w:pos="1193"/>
        </w:tabs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1"/>
          <w:numId w:val="5"/>
        </w:numPr>
        <w:tabs>
          <w:tab w:val="left" w:pos="1156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ИЗДЕЛИЕ: группа 1, группа 2, название, шифр, вес, комплектация, стоимость. Стоимость изделия задается в условных единицах и в момент продажи переводится в рубли по текущему курсу. Группа 1 может быть: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малоценка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если стоимость меньше 10 у.е., средней цены, если стоимость от 10 до 1000 у.е., повышенной стоимости (от 1000 до 10000 у.е.), значительной стоимости (&gt;10000 у.е.). Группа 2 может быть: легкое (до 500 грамм), средней тяжести (от 500 грамм до 5 кг), значительной тяжести (от 5 кг до 500 кг), очень тяжелые (&gt; 500 кг). При продаже изделия, в сертификате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указыва-ется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название страны - получателя. Программа должна обеспечить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формиро-вание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в виде текста сертификата изделия с указанием всех его параметров и страны назначения. Рассмотреть случай, когда продают по 5-6 изделий в 3 страны.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1"/>
          <w:numId w:val="5"/>
        </w:num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ПЕЧАТНОЕ ИЗДАНИЕ: название, ФИО автора, стоимость, оглавление.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bookmarkStart w:id="6" w:name="page24"/>
      <w:bookmarkEnd w:id="6"/>
      <w:r w:rsidRPr="00DE05DE">
        <w:rPr>
          <w:rFonts w:ascii="Times New Roman" w:eastAsia="Arial" w:hAnsi="Times New Roman" w:cs="Times New Roman"/>
          <w:sz w:val="24"/>
          <w:szCs w:val="24"/>
        </w:rPr>
        <w:t>Стоимость книги со временем меняется.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Для художественной литературы: первые 5 лет она равна стоимости покупки книги, следующие 5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лет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уменьшается на 20% в год, пока не станет равной нулю, если возраст книги превышает 100 лет, то ее стоимость в k раз превышает первоначальную стоимость.</w:t>
      </w:r>
    </w:p>
    <w:p w:rsidR="001070F3" w:rsidRPr="00DE05DE" w:rsidRDefault="001070F3" w:rsidP="0004300B">
      <w:pPr>
        <w:widowControl w:val="0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Для прочих книг: первые 5 лет она равна стоимости покупки книги, следующие 5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лет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уменьшается на 20% в год, пока не станет равной нулю.</w:t>
      </w:r>
    </w:p>
    <w:p w:rsidR="001070F3" w:rsidRPr="00DE05DE" w:rsidRDefault="001070F3" w:rsidP="0004300B">
      <w:pPr>
        <w:widowControl w:val="0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Решить задачу по учету 10 книг, выдаваемых различным читателям, возможна в случае порчи замена книги на книгу с не меньшей стоимостью.</w:t>
      </w:r>
    </w:p>
    <w:p w:rsidR="001070F3" w:rsidRPr="00DE05DE" w:rsidRDefault="001070F3" w:rsidP="001070F3">
      <w:pPr>
        <w:widowControl w:val="0"/>
        <w:ind w:right="286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Программа должна: показать не выданные книги; Показать все </w:t>
      </w: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>книги данного автора; Дать информацию о замене книг.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6. ЭКЗАМЕН: ФИО студента, дата, оценка, перечень вопросов.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Создать класс «Билет», в котором указать 2 вопроса и задачу, а также зафиксировать ФИО студента и результаты его ответов. Организовать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прове-дение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экзамена: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- выбор студентам одного из 10 билетов, за каждый вопрос студент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по-лучает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некую оценку;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- если оценка за один пункт билета равна «неуд», то задается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дополни-тельный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вопрос (преподаватель имеет 3 любимых вопроса);</w:t>
      </w:r>
    </w:p>
    <w:p w:rsidR="001070F3" w:rsidRPr="00DE05DE" w:rsidRDefault="001070F3" w:rsidP="001070F3">
      <w:pPr>
        <w:widowControl w:val="0"/>
        <w:numPr>
          <w:ilvl w:val="0"/>
          <w:numId w:val="6"/>
        </w:numPr>
        <w:tabs>
          <w:tab w:val="left" w:pos="1046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если оценки за два пункта билета «неуд», студент получает общую оценку «неуд» и ему назначается дата пересдачи.</w:t>
      </w:r>
    </w:p>
    <w:p w:rsidR="001070F3" w:rsidRPr="00DE05DE" w:rsidRDefault="001070F3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Программа должна выдать на экран результаты экзамена (5 студентов) в кратком виде (только оценки) и в полном виде (оценки за каждый вопрос билета + дополнительны = общая оценка).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7. АДРЕС: город, улица, номер дома, номер квартиры, № телефона, список жильцов.</w:t>
      </w:r>
    </w:p>
    <w:p w:rsidR="001070F3" w:rsidRPr="00DE05DE" w:rsidRDefault="001070F3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Написать программу, которая использует объекты класса «адрес». Программа формирует адреса 10 человек и по запросу пользователя выдает на экран:</w:t>
      </w:r>
    </w:p>
    <w:p w:rsidR="001070F3" w:rsidRPr="00DE05DE" w:rsidRDefault="001070F3" w:rsidP="001070F3">
      <w:pPr>
        <w:widowControl w:val="0"/>
        <w:numPr>
          <w:ilvl w:val="0"/>
          <w:numId w:val="7"/>
        </w:numPr>
        <w:tabs>
          <w:tab w:val="left" w:pos="1000"/>
        </w:tabs>
        <w:rPr>
          <w:rFonts w:ascii="Times New Roman" w:eastAsia="Arial" w:hAnsi="Times New Roman" w:cs="Times New Roman"/>
          <w:sz w:val="24"/>
          <w:szCs w:val="24"/>
        </w:rPr>
      </w:pPr>
      <w:bookmarkStart w:id="7" w:name="page25"/>
      <w:bookmarkEnd w:id="7"/>
      <w:r w:rsidRPr="00DE05DE">
        <w:rPr>
          <w:rFonts w:ascii="Times New Roman" w:eastAsia="Arial" w:hAnsi="Times New Roman" w:cs="Times New Roman"/>
          <w:sz w:val="24"/>
          <w:szCs w:val="24"/>
        </w:rPr>
        <w:t>по заданной фамилии, имени, отчеству - адрес;</w:t>
      </w:r>
    </w:p>
    <w:p w:rsidR="001070F3" w:rsidRPr="00DE05DE" w:rsidRDefault="001070F3" w:rsidP="001070F3">
      <w:pPr>
        <w:widowControl w:val="0"/>
        <w:numPr>
          <w:ilvl w:val="0"/>
          <w:numId w:val="7"/>
        </w:numPr>
        <w:tabs>
          <w:tab w:val="left" w:pos="100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 заданному адресу (город, улица, дом) – ФИО;</w:t>
      </w:r>
    </w:p>
    <w:p w:rsidR="001070F3" w:rsidRPr="00DE05DE" w:rsidRDefault="001070F3" w:rsidP="001070F3">
      <w:pPr>
        <w:widowControl w:val="0"/>
        <w:numPr>
          <w:ilvl w:val="0"/>
          <w:numId w:val="7"/>
        </w:numPr>
        <w:tabs>
          <w:tab w:val="left" w:pos="100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 номеру телефона – адрес и ФИО;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Учесть то, что названия улиц могут быть изменены.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8"/>
        </w:numPr>
        <w:tabs>
          <w:tab w:val="left" w:pos="1214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ТОВАР: название, артикул, стоимость, даты (изготовление, срок реализации).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Написать программу, использующую объекты класса «товар». Учесть, что стоимость товара задается в условных единицах и только в момент продажи умножается на соответствующее значение. Кроме того, покупателю может быть предоставлена скидка (0-50%). Программа должна предоставлять пользователю информацию о 10 товарах, пользователь оформляет покупку выбранного товара. Если сумма покупки превышает некоторое значение, автоматически формируется некая скидка. Продавец по своему желанию может указать свое значение скидки.</w:t>
      </w:r>
    </w:p>
    <w:p w:rsidR="001070F3" w:rsidRPr="00DE05DE" w:rsidRDefault="001070F3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Программа должна формировать список закупленных товаров с указанием покупателя, количества и вида товара, суммы и предоставленной скидки.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8"/>
        </w:numPr>
        <w:tabs>
          <w:tab w:val="left" w:pos="1154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ЦЕХ: название, начальник, кол-во рабочих, перечень номенклатуры выпускаемых изделий.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В зависимости от разряда рабочего меняется его оплата (1-й разряд – 100% стоимости выполненной работы, 2-й 110%, 3-й 120, 4-й 130%, 5-й 150%). Эти значения в разные месяцы могут меняться. Если объявляется рабочему выговор, то доплата не производится. Рабочий, не имеющий выговора, может получить премию, которая задается для всех одинаково в рублях. В программе рассмотреть случай 10 рабочих имеющих различный стаж работы. Каждый рабочий может изготавливать 5 различных изделий. За каждое изделие он получает некоторую сумму. Рассчитать зарплату 10 рабочим.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8"/>
        </w:numPr>
        <w:tabs>
          <w:tab w:val="left" w:pos="1271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АВТОМОБИЛЬ: марка, цвет, мощность двигателя, расход горючего на 100 км, стоимость, виды и даты ремонтов.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8" w:name="page26"/>
      <w:bookmarkEnd w:id="8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Написать программу, позволяющую вести набор данных о состоянии 10 автомобилей. Дается некий список видов ремонтов (не менее 5) с указанием стоимости ремонта и его длительности. Программа должна фиксировать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ве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-личину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пробега каждого автомобиля (каждый день), проведенные ремонты. Рассчитать стоимость эксплуатации каждого автомобиля в течение 10 дней. Учесть, что стоимость горючего для всех автомобилей одинакова.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Default="001070F3" w:rsidP="001070F3">
      <w:pPr>
        <w:widowControl w:val="0"/>
        <w:numPr>
          <w:ilvl w:val="0"/>
          <w:numId w:val="9"/>
        </w:numPr>
        <w:tabs>
          <w:tab w:val="left" w:pos="1270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ОБЛАСТЬ: страна, название области, областной центр, форма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прав-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ления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>, площадь, население, список районов, основные отрасли экономики. Написать программу, которая поддерживает справочник областей страны и позволяет произвести несколько (не менее 3-х) видов поиска. Учесть, что данные меняются от года в год. Справочник содержит информацию о странах за 10 лет.</w:t>
      </w:r>
    </w:p>
    <w:p w:rsidR="0004300B" w:rsidRPr="00DE05DE" w:rsidRDefault="0004300B" w:rsidP="0004300B">
      <w:pPr>
        <w:widowControl w:val="0"/>
        <w:tabs>
          <w:tab w:val="left" w:pos="1270"/>
        </w:tabs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9"/>
        </w:numPr>
        <w:tabs>
          <w:tab w:val="left" w:pos="1296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КОРАБЛЬ: название, год и место постройки, водоизмещение, тип, вид корабля, порт приписки, грузоподъемность, количество мест для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пасса-жиров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(1, 2, 3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го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классов), расход топлива в день при: экономичном ходе, максимально ходе; запас топлива.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Создать класс «корабль».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Default="001070F3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Написать программу- справочник кораблей, содержащую данные о 10 кораблях. Произвести расчет стоимости перехода на указанное расстояние, для указанной даты, для всех кораблей. Учесть, что стоимость топлива для всех кораблей одинакова.</w:t>
      </w:r>
    </w:p>
    <w:p w:rsidR="0004300B" w:rsidRPr="00DE05DE" w:rsidRDefault="0004300B" w:rsidP="001070F3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13.СТУДЕНТ: ФИО, курс, пол, группа, специальность. Решить задачу определения числа студентов, которые: а) обучаются в заданной оператором группе; б) изучают заданную оператором специальность. Сформировать массив объектов класса Студент. Использовать статические поля. Статический метод должен выдавать название вуза.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14.СПИСОК ЖИЛЬЦОВ: ФИО, № квартиры, улица, № дома. Решить задачу нахождения числа жителей: а) заданной квартиры; б) заданного дома; в) города. Использовать статические поля. Статический метод должен выдавать название страны.</w:t>
      </w:r>
    </w:p>
    <w:p w:rsidR="0004300B" w:rsidRDefault="0004300B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bookmarkStart w:id="9" w:name="page27"/>
      <w:bookmarkEnd w:id="9"/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15.АВТОМОБИЛЬ: марка, цвет, мощность двигателя, расход горючего на</w:t>
      </w:r>
      <w:r w:rsidR="0004300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100 км, год изготовления, стоимость.</w:t>
      </w:r>
    </w:p>
    <w:p w:rsidR="001070F3" w:rsidRPr="00DE05DE" w:rsidRDefault="001070F3" w:rsidP="001070F3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Написать программу, позволяющую вести набор данных о 10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автомоби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-лях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. Рассчитать стоимость автомобиля. Учесть, что эта стоимость состоит из стоимости, заданной владельцем автомобиля и налога, который зависит от даты изготовления автомобиля. Например, если возраст автомобиля &gt;10 лет, то это 20% его стоимости, если &lt;=10 лет, то это 10% его стоимости.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Статиче-ский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метод должен выдавать название страны, в которой производится рас-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таможивание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автомобиля.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КОНТРОЛЬНЫЕ ВОПРОСЫ: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70F3" w:rsidRPr="00DE05DE" w:rsidRDefault="001070F3" w:rsidP="001070F3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Методы-свойства класса. Назначение и описание.</w:t>
      </w:r>
    </w:p>
    <w:p w:rsidR="001070F3" w:rsidRPr="00DE05DE" w:rsidRDefault="001070F3" w:rsidP="001070F3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Стратегии, реализуемые свойствами.</w:t>
      </w:r>
    </w:p>
    <w:p w:rsidR="001070F3" w:rsidRPr="00DE05DE" w:rsidRDefault="001070F3" w:rsidP="001070F3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Роль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аксессоров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1070F3" w:rsidRPr="00DE05DE" w:rsidRDefault="001070F3" w:rsidP="001070F3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Назначение, описание и вызов статических методов.</w:t>
      </w:r>
    </w:p>
    <w:p w:rsidR="001070F3" w:rsidRPr="00DE05DE" w:rsidRDefault="001070F3" w:rsidP="001070F3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Описание и вызов статических переменных.</w:t>
      </w:r>
    </w:p>
    <w:p w:rsidR="001070F3" w:rsidRPr="00DE05DE" w:rsidRDefault="001070F3" w:rsidP="001070F3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Индексаторы. Назначение и описание.</w:t>
      </w:r>
    </w:p>
    <w:p w:rsidR="001070F3" w:rsidRPr="00DE05DE" w:rsidRDefault="001070F3" w:rsidP="001070F3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В тексте программы присутствуют следующие строки: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k;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k=classA.M1(100);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Itrw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h=new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Itrw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h.tt=k;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 (h.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tt!=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k)</w:t>
      </w: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Console.WrineLine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(“Error!”);</w:t>
      </w:r>
    </w:p>
    <w:p w:rsidR="001070F3" w:rsidRPr="00DE05DE" w:rsidRDefault="001070F3" w:rsidP="001070F3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70F3" w:rsidRPr="00DE05DE" w:rsidRDefault="001070F3" w:rsidP="001070F3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Прокомментируйте их.</w:t>
      </w:r>
    </w:p>
    <w:p w:rsidR="001070F3" w:rsidRPr="00DE05DE" w:rsidRDefault="001070F3" w:rsidP="001070F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A33232" w:rsidRDefault="00A33232"/>
    <w:sectPr w:rsidR="00A3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hybridMultilevel"/>
    <w:tmpl w:val="0CC1016E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9"/>
    <w:multiLevelType w:val="hybridMultilevel"/>
    <w:tmpl w:val="43F184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A"/>
    <w:multiLevelType w:val="hybridMultilevel"/>
    <w:tmpl w:val="60EF0118"/>
    <w:lvl w:ilvl="0" w:tplc="FFFFFFFF">
      <w:start w:val="1"/>
      <w:numFmt w:val="bullet"/>
      <w:lvlText w:val="В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B"/>
    <w:multiLevelType w:val="hybridMultilevel"/>
    <w:tmpl w:val="26F324BA"/>
    <w:lvl w:ilvl="0" w:tplc="FFFFFFFF">
      <w:start w:val="1"/>
      <w:numFmt w:val="bullet"/>
      <w:lvlText w:val="В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C"/>
    <w:multiLevelType w:val="hybridMultilevel"/>
    <w:tmpl w:val="7F01579A"/>
    <w:lvl w:ilvl="0" w:tplc="FFFFFFFF">
      <w:start w:val="1"/>
      <w:numFmt w:val="bullet"/>
      <w:lvlText w:val="В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D"/>
    <w:multiLevelType w:val="hybridMultilevel"/>
    <w:tmpl w:val="49DA307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E"/>
    <w:multiLevelType w:val="hybridMultilevel"/>
    <w:tmpl w:val="7055A5F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F"/>
    <w:multiLevelType w:val="hybridMultilevel"/>
    <w:tmpl w:val="5FB8370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0"/>
    <w:multiLevelType w:val="hybridMultilevel"/>
    <w:tmpl w:val="50801EE0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1"/>
    <w:multiLevelType w:val="hybridMultilevel"/>
    <w:tmpl w:val="0488AC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F3"/>
    <w:rsid w:val="0004300B"/>
    <w:rsid w:val="000D2560"/>
    <w:rsid w:val="001070F3"/>
    <w:rsid w:val="002B6DAC"/>
    <w:rsid w:val="00A33232"/>
    <w:rsid w:val="00A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BA7C"/>
  <w15:chartTrackingRefBased/>
  <w15:docId w15:val="{C4B1A7B8-5A2A-4C65-945C-129C2E71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0F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5047</Words>
  <Characters>28771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2025-03-06T08:55:00Z</dcterms:created>
  <dcterms:modified xsi:type="dcterms:W3CDTF">2025-03-06T09:06:00Z</dcterms:modified>
</cp:coreProperties>
</file>