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七层模型和五层模型：</w:t>
      </w:r>
    </w:p>
    <w:p>
      <w:pPr>
        <w:pStyle w:val="2"/>
        <w:numPr>
          <w:numId w:val="0"/>
        </w:numPr>
        <w:rPr>
          <w:rFonts w:hint="eastAsia"/>
          <w:b/>
          <w:bCs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</w:rPr>
        <w:t xml:space="preserve">    </w:t>
      </w:r>
      <w:r>
        <w:rPr>
          <w:rFonts w:hint="eastAsia"/>
          <w:sz w:val="18"/>
          <w:szCs w:val="18"/>
        </w:rPr>
        <w:t xml:space="preserve"> 1、物理层（建立、维护、断开物理连接）：网线、电缆、集线器   。这一层数据的单位称为比特（bit）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2、数据链路层（建立逻辑连接、进行硬件地址寻址、差错校验等功能）：  arp，数据的单位称为帧（frame）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3、网络层（进行逻辑地址寻址，实现不同网络之间的路径选择）：ipv4、icmp，单位为数据包（packet）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4、传输层（定义传输数据的协议端口号，以及流控和差错校验）：tcp、udp，单位为数据段（segment）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5、会话层（建立、管理、终止会话）：rpc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6、表示层（数据的表示、安全、压缩）：jpeg、ascii，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7、应用层（网络服务与最终用户的一个接口</w:t>
      </w:r>
      <w:r>
        <w:rPr>
          <w:rFonts w:hint="eastAsia"/>
          <w:sz w:val="18"/>
          <w:szCs w:val="18"/>
          <w:lang w:eastAsia="zh-Hans"/>
        </w:rPr>
        <w:t>，</w:t>
      </w:r>
      <w:r>
        <w:rPr>
          <w:rFonts w:hint="eastAsia"/>
          <w:sz w:val="18"/>
          <w:szCs w:val="18"/>
          <w:lang w:val="en-US" w:eastAsia="zh-Hans"/>
        </w:rPr>
        <w:t>规定应用程序的数据格式</w:t>
      </w:r>
      <w:r>
        <w:rPr>
          <w:rFonts w:hint="eastAsia"/>
          <w:sz w:val="18"/>
          <w:szCs w:val="18"/>
        </w:rPr>
        <w:t>）：http、ftp、smtp</w:t>
      </w:r>
    </w:p>
    <w:tbl>
      <w:tblPr>
        <w:tblStyle w:val="6"/>
        <w:tblW w:w="0" w:type="auto"/>
        <w:tblInd w:w="3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17"/>
        <w:gridCol w:w="2047"/>
        <w:gridCol w:w="4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</w:rPr>
              <w:t>OSI</w:t>
            </w:r>
            <w:r>
              <w:rPr>
                <w:rFonts w:hint="eastAsia"/>
                <w:sz w:val="18"/>
                <w:szCs w:val="18"/>
                <w:lang w:val="en-US" w:eastAsia="zh-Hans"/>
              </w:rPr>
              <w:t>七层网络模型</w:t>
            </w:r>
          </w:p>
        </w:tc>
        <w:tc>
          <w:tcPr>
            <w:tcW w:w="2047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TCP/IP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四层概念模型</w:t>
            </w: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对应网络协议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应用层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 xml:space="preserve">         (message)</w:t>
            </w:r>
          </w:p>
        </w:tc>
        <w:tc>
          <w:tcPr>
            <w:tcW w:w="2047" w:type="dxa"/>
            <w:vMerge w:val="restart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</w:p>
          <w:p>
            <w:pPr>
              <w:bidi w:val="0"/>
              <w:jc w:val="left"/>
              <w:rPr>
                <w:rFonts w:hint="eastAsia" w:eastAsiaTheme="minor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应用层</w:t>
            </w: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HTTP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、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>FTP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、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>SMTP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表示层</w:t>
            </w:r>
          </w:p>
        </w:tc>
        <w:tc>
          <w:tcPr>
            <w:tcW w:w="2047" w:type="dxa"/>
            <w:vMerge w:val="continue"/>
            <w:tcBorders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T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elnet、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>SNMP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会话层</w:t>
            </w:r>
          </w:p>
        </w:tc>
        <w:tc>
          <w:tcPr>
            <w:tcW w:w="2047" w:type="dxa"/>
            <w:vMerge w:val="continue"/>
            <w:tcBorders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</w:rPr>
              <w:t>RPC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传输层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 xml:space="preserve">       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（segment）</w:t>
            </w:r>
          </w:p>
        </w:tc>
        <w:tc>
          <w:tcPr>
            <w:tcW w:w="204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传输层</w:t>
            </w: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TCP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、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>UDP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网络层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 xml:space="preserve">       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（packet）</w:t>
            </w:r>
          </w:p>
        </w:tc>
        <w:tc>
          <w:tcPr>
            <w:tcW w:w="204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网络层</w:t>
            </w: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IP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、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>ICMP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 w:eastAsiaTheme="minor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数据链路层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（frame）</w:t>
            </w:r>
          </w:p>
        </w:tc>
        <w:tc>
          <w:tcPr>
            <w:tcW w:w="2047" w:type="dxa"/>
            <w:vMerge w:val="restart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</w:p>
          <w:p>
            <w:pPr>
              <w:bidi w:val="0"/>
              <w:jc w:val="left"/>
              <w:rPr>
                <w:rFonts w:hint="eastAsia" w:eastAsiaTheme="minorEastAsia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数据链路层</w:t>
            </w: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FDDI,Ethernet,Arpanet,PPP,PDN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17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物理层</w:t>
            </w:r>
            <w:r>
              <w:rPr>
                <w:rFonts w:hint="default"/>
                <w:sz w:val="18"/>
                <w:szCs w:val="18"/>
                <w:vertAlign w:val="baseline"/>
                <w:lang w:eastAsia="zh-Hans"/>
              </w:rPr>
              <w:t xml:space="preserve">         </w:t>
            </w:r>
            <w:r>
              <w:rPr>
                <w:rFonts w:hint="eastAsia"/>
                <w:sz w:val="18"/>
                <w:szCs w:val="18"/>
                <w:vertAlign w:val="baseline"/>
                <w:lang w:eastAsia="zh-Hans"/>
              </w:rPr>
              <w:t>（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Hans"/>
              </w:rPr>
              <w:t>bit）</w:t>
            </w:r>
          </w:p>
        </w:tc>
        <w:tc>
          <w:tcPr>
            <w:tcW w:w="2047" w:type="dxa"/>
            <w:vMerge w:val="continue"/>
            <w:tcBorders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</w:p>
        </w:tc>
        <w:tc>
          <w:tcPr>
            <w:tcW w:w="4140" w:type="dxa"/>
          </w:tcPr>
          <w:p>
            <w:pPr>
              <w:pStyle w:val="2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/>
                <w:sz w:val="18"/>
                <w:szCs w:val="18"/>
                <w:vertAlign w:val="baseline"/>
              </w:rPr>
              <w:t>IEEE802.1A</w:t>
            </w: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交换机与路由器的区别：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①工作所处的OSI层次不一样，交换机工作在OSI第二层数据链路层，路由器工作在OSI第三层网络层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②寻址方式不同：交换机根据MAC地址寻址，路由器根据IP地址寻址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③转发速不同：交换机的转发速度快，路由器转发速度相对较慢。</w:t>
      </w:r>
    </w:p>
    <w:p>
      <w:pPr>
        <w:pStyle w:val="2"/>
        <w:rPr>
          <w:rFonts w:hint="eastAsia"/>
          <w:b/>
          <w:bCs/>
          <w:lang w:val="en-US" w:eastAsia="zh-Hans"/>
        </w:rPr>
      </w:pPr>
    </w:p>
    <w:p>
      <w:pPr>
        <w:jc w:val="center"/>
      </w:pPr>
    </w:p>
    <w:p>
      <w:pPr>
        <w:jc w:val="center"/>
        <w:rPr>
          <w:rFonts w:hint="eastAsia"/>
          <w:b/>
          <w:bCs/>
          <w:lang w:val="en-US" w:eastAsia="zh-Hans"/>
        </w:rPr>
      </w:pPr>
      <w:r>
        <w:drawing>
          <wp:inline distT="0" distB="0" distL="114300" distR="114300">
            <wp:extent cx="5478780" cy="2440940"/>
            <wp:effectExtent l="0" t="0" r="762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Hans"/>
        </w:rPr>
        <w:br w:type="page"/>
      </w:r>
    </w:p>
    <w:p>
      <w:pPr>
        <w:pStyle w:val="2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二、TCP（传输控制协议）：</w:t>
      </w:r>
    </w:p>
    <w:p>
      <w:pPr>
        <w:pStyle w:val="2"/>
        <w:numPr>
          <w:numId w:val="0"/>
        </w:num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Tcp:</w:t>
      </w:r>
      <w:r>
        <w:rPr>
          <w:rFonts w:hint="eastAsia"/>
          <w:sz w:val="18"/>
          <w:szCs w:val="18"/>
        </w:rPr>
        <w:t>提供一种面向连接的、可靠的传输层协议</w:t>
      </w:r>
      <w:r>
        <w:rPr>
          <w:rFonts w:hint="default"/>
          <w:sz w:val="18"/>
          <w:szCs w:val="18"/>
        </w:rPr>
        <w:t>,</w:t>
      </w:r>
      <w:r>
        <w:rPr>
          <w:rFonts w:hint="eastAsia"/>
          <w:sz w:val="18"/>
          <w:szCs w:val="18"/>
        </w:rPr>
        <w:t>即数据无误、数据无丢失、数据无失序、数据无重复到达的通信。</w:t>
      </w:r>
    </w:p>
    <w:p>
      <w:pPr>
        <w:pStyle w:val="2"/>
        <w:numPr>
          <w:ilvl w:val="0"/>
          <w:numId w:val="0"/>
        </w:num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Udp:</w:t>
      </w:r>
      <w:r>
        <w:rPr>
          <w:rFonts w:hint="eastAsia"/>
          <w:sz w:val="18"/>
          <w:szCs w:val="18"/>
        </w:rPr>
        <w:t>是一种面向无连接的传输层协议，不会对自己提供的连接实施控制。适 用于实时应用，例如：IP电话、视频会议、直播等。</w:t>
      </w:r>
    </w:p>
    <w:p>
      <w:pPr>
        <w:pStyle w:val="2"/>
        <w:numPr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3427095" cy="2702560"/>
            <wp:effectExtent l="0" t="0" r="190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/>
        </w:rPr>
      </w:pPr>
    </w:p>
    <w:p>
      <w:pPr>
        <w:pStyle w:val="2"/>
        <w:numPr>
          <w:numId w:val="0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>1.说一说TCP三次握手，四次断开？</w:t>
      </w:r>
    </w:p>
    <w:p>
      <w:pPr>
        <w:pStyle w:val="2"/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置位概念：根据TCP的包头字段，存在三个重要的标识ACK、SYN、FIN</w:t>
      </w:r>
    </w:p>
    <w:p>
      <w:pPr>
        <w:pStyle w:val="2"/>
        <w:numPr>
          <w:numId w:val="0"/>
        </w:numPr>
        <w:ind w:firstLine="900" w:firstLineChars="50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</w:rPr>
        <w:t>ACK：表示验证字段</w:t>
      </w:r>
      <w:r>
        <w:rPr>
          <w:rFonts w:hint="eastAsia"/>
          <w:sz w:val="18"/>
          <w:szCs w:val="18"/>
          <w:lang w:eastAsia="zh-Hans"/>
        </w:rPr>
        <w:t>，</w:t>
      </w:r>
      <w:r>
        <w:rPr>
          <w:rFonts w:hint="eastAsia"/>
          <w:sz w:val="18"/>
          <w:szCs w:val="18"/>
          <w:lang w:val="en-US" w:eastAsia="zh-Hans"/>
        </w:rPr>
        <w:t>确认号字段有效</w:t>
      </w:r>
    </w:p>
    <w:p>
      <w:pPr>
        <w:pStyle w:val="2"/>
        <w:numPr>
          <w:numId w:val="0"/>
        </w:numPr>
        <w:ind w:firstLine="900" w:firstLineChars="500"/>
        <w:rPr>
          <w:rFonts w:hint="eastAsia"/>
          <w:sz w:val="18"/>
          <w:szCs w:val="18"/>
          <w:lang w:eastAsia="zh-Hans"/>
        </w:rPr>
      </w:pPr>
      <w:r>
        <w:rPr>
          <w:rFonts w:hint="default"/>
          <w:sz w:val="18"/>
          <w:szCs w:val="18"/>
          <w:lang w:eastAsia="zh-Hans"/>
        </w:rPr>
        <w:t>RST</w:t>
      </w:r>
      <w:r>
        <w:rPr>
          <w:rFonts w:hint="eastAsia"/>
          <w:sz w:val="18"/>
          <w:szCs w:val="18"/>
          <w:lang w:eastAsia="zh-Hans"/>
        </w:rPr>
        <w:t>：</w:t>
      </w:r>
      <w:r>
        <w:rPr>
          <w:rFonts w:hint="eastAsia"/>
          <w:sz w:val="18"/>
          <w:szCs w:val="18"/>
          <w:lang w:val="en-US" w:eastAsia="zh-Hans"/>
        </w:rPr>
        <w:t>置位表示复位</w:t>
      </w:r>
      <w:r>
        <w:rPr>
          <w:rFonts w:hint="default"/>
          <w:sz w:val="18"/>
          <w:szCs w:val="18"/>
          <w:lang w:eastAsia="zh-Hans"/>
        </w:rPr>
        <w:t>TCP</w:t>
      </w:r>
      <w:r>
        <w:rPr>
          <w:rFonts w:hint="eastAsia"/>
          <w:sz w:val="18"/>
          <w:szCs w:val="18"/>
          <w:lang w:val="en-US" w:eastAsia="zh-Hans"/>
        </w:rPr>
        <w:t>连接</w:t>
      </w:r>
    </w:p>
    <w:p>
      <w:pPr>
        <w:pStyle w:val="2"/>
        <w:numPr>
          <w:numId w:val="0"/>
        </w:numPr>
        <w:ind w:firstLine="900" w:firstLineChars="5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SYN：</w:t>
      </w:r>
      <w:r>
        <w:rPr>
          <w:rFonts w:hint="eastAsia"/>
          <w:sz w:val="18"/>
          <w:szCs w:val="18"/>
          <w:lang w:val="en-US" w:eastAsia="zh-Hans"/>
        </w:rPr>
        <w:t>用于建立</w:t>
      </w:r>
      <w:r>
        <w:rPr>
          <w:rFonts w:hint="default"/>
          <w:sz w:val="18"/>
          <w:szCs w:val="18"/>
          <w:lang w:eastAsia="zh-Hans"/>
        </w:rPr>
        <w:t>TCP</w:t>
      </w:r>
      <w:r>
        <w:rPr>
          <w:rFonts w:hint="eastAsia"/>
          <w:sz w:val="18"/>
          <w:szCs w:val="18"/>
          <w:lang w:val="en-US" w:eastAsia="zh-Hans"/>
        </w:rPr>
        <w:t>连接时同步序列号。</w:t>
      </w:r>
      <w:r>
        <w:rPr>
          <w:rFonts w:hint="eastAsia"/>
          <w:sz w:val="18"/>
          <w:szCs w:val="18"/>
        </w:rPr>
        <w:t>位数置为1，表示建立TCP连接</w:t>
      </w:r>
    </w:p>
    <w:p>
      <w:pPr>
        <w:pStyle w:val="2"/>
        <w:numPr>
          <w:numId w:val="0"/>
        </w:numPr>
        <w:ind w:firstLine="900" w:firstLineChars="500"/>
        <w:rPr>
          <w:rFonts w:hint="eastAsia"/>
        </w:rPr>
      </w:pPr>
      <w:r>
        <w:rPr>
          <w:rFonts w:hint="eastAsia"/>
          <w:sz w:val="18"/>
          <w:szCs w:val="18"/>
        </w:rPr>
        <w:t>FIN：</w:t>
      </w:r>
      <w:r>
        <w:rPr>
          <w:rFonts w:hint="default"/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Hans"/>
        </w:rPr>
        <w:t>用于释放</w:t>
      </w:r>
      <w:r>
        <w:rPr>
          <w:rFonts w:hint="default"/>
          <w:sz w:val="18"/>
          <w:szCs w:val="18"/>
          <w:lang w:eastAsia="zh-Hans"/>
        </w:rPr>
        <w:t>TCP</w:t>
      </w:r>
      <w:r>
        <w:rPr>
          <w:rFonts w:hint="eastAsia"/>
          <w:sz w:val="18"/>
          <w:szCs w:val="18"/>
          <w:lang w:val="en-US" w:eastAsia="zh-Hans"/>
        </w:rPr>
        <w:t>连接时标识发送方比特流结束。</w:t>
      </w:r>
      <w:r>
        <w:rPr>
          <w:rFonts w:hint="eastAsia"/>
          <w:sz w:val="18"/>
          <w:szCs w:val="18"/>
        </w:rPr>
        <w:t>位数置为1，表示断开TCP连接</w:t>
      </w:r>
    </w:p>
    <w:p>
      <w:pPr>
        <w:pStyle w:val="2"/>
        <w:numPr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2106295" cy="2395855"/>
            <wp:effectExtent l="0" t="0" r="190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TCP的三次握手：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（1）由客户端先向服务端发送建立TCP连接的请求报文，其中报文包含seq序列号</w:t>
      </w:r>
      <w:r>
        <w:rPr>
          <w:rFonts w:hint="default"/>
          <w:sz w:val="18"/>
          <w:szCs w:val="18"/>
        </w:rPr>
        <w:t>(</w:t>
      </w:r>
      <w:r>
        <w:rPr>
          <w:rFonts w:hint="eastAsia"/>
          <w:sz w:val="18"/>
          <w:szCs w:val="18"/>
        </w:rPr>
        <w:t>seq=</w:t>
      </w:r>
      <w:r>
        <w:rPr>
          <w:rFonts w:hint="default"/>
          <w:sz w:val="18"/>
          <w:szCs w:val="18"/>
        </w:rPr>
        <w:t>x</w:t>
      </w:r>
      <w:r>
        <w:rPr>
          <w:rFonts w:hint="default"/>
          <w:sz w:val="18"/>
          <w:szCs w:val="18"/>
        </w:rPr>
        <w:t>)</w:t>
      </w:r>
      <w:r>
        <w:rPr>
          <w:rFonts w:hint="eastAsia"/>
          <w:sz w:val="18"/>
          <w:szCs w:val="18"/>
        </w:rPr>
        <w:t>，是由发送端随机生成的，并且还将报文中SYN字段置为1，表示需要建立TCP连接。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（2）服务端收到syn包</w:t>
      </w:r>
      <w:r>
        <w:rPr>
          <w:rFonts w:hint="eastAsia"/>
          <w:sz w:val="18"/>
          <w:szCs w:val="18"/>
          <w:lang w:eastAsia="zh-Hans"/>
        </w:rPr>
        <w:t>，</w:t>
      </w:r>
      <w:r>
        <w:rPr>
          <w:rFonts w:hint="eastAsia"/>
          <w:sz w:val="18"/>
          <w:szCs w:val="18"/>
        </w:rPr>
        <w:t>必须确认客户的SYN(ack=x+1)，</w:t>
      </w:r>
      <w:r>
        <w:rPr>
          <w:rFonts w:hint="eastAsia"/>
          <w:sz w:val="18"/>
          <w:szCs w:val="18"/>
        </w:rPr>
        <w:t>回复客户端发送的TCP连接请求报文，其中包含seq序列号</w:t>
      </w:r>
      <w:r>
        <w:rPr>
          <w:rFonts w:hint="default"/>
          <w:sz w:val="18"/>
          <w:szCs w:val="18"/>
        </w:rPr>
        <w:t>(</w:t>
      </w:r>
      <w:r>
        <w:rPr>
          <w:rFonts w:hint="eastAsia"/>
          <w:sz w:val="18"/>
          <w:szCs w:val="18"/>
        </w:rPr>
        <w:t>seq=y</w:t>
      </w:r>
      <w:r>
        <w:rPr>
          <w:rFonts w:hint="default"/>
          <w:sz w:val="18"/>
          <w:szCs w:val="18"/>
        </w:rPr>
        <w:t>)</w:t>
      </w:r>
      <w:r>
        <w:rPr>
          <w:rFonts w:hint="eastAsia"/>
          <w:sz w:val="18"/>
          <w:szCs w:val="18"/>
        </w:rPr>
        <w:t>，是由服务端随机生成的，并且将回复报文的SYN字段置为1，而且会产生ACK字段，ACK字段数值是在客户端发过来的seq序列号基础上加1进行回复</w:t>
      </w:r>
      <w:r>
        <w:rPr>
          <w:rFonts w:hint="eastAsia"/>
          <w:sz w:val="18"/>
          <w:szCs w:val="18"/>
          <w:lang w:eastAsia="zh-Hans"/>
        </w:rPr>
        <w:t>（</w:t>
      </w:r>
      <w:r>
        <w:rPr>
          <w:rFonts w:hint="eastAsia"/>
          <w:sz w:val="18"/>
          <w:szCs w:val="18"/>
          <w:lang w:val="en-US" w:eastAsia="zh-Hans"/>
        </w:rPr>
        <w:t>seq</w:t>
      </w:r>
      <w:r>
        <w:rPr>
          <w:rFonts w:hint="default"/>
          <w:sz w:val="18"/>
          <w:szCs w:val="18"/>
          <w:lang w:eastAsia="zh-Hans"/>
        </w:rPr>
        <w:t>=</w:t>
      </w:r>
      <w:r>
        <w:rPr>
          <w:rFonts w:hint="eastAsia"/>
          <w:sz w:val="18"/>
          <w:szCs w:val="18"/>
          <w:lang w:val="en-US" w:eastAsia="zh-Hans"/>
        </w:rPr>
        <w:t>x</w:t>
      </w:r>
      <w:r>
        <w:rPr>
          <w:rFonts w:hint="default"/>
          <w:sz w:val="18"/>
          <w:szCs w:val="18"/>
          <w:lang w:eastAsia="zh-Hans"/>
        </w:rPr>
        <w:t>+1)</w:t>
      </w:r>
      <w:r>
        <w:rPr>
          <w:rFonts w:hint="eastAsia"/>
          <w:sz w:val="18"/>
          <w:szCs w:val="18"/>
        </w:rPr>
        <w:t>，以便客户端收到信息时，知晓自己的TCP建立请求已经得到了验证。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（3）客户端收到服务端发送的TCP建立验证请求后SYN+ACK包</w:t>
      </w:r>
      <w:r>
        <w:rPr>
          <w:rFonts w:hint="eastAsia"/>
          <w:sz w:val="18"/>
          <w:szCs w:val="18"/>
        </w:rPr>
        <w:t>，会使自己的序列号加1表示，并且再次回复ACK</w:t>
      </w:r>
      <w:r>
        <w:rPr>
          <w:rFonts w:hint="default"/>
          <w:sz w:val="18"/>
          <w:szCs w:val="18"/>
        </w:rPr>
        <w:t>(</w:t>
      </w:r>
      <w:r>
        <w:rPr>
          <w:rFonts w:hint="eastAsia"/>
          <w:sz w:val="18"/>
          <w:szCs w:val="18"/>
        </w:rPr>
        <w:t>ack=y+1</w:t>
      </w:r>
      <w:r>
        <w:rPr>
          <w:rFonts w:hint="default"/>
          <w:sz w:val="18"/>
          <w:szCs w:val="18"/>
        </w:rPr>
        <w:t>)</w:t>
      </w:r>
      <w:r>
        <w:rPr>
          <w:rFonts w:hint="eastAsia"/>
          <w:sz w:val="18"/>
          <w:szCs w:val="18"/>
        </w:rPr>
        <w:t>验证请求，在服务端发送过来的seq基础上加1，进行回复。此包发送完毕，客户端和服务器进入ESTABLISHED状态，完成三次握手。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TCP建立过程状态机转变： 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（1）一开始建立连接之前，服务端和客户端的状态都为CLOSED。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（2）服务端创建socket后开始监听，变为LISTEN状态。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（3）客户端建立连接请求，向服务端发送SYN报文，客户端的状态变为SYN_SENT。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（4）服务端收到客户端的报文后会向客户端发送ACK和SYN报文，此时服务端的状态变为SYN_RCVD。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（5）然后，客户端收到ACK和SYN，会向服务端发送ACK，客户端状态变为ESTABLISHED，服务端收到客户端的ACK后也变为ESTABLISHED。</w:t>
      </w:r>
    </w:p>
    <w:p>
      <w:pPr>
        <w:pStyle w:val="2"/>
        <w:rPr>
          <w:rFonts w:hint="eastAsia"/>
        </w:rPr>
      </w:pPr>
      <w:r>
        <w:rPr>
          <w:rFonts w:hint="eastAsia"/>
          <w:sz w:val="18"/>
          <w:szCs w:val="18"/>
          <w:lang w:val="en-US" w:eastAsia="zh-CN"/>
        </w:rPr>
        <w:t>（6）至此，TCP3次握手完成，建立连接！</w:t>
      </w:r>
    </w:p>
    <w:p>
      <w:pPr>
        <w:pStyle w:val="2"/>
        <w:rPr>
          <w:rFonts w:hint="eastAsia"/>
        </w:rPr>
      </w:pPr>
    </w:p>
    <w:p>
      <w:pPr>
        <w:pStyle w:val="2"/>
        <w:jc w:val="center"/>
      </w:pPr>
      <w:r>
        <w:drawing>
          <wp:inline distT="0" distB="0" distL="114300" distR="114300">
            <wp:extent cx="2439035" cy="3366135"/>
            <wp:effectExtent l="0" t="0" r="247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TCP断开连接四次挥手过程：</w:t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（1）客户端发送TCP连接请求的报文，其中报文中包含了seq序列号，是由发送端随机生成的，并且还将报文中的FIN字段置为1，表示需要断开TCP连接。</w:t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2）服务端会回复服务端发送的TCP断开请求报文，其中包含seq序列号，是由回复端随机生成的，而且会产生ACK字段，ACK字段数值，是在服务端发过来的seq序列号基础上加1进行回复的，一边服务端收到信息时，知晓自己的TCP断开请求已经得到了验证。</w:t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3）服务端在回复完服务端的TCP断开请求后，不会马上就进行TCP连接的断开，客户端会先确保断开前，所有传输到服务端的数据是否已经传输完毕，一但确认传输数据完毕就会将回复报文的FIN字段置为1，并产生随机seq序列号。</w:t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（4）客户端收到客户端的TCP断开请求后，会回复客户端的断开请求，包含随机生成的seq字段和ACK字段，ACK字段会在客户端的TCP断开请求的seq基础上加1，从而完成客户端请求的验证回复。</w:t>
      </w:r>
    </w:p>
    <w:p>
      <w:pPr>
        <w:pStyle w:val="2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（5）至此TCP断开的四次挥手过程完毕。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</w:rPr>
        <w:t>2.为什么连接的时候是三次握手，关闭的时候确是四次握手？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因为当服务端收到客户端的SYN连接请求报文后，可以直接发送SYN+ACK报文。其中ACK报文是用来应答的，SYN报文是用来同步的。但是关闭连接时，当服务端收到FIN报文时，很可能并不会立即关闭SOCKET，所以只能先回复一个ACK报文，告诉客户端，你</w:t>
      </w:r>
      <w:r>
        <w:rPr>
          <w:rFonts w:hint="eastAsia"/>
          <w:sz w:val="18"/>
          <w:szCs w:val="18"/>
          <w:lang w:val="en-US" w:eastAsia="zh-Hans"/>
        </w:rPr>
        <w:t>发的</w:t>
      </w:r>
      <w:r>
        <w:rPr>
          <w:rFonts w:hint="eastAsia"/>
          <w:sz w:val="18"/>
          <w:szCs w:val="18"/>
        </w:rPr>
        <w:t>FIN报文我收到了。只有等到我服务端所有的报文都发送完了，我才能发送FIN报文，因此不能一起发送，故需要四步握手。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</w:rPr>
        <w:t>3.为什么TIME_WAIT状态需要经过2MSL（最大报文段生存时间）才能返回到CLOSE状态？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虽然按道理，四个报文都发送完毕，我们可以直接进入CLOSE状态了，但是我们必须假</w:t>
      </w:r>
      <w:r>
        <w:rPr>
          <w:rFonts w:hint="eastAsia"/>
          <w:sz w:val="18"/>
          <w:szCs w:val="18"/>
          <w:lang w:val="en-US" w:eastAsia="zh-Hans"/>
        </w:rPr>
        <w:t>想</w:t>
      </w:r>
      <w:r>
        <w:rPr>
          <w:rFonts w:hint="eastAsia"/>
          <w:sz w:val="18"/>
          <w:szCs w:val="18"/>
        </w:rPr>
        <w:t>网络是不可靠的，有可能最后一个ACK丢失。所以TIME_WAIT状态就是用来重发可能丢失的ACK报文。在客户端发送出最后的ACK回复，但该ACK可能丢失。服务端如果没有收到ACK，将不断重复发送FIN片段。所以客户端不能立即关闭，他必须确认服务端接收到了ACK。客户端会在发送出ACK之后进入到TIME_WAIT状态。客户端会设置一个计时器，等待2MSL是两倍的最大报文段生存时间。如果直到2MSL，客户端都没有再次收到FIN，那么客户端推断ACK已经被成功接收，则结束TCP连接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</w:rPr>
        <w:t>4.为什么不能用两次握手进行连接？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三次握手完成两个重要的功能，既要双方做好发送数据的准备工作（双方都知道彼此已经准备好），也要允许双方就初始序列号进行协商，这个序列号在握手过程中被发送确认。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如果改成两次握手，可能会发生死锁现象。客户端给服务端发送了一个连接请求，服务端收到了这个分组，并发送了确认应答分组。按照两次握手的协议，服务端认为已经成功地建立了，可以开始发送数据分组。可是客户端的应答分组在传输中被丢失的情况下，将不知道服务端是否已经准备好，不知道服务端建立什么样的序列号，客户端甚至怀疑服务端手否收到自己的连接请求分组。在这种情况下，客户端认为连接还未建立成功，将忽略服务端发来的任何数据分组，只等待连接确认应答分组。而服务端在发出的分组超时后，重复发送同样的分组。这样就形成了死锁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</w:rPr>
        <w:t>5.如果已经建立了连接，但客户端突然出现故障了怎么办？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CP还设有一个保活计时器，显然，客户端如果出现故障，服务器不能一直等下去，白白浪费资源。服务器没收到一次客户端的请求后都会重新复位这个计时器，若两小时还没有收到客户端的任何数据，服务端就会发送一个探测报文段，以后每隔75分钟发送一次，若一连发送10个探测报文任然没反应，服务端就认为客户端出了故障，接着就关闭连接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</w:rPr>
        <w:t>6</w:t>
      </w:r>
      <w:r>
        <w:rPr>
          <w:rFonts w:hint="eastAsia"/>
          <w:color w:val="0070C0"/>
          <w:lang w:eastAsia="zh-Hans"/>
        </w:rPr>
        <w:t>.</w:t>
      </w:r>
      <w:r>
        <w:rPr>
          <w:rFonts w:hint="default"/>
          <w:color w:val="0070C0"/>
          <w:lang w:eastAsia="zh-Hans"/>
        </w:rPr>
        <w:t xml:space="preserve"> </w:t>
      </w:r>
      <w:r>
        <w:rPr>
          <w:rFonts w:hint="eastAsia"/>
          <w:color w:val="0070C0"/>
        </w:rPr>
        <w:t>TCP，UDP区别，为什么可靠和不可靠</w:t>
      </w:r>
      <w:r>
        <w:rPr>
          <w:rFonts w:hint="eastAsia"/>
          <w:color w:val="0070C0"/>
          <w:lang w:eastAsia="zh-Hans"/>
        </w:rPr>
        <w:t>？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TCP的优点： 可靠（有序、无差错、不丢失、不重复），稳定 TCP的可靠体现在TCP在传递数据之前，会有三次握手来建立连接，而且在数据传递时，有确认、窗口、重传、拥塞控制机制，在数据传完后，还会断开连接来节约系统资源。 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TCP的缺点： 慢，效率低，占用系统资源高，易被攻击 TCP在传递数据之前，要先建连接，这会消耗时间，而且在数据传递时，确认机制、重传机制、拥塞控制机制等都会消耗大量的时间，而且要在每台设备上维护所有的传输连接，事实上，每个连接都会占用系统的CPU、内存等硬件资源。 而且，因为TCP有确认机制、三次握手机制，这些也导致TCP容易被人利用，实现DOS、DDOS、CC等攻击。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UDP的优点： 快，比TCP稍安全</w:t>
      </w:r>
      <w:r>
        <w:rPr>
          <w:rFonts w:hint="eastAsia"/>
          <w:sz w:val="18"/>
          <w:szCs w:val="18"/>
          <w:lang w:eastAsia="zh-Hans"/>
        </w:rPr>
        <w:t>。</w:t>
      </w:r>
      <w:r>
        <w:rPr>
          <w:rFonts w:hint="eastAsia"/>
          <w:sz w:val="18"/>
          <w:szCs w:val="18"/>
        </w:rPr>
        <w:t xml:space="preserve"> UDP没有TCP的握手、确认、窗口、重传、拥塞控制等机制，UDP是一个无状态的传输协议，所以它在传递数据时非常快。没有TCP的这些机制，UDP较TCP被攻击者利用的漏洞就要少一些。但UDP也是无法避免攻击的，比如：UDP Flood攻击…… 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UDP的缺点： 不可靠，不稳定</w:t>
      </w:r>
      <w:r>
        <w:rPr>
          <w:rFonts w:hint="eastAsia"/>
          <w:sz w:val="18"/>
          <w:szCs w:val="18"/>
          <w:lang w:eastAsia="zh-Hans"/>
        </w:rPr>
        <w:t>。</w:t>
      </w:r>
      <w:r>
        <w:rPr>
          <w:rFonts w:hint="eastAsia"/>
          <w:sz w:val="18"/>
          <w:szCs w:val="18"/>
        </w:rPr>
        <w:t xml:space="preserve">因为UDP没有TCP那些可靠的机制，在数据传递时，如果网络质量不好，就会很容易丢包。 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http</w:t>
      </w:r>
    </w:p>
    <w:p>
      <w:pPr>
        <w:pStyle w:val="2"/>
        <w:rPr>
          <w:rFonts w:hint="eastAsia"/>
          <w:color w:val="0070C0"/>
          <w:lang w:eastAsia="zh-Hans"/>
        </w:rPr>
      </w:pPr>
      <w:r>
        <w:rPr>
          <w:rFonts w:hint="default"/>
          <w:color w:val="0070C0"/>
          <w:lang w:eastAsia="zh-Hans"/>
        </w:rPr>
        <w:t>1</w:t>
      </w:r>
      <w:r>
        <w:rPr>
          <w:rFonts w:hint="eastAsia"/>
          <w:color w:val="0070C0"/>
          <w:lang w:eastAsia="zh-Hans"/>
        </w:rPr>
        <w:t>、</w:t>
      </w:r>
      <w:r>
        <w:rPr>
          <w:rFonts w:hint="eastAsia"/>
          <w:color w:val="0070C0"/>
          <w:lang w:val="en-US" w:eastAsia="zh-Hans"/>
        </w:rPr>
        <w:t>返回码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22"/>
        <w:gridCol w:w="7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2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2XX（成功）</w:t>
            </w:r>
          </w:p>
        </w:tc>
        <w:tc>
          <w:tcPr>
            <w:tcW w:w="7334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 xml:space="preserve">200：成功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2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3XX（重定向）</w:t>
            </w:r>
          </w:p>
        </w:tc>
        <w:tc>
          <w:tcPr>
            <w:tcW w:w="7334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300：多种选择      301：永久移动     302：临时移动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2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4XX（客户端）</w:t>
            </w:r>
          </w:p>
        </w:tc>
        <w:tc>
          <w:tcPr>
            <w:tcW w:w="7334" w:type="dxa"/>
          </w:tcPr>
          <w:p>
            <w:pPr>
              <w:pStyle w:val="2"/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400：错误请求      401：未授权，用户需要登录         403：禁止访问      404 : 访问的资源不存在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2" w:type="dxa"/>
          </w:tcPr>
          <w:p>
            <w:pPr>
              <w:pStyle w:val="2"/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5XX（服务端）</w:t>
            </w:r>
          </w:p>
        </w:tc>
        <w:tc>
          <w:tcPr>
            <w:tcW w:w="7334" w:type="dxa"/>
          </w:tcPr>
          <w:p>
            <w:pPr>
              <w:pStyle w:val="2"/>
              <w:rPr>
                <w:rFonts w:hint="eastAsia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</w:rPr>
              <w:t>500：服务器内部错误     501：功能尚未实施      502：网关错误      503：服务不可用   504：网关超时</w:t>
            </w: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502错误定义：是网关错误， 通俗点说就是和web服务器通信失败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错误的原因：</w:t>
      </w:r>
    </w:p>
    <w:p>
      <w:pPr>
        <w:pStyle w:val="2"/>
        <w:numPr>
          <w:ilvl w:val="0"/>
          <w:numId w:val="3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网络不通，不能访问web服务器， 有可能断网， 开启了防火墙等， 可以通过ping命令来定位</w:t>
      </w:r>
    </w:p>
    <w:p>
      <w:pPr>
        <w:pStyle w:val="2"/>
        <w:numPr>
          <w:ilvl w:val="0"/>
          <w:numId w:val="3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web服务器没有启动， 可以通过查看日志来定位这个问题，或者查看端口是否启动</w:t>
      </w:r>
    </w:p>
    <w:p>
      <w:pPr>
        <w:pStyle w:val="2"/>
        <w:numPr>
          <w:ilvl w:val="0"/>
          <w:numId w:val="3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web服务器请求太多，响应不了请求，这个表现是有时好有时不好，可以通过查看web服务器日志来定位</w:t>
      </w:r>
    </w:p>
    <w:p>
      <w:pPr>
        <w:pStyle w:val="2"/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>浏览器http全流程</w:t>
      </w:r>
      <w:r>
        <w:rPr>
          <w:rFonts w:hint="eastAsia"/>
          <w:color w:val="0070C0"/>
          <w:lang w:eastAsia="zh-Hans"/>
        </w:rPr>
        <w:t>，</w:t>
      </w:r>
      <w:r>
        <w:rPr>
          <w:rFonts w:hint="eastAsia"/>
          <w:color w:val="0070C0"/>
        </w:rPr>
        <w:t>包括域名解析、定位主机等</w:t>
      </w:r>
    </w:p>
    <w:p>
      <w:pPr>
        <w:pStyle w:val="2"/>
        <w:rPr>
          <w:rFonts w:hint="eastAsia"/>
          <w:color w:val="0070C0"/>
        </w:rPr>
      </w:pPr>
      <w:r>
        <w:rPr>
          <w:rFonts w:hint="eastAsia"/>
          <w:sz w:val="18"/>
          <w:szCs w:val="18"/>
        </w:rPr>
        <w:t>域名解析 --&gt; 发起TCP的3次握手 --&gt; 建立TCP连接后发起http请求 --&gt; 服务器响应http请求，浏览器得到html代码 --&gt; 浏览器解析html代码，并请求html代码中的资源（如js、css、图片等） --&gt; 浏览器对页面进行渲染呈现给用户</w:t>
      </w:r>
      <w:r>
        <w:rPr>
          <w:rFonts w:hint="eastAsia"/>
          <w:sz w:val="18"/>
          <w:szCs w:val="18"/>
          <w:lang w:eastAsia="zh-Hans"/>
        </w:rPr>
        <w:t>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第一步：在浏览器输入地址，回车。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第二步：浏览器查找域名的 IP 地址：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浏览器分解url、生成http请求消息、解析这个域名，获取ip地址（浏览器会首先查看本地硬盘的 hosts </w:t>
      </w:r>
    </w:p>
    <w:p>
      <w:pPr>
        <w:pStyle w:val="2"/>
        <w:ind w:left="178" w:leftChars="85" w:firstLine="630" w:firstLineChars="35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文件查找 ip 地址，没有则发出一个 DNS请求到本地 DNS 服务器，如果还是没有，则会一层一层往上</w:t>
      </w:r>
    </w:p>
    <w:p>
      <w:pPr>
        <w:pStyle w:val="2"/>
        <w:ind w:left="178" w:leftChars="85" w:firstLine="630" w:firstLineChars="35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请求到根dns服务器）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第三步：浏览器向 web 服务器发送一个 HTTP 请求：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拿到域名对应的 IP 地址之后，浏览器会以一个随机端口（1024&lt;端口&lt;65535）向服务器的 WEB 程序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（常用的有 httpd,nginx 等）80 端口发起 TCP 的连接请求（tcp模块1.创建套接字、2.连接服务器、3.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发送数据；  IP模块发送请求：生成IP头部、mac头部； MAC模块发送请求：生成生成报头、校验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序列、电信号；4、PHY模块发送请求：网卡中的PHY模块会将通用电信号转换成网络传输所需的格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式，通过网线发送出去。经过网络转发后，最终到达服务器。） 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客户端向服务器发起 http 请求的时候，会有一些请求信息，请求信息包含三个部分：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| 请求方法 URI 协议/版本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| 请求头(Request Header)</w:t>
      </w:r>
    </w:p>
    <w:p>
      <w:pPr>
        <w:pStyle w:val="2"/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| 请求正文：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第四步：这个连接请求到达服务器端后，进入到网卡、进入到内核的 TCP/IP 协议栈（用于识别该连接请求，解封包），最终到达 WEB 程序，建立了 TCP/IP的连接。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第五步：服务器根据内部逻辑处理请求，返回一个 HTTP 响应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第六步：本地接收服务器响应，浏览器显示 HTML。(vue 实例有一个完整的生命周期，也就是从开始创建、初始化数据、编译模版、挂载 Dom -&gt; 渲染、更新 -&gt; 渲染、卸载等一系列过程，我们称这是 Vue 的生命周期。)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</w:rPr>
      </w:pPr>
      <w:r>
        <w:rPr>
          <w:rFonts w:hint="eastAsia"/>
          <w:color w:val="0070C0"/>
          <w:lang w:val="en-US" w:eastAsia="zh-Hans"/>
        </w:rPr>
        <w:t>三、</w:t>
      </w:r>
      <w:r>
        <w:rPr>
          <w:rFonts w:hint="eastAsia"/>
          <w:color w:val="0070C0"/>
        </w:rPr>
        <w:t>http优化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资源内联：既然每个资源的首次访问都会存在握手等rtt损耗，那么越少数量的资源请求就越好，例如在一个html中src访问css，不如直接将其这个css集成到html中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图片懒加载：用到的时候再加载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服务器渲染：让服务端先将页面渲染好，再发送给客户端，也可以减少rtt的次数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  <w:lang w:val="en-US" w:eastAsia="zh-Hans"/>
        </w:rPr>
      </w:pPr>
      <w:r>
        <w:rPr>
          <w:rFonts w:hint="eastAsia"/>
          <w:color w:val="0070C0"/>
          <w:lang w:val="en-US" w:eastAsia="zh-Hans"/>
        </w:rPr>
        <w:t>四、URL组成格式</w:t>
      </w:r>
    </w:p>
    <w:p>
      <w:pPr>
        <w:pStyle w:val="2"/>
        <w:rPr>
          <w:rFonts w:hint="eastAsia"/>
        </w:rPr>
      </w:pPr>
      <w:r>
        <w:drawing>
          <wp:inline distT="0" distB="0" distL="114300" distR="114300">
            <wp:extent cx="5482590" cy="285750"/>
            <wp:effectExtent l="0" t="0" r="381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图中中括号是可选项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protocol 协议，常用的协议是http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hostname 主机地址，可以是域名，也可以是IP地址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port 端口 http协议默认端口是：80端口，如果不写默认就是:80端口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path 路径 网络资源在服务器中的指定路径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parameter 参数 如果要向服务器传入参数，在这部分输入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query 查询字符串 如果需要从服务器那里查询内容，在这里编辑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fragment 片段 网页中可能会分为不同的片段，如果想访问网页后直接到达指定位置，可以在这部分设置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color w:val="0070C0"/>
          <w:lang w:val="en-US" w:eastAsia="zh-Hans"/>
        </w:rPr>
      </w:pPr>
      <w:r>
        <w:rPr>
          <w:rFonts w:hint="eastAsia"/>
          <w:color w:val="0070C0"/>
          <w:lang w:val="en-US" w:eastAsia="zh-Hans"/>
        </w:rPr>
        <w:t>五. Http与Https的基本概念和他们的区别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1</w:t>
      </w:r>
      <w:r>
        <w:rPr>
          <w:rFonts w:hint="eastAsia"/>
          <w:sz w:val="18"/>
          <w:szCs w:val="18"/>
          <w:lang w:eastAsia="zh-Hans"/>
        </w:rPr>
        <w:t>、</w:t>
      </w:r>
      <w:r>
        <w:rPr>
          <w:rFonts w:hint="eastAsia"/>
          <w:sz w:val="18"/>
          <w:szCs w:val="18"/>
        </w:rPr>
        <w:t>HTTP的中文叫超文本传输协议，它负责完成客户端到服务端的一系列操作，是专门用来传输注入HTML的超媒体文档等web内容的协议，它是基于传输层的TCP协议的应用层协议</w:t>
      </w:r>
      <w:r>
        <w:rPr>
          <w:rFonts w:hint="eastAsia"/>
          <w:sz w:val="18"/>
          <w:szCs w:val="18"/>
          <w:lang w:eastAsia="zh-Hans"/>
        </w:rPr>
        <w:t>。</w:t>
      </w:r>
      <w:r>
        <w:rPr>
          <w:rFonts w:hint="eastAsia"/>
          <w:sz w:val="18"/>
          <w:szCs w:val="18"/>
        </w:rPr>
        <w:t>HTTP协议以明文方式发送内容，不提供任何方式的数据加密，如果攻击者截取了Web浏览器和网站服务器之间的传输报文，就可以直接读懂其中的信息。</w:t>
      </w:r>
    </w:p>
    <w:p>
      <w:pPr>
        <w:pStyle w:val="2"/>
        <w:rPr>
          <w:rFonts w:hint="eastAsia"/>
          <w:sz w:val="18"/>
          <w:szCs w:val="18"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eastAsia="zh-Hans"/>
        </w:rPr>
        <w:t>2</w:t>
      </w:r>
      <w:r>
        <w:rPr>
          <w:rFonts w:hint="eastAsia"/>
          <w:sz w:val="18"/>
          <w:szCs w:val="18"/>
          <w:lang w:eastAsia="zh-Hans"/>
        </w:rPr>
        <w:t>、</w:t>
      </w:r>
      <w:r>
        <w:rPr>
          <w:rFonts w:hint="eastAsia"/>
          <w:sz w:val="18"/>
          <w:szCs w:val="18"/>
        </w:rPr>
        <w:t>HTTPS可以理解为HTTP+ssl/tls（数字证书）的组合</w:t>
      </w:r>
      <w:r>
        <w:rPr>
          <w:rFonts w:hint="eastAsia"/>
          <w:sz w:val="18"/>
          <w:szCs w:val="18"/>
          <w:lang w:eastAsia="zh-Hans"/>
        </w:rPr>
        <w:t>。</w:t>
      </w:r>
      <w:r>
        <w:rPr>
          <w:rFonts w:hint="eastAsia"/>
          <w:sz w:val="18"/>
          <w:szCs w:val="18"/>
        </w:rPr>
        <w:t>HTTP协议以明文方式发送内容，不提供任何方式的数据加密，如果攻击者截取了Web浏览器和网站服务器之间的传输报文，就可以直接读懂其中的信息。</w:t>
      </w:r>
    </w:p>
    <w:p>
      <w:pPr>
        <w:pStyle w:val="2"/>
        <w:rPr>
          <w:rFonts w:hint="eastAsia"/>
          <w:sz w:val="18"/>
          <w:szCs w:val="18"/>
          <w:lang w:eastAsia="zh-Hans"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3</w:t>
      </w:r>
      <w:r>
        <w:rPr>
          <w:rFonts w:hint="eastAsia"/>
          <w:sz w:val="18"/>
          <w:szCs w:val="18"/>
          <w:lang w:eastAsia="zh-Hans"/>
        </w:rPr>
        <w:t>、</w:t>
      </w:r>
      <w:r>
        <w:rPr>
          <w:rFonts w:hint="eastAsia"/>
          <w:sz w:val="18"/>
          <w:szCs w:val="18"/>
        </w:rPr>
        <w:t>http和https的区别</w:t>
      </w:r>
    </w:p>
    <w:p>
      <w:pPr>
        <w:pStyle w:val="2"/>
        <w:rPr>
          <w:rFonts w:hint="eastAsia"/>
          <w:sz w:val="18"/>
          <w:szCs w:val="18"/>
          <w:lang w:eastAsia="zh-Hans"/>
        </w:rPr>
      </w:pPr>
      <w:r>
        <w:rPr>
          <w:rFonts w:hint="eastAsia"/>
          <w:sz w:val="18"/>
          <w:szCs w:val="18"/>
        </w:rPr>
        <w:t>http的URL以http://开头，而https的URL以https://开头</w:t>
      </w:r>
      <w:r>
        <w:rPr>
          <w:rFonts w:hint="eastAsia"/>
          <w:sz w:val="18"/>
          <w:szCs w:val="18"/>
          <w:lang w:eastAsia="zh-Hans"/>
        </w:rPr>
        <w:t>；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http的标准端口是80，而https的标准端口是443</w:t>
      </w:r>
      <w:r>
        <w:rPr>
          <w:rFonts w:hint="eastAsia"/>
          <w:sz w:val="18"/>
          <w:szCs w:val="18"/>
          <w:lang w:eastAsia="zh-Hans"/>
        </w:rPr>
        <w:t>；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http无需认证证书是不安全的，而https需要认证证书</w:t>
      </w:r>
      <w:r>
        <w:rPr>
          <w:rFonts w:hint="eastAsia"/>
          <w:sz w:val="18"/>
          <w:szCs w:val="18"/>
          <w:lang w:eastAsia="zh-Hans"/>
        </w:rPr>
        <w:t>，</w:t>
      </w:r>
      <w:r>
        <w:rPr>
          <w:rFonts w:hint="eastAsia"/>
          <w:sz w:val="18"/>
          <w:szCs w:val="18"/>
          <w:lang w:val="en-US" w:eastAsia="zh-Hans"/>
        </w:rPr>
        <w:t>相对</w:t>
      </w:r>
      <w:r>
        <w:rPr>
          <w:rFonts w:hint="eastAsia"/>
          <w:sz w:val="18"/>
          <w:szCs w:val="18"/>
        </w:rPr>
        <w:t>安全</w:t>
      </w:r>
      <w:r>
        <w:rPr>
          <w:rFonts w:hint="eastAsia"/>
          <w:sz w:val="18"/>
          <w:szCs w:val="18"/>
          <w:lang w:eastAsia="zh-Hans"/>
        </w:rPr>
        <w:t>；</w:t>
      </w:r>
    </w:p>
    <w:p>
      <w:pPr>
        <w:pStyle w:val="2"/>
        <w:rPr>
          <w:rFonts w:hint="eastAsia"/>
          <w:sz w:val="18"/>
          <w:szCs w:val="18"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4</w:t>
      </w:r>
      <w:r>
        <w:rPr>
          <w:rFonts w:hint="eastAsia"/>
          <w:sz w:val="18"/>
          <w:szCs w:val="18"/>
        </w:rPr>
        <w:t>、https的工作原理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4.1  </w:t>
      </w:r>
      <w:r>
        <w:rPr>
          <w:rFonts w:hint="eastAsia"/>
          <w:sz w:val="18"/>
          <w:szCs w:val="18"/>
        </w:rPr>
        <w:t>首先服务端给客户传输证书，</w:t>
      </w:r>
      <w:r>
        <w:rPr>
          <w:rFonts w:hint="eastAsia"/>
          <w:sz w:val="18"/>
          <w:szCs w:val="18"/>
          <w:lang w:val="en-US" w:eastAsia="zh-Hans"/>
        </w:rPr>
        <w:t>证书</w:t>
      </w:r>
      <w:r>
        <w:rPr>
          <w:rFonts w:hint="eastAsia"/>
          <w:sz w:val="18"/>
          <w:szCs w:val="18"/>
        </w:rPr>
        <w:t>包含了很多信息</w:t>
      </w:r>
      <w:r>
        <w:rPr>
          <w:rFonts w:hint="default"/>
          <w:sz w:val="18"/>
          <w:szCs w:val="18"/>
        </w:rPr>
        <w:t>(</w:t>
      </w:r>
      <w:r>
        <w:rPr>
          <w:rFonts w:hint="eastAsia"/>
          <w:sz w:val="18"/>
          <w:szCs w:val="18"/>
        </w:rPr>
        <w:t>比如说证书的颁发机构，证书的过期时间</w:t>
      </w:r>
      <w:r>
        <w:rPr>
          <w:rFonts w:hint="eastAsia"/>
          <w:sz w:val="18"/>
          <w:szCs w:val="18"/>
          <w:lang w:val="en-US" w:eastAsia="zh-Hans"/>
        </w:rPr>
        <w:t>序列号、所有者信息、所有者公钥等</w:t>
      </w:r>
      <w:r>
        <w:rPr>
          <w:rFonts w:hint="default"/>
          <w:sz w:val="18"/>
          <w:szCs w:val="18"/>
        </w:rPr>
        <w:t>)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4.2  </w:t>
      </w:r>
      <w:r>
        <w:rPr>
          <w:rFonts w:hint="eastAsia"/>
          <w:sz w:val="18"/>
          <w:szCs w:val="18"/>
        </w:rPr>
        <w:t>客户端进行证书的解析，若发现没问题，就生成一个随机值（私钥），然后用证书（也就是服务端发送的公钥）进行加密，并发给服务端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4.3  </w:t>
      </w:r>
      <w:r>
        <w:rPr>
          <w:rFonts w:hint="eastAsia"/>
          <w:sz w:val="18"/>
          <w:szCs w:val="18"/>
        </w:rPr>
        <w:t>服务端使用私钥将这个信息进行解密，得到客户端的私钥，然后客户端和服务端就可以通过这个私钥进行通信了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4.4   </w:t>
      </w:r>
      <w:r>
        <w:rPr>
          <w:rFonts w:hint="eastAsia"/>
          <w:sz w:val="18"/>
          <w:szCs w:val="18"/>
        </w:rPr>
        <w:t>服务端将信息进行对称加密，私钥正好直有客户端和服务端知道，所以信息就比较安全了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5</w:t>
      </w:r>
      <w:r>
        <w:rPr>
          <w:rFonts w:hint="eastAsia"/>
          <w:sz w:val="18"/>
          <w:szCs w:val="18"/>
        </w:rPr>
        <w:t>、get和post的区别：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5.1  </w:t>
      </w:r>
      <w:r>
        <w:rPr>
          <w:rFonts w:hint="eastAsia"/>
          <w:sz w:val="18"/>
          <w:szCs w:val="18"/>
        </w:rPr>
        <w:t>区别就是GET把参数包含在URL中，POST通过request body传递参数。</w:t>
      </w:r>
    </w:p>
    <w:p>
      <w:pPr>
        <w:pStyle w:val="2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 xml:space="preserve">5.2  </w:t>
      </w:r>
      <w:r>
        <w:rPr>
          <w:rFonts w:hint="eastAsia"/>
          <w:sz w:val="18"/>
          <w:szCs w:val="18"/>
        </w:rPr>
        <w:t>GET产生一个TCP数据包</w:t>
      </w:r>
      <w:r>
        <w:rPr>
          <w:rFonts w:hint="eastAsia"/>
          <w:sz w:val="18"/>
          <w:szCs w:val="18"/>
          <w:lang w:eastAsia="zh-Hans"/>
        </w:rPr>
        <w:t>，</w:t>
      </w:r>
      <w:r>
        <w:rPr>
          <w:rFonts w:hint="eastAsia"/>
          <w:sz w:val="18"/>
          <w:szCs w:val="18"/>
        </w:rPr>
        <w:t>对于GET方式的请求，浏览器会把http header和data一并发送出去，服务器响应200（返回数据）；</w:t>
      </w:r>
    </w:p>
    <w:p>
      <w:pPr>
        <w:pStyle w:val="2"/>
        <w:ind w:firstLine="270" w:firstLineChars="15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POST，POST产生两个TCP数据包。浏览器先发送header，服务器响应100 continue，浏览器再发送data，服务器响应200 ok（返回数据）。</w:t>
      </w:r>
    </w:p>
    <w:p>
      <w:pPr>
        <w:pStyle w:val="2"/>
        <w:ind w:firstLine="270" w:firstLineChars="150"/>
        <w:rPr>
          <w:rFonts w:hint="eastAsia"/>
          <w:sz w:val="18"/>
          <w:szCs w:val="18"/>
        </w:rPr>
      </w:pPr>
    </w:p>
    <w:p>
      <w:pPr>
        <w:pStyle w:val="2"/>
        <w:rPr>
          <w:rFonts w:hint="eastAsia"/>
          <w:color w:val="FF0000"/>
          <w:sz w:val="18"/>
          <w:szCs w:val="18"/>
        </w:rPr>
      </w:pPr>
      <w:r>
        <w:rPr>
          <w:rFonts w:hint="default"/>
          <w:color w:val="FF0000"/>
          <w:sz w:val="18"/>
          <w:szCs w:val="18"/>
        </w:rPr>
        <w:t>6</w:t>
      </w:r>
      <w:r>
        <w:rPr>
          <w:rFonts w:hint="eastAsia"/>
          <w:color w:val="FF0000"/>
          <w:sz w:val="18"/>
          <w:szCs w:val="18"/>
          <w:lang w:eastAsia="zh-Hans"/>
        </w:rPr>
        <w:t>、</w:t>
      </w:r>
      <w:r>
        <w:rPr>
          <w:rFonts w:hint="eastAsia"/>
          <w:color w:val="FF0000"/>
          <w:sz w:val="18"/>
          <w:szCs w:val="18"/>
          <w:lang w:val="en-US" w:eastAsia="zh-Hans"/>
        </w:rPr>
        <w:t>系统从http切换到https，需要从哪些方面进行测试？</w:t>
      </w:r>
      <w:r>
        <w:rPr>
          <w:rFonts w:hint="default"/>
          <w:color w:val="FF0000"/>
          <w:sz w:val="18"/>
          <w:szCs w:val="18"/>
          <w:lang w:eastAsia="zh-Hans"/>
        </w:rPr>
        <w:t>(</w:t>
      </w:r>
      <w:r>
        <w:rPr>
          <w:rFonts w:hint="eastAsia"/>
          <w:color w:val="FF0000"/>
          <w:sz w:val="18"/>
          <w:szCs w:val="18"/>
          <w:lang w:val="en-US" w:eastAsia="zh-Hans"/>
        </w:rPr>
        <w:t>待补充）</w:t>
      </w:r>
      <w:bookmarkStart w:id="0" w:name="_GoBack"/>
      <w:bookmarkEnd w:id="0"/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icrosoft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25616"/>
    <w:multiLevelType w:val="singleLevel"/>
    <w:tmpl w:val="61F25616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61F256A1"/>
    <w:multiLevelType w:val="singleLevel"/>
    <w:tmpl w:val="61F256A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1F25983"/>
    <w:multiLevelType w:val="singleLevel"/>
    <w:tmpl w:val="61F25983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1F259D5"/>
    <w:multiLevelType w:val="singleLevel"/>
    <w:tmpl w:val="61F259D5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compressPunctuation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77D63C"/>
    <w:rsid w:val="33F7DA9B"/>
    <w:rsid w:val="37BF5740"/>
    <w:rsid w:val="37FF4E18"/>
    <w:rsid w:val="3E6BAB63"/>
    <w:rsid w:val="5DFA529A"/>
    <w:rsid w:val="5FDDCA1D"/>
    <w:rsid w:val="77619C35"/>
    <w:rsid w:val="77FBED87"/>
    <w:rsid w:val="7BFAB755"/>
    <w:rsid w:val="7CFED926"/>
    <w:rsid w:val="7ECF62A9"/>
    <w:rsid w:val="7EFB4002"/>
    <w:rsid w:val="7FB50973"/>
    <w:rsid w:val="7FDABDDD"/>
    <w:rsid w:val="AB7CEC12"/>
    <w:rsid w:val="AFE7244E"/>
    <w:rsid w:val="B5D989EB"/>
    <w:rsid w:val="BAF759EC"/>
    <w:rsid w:val="BDFD43EA"/>
    <w:rsid w:val="C4FFB0CA"/>
    <w:rsid w:val="CBFF16DC"/>
    <w:rsid w:val="D3FF1CD8"/>
    <w:rsid w:val="D97FC78C"/>
    <w:rsid w:val="D9DBFB0C"/>
    <w:rsid w:val="DA750713"/>
    <w:rsid w:val="E3FF2CBF"/>
    <w:rsid w:val="E4BF5DA0"/>
    <w:rsid w:val="E7E721C0"/>
    <w:rsid w:val="F6DF8191"/>
    <w:rsid w:val="F7DE38B0"/>
    <w:rsid w:val="FBE027D6"/>
    <w:rsid w:val="FBFBDB56"/>
    <w:rsid w:val="FD7F4697"/>
    <w:rsid w:val="FDE75BFF"/>
    <w:rsid w:val="FDFA8168"/>
    <w:rsid w:val="FF5920F2"/>
    <w:rsid w:val="FFBE944B"/>
    <w:rsid w:val="FFC77B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方正书宋_GBK" w:hAnsi="DejaVu Sans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Office_3.9.0.6159_F1E327BC-269C-435d-A152-05C5408002CA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2022-01-27T20:00:00Z</dcterms:created>
  <dc:creator>Data</dc:creator>
  <cp:lastModifiedBy>xiaozhu_wt</cp:lastModifiedBy>
  <dcterms:modified xsi:type="dcterms:W3CDTF">2022-01-27T16:53:23Z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