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29D58" w14:textId="77777777" w:rsidR="007F22FD" w:rsidRDefault="00000000">
      <w:pPr>
        <w:ind w:left="3783"/>
        <w:rPr>
          <w:sz w:val="20"/>
        </w:rPr>
      </w:pPr>
      <w:r>
        <w:rPr>
          <w:noProof/>
          <w:sz w:val="20"/>
        </w:rPr>
        <w:drawing>
          <wp:inline distT="0" distB="0" distL="0" distR="0" wp14:anchorId="4045C573" wp14:editId="4FB4A5A4">
            <wp:extent cx="1163954" cy="116395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63954" cy="1163954"/>
                    </a:xfrm>
                    <a:prstGeom prst="rect">
                      <a:avLst/>
                    </a:prstGeom>
                  </pic:spPr>
                </pic:pic>
              </a:graphicData>
            </a:graphic>
          </wp:inline>
        </w:drawing>
      </w:r>
    </w:p>
    <w:p w14:paraId="65CB03F8" w14:textId="77777777" w:rsidR="007F22FD" w:rsidRDefault="007F22FD">
      <w:pPr>
        <w:spacing w:before="6"/>
        <w:rPr>
          <w:sz w:val="10"/>
        </w:rPr>
      </w:pPr>
    </w:p>
    <w:p w14:paraId="38643A7A" w14:textId="77777777" w:rsidR="007F22FD" w:rsidRDefault="00000000">
      <w:pPr>
        <w:pStyle w:val="Title"/>
        <w:spacing w:line="376" w:lineRule="auto"/>
      </w:pPr>
      <w:r>
        <w:t>Parul Institute of Technology and Science</w:t>
      </w:r>
      <w:r>
        <w:rPr>
          <w:spacing w:val="1"/>
        </w:rPr>
        <w:t xml:space="preserve"> </w:t>
      </w:r>
      <w:r>
        <w:t>Computer</w:t>
      </w:r>
      <w:r>
        <w:rPr>
          <w:spacing w:val="-10"/>
        </w:rPr>
        <w:t xml:space="preserve"> </w:t>
      </w:r>
      <w:r>
        <w:t>Science</w:t>
      </w:r>
      <w:r>
        <w:rPr>
          <w:spacing w:val="-4"/>
        </w:rPr>
        <w:t xml:space="preserve"> </w:t>
      </w:r>
      <w:r>
        <w:t>and</w:t>
      </w:r>
      <w:r>
        <w:rPr>
          <w:spacing w:val="-5"/>
        </w:rPr>
        <w:t xml:space="preserve"> </w:t>
      </w:r>
      <w:r>
        <w:t>Engineering</w:t>
      </w:r>
      <w:r>
        <w:rPr>
          <w:spacing w:val="-4"/>
        </w:rPr>
        <w:t xml:space="preserve"> </w:t>
      </w:r>
      <w:r>
        <w:t>Department</w:t>
      </w:r>
    </w:p>
    <w:p w14:paraId="78243E0C" w14:textId="1D733421" w:rsidR="007F22FD" w:rsidRDefault="00000000">
      <w:pPr>
        <w:pStyle w:val="ListParagraph"/>
        <w:numPr>
          <w:ilvl w:val="0"/>
          <w:numId w:val="2"/>
        </w:numPr>
        <w:tabs>
          <w:tab w:val="left" w:pos="920"/>
          <w:tab w:val="left" w:pos="921"/>
        </w:tabs>
        <w:spacing w:before="1"/>
        <w:ind w:hanging="361"/>
        <w:rPr>
          <w:sz w:val="28"/>
        </w:rPr>
      </w:pPr>
      <w:r>
        <w:rPr>
          <w:sz w:val="28"/>
        </w:rPr>
        <w:t>Project</w:t>
      </w:r>
      <w:r>
        <w:rPr>
          <w:spacing w:val="-2"/>
          <w:sz w:val="28"/>
        </w:rPr>
        <w:t xml:space="preserve"> </w:t>
      </w:r>
      <w:r>
        <w:rPr>
          <w:sz w:val="28"/>
        </w:rPr>
        <w:t>ID:</w:t>
      </w:r>
      <w:r w:rsidR="00615B61">
        <w:rPr>
          <w:sz w:val="28"/>
        </w:rPr>
        <w:t xml:space="preserve"> 182</w:t>
      </w:r>
    </w:p>
    <w:p w14:paraId="216D497F" w14:textId="77777777" w:rsidR="007F22FD" w:rsidRDefault="00000000">
      <w:pPr>
        <w:pStyle w:val="ListParagraph"/>
        <w:numPr>
          <w:ilvl w:val="0"/>
          <w:numId w:val="2"/>
        </w:numPr>
        <w:tabs>
          <w:tab w:val="left" w:pos="920"/>
          <w:tab w:val="left" w:pos="921"/>
        </w:tabs>
        <w:spacing w:before="27"/>
        <w:ind w:hanging="361"/>
        <w:rPr>
          <w:sz w:val="28"/>
        </w:rPr>
      </w:pPr>
      <w:r>
        <w:rPr>
          <w:sz w:val="28"/>
        </w:rPr>
        <w:t>Team</w:t>
      </w:r>
      <w:r>
        <w:rPr>
          <w:spacing w:val="-10"/>
          <w:sz w:val="28"/>
        </w:rPr>
        <w:t xml:space="preserve"> </w:t>
      </w:r>
      <w:r>
        <w:rPr>
          <w:sz w:val="28"/>
        </w:rPr>
        <w:t>members</w:t>
      </w:r>
      <w:r>
        <w:rPr>
          <w:spacing w:val="-7"/>
          <w:sz w:val="28"/>
        </w:rPr>
        <w:t xml:space="preserve"> </w:t>
      </w:r>
      <w:r>
        <w:rPr>
          <w:sz w:val="28"/>
        </w:rPr>
        <w:t>Details:</w:t>
      </w:r>
    </w:p>
    <w:p w14:paraId="78A95FC8" w14:textId="77777777" w:rsidR="007F22FD" w:rsidRDefault="007F22FD">
      <w:pPr>
        <w:spacing w:before="2"/>
        <w:rPr>
          <w:sz w:val="27"/>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2415"/>
        <w:gridCol w:w="3824"/>
        <w:gridCol w:w="785"/>
        <w:gridCol w:w="1909"/>
      </w:tblGrid>
      <w:tr w:rsidR="007F22FD" w14:paraId="7F26D341" w14:textId="77777777">
        <w:trPr>
          <w:trHeight w:val="645"/>
        </w:trPr>
        <w:tc>
          <w:tcPr>
            <w:tcW w:w="708" w:type="dxa"/>
          </w:tcPr>
          <w:p w14:paraId="14CC62E9" w14:textId="77777777" w:rsidR="007F22FD" w:rsidRDefault="00000000">
            <w:pPr>
              <w:pStyle w:val="TableParagraph"/>
              <w:spacing w:before="2" w:line="322" w:lineRule="exact"/>
              <w:ind w:left="191"/>
              <w:rPr>
                <w:b/>
                <w:sz w:val="28"/>
              </w:rPr>
            </w:pPr>
            <w:r>
              <w:rPr>
                <w:b/>
                <w:sz w:val="28"/>
              </w:rPr>
              <w:t>Sr.</w:t>
            </w:r>
          </w:p>
          <w:p w14:paraId="7FFB43CE" w14:textId="77777777" w:rsidR="007F22FD" w:rsidRDefault="00000000">
            <w:pPr>
              <w:pStyle w:val="TableParagraph"/>
              <w:spacing w:line="301" w:lineRule="exact"/>
              <w:ind w:left="146"/>
              <w:rPr>
                <w:b/>
                <w:sz w:val="28"/>
              </w:rPr>
            </w:pPr>
            <w:r>
              <w:rPr>
                <w:b/>
                <w:sz w:val="28"/>
              </w:rPr>
              <w:t>No.</w:t>
            </w:r>
          </w:p>
        </w:tc>
        <w:tc>
          <w:tcPr>
            <w:tcW w:w="2415" w:type="dxa"/>
          </w:tcPr>
          <w:p w14:paraId="65653AC2" w14:textId="77777777" w:rsidR="007F22FD" w:rsidRDefault="00000000">
            <w:pPr>
              <w:pStyle w:val="TableParagraph"/>
              <w:spacing w:line="322" w:lineRule="exact"/>
              <w:ind w:left="707" w:right="542" w:hanging="147"/>
              <w:rPr>
                <w:b/>
                <w:sz w:val="28"/>
              </w:rPr>
            </w:pPr>
            <w:r>
              <w:rPr>
                <w:b/>
                <w:spacing w:val="-1"/>
                <w:sz w:val="28"/>
              </w:rPr>
              <w:t>Enrolment</w:t>
            </w:r>
            <w:r>
              <w:rPr>
                <w:b/>
                <w:spacing w:val="-67"/>
                <w:sz w:val="28"/>
              </w:rPr>
              <w:t xml:space="preserve"> </w:t>
            </w:r>
            <w:r>
              <w:rPr>
                <w:b/>
                <w:sz w:val="28"/>
              </w:rPr>
              <w:t>Number</w:t>
            </w:r>
          </w:p>
        </w:tc>
        <w:tc>
          <w:tcPr>
            <w:tcW w:w="3824" w:type="dxa"/>
          </w:tcPr>
          <w:p w14:paraId="778C074E" w14:textId="77777777" w:rsidR="007F22FD" w:rsidRDefault="00000000">
            <w:pPr>
              <w:pStyle w:val="TableParagraph"/>
              <w:spacing w:before="2"/>
              <w:ind w:left="1540" w:right="1534"/>
              <w:jc w:val="center"/>
              <w:rPr>
                <w:b/>
                <w:sz w:val="28"/>
              </w:rPr>
            </w:pPr>
            <w:r>
              <w:rPr>
                <w:b/>
                <w:sz w:val="28"/>
              </w:rPr>
              <w:t>Name</w:t>
            </w:r>
          </w:p>
        </w:tc>
        <w:tc>
          <w:tcPr>
            <w:tcW w:w="785" w:type="dxa"/>
          </w:tcPr>
          <w:p w14:paraId="52012B94" w14:textId="77777777" w:rsidR="007F22FD" w:rsidRDefault="00000000">
            <w:pPr>
              <w:pStyle w:val="TableParagraph"/>
              <w:spacing w:before="2"/>
              <w:ind w:left="182"/>
              <w:rPr>
                <w:b/>
                <w:sz w:val="28"/>
              </w:rPr>
            </w:pPr>
            <w:r>
              <w:rPr>
                <w:b/>
                <w:sz w:val="28"/>
              </w:rPr>
              <w:t>Div</w:t>
            </w:r>
          </w:p>
        </w:tc>
        <w:tc>
          <w:tcPr>
            <w:tcW w:w="1909" w:type="dxa"/>
          </w:tcPr>
          <w:p w14:paraId="11F1AA81" w14:textId="77777777" w:rsidR="007F22FD" w:rsidRDefault="00000000">
            <w:pPr>
              <w:pStyle w:val="TableParagraph"/>
              <w:spacing w:line="322" w:lineRule="exact"/>
              <w:ind w:left="479" w:right="451" w:hanging="3"/>
              <w:rPr>
                <w:b/>
                <w:sz w:val="28"/>
              </w:rPr>
            </w:pPr>
            <w:r>
              <w:rPr>
                <w:b/>
                <w:sz w:val="28"/>
              </w:rPr>
              <w:t>Contact</w:t>
            </w:r>
            <w:r>
              <w:rPr>
                <w:b/>
                <w:spacing w:val="-67"/>
                <w:sz w:val="28"/>
              </w:rPr>
              <w:t xml:space="preserve"> </w:t>
            </w:r>
            <w:r>
              <w:rPr>
                <w:b/>
                <w:sz w:val="28"/>
              </w:rPr>
              <w:t>number</w:t>
            </w:r>
          </w:p>
        </w:tc>
      </w:tr>
      <w:tr w:rsidR="00615B61" w14:paraId="4B7CBB7E" w14:textId="77777777">
        <w:trPr>
          <w:trHeight w:val="321"/>
        </w:trPr>
        <w:tc>
          <w:tcPr>
            <w:tcW w:w="708" w:type="dxa"/>
          </w:tcPr>
          <w:p w14:paraId="0F834DE4" w14:textId="2E668A9C" w:rsidR="00615B61" w:rsidRDefault="00615B61" w:rsidP="00401F53">
            <w:pPr>
              <w:pStyle w:val="TableParagraph"/>
              <w:jc w:val="center"/>
              <w:rPr>
                <w:sz w:val="24"/>
              </w:rPr>
            </w:pPr>
            <w:r>
              <w:rPr>
                <w:sz w:val="24"/>
              </w:rPr>
              <w:t>1</w:t>
            </w:r>
          </w:p>
        </w:tc>
        <w:tc>
          <w:tcPr>
            <w:tcW w:w="2415" w:type="dxa"/>
          </w:tcPr>
          <w:p w14:paraId="3B4FDF3F" w14:textId="51CB0EAE" w:rsidR="00615B61" w:rsidRDefault="00615B61" w:rsidP="00401F53">
            <w:pPr>
              <w:pStyle w:val="TableParagraph"/>
              <w:jc w:val="center"/>
              <w:rPr>
                <w:sz w:val="24"/>
              </w:rPr>
            </w:pPr>
            <w:r>
              <w:rPr>
                <w:sz w:val="24"/>
              </w:rPr>
              <w:t>210303124582</w:t>
            </w:r>
          </w:p>
        </w:tc>
        <w:tc>
          <w:tcPr>
            <w:tcW w:w="3824" w:type="dxa"/>
          </w:tcPr>
          <w:p w14:paraId="02344F4E" w14:textId="11F68FA8" w:rsidR="00615B61" w:rsidRDefault="00615B61" w:rsidP="00401F53">
            <w:pPr>
              <w:pStyle w:val="TableParagraph"/>
              <w:jc w:val="center"/>
              <w:rPr>
                <w:sz w:val="24"/>
              </w:rPr>
            </w:pPr>
            <w:proofErr w:type="spellStart"/>
            <w:r>
              <w:rPr>
                <w:sz w:val="24"/>
              </w:rPr>
              <w:t>Karnatakam</w:t>
            </w:r>
            <w:proofErr w:type="spellEnd"/>
            <w:r>
              <w:rPr>
                <w:sz w:val="24"/>
              </w:rPr>
              <w:t xml:space="preserve"> Sreenivas</w:t>
            </w:r>
          </w:p>
        </w:tc>
        <w:tc>
          <w:tcPr>
            <w:tcW w:w="785" w:type="dxa"/>
          </w:tcPr>
          <w:p w14:paraId="2BD30787" w14:textId="21292CF6" w:rsidR="00615B61" w:rsidRDefault="00EA5B6E" w:rsidP="00401F53">
            <w:pPr>
              <w:pStyle w:val="TableParagraph"/>
              <w:jc w:val="center"/>
              <w:rPr>
                <w:sz w:val="24"/>
              </w:rPr>
            </w:pPr>
            <w:r>
              <w:rPr>
                <w:sz w:val="24"/>
              </w:rPr>
              <w:t>6B4</w:t>
            </w:r>
          </w:p>
        </w:tc>
        <w:tc>
          <w:tcPr>
            <w:tcW w:w="1909" w:type="dxa"/>
          </w:tcPr>
          <w:p w14:paraId="59D4959E" w14:textId="5F917723" w:rsidR="00615B61" w:rsidRDefault="00615B61" w:rsidP="00401F53">
            <w:pPr>
              <w:pStyle w:val="TableParagraph"/>
              <w:jc w:val="center"/>
              <w:rPr>
                <w:sz w:val="24"/>
              </w:rPr>
            </w:pPr>
            <w:r>
              <w:rPr>
                <w:sz w:val="24"/>
              </w:rPr>
              <w:t>9948011848</w:t>
            </w:r>
          </w:p>
        </w:tc>
      </w:tr>
      <w:tr w:rsidR="00615B61" w14:paraId="6736EDF9" w14:textId="77777777">
        <w:trPr>
          <w:trHeight w:val="323"/>
        </w:trPr>
        <w:tc>
          <w:tcPr>
            <w:tcW w:w="708" w:type="dxa"/>
          </w:tcPr>
          <w:p w14:paraId="0B31BC99" w14:textId="75FD3B6F" w:rsidR="00615B61" w:rsidRDefault="00615B61" w:rsidP="00401F53">
            <w:pPr>
              <w:pStyle w:val="TableParagraph"/>
              <w:jc w:val="center"/>
              <w:rPr>
                <w:sz w:val="24"/>
              </w:rPr>
            </w:pPr>
            <w:r>
              <w:rPr>
                <w:sz w:val="24"/>
              </w:rPr>
              <w:t>2</w:t>
            </w:r>
          </w:p>
        </w:tc>
        <w:tc>
          <w:tcPr>
            <w:tcW w:w="2415" w:type="dxa"/>
          </w:tcPr>
          <w:p w14:paraId="0E1CFBAC" w14:textId="702346AB" w:rsidR="00615B61" w:rsidRDefault="00615B61" w:rsidP="00401F53">
            <w:pPr>
              <w:pStyle w:val="TableParagraph"/>
              <w:jc w:val="center"/>
              <w:rPr>
                <w:sz w:val="24"/>
              </w:rPr>
            </w:pPr>
            <w:r>
              <w:rPr>
                <w:sz w:val="24"/>
              </w:rPr>
              <w:t>210303124497</w:t>
            </w:r>
          </w:p>
        </w:tc>
        <w:tc>
          <w:tcPr>
            <w:tcW w:w="3824" w:type="dxa"/>
          </w:tcPr>
          <w:p w14:paraId="08EFB0E8" w14:textId="6CD2AAE0" w:rsidR="00615B61" w:rsidRDefault="00615B61" w:rsidP="00401F53">
            <w:pPr>
              <w:pStyle w:val="TableParagraph"/>
              <w:jc w:val="center"/>
              <w:rPr>
                <w:sz w:val="24"/>
              </w:rPr>
            </w:pPr>
            <w:r>
              <w:rPr>
                <w:sz w:val="24"/>
              </w:rPr>
              <w:t>Manjunath Irukulla</w:t>
            </w:r>
          </w:p>
        </w:tc>
        <w:tc>
          <w:tcPr>
            <w:tcW w:w="785" w:type="dxa"/>
          </w:tcPr>
          <w:p w14:paraId="6E626954" w14:textId="5F8F84CC" w:rsidR="00615B61" w:rsidRDefault="00615B61" w:rsidP="00401F53">
            <w:pPr>
              <w:pStyle w:val="TableParagraph"/>
              <w:jc w:val="center"/>
              <w:rPr>
                <w:sz w:val="24"/>
              </w:rPr>
            </w:pPr>
            <w:r>
              <w:rPr>
                <w:sz w:val="24"/>
              </w:rPr>
              <w:t>6B1</w:t>
            </w:r>
          </w:p>
        </w:tc>
        <w:tc>
          <w:tcPr>
            <w:tcW w:w="1909" w:type="dxa"/>
          </w:tcPr>
          <w:p w14:paraId="506FAC6F" w14:textId="0713FB67" w:rsidR="00615B61" w:rsidRDefault="00615B61" w:rsidP="00401F53">
            <w:pPr>
              <w:pStyle w:val="TableParagraph"/>
              <w:jc w:val="center"/>
              <w:rPr>
                <w:sz w:val="24"/>
              </w:rPr>
            </w:pPr>
            <w:r>
              <w:rPr>
                <w:sz w:val="24"/>
              </w:rPr>
              <w:t>7093829755</w:t>
            </w:r>
          </w:p>
        </w:tc>
      </w:tr>
      <w:tr w:rsidR="00615B61" w14:paraId="6C9F4F57" w14:textId="77777777">
        <w:trPr>
          <w:trHeight w:val="321"/>
        </w:trPr>
        <w:tc>
          <w:tcPr>
            <w:tcW w:w="708" w:type="dxa"/>
          </w:tcPr>
          <w:p w14:paraId="41544685" w14:textId="24A0592A" w:rsidR="00615B61" w:rsidRDefault="00615B61" w:rsidP="00401F53">
            <w:pPr>
              <w:pStyle w:val="TableParagraph"/>
              <w:jc w:val="center"/>
              <w:rPr>
                <w:sz w:val="24"/>
              </w:rPr>
            </w:pPr>
            <w:r>
              <w:rPr>
                <w:sz w:val="24"/>
              </w:rPr>
              <w:t>3</w:t>
            </w:r>
          </w:p>
        </w:tc>
        <w:tc>
          <w:tcPr>
            <w:tcW w:w="2415" w:type="dxa"/>
          </w:tcPr>
          <w:p w14:paraId="592226B8" w14:textId="44185AA1" w:rsidR="00615B61" w:rsidRDefault="00615B61" w:rsidP="00401F53">
            <w:pPr>
              <w:pStyle w:val="TableParagraph"/>
              <w:jc w:val="center"/>
              <w:rPr>
                <w:sz w:val="24"/>
              </w:rPr>
            </w:pPr>
            <w:r>
              <w:rPr>
                <w:sz w:val="24"/>
              </w:rPr>
              <w:t>210304124390</w:t>
            </w:r>
          </w:p>
        </w:tc>
        <w:tc>
          <w:tcPr>
            <w:tcW w:w="3824" w:type="dxa"/>
          </w:tcPr>
          <w:p w14:paraId="0E3448D9" w14:textId="11A795FB" w:rsidR="00615B61" w:rsidRDefault="00615B61" w:rsidP="00401F53">
            <w:pPr>
              <w:pStyle w:val="TableParagraph"/>
              <w:jc w:val="center"/>
              <w:rPr>
                <w:sz w:val="24"/>
              </w:rPr>
            </w:pPr>
            <w:r>
              <w:rPr>
                <w:sz w:val="24"/>
              </w:rPr>
              <w:t>Prakriti Tiwari</w:t>
            </w:r>
          </w:p>
        </w:tc>
        <w:tc>
          <w:tcPr>
            <w:tcW w:w="785" w:type="dxa"/>
          </w:tcPr>
          <w:p w14:paraId="06DB64CF" w14:textId="0C5064B1" w:rsidR="00615B61" w:rsidRDefault="00A07516" w:rsidP="00401F53">
            <w:pPr>
              <w:pStyle w:val="TableParagraph"/>
              <w:jc w:val="center"/>
              <w:rPr>
                <w:sz w:val="24"/>
              </w:rPr>
            </w:pPr>
            <w:r>
              <w:rPr>
                <w:sz w:val="24"/>
              </w:rPr>
              <w:t>6B13</w:t>
            </w:r>
          </w:p>
        </w:tc>
        <w:tc>
          <w:tcPr>
            <w:tcW w:w="1909" w:type="dxa"/>
          </w:tcPr>
          <w:p w14:paraId="29B7009D" w14:textId="2162D674" w:rsidR="00615B61" w:rsidRDefault="00615B61" w:rsidP="00401F53">
            <w:pPr>
              <w:pStyle w:val="TableParagraph"/>
              <w:jc w:val="center"/>
              <w:rPr>
                <w:sz w:val="24"/>
              </w:rPr>
            </w:pPr>
            <w:r>
              <w:rPr>
                <w:sz w:val="24"/>
              </w:rPr>
              <w:t>9994631865</w:t>
            </w:r>
          </w:p>
        </w:tc>
      </w:tr>
      <w:tr w:rsidR="00615B61" w14:paraId="1981D9FB" w14:textId="77777777">
        <w:trPr>
          <w:trHeight w:val="321"/>
        </w:trPr>
        <w:tc>
          <w:tcPr>
            <w:tcW w:w="708" w:type="dxa"/>
          </w:tcPr>
          <w:p w14:paraId="36B3A14F" w14:textId="1154C90D" w:rsidR="00615B61" w:rsidRDefault="00615B61" w:rsidP="00401F53">
            <w:pPr>
              <w:pStyle w:val="TableParagraph"/>
              <w:jc w:val="center"/>
              <w:rPr>
                <w:sz w:val="24"/>
              </w:rPr>
            </w:pPr>
            <w:r>
              <w:rPr>
                <w:sz w:val="24"/>
              </w:rPr>
              <w:t>4</w:t>
            </w:r>
          </w:p>
        </w:tc>
        <w:tc>
          <w:tcPr>
            <w:tcW w:w="2415" w:type="dxa"/>
          </w:tcPr>
          <w:p w14:paraId="24403256" w14:textId="7AA46F75" w:rsidR="00615B61" w:rsidRDefault="00615B61" w:rsidP="00401F53">
            <w:pPr>
              <w:pStyle w:val="TableParagraph"/>
              <w:jc w:val="center"/>
              <w:rPr>
                <w:sz w:val="24"/>
              </w:rPr>
            </w:pPr>
            <w:r>
              <w:rPr>
                <w:sz w:val="24"/>
              </w:rPr>
              <w:t>210304124336</w:t>
            </w:r>
          </w:p>
        </w:tc>
        <w:tc>
          <w:tcPr>
            <w:tcW w:w="3824" w:type="dxa"/>
          </w:tcPr>
          <w:p w14:paraId="4DD7D087" w14:textId="581A6CF5" w:rsidR="00615B61" w:rsidRDefault="00615B61" w:rsidP="00401F53">
            <w:pPr>
              <w:pStyle w:val="TableParagraph"/>
              <w:jc w:val="center"/>
              <w:rPr>
                <w:sz w:val="24"/>
              </w:rPr>
            </w:pPr>
            <w:r>
              <w:rPr>
                <w:sz w:val="24"/>
              </w:rPr>
              <w:t>Rohit Sin</w:t>
            </w:r>
            <w:r w:rsidR="00A07516">
              <w:rPr>
                <w:sz w:val="24"/>
              </w:rPr>
              <w:t>gh</w:t>
            </w:r>
          </w:p>
        </w:tc>
        <w:tc>
          <w:tcPr>
            <w:tcW w:w="785" w:type="dxa"/>
          </w:tcPr>
          <w:p w14:paraId="6B67A93A" w14:textId="3FB46625" w:rsidR="00615B61" w:rsidRDefault="00A07516" w:rsidP="00401F53">
            <w:pPr>
              <w:pStyle w:val="TableParagraph"/>
              <w:jc w:val="center"/>
              <w:rPr>
                <w:sz w:val="24"/>
              </w:rPr>
            </w:pPr>
            <w:r>
              <w:rPr>
                <w:sz w:val="24"/>
              </w:rPr>
              <w:t>6B11</w:t>
            </w:r>
          </w:p>
        </w:tc>
        <w:tc>
          <w:tcPr>
            <w:tcW w:w="1909" w:type="dxa"/>
          </w:tcPr>
          <w:p w14:paraId="02D3FC47" w14:textId="6A79F5A1" w:rsidR="00615B61" w:rsidRDefault="00615B61" w:rsidP="00401F53">
            <w:pPr>
              <w:pStyle w:val="TableParagraph"/>
              <w:jc w:val="center"/>
              <w:rPr>
                <w:sz w:val="24"/>
              </w:rPr>
            </w:pPr>
            <w:r>
              <w:rPr>
                <w:sz w:val="24"/>
              </w:rPr>
              <w:t>8500588935</w:t>
            </w:r>
          </w:p>
        </w:tc>
      </w:tr>
    </w:tbl>
    <w:p w14:paraId="2D4496E1" w14:textId="77777777" w:rsidR="007F22FD" w:rsidRDefault="007F22FD">
      <w:pPr>
        <w:spacing w:before="11"/>
        <w:rPr>
          <w:sz w:val="38"/>
        </w:rPr>
      </w:pPr>
    </w:p>
    <w:p w14:paraId="3B5D0B4F" w14:textId="77777777" w:rsidR="007F22FD" w:rsidRDefault="00000000">
      <w:pPr>
        <w:pStyle w:val="ListParagraph"/>
        <w:numPr>
          <w:ilvl w:val="0"/>
          <w:numId w:val="2"/>
        </w:numPr>
        <w:tabs>
          <w:tab w:val="left" w:pos="920"/>
          <w:tab w:val="left" w:pos="921"/>
        </w:tabs>
        <w:ind w:hanging="361"/>
        <w:rPr>
          <w:sz w:val="28"/>
        </w:rPr>
      </w:pPr>
      <w:r>
        <w:rPr>
          <w:sz w:val="28"/>
        </w:rPr>
        <w:t>Definitions</w:t>
      </w:r>
      <w:r>
        <w:rPr>
          <w:spacing w:val="-3"/>
          <w:sz w:val="28"/>
        </w:rPr>
        <w:t xml:space="preserve"> </w:t>
      </w:r>
      <w:r>
        <w:rPr>
          <w:sz w:val="28"/>
        </w:rPr>
        <w:t>Discussed</w:t>
      </w:r>
      <w:r>
        <w:rPr>
          <w:spacing w:val="-3"/>
          <w:sz w:val="28"/>
        </w:rPr>
        <w:t xml:space="preserve"> </w:t>
      </w:r>
      <w:r>
        <w:rPr>
          <w:sz w:val="28"/>
        </w:rPr>
        <w:t>with</w:t>
      </w:r>
      <w:r>
        <w:rPr>
          <w:spacing w:val="-6"/>
          <w:sz w:val="28"/>
        </w:rPr>
        <w:t xml:space="preserve"> </w:t>
      </w:r>
      <w:r>
        <w:rPr>
          <w:sz w:val="28"/>
        </w:rPr>
        <w:t>guide:</w:t>
      </w:r>
    </w:p>
    <w:p w14:paraId="44CBDA7C" w14:textId="047B4C3A" w:rsidR="000038F0" w:rsidRDefault="00000000" w:rsidP="000038F0">
      <w:pPr>
        <w:pStyle w:val="ListParagraph"/>
        <w:numPr>
          <w:ilvl w:val="0"/>
          <w:numId w:val="1"/>
        </w:numPr>
        <w:tabs>
          <w:tab w:val="left" w:pos="1641"/>
        </w:tabs>
        <w:spacing w:before="25"/>
        <w:ind w:hanging="361"/>
        <w:rPr>
          <w:sz w:val="28"/>
        </w:rPr>
      </w:pPr>
      <w:r>
        <w:rPr>
          <w:sz w:val="28"/>
        </w:rPr>
        <w:t>Definition</w:t>
      </w:r>
      <w:r>
        <w:rPr>
          <w:spacing w:val="-7"/>
          <w:sz w:val="28"/>
        </w:rPr>
        <w:t xml:space="preserve"> </w:t>
      </w:r>
      <w:r>
        <w:rPr>
          <w:sz w:val="28"/>
        </w:rPr>
        <w:t>1:</w:t>
      </w:r>
      <w:r w:rsidR="00615B61">
        <w:rPr>
          <w:sz w:val="28"/>
        </w:rPr>
        <w:t xml:space="preserve"> </w:t>
      </w:r>
      <w:r w:rsidR="000038F0">
        <w:rPr>
          <w:sz w:val="28"/>
        </w:rPr>
        <w:t>Energy Conservation using Machine Learning</w:t>
      </w:r>
    </w:p>
    <w:p w14:paraId="34EF2762" w14:textId="2DBFB259" w:rsidR="00CD3280" w:rsidRDefault="00B22B4C" w:rsidP="00B22B4C">
      <w:pPr>
        <w:pStyle w:val="ListParagraph"/>
        <w:tabs>
          <w:tab w:val="left" w:pos="1641"/>
        </w:tabs>
        <w:spacing w:before="25"/>
        <w:ind w:left="1640" w:firstLine="0"/>
        <w:rPr>
          <w:rFonts w:ascii="Segoe UI" w:hAnsi="Segoe UI" w:cs="Segoe UI"/>
          <w:color w:val="374151"/>
          <w:sz w:val="24"/>
          <w:szCs w:val="24"/>
        </w:rPr>
      </w:pPr>
      <w:r w:rsidRPr="007759B2">
        <w:rPr>
          <w:rFonts w:asciiTheme="minorHAnsi" w:hAnsiTheme="minorHAnsi" w:cstheme="minorHAnsi"/>
          <w:color w:val="374151"/>
          <w:sz w:val="24"/>
          <w:szCs w:val="24"/>
        </w:rPr>
        <w:t>Developing an AI-powered energy management system is crucial for businesses facing high energy costs and environmental concerns. The system, using machine learning and data analytics, optimizes energy consumption in industrial and commercial facilities. It collects real-time energy data, predicts usage patterns, and suggests energy-efficient practices, automating control for devices like lighting and HVAC systems. The scalable and adaptable system aims to reduce costs, improve efficiency, and contribute to environmental sustainability, offering benefits such as cost savings, improved energy efficiency, reduced carbon footprint, scalability, and user-friendliness. The ultimate goal is to provide businesses with a cost-effective solution for managing energy usage and enhancing their environmental impact</w:t>
      </w:r>
      <w:r w:rsidRPr="007759B2">
        <w:rPr>
          <w:rFonts w:ascii="Segoe UI" w:hAnsi="Segoe UI" w:cs="Segoe UI"/>
          <w:color w:val="374151"/>
          <w:sz w:val="24"/>
          <w:szCs w:val="24"/>
        </w:rPr>
        <w:t>.</w:t>
      </w:r>
    </w:p>
    <w:p w14:paraId="008AC473" w14:textId="77777777" w:rsidR="00311E0E" w:rsidRPr="007759B2" w:rsidRDefault="00311E0E" w:rsidP="00B22B4C">
      <w:pPr>
        <w:pStyle w:val="ListParagraph"/>
        <w:tabs>
          <w:tab w:val="left" w:pos="1641"/>
        </w:tabs>
        <w:spacing w:before="25"/>
        <w:ind w:left="1640" w:firstLine="0"/>
        <w:rPr>
          <w:sz w:val="24"/>
          <w:szCs w:val="24"/>
        </w:rPr>
      </w:pPr>
    </w:p>
    <w:p w14:paraId="55314605" w14:textId="78FD3B1B" w:rsidR="000038F0" w:rsidRDefault="00000000" w:rsidP="000038F0">
      <w:pPr>
        <w:pStyle w:val="ListParagraph"/>
        <w:numPr>
          <w:ilvl w:val="0"/>
          <w:numId w:val="1"/>
        </w:numPr>
        <w:tabs>
          <w:tab w:val="left" w:pos="1641"/>
        </w:tabs>
        <w:spacing w:before="25"/>
        <w:ind w:hanging="361"/>
        <w:rPr>
          <w:sz w:val="28"/>
        </w:rPr>
      </w:pPr>
      <w:r w:rsidRPr="000038F0">
        <w:rPr>
          <w:sz w:val="28"/>
        </w:rPr>
        <w:t>Definition</w:t>
      </w:r>
      <w:r w:rsidRPr="000038F0">
        <w:rPr>
          <w:spacing w:val="-7"/>
          <w:sz w:val="28"/>
        </w:rPr>
        <w:t xml:space="preserve"> </w:t>
      </w:r>
      <w:r w:rsidRPr="000038F0">
        <w:rPr>
          <w:sz w:val="28"/>
        </w:rPr>
        <w:t>2:</w:t>
      </w:r>
      <w:r w:rsidR="00615B61" w:rsidRPr="000038F0">
        <w:rPr>
          <w:sz w:val="28"/>
        </w:rPr>
        <w:t xml:space="preserve"> </w:t>
      </w:r>
      <w:r w:rsidR="00263E95">
        <w:rPr>
          <w:sz w:val="28"/>
        </w:rPr>
        <w:t xml:space="preserve"> </w:t>
      </w:r>
      <w:proofErr w:type="spellStart"/>
      <w:r w:rsidR="00263E95">
        <w:rPr>
          <w:sz w:val="28"/>
        </w:rPr>
        <w:t>Bookeeda</w:t>
      </w:r>
      <w:proofErr w:type="spellEnd"/>
      <w:r w:rsidR="00263E95">
        <w:rPr>
          <w:sz w:val="28"/>
        </w:rPr>
        <w:t xml:space="preserve"> Platform for Book lovers</w:t>
      </w:r>
    </w:p>
    <w:p w14:paraId="7F57CF32" w14:textId="77777777" w:rsidR="00B22B4C" w:rsidRDefault="00CD3280" w:rsidP="00B22B4C">
      <w:pPr>
        <w:pStyle w:val="ListParagraph"/>
        <w:tabs>
          <w:tab w:val="left" w:pos="1641"/>
        </w:tabs>
        <w:spacing w:before="3"/>
        <w:ind w:left="1640" w:firstLine="0"/>
        <w:rPr>
          <w:rFonts w:asciiTheme="minorHAnsi" w:hAnsiTheme="minorHAnsi" w:cstheme="minorHAnsi"/>
          <w:color w:val="374151"/>
          <w:sz w:val="24"/>
          <w:szCs w:val="24"/>
        </w:rPr>
      </w:pPr>
      <w:r w:rsidRPr="007759B2">
        <w:rPr>
          <w:rFonts w:asciiTheme="minorHAnsi" w:hAnsiTheme="minorHAnsi" w:cstheme="minorHAnsi"/>
          <w:color w:val="374151"/>
          <w:sz w:val="24"/>
          <w:szCs w:val="24"/>
        </w:rPr>
        <w:t>I</w:t>
      </w:r>
      <w:r w:rsidRPr="007759B2">
        <w:rPr>
          <w:rFonts w:asciiTheme="minorHAnsi" w:hAnsiTheme="minorHAnsi" w:cstheme="minorHAnsi"/>
          <w:color w:val="374151"/>
          <w:sz w:val="24"/>
          <w:szCs w:val="24"/>
        </w:rPr>
        <w:t xml:space="preserve">ntroducing </w:t>
      </w:r>
      <w:proofErr w:type="spellStart"/>
      <w:r w:rsidRPr="007759B2">
        <w:rPr>
          <w:rFonts w:asciiTheme="minorHAnsi" w:hAnsiTheme="minorHAnsi" w:cstheme="minorHAnsi"/>
          <w:color w:val="374151"/>
          <w:sz w:val="24"/>
          <w:szCs w:val="24"/>
        </w:rPr>
        <w:t>Bookeeda</w:t>
      </w:r>
      <w:proofErr w:type="spellEnd"/>
      <w:r w:rsidRPr="007759B2">
        <w:rPr>
          <w:rFonts w:asciiTheme="minorHAnsi" w:hAnsiTheme="minorHAnsi" w:cstheme="minorHAnsi"/>
          <w:color w:val="374151"/>
          <w:sz w:val="24"/>
          <w:szCs w:val="24"/>
        </w:rPr>
        <w:t xml:space="preserve"> - a platform revolutionizing book publishing. Authors are empowered to set book prices and, if needed, access professional designers for cover and content enhancements. </w:t>
      </w:r>
      <w:proofErr w:type="spellStart"/>
      <w:r w:rsidRPr="007759B2">
        <w:rPr>
          <w:rFonts w:asciiTheme="minorHAnsi" w:hAnsiTheme="minorHAnsi" w:cstheme="minorHAnsi"/>
          <w:color w:val="374151"/>
          <w:sz w:val="24"/>
          <w:szCs w:val="24"/>
        </w:rPr>
        <w:t>Bookeeda</w:t>
      </w:r>
      <w:proofErr w:type="spellEnd"/>
      <w:r w:rsidRPr="007759B2">
        <w:rPr>
          <w:rFonts w:asciiTheme="minorHAnsi" w:hAnsiTheme="minorHAnsi" w:cstheme="minorHAnsi"/>
          <w:color w:val="374151"/>
          <w:sz w:val="24"/>
          <w:szCs w:val="24"/>
        </w:rPr>
        <w:t xml:space="preserve"> acts as the intermediary, connecting authors with printers via separate applications. With copyright protection and options for both paperback and e-books, authors enjoy sales analytics, coupon code generation, and timely payouts. Meanwhile, printers benefit from detailed analytics and reimbursements, with logistics support ensuring efficient book delivery to customers</w:t>
      </w:r>
    </w:p>
    <w:p w14:paraId="0309BB6D" w14:textId="77777777" w:rsidR="00311E0E" w:rsidRPr="007759B2" w:rsidRDefault="00311E0E" w:rsidP="00B22B4C">
      <w:pPr>
        <w:pStyle w:val="ListParagraph"/>
        <w:tabs>
          <w:tab w:val="left" w:pos="1641"/>
        </w:tabs>
        <w:spacing w:before="3"/>
        <w:ind w:left="1640" w:firstLine="0"/>
        <w:rPr>
          <w:rFonts w:asciiTheme="minorHAnsi" w:hAnsiTheme="minorHAnsi" w:cstheme="minorHAnsi"/>
          <w:color w:val="374151"/>
          <w:sz w:val="24"/>
          <w:szCs w:val="24"/>
        </w:rPr>
      </w:pPr>
    </w:p>
    <w:p w14:paraId="2B429E7F" w14:textId="578B50D3" w:rsidR="007F22FD" w:rsidRDefault="00000000">
      <w:pPr>
        <w:pStyle w:val="ListParagraph"/>
        <w:numPr>
          <w:ilvl w:val="0"/>
          <w:numId w:val="1"/>
        </w:numPr>
        <w:tabs>
          <w:tab w:val="left" w:pos="1641"/>
        </w:tabs>
        <w:spacing w:before="2"/>
        <w:ind w:hanging="361"/>
        <w:rPr>
          <w:sz w:val="28"/>
        </w:rPr>
      </w:pPr>
      <w:r>
        <w:rPr>
          <w:sz w:val="28"/>
        </w:rPr>
        <w:t>Definition</w:t>
      </w:r>
      <w:r>
        <w:rPr>
          <w:spacing w:val="-7"/>
          <w:sz w:val="28"/>
        </w:rPr>
        <w:t xml:space="preserve"> </w:t>
      </w:r>
      <w:r w:rsidR="00B22B4C">
        <w:rPr>
          <w:sz w:val="28"/>
        </w:rPr>
        <w:t>3</w:t>
      </w:r>
      <w:r>
        <w:rPr>
          <w:sz w:val="28"/>
        </w:rPr>
        <w:t>:</w:t>
      </w:r>
      <w:r w:rsidR="00615B61">
        <w:rPr>
          <w:sz w:val="28"/>
        </w:rPr>
        <w:t xml:space="preserve"> Official Document simplification using </w:t>
      </w:r>
      <w:r w:rsidR="006D04B4">
        <w:rPr>
          <w:sz w:val="28"/>
        </w:rPr>
        <w:t>Artificial Intelligence</w:t>
      </w:r>
    </w:p>
    <w:p w14:paraId="5A35BF32" w14:textId="65ADDA87" w:rsidR="00B22B4C" w:rsidRPr="007759B2" w:rsidRDefault="001C5C41" w:rsidP="001C5C41">
      <w:pPr>
        <w:pStyle w:val="ListParagraph"/>
        <w:tabs>
          <w:tab w:val="left" w:pos="1641"/>
        </w:tabs>
        <w:spacing w:before="2"/>
        <w:ind w:left="1640" w:firstLine="0"/>
        <w:rPr>
          <w:rFonts w:asciiTheme="minorHAnsi" w:hAnsiTheme="minorHAnsi" w:cstheme="minorHAnsi"/>
          <w:sz w:val="24"/>
          <w:szCs w:val="24"/>
        </w:rPr>
      </w:pPr>
      <w:r w:rsidRPr="007759B2">
        <w:rPr>
          <w:rFonts w:asciiTheme="minorHAnsi" w:hAnsiTheme="minorHAnsi" w:cstheme="minorHAnsi"/>
          <w:color w:val="374151"/>
          <w:sz w:val="24"/>
          <w:szCs w:val="24"/>
        </w:rPr>
        <w:t xml:space="preserve">Develop an AI solution for a hackathon that simplifies legal documentation for individuals and small businesses in India. Features include a user-friendly interface, AI-powered document generation in plain language, customization options, integration with legal resources, and an option for legal advice. The impact aims to </w:t>
      </w:r>
      <w:r w:rsidRPr="007759B2">
        <w:rPr>
          <w:rFonts w:asciiTheme="minorHAnsi" w:hAnsiTheme="minorHAnsi" w:cstheme="minorHAnsi"/>
          <w:color w:val="374151"/>
          <w:sz w:val="24"/>
          <w:szCs w:val="24"/>
        </w:rPr>
        <w:lastRenderedPageBreak/>
        <w:t>benefit those with limited legal resources, saving time, reducing errors, and increasing access to justice. Participants can use publicly available legal databases for training. Deliverables include a prototype, presentation, code, and documentation prioritizing data privacy and security.</w:t>
      </w:r>
    </w:p>
    <w:p w14:paraId="35C72B5B" w14:textId="77777777" w:rsidR="007F22FD" w:rsidRDefault="007F22FD">
      <w:pPr>
        <w:spacing w:before="2"/>
        <w:rPr>
          <w:sz w:val="25"/>
        </w:rPr>
      </w:pPr>
    </w:p>
    <w:p w14:paraId="34D704E5" w14:textId="4A0CCFD4" w:rsidR="007F22FD" w:rsidRDefault="00000000">
      <w:pPr>
        <w:pStyle w:val="ListParagraph"/>
        <w:numPr>
          <w:ilvl w:val="0"/>
          <w:numId w:val="2"/>
        </w:numPr>
        <w:tabs>
          <w:tab w:val="left" w:pos="920"/>
          <w:tab w:val="left" w:pos="921"/>
        </w:tabs>
        <w:spacing w:before="1"/>
        <w:ind w:hanging="361"/>
        <w:rPr>
          <w:sz w:val="28"/>
        </w:rPr>
      </w:pPr>
      <w:r>
        <w:rPr>
          <w:sz w:val="28"/>
        </w:rPr>
        <w:t>Final</w:t>
      </w:r>
      <w:r>
        <w:rPr>
          <w:spacing w:val="-3"/>
          <w:sz w:val="28"/>
        </w:rPr>
        <w:t xml:space="preserve"> </w:t>
      </w:r>
      <w:r>
        <w:rPr>
          <w:sz w:val="28"/>
        </w:rPr>
        <w:t>Definition:</w:t>
      </w:r>
      <w:r w:rsidR="00F83148">
        <w:rPr>
          <w:sz w:val="28"/>
        </w:rPr>
        <w:t xml:space="preserve"> </w:t>
      </w:r>
      <w:r w:rsidR="00BF199E">
        <w:rPr>
          <w:sz w:val="28"/>
        </w:rPr>
        <w:t xml:space="preserve">2. </w:t>
      </w:r>
      <w:proofErr w:type="spellStart"/>
      <w:r w:rsidR="00BF199E">
        <w:rPr>
          <w:sz w:val="28"/>
        </w:rPr>
        <w:t>Bookeeda</w:t>
      </w:r>
      <w:proofErr w:type="spellEnd"/>
      <w:r w:rsidR="00BF199E">
        <w:rPr>
          <w:sz w:val="28"/>
        </w:rPr>
        <w:t xml:space="preserve"> Platform for Book lovers</w:t>
      </w:r>
    </w:p>
    <w:p w14:paraId="37E39FEE" w14:textId="77777777" w:rsidR="007F22FD" w:rsidRDefault="007F22FD">
      <w:pPr>
        <w:spacing w:before="4"/>
        <w:rPr>
          <w:sz w:val="32"/>
        </w:rPr>
      </w:pPr>
    </w:p>
    <w:p w14:paraId="327B4607" w14:textId="77777777" w:rsidR="007F22FD" w:rsidRDefault="00000000">
      <w:pPr>
        <w:pStyle w:val="ListParagraph"/>
        <w:numPr>
          <w:ilvl w:val="0"/>
          <w:numId w:val="2"/>
        </w:numPr>
        <w:tabs>
          <w:tab w:val="left" w:pos="920"/>
          <w:tab w:val="left" w:pos="921"/>
        </w:tabs>
        <w:ind w:hanging="361"/>
        <w:rPr>
          <w:sz w:val="28"/>
        </w:rPr>
      </w:pPr>
      <w:r>
        <w:rPr>
          <w:sz w:val="28"/>
        </w:rPr>
        <w:t>Main</w:t>
      </w:r>
      <w:r>
        <w:rPr>
          <w:spacing w:val="-2"/>
          <w:sz w:val="28"/>
        </w:rPr>
        <w:t xml:space="preserve"> </w:t>
      </w:r>
      <w:r>
        <w:rPr>
          <w:sz w:val="28"/>
        </w:rPr>
        <w:t>Features:</w:t>
      </w:r>
    </w:p>
    <w:p w14:paraId="3CC50BDF" w14:textId="77777777" w:rsidR="001E7C9C" w:rsidRDefault="00BF199E" w:rsidP="00BF199E">
      <w:pPr>
        <w:pStyle w:val="ListParagraph"/>
        <w:numPr>
          <w:ilvl w:val="0"/>
          <w:numId w:val="16"/>
        </w:numPr>
        <w:tabs>
          <w:tab w:val="left" w:pos="920"/>
          <w:tab w:val="left" w:pos="921"/>
        </w:tabs>
        <w:rPr>
          <w:sz w:val="28"/>
        </w:rPr>
      </w:pPr>
      <w:r w:rsidRPr="001E7C9C">
        <w:rPr>
          <w:sz w:val="28"/>
        </w:rPr>
        <w:t>Author Centric Contro</w:t>
      </w:r>
      <w:r w:rsidR="001E7C9C">
        <w:rPr>
          <w:sz w:val="28"/>
        </w:rPr>
        <w:t>l</w:t>
      </w:r>
    </w:p>
    <w:p w14:paraId="12953FC5" w14:textId="77777777" w:rsidR="001E7C9C" w:rsidRDefault="00BF199E" w:rsidP="00BF199E">
      <w:pPr>
        <w:pStyle w:val="ListParagraph"/>
        <w:numPr>
          <w:ilvl w:val="0"/>
          <w:numId w:val="16"/>
        </w:numPr>
        <w:tabs>
          <w:tab w:val="left" w:pos="920"/>
          <w:tab w:val="left" w:pos="921"/>
        </w:tabs>
        <w:rPr>
          <w:sz w:val="28"/>
        </w:rPr>
      </w:pPr>
      <w:r w:rsidRPr="001E7C9C">
        <w:rPr>
          <w:sz w:val="28"/>
        </w:rPr>
        <w:t>Professional Design Assistance</w:t>
      </w:r>
    </w:p>
    <w:p w14:paraId="4EF03075" w14:textId="77777777" w:rsidR="001E7C9C" w:rsidRDefault="00BF199E" w:rsidP="00BF199E">
      <w:pPr>
        <w:pStyle w:val="ListParagraph"/>
        <w:numPr>
          <w:ilvl w:val="0"/>
          <w:numId w:val="16"/>
        </w:numPr>
        <w:tabs>
          <w:tab w:val="left" w:pos="920"/>
          <w:tab w:val="left" w:pos="921"/>
        </w:tabs>
        <w:rPr>
          <w:sz w:val="28"/>
        </w:rPr>
      </w:pPr>
      <w:r w:rsidRPr="001E7C9C">
        <w:rPr>
          <w:sz w:val="28"/>
        </w:rPr>
        <w:t>Seamless Author-Printer Interaction</w:t>
      </w:r>
    </w:p>
    <w:p w14:paraId="6D53BBA5" w14:textId="77777777" w:rsidR="001E7C9C" w:rsidRDefault="00BF199E" w:rsidP="00BF199E">
      <w:pPr>
        <w:pStyle w:val="ListParagraph"/>
        <w:numPr>
          <w:ilvl w:val="0"/>
          <w:numId w:val="16"/>
        </w:numPr>
        <w:tabs>
          <w:tab w:val="left" w:pos="920"/>
          <w:tab w:val="left" w:pos="921"/>
        </w:tabs>
        <w:rPr>
          <w:sz w:val="28"/>
        </w:rPr>
      </w:pPr>
      <w:r w:rsidRPr="001E7C9C">
        <w:rPr>
          <w:sz w:val="28"/>
        </w:rPr>
        <w:t>Copyright Protection</w:t>
      </w:r>
    </w:p>
    <w:p w14:paraId="0CF18F5C" w14:textId="77777777" w:rsidR="001E7C9C" w:rsidRDefault="00BF199E" w:rsidP="00BF199E">
      <w:pPr>
        <w:pStyle w:val="ListParagraph"/>
        <w:numPr>
          <w:ilvl w:val="0"/>
          <w:numId w:val="16"/>
        </w:numPr>
        <w:tabs>
          <w:tab w:val="left" w:pos="920"/>
          <w:tab w:val="left" w:pos="921"/>
        </w:tabs>
        <w:rPr>
          <w:sz w:val="28"/>
        </w:rPr>
      </w:pPr>
      <w:r w:rsidRPr="001E7C9C">
        <w:rPr>
          <w:sz w:val="28"/>
        </w:rPr>
        <w:t>Copyright Protection</w:t>
      </w:r>
    </w:p>
    <w:p w14:paraId="54E1F3A0" w14:textId="77777777" w:rsidR="001E7C9C" w:rsidRDefault="00BF199E" w:rsidP="00BF199E">
      <w:pPr>
        <w:pStyle w:val="ListParagraph"/>
        <w:numPr>
          <w:ilvl w:val="0"/>
          <w:numId w:val="16"/>
        </w:numPr>
        <w:tabs>
          <w:tab w:val="left" w:pos="920"/>
          <w:tab w:val="left" w:pos="921"/>
        </w:tabs>
        <w:rPr>
          <w:sz w:val="28"/>
        </w:rPr>
      </w:pPr>
      <w:r w:rsidRPr="001E7C9C">
        <w:rPr>
          <w:sz w:val="28"/>
        </w:rPr>
        <w:t>Multiple Publishing Formats</w:t>
      </w:r>
    </w:p>
    <w:p w14:paraId="49147934" w14:textId="77777777" w:rsidR="001E7C9C" w:rsidRDefault="00BF199E" w:rsidP="00BF199E">
      <w:pPr>
        <w:pStyle w:val="ListParagraph"/>
        <w:numPr>
          <w:ilvl w:val="0"/>
          <w:numId w:val="16"/>
        </w:numPr>
        <w:tabs>
          <w:tab w:val="left" w:pos="920"/>
          <w:tab w:val="left" w:pos="921"/>
        </w:tabs>
        <w:rPr>
          <w:sz w:val="28"/>
        </w:rPr>
      </w:pPr>
      <w:r w:rsidRPr="001E7C9C">
        <w:rPr>
          <w:sz w:val="28"/>
        </w:rPr>
        <w:t>Transparent Sales Analytics</w:t>
      </w:r>
    </w:p>
    <w:p w14:paraId="0DD0EE60" w14:textId="77777777" w:rsidR="001E7C9C" w:rsidRDefault="00BF199E" w:rsidP="00BF199E">
      <w:pPr>
        <w:pStyle w:val="ListParagraph"/>
        <w:numPr>
          <w:ilvl w:val="0"/>
          <w:numId w:val="16"/>
        </w:numPr>
        <w:tabs>
          <w:tab w:val="left" w:pos="920"/>
          <w:tab w:val="left" w:pos="921"/>
        </w:tabs>
        <w:rPr>
          <w:sz w:val="28"/>
        </w:rPr>
      </w:pPr>
      <w:r w:rsidRPr="001E7C9C">
        <w:rPr>
          <w:sz w:val="28"/>
        </w:rPr>
        <w:t>Community Building</w:t>
      </w:r>
    </w:p>
    <w:p w14:paraId="4CBB4485" w14:textId="1A356784" w:rsidR="00BF199E" w:rsidRPr="001E7C9C" w:rsidRDefault="00BF199E" w:rsidP="00BF199E">
      <w:pPr>
        <w:pStyle w:val="ListParagraph"/>
        <w:numPr>
          <w:ilvl w:val="0"/>
          <w:numId w:val="16"/>
        </w:numPr>
        <w:tabs>
          <w:tab w:val="left" w:pos="920"/>
          <w:tab w:val="left" w:pos="921"/>
        </w:tabs>
        <w:rPr>
          <w:sz w:val="28"/>
        </w:rPr>
      </w:pPr>
      <w:r w:rsidRPr="001E7C9C">
        <w:rPr>
          <w:sz w:val="28"/>
        </w:rPr>
        <w:t>E-Commerce Platform</w:t>
      </w:r>
    </w:p>
    <w:p w14:paraId="62B8AB21" w14:textId="77777777" w:rsidR="00904EA2" w:rsidRPr="00904EA2" w:rsidRDefault="00904EA2" w:rsidP="00904EA2">
      <w:pPr>
        <w:rPr>
          <w:sz w:val="20"/>
        </w:rPr>
      </w:pPr>
    </w:p>
    <w:p w14:paraId="4AAF74A8" w14:textId="77777777" w:rsidR="007F22FD" w:rsidRDefault="007F22FD">
      <w:pPr>
        <w:rPr>
          <w:sz w:val="20"/>
        </w:rPr>
      </w:pPr>
    </w:p>
    <w:p w14:paraId="3055515D" w14:textId="77777777" w:rsidR="007F22FD" w:rsidRDefault="007F22FD">
      <w:pPr>
        <w:spacing w:before="8" w:after="1"/>
        <w:rPr>
          <w:sz w:val="10"/>
        </w:rPr>
      </w:pPr>
    </w:p>
    <w:tbl>
      <w:tblPr>
        <w:tblW w:w="0" w:type="auto"/>
        <w:tblInd w:w="115" w:type="dxa"/>
        <w:tblLayout w:type="fixed"/>
        <w:tblCellMar>
          <w:left w:w="0" w:type="dxa"/>
          <w:right w:w="0" w:type="dxa"/>
        </w:tblCellMar>
        <w:tblLook w:val="01E0" w:firstRow="1" w:lastRow="1" w:firstColumn="1" w:lastColumn="1" w:noHBand="0" w:noVBand="0"/>
      </w:tblPr>
      <w:tblGrid>
        <w:gridCol w:w="1996"/>
      </w:tblGrid>
      <w:tr w:rsidR="007F22FD" w14:paraId="4A772134" w14:textId="77777777">
        <w:trPr>
          <w:trHeight w:val="478"/>
        </w:trPr>
        <w:tc>
          <w:tcPr>
            <w:tcW w:w="1996" w:type="dxa"/>
          </w:tcPr>
          <w:p w14:paraId="541F2910" w14:textId="7C2A7987" w:rsidR="007F22FD" w:rsidRDefault="00000000">
            <w:pPr>
              <w:pStyle w:val="TableParagraph"/>
              <w:spacing w:line="311" w:lineRule="exact"/>
              <w:ind w:left="200"/>
              <w:rPr>
                <w:b/>
                <w:sz w:val="28"/>
              </w:rPr>
            </w:pPr>
            <w:r>
              <w:rPr>
                <w:b/>
                <w:sz w:val="28"/>
              </w:rPr>
              <w:t>Guide</w:t>
            </w:r>
            <w:r>
              <w:rPr>
                <w:b/>
                <w:spacing w:val="-2"/>
                <w:sz w:val="28"/>
              </w:rPr>
              <w:t xml:space="preserve"> </w:t>
            </w:r>
            <w:r>
              <w:rPr>
                <w:b/>
                <w:sz w:val="28"/>
              </w:rPr>
              <w:t>Name:</w:t>
            </w:r>
            <w:r w:rsidR="004B4D6C">
              <w:rPr>
                <w:b/>
                <w:sz w:val="28"/>
              </w:rPr>
              <w:t xml:space="preserve"> </w:t>
            </w:r>
            <w:r w:rsidR="004B4D6C" w:rsidRPr="00401F53">
              <w:rPr>
                <w:b/>
                <w:sz w:val="28"/>
                <w:u w:val="single"/>
              </w:rPr>
              <w:t xml:space="preserve">Vipul Dabhi </w:t>
            </w:r>
          </w:p>
        </w:tc>
      </w:tr>
      <w:tr w:rsidR="007F22FD" w14:paraId="0E619807" w14:textId="77777777">
        <w:trPr>
          <w:trHeight w:val="644"/>
        </w:trPr>
        <w:tc>
          <w:tcPr>
            <w:tcW w:w="1996" w:type="dxa"/>
          </w:tcPr>
          <w:p w14:paraId="3B31C1D2" w14:textId="77777777" w:rsidR="007F22FD" w:rsidRDefault="00000000">
            <w:pPr>
              <w:pStyle w:val="TableParagraph"/>
              <w:spacing w:before="156"/>
              <w:ind w:left="200"/>
              <w:rPr>
                <w:b/>
                <w:sz w:val="28"/>
              </w:rPr>
            </w:pPr>
            <w:r>
              <w:rPr>
                <w:b/>
                <w:sz w:val="28"/>
              </w:rPr>
              <w:t>Sign:</w:t>
            </w:r>
            <w:r w:rsidR="004B4D6C">
              <w:rPr>
                <w:b/>
                <w:sz w:val="28"/>
              </w:rPr>
              <w:t xml:space="preserve"> </w:t>
            </w:r>
          </w:p>
          <w:p w14:paraId="5741B24A" w14:textId="2F46ACBE" w:rsidR="004B4D6C" w:rsidRDefault="004B4D6C">
            <w:pPr>
              <w:pStyle w:val="TableParagraph"/>
              <w:spacing w:before="156"/>
              <w:ind w:left="200"/>
              <w:rPr>
                <w:b/>
                <w:sz w:val="28"/>
              </w:rPr>
            </w:pPr>
          </w:p>
        </w:tc>
      </w:tr>
      <w:tr w:rsidR="007F22FD" w14:paraId="3AD1B911" w14:textId="77777777">
        <w:trPr>
          <w:trHeight w:val="477"/>
        </w:trPr>
        <w:tc>
          <w:tcPr>
            <w:tcW w:w="1996" w:type="dxa"/>
          </w:tcPr>
          <w:p w14:paraId="404FF468" w14:textId="77777777" w:rsidR="007F22FD" w:rsidRDefault="00000000">
            <w:pPr>
              <w:pStyle w:val="TableParagraph"/>
              <w:spacing w:before="155" w:line="302" w:lineRule="exact"/>
              <w:ind w:left="200"/>
              <w:rPr>
                <w:b/>
                <w:sz w:val="28"/>
              </w:rPr>
            </w:pPr>
            <w:r>
              <w:rPr>
                <w:b/>
                <w:sz w:val="28"/>
              </w:rPr>
              <w:t>Date:</w:t>
            </w:r>
          </w:p>
          <w:p w14:paraId="51120189" w14:textId="7F44A825" w:rsidR="004B4D6C" w:rsidRDefault="004B4D6C">
            <w:pPr>
              <w:pStyle w:val="TableParagraph"/>
              <w:spacing w:before="155" w:line="302" w:lineRule="exact"/>
              <w:ind w:left="200"/>
              <w:rPr>
                <w:b/>
                <w:sz w:val="28"/>
              </w:rPr>
            </w:pPr>
            <w:r>
              <w:rPr>
                <w:b/>
                <w:sz w:val="28"/>
              </w:rPr>
              <w:t>30/12/2023</w:t>
            </w:r>
          </w:p>
        </w:tc>
      </w:tr>
    </w:tbl>
    <w:p w14:paraId="1AB581EB" w14:textId="77777777" w:rsidR="00423AE1" w:rsidRDefault="00423AE1"/>
    <w:sectPr w:rsidR="00423AE1">
      <w:type w:val="continuous"/>
      <w:pgSz w:w="11910" w:h="16840"/>
      <w:pgMar w:top="1420" w:right="7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7C1"/>
    <w:multiLevelType w:val="multilevel"/>
    <w:tmpl w:val="E07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444A"/>
    <w:multiLevelType w:val="hybridMultilevel"/>
    <w:tmpl w:val="FFAAE250"/>
    <w:lvl w:ilvl="0" w:tplc="4009000F">
      <w:start w:val="1"/>
      <w:numFmt w:val="decimal"/>
      <w:lvlText w:val="%1."/>
      <w:lvlJc w:val="left"/>
      <w:pPr>
        <w:ind w:left="1640" w:hanging="360"/>
      </w:p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2" w15:restartNumberingAfterBreak="0">
    <w:nsid w:val="0DF1143F"/>
    <w:multiLevelType w:val="multilevel"/>
    <w:tmpl w:val="AE78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0B6"/>
    <w:multiLevelType w:val="hybridMultilevel"/>
    <w:tmpl w:val="CC7422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524E4"/>
    <w:multiLevelType w:val="hybridMultilevel"/>
    <w:tmpl w:val="F42A6EA4"/>
    <w:lvl w:ilvl="0" w:tplc="40090003">
      <w:start w:val="1"/>
      <w:numFmt w:val="bullet"/>
      <w:lvlText w:val="o"/>
      <w:lvlJc w:val="left"/>
      <w:pPr>
        <w:ind w:left="2360" w:hanging="360"/>
      </w:pPr>
      <w:rPr>
        <w:rFonts w:ascii="Courier New" w:hAnsi="Courier New" w:cs="Courier New" w:hint="default"/>
      </w:rPr>
    </w:lvl>
    <w:lvl w:ilvl="1" w:tplc="40090003" w:tentative="1">
      <w:start w:val="1"/>
      <w:numFmt w:val="bullet"/>
      <w:lvlText w:val="o"/>
      <w:lvlJc w:val="left"/>
      <w:pPr>
        <w:ind w:left="3080" w:hanging="360"/>
      </w:pPr>
      <w:rPr>
        <w:rFonts w:ascii="Courier New" w:hAnsi="Courier New" w:cs="Courier New" w:hint="default"/>
      </w:rPr>
    </w:lvl>
    <w:lvl w:ilvl="2" w:tplc="40090005" w:tentative="1">
      <w:start w:val="1"/>
      <w:numFmt w:val="bullet"/>
      <w:lvlText w:val=""/>
      <w:lvlJc w:val="left"/>
      <w:pPr>
        <w:ind w:left="3800" w:hanging="360"/>
      </w:pPr>
      <w:rPr>
        <w:rFonts w:ascii="Wingdings" w:hAnsi="Wingdings" w:hint="default"/>
      </w:rPr>
    </w:lvl>
    <w:lvl w:ilvl="3" w:tplc="40090001" w:tentative="1">
      <w:start w:val="1"/>
      <w:numFmt w:val="bullet"/>
      <w:lvlText w:val=""/>
      <w:lvlJc w:val="left"/>
      <w:pPr>
        <w:ind w:left="4520" w:hanging="360"/>
      </w:pPr>
      <w:rPr>
        <w:rFonts w:ascii="Symbol" w:hAnsi="Symbol" w:hint="default"/>
      </w:rPr>
    </w:lvl>
    <w:lvl w:ilvl="4" w:tplc="40090003" w:tentative="1">
      <w:start w:val="1"/>
      <w:numFmt w:val="bullet"/>
      <w:lvlText w:val="o"/>
      <w:lvlJc w:val="left"/>
      <w:pPr>
        <w:ind w:left="5240" w:hanging="360"/>
      </w:pPr>
      <w:rPr>
        <w:rFonts w:ascii="Courier New" w:hAnsi="Courier New" w:cs="Courier New" w:hint="default"/>
      </w:rPr>
    </w:lvl>
    <w:lvl w:ilvl="5" w:tplc="40090005" w:tentative="1">
      <w:start w:val="1"/>
      <w:numFmt w:val="bullet"/>
      <w:lvlText w:val=""/>
      <w:lvlJc w:val="left"/>
      <w:pPr>
        <w:ind w:left="5960" w:hanging="360"/>
      </w:pPr>
      <w:rPr>
        <w:rFonts w:ascii="Wingdings" w:hAnsi="Wingdings" w:hint="default"/>
      </w:rPr>
    </w:lvl>
    <w:lvl w:ilvl="6" w:tplc="40090001" w:tentative="1">
      <w:start w:val="1"/>
      <w:numFmt w:val="bullet"/>
      <w:lvlText w:val=""/>
      <w:lvlJc w:val="left"/>
      <w:pPr>
        <w:ind w:left="6680" w:hanging="360"/>
      </w:pPr>
      <w:rPr>
        <w:rFonts w:ascii="Symbol" w:hAnsi="Symbol" w:hint="default"/>
      </w:rPr>
    </w:lvl>
    <w:lvl w:ilvl="7" w:tplc="40090003" w:tentative="1">
      <w:start w:val="1"/>
      <w:numFmt w:val="bullet"/>
      <w:lvlText w:val="o"/>
      <w:lvlJc w:val="left"/>
      <w:pPr>
        <w:ind w:left="7400" w:hanging="360"/>
      </w:pPr>
      <w:rPr>
        <w:rFonts w:ascii="Courier New" w:hAnsi="Courier New" w:cs="Courier New" w:hint="default"/>
      </w:rPr>
    </w:lvl>
    <w:lvl w:ilvl="8" w:tplc="40090005" w:tentative="1">
      <w:start w:val="1"/>
      <w:numFmt w:val="bullet"/>
      <w:lvlText w:val=""/>
      <w:lvlJc w:val="left"/>
      <w:pPr>
        <w:ind w:left="8120" w:hanging="360"/>
      </w:pPr>
      <w:rPr>
        <w:rFonts w:ascii="Wingdings" w:hAnsi="Wingdings" w:hint="default"/>
      </w:rPr>
    </w:lvl>
  </w:abstractNum>
  <w:abstractNum w:abstractNumId="5" w15:restartNumberingAfterBreak="0">
    <w:nsid w:val="33E50A8F"/>
    <w:multiLevelType w:val="multilevel"/>
    <w:tmpl w:val="E07E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61F0F"/>
    <w:multiLevelType w:val="hybridMultilevel"/>
    <w:tmpl w:val="676058AC"/>
    <w:lvl w:ilvl="0" w:tplc="40090003">
      <w:start w:val="1"/>
      <w:numFmt w:val="bullet"/>
      <w:lvlText w:val="o"/>
      <w:lvlJc w:val="left"/>
      <w:pPr>
        <w:ind w:left="1640" w:hanging="360"/>
      </w:pPr>
      <w:rPr>
        <w:rFonts w:ascii="Courier New" w:hAnsi="Courier New" w:cs="Courier New"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7" w15:restartNumberingAfterBreak="0">
    <w:nsid w:val="3DCE4DF9"/>
    <w:multiLevelType w:val="multilevel"/>
    <w:tmpl w:val="3E92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017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B57582E"/>
    <w:multiLevelType w:val="multilevel"/>
    <w:tmpl w:val="4EB8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06915"/>
    <w:multiLevelType w:val="hybridMultilevel"/>
    <w:tmpl w:val="519E96C6"/>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11" w15:restartNumberingAfterBreak="0">
    <w:nsid w:val="654669E8"/>
    <w:multiLevelType w:val="multilevel"/>
    <w:tmpl w:val="E07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800E6"/>
    <w:multiLevelType w:val="hybridMultilevel"/>
    <w:tmpl w:val="6BE4608C"/>
    <w:lvl w:ilvl="0" w:tplc="CDD852FE">
      <w:numFmt w:val="bullet"/>
      <w:lvlText w:val=""/>
      <w:lvlJc w:val="left"/>
      <w:pPr>
        <w:ind w:left="920" w:hanging="360"/>
      </w:pPr>
      <w:rPr>
        <w:rFonts w:ascii="Symbol" w:eastAsia="Symbol" w:hAnsi="Symbol" w:cs="Symbol" w:hint="default"/>
        <w:w w:val="100"/>
        <w:sz w:val="28"/>
        <w:szCs w:val="28"/>
        <w:lang w:val="en-US" w:eastAsia="en-US" w:bidi="ar-SA"/>
      </w:rPr>
    </w:lvl>
    <w:lvl w:ilvl="1" w:tplc="62864546">
      <w:numFmt w:val="bullet"/>
      <w:lvlText w:val="•"/>
      <w:lvlJc w:val="left"/>
      <w:pPr>
        <w:ind w:left="1824" w:hanging="360"/>
      </w:pPr>
      <w:rPr>
        <w:rFonts w:hint="default"/>
        <w:lang w:val="en-US" w:eastAsia="en-US" w:bidi="ar-SA"/>
      </w:rPr>
    </w:lvl>
    <w:lvl w:ilvl="2" w:tplc="FC40E698">
      <w:numFmt w:val="bullet"/>
      <w:lvlText w:val="•"/>
      <w:lvlJc w:val="left"/>
      <w:pPr>
        <w:ind w:left="2729" w:hanging="360"/>
      </w:pPr>
      <w:rPr>
        <w:rFonts w:hint="default"/>
        <w:lang w:val="en-US" w:eastAsia="en-US" w:bidi="ar-SA"/>
      </w:rPr>
    </w:lvl>
    <w:lvl w:ilvl="3" w:tplc="FF4CC1CA">
      <w:numFmt w:val="bullet"/>
      <w:lvlText w:val="•"/>
      <w:lvlJc w:val="left"/>
      <w:pPr>
        <w:ind w:left="3633" w:hanging="360"/>
      </w:pPr>
      <w:rPr>
        <w:rFonts w:hint="default"/>
        <w:lang w:val="en-US" w:eastAsia="en-US" w:bidi="ar-SA"/>
      </w:rPr>
    </w:lvl>
    <w:lvl w:ilvl="4" w:tplc="1C5A2EC6">
      <w:numFmt w:val="bullet"/>
      <w:lvlText w:val="•"/>
      <w:lvlJc w:val="left"/>
      <w:pPr>
        <w:ind w:left="4538" w:hanging="360"/>
      </w:pPr>
      <w:rPr>
        <w:rFonts w:hint="default"/>
        <w:lang w:val="en-US" w:eastAsia="en-US" w:bidi="ar-SA"/>
      </w:rPr>
    </w:lvl>
    <w:lvl w:ilvl="5" w:tplc="AA588CB4">
      <w:numFmt w:val="bullet"/>
      <w:lvlText w:val="•"/>
      <w:lvlJc w:val="left"/>
      <w:pPr>
        <w:ind w:left="5443" w:hanging="360"/>
      </w:pPr>
      <w:rPr>
        <w:rFonts w:hint="default"/>
        <w:lang w:val="en-US" w:eastAsia="en-US" w:bidi="ar-SA"/>
      </w:rPr>
    </w:lvl>
    <w:lvl w:ilvl="6" w:tplc="4DEEFBE4">
      <w:numFmt w:val="bullet"/>
      <w:lvlText w:val="•"/>
      <w:lvlJc w:val="left"/>
      <w:pPr>
        <w:ind w:left="6347" w:hanging="360"/>
      </w:pPr>
      <w:rPr>
        <w:rFonts w:hint="default"/>
        <w:lang w:val="en-US" w:eastAsia="en-US" w:bidi="ar-SA"/>
      </w:rPr>
    </w:lvl>
    <w:lvl w:ilvl="7" w:tplc="278C999C">
      <w:numFmt w:val="bullet"/>
      <w:lvlText w:val="•"/>
      <w:lvlJc w:val="left"/>
      <w:pPr>
        <w:ind w:left="7252" w:hanging="360"/>
      </w:pPr>
      <w:rPr>
        <w:rFonts w:hint="default"/>
        <w:lang w:val="en-US" w:eastAsia="en-US" w:bidi="ar-SA"/>
      </w:rPr>
    </w:lvl>
    <w:lvl w:ilvl="8" w:tplc="A560ED92">
      <w:numFmt w:val="bullet"/>
      <w:lvlText w:val="•"/>
      <w:lvlJc w:val="left"/>
      <w:pPr>
        <w:ind w:left="8157" w:hanging="360"/>
      </w:pPr>
      <w:rPr>
        <w:rFonts w:hint="default"/>
        <w:lang w:val="en-US" w:eastAsia="en-US" w:bidi="ar-SA"/>
      </w:rPr>
    </w:lvl>
  </w:abstractNum>
  <w:abstractNum w:abstractNumId="13" w15:restartNumberingAfterBreak="0">
    <w:nsid w:val="6D425817"/>
    <w:multiLevelType w:val="hybridMultilevel"/>
    <w:tmpl w:val="4DD6A334"/>
    <w:lvl w:ilvl="0" w:tplc="40090003">
      <w:start w:val="1"/>
      <w:numFmt w:val="bullet"/>
      <w:lvlText w:val="o"/>
      <w:lvlJc w:val="left"/>
      <w:pPr>
        <w:ind w:left="1995" w:hanging="360"/>
      </w:pPr>
      <w:rPr>
        <w:rFonts w:ascii="Courier New" w:hAnsi="Courier New" w:cs="Courier New"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14" w15:restartNumberingAfterBreak="0">
    <w:nsid w:val="72520C60"/>
    <w:multiLevelType w:val="multilevel"/>
    <w:tmpl w:val="E07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36141"/>
    <w:multiLevelType w:val="hybridMultilevel"/>
    <w:tmpl w:val="842E7E9E"/>
    <w:lvl w:ilvl="0" w:tplc="EAEE593C">
      <w:numFmt w:val="bullet"/>
      <w:lvlText w:val="o"/>
      <w:lvlJc w:val="left"/>
      <w:pPr>
        <w:ind w:left="1640" w:hanging="360"/>
      </w:pPr>
      <w:rPr>
        <w:rFonts w:ascii="Courier New" w:eastAsia="Courier New" w:hAnsi="Courier New" w:cs="Courier New" w:hint="default"/>
        <w:w w:val="100"/>
        <w:sz w:val="28"/>
        <w:szCs w:val="28"/>
        <w:lang w:val="en-US" w:eastAsia="en-US" w:bidi="ar-SA"/>
      </w:rPr>
    </w:lvl>
    <w:lvl w:ilvl="1" w:tplc="D444B1A6">
      <w:numFmt w:val="bullet"/>
      <w:lvlText w:val="•"/>
      <w:lvlJc w:val="left"/>
      <w:pPr>
        <w:ind w:left="2472" w:hanging="360"/>
      </w:pPr>
      <w:rPr>
        <w:rFonts w:hint="default"/>
        <w:lang w:val="en-US" w:eastAsia="en-US" w:bidi="ar-SA"/>
      </w:rPr>
    </w:lvl>
    <w:lvl w:ilvl="2" w:tplc="CA607568">
      <w:numFmt w:val="bullet"/>
      <w:lvlText w:val="•"/>
      <w:lvlJc w:val="left"/>
      <w:pPr>
        <w:ind w:left="3305" w:hanging="360"/>
      </w:pPr>
      <w:rPr>
        <w:rFonts w:hint="default"/>
        <w:lang w:val="en-US" w:eastAsia="en-US" w:bidi="ar-SA"/>
      </w:rPr>
    </w:lvl>
    <w:lvl w:ilvl="3" w:tplc="98DCC28A">
      <w:numFmt w:val="bullet"/>
      <w:lvlText w:val="•"/>
      <w:lvlJc w:val="left"/>
      <w:pPr>
        <w:ind w:left="4137" w:hanging="360"/>
      </w:pPr>
      <w:rPr>
        <w:rFonts w:hint="default"/>
        <w:lang w:val="en-US" w:eastAsia="en-US" w:bidi="ar-SA"/>
      </w:rPr>
    </w:lvl>
    <w:lvl w:ilvl="4" w:tplc="E2BAA456">
      <w:numFmt w:val="bullet"/>
      <w:lvlText w:val="•"/>
      <w:lvlJc w:val="left"/>
      <w:pPr>
        <w:ind w:left="4970" w:hanging="360"/>
      </w:pPr>
      <w:rPr>
        <w:rFonts w:hint="default"/>
        <w:lang w:val="en-US" w:eastAsia="en-US" w:bidi="ar-SA"/>
      </w:rPr>
    </w:lvl>
    <w:lvl w:ilvl="5" w:tplc="007E3124">
      <w:numFmt w:val="bullet"/>
      <w:lvlText w:val="•"/>
      <w:lvlJc w:val="left"/>
      <w:pPr>
        <w:ind w:left="5803" w:hanging="360"/>
      </w:pPr>
      <w:rPr>
        <w:rFonts w:hint="default"/>
        <w:lang w:val="en-US" w:eastAsia="en-US" w:bidi="ar-SA"/>
      </w:rPr>
    </w:lvl>
    <w:lvl w:ilvl="6" w:tplc="7D60466A">
      <w:numFmt w:val="bullet"/>
      <w:lvlText w:val="•"/>
      <w:lvlJc w:val="left"/>
      <w:pPr>
        <w:ind w:left="6635" w:hanging="360"/>
      </w:pPr>
      <w:rPr>
        <w:rFonts w:hint="default"/>
        <w:lang w:val="en-US" w:eastAsia="en-US" w:bidi="ar-SA"/>
      </w:rPr>
    </w:lvl>
    <w:lvl w:ilvl="7" w:tplc="E6D059FE">
      <w:numFmt w:val="bullet"/>
      <w:lvlText w:val="•"/>
      <w:lvlJc w:val="left"/>
      <w:pPr>
        <w:ind w:left="7468" w:hanging="360"/>
      </w:pPr>
      <w:rPr>
        <w:rFonts w:hint="default"/>
        <w:lang w:val="en-US" w:eastAsia="en-US" w:bidi="ar-SA"/>
      </w:rPr>
    </w:lvl>
    <w:lvl w:ilvl="8" w:tplc="D04699FA">
      <w:numFmt w:val="bullet"/>
      <w:lvlText w:val="•"/>
      <w:lvlJc w:val="left"/>
      <w:pPr>
        <w:ind w:left="8301" w:hanging="360"/>
      </w:pPr>
      <w:rPr>
        <w:rFonts w:hint="default"/>
        <w:lang w:val="en-US" w:eastAsia="en-US" w:bidi="ar-SA"/>
      </w:rPr>
    </w:lvl>
  </w:abstractNum>
  <w:num w:numId="1" w16cid:durableId="272909208">
    <w:abstractNumId w:val="15"/>
  </w:num>
  <w:num w:numId="2" w16cid:durableId="1556351475">
    <w:abstractNumId w:val="12"/>
  </w:num>
  <w:num w:numId="3" w16cid:durableId="2001930489">
    <w:abstractNumId w:val="10"/>
  </w:num>
  <w:num w:numId="4" w16cid:durableId="444347933">
    <w:abstractNumId w:val="14"/>
  </w:num>
  <w:num w:numId="5" w16cid:durableId="81487001">
    <w:abstractNumId w:val="7"/>
  </w:num>
  <w:num w:numId="6" w16cid:durableId="1222132545">
    <w:abstractNumId w:val="2"/>
  </w:num>
  <w:num w:numId="7" w16cid:durableId="1310087638">
    <w:abstractNumId w:val="9"/>
  </w:num>
  <w:num w:numId="8" w16cid:durableId="1346858883">
    <w:abstractNumId w:val="5"/>
  </w:num>
  <w:num w:numId="9" w16cid:durableId="837773949">
    <w:abstractNumId w:val="0"/>
  </w:num>
  <w:num w:numId="10" w16cid:durableId="1207908484">
    <w:abstractNumId w:val="11"/>
  </w:num>
  <w:num w:numId="11" w16cid:durableId="860316360">
    <w:abstractNumId w:val="8"/>
  </w:num>
  <w:num w:numId="12" w16cid:durableId="552235488">
    <w:abstractNumId w:val="13"/>
  </w:num>
  <w:num w:numId="13" w16cid:durableId="1952977617">
    <w:abstractNumId w:val="3"/>
  </w:num>
  <w:num w:numId="14" w16cid:durableId="2020813570">
    <w:abstractNumId w:val="4"/>
  </w:num>
  <w:num w:numId="15" w16cid:durableId="1743259255">
    <w:abstractNumId w:val="6"/>
  </w:num>
  <w:num w:numId="16" w16cid:durableId="166216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F22FD"/>
    <w:rsid w:val="000038F0"/>
    <w:rsid w:val="0019758B"/>
    <w:rsid w:val="001C5C41"/>
    <w:rsid w:val="001E7C9C"/>
    <w:rsid w:val="00263E95"/>
    <w:rsid w:val="00311E0E"/>
    <w:rsid w:val="003F4000"/>
    <w:rsid w:val="00401F53"/>
    <w:rsid w:val="00423AE1"/>
    <w:rsid w:val="004A7B72"/>
    <w:rsid w:val="004B4D6C"/>
    <w:rsid w:val="00615B61"/>
    <w:rsid w:val="006D04B4"/>
    <w:rsid w:val="007759B2"/>
    <w:rsid w:val="007F22FD"/>
    <w:rsid w:val="00904EA2"/>
    <w:rsid w:val="00A07516"/>
    <w:rsid w:val="00B22B4C"/>
    <w:rsid w:val="00BF199E"/>
    <w:rsid w:val="00CD3280"/>
    <w:rsid w:val="00EA5B6E"/>
    <w:rsid w:val="00F83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DA0E"/>
  <w15:docId w15:val="{74991684-D91A-479A-9D84-94563E5F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9"/>
      <w:ind w:left="1837" w:right="1540" w:firstLine="398"/>
    </w:pPr>
    <w:rPr>
      <w:b/>
      <w:bCs/>
      <w:sz w:val="28"/>
      <w:szCs w:val="28"/>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038F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F1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Kruti Sutariya</dc:creator>
  <cp:lastModifiedBy>manjunath irukulla</cp:lastModifiedBy>
  <cp:revision>17</cp:revision>
  <dcterms:created xsi:type="dcterms:W3CDTF">2023-12-30T02:36:00Z</dcterms:created>
  <dcterms:modified xsi:type="dcterms:W3CDTF">2023-12-30T05:19:00Z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2023-12-25T00:00:00Z</vt:filetime>
  </property>
  <property fmtid="{D5CDD505-2E9C-101B-9397-08002B2CF9AE}" pid="3" name="Creator">
    <vt:lpwstr>Microsoft® Word 2021</vt:lpwstr>
  </property>
  <property fmtid="{D5CDD505-2E9C-101B-9397-08002B2CF9AE}" pid="4" name="LastSaved">
    <vt:filetime>2023-12-30T00:00:00Z</vt:filetime>
  </property>
</Properties>
</file>