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44E4" w14:textId="406EACE8" w:rsidR="00197F58" w:rsidRPr="0007727A" w:rsidRDefault="00197F58" w:rsidP="00197F58">
      <w:pPr>
        <w:pStyle w:val="Default"/>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Security policy for an organization</w:t>
      </w:r>
    </w:p>
    <w:p w14:paraId="00F13443" w14:textId="77777777" w:rsidR="00197F58" w:rsidRPr="0007727A" w:rsidRDefault="00197F58" w:rsidP="00197F58">
      <w:pPr>
        <w:pStyle w:val="Default"/>
        <w:rPr>
          <w:rFonts w:asciiTheme="majorBidi" w:hAnsiTheme="majorBidi" w:cstheme="majorBidi"/>
          <w:color w:val="auto"/>
          <w:sz w:val="28"/>
          <w:szCs w:val="28"/>
        </w:rPr>
      </w:pPr>
    </w:p>
    <w:p w14:paraId="1EBCE4A7" w14:textId="7894D661"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It is an organization's document that defines how the organization can be protected from threats and how to deal with them when they occur. These policies should be updated regularly to keep pace with the problems that the company will face in the future </w:t>
      </w:r>
    </w:p>
    <w:p w14:paraId="2ACD2A41" w14:textId="77777777" w:rsidR="00197F58" w:rsidRPr="0007727A" w:rsidRDefault="00197F58" w:rsidP="00197F58">
      <w:pPr>
        <w:pStyle w:val="Default"/>
        <w:rPr>
          <w:rFonts w:asciiTheme="majorBidi" w:hAnsiTheme="majorBidi" w:cstheme="majorBidi"/>
          <w:color w:val="auto"/>
          <w:sz w:val="28"/>
          <w:szCs w:val="28"/>
        </w:rPr>
      </w:pPr>
    </w:p>
    <w:p w14:paraId="35790CF4" w14:textId="77777777" w:rsidR="00197F58" w:rsidRPr="0007727A" w:rsidRDefault="00197F58" w:rsidP="00197F58">
      <w:pPr>
        <w:pStyle w:val="Default"/>
        <w:rPr>
          <w:rFonts w:asciiTheme="majorBidi" w:hAnsiTheme="majorBidi" w:cstheme="majorBidi"/>
          <w:color w:val="auto"/>
          <w:sz w:val="28"/>
          <w:szCs w:val="28"/>
        </w:rPr>
      </w:pPr>
    </w:p>
    <w:p w14:paraId="1C681461" w14:textId="77777777" w:rsidR="00197F58" w:rsidRPr="0007727A" w:rsidRDefault="00197F58" w:rsidP="00197F58">
      <w:pPr>
        <w:pStyle w:val="Default"/>
        <w:numPr>
          <w:ilvl w:val="1"/>
          <w:numId w:val="1"/>
        </w:numPr>
        <w:spacing w:after="68"/>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1. Data backup</w:t>
      </w:r>
    </w:p>
    <w:p w14:paraId="5125D4FF" w14:textId="77777777" w:rsidR="009E36C4" w:rsidRPr="0007727A" w:rsidRDefault="009E36C4" w:rsidP="009E36C4">
      <w:pPr>
        <w:pStyle w:val="Default"/>
        <w:numPr>
          <w:ilvl w:val="0"/>
          <w:numId w:val="1"/>
        </w:numPr>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Making a copy of the data to save into a secondary location it in case of losing the original data, deletion, or disaster, which is then restored. It is also a key component of the Disaster Recovery Plan and Business Continuity Strategy </w:t>
      </w:r>
    </w:p>
    <w:p w14:paraId="33691321" w14:textId="3E910AB8" w:rsidR="009E36C4" w:rsidRPr="0007727A" w:rsidRDefault="009E36C4" w:rsidP="009E36C4">
      <w:pPr>
        <w:pStyle w:val="Default"/>
        <w:numPr>
          <w:ilvl w:val="0"/>
          <w:numId w:val="1"/>
        </w:numPr>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Scope: The important company information must be backed up, including database, user information, and logs </w:t>
      </w:r>
      <w:r w:rsidR="008179F7" w:rsidRPr="0007727A">
        <w:rPr>
          <w:rFonts w:asciiTheme="majorBidi" w:hAnsiTheme="majorBidi" w:cstheme="majorBidi"/>
          <w:color w:val="auto"/>
          <w:sz w:val="28"/>
          <w:szCs w:val="28"/>
        </w:rPr>
        <w:br/>
      </w:r>
    </w:p>
    <w:p w14:paraId="610FA051" w14:textId="1DC57EA0" w:rsidR="009E36C4" w:rsidRPr="0007727A" w:rsidRDefault="008179F7" w:rsidP="009E36C4">
      <w:pPr>
        <w:pStyle w:val="Default"/>
        <w:numPr>
          <w:ilvl w:val="0"/>
          <w:numId w:val="1"/>
        </w:numPr>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5 policies to save this data.  </w:t>
      </w:r>
      <w:r w:rsidR="009E36C4" w:rsidRPr="0007727A">
        <w:rPr>
          <w:rFonts w:asciiTheme="majorBidi" w:hAnsiTheme="majorBidi" w:cstheme="majorBidi"/>
          <w:b/>
          <w:bCs/>
          <w:color w:val="FF0000"/>
          <w:sz w:val="28"/>
          <w:szCs w:val="28"/>
        </w:rPr>
        <w:t xml:space="preserve"> </w:t>
      </w:r>
    </w:p>
    <w:p w14:paraId="68031A9A" w14:textId="681ED280" w:rsidR="00197F58" w:rsidRPr="0007727A" w:rsidRDefault="00051AA2" w:rsidP="00051AA2">
      <w:pPr>
        <w:pStyle w:val="Default"/>
        <w:numPr>
          <w:ilvl w:val="0"/>
          <w:numId w:val="5"/>
        </w:numPr>
        <w:spacing w:after="68"/>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Sort data by type and need.</w:t>
      </w:r>
    </w:p>
    <w:p w14:paraId="017E569D" w14:textId="457E491F" w:rsidR="00051AA2" w:rsidRPr="0007727A" w:rsidRDefault="00051AA2" w:rsidP="00051AA2">
      <w:pPr>
        <w:pStyle w:val="Default"/>
        <w:numPr>
          <w:ilvl w:val="0"/>
          <w:numId w:val="5"/>
        </w:numPr>
        <w:spacing w:after="68"/>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Sort data by lifecycle.</w:t>
      </w:r>
    </w:p>
    <w:p w14:paraId="18C8023B" w14:textId="2FD115B3" w:rsidR="00051AA2" w:rsidRPr="0007727A" w:rsidRDefault="00051AA2" w:rsidP="00051AA2">
      <w:pPr>
        <w:pStyle w:val="Default"/>
        <w:numPr>
          <w:ilvl w:val="0"/>
          <w:numId w:val="5"/>
        </w:numPr>
        <w:spacing w:after="68"/>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Choose what to delete and when to delete it.</w:t>
      </w:r>
    </w:p>
    <w:p w14:paraId="347CF618" w14:textId="09BF06BD" w:rsidR="00051AA2" w:rsidRPr="0007727A" w:rsidRDefault="00051AA2" w:rsidP="00051AA2">
      <w:pPr>
        <w:pStyle w:val="Default"/>
        <w:numPr>
          <w:ilvl w:val="0"/>
          <w:numId w:val="5"/>
        </w:numPr>
        <w:spacing w:after="68"/>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 xml:space="preserve">Choose the types of </w:t>
      </w:r>
      <w:r w:rsidRPr="0007727A">
        <w:rPr>
          <w:rFonts w:asciiTheme="majorBidi" w:hAnsiTheme="majorBidi" w:cstheme="majorBidi"/>
          <w:color w:val="4472C4" w:themeColor="accent1"/>
          <w:sz w:val="28"/>
          <w:szCs w:val="28"/>
        </w:rPr>
        <w:t>backups</w:t>
      </w:r>
      <w:r w:rsidRPr="0007727A">
        <w:rPr>
          <w:rFonts w:asciiTheme="majorBidi" w:hAnsiTheme="majorBidi" w:cstheme="majorBidi"/>
          <w:color w:val="4472C4" w:themeColor="accent1"/>
          <w:sz w:val="28"/>
          <w:szCs w:val="28"/>
        </w:rPr>
        <w:t xml:space="preserve"> and their frequency.</w:t>
      </w:r>
    </w:p>
    <w:p w14:paraId="5271D2BA" w14:textId="7CFF0B0D" w:rsidR="00051AA2" w:rsidRPr="0007727A" w:rsidRDefault="00051AA2" w:rsidP="00051AA2">
      <w:pPr>
        <w:pStyle w:val="Default"/>
        <w:numPr>
          <w:ilvl w:val="0"/>
          <w:numId w:val="5"/>
        </w:numPr>
        <w:spacing w:after="68"/>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Select a cost-effective and compliant data backup service.</w:t>
      </w:r>
    </w:p>
    <w:p w14:paraId="5A207524" w14:textId="77777777" w:rsidR="00197F58" w:rsidRPr="0007727A" w:rsidRDefault="00197F58" w:rsidP="00197F58">
      <w:pPr>
        <w:pStyle w:val="Default"/>
        <w:rPr>
          <w:rFonts w:asciiTheme="majorBidi" w:hAnsiTheme="majorBidi" w:cstheme="majorBidi"/>
          <w:color w:val="auto"/>
          <w:sz w:val="28"/>
          <w:szCs w:val="28"/>
        </w:rPr>
      </w:pPr>
    </w:p>
    <w:p w14:paraId="4A9813FB" w14:textId="77777777" w:rsidR="00197F58" w:rsidRPr="0007727A" w:rsidRDefault="00197F58" w:rsidP="00197F58">
      <w:pPr>
        <w:pStyle w:val="Default"/>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 xml:space="preserve">2. Clean desk policy: </w:t>
      </w:r>
    </w:p>
    <w:p w14:paraId="474371E1" w14:textId="77777777" w:rsidR="00197F58" w:rsidRPr="0007727A" w:rsidRDefault="00197F58" w:rsidP="00197F58">
      <w:pPr>
        <w:pStyle w:val="Default"/>
        <w:rPr>
          <w:rFonts w:asciiTheme="majorBidi" w:hAnsiTheme="majorBidi" w:cstheme="majorBidi"/>
          <w:color w:val="auto"/>
          <w:sz w:val="28"/>
          <w:szCs w:val="28"/>
        </w:rPr>
      </w:pPr>
    </w:p>
    <w:p w14:paraId="01749B96" w14:textId="77777777"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It is a method that determines how employees can leave their offices when leaving by getting rid of all existing papers in order to prevent unauthorized access to data </w:t>
      </w:r>
    </w:p>
    <w:p w14:paraId="71816A9C" w14:textId="3A0DA541"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Scope: all </w:t>
      </w:r>
      <w:r w:rsidR="009E36C4" w:rsidRPr="0007727A">
        <w:rPr>
          <w:rFonts w:asciiTheme="majorBidi" w:hAnsiTheme="majorBidi" w:cstheme="majorBidi"/>
          <w:color w:val="auto"/>
          <w:sz w:val="28"/>
          <w:szCs w:val="28"/>
        </w:rPr>
        <w:t>Organization</w:t>
      </w:r>
      <w:r w:rsidRPr="0007727A">
        <w:rPr>
          <w:rFonts w:asciiTheme="majorBidi" w:hAnsiTheme="majorBidi" w:cstheme="majorBidi"/>
          <w:color w:val="auto"/>
          <w:sz w:val="28"/>
          <w:szCs w:val="28"/>
        </w:rPr>
        <w:t xml:space="preserve"> employees </w:t>
      </w:r>
    </w:p>
    <w:p w14:paraId="7FC47F25" w14:textId="77777777" w:rsidR="00B14133" w:rsidRPr="0007727A" w:rsidRDefault="00B14133" w:rsidP="00197F58">
      <w:pPr>
        <w:pStyle w:val="Default"/>
        <w:rPr>
          <w:rFonts w:asciiTheme="majorBidi" w:hAnsiTheme="majorBidi" w:cstheme="majorBidi"/>
          <w:color w:val="auto"/>
          <w:sz w:val="28"/>
          <w:szCs w:val="28"/>
        </w:rPr>
      </w:pPr>
    </w:p>
    <w:p w14:paraId="0CE3C774" w14:textId="728BFF0D"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Polices: </w:t>
      </w:r>
    </w:p>
    <w:p w14:paraId="12EFAC91" w14:textId="19040F14" w:rsidR="008179F7" w:rsidRPr="0007727A" w:rsidRDefault="008179F7" w:rsidP="008179F7">
      <w:pPr>
        <w:pStyle w:val="Default"/>
        <w:numPr>
          <w:ilvl w:val="0"/>
          <w:numId w:val="2"/>
        </w:numPr>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5 policies.   </w:t>
      </w:r>
    </w:p>
    <w:p w14:paraId="7D8BC072" w14:textId="59EB6716" w:rsidR="00B14133" w:rsidRPr="0007727A" w:rsidRDefault="00301292" w:rsidP="00301292">
      <w:pPr>
        <w:pStyle w:val="Default"/>
        <w:numPr>
          <w:ilvl w:val="0"/>
          <w:numId w:val="6"/>
        </w:numPr>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Employees are not to leave sensitive data exposed in places where it could be viewed by anyone outside the organization.</w:t>
      </w:r>
    </w:p>
    <w:p w14:paraId="36DEA2AA" w14:textId="1EF67991" w:rsidR="00301292" w:rsidRPr="0007727A" w:rsidRDefault="00301292" w:rsidP="00301292">
      <w:pPr>
        <w:pStyle w:val="Default"/>
        <w:numPr>
          <w:ilvl w:val="0"/>
          <w:numId w:val="6"/>
        </w:numPr>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When employees are not at their desks, any printed materials containing sensitive information should be maintained in a locked area.</w:t>
      </w:r>
    </w:p>
    <w:p w14:paraId="70A269AB" w14:textId="3A1B8D88" w:rsidR="00301292" w:rsidRPr="0007727A" w:rsidRDefault="00301292" w:rsidP="00301292">
      <w:pPr>
        <w:pStyle w:val="Default"/>
        <w:numPr>
          <w:ilvl w:val="0"/>
          <w:numId w:val="6"/>
        </w:numPr>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All employees are responsible for securely destroying any printed items containing sensitive information before disposal.</w:t>
      </w:r>
    </w:p>
    <w:p w14:paraId="4E11712C" w14:textId="61F71100" w:rsidR="00301292" w:rsidRPr="0007727A" w:rsidRDefault="00301292" w:rsidP="00301292">
      <w:pPr>
        <w:pStyle w:val="Default"/>
        <w:numPr>
          <w:ilvl w:val="0"/>
          <w:numId w:val="6"/>
        </w:numPr>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When working in a public place (such as a coffee shop or in an airport), employees should use a privacy screen.</w:t>
      </w:r>
    </w:p>
    <w:p w14:paraId="5E54202A" w14:textId="3A107EB2" w:rsidR="00301292" w:rsidRPr="0007727A" w:rsidRDefault="00301292" w:rsidP="00301292">
      <w:pPr>
        <w:pStyle w:val="Default"/>
        <w:numPr>
          <w:ilvl w:val="0"/>
          <w:numId w:val="6"/>
        </w:numPr>
        <w:rPr>
          <w:rFonts w:asciiTheme="majorBidi" w:hAnsiTheme="majorBidi" w:cstheme="majorBidi"/>
          <w:color w:val="4472C4" w:themeColor="accent1"/>
          <w:sz w:val="28"/>
          <w:szCs w:val="28"/>
        </w:rPr>
      </w:pPr>
      <w:r w:rsidRPr="0007727A">
        <w:rPr>
          <w:rFonts w:asciiTheme="majorBidi" w:hAnsiTheme="majorBidi" w:cstheme="majorBidi"/>
          <w:color w:val="4472C4" w:themeColor="accent1"/>
          <w:sz w:val="28"/>
          <w:szCs w:val="28"/>
        </w:rPr>
        <w:t xml:space="preserve">All devices (including laptops and phones) must be set to auto-lock with a maximum timeout of 15 minutes when it is </w:t>
      </w:r>
      <w:r w:rsidRPr="0007727A">
        <w:rPr>
          <w:rFonts w:asciiTheme="majorBidi" w:hAnsiTheme="majorBidi" w:cstheme="majorBidi"/>
          <w:color w:val="4472C4" w:themeColor="accent1"/>
          <w:sz w:val="28"/>
          <w:szCs w:val="28"/>
        </w:rPr>
        <w:t>unused</w:t>
      </w:r>
      <w:r w:rsidRPr="0007727A">
        <w:rPr>
          <w:rFonts w:asciiTheme="majorBidi" w:hAnsiTheme="majorBidi" w:cstheme="majorBidi"/>
          <w:color w:val="4472C4" w:themeColor="accent1"/>
          <w:sz w:val="28"/>
          <w:szCs w:val="28"/>
        </w:rPr>
        <w:t>.</w:t>
      </w:r>
    </w:p>
    <w:p w14:paraId="25D94F34" w14:textId="1CC03DE2" w:rsidR="00301292" w:rsidRPr="0007727A" w:rsidRDefault="00301292" w:rsidP="00301292">
      <w:pPr>
        <w:pStyle w:val="Default"/>
        <w:ind w:left="720"/>
        <w:rPr>
          <w:rFonts w:asciiTheme="majorBidi" w:hAnsiTheme="majorBidi" w:cstheme="majorBidi"/>
          <w:color w:val="4472C4" w:themeColor="accent1"/>
          <w:sz w:val="28"/>
          <w:szCs w:val="28"/>
        </w:rPr>
      </w:pPr>
    </w:p>
    <w:p w14:paraId="1612BF3A" w14:textId="683EC96B" w:rsidR="00301292" w:rsidRPr="0007727A" w:rsidRDefault="00301292" w:rsidP="00301292">
      <w:pPr>
        <w:pStyle w:val="Default"/>
        <w:ind w:left="720"/>
        <w:rPr>
          <w:rFonts w:asciiTheme="majorBidi" w:hAnsiTheme="majorBidi" w:cstheme="majorBidi"/>
          <w:color w:val="4472C4" w:themeColor="accent1"/>
          <w:sz w:val="28"/>
          <w:szCs w:val="28"/>
        </w:rPr>
      </w:pPr>
    </w:p>
    <w:p w14:paraId="4BC1F44C" w14:textId="77777777" w:rsidR="00301292" w:rsidRPr="0007727A" w:rsidRDefault="00301292" w:rsidP="00301292">
      <w:pPr>
        <w:pStyle w:val="Default"/>
        <w:ind w:left="720"/>
        <w:rPr>
          <w:rFonts w:asciiTheme="majorBidi" w:hAnsiTheme="majorBidi" w:cstheme="majorBidi"/>
          <w:color w:val="4472C4" w:themeColor="accent1"/>
          <w:sz w:val="28"/>
          <w:szCs w:val="28"/>
        </w:rPr>
      </w:pPr>
    </w:p>
    <w:p w14:paraId="6C6A778E" w14:textId="77777777" w:rsidR="00B14133" w:rsidRPr="0007727A" w:rsidRDefault="00B14133" w:rsidP="00197F58">
      <w:pPr>
        <w:pStyle w:val="Default"/>
        <w:numPr>
          <w:ilvl w:val="0"/>
          <w:numId w:val="2"/>
        </w:numPr>
        <w:rPr>
          <w:rFonts w:asciiTheme="majorBidi" w:hAnsiTheme="majorBidi" w:cstheme="majorBidi"/>
          <w:color w:val="auto"/>
          <w:sz w:val="28"/>
          <w:szCs w:val="28"/>
        </w:rPr>
      </w:pPr>
    </w:p>
    <w:p w14:paraId="5309FA16" w14:textId="7562DAA2" w:rsidR="00197F58" w:rsidRPr="0007727A" w:rsidRDefault="00197F58" w:rsidP="00197F58">
      <w:pPr>
        <w:pStyle w:val="Default"/>
        <w:numPr>
          <w:ilvl w:val="0"/>
          <w:numId w:val="2"/>
        </w:numPr>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 xml:space="preserve">3. Remote access policy: </w:t>
      </w:r>
    </w:p>
    <w:p w14:paraId="40CC07DE" w14:textId="77777777" w:rsidR="00197F58" w:rsidRPr="0007727A" w:rsidRDefault="00197F58" w:rsidP="00197F58">
      <w:pPr>
        <w:pStyle w:val="Default"/>
        <w:rPr>
          <w:rFonts w:asciiTheme="majorBidi" w:hAnsiTheme="majorBidi" w:cstheme="majorBidi"/>
          <w:color w:val="auto"/>
          <w:sz w:val="28"/>
          <w:szCs w:val="28"/>
        </w:rPr>
      </w:pPr>
    </w:p>
    <w:p w14:paraId="6DAFE6F2" w14:textId="006E5843" w:rsidR="00AF4ACC" w:rsidRPr="0007727A" w:rsidRDefault="00197F58" w:rsidP="00AF4ACC">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There are employees who are remote work, this requires us to explain to them how they can safely connect to the company’s network through the remote access policy document. A virtual private network (VPN) Helps transmit information over the network safely, so we have to put a </w:t>
      </w:r>
      <w:r w:rsidR="004D3CAE" w:rsidRPr="0007727A">
        <w:rPr>
          <w:rFonts w:asciiTheme="majorBidi" w:hAnsiTheme="majorBidi" w:cstheme="majorBidi"/>
          <w:color w:val="auto"/>
          <w:sz w:val="28"/>
          <w:szCs w:val="28"/>
        </w:rPr>
        <w:t>policy</w:t>
      </w:r>
      <w:r w:rsidRPr="0007727A">
        <w:rPr>
          <w:rFonts w:asciiTheme="majorBidi" w:hAnsiTheme="majorBidi" w:cstheme="majorBidi"/>
          <w:color w:val="auto"/>
          <w:sz w:val="28"/>
          <w:szCs w:val="28"/>
        </w:rPr>
        <w:t xml:space="preserve"> for it because of the misconfiguration.</w:t>
      </w:r>
    </w:p>
    <w:p w14:paraId="7F273F6D" w14:textId="103BB44C" w:rsidR="00197F58" w:rsidRPr="0007727A" w:rsidRDefault="00197F58" w:rsidP="00AF4ACC">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Scope: Remote-work employees </w:t>
      </w:r>
    </w:p>
    <w:p w14:paraId="39145562" w14:textId="77777777" w:rsidR="00AF4ACC" w:rsidRPr="0007727A" w:rsidRDefault="00AF4ACC" w:rsidP="00197F58">
      <w:pPr>
        <w:pStyle w:val="Default"/>
        <w:rPr>
          <w:rFonts w:asciiTheme="majorBidi" w:hAnsiTheme="majorBidi" w:cstheme="majorBidi"/>
          <w:color w:val="auto"/>
          <w:sz w:val="28"/>
          <w:szCs w:val="28"/>
        </w:rPr>
      </w:pPr>
    </w:p>
    <w:p w14:paraId="1FB92938" w14:textId="4AB26688"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Policies: </w:t>
      </w:r>
    </w:p>
    <w:p w14:paraId="7BAEE745" w14:textId="7B8C1B59" w:rsidR="008179F7" w:rsidRPr="0007727A" w:rsidRDefault="008179F7" w:rsidP="008179F7">
      <w:pPr>
        <w:pStyle w:val="Default"/>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2 policies.   </w:t>
      </w:r>
    </w:p>
    <w:p w14:paraId="23257760" w14:textId="1632ABCB" w:rsidR="00AD1DFC" w:rsidRPr="00276921" w:rsidRDefault="00AD1DFC" w:rsidP="00AD1DFC">
      <w:pPr>
        <w:pStyle w:val="Default"/>
        <w:numPr>
          <w:ilvl w:val="0"/>
          <w:numId w:val="7"/>
        </w:numPr>
        <w:spacing w:after="71"/>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 xml:space="preserve">Authorized users are not permitted to connect to the </w:t>
      </w:r>
      <w:r w:rsidRPr="00276921">
        <w:rPr>
          <w:rFonts w:asciiTheme="majorBidi" w:hAnsiTheme="majorBidi" w:cstheme="majorBidi"/>
          <w:color w:val="4472C4" w:themeColor="accent1"/>
          <w:sz w:val="28"/>
          <w:szCs w:val="28"/>
        </w:rPr>
        <w:t>company’s</w:t>
      </w:r>
      <w:r w:rsidRPr="00276921">
        <w:rPr>
          <w:rFonts w:asciiTheme="majorBidi" w:hAnsiTheme="majorBidi" w:cstheme="majorBidi"/>
          <w:color w:val="4472C4" w:themeColor="accent1"/>
          <w:sz w:val="28"/>
          <w:szCs w:val="28"/>
        </w:rPr>
        <w:t xml:space="preserve"> VPN when the host is connected to a network other than the user's personal home network or a trusted third-party network. Users must not connect to the company’s</w:t>
      </w:r>
      <w:r w:rsidRPr="00276921">
        <w:rPr>
          <w:rFonts w:asciiTheme="majorBidi" w:hAnsiTheme="majorBidi" w:cstheme="majorBidi"/>
          <w:color w:val="4472C4" w:themeColor="accent1"/>
          <w:sz w:val="28"/>
          <w:szCs w:val="28"/>
        </w:rPr>
        <w:t xml:space="preserve"> </w:t>
      </w:r>
      <w:r w:rsidRPr="00276921">
        <w:rPr>
          <w:rFonts w:asciiTheme="majorBidi" w:hAnsiTheme="majorBidi" w:cstheme="majorBidi"/>
          <w:color w:val="4472C4" w:themeColor="accent1"/>
          <w:sz w:val="28"/>
          <w:szCs w:val="28"/>
        </w:rPr>
        <w:t>VPN while also connecting to another VPN.</w:t>
      </w:r>
    </w:p>
    <w:p w14:paraId="5667BF51" w14:textId="6A96851E" w:rsidR="00197F58" w:rsidRPr="0007727A" w:rsidRDefault="00AD1DFC" w:rsidP="00276921">
      <w:pPr>
        <w:pStyle w:val="Default"/>
        <w:numPr>
          <w:ilvl w:val="0"/>
          <w:numId w:val="7"/>
        </w:numPr>
        <w:spacing w:after="71"/>
        <w:rPr>
          <w:rFonts w:asciiTheme="majorBidi" w:hAnsiTheme="majorBidi" w:cstheme="majorBidi"/>
          <w:color w:val="auto"/>
          <w:sz w:val="28"/>
          <w:szCs w:val="28"/>
        </w:rPr>
      </w:pPr>
      <w:r w:rsidRPr="00276921">
        <w:rPr>
          <w:rFonts w:asciiTheme="majorBidi" w:hAnsiTheme="majorBidi" w:cstheme="majorBidi"/>
          <w:color w:val="4472C4" w:themeColor="accent1"/>
          <w:sz w:val="28"/>
          <w:szCs w:val="28"/>
        </w:rPr>
        <w:t>Users must take caution when connecting to networks in public places such as airports, coffee shops, and so on, and must not connect to the Company's internal network (even via VPN) if they are on an insecure, public network.</w:t>
      </w:r>
      <w:r w:rsidR="008179F7" w:rsidRPr="00276921">
        <w:rPr>
          <w:rFonts w:asciiTheme="majorBidi" w:hAnsiTheme="majorBidi" w:cstheme="majorBidi"/>
          <w:color w:val="4472C4" w:themeColor="accent1"/>
          <w:sz w:val="28"/>
          <w:szCs w:val="28"/>
        </w:rPr>
        <w:br/>
      </w:r>
      <w:r w:rsidR="008179F7" w:rsidRPr="00276921">
        <w:rPr>
          <w:rFonts w:asciiTheme="majorBidi" w:hAnsiTheme="majorBidi" w:cstheme="majorBidi"/>
          <w:color w:val="4472C4" w:themeColor="accent1"/>
          <w:sz w:val="28"/>
          <w:szCs w:val="28"/>
        </w:rPr>
        <w:br/>
      </w:r>
      <w:r w:rsidR="008179F7" w:rsidRPr="00276921">
        <w:rPr>
          <w:rFonts w:asciiTheme="majorBidi" w:hAnsiTheme="majorBidi" w:cstheme="majorBidi"/>
          <w:color w:val="4472C4" w:themeColor="accent1"/>
          <w:sz w:val="28"/>
          <w:szCs w:val="28"/>
        </w:rPr>
        <w:br/>
      </w:r>
      <w:r w:rsidR="008179F7" w:rsidRPr="0007727A">
        <w:rPr>
          <w:rFonts w:asciiTheme="majorBidi" w:hAnsiTheme="majorBidi" w:cstheme="majorBidi"/>
          <w:color w:val="auto"/>
          <w:sz w:val="28"/>
          <w:szCs w:val="28"/>
        </w:rPr>
        <w:br/>
      </w:r>
      <w:r w:rsidR="008179F7" w:rsidRPr="0007727A">
        <w:rPr>
          <w:rFonts w:asciiTheme="majorBidi" w:hAnsiTheme="majorBidi" w:cstheme="majorBidi"/>
          <w:color w:val="auto"/>
          <w:sz w:val="28"/>
          <w:szCs w:val="28"/>
        </w:rPr>
        <w:br/>
      </w:r>
      <w:r w:rsidR="008179F7" w:rsidRPr="0007727A">
        <w:rPr>
          <w:rFonts w:asciiTheme="majorBidi" w:hAnsiTheme="majorBidi" w:cstheme="majorBidi"/>
          <w:color w:val="auto"/>
          <w:sz w:val="28"/>
          <w:szCs w:val="28"/>
        </w:rPr>
        <w:br/>
      </w:r>
    </w:p>
    <w:p w14:paraId="65237C83" w14:textId="77777777" w:rsidR="00197F58" w:rsidRPr="0007727A" w:rsidRDefault="00197F58" w:rsidP="00197F58">
      <w:pPr>
        <w:pStyle w:val="Default"/>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 xml:space="preserve">4. Passwords: </w:t>
      </w:r>
    </w:p>
    <w:p w14:paraId="1D6C919F" w14:textId="77777777" w:rsidR="00197F58" w:rsidRPr="0007727A" w:rsidRDefault="00197F58" w:rsidP="00197F58">
      <w:pPr>
        <w:pStyle w:val="Default"/>
        <w:rPr>
          <w:rFonts w:asciiTheme="majorBidi" w:hAnsiTheme="majorBidi" w:cstheme="majorBidi"/>
          <w:color w:val="auto"/>
          <w:sz w:val="28"/>
          <w:szCs w:val="28"/>
        </w:rPr>
      </w:pPr>
    </w:p>
    <w:p w14:paraId="691B470B" w14:textId="77777777"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Passwords are an important component of security. A weak password leads to unauthorized access to the data and then it is tampered with, so it is necessary to put controls in order not to be weak. </w:t>
      </w:r>
    </w:p>
    <w:p w14:paraId="4484BDE9" w14:textId="77777777" w:rsidR="00AF4ACC" w:rsidRPr="0007727A" w:rsidRDefault="00AF4ACC" w:rsidP="00197F58">
      <w:pPr>
        <w:pStyle w:val="Default"/>
        <w:rPr>
          <w:rFonts w:asciiTheme="majorBidi" w:hAnsiTheme="majorBidi" w:cstheme="majorBidi"/>
          <w:color w:val="auto"/>
          <w:sz w:val="28"/>
          <w:szCs w:val="28"/>
        </w:rPr>
      </w:pPr>
    </w:p>
    <w:p w14:paraId="5681595F" w14:textId="77777777"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Goal: is to protect accounts in strong passwords that are difficult to know </w:t>
      </w:r>
    </w:p>
    <w:p w14:paraId="3B4E6C53" w14:textId="18D01411"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Scope: All </w:t>
      </w:r>
      <w:r w:rsidR="009E36C4" w:rsidRPr="0007727A">
        <w:rPr>
          <w:rFonts w:asciiTheme="majorBidi" w:hAnsiTheme="majorBidi" w:cstheme="majorBidi"/>
          <w:color w:val="auto"/>
          <w:sz w:val="28"/>
          <w:szCs w:val="28"/>
        </w:rPr>
        <w:t>Organization</w:t>
      </w:r>
      <w:r w:rsidRPr="0007727A">
        <w:rPr>
          <w:rFonts w:asciiTheme="majorBidi" w:hAnsiTheme="majorBidi" w:cstheme="majorBidi"/>
          <w:color w:val="auto"/>
          <w:sz w:val="28"/>
          <w:szCs w:val="28"/>
        </w:rPr>
        <w:t xml:space="preserve"> employees, third parties and customers </w:t>
      </w:r>
    </w:p>
    <w:p w14:paraId="5F2DF86B" w14:textId="77777777" w:rsidR="00AF4ACC" w:rsidRPr="0007727A" w:rsidRDefault="00AF4ACC" w:rsidP="00197F58">
      <w:pPr>
        <w:pStyle w:val="Default"/>
        <w:rPr>
          <w:rFonts w:asciiTheme="majorBidi" w:hAnsiTheme="majorBidi" w:cstheme="majorBidi"/>
          <w:color w:val="auto"/>
          <w:sz w:val="28"/>
          <w:szCs w:val="28"/>
        </w:rPr>
      </w:pPr>
    </w:p>
    <w:p w14:paraId="4A9E8BB0" w14:textId="33765F2C"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Police: </w:t>
      </w:r>
    </w:p>
    <w:p w14:paraId="5B6DCAC4" w14:textId="14563315" w:rsidR="008179F7" w:rsidRPr="0007727A" w:rsidRDefault="008179F7" w:rsidP="008179F7">
      <w:pPr>
        <w:pStyle w:val="Default"/>
        <w:numPr>
          <w:ilvl w:val="0"/>
          <w:numId w:val="4"/>
        </w:numPr>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7 policies.   </w:t>
      </w:r>
    </w:p>
    <w:p w14:paraId="3E858885" w14:textId="11A3B621" w:rsidR="00276921"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10-day</w:t>
      </w:r>
      <w:r w:rsidRPr="00276921">
        <w:rPr>
          <w:rFonts w:asciiTheme="majorBidi" w:hAnsiTheme="majorBidi" w:cstheme="majorBidi"/>
          <w:color w:val="4472C4" w:themeColor="accent1"/>
          <w:sz w:val="28"/>
          <w:szCs w:val="28"/>
        </w:rPr>
        <w:t xml:space="preserve"> validity</w:t>
      </w:r>
    </w:p>
    <w:p w14:paraId="23D32598" w14:textId="44E991C0" w:rsidR="00276921"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A minimum of 10 characters is required. </w:t>
      </w:r>
    </w:p>
    <w:p w14:paraId="7655F26F" w14:textId="77777777" w:rsidR="00276921"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A maximum of 20 characters is permitted.</w:t>
      </w:r>
    </w:p>
    <w:p w14:paraId="5A4291B2" w14:textId="5E8EAE15" w:rsidR="00276921"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At least two special characters are required.</w:t>
      </w:r>
    </w:p>
    <w:p w14:paraId="46DC3FCB" w14:textId="0069C905" w:rsidR="00276921"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During the initial log in, the user must change the default password.</w:t>
      </w:r>
    </w:p>
    <w:p w14:paraId="0A881854" w14:textId="74EA7D6D" w:rsidR="00276921"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Number of passwords to remember</w:t>
      </w:r>
    </w:p>
    <w:p w14:paraId="744A684A" w14:textId="32F02FEE" w:rsidR="00AF4ACC" w:rsidRPr="00276921" w:rsidRDefault="00276921" w:rsidP="00276921">
      <w:pPr>
        <w:pStyle w:val="Default"/>
        <w:numPr>
          <w:ilvl w:val="0"/>
          <w:numId w:val="20"/>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Prohibit password sharing.</w:t>
      </w:r>
    </w:p>
    <w:p w14:paraId="0177FD67" w14:textId="734109DE" w:rsidR="00F2771A" w:rsidRPr="0007727A" w:rsidRDefault="00F2771A" w:rsidP="00AD1DFC">
      <w:pPr>
        <w:pStyle w:val="Default"/>
        <w:ind w:left="720"/>
        <w:rPr>
          <w:rFonts w:asciiTheme="majorBidi" w:hAnsiTheme="majorBidi" w:cstheme="majorBidi"/>
          <w:color w:val="auto"/>
          <w:sz w:val="28"/>
          <w:szCs w:val="28"/>
        </w:rPr>
      </w:pPr>
    </w:p>
    <w:p w14:paraId="2124855C" w14:textId="77777777" w:rsidR="00F2771A" w:rsidRPr="0007727A" w:rsidRDefault="00F2771A" w:rsidP="00AD1DFC">
      <w:pPr>
        <w:pStyle w:val="Default"/>
        <w:ind w:left="720"/>
        <w:rPr>
          <w:rFonts w:asciiTheme="majorBidi" w:hAnsiTheme="majorBidi" w:cstheme="majorBidi"/>
          <w:color w:val="auto"/>
          <w:sz w:val="28"/>
          <w:szCs w:val="28"/>
        </w:rPr>
      </w:pPr>
    </w:p>
    <w:p w14:paraId="13ECF0FC" w14:textId="01A00E1F" w:rsidR="00197F58" w:rsidRPr="0007727A" w:rsidRDefault="00197F58" w:rsidP="00197F58">
      <w:pPr>
        <w:pStyle w:val="Default"/>
        <w:numPr>
          <w:ilvl w:val="0"/>
          <w:numId w:val="4"/>
        </w:numPr>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 xml:space="preserve">5. physical access control: </w:t>
      </w:r>
    </w:p>
    <w:p w14:paraId="03E5A9CD" w14:textId="77777777" w:rsidR="00197F58" w:rsidRPr="0007727A" w:rsidRDefault="00197F58" w:rsidP="00197F58">
      <w:pPr>
        <w:pStyle w:val="Default"/>
        <w:rPr>
          <w:rFonts w:asciiTheme="majorBidi" w:hAnsiTheme="majorBidi" w:cstheme="majorBidi"/>
          <w:color w:val="auto"/>
          <w:sz w:val="28"/>
          <w:szCs w:val="28"/>
        </w:rPr>
      </w:pPr>
    </w:p>
    <w:p w14:paraId="1CAFBE12" w14:textId="05CE3EF4" w:rsidR="00197F58" w:rsidRPr="0007727A" w:rsidRDefault="00197F58" w:rsidP="008179F7">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lastRenderedPageBreak/>
        <w:t>To access comprehensive security, individuals must be authenticated based on the things and data they are allowed to see</w:t>
      </w:r>
      <w:r w:rsidR="008179F7" w:rsidRPr="0007727A">
        <w:rPr>
          <w:rFonts w:asciiTheme="majorBidi" w:hAnsiTheme="majorBidi" w:cstheme="majorBidi"/>
          <w:color w:val="auto"/>
          <w:sz w:val="28"/>
          <w:szCs w:val="28"/>
        </w:rPr>
        <w:t xml:space="preserve">. </w:t>
      </w:r>
    </w:p>
    <w:p w14:paraId="5451D907" w14:textId="62FFB8D5" w:rsidR="008179F7" w:rsidRPr="0007727A" w:rsidRDefault="008179F7" w:rsidP="008179F7">
      <w:pPr>
        <w:pStyle w:val="Default"/>
        <w:rPr>
          <w:rFonts w:asciiTheme="majorBidi" w:hAnsiTheme="majorBidi" w:cstheme="majorBidi"/>
          <w:color w:val="auto"/>
          <w:sz w:val="28"/>
          <w:szCs w:val="28"/>
        </w:rPr>
      </w:pPr>
    </w:p>
    <w:p w14:paraId="0762B4AD" w14:textId="18B45B16" w:rsidR="008179F7" w:rsidRPr="0007727A" w:rsidRDefault="008179F7" w:rsidP="008179F7">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Policies: </w:t>
      </w:r>
    </w:p>
    <w:p w14:paraId="206910FB" w14:textId="744C273C" w:rsidR="008179F7" w:rsidRPr="0007727A" w:rsidRDefault="008179F7" w:rsidP="008179F7">
      <w:pPr>
        <w:pStyle w:val="Default"/>
        <w:numPr>
          <w:ilvl w:val="0"/>
          <w:numId w:val="2"/>
        </w:numPr>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4 policies.   </w:t>
      </w:r>
    </w:p>
    <w:p w14:paraId="154F65F8" w14:textId="12ED0E17" w:rsidR="00276921" w:rsidRPr="00276921" w:rsidRDefault="00276921" w:rsidP="00276921">
      <w:pPr>
        <w:pStyle w:val="Default"/>
        <w:numPr>
          <w:ilvl w:val="0"/>
          <w:numId w:val="16"/>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No access cards or keys may be shared or loaned to others.</w:t>
      </w:r>
    </w:p>
    <w:p w14:paraId="220797F0" w14:textId="2B424ADB" w:rsidR="00276921" w:rsidRPr="00276921" w:rsidRDefault="00276921" w:rsidP="00276921">
      <w:pPr>
        <w:pStyle w:val="Default"/>
        <w:numPr>
          <w:ilvl w:val="0"/>
          <w:numId w:val="16"/>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No longer required access cards and/or keys must be returned to the Department of Public Safety.</w:t>
      </w:r>
    </w:p>
    <w:p w14:paraId="185C988C" w14:textId="293E821F" w:rsidR="00276921" w:rsidRPr="00276921" w:rsidRDefault="00276921" w:rsidP="00276921">
      <w:pPr>
        <w:pStyle w:val="Default"/>
        <w:numPr>
          <w:ilvl w:val="0"/>
          <w:numId w:val="16"/>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Cards shall not be transferred to another person without going through the return process.</w:t>
      </w:r>
    </w:p>
    <w:p w14:paraId="3354FBD7" w14:textId="77777777" w:rsidR="00276921" w:rsidRPr="00276921" w:rsidRDefault="00276921" w:rsidP="00276921">
      <w:pPr>
        <w:pStyle w:val="Default"/>
        <w:rPr>
          <w:rFonts w:asciiTheme="majorBidi" w:hAnsiTheme="majorBidi" w:cstheme="majorBidi"/>
          <w:color w:val="4472C4" w:themeColor="accent1"/>
          <w:sz w:val="28"/>
          <w:szCs w:val="28"/>
        </w:rPr>
      </w:pPr>
    </w:p>
    <w:p w14:paraId="5E4E3DCC" w14:textId="5E12B730" w:rsidR="00276921" w:rsidRPr="00276921" w:rsidRDefault="00276921" w:rsidP="00276921">
      <w:pPr>
        <w:pStyle w:val="Default"/>
        <w:numPr>
          <w:ilvl w:val="0"/>
          <w:numId w:val="16"/>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Access cards and/or keys that have been lost or stolen must be reported to the Department of Public Safety.</w:t>
      </w:r>
    </w:p>
    <w:p w14:paraId="53A35E5B" w14:textId="0F0A9F6B" w:rsidR="00FE5DBA" w:rsidRPr="00276921" w:rsidRDefault="00276921" w:rsidP="00276921">
      <w:pPr>
        <w:pStyle w:val="Default"/>
        <w:numPr>
          <w:ilvl w:val="0"/>
          <w:numId w:val="16"/>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Depending on the criticality of the resources being safeguarded, card access records and key logs for IT facilities must be retained for routine inspection.</w:t>
      </w:r>
    </w:p>
    <w:p w14:paraId="1D1B6C8B" w14:textId="7F26EEAB" w:rsidR="00197F58" w:rsidRPr="0007727A" w:rsidRDefault="00197F58" w:rsidP="00197F58">
      <w:pPr>
        <w:pStyle w:val="Default"/>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 xml:space="preserve">6. Firewall and VPN policy: </w:t>
      </w:r>
    </w:p>
    <w:p w14:paraId="401FC638" w14:textId="77777777" w:rsidR="00197F58" w:rsidRPr="0007727A" w:rsidRDefault="00197F58" w:rsidP="00197F58">
      <w:pPr>
        <w:pStyle w:val="Default"/>
        <w:rPr>
          <w:rFonts w:asciiTheme="majorBidi" w:hAnsiTheme="majorBidi" w:cstheme="majorBidi"/>
          <w:color w:val="auto"/>
          <w:sz w:val="28"/>
          <w:szCs w:val="28"/>
        </w:rPr>
      </w:pPr>
    </w:p>
    <w:p w14:paraId="5AC3F63B" w14:textId="77777777" w:rsidR="008179F7"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The firewall is one of the most important elements of network security because it monitors traffic and intercepts it if it is a threat. The VPN is also important to hide IP address of devices over the internet and provide a secure encryption for the data</w:t>
      </w:r>
      <w:r w:rsidR="008179F7" w:rsidRPr="0007727A">
        <w:rPr>
          <w:rFonts w:asciiTheme="majorBidi" w:hAnsiTheme="majorBidi" w:cstheme="majorBidi"/>
          <w:color w:val="auto"/>
          <w:sz w:val="28"/>
          <w:szCs w:val="28"/>
        </w:rPr>
        <w:t>.</w:t>
      </w:r>
    </w:p>
    <w:p w14:paraId="23F54AE6" w14:textId="77777777" w:rsidR="008179F7" w:rsidRPr="0007727A" w:rsidRDefault="008179F7" w:rsidP="00197F58">
      <w:pPr>
        <w:pStyle w:val="Default"/>
        <w:rPr>
          <w:rFonts w:asciiTheme="majorBidi" w:hAnsiTheme="majorBidi" w:cstheme="majorBidi"/>
          <w:color w:val="auto"/>
          <w:sz w:val="28"/>
          <w:szCs w:val="28"/>
        </w:rPr>
      </w:pPr>
    </w:p>
    <w:p w14:paraId="0BFC620B" w14:textId="020A5F55" w:rsidR="008179F7" w:rsidRPr="0007727A" w:rsidRDefault="00197F58" w:rsidP="008179F7">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 </w:t>
      </w:r>
      <w:r w:rsidR="008179F7" w:rsidRPr="0007727A">
        <w:rPr>
          <w:rFonts w:asciiTheme="majorBidi" w:hAnsiTheme="majorBidi" w:cstheme="majorBidi"/>
          <w:color w:val="auto"/>
          <w:sz w:val="28"/>
          <w:szCs w:val="28"/>
        </w:rPr>
        <w:t>Policies:</w:t>
      </w:r>
    </w:p>
    <w:p w14:paraId="6C49F318" w14:textId="11A81FCD" w:rsidR="008179F7" w:rsidRPr="0007727A" w:rsidRDefault="008179F7" w:rsidP="008179F7">
      <w:pPr>
        <w:pStyle w:val="Default"/>
        <w:numPr>
          <w:ilvl w:val="0"/>
          <w:numId w:val="2"/>
        </w:numPr>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3 policies.   </w:t>
      </w:r>
    </w:p>
    <w:p w14:paraId="1A2D35E0" w14:textId="2C1EF7FC" w:rsidR="00276921" w:rsidRPr="00276921" w:rsidRDefault="00276921" w:rsidP="00276921">
      <w:pPr>
        <w:pStyle w:val="Default"/>
        <w:numPr>
          <w:ilvl w:val="0"/>
          <w:numId w:val="17"/>
        </w:numPr>
        <w:rPr>
          <w:rFonts w:asciiTheme="majorBidi" w:hAnsiTheme="majorBidi" w:cstheme="majorBidi"/>
          <w:color w:val="4472C4" w:themeColor="accent1"/>
          <w:sz w:val="28"/>
          <w:szCs w:val="28"/>
          <w:shd w:val="clear" w:color="auto" w:fill="FFFFFF"/>
        </w:rPr>
      </w:pPr>
      <w:r w:rsidRPr="00276921">
        <w:rPr>
          <w:rFonts w:asciiTheme="majorBidi" w:hAnsiTheme="majorBidi" w:cstheme="majorBidi"/>
          <w:color w:val="4472C4" w:themeColor="accent1"/>
          <w:sz w:val="28"/>
          <w:szCs w:val="28"/>
          <w:shd w:val="clear" w:color="auto" w:fill="FFFFFF"/>
        </w:rPr>
        <w:t>The firewall should be placed in a restricted access area where access is granted only as needed.</w:t>
      </w:r>
    </w:p>
    <w:p w14:paraId="53788CD1" w14:textId="382508E6" w:rsidR="00276921" w:rsidRPr="00276921" w:rsidRDefault="00276921" w:rsidP="00276921">
      <w:pPr>
        <w:pStyle w:val="Default"/>
        <w:numPr>
          <w:ilvl w:val="0"/>
          <w:numId w:val="17"/>
        </w:numPr>
        <w:rPr>
          <w:rFonts w:asciiTheme="majorBidi" w:hAnsiTheme="majorBidi" w:cstheme="majorBidi"/>
          <w:color w:val="4472C4" w:themeColor="accent1"/>
          <w:sz w:val="28"/>
          <w:szCs w:val="28"/>
          <w:shd w:val="clear" w:color="auto" w:fill="FFFFFF"/>
        </w:rPr>
      </w:pPr>
      <w:r w:rsidRPr="00276921">
        <w:rPr>
          <w:rFonts w:asciiTheme="majorBidi" w:hAnsiTheme="majorBidi" w:cstheme="majorBidi"/>
          <w:color w:val="4472C4" w:themeColor="accent1"/>
          <w:sz w:val="28"/>
          <w:szCs w:val="28"/>
          <w:shd w:val="clear" w:color="auto" w:fill="FFFFFF"/>
        </w:rPr>
        <w:t>Only the Firewall Administrator should have logical access to the firewall (s).</w:t>
      </w:r>
    </w:p>
    <w:p w14:paraId="4AD8AF20" w14:textId="3B1C58D6" w:rsidR="00FE5DBA" w:rsidRPr="00276921" w:rsidRDefault="00276921" w:rsidP="00276921">
      <w:pPr>
        <w:pStyle w:val="Default"/>
        <w:numPr>
          <w:ilvl w:val="0"/>
          <w:numId w:val="17"/>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shd w:val="clear" w:color="auto" w:fill="FFFFFF"/>
        </w:rPr>
        <w:t>Patches advised by the firewall vendor should be installed as soon as possible, with management's consent.</w:t>
      </w:r>
    </w:p>
    <w:p w14:paraId="4F73BCF9" w14:textId="77777777" w:rsidR="00FE5DBA" w:rsidRPr="0007727A" w:rsidRDefault="00197F58" w:rsidP="00FE5DBA">
      <w:pPr>
        <w:pStyle w:val="Default"/>
        <w:rPr>
          <w:rFonts w:asciiTheme="majorBidi" w:hAnsiTheme="majorBidi" w:cstheme="majorBidi"/>
          <w:b/>
          <w:bCs/>
          <w:color w:val="auto"/>
          <w:sz w:val="28"/>
          <w:szCs w:val="28"/>
        </w:rPr>
      </w:pPr>
      <w:r w:rsidRPr="0007727A">
        <w:rPr>
          <w:rFonts w:asciiTheme="majorBidi" w:hAnsiTheme="majorBidi" w:cstheme="majorBidi"/>
          <w:b/>
          <w:bCs/>
          <w:color w:val="auto"/>
          <w:sz w:val="28"/>
          <w:szCs w:val="28"/>
        </w:rPr>
        <w:t>7. Third party policy:</w:t>
      </w:r>
    </w:p>
    <w:p w14:paraId="05521DA2" w14:textId="77777777" w:rsidR="00FE5DBA" w:rsidRPr="0007727A" w:rsidRDefault="00FE5DBA" w:rsidP="00FE5DBA">
      <w:pPr>
        <w:pStyle w:val="Default"/>
        <w:rPr>
          <w:rFonts w:asciiTheme="majorBidi" w:hAnsiTheme="majorBidi" w:cstheme="majorBidi"/>
          <w:b/>
          <w:bCs/>
          <w:color w:val="auto"/>
          <w:sz w:val="28"/>
          <w:szCs w:val="28"/>
        </w:rPr>
      </w:pPr>
    </w:p>
    <w:p w14:paraId="66F5E010" w14:textId="2625704E" w:rsidR="00197F58" w:rsidRPr="0007727A" w:rsidRDefault="00197F58" w:rsidP="00FE5DBA">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In order to preserve our data that is shared with third parties through the VPN, we must set limits so that they do not exceed them and access unauthorized data for them. </w:t>
      </w:r>
    </w:p>
    <w:p w14:paraId="01A1C56B" w14:textId="61409CDD" w:rsidR="00197F58" w:rsidRPr="0007727A" w:rsidRDefault="00197F58" w:rsidP="00197F58">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From </w:t>
      </w:r>
      <w:r w:rsidR="008179F7" w:rsidRPr="0007727A">
        <w:rPr>
          <w:rFonts w:asciiTheme="majorBidi" w:hAnsiTheme="majorBidi" w:cstheme="majorBidi"/>
          <w:color w:val="auto"/>
          <w:sz w:val="28"/>
          <w:szCs w:val="28"/>
        </w:rPr>
        <w:t>these police</w:t>
      </w:r>
      <w:r w:rsidRPr="0007727A">
        <w:rPr>
          <w:rFonts w:asciiTheme="majorBidi" w:hAnsiTheme="majorBidi" w:cstheme="majorBidi"/>
          <w:color w:val="auto"/>
          <w:sz w:val="28"/>
          <w:szCs w:val="28"/>
        </w:rPr>
        <w:t xml:space="preserve"> is not to see the personal information of customers</w:t>
      </w:r>
      <w:r w:rsidR="008179F7" w:rsidRPr="0007727A">
        <w:rPr>
          <w:rFonts w:asciiTheme="majorBidi" w:hAnsiTheme="majorBidi" w:cstheme="majorBidi"/>
          <w:color w:val="auto"/>
          <w:sz w:val="28"/>
          <w:szCs w:val="28"/>
        </w:rPr>
        <w:t>.</w:t>
      </w:r>
    </w:p>
    <w:p w14:paraId="06CEAF4B" w14:textId="42277E07" w:rsidR="008179F7" w:rsidRPr="0007727A" w:rsidRDefault="008179F7" w:rsidP="00197F58">
      <w:pPr>
        <w:pStyle w:val="Default"/>
        <w:rPr>
          <w:rFonts w:asciiTheme="majorBidi" w:hAnsiTheme="majorBidi" w:cstheme="majorBidi"/>
          <w:color w:val="auto"/>
          <w:sz w:val="28"/>
          <w:szCs w:val="28"/>
        </w:rPr>
      </w:pPr>
    </w:p>
    <w:p w14:paraId="1A3A1E71" w14:textId="77777777" w:rsidR="008179F7" w:rsidRPr="0007727A" w:rsidRDefault="008179F7" w:rsidP="008179F7">
      <w:pPr>
        <w:pStyle w:val="Default"/>
        <w:rPr>
          <w:rFonts w:asciiTheme="majorBidi" w:hAnsiTheme="majorBidi" w:cstheme="majorBidi"/>
          <w:color w:val="auto"/>
          <w:sz w:val="28"/>
          <w:szCs w:val="28"/>
        </w:rPr>
      </w:pPr>
      <w:r w:rsidRPr="0007727A">
        <w:rPr>
          <w:rFonts w:asciiTheme="majorBidi" w:hAnsiTheme="majorBidi" w:cstheme="majorBidi"/>
          <w:color w:val="auto"/>
          <w:sz w:val="28"/>
          <w:szCs w:val="28"/>
        </w:rPr>
        <w:t xml:space="preserve">Policies: </w:t>
      </w:r>
    </w:p>
    <w:p w14:paraId="42AE86CE" w14:textId="0C236AC4" w:rsidR="008179F7" w:rsidRPr="0007727A" w:rsidRDefault="008179F7" w:rsidP="008179F7">
      <w:pPr>
        <w:pStyle w:val="Default"/>
        <w:numPr>
          <w:ilvl w:val="0"/>
          <w:numId w:val="2"/>
        </w:numPr>
        <w:rPr>
          <w:rFonts w:asciiTheme="majorBidi" w:hAnsiTheme="majorBidi" w:cstheme="majorBidi"/>
          <w:b/>
          <w:bCs/>
          <w:color w:val="auto"/>
          <w:sz w:val="28"/>
          <w:szCs w:val="28"/>
        </w:rPr>
      </w:pPr>
      <w:r w:rsidRPr="0007727A">
        <w:rPr>
          <w:rFonts w:asciiTheme="majorBidi" w:hAnsiTheme="majorBidi" w:cstheme="majorBidi"/>
          <w:b/>
          <w:bCs/>
          <w:color w:val="FF0000"/>
          <w:sz w:val="28"/>
          <w:szCs w:val="28"/>
        </w:rPr>
        <w:t xml:space="preserve">- List at least 3 policies to save this data.   </w:t>
      </w:r>
    </w:p>
    <w:p w14:paraId="7DC3852E" w14:textId="268A2431" w:rsidR="00276921" w:rsidRPr="00276921" w:rsidRDefault="00276921" w:rsidP="00276921">
      <w:pPr>
        <w:pStyle w:val="Default"/>
        <w:numPr>
          <w:ilvl w:val="0"/>
          <w:numId w:val="18"/>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Third parties should be provided access to elements of the business that they may require.</w:t>
      </w:r>
    </w:p>
    <w:p w14:paraId="50D92953" w14:textId="0A31950F" w:rsidR="00276921" w:rsidRPr="00276921" w:rsidRDefault="00276921" w:rsidP="00276921">
      <w:pPr>
        <w:pStyle w:val="Default"/>
        <w:numPr>
          <w:ilvl w:val="0"/>
          <w:numId w:val="18"/>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Constantly monitor how third parties use your data.</w:t>
      </w:r>
    </w:p>
    <w:p w14:paraId="0E16C6EF" w14:textId="5DC726CE" w:rsidR="0007727A" w:rsidRDefault="00276921" w:rsidP="00276921">
      <w:pPr>
        <w:pStyle w:val="Default"/>
        <w:numPr>
          <w:ilvl w:val="0"/>
          <w:numId w:val="18"/>
        </w:numPr>
        <w:rPr>
          <w:rFonts w:asciiTheme="majorBidi" w:hAnsiTheme="majorBidi" w:cstheme="majorBidi"/>
          <w:color w:val="4472C4" w:themeColor="accent1"/>
          <w:sz w:val="28"/>
          <w:szCs w:val="28"/>
          <w:shd w:val="clear" w:color="auto" w:fill="FFFFFF"/>
        </w:rPr>
      </w:pPr>
      <w:r w:rsidRPr="00276921">
        <w:rPr>
          <w:rFonts w:asciiTheme="majorBidi" w:hAnsiTheme="majorBidi" w:cstheme="majorBidi"/>
          <w:color w:val="4472C4" w:themeColor="accent1"/>
          <w:sz w:val="28"/>
          <w:szCs w:val="28"/>
        </w:rPr>
        <w:t>If a third-party connection is considered a</w:t>
      </w:r>
      <w:r>
        <w:rPr>
          <w:rFonts w:asciiTheme="majorBidi" w:hAnsiTheme="majorBidi" w:cstheme="majorBidi"/>
          <w:color w:val="4472C4" w:themeColor="accent1"/>
          <w:sz w:val="28"/>
          <w:szCs w:val="28"/>
        </w:rPr>
        <w:t>s a</w:t>
      </w:r>
      <w:r w:rsidRPr="00276921">
        <w:rPr>
          <w:rFonts w:asciiTheme="majorBidi" w:hAnsiTheme="majorBidi" w:cstheme="majorBidi"/>
          <w:color w:val="4472C4" w:themeColor="accent1"/>
          <w:sz w:val="28"/>
          <w:szCs w:val="28"/>
        </w:rPr>
        <w:t xml:space="preserve"> security risk, the IT Manager will have the right to disable it.</w:t>
      </w:r>
    </w:p>
    <w:p w14:paraId="72D7908A" w14:textId="52D0F44B" w:rsidR="0007727A" w:rsidRDefault="0007727A" w:rsidP="0007727A">
      <w:pPr>
        <w:pStyle w:val="Default"/>
        <w:ind w:left="720"/>
        <w:rPr>
          <w:rFonts w:asciiTheme="majorBidi" w:hAnsiTheme="majorBidi" w:cstheme="majorBidi"/>
          <w:color w:val="4472C4" w:themeColor="accent1"/>
          <w:sz w:val="28"/>
          <w:szCs w:val="28"/>
          <w:shd w:val="clear" w:color="auto" w:fill="FFFFFF"/>
        </w:rPr>
      </w:pPr>
    </w:p>
    <w:p w14:paraId="3538CC52" w14:textId="77777777" w:rsidR="0007727A" w:rsidRPr="0007727A" w:rsidRDefault="0007727A" w:rsidP="0007727A">
      <w:pPr>
        <w:pStyle w:val="Default"/>
        <w:ind w:left="720"/>
        <w:rPr>
          <w:rFonts w:asciiTheme="majorBidi" w:hAnsiTheme="majorBidi" w:cstheme="majorBidi"/>
          <w:color w:val="4472C4" w:themeColor="accent1"/>
          <w:sz w:val="28"/>
          <w:szCs w:val="28"/>
        </w:rPr>
      </w:pPr>
    </w:p>
    <w:p w14:paraId="3859DA05" w14:textId="6A0DD29F" w:rsidR="008179F7" w:rsidRPr="0007727A" w:rsidRDefault="008179F7" w:rsidP="008179F7">
      <w:pPr>
        <w:pStyle w:val="Default"/>
        <w:rPr>
          <w:rFonts w:asciiTheme="majorBidi" w:hAnsiTheme="majorBidi" w:cstheme="majorBidi"/>
          <w:b/>
          <w:bCs/>
          <w:color w:val="FF0000"/>
          <w:sz w:val="28"/>
          <w:szCs w:val="28"/>
        </w:rPr>
      </w:pPr>
    </w:p>
    <w:p w14:paraId="2F5611AD" w14:textId="71BAF9E8" w:rsidR="008179F7" w:rsidRPr="0007727A" w:rsidRDefault="00F91A03" w:rsidP="008179F7">
      <w:pPr>
        <w:pStyle w:val="Default"/>
        <w:rPr>
          <w:rFonts w:asciiTheme="majorBidi" w:hAnsiTheme="majorBidi" w:cstheme="majorBidi"/>
          <w:b/>
          <w:bCs/>
          <w:color w:val="FF0000"/>
          <w:sz w:val="28"/>
          <w:szCs w:val="28"/>
        </w:rPr>
      </w:pPr>
      <w:r w:rsidRPr="0007727A">
        <w:rPr>
          <w:rFonts w:asciiTheme="majorBidi" w:hAnsiTheme="majorBidi" w:cstheme="majorBidi"/>
          <w:b/>
          <w:bCs/>
          <w:color w:val="FF0000"/>
          <w:sz w:val="28"/>
          <w:szCs w:val="28"/>
        </w:rPr>
        <w:t xml:space="preserve">- </w:t>
      </w:r>
      <w:r w:rsidR="008179F7" w:rsidRPr="0007727A">
        <w:rPr>
          <w:rFonts w:asciiTheme="majorBidi" w:hAnsiTheme="majorBidi" w:cstheme="majorBidi"/>
          <w:b/>
          <w:bCs/>
          <w:color w:val="FF0000"/>
          <w:sz w:val="28"/>
          <w:szCs w:val="28"/>
        </w:rPr>
        <w:t>Evaluate the tools in the policy.</w:t>
      </w:r>
    </w:p>
    <w:p w14:paraId="5D14943B" w14:textId="3B712674" w:rsidR="00276921" w:rsidRPr="00276921" w:rsidRDefault="00276921" w:rsidP="00276921">
      <w:pPr>
        <w:pStyle w:val="ListParagraph"/>
        <w:numPr>
          <w:ilvl w:val="0"/>
          <w:numId w:val="19"/>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lastRenderedPageBreak/>
        <w:t xml:space="preserve"> Use a firewall or an Access Control List (ACL) to protect the company's network from the network of the third party.</w:t>
      </w:r>
    </w:p>
    <w:p w14:paraId="130EB3A6" w14:textId="3C5E5F0B" w:rsidR="008F4A9E" w:rsidRPr="00276921" w:rsidRDefault="00276921" w:rsidP="00276921">
      <w:pPr>
        <w:pStyle w:val="ListParagraph"/>
        <w:numPr>
          <w:ilvl w:val="0"/>
          <w:numId w:val="19"/>
        </w:numPr>
        <w:rPr>
          <w:rFonts w:asciiTheme="majorBidi" w:hAnsiTheme="majorBidi" w:cstheme="majorBidi"/>
          <w:color w:val="4472C4" w:themeColor="accent1"/>
          <w:sz w:val="28"/>
          <w:szCs w:val="28"/>
        </w:rPr>
      </w:pPr>
      <w:r w:rsidRPr="00276921">
        <w:rPr>
          <w:rFonts w:asciiTheme="majorBidi" w:hAnsiTheme="majorBidi" w:cstheme="majorBidi"/>
          <w:color w:val="4472C4" w:themeColor="accent1"/>
          <w:sz w:val="28"/>
          <w:szCs w:val="28"/>
        </w:rPr>
        <w:t xml:space="preserve"> To secure internal network resources, systems requiring third-party access should be placed in a demilitarized zone (DMZ).</w:t>
      </w:r>
    </w:p>
    <w:sectPr w:rsidR="008F4A9E" w:rsidRPr="00276921" w:rsidSect="000720F2">
      <w:pgSz w:w="12240" w:h="16340"/>
      <w:pgMar w:top="993" w:right="858" w:bottom="664" w:left="76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6C7CD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B86D4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797622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34B05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047D12"/>
    <w:multiLevelType w:val="hybridMultilevel"/>
    <w:tmpl w:val="E982B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A5FFB"/>
    <w:multiLevelType w:val="hybridMultilevel"/>
    <w:tmpl w:val="79EE36F4"/>
    <w:lvl w:ilvl="0" w:tplc="946EA87E">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D2491"/>
    <w:multiLevelType w:val="multilevel"/>
    <w:tmpl w:val="03C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50931"/>
    <w:multiLevelType w:val="hybridMultilevel"/>
    <w:tmpl w:val="8C5A0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3227A"/>
    <w:multiLevelType w:val="hybridMultilevel"/>
    <w:tmpl w:val="D7DC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D75AC"/>
    <w:multiLevelType w:val="hybridMultilevel"/>
    <w:tmpl w:val="CBC26E74"/>
    <w:lvl w:ilvl="0" w:tplc="0409000F">
      <w:start w:val="1"/>
      <w:numFmt w:val="decimal"/>
      <w:lvlText w:val="%1."/>
      <w:lvlJc w:val="left"/>
      <w:pPr>
        <w:ind w:left="720" w:hanging="360"/>
      </w:pPr>
    </w:lvl>
    <w:lvl w:ilvl="1" w:tplc="F5FE93E6">
      <w:numFmt w:val="bullet"/>
      <w:lvlText w:val="•"/>
      <w:lvlJc w:val="left"/>
      <w:pPr>
        <w:ind w:left="1440" w:hanging="360"/>
      </w:pPr>
      <w:rPr>
        <w:rFonts w:ascii="Cambria" w:eastAsiaTheme="minorHAnsi" w:hAnsi="Cambria" w:cs="Cambr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E62E3"/>
    <w:multiLevelType w:val="hybridMultilevel"/>
    <w:tmpl w:val="B120B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E949D6"/>
    <w:multiLevelType w:val="hybridMultilevel"/>
    <w:tmpl w:val="A91AD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71C3B"/>
    <w:multiLevelType w:val="hybridMultilevel"/>
    <w:tmpl w:val="50B4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07CE9"/>
    <w:multiLevelType w:val="hybridMultilevel"/>
    <w:tmpl w:val="A67AFE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301E49"/>
    <w:multiLevelType w:val="hybridMultilevel"/>
    <w:tmpl w:val="342C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96F47"/>
    <w:multiLevelType w:val="hybridMultilevel"/>
    <w:tmpl w:val="8A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707B5"/>
    <w:multiLevelType w:val="hybridMultilevel"/>
    <w:tmpl w:val="C3308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73A96"/>
    <w:multiLevelType w:val="hybridMultilevel"/>
    <w:tmpl w:val="A4062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31E0F"/>
    <w:multiLevelType w:val="hybridMultilevel"/>
    <w:tmpl w:val="AA505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C51B7"/>
    <w:multiLevelType w:val="hybridMultilevel"/>
    <w:tmpl w:val="59AE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78425">
    <w:abstractNumId w:val="3"/>
  </w:num>
  <w:num w:numId="2" w16cid:durableId="403646071">
    <w:abstractNumId w:val="1"/>
  </w:num>
  <w:num w:numId="3" w16cid:durableId="1648313578">
    <w:abstractNumId w:val="0"/>
  </w:num>
  <w:num w:numId="4" w16cid:durableId="416681140">
    <w:abstractNumId w:val="2"/>
  </w:num>
  <w:num w:numId="5" w16cid:durableId="2110928784">
    <w:abstractNumId w:val="12"/>
  </w:num>
  <w:num w:numId="6" w16cid:durableId="103043394">
    <w:abstractNumId w:val="4"/>
  </w:num>
  <w:num w:numId="7" w16cid:durableId="1243106455">
    <w:abstractNumId w:val="5"/>
  </w:num>
  <w:num w:numId="8" w16cid:durableId="1488128145">
    <w:abstractNumId w:val="15"/>
  </w:num>
  <w:num w:numId="9" w16cid:durableId="1633513465">
    <w:abstractNumId w:val="6"/>
  </w:num>
  <w:num w:numId="10" w16cid:durableId="779879196">
    <w:abstractNumId w:val="18"/>
  </w:num>
  <w:num w:numId="11" w16cid:durableId="319426227">
    <w:abstractNumId w:val="9"/>
  </w:num>
  <w:num w:numId="12" w16cid:durableId="2056929829">
    <w:abstractNumId w:val="16"/>
  </w:num>
  <w:num w:numId="13" w16cid:durableId="744882266">
    <w:abstractNumId w:val="11"/>
  </w:num>
  <w:num w:numId="14" w16cid:durableId="1966307410">
    <w:abstractNumId w:val="8"/>
  </w:num>
  <w:num w:numId="15" w16cid:durableId="1042750785">
    <w:abstractNumId w:val="19"/>
  </w:num>
  <w:num w:numId="16" w16cid:durableId="2028673062">
    <w:abstractNumId w:val="7"/>
  </w:num>
  <w:num w:numId="17" w16cid:durableId="1443763265">
    <w:abstractNumId w:val="14"/>
  </w:num>
  <w:num w:numId="18" w16cid:durableId="949513664">
    <w:abstractNumId w:val="10"/>
  </w:num>
  <w:num w:numId="19" w16cid:durableId="789400249">
    <w:abstractNumId w:val="17"/>
  </w:num>
  <w:num w:numId="20" w16cid:durableId="11480156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28"/>
    <w:rsid w:val="00051AA2"/>
    <w:rsid w:val="0007727A"/>
    <w:rsid w:val="000E6C28"/>
    <w:rsid w:val="00197F58"/>
    <w:rsid w:val="00233C36"/>
    <w:rsid w:val="00276921"/>
    <w:rsid w:val="00301292"/>
    <w:rsid w:val="00323AB2"/>
    <w:rsid w:val="003C2CE1"/>
    <w:rsid w:val="004D3CAE"/>
    <w:rsid w:val="007221D8"/>
    <w:rsid w:val="008179F7"/>
    <w:rsid w:val="008F4A9E"/>
    <w:rsid w:val="009E36C4"/>
    <w:rsid w:val="009F03F2"/>
    <w:rsid w:val="00A01ECE"/>
    <w:rsid w:val="00A9587A"/>
    <w:rsid w:val="00A97BC4"/>
    <w:rsid w:val="00AD1DFC"/>
    <w:rsid w:val="00AF4ACC"/>
    <w:rsid w:val="00B14133"/>
    <w:rsid w:val="00C600C0"/>
    <w:rsid w:val="00E27A7B"/>
    <w:rsid w:val="00F2771A"/>
    <w:rsid w:val="00F91A03"/>
    <w:rsid w:val="00FE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04D7"/>
  <w15:chartTrackingRefBased/>
  <w15:docId w15:val="{BD0EC502-5D78-464A-ABE8-02E004CD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7F58"/>
    <w:pPr>
      <w:autoSpaceDE w:val="0"/>
      <w:autoSpaceDN w:val="0"/>
      <w:adjustRightInd w:val="0"/>
      <w:spacing w:after="0" w:line="240" w:lineRule="auto"/>
    </w:pPr>
    <w:rPr>
      <w:rFonts w:ascii="Cambria" w:hAnsi="Cambria" w:cs="Cambria"/>
      <w:color w:val="000000"/>
      <w:sz w:val="24"/>
      <w:szCs w:val="24"/>
    </w:rPr>
  </w:style>
  <w:style w:type="paragraph" w:customStyle="1" w:styleId="bx--listitem">
    <w:name w:val="bx--list__item"/>
    <w:basedOn w:val="Normal"/>
    <w:rsid w:val="00AD1D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6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213">
      <w:bodyDiv w:val="1"/>
      <w:marLeft w:val="0"/>
      <w:marRight w:val="0"/>
      <w:marTop w:val="0"/>
      <w:marBottom w:val="0"/>
      <w:divBdr>
        <w:top w:val="none" w:sz="0" w:space="0" w:color="auto"/>
        <w:left w:val="none" w:sz="0" w:space="0" w:color="auto"/>
        <w:bottom w:val="none" w:sz="0" w:space="0" w:color="auto"/>
        <w:right w:val="none" w:sz="0" w:space="0" w:color="auto"/>
      </w:divBdr>
    </w:div>
    <w:div w:id="199008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357A4855C20459932E43A684DBE71" ma:contentTypeVersion="12" ma:contentTypeDescription="Create a new document." ma:contentTypeScope="" ma:versionID="4ff54ec4096b67ee8cf13265cb73fbd2">
  <xsd:schema xmlns:xsd="http://www.w3.org/2001/XMLSchema" xmlns:xs="http://www.w3.org/2001/XMLSchema" xmlns:p="http://schemas.microsoft.com/office/2006/metadata/properties" xmlns:ns3="5eb463a3-3f27-41fd-9f1d-a37a4a6497e2" xmlns:ns4="e7417447-9f86-4816-964c-cff65517a4d5" targetNamespace="http://schemas.microsoft.com/office/2006/metadata/properties" ma:root="true" ma:fieldsID="d5ba4b1c4d9681de409d0a46c3c5600b" ns3:_="" ns4:_="">
    <xsd:import namespace="5eb463a3-3f27-41fd-9f1d-a37a4a6497e2"/>
    <xsd:import namespace="e7417447-9f86-4816-964c-cff65517a4d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463a3-3f27-41fd-9f1d-a37a4a6497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417447-9f86-4816-964c-cff65517a4d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AF2D41-7C71-4B6A-8CDC-34F2CCD43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463a3-3f27-41fd-9f1d-a37a4a6497e2"/>
    <ds:schemaRef ds:uri="e7417447-9f86-4816-964c-cff65517a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29DF4-B5DE-41BC-B2AA-982AC60D1C0D}">
  <ds:schemaRefs>
    <ds:schemaRef ds:uri="http://schemas.microsoft.com/sharepoint/v3/contenttype/forms"/>
  </ds:schemaRefs>
</ds:datastoreItem>
</file>

<file path=customXml/itemProps3.xml><?xml version="1.0" encoding="utf-8"?>
<ds:datastoreItem xmlns:ds="http://schemas.openxmlformats.org/officeDocument/2006/customXml" ds:itemID="{45C49881-A519-4D42-AAA4-7CF4063745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Al-Mashaqbeh</dc:creator>
  <cp:keywords/>
  <dc:description/>
  <cp:lastModifiedBy>YOUSEF ABU ALI</cp:lastModifiedBy>
  <cp:revision>2</cp:revision>
  <dcterms:created xsi:type="dcterms:W3CDTF">2022-12-05T12:42:00Z</dcterms:created>
  <dcterms:modified xsi:type="dcterms:W3CDTF">2022-12-05T12:42:00Z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168d5edc0f3439b24761752f31c29e28c7caa296d39f91008e40c90258dacea5</vt:lpwstr>
  </property>
  <property fmtid="{D5CDD505-2E9C-101B-9397-08002B2CF9AE}" pid="3" name="ContentTypeId">
    <vt:lpwstr>0x010100046357A4855C20459932E43A684DBE71</vt:lpwstr>
  </property>
</Properties>
</file>