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3E035" w14:textId="20B08B14" w:rsidR="006A6C70" w:rsidRPr="007C2E8A" w:rsidRDefault="006A6C70" w:rsidP="006A6C70">
      <w:pPr>
        <w:rPr>
          <w:rFonts w:asciiTheme="majorBidi" w:hAnsiTheme="majorBidi" w:cstheme="majorBidi"/>
          <w:b/>
          <w:bCs/>
          <w:sz w:val="24"/>
          <w:szCs w:val="24"/>
        </w:rPr>
      </w:pPr>
      <w:r w:rsidRPr="007C2E8A">
        <w:rPr>
          <w:rFonts w:asciiTheme="majorBidi" w:hAnsiTheme="majorBidi" w:cstheme="majorBidi"/>
          <w:b/>
          <w:bCs/>
          <w:sz w:val="24"/>
          <w:szCs w:val="24"/>
        </w:rPr>
        <w:t>INTRODUCTION</w:t>
      </w:r>
    </w:p>
    <w:p w14:paraId="2FD44752" w14:textId="77777777" w:rsidR="007C2E8A" w:rsidRDefault="007C2E8A" w:rsidP="006A6C70">
      <w:pPr>
        <w:rPr>
          <w:rFonts w:asciiTheme="majorBidi" w:hAnsiTheme="majorBidi" w:cstheme="majorBidi"/>
          <w:sz w:val="24"/>
          <w:szCs w:val="24"/>
        </w:rPr>
      </w:pPr>
    </w:p>
    <w:p w14:paraId="698E6D12" w14:textId="6202840E" w:rsidR="006A6C70" w:rsidRDefault="007C2E8A" w:rsidP="007C2E8A">
      <w:pPr>
        <w:ind w:firstLine="720"/>
        <w:jc w:val="both"/>
        <w:rPr>
          <w:rFonts w:asciiTheme="majorBidi" w:hAnsiTheme="majorBidi" w:cstheme="majorBidi"/>
          <w:sz w:val="24"/>
          <w:szCs w:val="24"/>
        </w:rPr>
      </w:pPr>
      <w:r w:rsidRPr="007C2E8A">
        <w:rPr>
          <w:rFonts w:asciiTheme="majorBidi" w:hAnsiTheme="majorBidi" w:cstheme="majorBidi"/>
          <w:sz w:val="24"/>
          <w:szCs w:val="24"/>
        </w:rPr>
        <w:t xml:space="preserve">Production from unconventional petroleum reservoirs includes petroleum from shale, coal, tight-sand and oil-sand. These reservoirs contain enormous quantities of oil and natural gas but pose a technology challenge to both geoscientists and engineers to produce economically on a commercial scale. These reservoirs store large volumes and are widely distributed at different stratigraphic levels and basin types, offering long-term potential for energy supply. Most of these reservoirs are low permeability and porosity that need enhancement with hydraulic fracture stimulation to maximize fluid drainage. Production from these reservoirs is increasing with continued advancement in geological characterization techniques and technology for well drilling, logging, and completion with drainage enhancement. Currently, Australia, Argentina, Canada, Egypt, USA, and Venezuela are producing natural gas from low permeability reservoirs: tight-sand, shale, and coal (CBM). Canada, Russia, USA, and Venezuela are producing heavy oil from </w:t>
      </w:r>
      <w:r w:rsidRPr="007C2E8A">
        <w:rPr>
          <w:rFonts w:asciiTheme="majorBidi" w:hAnsiTheme="majorBidi" w:cstheme="majorBidi"/>
          <w:sz w:val="24"/>
          <w:szCs w:val="24"/>
        </w:rPr>
        <w:t>oil sands</w:t>
      </w:r>
      <w:r w:rsidRPr="007C2E8A">
        <w:rPr>
          <w:rFonts w:asciiTheme="majorBidi" w:hAnsiTheme="majorBidi" w:cstheme="majorBidi"/>
          <w:sz w:val="24"/>
          <w:szCs w:val="24"/>
        </w:rPr>
        <w:t>. USA is leading the development of techniques for exploring, and technology for exploiting unconventional gas resources, which can help to develop potential gas-bearing shales of Thailand.</w:t>
      </w:r>
    </w:p>
    <w:p w14:paraId="59E3D4A0" w14:textId="3B046479" w:rsidR="006A6C70" w:rsidRDefault="007C2E8A" w:rsidP="007C2E8A">
      <w:pPr>
        <w:ind w:firstLine="720"/>
        <w:jc w:val="both"/>
        <w:rPr>
          <w:rFonts w:asciiTheme="majorBidi" w:hAnsiTheme="majorBidi" w:cstheme="majorBidi"/>
          <w:sz w:val="24"/>
          <w:szCs w:val="24"/>
        </w:rPr>
      </w:pPr>
      <w:r>
        <w:rPr>
          <w:rFonts w:asciiTheme="majorBidi" w:hAnsiTheme="majorBidi" w:cstheme="majorBidi"/>
          <w:sz w:val="24"/>
          <w:szCs w:val="24"/>
        </w:rPr>
        <w:t xml:space="preserve">In this project, I will investigate a dataset containing examples of the geological features of unconventional reservoirs such as </w:t>
      </w:r>
      <w:bookmarkStart w:id="0" w:name="_Hlk82857027"/>
      <w:r w:rsidRPr="007C2E8A">
        <w:rPr>
          <w:rFonts w:asciiTheme="majorBidi" w:hAnsiTheme="majorBidi" w:cstheme="majorBidi"/>
          <w:sz w:val="24"/>
          <w:szCs w:val="24"/>
        </w:rPr>
        <w:t>'Porosity (%)', 'Acoustic impedance (kg/m2s*10^6)', 'Brittleness Ratio',  'Vitrinite Reflectance (%)'</w:t>
      </w:r>
      <w:r>
        <w:rPr>
          <w:rFonts w:asciiTheme="majorBidi" w:hAnsiTheme="majorBidi" w:cstheme="majorBidi"/>
          <w:sz w:val="24"/>
          <w:szCs w:val="24"/>
        </w:rPr>
        <w:t xml:space="preserve"> </w:t>
      </w:r>
      <w:bookmarkEnd w:id="0"/>
      <w:r>
        <w:rPr>
          <w:rFonts w:asciiTheme="majorBidi" w:hAnsiTheme="majorBidi" w:cstheme="majorBidi"/>
          <w:sz w:val="24"/>
          <w:szCs w:val="24"/>
        </w:rPr>
        <w:t xml:space="preserve">and understand their relationship among each other, their significance and their relationship with the production of the reservoir </w:t>
      </w:r>
      <m:oMath>
        <m:r>
          <w:rPr>
            <w:rFonts w:ascii="Cambria Math" w:hAnsi="Cambria Math" w:cstheme="majorBidi"/>
            <w:sz w:val="24"/>
            <w:szCs w:val="24"/>
          </w:rPr>
          <m:t>A</m:t>
        </m:r>
        <m:rad>
          <m:radPr>
            <m:degHide m:val="1"/>
            <m:ctrlPr>
              <w:rPr>
                <w:rFonts w:ascii="Cambria Math" w:hAnsi="Cambria Math" w:cstheme="majorBidi"/>
                <w:i/>
                <w:sz w:val="24"/>
                <w:szCs w:val="24"/>
              </w:rPr>
            </m:ctrlPr>
          </m:radPr>
          <m:deg/>
          <m:e>
            <m:r>
              <w:rPr>
                <w:rFonts w:ascii="Cambria Math" w:hAnsi="Cambria Math" w:cstheme="majorBidi"/>
                <w:sz w:val="24"/>
                <w:szCs w:val="24"/>
              </w:rPr>
              <m:t>K</m:t>
            </m:r>
          </m:e>
        </m:rad>
      </m:oMath>
      <w:r>
        <w:rPr>
          <w:rFonts w:asciiTheme="majorBidi" w:hAnsiTheme="majorBidi" w:cstheme="majorBidi"/>
          <w:b/>
          <w:bCs/>
          <w:sz w:val="24"/>
          <w:szCs w:val="24"/>
        </w:rPr>
        <w:t xml:space="preserve"> </w:t>
      </w:r>
      <w:r>
        <w:rPr>
          <w:rFonts w:asciiTheme="majorBidi" w:hAnsiTheme="majorBidi" w:cstheme="majorBidi"/>
          <w:sz w:val="24"/>
          <w:szCs w:val="24"/>
        </w:rPr>
        <w:t xml:space="preserve">which is simply the </w:t>
      </w:r>
      <w:r w:rsidRPr="007C2E8A">
        <w:rPr>
          <w:rFonts w:asciiTheme="majorBidi" w:hAnsiTheme="majorBidi" w:cstheme="majorBidi"/>
          <w:sz w:val="24"/>
          <w:szCs w:val="24"/>
        </w:rPr>
        <w:t>cross-sectional area multiplied by the square root of permeability.</w:t>
      </w:r>
    </w:p>
    <w:p w14:paraId="62F668A4" w14:textId="22194A40" w:rsidR="006A6C70" w:rsidRDefault="006A6C70" w:rsidP="006A6C70">
      <w:pPr>
        <w:rPr>
          <w:rFonts w:asciiTheme="majorBidi" w:hAnsiTheme="majorBidi" w:cstheme="majorBidi"/>
          <w:sz w:val="24"/>
          <w:szCs w:val="24"/>
        </w:rPr>
      </w:pPr>
    </w:p>
    <w:p w14:paraId="3F423797" w14:textId="6A5B7A7D" w:rsidR="006A6C70" w:rsidRDefault="006A6C70" w:rsidP="006A6C70">
      <w:pPr>
        <w:rPr>
          <w:rFonts w:asciiTheme="majorBidi" w:hAnsiTheme="majorBidi" w:cstheme="majorBidi"/>
          <w:sz w:val="24"/>
          <w:szCs w:val="24"/>
        </w:rPr>
      </w:pPr>
    </w:p>
    <w:p w14:paraId="5276F70F" w14:textId="38F0D8A3" w:rsidR="006A6C70" w:rsidRDefault="006A6C70" w:rsidP="006A6C70">
      <w:pPr>
        <w:rPr>
          <w:rFonts w:asciiTheme="majorBidi" w:hAnsiTheme="majorBidi" w:cstheme="majorBidi"/>
          <w:sz w:val="24"/>
          <w:szCs w:val="24"/>
        </w:rPr>
      </w:pPr>
    </w:p>
    <w:p w14:paraId="0AB3A50F" w14:textId="28CFDAA3" w:rsidR="006A6C70" w:rsidRDefault="006A6C70" w:rsidP="006A6C70">
      <w:pPr>
        <w:rPr>
          <w:rFonts w:asciiTheme="majorBidi" w:hAnsiTheme="majorBidi" w:cstheme="majorBidi"/>
          <w:sz w:val="24"/>
          <w:szCs w:val="24"/>
        </w:rPr>
      </w:pPr>
    </w:p>
    <w:p w14:paraId="49035CCE" w14:textId="210C3084" w:rsidR="006A6C70" w:rsidRDefault="006A6C70" w:rsidP="006A6C70">
      <w:pPr>
        <w:rPr>
          <w:rFonts w:asciiTheme="majorBidi" w:hAnsiTheme="majorBidi" w:cstheme="majorBidi"/>
          <w:sz w:val="24"/>
          <w:szCs w:val="24"/>
        </w:rPr>
      </w:pPr>
    </w:p>
    <w:p w14:paraId="6BADFE15" w14:textId="0CF96C6F" w:rsidR="006A6C70" w:rsidRDefault="006A6C70" w:rsidP="006A6C70">
      <w:pPr>
        <w:rPr>
          <w:rFonts w:asciiTheme="majorBidi" w:hAnsiTheme="majorBidi" w:cstheme="majorBidi"/>
          <w:sz w:val="24"/>
          <w:szCs w:val="24"/>
        </w:rPr>
      </w:pPr>
    </w:p>
    <w:p w14:paraId="57C19B17" w14:textId="3967A71C" w:rsidR="006A6C70" w:rsidRDefault="006A6C70" w:rsidP="006A6C70">
      <w:pPr>
        <w:rPr>
          <w:rFonts w:asciiTheme="majorBidi" w:hAnsiTheme="majorBidi" w:cstheme="majorBidi"/>
          <w:sz w:val="24"/>
          <w:szCs w:val="24"/>
        </w:rPr>
      </w:pPr>
    </w:p>
    <w:p w14:paraId="5882AA46" w14:textId="27CB15C0" w:rsidR="006A6C70" w:rsidRDefault="006A6C70" w:rsidP="006A6C70">
      <w:pPr>
        <w:rPr>
          <w:rFonts w:asciiTheme="majorBidi" w:hAnsiTheme="majorBidi" w:cstheme="majorBidi"/>
          <w:sz w:val="24"/>
          <w:szCs w:val="24"/>
        </w:rPr>
      </w:pPr>
    </w:p>
    <w:p w14:paraId="350E23D1" w14:textId="7A80E42F" w:rsidR="006A6C70" w:rsidRDefault="006A6C70" w:rsidP="006A6C70">
      <w:pPr>
        <w:rPr>
          <w:rFonts w:asciiTheme="majorBidi" w:hAnsiTheme="majorBidi" w:cstheme="majorBidi"/>
          <w:sz w:val="24"/>
          <w:szCs w:val="24"/>
        </w:rPr>
      </w:pPr>
    </w:p>
    <w:p w14:paraId="3DBEE86B" w14:textId="5FE728C3" w:rsidR="006A6C70" w:rsidRDefault="006A6C70" w:rsidP="006A6C70">
      <w:pPr>
        <w:rPr>
          <w:rFonts w:asciiTheme="majorBidi" w:hAnsiTheme="majorBidi" w:cstheme="majorBidi"/>
          <w:sz w:val="24"/>
          <w:szCs w:val="24"/>
        </w:rPr>
      </w:pPr>
    </w:p>
    <w:p w14:paraId="22B5C767" w14:textId="7DC0F272" w:rsidR="006A6C70" w:rsidRDefault="006A6C70" w:rsidP="006A6C70">
      <w:pPr>
        <w:rPr>
          <w:rFonts w:asciiTheme="majorBidi" w:hAnsiTheme="majorBidi" w:cstheme="majorBidi"/>
          <w:sz w:val="24"/>
          <w:szCs w:val="24"/>
        </w:rPr>
      </w:pPr>
    </w:p>
    <w:p w14:paraId="6E220190" w14:textId="77777777" w:rsidR="007C2E8A" w:rsidRDefault="007C2E8A" w:rsidP="006A6C70">
      <w:pPr>
        <w:rPr>
          <w:rFonts w:asciiTheme="majorBidi" w:hAnsiTheme="majorBidi" w:cstheme="majorBidi"/>
          <w:sz w:val="24"/>
          <w:szCs w:val="24"/>
        </w:rPr>
      </w:pPr>
    </w:p>
    <w:p w14:paraId="13564AFB" w14:textId="77777777" w:rsidR="006A6C70" w:rsidRDefault="006A6C70" w:rsidP="006A6C70">
      <w:pPr>
        <w:rPr>
          <w:rFonts w:asciiTheme="majorBidi" w:hAnsiTheme="majorBidi" w:cstheme="majorBidi"/>
          <w:sz w:val="24"/>
          <w:szCs w:val="24"/>
        </w:rPr>
      </w:pPr>
    </w:p>
    <w:p w14:paraId="1D53982F" w14:textId="08817968" w:rsidR="006A6C70" w:rsidRPr="007C2E8A" w:rsidRDefault="006A6C70" w:rsidP="006A6C70">
      <w:pPr>
        <w:rPr>
          <w:rFonts w:asciiTheme="majorBidi" w:hAnsiTheme="majorBidi" w:cstheme="majorBidi"/>
          <w:b/>
          <w:bCs/>
          <w:sz w:val="24"/>
          <w:szCs w:val="24"/>
        </w:rPr>
      </w:pPr>
      <w:r w:rsidRPr="007C2E8A">
        <w:rPr>
          <w:rFonts w:asciiTheme="majorBidi" w:hAnsiTheme="majorBidi" w:cstheme="majorBidi"/>
          <w:b/>
          <w:bCs/>
          <w:sz w:val="24"/>
          <w:szCs w:val="24"/>
        </w:rPr>
        <w:lastRenderedPageBreak/>
        <w:t>DESCRIPTION OF THE DATASET</w:t>
      </w:r>
    </w:p>
    <w:p w14:paraId="700EA9AB" w14:textId="328F42AF" w:rsidR="006A6C70" w:rsidRDefault="006A6C70" w:rsidP="006A6C70">
      <w:pPr>
        <w:rPr>
          <w:rFonts w:asciiTheme="majorBidi" w:hAnsiTheme="majorBidi" w:cstheme="majorBidi"/>
          <w:sz w:val="24"/>
          <w:szCs w:val="24"/>
        </w:rPr>
      </w:pPr>
    </w:p>
    <w:p w14:paraId="3CFE0D6A" w14:textId="13D23665" w:rsidR="007C2E8A" w:rsidRPr="003E44CB" w:rsidRDefault="003E44CB" w:rsidP="003E44CB">
      <w:pPr>
        <w:rPr>
          <w:rFonts w:asciiTheme="majorBidi" w:eastAsiaTheme="minorEastAsia" w:hAnsiTheme="majorBidi" w:cstheme="majorBidi"/>
          <w:i/>
          <w:iCs/>
          <w:sz w:val="24"/>
          <w:szCs w:val="24"/>
        </w:rPr>
      </w:pPr>
      <w:r>
        <w:rPr>
          <w:rFonts w:asciiTheme="majorBidi" w:hAnsiTheme="majorBidi" w:cstheme="majorBidi"/>
          <w:sz w:val="24"/>
          <w:szCs w:val="24"/>
        </w:rPr>
        <w:t xml:space="preserve">The Dataset has the following features </w:t>
      </w:r>
      <w:r w:rsidRPr="003E44CB">
        <w:rPr>
          <w:rFonts w:asciiTheme="majorBidi" w:hAnsiTheme="majorBidi" w:cstheme="majorBidi"/>
          <w:sz w:val="24"/>
          <w:szCs w:val="24"/>
        </w:rPr>
        <w:t>'Porosity (%)', 'Acoustic impedance (kg/m2s*10^6)', 'Brittleness Ratio',  'Vitrinite Reflectance (%)'</w:t>
      </w:r>
      <w:r>
        <w:rPr>
          <w:rFonts w:asciiTheme="majorBidi" w:hAnsiTheme="majorBidi" w:cstheme="majorBidi"/>
          <w:sz w:val="24"/>
          <w:szCs w:val="24"/>
        </w:rPr>
        <w:t xml:space="preserve"> and the target feature is the </w:t>
      </w:r>
      <m:oMath>
        <m:r>
          <w:rPr>
            <w:rFonts w:ascii="Cambria Math" w:hAnsi="Cambria Math" w:cstheme="majorBidi"/>
            <w:sz w:val="24"/>
            <w:szCs w:val="24"/>
          </w:rPr>
          <m:t>A</m:t>
        </m:r>
        <m:rad>
          <m:radPr>
            <m:degHide m:val="1"/>
            <m:ctrlPr>
              <w:rPr>
                <w:rFonts w:ascii="Cambria Math" w:hAnsi="Cambria Math" w:cstheme="majorBidi"/>
                <w:i/>
                <w:sz w:val="24"/>
                <w:szCs w:val="24"/>
              </w:rPr>
            </m:ctrlPr>
          </m:radPr>
          <m:deg/>
          <m:e>
            <m:r>
              <w:rPr>
                <w:rFonts w:ascii="Cambria Math" w:hAnsi="Cambria Math" w:cstheme="majorBidi"/>
                <w:sz w:val="24"/>
                <w:szCs w:val="24"/>
              </w:rPr>
              <m:t>K</m:t>
            </m:r>
          </m:e>
        </m:rad>
      </m:oMath>
      <w:r>
        <w:rPr>
          <w:rFonts w:asciiTheme="majorBidi" w:eastAsiaTheme="minorEastAsia" w:hAnsiTheme="majorBidi" w:cstheme="majorBidi"/>
          <w:sz w:val="24"/>
          <w:szCs w:val="24"/>
        </w:rPr>
        <w:t xml:space="preserve"> </w:t>
      </w:r>
      <w:proofErr w:type="spellStart"/>
      <w:r w:rsidRPr="003E44CB">
        <w:rPr>
          <w:rFonts w:asciiTheme="majorBidi" w:eastAsiaTheme="minorEastAsia" w:hAnsiTheme="majorBidi" w:cstheme="majorBidi"/>
          <w:i/>
          <w:iCs/>
          <w:sz w:val="24"/>
          <w:szCs w:val="24"/>
        </w:rPr>
        <w:t>Aroot</w:t>
      </w:r>
      <w:proofErr w:type="spellEnd"/>
      <w:r w:rsidRPr="003E44CB">
        <w:rPr>
          <w:rFonts w:asciiTheme="majorBidi" w:eastAsiaTheme="minorEastAsia" w:hAnsiTheme="majorBidi" w:cstheme="majorBidi"/>
          <w:i/>
          <w:iCs/>
          <w:sz w:val="24"/>
          <w:szCs w:val="24"/>
        </w:rPr>
        <w:t>(K</w:t>
      </w:r>
      <w:r>
        <w:rPr>
          <w:rFonts w:asciiTheme="majorBidi" w:eastAsiaTheme="minorEastAsia" w:hAnsiTheme="majorBidi" w:cstheme="majorBidi"/>
          <w:i/>
          <w:iCs/>
          <w:sz w:val="24"/>
          <w:szCs w:val="24"/>
        </w:rPr>
        <w:t xml:space="preserve">) </w:t>
      </w:r>
      <w:r>
        <w:rPr>
          <w:rFonts w:asciiTheme="majorBidi" w:eastAsiaTheme="minorEastAsia" w:hAnsiTheme="majorBidi" w:cstheme="majorBidi"/>
          <w:sz w:val="24"/>
          <w:szCs w:val="24"/>
        </w:rPr>
        <w:t>as shown in Figure 1</w:t>
      </w:r>
      <w:r w:rsidR="007C2E8A">
        <w:rPr>
          <w:rFonts w:asciiTheme="majorBidi" w:hAnsiTheme="majorBidi" w:cstheme="majorBidi"/>
          <w:sz w:val="24"/>
          <w:szCs w:val="24"/>
        </w:rPr>
        <w:tab/>
      </w:r>
      <w:r>
        <w:rPr>
          <w:noProof/>
        </w:rPr>
        <w:drawing>
          <wp:inline distT="0" distB="0" distL="0" distR="0" wp14:anchorId="1D16BE46" wp14:editId="35182B5E">
            <wp:extent cx="5943600" cy="110553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stretch>
                      <a:fillRect/>
                    </a:stretch>
                  </pic:blipFill>
                  <pic:spPr>
                    <a:xfrm>
                      <a:off x="0" y="0"/>
                      <a:ext cx="5943600" cy="1105535"/>
                    </a:xfrm>
                    <a:prstGeom prst="rect">
                      <a:avLst/>
                    </a:prstGeom>
                  </pic:spPr>
                </pic:pic>
              </a:graphicData>
            </a:graphic>
          </wp:inline>
        </w:drawing>
      </w:r>
    </w:p>
    <w:p w14:paraId="0923EB88" w14:textId="64D222CC" w:rsidR="003E44CB" w:rsidRDefault="003E44CB" w:rsidP="003E44CB">
      <w:pPr>
        <w:jc w:val="center"/>
        <w:rPr>
          <w:rFonts w:asciiTheme="majorBidi" w:hAnsiTheme="majorBidi" w:cstheme="majorBidi"/>
          <w:sz w:val="24"/>
          <w:szCs w:val="24"/>
        </w:rPr>
      </w:pPr>
      <w:r>
        <w:rPr>
          <w:rFonts w:asciiTheme="majorBidi" w:hAnsiTheme="majorBidi" w:cstheme="majorBidi"/>
          <w:sz w:val="24"/>
          <w:szCs w:val="24"/>
        </w:rPr>
        <w:t>Figure 1 : Sample of the geological dataset</w:t>
      </w:r>
    </w:p>
    <w:p w14:paraId="6C8DEB7C" w14:textId="1B8FEC29" w:rsidR="003E44CB" w:rsidRDefault="003E44CB" w:rsidP="003E44CB">
      <w:pPr>
        <w:rPr>
          <w:rFonts w:asciiTheme="majorBidi" w:hAnsiTheme="majorBidi" w:cstheme="majorBidi"/>
          <w:sz w:val="24"/>
          <w:szCs w:val="24"/>
        </w:rPr>
      </w:pPr>
    </w:p>
    <w:p w14:paraId="7B639AF6" w14:textId="6A0B12D3" w:rsidR="003E44CB" w:rsidRDefault="003E44CB" w:rsidP="003E44CB">
      <w:pPr>
        <w:rPr>
          <w:rFonts w:asciiTheme="majorBidi" w:hAnsiTheme="majorBidi" w:cstheme="majorBidi"/>
          <w:sz w:val="24"/>
          <w:szCs w:val="24"/>
        </w:rPr>
      </w:pPr>
      <w:r w:rsidRPr="003E44CB">
        <w:rPr>
          <w:rFonts w:asciiTheme="majorBidi" w:hAnsiTheme="majorBidi" w:cstheme="majorBidi"/>
          <w:b/>
          <w:bCs/>
          <w:sz w:val="24"/>
          <w:szCs w:val="24"/>
        </w:rPr>
        <w:t>Porosity</w:t>
      </w:r>
      <w:r>
        <w:rPr>
          <w:rFonts w:asciiTheme="majorBidi" w:hAnsiTheme="majorBidi" w:cstheme="majorBidi"/>
          <w:sz w:val="24"/>
          <w:szCs w:val="24"/>
        </w:rPr>
        <w:t xml:space="preserve"> is</w:t>
      </w:r>
      <w:r w:rsidRPr="003E44CB">
        <w:rPr>
          <w:rFonts w:asciiTheme="majorBidi" w:hAnsiTheme="majorBidi" w:cstheme="majorBidi"/>
          <w:sz w:val="24"/>
          <w:szCs w:val="24"/>
        </w:rPr>
        <w:t xml:space="preserve"> a measure of the void spaces in a material, and is a fraction of the volume of voids over the total volume, between 0 and 1, or as a percentage between 0% and 100%</w:t>
      </w:r>
    </w:p>
    <w:p w14:paraId="45DE0EB4" w14:textId="6B2BA9C0" w:rsidR="005A61F5" w:rsidRDefault="005A61F5" w:rsidP="003E44CB">
      <w:pPr>
        <w:rPr>
          <w:rFonts w:asciiTheme="majorBidi" w:hAnsiTheme="majorBidi" w:cstheme="majorBidi"/>
          <w:sz w:val="24"/>
          <w:szCs w:val="24"/>
        </w:rPr>
      </w:pPr>
      <w:r w:rsidRPr="005A61F5">
        <w:rPr>
          <w:rFonts w:asciiTheme="majorBidi" w:hAnsiTheme="majorBidi" w:cstheme="majorBidi"/>
          <w:b/>
          <w:bCs/>
          <w:sz w:val="24"/>
          <w:szCs w:val="24"/>
        </w:rPr>
        <w:t>Matrix Perm</w:t>
      </w:r>
      <w:r>
        <w:rPr>
          <w:rFonts w:asciiTheme="majorBidi" w:hAnsiTheme="majorBidi" w:cstheme="majorBidi"/>
          <w:sz w:val="24"/>
          <w:szCs w:val="24"/>
        </w:rPr>
        <w:t xml:space="preserve"> “Matrix Permeability”  is </w:t>
      </w:r>
      <w:r w:rsidRPr="005A61F5">
        <w:rPr>
          <w:rFonts w:asciiTheme="majorBidi" w:hAnsiTheme="majorBidi" w:cstheme="majorBidi"/>
          <w:sz w:val="24"/>
          <w:szCs w:val="24"/>
        </w:rPr>
        <w:t>one of the most important parameters for characterizing a source rock reservoir and for predicting hydrocarbon production. The low permeability value and the presence of induced fractures during core retrieval and transportation make the accurate measurement of the true permeability values for source rocks a significant challenge for the industry</w:t>
      </w:r>
    </w:p>
    <w:p w14:paraId="5F5A291C" w14:textId="5B19EB4F" w:rsidR="003E44CB" w:rsidRDefault="003E44CB" w:rsidP="003E44CB">
      <w:pPr>
        <w:rPr>
          <w:rFonts w:asciiTheme="majorBidi" w:hAnsiTheme="majorBidi" w:cstheme="majorBidi"/>
          <w:sz w:val="24"/>
          <w:szCs w:val="24"/>
        </w:rPr>
      </w:pPr>
      <w:r w:rsidRPr="003E44CB">
        <w:rPr>
          <w:rFonts w:asciiTheme="majorBidi" w:hAnsiTheme="majorBidi" w:cstheme="majorBidi"/>
          <w:b/>
          <w:bCs/>
          <w:sz w:val="24"/>
          <w:szCs w:val="24"/>
        </w:rPr>
        <w:t>Acoustic impedance</w:t>
      </w:r>
      <w:r>
        <w:rPr>
          <w:rFonts w:asciiTheme="majorBidi" w:hAnsiTheme="majorBidi" w:cstheme="majorBidi"/>
          <w:sz w:val="24"/>
          <w:szCs w:val="24"/>
        </w:rPr>
        <w:t xml:space="preserve"> are </w:t>
      </w:r>
      <w:r w:rsidRPr="003E44CB">
        <w:rPr>
          <w:rFonts w:asciiTheme="majorBidi" w:hAnsiTheme="majorBidi" w:cstheme="majorBidi"/>
          <w:sz w:val="24"/>
          <w:szCs w:val="24"/>
        </w:rPr>
        <w:t>measures of the opposition that a system presents to the acoustic flow resulting from an acoustic pressure applied to the system</w:t>
      </w:r>
      <w:r>
        <w:rPr>
          <w:rFonts w:asciiTheme="majorBidi" w:hAnsiTheme="majorBidi" w:cstheme="majorBidi"/>
          <w:sz w:val="24"/>
          <w:szCs w:val="24"/>
        </w:rPr>
        <w:t>.</w:t>
      </w:r>
    </w:p>
    <w:p w14:paraId="0C651310" w14:textId="368A1316" w:rsidR="005A61F5" w:rsidRDefault="005A61F5" w:rsidP="005A61F5">
      <w:pPr>
        <w:rPr>
          <w:rFonts w:asciiTheme="majorBidi" w:hAnsiTheme="majorBidi" w:cstheme="majorBidi"/>
          <w:sz w:val="24"/>
          <w:szCs w:val="24"/>
        </w:rPr>
      </w:pPr>
      <w:r w:rsidRPr="003E44CB">
        <w:rPr>
          <w:rFonts w:asciiTheme="majorBidi" w:hAnsiTheme="majorBidi" w:cstheme="majorBidi"/>
          <w:b/>
          <w:bCs/>
          <w:sz w:val="24"/>
          <w:szCs w:val="24"/>
        </w:rPr>
        <w:t>Brittleness Ratio</w:t>
      </w:r>
      <w:r>
        <w:rPr>
          <w:rFonts w:asciiTheme="majorBidi" w:hAnsiTheme="majorBidi" w:cstheme="majorBidi"/>
          <w:sz w:val="24"/>
          <w:szCs w:val="24"/>
        </w:rPr>
        <w:t xml:space="preserve"> is </w:t>
      </w:r>
      <w:r w:rsidRPr="003E44CB">
        <w:rPr>
          <w:rFonts w:asciiTheme="majorBidi" w:hAnsiTheme="majorBidi" w:cstheme="majorBidi"/>
          <w:sz w:val="24"/>
          <w:szCs w:val="24"/>
        </w:rPr>
        <w:t>the ratio of uniaxial compressive strength to tensile strength.</w:t>
      </w:r>
    </w:p>
    <w:p w14:paraId="552E4880" w14:textId="0FAB95C3" w:rsidR="005A61F5" w:rsidRDefault="005A61F5" w:rsidP="003E44CB">
      <w:pPr>
        <w:rPr>
          <w:rFonts w:asciiTheme="majorBidi" w:hAnsiTheme="majorBidi" w:cstheme="majorBidi"/>
          <w:sz w:val="24"/>
          <w:szCs w:val="24"/>
        </w:rPr>
      </w:pPr>
      <w:r w:rsidRPr="005A61F5">
        <w:rPr>
          <w:rFonts w:asciiTheme="majorBidi" w:hAnsiTheme="majorBidi" w:cstheme="majorBidi"/>
          <w:b/>
          <w:bCs/>
          <w:sz w:val="24"/>
          <w:szCs w:val="24"/>
        </w:rPr>
        <w:t>TOC</w:t>
      </w:r>
      <w:r>
        <w:rPr>
          <w:rFonts w:asciiTheme="majorBidi" w:hAnsiTheme="majorBidi" w:cstheme="majorBidi"/>
          <w:sz w:val="24"/>
          <w:szCs w:val="24"/>
        </w:rPr>
        <w:t xml:space="preserve"> “Total Organic Carbon”</w:t>
      </w:r>
      <w:r w:rsidRPr="005A61F5">
        <w:rPr>
          <w:rFonts w:asciiTheme="majorBidi" w:hAnsiTheme="majorBidi" w:cstheme="majorBidi"/>
          <w:sz w:val="24"/>
          <w:szCs w:val="24"/>
        </w:rPr>
        <w:t xml:space="preserve"> is the amount of carbon found in an organic compound and is often used as a non-specific indicator of water quality or cleanliness of pharmaceutical manufacturing equipment. TOC may also refer to the amount of organic carbon in soil, or in a geological formation, particularly the source rock for a petroleum play;</w:t>
      </w:r>
    </w:p>
    <w:p w14:paraId="6E3256A3" w14:textId="619C7D99" w:rsidR="003E44CB" w:rsidRDefault="003E44CB" w:rsidP="003E44CB">
      <w:pPr>
        <w:rPr>
          <w:rFonts w:asciiTheme="majorBidi" w:hAnsiTheme="majorBidi" w:cstheme="majorBidi"/>
          <w:sz w:val="24"/>
          <w:szCs w:val="24"/>
        </w:rPr>
      </w:pPr>
      <w:r w:rsidRPr="003E44CB">
        <w:rPr>
          <w:rFonts w:asciiTheme="majorBidi" w:hAnsiTheme="majorBidi" w:cstheme="majorBidi"/>
          <w:b/>
          <w:bCs/>
          <w:sz w:val="24"/>
          <w:szCs w:val="24"/>
        </w:rPr>
        <w:t>Vitrinite Reflectance</w:t>
      </w:r>
      <w:r>
        <w:rPr>
          <w:rFonts w:asciiTheme="majorBidi" w:hAnsiTheme="majorBidi" w:cstheme="majorBidi"/>
          <w:sz w:val="24"/>
          <w:szCs w:val="24"/>
        </w:rPr>
        <w:t xml:space="preserve"> is </w:t>
      </w:r>
      <w:r w:rsidRPr="003E44CB">
        <w:rPr>
          <w:rFonts w:asciiTheme="majorBidi" w:hAnsiTheme="majorBidi" w:cstheme="majorBidi"/>
          <w:sz w:val="24"/>
          <w:szCs w:val="24"/>
        </w:rPr>
        <w:t>the proportion of incident light reflected from a polished vitrinite surface.</w:t>
      </w:r>
    </w:p>
    <w:p w14:paraId="73C4F08C" w14:textId="44EE3D39" w:rsidR="007C2E8A" w:rsidRPr="003E44CB" w:rsidRDefault="003E44CB" w:rsidP="003E44CB">
      <w:pPr>
        <w:rPr>
          <w:rFonts w:asciiTheme="majorBidi" w:eastAsiaTheme="minorEastAsia" w:hAnsiTheme="majorBidi" w:cstheme="majorBidi"/>
          <w:sz w:val="24"/>
          <w:szCs w:val="24"/>
        </w:rPr>
      </w:pPr>
      <m:oMath>
        <m:r>
          <m:rPr>
            <m:sty m:val="bi"/>
          </m:rPr>
          <w:rPr>
            <w:rFonts w:ascii="Cambria Math" w:hAnsi="Cambria Math" w:cstheme="majorBidi"/>
            <w:sz w:val="24"/>
            <w:szCs w:val="24"/>
          </w:rPr>
          <m:t>A</m:t>
        </m:r>
        <m:rad>
          <m:radPr>
            <m:degHide m:val="1"/>
            <m:ctrlPr>
              <w:rPr>
                <w:rFonts w:ascii="Cambria Math" w:hAnsi="Cambria Math" w:cstheme="majorBidi"/>
                <w:b/>
                <w:bCs/>
                <w:i/>
                <w:sz w:val="24"/>
                <w:szCs w:val="24"/>
              </w:rPr>
            </m:ctrlPr>
          </m:radPr>
          <m:deg/>
          <m:e>
            <m:r>
              <m:rPr>
                <m:sty m:val="bi"/>
              </m:rPr>
              <w:rPr>
                <w:rFonts w:ascii="Cambria Math" w:hAnsi="Cambria Math" w:cstheme="majorBidi"/>
                <w:sz w:val="24"/>
                <w:szCs w:val="24"/>
              </w:rPr>
              <m:t>K</m:t>
            </m:r>
          </m:e>
        </m:rad>
      </m:oMath>
      <w:r>
        <w:rPr>
          <w:rFonts w:asciiTheme="majorBidi" w:eastAsiaTheme="minorEastAsia" w:hAnsiTheme="majorBidi" w:cstheme="majorBidi"/>
          <w:sz w:val="24"/>
          <w:szCs w:val="24"/>
        </w:rPr>
        <w:t xml:space="preserve"> </w:t>
      </w:r>
      <w:r w:rsidRPr="003E44CB">
        <w:rPr>
          <w:rFonts w:asciiTheme="majorBidi" w:eastAsiaTheme="minorEastAsia" w:hAnsiTheme="majorBidi" w:cstheme="majorBidi"/>
          <w:sz w:val="24"/>
          <w:szCs w:val="24"/>
        </w:rPr>
        <w:t xml:space="preserve"> is a productivity metric obtained from rate transient analysis (RTA) in unconventional reservoirs and it is equivalent to </w:t>
      </w:r>
      <w:proofErr w:type="spellStart"/>
      <w:r w:rsidRPr="003E44CB">
        <w:rPr>
          <w:rFonts w:asciiTheme="majorBidi" w:eastAsiaTheme="minorEastAsia" w:hAnsiTheme="majorBidi" w:cstheme="majorBidi"/>
          <w:sz w:val="24"/>
          <w:szCs w:val="24"/>
        </w:rPr>
        <w:t>kh</w:t>
      </w:r>
      <w:proofErr w:type="spellEnd"/>
      <w:r w:rsidRPr="003E44CB">
        <w:rPr>
          <w:rFonts w:asciiTheme="majorBidi" w:eastAsiaTheme="minorEastAsia" w:hAnsiTheme="majorBidi" w:cstheme="majorBidi"/>
          <w:sz w:val="24"/>
          <w:szCs w:val="24"/>
        </w:rPr>
        <w:t xml:space="preserve"> in conventional reservoirs. AOK is simply the cross-sectional area</w:t>
      </w:r>
      <w:r>
        <w:rPr>
          <w:rFonts w:asciiTheme="majorBidi" w:eastAsiaTheme="minorEastAsia" w:hAnsiTheme="majorBidi" w:cstheme="majorBidi"/>
          <w:sz w:val="24"/>
          <w:szCs w:val="24"/>
        </w:rPr>
        <w:t xml:space="preserve"> </w:t>
      </w:r>
      <w:r w:rsidRPr="003E44CB">
        <w:rPr>
          <w:rFonts w:asciiTheme="majorBidi" w:eastAsiaTheme="minorEastAsia" w:hAnsiTheme="majorBidi" w:cstheme="majorBidi"/>
          <w:sz w:val="24"/>
          <w:szCs w:val="24"/>
        </w:rPr>
        <w:t>multiplied by the square root of permeability</w:t>
      </w:r>
    </w:p>
    <w:p w14:paraId="7EA7DC56" w14:textId="236C729E" w:rsidR="003E44CB" w:rsidRDefault="003E44CB" w:rsidP="005A61F5">
      <w:pPr>
        <w:rPr>
          <w:rFonts w:asciiTheme="majorBidi" w:hAnsiTheme="majorBidi" w:cstheme="majorBidi"/>
          <w:sz w:val="24"/>
          <w:szCs w:val="24"/>
        </w:rPr>
      </w:pPr>
      <w:r>
        <w:rPr>
          <w:rFonts w:asciiTheme="majorBidi" w:hAnsiTheme="majorBidi" w:cstheme="majorBidi"/>
          <w:sz w:val="24"/>
          <w:szCs w:val="24"/>
        </w:rPr>
        <w:t>From the dataset we can observe that all features including the target / output feature is numeric and that there are no categorical features.</w:t>
      </w:r>
    </w:p>
    <w:p w14:paraId="1275CA5A" w14:textId="77777777" w:rsidR="005A61F5" w:rsidRDefault="005A61F5" w:rsidP="005A61F5">
      <w:pPr>
        <w:rPr>
          <w:rFonts w:asciiTheme="majorBidi" w:hAnsiTheme="majorBidi" w:cstheme="majorBidi"/>
          <w:sz w:val="24"/>
          <w:szCs w:val="24"/>
        </w:rPr>
      </w:pPr>
    </w:p>
    <w:p w14:paraId="20FCD778" w14:textId="11BB8E71" w:rsidR="006A6C70" w:rsidRDefault="006A6C70" w:rsidP="003E44CB">
      <w:pPr>
        <w:rPr>
          <w:rFonts w:asciiTheme="majorBidi" w:hAnsiTheme="majorBidi" w:cstheme="majorBidi"/>
          <w:b/>
          <w:bCs/>
          <w:sz w:val="24"/>
          <w:szCs w:val="24"/>
        </w:rPr>
      </w:pPr>
      <w:r w:rsidRPr="007C2E8A">
        <w:rPr>
          <w:rFonts w:asciiTheme="majorBidi" w:hAnsiTheme="majorBidi" w:cstheme="majorBidi"/>
          <w:b/>
          <w:bCs/>
          <w:sz w:val="24"/>
          <w:szCs w:val="24"/>
        </w:rPr>
        <w:lastRenderedPageBreak/>
        <w:t>PLAN</w:t>
      </w:r>
    </w:p>
    <w:p w14:paraId="520A0E5C" w14:textId="724F5900" w:rsidR="003E44CB" w:rsidRDefault="003E44CB" w:rsidP="003E44CB">
      <w:pPr>
        <w:rPr>
          <w:rFonts w:asciiTheme="majorBidi" w:hAnsiTheme="majorBidi" w:cstheme="majorBidi"/>
          <w:sz w:val="24"/>
          <w:szCs w:val="24"/>
        </w:rPr>
      </w:pPr>
      <w:r>
        <w:rPr>
          <w:rFonts w:asciiTheme="majorBidi" w:hAnsiTheme="majorBidi" w:cstheme="majorBidi"/>
          <w:sz w:val="24"/>
          <w:szCs w:val="24"/>
        </w:rPr>
        <w:t xml:space="preserve">Python, seaborn, pandas and </w:t>
      </w:r>
      <w:proofErr w:type="spellStart"/>
      <w:r>
        <w:rPr>
          <w:rFonts w:asciiTheme="majorBidi" w:hAnsiTheme="majorBidi" w:cstheme="majorBidi"/>
          <w:sz w:val="24"/>
          <w:szCs w:val="24"/>
        </w:rPr>
        <w:t>numpy</w:t>
      </w:r>
      <w:proofErr w:type="spellEnd"/>
      <w:r>
        <w:rPr>
          <w:rFonts w:asciiTheme="majorBidi" w:hAnsiTheme="majorBidi" w:cstheme="majorBidi"/>
          <w:sz w:val="24"/>
          <w:szCs w:val="24"/>
        </w:rPr>
        <w:t xml:space="preserve"> will be the tools used to conduct the Exploratory Data Analysis, First we will use the .describe() function to understand the dataset more, know the mean, standard deviation, minimum values, maximum values, medians for each features.</w:t>
      </w:r>
    </w:p>
    <w:p w14:paraId="3059D8B4" w14:textId="77777777" w:rsidR="00E153E1" w:rsidRDefault="00E153E1" w:rsidP="00E153E1">
      <w:pPr>
        <w:rPr>
          <w:rFonts w:asciiTheme="majorBidi" w:hAnsiTheme="majorBidi" w:cstheme="majorBidi"/>
          <w:sz w:val="24"/>
          <w:szCs w:val="24"/>
        </w:rPr>
      </w:pPr>
    </w:p>
    <w:p w14:paraId="37B8F236" w14:textId="1EA1A946" w:rsidR="00E153E1" w:rsidRDefault="00E153E1" w:rsidP="00E153E1">
      <w:pPr>
        <w:rPr>
          <w:rFonts w:asciiTheme="majorBidi" w:hAnsiTheme="majorBidi" w:cstheme="majorBidi"/>
          <w:sz w:val="24"/>
          <w:szCs w:val="24"/>
        </w:rPr>
      </w:pPr>
      <w:r>
        <w:rPr>
          <w:rFonts w:asciiTheme="majorBidi" w:hAnsiTheme="majorBidi" w:cstheme="majorBidi"/>
          <w:sz w:val="24"/>
          <w:szCs w:val="24"/>
        </w:rPr>
        <w:t>Techniques to apply</w:t>
      </w:r>
    </w:p>
    <w:p w14:paraId="324A0370" w14:textId="2E8B103B" w:rsidR="00E153E1" w:rsidRPr="00E153E1" w:rsidRDefault="00AF2126" w:rsidP="00E153E1">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H</w:t>
      </w:r>
      <w:r w:rsidR="00E153E1" w:rsidRPr="00E153E1">
        <w:rPr>
          <w:rFonts w:asciiTheme="majorBidi" w:hAnsiTheme="majorBidi" w:cstheme="majorBidi"/>
          <w:sz w:val="24"/>
          <w:szCs w:val="24"/>
        </w:rPr>
        <w:t>istogram and density plots to check if there are skewed data</w:t>
      </w:r>
    </w:p>
    <w:p w14:paraId="35A67FD9" w14:textId="0536A481" w:rsidR="00E153E1" w:rsidRPr="00E153E1" w:rsidRDefault="00AF2126" w:rsidP="00E153E1">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B</w:t>
      </w:r>
      <w:r w:rsidR="00E153E1" w:rsidRPr="00E153E1">
        <w:rPr>
          <w:rFonts w:asciiTheme="majorBidi" w:hAnsiTheme="majorBidi" w:cstheme="majorBidi"/>
          <w:sz w:val="24"/>
          <w:szCs w:val="24"/>
        </w:rPr>
        <w:t>oxplots to check features that might have outliers</w:t>
      </w:r>
    </w:p>
    <w:p w14:paraId="64B6A368" w14:textId="1D0C27FA" w:rsidR="00E153E1" w:rsidRDefault="00AF2126" w:rsidP="00E153E1">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S</w:t>
      </w:r>
      <w:r w:rsidR="00E153E1" w:rsidRPr="00E153E1">
        <w:rPr>
          <w:rFonts w:asciiTheme="majorBidi" w:hAnsiTheme="majorBidi" w:cstheme="majorBidi"/>
          <w:sz w:val="24"/>
          <w:szCs w:val="24"/>
        </w:rPr>
        <w:t>catter plots will be used to understand the relationship between a feature and another</w:t>
      </w:r>
    </w:p>
    <w:p w14:paraId="76666015" w14:textId="73915433" w:rsidR="00AF2126" w:rsidRPr="00E153E1" w:rsidRDefault="00AF2126" w:rsidP="00E153E1">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Heatmap plot to check if there are any features that are </w:t>
      </w:r>
      <w:r w:rsidR="005A61F5">
        <w:rPr>
          <w:rFonts w:asciiTheme="majorBidi" w:hAnsiTheme="majorBidi" w:cstheme="majorBidi"/>
          <w:sz w:val="24"/>
          <w:szCs w:val="24"/>
        </w:rPr>
        <w:t>linearly correlated</w:t>
      </w:r>
    </w:p>
    <w:p w14:paraId="7D916DF5" w14:textId="4412904A" w:rsidR="003E44CB" w:rsidRDefault="003E44CB" w:rsidP="006A6C70">
      <w:pPr>
        <w:rPr>
          <w:rFonts w:asciiTheme="majorBidi" w:hAnsiTheme="majorBidi" w:cstheme="majorBidi"/>
          <w:sz w:val="24"/>
          <w:szCs w:val="24"/>
        </w:rPr>
      </w:pPr>
    </w:p>
    <w:p w14:paraId="17524B66" w14:textId="77777777" w:rsidR="003C77B0" w:rsidRPr="007C2E8A" w:rsidRDefault="003C77B0" w:rsidP="003C77B0">
      <w:pPr>
        <w:rPr>
          <w:rFonts w:asciiTheme="majorBidi" w:hAnsiTheme="majorBidi" w:cstheme="majorBidi"/>
          <w:b/>
          <w:bCs/>
          <w:sz w:val="24"/>
          <w:szCs w:val="24"/>
        </w:rPr>
      </w:pPr>
      <w:r w:rsidRPr="007C2E8A">
        <w:rPr>
          <w:rFonts w:asciiTheme="majorBidi" w:hAnsiTheme="majorBidi" w:cstheme="majorBidi"/>
          <w:b/>
          <w:bCs/>
          <w:sz w:val="24"/>
          <w:szCs w:val="24"/>
        </w:rPr>
        <w:t>INSIGHTS</w:t>
      </w:r>
    </w:p>
    <w:p w14:paraId="22AB1ED1" w14:textId="73B34F4C" w:rsidR="006A6C70" w:rsidRDefault="005A61F5" w:rsidP="006A6C70">
      <w:pPr>
        <w:rPr>
          <w:rFonts w:asciiTheme="majorBidi" w:hAnsiTheme="majorBidi" w:cstheme="majorBidi"/>
          <w:sz w:val="24"/>
          <w:szCs w:val="24"/>
        </w:rPr>
      </w:pPr>
      <w:r>
        <w:rPr>
          <w:rFonts w:asciiTheme="majorBidi" w:hAnsiTheme="majorBidi" w:cstheme="majorBidi"/>
          <w:sz w:val="24"/>
          <w:szCs w:val="24"/>
        </w:rPr>
        <w:t>From the Histogram and Density plots shown in Figure 2, we can see that all features including the target feature are normally distributed, however Matrix Perm (</w:t>
      </w:r>
      <w:proofErr w:type="spellStart"/>
      <w:r>
        <w:rPr>
          <w:rFonts w:asciiTheme="majorBidi" w:hAnsiTheme="majorBidi" w:cstheme="majorBidi"/>
          <w:sz w:val="24"/>
          <w:szCs w:val="24"/>
        </w:rPr>
        <w:t>nd</w:t>
      </w:r>
      <w:proofErr w:type="spellEnd"/>
      <w:r>
        <w:rPr>
          <w:rFonts w:asciiTheme="majorBidi" w:hAnsiTheme="majorBidi" w:cstheme="majorBidi"/>
          <w:sz w:val="24"/>
          <w:szCs w:val="24"/>
        </w:rPr>
        <w:t>) has a positive skew, Brittleness ratio and TOC has a negative skew</w:t>
      </w:r>
    </w:p>
    <w:p w14:paraId="044B5185" w14:textId="07B6356B" w:rsidR="005A61F5" w:rsidRDefault="003C77B0" w:rsidP="006A6C70">
      <w:pPr>
        <w:rPr>
          <w:rFonts w:asciiTheme="majorBidi" w:hAnsiTheme="majorBidi" w:cstheme="majorBidi"/>
          <w:sz w:val="24"/>
          <w:szCs w:val="24"/>
        </w:rPr>
      </w:pPr>
      <w:r>
        <w:rPr>
          <w:noProof/>
        </w:rPr>
        <w:drawing>
          <wp:anchor distT="0" distB="0" distL="114300" distR="114300" simplePos="0" relativeHeight="251659264" behindDoc="0" locked="0" layoutInCell="1" allowOverlap="1" wp14:anchorId="4A903004" wp14:editId="7C007202">
            <wp:simplePos x="0" y="0"/>
            <wp:positionH relativeFrom="margin">
              <wp:posOffset>3093720</wp:posOffset>
            </wp:positionH>
            <wp:positionV relativeFrom="paragraph">
              <wp:posOffset>71120</wp:posOffset>
            </wp:positionV>
            <wp:extent cx="3634154" cy="3543300"/>
            <wp:effectExtent l="0" t="0" r="4445" b="0"/>
            <wp:wrapNone/>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34154" cy="35433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11EB1AB" wp14:editId="2CE7B64B">
            <wp:simplePos x="0" y="0"/>
            <wp:positionH relativeFrom="column">
              <wp:posOffset>-624840</wp:posOffset>
            </wp:positionH>
            <wp:positionV relativeFrom="paragraph">
              <wp:posOffset>10160</wp:posOffset>
            </wp:positionV>
            <wp:extent cx="3621553" cy="3611880"/>
            <wp:effectExtent l="0" t="0" r="0" b="7620"/>
            <wp:wrapNone/>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21553" cy="3611880"/>
                    </a:xfrm>
                    <a:prstGeom prst="rect">
                      <a:avLst/>
                    </a:prstGeom>
                  </pic:spPr>
                </pic:pic>
              </a:graphicData>
            </a:graphic>
            <wp14:sizeRelH relativeFrom="margin">
              <wp14:pctWidth>0</wp14:pctWidth>
            </wp14:sizeRelH>
            <wp14:sizeRelV relativeFrom="margin">
              <wp14:pctHeight>0</wp14:pctHeight>
            </wp14:sizeRelV>
          </wp:anchor>
        </w:drawing>
      </w:r>
    </w:p>
    <w:p w14:paraId="5F743223" w14:textId="43471FCD" w:rsidR="005A61F5" w:rsidRDefault="005A61F5" w:rsidP="006A6C70">
      <w:pPr>
        <w:rPr>
          <w:rFonts w:asciiTheme="majorBidi" w:hAnsiTheme="majorBidi" w:cstheme="majorBidi"/>
          <w:sz w:val="24"/>
          <w:szCs w:val="24"/>
        </w:rPr>
      </w:pPr>
    </w:p>
    <w:p w14:paraId="31BDCB13" w14:textId="67C6CB25" w:rsidR="005A61F5" w:rsidRDefault="005A61F5" w:rsidP="006A6C70">
      <w:pPr>
        <w:rPr>
          <w:rFonts w:asciiTheme="majorBidi" w:hAnsiTheme="majorBidi" w:cstheme="majorBidi"/>
          <w:sz w:val="24"/>
          <w:szCs w:val="24"/>
        </w:rPr>
      </w:pPr>
    </w:p>
    <w:p w14:paraId="04698028" w14:textId="5E662737" w:rsidR="005A61F5" w:rsidRDefault="005A61F5" w:rsidP="006A6C70">
      <w:pPr>
        <w:rPr>
          <w:rFonts w:asciiTheme="majorBidi" w:hAnsiTheme="majorBidi" w:cstheme="majorBidi"/>
          <w:sz w:val="24"/>
          <w:szCs w:val="24"/>
        </w:rPr>
      </w:pPr>
    </w:p>
    <w:p w14:paraId="0FFB5B06" w14:textId="3806479E" w:rsidR="005A61F5" w:rsidRDefault="005A61F5" w:rsidP="006A6C70">
      <w:pPr>
        <w:rPr>
          <w:rFonts w:asciiTheme="majorBidi" w:hAnsiTheme="majorBidi" w:cstheme="majorBidi"/>
          <w:sz w:val="24"/>
          <w:szCs w:val="24"/>
        </w:rPr>
      </w:pPr>
    </w:p>
    <w:p w14:paraId="79F6A870" w14:textId="06A8CB33" w:rsidR="005A61F5" w:rsidRDefault="005A61F5" w:rsidP="006A6C70">
      <w:pPr>
        <w:rPr>
          <w:rFonts w:asciiTheme="majorBidi" w:hAnsiTheme="majorBidi" w:cstheme="majorBidi"/>
          <w:sz w:val="24"/>
          <w:szCs w:val="24"/>
        </w:rPr>
      </w:pPr>
    </w:p>
    <w:p w14:paraId="14881668" w14:textId="7E4E476F" w:rsidR="005A61F5" w:rsidRDefault="005A61F5" w:rsidP="006A6C70">
      <w:pPr>
        <w:rPr>
          <w:rFonts w:asciiTheme="majorBidi" w:hAnsiTheme="majorBidi" w:cstheme="majorBidi"/>
          <w:sz w:val="24"/>
          <w:szCs w:val="24"/>
        </w:rPr>
      </w:pPr>
    </w:p>
    <w:p w14:paraId="2A360A89" w14:textId="763EF4FF" w:rsidR="005A61F5" w:rsidRDefault="005A61F5" w:rsidP="006A6C70">
      <w:pPr>
        <w:rPr>
          <w:rFonts w:asciiTheme="majorBidi" w:hAnsiTheme="majorBidi" w:cstheme="majorBidi"/>
          <w:sz w:val="24"/>
          <w:szCs w:val="24"/>
        </w:rPr>
      </w:pPr>
    </w:p>
    <w:p w14:paraId="6849C28F" w14:textId="2F7BC30E" w:rsidR="005A61F5" w:rsidRDefault="005A61F5" w:rsidP="006A6C70">
      <w:pPr>
        <w:rPr>
          <w:rFonts w:asciiTheme="majorBidi" w:hAnsiTheme="majorBidi" w:cstheme="majorBidi"/>
          <w:sz w:val="24"/>
          <w:szCs w:val="24"/>
        </w:rPr>
      </w:pPr>
    </w:p>
    <w:p w14:paraId="26AFF5FB" w14:textId="583E9882" w:rsidR="005A61F5" w:rsidRDefault="005A61F5" w:rsidP="006A6C70">
      <w:pPr>
        <w:rPr>
          <w:rFonts w:asciiTheme="majorBidi" w:hAnsiTheme="majorBidi" w:cstheme="majorBidi"/>
          <w:sz w:val="24"/>
          <w:szCs w:val="24"/>
        </w:rPr>
      </w:pPr>
    </w:p>
    <w:p w14:paraId="09CDF59E" w14:textId="2EDD31CF" w:rsidR="005A61F5" w:rsidRDefault="005A61F5" w:rsidP="006A6C70">
      <w:pPr>
        <w:rPr>
          <w:rFonts w:asciiTheme="majorBidi" w:hAnsiTheme="majorBidi" w:cstheme="majorBidi"/>
          <w:sz w:val="24"/>
          <w:szCs w:val="24"/>
        </w:rPr>
      </w:pPr>
    </w:p>
    <w:p w14:paraId="6B46C882" w14:textId="09DFFDDB" w:rsidR="005A61F5" w:rsidRDefault="005A61F5" w:rsidP="006A6C70">
      <w:pPr>
        <w:rPr>
          <w:rFonts w:asciiTheme="majorBidi" w:hAnsiTheme="majorBidi" w:cstheme="majorBidi"/>
          <w:sz w:val="24"/>
          <w:szCs w:val="24"/>
        </w:rPr>
      </w:pPr>
    </w:p>
    <w:p w14:paraId="792B29F3" w14:textId="74F0988E" w:rsidR="005A61F5" w:rsidRDefault="003C77B0" w:rsidP="006A6C70">
      <w:pPr>
        <w:rPr>
          <w:rFonts w:asciiTheme="majorBidi" w:hAnsiTheme="majorBidi" w:cstheme="majorBidi"/>
          <w:sz w:val="24"/>
          <w:szCs w:val="24"/>
        </w:rPr>
      </w:pPr>
      <w:r>
        <w:rPr>
          <w:noProof/>
        </w:rPr>
        <w:drawing>
          <wp:anchor distT="0" distB="0" distL="114300" distR="114300" simplePos="0" relativeHeight="251660288" behindDoc="0" locked="0" layoutInCell="1" allowOverlap="1" wp14:anchorId="2C149E69" wp14:editId="5D518242">
            <wp:simplePos x="0" y="0"/>
            <wp:positionH relativeFrom="column">
              <wp:posOffset>1577340</wp:posOffset>
            </wp:positionH>
            <wp:positionV relativeFrom="paragraph">
              <wp:posOffset>255270</wp:posOffset>
            </wp:positionV>
            <wp:extent cx="3291840" cy="1078640"/>
            <wp:effectExtent l="0" t="0" r="3810" b="7620"/>
            <wp:wrapNone/>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91840" cy="1078640"/>
                    </a:xfrm>
                    <a:prstGeom prst="rect">
                      <a:avLst/>
                    </a:prstGeom>
                  </pic:spPr>
                </pic:pic>
              </a:graphicData>
            </a:graphic>
            <wp14:sizeRelH relativeFrom="margin">
              <wp14:pctWidth>0</wp14:pctWidth>
            </wp14:sizeRelH>
            <wp14:sizeRelV relativeFrom="margin">
              <wp14:pctHeight>0</wp14:pctHeight>
            </wp14:sizeRelV>
          </wp:anchor>
        </w:drawing>
      </w:r>
    </w:p>
    <w:p w14:paraId="69950C64" w14:textId="6DC86E4A" w:rsidR="005A61F5" w:rsidRDefault="005A61F5" w:rsidP="006A6C70">
      <w:pPr>
        <w:rPr>
          <w:rFonts w:asciiTheme="majorBidi" w:hAnsiTheme="majorBidi" w:cstheme="majorBidi"/>
          <w:sz w:val="24"/>
          <w:szCs w:val="24"/>
        </w:rPr>
      </w:pPr>
    </w:p>
    <w:p w14:paraId="68D56DE7" w14:textId="77777777" w:rsidR="003C77B0" w:rsidRDefault="003C77B0" w:rsidP="003C77B0">
      <w:pPr>
        <w:rPr>
          <w:rFonts w:asciiTheme="majorBidi" w:hAnsiTheme="majorBidi" w:cstheme="majorBidi"/>
          <w:sz w:val="24"/>
          <w:szCs w:val="24"/>
        </w:rPr>
      </w:pPr>
    </w:p>
    <w:p w14:paraId="09DF35AF" w14:textId="5D8C4239" w:rsidR="005A61F5" w:rsidRDefault="003C77B0" w:rsidP="003C77B0">
      <w:pPr>
        <w:rPr>
          <w:rFonts w:asciiTheme="majorBidi" w:hAnsiTheme="majorBidi" w:cstheme="majorBidi"/>
          <w:sz w:val="24"/>
          <w:szCs w:val="24"/>
        </w:rPr>
      </w:pPr>
      <w:r w:rsidRPr="003C77B0">
        <w:rPr>
          <w:rFonts w:asciiTheme="majorBidi" w:hAnsiTheme="majorBidi" w:cstheme="majorBidi"/>
          <w:noProof/>
          <w:sz w:val="24"/>
          <w:szCs w:val="24"/>
        </w:rPr>
        <mc:AlternateContent>
          <mc:Choice Requires="wps">
            <w:drawing>
              <wp:anchor distT="45720" distB="45720" distL="114300" distR="114300" simplePos="0" relativeHeight="251662336" behindDoc="0" locked="0" layoutInCell="1" allowOverlap="1" wp14:anchorId="4F8ECC5C" wp14:editId="670BB155">
                <wp:simplePos x="0" y="0"/>
                <wp:positionH relativeFrom="margin">
                  <wp:align>center</wp:align>
                </wp:positionH>
                <wp:positionV relativeFrom="paragraph">
                  <wp:posOffset>518160</wp:posOffset>
                </wp:positionV>
                <wp:extent cx="416052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1404620"/>
                        </a:xfrm>
                        <a:prstGeom prst="rect">
                          <a:avLst/>
                        </a:prstGeom>
                        <a:noFill/>
                        <a:ln w="9525">
                          <a:noFill/>
                          <a:miter lim="800000"/>
                          <a:headEnd/>
                          <a:tailEnd/>
                        </a:ln>
                      </wps:spPr>
                      <wps:txbx>
                        <w:txbxContent>
                          <w:p w14:paraId="10A9FD10" w14:textId="66102499" w:rsidR="003C77B0" w:rsidRDefault="003C77B0" w:rsidP="003C77B0">
                            <w:pPr>
                              <w:jc w:val="center"/>
                            </w:pPr>
                            <w:r>
                              <w:t>Figure 2 : Histogram and Density plots of all features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8ECC5C" id="_x0000_t202" coordsize="21600,21600" o:spt="202" path="m,l,21600r21600,l21600,xe">
                <v:stroke joinstyle="miter"/>
                <v:path gradientshapeok="t" o:connecttype="rect"/>
              </v:shapetype>
              <v:shape id="Text Box 2" o:spid="_x0000_s1026" type="#_x0000_t202" style="position:absolute;margin-left:0;margin-top:40.8pt;width:327.6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" filled="f" stroked="f">
                <v:textbox style="mso-fit-shape-to-text:t">
                  <w:txbxContent>
                    <w:p w14:paraId="10A9FD10" w14:textId="66102499" w:rsidR="003C77B0" w:rsidRDefault="003C77B0" w:rsidP="003C77B0">
                      <w:pPr>
                        <w:jc w:val="center"/>
                      </w:pPr>
                      <w:r>
                        <w:t>Figure 2 : Histogram and Density plots of all features</w:t>
                      </w:r>
                    </w:p>
                  </w:txbxContent>
                </v:textbox>
                <w10:wrap anchorx="margin"/>
              </v:shape>
            </w:pict>
          </mc:Fallback>
        </mc:AlternateContent>
      </w:r>
    </w:p>
    <w:p w14:paraId="592CB3C6" w14:textId="7BD442FE" w:rsidR="003C77B0" w:rsidRDefault="003C77B0" w:rsidP="003C77B0">
      <w:pPr>
        <w:jc w:val="both"/>
        <w:rPr>
          <w:rFonts w:asciiTheme="majorBidi" w:hAnsiTheme="majorBidi" w:cstheme="majorBidi"/>
          <w:sz w:val="24"/>
          <w:szCs w:val="24"/>
        </w:rPr>
      </w:pPr>
      <w:r>
        <w:rPr>
          <w:rFonts w:asciiTheme="majorBidi" w:hAnsiTheme="majorBidi" w:cstheme="majorBidi"/>
          <w:sz w:val="24"/>
          <w:szCs w:val="24"/>
        </w:rPr>
        <w:lastRenderedPageBreak/>
        <w:t>From the Boxplot as shown below in Figure 3, Outliers exist in the Matrix Permeability feature as well as the Vitrinite Reflectance Feature, this can be treated by transforming the features.</w:t>
      </w:r>
    </w:p>
    <w:p w14:paraId="6EBECF84" w14:textId="4ED283C4" w:rsidR="003C77B0" w:rsidRPr="003C77B0" w:rsidRDefault="003C77B0" w:rsidP="003C77B0">
      <w:pPr>
        <w:jc w:val="both"/>
        <w:rPr>
          <w:rFonts w:asciiTheme="majorBidi" w:hAnsiTheme="majorBidi" w:cstheme="majorBidi"/>
          <w:sz w:val="24"/>
          <w:szCs w:val="24"/>
        </w:rPr>
      </w:pPr>
      <w:r w:rsidRPr="003C77B0">
        <w:rPr>
          <w:rFonts w:asciiTheme="majorBidi" w:hAnsiTheme="majorBidi" w:cstheme="majorBidi"/>
          <w:noProof/>
          <w:sz w:val="24"/>
          <w:szCs w:val="24"/>
        </w:rPr>
        <mc:AlternateContent>
          <mc:Choice Requires="wps">
            <w:drawing>
              <wp:anchor distT="45720" distB="45720" distL="114300" distR="114300" simplePos="0" relativeHeight="251664384" behindDoc="0" locked="0" layoutInCell="1" allowOverlap="1" wp14:anchorId="51ACD952" wp14:editId="7D15D309">
                <wp:simplePos x="0" y="0"/>
                <wp:positionH relativeFrom="margin">
                  <wp:align>center</wp:align>
                </wp:positionH>
                <wp:positionV relativeFrom="paragraph">
                  <wp:posOffset>5883910</wp:posOffset>
                </wp:positionV>
                <wp:extent cx="4160520" cy="140462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1404620"/>
                        </a:xfrm>
                        <a:prstGeom prst="rect">
                          <a:avLst/>
                        </a:prstGeom>
                        <a:noFill/>
                        <a:ln w="9525">
                          <a:noFill/>
                          <a:miter lim="800000"/>
                          <a:headEnd/>
                          <a:tailEnd/>
                        </a:ln>
                      </wps:spPr>
                      <wps:txbx>
                        <w:txbxContent>
                          <w:p w14:paraId="39901738" w14:textId="329F7142" w:rsidR="003C77B0" w:rsidRDefault="003C77B0" w:rsidP="003C77B0">
                            <w:pPr>
                              <w:jc w:val="center"/>
                            </w:pPr>
                            <w:r>
                              <w:t xml:space="preserve">Figure </w:t>
                            </w:r>
                            <w:r>
                              <w:t>3</w:t>
                            </w:r>
                            <w:r>
                              <w:t xml:space="preserve"> : </w:t>
                            </w:r>
                            <w:r>
                              <w:t>Box</w:t>
                            </w:r>
                            <w:r>
                              <w:t xml:space="preserve"> plots of all features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ACD952" id="_x0000_s1027" type="#_x0000_t202" style="position:absolute;left:0;text-align:left;margin-left:0;margin-top:463.3pt;width:327.6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" filled="f" stroked="f">
                <v:textbox style="mso-fit-shape-to-text:t">
                  <w:txbxContent>
                    <w:p w14:paraId="39901738" w14:textId="329F7142" w:rsidR="003C77B0" w:rsidRDefault="003C77B0" w:rsidP="003C77B0">
                      <w:pPr>
                        <w:jc w:val="center"/>
                      </w:pPr>
                      <w:r>
                        <w:t xml:space="preserve">Figure </w:t>
                      </w:r>
                      <w:r>
                        <w:t>3</w:t>
                      </w:r>
                      <w:r>
                        <w:t xml:space="preserve"> : </w:t>
                      </w:r>
                      <w:r>
                        <w:t>Box</w:t>
                      </w:r>
                      <w:r>
                        <w:t xml:space="preserve"> plots of all features</w:t>
                      </w:r>
                    </w:p>
                  </w:txbxContent>
                </v:textbox>
                <w10:wrap anchorx="margin"/>
              </v:shape>
            </w:pict>
          </mc:Fallback>
        </mc:AlternateContent>
      </w:r>
      <w:r>
        <w:rPr>
          <w:noProof/>
        </w:rPr>
        <w:drawing>
          <wp:inline distT="0" distB="0" distL="0" distR="0" wp14:anchorId="679461D6" wp14:editId="30F54069">
            <wp:extent cx="5943600" cy="6027420"/>
            <wp:effectExtent l="0" t="0" r="0" b="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9"/>
                    <a:stretch>
                      <a:fillRect/>
                    </a:stretch>
                  </pic:blipFill>
                  <pic:spPr>
                    <a:xfrm>
                      <a:off x="0" y="0"/>
                      <a:ext cx="5943600" cy="6027420"/>
                    </a:xfrm>
                    <a:prstGeom prst="rect">
                      <a:avLst/>
                    </a:prstGeom>
                  </pic:spPr>
                </pic:pic>
              </a:graphicData>
            </a:graphic>
          </wp:inline>
        </w:drawing>
      </w:r>
    </w:p>
    <w:p w14:paraId="43CF54FD" w14:textId="6A814B72" w:rsidR="003C77B0" w:rsidRDefault="003C77B0" w:rsidP="003C77B0">
      <w:pPr>
        <w:jc w:val="both"/>
        <w:rPr>
          <w:rFonts w:asciiTheme="majorBidi" w:hAnsiTheme="majorBidi" w:cstheme="majorBidi"/>
          <w:b/>
          <w:bCs/>
          <w:sz w:val="24"/>
          <w:szCs w:val="24"/>
        </w:rPr>
      </w:pPr>
    </w:p>
    <w:p w14:paraId="5EB08429" w14:textId="579373E9" w:rsidR="003C77B0" w:rsidRDefault="003C77B0" w:rsidP="003C77B0">
      <w:pPr>
        <w:jc w:val="both"/>
        <w:rPr>
          <w:rFonts w:asciiTheme="majorBidi" w:hAnsiTheme="majorBidi" w:cstheme="majorBidi"/>
          <w:b/>
          <w:bCs/>
          <w:sz w:val="24"/>
          <w:szCs w:val="24"/>
        </w:rPr>
      </w:pPr>
    </w:p>
    <w:p w14:paraId="6BAD2E0B" w14:textId="6DCC4B90" w:rsidR="003C77B0" w:rsidRDefault="003C77B0" w:rsidP="003C77B0">
      <w:pPr>
        <w:jc w:val="both"/>
        <w:rPr>
          <w:rFonts w:asciiTheme="majorBidi" w:hAnsiTheme="majorBidi" w:cstheme="majorBidi"/>
          <w:b/>
          <w:bCs/>
          <w:sz w:val="24"/>
          <w:szCs w:val="24"/>
        </w:rPr>
      </w:pPr>
    </w:p>
    <w:p w14:paraId="517BBEFC" w14:textId="17579D59" w:rsidR="003C77B0" w:rsidRDefault="003C77B0" w:rsidP="003C77B0">
      <w:pPr>
        <w:jc w:val="both"/>
        <w:rPr>
          <w:rFonts w:asciiTheme="majorBidi" w:hAnsiTheme="majorBidi" w:cstheme="majorBidi"/>
          <w:b/>
          <w:bCs/>
          <w:sz w:val="24"/>
          <w:szCs w:val="24"/>
        </w:rPr>
      </w:pPr>
    </w:p>
    <w:p w14:paraId="49AECE54" w14:textId="522E4CA6" w:rsidR="003C77B0" w:rsidRDefault="003C77B0" w:rsidP="003C77B0">
      <w:pPr>
        <w:jc w:val="both"/>
        <w:rPr>
          <w:rFonts w:asciiTheme="majorBidi" w:hAnsiTheme="majorBidi" w:cstheme="majorBidi"/>
          <w:b/>
          <w:bCs/>
          <w:sz w:val="24"/>
          <w:szCs w:val="24"/>
        </w:rPr>
      </w:pPr>
    </w:p>
    <w:p w14:paraId="553F57DE" w14:textId="23FBCCF4" w:rsidR="003C77B0" w:rsidRPr="003C77B0" w:rsidRDefault="003C77B0" w:rsidP="003C77B0">
      <w:pPr>
        <w:jc w:val="both"/>
        <w:rPr>
          <w:rFonts w:asciiTheme="majorBidi" w:hAnsiTheme="majorBidi" w:cstheme="majorBidi"/>
          <w:sz w:val="24"/>
          <w:szCs w:val="24"/>
        </w:rPr>
      </w:pPr>
      <w:r>
        <w:rPr>
          <w:rFonts w:asciiTheme="majorBidi" w:hAnsiTheme="majorBidi" w:cstheme="majorBidi"/>
          <w:sz w:val="24"/>
          <w:szCs w:val="24"/>
        </w:rPr>
        <w:lastRenderedPageBreak/>
        <w:t xml:space="preserve">From the </w:t>
      </w:r>
      <w:r w:rsidR="00E65CD6">
        <w:rPr>
          <w:rFonts w:asciiTheme="majorBidi" w:hAnsiTheme="majorBidi" w:cstheme="majorBidi"/>
          <w:sz w:val="24"/>
          <w:szCs w:val="24"/>
        </w:rPr>
        <w:t>pair plot</w:t>
      </w:r>
      <w:r>
        <w:rPr>
          <w:rFonts w:asciiTheme="majorBidi" w:hAnsiTheme="majorBidi" w:cstheme="majorBidi"/>
          <w:sz w:val="24"/>
          <w:szCs w:val="24"/>
        </w:rPr>
        <w:t xml:space="preserve"> shown in Figure 4, we can observe that</w:t>
      </w:r>
      <w:r w:rsidR="00E65CD6">
        <w:rPr>
          <w:rFonts w:asciiTheme="majorBidi" w:hAnsiTheme="majorBidi" w:cstheme="majorBidi"/>
          <w:sz w:val="24"/>
          <w:szCs w:val="24"/>
        </w:rPr>
        <w:t xml:space="preserve"> Porosity, Matrix Perm are strongly correlated with the target feature </w:t>
      </w:r>
      <w:proofErr w:type="spellStart"/>
      <w:r w:rsidR="00E65CD6">
        <w:rPr>
          <w:rFonts w:asciiTheme="majorBidi" w:hAnsiTheme="majorBidi" w:cstheme="majorBidi"/>
          <w:sz w:val="24"/>
          <w:szCs w:val="24"/>
        </w:rPr>
        <w:t>Aroot</w:t>
      </w:r>
      <w:proofErr w:type="spellEnd"/>
      <w:r w:rsidR="00E65CD6">
        <w:rPr>
          <w:rFonts w:asciiTheme="majorBidi" w:hAnsiTheme="majorBidi" w:cstheme="majorBidi"/>
          <w:sz w:val="24"/>
          <w:szCs w:val="24"/>
        </w:rPr>
        <w:t>(K), we can also observe that Porosity and Matrix Perm are linearly correlated, TOC and Porosity are also linearly correlated, this means that we can drop the Matrix Perm and TOC columns as they will not provide significant value</w:t>
      </w:r>
    </w:p>
    <w:p w14:paraId="26111568" w14:textId="4FE2347B" w:rsidR="003C77B0" w:rsidRDefault="00E65CD6" w:rsidP="003C77B0">
      <w:pPr>
        <w:jc w:val="both"/>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78B8EC65" wp14:editId="6758E6D7">
            <wp:extent cx="5928360" cy="5928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8360" cy="5928360"/>
                    </a:xfrm>
                    <a:prstGeom prst="rect">
                      <a:avLst/>
                    </a:prstGeom>
                    <a:noFill/>
                    <a:ln>
                      <a:noFill/>
                    </a:ln>
                  </pic:spPr>
                </pic:pic>
              </a:graphicData>
            </a:graphic>
          </wp:inline>
        </w:drawing>
      </w:r>
    </w:p>
    <w:p w14:paraId="340427BA" w14:textId="7B3B96A5" w:rsidR="00E65CD6" w:rsidRDefault="00E65CD6" w:rsidP="003C77B0">
      <w:pPr>
        <w:jc w:val="both"/>
        <w:rPr>
          <w:rFonts w:asciiTheme="majorBidi" w:hAnsiTheme="majorBidi" w:cstheme="majorBidi"/>
          <w:b/>
          <w:bCs/>
          <w:sz w:val="24"/>
          <w:szCs w:val="24"/>
        </w:rPr>
      </w:pPr>
      <w:r w:rsidRPr="003C77B0">
        <w:rPr>
          <w:rFonts w:asciiTheme="majorBidi" w:hAnsiTheme="majorBidi" w:cstheme="majorBidi"/>
          <w:noProof/>
          <w:sz w:val="24"/>
          <w:szCs w:val="24"/>
        </w:rPr>
        <mc:AlternateContent>
          <mc:Choice Requires="wps">
            <w:drawing>
              <wp:anchor distT="45720" distB="45720" distL="114300" distR="114300" simplePos="0" relativeHeight="251666432" behindDoc="0" locked="0" layoutInCell="1" allowOverlap="1" wp14:anchorId="0D50A222" wp14:editId="380F3C7E">
                <wp:simplePos x="0" y="0"/>
                <wp:positionH relativeFrom="margin">
                  <wp:align>center</wp:align>
                </wp:positionH>
                <wp:positionV relativeFrom="paragraph">
                  <wp:posOffset>10795</wp:posOffset>
                </wp:positionV>
                <wp:extent cx="4160520" cy="140462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1404620"/>
                        </a:xfrm>
                        <a:prstGeom prst="rect">
                          <a:avLst/>
                        </a:prstGeom>
                        <a:noFill/>
                        <a:ln w="9525">
                          <a:noFill/>
                          <a:miter lim="800000"/>
                          <a:headEnd/>
                          <a:tailEnd/>
                        </a:ln>
                      </wps:spPr>
                      <wps:txbx>
                        <w:txbxContent>
                          <w:p w14:paraId="22A828AE" w14:textId="2ECCF17F" w:rsidR="00E65CD6" w:rsidRDefault="00E65CD6" w:rsidP="00E65CD6">
                            <w:pPr>
                              <w:jc w:val="center"/>
                            </w:pPr>
                            <w:r>
                              <w:t xml:space="preserve">Figure </w:t>
                            </w:r>
                            <w:r>
                              <w:t>4</w:t>
                            </w:r>
                            <w:r>
                              <w:t xml:space="preserve">: </w:t>
                            </w:r>
                            <w:r w:rsidR="008C2D79">
                              <w:t>Pair plot</w:t>
                            </w:r>
                            <w:r>
                              <w:t xml:space="preserve"> of all features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50A222" id="_x0000_s1028" type="#_x0000_t202" style="position:absolute;left:0;text-align:left;margin-left:0;margin-top:.85pt;width:327.6pt;height:110.6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" filled="f" stroked="f">
                <v:textbox style="mso-fit-shape-to-text:t">
                  <w:txbxContent>
                    <w:p w14:paraId="22A828AE" w14:textId="2ECCF17F" w:rsidR="00E65CD6" w:rsidRDefault="00E65CD6" w:rsidP="00E65CD6">
                      <w:pPr>
                        <w:jc w:val="center"/>
                      </w:pPr>
                      <w:r>
                        <w:t xml:space="preserve">Figure </w:t>
                      </w:r>
                      <w:r>
                        <w:t>4</w:t>
                      </w:r>
                      <w:r>
                        <w:t xml:space="preserve">: </w:t>
                      </w:r>
                      <w:r w:rsidR="008C2D79">
                        <w:t>Pair plot</w:t>
                      </w:r>
                      <w:r>
                        <w:t xml:space="preserve"> of all features</w:t>
                      </w:r>
                    </w:p>
                  </w:txbxContent>
                </v:textbox>
                <w10:wrap anchorx="margin"/>
              </v:shape>
            </w:pict>
          </mc:Fallback>
        </mc:AlternateContent>
      </w:r>
    </w:p>
    <w:p w14:paraId="0659F716" w14:textId="2CE09E3A" w:rsidR="00E65CD6" w:rsidRDefault="00E65CD6" w:rsidP="003C77B0">
      <w:pPr>
        <w:jc w:val="both"/>
        <w:rPr>
          <w:rFonts w:asciiTheme="majorBidi" w:hAnsiTheme="majorBidi" w:cstheme="majorBidi"/>
          <w:b/>
          <w:bCs/>
          <w:sz w:val="24"/>
          <w:szCs w:val="24"/>
        </w:rPr>
      </w:pPr>
    </w:p>
    <w:p w14:paraId="0130BA7C" w14:textId="11F9B0DB" w:rsidR="00E65CD6" w:rsidRDefault="00E65CD6" w:rsidP="003C77B0">
      <w:pPr>
        <w:jc w:val="both"/>
        <w:rPr>
          <w:rFonts w:asciiTheme="majorBidi" w:hAnsiTheme="majorBidi" w:cstheme="majorBidi"/>
          <w:b/>
          <w:bCs/>
          <w:sz w:val="24"/>
          <w:szCs w:val="24"/>
        </w:rPr>
      </w:pPr>
    </w:p>
    <w:p w14:paraId="379DFDED" w14:textId="18EFDA29" w:rsidR="00E65CD6" w:rsidRPr="00E65CD6" w:rsidRDefault="00E65CD6" w:rsidP="003C77B0">
      <w:pPr>
        <w:jc w:val="both"/>
        <w:rPr>
          <w:rFonts w:asciiTheme="majorBidi" w:hAnsiTheme="majorBidi" w:cstheme="majorBidi"/>
          <w:sz w:val="24"/>
          <w:szCs w:val="24"/>
        </w:rPr>
      </w:pPr>
    </w:p>
    <w:p w14:paraId="2416C668" w14:textId="7585B8D7" w:rsidR="003C77B0" w:rsidRPr="007C2E8A" w:rsidRDefault="003C77B0" w:rsidP="003C77B0">
      <w:pPr>
        <w:jc w:val="both"/>
        <w:rPr>
          <w:rFonts w:asciiTheme="majorBidi" w:hAnsiTheme="majorBidi" w:cstheme="majorBidi"/>
          <w:b/>
          <w:bCs/>
          <w:sz w:val="24"/>
          <w:szCs w:val="24"/>
        </w:rPr>
      </w:pPr>
      <w:r w:rsidRPr="007C2E8A">
        <w:rPr>
          <w:rFonts w:asciiTheme="majorBidi" w:hAnsiTheme="majorBidi" w:cstheme="majorBidi"/>
          <w:b/>
          <w:bCs/>
          <w:sz w:val="24"/>
          <w:szCs w:val="24"/>
        </w:rPr>
        <w:lastRenderedPageBreak/>
        <w:t>DATA CLEANING &amp; FEATURE ENGINEERING</w:t>
      </w:r>
    </w:p>
    <w:p w14:paraId="14D91C6D" w14:textId="47392F63" w:rsidR="006A6C70" w:rsidRDefault="008C2D79" w:rsidP="006A6C70">
      <w:pPr>
        <w:rPr>
          <w:rFonts w:asciiTheme="majorBidi" w:hAnsiTheme="majorBidi" w:cstheme="majorBidi"/>
          <w:sz w:val="24"/>
          <w:szCs w:val="24"/>
        </w:rPr>
      </w:pPr>
      <w:r>
        <w:rPr>
          <w:rFonts w:asciiTheme="majorBidi" w:hAnsiTheme="majorBidi" w:cstheme="majorBidi"/>
          <w:sz w:val="24"/>
          <w:szCs w:val="24"/>
        </w:rPr>
        <w:t>As observed in the pair plot</w:t>
      </w:r>
      <w:r w:rsidRPr="008C2D79">
        <w:rPr>
          <w:rFonts w:asciiTheme="majorBidi" w:hAnsiTheme="majorBidi" w:cstheme="majorBidi"/>
          <w:sz w:val="24"/>
          <w:szCs w:val="24"/>
        </w:rPr>
        <w:t xml:space="preserve"> </w:t>
      </w:r>
      <w:r>
        <w:rPr>
          <w:rFonts w:asciiTheme="majorBidi" w:hAnsiTheme="majorBidi" w:cstheme="majorBidi"/>
          <w:sz w:val="24"/>
          <w:szCs w:val="24"/>
        </w:rPr>
        <w:t>P</w:t>
      </w:r>
      <w:r>
        <w:rPr>
          <w:rFonts w:asciiTheme="majorBidi" w:hAnsiTheme="majorBidi" w:cstheme="majorBidi"/>
          <w:sz w:val="24"/>
          <w:szCs w:val="24"/>
        </w:rPr>
        <w:t xml:space="preserve">orosity and </w:t>
      </w:r>
      <w:r>
        <w:rPr>
          <w:rFonts w:asciiTheme="majorBidi" w:hAnsiTheme="majorBidi" w:cstheme="majorBidi"/>
          <w:sz w:val="24"/>
          <w:szCs w:val="24"/>
        </w:rPr>
        <w:t>M</w:t>
      </w:r>
      <w:r>
        <w:rPr>
          <w:rFonts w:asciiTheme="majorBidi" w:hAnsiTheme="majorBidi" w:cstheme="majorBidi"/>
          <w:sz w:val="24"/>
          <w:szCs w:val="24"/>
        </w:rPr>
        <w:t>atrix Perm are linearly correlated, TOC and Porosity are also linearly correlated</w:t>
      </w:r>
      <w:r w:rsidR="0084357D">
        <w:rPr>
          <w:rFonts w:asciiTheme="majorBidi" w:hAnsiTheme="majorBidi" w:cstheme="majorBidi"/>
          <w:sz w:val="24"/>
          <w:szCs w:val="24"/>
        </w:rPr>
        <w:t xml:space="preserve">, However we want to quantify the Correlation thus we will use the </w:t>
      </w:r>
      <w:proofErr w:type="spellStart"/>
      <w:r w:rsidR="0084357D">
        <w:rPr>
          <w:rFonts w:asciiTheme="majorBidi" w:hAnsiTheme="majorBidi" w:cstheme="majorBidi"/>
          <w:sz w:val="24"/>
          <w:szCs w:val="24"/>
        </w:rPr>
        <w:t>pearson</w:t>
      </w:r>
      <w:proofErr w:type="spellEnd"/>
      <w:r w:rsidR="0084357D">
        <w:rPr>
          <w:rFonts w:asciiTheme="majorBidi" w:hAnsiTheme="majorBidi" w:cstheme="majorBidi"/>
          <w:sz w:val="24"/>
          <w:szCs w:val="24"/>
        </w:rPr>
        <w:t xml:space="preserve"> correlation, a threshold we will set is that features that have a person number above 0.7 will be considered linearly correlated and can be dropped from the </w:t>
      </w:r>
      <w:proofErr w:type="spellStart"/>
      <w:r w:rsidR="0084357D">
        <w:rPr>
          <w:rFonts w:asciiTheme="majorBidi" w:hAnsiTheme="majorBidi" w:cstheme="majorBidi"/>
          <w:sz w:val="24"/>
          <w:szCs w:val="24"/>
        </w:rPr>
        <w:t>dataframe</w:t>
      </w:r>
      <w:proofErr w:type="spellEnd"/>
      <w:r w:rsidR="0084357D">
        <w:rPr>
          <w:rFonts w:asciiTheme="majorBidi" w:hAnsiTheme="majorBidi" w:cstheme="majorBidi"/>
          <w:sz w:val="24"/>
          <w:szCs w:val="24"/>
        </w:rPr>
        <w:t xml:space="preserve">. </w:t>
      </w:r>
    </w:p>
    <w:p w14:paraId="77DBD5FC" w14:textId="15ACE4D8" w:rsidR="0084357D" w:rsidRDefault="0084357D" w:rsidP="006A6C70">
      <w:pPr>
        <w:rPr>
          <w:rFonts w:asciiTheme="majorBidi" w:hAnsiTheme="majorBidi" w:cstheme="majorBidi"/>
          <w:sz w:val="24"/>
          <w:szCs w:val="24"/>
        </w:rPr>
      </w:pPr>
      <w:r>
        <w:rPr>
          <w:rFonts w:asciiTheme="majorBidi" w:hAnsiTheme="majorBidi" w:cstheme="majorBidi"/>
          <w:sz w:val="24"/>
          <w:szCs w:val="24"/>
        </w:rPr>
        <w:t xml:space="preserve">Using the Heatmap function from the seaborn library as shown in Figure 5, we can observe that TOC and Porosity have a </w:t>
      </w:r>
      <w:proofErr w:type="spellStart"/>
      <w:r>
        <w:rPr>
          <w:rFonts w:asciiTheme="majorBidi" w:hAnsiTheme="majorBidi" w:cstheme="majorBidi"/>
          <w:sz w:val="24"/>
          <w:szCs w:val="24"/>
        </w:rPr>
        <w:t>pearson</w:t>
      </w:r>
      <w:proofErr w:type="spellEnd"/>
      <w:r>
        <w:rPr>
          <w:rFonts w:asciiTheme="majorBidi" w:hAnsiTheme="majorBidi" w:cstheme="majorBidi"/>
          <w:sz w:val="24"/>
          <w:szCs w:val="24"/>
        </w:rPr>
        <w:t xml:space="preserve"> correlation number of 0.71, and </w:t>
      </w:r>
      <w:r w:rsidR="00776DC0">
        <w:rPr>
          <w:rFonts w:asciiTheme="majorBidi" w:hAnsiTheme="majorBidi" w:cstheme="majorBidi"/>
          <w:sz w:val="24"/>
          <w:szCs w:val="24"/>
        </w:rPr>
        <w:t xml:space="preserve">Matrix Perm and Porosity have a </w:t>
      </w:r>
      <w:proofErr w:type="spellStart"/>
      <w:r w:rsidR="00776DC0">
        <w:rPr>
          <w:rFonts w:asciiTheme="majorBidi" w:hAnsiTheme="majorBidi" w:cstheme="majorBidi"/>
          <w:sz w:val="24"/>
          <w:szCs w:val="24"/>
        </w:rPr>
        <w:t>pearson</w:t>
      </w:r>
      <w:proofErr w:type="spellEnd"/>
      <w:r w:rsidR="00776DC0">
        <w:rPr>
          <w:rFonts w:asciiTheme="majorBidi" w:hAnsiTheme="majorBidi" w:cstheme="majorBidi"/>
          <w:sz w:val="24"/>
          <w:szCs w:val="24"/>
        </w:rPr>
        <w:t xml:space="preserve"> correlation number of 0.76, this means these features are linearly correlated and we can drop any of these features.</w:t>
      </w:r>
    </w:p>
    <w:p w14:paraId="5433A710" w14:textId="5890CAB6" w:rsidR="00776DC0" w:rsidRPr="00776DC0" w:rsidRDefault="00776DC0" w:rsidP="006A6C70">
      <w:pPr>
        <w:rPr>
          <w:rFonts w:asciiTheme="majorBidi" w:hAnsiTheme="majorBidi" w:cstheme="majorBidi"/>
          <w:sz w:val="24"/>
          <w:szCs w:val="24"/>
        </w:rPr>
      </w:pPr>
      <w:r w:rsidRPr="003C77B0">
        <w:rPr>
          <w:rFonts w:asciiTheme="majorBidi" w:hAnsiTheme="majorBidi" w:cstheme="majorBidi"/>
          <w:noProof/>
          <w:sz w:val="24"/>
          <w:szCs w:val="24"/>
        </w:rPr>
        <mc:AlternateContent>
          <mc:Choice Requires="wps">
            <w:drawing>
              <wp:anchor distT="45720" distB="45720" distL="114300" distR="114300" simplePos="0" relativeHeight="251668480" behindDoc="0" locked="0" layoutInCell="1" allowOverlap="1" wp14:anchorId="74CBB231" wp14:editId="45BD7C69">
                <wp:simplePos x="0" y="0"/>
                <wp:positionH relativeFrom="margin">
                  <wp:align>center</wp:align>
                </wp:positionH>
                <wp:positionV relativeFrom="paragraph">
                  <wp:posOffset>4771390</wp:posOffset>
                </wp:positionV>
                <wp:extent cx="4160520" cy="140462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1404620"/>
                        </a:xfrm>
                        <a:prstGeom prst="rect">
                          <a:avLst/>
                        </a:prstGeom>
                        <a:noFill/>
                        <a:ln w="9525">
                          <a:noFill/>
                          <a:miter lim="800000"/>
                          <a:headEnd/>
                          <a:tailEnd/>
                        </a:ln>
                      </wps:spPr>
                      <wps:txbx>
                        <w:txbxContent>
                          <w:p w14:paraId="464A4BA9" w14:textId="4CAF7A0D" w:rsidR="00776DC0" w:rsidRDefault="00776DC0" w:rsidP="00776DC0">
                            <w:pPr>
                              <w:jc w:val="center"/>
                            </w:pPr>
                            <w:r>
                              <w:t xml:space="preserve">Figure </w:t>
                            </w:r>
                            <w:r>
                              <w:t>5</w:t>
                            </w:r>
                            <w:r>
                              <w:t xml:space="preserve">: </w:t>
                            </w:r>
                            <w:r>
                              <w:t>Heat map</w:t>
                            </w:r>
                            <w:r>
                              <w:t xml:space="preserve"> of all features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CBB231" id="_x0000_s1029" type="#_x0000_t202" style="position:absolute;margin-left:0;margin-top:375.7pt;width:327.6pt;height:110.6pt;z-index:2516684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" filled="f" stroked="f">
                <v:textbox style="mso-fit-shape-to-text:t">
                  <w:txbxContent>
                    <w:p w14:paraId="464A4BA9" w14:textId="4CAF7A0D" w:rsidR="00776DC0" w:rsidRDefault="00776DC0" w:rsidP="00776DC0">
                      <w:pPr>
                        <w:jc w:val="center"/>
                      </w:pPr>
                      <w:r>
                        <w:t xml:space="preserve">Figure </w:t>
                      </w:r>
                      <w:r>
                        <w:t>5</w:t>
                      </w:r>
                      <w:r>
                        <w:t xml:space="preserve">: </w:t>
                      </w:r>
                      <w:r>
                        <w:t>Heat map</w:t>
                      </w:r>
                      <w:r>
                        <w:t xml:space="preserve"> of all features</w:t>
                      </w:r>
                    </w:p>
                  </w:txbxContent>
                </v:textbox>
                <w10:wrap anchorx="margin"/>
              </v:shape>
            </w:pict>
          </mc:Fallback>
        </mc:AlternateContent>
      </w:r>
      <w:r>
        <w:rPr>
          <w:rFonts w:asciiTheme="majorBidi" w:hAnsiTheme="majorBidi" w:cstheme="majorBidi"/>
          <w:noProof/>
          <w:sz w:val="24"/>
          <w:szCs w:val="24"/>
        </w:rPr>
        <w:drawing>
          <wp:inline distT="0" distB="0" distL="0" distR="0" wp14:anchorId="493D7574" wp14:editId="5BF8B1E6">
            <wp:extent cx="5935980" cy="48082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4808220"/>
                    </a:xfrm>
                    <a:prstGeom prst="rect">
                      <a:avLst/>
                    </a:prstGeom>
                    <a:noFill/>
                    <a:ln>
                      <a:noFill/>
                    </a:ln>
                  </pic:spPr>
                </pic:pic>
              </a:graphicData>
            </a:graphic>
          </wp:inline>
        </w:drawing>
      </w:r>
    </w:p>
    <w:p w14:paraId="4349EED1" w14:textId="77777777" w:rsidR="00776DC0" w:rsidRDefault="00776DC0" w:rsidP="00776DC0">
      <w:pPr>
        <w:rPr>
          <w:rFonts w:asciiTheme="majorBidi" w:hAnsiTheme="majorBidi" w:cstheme="majorBidi"/>
          <w:i/>
          <w:iCs/>
          <w:sz w:val="24"/>
          <w:szCs w:val="24"/>
        </w:rPr>
      </w:pPr>
    </w:p>
    <w:p w14:paraId="05C0FDB7" w14:textId="77777777" w:rsidR="00776DC0" w:rsidRDefault="00776DC0" w:rsidP="00776DC0">
      <w:pPr>
        <w:rPr>
          <w:rFonts w:asciiTheme="majorBidi" w:hAnsiTheme="majorBidi" w:cstheme="majorBidi"/>
          <w:i/>
          <w:iCs/>
          <w:sz w:val="24"/>
          <w:szCs w:val="24"/>
        </w:rPr>
      </w:pPr>
    </w:p>
    <w:p w14:paraId="2D27ADC7" w14:textId="77777777" w:rsidR="00776DC0" w:rsidRDefault="00776DC0" w:rsidP="00776DC0">
      <w:pPr>
        <w:rPr>
          <w:rFonts w:asciiTheme="majorBidi" w:hAnsiTheme="majorBidi" w:cstheme="majorBidi"/>
          <w:i/>
          <w:iCs/>
          <w:sz w:val="24"/>
          <w:szCs w:val="24"/>
        </w:rPr>
      </w:pPr>
    </w:p>
    <w:p w14:paraId="1C2352C4" w14:textId="77777777" w:rsidR="00776DC0" w:rsidRDefault="00776DC0" w:rsidP="00776DC0">
      <w:pPr>
        <w:rPr>
          <w:rFonts w:asciiTheme="majorBidi" w:hAnsiTheme="majorBidi" w:cstheme="majorBidi"/>
          <w:i/>
          <w:iCs/>
          <w:sz w:val="24"/>
          <w:szCs w:val="24"/>
        </w:rPr>
      </w:pPr>
    </w:p>
    <w:p w14:paraId="44C83BDC" w14:textId="383E159A" w:rsidR="00776DC0" w:rsidRDefault="00776DC0" w:rsidP="00776DC0">
      <w:pPr>
        <w:rPr>
          <w:rFonts w:asciiTheme="majorBidi" w:hAnsiTheme="majorBidi" w:cstheme="majorBidi"/>
          <w:i/>
          <w:iCs/>
          <w:sz w:val="24"/>
          <w:szCs w:val="24"/>
        </w:rPr>
      </w:pPr>
      <w:r w:rsidRPr="00776DC0">
        <w:rPr>
          <w:rFonts w:asciiTheme="majorBidi" w:hAnsiTheme="majorBidi" w:cstheme="majorBidi"/>
          <w:i/>
          <w:iCs/>
          <w:sz w:val="24"/>
          <w:szCs w:val="24"/>
        </w:rPr>
        <w:lastRenderedPageBreak/>
        <w:t>Dropping Features</w:t>
      </w:r>
    </w:p>
    <w:p w14:paraId="40CF8A24" w14:textId="77A7E73E" w:rsidR="00776DC0" w:rsidRPr="00776DC0" w:rsidRDefault="00776DC0" w:rsidP="00776DC0">
      <w:pPr>
        <w:rPr>
          <w:rFonts w:asciiTheme="majorBidi" w:hAnsiTheme="majorBidi" w:cstheme="majorBidi"/>
          <w:sz w:val="24"/>
          <w:szCs w:val="24"/>
        </w:rPr>
      </w:pPr>
      <w:r>
        <w:rPr>
          <w:rFonts w:asciiTheme="majorBidi" w:hAnsiTheme="majorBidi" w:cstheme="majorBidi"/>
          <w:sz w:val="24"/>
          <w:szCs w:val="24"/>
        </w:rPr>
        <w:t>We will drop the Matrix Permeability and the TOC feature as they are already linearly correlated with the Porosity feature</w:t>
      </w:r>
    </w:p>
    <w:p w14:paraId="6C44193B" w14:textId="46F0D88E" w:rsidR="00776DC0" w:rsidRDefault="00776DC0" w:rsidP="006A6C70">
      <w:pPr>
        <w:rPr>
          <w:rFonts w:asciiTheme="majorBidi" w:hAnsiTheme="majorBidi" w:cstheme="majorBidi"/>
          <w:b/>
          <w:bCs/>
          <w:sz w:val="24"/>
          <w:szCs w:val="24"/>
        </w:rPr>
      </w:pPr>
      <w:r>
        <w:rPr>
          <w:noProof/>
        </w:rPr>
        <w:drawing>
          <wp:inline distT="0" distB="0" distL="0" distR="0" wp14:anchorId="20B08BDD" wp14:editId="6922303A">
            <wp:extent cx="5943600" cy="1748155"/>
            <wp:effectExtent l="0" t="0" r="0" b="4445"/>
            <wp:docPr id="14" name="Picture 1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with medium confidence"/>
                    <pic:cNvPicPr/>
                  </pic:nvPicPr>
                  <pic:blipFill>
                    <a:blip r:embed="rId12"/>
                    <a:stretch>
                      <a:fillRect/>
                    </a:stretch>
                  </pic:blipFill>
                  <pic:spPr>
                    <a:xfrm>
                      <a:off x="0" y="0"/>
                      <a:ext cx="5943600" cy="1748155"/>
                    </a:xfrm>
                    <a:prstGeom prst="rect">
                      <a:avLst/>
                    </a:prstGeom>
                  </pic:spPr>
                </pic:pic>
              </a:graphicData>
            </a:graphic>
          </wp:inline>
        </w:drawing>
      </w:r>
    </w:p>
    <w:p w14:paraId="1B89D8E5" w14:textId="6CC0DBA8" w:rsidR="00776DC0" w:rsidRDefault="00776DC0" w:rsidP="006A6C70">
      <w:pPr>
        <w:rPr>
          <w:rFonts w:asciiTheme="majorBidi" w:hAnsiTheme="majorBidi" w:cstheme="majorBidi"/>
          <w:sz w:val="24"/>
          <w:szCs w:val="24"/>
        </w:rPr>
      </w:pPr>
      <w:r>
        <w:rPr>
          <w:rFonts w:asciiTheme="majorBidi" w:hAnsiTheme="majorBidi" w:cstheme="majorBidi"/>
          <w:sz w:val="24"/>
          <w:szCs w:val="24"/>
        </w:rPr>
        <w:t xml:space="preserve">We can observe that the new set of features are: </w:t>
      </w:r>
    </w:p>
    <w:p w14:paraId="3DB79B6A" w14:textId="772E7097" w:rsidR="00776DC0" w:rsidRDefault="00776DC0" w:rsidP="00776DC0">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Porosity</w:t>
      </w:r>
    </w:p>
    <w:p w14:paraId="4BA247C4" w14:textId="101F807B" w:rsidR="00776DC0" w:rsidRDefault="00776DC0" w:rsidP="00776DC0">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Acoustic Impedance</w:t>
      </w:r>
    </w:p>
    <w:p w14:paraId="239095B9" w14:textId="5041E1B5" w:rsidR="00776DC0" w:rsidRDefault="00776DC0" w:rsidP="00776DC0">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Brittleness Ratio</w:t>
      </w:r>
    </w:p>
    <w:p w14:paraId="0A7CC283" w14:textId="1E80C751" w:rsidR="00776DC0" w:rsidRDefault="00776DC0" w:rsidP="00776DC0">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Vitrinite Reflectance</w:t>
      </w:r>
    </w:p>
    <w:p w14:paraId="4D6B28B8" w14:textId="7F5F3E57" w:rsidR="00776DC0" w:rsidRDefault="00776DC0" w:rsidP="00776DC0">
      <w:pPr>
        <w:rPr>
          <w:rFonts w:asciiTheme="majorBidi" w:hAnsiTheme="majorBidi" w:cstheme="majorBidi"/>
          <w:sz w:val="24"/>
          <w:szCs w:val="24"/>
        </w:rPr>
      </w:pPr>
    </w:p>
    <w:p w14:paraId="03E78386" w14:textId="14D9D34E" w:rsidR="00776DC0" w:rsidRPr="00776DC0" w:rsidRDefault="00776DC0" w:rsidP="00776DC0">
      <w:pPr>
        <w:rPr>
          <w:rFonts w:asciiTheme="majorBidi" w:hAnsiTheme="majorBidi" w:cstheme="majorBidi"/>
          <w:i/>
          <w:iCs/>
          <w:sz w:val="24"/>
          <w:szCs w:val="24"/>
        </w:rPr>
      </w:pPr>
      <w:r w:rsidRPr="00776DC0">
        <w:rPr>
          <w:rFonts w:asciiTheme="majorBidi" w:hAnsiTheme="majorBidi" w:cstheme="majorBidi"/>
          <w:i/>
          <w:iCs/>
          <w:sz w:val="24"/>
          <w:szCs w:val="24"/>
        </w:rPr>
        <w:t>Scaling</w:t>
      </w:r>
    </w:p>
    <w:p w14:paraId="030F4C14" w14:textId="5784DA3A" w:rsidR="00776DC0" w:rsidRDefault="00776DC0" w:rsidP="006A6C70">
      <w:pPr>
        <w:rPr>
          <w:rFonts w:asciiTheme="majorBidi" w:hAnsiTheme="majorBidi" w:cstheme="majorBidi"/>
          <w:sz w:val="24"/>
          <w:szCs w:val="24"/>
        </w:rPr>
      </w:pPr>
      <w:r>
        <w:rPr>
          <w:rFonts w:asciiTheme="majorBidi" w:hAnsiTheme="majorBidi" w:cstheme="majorBidi"/>
          <w:sz w:val="24"/>
          <w:szCs w:val="24"/>
        </w:rPr>
        <w:t>We can also observe that we need to scale the features as there are big differences between the values of Brittleness Ratio column and Vitrinite Reflectance column.</w:t>
      </w:r>
    </w:p>
    <w:p w14:paraId="64CCADDB" w14:textId="4FD9617E" w:rsidR="00776DC0" w:rsidRDefault="00776DC0" w:rsidP="006A6C70">
      <w:pPr>
        <w:rPr>
          <w:rFonts w:asciiTheme="majorBidi" w:hAnsiTheme="majorBidi" w:cstheme="majorBidi"/>
          <w:sz w:val="24"/>
          <w:szCs w:val="24"/>
        </w:rPr>
      </w:pPr>
      <w:r>
        <w:rPr>
          <w:rFonts w:asciiTheme="majorBidi" w:hAnsiTheme="majorBidi" w:cstheme="majorBidi"/>
          <w:sz w:val="24"/>
          <w:szCs w:val="24"/>
        </w:rPr>
        <w:t xml:space="preserve">We will use the </w:t>
      </w:r>
      <w:proofErr w:type="spellStart"/>
      <w:r>
        <w:rPr>
          <w:rFonts w:asciiTheme="majorBidi" w:hAnsiTheme="majorBidi" w:cstheme="majorBidi"/>
          <w:sz w:val="24"/>
          <w:szCs w:val="24"/>
        </w:rPr>
        <w:t>MinMax</w:t>
      </w:r>
      <w:proofErr w:type="spellEnd"/>
      <w:r>
        <w:rPr>
          <w:rFonts w:asciiTheme="majorBidi" w:hAnsiTheme="majorBidi" w:cstheme="majorBidi"/>
          <w:sz w:val="24"/>
          <w:szCs w:val="24"/>
        </w:rPr>
        <w:t xml:space="preserve"> scaler from the </w:t>
      </w:r>
      <w:proofErr w:type="spellStart"/>
      <w:r>
        <w:rPr>
          <w:rFonts w:asciiTheme="majorBidi" w:hAnsiTheme="majorBidi" w:cstheme="majorBidi"/>
          <w:sz w:val="24"/>
          <w:szCs w:val="24"/>
        </w:rPr>
        <w:t>sklearn</w:t>
      </w:r>
      <w:proofErr w:type="spellEnd"/>
      <w:r>
        <w:rPr>
          <w:rFonts w:asciiTheme="majorBidi" w:hAnsiTheme="majorBidi" w:cstheme="majorBidi"/>
          <w:sz w:val="24"/>
          <w:szCs w:val="24"/>
        </w:rPr>
        <w:t xml:space="preserve"> library to scale the features so that they are between the values (0 and 1)</w:t>
      </w:r>
    </w:p>
    <w:p w14:paraId="347E7B75" w14:textId="23C5D5F4" w:rsidR="00776DC0" w:rsidRPr="00776DC0" w:rsidRDefault="00776DC0" w:rsidP="00776DC0">
      <w:pPr>
        <w:jc w:val="center"/>
        <w:rPr>
          <w:rFonts w:asciiTheme="majorBidi" w:hAnsiTheme="majorBidi" w:cstheme="majorBidi"/>
          <w:sz w:val="24"/>
          <w:szCs w:val="24"/>
        </w:rPr>
      </w:pPr>
      <w:r>
        <w:rPr>
          <w:noProof/>
        </w:rPr>
        <w:drawing>
          <wp:inline distT="0" distB="0" distL="0" distR="0" wp14:anchorId="3CFCE8AC" wp14:editId="09F8AB07">
            <wp:extent cx="5242560" cy="2691853"/>
            <wp:effectExtent l="0" t="0" r="0"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13"/>
                    <a:stretch>
                      <a:fillRect/>
                    </a:stretch>
                  </pic:blipFill>
                  <pic:spPr>
                    <a:xfrm>
                      <a:off x="0" y="0"/>
                      <a:ext cx="5243152" cy="2692157"/>
                    </a:xfrm>
                    <a:prstGeom prst="rect">
                      <a:avLst/>
                    </a:prstGeom>
                  </pic:spPr>
                </pic:pic>
              </a:graphicData>
            </a:graphic>
          </wp:inline>
        </w:drawing>
      </w:r>
    </w:p>
    <w:p w14:paraId="545A33D0" w14:textId="1AE112E6" w:rsidR="00776DC0" w:rsidRDefault="00776DC0" w:rsidP="006A6C70">
      <w:pPr>
        <w:rPr>
          <w:rFonts w:asciiTheme="majorBidi" w:hAnsiTheme="majorBidi" w:cstheme="majorBidi"/>
          <w:b/>
          <w:bCs/>
          <w:sz w:val="24"/>
          <w:szCs w:val="24"/>
        </w:rPr>
      </w:pPr>
      <w:r>
        <w:rPr>
          <w:rFonts w:asciiTheme="majorBidi" w:hAnsiTheme="majorBidi" w:cstheme="majorBidi"/>
          <w:b/>
          <w:bCs/>
          <w:sz w:val="24"/>
          <w:szCs w:val="24"/>
        </w:rPr>
        <w:lastRenderedPageBreak/>
        <w:t>HYPOTHESIS TESTING</w:t>
      </w:r>
    </w:p>
    <w:p w14:paraId="45336BB9" w14:textId="72C17696" w:rsidR="00776DC0" w:rsidRPr="00776DC0" w:rsidRDefault="00776DC0" w:rsidP="00776DC0">
      <w:pPr>
        <w:rPr>
          <w:rFonts w:asciiTheme="majorBidi" w:hAnsiTheme="majorBidi" w:cstheme="majorBidi"/>
          <w:sz w:val="24"/>
          <w:szCs w:val="24"/>
        </w:rPr>
      </w:pPr>
      <w:r>
        <w:rPr>
          <w:rFonts w:asciiTheme="majorBidi" w:hAnsiTheme="majorBidi" w:cstheme="majorBidi"/>
          <w:sz w:val="24"/>
          <w:szCs w:val="24"/>
        </w:rPr>
        <w:t xml:space="preserve">- </w:t>
      </w:r>
      <w:r w:rsidRPr="00776DC0">
        <w:rPr>
          <w:rFonts w:asciiTheme="majorBidi" w:hAnsiTheme="majorBidi" w:cstheme="majorBidi"/>
          <w:sz w:val="24"/>
          <w:szCs w:val="24"/>
        </w:rPr>
        <w:t xml:space="preserve">H0 : Brittleness Ratio is highly correlated to the </w:t>
      </w:r>
      <w:proofErr w:type="spellStart"/>
      <w:r w:rsidRPr="00776DC0">
        <w:rPr>
          <w:rFonts w:asciiTheme="majorBidi" w:hAnsiTheme="majorBidi" w:cstheme="majorBidi"/>
          <w:sz w:val="24"/>
          <w:szCs w:val="24"/>
        </w:rPr>
        <w:t>Aroot</w:t>
      </w:r>
      <w:proofErr w:type="spellEnd"/>
      <w:r w:rsidRPr="00776DC0">
        <w:rPr>
          <w:rFonts w:asciiTheme="majorBidi" w:hAnsiTheme="majorBidi" w:cstheme="majorBidi"/>
          <w:sz w:val="24"/>
          <w:szCs w:val="24"/>
        </w:rPr>
        <w:t>(K)</w:t>
      </w:r>
    </w:p>
    <w:p w14:paraId="479EB0FC" w14:textId="3E04D789" w:rsidR="00776DC0" w:rsidRDefault="00776DC0" w:rsidP="00776DC0">
      <w:pPr>
        <w:rPr>
          <w:rFonts w:asciiTheme="majorBidi" w:hAnsiTheme="majorBidi" w:cstheme="majorBidi"/>
          <w:sz w:val="24"/>
          <w:szCs w:val="24"/>
        </w:rPr>
      </w:pPr>
      <w:r>
        <w:rPr>
          <w:rFonts w:asciiTheme="majorBidi" w:hAnsiTheme="majorBidi" w:cstheme="majorBidi"/>
          <w:sz w:val="24"/>
          <w:szCs w:val="24"/>
        </w:rPr>
        <w:t xml:space="preserve">- </w:t>
      </w:r>
      <w:r w:rsidRPr="00776DC0">
        <w:rPr>
          <w:rFonts w:asciiTheme="majorBidi" w:hAnsiTheme="majorBidi" w:cstheme="majorBidi"/>
          <w:sz w:val="24"/>
          <w:szCs w:val="24"/>
        </w:rPr>
        <w:t xml:space="preserve">H1 : Brittleness Ratio are not correlated to the </w:t>
      </w:r>
      <w:proofErr w:type="spellStart"/>
      <w:r w:rsidRPr="00776DC0">
        <w:rPr>
          <w:rFonts w:asciiTheme="majorBidi" w:hAnsiTheme="majorBidi" w:cstheme="majorBidi"/>
          <w:sz w:val="24"/>
          <w:szCs w:val="24"/>
        </w:rPr>
        <w:t>Aroot</w:t>
      </w:r>
      <w:proofErr w:type="spellEnd"/>
      <w:r w:rsidRPr="00776DC0">
        <w:rPr>
          <w:rFonts w:asciiTheme="majorBidi" w:hAnsiTheme="majorBidi" w:cstheme="majorBidi"/>
          <w:sz w:val="24"/>
          <w:szCs w:val="24"/>
        </w:rPr>
        <w:t>(K)</w:t>
      </w:r>
    </w:p>
    <w:p w14:paraId="5ACD7903" w14:textId="17A8448E" w:rsidR="00776DC0" w:rsidRDefault="00776DC0" w:rsidP="00776DC0">
      <w:pPr>
        <w:rPr>
          <w:rFonts w:asciiTheme="majorBidi" w:hAnsiTheme="majorBidi" w:cstheme="majorBidi"/>
          <w:sz w:val="24"/>
          <w:szCs w:val="24"/>
        </w:rPr>
      </w:pPr>
    </w:p>
    <w:p w14:paraId="2D5AB49C" w14:textId="6AFE0E8E" w:rsidR="00776DC0" w:rsidRDefault="00776DC0" w:rsidP="00776DC0">
      <w:pPr>
        <w:rPr>
          <w:rFonts w:asciiTheme="majorBidi" w:hAnsiTheme="majorBidi" w:cstheme="majorBidi"/>
          <w:sz w:val="24"/>
          <w:szCs w:val="24"/>
        </w:rPr>
      </w:pPr>
      <w:r>
        <w:rPr>
          <w:rFonts w:asciiTheme="majorBidi" w:hAnsiTheme="majorBidi" w:cstheme="majorBidi"/>
          <w:sz w:val="24"/>
          <w:szCs w:val="24"/>
        </w:rPr>
        <w:t xml:space="preserve">We will use the </w:t>
      </w:r>
      <w:proofErr w:type="spellStart"/>
      <w:r>
        <w:rPr>
          <w:rFonts w:asciiTheme="majorBidi" w:hAnsiTheme="majorBidi" w:cstheme="majorBidi"/>
          <w:sz w:val="24"/>
          <w:szCs w:val="24"/>
        </w:rPr>
        <w:t>scipy</w:t>
      </w:r>
      <w:proofErr w:type="spellEnd"/>
      <w:r>
        <w:rPr>
          <w:rFonts w:asciiTheme="majorBidi" w:hAnsiTheme="majorBidi" w:cstheme="majorBidi"/>
          <w:sz w:val="24"/>
          <w:szCs w:val="24"/>
        </w:rPr>
        <w:t xml:space="preserve"> library to determine the p-value and the </w:t>
      </w:r>
      <w:proofErr w:type="spellStart"/>
      <w:r>
        <w:rPr>
          <w:rFonts w:asciiTheme="majorBidi" w:hAnsiTheme="majorBidi" w:cstheme="majorBidi"/>
          <w:sz w:val="24"/>
          <w:szCs w:val="24"/>
        </w:rPr>
        <w:t>pearson</w:t>
      </w:r>
      <w:proofErr w:type="spellEnd"/>
      <w:r>
        <w:rPr>
          <w:rFonts w:asciiTheme="majorBidi" w:hAnsiTheme="majorBidi" w:cstheme="majorBidi"/>
          <w:sz w:val="24"/>
          <w:szCs w:val="24"/>
        </w:rPr>
        <w:t xml:space="preserve"> correlation values of our hypothesis.</w:t>
      </w:r>
    </w:p>
    <w:p w14:paraId="2F813D45" w14:textId="0C185843" w:rsidR="00776DC0" w:rsidRDefault="00776DC0" w:rsidP="00776DC0">
      <w:pPr>
        <w:rPr>
          <w:rFonts w:asciiTheme="majorBidi" w:hAnsiTheme="majorBidi" w:cstheme="majorBidi"/>
          <w:sz w:val="24"/>
          <w:szCs w:val="24"/>
        </w:rPr>
      </w:pPr>
    </w:p>
    <w:p w14:paraId="1CFEADCD" w14:textId="12F34B4A" w:rsidR="00776DC0" w:rsidRPr="00776DC0" w:rsidRDefault="00776DC0" w:rsidP="00776DC0">
      <w:pPr>
        <w:rPr>
          <w:rFonts w:asciiTheme="majorBidi" w:hAnsiTheme="majorBidi" w:cstheme="majorBidi"/>
          <w:sz w:val="24"/>
          <w:szCs w:val="24"/>
        </w:rPr>
      </w:pPr>
      <w:r>
        <w:rPr>
          <w:rFonts w:asciiTheme="majorBidi" w:hAnsiTheme="majorBidi" w:cstheme="majorBidi"/>
          <w:sz w:val="24"/>
          <w:szCs w:val="24"/>
        </w:rPr>
        <w:t>A 0.05 Significance level is set as a threshold.</w:t>
      </w:r>
    </w:p>
    <w:p w14:paraId="34D7168F" w14:textId="262C9875" w:rsidR="00776DC0" w:rsidRDefault="004A32EC" w:rsidP="006A6C70">
      <w:pPr>
        <w:rPr>
          <w:rFonts w:asciiTheme="majorBidi" w:hAnsiTheme="majorBidi" w:cstheme="majorBidi"/>
          <w:b/>
          <w:bCs/>
          <w:sz w:val="24"/>
          <w:szCs w:val="24"/>
        </w:rPr>
      </w:pPr>
      <w:r>
        <w:rPr>
          <w:noProof/>
        </w:rPr>
        <w:drawing>
          <wp:inline distT="0" distB="0" distL="0" distR="0" wp14:anchorId="17E17AA7" wp14:editId="27D8DB75">
            <wp:extent cx="5943600" cy="2023745"/>
            <wp:effectExtent l="0" t="0" r="0" b="0"/>
            <wp:docPr id="16" name="Picture 16"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with medium confidence"/>
                    <pic:cNvPicPr/>
                  </pic:nvPicPr>
                  <pic:blipFill>
                    <a:blip r:embed="rId14"/>
                    <a:stretch>
                      <a:fillRect/>
                    </a:stretch>
                  </pic:blipFill>
                  <pic:spPr>
                    <a:xfrm>
                      <a:off x="0" y="0"/>
                      <a:ext cx="5943600" cy="2023745"/>
                    </a:xfrm>
                    <a:prstGeom prst="rect">
                      <a:avLst/>
                    </a:prstGeom>
                  </pic:spPr>
                </pic:pic>
              </a:graphicData>
            </a:graphic>
          </wp:inline>
        </w:drawing>
      </w:r>
    </w:p>
    <w:p w14:paraId="3DA09B11" w14:textId="2B2C4427" w:rsidR="00776DC0" w:rsidRDefault="00776DC0" w:rsidP="006A6C70">
      <w:pPr>
        <w:rPr>
          <w:rFonts w:asciiTheme="majorBidi" w:hAnsiTheme="majorBidi" w:cstheme="majorBidi"/>
          <w:b/>
          <w:bCs/>
          <w:sz w:val="24"/>
          <w:szCs w:val="24"/>
        </w:rPr>
      </w:pPr>
    </w:p>
    <w:p w14:paraId="3EB11981" w14:textId="7B58F490" w:rsidR="004A32EC" w:rsidRDefault="004A32EC" w:rsidP="004A32EC">
      <w:pPr>
        <w:rPr>
          <w:rFonts w:asciiTheme="majorBidi" w:hAnsiTheme="majorBidi" w:cstheme="majorBidi"/>
          <w:sz w:val="24"/>
          <w:szCs w:val="24"/>
        </w:rPr>
      </w:pPr>
      <w:r>
        <w:rPr>
          <w:rFonts w:asciiTheme="majorBidi" w:hAnsiTheme="majorBidi" w:cstheme="majorBidi"/>
          <w:sz w:val="24"/>
          <w:szCs w:val="24"/>
        </w:rPr>
        <w:t>We can observe from the above code that the null hypothesis is rejected as the p-value (0.007) was less than the significance value (0.05).</w:t>
      </w:r>
    </w:p>
    <w:p w14:paraId="1EAB2988" w14:textId="77777777" w:rsidR="004A32EC" w:rsidRPr="004A32EC" w:rsidRDefault="004A32EC" w:rsidP="004A32EC">
      <w:pPr>
        <w:rPr>
          <w:rFonts w:asciiTheme="majorBidi" w:hAnsiTheme="majorBidi" w:cstheme="majorBidi"/>
          <w:sz w:val="24"/>
          <w:szCs w:val="24"/>
        </w:rPr>
      </w:pPr>
    </w:p>
    <w:p w14:paraId="1B7A5586" w14:textId="125286EF" w:rsidR="006A6C70" w:rsidRPr="007C2E8A" w:rsidRDefault="006A6C70" w:rsidP="006A6C70">
      <w:pPr>
        <w:rPr>
          <w:rFonts w:asciiTheme="majorBidi" w:hAnsiTheme="majorBidi" w:cstheme="majorBidi"/>
          <w:b/>
          <w:bCs/>
          <w:sz w:val="24"/>
          <w:szCs w:val="24"/>
        </w:rPr>
      </w:pPr>
      <w:r w:rsidRPr="007C2E8A">
        <w:rPr>
          <w:rFonts w:asciiTheme="majorBidi" w:hAnsiTheme="majorBidi" w:cstheme="majorBidi"/>
          <w:b/>
          <w:bCs/>
          <w:sz w:val="24"/>
          <w:szCs w:val="24"/>
        </w:rPr>
        <w:t>NEXT STEPS</w:t>
      </w:r>
    </w:p>
    <w:p w14:paraId="568A20C3" w14:textId="0702D36A" w:rsidR="006A6C70" w:rsidRDefault="00776DC0" w:rsidP="006A6C70">
      <w:pPr>
        <w:rPr>
          <w:rFonts w:asciiTheme="majorBidi" w:hAnsiTheme="majorBidi" w:cstheme="majorBidi"/>
          <w:sz w:val="24"/>
          <w:szCs w:val="24"/>
        </w:rPr>
      </w:pPr>
      <w:r>
        <w:rPr>
          <w:rFonts w:asciiTheme="majorBidi" w:hAnsiTheme="majorBidi" w:cstheme="majorBidi"/>
          <w:sz w:val="24"/>
          <w:szCs w:val="24"/>
        </w:rPr>
        <w:t xml:space="preserve">Our data is now ready to be used in training Machine Learning models, we can use the following dataset to predict the </w:t>
      </w:r>
      <w:proofErr w:type="spellStart"/>
      <w:r>
        <w:rPr>
          <w:rFonts w:asciiTheme="majorBidi" w:hAnsiTheme="majorBidi" w:cstheme="majorBidi"/>
          <w:sz w:val="24"/>
          <w:szCs w:val="24"/>
        </w:rPr>
        <w:t>Aroot</w:t>
      </w:r>
      <w:proofErr w:type="spellEnd"/>
      <w:r>
        <w:rPr>
          <w:rFonts w:asciiTheme="majorBidi" w:hAnsiTheme="majorBidi" w:cstheme="majorBidi"/>
          <w:sz w:val="24"/>
          <w:szCs w:val="24"/>
        </w:rPr>
        <w:t>(K) by training a Multivariate Linear Regression model on the dataset.</w:t>
      </w:r>
    </w:p>
    <w:p w14:paraId="2AB49922" w14:textId="77777777" w:rsidR="00776DC0" w:rsidRDefault="00776DC0" w:rsidP="006A6C70">
      <w:pPr>
        <w:rPr>
          <w:rFonts w:asciiTheme="majorBidi" w:hAnsiTheme="majorBidi" w:cstheme="majorBidi"/>
          <w:sz w:val="24"/>
          <w:szCs w:val="24"/>
        </w:rPr>
      </w:pPr>
    </w:p>
    <w:p w14:paraId="604A4C07" w14:textId="77777777" w:rsidR="00776DC0" w:rsidRDefault="00776DC0" w:rsidP="006A6C70">
      <w:pPr>
        <w:rPr>
          <w:rFonts w:asciiTheme="majorBidi" w:hAnsiTheme="majorBidi" w:cstheme="majorBidi"/>
          <w:sz w:val="24"/>
          <w:szCs w:val="24"/>
        </w:rPr>
      </w:pPr>
    </w:p>
    <w:p w14:paraId="0456CD14" w14:textId="0679B80E" w:rsidR="006A6C70" w:rsidRPr="007C2E8A" w:rsidRDefault="006A6C70" w:rsidP="006A6C70">
      <w:pPr>
        <w:rPr>
          <w:rFonts w:asciiTheme="majorBidi" w:hAnsiTheme="majorBidi" w:cstheme="majorBidi"/>
          <w:b/>
          <w:bCs/>
          <w:sz w:val="24"/>
          <w:szCs w:val="24"/>
        </w:rPr>
      </w:pPr>
      <w:r w:rsidRPr="007C2E8A">
        <w:rPr>
          <w:rFonts w:asciiTheme="majorBidi" w:hAnsiTheme="majorBidi" w:cstheme="majorBidi"/>
          <w:b/>
          <w:bCs/>
          <w:sz w:val="24"/>
          <w:szCs w:val="24"/>
        </w:rPr>
        <w:t>SUMMARY</w:t>
      </w:r>
    </w:p>
    <w:p w14:paraId="5153B576" w14:textId="6C24F4DB" w:rsidR="004A32EC" w:rsidRPr="004A32EC" w:rsidRDefault="004A32EC" w:rsidP="004A32EC">
      <w:pPr>
        <w:pStyle w:val="ListParagraph"/>
        <w:numPr>
          <w:ilvl w:val="0"/>
          <w:numId w:val="4"/>
        </w:numPr>
        <w:rPr>
          <w:rFonts w:asciiTheme="majorBidi" w:hAnsiTheme="majorBidi" w:cstheme="majorBidi"/>
          <w:sz w:val="24"/>
          <w:szCs w:val="24"/>
        </w:rPr>
      </w:pPr>
      <w:r w:rsidRPr="004A32EC">
        <w:rPr>
          <w:rFonts w:asciiTheme="majorBidi" w:hAnsiTheme="majorBidi" w:cstheme="majorBidi"/>
          <w:sz w:val="24"/>
          <w:szCs w:val="24"/>
        </w:rPr>
        <w:t>Extracted insights through Exploratory Data Analysis on the Dataset</w:t>
      </w:r>
    </w:p>
    <w:p w14:paraId="1365528D" w14:textId="329FCC60" w:rsidR="004A32EC" w:rsidRPr="004A32EC" w:rsidRDefault="004A32EC" w:rsidP="004A32EC">
      <w:pPr>
        <w:pStyle w:val="ListParagraph"/>
        <w:numPr>
          <w:ilvl w:val="0"/>
          <w:numId w:val="4"/>
        </w:numPr>
        <w:rPr>
          <w:rFonts w:asciiTheme="majorBidi" w:hAnsiTheme="majorBidi" w:cstheme="majorBidi"/>
          <w:sz w:val="24"/>
          <w:szCs w:val="24"/>
        </w:rPr>
      </w:pPr>
      <w:r w:rsidRPr="004A32EC">
        <w:rPr>
          <w:rFonts w:asciiTheme="majorBidi" w:hAnsiTheme="majorBidi" w:cstheme="majorBidi"/>
          <w:sz w:val="24"/>
          <w:szCs w:val="24"/>
        </w:rPr>
        <w:t>Feature Engineered the Dataset by removing linearly correlated features &amp; normalizing the features</w:t>
      </w:r>
    </w:p>
    <w:p w14:paraId="311CA72B" w14:textId="370F57B2" w:rsidR="004A32EC" w:rsidRPr="004A32EC" w:rsidRDefault="004A32EC" w:rsidP="004A32EC">
      <w:pPr>
        <w:pStyle w:val="ListParagraph"/>
        <w:numPr>
          <w:ilvl w:val="0"/>
          <w:numId w:val="4"/>
        </w:numPr>
        <w:rPr>
          <w:rFonts w:asciiTheme="majorBidi" w:hAnsiTheme="majorBidi" w:cstheme="majorBidi"/>
          <w:sz w:val="24"/>
          <w:szCs w:val="24"/>
        </w:rPr>
      </w:pPr>
      <w:r w:rsidRPr="004A32EC">
        <w:rPr>
          <w:rFonts w:asciiTheme="majorBidi" w:hAnsiTheme="majorBidi" w:cstheme="majorBidi"/>
          <w:sz w:val="24"/>
          <w:szCs w:val="24"/>
        </w:rPr>
        <w:t xml:space="preserve">Formulated 2 hypothesis about the data and conducted </w:t>
      </w:r>
      <w:r w:rsidRPr="004A32EC">
        <w:rPr>
          <w:rFonts w:asciiTheme="majorBidi" w:hAnsiTheme="majorBidi" w:cstheme="majorBidi"/>
          <w:sz w:val="24"/>
          <w:szCs w:val="24"/>
        </w:rPr>
        <w:t>significance</w:t>
      </w:r>
      <w:r w:rsidRPr="004A32EC">
        <w:rPr>
          <w:rFonts w:asciiTheme="majorBidi" w:hAnsiTheme="majorBidi" w:cstheme="majorBidi"/>
          <w:sz w:val="24"/>
          <w:szCs w:val="24"/>
        </w:rPr>
        <w:t xml:space="preserve"> test to evaluate the hypothesis by calculating p-values</w:t>
      </w:r>
    </w:p>
    <w:p w14:paraId="25DA6E47" w14:textId="60D27276" w:rsidR="006A6C70" w:rsidRPr="006A6C70" w:rsidRDefault="006A6C70" w:rsidP="004A32EC">
      <w:pPr>
        <w:rPr>
          <w:rFonts w:asciiTheme="majorBidi" w:hAnsiTheme="majorBidi" w:cstheme="majorBidi"/>
          <w:sz w:val="24"/>
          <w:szCs w:val="24"/>
        </w:rPr>
      </w:pPr>
    </w:p>
    <w:sectPr w:rsidR="006A6C70" w:rsidRPr="006A6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54E9"/>
    <w:multiLevelType w:val="hybridMultilevel"/>
    <w:tmpl w:val="88C80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E7368"/>
    <w:multiLevelType w:val="hybridMultilevel"/>
    <w:tmpl w:val="6E563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5E5B8C"/>
    <w:multiLevelType w:val="hybridMultilevel"/>
    <w:tmpl w:val="4BF46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2349C6"/>
    <w:multiLevelType w:val="hybridMultilevel"/>
    <w:tmpl w:val="8CF29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C70"/>
    <w:rsid w:val="003C77B0"/>
    <w:rsid w:val="003E44CB"/>
    <w:rsid w:val="004A32EC"/>
    <w:rsid w:val="005A61F5"/>
    <w:rsid w:val="00625C22"/>
    <w:rsid w:val="006A6C70"/>
    <w:rsid w:val="00705B3B"/>
    <w:rsid w:val="00776DC0"/>
    <w:rsid w:val="007C2E8A"/>
    <w:rsid w:val="0084357D"/>
    <w:rsid w:val="008C2D79"/>
    <w:rsid w:val="009F716E"/>
    <w:rsid w:val="00AF2126"/>
    <w:rsid w:val="00E153E1"/>
    <w:rsid w:val="00E65C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CB848"/>
  <w15:chartTrackingRefBased/>
  <w15:docId w15:val="{1B71B2AF-0A3F-4B40-9806-E1107EC6E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2E8A"/>
    <w:rPr>
      <w:color w:val="808080"/>
    </w:rPr>
  </w:style>
  <w:style w:type="paragraph" w:styleId="ListParagraph">
    <w:name w:val="List Paragraph"/>
    <w:basedOn w:val="Normal"/>
    <w:uiPriority w:val="34"/>
    <w:qFormat/>
    <w:rsid w:val="003E4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66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1</Pages>
  <Words>1086</Words>
  <Characters>6192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HOSNY ABDELAZIM HASSAN ELSAYED</dc:creator>
  <cp:keywords/>
  <dc:description/>
  <cp:lastModifiedBy>YOUSEF HOSNY ABDELAZIM HASSAN ELSAYED</cp:lastModifiedBy>
  <cp:revision>4</cp:revision>
  <cp:lastPrinted>2021-09-18T09:44:00Z</cp:lastPrinted>
  <dcterms:created xsi:type="dcterms:W3CDTF">2021-09-17T09:25:00Z</dcterms:created>
  <dcterms:modified xsi:type="dcterms:W3CDTF">2021-09-18T09:50:00Z</dcterms:modified>
</cp:coreProperties>
</file>