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D4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SECURITY MISCONFIGURATION AUDIT AND REMEDIATION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A5F8A"/>
                <w:sz w:val="22"/>
                <w:szCs w:val="22"/>
              </w:rPr>
              <w:t xml:space="preserve">─────────────────────────────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2E5FA3" w:sz="12"/>
              <w:bottom w:val="single" w:color="CBD5E0" w:sz="1"/>
              <w:right w:val="single" w:color="CBD5E0" w:sz="1"/>
            </w:tcBorders>
            <w:shd w:fill="F7F9FC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1A2D4F"/>
                <w:sz w:val="40"/>
                <w:szCs w:val="40"/>
              </w:rPr>
              <w:t xml:space="preserve">Activity and Sequence Diagrams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5568"/>
                <w:sz w:val="22"/>
                <w:szCs w:val="22"/>
              </w:rPr>
              <w:t xml:space="preserve">Visualising Process Workflows and Key Component Interactions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0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4F"/>
                <w:sz w:val="21"/>
                <w:szCs w:val="21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Ahmed Abdalrhman Ibrahim  |  Yousef Osama  |  Yousef Nasser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0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4F"/>
                <w:sz w:val="21"/>
                <w:szCs w:val="21"/>
              </w:rPr>
              <w:t xml:space="preserve">Prepared For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Internship Graduation Project — Security Engineering Program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0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4F"/>
                <w:sz w:val="21"/>
                <w:szCs w:val="21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22 June 2026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2D4F"/>
          <w:sz w:val="30"/>
          <w:szCs w:val="30"/>
        </w:rPr>
        <w:t xml:space="preserve">1.  Introduction</w:t>
      </w:r>
    </w:p>
    <w:p>
      <w:pPr>
        <w:pBdr>
          <w:bottom w:val="single" w:color="2E5FA3" w:sz="4" w:space="1"/>
        </w:pBdr>
        <w:spacing w:after="160" w:before="1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This document presents Activity Diagrams and Sequence Diagrams for the key processes within the Security Misconfiguration Audit and Remediation project. Activity diagrams illustrate the workflow — the sequential and parallel steps within a process, including decision points and branching logic. Sequence diagrams show the temporal interaction between specific actors and components for a defined use case.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Given that this project is a security audit engagement rather than a software application, the diagrams focus on the workflow of the audit process itself — how the team moves from one phase to the next, how scanning tools interact with the target, and how findings flow through to remediation and verification.</w:t>
      </w:r>
    </w:p>
    <w:p>
      <w:pPr>
        <w:spacing w:after="10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2D4F"/>
          <w:sz w:val="30"/>
          <w:szCs w:val="30"/>
        </w:rPr>
        <w:t xml:space="preserve">2.  Activity Diagrams</w:t>
      </w:r>
    </w:p>
    <w:p>
      <w:pPr>
        <w:pBdr>
          <w:bottom w:val="single" w:color="2E5FA3" w:sz="4" w:space="1"/>
        </w:pBdr>
        <w:spacing w:after="160" w:before="18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2.1  Overall Audit Lifecycle Activity</w:t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This activity diagram represents the full four-phase audit lifecycle from project initiation to final submission.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2E5FA3" w:sz="8"/>
              <w:bottom w:val="single" w:color="CBD5E0" w:sz="1"/>
              <w:right w:val="single" w:color="CBD5E0" w:sz="1"/>
            </w:tcBorders>
            <w:shd w:fill="F8FA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[START]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┌─────────────────────────────┐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Set up VMware lab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(Kali + Metasploitable2)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└──────────────┬──────────────┘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┌─────────────────────────────┐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Connectivity verified?     │──── NO ───► Fix network adapter 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└──────────────┬──────────────┘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YES│◄──────────────────────────────────────────────────┘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┌─────────────────────────────┐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Compile Misconfiguration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Checklist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└──────────────┬──────────────┘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┌─────────────────────────────┐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Run automated scans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(Nmap, Nikto, OpenVAS)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└──────────────┬──────────────┘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┌─────────────────────────────┐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Manual service inspection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and credential testing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└──────────────┬──────────────┘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┌─────────────────────────────┐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Document findings and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assess severity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└──────────────┬──────────────┘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┌─────────────────────────────┐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Develop Remediation Plan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└──────────────┬──────────────┘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┌─────────────────────────────┐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Take VM snapshot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└──────────────┬──────────────┘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┌─────────────────────────────┐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Apply remediation fixes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and log each change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└──────────────┬──────────────┘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┌─────────────────────────────┐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All findings remediated?   │──── NO ───► Apply next fix 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└──────────────┬──────────────┘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YES│◄──────────────────────────────────────────────────┘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┌─────────────────────────────┐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Run post-remediation scans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└──────────────┬──────────────┘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┌─────────────────────────────┐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All findings resolved?     │──── NO ───► Document &amp; investigate 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└──────────────┬──────────────┘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YES│◄───────────────────────────────────────────────────┘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┌─────────────────────────────┐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Produce Final Reports and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upload to GitHub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└──────────────┬──────────────┘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[END]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2.2  Vulnerability Assessment Activity</w:t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This diagram focuses on the decision logic within Phase 2 — how the team processes each potential finding from the checklist through to confirmed documentation.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2E5FA3" w:sz="8"/>
              <w:bottom w:val="single" w:color="CBD5E0" w:sz="1"/>
              <w:right w:val="single" w:color="CBD5E0" w:sz="1"/>
            </w:tcBorders>
            <w:shd w:fill="F8FA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[START: Select checklist item]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┌──────────────────────────┐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Run automated scan for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this service/port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└────────────┬─────────────┘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┌──────────────────────────┐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Service detected?       │──── NO ──► Mark: Not Present ──► Next item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└────────────┬─────────────┘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YES│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┌──────────────────────────┐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Manual inspection /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credential test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└────────────┬─────────────┘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┌──────────────────────────┐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Misconfiguration        │──── NO ──► Mark: Not Vulnerable ─► Next item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confirmed?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└────────────┬─────────────┘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YES│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┌──────────────────────────┐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Critical severity?      │──── YES ─► Confirm via Metasploit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└────────────┬─────────────┘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NO │◄───────────────────────────────────┘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┌──────────────────────────┐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Assign severity rating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(Critical/High/Med/Low)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└────────────┬─────────────┘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┌──────────────────────────┐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Document in Audit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Findings Report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└────────────┬─────────────┘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[END: Move to next checklist item]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2D4F"/>
          <w:sz w:val="30"/>
          <w:szCs w:val="30"/>
        </w:rPr>
        <w:t xml:space="preserve">3.  Sequence Diagrams</w:t>
      </w:r>
    </w:p>
    <w:p>
      <w:pPr>
        <w:pBdr>
          <w:bottom w:val="single" w:color="2E5FA3" w:sz="4" w:space="1"/>
        </w:pBdr>
        <w:spacing w:after="160" w:before="18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3.1  Nmap Scan Sequence</w:t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This diagram shows the sequence of interactions between the Security Auditor, the Kali Linux workstation, and the Metasploitable2 target during a full-range Nmap scan.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2E5FA3" w:sz="8"/>
              <w:bottom w:val="single" w:color="CBD5E0" w:sz="1"/>
              <w:right w:val="single" w:color="CBD5E0" w:sz="1"/>
            </w:tcBorders>
            <w:shd w:fill="F8FA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Auditor          Kali Linux           Metasploitable2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  │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Enter command   │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│─────────────────►│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nmap -sV -p-    │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&lt;target-ip&gt;     │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  │  SYN packets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  │  (all 65535 ports)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  │─────────────────────►│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  │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  │◄─────────────────────│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  │  SYN-ACK (open port)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  │  RST (closed port)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  │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  │  Version probe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  │─────────────────────►│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  │◄─────────────────────│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  │  Service banner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  │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Scan complete   │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│◄─────────────────│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(results +      │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output file)   │                      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3.2  Remediation Application Sequence</w:t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This diagram shows the interaction sequence during the application of a single remediation fix — using the MySQL root password fix as an example.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2E5FA3" w:sz="8"/>
              <w:bottom w:val="single" w:color="CBD5E0" w:sz="1"/>
              <w:right w:val="single" w:color="CBD5E0" w:sz="1"/>
            </w:tcBorders>
            <w:shd w:fill="F8FA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Auditor       Kali Terminal      Metasploitable2      Remediation 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│                  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Review fix    │                  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from plan     │                  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│───────────────►│                  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│  SSH connect     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│─────────────────►│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│◄─────────────────│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│  Shell prompt    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│                  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Enter fix     │                  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command       │                  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│───────────────►│                  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│  Execute:        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│  mysqladmin -u   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│  root password   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│  'NewSecure123!' 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│─────────────────►│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│◄─────────────────│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│  Success confirm 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│                  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Log change    │                  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│───────────────────────────────────────────────────────►│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│  Verify fix:     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│  mysql -u root   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│─────────────────►│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│◄─────────────────│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│  Access denied   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              │  (fix confirmed) 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  Mark resolved │                  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│◄───────────────│                  │                     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3.3  Document Review and Submission Sequence</w:t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This diagram illustrates the peer review and GitHub upload workflow applied to every project document.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2E5FA3" w:sz="8"/>
              <w:bottom w:val="single" w:color="CBD5E0" w:sz="1"/>
              <w:right w:val="single" w:color="CBD5E0" w:sz="1"/>
            </w:tcBorders>
            <w:shd w:fill="F8FA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Primary Author    Peer Reviewer      Ahmed (Coord.)     GitHub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│                │                   │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│  Complete doc  │                   │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│───────────────►│                   │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│                │  Review for       │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│                │  accuracy &amp;       │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│                │  consistency      │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│◄───────────────│                   │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│  Feedback /    │                   │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│  Approved      │                   │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│  Apply changes │                   │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│───────────────────────────────────►│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│                │  Final check +    │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│                │  naming verified  │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│                │                   │  Upload file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│                │                   │──────────────►│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│                │                   │◄──────────────│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│                │                   │  Commit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│                │                   │  confirmed    │</w:t>
            </w:r>
          </w:p>
        </w:tc>
      </w:tr>
    </w:tbl>
    <w:p>
      <w:pPr>
        <w:spacing w:after="12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360"/>
    </w:tblGrid>
    <w:tr>
      <w:tc>
        <w:tcPr>
          <w:tcW w:type="dxa" w:w="9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D4F" w:val="clear"/>
          <w:tcMar>
            <w:top w:type="dxa" w:w="220"/>
            <w:left w:type="dxa" w:w="360"/>
            <w:bottom w:type="dxa" w:w="220"/>
            <w:right w:type="dxa" w:w="360"/>
          </w:tcMar>
        </w:tcPr>
        <w:p>
          <w:pPr>
            <w:spacing w:after="50" w:before="0"/>
          </w:pPr>
          <w:r>
            <w:rPr>
              <w:rFonts w:ascii="Georgia" w:cs="Georgia" w:eastAsia="Georgia" w:hAnsi="Georgia"/>
              <w:b/>
              <w:bCs/>
              <w:color w:val="FFFFFF"/>
              <w:sz w:val="34"/>
              <w:szCs w:val="34"/>
            </w:rPr>
            <w:t xml:space="preserve">Activity and Sequence Diagrams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i/>
              <w:iCs/>
              <w:color w:val="A0BAD8"/>
              <w:sz w:val="19"/>
              <w:szCs w:val="19"/>
            </w:rPr>
            <w:t xml:space="preserve">Security Misconfiguration Audit and Remediation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6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2026-06-22T20:41:30.791Z</dcterms:created>
  <dcterms:modified xsi:type="dcterms:W3CDTF">2026-06-22T20:41:30.791Z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