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ChainGuard：基于时序多链图神经网络的加密货币金融欺诈检测 - 完整项目方案书</w:t>
      </w:r>
    </w:p>
    <w:p>
      <w:pPr>
        <w:pStyle w:val="Heading1"/>
      </w:pPr>
      <w:r>
        <w:t>ChainGuard：基于时序多链图神经网络的加密货币金融欺诈检测</w:t>
      </w:r>
    </w:p>
    <w:p>
      <w:pPr>
        <w:pStyle w:val="Heading1"/>
      </w:pPr>
      <w:r>
        <w:t>完整项目方案书</w:t>
      </w:r>
    </w:p>
    <w:p>
      <w:r>
        <w:br w:type="page"/>
      </w:r>
    </w:p>
    <w:p>
      <w:r>
        <w:t>GitHub: https://github.com/youseihuayu-wonderful/ChainGuard-Crypto-Financial-Fraud-Detection-using-Temporal-Multi-Chain-Graph-Neural-Networks</w:t>
      </w:r>
    </w:p>
    <w:p>
      <w:r>
        <w:t>作者：博士研究生，预计 2026 年毕业</w:t>
      </w:r>
    </w:p>
    <w:p>
      <w:r>
        <w:t>日期：2026 年 3 月 18 日</w:t>
      </w:r>
    </w:p>
    <w:p>
      <w:r>
        <w:br w:type="page"/>
      </w:r>
    </w:p>
    <w:p>
      <w:pPr>
        <w:pStyle w:val="Heading2"/>
      </w:pPr>
      <w:r>
        <w:t>目录</w:t>
      </w:r>
    </w:p>
    <w:p>
      <w:pPr>
        <w:pStyle w:val="ListNumber"/>
      </w:pPr>
      <w:r>
        <w:t>项目概述与研究动机</w:t>
      </w:r>
    </w:p>
    <w:p>
      <w:pPr>
        <w:pStyle w:val="ListNumber"/>
      </w:pPr>
      <w:r>
        <w:t>研究方法论（PhD 框架）</w:t>
      </w:r>
    </w:p>
    <w:p>
      <w:pPr>
        <w:pStyle w:val="ListNumber"/>
      </w:pPr>
      <w:r>
        <w:t>研究问题、假设与贡献</w:t>
      </w:r>
    </w:p>
    <w:p>
      <w:pPr>
        <w:pStyle w:val="ListNumber"/>
      </w:pPr>
      <w:r>
        <w:t>项目独特亮点与竞争力分析</w:t>
      </w:r>
    </w:p>
    <w:p>
      <w:pPr>
        <w:pStyle w:val="ListNumber"/>
      </w:pPr>
      <w:r>
        <w:t>系统技术架构</w:t>
      </w:r>
    </w:p>
    <w:p>
      <w:pPr>
        <w:pStyle w:val="ListNumber"/>
      </w:pPr>
      <w:r>
        <w:t>核心创新：TM-GNN 模型</w:t>
      </w:r>
    </w:p>
    <w:p>
      <w:pPr>
        <w:pStyle w:val="ListNumber"/>
      </w:pPr>
      <w:r>
        <w:t>四维特征工程体系</w:t>
      </w:r>
    </w:p>
    <w:p>
      <w:pPr>
        <w:pStyle w:val="ListNumber"/>
      </w:pPr>
      <w:r>
        <w:t>实验设计框架</w:t>
      </w:r>
    </w:p>
    <w:p>
      <w:pPr>
        <w:pStyle w:val="ListNumber"/>
      </w:pPr>
      <w:r>
        <w:t>数据策略</w:t>
      </w:r>
    </w:p>
    <w:p>
      <w:pPr>
        <w:pStyle w:val="ListNumber"/>
      </w:pPr>
      <w:r>
        <w:t>项目管理框架（20 周时间线）</w:t>
      </w:r>
    </w:p>
    <w:p>
      <w:pPr>
        <w:pStyle w:val="ListNumber"/>
      </w:pPr>
      <w:r>
        <w:t>五名工程师分工方案</w:t>
      </w:r>
    </w:p>
    <w:p>
      <w:pPr>
        <w:pStyle w:val="ListNumber"/>
      </w:pPr>
      <w:r>
        <w:t>完整技术栈</w:t>
      </w:r>
    </w:p>
    <w:p>
      <w:pPr>
        <w:pStyle w:val="ListNumber"/>
      </w:pPr>
      <w:r>
        <w:t>关键成功指标（KPIs）</w:t>
      </w:r>
    </w:p>
    <w:p>
      <w:pPr>
        <w:pStyle w:val="ListNumber"/>
      </w:pPr>
      <w:r>
        <w:t>风险管理</w:t>
      </w:r>
    </w:p>
    <w:p>
      <w:pPr>
        <w:pStyle w:val="ListNumber"/>
      </w:pPr>
      <w:r>
        <w:t>参考文献与数据集</w:t>
      </w:r>
    </w:p>
    <w:p>
      <w:r>
        <w:br w:type="page"/>
      </w:r>
    </w:p>
    <w:p>
      <w:pPr>
        <w:pStyle w:val="Heading2"/>
      </w:pPr>
      <w:r>
        <w:t>1. 项目概述与研究动机</w:t>
      </w:r>
    </w:p>
    <w:p>
      <w:pPr>
        <w:pStyle w:val="Heading3"/>
      </w:pPr>
      <w:r>
        <w:t>1.1 背景</w:t>
      </w:r>
    </w:p>
    <w:p>
      <w:r>
        <w:t>加密货币市场经历了爆发式增长，总市值超过 3 万亿美元。然而，伴随增长的是金融犯罪的激增。仅 2025 年，流向欺诈计划的加密货币就约达 350 亿美元。跨链可疑转账超过 110 亿美元，随着复杂的跨链调查成熟，最终估计可能超过 750 亿美元。</w:t>
      </w:r>
    </w:p>
    <w:p>
      <w:r>
        <w:t>传统反洗钱（AML）方法——主要是基于规则的系统——在面对加密货币交易的去中心化、匿名性和跨链特性时存在显著局限性。现有的机器学习方法仅在单链数据上运行，无法追踪跨越多条区块链的碎片化交易轨迹。</w:t>
      </w:r>
    </w:p>
    <w:p>
      <w:pPr>
        <w:pStyle w:val="Heading3"/>
      </w:pPr>
      <w:r>
        <w:t>1.2 问题定义</w:t>
      </w:r>
    </w:p>
    <w:p>
      <w:r>
        <w:t>ChainGuard 解决以下核心问题：</w:t>
      </w:r>
    </w:p>
    <w:p>
      <w:pPr>
        <w:pStyle w:val="ListBullet"/>
      </w:pPr>
      <w:r>
        <w:t>P1（跨链盲区）：犯罪分子利用跨链桥在 Ethereum、BSC、Polygon 等网络间洗钱。通过桥转换的资产变成新代币，与原始资产没有链上引用关系，破坏了单链检测方法。</w:t>
      </w:r>
    </w:p>
    <w:p>
      <w:pPr>
        <w:pStyle w:val="ListBullet"/>
      </w:pPr>
      <w:r>
        <w:t>P2（时序动态）：欺诈模式随时间演变。静态图分析遗漏了犯罪网络的时序演化，如渐进式资金分层和突发交易模式。</w:t>
      </w:r>
    </w:p>
    <w:p>
      <w:pPr>
        <w:pStyle w:val="ListBullet"/>
      </w:pPr>
      <w:r>
        <w:t>P3（可解释性缺口）：监管机构（MiCA、FinCEN、Travel Rule）要求每笔被标记交易都有可审计的推理链。现有 GNN 模型是黑盒，无法满足合规要求。</w:t>
      </w:r>
    </w:p>
    <w:p>
      <w:pPr>
        <w:pStyle w:val="ListBullet"/>
      </w:pPr>
      <w:r>
        <w:t>P4（实时性要求）：AML 合规要求实时风险评估。当前学术模型优先考虑准确性而非推理速度，使其不适合生产部署。</w:t>
      </w:r>
    </w:p>
    <w:p>
      <w:pPr>
        <w:pStyle w:val="Heading3"/>
      </w:pPr>
      <w:r>
        <w:t>1.3 项目价值</w:t>
      </w:r>
    </w:p>
    <w:p>
      <w:pPr>
        <w:pStyle w:val="ListBullet"/>
      </w:pPr>
      <w:r>
        <w:t>学术价值：在跨链图学习用于欺诈检测领域做出新贡献，该领域现有学术研究极少</w:t>
      </w:r>
    </w:p>
    <w:p>
      <w:pPr>
        <w:pStyle w:val="ListBullet"/>
      </w:pPr>
      <w:r>
        <w:t>工业价值：为交易所和合规服务商提供生产级风险评分平台</w:t>
      </w:r>
    </w:p>
    <w:p>
      <w:pPr>
        <w:pStyle w:val="ListBullet"/>
      </w:pPr>
      <w:r>
        <w:t>社会价值：帮助监管机构打击加密货币金融犯罪，保护投资者</w:t>
      </w:r>
    </w:p>
    <w:p>
      <w:r>
        <w:br w:type="page"/>
      </w:r>
    </w:p>
    <w:p>
      <w:pPr>
        <w:pStyle w:val="Heading2"/>
      </w:pPr>
      <w:r>
        <w:t>2. 研究方法论（PhD 框架）</w:t>
      </w:r>
    </w:p>
    <w:p>
      <w:pPr>
        <w:pStyle w:val="Heading3"/>
      </w:pPr>
      <w:r>
        <w:t>2.1 设计科学研究（DSR）范式</w:t>
      </w:r>
    </w:p>
    <w:p>
      <w:r>
        <w:t>本项目采用设计科学研究范式，同时产出研究制品（TM-GNN 模型 + ChainGuard 系统）和理论贡献（跨链图学习方法论）。</w:t>
      </w:r>
    </w:p>
    <w:p>
      <w:r>
        <w:t>DSR 七步框架应用：</w:t>
      </w:r>
    </w:p>
    <w:p>
      <w:r>
        <w:t>| 步骤 | DSR 原则 | 在 ChainGuard 中的应用 |</w:t>
      </w:r>
    </w:p>
    <w:p>
      <w:r>
        <w:t>|------|----------|----------------------|</w:t>
      </w:r>
    </w:p>
    <w:p>
      <w:r>
        <w:t>| 1 | 问题识别 | 现有方法在跨链欺诈检测中的盲区 |</w:t>
      </w:r>
    </w:p>
    <w:p>
      <w:r>
        <w:t>| 2 | 解决方案目标 | 实时、可解释、高精度的多链欺诈检测 |</w:t>
      </w:r>
    </w:p>
    <w:p>
      <w:r>
        <w:t>| 3 | 设计与开发 | TM-GNN 模型 + 统一多链图 + 端到端系统 |</w:t>
      </w:r>
    </w:p>
    <w:p>
      <w:r>
        <w:t>| 4 | 演示 | 在 Elliptic、ETH Fraud 和自采集多链数据上实验 |</w:t>
      </w:r>
    </w:p>
    <w:p>
      <w:r>
        <w:t>| 5 | 评估 | 定量（AUC/F1）+ 定性（案例研究）+ 效率（延迟） |</w:t>
      </w:r>
    </w:p>
    <w:p>
      <w:r>
        <w:t>| 6 | 沟通 | 投稿 KDD/WWW/Financial Crypto + 开源代码 |</w:t>
      </w:r>
    </w:p>
    <w:p>
      <w:r>
        <w:t>| 7 | 迭代 | 基于实验反馈优化模型 |</w:t>
      </w:r>
    </w:p>
    <w:p>
      <w:pPr>
        <w:pStyle w:val="Heading3"/>
      </w:pPr>
      <w:r>
        <w:t>2.2 假设驱动开发</w:t>
      </w:r>
    </w:p>
    <w:p>
      <w:r>
        <w:t>每个模型模块都从假设出发，通过严格实验验证：</w:t>
      </w:r>
    </w:p>
    <w:p>
      <w:pPr>
        <w:pStyle w:val="ListBullet"/>
      </w:pPr>
      <w:r>
        <w:t>H1：多维特征表征（交易+钱包+图+时序）显著优于单一维度特征</w:t>
      </w:r>
    </w:p>
    <w:p>
      <w:pPr>
        <w:pStyle w:val="ListBullet"/>
      </w:pPr>
      <w:r>
        <w:t>H2：时序多链图神经网络（TM-GNN）在跨链欺诈检测中优于静态 GNN &gt;= 5% AUC</w:t>
      </w:r>
    </w:p>
    <w:p>
      <w:pPr>
        <w:pStyle w:val="ListBullet"/>
      </w:pPr>
      <w:r>
        <w:t>H3：注意力机制能自动学习有意义的欺诈模式，提供节点级可解释性</w:t>
      </w:r>
    </w:p>
    <w:p>
      <w:pPr>
        <w:pStyle w:val="ListBullet"/>
      </w:pPr>
      <w:r>
        <w:t>H4：多模型融合（GNN+异常检测+规则）的 F1 比最优单模型提升 &gt;= 10%</w:t>
      </w:r>
    </w:p>
    <w:p>
      <w:pPr>
        <w:pStyle w:val="ListBullet"/>
      </w:pPr>
      <w:r>
        <w:t>H5：SHAP 可解释性约束不会显著降低模型性能（AUC 下降 &lt; 2%）</w:t>
      </w:r>
    </w:p>
    <w:p>
      <w:pPr>
        <w:pStyle w:val="ListBullet"/>
      </w:pPr>
      <w:r>
        <w:t>H6：系统可在 100ms 内完成单笔交易的端到端风险评分</w:t>
      </w:r>
    </w:p>
    <w:p>
      <w:pPr>
        <w:pStyle w:val="Heading3"/>
      </w:pPr>
      <w:r>
        <w:t>2.3 实验设计原则</w:t>
      </w:r>
    </w:p>
    <w:p>
      <w:pPr>
        <w:pStyle w:val="ListBullet"/>
      </w:pPr>
      <w:r>
        <w:t>Baseline 对比：每个模型与 8+ 个 baseline 对比</w:t>
      </w:r>
    </w:p>
    <w:p>
      <w:pPr>
        <w:pStyle w:val="ListBullet"/>
      </w:pPr>
      <w:r>
        <w:t>消融实验：独立验证每个组件的贡献</w:t>
      </w:r>
    </w:p>
    <w:p>
      <w:pPr>
        <w:pStyle w:val="ListBullet"/>
      </w:pPr>
      <w:r>
        <w:t>统计显著性：5 折交叉验证 + 配对 t 检验（p &lt; 0.05）</w:t>
      </w:r>
    </w:p>
    <w:p>
      <w:pPr>
        <w:pStyle w:val="ListBullet"/>
      </w:pPr>
      <w:r>
        <w:t>可复现性：固定随机种子、MLflow 记录所有超参数、开源代码</w:t>
      </w:r>
    </w:p>
    <w:p>
      <w:r>
        <w:br w:type="page"/>
      </w:r>
    </w:p>
    <w:p>
      <w:pPr>
        <w:pStyle w:val="Heading2"/>
      </w:pPr>
      <w:r>
        <w:t>3. 研究问题、假设与贡献</w:t>
      </w:r>
    </w:p>
    <w:p>
      <w:pPr>
        <w:pStyle w:val="Heading3"/>
      </w:pPr>
      <w:r>
        <w:t>3.1 研究问题</w:t>
      </w:r>
    </w:p>
    <w:p>
      <w:pPr>
        <w:pStyle w:val="ListBullet"/>
      </w:pPr>
      <w:r>
        <w:t>RQ（总问题）：如何构建高效、可解释的跨链加密货币欺诈检测与风险评分系统？</w:t>
      </w:r>
    </w:p>
    <w:p>
      <w:pPr>
        <w:pStyle w:val="ListBullet"/>
      </w:pPr>
      <w:r>
        <w:t>RQ1（表征学习）：如何有效表征跨交易、钱包、图和时序四个维度的多链交易特征？</w:t>
      </w:r>
    </w:p>
    <w:p>
      <w:pPr>
        <w:pStyle w:val="ListBullet"/>
      </w:pPr>
      <w:r>
        <w:t>RQ2（检测方法）：时序多链 GNN 是否优于单链方法和静态 GNN？</w:t>
      </w:r>
    </w:p>
    <w:p>
      <w:pPr>
        <w:pStyle w:val="ListBullet"/>
      </w:pPr>
      <w:r>
        <w:t>RQ3（风险量化）：如何将多模型输出融合为统一的可解释风险评分？</w:t>
      </w:r>
    </w:p>
    <w:p>
      <w:pPr>
        <w:pStyle w:val="ListBullet"/>
      </w:pPr>
      <w:r>
        <w:t>RQ4（实用性）：如何在保持高精度的同时满足实时性和合规要求？</w:t>
      </w:r>
    </w:p>
    <w:p>
      <w:pPr>
        <w:pStyle w:val="Heading3"/>
      </w:pPr>
      <w:r>
        <w:t>3.2 学术贡献</w:t>
      </w:r>
    </w:p>
    <w:p>
      <w:pPr>
        <w:pStyle w:val="ListBullet"/>
      </w:pPr>
      <w:r>
        <w:t>贡献 1（方法论）：提出 TM-GNN（时序多链图神经网络），一种融合时序、跨链结构和交易特征的端到端欺诈检测框架。</w:t>
      </w:r>
    </w:p>
    <w:p>
      <w:pPr>
        <w:pStyle w:val="ListBullet"/>
      </w:pPr>
      <w:r>
        <w:t>贡献 2（跨链图）：设计统一多链交易图，跨链桥操作形成异构链间边，实现跨链资金流追踪。</w:t>
      </w:r>
    </w:p>
    <w:p>
      <w:pPr>
        <w:pStyle w:val="ListBullet"/>
      </w:pPr>
      <w:r>
        <w:t>贡献 3（特征工程）：设计加密货币欺诈检测专用的四维特征体系：交易特征、钱包特征、图结构特征和时序特征。</w:t>
      </w:r>
    </w:p>
    <w:p>
      <w:pPr>
        <w:pStyle w:val="ListBullet"/>
      </w:pPr>
      <w:r>
        <w:t>贡献 4（系统）：构建端到端可解释风险评分平台，包含实时推理、SAR 自动生成和监管合规支持。</w:t>
      </w:r>
    </w:p>
    <w:p>
      <w:pPr>
        <w:pStyle w:val="ListBullet"/>
      </w:pPr>
      <w:r>
        <w:t>贡献 5（实证）：在 3 个数据集上与 10 种 baseline 方法进行大规模实验，证明方法的有效性。</w:t>
      </w:r>
    </w:p>
    <w:p>
      <w:r>
        <w:br w:type="page"/>
      </w:r>
    </w:p>
    <w:p>
      <w:pPr>
        <w:pStyle w:val="Heading2"/>
      </w:pPr>
      <w:r>
        <w:t>4. 项目独特亮点与竞争力分析</w:t>
      </w:r>
    </w:p>
    <w:p>
      <w:pPr>
        <w:pStyle w:val="Heading3"/>
      </w:pPr>
      <w:r>
        <w:t>4.1 五大独特亮点</w:t>
      </w:r>
    </w:p>
    <w:p>
      <w:r>
        <w:t>独特亮点 1：跨链欺诈检测 — 学术蓝海</w:t>
      </w:r>
    </w:p>
    <w:p>
      <w:r>
        <w:t>现状：几乎所有加密货币欺诈检测的学术论文都在单链（BTC 或 ETH）上运行。跨链资金追踪仅由商业公司（Chainalysis、TRM Labs、Elliptic）使用专有方法完成。</w:t>
      </w:r>
    </w:p>
    <w:p>
      <w:r>
        <w:t>ChainGuard 的创新：构建统一多链交易图：</w:t>
      </w:r>
    </w:p>
    <w:p>
      <w:pPr>
        <w:pStyle w:val="ListBullet"/>
      </w:pPr>
      <w:r>
        <w:t>节点 = ETH、BSC、Polygon 上的地址</w:t>
      </w:r>
    </w:p>
    <w:p>
      <w:pPr>
        <w:pStyle w:val="ListBullet"/>
      </w:pPr>
      <w:r>
        <w:t>链内边 = 普通交易</w:t>
      </w:r>
    </w:p>
    <w:p>
      <w:pPr>
        <w:pStyle w:val="ListBullet"/>
      </w:pPr>
      <w:r>
        <w:t>链间边 = 桥接操作（新型异构边类型）</w:t>
      </w:r>
    </w:p>
    <w:p>
      <w:pPr>
        <w:pStyle w:val="ListBullet"/>
      </w:pPr>
      <w:r>
        <w:t>TM-GNN 执行桥接感知的跨链消息传递</w:t>
      </w:r>
    </w:p>
    <w:p>
      <w:r>
        <w:t>为什么重要：2025 年跨链可疑转移超过 110 亿美元。链跳和分层严重延迟归因。这是加密货币 AML 中最大的未解决问题。</w:t>
      </w:r>
    </w:p>
    <w:p>
      <w:r>
        <w:t>研究空白证据：在学术数据库中搜索"cross-chain fraud detection GNN"几乎没有结果。这代表着巨大的发表机会。</w:t>
      </w:r>
    </w:p>
    <w:p>
      <w:r>
        <w:br w:type="page"/>
      </w:r>
    </w:p>
    <w:p>
      <w:r>
        <w:t>独特亮点 2：内嵌可解释性（非事后解释）</w:t>
      </w:r>
    </w:p>
    <w:p>
      <w:r>
        <w:t>现状：大多数 GNN 论文将 SHAP 或 GNNExplainer 作为事后解释工具。这些是"外挂"解释，可能无法忠实反映模型的实际推理过程。</w:t>
      </w:r>
    </w:p>
    <w:p>
      <w:r>
        <w:t>ChainGuard 的创新：TM-GNN 具有双重内置注意力机制：</w:t>
      </w:r>
    </w:p>
    <w:p>
      <w:pPr>
        <w:pStyle w:val="ListBullet"/>
      </w:pPr>
      <w:r>
        <w:t>图注意力：解释"哪些邻居（交易对手）最重要"</w:t>
      </w:r>
    </w:p>
    <w:p>
      <w:pPr>
        <w:pStyle w:val="ListBullet"/>
      </w:pPr>
      <w:r>
        <w:t>时序注意力：解释"哪个时间窗口最可疑"</w:t>
      </w:r>
    </w:p>
    <w:p>
      <w:pPr>
        <w:pStyle w:val="ListBullet"/>
      </w:pPr>
      <w:r>
        <w:t>两者共同产生人类可读的推理链</w:t>
      </w:r>
    </w:p>
    <w:p>
      <w:r>
        <w:t>为什么重要：2026 年 90% 的金融机构预计将使用 AI 进行 AML。监管机构明确要求可审计的推理链。"黑盒" AI 是不可接受的。ChainGuard 的内嵌可解释性直接满足 MiCA、FinCEN 和 Travel Rule 要求。</w:t>
      </w:r>
    </w:p>
    <w:p>
      <w:r>
        <w:br w:type="page"/>
      </w:r>
    </w:p>
    <w:p>
      <w:r>
        <w:t>独特亮点 3：DeFi 特定欺诈模式检测</w:t>
      </w:r>
    </w:p>
    <w:p>
      <w:r>
        <w:t>现状：ACM Computing Surveys 2025 明确指出："对于 DeFi 相关威胁（如 rug pull 和闪电贷攻击），构建有代表性的标注数据集在技术上仍然具有挑战性。"极少有学术论文涉及 DeFi 欺诈。</w:t>
      </w:r>
    </w:p>
    <w:p>
      <w:r>
        <w:t>ChainGuard 的创新：</w:t>
      </w:r>
    </w:p>
    <w:p>
      <w:pPr>
        <w:pStyle w:val="ListBullet"/>
      </w:pPr>
      <w:r>
        <w:t>设计 DeFi 特定特征（流动性变化率、合约交互模式、闪电贷指标）</w:t>
      </w:r>
    </w:p>
    <w:p>
      <w:pPr>
        <w:pStyle w:val="ListBullet"/>
      </w:pPr>
      <w:r>
        <w:t>跨链桥攻击检测</w:t>
      </w:r>
    </w:p>
    <w:p>
      <w:pPr>
        <w:pStyle w:val="ListBullet"/>
      </w:pPr>
      <w:r>
        <w:t>潜在贡献首个 DeFi 欺诈标注数据集</w:t>
      </w:r>
    </w:p>
    <w:p>
      <w:r>
        <w:br w:type="page"/>
      </w:r>
    </w:p>
    <w:p>
      <w:r>
        <w:t>独特亮点 4：端到端系统（学术研究 + 生产系统）</w:t>
      </w:r>
    </w:p>
    <w:p>
      <w:r>
        <w:t>现状：学术论文只发布模型。没有系统、没有 API、没有仪表盘、没有合规模块。工业产品是专有的，没有公开方法论。</w:t>
      </w:r>
    </w:p>
    <w:p>
      <w:r>
        <w:t>ChainGuard 的创新：弥合学术和工业之间的鸿沟：</w:t>
      </w:r>
    </w:p>
    <w:p>
      <w:pPr>
        <w:pStyle w:val="ListBullet"/>
      </w:pPr>
      <w:r>
        <w:t>研究：新颖的 TM-GNN 模型 + 严谨实验</w:t>
      </w:r>
    </w:p>
    <w:p>
      <w:pPr>
        <w:pStyle w:val="ListBullet"/>
      </w:pPr>
      <w:r>
        <w:t>系统：实时风险评分 API（P99 &lt; 100ms）</w:t>
      </w:r>
    </w:p>
    <w:p>
      <w:pPr>
        <w:pStyle w:val="ListBullet"/>
      </w:pPr>
      <w:r>
        <w:t>合规：SAR 自动生成、OFAC 筛查</w:t>
      </w:r>
    </w:p>
    <w:p>
      <w:pPr>
        <w:pStyle w:val="ListBullet"/>
      </w:pPr>
      <w:r>
        <w:t>可视化：交互式调查仪表盘</w:t>
      </w:r>
    </w:p>
    <w:p>
      <w:r>
        <w:br w:type="page"/>
      </w:r>
    </w:p>
    <w:p>
      <w:r>
        <w:t>独特亮点 5：半监督跨链对比学习</w:t>
      </w:r>
    </w:p>
    <w:p>
      <w:r>
        <w:t>现状：Elliptic 数据集中 77% 的交易没有标注。大多数方法只使用标注数据，浪费了大部分可用信息。</w:t>
      </w:r>
    </w:p>
    <w:p>
      <w:r>
        <w:t>ChainGuard 的创新：使用跨链对比学习利用：</w:t>
      </w:r>
    </w:p>
    <w:p>
      <w:pPr>
        <w:pStyle w:val="ListBullet"/>
      </w:pPr>
      <w:r>
        <w:t>无标注交易数据（区块链数据的大部分）</w:t>
      </w:r>
    </w:p>
    <w:p>
      <w:pPr>
        <w:pStyle w:val="ListBullet"/>
      </w:pPr>
      <w:r>
        <w:t>跨链对应关系（不同链上的同一实体）</w:t>
      </w:r>
    </w:p>
    <w:p>
      <w:pPr>
        <w:pStyle w:val="Heading3"/>
      </w:pPr>
      <w:r>
        <w:t>4.2 竞争格局</w:t>
      </w:r>
    </w:p>
    <w:p>
      <w:r>
        <w:t>| 竞争对手 | 估值 | 焦点 | ChainGuard 的优势 |</w:t>
      </w:r>
    </w:p>
    <w:p>
      <w:r>
        <w:t>|---------|------|------|-------------------|</w:t>
      </w:r>
    </w:p>
    <w:p>
      <w:r>
        <w:t>| Chainalysis | $86 亿 | 链上分析 + 执法合作 | 专有方法，无学术透明度 |</w:t>
      </w:r>
    </w:p>
    <w:p>
      <w:r>
        <w:t>| Elliptic | $8 亿+ | 交易筛查 + 合规 | DeFi 覆盖仍处于早期 |</w:t>
      </w:r>
    </w:p>
    <w:p>
      <w:r>
        <w:t>| TRM Labs | $12 亿 | 多链情报 | 有限的实时检测能力 |</w:t>
      </w:r>
    </w:p>
    <w:p>
      <w:r>
        <w:t>| Merkle Science | $2 亿+ | 亚太合规 | 区域性，ML 深度有限 |</w:t>
      </w:r>
    </w:p>
    <w:p>
      <w:r>
        <w:t>| 学术 SOTA | 不适用 | 单链 GNN 模型 | 无跨链、无系统、无合规 |</w:t>
      </w:r>
    </w:p>
    <w:p>
      <w:pPr>
        <w:pStyle w:val="Heading3"/>
      </w:pPr>
      <w:r>
        <w:t>4.3 与现有学术方法对比（2025-2026）</w:t>
      </w:r>
    </w:p>
    <w:p>
      <w:r>
        <w:t>| 方法 | 年份 | 技术路线 | 局限性 | ChainGuard 优势 |</w:t>
      </w:r>
    </w:p>
    <w:p>
      <w:r>
        <w:t>|------|------|---------|--------|----------------|</w:t>
      </w:r>
    </w:p>
    <w:p>
      <w:r>
        <w:t>| MDST-GNN | 2025 | 多距离时空 GNN | 单数据集、无跨链 | 多链统一图 |</w:t>
      </w:r>
    </w:p>
    <w:p>
      <w:r>
        <w:t>| ATGAT | 2025 | 时序感知图注意力 | 可解释性未深入 | 内嵌双重注意力可解释性 |</w:t>
      </w:r>
    </w:p>
    <w:p>
      <w:r>
        <w:t>| CoSemiGNN | 2025 | 半监督动态 GNN | 无 DeFi 场景 | DeFi 特定特征 + 跨链 |</w:t>
      </w:r>
    </w:p>
    <w:p>
      <w:r>
        <w:t>| ChronoWave-GNN | 2026 | 小波+时序 GNN | 频域方法，可解释性差 | 人类可读的注意力解释 |</w:t>
      </w:r>
    </w:p>
    <w:p>
      <w:r>
        <w:t>| EvolveGCN | 2020 | RNN 演化 GCN | 无跨链能力 | 桥接感知消息传递 |</w:t>
      </w:r>
    </w:p>
    <w:p>
      <w:r>
        <w:br w:type="page"/>
      </w:r>
    </w:p>
    <w:p>
      <w:pPr>
        <w:pStyle w:val="Heading2"/>
      </w:pPr>
      <w:r>
        <w:t>5. 系统技术架构</w:t>
      </w:r>
    </w:p>
    <w:p>
      <w:pPr>
        <w:pStyle w:val="Heading3"/>
      </w:pPr>
      <w:r>
        <w:t>5.1 五层架构</w:t>
      </w:r>
    </w:p>
    <w:p>
      <w:r>
        <w:t>```</w:t>
      </w:r>
    </w:p>
    <w:p>
      <w:r>
        <w:t>=================================================================</w:t>
      </w:r>
    </w:p>
    <w:p>
      <w:r>
        <w:t>|                    第五层：应用层                               |</w:t>
      </w:r>
    </w:p>
    <w:p>
      <w:r>
        <w:t>|   风控仪表盘 | 分析师工作台 | REST API | 报告系统               |</w:t>
      </w:r>
    </w:p>
    <w:p>
      <w:r>
        <w:t>=================================================================</w:t>
      </w:r>
    </w:p>
    <w:p>
      <w:r>
        <w:t>|                第四层：决策与合规层                              |</w:t>
      </w:r>
    </w:p>
    <w:p>
      <w:r>
        <w:t>|   规则引擎 | SAR 生成器 | 案件管理 | 实时告警                   |</w:t>
      </w:r>
    </w:p>
    <w:p>
      <w:r>
        <w:t>=================================================================</w:t>
      </w:r>
    </w:p>
    <w:p>
      <w:r>
        <w:t>|                   第三层：模型层                                |</w:t>
      </w:r>
    </w:p>
    <w:p>
      <w:r>
        <w:t>|   异常检测 | 风险评分 | TM-GNN | 行为分析                     |</w:t>
      </w:r>
    </w:p>
    <w:p>
      <w:r>
        <w:t>=================================================================</w:t>
      </w:r>
    </w:p>
    <w:p>
      <w:r>
        <w:t>|                第二层：数据处理层                               |</w:t>
      </w:r>
    </w:p>
    <w:p>
      <w:r>
        <w:t>|   实时流处理(Kafka+Flink) | 批处理(Spark) | 特征工程引擎       |</w:t>
      </w:r>
    </w:p>
    <w:p>
      <w:r>
        <w:t>=================================================================</w:t>
      </w:r>
    </w:p>
    <w:p>
      <w:r>
        <w:t>|                 第一层：数据采集层                              |</w:t>
      </w:r>
    </w:p>
    <w:p>
      <w:r>
        <w:t>|   链上数据采集 | 交易所 API | 合规数据源 | 跨链桥监控           |</w:t>
      </w:r>
    </w:p>
    <w:p>
      <w:r>
        <w:t>=================================================================</w:t>
      </w:r>
    </w:p>
    <w:p>
      <w:r>
        <w:t>```</w:t>
      </w:r>
    </w:p>
    <w:p>
      <w:pPr>
        <w:pStyle w:val="Heading3"/>
      </w:pPr>
      <w:r>
        <w:t>5.2 数据采集层</w:t>
      </w:r>
    </w:p>
    <w:p>
      <w:pPr>
        <w:pStyle w:val="ListBullet"/>
      </w:pPr>
      <w:r>
        <w:t>链上数据采集器：Web3.py / Etherscan API / Alchemy (ETH)；BSCScan (BSC)；PolygonScan (Polygon)</w:t>
      </w:r>
    </w:p>
    <w:p>
      <w:pPr>
        <w:pStyle w:val="ListBullet"/>
      </w:pPr>
      <w:r>
        <w:t>交易所数据：Binance / Coinbase API</w:t>
      </w:r>
    </w:p>
    <w:p>
      <w:pPr>
        <w:pStyle w:val="ListBullet"/>
      </w:pPr>
      <w:r>
        <w:t>数据增强：IP 地理位置、OFAC 制裁名单、已知黑名单地址库</w:t>
      </w:r>
    </w:p>
    <w:p>
      <w:pPr>
        <w:pStyle w:val="ListBullet"/>
      </w:pPr>
      <w:r>
        <w:t>桥接数据：跨链桥交易监控（Wormhole、Multichain、Stargate）</w:t>
      </w:r>
    </w:p>
    <w:p>
      <w:pPr>
        <w:pStyle w:val="Heading3"/>
      </w:pPr>
      <w:r>
        <w:t>5.3 数据处理与特征工程层</w:t>
      </w:r>
    </w:p>
    <w:p>
      <w:pPr>
        <w:pStyle w:val="ListBullet"/>
      </w:pPr>
      <w:r>
        <w:t>实时流处理：Kafka + Flink 实时交易特征计算</w:t>
      </w:r>
    </w:p>
    <w:p>
      <w:pPr>
        <w:pStyle w:val="ListBullet"/>
      </w:pPr>
      <w:r>
        <w:t>批处理：Spark 历史数据分析和模型训练数据准备</w:t>
      </w:r>
    </w:p>
    <w:p>
      <w:pPr>
        <w:pStyle w:val="ListBullet"/>
      </w:pPr>
      <w:r>
        <w:t>Feature Store：Feast 在线/离线特征统一管理</w:t>
      </w:r>
    </w:p>
    <w:p>
      <w:pPr>
        <w:pStyle w:val="ListBullet"/>
      </w:pPr>
      <w:r>
        <w:t>图构建器：构建统一多链交易图 + 时序快照</w:t>
      </w:r>
    </w:p>
    <w:p>
      <w:pPr>
        <w:pStyle w:val="Heading3"/>
      </w:pPr>
      <w:r>
        <w:t>5.4 模型层（核心）</w:t>
      </w:r>
    </w:p>
    <w:p>
      <w:pPr>
        <w:pStyle w:val="ListBullet"/>
      </w:pPr>
      <w:r>
        <w:t>Baselines：LR、RF、XGBoost、Isolation Forest、Autoencoder</w:t>
      </w:r>
    </w:p>
    <w:p>
      <w:pPr>
        <w:pStyle w:val="ListBullet"/>
      </w:pPr>
      <w:r>
        <w:t>静态 GNN：GCN、GraphSAGE、GAT</w:t>
      </w:r>
    </w:p>
    <w:p>
      <w:pPr>
        <w:pStyle w:val="ListBullet"/>
      </w:pPr>
      <w:r>
        <w:t>TM-GNN（本文提出）：时序多链图神经网络</w:t>
      </w:r>
    </w:p>
    <w:p>
      <w:pPr>
        <w:pStyle w:val="ListBullet"/>
      </w:pPr>
      <w:r>
        <w:t>融合引擎：多模型融合评分</w:t>
      </w:r>
    </w:p>
    <w:p>
      <w:pPr>
        <w:pStyle w:val="Heading3"/>
      </w:pPr>
      <w:r>
        <w:t>5.5 决策与合规层</w:t>
      </w:r>
    </w:p>
    <w:p>
      <w:pPr>
        <w:pStyle w:val="ListBullet"/>
      </w:pPr>
      <w:r>
        <w:t>规则引擎：可配置的 if-then 规则</w:t>
      </w:r>
    </w:p>
    <w:p>
      <w:pPr>
        <w:pStyle w:val="ListBullet"/>
      </w:pPr>
      <w:r>
        <w:t>风险评分：多模型加权融合 -&gt; 统一风险分数 (0-100)</w:t>
      </w:r>
    </w:p>
    <w:p>
      <w:pPr>
        <w:pStyle w:val="ListBullet"/>
      </w:pPr>
      <w:r>
        <w:t>告警分级：Low (0-25) / Medium (25-50) / High (50-75) / Critical (75-100)</w:t>
      </w:r>
    </w:p>
    <w:p>
      <w:pPr>
        <w:pStyle w:val="ListBullet"/>
      </w:pPr>
      <w:r>
        <w:t>SAR 生成器：可疑活动报告自动生成</w:t>
      </w:r>
    </w:p>
    <w:p>
      <w:pPr>
        <w:pStyle w:val="ListBullet"/>
      </w:pPr>
      <w:r>
        <w:t>案件管理：分析师审核工作流、案件跟踪、审计日志</w:t>
      </w:r>
    </w:p>
    <w:p>
      <w:pPr>
        <w:pStyle w:val="Heading3"/>
      </w:pPr>
      <w:r>
        <w:t>5.6 应用层</w:t>
      </w:r>
    </w:p>
    <w:p>
      <w:pPr>
        <w:pStyle w:val="ListBullet"/>
      </w:pPr>
      <w:r>
        <w:t>风控仪表盘：实时风险态势感知</w:t>
      </w:r>
    </w:p>
    <w:p>
      <w:pPr>
        <w:pStyle w:val="ListBullet"/>
      </w:pPr>
      <w:r>
        <w:t>分析师工作台：案件详情、交易图谱探索</w:t>
      </w:r>
    </w:p>
    <w:p>
      <w:pPr>
        <w:pStyle w:val="ListBullet"/>
      </w:pPr>
      <w:r>
        <w:t>REST API：对外风险评分查询服务</w:t>
      </w:r>
    </w:p>
    <w:p>
      <w:pPr>
        <w:pStyle w:val="ListBullet"/>
      </w:pPr>
      <w:r>
        <w:t>报告系统：定期监管和统计报告</w:t>
      </w:r>
    </w:p>
    <w:p>
      <w:r>
        <w:br w:type="page"/>
      </w:r>
    </w:p>
    <w:p>
      <w:pPr>
        <w:pStyle w:val="Heading2"/>
      </w:pPr>
      <w:r>
        <w:t>6. 核心创新：TM-GNN（时序多链图神经网络）</w:t>
      </w:r>
    </w:p>
    <w:p>
      <w:pPr>
        <w:pStyle w:val="Heading3"/>
      </w:pPr>
      <w:r>
        <w:t>6.1 架构概述</w:t>
      </w:r>
    </w:p>
    <w:p>
      <w:r>
        <w:t>TM-GNN 是本论文的核心算法贡献，包含三个关键模块：</w:t>
      </w:r>
    </w:p>
    <w:p>
      <w:r>
        <w:t>模块 A：图注意力层</w:t>
      </w:r>
    </w:p>
    <w:p>
      <w:pPr>
        <w:pStyle w:val="ListBullet"/>
      </w:pPr>
      <w:r>
        <w:t>执行带注意力权重的邻域聚合</w:t>
      </w:r>
    </w:p>
    <w:p>
      <w:pPr>
        <w:pStyle w:val="ListBullet"/>
      </w:pPr>
      <w:r>
        <w:t>学习哪些交易对手地址与欺诈预测最相关</w:t>
      </w:r>
    </w:p>
    <w:p>
      <w:pPr>
        <w:pStyle w:val="ListBullet"/>
      </w:pPr>
      <w:r>
        <w:t>注意力权重作为解释："哪些邻居重要"</w:t>
      </w:r>
    </w:p>
    <w:p>
      <w:r>
        <w:t>模块 B：时序注意力层</w:t>
      </w:r>
    </w:p>
    <w:p>
      <w:pPr>
        <w:pStyle w:val="ListBullet"/>
      </w:pPr>
      <w:r>
        <w:t>输入多个时间窗口的图快照（1h、6h、24h、7d）</w:t>
      </w:r>
    </w:p>
    <w:p>
      <w:pPr>
        <w:pStyle w:val="ListBullet"/>
      </w:pPr>
      <w:r>
        <w:t>学习哪些时间段最能指示欺诈</w:t>
      </w:r>
    </w:p>
    <w:p>
      <w:pPr>
        <w:pStyle w:val="ListBullet"/>
      </w:pPr>
      <w:r>
        <w:t>注意力权重解释："哪个时间窗口最可疑"</w:t>
      </w:r>
    </w:p>
    <w:p>
      <w:r>
        <w:t>模块 C：跨维度融合模块</w:t>
      </w:r>
    </w:p>
    <w:p>
      <w:pPr>
        <w:pStyle w:val="ListBullet"/>
      </w:pPr>
      <w:r>
        <w:t>融合图结构信息、时序动态和节点特征</w:t>
      </w:r>
    </w:p>
    <w:p>
      <w:pPr>
        <w:pStyle w:val="ListBullet"/>
      </w:pPr>
      <w:r>
        <w:t>使用自适应注意力加权不同信息源</w:t>
      </w:r>
    </w:p>
    <w:p>
      <w:pPr>
        <w:pStyle w:val="ListBullet"/>
      </w:pPr>
      <w:r>
        <w:t>输出最终节点分类（欺诈概率）和风险评分</w:t>
      </w:r>
    </w:p>
    <w:p>
      <w:pPr>
        <w:pStyle w:val="Heading3"/>
      </w:pPr>
      <w:r>
        <w:t>6.2 创新点</w:t>
      </w:r>
    </w:p>
    <w:p>
      <w:pPr>
        <w:pStyle w:val="ListNumber"/>
      </w:pPr>
      <w:r>
        <w:t>跨链感知：不同于只能看到单链图的 GraphSAGE/GAT，TM-GNN 将跨链桥操作建模为异构边，执行桥接感知的消息传递</w:t>
      </w:r>
    </w:p>
    <w:p>
      <w:pPr>
        <w:pStyle w:val="ListNumber"/>
      </w:pPr>
      <w:r>
        <w:t>时序建模：不同于静态 GNN，TM-GNN 通过图快照序列上的注意力机制捕捉欺诈网络的时序演化</w:t>
      </w:r>
    </w:p>
    <w:p>
      <w:pPr>
        <w:pStyle w:val="ListNumber"/>
      </w:pPr>
      <w:r>
        <w:t>双层可解释性：图注意力解释"哪些邻居重要"；时序注意力解释"哪个时间窗口重要"，共同产出合规级推理链</w:t>
      </w:r>
    </w:p>
    <w:p>
      <w:pPr>
        <w:pStyle w:val="ListNumber"/>
      </w:pPr>
      <w:r>
        <w:t>跨链对比学习：利用多链对应关系进行半监督学习</w:t>
      </w:r>
    </w:p>
    <w:p>
      <w:r>
        <w:br w:type="page"/>
      </w:r>
    </w:p>
    <w:p>
      <w:pPr>
        <w:pStyle w:val="Heading2"/>
      </w:pPr>
      <w:r>
        <w:t>7. 四维特征工程体系</w:t>
      </w:r>
    </w:p>
    <w:p>
      <w:pPr>
        <w:pStyle w:val="Heading3"/>
      </w:pPr>
      <w:r>
        <w:t>7.1 交易特征</w:t>
      </w:r>
    </w:p>
    <w:p>
      <w:r>
        <w:t>| 特征 | 计算方式 | 业务含义 |</w:t>
      </w:r>
    </w:p>
    <w:p>
      <w:r>
        <w:t>|------|---------|---------|</w:t>
      </w:r>
    </w:p>
    <w:p>
      <w:r>
        <w:t>| tx_amount_mean | 窗口内金额均值 | 平均交易金额，异常值可能指示欺诈 |</w:t>
      </w:r>
    </w:p>
    <w:p>
      <w:r>
        <w:t>| tx_amount_std | 窗口内金额标准差 | 金额波动性，突然变化可能是可疑行为 |</w:t>
      </w:r>
    </w:p>
    <w:p>
      <w:r>
        <w:t>| tx_frequency | 交易数/时间窗口 | 交易频率，高频可能是自动化洗钱 |</w:t>
      </w:r>
    </w:p>
    <w:p>
      <w:r>
        <w:t>| tx_counterparty_entropy | 交易对手分布熵 | 交易对手多样性，过低可能是循环交易 |</w:t>
      </w:r>
    </w:p>
    <w:p>
      <w:r>
        <w:t>| tx_gas_anomaly | (gas_price - 中位数) / MAD | Gas 价格异常度 |</w:t>
      </w:r>
    </w:p>
    <w:p>
      <w:pPr>
        <w:pStyle w:val="Heading3"/>
      </w:pPr>
      <w:r>
        <w:t>7.2 钱包特征</w:t>
      </w:r>
    </w:p>
    <w:p>
      <w:r>
        <w:t>| 特征 | 计算方式 | 业务含义 |</w:t>
      </w:r>
    </w:p>
    <w:p>
      <w:r>
        <w:t>|------|---------|---------|</w:t>
      </w:r>
    </w:p>
    <w:p>
      <w:r>
        <w:t>| wallet_age | 当前时间 - 首笔交易时间 | 钱包年龄，新钱包大额交易更可疑 |</w:t>
      </w:r>
    </w:p>
    <w:p>
      <w:r>
        <w:t>| wallet_balance_velocity | 余额变化率 | 余额变化速率 |</w:t>
      </w:r>
    </w:p>
    <w:p>
      <w:r>
        <w:t>| wallet_in_out_ratio | 流入总额/流出总额 | 资金流入/流出比 |</w:t>
      </w:r>
    </w:p>
    <w:p>
      <w:r>
        <w:t>| wallet_hhi | 来源 Herfindahl 指数 | 资金来源集中度 |</w:t>
      </w:r>
    </w:p>
    <w:p>
      <w:r>
        <w:t>| wallet_active_days | 活跃天数 | 活跃天数 |</w:t>
      </w:r>
    </w:p>
    <w:p>
      <w:pPr>
        <w:pStyle w:val="Heading3"/>
      </w:pPr>
      <w:r>
        <w:t>7.3 图结构特征</w:t>
      </w:r>
    </w:p>
    <w:p>
      <w:r>
        <w:t>| 特征 | 计算方式 | 业务含义 |</w:t>
      </w:r>
    </w:p>
    <w:p>
      <w:r>
        <w:t>|------|---------|---------|</w:t>
      </w:r>
    </w:p>
    <w:p>
      <w:r>
        <w:t>| node_in_degree | 入边数 | 接收交易数 |</w:t>
      </w:r>
    </w:p>
    <w:p>
      <w:r>
        <w:t>| node_out_degree | 出边数 | 发出交易数 |</w:t>
      </w:r>
    </w:p>
    <w:p>
      <w:r>
        <w:t>| node_pagerank | PageRank 算法 | 节点重要性/中心性 |</w:t>
      </w:r>
    </w:p>
    <w:p>
      <w:r>
        <w:t>| node_clustering_coeff | 聚类系数公式 | 高值可能指示欺诈团伙 |</w:t>
      </w:r>
    </w:p>
    <w:p>
      <w:r>
        <w:t>| node_fraud_neighbor_ratio | 欺诈邻居数/度 | 与已知欺诈节点的关联程度 |</w:t>
      </w:r>
    </w:p>
    <w:p>
      <w:r>
        <w:t>| node_bridge_usage_count | 桥接交易数 | 跨链桥使用频率 |</w:t>
      </w:r>
    </w:p>
    <w:p>
      <w:pPr>
        <w:pStyle w:val="Heading3"/>
      </w:pPr>
      <w:r>
        <w:t>7.4 时序特征</w:t>
      </w:r>
    </w:p>
    <w:p>
      <w:r>
        <w:t>| 特征 | 计算方式 | 业务含义 |</w:t>
      </w:r>
    </w:p>
    <w:p>
      <w:r>
        <w:t>|------|---------|---------|</w:t>
      </w:r>
    </w:p>
    <w:p>
      <w:r>
        <w:t>| temp_burst_score | Kleinberg 突发检测 | 交易突发性 |</w:t>
      </w:r>
    </w:p>
    <w:p>
      <w:r>
        <w:t>| temp_periodicity | 自相关分析 | 周期性模式（机器人交易特征） |</w:t>
      </w:r>
    </w:p>
    <w:p>
      <w:r>
        <w:t>| temp_trend_slope | 线性回归斜率 | 金额趋势 |</w:t>
      </w:r>
    </w:p>
    <w:p>
      <w:r>
        <w:t>| temp_window_stats | 滚动窗口聚合 | 多窗口统计（1h/6h/24h/7d） |</w:t>
      </w:r>
    </w:p>
    <w:p>
      <w:r>
        <w:t>| temp_cross_chain_delay | 桥接操作时间间隔 | 跨链转移时间模式 |</w:t>
      </w:r>
    </w:p>
    <w:p>
      <w:r>
        <w:br w:type="page"/>
      </w:r>
    </w:p>
    <w:p>
      <w:pPr>
        <w:pStyle w:val="Heading2"/>
      </w:pPr>
      <w:r>
        <w:t>8. 实验设计框架</w:t>
      </w:r>
    </w:p>
    <w:p>
      <w:pPr>
        <w:pStyle w:val="Heading3"/>
      </w:pPr>
      <w:r>
        <w:t>8.1 实验矩阵</w:t>
      </w:r>
    </w:p>
    <w:p>
      <w:r>
        <w:t>| 编号 | 实验 | 目的 | 对比方法 | 指标 | 数据集 | 验证假设 |</w:t>
      </w:r>
    </w:p>
    <w:p>
      <w:r>
        <w:t>|------|------|------|---------|------|--------|---------|</w:t>
      </w:r>
    </w:p>
    <w:p>
      <w:r>
        <w:t>| E1 | 主对比实验 | 验证 TM-GNN 整体优越性 | LR, RF, XGBoost, IF, GCN, GraphSAGE, GAT, EvolveGCN, TM-GNN | AUC, F1, Precision, Recall | 全部 3 个数据集 | H2 |</w:t>
      </w:r>
    </w:p>
    <w:p>
      <w:r>
        <w:t>| E2 | 特征消融 | 验证四维特征各自贡献 | 完整 vs 去掉各维度 | AUC 变化量 | Elliptic | H1 |</w:t>
      </w:r>
    </w:p>
    <w:p>
      <w:r>
        <w:t>| E3 | 架构消融 | 验证各组件贡献 | 无时序注意力/无图注意力/无融合/无桥接边 | AUC, F1 | Elliptic | H2 |</w:t>
      </w:r>
    </w:p>
    <w:p>
      <w:r>
        <w:t>| E4 | 模型融合 | 验证融合增益 | 单模型 vs 两两 vs 全融合 | F1 提升量 | 全部 3 个数据集 | H4 |</w:t>
      </w:r>
    </w:p>
    <w:p>
      <w:r>
        <w:t>| E5 | 可解释性 | 验证解释质量和性能影响 | SHAP + 注意力可视化 + Fidelity | Fidelity, Sparsity, AUC diff | Elliptic | H3, H5 |</w:t>
      </w:r>
    </w:p>
    <w:p>
      <w:r>
        <w:t>| E6 | 效率 | 验证实时推理可行性 | 各模型推理延迟和吞吐 | P50/P99 延迟, TPS | 自采集 | H6 |</w:t>
      </w:r>
    </w:p>
    <w:p>
      <w:r>
        <w:t>| E7 | 鲁棒性 | 验证对抗稳定性 | 添加噪声边/节点、特征扰动 | AUC 下降率 | Elliptic | 额外 |</w:t>
      </w:r>
    </w:p>
    <w:p>
      <w:r>
        <w:t>| E8 | 案例研究 | 定性分析检测能力 | 选取典型欺诈案例 | 定性评价 | Elliptic+自采集 | H3 |</w:t>
      </w:r>
    </w:p>
    <w:p>
      <w:pPr>
        <w:pStyle w:val="Heading3"/>
      </w:pPr>
      <w:r>
        <w:t>8.2 Baseline 方法</w:t>
      </w:r>
    </w:p>
    <w:p>
      <w:r>
        <w:t>| 类别 | 方法 | 参考论文 | 选择原因 |</w:t>
      </w:r>
    </w:p>
    <w:p>
      <w:r>
        <w:t>|------|------|---------|---------|</w:t>
      </w:r>
    </w:p>
    <w:p>
      <w:r>
        <w:t>| 传统 ML | Logistic Regression | - | 最基础线性 baseline |</w:t>
      </w:r>
    </w:p>
    <w:p>
      <w:r>
        <w:t>| 传统 ML | Random Forest | - | 经典非线性 baseline |</w:t>
      </w:r>
    </w:p>
    <w:p>
      <w:r>
        <w:t>| 传统 ML | XGBoost | Chen &amp; Guestrin, 2016 | 工业界强 baseline |</w:t>
      </w:r>
    </w:p>
    <w:p>
      <w:r>
        <w:t>| 异常检测 | Isolation Forest | Liu et al., 2008 | 经典无监督异常检测 |</w:t>
      </w:r>
    </w:p>
    <w:p>
      <w:r>
        <w:t>| 异常检测 | Autoencoder | - | 深度异常检测 baseline |</w:t>
      </w:r>
    </w:p>
    <w:p>
      <w:r>
        <w:t>| GNN | GCN | Kipf &amp; Welling, 2017 | 最基础 GNN |</w:t>
      </w:r>
    </w:p>
    <w:p>
      <w:r>
        <w:t>| GNN | GraphSAGE | Hamilton et al., 2017 | 归纳式 GNN |</w:t>
      </w:r>
    </w:p>
    <w:p>
      <w:r>
        <w:t>| GNN | GAT | Velickovic et al., 2018 | 注意力 GNN baseline |</w:t>
      </w:r>
    </w:p>
    <w:p>
      <w:r>
        <w:t>| 时序 GNN | EvolveGCN | Pareja et al., 2020 | 时序 GNN baseline |</w:t>
      </w:r>
    </w:p>
    <w:p>
      <w:r>
        <w:t>| 本文 | TM-GNN | 本文提出 | 时序多链图神经网络 |</w:t>
      </w:r>
    </w:p>
    <w:p>
      <w:r>
        <w:br w:type="page"/>
      </w:r>
    </w:p>
    <w:p>
      <w:pPr>
        <w:pStyle w:val="Heading2"/>
      </w:pPr>
      <w:r>
        <w:t>9. 数据策略</w:t>
      </w:r>
    </w:p>
    <w:p>
      <w:pPr>
        <w:pStyle w:val="Heading3"/>
      </w:pPr>
      <w:r>
        <w:t>9.1 数据集规划</w:t>
      </w:r>
    </w:p>
    <w:p>
      <w:r>
        <w:t>| 数据集 | 来源 | 规模 | 标注情况 | 用途 | 优先级 |</w:t>
      </w:r>
    </w:p>
    <w:p>
      <w:r>
        <w:t>|--------|------|------|---------|------|--------|</w:t>
      </w:r>
    </w:p>
    <w:p>
      <w:r>
        <w:t>| Elliptic | Kaggle | 203,769 笔 BTC 交易 | 4,545 非法/42,019 合法/157,205 未标注 | 主数据集 #1 | P0 |</w:t>
      </w:r>
    </w:p>
    <w:p>
      <w:r>
        <w:t>| Ethereum Fraud Detection | Kaggle | 9,841 个 ETH 地址 | 2,179 欺诈/7,662 正常 | 主数据集 #2 | P0 |</w:t>
      </w:r>
    </w:p>
    <w:p>
      <w:r>
        <w:t>| Bitcoin Alpha + OTC | Stanford SNAP | 24,186 条信任边 | 信任评分 | 辅助数据集 | P1 |</w:t>
      </w:r>
    </w:p>
    <w:p>
      <w:r>
        <w:t>| 自采集多链数据 | Etherscan+BSCScan+PolygonScan | 目标 100 万+ 笔交易 | 半标注 | 跨链实验 | P1 |</w:t>
      </w:r>
    </w:p>
    <w:p>
      <w:r>
        <w:t>| ERC-20 Token Transfers | Google BigQuery | 数亿级 | 无标注 | 大规模图构建 | P2 |</w:t>
      </w:r>
    </w:p>
    <w:p>
      <w:r>
        <w:t>| OFAC SDN List | 美国财政部 | ~12,000 实体 | 制裁实体 | 合规模块验证 | P1 |</w:t>
      </w:r>
    </w:p>
    <w:p>
      <w:pPr>
        <w:pStyle w:val="Heading3"/>
      </w:pPr>
      <w:r>
        <w:t>9.2 数据处理流水线</w:t>
      </w:r>
    </w:p>
    <w:p>
      <w:r>
        <w:t>步骤 1：采集 -&gt; 从 API 和公开数据集获取原始数据</w:t>
      </w:r>
    </w:p>
    <w:p>
      <w:r>
        <w:t>步骤 2：预处理 -&gt; 去重、缺失值处理、地址标准化、时间戳对齐</w:t>
      </w:r>
    </w:p>
    <w:p>
      <w:r>
        <w:t>步骤 3：图构建 -&gt; 节点（地址）、边（交易）、时序快照（按小时/天/周）</w:t>
      </w:r>
    </w:p>
    <w:p>
      <w:r>
        <w:t>步骤 4：特征计算 -&gt; 为每个节点计算四维特征</w:t>
      </w:r>
    </w:p>
    <w:p>
      <w:r>
        <w:t>步骤 5：数据划分 -&gt; 按时间顺序划分（防止数据泄露）：训练 60% / 验证 20% / 测试 20%</w:t>
      </w:r>
    </w:p>
    <w:p>
      <w:r>
        <w:t>关键：数据必须按时间顺序划分，不能随机划分，否则会造成时序数据泄露。</w:t>
      </w:r>
    </w:p>
    <w:p>
      <w:r>
        <w:br w:type="page"/>
      </w:r>
    </w:p>
    <w:p>
      <w:pPr>
        <w:pStyle w:val="Heading2"/>
      </w:pPr>
      <w:r>
        <w:t>10. 项目管理框架</w:t>
      </w:r>
    </w:p>
    <w:p>
      <w:pPr>
        <w:pStyle w:val="Heading3"/>
      </w:pPr>
      <w:r>
        <w:t>10.1 总体时间线（20 周 = 5 个月）</w:t>
      </w:r>
    </w:p>
    <w:p>
      <w:r>
        <w:t>第一阶段：基础建设（第 1-3 周）</w:t>
      </w:r>
    </w:p>
    <w:p>
      <w:r>
        <w:t>第二阶段：特征与 Baseline（第 4-7 周）</w:t>
      </w:r>
    </w:p>
    <w:p>
      <w:r>
        <w:t>第三阶段：核心模型开发（第 8-12 周）-- 项目核心</w:t>
      </w:r>
    </w:p>
    <w:p>
      <w:r>
        <w:t>第四阶段：系统与高级实验（第 13-15 周）</w:t>
      </w:r>
    </w:p>
    <w:p>
      <w:r>
        <w:t>第五阶段：论文与答辩（第 16-20 周）</w:t>
      </w:r>
    </w:p>
    <w:p>
      <w:pPr>
        <w:pStyle w:val="Heading3"/>
      </w:pPr>
      <w:r>
        <w:t>10.2 每周详细计划</w:t>
      </w:r>
    </w:p>
    <w:p>
      <w:r>
        <w:t>第 1 周：</w:t>
      </w:r>
    </w:p>
    <w:p>
      <w:pPr>
        <w:pStyle w:val="ListBullet"/>
      </w:pPr>
      <w:r>
        <w:t>工程师 A：GitHub 仓库 + CI/CD + Docker 环境搭建</w:t>
      </w:r>
    </w:p>
    <w:p>
      <w:pPr>
        <w:pStyle w:val="ListBullet"/>
      </w:pPr>
      <w:r>
        <w:t>工程师 B：Elliptic 数据集下载 + EDA + 数据 Schema 定义</w:t>
      </w:r>
    </w:p>
    <w:p>
      <w:pPr>
        <w:pStyle w:val="ListBullet"/>
      </w:pPr>
      <w:r>
        <w:t>工程师 C（PhD/你）：系统性文献综述（30+ 篇）+ SOTA 方法整理</w:t>
      </w:r>
    </w:p>
    <w:p>
      <w:pPr>
        <w:pStyle w:val="ListBullet"/>
      </w:pPr>
      <w:r>
        <w:t>工程师 D：PostgreSQL + Neo4j + TimescaleDB + Redis 部署</w:t>
      </w:r>
    </w:p>
    <w:p>
      <w:pPr>
        <w:pStyle w:val="ListBullet"/>
      </w:pPr>
      <w:r>
        <w:t>工程师 E：React 项目骨架 + UI 原型设计</w:t>
      </w:r>
    </w:p>
    <w:p>
      <w:r>
        <w:t>第 2 周：</w:t>
      </w:r>
    </w:p>
    <w:p>
      <w:pPr>
        <w:pStyle w:val="ListBullet"/>
      </w:pPr>
      <w:r>
        <w:t>工程师 A：ETH/BTC/BSC 链上数据采集器 + Kafka 搭建</w:t>
      </w:r>
    </w:p>
    <w:p>
      <w:pPr>
        <w:pStyle w:val="ListBullet"/>
      </w:pPr>
      <w:r>
        <w:t>工程师 B：数据清洗管道 + 格式标准化</w:t>
      </w:r>
    </w:p>
    <w:p>
      <w:pPr>
        <w:pStyle w:val="ListBullet"/>
      </w:pPr>
      <w:r>
        <w:t>工程师 C（PhD/你）：Research Gap 分析 + RQ/假设定义 + 实验设计</w:t>
      </w:r>
    </w:p>
    <w:p>
      <w:pPr>
        <w:pStyle w:val="ListBullet"/>
      </w:pPr>
      <w:r>
        <w:t>工程师 D：数据库 Schema + Migration + 基础 CRUD API</w:t>
      </w:r>
    </w:p>
    <w:p>
      <w:pPr>
        <w:pStyle w:val="ListBullet"/>
      </w:pPr>
      <w:r>
        <w:t>工程师 E：仪表盘基础布局 + WebSocket 通信</w:t>
      </w:r>
    </w:p>
    <w:p>
      <w:r>
        <w:t>第 3 周：</w:t>
      </w:r>
    </w:p>
    <w:p>
      <w:pPr>
        <w:pStyle w:val="ListBullet"/>
      </w:pPr>
      <w:r>
        <w:t>工程师 A：数据管道联调 + 监控</w:t>
      </w:r>
    </w:p>
    <w:p>
      <w:pPr>
        <w:pStyle w:val="ListBullet"/>
      </w:pPr>
      <w:r>
        <w:t>工程师 B：Elliptic 图构建 + 时序快照切分 + 数据划分</w:t>
      </w:r>
    </w:p>
    <w:p>
      <w:pPr>
        <w:pStyle w:val="ListBullet"/>
      </w:pPr>
      <w:r>
        <w:t>工程师 C（PhD/你）：Baseline 代码准备 + Elliptic 初步运行</w:t>
      </w:r>
    </w:p>
    <w:p>
      <w:pPr>
        <w:pStyle w:val="ListBullet"/>
      </w:pPr>
      <w:r>
        <w:t>工程师 D：Neo4j 图数据导入 + Cypher 查询 API</w:t>
      </w:r>
    </w:p>
    <w:p>
      <w:pPr>
        <w:pStyle w:val="ListBullet"/>
      </w:pPr>
      <w:r>
        <w:t>工程师 E：实时数据展示组件</w:t>
      </w:r>
    </w:p>
    <w:p>
      <w:r>
        <w:t>第 4-5 周：</w:t>
      </w:r>
    </w:p>
    <w:p>
      <w:pPr>
        <w:pStyle w:val="ListBullet"/>
      </w:pPr>
      <w:r>
        <w:t>工程师 A：Feature Store (Feast) 搭建</w:t>
      </w:r>
    </w:p>
    <w:p>
      <w:pPr>
        <w:pStyle w:val="ListBullet"/>
      </w:pPr>
      <w:r>
        <w:t>工程师 B：交易特征 + 钱包特征实现</w:t>
      </w:r>
    </w:p>
    <w:p>
      <w:pPr>
        <w:pStyle w:val="ListBullet"/>
      </w:pPr>
      <w:r>
        <w:t>工程师 C（PhD/你）：图特征 + 时序特征实现 + 特征重要性分析</w:t>
      </w:r>
    </w:p>
    <w:p>
      <w:pPr>
        <w:pStyle w:val="ListBullet"/>
      </w:pPr>
      <w:r>
        <w:t>工程师 D：特征 API + Redis 缓存层</w:t>
      </w:r>
    </w:p>
    <w:p>
      <w:pPr>
        <w:pStyle w:val="ListBullet"/>
      </w:pPr>
      <w:r>
        <w:t>工程师 E：特征分布可视化</w:t>
      </w:r>
    </w:p>
    <w:p>
      <w:r>
        <w:t>第 6-7 周：</w:t>
      </w:r>
    </w:p>
    <w:p>
      <w:pPr>
        <w:pStyle w:val="ListBullet"/>
      </w:pPr>
      <w:r>
        <w:t>工程师 A：MLflow 实验跟踪 + 模型训练 Pipeline</w:t>
      </w:r>
    </w:p>
    <w:p>
      <w:pPr>
        <w:pStyle w:val="ListBullet"/>
      </w:pPr>
      <w:r>
        <w:t>工程师 B：XGBoost 风险评分 + SHAP + 调参</w:t>
      </w:r>
    </w:p>
    <w:p>
      <w:pPr>
        <w:pStyle w:val="ListBullet"/>
      </w:pPr>
      <w:r>
        <w:t>工程师 C（PhD/你）：6 个 Baseline 完整实验 + 交叉验证 + 统计检验</w:t>
      </w:r>
    </w:p>
    <w:p>
      <w:pPr>
        <w:pStyle w:val="ListBullet"/>
      </w:pPr>
      <w:r>
        <w:t>工程师 D：模型推理 API 框架</w:t>
      </w:r>
    </w:p>
    <w:p>
      <w:pPr>
        <w:pStyle w:val="ListBullet"/>
      </w:pPr>
      <w:r>
        <w:t>工程师 E：模型对比结果可视化</w:t>
      </w:r>
    </w:p>
    <w:p>
      <w:r>
        <w:t>第 8-9 周：</w:t>
      </w:r>
    </w:p>
    <w:p>
      <w:pPr>
        <w:pStyle w:val="ListBullet"/>
      </w:pPr>
      <w:r>
        <w:t>工程师 A：GPU 训练环境优化</w:t>
      </w:r>
    </w:p>
    <w:p>
      <w:pPr>
        <w:pStyle w:val="ListBullet"/>
      </w:pPr>
      <w:r>
        <w:t>工程师 B：GCN/GraphSAGE/GAT 实现和训练</w:t>
      </w:r>
    </w:p>
    <w:p>
      <w:pPr>
        <w:pStyle w:val="ListBullet"/>
      </w:pPr>
      <w:r>
        <w:t>工程师 C（PhD/你）：TM-GNN 架构设计 + 时序注意力 + 图注意力实现</w:t>
      </w:r>
    </w:p>
    <w:p>
      <w:pPr>
        <w:pStyle w:val="ListBullet"/>
      </w:pPr>
      <w:r>
        <w:t>工程师 D：图数据 API 优化</w:t>
      </w:r>
    </w:p>
    <w:p>
      <w:pPr>
        <w:pStyle w:val="ListBullet"/>
      </w:pPr>
      <w:r>
        <w:t>工程师 E：交易图谱可视化（D3.js）</w:t>
      </w:r>
    </w:p>
    <w:p>
      <w:r>
        <w:t>第 10 周：</w:t>
      </w:r>
    </w:p>
    <w:p>
      <w:pPr>
        <w:pStyle w:val="ListBullet"/>
      </w:pPr>
      <w:r>
        <w:t>工程师 A：实验结果自动收集脚本</w:t>
      </w:r>
    </w:p>
    <w:p>
      <w:pPr>
        <w:pStyle w:val="ListBullet"/>
      </w:pPr>
      <w:r>
        <w:t>工程师 B：EvolveGCN baseline + 时序 GNN 对比</w:t>
      </w:r>
    </w:p>
    <w:p>
      <w:pPr>
        <w:pStyle w:val="ListBullet"/>
      </w:pPr>
      <w:r>
        <w:t>工程师 C（PhD/你）：TM-GNN 融合模块 + 完整模型训练调优</w:t>
      </w:r>
    </w:p>
    <w:p>
      <w:pPr>
        <w:pStyle w:val="ListBullet"/>
      </w:pPr>
      <w:r>
        <w:t>工程师 D：规则引擎 DSL 设计</w:t>
      </w:r>
    </w:p>
    <w:p>
      <w:pPr>
        <w:pStyle w:val="ListBullet"/>
      </w:pPr>
      <w:r>
        <w:t>工程师 E：注意力权重可视化组件</w:t>
      </w:r>
    </w:p>
    <w:p>
      <w:r>
        <w:t>第 11-12 周：</w:t>
      </w:r>
    </w:p>
    <w:p>
      <w:pPr>
        <w:pStyle w:val="ListBullet"/>
      </w:pPr>
      <w:r>
        <w:t>工程师 A：ETH Fraud 数据集管道 + 跨数据集实验自动化</w:t>
      </w:r>
    </w:p>
    <w:p>
      <w:pPr>
        <w:pStyle w:val="ListBullet"/>
      </w:pPr>
      <w:r>
        <w:t>工程师 B：特征消融实验 E2</w:t>
      </w:r>
    </w:p>
    <w:p>
      <w:pPr>
        <w:pStyle w:val="ListBullet"/>
      </w:pPr>
      <w:r>
        <w:t>工程师 C（PhD/你）：主对比实验 E1 + 架构消融 E3 + 统计显著性检验</w:t>
      </w:r>
    </w:p>
    <w:p>
      <w:pPr>
        <w:pStyle w:val="ListBullet"/>
      </w:pPr>
      <w:r>
        <w:t>工程师 D：综合评分引擎 + 融合 API</w:t>
      </w:r>
    </w:p>
    <w:p>
      <w:pPr>
        <w:pStyle w:val="ListBullet"/>
      </w:pPr>
      <w:r>
        <w:t>工程师 E：实验结果 Dashboard</w:t>
      </w:r>
    </w:p>
    <w:p>
      <w:r>
        <w:t>第 13-14 周：</w:t>
      </w:r>
    </w:p>
    <w:p>
      <w:pPr>
        <w:pStyle w:val="ListBullet"/>
      </w:pPr>
      <w:r>
        <w:t>工程师 A：实时评分管道 + 性能压测</w:t>
      </w:r>
    </w:p>
    <w:p>
      <w:pPr>
        <w:pStyle w:val="ListBullet"/>
      </w:pPr>
      <w:r>
        <w:t>工程师 B：模型融合实验 E4 + 评分校准</w:t>
      </w:r>
    </w:p>
    <w:p>
      <w:pPr>
        <w:pStyle w:val="ListBullet"/>
      </w:pPr>
      <w:r>
        <w:t>工程师 C（PhD/你）：可解释性实验 E5 + 案例研究 E8</w:t>
      </w:r>
    </w:p>
    <w:p>
      <w:pPr>
        <w:pStyle w:val="ListBullet"/>
      </w:pPr>
      <w:r>
        <w:t>工程师 D：告警系统 + SAR + 案件管理</w:t>
      </w:r>
    </w:p>
    <w:p>
      <w:pPr>
        <w:pStyle w:val="ListBullet"/>
      </w:pPr>
      <w:r>
        <w:t>工程师 E：告警中心 + 分析师工作台 UI</w:t>
      </w:r>
    </w:p>
    <w:p>
      <w:r>
        <w:t>第 15 周：</w:t>
      </w:r>
    </w:p>
    <w:p>
      <w:pPr>
        <w:pStyle w:val="ListBullet"/>
      </w:pPr>
      <w:r>
        <w:t>工程师 A：性能优化（ONNX）+ 效率实验 E6</w:t>
      </w:r>
    </w:p>
    <w:p>
      <w:pPr>
        <w:pStyle w:val="ListBullet"/>
      </w:pPr>
      <w:r>
        <w:t>工程师 B：鲁棒性实验 E7</w:t>
      </w:r>
    </w:p>
    <w:p>
      <w:pPr>
        <w:pStyle w:val="ListBullet"/>
      </w:pPr>
      <w:r>
        <w:t>工程师 C（PhD/你）：论文 Introduction + Methodology 初稿</w:t>
      </w:r>
    </w:p>
    <w:p>
      <w:pPr>
        <w:pStyle w:val="ListBullet"/>
      </w:pPr>
      <w:r>
        <w:t>工程师 D：安全加固 + 审计日志</w:t>
      </w:r>
    </w:p>
    <w:p>
      <w:pPr>
        <w:pStyle w:val="ListBullet"/>
      </w:pPr>
      <w:r>
        <w:t>工程师 E：仪表盘功能完善</w:t>
      </w:r>
    </w:p>
    <w:p>
      <w:r>
        <w:t>第 16-17 周：</w:t>
      </w:r>
    </w:p>
    <w:p>
      <w:pPr>
        <w:pStyle w:val="ListBullet"/>
      </w:pPr>
      <w:r>
        <w:t>工程师 A：K8s 部署 + 监控</w:t>
      </w:r>
    </w:p>
    <w:p>
      <w:pPr>
        <w:pStyle w:val="ListBullet"/>
      </w:pPr>
      <w:r>
        <w:t>工程师 B：补充实验 + 论文图表</w:t>
      </w:r>
    </w:p>
    <w:p>
      <w:pPr>
        <w:pStyle w:val="ListBullet"/>
      </w:pPr>
      <w:r>
        <w:t>工程师 C（PhD/你）：论文 Experiments + Results + Discussion</w:t>
      </w:r>
    </w:p>
    <w:p>
      <w:pPr>
        <w:pStyle w:val="ListBullet"/>
      </w:pPr>
      <w:r>
        <w:t>工程师 D：Runbook + API 文档</w:t>
      </w:r>
    </w:p>
    <w:p>
      <w:pPr>
        <w:pStyle w:val="ListBullet"/>
      </w:pPr>
      <w:r>
        <w:t>工程师 E：演示视频 + 答辩 PPT 素材</w:t>
      </w:r>
    </w:p>
    <w:p>
      <w:r>
        <w:t>第 18-19 周：</w:t>
      </w:r>
    </w:p>
    <w:p>
      <w:pPr>
        <w:pStyle w:val="ListBullet"/>
      </w:pPr>
      <w:r>
        <w:t>工程师 A：系统稳定性测试</w:t>
      </w:r>
    </w:p>
    <w:p>
      <w:pPr>
        <w:pStyle w:val="ListBullet"/>
      </w:pPr>
      <w:r>
        <w:t>工程师 B：论文审阅 + 可复现性验证</w:t>
      </w:r>
    </w:p>
    <w:p>
      <w:pPr>
        <w:pStyle w:val="ListBullet"/>
      </w:pPr>
      <w:r>
        <w:t>工程师 C（PhD/你）：论文完整初稿 + 导师审阅 + 修改</w:t>
      </w:r>
    </w:p>
    <w:p>
      <w:pPr>
        <w:pStyle w:val="ListBullet"/>
      </w:pPr>
      <w:r>
        <w:t>工程师 D：集成测试 + Bug 修复</w:t>
      </w:r>
    </w:p>
    <w:p>
      <w:pPr>
        <w:pStyle w:val="ListBullet"/>
      </w:pPr>
      <w:r>
        <w:t>工程师 E：答辩 PPT（40-50 页）+ Demo 环境</w:t>
      </w:r>
    </w:p>
    <w:p>
      <w:r>
        <w:t>第 20 周：</w:t>
      </w:r>
    </w:p>
    <w:p>
      <w:pPr>
        <w:pStyle w:val="ListBullet"/>
      </w:pPr>
      <w:r>
        <w:t>工程师 A：最终部署 + 文档归档</w:t>
      </w:r>
    </w:p>
    <w:p>
      <w:pPr>
        <w:pStyle w:val="ListBullet"/>
      </w:pPr>
      <w:r>
        <w:t>工程师 B：开源代码整理</w:t>
      </w:r>
    </w:p>
    <w:p>
      <w:pPr>
        <w:pStyle w:val="ListBullet"/>
      </w:pPr>
      <w:r>
        <w:t>工程师 C（PhD/你）：答辩演练 x3 + 论文终稿 + 投稿准备</w:t>
      </w:r>
    </w:p>
    <w:p>
      <w:pPr>
        <w:pStyle w:val="ListBullet"/>
      </w:pPr>
      <w:r>
        <w:t>工程师 D：代码归档</w:t>
      </w:r>
    </w:p>
    <w:p>
      <w:pPr>
        <w:pStyle w:val="ListBullet"/>
      </w:pPr>
      <w:r>
        <w:t>工程师 E：答辩现场技术支持</w:t>
      </w:r>
    </w:p>
    <w:p>
      <w:r>
        <w:br w:type="page"/>
      </w:r>
    </w:p>
    <w:p>
      <w:pPr>
        <w:pStyle w:val="Heading2"/>
      </w:pPr>
      <w:r>
        <w:t>11. 五名工程师分工方案</w:t>
      </w:r>
    </w:p>
    <w:p>
      <w:pPr>
        <w:pStyle w:val="Heading3"/>
      </w:pPr>
      <w:r>
        <w:t>工程师 A：数据基础设施工程师 / DevOps</w:t>
      </w:r>
    </w:p>
    <w:p>
      <w:r>
        <w:t>核心职责：数据采集管道、Kafka/Flink/Airflow 基础设施、Feature Store、CI/CD、Docker、K8s 部署、监控</w:t>
      </w:r>
    </w:p>
    <w:p>
      <w:r>
        <w:t>关键技能：Python, Docker, Kubernetes, Kafka, Flink/Spark, Airflow, Web3.py</w:t>
      </w:r>
    </w:p>
    <w:p>
      <w:pPr>
        <w:pStyle w:val="Heading3"/>
      </w:pPr>
      <w:r>
        <w:t>工程师 B：数据科学家 / 特征工程师</w:t>
      </w:r>
    </w:p>
    <w:p>
      <w:r>
        <w:t>核心职责：特征工程（交易+钱包特征）、XGBoost 风险评分、数据处理管道、模型融合评分、数据质量</w:t>
      </w:r>
    </w:p>
    <w:p>
      <w:r>
        <w:t>关键技能：Python, pandas, scikit-learn, XGBoost, Spark, 统计学</w:t>
      </w:r>
    </w:p>
    <w:p>
      <w:pPr>
        <w:pStyle w:val="Heading3"/>
      </w:pPr>
      <w:r>
        <w:t>工程师 C：ML 研究工程师（PhD/你/项目负责人）</w:t>
      </w:r>
    </w:p>
    <w:p>
      <w:r>
        <w:t>核心职责：TM-GNN 模型设计与实现、异常检测模型、GNN 模型、实验设计与执行、论文写作、可解释性分析</w:t>
      </w:r>
    </w:p>
    <w:p>
      <w:r>
        <w:t>关键技能：PyTorch, PyTorch Geometric, 深度学习理论, 学术写作, 实验设计</w:t>
      </w:r>
    </w:p>
    <w:p>
      <w:pPr>
        <w:pStyle w:val="Heading3"/>
      </w:pPr>
      <w:r>
        <w:t>工程师 D：后端开发工程师</w:t>
      </w:r>
    </w:p>
    <w:p>
      <w:r>
        <w:t>核心职责：REST API/gRPC 服务、规则引擎、合规模块（SAR/制裁名单/案件管理）、数据库、安全</w:t>
      </w:r>
    </w:p>
    <w:p>
      <w:r>
        <w:t>关键技能：Python (FastAPI), SQL, PostgreSQL, Neo4j, Redis, API 设计</w:t>
      </w:r>
    </w:p>
    <w:p>
      <w:pPr>
        <w:pStyle w:val="Heading3"/>
      </w:pPr>
      <w:r>
        <w:t>工程师 E：前端开发工程师</w:t>
      </w:r>
    </w:p>
    <w:p>
      <w:r>
        <w:t>核心职责：风控仪表盘（React）、数据可视化（图谱/图表）、分析师工作台、规则管理/告警中心 UI</w:t>
      </w:r>
    </w:p>
    <w:p>
      <w:r>
        <w:t>关键技能：React, TypeScript, D3.js, WebSocket, UI/UX</w:t>
      </w:r>
    </w:p>
    <w:p>
      <w:pPr>
        <w:pStyle w:val="Heading3"/>
      </w:pPr>
      <w:r>
        <w:t>协作矩阵</w:t>
      </w:r>
    </w:p>
    <w:p>
      <w:r>
        <w:t>| 任务 | 工程师A | 工程师B | 工程师C | 工程师D | 工程师E |</w:t>
      </w:r>
    </w:p>
    <w:p>
      <w:r>
        <w:t>|------|---------|---------|---------|---------|---------|</w:t>
      </w:r>
    </w:p>
    <w:p>
      <w:r>
        <w:t>| 数据管道 | 主导 | 协助 | - | - | - |</w:t>
      </w:r>
    </w:p>
    <w:p>
      <w:r>
        <w:t>| 特征工程 | 协助 | 主导 | 协助 | - | - |</w:t>
      </w:r>
    </w:p>
    <w:p>
      <w:r>
        <w:t>| TM-GNN 模型 | - | - | 主导 | - | - |</w:t>
      </w:r>
    </w:p>
    <w:p>
      <w:r>
        <w:t>| Baseline 模型 | - | 协助 | 主导 | - | - |</w:t>
      </w:r>
    </w:p>
    <w:p>
      <w:r>
        <w:t>| 风险评分 | - | 主导 | 审核 | 协助 | - |</w:t>
      </w:r>
    </w:p>
    <w:p>
      <w:r>
        <w:t>| 规则引擎 | - | - | - | 主导 | 协助 |</w:t>
      </w:r>
    </w:p>
    <w:p>
      <w:r>
        <w:t>| 合规模块 | 协助 | 协助 | - | 主导 | 协助 |</w:t>
      </w:r>
    </w:p>
    <w:p>
      <w:r>
        <w:t>| 仪表盘 | - | - | - | 协助 | 主导 |</w:t>
      </w:r>
    </w:p>
    <w:p>
      <w:r>
        <w:t>| 部署 | 主导 | 协助 | - | 协助 | - |</w:t>
      </w:r>
    </w:p>
    <w:p>
      <w:r>
        <w:t>| 论文 | - | 协助 | 主导 | - | - |</w:t>
      </w:r>
    </w:p>
    <w:p>
      <w:r>
        <w:br w:type="page"/>
      </w:r>
    </w:p>
    <w:p>
      <w:pPr>
        <w:pStyle w:val="Heading2"/>
      </w:pPr>
      <w:r>
        <w:t>12. 完整技术栈</w:t>
      </w:r>
    </w:p>
    <w:p>
      <w:pPr>
        <w:pStyle w:val="Heading3"/>
      </w:pPr>
      <w:r>
        <w:t>12.1 编程语言</w:t>
      </w:r>
    </w:p>
    <w:p>
      <w:r>
        <w:t>Python 3.11+（ML/数据/API）、TypeScript（前端）、SQL/Cypher（数据查询）、LaTeX（论文）</w:t>
      </w:r>
    </w:p>
    <w:p>
      <w:pPr>
        <w:pStyle w:val="Heading3"/>
      </w:pPr>
      <w:r>
        <w:t>12.2 机器学习与数据科学</w:t>
      </w:r>
    </w:p>
    <w:p>
      <w:r>
        <w:t>PyTorch 2.0+、PyTorch Geometric (PyG)、scikit-learn、XGBoost、SHAP、Optuna、imbalanced-learn、pandas/polars、NumPy/SciPy、NetworkX、matplotlib/seaborn</w:t>
      </w:r>
    </w:p>
    <w:p>
      <w:pPr>
        <w:pStyle w:val="Heading3"/>
      </w:pPr>
      <w:r>
        <w:t>12.3 MLOps</w:t>
      </w:r>
    </w:p>
    <w:p>
      <w:r>
        <w:t>MLflow、DVC、Weights &amp; Biases（可选）</w:t>
      </w:r>
    </w:p>
    <w:p>
      <w:pPr>
        <w:pStyle w:val="Heading3"/>
      </w:pPr>
      <w:r>
        <w:t>12.4 区块链与数据采集</w:t>
      </w:r>
    </w:p>
    <w:p>
      <w:r>
        <w:t>Web3.py、Etherscan API、BSCScan API、PolygonScan API、Alchemy、CoinGecko API</w:t>
      </w:r>
    </w:p>
    <w:p>
      <w:pPr>
        <w:pStyle w:val="Heading3"/>
      </w:pPr>
      <w:r>
        <w:t>12.5 数据处理与流计算</w:t>
      </w:r>
    </w:p>
    <w:p>
      <w:r>
        <w:t>Apache Kafka、Apache Flink、Apache Spark、Apache Airflow、Feast</w:t>
      </w:r>
    </w:p>
    <w:p>
      <w:pPr>
        <w:pStyle w:val="Heading3"/>
      </w:pPr>
      <w:r>
        <w:t>12.6 数据库与存储</w:t>
      </w:r>
    </w:p>
    <w:p>
      <w:r>
        <w:t>PostgreSQL、Neo4j、TimescaleDB、Redis、MinIO/S3</w:t>
      </w:r>
    </w:p>
    <w:p>
      <w:pPr>
        <w:pStyle w:val="Heading3"/>
      </w:pPr>
      <w:r>
        <w:t>12.7 后端与 API</w:t>
      </w:r>
    </w:p>
    <w:p>
      <w:r>
        <w:t>FastAPI、Pydantic、SQLAlchemy + Alembic、Celery、gRPC + Protobuf</w:t>
      </w:r>
    </w:p>
    <w:p>
      <w:pPr>
        <w:pStyle w:val="Heading3"/>
      </w:pPr>
      <w:r>
        <w:t>12.8 前端与可视化</w:t>
      </w:r>
    </w:p>
    <w:p>
      <w:r>
        <w:t>React 18+、TypeScript、D3.js、ECharts、Ant Design</w:t>
      </w:r>
    </w:p>
    <w:p>
      <w:pPr>
        <w:pStyle w:val="Heading3"/>
      </w:pPr>
      <w:r>
        <w:t>12.9 基础设施与 DevOps</w:t>
      </w:r>
    </w:p>
    <w:p>
      <w:r>
        <w:t>Docker + Docker Compose、Kubernetes + Helm、GitHub Actions、Prometheus + Grafana、ELK Stack</w:t>
      </w:r>
    </w:p>
    <w:p>
      <w:pPr>
        <w:pStyle w:val="Heading3"/>
      </w:pPr>
      <w:r>
        <w:t>12.10 测试与代码质量</w:t>
      </w:r>
    </w:p>
    <w:p>
      <w:r>
        <w:t>pytest + pytest-cov、Locust、ruff + mypy、pre-commit</w:t>
      </w:r>
    </w:p>
    <w:p>
      <w:pPr>
        <w:pStyle w:val="Heading3"/>
      </w:pPr>
      <w:r>
        <w:t>12.11 学术工具</w:t>
      </w:r>
    </w:p>
    <w:p>
      <w:r>
        <w:t>Overleaf/LaTeX、Zotero、Jupyter Notebook、Google Scholar Alerts</w:t>
      </w:r>
    </w:p>
    <w:p>
      <w:r>
        <w:br w:type="page"/>
      </w:r>
    </w:p>
    <w:p>
      <w:pPr>
        <w:pStyle w:val="Heading2"/>
      </w:pPr>
      <w:r>
        <w:t>13. 关键成功指标（KPIs）</w:t>
      </w:r>
    </w:p>
    <w:p>
      <w:pPr>
        <w:pStyle w:val="Heading3"/>
      </w:pPr>
      <w:r>
        <w:t>模型性能</w:t>
      </w:r>
    </w:p>
    <w:p>
      <w:r>
        <w:t>| 指标 | 目标值 |</w:t>
      </w:r>
    </w:p>
    <w:p>
      <w:r>
        <w:t>|------|--------|</w:t>
      </w:r>
    </w:p>
    <w:p>
      <w:r>
        <w:t>| AUC-ROC | &gt; 0.94 |</w:t>
      </w:r>
    </w:p>
    <w:p>
      <w:r>
        <w:t>| Precision | &gt; 0.80 |</w:t>
      </w:r>
    </w:p>
    <w:p>
      <w:r>
        <w:t>| Recall | &gt; 0.85 |</w:t>
      </w:r>
    </w:p>
    <w:p>
      <w:r>
        <w:t>| F1 Score | &gt; 0.87 |</w:t>
      </w:r>
    </w:p>
    <w:p>
      <w:r>
        <w:t>| TM-GNN vs 最优 Baseline AUC 提升 | &gt; 5% |</w:t>
      </w:r>
    </w:p>
    <w:p>
      <w:r>
        <w:t>| 多模型融合 vs 单模型 F1 提升 | &gt; 10% |</w:t>
      </w:r>
    </w:p>
    <w:p>
      <w:pPr>
        <w:pStyle w:val="Heading3"/>
      </w:pPr>
      <w:r>
        <w:t>系统性能</w:t>
      </w:r>
    </w:p>
    <w:p>
      <w:r>
        <w:t>| 指标 | 目标值 |</w:t>
      </w:r>
    </w:p>
    <w:p>
      <w:r>
        <w:t>|------|--------|</w:t>
      </w:r>
    </w:p>
    <w:p>
      <w:r>
        <w:t>| 实时评分 P99 延迟 | &lt; 100ms |</w:t>
      </w:r>
    </w:p>
    <w:p>
      <w:r>
        <w:t>| 数据处理吞吐 | &gt; 10,000 TPS |</w:t>
      </w:r>
    </w:p>
    <w:p>
      <w:r>
        <w:t>| 系统可用性 | &gt; 99.9% |</w:t>
      </w:r>
    </w:p>
    <w:p>
      <w:pPr>
        <w:pStyle w:val="Heading3"/>
      </w:pPr>
      <w:r>
        <w:t>学术产出</w:t>
      </w:r>
    </w:p>
    <w:p>
      <w:r>
        <w:t>| 指标 | 目标值 |</w:t>
      </w:r>
    </w:p>
    <w:p>
      <w:r>
        <w:t>|------|--------|</w:t>
      </w:r>
    </w:p>
    <w:p>
      <w:r>
        <w:t>| 论文投稿 | &gt;= 1 篇（目标：KDD/WWW/Financial Crypto）|</w:t>
      </w:r>
    </w:p>
    <w:p>
      <w:r>
        <w:t>| 开源仓库 | 完整代码+文档+可复现性 |</w:t>
      </w:r>
    </w:p>
    <w:p>
      <w:r>
        <w:t>| 测试覆盖率 | &gt; 80% |</w:t>
      </w:r>
    </w:p>
    <w:p>
      <w:r>
        <w:br w:type="page"/>
      </w:r>
    </w:p>
    <w:p>
      <w:pPr>
        <w:pStyle w:val="Heading2"/>
      </w:pPr>
      <w:r>
        <w:t>14. 风险管理</w:t>
      </w:r>
    </w:p>
    <w:p>
      <w:r>
        <w:t>| 风险 | 影响 | 概率 | 缓解措施 |</w:t>
      </w:r>
    </w:p>
    <w:p>
      <w:r>
        <w:t>|------|------|------|---------|</w:t>
      </w:r>
    </w:p>
    <w:p>
      <w:r>
        <w:t>| 标注数据不足 | 高 | 高 | 半监督/无监督方法；Elliptic 预训练；合成数据增强 |</w:t>
      </w:r>
    </w:p>
    <w:p>
      <w:r>
        <w:t>| 误报率过高 | 高 | 中 | 人工反馈闭环；分级告警；阈值校准 |</w:t>
      </w:r>
    </w:p>
    <w:p>
      <w:r>
        <w:t>| 实时性能不达标 | 高 | 中 | ONNX 轻量化；特征预计算；多级缓存 |</w:t>
      </w:r>
    </w:p>
    <w:p>
      <w:r>
        <w:t>| 合规要求变更 | 中 | 高 | 可配置规则引擎；预留扩展接口 |</w:t>
      </w:r>
    </w:p>
    <w:p>
      <w:r>
        <w:t>| 链上 API 不稳定 | 中 | 中 | 多源冗余；重试+降级策略 |</w:t>
      </w:r>
    </w:p>
    <w:p>
      <w:r>
        <w:t>| 对抗性攻击 | 高 | 中 | 月度再训练；对抗训练；规则+模型双引擎 |</w:t>
      </w:r>
    </w:p>
    <w:p>
      <w:r>
        <w:t>| 跨链数据对齐难度 | 中 | 中 | 桥接交易追踪；启发式地址匹配；渐进改进 |</w:t>
      </w:r>
    </w:p>
    <w:p>
      <w:r>
        <w:br w:type="page"/>
      </w:r>
    </w:p>
    <w:p>
      <w:pPr>
        <w:pStyle w:val="Heading2"/>
      </w:pPr>
      <w:r>
        <w:t>15. 参考文献与数据集</w:t>
      </w:r>
    </w:p>
    <w:p>
      <w:pPr>
        <w:pStyle w:val="Heading3"/>
      </w:pPr>
      <w:r>
        <w:t>核心参考文献</w:t>
      </w:r>
    </w:p>
    <w:p>
      <w:pPr>
        <w:pStyle w:val="ListNumber"/>
      </w:pPr>
      <w:r>
        <w:t>Weber, M., et al. (2019). "Anti-Money Laundering in Bitcoin." KDD Workshop.</w:t>
      </w:r>
    </w:p>
    <w:p>
      <w:pPr>
        <w:pStyle w:val="ListNumber"/>
      </w:pPr>
      <w:r>
        <w:t>Rossi, E., et al. (2020). "Temporal Graph Networks." ICML Workshop.</w:t>
      </w:r>
    </w:p>
    <w:p>
      <w:pPr>
        <w:pStyle w:val="ListNumber"/>
      </w:pPr>
      <w:r>
        <w:t>Hamilton, W., et al. (2017). "Inductive Representation Learning on Large Graphs." NeurIPS.</w:t>
      </w:r>
    </w:p>
    <w:p>
      <w:pPr>
        <w:pStyle w:val="ListNumber"/>
      </w:pPr>
      <w:r>
        <w:t>Velickovic, P., et al. (2018). "Graph Attention Networks." ICLR.</w:t>
      </w:r>
    </w:p>
    <w:p>
      <w:pPr>
        <w:pStyle w:val="ListNumber"/>
      </w:pPr>
      <w:r>
        <w:t>Liu, F.T., et al. (2008). "Isolation Forest." ICDM.</w:t>
      </w:r>
    </w:p>
    <w:p>
      <w:pPr>
        <w:pStyle w:val="ListNumber"/>
      </w:pPr>
      <w:r>
        <w:t>Lundberg, S. &amp; Lee, S. (2017). "A Unified Approach to Interpreting Model Predictions." NeurIPS.</w:t>
      </w:r>
    </w:p>
    <w:p>
      <w:pPr>
        <w:pStyle w:val="ListNumber"/>
      </w:pPr>
      <w:r>
        <w:t>Pareja, A., et al. (2020). "EvolveGCN." AAAI.</w:t>
      </w:r>
    </w:p>
    <w:p>
      <w:pPr>
        <w:pStyle w:val="ListNumber"/>
      </w:pPr>
      <w:r>
        <w:t>Kipf, T. &amp; Welling, M. (2017). "Semi-Supervised Classification with GCN." ICLR.</w:t>
      </w:r>
    </w:p>
    <w:p>
      <w:pPr>
        <w:pStyle w:val="ListNumber"/>
      </w:pPr>
      <w:r>
        <w:t>Chen, T. &amp; Guestrin, C. (2016). "XGBoost." KDD.</w:t>
      </w:r>
    </w:p>
    <w:p>
      <w:pPr>
        <w:pStyle w:val="ListNumber"/>
      </w:pPr>
      <w:r>
        <w:t>Alarab, I., et al. (2020). "GCN for Anti-Money Laundering in Bitcoin." MLCS.</w:t>
      </w:r>
    </w:p>
    <w:p>
      <w:pPr>
        <w:pStyle w:val="Heading3"/>
      </w:pPr>
      <w:r>
        <w:t>公开数据集</w:t>
      </w:r>
    </w:p>
    <w:p>
      <w:r>
        <w:t>| 数据集 | 来源 | 内容 | 用途 |</w:t>
      </w:r>
    </w:p>
    <w:p>
      <w:r>
        <w:t>|--------|------|------|------|</w:t>
      </w:r>
    </w:p>
    <w:p>
      <w:r>
        <w:t>| Elliptic | Kaggle | 203,769 笔 BTC 交易 | 核心训练和评估 |</w:t>
      </w:r>
    </w:p>
    <w:p>
      <w:r>
        <w:t>| Ethereum Fraud Detection | Kaggle | ETH 欺诈地址 | 补充训练 |</w:t>
      </w:r>
    </w:p>
    <w:p>
      <w:r>
        <w:t>| Bitcoin Alpha + OTC | Stanford SNAP | BTC 信任网络 | 图分析 |</w:t>
      </w:r>
    </w:p>
    <w:p>
      <w:r>
        <w:t>| ERC-20 Token Transfers | Google BigQuery | ETH Token 转账 | 大规模图构建 |</w:t>
      </w:r>
    </w:p>
    <w:p>
      <w:r>
        <w:t>| OFAC SDN List | 美国财政部 | 制裁名单 | 合规筛查 |</w:t>
      </w:r>
    </w:p>
    <w:p>
      <w:r>
        <w:br w:type="page"/>
      </w:r>
    </w:p>
    <w:p>
      <w:r>
        <w:t>文档版本: v2.0</w:t>
      </w:r>
    </w:p>
    <w:p>
      <w:r>
        <w:t>创建日期: 2026-03-18</w:t>
      </w:r>
    </w:p>
    <w:p>
      <w:r>
        <w:t>作者: PhD ML Research Engineer</w:t>
      </w:r>
    </w:p>
    <w:p>
      <w:r>
        <w:t>项目: ChainGuard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