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E33D" w14:textId="77777777" w:rsidR="00F02AC6" w:rsidRDefault="0036125B">
      <w:pPr>
        <w:spacing w:after="697" w:line="259" w:lineRule="auto"/>
        <w:ind w:left="2949" w:right="0" w:firstLine="0"/>
        <w:jc w:val="left"/>
      </w:pPr>
      <w:r>
        <w:rPr>
          <w:noProof/>
        </w:rPr>
        <w:drawing>
          <wp:inline distT="0" distB="0" distL="0" distR="0" wp14:anchorId="7C2A4C9A" wp14:editId="7DC99EC3">
            <wp:extent cx="2313432" cy="1697736"/>
            <wp:effectExtent l="0" t="0" r="0" b="0"/>
            <wp:docPr id="9618" name="Picture 9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" name="Picture 96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6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67F2" w14:textId="77777777" w:rsidR="00EF3DFE" w:rsidRDefault="00EF3DFE" w:rsidP="00EF3DFE">
      <w:pPr>
        <w:spacing w:after="241" w:line="259" w:lineRule="auto"/>
        <w:ind w:left="445" w:right="0"/>
        <w:jc w:val="left"/>
      </w:pPr>
      <w:r>
        <w:rPr>
          <w:b/>
          <w:sz w:val="44"/>
        </w:rPr>
        <w:t>University of Zakho</w:t>
      </w:r>
    </w:p>
    <w:p w14:paraId="6EAADD57" w14:textId="77777777" w:rsidR="00EF3DFE" w:rsidRDefault="00EF3DFE" w:rsidP="00EF3DFE">
      <w:pPr>
        <w:spacing w:after="241" w:line="259" w:lineRule="auto"/>
        <w:ind w:left="445" w:right="0"/>
        <w:jc w:val="left"/>
      </w:pPr>
      <w:r>
        <w:rPr>
          <w:b/>
          <w:sz w:val="44"/>
        </w:rPr>
        <w:t>Faculty of Science</w:t>
      </w:r>
    </w:p>
    <w:p w14:paraId="43DB5621" w14:textId="788499D5" w:rsidR="00F02AC6" w:rsidRDefault="0036125B">
      <w:pPr>
        <w:spacing w:after="241" w:line="259" w:lineRule="auto"/>
        <w:ind w:left="445" w:right="0"/>
        <w:jc w:val="left"/>
      </w:pPr>
      <w:r>
        <w:rPr>
          <w:b/>
          <w:sz w:val="44"/>
        </w:rPr>
        <w:t>Department of Computer Sciences</w:t>
      </w:r>
    </w:p>
    <w:p w14:paraId="3D0D7110" w14:textId="77777777" w:rsidR="00F02AC6" w:rsidRDefault="0036125B">
      <w:pPr>
        <w:spacing w:after="241" w:line="259" w:lineRule="auto"/>
        <w:ind w:left="445" w:right="0"/>
        <w:jc w:val="left"/>
      </w:pPr>
      <w:r>
        <w:rPr>
          <w:b/>
          <w:sz w:val="44"/>
        </w:rPr>
        <w:t>Subject: Mobile Applications</w:t>
      </w:r>
    </w:p>
    <w:p w14:paraId="47B737AC" w14:textId="42944E4A" w:rsidR="00F02AC6" w:rsidRDefault="0036125B">
      <w:pPr>
        <w:spacing w:after="241" w:line="259" w:lineRule="auto"/>
        <w:ind w:left="445" w:right="0"/>
        <w:jc w:val="left"/>
      </w:pPr>
      <w:r>
        <w:rPr>
          <w:b/>
          <w:sz w:val="44"/>
        </w:rPr>
        <w:t>Course Book – (</w:t>
      </w:r>
      <w:r w:rsidR="00C5289E">
        <w:rPr>
          <w:b/>
          <w:sz w:val="44"/>
        </w:rPr>
        <w:t>Semester 8</w:t>
      </w:r>
      <w:r>
        <w:rPr>
          <w:b/>
          <w:sz w:val="44"/>
        </w:rPr>
        <w:t xml:space="preserve">) </w:t>
      </w:r>
    </w:p>
    <w:p w14:paraId="5ADF988D" w14:textId="347FECAA" w:rsidR="00F02AC6" w:rsidRDefault="0036125B">
      <w:pPr>
        <w:spacing w:after="241" w:line="259" w:lineRule="auto"/>
        <w:ind w:left="445" w:right="0"/>
        <w:jc w:val="left"/>
      </w:pPr>
      <w:r>
        <w:rPr>
          <w:b/>
          <w:sz w:val="44"/>
        </w:rPr>
        <w:t xml:space="preserve">Lecturer's name: </w:t>
      </w:r>
      <w:r w:rsidR="00F7105B">
        <w:rPr>
          <w:b/>
          <w:sz w:val="44"/>
        </w:rPr>
        <w:t xml:space="preserve">Yousif Garabet Arshak </w:t>
      </w:r>
      <w:r>
        <w:rPr>
          <w:b/>
          <w:sz w:val="36"/>
        </w:rPr>
        <w:t>(MSc.)</w:t>
      </w:r>
    </w:p>
    <w:p w14:paraId="4EEC359C" w14:textId="730E81B8" w:rsidR="00F02AC6" w:rsidRDefault="0036125B">
      <w:pPr>
        <w:spacing w:after="241" w:line="259" w:lineRule="auto"/>
        <w:ind w:left="445" w:right="0"/>
        <w:jc w:val="left"/>
      </w:pPr>
      <w:r>
        <w:rPr>
          <w:b/>
          <w:sz w:val="44"/>
        </w:rPr>
        <w:t>Academic Year: 202</w:t>
      </w:r>
      <w:r w:rsidR="005B65AF">
        <w:rPr>
          <w:b/>
          <w:sz w:val="44"/>
        </w:rPr>
        <w:t>1</w:t>
      </w:r>
      <w:r>
        <w:rPr>
          <w:b/>
          <w:sz w:val="44"/>
        </w:rPr>
        <w:t>/202</w:t>
      </w:r>
      <w:r w:rsidR="005B65AF">
        <w:rPr>
          <w:b/>
          <w:sz w:val="44"/>
        </w:rPr>
        <w:t>2</w:t>
      </w:r>
    </w:p>
    <w:p w14:paraId="56D17A16" w14:textId="77777777" w:rsidR="00F02AC6" w:rsidRDefault="0036125B">
      <w:pPr>
        <w:spacing w:after="0" w:line="259" w:lineRule="auto"/>
        <w:ind w:left="3636" w:right="0"/>
        <w:jc w:val="left"/>
      </w:pPr>
      <w:r>
        <w:rPr>
          <w:b/>
          <w:sz w:val="44"/>
        </w:rPr>
        <w:t>Course Book</w:t>
      </w:r>
    </w:p>
    <w:tbl>
      <w:tblPr>
        <w:tblStyle w:val="TableGrid"/>
        <w:tblW w:w="9092" w:type="dxa"/>
        <w:tblInd w:w="334" w:type="dxa"/>
        <w:tblCellMar>
          <w:top w:w="57" w:type="dxa"/>
          <w:left w:w="116" w:type="dxa"/>
          <w:right w:w="112" w:type="dxa"/>
        </w:tblCellMar>
        <w:tblLook w:val="04A0" w:firstRow="1" w:lastRow="0" w:firstColumn="1" w:lastColumn="0" w:noHBand="0" w:noVBand="1"/>
      </w:tblPr>
      <w:tblGrid>
        <w:gridCol w:w="3084"/>
        <w:gridCol w:w="6008"/>
      </w:tblGrid>
      <w:tr w:rsidR="00F02AC6" w14:paraId="6312094E" w14:textId="77777777">
        <w:trPr>
          <w:trHeight w:val="30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84B8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1. Course name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61CF" w14:textId="77777777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>Mobile Applications</w:t>
            </w:r>
          </w:p>
        </w:tc>
      </w:tr>
      <w:tr w:rsidR="00F02AC6" w14:paraId="4727451B" w14:textId="77777777">
        <w:trPr>
          <w:trHeight w:val="302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DDA3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2. Lecturer in charge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8A0F" w14:textId="12571F3A" w:rsidR="00F02AC6" w:rsidRPr="00F7105B" w:rsidRDefault="00F7105B">
            <w:pPr>
              <w:spacing w:after="0" w:line="259" w:lineRule="auto"/>
              <w:ind w:left="2" w:right="0" w:firstLine="0"/>
              <w:jc w:val="left"/>
              <w:rPr>
                <w:b/>
                <w:sz w:val="24"/>
              </w:rPr>
            </w:pPr>
            <w:r w:rsidRPr="00F7105B">
              <w:rPr>
                <w:b/>
                <w:sz w:val="24"/>
              </w:rPr>
              <w:t>Yousif Garabet Arshak</w:t>
            </w:r>
          </w:p>
        </w:tc>
      </w:tr>
      <w:tr w:rsidR="00F02AC6" w14:paraId="664E3E9B" w14:textId="77777777">
        <w:trPr>
          <w:trHeight w:val="30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E69D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3. Department/ College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EBA7" w14:textId="77777777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>Computer Science / Faculty of Science</w:t>
            </w:r>
          </w:p>
        </w:tc>
      </w:tr>
      <w:tr w:rsidR="00F02AC6" w14:paraId="3FE446B5" w14:textId="77777777">
        <w:trPr>
          <w:trHeight w:val="59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173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4. Contact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DDCA" w14:textId="1206FC88" w:rsidR="00F7105B" w:rsidRPr="005B65AF" w:rsidRDefault="0036125B">
            <w:pPr>
              <w:spacing w:after="0" w:line="259" w:lineRule="auto"/>
              <w:ind w:left="2" w:right="1292" w:firstLine="0"/>
              <w:jc w:val="left"/>
              <w:rPr>
                <w:b/>
                <w:sz w:val="24"/>
                <w:lang w:val="fr-BE"/>
              </w:rPr>
            </w:pPr>
            <w:r w:rsidRPr="005B65AF">
              <w:rPr>
                <w:b/>
                <w:sz w:val="24"/>
                <w:lang w:val="fr-BE"/>
              </w:rPr>
              <w:t xml:space="preserve">E-mail: </w:t>
            </w:r>
            <w:hyperlink r:id="rId8" w:history="1">
              <w:r w:rsidR="00F7105B" w:rsidRPr="005B65AF">
                <w:rPr>
                  <w:rStyle w:val="Hyperlink"/>
                  <w:b/>
                  <w:sz w:val="24"/>
                  <w:lang w:val="fr-BE"/>
                </w:rPr>
                <w:t>yousif.arshak@uoz.edu.krd</w:t>
              </w:r>
            </w:hyperlink>
            <w:r w:rsidRPr="005B65AF">
              <w:rPr>
                <w:b/>
                <w:sz w:val="24"/>
                <w:lang w:val="fr-BE"/>
              </w:rPr>
              <w:t xml:space="preserve"> </w:t>
            </w:r>
          </w:p>
          <w:p w14:paraId="2ED86D42" w14:textId="0C82AEE9" w:rsidR="00F02AC6" w:rsidRDefault="0036125B">
            <w:pPr>
              <w:spacing w:after="0" w:line="259" w:lineRule="auto"/>
              <w:ind w:left="2" w:right="1292" w:firstLine="0"/>
              <w:jc w:val="left"/>
            </w:pPr>
            <w:r>
              <w:rPr>
                <w:b/>
                <w:sz w:val="24"/>
              </w:rPr>
              <w:t>Tel: 0750 4</w:t>
            </w:r>
            <w:r w:rsidR="00F7105B">
              <w:rPr>
                <w:b/>
                <w:sz w:val="24"/>
              </w:rPr>
              <w:t>948858</w:t>
            </w:r>
          </w:p>
        </w:tc>
      </w:tr>
      <w:tr w:rsidR="00F02AC6" w14:paraId="723865FD" w14:textId="77777777">
        <w:trPr>
          <w:trHeight w:val="59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5D67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5. Time (in hours) per week 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157A" w14:textId="77777777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 xml:space="preserve">Theory:    2 </w:t>
            </w:r>
          </w:p>
          <w:p w14:paraId="0EA1DA17" w14:textId="77777777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 xml:space="preserve">Practical: 2                      </w:t>
            </w:r>
          </w:p>
        </w:tc>
      </w:tr>
      <w:tr w:rsidR="00F02AC6" w14:paraId="3BD30118" w14:textId="77777777">
        <w:trPr>
          <w:trHeight w:val="59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9F9B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lastRenderedPageBreak/>
              <w:t>6. Office hours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F186" w14:textId="135E3238" w:rsidR="00F02AC6" w:rsidRDefault="009A1864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>Sunday</w:t>
            </w:r>
            <w:r w:rsidR="0036125B">
              <w:rPr>
                <w:b/>
                <w:sz w:val="24"/>
              </w:rPr>
              <w:t>: -</w:t>
            </w:r>
          </w:p>
          <w:p w14:paraId="65CE7107" w14:textId="0765DFE7" w:rsidR="00F02AC6" w:rsidRDefault="006D2A04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>Thursday</w:t>
            </w:r>
            <w:r w:rsidR="0036125B">
              <w:rPr>
                <w:b/>
                <w:sz w:val="24"/>
              </w:rPr>
              <w:t>: -</w:t>
            </w:r>
          </w:p>
        </w:tc>
      </w:tr>
      <w:tr w:rsidR="00F02AC6" w14:paraId="5CC3E19E" w14:textId="77777777">
        <w:trPr>
          <w:trHeight w:val="302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D09C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7. Course code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B0CF" w14:textId="77777777" w:rsidR="00F02AC6" w:rsidRDefault="00F02AC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02AC6" w14:paraId="6EEBC914" w14:textId="77777777">
        <w:trPr>
          <w:trHeight w:val="59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643B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8. Teacher's academic profile 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29C" w14:textId="0B4D539F" w:rsidR="00F02AC6" w:rsidRDefault="008328C9">
            <w:pPr>
              <w:spacing w:after="160" w:line="259" w:lineRule="auto"/>
              <w:ind w:left="0" w:right="0" w:firstLine="0"/>
              <w:jc w:val="left"/>
            </w:pPr>
            <w:hyperlink r:id="rId9" w:history="1">
              <w:r w:rsidR="002734C7">
                <w:rPr>
                  <w:rStyle w:val="Hyperlink"/>
                </w:rPr>
                <w:t>https://staffportal.uoz.edu.krd/en/yousif.arshak</w:t>
              </w:r>
            </w:hyperlink>
          </w:p>
        </w:tc>
      </w:tr>
      <w:tr w:rsidR="00F02AC6" w14:paraId="17796667" w14:textId="77777777">
        <w:trPr>
          <w:trHeight w:val="30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FF5F" w14:textId="77777777" w:rsidR="00F02AC6" w:rsidRDefault="0036125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9. Keywords</w:t>
            </w:r>
          </w:p>
        </w:tc>
        <w:tc>
          <w:tcPr>
            <w:tcW w:w="6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CA22" w14:textId="77777777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4"/>
              </w:rPr>
              <w:t>Mobile Programming: Android, IOS and cross-platform</w:t>
            </w:r>
          </w:p>
        </w:tc>
      </w:tr>
      <w:tr w:rsidR="00F02AC6" w14:paraId="43B21D9C" w14:textId="77777777">
        <w:trPr>
          <w:trHeight w:val="2594"/>
        </w:trPr>
        <w:tc>
          <w:tcPr>
            <w:tcW w:w="9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2E33" w14:textId="77777777" w:rsidR="00F02AC6" w:rsidRDefault="0036125B">
            <w:pPr>
              <w:spacing w:after="262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10.  Course overview:</w:t>
            </w:r>
          </w:p>
          <w:p w14:paraId="49AB1785" w14:textId="3C294A7E" w:rsidR="00F02AC6" w:rsidRDefault="0036125B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This‌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course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‌is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‌aimed‌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at‌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helping‌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students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‌build‌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up‌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‌understanding‌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how‌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to‌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develop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 Mobile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‌app‌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from‌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scratch‌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by‌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guiding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‌them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‌through‌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‌development‌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process‌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‌giving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‌them the‌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fundamental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‌principles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‌of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‌Android ‌and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‌IOS‌ app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‌development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‌with ‌cross‌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platform technology‌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using 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Xamarin Forms. The </w:t>
            </w:r>
            <w:r>
              <w:rPr>
                <w:rFonts w:ascii="Times New Roman" w:eastAsia="Times New Roman" w:hAnsi="Times New Roman" w:cs="Times New Roman"/>
                <w:sz w:val="24"/>
              </w:rPr>
              <w:t>‌course‌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will initiate ‌ students ‌ to ‌ the ‌ 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>variety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‌ app ‌ components, ‌ project ‌ management ‌ and‌ different languages‌</w:t>
            </w:r>
            <w:r w:rsidR="000D6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used.</w:t>
            </w:r>
          </w:p>
        </w:tc>
      </w:tr>
      <w:tr w:rsidR="00F02AC6" w14:paraId="54CD1369" w14:textId="77777777">
        <w:trPr>
          <w:trHeight w:val="3186"/>
        </w:trPr>
        <w:tc>
          <w:tcPr>
            <w:tcW w:w="9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D0C6" w14:textId="77777777" w:rsidR="00F02AC6" w:rsidRDefault="0036125B">
            <w:pPr>
              <w:spacing w:after="262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11. Course objective:</w:t>
            </w:r>
          </w:p>
          <w:p w14:paraId="23241360" w14:textId="1614784B" w:rsidR="00F02AC6" w:rsidRDefault="0036125B">
            <w:pPr>
              <w:spacing w:after="43" w:line="238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The‌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aim‌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‌this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‌course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‌is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‌to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‌help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‌students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‌how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‌to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‌develop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‌an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‌Android‌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‌IOS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‌app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‌from scratch‌</w:t>
            </w:r>
          </w:p>
          <w:p w14:paraId="3A07FC61" w14:textId="287CD3A5" w:rsidR="00F02AC6" w:rsidRDefault="0036125B">
            <w:pPr>
              <w:numPr>
                <w:ilvl w:val="0"/>
                <w:numId w:val="1"/>
              </w:numPr>
              <w:spacing w:after="35" w:line="245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‌guiding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‌them‌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through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‌the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‌understanding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‌of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‌basic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‌mobile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‌programming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‌terms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‌and techniques.‌</w:t>
            </w:r>
          </w:p>
          <w:p w14:paraId="5F69D90C" w14:textId="05F1BEC7" w:rsidR="00F02AC6" w:rsidRDefault="0036125B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Having‌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glance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‌of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‌new‌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techniques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‌of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‌mobile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‌programming</w:t>
            </w:r>
          </w:p>
          <w:p w14:paraId="7AB889F5" w14:textId="7274427F" w:rsidR="00F02AC6" w:rsidRDefault="0036125B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‌design‌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‌layout‌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‌mobile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‌apps</w:t>
            </w:r>
          </w:p>
          <w:p w14:paraId="14916BBA" w14:textId="76CF85BD" w:rsidR="00F02AC6" w:rsidRDefault="0036125B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‌the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‌code‌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behind‌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design</w:t>
            </w:r>
          </w:p>
          <w:p w14:paraId="29DE6B74" w14:textId="530B3D5B" w:rsidR="00F02AC6" w:rsidRDefault="0036125B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Understanding‌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‌integration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‌of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‌code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‌and</w:t>
            </w:r>
            <w:r w:rsidR="00CE30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‌design</w:t>
            </w:r>
          </w:p>
        </w:tc>
      </w:tr>
      <w:tr w:rsidR="00F02AC6" w14:paraId="13038AE7" w14:textId="77777777">
        <w:trPr>
          <w:trHeight w:val="1792"/>
        </w:trPr>
        <w:tc>
          <w:tcPr>
            <w:tcW w:w="9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8DEB" w14:textId="77777777" w:rsidR="00F02AC6" w:rsidRDefault="0036125B">
            <w:pPr>
              <w:spacing w:after="16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12.  Student's obligation</w:t>
            </w:r>
          </w:p>
          <w:p w14:paraId="5E4743FD" w14:textId="58FE2647" w:rsidR="00F02AC6" w:rsidRDefault="0036125B" w:rsidP="0077621B">
            <w:pPr>
              <w:numPr>
                <w:ilvl w:val="0"/>
                <w:numId w:val="2"/>
              </w:numPr>
              <w:spacing w:after="41" w:line="259" w:lineRule="auto"/>
              <w:ind w:right="0" w:hanging="360"/>
              <w:jc w:val="left"/>
            </w:pPr>
            <w:r>
              <w:rPr>
                <w:sz w:val="24"/>
              </w:rPr>
              <w:t xml:space="preserve">Installing </w:t>
            </w:r>
            <w:r w:rsidR="0077621B">
              <w:rPr>
                <w:sz w:val="24"/>
              </w:rPr>
              <w:t>Xamarin</w:t>
            </w:r>
            <w:r>
              <w:rPr>
                <w:sz w:val="24"/>
              </w:rPr>
              <w:t xml:space="preserve"> and </w:t>
            </w:r>
            <w:r w:rsidR="0077621B">
              <w:rPr>
                <w:sz w:val="24"/>
              </w:rPr>
              <w:t xml:space="preserve">Visual </w:t>
            </w:r>
            <w:r>
              <w:rPr>
                <w:sz w:val="24"/>
              </w:rPr>
              <w:t>Studio on their personal PCs</w:t>
            </w:r>
          </w:p>
          <w:p w14:paraId="6F083605" w14:textId="77777777" w:rsidR="00F02AC6" w:rsidRDefault="0036125B">
            <w:pPr>
              <w:numPr>
                <w:ilvl w:val="0"/>
                <w:numId w:val="2"/>
              </w:numPr>
              <w:spacing w:after="10" w:line="259" w:lineRule="auto"/>
              <w:ind w:right="0" w:hanging="360"/>
              <w:jc w:val="left"/>
            </w:pPr>
            <w:r>
              <w:rPr>
                <w:sz w:val="24"/>
              </w:rPr>
              <w:t>Homework</w:t>
            </w:r>
          </w:p>
          <w:p w14:paraId="290D5A59" w14:textId="77777777" w:rsidR="00F02AC6" w:rsidRDefault="0036125B">
            <w:pPr>
              <w:numPr>
                <w:ilvl w:val="0"/>
                <w:numId w:val="2"/>
              </w:numPr>
              <w:spacing w:after="18" w:line="259" w:lineRule="auto"/>
              <w:ind w:right="0" w:hanging="360"/>
              <w:jc w:val="left"/>
            </w:pPr>
            <w:r>
              <w:rPr>
                <w:sz w:val="24"/>
              </w:rPr>
              <w:t>Projects</w:t>
            </w:r>
          </w:p>
          <w:p w14:paraId="004FDDFB" w14:textId="77777777" w:rsidR="00F02AC6" w:rsidRDefault="0036125B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</w:pPr>
            <w:r>
              <w:rPr>
                <w:sz w:val="24"/>
              </w:rPr>
              <w:t>Pre-knowledge on Web Development</w:t>
            </w:r>
          </w:p>
        </w:tc>
      </w:tr>
      <w:tr w:rsidR="00F02AC6" w14:paraId="1003BB29" w14:textId="77777777">
        <w:trPr>
          <w:trHeight w:val="946"/>
        </w:trPr>
        <w:tc>
          <w:tcPr>
            <w:tcW w:w="9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738C" w14:textId="77777777" w:rsidR="00F02AC6" w:rsidRDefault="0036125B">
            <w:pPr>
              <w:spacing w:after="295" w:line="259" w:lineRule="auto"/>
              <w:ind w:left="0" w:right="0" w:firstLine="0"/>
              <w:jc w:val="left"/>
            </w:pPr>
            <w:r>
              <w:rPr>
                <w:b/>
              </w:rPr>
              <w:t>13. Forms of teaching</w:t>
            </w:r>
          </w:p>
          <w:p w14:paraId="0201897A" w14:textId="77777777" w:rsidR="00F02AC6" w:rsidRDefault="0036125B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 </w:t>
            </w:r>
            <w:r>
              <w:rPr>
                <w:sz w:val="24"/>
              </w:rPr>
              <w:t>Using Data show, PowerPoint slides, pointing devices</w:t>
            </w:r>
          </w:p>
        </w:tc>
      </w:tr>
    </w:tbl>
    <w:p w14:paraId="7A2FD583" w14:textId="77777777" w:rsidR="00F02AC6" w:rsidRDefault="00F02AC6">
      <w:pPr>
        <w:spacing w:after="0" w:line="259" w:lineRule="auto"/>
        <w:ind w:left="-1352" w:right="9694" w:firstLine="0"/>
        <w:jc w:val="left"/>
      </w:pPr>
    </w:p>
    <w:tbl>
      <w:tblPr>
        <w:tblStyle w:val="TableGrid"/>
        <w:tblW w:w="9102" w:type="dxa"/>
        <w:tblInd w:w="334" w:type="dxa"/>
        <w:tblCellMar>
          <w:top w:w="20" w:type="dxa"/>
          <w:left w:w="114" w:type="dxa"/>
          <w:bottom w:w="7" w:type="dxa"/>
          <w:right w:w="114" w:type="dxa"/>
        </w:tblCellMar>
        <w:tblLook w:val="04A0" w:firstRow="1" w:lastRow="0" w:firstColumn="1" w:lastColumn="0" w:noHBand="0" w:noVBand="1"/>
      </w:tblPr>
      <w:tblGrid>
        <w:gridCol w:w="6498"/>
        <w:gridCol w:w="2604"/>
      </w:tblGrid>
      <w:tr w:rsidR="00F02AC6" w14:paraId="61212F21" w14:textId="77777777" w:rsidTr="00485902">
        <w:trPr>
          <w:trHeight w:val="1490"/>
        </w:trPr>
        <w:tc>
          <w:tcPr>
            <w:tcW w:w="9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FFC7" w14:textId="77777777" w:rsidR="00F02AC6" w:rsidRDefault="0036125B">
            <w:pPr>
              <w:numPr>
                <w:ilvl w:val="0"/>
                <w:numId w:val="3"/>
              </w:numPr>
              <w:spacing w:after="17" w:line="259" w:lineRule="auto"/>
              <w:ind w:right="0" w:hanging="360"/>
              <w:jc w:val="left"/>
            </w:pPr>
            <w:r>
              <w:rPr>
                <w:sz w:val="24"/>
              </w:rPr>
              <w:t>assignments and Homework</w:t>
            </w:r>
          </w:p>
          <w:p w14:paraId="784744A4" w14:textId="77777777" w:rsidR="00F02AC6" w:rsidRDefault="0036125B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r>
              <w:rPr>
                <w:sz w:val="24"/>
              </w:rPr>
              <w:t>building up projects from scratch together</w:t>
            </w:r>
          </w:p>
        </w:tc>
      </w:tr>
      <w:tr w:rsidR="00F02AC6" w14:paraId="6164070A" w14:textId="77777777" w:rsidTr="0021267F">
        <w:trPr>
          <w:trHeight w:val="4020"/>
        </w:trPr>
        <w:tc>
          <w:tcPr>
            <w:tcW w:w="9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9E007" w14:textId="77777777" w:rsidR="00F02AC6" w:rsidRDefault="0036125B" w:rsidP="0021267F">
            <w:pPr>
              <w:spacing w:after="0" w:line="259" w:lineRule="auto"/>
              <w:ind w:left="34" w:right="0" w:firstLine="0"/>
              <w:jc w:val="center"/>
            </w:pPr>
            <w:r w:rsidRPr="0021267F">
              <w:lastRenderedPageBreak/>
              <w:t>14. Assessment scheme</w:t>
            </w:r>
          </w:p>
          <w:tbl>
            <w:tblPr>
              <w:tblStyle w:val="TableGrid"/>
              <w:tblW w:w="8838" w:type="dxa"/>
              <w:tblInd w:w="0" w:type="dxa"/>
              <w:tblCellMar>
                <w:top w:w="5" w:type="dxa"/>
                <w:bottom w:w="5" w:type="dxa"/>
                <w:right w:w="31" w:type="dxa"/>
              </w:tblCellMar>
              <w:tblLook w:val="04A0" w:firstRow="1" w:lastRow="0" w:firstColumn="1" w:lastColumn="0" w:noHBand="0" w:noVBand="1"/>
            </w:tblPr>
            <w:tblGrid>
              <w:gridCol w:w="1524"/>
              <w:gridCol w:w="2077"/>
              <w:gridCol w:w="1287"/>
              <w:gridCol w:w="1564"/>
              <w:gridCol w:w="1097"/>
              <w:gridCol w:w="1289"/>
            </w:tblGrid>
            <w:tr w:rsidR="00F02AC6" w14:paraId="406F1DD9" w14:textId="77777777" w:rsidTr="0021267F">
              <w:trPr>
                <w:trHeight w:val="215"/>
              </w:trPr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68B43A9E" w14:textId="77777777" w:rsidR="00F02AC6" w:rsidRDefault="00F02AC6" w:rsidP="0021267F">
                  <w:pPr>
                    <w:spacing w:after="160" w:line="259" w:lineRule="auto"/>
                    <w:ind w:left="34" w:right="0" w:firstLine="0"/>
                    <w:jc w:val="center"/>
                  </w:pPr>
                </w:p>
              </w:tc>
              <w:tc>
                <w:tcPr>
                  <w:tcW w:w="3394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539A393" w14:textId="39334510" w:rsidR="00F02AC6" w:rsidRDefault="0036125B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Semester-</w:t>
                  </w:r>
                  <w:r w:rsidR="00477C3F" w:rsidRPr="0021267F">
                    <w:t>2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F4538FC" w14:textId="77777777" w:rsidR="00F02AC6" w:rsidRDefault="00F02AC6" w:rsidP="0021267F">
                  <w:pPr>
                    <w:spacing w:after="160" w:line="259" w:lineRule="auto"/>
                    <w:ind w:left="34" w:right="0" w:firstLine="0"/>
                    <w:jc w:val="center"/>
                  </w:pPr>
                </w:p>
              </w:tc>
              <w:tc>
                <w:tcPr>
                  <w:tcW w:w="23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7FBAE" w14:textId="77777777" w:rsidR="00F02AC6" w:rsidRDefault="0036125B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Final Exam</w:t>
                  </w:r>
                </w:p>
              </w:tc>
            </w:tr>
            <w:tr w:rsidR="00F02AC6" w14:paraId="47B41709" w14:textId="77777777" w:rsidTr="0021267F">
              <w:trPr>
                <w:trHeight w:val="215"/>
              </w:trPr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01D8ED4B" w14:textId="77777777" w:rsidR="00F02AC6" w:rsidRDefault="00F02AC6" w:rsidP="0021267F">
                  <w:pPr>
                    <w:spacing w:after="160" w:line="259" w:lineRule="auto"/>
                    <w:ind w:left="34" w:right="0" w:firstLine="0"/>
                    <w:jc w:val="center"/>
                  </w:pPr>
                </w:p>
              </w:tc>
              <w:tc>
                <w:tcPr>
                  <w:tcW w:w="3394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7A141974" w14:textId="6CC13412" w:rsidR="00F02AC6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5</w:t>
                  </w:r>
                  <w:r w:rsidR="0036125B" w:rsidRPr="0021267F">
                    <w:t>0%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702174B8" w14:textId="77777777" w:rsidR="00F02AC6" w:rsidRDefault="00F02AC6" w:rsidP="0021267F">
                  <w:pPr>
                    <w:spacing w:after="160" w:line="259" w:lineRule="auto"/>
                    <w:ind w:left="34" w:right="0" w:firstLine="0"/>
                    <w:jc w:val="center"/>
                  </w:pPr>
                </w:p>
              </w:tc>
              <w:tc>
                <w:tcPr>
                  <w:tcW w:w="23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87B83F" w14:textId="4473E31A" w:rsidR="00F02AC6" w:rsidRDefault="00477C3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5</w:t>
                  </w:r>
                  <w:r w:rsidR="0036125B" w:rsidRPr="0021267F">
                    <w:t>0%</w:t>
                  </w:r>
                </w:p>
              </w:tc>
            </w:tr>
            <w:tr w:rsidR="00C81D0D" w14:paraId="3BE10CA9" w14:textId="77777777" w:rsidTr="0021267F">
              <w:trPr>
                <w:trHeight w:val="215"/>
              </w:trPr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62E49F6A" w14:textId="0DBB525A" w:rsidR="0021267F" w:rsidRDefault="0021267F" w:rsidP="0021267F">
                  <w:pPr>
                    <w:spacing w:after="160" w:line="259" w:lineRule="auto"/>
                    <w:ind w:left="34" w:right="0" w:firstLine="0"/>
                    <w:jc w:val="center"/>
                  </w:pPr>
                  <w:r w:rsidRPr="0021267F">
                    <w:t>Presentation &amp; Report</w:t>
                  </w:r>
                </w:p>
              </w:tc>
              <w:tc>
                <w:tcPr>
                  <w:tcW w:w="2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ECE3C8" w14:textId="77777777" w:rsidR="0021267F" w:rsidRDefault="0021267F" w:rsidP="0021267F">
                  <w:pPr>
                    <w:spacing w:after="0" w:line="232" w:lineRule="auto"/>
                    <w:ind w:left="34" w:right="0" w:firstLine="0"/>
                    <w:jc w:val="center"/>
                  </w:pPr>
                  <w:r w:rsidRPr="0021267F">
                    <w:t>Quizzes</w:t>
                  </w:r>
                </w:p>
                <w:p w14:paraId="77C49BF7" w14:textId="66EB467F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&amp; Assignment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A0599A" w14:textId="417ED8C5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Project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E9A40FD" w14:textId="23482610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Mid Term</w:t>
                  </w: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BBEDCC" w14:textId="5DC3E104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Theo</w:t>
                  </w:r>
                  <w:r w:rsidR="00C81D0D">
                    <w:t>ry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9E7450" w14:textId="40D65361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Pract</w:t>
                  </w:r>
                  <w:r w:rsidR="00C81D0D">
                    <w:t>ical</w:t>
                  </w:r>
                  <w:r w:rsidRPr="0021267F">
                    <w:t>.</w:t>
                  </w:r>
                </w:p>
              </w:tc>
            </w:tr>
            <w:tr w:rsidR="0021267F" w14:paraId="20D52222" w14:textId="77777777" w:rsidTr="0021267F">
              <w:trPr>
                <w:trHeight w:val="1592"/>
              </w:trPr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3AF82F1" w14:textId="05CE4E37" w:rsidR="0021267F" w:rsidRDefault="0021267F" w:rsidP="0021267F">
                  <w:pPr>
                    <w:spacing w:after="160" w:line="259" w:lineRule="auto"/>
                    <w:ind w:left="34" w:right="0"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2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3F3F1F55" w14:textId="0949B9B0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3A1DA2A" w14:textId="7D45E6FA" w:rsidR="0021267F" w:rsidRDefault="0021267F" w:rsidP="0021267F">
                  <w:pPr>
                    <w:spacing w:after="160" w:line="259" w:lineRule="auto"/>
                    <w:ind w:left="34" w:right="0"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233B78BE" w14:textId="20500B50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93D1B0" w14:textId="6F17205B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30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E01D69" w14:textId="2501AA26" w:rsidR="0021267F" w:rsidRDefault="0021267F" w:rsidP="0021267F">
                  <w:pPr>
                    <w:spacing w:after="0" w:line="259" w:lineRule="auto"/>
                    <w:ind w:left="34" w:right="0" w:firstLine="0"/>
                    <w:jc w:val="center"/>
                  </w:pPr>
                  <w:r w:rsidRPr="0021267F">
                    <w:t>20</w:t>
                  </w:r>
                </w:p>
              </w:tc>
            </w:tr>
          </w:tbl>
          <w:p w14:paraId="28B5CC1C" w14:textId="77777777" w:rsidR="00F02AC6" w:rsidRDefault="00F02AC6" w:rsidP="0021267F">
            <w:pPr>
              <w:spacing w:after="160" w:line="259" w:lineRule="auto"/>
              <w:ind w:left="34" w:right="0" w:firstLine="0"/>
              <w:jc w:val="center"/>
            </w:pPr>
          </w:p>
        </w:tc>
      </w:tr>
      <w:tr w:rsidR="00F02AC6" w14:paraId="6FB38270" w14:textId="77777777" w:rsidTr="00485902">
        <w:trPr>
          <w:trHeight w:val="2204"/>
        </w:trPr>
        <w:tc>
          <w:tcPr>
            <w:tcW w:w="9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05AA" w14:textId="77777777" w:rsidR="00F02AC6" w:rsidRDefault="0036125B">
            <w:pPr>
              <w:spacing w:after="271" w:line="259" w:lineRule="auto"/>
              <w:ind w:left="2" w:right="0" w:firstLine="0"/>
              <w:jc w:val="left"/>
            </w:pPr>
            <w:r>
              <w:rPr>
                <w:b/>
              </w:rPr>
              <w:t>15. Student learning outcome:</w:t>
            </w:r>
          </w:p>
          <w:p w14:paraId="1F392E57" w14:textId="67E56728" w:rsidR="00F02AC6" w:rsidRDefault="0036125B">
            <w:pPr>
              <w:spacing w:after="0" w:line="259" w:lineRule="auto"/>
              <w:ind w:left="722" w:right="0" w:hanging="360"/>
              <w:jc w:val="left"/>
            </w:pPr>
            <w:r>
              <w:rPr>
                <w:b/>
                <w:sz w:val="22"/>
              </w:rPr>
              <w:t>1.</w:t>
            </w:r>
            <w:r>
              <w:rPr>
                <w:b/>
                <w:sz w:val="22"/>
              </w:rPr>
              <w:tab/>
            </w:r>
            <w:r>
              <w:rPr>
                <w:sz w:val="22"/>
              </w:rPr>
              <w:t xml:space="preserve">In this class, we will learn how to develop applications for the Android and IOS platform using </w:t>
            </w:r>
            <w:r w:rsidR="00506A71">
              <w:rPr>
                <w:sz w:val="22"/>
              </w:rPr>
              <w:t>C#</w:t>
            </w:r>
            <w:r>
              <w:rPr>
                <w:sz w:val="22"/>
              </w:rPr>
              <w:t xml:space="preserve"> language within </w:t>
            </w:r>
            <w:r w:rsidR="00506A71">
              <w:rPr>
                <w:sz w:val="22"/>
              </w:rPr>
              <w:t>Xamarin</w:t>
            </w:r>
            <w:r>
              <w:rPr>
                <w:sz w:val="22"/>
              </w:rPr>
              <w:t xml:space="preserve"> framework. In addition, a reasonable background knowledge of Native Script platform. </w:t>
            </w:r>
          </w:p>
        </w:tc>
      </w:tr>
      <w:tr w:rsidR="00F02AC6" w14:paraId="27559661" w14:textId="77777777" w:rsidTr="00485902">
        <w:trPr>
          <w:trHeight w:val="3433"/>
        </w:trPr>
        <w:tc>
          <w:tcPr>
            <w:tcW w:w="9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03CA" w14:textId="66B3561A" w:rsidR="00F02AC6" w:rsidRDefault="0036125B">
            <w:pPr>
              <w:spacing w:after="310" w:line="259" w:lineRule="auto"/>
              <w:ind w:left="2" w:right="0" w:firstLine="0"/>
              <w:jc w:val="left"/>
            </w:pPr>
            <w:r>
              <w:rPr>
                <w:b/>
              </w:rPr>
              <w:t>16. Course Reading List and References:</w:t>
            </w:r>
          </w:p>
          <w:p w14:paraId="24F161A1" w14:textId="3CA28432" w:rsidR="002E3301" w:rsidRDefault="002E3301">
            <w:pPr>
              <w:numPr>
                <w:ilvl w:val="0"/>
                <w:numId w:val="4"/>
              </w:numPr>
              <w:spacing w:after="37" w:line="280" w:lineRule="auto"/>
              <w:ind w:right="0" w:hanging="360"/>
              <w:jc w:val="left"/>
            </w:pPr>
            <w:r w:rsidRPr="002E3301">
              <w:t>David Ortinau_ Ed Snider - Mastering Xamarin.Forms app architecture techniques for building multi-platform, native mobile apps with Xamarin.Forms 4, third edition (2020)</w:t>
            </w:r>
          </w:p>
          <w:p w14:paraId="3104FC73" w14:textId="29A22F21" w:rsidR="00F02AC6" w:rsidRDefault="002E3301" w:rsidP="002E3301">
            <w:pPr>
              <w:numPr>
                <w:ilvl w:val="0"/>
                <w:numId w:val="4"/>
              </w:numPr>
              <w:spacing w:after="37" w:line="280" w:lineRule="auto"/>
              <w:ind w:right="0" w:hanging="360"/>
              <w:jc w:val="left"/>
            </w:pPr>
            <w:r w:rsidRPr="002E3301">
              <w:t>David Ortinau_ Ed Snider - Mastering Xamarin.Forms app architecture techniques for building multi-platform, native mobile apps with Xamarin.Forms 4, third edition (2020)</w:t>
            </w:r>
          </w:p>
        </w:tc>
      </w:tr>
      <w:tr w:rsidR="00F02AC6" w14:paraId="2F9FD546" w14:textId="77777777" w:rsidTr="00485902">
        <w:trPr>
          <w:trHeight w:val="599"/>
        </w:trPr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76CF79" w14:textId="77777777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>17. The Topics: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E020C53" w14:textId="0C617894" w:rsidR="00F02AC6" w:rsidRDefault="0036125B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4"/>
              </w:rPr>
              <w:t>2 h</w:t>
            </w:r>
            <w:r w:rsidR="00E34283">
              <w:rPr>
                <w:sz w:val="24"/>
              </w:rPr>
              <w:t>ou</w:t>
            </w:r>
            <w:r>
              <w:rPr>
                <w:sz w:val="24"/>
              </w:rPr>
              <w:t>rs</w:t>
            </w:r>
          </w:p>
        </w:tc>
      </w:tr>
      <w:tr w:rsidR="00F02AC6" w14:paraId="33FA6D4A" w14:textId="77777777" w:rsidTr="00485902">
        <w:trPr>
          <w:trHeight w:val="337"/>
        </w:trPr>
        <w:tc>
          <w:tcPr>
            <w:tcW w:w="6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1C5A17E" w14:textId="539B9666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Introduction‌</w:t>
            </w:r>
            <w:r w:rsidR="00506A71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to‌</w:t>
            </w:r>
            <w:r w:rsidR="00506A71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Mobile‌</w:t>
            </w:r>
            <w:r w:rsidR="00506A71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applications?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5D1280E" w14:textId="637C0640" w:rsidR="00F02AC6" w:rsidRDefault="00173D86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F02AC6" w14:paraId="1F30C554" w14:textId="77777777" w:rsidTr="00485902">
        <w:trPr>
          <w:trHeight w:val="336"/>
        </w:trPr>
        <w:tc>
          <w:tcPr>
            <w:tcW w:w="6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93F7F4F" w14:textId="1F500AD2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Available‌</w:t>
            </w:r>
            <w:r w:rsidR="00506A7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platforms‌</w:t>
            </w:r>
            <w:r w:rsidR="00506A7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="00506A7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‌challenges?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03C1DC" w14:textId="2808B066" w:rsidR="00F02AC6" w:rsidRDefault="00173D86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F02AC6" w14:paraId="7B89FD47" w14:textId="77777777" w:rsidTr="00485902">
        <w:trPr>
          <w:trHeight w:val="338"/>
        </w:trPr>
        <w:tc>
          <w:tcPr>
            <w:tcW w:w="6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0EE808" w14:textId="7634F3D7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Android‌</w:t>
            </w:r>
            <w:r w:rsidR="00506A7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="00506A7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‌IOS‌</w:t>
            </w:r>
            <w:r w:rsidR="00506A7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FE83D72" w14:textId="70640927" w:rsidR="00F02AC6" w:rsidRDefault="00173D86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F02AC6" w14:paraId="091A73B2" w14:textId="77777777" w:rsidTr="00485902">
        <w:trPr>
          <w:trHeight w:val="336"/>
        </w:trPr>
        <w:tc>
          <w:tcPr>
            <w:tcW w:w="6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7C675D7" w14:textId="6A2E98BE" w:rsidR="00F02AC6" w:rsidRDefault="0036125B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Introduction‌</w:t>
            </w:r>
            <w:r w:rsidR="00535C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r w:rsidR="00506A71">
              <w:rPr>
                <w:rFonts w:ascii="Times New Roman" w:eastAsia="Times New Roman" w:hAnsi="Times New Roman" w:cs="Times New Roman"/>
                <w:sz w:val="24"/>
              </w:rPr>
              <w:t xml:space="preserve"> Xamarin </w:t>
            </w:r>
            <w:r>
              <w:rPr>
                <w:rFonts w:ascii="Times New Roman" w:eastAsia="Times New Roman" w:hAnsi="Times New Roman" w:cs="Times New Roman"/>
                <w:sz w:val="24"/>
              </w:rPr>
              <w:t>framework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3A3AC6C" w14:textId="48BFFDAD" w:rsidR="00F02AC6" w:rsidRDefault="00173D86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</w:tbl>
    <w:p w14:paraId="0854ACD0" w14:textId="77777777" w:rsidR="00485902" w:rsidRDefault="00485902" w:rsidP="00485902">
      <w:pPr>
        <w:ind w:left="0" w:firstLine="0"/>
      </w:pPr>
    </w:p>
    <w:tbl>
      <w:tblPr>
        <w:tblStyle w:val="TableGrid"/>
        <w:tblpPr w:vertAnchor="text" w:tblpX="334" w:tblpY="-11244"/>
        <w:tblOverlap w:val="never"/>
        <w:tblW w:w="9092" w:type="dxa"/>
        <w:tblInd w:w="0" w:type="dxa"/>
        <w:tblCellMar>
          <w:top w:w="15" w:type="dxa"/>
          <w:left w:w="116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6628"/>
        <w:gridCol w:w="2464"/>
      </w:tblGrid>
      <w:tr w:rsidR="00F97425" w14:paraId="0F3AB28D" w14:textId="77777777" w:rsidTr="00FB5BAF">
        <w:trPr>
          <w:trHeight w:val="1037"/>
        </w:trPr>
        <w:tc>
          <w:tcPr>
            <w:tcW w:w="9092" w:type="dxa"/>
            <w:gridSpan w:val="2"/>
            <w:tcBorders>
              <w:top w:val="single" w:sz="8" w:space="0" w:color="000000"/>
              <w:bottom w:val="single" w:sz="4" w:space="0" w:color="auto"/>
            </w:tcBorders>
          </w:tcPr>
          <w:p w14:paraId="046E1C27" w14:textId="20B508D5" w:rsidR="00F97425" w:rsidRDefault="00F97425" w:rsidP="00485902">
            <w:pPr>
              <w:spacing w:after="0" w:line="259" w:lineRule="auto"/>
              <w:ind w:left="3" w:right="0" w:firstLine="0"/>
              <w:jc w:val="center"/>
            </w:pPr>
          </w:p>
        </w:tc>
      </w:tr>
      <w:tr w:rsidR="00485902" w14:paraId="7181670C" w14:textId="77777777" w:rsidTr="00485902">
        <w:trPr>
          <w:trHeight w:val="471"/>
        </w:trPr>
        <w:tc>
          <w:tcPr>
            <w:tcW w:w="6628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3BBEC0B" w14:textId="6935DD4B" w:rsidR="00485902" w:rsidRDefault="00485902" w:rsidP="00485902">
            <w:pPr>
              <w:spacing w:after="0" w:line="259" w:lineRule="auto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C# Language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B5B1D56" w14:textId="016EE5CF" w:rsidR="00485902" w:rsidRDefault="00173D86" w:rsidP="00485902">
            <w:pPr>
              <w:spacing w:after="0" w:line="259" w:lineRule="auto"/>
              <w:ind w:left="3" w:righ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85902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F02AC6" w14:paraId="3A856C09" w14:textId="77777777" w:rsidTr="00485902">
        <w:trPr>
          <w:trHeight w:val="336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9E08F68" w14:textId="733F0D0B" w:rsidR="00F02AC6" w:rsidRDefault="008C1515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XAML</w:t>
            </w:r>
            <w:r w:rsidR="00535CC8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color w:val="231F20"/>
                <w:sz w:val="24"/>
              </w:rPr>
              <w:t>‌Language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EA6DDD" w14:textId="27F0684D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F02AC6" w14:paraId="10FAFCDC" w14:textId="77777777" w:rsidTr="00485902">
        <w:trPr>
          <w:trHeight w:val="338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8E6A51" w14:textId="290F0DDB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Designing‌</w:t>
            </w:r>
            <w:r w:rsidR="00535CC8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GUI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1915F20" w14:textId="7D777688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F02AC6" w14:paraId="5148A7EA" w14:textId="77777777" w:rsidTr="00485902">
        <w:trPr>
          <w:trHeight w:val="336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C33A2C" w14:textId="41934827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Events‌</w:t>
            </w:r>
            <w:r w:rsidR="00535C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Handling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79B70F0" w14:textId="61123608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F02AC6" w14:paraId="6DE0D1F8" w14:textId="77777777" w:rsidTr="00485902">
        <w:trPr>
          <w:trHeight w:val="338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B5E9818" w14:textId="2788367B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Sizing</w:t>
            </w:r>
            <w:r w:rsidR="00535CC8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‌and</w:t>
            </w:r>
            <w:r w:rsidR="00535CC8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‌Positioning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6FDB3A0" w14:textId="486B16A5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F02AC6" w14:paraId="2877A1D6" w14:textId="77777777" w:rsidTr="00485902">
        <w:trPr>
          <w:trHeight w:val="336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4E416EB" w14:textId="77777777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Layouts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503115" w14:textId="4954E752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F02AC6" w14:paraId="0A8BB693" w14:textId="77777777" w:rsidTr="00485902">
        <w:trPr>
          <w:trHeight w:val="338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8852DB" w14:textId="2F9EC196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Activity‌</w:t>
            </w:r>
            <w:r w:rsidR="00535CC8">
              <w:rPr>
                <w:rFonts w:ascii="Times New Roman" w:eastAsia="Times New Roman" w:hAnsi="Times New Roman" w:cs="Times New Roman"/>
                <w:color w:val="231F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events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8DF534E" w14:textId="51589ABE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F02AC6" w14:paraId="3EE06814" w14:textId="77777777" w:rsidTr="00485902">
        <w:trPr>
          <w:trHeight w:val="336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CE7D3B6" w14:textId="0E6A8222" w:rsidR="00F02AC6" w:rsidRDefault="001D512D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Data Access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4B1AA55" w14:textId="62E97E82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1E1165">
              <w:rPr>
                <w:rFonts w:ascii="Times New Roman" w:eastAsia="Times New Roman" w:hAnsi="Times New Roman" w:cs="Times New Roman"/>
                <w:sz w:val="24"/>
              </w:rPr>
              <w:t>, 1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F02AC6" w14:paraId="39A2F0C3" w14:textId="77777777" w:rsidTr="00485902">
        <w:trPr>
          <w:trHeight w:val="338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205A201" w14:textId="4A2B0AE7" w:rsidR="00F02AC6" w:rsidRDefault="001D512D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Navigation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24D8ED" w14:textId="23BFBF00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F02AC6" w14:paraId="4D4D7BC5" w14:textId="77777777" w:rsidTr="00485902">
        <w:trPr>
          <w:trHeight w:val="333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FB3BA3" w14:textId="730AECD5" w:rsidR="00F02AC6" w:rsidRDefault="008C1515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MVVM Architecture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2BAB0A" w14:textId="6111D237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ABC">
              <w:rPr>
                <w:rFonts w:ascii="Times New Roman" w:eastAsia="Times New Roman" w:hAnsi="Times New Roman" w:cs="Times New Roman"/>
                <w:sz w:val="24"/>
              </w:rPr>
              <w:t xml:space="preserve">15,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</w:tr>
      <w:tr w:rsidR="00F02AC6" w14:paraId="67A7E6E2" w14:textId="77777777" w:rsidTr="00485902">
        <w:trPr>
          <w:trHeight w:val="572"/>
        </w:trPr>
        <w:tc>
          <w:tcPr>
            <w:tcW w:w="66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9205F1" w14:textId="77777777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18. Practical Topics</w:t>
            </w:r>
          </w:p>
        </w:tc>
        <w:tc>
          <w:tcPr>
            <w:tcW w:w="24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FAAC11" w14:textId="77777777" w:rsidR="00F02AC6" w:rsidRDefault="00F02AC6" w:rsidP="0048590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02AC6" w14:paraId="54B422DB" w14:textId="77777777" w:rsidTr="00485902">
        <w:trPr>
          <w:trHeight w:val="302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5CB8" w14:textId="4FCFAB2E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Introduction</w:t>
            </w:r>
            <w:r w:rsidR="00535CC8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‌Mobile</w:t>
            </w:r>
            <w:r w:rsidR="00535CC8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‌Programming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D8E8" w14:textId="38BBB286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‌1</w:t>
            </w:r>
          </w:p>
        </w:tc>
      </w:tr>
      <w:tr w:rsidR="00F02AC6" w14:paraId="0F3424AE" w14:textId="77777777" w:rsidTr="00485902">
        <w:trPr>
          <w:trHeight w:val="328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1EF3" w14:textId="3EC6737E" w:rsidR="00F02AC6" w:rsidRDefault="00535CC8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Xamarin </w:t>
            </w:r>
            <w:r w:rsidR="0036125B">
              <w:rPr>
                <w:rFonts w:ascii="Times New Roman" w:eastAsia="Times New Roman" w:hAnsi="Times New Roman" w:cs="Times New Roman"/>
                <w:sz w:val="22"/>
              </w:rPr>
              <w:t>‌Framework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1FA1" w14:textId="13BC9573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F02AC6" w14:paraId="3144FB88" w14:textId="77777777" w:rsidTr="00485902">
        <w:trPr>
          <w:trHeight w:val="326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DBBC" w14:textId="5EF00A98" w:rsidR="00F02AC6" w:rsidRDefault="008C1515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Layouts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A1CE" w14:textId="5F851D5F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4873AF">
              <w:rPr>
                <w:rFonts w:ascii="Times New Roman" w:eastAsia="Times New Roman" w:hAnsi="Times New Roman" w:cs="Times New Roman"/>
                <w:sz w:val="24"/>
              </w:rPr>
              <w:t>, 4</w:t>
            </w:r>
          </w:p>
        </w:tc>
      </w:tr>
      <w:tr w:rsidR="00F02AC6" w14:paraId="38BA52A2" w14:textId="77777777" w:rsidTr="00485902">
        <w:trPr>
          <w:trHeight w:val="328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63E0" w14:textId="38C52340" w:rsidR="00F02AC6" w:rsidRDefault="004873AF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Tool</w:t>
            </w:r>
            <w:r w:rsidR="00CC5B72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Box (</w:t>
            </w:r>
            <w:r w:rsidR="00CC5B72">
              <w:rPr>
                <w:rFonts w:ascii="Times New Roman" w:eastAsia="Times New Roman" w:hAnsi="Times New Roman" w:cs="Times New Roman"/>
                <w:sz w:val="22"/>
              </w:rPr>
              <w:t>Entry</w:t>
            </w:r>
            <w:r>
              <w:rPr>
                <w:rFonts w:ascii="Times New Roman" w:eastAsia="Times New Roman" w:hAnsi="Times New Roman" w:cs="Times New Roman"/>
                <w:sz w:val="22"/>
              </w:rPr>
              <w:t>, Button…. 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6F8D" w14:textId="079545E9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873AF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873A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F02AC6" w14:paraId="5F2C5E48" w14:textId="77777777" w:rsidTr="00485902">
        <w:trPr>
          <w:trHeight w:val="326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E598" w14:textId="67DB623D" w:rsidR="00F02AC6" w:rsidRDefault="008C1515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Images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E2C4" w14:textId="0824B576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4873AF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F02AC6" w14:paraId="37B3713B" w14:textId="77777777" w:rsidTr="00485902">
        <w:trPr>
          <w:trHeight w:val="328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CB45" w14:textId="5D3AB35F" w:rsidR="00F02AC6" w:rsidRDefault="00535CC8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L</w:t>
            </w:r>
            <w:r w:rsidR="0036125B">
              <w:rPr>
                <w:sz w:val="22"/>
              </w:rPr>
              <w:t>ists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EB1D" w14:textId="36DE2966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873AF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4873A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F02AC6" w14:paraId="017FAB7E" w14:textId="77777777" w:rsidTr="00485902">
        <w:trPr>
          <w:trHeight w:val="326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B906" w14:textId="546CC627" w:rsidR="00F02AC6" w:rsidRDefault="004873AF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Forms and setting pages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1E28" w14:textId="03E70D6C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10,11</w:t>
            </w:r>
          </w:p>
        </w:tc>
      </w:tr>
      <w:tr w:rsidR="00F02AC6" w14:paraId="479443DC" w14:textId="77777777" w:rsidTr="00485902">
        <w:trPr>
          <w:trHeight w:val="328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B4C7" w14:textId="6BFAAC85" w:rsidR="00F02AC6" w:rsidRDefault="004873AF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Navigation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EC05" w14:textId="05D588A6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8C1515" w14:paraId="510FDFAC" w14:textId="77777777" w:rsidTr="00485902">
        <w:trPr>
          <w:trHeight w:val="328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474" w14:textId="35AF9633" w:rsidR="008C1515" w:rsidRDefault="008C1515" w:rsidP="00485902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Data Access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EC2B" w14:textId="11D4F6CA" w:rsidR="008C1515" w:rsidRDefault="00173D86" w:rsidP="00485902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8C1515">
              <w:rPr>
                <w:rFonts w:ascii="Times New Roman" w:eastAsia="Times New Roman" w:hAnsi="Times New Roman" w:cs="Times New Roman"/>
                <w:sz w:val="24"/>
              </w:rPr>
              <w:t xml:space="preserve"> 13,14</w:t>
            </w:r>
          </w:p>
        </w:tc>
      </w:tr>
      <w:tr w:rsidR="00F02AC6" w14:paraId="492B2FA9" w14:textId="77777777" w:rsidTr="00485902">
        <w:trPr>
          <w:trHeight w:val="326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2E6C" w14:textId="51AE93C7" w:rsidR="00F02AC6" w:rsidRDefault="008C1515" w:rsidP="0048590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</w:rPr>
              <w:t>MVVM Architecture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98C8" w14:textId="6BE7FD5A" w:rsidR="00F02AC6" w:rsidRDefault="00173D86" w:rsidP="00485902">
            <w:pPr>
              <w:spacing w:after="0" w:line="259" w:lineRule="auto"/>
              <w:ind w:left="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Week</w:t>
            </w:r>
            <w:r w:rsidR="00BD12B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125B">
              <w:rPr>
                <w:rFonts w:ascii="Times New Roman" w:eastAsia="Times New Roman" w:hAnsi="Times New Roman" w:cs="Times New Roman"/>
                <w:sz w:val="24"/>
              </w:rPr>
              <w:t>‌15,16</w:t>
            </w:r>
          </w:p>
        </w:tc>
      </w:tr>
      <w:tr w:rsidR="00F02AC6" w14:paraId="3771D8D5" w14:textId="77777777" w:rsidTr="00485902">
        <w:trPr>
          <w:trHeight w:val="5942"/>
        </w:trPr>
        <w:tc>
          <w:tcPr>
            <w:tcW w:w="9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03BBE" w14:textId="77777777" w:rsidR="00F02AC6" w:rsidRDefault="0036125B" w:rsidP="00485902">
            <w:pPr>
              <w:spacing w:after="555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19. Examinations:</w:t>
            </w:r>
          </w:p>
          <w:p w14:paraId="0790973B" w14:textId="77777777" w:rsidR="00F02AC6" w:rsidRDefault="0036125B" w:rsidP="00485902">
            <w:pPr>
              <w:spacing w:after="345" w:line="259" w:lineRule="auto"/>
              <w:ind w:left="180" w:right="0" w:firstLine="0"/>
              <w:jc w:val="left"/>
            </w:pPr>
            <w:r>
              <w:rPr>
                <w:b/>
              </w:rPr>
              <w:t xml:space="preserve">Q1) Choose/fill the correct answer/s for the following:    </w:t>
            </w:r>
          </w:p>
          <w:p w14:paraId="5106768B" w14:textId="2E37B981" w:rsidR="00F02AC6" w:rsidRDefault="0036125B" w:rsidP="00485902">
            <w:pPr>
              <w:spacing w:after="242" w:line="258" w:lineRule="auto"/>
              <w:ind w:left="180" w:right="0" w:firstLine="0"/>
              <w:jc w:val="left"/>
            </w:pPr>
            <w:r>
              <w:t xml:space="preserve">Android </w:t>
            </w:r>
            <w:r w:rsidR="00535CC8">
              <w:t>C#</w:t>
            </w:r>
            <w:r>
              <w:t xml:space="preserve"> code is compiled into a special ………………………. binary format. </w:t>
            </w:r>
            <w:r>
              <w:rPr>
                <w:b/>
                <w:u w:val="single" w:color="000000"/>
              </w:rPr>
              <w:t>Answers</w:t>
            </w:r>
            <w:r>
              <w:t xml:space="preserve">: </w:t>
            </w:r>
            <w:r>
              <w:rPr>
                <w:b/>
              </w:rPr>
              <w:t>A</w:t>
            </w:r>
            <w:r>
              <w:t xml:space="preserve">. SDK, </w:t>
            </w:r>
            <w:r>
              <w:rPr>
                <w:b/>
              </w:rPr>
              <w:t>B</w:t>
            </w:r>
            <w:r>
              <w:t xml:space="preserve">. Dalvik, </w:t>
            </w:r>
            <w:r>
              <w:rPr>
                <w:b/>
              </w:rPr>
              <w:t>C</w:t>
            </w:r>
            <w:r>
              <w:t xml:space="preserve">. JDK, </w:t>
            </w:r>
            <w:r>
              <w:rPr>
                <w:b/>
              </w:rPr>
              <w:t>D</w:t>
            </w:r>
            <w:r>
              <w:t>. JRE.</w:t>
            </w:r>
          </w:p>
          <w:p w14:paraId="7FFE909A" w14:textId="1D9CD57F" w:rsidR="00F02AC6" w:rsidRDefault="00535CC8" w:rsidP="00485902">
            <w:pPr>
              <w:spacing w:after="0" w:line="259" w:lineRule="auto"/>
              <w:ind w:left="0" w:right="0" w:firstLine="0"/>
              <w:jc w:val="left"/>
            </w:pPr>
            <w:r>
              <w:t xml:space="preserve">  Xamarin</w:t>
            </w:r>
            <w:r w:rsidR="0036125B">
              <w:t xml:space="preserve"> is based on ………………………. editor. </w:t>
            </w:r>
          </w:p>
          <w:p w14:paraId="63FE698A" w14:textId="77777777" w:rsidR="00F02AC6" w:rsidRDefault="0036125B" w:rsidP="00485902">
            <w:pPr>
              <w:spacing w:after="241" w:line="259" w:lineRule="auto"/>
              <w:ind w:left="180" w:right="0" w:firstLine="0"/>
              <w:jc w:val="left"/>
            </w:pPr>
            <w:r>
              <w:rPr>
                <w:b/>
                <w:u w:val="single" w:color="000000"/>
              </w:rPr>
              <w:t>Answers</w:t>
            </w:r>
            <w:r>
              <w:t xml:space="preserve">: </w:t>
            </w:r>
            <w:r>
              <w:rPr>
                <w:b/>
              </w:rPr>
              <w:t>A</w:t>
            </w:r>
            <w:r>
              <w:t xml:space="preserve">. Eclipse ADT, </w:t>
            </w:r>
            <w:r>
              <w:rPr>
                <w:b/>
              </w:rPr>
              <w:t>B</w:t>
            </w:r>
            <w:r>
              <w:t xml:space="preserve">. IntelliJ IDEA, </w:t>
            </w:r>
            <w:r>
              <w:rPr>
                <w:b/>
              </w:rPr>
              <w:t>C</w:t>
            </w:r>
            <w:r>
              <w:t xml:space="preserve">. Visual Studio, </w:t>
            </w:r>
            <w:r>
              <w:rPr>
                <w:b/>
              </w:rPr>
              <w:t>D</w:t>
            </w:r>
            <w:r>
              <w:t>. NetBeans.</w:t>
            </w:r>
          </w:p>
          <w:p w14:paraId="3223CE3E" w14:textId="1ADCBD10" w:rsidR="00F02AC6" w:rsidRDefault="0036125B" w:rsidP="00485902">
            <w:pPr>
              <w:spacing w:after="0" w:line="259" w:lineRule="auto"/>
              <w:ind w:left="0" w:right="0" w:firstLine="0"/>
              <w:jc w:val="left"/>
            </w:pPr>
            <w:r>
              <w:t xml:space="preserve">……………………….: the fundamental units of GUI in an </w:t>
            </w:r>
            <w:r w:rsidR="00535CC8">
              <w:t>Xamarin</w:t>
            </w:r>
            <w:r>
              <w:t xml:space="preserve"> app. </w:t>
            </w:r>
          </w:p>
          <w:p w14:paraId="22ABE4B6" w14:textId="77777777" w:rsidR="00F02AC6" w:rsidRDefault="0036125B" w:rsidP="00485902">
            <w:pPr>
              <w:spacing w:after="0" w:line="259" w:lineRule="auto"/>
              <w:ind w:left="180" w:right="0" w:firstLine="0"/>
              <w:jc w:val="left"/>
            </w:pPr>
            <w:r>
              <w:rPr>
                <w:b/>
                <w:u w:val="single" w:color="000000"/>
              </w:rPr>
              <w:t>Answers</w:t>
            </w:r>
            <w:r>
              <w:t xml:space="preserve">: </w:t>
            </w:r>
            <w:r>
              <w:rPr>
                <w:b/>
              </w:rPr>
              <w:t>A</w:t>
            </w:r>
            <w:r>
              <w:t xml:space="preserve">. activity, </w:t>
            </w:r>
            <w:r>
              <w:rPr>
                <w:b/>
              </w:rPr>
              <w:t>B</w:t>
            </w:r>
            <w:r>
              <w:t xml:space="preserve">. layouts, </w:t>
            </w:r>
            <w:r>
              <w:rPr>
                <w:b/>
              </w:rPr>
              <w:t>C</w:t>
            </w:r>
            <w:r>
              <w:t xml:space="preserve">. widgets, </w:t>
            </w:r>
            <w:r>
              <w:rPr>
                <w:b/>
              </w:rPr>
              <w:t>D</w:t>
            </w:r>
            <w:r>
              <w:t>. views.</w:t>
            </w:r>
          </w:p>
        </w:tc>
      </w:tr>
    </w:tbl>
    <w:tbl>
      <w:tblPr>
        <w:tblStyle w:val="TableGrid"/>
        <w:tblpPr w:vertAnchor="text" w:tblpX="334" w:tblpY="1258"/>
        <w:tblOverlap w:val="never"/>
        <w:tblW w:w="9092" w:type="dxa"/>
        <w:tblInd w:w="0" w:type="dxa"/>
        <w:tblCellMar>
          <w:top w:w="67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9092"/>
      </w:tblGrid>
      <w:tr w:rsidR="00F02AC6" w14:paraId="1CA49E0F" w14:textId="77777777">
        <w:trPr>
          <w:trHeight w:val="12752"/>
        </w:trPr>
        <w:tc>
          <w:tcPr>
            <w:tcW w:w="9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3E7E" w14:textId="3A82E2F4" w:rsidR="00F02AC6" w:rsidRDefault="0036125B">
            <w:pPr>
              <w:spacing w:after="242" w:line="258" w:lineRule="auto"/>
              <w:ind w:left="180" w:right="1495" w:hanging="180"/>
              <w:jc w:val="left"/>
            </w:pPr>
            <w:r>
              <w:lastRenderedPageBreak/>
              <w:t xml:space="preserve">In </w:t>
            </w:r>
            <w:r w:rsidR="006B4BA9">
              <w:t>Xamarin</w:t>
            </w:r>
            <w:r>
              <w:t>, there are two types of views: ………………………. , ……………………….</w:t>
            </w:r>
          </w:p>
          <w:p w14:paraId="5CA23CD1" w14:textId="77777777" w:rsidR="00F02AC6" w:rsidRDefault="0036125B">
            <w:pPr>
              <w:spacing w:after="2" w:line="258" w:lineRule="auto"/>
              <w:ind w:left="180" w:right="0" w:hanging="180"/>
              <w:jc w:val="left"/>
            </w:pPr>
            <w:r>
              <w:t xml:space="preserve">In linear layouts, we use ………………………. to specify the alignment direction that widgets are pulled to. </w:t>
            </w:r>
          </w:p>
          <w:p w14:paraId="5703FDFC" w14:textId="77777777" w:rsidR="00F02AC6" w:rsidRDefault="0036125B">
            <w:pPr>
              <w:spacing w:after="239" w:line="259" w:lineRule="auto"/>
              <w:ind w:left="180" w:right="0" w:firstLine="0"/>
              <w:jc w:val="left"/>
            </w:pPr>
            <w:r>
              <w:rPr>
                <w:b/>
                <w:u w:val="single" w:color="000000"/>
              </w:rPr>
              <w:t>Answers</w:t>
            </w:r>
            <w:r>
              <w:t xml:space="preserve">: </w:t>
            </w:r>
            <w:r>
              <w:rPr>
                <w:b/>
              </w:rPr>
              <w:t>A</w:t>
            </w:r>
            <w:r>
              <w:t xml:space="preserve">. Orientation, </w:t>
            </w:r>
            <w:r>
              <w:rPr>
                <w:b/>
              </w:rPr>
              <w:t>B</w:t>
            </w:r>
            <w:r>
              <w:t xml:space="preserve">. Layouts, </w:t>
            </w:r>
            <w:r>
              <w:rPr>
                <w:b/>
              </w:rPr>
              <w:t>C</w:t>
            </w:r>
            <w:r>
              <w:t xml:space="preserve">. Gravity, </w:t>
            </w:r>
            <w:r>
              <w:rPr>
                <w:b/>
              </w:rPr>
              <w:t>D</w:t>
            </w:r>
            <w:r>
              <w:t>. Weight.</w:t>
            </w:r>
          </w:p>
          <w:p w14:paraId="4F338124" w14:textId="77777777" w:rsidR="00F02AC6" w:rsidRDefault="0036125B">
            <w:pPr>
              <w:spacing w:after="0" w:line="260" w:lineRule="auto"/>
              <w:ind w:left="180" w:right="0" w:hanging="180"/>
              <w:jc w:val="left"/>
            </w:pPr>
            <w:r>
              <w:t xml:space="preserve">Which one of the following events is predictable exactly when/if it will be called? </w:t>
            </w:r>
          </w:p>
          <w:p w14:paraId="05EE1EB2" w14:textId="77777777" w:rsidR="00F02AC6" w:rsidRDefault="0036125B">
            <w:pPr>
              <w:spacing w:after="241" w:line="259" w:lineRule="auto"/>
              <w:ind w:left="180" w:right="0" w:firstLine="0"/>
              <w:jc w:val="left"/>
            </w:pPr>
            <w:r>
              <w:rPr>
                <w:b/>
                <w:u w:val="single" w:color="000000"/>
              </w:rPr>
              <w:t>Answers</w:t>
            </w:r>
            <w:r>
              <w:t xml:space="preserve">: </w:t>
            </w:r>
            <w:r>
              <w:rPr>
                <w:b/>
              </w:rPr>
              <w:t>A</w:t>
            </w:r>
            <w:r>
              <w:t xml:space="preserve">. onStart, </w:t>
            </w:r>
            <w:r>
              <w:rPr>
                <w:b/>
              </w:rPr>
              <w:t>B</w:t>
            </w:r>
            <w:r>
              <w:t xml:space="preserve">. onDestroy, </w:t>
            </w:r>
            <w:r>
              <w:rPr>
                <w:b/>
              </w:rPr>
              <w:t>C</w:t>
            </w:r>
            <w:r>
              <w:t xml:space="preserve">. onRestart, </w:t>
            </w:r>
            <w:r>
              <w:rPr>
                <w:b/>
              </w:rPr>
              <w:t>D</w:t>
            </w:r>
            <w:r>
              <w:t>. onResume.</w:t>
            </w:r>
          </w:p>
          <w:p w14:paraId="1B1C3343" w14:textId="77777777" w:rsidR="00F02AC6" w:rsidRDefault="0036125B">
            <w:pPr>
              <w:spacing w:after="242" w:line="258" w:lineRule="auto"/>
              <w:ind w:left="180" w:right="0" w:hanging="180"/>
              <w:jc w:val="left"/>
            </w:pPr>
            <w:r>
              <w:t xml:space="preserve">To launch another activity (usually in response to an event), create an Intent object and call ………………………. with it.  </w:t>
            </w:r>
          </w:p>
          <w:p w14:paraId="23E74558" w14:textId="77777777" w:rsidR="00F02AC6" w:rsidRDefault="0036125B">
            <w:pPr>
              <w:spacing w:after="239" w:line="259" w:lineRule="auto"/>
              <w:ind w:left="0" w:right="0" w:firstLine="0"/>
              <w:jc w:val="left"/>
            </w:pPr>
            <w:r>
              <w:t xml:space="preserve">You can access the Intent that spawned you by calling ……………………….. </w:t>
            </w:r>
          </w:p>
          <w:p w14:paraId="7A5BF6B0" w14:textId="77777777" w:rsidR="00F02AC6" w:rsidRDefault="0036125B">
            <w:pPr>
              <w:spacing w:after="238" w:line="260" w:lineRule="auto"/>
              <w:ind w:left="180" w:right="0" w:hanging="180"/>
              <w:jc w:val="left"/>
            </w:pPr>
            <w:r>
              <w:t>If the calling activity wants to wait for a result from the called activity: Call ……………………….</w:t>
            </w:r>
          </w:p>
          <w:p w14:paraId="3513C735" w14:textId="77777777" w:rsidR="00F02AC6" w:rsidRDefault="0036125B" w:rsidP="006B4BA9">
            <w:pPr>
              <w:spacing w:after="0" w:line="260" w:lineRule="auto"/>
              <w:ind w:left="180" w:right="0" w:hanging="180"/>
              <w:jc w:val="left"/>
            </w:pPr>
            <w:r>
              <w:t xml:space="preserve">……………………….: launches another app, without naming that specific app, to handle a given type of request or action. </w:t>
            </w:r>
          </w:p>
          <w:p w14:paraId="52CE0D1A" w14:textId="77777777" w:rsidR="00F02AC6" w:rsidRDefault="0036125B">
            <w:pPr>
              <w:spacing w:after="401" w:line="259" w:lineRule="auto"/>
              <w:ind w:left="180" w:right="0" w:firstLine="0"/>
              <w:jc w:val="left"/>
            </w:pPr>
            <w:r>
              <w:rPr>
                <w:b/>
              </w:rPr>
              <w:t xml:space="preserve">Q2) State whether the following statements are True or False. </w:t>
            </w:r>
          </w:p>
          <w:p w14:paraId="45D977E9" w14:textId="77777777" w:rsidR="00F02AC6" w:rsidRDefault="0036125B">
            <w:pPr>
              <w:numPr>
                <w:ilvl w:val="0"/>
                <w:numId w:val="5"/>
              </w:numPr>
              <w:spacing w:after="19" w:line="360" w:lineRule="auto"/>
              <w:ind w:right="0" w:hanging="450"/>
              <w:jc w:val="left"/>
            </w:pPr>
            <w:r>
              <w:t>Some software has source code that only the person, team, or organization who created it can modify. People call this kind of software "closed source" software.</w:t>
            </w:r>
          </w:p>
          <w:p w14:paraId="42D9FAD7" w14:textId="77777777" w:rsidR="00F02AC6" w:rsidRDefault="0036125B">
            <w:pPr>
              <w:numPr>
                <w:ilvl w:val="0"/>
                <w:numId w:val="5"/>
              </w:numPr>
              <w:spacing w:after="144" w:line="259" w:lineRule="auto"/>
              <w:ind w:right="0" w:hanging="450"/>
              <w:jc w:val="left"/>
            </w:pPr>
            <w:r>
              <w:t>When the user exits an app, it is instantly cleared from memory.</w:t>
            </w:r>
          </w:p>
          <w:p w14:paraId="3F78D1BD" w14:textId="77777777" w:rsidR="00F02AC6" w:rsidRDefault="0036125B">
            <w:pPr>
              <w:numPr>
                <w:ilvl w:val="0"/>
                <w:numId w:val="5"/>
              </w:numPr>
              <w:spacing w:after="164" w:line="259" w:lineRule="auto"/>
              <w:ind w:right="0" w:hanging="450"/>
              <w:jc w:val="left"/>
            </w:pPr>
            <w:r>
              <w:t>When onPause</w:t>
            </w:r>
            <w:r>
              <w:rPr>
                <w:b/>
              </w:rPr>
              <w:t xml:space="preserve"> </w:t>
            </w:r>
            <w:r>
              <w:t>is called, your activity is invisible.</w:t>
            </w:r>
          </w:p>
          <w:p w14:paraId="19130C04" w14:textId="77777777" w:rsidR="00F02AC6" w:rsidRDefault="0036125B">
            <w:pPr>
              <w:numPr>
                <w:ilvl w:val="0"/>
                <w:numId w:val="5"/>
              </w:numPr>
              <w:spacing w:after="3" w:line="360" w:lineRule="auto"/>
              <w:ind w:right="0" w:hanging="450"/>
              <w:jc w:val="left"/>
            </w:pPr>
            <w:r>
              <w:t>When we give match_parent in the width/height: as wide or tall as 100% of the screen or layout.</w:t>
            </w:r>
          </w:p>
          <w:p w14:paraId="0AC0AC74" w14:textId="77777777" w:rsidR="00F02AC6" w:rsidRDefault="0036125B">
            <w:pPr>
              <w:numPr>
                <w:ilvl w:val="0"/>
                <w:numId w:val="5"/>
              </w:numPr>
              <w:spacing w:after="0" w:line="259" w:lineRule="auto"/>
              <w:ind w:right="0" w:hanging="450"/>
              <w:jc w:val="left"/>
            </w:pPr>
            <w:r>
              <w:t>onRestart</w:t>
            </w:r>
            <w:r>
              <w:rPr>
                <w:b/>
              </w:rPr>
              <w:t xml:space="preserve"> </w:t>
            </w:r>
            <w:r>
              <w:t>is called every time the activity begins.</w:t>
            </w:r>
          </w:p>
        </w:tc>
      </w:tr>
    </w:tbl>
    <w:tbl>
      <w:tblPr>
        <w:tblStyle w:val="TableGrid"/>
        <w:tblW w:w="9092" w:type="dxa"/>
        <w:tblInd w:w="334" w:type="dxa"/>
        <w:tblCellMar>
          <w:top w:w="41" w:type="dxa"/>
          <w:left w:w="26" w:type="dxa"/>
          <w:right w:w="115" w:type="dxa"/>
        </w:tblCellMar>
        <w:tblLook w:val="04A0" w:firstRow="1" w:lastRow="0" w:firstColumn="1" w:lastColumn="0" w:noHBand="0" w:noVBand="1"/>
      </w:tblPr>
      <w:tblGrid>
        <w:gridCol w:w="9092"/>
      </w:tblGrid>
      <w:tr w:rsidR="00F02AC6" w14:paraId="278D24A9" w14:textId="77777777">
        <w:trPr>
          <w:trHeight w:val="3820"/>
        </w:trPr>
        <w:tc>
          <w:tcPr>
            <w:tcW w:w="9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95E6" w14:textId="77777777" w:rsidR="00F02AC6" w:rsidRDefault="0036125B">
            <w:pPr>
              <w:spacing w:after="361" w:line="259" w:lineRule="auto"/>
              <w:ind w:left="360" w:right="0" w:firstLine="0"/>
              <w:jc w:val="left"/>
            </w:pPr>
            <w:r>
              <w:rPr>
                <w:b/>
              </w:rPr>
              <w:lastRenderedPageBreak/>
              <w:t xml:space="preserve">Q3) Answer </w:t>
            </w:r>
            <w:r>
              <w:rPr>
                <w:b/>
                <w:u w:val="single" w:color="000000"/>
              </w:rPr>
              <w:t>one</w:t>
            </w:r>
            <w:r>
              <w:rPr>
                <w:b/>
              </w:rPr>
              <w:t xml:space="preserve"> of the following:</w:t>
            </w:r>
          </w:p>
          <w:p w14:paraId="70876295" w14:textId="77777777" w:rsidR="00F02AC6" w:rsidRDefault="0036125B">
            <w:pPr>
              <w:numPr>
                <w:ilvl w:val="0"/>
                <w:numId w:val="6"/>
              </w:numPr>
              <w:spacing w:after="163" w:line="259" w:lineRule="auto"/>
              <w:ind w:right="0" w:hanging="360"/>
              <w:jc w:val="left"/>
            </w:pPr>
            <w:r>
              <w:rPr>
                <w:b/>
              </w:rPr>
              <w:t>What is an IDE and its main components?</w:t>
            </w:r>
          </w:p>
          <w:p w14:paraId="14DDD9A7" w14:textId="77777777" w:rsidR="00F02AC6" w:rsidRDefault="0036125B">
            <w:pPr>
              <w:numPr>
                <w:ilvl w:val="0"/>
                <w:numId w:val="6"/>
              </w:numPr>
              <w:spacing w:after="992" w:line="240" w:lineRule="auto"/>
              <w:ind w:right="0" w:hanging="360"/>
              <w:jc w:val="left"/>
            </w:pPr>
            <w:r>
              <w:rPr>
                <w:b/>
              </w:rPr>
              <w:t>When an app is closed and re-opened again, what are the events that are triggered and what code do you recommend to write.</w:t>
            </w:r>
          </w:p>
          <w:p w14:paraId="1DF3A852" w14:textId="77777777" w:rsidR="00F02AC6" w:rsidRDefault="0036125B">
            <w:pPr>
              <w:spacing w:after="0" w:line="259" w:lineRule="auto"/>
              <w:ind w:left="450" w:right="0" w:firstLine="0"/>
              <w:jc w:val="left"/>
            </w:pPr>
            <w:r>
              <w:rPr>
                <w:b/>
              </w:rPr>
              <w:t>Q4) What are intents and how can we use them? Answer briefly.</w:t>
            </w:r>
          </w:p>
        </w:tc>
      </w:tr>
      <w:tr w:rsidR="00F02AC6" w14:paraId="3F6C3374" w14:textId="77777777">
        <w:trPr>
          <w:trHeight w:val="938"/>
        </w:trPr>
        <w:tc>
          <w:tcPr>
            <w:tcW w:w="9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3D2F" w14:textId="77777777" w:rsidR="00F02AC6" w:rsidRDefault="0036125B">
            <w:pPr>
              <w:spacing w:after="0" w:line="259" w:lineRule="auto"/>
              <w:ind w:left="90" w:right="0" w:firstLine="0"/>
              <w:jc w:val="left"/>
            </w:pPr>
            <w:r>
              <w:rPr>
                <w:b/>
              </w:rPr>
              <w:t>20. Extra notes:</w:t>
            </w:r>
          </w:p>
        </w:tc>
      </w:tr>
      <w:tr w:rsidR="00F02AC6" w14:paraId="2B5476D3" w14:textId="77777777">
        <w:trPr>
          <w:trHeight w:val="3282"/>
        </w:trPr>
        <w:tc>
          <w:tcPr>
            <w:tcW w:w="9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BAE3" w14:textId="2DA6E6DD" w:rsidR="00F02AC6" w:rsidRDefault="0036125B">
            <w:pPr>
              <w:bidi/>
              <w:spacing w:after="0" w:line="259" w:lineRule="auto"/>
              <w:ind w:left="0" w:right="90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rtl/>
              </w:rPr>
              <w:t>‌‌‌‌‌‌‌‌‌‌‌‌‌‌‌‌‌‌‌‌پێداچوونه‌وه‌ی‌هاوه‌ڵ</w:t>
            </w:r>
            <w:r>
              <w:rPr>
                <w:b/>
              </w:rPr>
              <w:t>21. Peer review</w:t>
            </w:r>
            <w:r w:rsidR="002B538A">
              <w:rPr>
                <w:b/>
              </w:rPr>
              <w:t xml:space="preserve"> </w:t>
            </w:r>
          </w:p>
        </w:tc>
      </w:tr>
    </w:tbl>
    <w:p w14:paraId="625F46C1" w14:textId="77777777" w:rsidR="0036125B" w:rsidRDefault="0036125B"/>
    <w:sectPr w:rsidR="003612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89" w:right="2546" w:bottom="1456" w:left="1352" w:header="769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54CE" w14:textId="77777777" w:rsidR="008328C9" w:rsidRDefault="008328C9">
      <w:pPr>
        <w:spacing w:after="0" w:line="240" w:lineRule="auto"/>
      </w:pPr>
      <w:r>
        <w:separator/>
      </w:r>
    </w:p>
  </w:endnote>
  <w:endnote w:type="continuationSeparator" w:id="0">
    <w:p w14:paraId="4B91E3B9" w14:textId="77777777" w:rsidR="008328C9" w:rsidRDefault="0083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F56" w14:textId="77777777" w:rsidR="00F02AC6" w:rsidRDefault="0036125B">
    <w:pPr>
      <w:spacing w:after="0" w:line="259" w:lineRule="auto"/>
      <w:ind w:left="450" w:right="-18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3D6302" wp14:editId="350C06CA">
              <wp:simplePos x="0" y="0"/>
              <wp:positionH relativeFrom="page">
                <wp:posOffset>1143000</wp:posOffset>
              </wp:positionH>
              <wp:positionV relativeFrom="page">
                <wp:posOffset>9216390</wp:posOffset>
              </wp:positionV>
              <wp:extent cx="5485765" cy="33655"/>
              <wp:effectExtent l="0" t="0" r="0" b="0"/>
              <wp:wrapSquare wrapText="bothSides"/>
              <wp:docPr id="9735" name="Group 9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33655"/>
                        <a:chOff x="0" y="0"/>
                        <a:chExt cx="5485765" cy="33655"/>
                      </a:xfrm>
                    </wpg:grpSpPr>
                    <wps:wsp>
                      <wps:cNvPr id="9736" name="Shape 9736"/>
                      <wps:cNvSpPr/>
                      <wps:spPr>
                        <a:xfrm>
                          <a:off x="0" y="0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7" name="Shape 9737"/>
                      <wps:cNvSpPr/>
                      <wps:spPr>
                        <a:xfrm>
                          <a:off x="0" y="33655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8" name="Shape 9738"/>
                      <wps:cNvSpPr/>
                      <wps:spPr>
                        <a:xfrm>
                          <a:off x="0" y="0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9" name="Shape 9739"/>
                      <wps:cNvSpPr/>
                      <wps:spPr>
                        <a:xfrm>
                          <a:off x="0" y="33655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5" style="width:431.95pt;height:2.64996pt;position:absolute;mso-position-horizontal-relative:page;mso-position-horizontal:absolute;margin-left:90pt;mso-position-vertical-relative:page;margin-top:725.7pt;" coordsize="54857,336">
              <v:shape id="Shape 9736" style="position:absolute;width:54857;height:0;left:0;top:0;" coordsize="5485765,0" path="m0,0l5485765,0">
                <v:stroke weight="3pt" endcap="flat" joinstyle="round" on="true" color="#622423"/>
                <v:fill on="false" color="#000000" opacity="0"/>
              </v:shape>
              <v:shape id="Shape 9737" style="position:absolute;width:54857;height:0;left:0;top:336;" coordsize="5485765,0" path="m0,0l5485765,0">
                <v:stroke weight="0.75pt" endcap="flat" joinstyle="round" on="true" color="#622423"/>
                <v:fill on="false" color="#000000" opacity="0"/>
              </v:shape>
              <v:shape id="Shape 9738" style="position:absolute;width:54857;height:0;left:0;top:0;" coordsize="5485765,0" path="m0,0l5485765,0">
                <v:stroke weight="3pt" endcap="flat" joinstyle="round" on="true" color="#622423"/>
                <v:fill on="false" color="#000000" opacity="0"/>
              </v:shape>
              <v:shape id="Shape 9739" style="position:absolute;width:54857;height:0;left:0;top:336;" coordsize="5485765,0" path="m0,0l5485765,0">
                <v:stroke weight="0.75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Directorate of Quality Assurance and Accreditation </w:t>
    </w:r>
    <w:r>
      <w:rPr>
        <w:rFonts w:ascii="Times New Roman" w:eastAsia="Times New Roman" w:hAnsi="Times New Roman" w:cs="Times New Roman"/>
        <w:sz w:val="22"/>
        <w:rtl/>
      </w:rPr>
      <w:t>به‌ڕێوه‌به‌رایه‌تی‌دڵنیایی‌جۆری‌و‌متمانه‌به‌خشین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3134" w14:textId="77777777" w:rsidR="00F02AC6" w:rsidRDefault="0036125B">
    <w:pPr>
      <w:spacing w:after="0" w:line="259" w:lineRule="auto"/>
      <w:ind w:left="450" w:right="-18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6D3CAA" wp14:editId="5EBD11F5">
              <wp:simplePos x="0" y="0"/>
              <wp:positionH relativeFrom="page">
                <wp:posOffset>1143000</wp:posOffset>
              </wp:positionH>
              <wp:positionV relativeFrom="page">
                <wp:posOffset>9216390</wp:posOffset>
              </wp:positionV>
              <wp:extent cx="5485765" cy="33655"/>
              <wp:effectExtent l="0" t="0" r="0" b="0"/>
              <wp:wrapSquare wrapText="bothSides"/>
              <wp:docPr id="9697" name="Group 9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33655"/>
                        <a:chOff x="0" y="0"/>
                        <a:chExt cx="5485765" cy="33655"/>
                      </a:xfrm>
                    </wpg:grpSpPr>
                    <wps:wsp>
                      <wps:cNvPr id="9698" name="Shape 9698"/>
                      <wps:cNvSpPr/>
                      <wps:spPr>
                        <a:xfrm>
                          <a:off x="0" y="0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9" name="Shape 9699"/>
                      <wps:cNvSpPr/>
                      <wps:spPr>
                        <a:xfrm>
                          <a:off x="0" y="33655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0" name="Shape 9700"/>
                      <wps:cNvSpPr/>
                      <wps:spPr>
                        <a:xfrm>
                          <a:off x="0" y="0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01" name="Shape 9701"/>
                      <wps:cNvSpPr/>
                      <wps:spPr>
                        <a:xfrm>
                          <a:off x="0" y="33655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97" style="width:431.95pt;height:2.64996pt;position:absolute;mso-position-horizontal-relative:page;mso-position-horizontal:absolute;margin-left:90pt;mso-position-vertical-relative:page;margin-top:725.7pt;" coordsize="54857,336">
              <v:shape id="Shape 9698" style="position:absolute;width:54857;height:0;left:0;top:0;" coordsize="5485765,0" path="m0,0l5485765,0">
                <v:stroke weight="3pt" endcap="flat" joinstyle="round" on="true" color="#622423"/>
                <v:fill on="false" color="#000000" opacity="0"/>
              </v:shape>
              <v:shape id="Shape 9699" style="position:absolute;width:54857;height:0;left:0;top:336;" coordsize="5485765,0" path="m0,0l5485765,0">
                <v:stroke weight="0.75pt" endcap="flat" joinstyle="round" on="true" color="#622423"/>
                <v:fill on="false" color="#000000" opacity="0"/>
              </v:shape>
              <v:shape id="Shape 9700" style="position:absolute;width:54857;height:0;left:0;top:0;" coordsize="5485765,0" path="m0,0l5485765,0">
                <v:stroke weight="3pt" endcap="flat" joinstyle="round" on="true" color="#622423"/>
                <v:fill on="false" color="#000000" opacity="0"/>
              </v:shape>
              <v:shape id="Shape 9701" style="position:absolute;width:54857;height:0;left:0;top:336;" coordsize="5485765,0" path="m0,0l5485765,0">
                <v:stroke weight="0.75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Directorate of Quality Assurance and Accreditation </w:t>
    </w:r>
    <w:r>
      <w:rPr>
        <w:rFonts w:ascii="Times New Roman" w:eastAsia="Times New Roman" w:hAnsi="Times New Roman" w:cs="Times New Roman"/>
        <w:sz w:val="22"/>
        <w:rtl/>
      </w:rPr>
      <w:t>به‌ڕێوه‌به‌رایه‌تی‌دڵنیایی‌جۆری‌و‌متمانه‌به‌خشین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56C2" w14:textId="77777777" w:rsidR="00F02AC6" w:rsidRDefault="0036125B">
    <w:pPr>
      <w:spacing w:after="0" w:line="259" w:lineRule="auto"/>
      <w:ind w:left="450" w:right="-18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66D9CB" wp14:editId="02BE08E8">
              <wp:simplePos x="0" y="0"/>
              <wp:positionH relativeFrom="page">
                <wp:posOffset>1143000</wp:posOffset>
              </wp:positionH>
              <wp:positionV relativeFrom="page">
                <wp:posOffset>9216390</wp:posOffset>
              </wp:positionV>
              <wp:extent cx="5485765" cy="33655"/>
              <wp:effectExtent l="0" t="0" r="0" b="0"/>
              <wp:wrapSquare wrapText="bothSides"/>
              <wp:docPr id="9659" name="Group 9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33655"/>
                        <a:chOff x="0" y="0"/>
                        <a:chExt cx="5485765" cy="33655"/>
                      </a:xfrm>
                    </wpg:grpSpPr>
                    <wps:wsp>
                      <wps:cNvPr id="9660" name="Shape 9660"/>
                      <wps:cNvSpPr/>
                      <wps:spPr>
                        <a:xfrm>
                          <a:off x="0" y="0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1" name="Shape 9661"/>
                      <wps:cNvSpPr/>
                      <wps:spPr>
                        <a:xfrm>
                          <a:off x="0" y="33655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2" name="Shape 9662"/>
                      <wps:cNvSpPr/>
                      <wps:spPr>
                        <a:xfrm>
                          <a:off x="0" y="0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3" name="Shape 9663"/>
                      <wps:cNvSpPr/>
                      <wps:spPr>
                        <a:xfrm>
                          <a:off x="0" y="33655"/>
                          <a:ext cx="54857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5765">
                              <a:moveTo>
                                <a:pt x="0" y="0"/>
                              </a:moveTo>
                              <a:lnTo>
                                <a:pt x="54857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59" style="width:431.95pt;height:2.64996pt;position:absolute;mso-position-horizontal-relative:page;mso-position-horizontal:absolute;margin-left:90pt;mso-position-vertical-relative:page;margin-top:725.7pt;" coordsize="54857,336">
              <v:shape id="Shape 9660" style="position:absolute;width:54857;height:0;left:0;top:0;" coordsize="5485765,0" path="m0,0l5485765,0">
                <v:stroke weight="3pt" endcap="flat" joinstyle="round" on="true" color="#622423"/>
                <v:fill on="false" color="#000000" opacity="0"/>
              </v:shape>
              <v:shape id="Shape 9661" style="position:absolute;width:54857;height:0;left:0;top:336;" coordsize="5485765,0" path="m0,0l5485765,0">
                <v:stroke weight="0.75pt" endcap="flat" joinstyle="round" on="true" color="#622423"/>
                <v:fill on="false" color="#000000" opacity="0"/>
              </v:shape>
              <v:shape id="Shape 9662" style="position:absolute;width:54857;height:0;left:0;top:0;" coordsize="5485765,0" path="m0,0l5485765,0">
                <v:stroke weight="3pt" endcap="flat" joinstyle="round" on="true" color="#622423"/>
                <v:fill on="false" color="#000000" opacity="0"/>
              </v:shape>
              <v:shape id="Shape 9663" style="position:absolute;width:54857;height:0;left:0;top:336;" coordsize="5485765,0" path="m0,0l5485765,0">
                <v:stroke weight="0.75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Directorate of Quality Assurance and Accreditation </w:t>
    </w:r>
    <w:r>
      <w:rPr>
        <w:rFonts w:ascii="Times New Roman" w:eastAsia="Times New Roman" w:hAnsi="Times New Roman" w:cs="Times New Roman"/>
        <w:sz w:val="22"/>
        <w:rtl/>
      </w:rPr>
      <w:t>به‌ڕێوه‌به‌رایه‌تی‌دڵنیایی‌جۆری‌و‌متمانه‌به‌خشین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5A93" w14:textId="77777777" w:rsidR="008328C9" w:rsidRDefault="008328C9">
      <w:pPr>
        <w:spacing w:after="0" w:line="240" w:lineRule="auto"/>
      </w:pPr>
      <w:r>
        <w:separator/>
      </w:r>
    </w:p>
  </w:footnote>
  <w:footnote w:type="continuationSeparator" w:id="0">
    <w:p w14:paraId="3BA254A3" w14:textId="77777777" w:rsidR="008328C9" w:rsidRDefault="00832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2BA8" w14:textId="77777777" w:rsidR="00F02AC6" w:rsidRDefault="0036125B">
    <w:pPr>
      <w:spacing w:after="0" w:line="259" w:lineRule="auto"/>
      <w:ind w:left="450" w:right="0" w:firstLine="0"/>
      <w:jc w:val="left"/>
    </w:pPr>
    <w:r>
      <w:rPr>
        <w:sz w:val="22"/>
      </w:rPr>
      <w:t xml:space="preserve">Ministry of Higher Education and Scientific research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EB8" w14:textId="77777777" w:rsidR="00F02AC6" w:rsidRDefault="0036125B">
    <w:pPr>
      <w:spacing w:after="0" w:line="259" w:lineRule="auto"/>
      <w:ind w:left="450" w:right="0" w:firstLine="0"/>
      <w:jc w:val="left"/>
    </w:pPr>
    <w:r>
      <w:rPr>
        <w:sz w:val="22"/>
      </w:rPr>
      <w:t xml:space="preserve">Ministry of Higher Education and Scientific research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3251" w14:textId="77777777" w:rsidR="00F02AC6" w:rsidRDefault="0036125B">
    <w:pPr>
      <w:spacing w:after="0" w:line="259" w:lineRule="auto"/>
      <w:ind w:left="450" w:right="0" w:firstLine="0"/>
      <w:jc w:val="left"/>
    </w:pPr>
    <w:r>
      <w:rPr>
        <w:sz w:val="22"/>
      </w:rPr>
      <w:t xml:space="preserve">Ministry of Higher Education and Scientific research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69B5"/>
    <w:multiLevelType w:val="hybridMultilevel"/>
    <w:tmpl w:val="077A3A66"/>
    <w:lvl w:ilvl="0" w:tplc="B4129E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01340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C848FE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C75E8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69A52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20E28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4EC84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6948C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6C6FC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271A78"/>
    <w:multiLevelType w:val="hybridMultilevel"/>
    <w:tmpl w:val="30BC001A"/>
    <w:lvl w:ilvl="0" w:tplc="34C02A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46CA4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303222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4AB5E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9E8B1E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FC57EE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469BA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58ECBC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CBF40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804D9B"/>
    <w:multiLevelType w:val="hybridMultilevel"/>
    <w:tmpl w:val="159EA024"/>
    <w:lvl w:ilvl="0" w:tplc="21DC7652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CD844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7AAF72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0E6E12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F06474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407978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F603E0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06BA06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E65526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766BB1"/>
    <w:multiLevelType w:val="hybridMultilevel"/>
    <w:tmpl w:val="7868895C"/>
    <w:lvl w:ilvl="0" w:tplc="0CFC730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E9CB6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27790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476D4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4948E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43AEA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201CC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03FB0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A4536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8B123B"/>
    <w:multiLevelType w:val="hybridMultilevel"/>
    <w:tmpl w:val="4AA62D7E"/>
    <w:lvl w:ilvl="0" w:tplc="8E9C60F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85F6E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4D492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68E6E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B6DB42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64776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256AA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6ADCA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5AE6E4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624403"/>
    <w:multiLevelType w:val="hybridMultilevel"/>
    <w:tmpl w:val="B80C2940"/>
    <w:lvl w:ilvl="0" w:tplc="F70AE618">
      <w:start w:val="1"/>
      <w:numFmt w:val="upperLetter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64A328">
      <w:start w:val="1"/>
      <w:numFmt w:val="lowerLetter"/>
      <w:lvlText w:val="%2"/>
      <w:lvlJc w:val="left"/>
      <w:pPr>
        <w:ind w:left="11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0A27D0">
      <w:start w:val="1"/>
      <w:numFmt w:val="lowerRoman"/>
      <w:lvlText w:val="%3"/>
      <w:lvlJc w:val="left"/>
      <w:pPr>
        <w:ind w:left="18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A66BA">
      <w:start w:val="1"/>
      <w:numFmt w:val="decimal"/>
      <w:lvlText w:val="%4"/>
      <w:lvlJc w:val="left"/>
      <w:pPr>
        <w:ind w:left="25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DE2E12">
      <w:start w:val="1"/>
      <w:numFmt w:val="lowerLetter"/>
      <w:lvlText w:val="%5"/>
      <w:lvlJc w:val="left"/>
      <w:pPr>
        <w:ind w:left="32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E2A768">
      <w:start w:val="1"/>
      <w:numFmt w:val="lowerRoman"/>
      <w:lvlText w:val="%6"/>
      <w:lvlJc w:val="left"/>
      <w:pPr>
        <w:ind w:left="39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4AA1E4">
      <w:start w:val="1"/>
      <w:numFmt w:val="decimal"/>
      <w:lvlText w:val="%7"/>
      <w:lvlJc w:val="left"/>
      <w:pPr>
        <w:ind w:left="4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320868">
      <w:start w:val="1"/>
      <w:numFmt w:val="lowerLetter"/>
      <w:lvlText w:val="%8"/>
      <w:lvlJc w:val="left"/>
      <w:pPr>
        <w:ind w:left="5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CBEB0">
      <w:start w:val="1"/>
      <w:numFmt w:val="lowerRoman"/>
      <w:lvlText w:val="%9"/>
      <w:lvlJc w:val="left"/>
      <w:pPr>
        <w:ind w:left="6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C6"/>
    <w:rsid w:val="000B584F"/>
    <w:rsid w:val="000D679D"/>
    <w:rsid w:val="00122E94"/>
    <w:rsid w:val="001477E0"/>
    <w:rsid w:val="00173D86"/>
    <w:rsid w:val="001D512D"/>
    <w:rsid w:val="001E0ABC"/>
    <w:rsid w:val="001E1165"/>
    <w:rsid w:val="0021267F"/>
    <w:rsid w:val="002734C7"/>
    <w:rsid w:val="002B538A"/>
    <w:rsid w:val="002E3301"/>
    <w:rsid w:val="0036125B"/>
    <w:rsid w:val="00477C3F"/>
    <w:rsid w:val="00485902"/>
    <w:rsid w:val="004873AF"/>
    <w:rsid w:val="004A6350"/>
    <w:rsid w:val="00506A71"/>
    <w:rsid w:val="00535CC8"/>
    <w:rsid w:val="005B65AF"/>
    <w:rsid w:val="005D3C74"/>
    <w:rsid w:val="00652CD7"/>
    <w:rsid w:val="006B4BA9"/>
    <w:rsid w:val="006D2A04"/>
    <w:rsid w:val="0077621B"/>
    <w:rsid w:val="008328C9"/>
    <w:rsid w:val="008C1515"/>
    <w:rsid w:val="009A1864"/>
    <w:rsid w:val="00BB45B8"/>
    <w:rsid w:val="00BD12B8"/>
    <w:rsid w:val="00C5289E"/>
    <w:rsid w:val="00C81D0D"/>
    <w:rsid w:val="00CC5B72"/>
    <w:rsid w:val="00CE30F2"/>
    <w:rsid w:val="00CE7CF5"/>
    <w:rsid w:val="00E34283"/>
    <w:rsid w:val="00EE7338"/>
    <w:rsid w:val="00EF3DFE"/>
    <w:rsid w:val="00F02AC6"/>
    <w:rsid w:val="00F7105B"/>
    <w:rsid w:val="00F9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8C73"/>
  <w15:docId w15:val="{CECA363D-63F4-483B-8AFD-5E8CB174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5" w:line="265" w:lineRule="auto"/>
      <w:ind w:left="10" w:right="7917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71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if.arshak@uoz.edu.kr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ffportal.uoz.edu.krd/en/yousif.arsha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</dc:creator>
  <cp:keywords/>
  <cp:lastModifiedBy>Yousif</cp:lastModifiedBy>
  <cp:revision>41</cp:revision>
  <cp:lastPrinted>2021-02-20T16:17:00Z</cp:lastPrinted>
  <dcterms:created xsi:type="dcterms:W3CDTF">2021-02-20T08:26:00Z</dcterms:created>
  <dcterms:modified xsi:type="dcterms:W3CDTF">2022-01-13T06:59:00Z</dcterms:modified>
</cp:coreProperties>
</file>