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28"/>
        <w:gridCol w:w="4961"/>
        <w:gridCol w:w="7139"/>
      </w:tblGrid>
      <w:tr w:rsidR="008871FC" w:rsidRPr="00EE4092" w14:paraId="057AA5DD" w14:textId="77777777" w:rsidTr="00BC3356">
        <w:tc>
          <w:tcPr>
            <w:tcW w:w="139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BEA5B" w14:textId="4345C703" w:rsidR="008871FC" w:rsidRPr="00EE4092" w:rsidRDefault="007A7EC4" w:rsidP="008871FC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  <w:r w:rsidR="002B40E3">
              <w:rPr>
                <w:rFonts w:asciiTheme="minorEastAsia" w:hAnsiTheme="minorEastAsia" w:hint="eastAsia"/>
                <w:szCs w:val="20"/>
              </w:rPr>
              <w:t>주차 선형시스템 보고서</w:t>
            </w:r>
          </w:p>
        </w:tc>
      </w:tr>
      <w:tr w:rsidR="008871FC" w:rsidRPr="00EE4092" w14:paraId="2590B96C" w14:textId="77777777" w:rsidTr="008B68C7">
        <w:trPr>
          <w:trHeight w:val="108"/>
        </w:trPr>
        <w:tc>
          <w:tcPr>
            <w:tcW w:w="67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CC0D" w14:textId="3C43F91E" w:rsidR="008871FC" w:rsidRPr="00EE4092" w:rsidRDefault="00D9482B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제출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일 </w:t>
            </w:r>
            <w:r w:rsidR="008871FC" w:rsidRPr="00EE4092">
              <w:rPr>
                <w:rFonts w:asciiTheme="minorEastAsia" w:hAnsiTheme="minorEastAsia"/>
                <w:szCs w:val="20"/>
              </w:rPr>
              <w:t xml:space="preserve">: 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>202</w:t>
            </w:r>
            <w:r w:rsidR="002B40E3">
              <w:rPr>
                <w:rFonts w:asciiTheme="minorEastAsia" w:hAnsiTheme="minorEastAsia" w:hint="eastAsia"/>
                <w:szCs w:val="20"/>
              </w:rPr>
              <w:t>4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년 </w:t>
            </w:r>
            <w:r w:rsidR="002B40E3">
              <w:rPr>
                <w:rFonts w:asciiTheme="minorEastAsia" w:hAnsiTheme="minorEastAsia" w:hint="eastAsia"/>
                <w:szCs w:val="20"/>
              </w:rPr>
              <w:t>0</w:t>
            </w:r>
            <w:r w:rsidR="007A42D9">
              <w:rPr>
                <w:rFonts w:asciiTheme="minorEastAsia" w:hAnsiTheme="minorEastAsia" w:hint="eastAsia"/>
                <w:szCs w:val="20"/>
              </w:rPr>
              <w:t>4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월 </w:t>
            </w:r>
            <w:r w:rsidR="007A42D9">
              <w:rPr>
                <w:rFonts w:asciiTheme="minorEastAsia" w:hAnsiTheme="minorEastAsia" w:hint="eastAsia"/>
                <w:szCs w:val="20"/>
              </w:rPr>
              <w:t>1</w:t>
            </w:r>
            <w:r w:rsidR="00AA5C15">
              <w:rPr>
                <w:rFonts w:asciiTheme="minorEastAsia" w:hAnsiTheme="minorEastAsia" w:hint="eastAsia"/>
                <w:szCs w:val="20"/>
              </w:rPr>
              <w:t>일</w:t>
            </w:r>
          </w:p>
        </w:tc>
        <w:tc>
          <w:tcPr>
            <w:tcW w:w="71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55F47A" w14:textId="0D6EEF8C" w:rsidR="008871FC" w:rsidRPr="00EE4092" w:rsidRDefault="008871FC">
            <w:pPr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 xml:space="preserve">작성자 </w:t>
            </w:r>
            <w:r w:rsidRPr="00EE4092">
              <w:rPr>
                <w:rFonts w:asciiTheme="minorEastAsia" w:hAnsiTheme="minorEastAsia"/>
                <w:szCs w:val="20"/>
              </w:rPr>
              <w:t xml:space="preserve">: </w:t>
            </w:r>
            <w:r w:rsidR="00777C8E">
              <w:rPr>
                <w:rFonts w:asciiTheme="minorEastAsia" w:hAnsiTheme="minorEastAsia" w:hint="eastAsia"/>
                <w:szCs w:val="20"/>
              </w:rPr>
              <w:t>이준용</w:t>
            </w:r>
          </w:p>
        </w:tc>
      </w:tr>
      <w:tr w:rsidR="008871FC" w:rsidRPr="00EE4092" w14:paraId="5D4B0FC4" w14:textId="77777777" w:rsidTr="00BC3356">
        <w:trPr>
          <w:trHeight w:val="214"/>
        </w:trPr>
        <w:tc>
          <w:tcPr>
            <w:tcW w:w="1828" w:type="dxa"/>
            <w:tcBorders>
              <w:top w:val="single" w:sz="12" w:space="0" w:color="auto"/>
            </w:tcBorders>
          </w:tcPr>
          <w:p w14:paraId="690E40EA" w14:textId="79F0C383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12100" w:type="dxa"/>
            <w:gridSpan w:val="2"/>
            <w:tcBorders>
              <w:top w:val="single" w:sz="12" w:space="0" w:color="auto"/>
            </w:tcBorders>
          </w:tcPr>
          <w:p w14:paraId="62DD4273" w14:textId="51C8D112" w:rsidR="008871FC" w:rsidRPr="00EE4092" w:rsidRDefault="008871FC" w:rsidP="00D51532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내용</w:t>
            </w:r>
          </w:p>
        </w:tc>
      </w:tr>
      <w:tr w:rsidR="008871FC" w:rsidRPr="00EE4092" w14:paraId="1AAA9A18" w14:textId="77777777" w:rsidTr="00BC3356">
        <w:tc>
          <w:tcPr>
            <w:tcW w:w="1828" w:type="dxa"/>
          </w:tcPr>
          <w:p w14:paraId="23A8B1D0" w14:textId="0C024543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t>학습 범위와 내용</w:t>
            </w:r>
          </w:p>
        </w:tc>
        <w:tc>
          <w:tcPr>
            <w:tcW w:w="12100" w:type="dxa"/>
            <w:gridSpan w:val="2"/>
          </w:tcPr>
          <w:p w14:paraId="19BA49B6" w14:textId="538DE4EC" w:rsidR="001D5454" w:rsidRPr="00EE4092" w:rsidRDefault="007A7EC4" w:rsidP="001D5454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  <w:r w:rsidR="00CB13A9">
              <w:rPr>
                <w:rFonts w:asciiTheme="minorEastAsia" w:hAnsiTheme="minorEastAsia" w:hint="eastAsia"/>
                <w:szCs w:val="20"/>
              </w:rPr>
              <w:t>주</w:t>
            </w:r>
            <w:r w:rsidR="001D5454" w:rsidRPr="00EE4092">
              <w:rPr>
                <w:rFonts w:asciiTheme="minorEastAsia" w:hAnsiTheme="minorEastAsia" w:hint="eastAsia"/>
                <w:szCs w:val="20"/>
              </w:rPr>
              <w:t>차 온라인 강의 내용</w:t>
            </w:r>
          </w:p>
        </w:tc>
      </w:tr>
      <w:tr w:rsidR="008871FC" w:rsidRPr="00FC0F85" w14:paraId="40176EFC" w14:textId="77777777" w:rsidTr="00BC3356">
        <w:tc>
          <w:tcPr>
            <w:tcW w:w="1828" w:type="dxa"/>
          </w:tcPr>
          <w:p w14:paraId="6C1C5A38" w14:textId="6256EA1A" w:rsidR="008871FC" w:rsidRDefault="00FC0F85" w:rsidP="007F15D3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정리</w:t>
            </w:r>
            <w:r w:rsidR="008871FC" w:rsidRPr="00EE4092">
              <w:rPr>
                <w:rFonts w:asciiTheme="minorEastAsia" w:hAnsiTheme="minorEastAsia" w:hint="eastAsia"/>
                <w:szCs w:val="20"/>
              </w:rPr>
              <w:t xml:space="preserve"> 내용</w:t>
            </w:r>
          </w:p>
          <w:p w14:paraId="1DE64F6E" w14:textId="41C185D0" w:rsidR="00DD4687" w:rsidRPr="00EE4092" w:rsidRDefault="00DD4687" w:rsidP="007F15D3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100" w:type="dxa"/>
            <w:gridSpan w:val="2"/>
          </w:tcPr>
          <w:p w14:paraId="6102E70A" w14:textId="45706689" w:rsidR="00E4372D" w:rsidRPr="00AE0013" w:rsidRDefault="00E4372D" w:rsidP="00836E5C">
            <w:pPr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</w:pPr>
            <w:r w:rsidRPr="00AE0013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 xml:space="preserve">수식을 넣기가 힘들어 </w:t>
            </w:r>
            <w:r w:rsidR="00836E5C" w:rsidRPr="00AE0013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 xml:space="preserve">수식관련 개념은 개인적으로 공부하였고 보고서는 </w:t>
            </w:r>
            <w:r w:rsidRPr="00AE0013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 xml:space="preserve">개념위주로 </w:t>
            </w:r>
            <w:r w:rsidR="00836E5C" w:rsidRPr="00AE0013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정리</w:t>
            </w:r>
            <w:r w:rsidRPr="00AE0013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했습니다.</w:t>
            </w:r>
          </w:p>
          <w:p w14:paraId="3C65C4B6" w14:textId="77777777" w:rsidR="00E4372D" w:rsidRPr="00AE0013" w:rsidRDefault="00E4372D" w:rsidP="00B866D9">
            <w:pPr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</w:pPr>
          </w:p>
          <w:p w14:paraId="3EBF0956" w14:textId="3171E94A" w:rsidR="00AE0013" w:rsidRPr="00820AC0" w:rsidRDefault="00AE0013" w:rsidP="00AE0013">
            <w:pPr>
              <w:rPr>
                <w:rFonts w:asciiTheme="majorEastAsia" w:eastAsiaTheme="majorEastAsia" w:hAnsiTheme="majorEastAsia"/>
                <w:b/>
                <w:bCs/>
                <w:sz w:val="24"/>
              </w:rPr>
            </w:pPr>
            <w:r w:rsidRPr="00820AC0">
              <w:rPr>
                <w:rFonts w:asciiTheme="majorEastAsia" w:eastAsiaTheme="majorEastAsia" w:hAnsiTheme="majorEastAsia"/>
                <w:b/>
                <w:bCs/>
                <w:sz w:val="24"/>
              </w:rPr>
              <w:t>INTERPOLATION AND CURVE FITTING</w:t>
            </w:r>
          </w:p>
          <w:p w14:paraId="7C9EC82E" w14:textId="77777777" w:rsidR="00AE0013" w:rsidRPr="00AE0013" w:rsidRDefault="00AE0013" w:rsidP="00AE0013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4ABBAA0F" w14:textId="3207003E" w:rsidR="00AE0013" w:rsidRPr="00820AC0" w:rsidRDefault="00AE0013" w:rsidP="00AE0013">
            <w:pPr>
              <w:rPr>
                <w:rFonts w:asciiTheme="majorEastAsia" w:eastAsiaTheme="majorEastAsia" w:hAnsiTheme="majorEastAsia"/>
                <w:b/>
                <w:bCs/>
                <w:sz w:val="24"/>
              </w:rPr>
            </w:pPr>
            <w:r w:rsidRPr="00820AC0">
              <w:rPr>
                <w:rFonts w:asciiTheme="majorEastAsia" w:eastAsiaTheme="majorEastAsia" w:hAnsiTheme="majorEastAsia"/>
                <w:b/>
                <w:bCs/>
                <w:sz w:val="24"/>
              </w:rPr>
              <w:t>3.1 INTERPOLATION BY LAGRANGE POLYNOMIAL</w:t>
            </w:r>
          </w:p>
          <w:p w14:paraId="38D563D3" w14:textId="1C77DA3E" w:rsidR="00213A7F" w:rsidRPr="00AE0013" w:rsidRDefault="00AE0013" w:rsidP="00AE0013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E0013">
              <w:rPr>
                <w:rFonts w:asciiTheme="majorEastAsia" w:eastAsiaTheme="majorEastAsia" w:hAnsiTheme="majorEastAsia"/>
                <w:sz w:val="22"/>
                <w:szCs w:val="22"/>
              </w:rPr>
              <w:t>라그랑지 다항식은 주어진 데이터 포인트들을 통해 보간(Interpolation)을 수행하는 방법 중 하나입니다. 이 방법은 주어진 데이터 포인트들을 정확하게 지나가는 다항식을 구성합니다. 주어진 데이터 포인트가 {(x0, y0), (x1, y1), . . . , (xN , yN )} 일 때, 라그랑지 보간 다항식은 다음과 같이 정의됩니다:</w:t>
            </w:r>
          </w:p>
          <w:p w14:paraId="2ACD68E8" w14:textId="3385317C" w:rsidR="00AE0013" w:rsidRPr="00AE0013" w:rsidRDefault="00AE0013" w:rsidP="00AE0013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E0013">
              <w:rPr>
                <w:rFonts w:asciiTheme="majorEastAsia" w:eastAsiaTheme="majorEastAsia" w:hAnsiTheme="majorEastAsia"/>
                <w:noProof/>
                <w:sz w:val="22"/>
                <w:szCs w:val="22"/>
              </w:rPr>
              <w:drawing>
                <wp:inline distT="0" distB="0" distL="0" distR="0" wp14:anchorId="17C825B6" wp14:editId="745B6B6A">
                  <wp:extent cx="3371850" cy="676275"/>
                  <wp:effectExtent l="0" t="0" r="0" b="9525"/>
                  <wp:docPr id="143296309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9630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47BF3" w14:textId="70F3D6BF" w:rsidR="00AE0013" w:rsidRPr="00AE0013" w:rsidRDefault="00AE0013" w:rsidP="00AE0013">
            <w:pPr>
              <w:rPr>
                <w:rFonts w:asciiTheme="majorEastAsia" w:eastAsiaTheme="majorEastAsia" w:hAnsiTheme="majorEastAsia" w:cs="Segoe UI"/>
                <w:color w:val="0D0D0D"/>
                <w:sz w:val="22"/>
                <w:szCs w:val="22"/>
                <w:shd w:val="clear" w:color="auto" w:fill="FFFFFF"/>
              </w:rPr>
            </w:pPr>
            <w:r w:rsidRPr="00AE0013">
              <w:rPr>
                <w:rFonts w:asciiTheme="majorEastAsia" w:eastAsiaTheme="majorEastAsia" w:hAnsiTheme="majorEastAsia" w:cs="Segoe UI"/>
                <w:color w:val="0D0D0D"/>
                <w:sz w:val="22"/>
                <w:szCs w:val="22"/>
                <w:shd w:val="clear" w:color="auto" w:fill="FFFFFF"/>
              </w:rPr>
              <w:t xml:space="preserve">여기서 </w:t>
            </w:r>
            <w:r w:rsidRPr="00AE0013">
              <w:rPr>
                <w:rStyle w:val="mord"/>
                <w:rFonts w:asciiTheme="majorEastAsia" w:eastAsiaTheme="majorEastAsia" w:hAnsiTheme="majorEastAsia" w:cs="Times New Roman"/>
                <w:i/>
                <w:iCs/>
                <w:color w:val="0D0D0D"/>
                <w:sz w:val="22"/>
                <w:szCs w:val="22"/>
                <w:bdr w:val="single" w:sz="2" w:space="0" w:color="E3E3E3" w:frame="1"/>
                <w:shd w:val="clear" w:color="auto" w:fill="FFFFFF"/>
              </w:rPr>
              <w:t>Lk</w:t>
            </w:r>
            <w:r w:rsidRPr="00AE0013">
              <w:rPr>
                <w:rStyle w:val="vlist-s"/>
                <w:rFonts w:asciiTheme="majorEastAsia" w:eastAsiaTheme="majorEastAsia" w:hAnsiTheme="majorEastAsia" w:cs="맑은 고딕" w:hint="eastAsia"/>
                <w:color w:val="0D0D0D"/>
                <w:sz w:val="22"/>
                <w:szCs w:val="22"/>
                <w:bdr w:val="single" w:sz="2" w:space="0" w:color="E3E3E3" w:frame="1"/>
                <w:shd w:val="clear" w:color="auto" w:fill="FFFFFF"/>
              </w:rPr>
              <w:t>​</w:t>
            </w:r>
            <w:r w:rsidRPr="00AE0013">
              <w:rPr>
                <w:rStyle w:val="mopen"/>
                <w:rFonts w:asciiTheme="majorEastAsia" w:eastAsiaTheme="majorEastAsia" w:hAnsiTheme="majorEastAsia" w:cs="Times New Roman"/>
                <w:color w:val="0D0D0D"/>
                <w:sz w:val="22"/>
                <w:szCs w:val="22"/>
                <w:bdr w:val="single" w:sz="2" w:space="0" w:color="E3E3E3" w:frame="1"/>
                <w:shd w:val="clear" w:color="auto" w:fill="FFFFFF"/>
              </w:rPr>
              <w:t>(</w:t>
            </w:r>
            <w:r w:rsidRPr="00AE0013">
              <w:rPr>
                <w:rStyle w:val="mord"/>
                <w:rFonts w:asciiTheme="majorEastAsia" w:eastAsiaTheme="majorEastAsia" w:hAnsiTheme="majorEastAsia" w:cs="Times New Roman"/>
                <w:i/>
                <w:iCs/>
                <w:color w:val="0D0D0D"/>
                <w:sz w:val="22"/>
                <w:szCs w:val="22"/>
                <w:bdr w:val="single" w:sz="2" w:space="0" w:color="E3E3E3" w:frame="1"/>
                <w:shd w:val="clear" w:color="auto" w:fill="FFFFFF"/>
              </w:rPr>
              <w:t>x</w:t>
            </w:r>
            <w:r w:rsidRPr="00AE0013">
              <w:rPr>
                <w:rStyle w:val="mclose"/>
                <w:rFonts w:asciiTheme="majorEastAsia" w:eastAsiaTheme="majorEastAsia" w:hAnsiTheme="majorEastAsia" w:cs="Times New Roman"/>
                <w:color w:val="0D0D0D"/>
                <w:sz w:val="22"/>
                <w:szCs w:val="22"/>
                <w:bdr w:val="single" w:sz="2" w:space="0" w:color="E3E3E3" w:frame="1"/>
                <w:shd w:val="clear" w:color="auto" w:fill="FFFFFF"/>
              </w:rPr>
              <w:t>)</w:t>
            </w:r>
            <w:r w:rsidRPr="00AE0013">
              <w:rPr>
                <w:rFonts w:asciiTheme="majorEastAsia" w:eastAsiaTheme="majorEastAsia" w:hAnsiTheme="majorEastAsia" w:cs="Segoe UI"/>
                <w:color w:val="0D0D0D"/>
                <w:sz w:val="22"/>
                <w:szCs w:val="22"/>
                <w:shd w:val="clear" w:color="auto" w:fill="FFFFFF"/>
              </w:rPr>
              <w:t>는 라그랑지 기초 다항식(Lagrange basis polynomial)으로서 다음과 같이 정의됩니다:</w:t>
            </w:r>
          </w:p>
          <w:p w14:paraId="0125AB75" w14:textId="56C4BFC1" w:rsidR="00AE0013" w:rsidRPr="00AE0013" w:rsidRDefault="00AE0013" w:rsidP="00AE0013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E0013">
              <w:rPr>
                <w:rFonts w:asciiTheme="majorEastAsia" w:eastAsiaTheme="majorEastAsia" w:hAnsiTheme="majorEastAsia"/>
                <w:noProof/>
                <w:sz w:val="22"/>
                <w:szCs w:val="22"/>
              </w:rPr>
              <w:drawing>
                <wp:inline distT="0" distB="0" distL="0" distR="0" wp14:anchorId="54FD413A" wp14:editId="12BC406A">
                  <wp:extent cx="2686050" cy="790575"/>
                  <wp:effectExtent l="0" t="0" r="0" b="9525"/>
                  <wp:docPr id="48285556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8555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EE12C" w14:textId="77777777" w:rsidR="00213A7F" w:rsidRPr="00AE0013" w:rsidRDefault="00AE0013" w:rsidP="00213A7F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E0013">
              <w:rPr>
                <w:rFonts w:asciiTheme="majorEastAsia" w:eastAsiaTheme="majorEastAsia" w:hAnsiTheme="majorEastAsia"/>
                <w:sz w:val="22"/>
                <w:szCs w:val="22"/>
              </w:rPr>
              <w:t>라그랑지 보간 다항식은 각 데이터 포인트에서의 함수 값을 고려하여 주어진 데이터를 정확하게 통과하는 다항식을 생성합니다. 이를 통해 주어진 데이터 포인트 사이에서 임의의 값을 추정할 수 있습니다. 그러나 라그랑지 다항식은 보간에 사용되는 데이터 포인트의 수가 많을수록 계산량이 증가하고, 고차 다항식을 생성할 경우 오버피팅(overfitting)의 위험이 있습니다.</w:t>
            </w:r>
          </w:p>
          <w:p w14:paraId="4ABC627C" w14:textId="77777777" w:rsidR="00AE0013" w:rsidRPr="00AE0013" w:rsidRDefault="00AE0013" w:rsidP="00213A7F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3F241797" w14:textId="77777777" w:rsidR="00AE0013" w:rsidRPr="00820AC0" w:rsidRDefault="00AE0013" w:rsidP="00213A7F">
            <w:pPr>
              <w:rPr>
                <w:rFonts w:asciiTheme="majorEastAsia" w:eastAsiaTheme="majorEastAsia" w:hAnsiTheme="majorEastAsia"/>
                <w:b/>
                <w:bCs/>
                <w:sz w:val="24"/>
              </w:rPr>
            </w:pPr>
            <w:r w:rsidRPr="00820AC0">
              <w:rPr>
                <w:rFonts w:asciiTheme="majorEastAsia" w:eastAsiaTheme="majorEastAsia" w:hAnsiTheme="majorEastAsia"/>
                <w:b/>
                <w:bCs/>
                <w:sz w:val="24"/>
              </w:rPr>
              <w:t>3.2 INTERPOLATION BY NEWTON POLYNOMIAL</w:t>
            </w:r>
          </w:p>
          <w:p w14:paraId="593B8E91" w14:textId="77777777" w:rsidR="001C0371" w:rsidRDefault="001C0371" w:rsidP="00213A7F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1C0371">
              <w:rPr>
                <w:rFonts w:asciiTheme="majorEastAsia" w:eastAsiaTheme="majorEastAsia" w:hAnsiTheme="majorEastAsia" w:hint="eastAsia"/>
                <w:sz w:val="22"/>
                <w:szCs w:val="22"/>
              </w:rPr>
              <w:t>뉴턴 보간법은 함수 값이 주어진 n+1개의 데이터 포인트에서 n차 다항식을 사용하여 함수를 근사화하는 방법입니다. 이는 분할된 차이(divided difference)를 사용하여 다항식 계수를 효율적으로 계산하는 것이 특징입니다.</w:t>
            </w:r>
          </w:p>
          <w:p w14:paraId="468D3E21" w14:textId="60B34A70" w:rsidR="00AE0013" w:rsidRPr="00AE0013" w:rsidRDefault="00AE0013" w:rsidP="00213A7F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E0013">
              <w:rPr>
                <w:rFonts w:asciiTheme="majorEastAsia" w:eastAsiaTheme="majorEastAsia" w:hAnsiTheme="majorEastAsia"/>
                <w:sz w:val="22"/>
                <w:szCs w:val="22"/>
              </w:rPr>
              <w:t>이 방법은 주어진 데이터 포인트에 대한 항을 반복적으로 추가하여 다항식을 구성합니다. {(x0, y0), (x1, y1), . . . , (xN , yN )}와 같은 데이터 포인트 집합이 주어졌을 때, 뉴턴 보간 다항식은 다음과 같이 정의됩니다:</w:t>
            </w:r>
          </w:p>
          <w:p w14:paraId="3987BD09" w14:textId="77777777" w:rsidR="00AE0013" w:rsidRPr="00AE0013" w:rsidRDefault="00AE0013" w:rsidP="00213A7F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E0013">
              <w:rPr>
                <w:rFonts w:asciiTheme="majorEastAsia" w:eastAsiaTheme="majorEastAsia" w:hAnsiTheme="majorEastAsia"/>
                <w:noProof/>
                <w:sz w:val="22"/>
                <w:szCs w:val="22"/>
              </w:rPr>
              <w:drawing>
                <wp:inline distT="0" distB="0" distL="0" distR="0" wp14:anchorId="6E56AD86" wp14:editId="0E4BD981">
                  <wp:extent cx="7546340" cy="878840"/>
                  <wp:effectExtent l="0" t="0" r="0" b="0"/>
                  <wp:docPr id="3991237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1237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634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6282A" w14:textId="266834E6" w:rsidR="00AE0013" w:rsidRPr="00AE0013" w:rsidRDefault="00AE0013" w:rsidP="00AE0013">
            <w:pPr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wordWrap/>
              <w:autoSpaceDE/>
              <w:autoSpaceDN/>
              <w:spacing w:before="300" w:after="300"/>
              <w:jc w:val="left"/>
              <w:rPr>
                <w:rFonts w:asciiTheme="majorEastAsia" w:eastAsiaTheme="majorEastAsia" w:hAnsiTheme="majorEastAsia" w:cs="굴림"/>
                <w:kern w:val="0"/>
                <w:sz w:val="22"/>
                <w:szCs w:val="22"/>
              </w:rPr>
            </w:pPr>
            <w:r w:rsidRPr="00AE0013">
              <w:rPr>
                <w:rFonts w:asciiTheme="majorEastAsia" w:eastAsiaTheme="majorEastAsia" w:hAnsiTheme="majorEastAsia" w:cs="굴림"/>
                <w:kern w:val="0"/>
                <w:sz w:val="22"/>
                <w:szCs w:val="22"/>
              </w:rPr>
              <w:t xml:space="preserve">여기서 </w:t>
            </w:r>
            <w:r w:rsidRPr="00AE0013">
              <w:rPr>
                <w:rFonts w:asciiTheme="majorEastAsia" w:eastAsiaTheme="majorEastAsia" w:hAnsiTheme="majorEastAsia" w:cs="Times New Roman"/>
                <w:i/>
                <w:iCs/>
                <w:kern w:val="0"/>
                <w:sz w:val="22"/>
                <w:szCs w:val="22"/>
                <w:bdr w:val="single" w:sz="2" w:space="0" w:color="E3E3E3" w:frame="1"/>
              </w:rPr>
              <w:t>f</w:t>
            </w:r>
            <w:r w:rsidRPr="00AE0013">
              <w:rPr>
                <w:rFonts w:asciiTheme="majorEastAsia" w:eastAsiaTheme="majorEastAsia" w:hAnsiTheme="majorEastAsia" w:cs="Times New Roman"/>
                <w:kern w:val="0"/>
                <w:sz w:val="22"/>
                <w:szCs w:val="22"/>
                <w:bdr w:val="single" w:sz="2" w:space="0" w:color="E3E3E3" w:frame="1"/>
              </w:rPr>
              <w:t>[</w:t>
            </w:r>
            <w:r w:rsidRPr="00AE0013">
              <w:rPr>
                <w:rFonts w:asciiTheme="majorEastAsia" w:eastAsiaTheme="majorEastAsia" w:hAnsiTheme="majorEastAsia" w:cs="Times New Roman"/>
                <w:i/>
                <w:iCs/>
                <w:kern w:val="0"/>
                <w:sz w:val="22"/>
                <w:szCs w:val="22"/>
                <w:bdr w:val="single" w:sz="2" w:space="0" w:color="E3E3E3" w:frame="1"/>
              </w:rPr>
              <w:t>x</w:t>
            </w:r>
            <w:r w:rsidRPr="00AE0013">
              <w:rPr>
                <w:rFonts w:asciiTheme="majorEastAsia" w:eastAsiaTheme="majorEastAsia" w:hAnsiTheme="majorEastAsia" w:cs="Times New Roman"/>
                <w:kern w:val="0"/>
                <w:sz w:val="22"/>
                <w:szCs w:val="22"/>
                <w:bdr w:val="single" w:sz="2" w:space="0" w:color="E3E3E3" w:frame="1"/>
              </w:rPr>
              <w:t>0</w:t>
            </w:r>
            <w:r w:rsidRPr="00AE0013">
              <w:rPr>
                <w:rFonts w:asciiTheme="majorEastAsia" w:eastAsiaTheme="majorEastAsia" w:hAnsiTheme="majorEastAsia" w:cs="맑은 고딕" w:hint="eastAsia"/>
                <w:kern w:val="0"/>
                <w:sz w:val="22"/>
                <w:szCs w:val="22"/>
                <w:bdr w:val="single" w:sz="2" w:space="0" w:color="E3E3E3" w:frame="1"/>
              </w:rPr>
              <w:t>​</w:t>
            </w:r>
            <w:r w:rsidRPr="00AE0013">
              <w:rPr>
                <w:rFonts w:asciiTheme="majorEastAsia" w:eastAsiaTheme="majorEastAsia" w:hAnsiTheme="majorEastAsia" w:cs="Times New Roman"/>
                <w:kern w:val="0"/>
                <w:sz w:val="22"/>
                <w:szCs w:val="22"/>
                <w:bdr w:val="single" w:sz="2" w:space="0" w:color="E3E3E3" w:frame="1"/>
              </w:rPr>
              <w:t>],</w:t>
            </w:r>
            <w:r w:rsidRPr="00AE0013">
              <w:rPr>
                <w:rFonts w:asciiTheme="majorEastAsia" w:eastAsiaTheme="majorEastAsia" w:hAnsiTheme="majorEastAsia" w:cs="Times New Roman"/>
                <w:i/>
                <w:iCs/>
                <w:kern w:val="0"/>
                <w:sz w:val="22"/>
                <w:szCs w:val="22"/>
                <w:bdr w:val="single" w:sz="2" w:space="0" w:color="E3E3E3" w:frame="1"/>
              </w:rPr>
              <w:t>f</w:t>
            </w:r>
            <w:r w:rsidRPr="00AE0013">
              <w:rPr>
                <w:rFonts w:asciiTheme="majorEastAsia" w:eastAsiaTheme="majorEastAsia" w:hAnsiTheme="majorEastAsia" w:cs="Times New Roman"/>
                <w:kern w:val="0"/>
                <w:sz w:val="22"/>
                <w:szCs w:val="22"/>
                <w:bdr w:val="single" w:sz="2" w:space="0" w:color="E3E3E3" w:frame="1"/>
              </w:rPr>
              <w:t>[</w:t>
            </w:r>
            <w:r w:rsidRPr="00AE0013">
              <w:rPr>
                <w:rFonts w:asciiTheme="majorEastAsia" w:eastAsiaTheme="majorEastAsia" w:hAnsiTheme="majorEastAsia" w:cs="Times New Roman"/>
                <w:i/>
                <w:iCs/>
                <w:kern w:val="0"/>
                <w:sz w:val="22"/>
                <w:szCs w:val="22"/>
                <w:bdr w:val="single" w:sz="2" w:space="0" w:color="E3E3E3" w:frame="1"/>
              </w:rPr>
              <w:t>x</w:t>
            </w:r>
            <w:r w:rsidRPr="00AE0013">
              <w:rPr>
                <w:rFonts w:asciiTheme="majorEastAsia" w:eastAsiaTheme="majorEastAsia" w:hAnsiTheme="majorEastAsia" w:cs="Times New Roman"/>
                <w:kern w:val="0"/>
                <w:sz w:val="22"/>
                <w:szCs w:val="22"/>
                <w:bdr w:val="single" w:sz="2" w:space="0" w:color="E3E3E3" w:frame="1"/>
              </w:rPr>
              <w:t>0</w:t>
            </w:r>
            <w:r w:rsidRPr="00AE0013">
              <w:rPr>
                <w:rFonts w:asciiTheme="majorEastAsia" w:eastAsiaTheme="majorEastAsia" w:hAnsiTheme="majorEastAsia" w:cs="맑은 고딕" w:hint="eastAsia"/>
                <w:kern w:val="0"/>
                <w:sz w:val="22"/>
                <w:szCs w:val="22"/>
                <w:bdr w:val="single" w:sz="2" w:space="0" w:color="E3E3E3" w:frame="1"/>
              </w:rPr>
              <w:t>​</w:t>
            </w:r>
            <w:r w:rsidRPr="00AE0013">
              <w:rPr>
                <w:rFonts w:asciiTheme="majorEastAsia" w:eastAsiaTheme="majorEastAsia" w:hAnsiTheme="majorEastAsia" w:cs="Times New Roman"/>
                <w:kern w:val="0"/>
                <w:sz w:val="22"/>
                <w:szCs w:val="22"/>
                <w:bdr w:val="single" w:sz="2" w:space="0" w:color="E3E3E3" w:frame="1"/>
              </w:rPr>
              <w:t>,</w:t>
            </w:r>
            <w:r w:rsidRPr="00AE0013">
              <w:rPr>
                <w:rFonts w:asciiTheme="majorEastAsia" w:eastAsiaTheme="majorEastAsia" w:hAnsiTheme="majorEastAsia" w:cs="Times New Roman"/>
                <w:i/>
                <w:iCs/>
                <w:kern w:val="0"/>
                <w:sz w:val="22"/>
                <w:szCs w:val="22"/>
                <w:bdr w:val="single" w:sz="2" w:space="0" w:color="E3E3E3" w:frame="1"/>
              </w:rPr>
              <w:t>x</w:t>
            </w:r>
            <w:r w:rsidRPr="00AE0013">
              <w:rPr>
                <w:rFonts w:asciiTheme="majorEastAsia" w:eastAsiaTheme="majorEastAsia" w:hAnsiTheme="majorEastAsia" w:cs="Times New Roman"/>
                <w:kern w:val="0"/>
                <w:sz w:val="22"/>
                <w:szCs w:val="22"/>
                <w:bdr w:val="single" w:sz="2" w:space="0" w:color="E3E3E3" w:frame="1"/>
              </w:rPr>
              <w:t>1</w:t>
            </w:r>
            <w:r w:rsidRPr="00AE0013">
              <w:rPr>
                <w:rFonts w:asciiTheme="majorEastAsia" w:eastAsiaTheme="majorEastAsia" w:hAnsiTheme="majorEastAsia" w:cs="맑은 고딕" w:hint="eastAsia"/>
                <w:kern w:val="0"/>
                <w:sz w:val="22"/>
                <w:szCs w:val="22"/>
                <w:bdr w:val="single" w:sz="2" w:space="0" w:color="E3E3E3" w:frame="1"/>
              </w:rPr>
              <w:t>​</w:t>
            </w:r>
            <w:r w:rsidRPr="00AE0013">
              <w:rPr>
                <w:rFonts w:asciiTheme="majorEastAsia" w:eastAsiaTheme="majorEastAsia" w:hAnsiTheme="majorEastAsia" w:cs="Times New Roman"/>
                <w:kern w:val="0"/>
                <w:sz w:val="22"/>
                <w:szCs w:val="22"/>
                <w:bdr w:val="single" w:sz="2" w:space="0" w:color="E3E3E3" w:frame="1"/>
              </w:rPr>
              <w:t>],…</w:t>
            </w:r>
            <w:r w:rsidRPr="00AE0013">
              <w:rPr>
                <w:rFonts w:asciiTheme="majorEastAsia" w:eastAsiaTheme="majorEastAsia" w:hAnsiTheme="majorEastAsia" w:cs="굴림"/>
                <w:kern w:val="0"/>
                <w:sz w:val="22"/>
                <w:szCs w:val="22"/>
              </w:rPr>
              <w:t>는 주어진 데이터 포인트에서 함수의 분할 차이를 나타냅니다.</w:t>
            </w:r>
          </w:p>
          <w:p w14:paraId="5754AD33" w14:textId="77777777" w:rsidR="001C0371" w:rsidRPr="001C0371" w:rsidRDefault="001C0371" w:rsidP="001C0371">
            <w:pPr>
              <w:widowControl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wordWrap/>
              <w:autoSpaceDE/>
              <w:autoSpaceDN/>
              <w:spacing w:before="300"/>
              <w:jc w:val="left"/>
              <w:rPr>
                <w:rFonts w:asciiTheme="majorEastAsia" w:eastAsiaTheme="majorEastAsia" w:hAnsiTheme="majorEastAsia" w:cs="굴림"/>
                <w:kern w:val="0"/>
                <w:sz w:val="22"/>
                <w:szCs w:val="22"/>
              </w:rPr>
            </w:pPr>
            <w:r w:rsidRPr="001C0371">
              <w:rPr>
                <w:rFonts w:asciiTheme="majorEastAsia" w:eastAsiaTheme="majorEastAsia" w:hAnsiTheme="majorEastAsia" w:cs="굴림" w:hint="eastAsia"/>
                <w:kern w:val="0"/>
                <w:sz w:val="22"/>
                <w:szCs w:val="22"/>
              </w:rPr>
              <w:t>계산 과정이 비교적 간단합니다.</w:t>
            </w:r>
          </w:p>
          <w:p w14:paraId="582088F6" w14:textId="0951CEDA" w:rsidR="00AE0013" w:rsidRDefault="001C0371" w:rsidP="001C0371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굴림"/>
                <w:kern w:val="0"/>
                <w:sz w:val="22"/>
                <w:szCs w:val="22"/>
              </w:rPr>
            </w:pPr>
            <w:r w:rsidRPr="001C0371">
              <w:rPr>
                <w:rFonts w:asciiTheme="majorEastAsia" w:eastAsiaTheme="majorEastAsia" w:hAnsiTheme="majorEastAsia" w:cs="굴림" w:hint="eastAsia"/>
                <w:kern w:val="0"/>
                <w:sz w:val="22"/>
                <w:szCs w:val="22"/>
              </w:rPr>
              <w:t>새로운 데이터 포인트가 추가될 때, 기존 계산 결과를 활용하여 다항식을 쉽게 업데이트할 수 있습니다.</w:t>
            </w:r>
            <w:r w:rsidR="00AE0013" w:rsidRPr="00AE0013">
              <w:rPr>
                <w:rFonts w:asciiTheme="majorEastAsia" w:eastAsiaTheme="majorEastAsia" w:hAnsiTheme="majorEastAsia" w:cs="Arial"/>
                <w:vanish/>
                <w:kern w:val="0"/>
                <w:sz w:val="22"/>
                <w:szCs w:val="22"/>
              </w:rPr>
              <w:t>양식의 맨 위</w:t>
            </w:r>
          </w:p>
          <w:p w14:paraId="194DB95D" w14:textId="6EC9E3BF" w:rsidR="001C0371" w:rsidRPr="001C0371" w:rsidRDefault="001C0371" w:rsidP="001C0371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1C0371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단점</w:t>
            </w:r>
            <w:r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 xml:space="preserve">으로는 </w:t>
            </w:r>
          </w:p>
          <w:p w14:paraId="55CCD689" w14:textId="77777777" w:rsidR="001C0371" w:rsidRPr="001C0371" w:rsidRDefault="001C0371" w:rsidP="001C0371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1C0371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고차 다항식의 경우 오차가 누적될 수 있습니다.</w:t>
            </w:r>
          </w:p>
          <w:p w14:paraId="1FFD4F9D" w14:textId="2E4F36FD" w:rsidR="001C0371" w:rsidRDefault="001C0371" w:rsidP="001C0371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1C0371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Runge 현상이 발생할 가능성이 있습니다.</w:t>
            </w:r>
          </w:p>
          <w:p w14:paraId="54D4E753" w14:textId="77777777" w:rsidR="00971AC8" w:rsidRDefault="00971AC8" w:rsidP="001C0371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</w:p>
          <w:p w14:paraId="56712B81" w14:textId="61F504F9" w:rsidR="00971AC8" w:rsidRPr="00820AC0" w:rsidRDefault="00971AC8" w:rsidP="001C0371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b/>
                <w:bCs/>
                <w:kern w:val="0"/>
                <w:sz w:val="24"/>
              </w:rPr>
            </w:pPr>
            <w:r w:rsidRPr="00820AC0">
              <w:rPr>
                <w:rFonts w:asciiTheme="majorEastAsia" w:eastAsiaTheme="majorEastAsia" w:hAnsiTheme="majorEastAsia" w:cs="Arial"/>
                <w:b/>
                <w:bCs/>
                <w:kern w:val="0"/>
                <w:sz w:val="24"/>
              </w:rPr>
              <w:t>3.3 APPROXIMATION BY CHEBYSHEV POLYNOMIAL</w:t>
            </w:r>
          </w:p>
          <w:p w14:paraId="070C804B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Chebyshev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다항식은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[</w:t>
            </w:r>
            <w:r w:rsidRPr="00971AC8">
              <w:rPr>
                <w:rFonts w:ascii="바탕" w:eastAsia="바탕" w:hAnsi="바탕" w:cs="바탕" w:hint="eastAsia"/>
                <w:kern w:val="0"/>
                <w:sz w:val="22"/>
                <w:szCs w:val="22"/>
              </w:rPr>
              <w:t>−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1,1]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구간에서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정의된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특수한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다항식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집합입니다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.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이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다항식들은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특정한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성질을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가지고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있어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함수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근사에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유용하게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쓰입니다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>.</w:t>
            </w:r>
          </w:p>
          <w:p w14:paraId="05A268EF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</w:p>
          <w:p w14:paraId="42A04854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 xml:space="preserve">k차 Chebyshev 다항식은 일반적으로 T </w:t>
            </w:r>
          </w:p>
          <w:p w14:paraId="1A039E80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lastRenderedPageBreak/>
              <w:t>k</w:t>
            </w:r>
          </w:p>
          <w:p w14:paraId="17E46221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>​</w:t>
            </w:r>
          </w:p>
          <w:p w14:paraId="2F95465C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 xml:space="preserve"> (x)로 표기되며, 다음과 같은 점들을 만족합니다.</w:t>
            </w:r>
          </w:p>
          <w:p w14:paraId="0CB8FE02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</w:p>
          <w:p w14:paraId="2FF54A40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>[</w:t>
            </w:r>
            <w:r w:rsidRPr="00971AC8">
              <w:rPr>
                <w:rFonts w:ascii="바탕" w:eastAsia="바탕" w:hAnsi="바탕" w:cs="바탕" w:hint="eastAsia"/>
                <w:kern w:val="0"/>
                <w:sz w:val="22"/>
                <w:szCs w:val="22"/>
              </w:rPr>
              <w:t>−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1,1]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구간에서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절대값이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최대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k+1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개의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근을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가지고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,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이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근들은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모두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등간격으로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위치합니다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>.</w:t>
            </w:r>
          </w:p>
          <w:p w14:paraId="702E4394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Chebyshev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다항식은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[</w:t>
            </w:r>
            <w:r w:rsidRPr="00971AC8">
              <w:rPr>
                <w:rFonts w:ascii="바탕" w:eastAsia="바탕" w:hAnsi="바탕" w:cs="바탕" w:hint="eastAsia"/>
                <w:kern w:val="0"/>
                <w:sz w:val="22"/>
                <w:szCs w:val="22"/>
              </w:rPr>
              <w:t>−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1,1]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구간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밖에서는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발산합니다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>.</w:t>
            </w:r>
          </w:p>
          <w:p w14:paraId="39E365CC" w14:textId="4B9336EA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Chebyshev 근사 정리</w:t>
            </w:r>
          </w:p>
          <w:p w14:paraId="63C525A3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</w:p>
          <w:p w14:paraId="1D41D8F3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Chebyshev 근사 정리는 연속이고 절대값이 특정 구간에서 bounded인 함수 f(x)에 대해 다음과 같은 사실을 보장합니다.</w:t>
            </w:r>
          </w:p>
          <w:p w14:paraId="022CA9FD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</w:p>
          <w:p w14:paraId="0681FBDF" w14:textId="77777777" w:rsid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최대 k차 다항식 p_k(x)를 사용하여 f(x)를 근사할 때, Chebyshev 다항식을 이용한 근사가 **최악의 근사 오차 (worst-case error)**를 만듭니다.</w:t>
            </w:r>
          </w:p>
          <w:p w14:paraId="6A3596A6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</w:p>
          <w:p w14:paraId="2A9A9E1D" w14:textId="24E15EBC" w:rsidR="00971AC8" w:rsidRPr="00820AC0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b/>
                <w:bCs/>
                <w:kern w:val="0"/>
                <w:sz w:val="22"/>
                <w:szCs w:val="22"/>
              </w:rPr>
            </w:pPr>
            <w:r w:rsidRPr="00820AC0">
              <w:rPr>
                <w:rFonts w:asciiTheme="majorEastAsia" w:eastAsiaTheme="majorEastAsia" w:hAnsiTheme="majorEastAsia" w:cs="Arial" w:hint="eastAsia"/>
                <w:b/>
                <w:bCs/>
                <w:kern w:val="0"/>
                <w:sz w:val="22"/>
                <w:szCs w:val="22"/>
              </w:rPr>
              <w:t>근사 과정</w:t>
            </w:r>
          </w:p>
          <w:p w14:paraId="08B07A2F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근사하려는 함수 f(x)와 근사 구간 [a, b]를 정의합니다.</w:t>
            </w:r>
          </w:p>
          <w:p w14:paraId="754C00AA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[a, b]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구간을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[</w:t>
            </w:r>
            <w:r w:rsidRPr="00971AC8">
              <w:rPr>
                <w:rFonts w:ascii="바탕" w:eastAsia="바탕" w:hAnsi="바탕" w:cs="바탕" w:hint="eastAsia"/>
                <w:kern w:val="0"/>
                <w:sz w:val="22"/>
                <w:szCs w:val="22"/>
              </w:rPr>
              <w:t>−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1,1]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구간으로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변환합니다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>. (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선형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변환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수행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>)</w:t>
            </w:r>
          </w:p>
          <w:p w14:paraId="7FC25E4F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최대 근사 차수 k를 선택합니다.</w:t>
            </w:r>
          </w:p>
          <w:p w14:paraId="5EA8F3E9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k차 Chebyshev 다항식 T_k(x)를 이용하여 근사 다항식 p_k(x)를 생성합니다.</w:t>
            </w:r>
          </w:p>
          <w:p w14:paraId="3E7B4AF0" w14:textId="77777777" w:rsid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p_k(x)를 다시 원래의 근사 구간 [a, b]로 변환합니다.</w:t>
            </w:r>
          </w:p>
          <w:p w14:paraId="60C612D6" w14:textId="77777777" w:rsid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</w:p>
          <w:p w14:paraId="5DF475AB" w14:textId="1AF6B414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장점</w:t>
            </w:r>
          </w:p>
          <w:p w14:paraId="0653144A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특정 구간에서 최악의 근사 오차를 최소화하는 근사를 수행할 수 있습니다.</w:t>
            </w:r>
          </w:p>
          <w:p w14:paraId="34C50511" w14:textId="4E7215D3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lastRenderedPageBreak/>
              <w:t>단점</w:t>
            </w:r>
          </w:p>
          <w:p w14:paraId="056036F2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Chebyshev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다항식은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[</w:t>
            </w:r>
            <w:r w:rsidRPr="00971AC8">
              <w:rPr>
                <w:rFonts w:ascii="바탕" w:eastAsia="바탕" w:hAnsi="바탕" w:cs="바탕" w:hint="eastAsia"/>
                <w:kern w:val="0"/>
                <w:sz w:val="22"/>
                <w:szCs w:val="22"/>
              </w:rPr>
              <w:t>−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1,1]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구간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밖에서는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발산하기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때문에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다른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구간에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직접적으로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적용하기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어렵습니다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>.</w:t>
            </w:r>
          </w:p>
          <w:p w14:paraId="3971294E" w14:textId="57288641" w:rsid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계산 과정이 다소 복잡할 수 있습니다.</w:t>
            </w:r>
          </w:p>
          <w:p w14:paraId="47FC8600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 xml:space="preserve">함수 f(x)=e </w:t>
            </w:r>
          </w:p>
          <w:p w14:paraId="3DAD92D9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>x</w:t>
            </w:r>
          </w:p>
          <w:p w14:paraId="46E773C3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를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[</w:t>
            </w:r>
            <w:r w:rsidRPr="00971AC8">
              <w:rPr>
                <w:rFonts w:ascii="바탕" w:eastAsia="바탕" w:hAnsi="바탕" w:cs="바탕" w:hint="eastAsia"/>
                <w:kern w:val="0"/>
                <w:sz w:val="22"/>
                <w:szCs w:val="22"/>
              </w:rPr>
              <w:t>−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1,1]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구간에서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2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차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Chebyshev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다항식을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이용하여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근사하는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 xml:space="preserve"> </w:t>
            </w: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예시입니다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>.</w:t>
            </w:r>
          </w:p>
          <w:p w14:paraId="3850CD04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</w:p>
          <w:p w14:paraId="0ED5EFBE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근사하려는 함수와 근사 구간 정의</w:t>
            </w:r>
          </w:p>
          <w:p w14:paraId="405B04F8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>f(x) = exp(x)</w:t>
            </w:r>
          </w:p>
          <w:p w14:paraId="7EDA79BA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>a = -1</w:t>
            </w:r>
          </w:p>
          <w:p w14:paraId="1E7CDA65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>b = 1</w:t>
            </w:r>
          </w:p>
          <w:p w14:paraId="36D3180E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[a, b] 구간을 [-1, 1] 구간으로 변환</w:t>
            </w:r>
          </w:p>
          <w:p w14:paraId="5B4E8FE0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>x = (2*x - a - b) / (b - a)</w:t>
            </w:r>
          </w:p>
          <w:p w14:paraId="4151676D" w14:textId="233BACFC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최대 근사 차수 선택</w:t>
            </w: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>k = 2</w:t>
            </w:r>
          </w:p>
          <w:p w14:paraId="6AF9A107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k차 Chebyshev 다항식을 이용하여 근사 다항식 생성</w:t>
            </w:r>
          </w:p>
          <w:p w14:paraId="05A380FC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>p_k(x) = T_k(x)</w:t>
            </w:r>
          </w:p>
          <w:p w14:paraId="6C97E556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p_k(x)를 다시 원래의 근사 구간 [a, b]로 변환</w:t>
            </w:r>
          </w:p>
          <w:p w14:paraId="1A461160" w14:textId="77777777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>p_k(x) = exp((b - a) * x / 2 + (a + b) / 2)</w:t>
            </w:r>
          </w:p>
          <w:p w14:paraId="05BF8E9C" w14:textId="4D1B9EAA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결과</w:t>
            </w:r>
          </w:p>
          <w:p w14:paraId="10810492" w14:textId="7B631579" w:rsid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  <w:t>p_k(x) = 1.469535</w:t>
            </w:r>
          </w:p>
          <w:p w14:paraId="06057D4E" w14:textId="77777777" w:rsid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</w:p>
          <w:p w14:paraId="20E90EFA" w14:textId="1EDD43EF" w:rsidR="00971AC8" w:rsidRPr="00820AC0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b/>
                <w:bCs/>
                <w:kern w:val="0"/>
                <w:sz w:val="24"/>
              </w:rPr>
            </w:pPr>
            <w:r w:rsidRPr="00820AC0">
              <w:rPr>
                <w:rFonts w:asciiTheme="majorEastAsia" w:eastAsiaTheme="majorEastAsia" w:hAnsiTheme="majorEastAsia" w:cs="Arial"/>
                <w:b/>
                <w:bCs/>
                <w:kern w:val="0"/>
                <w:sz w:val="24"/>
              </w:rPr>
              <w:t>3.4 PADE APPROXIMATION BY RATIONAL FUNCTION</w:t>
            </w:r>
          </w:p>
          <w:p w14:paraId="3ED2E997" w14:textId="73FE8E6F" w:rsid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lastRenderedPageBreak/>
              <w:t>Pade 근사는 특정 함수 f(x)를 주어진 차수의 분수 함수 (rational function)으로 근사하는 방법입니다. 이 근사는 특정 조건 하에 원 함수 f(x)의 테일러 급수 전개와 동일한 초기 항을 가지도록 만들어집니다.</w:t>
            </w:r>
          </w:p>
          <w:p w14:paraId="35734344" w14:textId="19A52786" w:rsid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cs="Arial" w:hint="eastAsia"/>
                <w:kern w:val="0"/>
                <w:sz w:val="22"/>
                <w:szCs w:val="22"/>
              </w:rPr>
              <w:t>함수 f(x)를 x=a 근처에서 m차 Pade 근사로 나타내면 다음과 같이 표현됩니다.</w:t>
            </w:r>
          </w:p>
          <w:p w14:paraId="58D5B813" w14:textId="1A03A3C5" w:rsidR="00971AC8" w:rsidRPr="00971AC8" w:rsidRDefault="00971AC8" w:rsidP="00971A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  <w:rPr>
                <w:rFonts w:asciiTheme="majorEastAsia" w:eastAsiaTheme="majorEastAsia" w:hAnsiTheme="majorEastAsia" w:cs="Arial"/>
                <w:kern w:val="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F9408B3" wp14:editId="0D1E9086">
                  <wp:extent cx="7546340" cy="1593850"/>
                  <wp:effectExtent l="0" t="0" r="0" b="6350"/>
                  <wp:docPr id="3608725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8725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6340" cy="159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F1C9F" w14:textId="77777777" w:rsidR="00971AC8" w:rsidRPr="00971AC8" w:rsidRDefault="00971AC8" w:rsidP="00971AC8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hint="eastAsia"/>
                <w:sz w:val="22"/>
                <w:szCs w:val="22"/>
              </w:rPr>
              <w:t>f(x)의 테일러 급수 전개와 처음 (m+n+1)개 항이 일치합니다.</w:t>
            </w:r>
          </w:p>
          <w:p w14:paraId="49D9D149" w14:textId="77777777" w:rsidR="00971AC8" w:rsidRPr="00971AC8" w:rsidRDefault="00971AC8" w:rsidP="00971AC8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hint="eastAsia"/>
                <w:sz w:val="22"/>
                <w:szCs w:val="22"/>
              </w:rPr>
              <w:t>특히, a ≠ 0 인 경우 f(a), f'(a), ..., f^(m+n)(a) 까지의 도함수 값과 일치합니다.</w:t>
            </w:r>
          </w:p>
          <w:p w14:paraId="79AAE988" w14:textId="443EA8F9" w:rsidR="00AE0013" w:rsidRDefault="00971AC8" w:rsidP="00971AC8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971AC8">
              <w:rPr>
                <w:rFonts w:asciiTheme="majorEastAsia" w:eastAsiaTheme="majorEastAsia" w:hAnsiTheme="majorEastAsia" w:hint="eastAsia"/>
                <w:sz w:val="22"/>
                <w:szCs w:val="22"/>
              </w:rPr>
              <w:t>적절한 조건 하에, Pade 근사는 원 함수 f(x)보다 특정 구간에서 더 나은 근사값을 제공할 수 있습니다.</w:t>
            </w:r>
          </w:p>
          <w:p w14:paraId="76A40335" w14:textId="77777777" w:rsidR="00971AC8" w:rsidRDefault="00971AC8" w:rsidP="00213A7F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4DFF4611" w14:textId="77777777" w:rsidR="00971AC8" w:rsidRPr="00820AC0" w:rsidRDefault="00971AC8" w:rsidP="00213A7F">
            <w:pPr>
              <w:rPr>
                <w:rFonts w:asciiTheme="majorEastAsia" w:eastAsiaTheme="majorEastAsia" w:hAnsiTheme="majorEastAsia"/>
                <w:b/>
                <w:bCs/>
                <w:sz w:val="24"/>
              </w:rPr>
            </w:pPr>
            <w:r w:rsidRPr="00820AC0">
              <w:rPr>
                <w:rFonts w:asciiTheme="majorEastAsia" w:eastAsiaTheme="majorEastAsia" w:hAnsiTheme="majorEastAsia"/>
                <w:b/>
                <w:bCs/>
                <w:sz w:val="24"/>
              </w:rPr>
              <w:t>3.5 INTERPOLATION BY CUBIC SPLINE</w:t>
            </w:r>
          </w:p>
          <w:p w14:paraId="00899361" w14:textId="77777777" w:rsidR="00AB01B6" w:rsidRPr="00AB01B6" w:rsidRDefault="00AB01B6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B01B6">
              <w:rPr>
                <w:rFonts w:asciiTheme="majorEastAsia" w:eastAsiaTheme="majorEastAsia" w:hAnsiTheme="majorEastAsia" w:hint="eastAsia"/>
                <w:sz w:val="22"/>
                <w:szCs w:val="22"/>
              </w:rPr>
              <w:t>Cubic Spline Interpolation: 보간을 위한 3차 스플라인</w:t>
            </w:r>
          </w:p>
          <w:p w14:paraId="7D512A2E" w14:textId="77777777" w:rsidR="00971AC8" w:rsidRDefault="00AB01B6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B01B6">
              <w:rPr>
                <w:rFonts w:asciiTheme="majorEastAsia" w:eastAsiaTheme="majorEastAsia" w:hAnsiTheme="majorEastAsia" w:hint="eastAsia"/>
                <w:sz w:val="22"/>
                <w:szCs w:val="22"/>
              </w:rPr>
              <w:t>보간(interpolation)은 주어진 데이터 포인트 사이에 매끄러운 함수를 그려내는 방법입니다. Cubic Spline Interpolation은 이러한 보간 과정에서 3차 다항식 (cubic polynomial)을 사용하여 각 데이터 포인트를 연결하는 방법</w:t>
            </w:r>
          </w:p>
          <w:p w14:paraId="377CA38C" w14:textId="77777777" w:rsidR="00AB01B6" w:rsidRPr="00AB01B6" w:rsidRDefault="00AB01B6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\</w:t>
            </w:r>
            <w:r w:rsidRPr="00AB01B6">
              <w:rPr>
                <w:rFonts w:asciiTheme="majorEastAsia" w:eastAsiaTheme="majorEastAsia" w:hAnsiTheme="majorEastAsia" w:hint="eastAsia"/>
                <w:sz w:val="22"/>
                <w:szCs w:val="22"/>
              </w:rPr>
              <w:t>상대적으로 간단한 계산 과정</w:t>
            </w:r>
          </w:p>
          <w:p w14:paraId="439AF286" w14:textId="77777777" w:rsidR="00AB01B6" w:rsidRPr="00AB01B6" w:rsidRDefault="00AB01B6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B01B6">
              <w:rPr>
                <w:rFonts w:asciiTheme="majorEastAsia" w:eastAsiaTheme="majorEastAsia" w:hAnsiTheme="majorEastAsia" w:hint="eastAsia"/>
                <w:sz w:val="22"/>
                <w:szCs w:val="22"/>
              </w:rPr>
              <w:t>데이터 포인트를 모두 거쳐가는 (interpolation) 성질</w:t>
            </w:r>
          </w:p>
          <w:p w14:paraId="6036951C" w14:textId="77777777" w:rsidR="00AB01B6" w:rsidRDefault="00AB01B6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B01B6">
              <w:rPr>
                <w:rFonts w:asciiTheme="majorEastAsia" w:eastAsiaTheme="majorEastAsia" w:hAnsiTheme="majorEastAsia" w:hint="eastAsia"/>
                <w:sz w:val="22"/>
                <w:szCs w:val="22"/>
              </w:rPr>
              <w:t>매끄러운 (smooth) 함수를 생성</w:t>
            </w:r>
          </w:p>
          <w:p w14:paraId="679A63C9" w14:textId="77777777" w:rsidR="00AB01B6" w:rsidRPr="00AB01B6" w:rsidRDefault="00AB01B6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B01B6">
              <w:rPr>
                <w:rFonts w:asciiTheme="majorEastAsia" w:eastAsiaTheme="majorEastAsia" w:hAnsiTheme="majorEastAsia" w:hint="eastAsia"/>
                <w:sz w:val="22"/>
                <w:szCs w:val="22"/>
              </w:rPr>
              <w:t>기본 원리</w:t>
            </w:r>
          </w:p>
          <w:p w14:paraId="28F3007F" w14:textId="77777777" w:rsidR="00AB01B6" w:rsidRPr="00AB01B6" w:rsidRDefault="00AB01B6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B01B6">
              <w:rPr>
                <w:rFonts w:asciiTheme="majorEastAsia" w:eastAsiaTheme="majorEastAsia" w:hAnsiTheme="majorEastAsia" w:hint="eastAsia"/>
                <w:sz w:val="22"/>
                <w:szCs w:val="22"/>
              </w:rPr>
              <w:t>Cubic Spline Interpolation은 다음과 같은 세 가지 조건을 만족하는 3차 다항식 조각 (piecewise polynomial)으로 함수</w:t>
            </w:r>
            <w:r w:rsidRPr="00AB01B6">
              <w:rPr>
                <w:rFonts w:asciiTheme="majorEastAsia" w:eastAsiaTheme="majorEastAsia" w:hAnsiTheme="majorEastAsia" w:hint="eastAsia"/>
                <w:sz w:val="22"/>
                <w:szCs w:val="22"/>
              </w:rPr>
              <w:lastRenderedPageBreak/>
              <w:t>를 근사합니다.</w:t>
            </w:r>
          </w:p>
          <w:p w14:paraId="0D66BFE3" w14:textId="77777777" w:rsidR="00AB01B6" w:rsidRPr="00AB01B6" w:rsidRDefault="00AB01B6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39DC2056" w14:textId="77777777" w:rsidR="00AB01B6" w:rsidRPr="00AB01B6" w:rsidRDefault="00AB01B6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B01B6">
              <w:rPr>
                <w:rFonts w:asciiTheme="majorEastAsia" w:eastAsiaTheme="majorEastAsia" w:hAnsiTheme="majorEastAsia" w:hint="eastAsia"/>
                <w:sz w:val="22"/>
                <w:szCs w:val="22"/>
              </w:rPr>
              <w:t>통과 조건 (Interpolation Condition): 모든 스플라인 세그먼트 (spline segment)는 각 데이터 포인트를 지나야 합니다.</w:t>
            </w:r>
          </w:p>
          <w:p w14:paraId="4CD157E9" w14:textId="77777777" w:rsidR="00AB01B6" w:rsidRPr="00AB01B6" w:rsidRDefault="00AB01B6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B01B6">
              <w:rPr>
                <w:rFonts w:asciiTheme="majorEastAsia" w:eastAsiaTheme="majorEastAsia" w:hAnsiTheme="majorEastAsia" w:hint="eastAsia"/>
                <w:sz w:val="22"/>
                <w:szCs w:val="22"/>
              </w:rPr>
              <w:t>연속성 조건 (Continuity Condition): 두 스플라인 세그먼트가 만나는 지점에서 함수 값 (f(x))과 1차 미분 값 (f'(x))이 연속적이어야 합니다.</w:t>
            </w:r>
          </w:p>
          <w:p w14:paraId="14738A30" w14:textId="77777777" w:rsidR="00AB01B6" w:rsidRDefault="00AB01B6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B01B6">
              <w:rPr>
                <w:rFonts w:asciiTheme="majorEastAsia" w:eastAsiaTheme="majorEastAsia" w:hAnsiTheme="majorEastAsia" w:hint="eastAsia"/>
                <w:sz w:val="22"/>
                <w:szCs w:val="22"/>
              </w:rPr>
              <w:t>매끄러움 조건 (Smoothness Condition): 두 스플라인 세그먼트가 만나는 지점에서 2차 미분 값 (f''(x))이 연속적이어야 합니다. (경우에 따라 자연 스플라인 (natural spline)에서는 2차 미분 값이 0이 되도록 제약함)</w:t>
            </w:r>
          </w:p>
          <w:p w14:paraId="36FD8F21" w14:textId="77777777" w:rsidR="00AB01B6" w:rsidRDefault="00AB01B6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478783B0" w14:textId="77777777" w:rsidR="00AB01B6" w:rsidRPr="00820AC0" w:rsidRDefault="00AB01B6" w:rsidP="00AB01B6">
            <w:pPr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</w:pPr>
            <w:r w:rsidRPr="00820AC0">
              <w:rPr>
                <w:rFonts w:asciiTheme="majorEastAsia" w:eastAsiaTheme="majorEastAsia" w:hAnsiTheme="majorEastAsia"/>
                <w:b/>
                <w:bCs/>
                <w:sz w:val="22"/>
                <w:szCs w:val="22"/>
              </w:rPr>
              <w:t>3.6 HERMITE INTERPOLATING POLYNOMIAL</w:t>
            </w:r>
          </w:p>
          <w:p w14:paraId="2F70777D" w14:textId="77777777" w:rsidR="00AB01B6" w:rsidRDefault="00AB01B6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B01B6">
              <w:rPr>
                <w:rFonts w:asciiTheme="majorEastAsia" w:eastAsiaTheme="majorEastAsia" w:hAnsiTheme="majorEastAsia" w:hint="eastAsia"/>
                <w:sz w:val="22"/>
                <w:szCs w:val="22"/>
              </w:rPr>
              <w:t>Hermite 보간은 단순히 데이터 포인트를 통과하는 다항식을 만드는 것 이상을 하는 보간 기법입니다. 데이터 포인트의 도함수 값 (또는 고차 도함수 값)까지 일치시키도록 다항식을 구성합니다. 이를 통해 결과 다항식은 함수의 값뿐만 아니라 국소적인 행동까지 포착할 수 있습니다.</w:t>
            </w:r>
          </w:p>
          <w:p w14:paraId="7E8C39DA" w14:textId="77777777" w:rsidR="00AB01B6" w:rsidRDefault="00AB01B6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B01B6">
              <w:rPr>
                <w:rFonts w:asciiTheme="majorEastAsia" w:eastAsiaTheme="majorEastAsia" w:hAnsiTheme="majorEastAsia"/>
                <w:sz w:val="22"/>
                <w:szCs w:val="22"/>
              </w:rPr>
              <w:t>데이터 포인트 (</w:t>
            </w:r>
            <w:r w:rsidRPr="00AB01B6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AB01B6">
              <w:rPr>
                <w:rFonts w:asciiTheme="majorEastAsia" w:eastAsiaTheme="majorEastAsia" w:hAnsiTheme="majorEastAsia"/>
                <w:sz w:val="22"/>
                <w:szCs w:val="22"/>
              </w:rPr>
              <w:t>0​,</w:t>
            </w:r>
            <w:r w:rsidRPr="00AB01B6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y</w:t>
            </w:r>
            <w:r w:rsidRPr="00AB01B6">
              <w:rPr>
                <w:rFonts w:asciiTheme="majorEastAsia" w:eastAsiaTheme="majorEastAsia" w:hAnsiTheme="majorEastAsia"/>
                <w:sz w:val="22"/>
                <w:szCs w:val="22"/>
              </w:rPr>
              <w:t>0​), (</w:t>
            </w:r>
            <w:r w:rsidRPr="00AB01B6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x</w:t>
            </w:r>
            <w:r w:rsidRPr="00AB01B6">
              <w:rPr>
                <w:rFonts w:asciiTheme="majorEastAsia" w:eastAsiaTheme="majorEastAsia" w:hAnsiTheme="majorEastAsia"/>
                <w:sz w:val="22"/>
                <w:szCs w:val="22"/>
              </w:rPr>
              <w:t>1​,</w:t>
            </w:r>
            <w:r w:rsidRPr="00AB01B6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y</w:t>
            </w:r>
            <w:r w:rsidRPr="00AB01B6">
              <w:rPr>
                <w:rFonts w:asciiTheme="majorEastAsia" w:eastAsiaTheme="majorEastAsia" w:hAnsiTheme="majorEastAsia"/>
                <w:sz w:val="22"/>
                <w:szCs w:val="22"/>
              </w:rPr>
              <w:t>1​)과 그에 해당하는 1차 도함수 (</w:t>
            </w:r>
            <w:r w:rsidRPr="00AB01B6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y</w:t>
            </w:r>
            <w:r w:rsidRPr="00AB01B6">
              <w:rPr>
                <w:rFonts w:asciiTheme="majorEastAsia" w:eastAsiaTheme="majorEastAsia" w:hAnsiTheme="majorEastAsia"/>
                <w:sz w:val="22"/>
                <w:szCs w:val="22"/>
              </w:rPr>
              <w:t>0′​,</w:t>
            </w:r>
            <w:r w:rsidRPr="00AB01B6">
              <w:rPr>
                <w:rFonts w:asciiTheme="majorEastAsia" w:eastAsiaTheme="majorEastAsia" w:hAnsiTheme="majorEastAsia"/>
                <w:i/>
                <w:iCs/>
                <w:sz w:val="22"/>
                <w:szCs w:val="22"/>
              </w:rPr>
              <w:t>y</w:t>
            </w:r>
            <w:r w:rsidRPr="00AB01B6">
              <w:rPr>
                <w:rFonts w:asciiTheme="majorEastAsia" w:eastAsiaTheme="majorEastAsia" w:hAnsiTheme="majorEastAsia"/>
                <w:sz w:val="22"/>
                <w:szCs w:val="22"/>
              </w:rPr>
              <w:t>1′​)을 고려합니다.</w:t>
            </w:r>
          </w:p>
          <w:p w14:paraId="5958C1A7" w14:textId="77777777" w:rsidR="00AB01B6" w:rsidRDefault="00AB01B6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5E1DBE6" wp14:editId="24F64FBC">
                  <wp:extent cx="5394960" cy="1580264"/>
                  <wp:effectExtent l="0" t="0" r="0" b="1270"/>
                  <wp:docPr id="83383393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83393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996" cy="1582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F98B4" w14:textId="77777777" w:rsidR="00AB01B6" w:rsidRPr="00820AC0" w:rsidRDefault="00AB01B6" w:rsidP="00AB01B6">
            <w:pPr>
              <w:rPr>
                <w:rFonts w:asciiTheme="majorEastAsia" w:eastAsiaTheme="majorEastAsia" w:hAnsiTheme="majorEastAsia"/>
                <w:b/>
                <w:bCs/>
                <w:sz w:val="24"/>
              </w:rPr>
            </w:pPr>
            <w:r w:rsidRPr="00820AC0">
              <w:rPr>
                <w:rFonts w:asciiTheme="majorEastAsia" w:eastAsiaTheme="majorEastAsia" w:hAnsiTheme="majorEastAsia"/>
                <w:b/>
                <w:bCs/>
                <w:sz w:val="24"/>
              </w:rPr>
              <w:t>3.7 TWO-DIMENSIONAL INTERPOLATION</w:t>
            </w:r>
          </w:p>
          <w:p w14:paraId="0BE6D290" w14:textId="77777777" w:rsidR="00AB01B6" w:rsidRPr="00AB01B6" w:rsidRDefault="00AB01B6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B01B6">
              <w:rPr>
                <w:rFonts w:asciiTheme="majorEastAsia" w:eastAsiaTheme="majorEastAsia" w:hAnsiTheme="majorEastAsia" w:hint="eastAsia"/>
                <w:sz w:val="22"/>
                <w:szCs w:val="22"/>
              </w:rPr>
              <w:t>2차원 보간 (Two-Dimensional Interpolation)</w:t>
            </w:r>
          </w:p>
          <w:p w14:paraId="3128984F" w14:textId="77777777" w:rsidR="00AB01B6" w:rsidRPr="00AB01B6" w:rsidRDefault="00AB01B6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B01B6">
              <w:rPr>
                <w:rFonts w:asciiTheme="majorEastAsia" w:eastAsiaTheme="majorEastAsia" w:hAnsiTheme="majorEastAsia" w:hint="eastAsia"/>
                <w:sz w:val="22"/>
                <w:szCs w:val="22"/>
              </w:rPr>
              <w:t>2차원 보간은 불규칙한격자에서 얻은 데이터 points를 기반으로 해당 영역 안의 임의의 지점에서의 값을 근사하는 방법입니다.</w:t>
            </w:r>
          </w:p>
          <w:p w14:paraId="7D67D8CD" w14:textId="77777777" w:rsidR="00AB01B6" w:rsidRPr="00AB01B6" w:rsidRDefault="00AB01B6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4A4AEE58" w14:textId="77777777" w:rsidR="00AB01B6" w:rsidRDefault="00AB01B6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B01B6">
              <w:rPr>
                <w:rFonts w:asciiTheme="majorEastAsia" w:eastAsiaTheme="majorEastAsia" w:hAnsiTheme="majorEastAsia" w:hint="eastAsia"/>
                <w:sz w:val="22"/>
                <w:szCs w:val="22"/>
              </w:rPr>
              <w:t>보통 데이터는 격자 상의 매듭점 (grid nodes)에서만 측정되지만, 우리는 꼭 그 지점에서만 값을 알 필요가 없을 수도 있습니다. 2차원 보간을 이용하면 이러한 격자 사이의 값을 추정하여 전체적인 함수 또는 데이터의 거동을 더 세밀하게 이해할 수 있습니다.</w:t>
            </w:r>
          </w:p>
          <w:p w14:paraId="1219A7CE" w14:textId="77777777" w:rsidR="00AB01B6" w:rsidRDefault="00AB01B6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AB01B6">
              <w:rPr>
                <w:rFonts w:asciiTheme="majorEastAsia" w:eastAsiaTheme="majorEastAsia" w:hAnsiTheme="majorEastAsia" w:hint="eastAsia"/>
                <w:sz w:val="22"/>
                <w:szCs w:val="22"/>
              </w:rPr>
              <w:t>쌍 선형 보간 (Bilinear Interpolation): 가장 간단한 2차원 보간 방법 중 하나입니다. 주변하는 4개의 격자 점과 그 값을 이용하여 가중 평균을 통해 중간 지점의 값을 근사합니다.</w:t>
            </w:r>
          </w:p>
          <w:p w14:paraId="302AA1B2" w14:textId="77777777" w:rsidR="005C16E3" w:rsidRDefault="005C16E3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4DCC8DCD" w14:textId="77777777" w:rsidR="005C16E3" w:rsidRPr="00820AC0" w:rsidRDefault="005C16E3" w:rsidP="00AB01B6">
            <w:pPr>
              <w:rPr>
                <w:rFonts w:asciiTheme="majorEastAsia" w:eastAsiaTheme="majorEastAsia" w:hAnsiTheme="majorEastAsia"/>
                <w:b/>
                <w:bCs/>
                <w:sz w:val="24"/>
              </w:rPr>
            </w:pPr>
            <w:r w:rsidRPr="00820AC0">
              <w:rPr>
                <w:rFonts w:asciiTheme="majorEastAsia" w:eastAsiaTheme="majorEastAsia" w:hAnsiTheme="majorEastAsia"/>
                <w:b/>
                <w:bCs/>
                <w:sz w:val="24"/>
              </w:rPr>
              <w:t>3.8 CURVE FITTING</w:t>
            </w:r>
          </w:p>
          <w:p w14:paraId="3F88BF82" w14:textId="77777777" w:rsidR="005C16E3" w:rsidRDefault="005C16E3" w:rsidP="00AB01B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29CE9EAB" w14:textId="77777777" w:rsidR="005C16E3" w:rsidRPr="005C16E3" w:rsidRDefault="005C16E3" w:rsidP="005C16E3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5C16E3">
              <w:rPr>
                <w:rFonts w:asciiTheme="majorEastAsia" w:eastAsiaTheme="majorEastAsia" w:hAnsiTheme="majorEastAsia" w:hint="eastAsia"/>
                <w:sz w:val="22"/>
                <w:szCs w:val="22"/>
              </w:rPr>
              <w:t>선형 회귀: 이 방법은 데이터 포인트를 가장 잘 근사하는 직선을 설정합니다. 선형 관계를 모델링하는 데 적합합니다.</w:t>
            </w:r>
          </w:p>
          <w:p w14:paraId="76A9D3F8" w14:textId="77777777" w:rsidR="005C16E3" w:rsidRPr="005C16E3" w:rsidRDefault="005C16E3" w:rsidP="005C16E3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5C16E3">
              <w:rPr>
                <w:rFonts w:asciiTheme="majorEastAsia" w:eastAsiaTheme="majorEastAsia" w:hAnsiTheme="majorEastAsia" w:hint="eastAsia"/>
                <w:sz w:val="22"/>
                <w:szCs w:val="22"/>
              </w:rPr>
              <w:t>다항 회귀: 이 기술은 특정 차수의 다항 함수를 데이터에 맞춥니다. 선형 회귀에 비해 더 복잡한 관계를 포착할 수 있습니다.</w:t>
            </w:r>
          </w:p>
          <w:p w14:paraId="5450FEF4" w14:textId="6C35C6BB" w:rsidR="005C16E3" w:rsidRDefault="005C16E3" w:rsidP="005C16E3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5C16E3">
              <w:rPr>
                <w:rFonts w:asciiTheme="majorEastAsia" w:eastAsiaTheme="majorEastAsia" w:hAnsiTheme="majorEastAsia" w:hint="eastAsia"/>
                <w:sz w:val="22"/>
                <w:szCs w:val="22"/>
              </w:rPr>
              <w:t>지수 회귀: 이 방법은 지수 함수를 사용하여 지수 성장 또는 감소 추세를 나타내는 데이터를 모델링합니다.</w:t>
            </w:r>
          </w:p>
          <w:p w14:paraId="71F2F782" w14:textId="77777777" w:rsidR="005C16E3" w:rsidRPr="005C16E3" w:rsidRDefault="005C16E3" w:rsidP="005C16E3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5C16E3">
              <w:rPr>
                <w:rFonts w:asciiTheme="majorEastAsia" w:eastAsiaTheme="majorEastAsia" w:hAnsiTheme="majorEastAsia" w:hint="eastAsia"/>
                <w:sz w:val="22"/>
                <w:szCs w:val="22"/>
              </w:rPr>
              <w:t>과적합: 복잡한 함수를 선택하거나 Fitting process가 정규화되지 않으면 결과 함수는 훈련 데이터에 밀접하게 접근하지만 보이지 않는 데이터에서는 성능이 저하될 수 있습니다 (과적합).</w:t>
            </w:r>
          </w:p>
          <w:p w14:paraId="7607BC72" w14:textId="77777777" w:rsidR="005C16E3" w:rsidRDefault="005C16E3" w:rsidP="005C16E3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5C16E3">
              <w:rPr>
                <w:rFonts w:asciiTheme="majorEastAsia" w:eastAsiaTheme="majorEastAsia" w:hAnsiTheme="majorEastAsia" w:hint="eastAsia"/>
                <w:sz w:val="22"/>
                <w:szCs w:val="22"/>
              </w:rPr>
              <w:t>모델 선택: 데이터에 가장 적합한 함수를 선택하는 것은 매우 중요합니다. 부적절한 함수 선택은 부정확한 결과를 초래할 수 있습니다.</w:t>
            </w:r>
          </w:p>
          <w:p w14:paraId="10C70AE4" w14:textId="77777777" w:rsidR="005C16E3" w:rsidRDefault="005C16E3" w:rsidP="005C16E3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25D5AC6A" w14:textId="77777777" w:rsidR="005C16E3" w:rsidRPr="00820AC0" w:rsidRDefault="005C16E3" w:rsidP="005C16E3">
            <w:pPr>
              <w:rPr>
                <w:rFonts w:asciiTheme="majorEastAsia" w:eastAsiaTheme="majorEastAsia" w:hAnsiTheme="majorEastAsia"/>
                <w:b/>
                <w:bCs/>
                <w:sz w:val="24"/>
              </w:rPr>
            </w:pPr>
            <w:r w:rsidRPr="00820AC0">
              <w:rPr>
                <w:rFonts w:asciiTheme="majorEastAsia" w:eastAsiaTheme="majorEastAsia" w:hAnsiTheme="majorEastAsia"/>
                <w:b/>
                <w:bCs/>
                <w:sz w:val="24"/>
              </w:rPr>
              <w:t>3.9 FOURIER TRANSFORM</w:t>
            </w:r>
          </w:p>
          <w:p w14:paraId="5349938A" w14:textId="77777777" w:rsidR="005C16E3" w:rsidRDefault="005C16E3" w:rsidP="005C16E3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5C16E3">
              <w:rPr>
                <w:rFonts w:asciiTheme="majorEastAsia" w:eastAsiaTheme="majorEastAsia" w:hAnsiTheme="majorEastAsia" w:hint="eastAsia"/>
                <w:sz w:val="22"/>
                <w:szCs w:val="22"/>
              </w:rPr>
              <w:t>주기 함수를 더 간단한 사인파 함수들의 합으로 분해하는 푸리에 해석의 개념을 확장하여 일반적인 함수 f(t)를 복소수 사인파 함수들의 무한 합으로 변환하는 것입니다.</w:t>
            </w:r>
          </w:p>
          <w:p w14:paraId="6ECF0735" w14:textId="77777777" w:rsidR="005C16E3" w:rsidRDefault="005C16E3" w:rsidP="005C16E3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1E33E2" wp14:editId="327F56EB">
                  <wp:extent cx="4468090" cy="907366"/>
                  <wp:effectExtent l="0" t="0" r="0" b="7620"/>
                  <wp:docPr id="19541577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15772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2720" cy="91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53B67" w14:textId="53B9F2C9" w:rsidR="005C16E3" w:rsidRDefault="005C16E3" w:rsidP="005C16E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A3F990" wp14:editId="70A9DC68">
                  <wp:extent cx="7546340" cy="1374775"/>
                  <wp:effectExtent l="0" t="0" r="0" b="0"/>
                  <wp:docPr id="16627583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7583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6340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1A258" w14:textId="77777777" w:rsidR="005C16E3" w:rsidRDefault="005C16E3" w:rsidP="005C16E3">
            <w:pPr>
              <w:rPr>
                <w:noProof/>
              </w:rPr>
            </w:pPr>
          </w:p>
          <w:p w14:paraId="0E44A3CE" w14:textId="77777777" w:rsidR="005117B9" w:rsidRPr="005117B9" w:rsidRDefault="005117B9" w:rsidP="005117B9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5117B9">
              <w:rPr>
                <w:rFonts w:asciiTheme="majorEastAsia" w:eastAsiaTheme="majorEastAsia" w:hAnsiTheme="majorEastAsia" w:hint="eastAsia"/>
                <w:sz w:val="22"/>
                <w:szCs w:val="22"/>
              </w:rPr>
              <w:t>종류</w:t>
            </w:r>
          </w:p>
          <w:p w14:paraId="7A4CD453" w14:textId="77777777" w:rsidR="005117B9" w:rsidRPr="005117B9" w:rsidRDefault="005117B9" w:rsidP="005117B9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5117B9">
              <w:rPr>
                <w:rFonts w:asciiTheme="majorEastAsia" w:eastAsiaTheme="majorEastAsia" w:hAnsiTheme="majorEastAsia" w:hint="eastAsia"/>
                <w:sz w:val="22"/>
                <w:szCs w:val="22"/>
              </w:rPr>
              <w:t>연속 푸리에 변환 (Continuous Fourier Transform, CTFT): 이는 앞서 설명한 수식과 같은 형태이며, 이론적인 배경을 설명하는 데 주로 사용됩니다. 실제 응용에서는 아래와 같은 이산 푸리에 변환이 더 많이 사용됩니다.</w:t>
            </w:r>
          </w:p>
          <w:p w14:paraId="707A60B9" w14:textId="77777777" w:rsidR="005117B9" w:rsidRPr="005117B9" w:rsidRDefault="005117B9" w:rsidP="005117B9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21DD7AB1" w14:textId="77777777" w:rsidR="005117B9" w:rsidRPr="005117B9" w:rsidRDefault="005117B9" w:rsidP="005117B9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5117B9">
              <w:rPr>
                <w:rFonts w:asciiTheme="majorEastAsia" w:eastAsiaTheme="majorEastAsia" w:hAnsiTheme="majorEastAsia" w:hint="eastAsia"/>
                <w:sz w:val="22"/>
                <w:szCs w:val="22"/>
              </w:rPr>
              <w:t>이산 푸리에 변환 (Discrete Fourier Transform, DFT): 주기적인 이산 신호를 분석하는 데 사용되며, 컴퓨터 과학 분야에서 널리 활용됩니다.</w:t>
            </w:r>
          </w:p>
          <w:p w14:paraId="48B897EA" w14:textId="77777777" w:rsidR="005117B9" w:rsidRPr="005117B9" w:rsidRDefault="005117B9" w:rsidP="005117B9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30437756" w14:textId="6CA8CE03" w:rsidR="005C16E3" w:rsidRDefault="005117B9" w:rsidP="005117B9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5117B9">
              <w:rPr>
                <w:rFonts w:asciiTheme="majorEastAsia" w:eastAsiaTheme="majorEastAsia" w:hAnsiTheme="majorEastAsia" w:hint="eastAsia"/>
                <w:sz w:val="22"/>
                <w:szCs w:val="22"/>
              </w:rPr>
              <w:t>빠른 푸리에 변환 (Fast Fourier Transform, FFT): DFT 계산을 효율적으로 수행하는 알고리즘입니다. 컴퓨터 응용 프로그램에서 푸리에 변환을 수행할 때는 대부분 FFT가 사용됩니다.</w:t>
            </w:r>
          </w:p>
          <w:p w14:paraId="74A55B99" w14:textId="77777777" w:rsidR="005C16E3" w:rsidRDefault="005117B9" w:rsidP="005C16E3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BD3F10" wp14:editId="665F2EED">
                  <wp:extent cx="5338689" cy="1618222"/>
                  <wp:effectExtent l="0" t="0" r="0" b="1270"/>
                  <wp:docPr id="198128626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2862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495" cy="162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D708D" w14:textId="41848F62" w:rsidR="001E22D4" w:rsidRPr="00820AC0" w:rsidRDefault="001E22D4" w:rsidP="005C16E3">
            <w:pPr>
              <w:rPr>
                <w:rFonts w:asciiTheme="majorEastAsia" w:eastAsiaTheme="majorEastAsia" w:hAnsiTheme="majorEastAsia"/>
                <w:b/>
                <w:bCs/>
                <w:sz w:val="24"/>
              </w:rPr>
            </w:pPr>
            <w:r w:rsidRPr="00820AC0">
              <w:rPr>
                <w:rFonts w:asciiTheme="majorEastAsia" w:eastAsiaTheme="majorEastAsia" w:hAnsiTheme="majorEastAsia"/>
                <w:b/>
                <w:bCs/>
                <w:sz w:val="24"/>
              </w:rPr>
              <w:t>3.9.3 Interpolation by Using DFS</w:t>
            </w:r>
          </w:p>
          <w:p w14:paraId="2C5A2E2B" w14:textId="77777777" w:rsidR="001E22D4" w:rsidRPr="001E22D4" w:rsidRDefault="001E22D4" w:rsidP="001E22D4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1E22D4">
              <w:rPr>
                <w:rFonts w:asciiTheme="majorEastAsia" w:eastAsiaTheme="majorEastAsia" w:hAnsiTheme="majorEastAsia"/>
                <w:sz w:val="22"/>
                <w:szCs w:val="22"/>
              </w:rPr>
              <w:t>DFT (Discrete Fourier Transform):</w:t>
            </w:r>
          </w:p>
          <w:p w14:paraId="1AA9EA3C" w14:textId="77777777" w:rsidR="001E22D4" w:rsidRPr="001E22D4" w:rsidRDefault="001E22D4" w:rsidP="001E22D4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038BC5A2" w14:textId="77777777" w:rsidR="001E22D4" w:rsidRPr="001E22D4" w:rsidRDefault="001E22D4" w:rsidP="001E22D4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1E22D4">
              <w:rPr>
                <w:rFonts w:asciiTheme="majorEastAsia" w:eastAsiaTheme="majorEastAsia" w:hAnsiTheme="majorEastAsia" w:hint="eastAsia"/>
                <w:sz w:val="22"/>
                <w:szCs w:val="22"/>
              </w:rPr>
              <w:t>신호 x[n]에 대한 N-point DFT를 수행하여 X(k)를 얻습니다. DFT는 신호를 주파수 성분으로 분해합니다.</w:t>
            </w:r>
          </w:p>
          <w:p w14:paraId="2429966B" w14:textId="77777777" w:rsidR="001E22D4" w:rsidRPr="001E22D4" w:rsidRDefault="001E22D4" w:rsidP="001E22D4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1E22D4">
              <w:rPr>
                <w:rFonts w:asciiTheme="majorEastAsia" w:eastAsiaTheme="majorEastAsia" w:hAnsiTheme="majorEastAsia" w:hint="eastAsia"/>
                <w:sz w:val="22"/>
                <w:szCs w:val="22"/>
              </w:rPr>
              <w:t>수정된 역 DFT:</w:t>
            </w:r>
          </w:p>
          <w:p w14:paraId="6A7C540C" w14:textId="77777777" w:rsidR="001E22D4" w:rsidRPr="001E22D4" w:rsidRDefault="001E22D4" w:rsidP="001E22D4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  <w:p w14:paraId="3EB12DA5" w14:textId="77777777" w:rsidR="001E22D4" w:rsidRPr="001E22D4" w:rsidRDefault="001E22D4" w:rsidP="001E22D4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1E22D4">
              <w:rPr>
                <w:rFonts w:asciiTheme="majorEastAsia" w:eastAsiaTheme="majorEastAsia" w:hAnsiTheme="majorEastAsia" w:hint="eastAsia"/>
                <w:sz w:val="22"/>
                <w:szCs w:val="22"/>
              </w:rPr>
              <w:t>다음 공식 (3.9.5)을 사용하여 보간된 신호를 재구성합니다.</w:t>
            </w:r>
          </w:p>
          <w:p w14:paraId="2E30F240" w14:textId="77777777" w:rsidR="001E22D4" w:rsidRPr="001E22D4" w:rsidRDefault="001E22D4" w:rsidP="001E22D4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1E22D4">
              <w:rPr>
                <w:rFonts w:asciiTheme="majorEastAsia" w:eastAsiaTheme="majorEastAsia" w:hAnsiTheme="majorEastAsia" w:hint="eastAsia"/>
                <w:sz w:val="22"/>
                <w:szCs w:val="22"/>
              </w:rPr>
              <w:t>N은 신호의 총 샘플 수입니다.</w:t>
            </w:r>
          </w:p>
          <w:p w14:paraId="26CA5CE4" w14:textId="77777777" w:rsidR="001E22D4" w:rsidRPr="001E22D4" w:rsidRDefault="001E22D4" w:rsidP="001E22D4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1E22D4">
              <w:rPr>
                <w:rFonts w:asciiTheme="majorEastAsia" w:eastAsiaTheme="majorEastAsia" w:hAnsiTheme="majorEastAsia" w:hint="eastAsia"/>
                <w:sz w:val="22"/>
                <w:szCs w:val="22"/>
              </w:rPr>
              <w:t>합은 주파수 성분의 절반 (|k| &lt; N/2)에 대해 반복됩니다. 이는 실제 신호의 경우 음수 주파수 성분이 양수 주파수 성분과 중복되기 때문입니다.</w:t>
            </w:r>
          </w:p>
          <w:p w14:paraId="3C5A4FED" w14:textId="77777777" w:rsidR="001E22D4" w:rsidRPr="001E22D4" w:rsidRDefault="001E22D4" w:rsidP="001E22D4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1E22D4">
              <w:rPr>
                <w:rFonts w:asciiTheme="majorEastAsia" w:eastAsiaTheme="majorEastAsia" w:hAnsiTheme="majorEastAsia" w:hint="eastAsia"/>
                <w:sz w:val="22"/>
                <w:szCs w:val="22"/>
              </w:rPr>
              <w:t>X(k)는 DFT에서 얻은 주파수 성분을 나타냅니다.</w:t>
            </w:r>
          </w:p>
          <w:p w14:paraId="6FB8FA4E" w14:textId="77777777" w:rsidR="001E22D4" w:rsidRPr="001E22D4" w:rsidRDefault="001E22D4" w:rsidP="001E22D4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1E22D4">
              <w:rPr>
                <w:rFonts w:asciiTheme="majorEastAsia" w:eastAsiaTheme="majorEastAsia" w:hAnsiTheme="majorEastAsia" w:hint="eastAsia"/>
                <w:sz w:val="22"/>
                <w:szCs w:val="22"/>
              </w:rPr>
              <w:t>j는 허수 단위 (√(-1))입니다.</w:t>
            </w:r>
          </w:p>
          <w:p w14:paraId="26677FEB" w14:textId="77777777" w:rsidR="001E22D4" w:rsidRPr="001E22D4" w:rsidRDefault="001E22D4" w:rsidP="001E22D4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1E22D4">
              <w:rPr>
                <w:rFonts w:asciiTheme="majorEastAsia" w:eastAsiaTheme="majorEastAsia" w:hAnsiTheme="majorEastAsia" w:hint="eastAsia"/>
                <w:sz w:val="22"/>
                <w:szCs w:val="22"/>
              </w:rPr>
              <w:t>t는 보간 값을 추정하고자 하는 연속 시간 변수입니다.</w:t>
            </w:r>
          </w:p>
          <w:p w14:paraId="6BA31E54" w14:textId="77777777" w:rsidR="001E22D4" w:rsidRPr="001E22D4" w:rsidRDefault="001E22D4" w:rsidP="001E22D4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1E22D4">
              <w:rPr>
                <w:rFonts w:asciiTheme="majorEastAsia" w:eastAsiaTheme="majorEastAsia" w:hAnsiTheme="majorEastAsia" w:hint="eastAsia"/>
                <w:sz w:val="22"/>
                <w:szCs w:val="22"/>
              </w:rPr>
              <w:t>T는 샘플링 주기 (샘플 사이의 시간 간격)입니다.</w:t>
            </w:r>
          </w:p>
          <w:p w14:paraId="6BCF730D" w14:textId="77777777" w:rsidR="001E22D4" w:rsidRPr="001E22D4" w:rsidRDefault="001E22D4" w:rsidP="001E22D4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1E22D4">
              <w:rPr>
                <w:rFonts w:asciiTheme="majorEastAsia" w:eastAsiaTheme="majorEastAsia" w:hAnsiTheme="majorEastAsia" w:hint="eastAsia"/>
                <w:sz w:val="22"/>
                <w:szCs w:val="22"/>
              </w:rPr>
              <w:t>Real{X(k)ej2πkt/NT}: 이 항은 X(k)의 크기와 위상 정보를 사용하여 각 주파수 성분을 재구성합니다.</w:t>
            </w:r>
          </w:p>
          <w:p w14:paraId="107DA15A" w14:textId="77777777" w:rsidR="001E22D4" w:rsidRPr="001E22D4" w:rsidRDefault="001E22D4" w:rsidP="001E22D4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1E22D4">
              <w:rPr>
                <w:rFonts w:asciiTheme="majorEastAsia" w:eastAsiaTheme="majorEastAsia" w:hAnsiTheme="majorEastAsia" w:hint="eastAsia"/>
                <w:sz w:val="22"/>
                <w:szCs w:val="22"/>
              </w:rPr>
              <w:t>합은 스펙트럼의 양수 절반 (|k| &lt; N/2)만 고려합니다.</w:t>
            </w:r>
          </w:p>
          <w:p w14:paraId="2781F818" w14:textId="3EA3B544" w:rsidR="001E22D4" w:rsidRPr="00AB01B6" w:rsidRDefault="001E22D4" w:rsidP="001E22D4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1E22D4">
              <w:rPr>
                <w:rFonts w:asciiTheme="majorEastAsia" w:eastAsiaTheme="majorEastAsia" w:hAnsiTheme="majorEastAsia" w:hint="eastAsia"/>
                <w:sz w:val="22"/>
                <w:szCs w:val="22"/>
              </w:rPr>
              <w:lastRenderedPageBreak/>
              <w:t>k = 0과 k = N/2에 대한 특수 경우는 각각 상수 성분과 나이키스트 주파수 성분을 고려하기 위해 포함됩니다.</w:t>
            </w:r>
          </w:p>
        </w:tc>
      </w:tr>
      <w:tr w:rsidR="008871FC" w:rsidRPr="00EE4092" w14:paraId="0172E028" w14:textId="77777777" w:rsidTr="00BC3356">
        <w:trPr>
          <w:trHeight w:val="195"/>
        </w:trPr>
        <w:tc>
          <w:tcPr>
            <w:tcW w:w="1828" w:type="dxa"/>
          </w:tcPr>
          <w:p w14:paraId="56E332DD" w14:textId="77777777" w:rsidR="006726EA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E4092">
              <w:rPr>
                <w:rFonts w:asciiTheme="minorEastAsia" w:hAnsiTheme="minorEastAsia" w:hint="eastAsia"/>
                <w:szCs w:val="20"/>
              </w:rPr>
              <w:lastRenderedPageBreak/>
              <w:t>질문 내용</w:t>
            </w:r>
          </w:p>
          <w:p w14:paraId="0789E58A" w14:textId="383749F7" w:rsidR="008871FC" w:rsidRPr="00EE4092" w:rsidRDefault="008871FC" w:rsidP="002C3B93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2100" w:type="dxa"/>
            <w:gridSpan w:val="2"/>
          </w:tcPr>
          <w:p w14:paraId="7F6E13E3" w14:textId="77777777" w:rsidR="00515583" w:rsidRDefault="00521D9B" w:rsidP="00521D9B">
            <w:pPr>
              <w:pStyle w:val="a4"/>
              <w:numPr>
                <w:ilvl w:val="0"/>
                <w:numId w:val="27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/>
                <w:b/>
                <w:bCs/>
                <w:color w:val="4472C4" w:themeColor="accent1"/>
                <w:szCs w:val="20"/>
              </w:rPr>
            </w:pPr>
            <w:r w:rsidRPr="00521D9B">
              <w:rPr>
                <w:rFonts w:asciiTheme="minorEastAsia" w:hAnsiTheme="minorEastAsia" w:hint="eastAsia"/>
                <w:b/>
                <w:bCs/>
                <w:color w:val="4472C4" w:themeColor="accent1"/>
                <w:szCs w:val="20"/>
              </w:rPr>
              <w:t>DFT를 이용한 보간 방법의 정확도를 평가하기 위한 지표는 무엇이며, 제일 많이 사용되는 지표가 있다면 어떤 장점 때문에 많이 쓰이나요?</w:t>
            </w:r>
          </w:p>
          <w:p w14:paraId="68B058B8" w14:textId="36120FDE" w:rsidR="005D4C9B" w:rsidRPr="005D4C9B" w:rsidRDefault="005D4C9B" w:rsidP="005D4C9B">
            <w:pPr>
              <w:pStyle w:val="a4"/>
              <w:numPr>
                <w:ilvl w:val="0"/>
                <w:numId w:val="27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/>
                <w:b/>
                <w:bCs/>
                <w:color w:val="4472C4" w:themeColor="accent1"/>
                <w:szCs w:val="20"/>
              </w:rPr>
            </w:pPr>
            <w:r w:rsidRPr="005D4C9B">
              <w:rPr>
                <w:rFonts w:asciiTheme="minorEastAsia" w:hAnsiTheme="minorEastAsia" w:hint="eastAsia"/>
                <w:b/>
                <w:bCs/>
                <w:color w:val="4472C4" w:themeColor="accent1"/>
                <w:szCs w:val="20"/>
              </w:rPr>
              <w:t>스플라인 보간은 데이터를 부드럽게 보간하면서도 과적합을 방지하는 데 유용한 반면, 다항식 보간은 주어진 데이터를 정확하게 지나가는 고차 다항식을 사용하여 데이터를 보간</w:t>
            </w:r>
            <w:r>
              <w:rPr>
                <w:rFonts w:asciiTheme="minorEastAsia" w:hAnsiTheme="minorEastAsia" w:hint="eastAsia"/>
                <w:b/>
                <w:bCs/>
                <w:color w:val="4472C4" w:themeColor="accent1"/>
                <w:szCs w:val="20"/>
              </w:rPr>
              <w:t>한다고 이해했습니다.</w:t>
            </w:r>
          </w:p>
          <w:p w14:paraId="5037A2F1" w14:textId="4AF6A542" w:rsidR="00521D9B" w:rsidRPr="005D4C9B" w:rsidRDefault="005422C3" w:rsidP="005D4C9B">
            <w:pPr>
              <w:pStyle w:val="a4"/>
              <w:wordWrap/>
              <w:adjustRightInd w:val="0"/>
              <w:ind w:leftChars="0"/>
              <w:jc w:val="left"/>
              <w:rPr>
                <w:rFonts w:asciiTheme="minorEastAsia" w:hAnsiTheme="minorEastAsia"/>
                <w:b/>
                <w:bCs/>
                <w:color w:val="4472C4" w:themeColor="accent1"/>
                <w:szCs w:val="20"/>
              </w:rPr>
            </w:pPr>
            <w:r>
              <w:rPr>
                <w:rFonts w:asciiTheme="minorEastAsia" w:hAnsiTheme="minorEastAsia" w:hint="eastAsia"/>
                <w:b/>
                <w:bCs/>
                <w:color w:val="4472C4" w:themeColor="accent1"/>
                <w:szCs w:val="20"/>
              </w:rPr>
              <w:t xml:space="preserve">그렇다면 </w:t>
            </w:r>
            <w:r w:rsidR="005D4C9B" w:rsidRPr="005D4C9B">
              <w:rPr>
                <w:rFonts w:asciiTheme="minorEastAsia" w:hAnsiTheme="minorEastAsia" w:hint="eastAsia"/>
                <w:b/>
                <w:bCs/>
                <w:color w:val="4472C4" w:themeColor="accent1"/>
                <w:szCs w:val="20"/>
              </w:rPr>
              <w:t>스플라인 보간을 사용하여 주어진 데이터를 추정하는 데 어떤 영역에서 가장 유용한가요?</w:t>
            </w:r>
          </w:p>
        </w:tc>
      </w:tr>
    </w:tbl>
    <w:p w14:paraId="1D24E00F" w14:textId="5D456912" w:rsidR="00923A68" w:rsidRPr="00EE4092" w:rsidRDefault="00923A68" w:rsidP="002C3B93">
      <w:pPr>
        <w:jc w:val="center"/>
        <w:rPr>
          <w:rFonts w:asciiTheme="minorEastAsia" w:hAnsiTheme="minorEastAsia"/>
          <w:szCs w:val="20"/>
        </w:rPr>
      </w:pPr>
    </w:p>
    <w:sectPr w:rsidR="00923A68" w:rsidRPr="00EE4092" w:rsidSect="001F47DA">
      <w:pgSz w:w="16838" w:h="11906" w:orient="landscape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F65A5" w14:textId="77777777" w:rsidR="001F47DA" w:rsidRDefault="001F47DA" w:rsidP="00CB13A9">
      <w:r>
        <w:separator/>
      </w:r>
    </w:p>
  </w:endnote>
  <w:endnote w:type="continuationSeparator" w:id="0">
    <w:p w14:paraId="2C7FBB8A" w14:textId="77777777" w:rsidR="001F47DA" w:rsidRDefault="001F47DA" w:rsidP="00CB1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DE751" w14:textId="77777777" w:rsidR="001F47DA" w:rsidRDefault="001F47DA" w:rsidP="00CB13A9">
      <w:r>
        <w:separator/>
      </w:r>
    </w:p>
  </w:footnote>
  <w:footnote w:type="continuationSeparator" w:id="0">
    <w:p w14:paraId="03BA5CF2" w14:textId="77777777" w:rsidR="001F47DA" w:rsidRDefault="001F47DA" w:rsidP="00CB1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F8F0D1F"/>
    <w:multiLevelType w:val="hybridMultilevel"/>
    <w:tmpl w:val="A650D68C"/>
    <w:lvl w:ilvl="0" w:tplc="74B23E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1047DCE"/>
    <w:multiLevelType w:val="multilevel"/>
    <w:tmpl w:val="46DA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31EEA"/>
    <w:multiLevelType w:val="hybridMultilevel"/>
    <w:tmpl w:val="DE98F35E"/>
    <w:lvl w:ilvl="0" w:tplc="8572E0C0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5214C29"/>
    <w:multiLevelType w:val="multilevel"/>
    <w:tmpl w:val="0986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60873"/>
    <w:multiLevelType w:val="hybridMultilevel"/>
    <w:tmpl w:val="A15E108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BF71900"/>
    <w:multiLevelType w:val="hybridMultilevel"/>
    <w:tmpl w:val="E3CCBAB6"/>
    <w:lvl w:ilvl="0" w:tplc="45D6B7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F3E466A"/>
    <w:multiLevelType w:val="hybridMultilevel"/>
    <w:tmpl w:val="DA1E4BF8"/>
    <w:lvl w:ilvl="0" w:tplc="0156B6BC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7F11338"/>
    <w:multiLevelType w:val="multilevel"/>
    <w:tmpl w:val="21CC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E60A09"/>
    <w:multiLevelType w:val="multilevel"/>
    <w:tmpl w:val="4BE0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B925E3"/>
    <w:multiLevelType w:val="multilevel"/>
    <w:tmpl w:val="67BC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F6435F"/>
    <w:multiLevelType w:val="hybridMultilevel"/>
    <w:tmpl w:val="A6D853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55E7CD0"/>
    <w:multiLevelType w:val="multilevel"/>
    <w:tmpl w:val="1DB6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10D65"/>
    <w:multiLevelType w:val="hybridMultilevel"/>
    <w:tmpl w:val="7F5C78A0"/>
    <w:lvl w:ilvl="0" w:tplc="44422C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E4C0A53"/>
    <w:multiLevelType w:val="multilevel"/>
    <w:tmpl w:val="63F2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820718"/>
    <w:multiLevelType w:val="hybridMultilevel"/>
    <w:tmpl w:val="9A729352"/>
    <w:lvl w:ilvl="0" w:tplc="314456F4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DFE7568"/>
    <w:multiLevelType w:val="hybridMultilevel"/>
    <w:tmpl w:val="AB625740"/>
    <w:lvl w:ilvl="0" w:tplc="886ACD40">
      <w:start w:val="7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08574AD"/>
    <w:multiLevelType w:val="hybridMultilevel"/>
    <w:tmpl w:val="1038AD90"/>
    <w:lvl w:ilvl="0" w:tplc="E0CCAFDC">
      <w:start w:val="4"/>
      <w:numFmt w:val="bullet"/>
      <w:lvlText w:val="•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22" w15:restartNumberingAfterBreak="0">
    <w:nsid w:val="728828A4"/>
    <w:multiLevelType w:val="hybridMultilevel"/>
    <w:tmpl w:val="709EFC4E"/>
    <w:lvl w:ilvl="0" w:tplc="FC283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3961AF4"/>
    <w:multiLevelType w:val="multilevel"/>
    <w:tmpl w:val="661C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2C33D5"/>
    <w:multiLevelType w:val="multilevel"/>
    <w:tmpl w:val="6A00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BE2285"/>
    <w:multiLevelType w:val="hybridMultilevel"/>
    <w:tmpl w:val="C3BA4F0A"/>
    <w:lvl w:ilvl="0" w:tplc="B040141C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D504985"/>
    <w:multiLevelType w:val="hybridMultilevel"/>
    <w:tmpl w:val="C6C2B074"/>
    <w:lvl w:ilvl="0" w:tplc="B6C2B5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DD11F08"/>
    <w:multiLevelType w:val="hybridMultilevel"/>
    <w:tmpl w:val="EF5E9334"/>
    <w:lvl w:ilvl="0" w:tplc="A80C891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6229175">
    <w:abstractNumId w:val="19"/>
  </w:num>
  <w:num w:numId="2" w16cid:durableId="727650470">
    <w:abstractNumId w:val="27"/>
  </w:num>
  <w:num w:numId="3" w16cid:durableId="1287194528">
    <w:abstractNumId w:val="9"/>
  </w:num>
  <w:num w:numId="4" w16cid:durableId="766846059">
    <w:abstractNumId w:val="25"/>
  </w:num>
  <w:num w:numId="5" w16cid:durableId="1132938781">
    <w:abstractNumId w:val="11"/>
  </w:num>
  <w:num w:numId="6" w16cid:durableId="269629114">
    <w:abstractNumId w:val="12"/>
  </w:num>
  <w:num w:numId="7" w16cid:durableId="609356331">
    <w:abstractNumId w:val="18"/>
  </w:num>
  <w:num w:numId="8" w16cid:durableId="914778695">
    <w:abstractNumId w:val="23"/>
  </w:num>
  <w:num w:numId="9" w16cid:durableId="36248208">
    <w:abstractNumId w:val="6"/>
  </w:num>
  <w:num w:numId="10" w16cid:durableId="1301496888">
    <w:abstractNumId w:val="16"/>
  </w:num>
  <w:num w:numId="11" w16cid:durableId="1620718612">
    <w:abstractNumId w:val="14"/>
  </w:num>
  <w:num w:numId="12" w16cid:durableId="1099570547">
    <w:abstractNumId w:val="0"/>
  </w:num>
  <w:num w:numId="13" w16cid:durableId="1930656868">
    <w:abstractNumId w:val="1"/>
  </w:num>
  <w:num w:numId="14" w16cid:durableId="1509490715">
    <w:abstractNumId w:val="2"/>
  </w:num>
  <w:num w:numId="15" w16cid:durableId="1128939209">
    <w:abstractNumId w:val="3"/>
  </w:num>
  <w:num w:numId="16" w16cid:durableId="1731997052">
    <w:abstractNumId w:val="4"/>
  </w:num>
  <w:num w:numId="17" w16cid:durableId="208496007">
    <w:abstractNumId w:val="20"/>
  </w:num>
  <w:num w:numId="18" w16cid:durableId="1859848636">
    <w:abstractNumId w:val="8"/>
  </w:num>
  <w:num w:numId="19" w16cid:durableId="884758771">
    <w:abstractNumId w:val="13"/>
  </w:num>
  <w:num w:numId="20" w16cid:durableId="629633417">
    <w:abstractNumId w:val="21"/>
  </w:num>
  <w:num w:numId="21" w16cid:durableId="1064136449">
    <w:abstractNumId w:val="26"/>
  </w:num>
  <w:num w:numId="22" w16cid:durableId="1468353739">
    <w:abstractNumId w:val="5"/>
  </w:num>
  <w:num w:numId="23" w16cid:durableId="286861274">
    <w:abstractNumId w:val="10"/>
  </w:num>
  <w:num w:numId="24" w16cid:durableId="397632301">
    <w:abstractNumId w:val="22"/>
  </w:num>
  <w:num w:numId="25" w16cid:durableId="1189952650">
    <w:abstractNumId w:val="15"/>
  </w:num>
  <w:num w:numId="26" w16cid:durableId="1816146247">
    <w:abstractNumId w:val="24"/>
  </w:num>
  <w:num w:numId="27" w16cid:durableId="167137032">
    <w:abstractNumId w:val="17"/>
  </w:num>
  <w:num w:numId="28" w16cid:durableId="1901593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FC"/>
    <w:rsid w:val="00003190"/>
    <w:rsid w:val="00023218"/>
    <w:rsid w:val="000859CA"/>
    <w:rsid w:val="000864E9"/>
    <w:rsid w:val="0009269C"/>
    <w:rsid w:val="000C71C6"/>
    <w:rsid w:val="000E04CD"/>
    <w:rsid w:val="0010230A"/>
    <w:rsid w:val="00124F4C"/>
    <w:rsid w:val="001505B7"/>
    <w:rsid w:val="00176ADC"/>
    <w:rsid w:val="00191289"/>
    <w:rsid w:val="001C0371"/>
    <w:rsid w:val="001C0AE8"/>
    <w:rsid w:val="001D5454"/>
    <w:rsid w:val="001E22D4"/>
    <w:rsid w:val="001F47DA"/>
    <w:rsid w:val="00213A7F"/>
    <w:rsid w:val="00266672"/>
    <w:rsid w:val="002B40E3"/>
    <w:rsid w:val="002C3B93"/>
    <w:rsid w:val="002E6AAB"/>
    <w:rsid w:val="0033003F"/>
    <w:rsid w:val="00382334"/>
    <w:rsid w:val="003D3C33"/>
    <w:rsid w:val="003D758D"/>
    <w:rsid w:val="0043205D"/>
    <w:rsid w:val="00450D67"/>
    <w:rsid w:val="004548DD"/>
    <w:rsid w:val="004818F6"/>
    <w:rsid w:val="004959BB"/>
    <w:rsid w:val="004A35D7"/>
    <w:rsid w:val="004B12D2"/>
    <w:rsid w:val="004C3DAF"/>
    <w:rsid w:val="004D708E"/>
    <w:rsid w:val="004E3CB6"/>
    <w:rsid w:val="005117B9"/>
    <w:rsid w:val="00511E0F"/>
    <w:rsid w:val="00515583"/>
    <w:rsid w:val="005213F8"/>
    <w:rsid w:val="00521D9B"/>
    <w:rsid w:val="005422C3"/>
    <w:rsid w:val="0055724D"/>
    <w:rsid w:val="005906E8"/>
    <w:rsid w:val="005B6832"/>
    <w:rsid w:val="005C16E3"/>
    <w:rsid w:val="005D3CF9"/>
    <w:rsid w:val="005D4C9B"/>
    <w:rsid w:val="005F3795"/>
    <w:rsid w:val="00611044"/>
    <w:rsid w:val="00633444"/>
    <w:rsid w:val="006470D6"/>
    <w:rsid w:val="00665006"/>
    <w:rsid w:val="006726EA"/>
    <w:rsid w:val="006833A7"/>
    <w:rsid w:val="006B2974"/>
    <w:rsid w:val="006D2901"/>
    <w:rsid w:val="00752943"/>
    <w:rsid w:val="00777C8E"/>
    <w:rsid w:val="007A42D9"/>
    <w:rsid w:val="007A7EC4"/>
    <w:rsid w:val="007B718B"/>
    <w:rsid w:val="007F15D3"/>
    <w:rsid w:val="00807B7E"/>
    <w:rsid w:val="00820AC0"/>
    <w:rsid w:val="008220C3"/>
    <w:rsid w:val="00836E5C"/>
    <w:rsid w:val="00844239"/>
    <w:rsid w:val="008525DA"/>
    <w:rsid w:val="0086330A"/>
    <w:rsid w:val="00885F38"/>
    <w:rsid w:val="008871FC"/>
    <w:rsid w:val="008A155F"/>
    <w:rsid w:val="008B68C7"/>
    <w:rsid w:val="008C0B4E"/>
    <w:rsid w:val="008E3F17"/>
    <w:rsid w:val="00913613"/>
    <w:rsid w:val="00923A68"/>
    <w:rsid w:val="0097110F"/>
    <w:rsid w:val="00971AC8"/>
    <w:rsid w:val="009732B7"/>
    <w:rsid w:val="00983998"/>
    <w:rsid w:val="00994603"/>
    <w:rsid w:val="009C5699"/>
    <w:rsid w:val="009C7BD7"/>
    <w:rsid w:val="009F6913"/>
    <w:rsid w:val="00A00435"/>
    <w:rsid w:val="00A370F8"/>
    <w:rsid w:val="00A420BF"/>
    <w:rsid w:val="00A5124B"/>
    <w:rsid w:val="00AA5C15"/>
    <w:rsid w:val="00AA7F85"/>
    <w:rsid w:val="00AB01B6"/>
    <w:rsid w:val="00AB729F"/>
    <w:rsid w:val="00AD0878"/>
    <w:rsid w:val="00AE0013"/>
    <w:rsid w:val="00AE0709"/>
    <w:rsid w:val="00B0196C"/>
    <w:rsid w:val="00B056EE"/>
    <w:rsid w:val="00B0694D"/>
    <w:rsid w:val="00B178D4"/>
    <w:rsid w:val="00B521CB"/>
    <w:rsid w:val="00B866D9"/>
    <w:rsid w:val="00BA4F9D"/>
    <w:rsid w:val="00BA5A4A"/>
    <w:rsid w:val="00BC3356"/>
    <w:rsid w:val="00BC4C2E"/>
    <w:rsid w:val="00C02658"/>
    <w:rsid w:val="00C02EFD"/>
    <w:rsid w:val="00C04BF8"/>
    <w:rsid w:val="00C2104D"/>
    <w:rsid w:val="00C23E09"/>
    <w:rsid w:val="00C66818"/>
    <w:rsid w:val="00C83BC8"/>
    <w:rsid w:val="00CB13A9"/>
    <w:rsid w:val="00D03289"/>
    <w:rsid w:val="00D26A86"/>
    <w:rsid w:val="00D51532"/>
    <w:rsid w:val="00D7292E"/>
    <w:rsid w:val="00D82E48"/>
    <w:rsid w:val="00D9482B"/>
    <w:rsid w:val="00DB1966"/>
    <w:rsid w:val="00DB72EE"/>
    <w:rsid w:val="00DD4687"/>
    <w:rsid w:val="00DE31C0"/>
    <w:rsid w:val="00E219B7"/>
    <w:rsid w:val="00E42DD8"/>
    <w:rsid w:val="00E4372D"/>
    <w:rsid w:val="00E82C46"/>
    <w:rsid w:val="00EE4092"/>
    <w:rsid w:val="00F11D31"/>
    <w:rsid w:val="00F31B83"/>
    <w:rsid w:val="00F45EDF"/>
    <w:rsid w:val="00F65055"/>
    <w:rsid w:val="00FC0F85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DEE1B"/>
  <w15:chartTrackingRefBased/>
  <w15:docId w15:val="{66FCF5FC-4E2C-1042-BB21-D9AACF00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5454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EE409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6">
    <w:name w:val="Strong"/>
    <w:basedOn w:val="a0"/>
    <w:uiPriority w:val="22"/>
    <w:qFormat/>
    <w:rsid w:val="00EE4092"/>
    <w:rPr>
      <w:b/>
      <w:bCs/>
    </w:rPr>
  </w:style>
  <w:style w:type="paragraph" w:styleId="a7">
    <w:name w:val="header"/>
    <w:basedOn w:val="a"/>
    <w:link w:val="Char"/>
    <w:uiPriority w:val="99"/>
    <w:unhideWhenUsed/>
    <w:rsid w:val="00CB13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B13A9"/>
  </w:style>
  <w:style w:type="paragraph" w:styleId="a8">
    <w:name w:val="footer"/>
    <w:basedOn w:val="a"/>
    <w:link w:val="Char0"/>
    <w:uiPriority w:val="99"/>
    <w:unhideWhenUsed/>
    <w:rsid w:val="00CB13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B13A9"/>
  </w:style>
  <w:style w:type="character" w:customStyle="1" w:styleId="katex-mathml">
    <w:name w:val="katex-mathml"/>
    <w:basedOn w:val="a0"/>
    <w:rsid w:val="00AE0013"/>
  </w:style>
  <w:style w:type="character" w:customStyle="1" w:styleId="mord">
    <w:name w:val="mord"/>
    <w:basedOn w:val="a0"/>
    <w:rsid w:val="00AE0013"/>
  </w:style>
  <w:style w:type="character" w:customStyle="1" w:styleId="vlist-s">
    <w:name w:val="vlist-s"/>
    <w:basedOn w:val="a0"/>
    <w:rsid w:val="00AE0013"/>
  </w:style>
  <w:style w:type="character" w:customStyle="1" w:styleId="mopen">
    <w:name w:val="mopen"/>
    <w:basedOn w:val="a0"/>
    <w:rsid w:val="00AE0013"/>
  </w:style>
  <w:style w:type="character" w:customStyle="1" w:styleId="mclose">
    <w:name w:val="mclose"/>
    <w:basedOn w:val="a0"/>
    <w:rsid w:val="00AE0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6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81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2033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5233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00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3223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587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996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343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291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158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333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44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3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87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2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3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63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0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2856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2670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3163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766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4292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570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806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593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669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010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623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0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3101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9823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9146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171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30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130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137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855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8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9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4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8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10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탁성재</dc:creator>
  <cp:keywords/>
  <dc:description/>
  <cp:lastModifiedBy>이준용</cp:lastModifiedBy>
  <cp:revision>111</cp:revision>
  <cp:lastPrinted>2023-10-17T14:46:00Z</cp:lastPrinted>
  <dcterms:created xsi:type="dcterms:W3CDTF">2023-09-19T13:06:00Z</dcterms:created>
  <dcterms:modified xsi:type="dcterms:W3CDTF">2024-03-31T15:37:00Z</dcterms:modified>
</cp:coreProperties>
</file>