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TRIGGER Trigger_echange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ON echange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DECLARE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nb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select count(*) into nb from ECHANGE;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:new.id_echange:=concat('T',nb);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:new.DATE:=TO_CHAR(SYSDATE,'DD/MON/YYYY');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echange values(5,to_date('20190110','yyyymmdd'),'AAAAAAAAA','K585896','DH','EU','PASSAPORTE');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