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4EBDF" w14:textId="60597B79" w:rsidR="00176A39" w:rsidRDefault="00176A39" w:rsidP="00376F76">
      <w:pPr>
        <w:autoSpaceDE w:val="0"/>
        <w:autoSpaceDN w:val="0"/>
        <w:adjustRightInd w:val="0"/>
        <w:spacing w:line="300" w:lineRule="auto"/>
        <w:jc w:val="center"/>
        <w:rPr>
          <w:rFonts w:ascii="Times New Roman" w:hAnsi="Times New Roman" w:cs="Times New Roman"/>
          <w:b/>
          <w:bCs/>
          <w:sz w:val="32"/>
          <w:szCs w:val="32"/>
          <w:lang w:bidi="he-IL"/>
        </w:rPr>
      </w:pPr>
      <w:r>
        <w:rPr>
          <w:rFonts w:ascii="Times New Roman" w:hAnsi="Times New Roman" w:cs="Times New Roman"/>
          <w:b/>
          <w:bCs/>
          <w:sz w:val="32"/>
          <w:szCs w:val="32"/>
          <w:lang w:bidi="he-IL"/>
        </w:rPr>
        <w:t>EEL 4914 Senior Design I</w:t>
      </w:r>
    </w:p>
    <w:p w14:paraId="3D78241D" w14:textId="6A48A593" w:rsidR="00692BB2" w:rsidRPr="00376F76" w:rsidRDefault="00376F76" w:rsidP="00376F76">
      <w:pPr>
        <w:autoSpaceDE w:val="0"/>
        <w:autoSpaceDN w:val="0"/>
        <w:adjustRightInd w:val="0"/>
        <w:spacing w:line="300" w:lineRule="auto"/>
        <w:jc w:val="center"/>
        <w:rPr>
          <w:rFonts w:ascii="Times New Roman" w:hAnsi="Times New Roman" w:cs="Times New Roman"/>
          <w:b/>
          <w:bCs/>
          <w:sz w:val="32"/>
          <w:szCs w:val="32"/>
          <w:lang w:bidi="he-IL"/>
        </w:rPr>
      </w:pPr>
      <w:r w:rsidRPr="00376F76">
        <w:rPr>
          <w:rFonts w:ascii="Times New Roman" w:hAnsi="Times New Roman" w:cs="Times New Roman"/>
          <w:b/>
          <w:bCs/>
          <w:sz w:val="32"/>
          <w:szCs w:val="32"/>
          <w:lang w:bidi="he-IL"/>
        </w:rPr>
        <w:t>Divide and Conquer Guideline</w:t>
      </w:r>
    </w:p>
    <w:p w14:paraId="4E5B71CF" w14:textId="77777777" w:rsidR="00692BB2" w:rsidRDefault="00692BB2" w:rsidP="000605A4">
      <w:pPr>
        <w:autoSpaceDE w:val="0"/>
        <w:autoSpaceDN w:val="0"/>
        <w:adjustRightInd w:val="0"/>
        <w:spacing w:line="300" w:lineRule="auto"/>
        <w:rPr>
          <w:rFonts w:ascii="Times New Roman" w:hAnsi="Times New Roman" w:cs="Times New Roman"/>
          <w:b/>
          <w:bCs/>
          <w:u w:val="single"/>
          <w:lang w:bidi="he-IL"/>
        </w:rPr>
      </w:pPr>
    </w:p>
    <w:p w14:paraId="458B7CD9" w14:textId="51F04393" w:rsidR="00376F76" w:rsidRDefault="00376F76" w:rsidP="00376F76">
      <w:pPr>
        <w:autoSpaceDE w:val="0"/>
        <w:autoSpaceDN w:val="0"/>
        <w:adjustRightInd w:val="0"/>
        <w:spacing w:line="300" w:lineRule="auto"/>
        <w:rPr>
          <w:rFonts w:ascii="Times New Roman" w:hAnsi="Times New Roman" w:cs="Times New Roman"/>
          <w:lang w:bidi="he-IL"/>
        </w:rPr>
      </w:pPr>
      <w:r>
        <w:rPr>
          <w:rFonts w:ascii="Times New Roman" w:hAnsi="Times New Roman" w:cs="Times New Roman"/>
          <w:lang w:bidi="he-IL"/>
        </w:rPr>
        <w:t xml:space="preserve">The </w:t>
      </w:r>
      <w:r w:rsidRPr="00376F76">
        <w:rPr>
          <w:rFonts w:ascii="Times New Roman" w:hAnsi="Times New Roman" w:cs="Times New Roman"/>
          <w:lang w:bidi="he-IL"/>
        </w:rPr>
        <w:t>Divide and Conquer</w:t>
      </w:r>
      <w:r>
        <w:rPr>
          <w:rFonts w:ascii="Times New Roman" w:hAnsi="Times New Roman" w:cs="Times New Roman"/>
          <w:lang w:bidi="he-IL"/>
        </w:rPr>
        <w:t xml:space="preserve"> document acts as the proposal of your Senior Design project. It should be at least </w:t>
      </w:r>
      <w:proofErr w:type="gramStart"/>
      <w:r>
        <w:rPr>
          <w:rFonts w:ascii="Times New Roman" w:hAnsi="Times New Roman" w:cs="Times New Roman"/>
          <w:lang w:bidi="he-IL"/>
        </w:rPr>
        <w:t>10-page</w:t>
      </w:r>
      <w:proofErr w:type="gramEnd"/>
      <w:r>
        <w:rPr>
          <w:rFonts w:ascii="Times New Roman" w:hAnsi="Times New Roman" w:cs="Times New Roman"/>
          <w:lang w:bidi="he-IL"/>
        </w:rPr>
        <w:t xml:space="preserve"> long and contain all, but not limited to, the following content. </w:t>
      </w:r>
    </w:p>
    <w:p w14:paraId="5007D5C2" w14:textId="77777777" w:rsidR="00376F76" w:rsidRDefault="00376F76" w:rsidP="00376F76">
      <w:pPr>
        <w:autoSpaceDE w:val="0"/>
        <w:autoSpaceDN w:val="0"/>
        <w:adjustRightInd w:val="0"/>
        <w:spacing w:line="300" w:lineRule="auto"/>
        <w:rPr>
          <w:rFonts w:ascii="Times New Roman" w:hAnsi="Times New Roman" w:cs="Times New Roman"/>
          <w:lang w:bidi="he-IL"/>
        </w:rPr>
      </w:pPr>
    </w:p>
    <w:p w14:paraId="4C0485D3" w14:textId="3F75915C" w:rsidR="00376F76" w:rsidRPr="000605A4" w:rsidRDefault="00376F76" w:rsidP="00376F76">
      <w:pPr>
        <w:autoSpaceDE w:val="0"/>
        <w:autoSpaceDN w:val="0"/>
        <w:adjustRightInd w:val="0"/>
        <w:spacing w:line="300" w:lineRule="auto"/>
        <w:rPr>
          <w:rFonts w:ascii="Times New Roman" w:hAnsi="Times New Roman" w:cs="Times New Roman"/>
          <w:lang w:bidi="he-IL"/>
        </w:rPr>
      </w:pPr>
      <w:r>
        <w:rPr>
          <w:rFonts w:ascii="Times New Roman" w:hAnsi="Times New Roman" w:cs="Times New Roman"/>
          <w:b/>
          <w:bCs/>
          <w:lang w:bidi="he-IL"/>
        </w:rPr>
        <w:t>Cover Page</w:t>
      </w:r>
    </w:p>
    <w:p w14:paraId="5E87DE03" w14:textId="77777777" w:rsidR="00376F76" w:rsidRDefault="00376F76" w:rsidP="00376F76">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376F76">
        <w:rPr>
          <w:rFonts w:ascii="Times New Roman" w:hAnsi="Times New Roman" w:cs="Times New Roman"/>
          <w:lang w:bidi="he-IL"/>
        </w:rPr>
        <w:t>descriptive title of the project</w:t>
      </w:r>
    </w:p>
    <w:p w14:paraId="57BD36F3" w14:textId="674A3B72" w:rsidR="00376F76" w:rsidRDefault="00376F76" w:rsidP="00376F76">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Pr>
          <w:rFonts w:ascii="Times New Roman" w:hAnsi="Times New Roman" w:cs="Times New Roman"/>
          <w:lang w:bidi="he-IL"/>
        </w:rPr>
        <w:t>group number</w:t>
      </w:r>
    </w:p>
    <w:p w14:paraId="106CA236" w14:textId="27CD9563" w:rsidR="00376F76" w:rsidRDefault="00376F76" w:rsidP="00376F76">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Pr>
          <w:rFonts w:ascii="Times New Roman" w:hAnsi="Times New Roman" w:cs="Times New Roman"/>
          <w:lang w:bidi="he-IL"/>
        </w:rPr>
        <w:t>group members’ names</w:t>
      </w:r>
    </w:p>
    <w:p w14:paraId="3FE1E010" w14:textId="1CFEC4A0" w:rsidR="00376F76" w:rsidRDefault="00376F76" w:rsidP="00376F76">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Pr>
          <w:rFonts w:ascii="Times New Roman" w:hAnsi="Times New Roman" w:cs="Times New Roman"/>
          <w:lang w:bidi="he-IL"/>
        </w:rPr>
        <w:t>group members’ degree majors</w:t>
      </w:r>
    </w:p>
    <w:p w14:paraId="04B7DF50" w14:textId="764DD5A3" w:rsidR="00376F76" w:rsidRDefault="00536BAC" w:rsidP="00376F76">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Pr>
          <w:rFonts w:ascii="Times New Roman" w:hAnsi="Times New Roman" w:cs="Times New Roman"/>
          <w:lang w:bidi="he-IL"/>
        </w:rPr>
        <w:t>reviewers, advisors, sponsors, customers or significant contributors</w:t>
      </w:r>
    </w:p>
    <w:p w14:paraId="05BEE910" w14:textId="77777777" w:rsidR="00376F76" w:rsidRDefault="00376F76" w:rsidP="00376F76">
      <w:pPr>
        <w:autoSpaceDE w:val="0"/>
        <w:autoSpaceDN w:val="0"/>
        <w:adjustRightInd w:val="0"/>
        <w:spacing w:line="300" w:lineRule="auto"/>
        <w:rPr>
          <w:rFonts w:ascii="Times New Roman" w:hAnsi="Times New Roman" w:cs="Times New Roman"/>
          <w:lang w:bidi="he-IL"/>
        </w:rPr>
      </w:pPr>
    </w:p>
    <w:p w14:paraId="3234A8F3" w14:textId="66313CEE" w:rsidR="001F1BC6" w:rsidRPr="000605A4" w:rsidRDefault="00536BAC" w:rsidP="00376F76">
      <w:pPr>
        <w:autoSpaceDE w:val="0"/>
        <w:autoSpaceDN w:val="0"/>
        <w:adjustRightInd w:val="0"/>
        <w:spacing w:line="300" w:lineRule="auto"/>
        <w:rPr>
          <w:rFonts w:ascii="Times New Roman" w:hAnsi="Times New Roman" w:cs="Times New Roman"/>
          <w:lang w:bidi="he-IL"/>
        </w:rPr>
      </w:pPr>
      <w:r>
        <w:rPr>
          <w:rFonts w:ascii="Times New Roman" w:hAnsi="Times New Roman" w:cs="Times New Roman"/>
          <w:b/>
          <w:bCs/>
          <w:lang w:bidi="he-IL"/>
        </w:rPr>
        <w:t>Content</w:t>
      </w:r>
      <w:r w:rsidR="001F1BC6" w:rsidRPr="000605A4">
        <w:rPr>
          <w:rFonts w:ascii="Times New Roman" w:hAnsi="Times New Roman" w:cs="Times New Roman"/>
          <w:lang w:bidi="he-IL"/>
        </w:rPr>
        <w:t xml:space="preserve"> (</w:t>
      </w:r>
      <w:r>
        <w:rPr>
          <w:rFonts w:ascii="Times New Roman" w:hAnsi="Times New Roman" w:cs="Times New Roman"/>
          <w:lang w:bidi="he-IL"/>
        </w:rPr>
        <w:t xml:space="preserve">at least </w:t>
      </w:r>
      <w:r w:rsidR="001F1BC6" w:rsidRPr="000605A4">
        <w:rPr>
          <w:rFonts w:ascii="Times New Roman" w:hAnsi="Times New Roman" w:cs="Times New Roman"/>
          <w:lang w:bidi="he-IL"/>
        </w:rPr>
        <w:t>10 pages)</w:t>
      </w:r>
    </w:p>
    <w:p w14:paraId="29424C7E" w14:textId="77777777" w:rsidR="001F1BC6" w:rsidRDefault="001F1BC6"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0605A4">
        <w:rPr>
          <w:rFonts w:ascii="Times New Roman" w:hAnsi="Times New Roman" w:cs="Times New Roman"/>
          <w:lang w:bidi="he-IL"/>
        </w:rPr>
        <w:t>motivation and background</w:t>
      </w:r>
    </w:p>
    <w:p w14:paraId="612261DC" w14:textId="5EDF5D62" w:rsidR="00A775ED" w:rsidRDefault="00A775ED" w:rsidP="00A775ED">
      <w:pPr>
        <w:autoSpaceDE w:val="0"/>
        <w:autoSpaceDN w:val="0"/>
        <w:adjustRightInd w:val="0"/>
        <w:spacing w:line="300" w:lineRule="auto"/>
        <w:rPr>
          <w:rFonts w:ascii="Times New Roman" w:hAnsi="Times New Roman" w:cs="Times New Roman"/>
          <w:lang w:bidi="he-IL"/>
        </w:rPr>
      </w:pPr>
      <w:r>
        <w:rPr>
          <w:rFonts w:ascii="Times New Roman" w:hAnsi="Times New Roman" w:cs="Times New Roman"/>
          <w:lang w:bidi="he-IL"/>
        </w:rPr>
        <w:t>Our senior design group is tasked with designing an Application-Specific Integrated Circuit (ASIC), specifically, the design and synthesis of a RISC32</w:t>
      </w:r>
      <w:r w:rsidR="008A17FD">
        <w:rPr>
          <w:rFonts w:ascii="Times New Roman" w:hAnsi="Times New Roman" w:cs="Times New Roman"/>
          <w:lang w:bidi="he-IL"/>
        </w:rPr>
        <w:t xml:space="preserve"> Central Processing Unit Core (CPU Core). A full CPU is composed of multiple computational units and of other interconnects to outside hardware such as RAM, PCI-e devices, etc. Our project focuses on the computational unit of the CPU. The CPU core is responsible for processing the user’s instruction which are logic, arithmetic, and memory read/write. </w:t>
      </w:r>
    </w:p>
    <w:p w14:paraId="019389AF" w14:textId="77777777" w:rsidR="00A775ED" w:rsidRDefault="00A775ED" w:rsidP="00A775ED">
      <w:pPr>
        <w:autoSpaceDE w:val="0"/>
        <w:autoSpaceDN w:val="0"/>
        <w:adjustRightInd w:val="0"/>
        <w:spacing w:line="300" w:lineRule="auto"/>
        <w:rPr>
          <w:rFonts w:ascii="Times New Roman" w:hAnsi="Times New Roman" w:cs="Times New Roman"/>
          <w:lang w:bidi="he-IL"/>
        </w:rPr>
      </w:pPr>
    </w:p>
    <w:p w14:paraId="1CD85607" w14:textId="09C18BF1" w:rsidR="00A775ED" w:rsidRPr="00A775ED" w:rsidRDefault="00A775ED" w:rsidP="00A775ED">
      <w:pPr>
        <w:autoSpaceDE w:val="0"/>
        <w:autoSpaceDN w:val="0"/>
        <w:adjustRightInd w:val="0"/>
        <w:spacing w:line="300" w:lineRule="auto"/>
        <w:rPr>
          <w:rFonts w:ascii="Times New Roman" w:hAnsi="Times New Roman" w:cs="Times New Roman"/>
          <w:lang w:bidi="he-IL"/>
        </w:rPr>
      </w:pPr>
      <w:r w:rsidRPr="00A775ED">
        <w:rPr>
          <w:rFonts w:ascii="Times New Roman" w:hAnsi="Times New Roman" w:cs="Times New Roman"/>
          <w:lang w:bidi="he-IL"/>
        </w:rPr>
        <w:t>Semiconductor fabrication and design are integral to the United States' economic stability, national security, and supply chain resilience. A disruption in the steady supply of chips can have significant consequences, as demonstrated by the global semiconductor shortage triggered by the COVID-19 pandemic in 2020. Industries ranging from defense to automotive manufacturing experienced substantial setbacks due to port closures in key production regions. This disruption highlighted the dependency of modern industries on a reliable supply of chips. For example, the automotive sector faced production halts as critical components became unavailable, and the defense industry experienced delays in both maintenance and production of essential equipment. This project aims to address such vulnerabilities by advancing the design of Application-Specific Integrated Circuits (ASICs), contributing to a more secure and self-sustaining semiconductor ecosystem.</w:t>
      </w:r>
    </w:p>
    <w:p w14:paraId="18B277B4" w14:textId="7F8A6EB4" w:rsidR="00536BAC" w:rsidRDefault="001F1BC6"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536BAC">
        <w:rPr>
          <w:rFonts w:ascii="Times New Roman" w:hAnsi="Times New Roman" w:cs="Times New Roman"/>
          <w:lang w:bidi="he-IL"/>
        </w:rPr>
        <w:t>goals and objectives</w:t>
      </w:r>
      <w:r w:rsidR="00DD6EF3">
        <w:rPr>
          <w:rFonts w:ascii="Times New Roman" w:hAnsi="Times New Roman" w:cs="Times New Roman"/>
          <w:lang w:bidi="he-IL"/>
        </w:rPr>
        <w:t>/design requirements</w:t>
      </w:r>
      <w:r w:rsidRPr="00536BAC">
        <w:rPr>
          <w:rFonts w:ascii="Times New Roman" w:hAnsi="Times New Roman" w:cs="Times New Roman"/>
          <w:lang w:bidi="he-IL"/>
        </w:rPr>
        <w:t xml:space="preserve"> including basic, advance and stretch goals</w:t>
      </w:r>
    </w:p>
    <w:p w14:paraId="1FC7B2CA" w14:textId="5AE4A487" w:rsidR="00DD6EF3" w:rsidRDefault="00DD6EF3" w:rsidP="007A36D5">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DD6EF3">
        <w:rPr>
          <w:rFonts w:ascii="Times New Roman" w:hAnsi="Times New Roman" w:cs="Times New Roman"/>
          <w:lang w:bidi="he-IL"/>
        </w:rPr>
        <w:t>description of features/functionalities</w:t>
      </w:r>
    </w:p>
    <w:p w14:paraId="677B83FC" w14:textId="2D51FF88" w:rsidR="004A4411" w:rsidRPr="004A4411" w:rsidRDefault="004A4411" w:rsidP="004A4411">
      <w:pPr>
        <w:pStyle w:val="ListParagraph"/>
        <w:numPr>
          <w:ilvl w:val="4"/>
          <w:numId w:val="3"/>
        </w:numPr>
        <w:autoSpaceDE w:val="0"/>
        <w:autoSpaceDN w:val="0"/>
        <w:adjustRightInd w:val="0"/>
        <w:spacing w:line="300" w:lineRule="auto"/>
        <w:ind w:left="720"/>
        <w:rPr>
          <w:rFonts w:ascii="Times New Roman" w:hAnsi="Times New Roman" w:cs="Times New Roman"/>
          <w:lang w:bidi="he-IL"/>
        </w:rPr>
      </w:pPr>
      <w:r>
        <w:rPr>
          <w:rFonts w:ascii="Times New Roman" w:hAnsi="Times New Roman" w:cs="Times New Roman"/>
          <w:lang w:bidi="he-IL"/>
        </w:rPr>
        <w:lastRenderedPageBreak/>
        <w:t>r</w:t>
      </w:r>
      <w:r w:rsidRPr="004A4411">
        <w:rPr>
          <w:rFonts w:ascii="Times New Roman" w:hAnsi="Times New Roman" w:cs="Times New Roman"/>
          <w:lang w:bidi="he-IL"/>
        </w:rPr>
        <w:t xml:space="preserve">eference any input from customers or marketing analysis of </w:t>
      </w:r>
      <w:r>
        <w:rPr>
          <w:rFonts w:ascii="Times New Roman" w:hAnsi="Times New Roman" w:cs="Times New Roman"/>
          <w:lang w:bidi="he-IL"/>
        </w:rPr>
        <w:t xml:space="preserve">comparable </w:t>
      </w:r>
      <w:r w:rsidRPr="004A4411">
        <w:rPr>
          <w:rFonts w:ascii="Times New Roman" w:hAnsi="Times New Roman" w:cs="Times New Roman"/>
          <w:lang w:bidi="he-IL"/>
        </w:rPr>
        <w:t>products</w:t>
      </w:r>
      <w:r>
        <w:rPr>
          <w:rFonts w:ascii="Times New Roman" w:hAnsi="Times New Roman" w:cs="Times New Roman"/>
          <w:lang w:bidi="he-IL"/>
        </w:rPr>
        <w:t>/</w:t>
      </w:r>
      <w:r w:rsidRPr="004A4411">
        <w:rPr>
          <w:rFonts w:ascii="Times New Roman" w:hAnsi="Times New Roman" w:cs="Times New Roman"/>
          <w:lang w:bidi="he-IL"/>
        </w:rPr>
        <w:t>projects that has been used to identify project features</w:t>
      </w:r>
    </w:p>
    <w:p w14:paraId="794A9789" w14:textId="1D7E897D" w:rsidR="00536BAC" w:rsidRDefault="001F1BC6"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536BAC">
        <w:rPr>
          <w:rFonts w:ascii="Times New Roman" w:hAnsi="Times New Roman" w:cs="Times New Roman"/>
          <w:lang w:bidi="he-IL"/>
        </w:rPr>
        <w:t>existing product/past project/prior related work</w:t>
      </w:r>
    </w:p>
    <w:p w14:paraId="154214D6" w14:textId="410ECB65" w:rsidR="00F8212B" w:rsidRDefault="001F1BC6"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536BAC">
        <w:rPr>
          <w:rFonts w:ascii="Times New Roman" w:hAnsi="Times New Roman" w:cs="Times New Roman"/>
          <w:lang w:bidi="he-IL"/>
        </w:rPr>
        <w:t xml:space="preserve">table of at least 7 key engineering specifications with </w:t>
      </w:r>
      <w:r w:rsidR="00570002" w:rsidRPr="00570002">
        <w:rPr>
          <w:rFonts w:ascii="Times New Roman" w:hAnsi="Times New Roman" w:cs="Times New Roman"/>
          <w:lang w:bidi="he-IL"/>
        </w:rPr>
        <w:t>quantitative measures</w:t>
      </w:r>
    </w:p>
    <w:p w14:paraId="4AC88740" w14:textId="58A4EB10" w:rsidR="00536BAC" w:rsidRDefault="001F1BC6" w:rsidP="00F8212B">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sidRPr="00536BAC">
        <w:rPr>
          <w:rFonts w:ascii="Times New Roman" w:hAnsi="Times New Roman" w:cs="Times New Roman"/>
          <w:lang w:bidi="he-IL"/>
        </w:rPr>
        <w:t>highlight 3 demonstrable specifications</w:t>
      </w:r>
    </w:p>
    <w:p w14:paraId="740E1AEE" w14:textId="6DE43B1D" w:rsidR="00F8212B" w:rsidRDefault="00C0661D"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Pr>
          <w:rFonts w:ascii="Times New Roman" w:hAnsi="Times New Roman" w:cs="Times New Roman"/>
          <w:lang w:bidi="he-IL"/>
        </w:rPr>
        <w:t xml:space="preserve">detailed </w:t>
      </w:r>
      <w:r w:rsidR="001F1BC6" w:rsidRPr="00536BAC">
        <w:rPr>
          <w:rFonts w:ascii="Times New Roman" w:hAnsi="Times New Roman" w:cs="Times New Roman"/>
          <w:lang w:bidi="he-IL"/>
        </w:rPr>
        <w:t>hardware block diagram</w:t>
      </w:r>
      <w:r w:rsidR="00BC73F2">
        <w:rPr>
          <w:rFonts w:ascii="Times New Roman" w:hAnsi="Times New Roman" w:cs="Times New Roman"/>
          <w:lang w:bidi="he-IL"/>
        </w:rPr>
        <w:t xml:space="preserve"> (at least one)</w:t>
      </w:r>
    </w:p>
    <w:p w14:paraId="153C16EC" w14:textId="7D7F5E6E" w:rsidR="00536BAC" w:rsidRDefault="001F1BC6" w:rsidP="00F8212B">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sidRPr="00536BAC">
        <w:rPr>
          <w:rFonts w:ascii="Times New Roman" w:hAnsi="Times New Roman" w:cs="Times New Roman"/>
          <w:lang w:bidi="he-IL"/>
        </w:rPr>
        <w:t>use color blocks to indicate work distribution</w:t>
      </w:r>
    </w:p>
    <w:p w14:paraId="6B6E6591" w14:textId="3AD7F569" w:rsidR="00D019E4" w:rsidRDefault="00D019E4" w:rsidP="00D019E4">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sidRPr="00D019E4">
        <w:rPr>
          <w:rFonts w:ascii="Times New Roman" w:hAnsi="Times New Roman" w:cs="Times New Roman"/>
          <w:lang w:bidi="he-IL"/>
        </w:rPr>
        <w:t>indicate both the input and output of each block</w:t>
      </w:r>
    </w:p>
    <w:p w14:paraId="5E15D566" w14:textId="5B59DEE7" w:rsidR="00167B7C" w:rsidRDefault="00167B7C" w:rsidP="00D019E4">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Pr>
          <w:rFonts w:ascii="Times New Roman" w:hAnsi="Times New Roman" w:cs="Times New Roman"/>
          <w:lang w:bidi="he-IL"/>
        </w:rPr>
        <w:t>illustrate clearly the external inputs</w:t>
      </w:r>
      <w:r w:rsidR="00C0661D">
        <w:rPr>
          <w:rFonts w:ascii="Times New Roman" w:hAnsi="Times New Roman" w:cs="Times New Roman"/>
          <w:lang w:bidi="he-IL"/>
        </w:rPr>
        <w:t xml:space="preserve"> </w:t>
      </w:r>
      <w:r>
        <w:rPr>
          <w:rFonts w:ascii="Times New Roman" w:hAnsi="Times New Roman" w:cs="Times New Roman"/>
          <w:lang w:bidi="he-IL"/>
        </w:rPr>
        <w:t xml:space="preserve">and outputs </w:t>
      </w:r>
      <w:r w:rsidR="00C0661D">
        <w:rPr>
          <w:rFonts w:ascii="Times New Roman" w:hAnsi="Times New Roman" w:cs="Times New Roman"/>
          <w:lang w:bidi="he-IL"/>
        </w:rPr>
        <w:t>of</w:t>
      </w:r>
      <w:r>
        <w:rPr>
          <w:rFonts w:ascii="Times New Roman" w:hAnsi="Times New Roman" w:cs="Times New Roman"/>
          <w:lang w:bidi="he-IL"/>
        </w:rPr>
        <w:t xml:space="preserve"> your system</w:t>
      </w:r>
    </w:p>
    <w:p w14:paraId="12C08C84" w14:textId="5E7C07BC" w:rsidR="00167B7C" w:rsidRDefault="00167B7C" w:rsidP="00D019E4">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Pr>
          <w:rFonts w:ascii="Times New Roman" w:hAnsi="Times New Roman" w:cs="Times New Roman"/>
          <w:lang w:bidi="he-IL"/>
        </w:rPr>
        <w:t>indicate the status of each block (to be acquired, acquired, investigating, designing, prototyping, completed)</w:t>
      </w:r>
    </w:p>
    <w:p w14:paraId="62BB0E0D" w14:textId="3187D998" w:rsidR="00167B7C" w:rsidRDefault="00167B7C" w:rsidP="00D019E4">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Pr>
          <w:rFonts w:ascii="Times New Roman" w:hAnsi="Times New Roman" w:cs="Times New Roman"/>
          <w:lang w:bidi="he-IL"/>
        </w:rPr>
        <w:t>legend (if applicable)</w:t>
      </w:r>
    </w:p>
    <w:p w14:paraId="213E33C6" w14:textId="74321195" w:rsidR="00713E19" w:rsidRPr="00D019E4" w:rsidRDefault="00713E19" w:rsidP="00D019E4">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Pr>
          <w:rFonts w:ascii="Times New Roman" w:hAnsi="Times New Roman" w:cs="Times New Roman"/>
          <w:lang w:bidi="he-IL"/>
        </w:rPr>
        <w:t xml:space="preserve">include </w:t>
      </w:r>
      <w:r w:rsidR="0017251D">
        <w:rPr>
          <w:rFonts w:ascii="Times New Roman" w:hAnsi="Times New Roman" w:cs="Times New Roman"/>
          <w:lang w:bidi="he-IL"/>
        </w:rPr>
        <w:t>as much detail as possible to</w:t>
      </w:r>
      <w:r>
        <w:rPr>
          <w:rFonts w:ascii="Times New Roman" w:hAnsi="Times New Roman" w:cs="Times New Roman"/>
          <w:lang w:bidi="he-IL"/>
        </w:rPr>
        <w:t xml:space="preserve"> </w:t>
      </w:r>
      <w:r w:rsidR="0033679E">
        <w:rPr>
          <w:rFonts w:ascii="Times New Roman" w:hAnsi="Times New Roman" w:cs="Times New Roman"/>
          <w:lang w:bidi="he-IL"/>
        </w:rPr>
        <w:t>facilitate clear</w:t>
      </w:r>
      <w:r>
        <w:rPr>
          <w:rFonts w:ascii="Times New Roman" w:hAnsi="Times New Roman" w:cs="Times New Roman"/>
          <w:lang w:bidi="he-IL"/>
        </w:rPr>
        <w:t xml:space="preserve"> understanding of the diagram</w:t>
      </w:r>
    </w:p>
    <w:p w14:paraId="68AD52F6" w14:textId="04FC8CD4" w:rsidR="005575D0" w:rsidRDefault="00C0661D" w:rsidP="005575D0">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Pr>
          <w:rFonts w:ascii="Times New Roman" w:hAnsi="Times New Roman" w:cs="Times New Roman"/>
          <w:lang w:bidi="he-IL"/>
        </w:rPr>
        <w:t xml:space="preserve">detailed </w:t>
      </w:r>
      <w:r w:rsidR="001F1BC6" w:rsidRPr="00536BAC">
        <w:rPr>
          <w:rFonts w:ascii="Times New Roman" w:hAnsi="Times New Roman" w:cs="Times New Roman"/>
          <w:lang w:bidi="he-IL"/>
        </w:rPr>
        <w:t xml:space="preserve">software </w:t>
      </w:r>
      <w:r w:rsidR="00DD6EF3">
        <w:rPr>
          <w:rFonts w:ascii="Times New Roman" w:hAnsi="Times New Roman" w:cs="Times New Roman"/>
          <w:lang w:bidi="he-IL"/>
        </w:rPr>
        <w:t>diagram/</w:t>
      </w:r>
      <w:r w:rsidR="001F1BC6" w:rsidRPr="00536BAC">
        <w:rPr>
          <w:rFonts w:ascii="Times New Roman" w:hAnsi="Times New Roman" w:cs="Times New Roman"/>
          <w:lang w:bidi="he-IL"/>
        </w:rPr>
        <w:t>flowchart</w:t>
      </w:r>
      <w:r w:rsidR="00BC73F2">
        <w:rPr>
          <w:rFonts w:ascii="Times New Roman" w:hAnsi="Times New Roman" w:cs="Times New Roman"/>
          <w:lang w:bidi="he-IL"/>
        </w:rPr>
        <w:t xml:space="preserve"> (at least one)</w:t>
      </w:r>
    </w:p>
    <w:p w14:paraId="5C5490A4" w14:textId="77777777" w:rsidR="005575D0" w:rsidRDefault="005575D0" w:rsidP="005575D0">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sidRPr="00536BAC">
        <w:rPr>
          <w:rFonts w:ascii="Times New Roman" w:hAnsi="Times New Roman" w:cs="Times New Roman"/>
          <w:lang w:bidi="he-IL"/>
        </w:rPr>
        <w:t>use color blocks to indicate work distribution</w:t>
      </w:r>
    </w:p>
    <w:p w14:paraId="15495A5F" w14:textId="77777777" w:rsidR="005575D0" w:rsidRDefault="005575D0" w:rsidP="005575D0">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sidRPr="005575D0">
        <w:rPr>
          <w:rFonts w:ascii="Times New Roman" w:hAnsi="Times New Roman" w:cs="Times New Roman"/>
          <w:lang w:bidi="he-IL"/>
        </w:rPr>
        <w:t>indicate both the input and output of each block</w:t>
      </w:r>
    </w:p>
    <w:p w14:paraId="3A1CAA88" w14:textId="77777777" w:rsidR="005575D0" w:rsidRDefault="005575D0" w:rsidP="005575D0">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Pr>
          <w:rFonts w:ascii="Times New Roman" w:hAnsi="Times New Roman" w:cs="Times New Roman"/>
          <w:lang w:bidi="he-IL"/>
        </w:rPr>
        <w:t>legend (if applicable)</w:t>
      </w:r>
    </w:p>
    <w:p w14:paraId="6185D764" w14:textId="24720F36" w:rsidR="00536BAC" w:rsidRDefault="0033679E" w:rsidP="005575D0">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Pr>
          <w:rFonts w:ascii="Times New Roman" w:hAnsi="Times New Roman" w:cs="Times New Roman"/>
          <w:lang w:bidi="he-IL"/>
        </w:rPr>
        <w:t>include as much detail as possible to facilitate clear understanding of the diagram</w:t>
      </w:r>
    </w:p>
    <w:p w14:paraId="2ECCC4BC" w14:textId="77777777" w:rsidR="005575D0" w:rsidRDefault="005575D0" w:rsidP="005575D0">
      <w:pPr>
        <w:autoSpaceDE w:val="0"/>
        <w:autoSpaceDN w:val="0"/>
        <w:adjustRightInd w:val="0"/>
        <w:spacing w:line="300" w:lineRule="auto"/>
        <w:rPr>
          <w:rFonts w:ascii="Times New Roman" w:hAnsi="Times New Roman" w:cs="Times New Roman"/>
          <w:lang w:bidi="he-IL"/>
        </w:rPr>
      </w:pPr>
    </w:p>
    <w:p w14:paraId="29C30898" w14:textId="0490A229" w:rsidR="00DD6EF3" w:rsidRDefault="00DD6EF3"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Pr>
          <w:rFonts w:ascii="Times New Roman" w:hAnsi="Times New Roman" w:cs="Times New Roman"/>
          <w:lang w:bidi="he-IL"/>
        </w:rPr>
        <w:t>prototype illustration (if applicable)</w:t>
      </w:r>
    </w:p>
    <w:p w14:paraId="0DC36D49" w14:textId="77777777" w:rsidR="00536BAC" w:rsidRDefault="001F1BC6"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536BAC">
        <w:rPr>
          <w:rFonts w:ascii="Times New Roman" w:hAnsi="Times New Roman" w:cs="Times New Roman"/>
          <w:lang w:bidi="he-IL"/>
        </w:rPr>
        <w:t>house of quality</w:t>
      </w:r>
    </w:p>
    <w:p w14:paraId="0E8C0F2D" w14:textId="7CBCED70" w:rsidR="00536BAC" w:rsidRDefault="00CD6410"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536BAC">
        <w:rPr>
          <w:rFonts w:ascii="Times New Roman" w:hAnsi="Times New Roman" w:cs="Times New Roman"/>
          <w:lang w:bidi="he-IL"/>
        </w:rPr>
        <w:t xml:space="preserve">budget </w:t>
      </w:r>
      <w:r w:rsidR="00C0661D">
        <w:rPr>
          <w:rFonts w:ascii="Times New Roman" w:hAnsi="Times New Roman" w:cs="Times New Roman"/>
          <w:lang w:bidi="he-IL"/>
        </w:rPr>
        <w:t>and financing</w:t>
      </w:r>
    </w:p>
    <w:p w14:paraId="6B513E47" w14:textId="4118E3BC" w:rsidR="00536BAC" w:rsidRDefault="00536BAC"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Pr>
          <w:rFonts w:ascii="Times New Roman" w:hAnsi="Times New Roman" w:cs="Times New Roman"/>
          <w:lang w:bidi="he-IL"/>
        </w:rPr>
        <w:t>project</w:t>
      </w:r>
      <w:r w:rsidR="00CD6410" w:rsidRPr="00536BAC">
        <w:rPr>
          <w:rFonts w:ascii="Times New Roman" w:hAnsi="Times New Roman" w:cs="Times New Roman"/>
          <w:lang w:bidi="he-IL"/>
        </w:rPr>
        <w:t xml:space="preserve"> milestones</w:t>
      </w:r>
      <w:r>
        <w:rPr>
          <w:rFonts w:ascii="Times New Roman" w:hAnsi="Times New Roman" w:cs="Times New Roman"/>
          <w:lang w:bidi="he-IL"/>
        </w:rPr>
        <w:t xml:space="preserve"> for SD1 and SD2</w:t>
      </w:r>
    </w:p>
    <w:p w14:paraId="20D40F97" w14:textId="77777777" w:rsidR="005575D0" w:rsidRDefault="005575D0" w:rsidP="005575D0">
      <w:pPr>
        <w:pStyle w:val="ListParagraph"/>
        <w:autoSpaceDE w:val="0"/>
        <w:autoSpaceDN w:val="0"/>
        <w:adjustRightInd w:val="0"/>
        <w:spacing w:line="300" w:lineRule="auto"/>
        <w:ind w:left="360"/>
        <w:rPr>
          <w:rFonts w:ascii="Times New Roman" w:hAnsi="Times New Roman" w:cs="Times New Roman"/>
          <w:lang w:bidi="he-IL"/>
        </w:rPr>
      </w:pPr>
    </w:p>
    <w:p w14:paraId="61760898" w14:textId="04F1A14E" w:rsidR="00DD6EF3" w:rsidRDefault="00DD6EF3" w:rsidP="0025404E">
      <w:pPr>
        <w:autoSpaceDE w:val="0"/>
        <w:autoSpaceDN w:val="0"/>
        <w:adjustRightInd w:val="0"/>
        <w:spacing w:line="300" w:lineRule="auto"/>
        <w:ind w:left="1080" w:hanging="1080"/>
        <w:rPr>
          <w:rFonts w:ascii="Times New Roman" w:hAnsi="Times New Roman" w:cs="Times New Roman"/>
          <w:lang w:bidi="he-IL"/>
        </w:rPr>
      </w:pPr>
      <w:r w:rsidRPr="00536BAC">
        <w:rPr>
          <w:rFonts w:ascii="Times New Roman" w:hAnsi="Times New Roman" w:cs="Times New Roman"/>
          <w:b/>
          <w:bCs/>
          <w:lang w:bidi="he-IL"/>
        </w:rPr>
        <w:t>NOTE:</w:t>
      </w:r>
      <w:r w:rsidRPr="00536BAC">
        <w:rPr>
          <w:rFonts w:ascii="Times New Roman" w:hAnsi="Times New Roman" w:cs="Times New Roman"/>
          <w:lang w:bidi="he-IL"/>
        </w:rPr>
        <w:tab/>
      </w:r>
      <w:r w:rsidR="0025404E">
        <w:rPr>
          <w:rFonts w:ascii="Times New Roman" w:hAnsi="Times New Roman" w:cs="Times New Roman"/>
          <w:lang w:bidi="he-IL"/>
        </w:rPr>
        <w:t xml:space="preserve">The above sequence of items does not necessarily indicate the order of content of your report. To produce a well-written report, you need to organize the content in a way that allows the passages to flow, paragraphs to be coherently </w:t>
      </w:r>
      <w:r w:rsidR="00AA661E">
        <w:rPr>
          <w:rFonts w:ascii="Times New Roman" w:hAnsi="Times New Roman" w:cs="Times New Roman"/>
          <w:lang w:bidi="he-IL"/>
        </w:rPr>
        <w:t>inter</w:t>
      </w:r>
      <w:r w:rsidR="0025404E">
        <w:rPr>
          <w:rFonts w:ascii="Times New Roman" w:hAnsi="Times New Roman" w:cs="Times New Roman"/>
          <w:lang w:bidi="he-IL"/>
        </w:rPr>
        <w:t xml:space="preserve">connected, and ideas to be logically connected from one to </w:t>
      </w:r>
      <w:r w:rsidR="00BF4AEC">
        <w:rPr>
          <w:rFonts w:ascii="Times New Roman" w:hAnsi="Times New Roman" w:cs="Times New Roman"/>
          <w:lang w:bidi="he-IL"/>
        </w:rPr>
        <w:t>an</w:t>
      </w:r>
      <w:r w:rsidR="0025404E">
        <w:rPr>
          <w:rFonts w:ascii="Times New Roman" w:hAnsi="Times New Roman" w:cs="Times New Roman"/>
          <w:lang w:bidi="he-IL"/>
        </w:rPr>
        <w:t>other, so that your reader</w:t>
      </w:r>
      <w:r w:rsidR="00AA661E">
        <w:rPr>
          <w:rFonts w:ascii="Times New Roman" w:hAnsi="Times New Roman" w:cs="Times New Roman"/>
          <w:lang w:bidi="he-IL"/>
        </w:rPr>
        <w:t>s</w:t>
      </w:r>
      <w:r w:rsidR="0025404E">
        <w:rPr>
          <w:rFonts w:ascii="Times New Roman" w:hAnsi="Times New Roman" w:cs="Times New Roman"/>
          <w:lang w:bidi="he-IL"/>
        </w:rPr>
        <w:t xml:space="preserve"> can easily </w:t>
      </w:r>
      <w:r w:rsidR="00AA661E">
        <w:rPr>
          <w:rFonts w:ascii="Times New Roman" w:hAnsi="Times New Roman" w:cs="Times New Roman"/>
          <w:lang w:bidi="he-IL"/>
        </w:rPr>
        <w:t xml:space="preserve">grasp and </w:t>
      </w:r>
      <w:r w:rsidR="0025404E">
        <w:rPr>
          <w:rFonts w:ascii="Times New Roman" w:hAnsi="Times New Roman" w:cs="Times New Roman"/>
          <w:lang w:bidi="he-IL"/>
        </w:rPr>
        <w:t>understand the ove</w:t>
      </w:r>
      <w:r w:rsidR="00AA661E">
        <w:rPr>
          <w:rFonts w:ascii="Times New Roman" w:hAnsi="Times New Roman" w:cs="Times New Roman"/>
          <w:lang w:bidi="he-IL"/>
        </w:rPr>
        <w:t>rall pictures and details of your project.</w:t>
      </w:r>
    </w:p>
    <w:p w14:paraId="3CBD496C" w14:textId="77777777" w:rsidR="00DD6EF3" w:rsidRDefault="00DD6EF3" w:rsidP="00536BAC">
      <w:pPr>
        <w:autoSpaceDE w:val="0"/>
        <w:autoSpaceDN w:val="0"/>
        <w:adjustRightInd w:val="0"/>
        <w:spacing w:line="300" w:lineRule="auto"/>
        <w:rPr>
          <w:rFonts w:ascii="Times New Roman" w:hAnsi="Times New Roman" w:cs="Times New Roman"/>
          <w:lang w:bidi="he-IL"/>
        </w:rPr>
      </w:pPr>
    </w:p>
    <w:p w14:paraId="08558C95" w14:textId="6DE8CC5D" w:rsidR="00536BAC" w:rsidRPr="000605A4" w:rsidRDefault="00536BAC" w:rsidP="00536BAC">
      <w:pPr>
        <w:autoSpaceDE w:val="0"/>
        <w:autoSpaceDN w:val="0"/>
        <w:adjustRightInd w:val="0"/>
        <w:spacing w:line="300" w:lineRule="auto"/>
        <w:rPr>
          <w:rFonts w:ascii="Times New Roman" w:hAnsi="Times New Roman" w:cs="Times New Roman"/>
          <w:lang w:bidi="he-IL"/>
        </w:rPr>
      </w:pPr>
      <w:r w:rsidRPr="00536BAC">
        <w:rPr>
          <w:rFonts w:ascii="Times New Roman" w:hAnsi="Times New Roman" w:cs="Times New Roman"/>
          <w:b/>
          <w:bCs/>
          <w:lang w:bidi="he-IL"/>
        </w:rPr>
        <w:t>Appendices</w:t>
      </w:r>
    </w:p>
    <w:p w14:paraId="54FED225" w14:textId="6ED51353" w:rsidR="00536BAC" w:rsidRDefault="00536BAC"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536BAC">
        <w:rPr>
          <w:rFonts w:ascii="Times New Roman" w:hAnsi="Times New Roman" w:cs="Times New Roman"/>
          <w:b/>
          <w:bCs/>
          <w:lang w:bidi="he-IL"/>
        </w:rPr>
        <w:t>Appendix A</w:t>
      </w:r>
      <w:r w:rsidRPr="00536BAC">
        <w:rPr>
          <w:rFonts w:ascii="Times New Roman" w:hAnsi="Times New Roman" w:cs="Times New Roman"/>
          <w:lang w:bidi="he-IL"/>
        </w:rPr>
        <w:t xml:space="preserve"> – reference</w:t>
      </w:r>
    </w:p>
    <w:p w14:paraId="4ED0C11D" w14:textId="7CFA0324" w:rsidR="00536BAC" w:rsidRDefault="00536BAC"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536BAC">
        <w:rPr>
          <w:rFonts w:ascii="Times New Roman" w:hAnsi="Times New Roman" w:cs="Times New Roman"/>
          <w:b/>
          <w:bCs/>
          <w:lang w:bidi="he-IL"/>
        </w:rPr>
        <w:t>Appendix B</w:t>
      </w:r>
      <w:r w:rsidRPr="00536BAC">
        <w:rPr>
          <w:rFonts w:ascii="Times New Roman" w:hAnsi="Times New Roman" w:cs="Times New Roman"/>
          <w:lang w:bidi="he-IL"/>
        </w:rPr>
        <w:t xml:space="preserve"> – copyright</w:t>
      </w:r>
      <w:r w:rsidR="00B90BCD">
        <w:rPr>
          <w:rFonts w:ascii="Times New Roman" w:hAnsi="Times New Roman" w:cs="Times New Roman"/>
          <w:lang w:bidi="he-IL"/>
        </w:rPr>
        <w:t xml:space="preserve"> permission</w:t>
      </w:r>
    </w:p>
    <w:p w14:paraId="70B5F877" w14:textId="1009E977" w:rsidR="00536BAC" w:rsidRDefault="00536BAC"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536BAC">
        <w:rPr>
          <w:rFonts w:ascii="Times New Roman" w:hAnsi="Times New Roman" w:cs="Times New Roman"/>
          <w:b/>
          <w:bCs/>
          <w:lang w:bidi="he-IL"/>
        </w:rPr>
        <w:t>Appendix C</w:t>
      </w:r>
      <w:r w:rsidRPr="00536BAC">
        <w:rPr>
          <w:rFonts w:ascii="Times New Roman" w:hAnsi="Times New Roman" w:cs="Times New Roman"/>
          <w:lang w:bidi="he-IL"/>
        </w:rPr>
        <w:t xml:space="preserve"> – etc.</w:t>
      </w:r>
    </w:p>
    <w:p w14:paraId="2FAC8420" w14:textId="77777777" w:rsidR="00536BAC" w:rsidRDefault="00536BAC" w:rsidP="00536BAC">
      <w:pPr>
        <w:autoSpaceDE w:val="0"/>
        <w:autoSpaceDN w:val="0"/>
        <w:adjustRightInd w:val="0"/>
        <w:spacing w:line="300" w:lineRule="auto"/>
        <w:rPr>
          <w:rFonts w:ascii="Times New Roman" w:hAnsi="Times New Roman" w:cs="Times New Roman"/>
          <w:lang w:bidi="he-IL"/>
        </w:rPr>
      </w:pPr>
    </w:p>
    <w:p w14:paraId="161A8CD7" w14:textId="77777777" w:rsidR="00536BAC" w:rsidRDefault="000605A4" w:rsidP="00536BAC">
      <w:pPr>
        <w:autoSpaceDE w:val="0"/>
        <w:autoSpaceDN w:val="0"/>
        <w:adjustRightInd w:val="0"/>
        <w:spacing w:line="300" w:lineRule="auto"/>
        <w:rPr>
          <w:rFonts w:ascii="Times New Roman" w:hAnsi="Times New Roman" w:cs="Times New Roman"/>
          <w:lang w:bidi="he-IL"/>
        </w:rPr>
      </w:pPr>
      <w:r w:rsidRPr="00536BAC">
        <w:rPr>
          <w:rFonts w:ascii="Times New Roman" w:hAnsi="Times New Roman" w:cs="Times New Roman"/>
          <w:b/>
          <w:bCs/>
          <w:lang w:bidi="he-IL"/>
        </w:rPr>
        <w:t>NOTE:</w:t>
      </w:r>
      <w:r w:rsidR="00040491" w:rsidRPr="00536BAC">
        <w:rPr>
          <w:rFonts w:ascii="Times New Roman" w:hAnsi="Times New Roman" w:cs="Times New Roman"/>
          <w:lang w:bidi="he-IL"/>
        </w:rPr>
        <w:tab/>
      </w:r>
      <w:r w:rsidRPr="00536BAC">
        <w:rPr>
          <w:rFonts w:ascii="Times New Roman" w:hAnsi="Times New Roman" w:cs="Times New Roman"/>
          <w:lang w:bidi="he-IL"/>
        </w:rPr>
        <w:t>The answer to the question “</w:t>
      </w:r>
      <w:proofErr w:type="gramStart"/>
      <w:r w:rsidRPr="00536BAC">
        <w:rPr>
          <w:rFonts w:ascii="Times New Roman" w:hAnsi="Times New Roman" w:cs="Times New Roman"/>
          <w:lang w:bidi="he-IL"/>
        </w:rPr>
        <w:t>Do</w:t>
      </w:r>
      <w:proofErr w:type="gramEnd"/>
      <w:r w:rsidRPr="00536BAC">
        <w:rPr>
          <w:rFonts w:ascii="Times New Roman" w:hAnsi="Times New Roman" w:cs="Times New Roman"/>
          <w:lang w:bidi="he-IL"/>
        </w:rPr>
        <w:t xml:space="preserve"> I need to cite this material?” is always a</w:t>
      </w:r>
    </w:p>
    <w:p w14:paraId="5D82972E" w14:textId="77777777" w:rsidR="00536BAC" w:rsidRDefault="000605A4" w:rsidP="00536BAC">
      <w:pPr>
        <w:autoSpaceDE w:val="0"/>
        <w:autoSpaceDN w:val="0"/>
        <w:adjustRightInd w:val="0"/>
        <w:spacing w:line="300" w:lineRule="auto"/>
        <w:ind w:left="720" w:firstLine="360"/>
        <w:rPr>
          <w:rFonts w:ascii="Times New Roman" w:hAnsi="Times New Roman" w:cs="Times New Roman"/>
          <w:lang w:bidi="he-IL"/>
        </w:rPr>
      </w:pPr>
      <w:r w:rsidRPr="00536BAC">
        <w:rPr>
          <w:rFonts w:ascii="Times New Roman" w:hAnsi="Times New Roman" w:cs="Times New Roman"/>
          <w:lang w:bidi="he-IL"/>
        </w:rPr>
        <w:t>'YES’.</w:t>
      </w:r>
      <w:r w:rsidR="00040491" w:rsidRPr="00536BAC">
        <w:rPr>
          <w:rFonts w:ascii="Times New Roman" w:hAnsi="Times New Roman" w:cs="Times New Roman"/>
          <w:lang w:bidi="he-IL"/>
        </w:rPr>
        <w:t xml:space="preserve"> </w:t>
      </w:r>
      <w:r w:rsidRPr="00536BAC">
        <w:rPr>
          <w:rFonts w:ascii="Times New Roman" w:hAnsi="Times New Roman" w:cs="Times New Roman"/>
          <w:lang w:bidi="he-IL"/>
        </w:rPr>
        <w:t>The reason is simple. It is always better to provide proper citation than</w:t>
      </w:r>
    </w:p>
    <w:p w14:paraId="491BD2BC" w14:textId="77777777" w:rsidR="00536BAC" w:rsidRDefault="000605A4" w:rsidP="00536BAC">
      <w:pPr>
        <w:autoSpaceDE w:val="0"/>
        <w:autoSpaceDN w:val="0"/>
        <w:adjustRightInd w:val="0"/>
        <w:spacing w:line="300" w:lineRule="auto"/>
        <w:ind w:left="720" w:firstLine="360"/>
        <w:rPr>
          <w:rFonts w:ascii="Times New Roman" w:hAnsi="Times New Roman" w:cs="Times New Roman"/>
          <w:lang w:bidi="he-IL"/>
        </w:rPr>
      </w:pPr>
      <w:r w:rsidRPr="00536BAC">
        <w:rPr>
          <w:rFonts w:ascii="Times New Roman" w:hAnsi="Times New Roman" w:cs="Times New Roman"/>
          <w:lang w:bidi="he-IL"/>
        </w:rPr>
        <w:lastRenderedPageBreak/>
        <w:t>not. So,</w:t>
      </w:r>
      <w:r w:rsidR="00040491" w:rsidRPr="00536BAC">
        <w:rPr>
          <w:rFonts w:ascii="Times New Roman" w:hAnsi="Times New Roman" w:cs="Times New Roman"/>
          <w:lang w:bidi="he-IL"/>
        </w:rPr>
        <w:t xml:space="preserve"> </w:t>
      </w:r>
      <w:r w:rsidRPr="00536BAC">
        <w:rPr>
          <w:rFonts w:ascii="Times New Roman" w:hAnsi="Times New Roman" w:cs="Times New Roman"/>
          <w:lang w:bidi="he-IL"/>
        </w:rPr>
        <w:t>please contact the authors/creators/producers to request for permission to use</w:t>
      </w:r>
    </w:p>
    <w:p w14:paraId="2C1FBB89" w14:textId="77777777" w:rsidR="00536BAC" w:rsidRDefault="000605A4" w:rsidP="00536BAC">
      <w:pPr>
        <w:autoSpaceDE w:val="0"/>
        <w:autoSpaceDN w:val="0"/>
        <w:adjustRightInd w:val="0"/>
        <w:spacing w:line="300" w:lineRule="auto"/>
        <w:ind w:left="720" w:firstLine="360"/>
        <w:rPr>
          <w:rFonts w:ascii="Times New Roman" w:hAnsi="Times New Roman" w:cs="Times New Roman"/>
          <w:lang w:bidi="he-IL"/>
        </w:rPr>
      </w:pPr>
      <w:r w:rsidRPr="00536BAC">
        <w:rPr>
          <w:rFonts w:ascii="Times New Roman" w:hAnsi="Times New Roman" w:cs="Times New Roman"/>
          <w:lang w:bidi="he-IL"/>
        </w:rPr>
        <w:t>their material.</w:t>
      </w:r>
      <w:r w:rsidR="000D6990" w:rsidRPr="00536BAC">
        <w:rPr>
          <w:rFonts w:ascii="Times New Roman" w:hAnsi="Times New Roman" w:cs="Times New Roman"/>
          <w:lang w:bidi="he-IL"/>
        </w:rPr>
        <w:t xml:space="preserve"> </w:t>
      </w:r>
      <w:r w:rsidR="004E2E5A" w:rsidRPr="00536BAC">
        <w:rPr>
          <w:rFonts w:ascii="Times New Roman" w:hAnsi="Times New Roman" w:cs="Times New Roman"/>
          <w:lang w:bidi="he-IL"/>
        </w:rPr>
        <w:t>All requests and approvals should be documented in this section. For</w:t>
      </w:r>
    </w:p>
    <w:p w14:paraId="23167329" w14:textId="77777777" w:rsidR="00536BAC" w:rsidRDefault="004E2E5A" w:rsidP="00536BAC">
      <w:pPr>
        <w:autoSpaceDE w:val="0"/>
        <w:autoSpaceDN w:val="0"/>
        <w:adjustRightInd w:val="0"/>
        <w:spacing w:line="300" w:lineRule="auto"/>
        <w:ind w:left="720" w:firstLine="360"/>
        <w:rPr>
          <w:rFonts w:ascii="Times New Roman" w:hAnsi="Times New Roman" w:cs="Times New Roman"/>
          <w:lang w:bidi="he-IL"/>
        </w:rPr>
      </w:pPr>
      <w:r w:rsidRPr="00536BAC">
        <w:rPr>
          <w:rFonts w:ascii="Times New Roman" w:hAnsi="Times New Roman" w:cs="Times New Roman"/>
          <w:lang w:bidi="he-IL"/>
        </w:rPr>
        <w:t>all requests that have been rejected, the corresponding materials MUST be removed</w:t>
      </w:r>
    </w:p>
    <w:p w14:paraId="29BA0C1D" w14:textId="725D14C8" w:rsidR="00985CBB" w:rsidRPr="000605A4" w:rsidRDefault="004E2E5A" w:rsidP="00B66019">
      <w:pPr>
        <w:autoSpaceDE w:val="0"/>
        <w:autoSpaceDN w:val="0"/>
        <w:adjustRightInd w:val="0"/>
        <w:spacing w:line="300" w:lineRule="auto"/>
        <w:ind w:left="720" w:firstLine="360"/>
        <w:rPr>
          <w:rFonts w:ascii="Times New Roman" w:hAnsi="Times New Roman" w:cs="Times New Roman"/>
        </w:rPr>
      </w:pPr>
      <w:r w:rsidRPr="00536BAC">
        <w:rPr>
          <w:rFonts w:ascii="Times New Roman" w:hAnsi="Times New Roman" w:cs="Times New Roman"/>
          <w:lang w:bidi="he-IL"/>
        </w:rPr>
        <w:t>from the final documen</w:t>
      </w:r>
      <w:r w:rsidR="00B66019">
        <w:rPr>
          <w:rFonts w:ascii="Times New Roman" w:hAnsi="Times New Roman" w:cs="Times New Roman"/>
          <w:lang w:bidi="he-IL"/>
        </w:rPr>
        <w:t>t</w:t>
      </w:r>
      <w:r w:rsidRPr="00536BAC">
        <w:rPr>
          <w:rFonts w:ascii="Times New Roman" w:hAnsi="Times New Roman" w:cs="Times New Roman"/>
          <w:lang w:bidi="he-IL"/>
        </w:rPr>
        <w:t>.</w:t>
      </w:r>
    </w:p>
    <w:sectPr w:rsidR="00985CBB" w:rsidRPr="000605A4" w:rsidSect="00EF2855">
      <w:foot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3E437" w14:textId="77777777" w:rsidR="00B95B0B" w:rsidRDefault="00B95B0B" w:rsidP="00985CBB">
      <w:r>
        <w:separator/>
      </w:r>
    </w:p>
  </w:endnote>
  <w:endnote w:type="continuationSeparator" w:id="0">
    <w:p w14:paraId="7B8E88C6" w14:textId="77777777" w:rsidR="00B95B0B" w:rsidRDefault="00B95B0B" w:rsidP="00985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62229483"/>
      <w:docPartObj>
        <w:docPartGallery w:val="Page Numbers (Bottom of Page)"/>
        <w:docPartUnique/>
      </w:docPartObj>
    </w:sdtPr>
    <w:sdtContent>
      <w:p w14:paraId="6A096A43" w14:textId="3A776875" w:rsidR="007E0163" w:rsidRDefault="007E0163" w:rsidP="00985C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0546D">
          <w:rPr>
            <w:rStyle w:val="PageNumber"/>
            <w:noProof/>
          </w:rPr>
          <w:t>8</w:t>
        </w:r>
        <w:r>
          <w:rPr>
            <w:rStyle w:val="PageNumber"/>
          </w:rPr>
          <w:fldChar w:fldCharType="end"/>
        </w:r>
      </w:p>
    </w:sdtContent>
  </w:sdt>
  <w:p w14:paraId="063E6DE6" w14:textId="77777777" w:rsidR="007E0163" w:rsidRDefault="007E0163" w:rsidP="00985C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6FB70" w14:textId="77777777" w:rsidR="00B95B0B" w:rsidRDefault="00B95B0B" w:rsidP="00985CBB">
      <w:r>
        <w:separator/>
      </w:r>
    </w:p>
  </w:footnote>
  <w:footnote w:type="continuationSeparator" w:id="0">
    <w:p w14:paraId="4EA3A5A1" w14:textId="77777777" w:rsidR="00B95B0B" w:rsidRDefault="00B95B0B" w:rsidP="00985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B1E89"/>
    <w:multiLevelType w:val="hybridMultilevel"/>
    <w:tmpl w:val="D40C8F7A"/>
    <w:lvl w:ilvl="0" w:tplc="FFFFFFFF">
      <w:start w:val="1"/>
      <w:numFmt w:val="upp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452822"/>
    <w:multiLevelType w:val="hybridMultilevel"/>
    <w:tmpl w:val="2B329E96"/>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D7BD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1D4862"/>
    <w:multiLevelType w:val="hybridMultilevel"/>
    <w:tmpl w:val="D40C8F7A"/>
    <w:lvl w:ilvl="0" w:tplc="B1E88CEA">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535D0"/>
    <w:multiLevelType w:val="hybridMultilevel"/>
    <w:tmpl w:val="582A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86F92"/>
    <w:multiLevelType w:val="hybridMultilevel"/>
    <w:tmpl w:val="2B9EC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01737A"/>
    <w:multiLevelType w:val="multilevel"/>
    <w:tmpl w:val="9DB2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416E5"/>
    <w:multiLevelType w:val="hybridMultilevel"/>
    <w:tmpl w:val="FB98ABC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3402F9F"/>
    <w:multiLevelType w:val="hybridMultilevel"/>
    <w:tmpl w:val="27067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91212235">
    <w:abstractNumId w:val="6"/>
  </w:num>
  <w:num w:numId="2" w16cid:durableId="1335843259">
    <w:abstractNumId w:val="2"/>
  </w:num>
  <w:num w:numId="3" w16cid:durableId="378087546">
    <w:abstractNumId w:val="1"/>
  </w:num>
  <w:num w:numId="4" w16cid:durableId="656885016">
    <w:abstractNumId w:val="8"/>
  </w:num>
  <w:num w:numId="5" w16cid:durableId="208070">
    <w:abstractNumId w:val="7"/>
  </w:num>
  <w:num w:numId="6" w16cid:durableId="560337104">
    <w:abstractNumId w:val="4"/>
  </w:num>
  <w:num w:numId="7" w16cid:durableId="253324633">
    <w:abstractNumId w:val="5"/>
  </w:num>
  <w:num w:numId="8" w16cid:durableId="113407201">
    <w:abstractNumId w:val="3"/>
  </w:num>
  <w:num w:numId="9" w16cid:durableId="418983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5B3"/>
    <w:rsid w:val="00004850"/>
    <w:rsid w:val="000171D7"/>
    <w:rsid w:val="00026862"/>
    <w:rsid w:val="00040491"/>
    <w:rsid w:val="00042D3A"/>
    <w:rsid w:val="000605A4"/>
    <w:rsid w:val="000977EC"/>
    <w:rsid w:val="000A3CFB"/>
    <w:rsid w:val="000D0521"/>
    <w:rsid w:val="000D6990"/>
    <w:rsid w:val="000E716B"/>
    <w:rsid w:val="00113F02"/>
    <w:rsid w:val="001362F8"/>
    <w:rsid w:val="00167B7C"/>
    <w:rsid w:val="00171C40"/>
    <w:rsid w:val="0017251D"/>
    <w:rsid w:val="00175E1D"/>
    <w:rsid w:val="00176A39"/>
    <w:rsid w:val="00181D90"/>
    <w:rsid w:val="00187CEB"/>
    <w:rsid w:val="001B1785"/>
    <w:rsid w:val="001E606C"/>
    <w:rsid w:val="001F1BC6"/>
    <w:rsid w:val="00225D23"/>
    <w:rsid w:val="00232A19"/>
    <w:rsid w:val="00232F20"/>
    <w:rsid w:val="0024651F"/>
    <w:rsid w:val="0025404E"/>
    <w:rsid w:val="00262BB2"/>
    <w:rsid w:val="00262FA4"/>
    <w:rsid w:val="00290369"/>
    <w:rsid w:val="00295B74"/>
    <w:rsid w:val="002B458F"/>
    <w:rsid w:val="002B7423"/>
    <w:rsid w:val="002C7D27"/>
    <w:rsid w:val="002E22D8"/>
    <w:rsid w:val="002E5FBB"/>
    <w:rsid w:val="0033679E"/>
    <w:rsid w:val="003640F8"/>
    <w:rsid w:val="003663EB"/>
    <w:rsid w:val="00376F76"/>
    <w:rsid w:val="00392872"/>
    <w:rsid w:val="00393B51"/>
    <w:rsid w:val="003A2EF7"/>
    <w:rsid w:val="003A3560"/>
    <w:rsid w:val="003A3D6B"/>
    <w:rsid w:val="003D6878"/>
    <w:rsid w:val="00414CDD"/>
    <w:rsid w:val="0046206D"/>
    <w:rsid w:val="00493B11"/>
    <w:rsid w:val="004969DC"/>
    <w:rsid w:val="004A4411"/>
    <w:rsid w:val="004E2E5A"/>
    <w:rsid w:val="00506D11"/>
    <w:rsid w:val="00507E4A"/>
    <w:rsid w:val="00512A08"/>
    <w:rsid w:val="00513A08"/>
    <w:rsid w:val="00527C0C"/>
    <w:rsid w:val="00536BAC"/>
    <w:rsid w:val="00543C71"/>
    <w:rsid w:val="00553152"/>
    <w:rsid w:val="005575D0"/>
    <w:rsid w:val="00570002"/>
    <w:rsid w:val="005716DC"/>
    <w:rsid w:val="005736C8"/>
    <w:rsid w:val="00593B1E"/>
    <w:rsid w:val="00597155"/>
    <w:rsid w:val="005B3818"/>
    <w:rsid w:val="005D1030"/>
    <w:rsid w:val="005D25B3"/>
    <w:rsid w:val="005E2413"/>
    <w:rsid w:val="006022C3"/>
    <w:rsid w:val="00654424"/>
    <w:rsid w:val="00692BB2"/>
    <w:rsid w:val="006B4001"/>
    <w:rsid w:val="006C35B8"/>
    <w:rsid w:val="006F4F0F"/>
    <w:rsid w:val="007028D0"/>
    <w:rsid w:val="00713E19"/>
    <w:rsid w:val="00722C4C"/>
    <w:rsid w:val="00795F8F"/>
    <w:rsid w:val="007B60B9"/>
    <w:rsid w:val="007E0163"/>
    <w:rsid w:val="007E1E2C"/>
    <w:rsid w:val="008121E7"/>
    <w:rsid w:val="0082536C"/>
    <w:rsid w:val="008510D1"/>
    <w:rsid w:val="00852986"/>
    <w:rsid w:val="00855E2D"/>
    <w:rsid w:val="008A08FF"/>
    <w:rsid w:val="008A17FD"/>
    <w:rsid w:val="008F2BC8"/>
    <w:rsid w:val="008F7E9E"/>
    <w:rsid w:val="00900EB6"/>
    <w:rsid w:val="0090546D"/>
    <w:rsid w:val="00917362"/>
    <w:rsid w:val="00921576"/>
    <w:rsid w:val="00936C5B"/>
    <w:rsid w:val="00936CDB"/>
    <w:rsid w:val="009636AD"/>
    <w:rsid w:val="00967C34"/>
    <w:rsid w:val="00984E75"/>
    <w:rsid w:val="00985CBB"/>
    <w:rsid w:val="009870E1"/>
    <w:rsid w:val="009A6371"/>
    <w:rsid w:val="00A14605"/>
    <w:rsid w:val="00A16199"/>
    <w:rsid w:val="00A4342C"/>
    <w:rsid w:val="00A534DD"/>
    <w:rsid w:val="00A5438F"/>
    <w:rsid w:val="00A775ED"/>
    <w:rsid w:val="00A94201"/>
    <w:rsid w:val="00A94F2D"/>
    <w:rsid w:val="00AA661E"/>
    <w:rsid w:val="00AB2638"/>
    <w:rsid w:val="00B2400A"/>
    <w:rsid w:val="00B4766D"/>
    <w:rsid w:val="00B50450"/>
    <w:rsid w:val="00B66019"/>
    <w:rsid w:val="00B716ED"/>
    <w:rsid w:val="00B90BCD"/>
    <w:rsid w:val="00B95B0B"/>
    <w:rsid w:val="00B961DA"/>
    <w:rsid w:val="00BB50AC"/>
    <w:rsid w:val="00BC43AB"/>
    <w:rsid w:val="00BC73F2"/>
    <w:rsid w:val="00BD3A4A"/>
    <w:rsid w:val="00BD4EB8"/>
    <w:rsid w:val="00BF155F"/>
    <w:rsid w:val="00BF4AEC"/>
    <w:rsid w:val="00C028F8"/>
    <w:rsid w:val="00C0449E"/>
    <w:rsid w:val="00C0661D"/>
    <w:rsid w:val="00C23158"/>
    <w:rsid w:val="00C333F2"/>
    <w:rsid w:val="00C93650"/>
    <w:rsid w:val="00CD6410"/>
    <w:rsid w:val="00D019E4"/>
    <w:rsid w:val="00D17134"/>
    <w:rsid w:val="00D4313B"/>
    <w:rsid w:val="00D81511"/>
    <w:rsid w:val="00DC4CEB"/>
    <w:rsid w:val="00DC65EA"/>
    <w:rsid w:val="00DD6EF3"/>
    <w:rsid w:val="00DF7D04"/>
    <w:rsid w:val="00E01443"/>
    <w:rsid w:val="00E14360"/>
    <w:rsid w:val="00E4363C"/>
    <w:rsid w:val="00E756EF"/>
    <w:rsid w:val="00E86685"/>
    <w:rsid w:val="00E949C0"/>
    <w:rsid w:val="00EF2855"/>
    <w:rsid w:val="00EF44B4"/>
    <w:rsid w:val="00F000D3"/>
    <w:rsid w:val="00F11C6E"/>
    <w:rsid w:val="00F62133"/>
    <w:rsid w:val="00F6559D"/>
    <w:rsid w:val="00F8042A"/>
    <w:rsid w:val="00F8212B"/>
    <w:rsid w:val="00FB6A4A"/>
    <w:rsid w:val="00FC4158"/>
    <w:rsid w:val="00FC668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E533C"/>
  <w15:chartTrackingRefBased/>
  <w15:docId w15:val="{9838532F-7961-CB40-A6BB-CB1201ED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CBB"/>
    <w:pPr>
      <w:keepNext/>
      <w:keepLines/>
      <w:numPr>
        <w:numId w:val="2"/>
      </w:numPr>
      <w:spacing w:before="24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985CBB"/>
    <w:pPr>
      <w:keepNext/>
      <w:keepLines/>
      <w:numPr>
        <w:ilvl w:val="1"/>
        <w:numId w:val="2"/>
      </w:numPr>
      <w:spacing w:before="4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985CBB"/>
    <w:pPr>
      <w:keepNext/>
      <w:keepLines/>
      <w:numPr>
        <w:ilvl w:val="2"/>
        <w:numId w:val="2"/>
      </w:numPr>
      <w:spacing w:before="40"/>
      <w:outlineLvl w:val="2"/>
    </w:pPr>
    <w:rPr>
      <w:rFonts w:ascii="Times New Roman" w:eastAsiaTheme="majorEastAsia" w:hAnsi="Times New Roman" w:cstheme="majorBidi"/>
    </w:rPr>
  </w:style>
  <w:style w:type="paragraph" w:styleId="Heading4">
    <w:name w:val="heading 4"/>
    <w:basedOn w:val="Normal"/>
    <w:next w:val="Normal"/>
    <w:link w:val="Heading4Char"/>
    <w:uiPriority w:val="9"/>
    <w:semiHidden/>
    <w:unhideWhenUsed/>
    <w:qFormat/>
    <w:rsid w:val="00985CBB"/>
    <w:pPr>
      <w:keepNext/>
      <w:keepLines/>
      <w:numPr>
        <w:ilvl w:val="3"/>
        <w:numId w:val="2"/>
      </w:numPr>
      <w:spacing w:before="40"/>
      <w:outlineLvl w:val="3"/>
    </w:pPr>
    <w:rPr>
      <w:rFonts w:ascii="Times New Roman" w:eastAsiaTheme="majorEastAsia" w:hAnsi="Times New Roman" w:cstheme="majorBidi"/>
      <w:i/>
      <w:iCs/>
    </w:rPr>
  </w:style>
  <w:style w:type="paragraph" w:styleId="Heading5">
    <w:name w:val="heading 5"/>
    <w:basedOn w:val="Normal"/>
    <w:next w:val="Normal"/>
    <w:link w:val="Heading5Char"/>
    <w:uiPriority w:val="9"/>
    <w:semiHidden/>
    <w:unhideWhenUsed/>
    <w:qFormat/>
    <w:rsid w:val="0082536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536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536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536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536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2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69D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969DC"/>
  </w:style>
  <w:style w:type="paragraph" w:styleId="Caption">
    <w:name w:val="caption"/>
    <w:basedOn w:val="Normal"/>
    <w:next w:val="Normal"/>
    <w:uiPriority w:val="35"/>
    <w:unhideWhenUsed/>
    <w:qFormat/>
    <w:rsid w:val="00DC65EA"/>
    <w:pPr>
      <w:spacing w:after="200"/>
    </w:pPr>
    <w:rPr>
      <w:i/>
      <w:iCs/>
      <w:color w:val="44546A" w:themeColor="text2"/>
      <w:sz w:val="18"/>
      <w:szCs w:val="18"/>
    </w:rPr>
  </w:style>
  <w:style w:type="character" w:customStyle="1" w:styleId="Heading1Char">
    <w:name w:val="Heading 1 Char"/>
    <w:basedOn w:val="DefaultParagraphFont"/>
    <w:link w:val="Heading1"/>
    <w:uiPriority w:val="9"/>
    <w:rsid w:val="00985CB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85CB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85CBB"/>
    <w:rPr>
      <w:rFonts w:ascii="Times New Roman" w:eastAsiaTheme="majorEastAsia" w:hAnsi="Times New Roman" w:cstheme="majorBidi"/>
    </w:rPr>
  </w:style>
  <w:style w:type="character" w:customStyle="1" w:styleId="Heading4Char">
    <w:name w:val="Heading 4 Char"/>
    <w:basedOn w:val="DefaultParagraphFont"/>
    <w:link w:val="Heading4"/>
    <w:uiPriority w:val="9"/>
    <w:semiHidden/>
    <w:rsid w:val="00985CBB"/>
    <w:rPr>
      <w:rFonts w:ascii="Times New Roman" w:eastAsiaTheme="majorEastAsia" w:hAnsi="Times New Roman" w:cstheme="majorBidi"/>
      <w:i/>
      <w:iCs/>
    </w:rPr>
  </w:style>
  <w:style w:type="paragraph" w:styleId="Title">
    <w:name w:val="Title"/>
    <w:basedOn w:val="Normal"/>
    <w:next w:val="Normal"/>
    <w:link w:val="TitleChar"/>
    <w:uiPriority w:val="10"/>
    <w:qFormat/>
    <w:rsid w:val="00985CBB"/>
    <w:pPr>
      <w:contextualSpacing/>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985CBB"/>
    <w:rPr>
      <w:rFonts w:ascii="Times New Roman" w:eastAsiaTheme="majorEastAsia" w:hAnsi="Times New Roman" w:cstheme="majorBidi"/>
      <w:b/>
      <w:spacing w:val="-10"/>
      <w:kern w:val="28"/>
      <w:sz w:val="56"/>
      <w:szCs w:val="56"/>
    </w:rPr>
  </w:style>
  <w:style w:type="paragraph" w:styleId="TOCHeading">
    <w:name w:val="TOC Heading"/>
    <w:basedOn w:val="Heading1"/>
    <w:next w:val="Normal"/>
    <w:uiPriority w:val="39"/>
    <w:unhideWhenUsed/>
    <w:qFormat/>
    <w:rsid w:val="0024651F"/>
    <w:pPr>
      <w:spacing w:before="480" w:line="276" w:lineRule="auto"/>
      <w:outlineLvl w:val="9"/>
    </w:pPr>
    <w:rPr>
      <w:rFonts w:asciiTheme="majorHAnsi" w:hAnsiTheme="majorHAnsi"/>
      <w:b w:val="0"/>
      <w:bCs/>
      <w:color w:val="2F5496" w:themeColor="accent1" w:themeShade="BF"/>
      <w:sz w:val="28"/>
      <w:szCs w:val="28"/>
    </w:rPr>
  </w:style>
  <w:style w:type="paragraph" w:styleId="TOC1">
    <w:name w:val="toc 1"/>
    <w:basedOn w:val="Normal"/>
    <w:next w:val="Normal"/>
    <w:autoRedefine/>
    <w:uiPriority w:val="39"/>
    <w:unhideWhenUsed/>
    <w:rsid w:val="0024651F"/>
    <w:pPr>
      <w:spacing w:before="120"/>
    </w:pPr>
    <w:rPr>
      <w:b/>
      <w:bCs/>
      <w:i/>
      <w:iCs/>
    </w:rPr>
  </w:style>
  <w:style w:type="paragraph" w:styleId="TOC2">
    <w:name w:val="toc 2"/>
    <w:basedOn w:val="Normal"/>
    <w:next w:val="Normal"/>
    <w:autoRedefine/>
    <w:uiPriority w:val="39"/>
    <w:unhideWhenUsed/>
    <w:rsid w:val="0024651F"/>
    <w:pPr>
      <w:spacing w:before="120"/>
      <w:ind w:left="240"/>
    </w:pPr>
    <w:rPr>
      <w:b/>
      <w:bCs/>
      <w:sz w:val="22"/>
      <w:szCs w:val="22"/>
    </w:rPr>
  </w:style>
  <w:style w:type="character" w:styleId="Hyperlink">
    <w:name w:val="Hyperlink"/>
    <w:basedOn w:val="DefaultParagraphFont"/>
    <w:uiPriority w:val="99"/>
    <w:unhideWhenUsed/>
    <w:rsid w:val="0024651F"/>
    <w:rPr>
      <w:color w:val="0563C1" w:themeColor="hyperlink"/>
      <w:u w:val="single"/>
    </w:rPr>
  </w:style>
  <w:style w:type="paragraph" w:styleId="TOC3">
    <w:name w:val="toc 3"/>
    <w:basedOn w:val="Normal"/>
    <w:next w:val="Normal"/>
    <w:autoRedefine/>
    <w:uiPriority w:val="39"/>
    <w:semiHidden/>
    <w:unhideWhenUsed/>
    <w:rsid w:val="0024651F"/>
    <w:pPr>
      <w:ind w:left="480"/>
    </w:pPr>
    <w:rPr>
      <w:sz w:val="20"/>
      <w:szCs w:val="20"/>
    </w:rPr>
  </w:style>
  <w:style w:type="paragraph" w:styleId="TOC4">
    <w:name w:val="toc 4"/>
    <w:basedOn w:val="Normal"/>
    <w:next w:val="Normal"/>
    <w:autoRedefine/>
    <w:uiPriority w:val="39"/>
    <w:semiHidden/>
    <w:unhideWhenUsed/>
    <w:rsid w:val="0024651F"/>
    <w:pPr>
      <w:ind w:left="720"/>
    </w:pPr>
    <w:rPr>
      <w:sz w:val="20"/>
      <w:szCs w:val="20"/>
    </w:rPr>
  </w:style>
  <w:style w:type="paragraph" w:styleId="TOC5">
    <w:name w:val="toc 5"/>
    <w:basedOn w:val="Normal"/>
    <w:next w:val="Normal"/>
    <w:autoRedefine/>
    <w:uiPriority w:val="39"/>
    <w:semiHidden/>
    <w:unhideWhenUsed/>
    <w:rsid w:val="0024651F"/>
    <w:pPr>
      <w:ind w:left="960"/>
    </w:pPr>
    <w:rPr>
      <w:sz w:val="20"/>
      <w:szCs w:val="20"/>
    </w:rPr>
  </w:style>
  <w:style w:type="paragraph" w:styleId="TOC6">
    <w:name w:val="toc 6"/>
    <w:basedOn w:val="Normal"/>
    <w:next w:val="Normal"/>
    <w:autoRedefine/>
    <w:uiPriority w:val="39"/>
    <w:semiHidden/>
    <w:unhideWhenUsed/>
    <w:rsid w:val="0024651F"/>
    <w:pPr>
      <w:ind w:left="1200"/>
    </w:pPr>
    <w:rPr>
      <w:sz w:val="20"/>
      <w:szCs w:val="20"/>
    </w:rPr>
  </w:style>
  <w:style w:type="paragraph" w:styleId="TOC7">
    <w:name w:val="toc 7"/>
    <w:basedOn w:val="Normal"/>
    <w:next w:val="Normal"/>
    <w:autoRedefine/>
    <w:uiPriority w:val="39"/>
    <w:semiHidden/>
    <w:unhideWhenUsed/>
    <w:rsid w:val="0024651F"/>
    <w:pPr>
      <w:ind w:left="1440"/>
    </w:pPr>
    <w:rPr>
      <w:sz w:val="20"/>
      <w:szCs w:val="20"/>
    </w:rPr>
  </w:style>
  <w:style w:type="paragraph" w:styleId="TOC8">
    <w:name w:val="toc 8"/>
    <w:basedOn w:val="Normal"/>
    <w:next w:val="Normal"/>
    <w:autoRedefine/>
    <w:uiPriority w:val="39"/>
    <w:semiHidden/>
    <w:unhideWhenUsed/>
    <w:rsid w:val="0024651F"/>
    <w:pPr>
      <w:ind w:left="1680"/>
    </w:pPr>
    <w:rPr>
      <w:sz w:val="20"/>
      <w:szCs w:val="20"/>
    </w:rPr>
  </w:style>
  <w:style w:type="paragraph" w:styleId="TOC9">
    <w:name w:val="toc 9"/>
    <w:basedOn w:val="Normal"/>
    <w:next w:val="Normal"/>
    <w:autoRedefine/>
    <w:uiPriority w:val="39"/>
    <w:semiHidden/>
    <w:unhideWhenUsed/>
    <w:rsid w:val="0024651F"/>
    <w:pPr>
      <w:ind w:left="1920"/>
    </w:pPr>
    <w:rPr>
      <w:sz w:val="20"/>
      <w:szCs w:val="20"/>
    </w:rPr>
  </w:style>
  <w:style w:type="character" w:customStyle="1" w:styleId="Heading5Char">
    <w:name w:val="Heading 5 Char"/>
    <w:basedOn w:val="DefaultParagraphFont"/>
    <w:link w:val="Heading5"/>
    <w:uiPriority w:val="9"/>
    <w:semiHidden/>
    <w:rsid w:val="0082536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2536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2536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253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536C"/>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2536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2536C"/>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985CBB"/>
    <w:pPr>
      <w:tabs>
        <w:tab w:val="center" w:pos="4680"/>
        <w:tab w:val="right" w:pos="9360"/>
      </w:tabs>
    </w:pPr>
  </w:style>
  <w:style w:type="character" w:customStyle="1" w:styleId="HeaderChar">
    <w:name w:val="Header Char"/>
    <w:basedOn w:val="DefaultParagraphFont"/>
    <w:link w:val="Header"/>
    <w:uiPriority w:val="99"/>
    <w:rsid w:val="00985CBB"/>
  </w:style>
  <w:style w:type="paragraph" w:styleId="Footer">
    <w:name w:val="footer"/>
    <w:basedOn w:val="Normal"/>
    <w:link w:val="FooterChar"/>
    <w:uiPriority w:val="99"/>
    <w:unhideWhenUsed/>
    <w:rsid w:val="00985CBB"/>
    <w:pPr>
      <w:tabs>
        <w:tab w:val="center" w:pos="4680"/>
        <w:tab w:val="right" w:pos="9360"/>
      </w:tabs>
    </w:pPr>
  </w:style>
  <w:style w:type="character" w:customStyle="1" w:styleId="FooterChar">
    <w:name w:val="Footer Char"/>
    <w:basedOn w:val="DefaultParagraphFont"/>
    <w:link w:val="Footer"/>
    <w:uiPriority w:val="99"/>
    <w:rsid w:val="00985CBB"/>
  </w:style>
  <w:style w:type="character" w:styleId="PageNumber">
    <w:name w:val="page number"/>
    <w:basedOn w:val="DefaultParagraphFont"/>
    <w:uiPriority w:val="99"/>
    <w:semiHidden/>
    <w:unhideWhenUsed/>
    <w:rsid w:val="00985CBB"/>
  </w:style>
  <w:style w:type="paragraph" w:styleId="Quote">
    <w:name w:val="Quote"/>
    <w:basedOn w:val="Normal"/>
    <w:next w:val="Normal"/>
    <w:link w:val="QuoteChar"/>
    <w:uiPriority w:val="29"/>
    <w:qFormat/>
    <w:rsid w:val="00985CB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85CBB"/>
    <w:rPr>
      <w:i/>
      <w:iCs/>
      <w:color w:val="404040" w:themeColor="text1" w:themeTint="BF"/>
    </w:rPr>
  </w:style>
  <w:style w:type="paragraph" w:styleId="TableofFigures">
    <w:name w:val="table of figures"/>
    <w:basedOn w:val="Normal"/>
    <w:next w:val="Normal"/>
    <w:uiPriority w:val="99"/>
    <w:unhideWhenUsed/>
    <w:rsid w:val="00181D90"/>
  </w:style>
  <w:style w:type="character" w:styleId="CommentReference">
    <w:name w:val="annotation reference"/>
    <w:basedOn w:val="DefaultParagraphFont"/>
    <w:uiPriority w:val="99"/>
    <w:semiHidden/>
    <w:unhideWhenUsed/>
    <w:rsid w:val="0090546D"/>
    <w:rPr>
      <w:sz w:val="16"/>
      <w:szCs w:val="16"/>
    </w:rPr>
  </w:style>
  <w:style w:type="paragraph" w:styleId="CommentText">
    <w:name w:val="annotation text"/>
    <w:basedOn w:val="Normal"/>
    <w:link w:val="CommentTextChar"/>
    <w:uiPriority w:val="99"/>
    <w:unhideWhenUsed/>
    <w:rsid w:val="0090546D"/>
    <w:rPr>
      <w:sz w:val="20"/>
      <w:szCs w:val="20"/>
    </w:rPr>
  </w:style>
  <w:style w:type="character" w:customStyle="1" w:styleId="CommentTextChar">
    <w:name w:val="Comment Text Char"/>
    <w:basedOn w:val="DefaultParagraphFont"/>
    <w:link w:val="CommentText"/>
    <w:uiPriority w:val="99"/>
    <w:rsid w:val="0090546D"/>
    <w:rPr>
      <w:sz w:val="20"/>
      <w:szCs w:val="20"/>
    </w:rPr>
  </w:style>
  <w:style w:type="paragraph" w:styleId="CommentSubject">
    <w:name w:val="annotation subject"/>
    <w:basedOn w:val="CommentText"/>
    <w:next w:val="CommentText"/>
    <w:link w:val="CommentSubjectChar"/>
    <w:uiPriority w:val="99"/>
    <w:semiHidden/>
    <w:unhideWhenUsed/>
    <w:rsid w:val="0090546D"/>
    <w:rPr>
      <w:b/>
      <w:bCs/>
    </w:rPr>
  </w:style>
  <w:style w:type="character" w:customStyle="1" w:styleId="CommentSubjectChar">
    <w:name w:val="Comment Subject Char"/>
    <w:basedOn w:val="CommentTextChar"/>
    <w:link w:val="CommentSubject"/>
    <w:uiPriority w:val="99"/>
    <w:semiHidden/>
    <w:rsid w:val="0090546D"/>
    <w:rPr>
      <w:b/>
      <w:bCs/>
      <w:sz w:val="20"/>
      <w:szCs w:val="20"/>
    </w:rPr>
  </w:style>
  <w:style w:type="paragraph" w:styleId="BalloonText">
    <w:name w:val="Balloon Text"/>
    <w:basedOn w:val="Normal"/>
    <w:link w:val="BalloonTextChar"/>
    <w:uiPriority w:val="99"/>
    <w:semiHidden/>
    <w:unhideWhenUsed/>
    <w:rsid w:val="009054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46D"/>
    <w:rPr>
      <w:rFonts w:ascii="Segoe UI" w:hAnsi="Segoe UI" w:cs="Segoe UI"/>
      <w:sz w:val="18"/>
      <w:szCs w:val="18"/>
    </w:rPr>
  </w:style>
  <w:style w:type="paragraph" w:styleId="ListParagraph">
    <w:name w:val="List Paragraph"/>
    <w:basedOn w:val="Normal"/>
    <w:uiPriority w:val="34"/>
    <w:qFormat/>
    <w:rsid w:val="00B4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66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9334B-B886-4DAC-B0F3-8B50BA2A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Carnahan</dc:creator>
  <cp:keywords/>
  <dc:description/>
  <cp:lastModifiedBy>Youssef Samwel</cp:lastModifiedBy>
  <cp:revision>46</cp:revision>
  <cp:lastPrinted>2023-05-25T12:57:00Z</cp:lastPrinted>
  <dcterms:created xsi:type="dcterms:W3CDTF">2024-01-17T15:19:00Z</dcterms:created>
  <dcterms:modified xsi:type="dcterms:W3CDTF">2024-09-05T23:38:00Z</dcterms:modified>
</cp:coreProperties>
</file>