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066E42" w14:textId="77777777" w:rsidR="00CA4C1A" w:rsidRDefault="00CA4C1A" w:rsidP="00CA4C1A">
      <w:pPr>
        <w:spacing w:line="480" w:lineRule="auto"/>
        <w:jc w:val="center"/>
        <w:rPr>
          <w:rFonts w:asciiTheme="minorBidi" w:hAnsiTheme="minorBidi"/>
          <w:szCs w:val="24"/>
        </w:rPr>
      </w:pPr>
      <w:r>
        <w:rPr>
          <w:rFonts w:asciiTheme="minorBidi" w:hAnsiTheme="minorBidi"/>
          <w:szCs w:val="24"/>
        </w:rPr>
        <w:t>AIE425 Intelligent Recommender Systems, Fall Semester 25/26</w:t>
      </w:r>
    </w:p>
    <w:p w14:paraId="7CC0BB61" w14:textId="77777777" w:rsidR="00CA4C1A" w:rsidRDefault="00CA4C1A" w:rsidP="00CA4C1A">
      <w:pPr>
        <w:spacing w:line="480" w:lineRule="auto"/>
        <w:jc w:val="center"/>
        <w:rPr>
          <w:rFonts w:asciiTheme="minorBidi" w:hAnsiTheme="minorBidi"/>
          <w:szCs w:val="24"/>
        </w:rPr>
      </w:pPr>
      <w:r>
        <w:rPr>
          <w:rFonts w:asciiTheme="minorBidi" w:hAnsiTheme="minorBidi"/>
          <w:szCs w:val="24"/>
        </w:rPr>
        <w:t>Final Course Project</w:t>
      </w:r>
    </w:p>
    <w:p w14:paraId="08E17D8A" w14:textId="1FE1340E" w:rsidR="00CA4C1A" w:rsidRDefault="00CA4C1A" w:rsidP="00CA4C1A">
      <w:pPr>
        <w:spacing w:line="480" w:lineRule="auto"/>
        <w:jc w:val="center"/>
        <w:rPr>
          <w:rFonts w:asciiTheme="minorBidi" w:hAnsiTheme="minorBidi"/>
          <w:szCs w:val="24"/>
        </w:rPr>
      </w:pPr>
      <w:r>
        <w:rPr>
          <w:rFonts w:asciiTheme="minorBidi" w:hAnsiTheme="minorBidi"/>
          <w:szCs w:val="24"/>
        </w:rPr>
        <w:t xml:space="preserve">Group </w:t>
      </w:r>
      <w:r w:rsidR="008D539D">
        <w:rPr>
          <w:rFonts w:asciiTheme="minorBidi" w:hAnsiTheme="minorBidi"/>
          <w:szCs w:val="24"/>
        </w:rPr>
        <w:t>20</w:t>
      </w:r>
      <w:r>
        <w:rPr>
          <w:rFonts w:asciiTheme="minorBidi" w:hAnsiTheme="minorBidi"/>
          <w:szCs w:val="24"/>
        </w:rPr>
        <w:t xml:space="preserve"> - Sama AbdelTawab Shalaby 221100879 - Rawan Khaled Khalil 221100808 - Mahitab Waleed Mohamed 221100429 </w:t>
      </w:r>
      <w:r w:rsidR="008D44C0">
        <w:rPr>
          <w:rFonts w:asciiTheme="minorBidi" w:hAnsiTheme="minorBidi"/>
          <w:szCs w:val="24"/>
        </w:rPr>
        <w:t>– Youssef Mohamed Reda 22110</w:t>
      </w:r>
      <w:r w:rsidR="008D539D">
        <w:rPr>
          <w:rFonts w:asciiTheme="minorBidi" w:hAnsiTheme="minorBidi"/>
          <w:szCs w:val="24"/>
        </w:rPr>
        <w:t>1020</w:t>
      </w:r>
    </w:p>
    <w:p w14:paraId="4D99D001" w14:textId="77777777" w:rsidR="00CA4C1A" w:rsidRDefault="00CA4C1A" w:rsidP="00CA4C1A">
      <w:pPr>
        <w:spacing w:line="480" w:lineRule="auto"/>
        <w:jc w:val="center"/>
        <w:rPr>
          <w:rFonts w:asciiTheme="minorBidi" w:hAnsiTheme="minorBidi"/>
          <w:szCs w:val="24"/>
        </w:rPr>
      </w:pPr>
      <w:r>
        <w:rPr>
          <w:rFonts w:asciiTheme="minorBidi" w:hAnsiTheme="minorBidi"/>
          <w:szCs w:val="24"/>
        </w:rPr>
        <w:t>Submission Date: Monday, January 5, 2026</w:t>
      </w:r>
    </w:p>
    <w:p w14:paraId="7C01406E" w14:textId="77777777" w:rsidR="00436CCD" w:rsidRDefault="00436CCD" w:rsidP="00436CCD">
      <w:pPr>
        <w:sectPr w:rsidR="00436CCD" w:rsidSect="00D00D32">
          <w:footerReference w:type="default" r:id="rId8"/>
          <w:footerReference w:type="first" r:id="rId9"/>
          <w:pgSz w:w="11906" w:h="16838" w:code="9"/>
          <w:pgMar w:top="1440" w:right="1440" w:bottom="1440" w:left="1440" w:header="709" w:footer="709" w:gutter="0"/>
          <w:cols w:space="708"/>
          <w:vAlign w:val="center"/>
          <w:titlePg/>
          <w:docGrid w:linePitch="360"/>
        </w:sectPr>
      </w:pPr>
    </w:p>
    <w:sdt>
      <w:sdtPr>
        <w:rPr>
          <w:b/>
          <w:bCs/>
        </w:rPr>
        <w:id w:val="99536834"/>
        <w:docPartObj>
          <w:docPartGallery w:val="Table of Contents"/>
          <w:docPartUnique/>
        </w:docPartObj>
      </w:sdtPr>
      <w:sdtEndPr>
        <w:rPr>
          <w:b w:val="0"/>
          <w:bCs w:val="0"/>
          <w:noProof/>
        </w:rPr>
      </w:sdtEndPr>
      <w:sdtContent>
        <w:p w14:paraId="6E87185E" w14:textId="4C9B757F" w:rsidR="00D00D32" w:rsidRDefault="00D00D32">
          <w:r>
            <w:t>Contents</w:t>
          </w:r>
        </w:p>
        <w:p w14:paraId="31E52D55" w14:textId="2F067665" w:rsidR="008002E6" w:rsidRDefault="00C07B06">
          <w:pPr>
            <w:pStyle w:val="TOC1"/>
            <w:rPr>
              <w:rFonts w:asciiTheme="minorHAnsi" w:eastAsiaTheme="minorEastAsia" w:hAnsiTheme="minorHAnsi"/>
              <w:noProof/>
              <w:sz w:val="22"/>
              <w:lang w:eastAsia="en-AE"/>
            </w:rPr>
          </w:pPr>
          <w:r>
            <w:fldChar w:fldCharType="begin"/>
          </w:r>
          <w:r>
            <w:instrText xml:space="preserve"> TOC \o "1-5" \h \z \u </w:instrText>
          </w:r>
          <w:r>
            <w:fldChar w:fldCharType="separate"/>
          </w:r>
          <w:hyperlink w:anchor="_Toc218478498" w:history="1">
            <w:r w:rsidR="008002E6" w:rsidRPr="006911E7">
              <w:rPr>
                <w:rStyle w:val="Hyperlink"/>
                <w:noProof/>
              </w:rPr>
              <w:t>Summary</w:t>
            </w:r>
            <w:r w:rsidR="008002E6">
              <w:rPr>
                <w:noProof/>
                <w:webHidden/>
              </w:rPr>
              <w:tab/>
            </w:r>
            <w:r w:rsidR="008002E6">
              <w:rPr>
                <w:noProof/>
                <w:webHidden/>
              </w:rPr>
              <w:fldChar w:fldCharType="begin"/>
            </w:r>
            <w:r w:rsidR="008002E6">
              <w:rPr>
                <w:noProof/>
                <w:webHidden/>
              </w:rPr>
              <w:instrText xml:space="preserve"> PAGEREF _Toc218478498 \h </w:instrText>
            </w:r>
            <w:r w:rsidR="008002E6">
              <w:rPr>
                <w:noProof/>
                <w:webHidden/>
              </w:rPr>
            </w:r>
            <w:r w:rsidR="008002E6">
              <w:rPr>
                <w:noProof/>
                <w:webHidden/>
              </w:rPr>
              <w:fldChar w:fldCharType="separate"/>
            </w:r>
            <w:r w:rsidR="008002E6">
              <w:rPr>
                <w:noProof/>
                <w:webHidden/>
              </w:rPr>
              <w:t>4</w:t>
            </w:r>
            <w:r w:rsidR="008002E6">
              <w:rPr>
                <w:noProof/>
                <w:webHidden/>
              </w:rPr>
              <w:fldChar w:fldCharType="end"/>
            </w:r>
          </w:hyperlink>
        </w:p>
        <w:p w14:paraId="4008F6FC" w14:textId="6DF339E5" w:rsidR="008002E6" w:rsidRDefault="00D40C27">
          <w:pPr>
            <w:pStyle w:val="TOC1"/>
            <w:rPr>
              <w:rFonts w:asciiTheme="minorHAnsi" w:eastAsiaTheme="minorEastAsia" w:hAnsiTheme="minorHAnsi"/>
              <w:noProof/>
              <w:sz w:val="22"/>
              <w:lang w:eastAsia="en-AE"/>
            </w:rPr>
          </w:pPr>
          <w:hyperlink w:anchor="_Toc218478499" w:history="1">
            <w:r w:rsidR="008002E6" w:rsidRPr="006911E7">
              <w:rPr>
                <w:rStyle w:val="Hyperlink"/>
                <w:noProof/>
              </w:rPr>
              <w:t>SECTION 1: Dimensionality Reduction and Matrix Factorization</w:t>
            </w:r>
            <w:r w:rsidR="008002E6">
              <w:rPr>
                <w:noProof/>
                <w:webHidden/>
              </w:rPr>
              <w:tab/>
            </w:r>
            <w:r w:rsidR="008002E6">
              <w:rPr>
                <w:noProof/>
                <w:webHidden/>
              </w:rPr>
              <w:fldChar w:fldCharType="begin"/>
            </w:r>
            <w:r w:rsidR="008002E6">
              <w:rPr>
                <w:noProof/>
                <w:webHidden/>
              </w:rPr>
              <w:instrText xml:space="preserve"> PAGEREF _Toc218478499 \h </w:instrText>
            </w:r>
            <w:r w:rsidR="008002E6">
              <w:rPr>
                <w:noProof/>
                <w:webHidden/>
              </w:rPr>
            </w:r>
            <w:r w:rsidR="008002E6">
              <w:rPr>
                <w:noProof/>
                <w:webHidden/>
              </w:rPr>
              <w:fldChar w:fldCharType="separate"/>
            </w:r>
            <w:r w:rsidR="008002E6">
              <w:rPr>
                <w:noProof/>
                <w:webHidden/>
              </w:rPr>
              <w:t>4</w:t>
            </w:r>
            <w:r w:rsidR="008002E6">
              <w:rPr>
                <w:noProof/>
                <w:webHidden/>
              </w:rPr>
              <w:fldChar w:fldCharType="end"/>
            </w:r>
          </w:hyperlink>
        </w:p>
        <w:p w14:paraId="32F80AF9" w14:textId="0FDDD32F" w:rsidR="008002E6" w:rsidRDefault="00D40C27">
          <w:pPr>
            <w:pStyle w:val="TOC2"/>
            <w:tabs>
              <w:tab w:val="right" w:leader="dot" w:pos="9016"/>
            </w:tabs>
            <w:rPr>
              <w:rFonts w:asciiTheme="minorHAnsi" w:eastAsiaTheme="minorEastAsia" w:hAnsiTheme="minorHAnsi"/>
              <w:noProof/>
              <w:sz w:val="22"/>
              <w:lang w:eastAsia="en-AE"/>
            </w:rPr>
          </w:pPr>
          <w:hyperlink w:anchor="_Toc218478500" w:history="1">
            <w:r w:rsidR="008002E6" w:rsidRPr="006911E7">
              <w:rPr>
                <w:rStyle w:val="Hyperlink"/>
                <w:noProof/>
              </w:rPr>
              <w:t>Dataset</w:t>
            </w:r>
            <w:r w:rsidR="008002E6">
              <w:rPr>
                <w:noProof/>
                <w:webHidden/>
              </w:rPr>
              <w:tab/>
            </w:r>
            <w:r w:rsidR="008002E6">
              <w:rPr>
                <w:noProof/>
                <w:webHidden/>
              </w:rPr>
              <w:fldChar w:fldCharType="begin"/>
            </w:r>
            <w:r w:rsidR="008002E6">
              <w:rPr>
                <w:noProof/>
                <w:webHidden/>
              </w:rPr>
              <w:instrText xml:space="preserve"> PAGEREF _Toc218478500 \h </w:instrText>
            </w:r>
            <w:r w:rsidR="008002E6">
              <w:rPr>
                <w:noProof/>
                <w:webHidden/>
              </w:rPr>
            </w:r>
            <w:r w:rsidR="008002E6">
              <w:rPr>
                <w:noProof/>
                <w:webHidden/>
              </w:rPr>
              <w:fldChar w:fldCharType="separate"/>
            </w:r>
            <w:r w:rsidR="008002E6">
              <w:rPr>
                <w:noProof/>
                <w:webHidden/>
              </w:rPr>
              <w:t>4</w:t>
            </w:r>
            <w:r w:rsidR="008002E6">
              <w:rPr>
                <w:noProof/>
                <w:webHidden/>
              </w:rPr>
              <w:fldChar w:fldCharType="end"/>
            </w:r>
          </w:hyperlink>
        </w:p>
        <w:p w14:paraId="70C9BBBC" w14:textId="04BDFDC8" w:rsidR="008002E6" w:rsidRDefault="00D40C27">
          <w:pPr>
            <w:pStyle w:val="TOC2"/>
            <w:tabs>
              <w:tab w:val="right" w:leader="dot" w:pos="9016"/>
            </w:tabs>
            <w:rPr>
              <w:rFonts w:asciiTheme="minorHAnsi" w:eastAsiaTheme="minorEastAsia" w:hAnsiTheme="minorHAnsi"/>
              <w:noProof/>
              <w:sz w:val="22"/>
              <w:lang w:eastAsia="en-AE"/>
            </w:rPr>
          </w:pPr>
          <w:hyperlink w:anchor="_Toc218478501" w:history="1">
            <w:r w:rsidR="008002E6" w:rsidRPr="006911E7">
              <w:rPr>
                <w:rStyle w:val="Hyperlink"/>
                <w:noProof/>
              </w:rPr>
              <w:t>Part 1: PCA Method with Mean-Filling</w:t>
            </w:r>
            <w:r w:rsidR="008002E6">
              <w:rPr>
                <w:noProof/>
                <w:webHidden/>
              </w:rPr>
              <w:tab/>
            </w:r>
            <w:r w:rsidR="008002E6">
              <w:rPr>
                <w:noProof/>
                <w:webHidden/>
              </w:rPr>
              <w:fldChar w:fldCharType="begin"/>
            </w:r>
            <w:r w:rsidR="008002E6">
              <w:rPr>
                <w:noProof/>
                <w:webHidden/>
              </w:rPr>
              <w:instrText xml:space="preserve"> PAGEREF _Toc218478501 \h </w:instrText>
            </w:r>
            <w:r w:rsidR="008002E6">
              <w:rPr>
                <w:noProof/>
                <w:webHidden/>
              </w:rPr>
            </w:r>
            <w:r w:rsidR="008002E6">
              <w:rPr>
                <w:noProof/>
                <w:webHidden/>
              </w:rPr>
              <w:fldChar w:fldCharType="separate"/>
            </w:r>
            <w:r w:rsidR="008002E6">
              <w:rPr>
                <w:noProof/>
                <w:webHidden/>
              </w:rPr>
              <w:t>10</w:t>
            </w:r>
            <w:r w:rsidR="008002E6">
              <w:rPr>
                <w:noProof/>
                <w:webHidden/>
              </w:rPr>
              <w:fldChar w:fldCharType="end"/>
            </w:r>
          </w:hyperlink>
        </w:p>
        <w:p w14:paraId="06340DDE" w14:textId="7C091B6C" w:rsidR="008002E6" w:rsidRDefault="00D40C27">
          <w:pPr>
            <w:pStyle w:val="TOC3"/>
            <w:tabs>
              <w:tab w:val="left" w:pos="960"/>
              <w:tab w:val="right" w:leader="dot" w:pos="9016"/>
            </w:tabs>
            <w:rPr>
              <w:rFonts w:asciiTheme="minorHAnsi" w:eastAsiaTheme="minorEastAsia" w:hAnsiTheme="minorHAnsi"/>
              <w:noProof/>
              <w:sz w:val="22"/>
              <w:lang w:eastAsia="en-AE"/>
            </w:rPr>
          </w:pPr>
          <w:hyperlink w:anchor="_Toc218478502" w:history="1">
            <w:r w:rsidR="008002E6" w:rsidRPr="006911E7">
              <w:rPr>
                <w:rStyle w:val="Hyperlink"/>
                <w:noProof/>
              </w:rPr>
              <w:t>1.</w:t>
            </w:r>
            <w:r w:rsidR="008002E6">
              <w:rPr>
                <w:rFonts w:asciiTheme="minorHAnsi" w:eastAsiaTheme="minorEastAsia" w:hAnsiTheme="minorHAnsi"/>
                <w:noProof/>
                <w:sz w:val="22"/>
                <w:lang w:eastAsia="en-AE"/>
              </w:rPr>
              <w:tab/>
            </w:r>
            <w:r w:rsidR="008002E6" w:rsidRPr="006911E7">
              <w:rPr>
                <w:rStyle w:val="Hyperlink"/>
                <w:noProof/>
              </w:rPr>
              <w:t>Average Rating of the Target Items (I1 and I2)</w:t>
            </w:r>
            <w:r w:rsidR="008002E6">
              <w:rPr>
                <w:noProof/>
                <w:webHidden/>
              </w:rPr>
              <w:tab/>
            </w:r>
            <w:r w:rsidR="008002E6">
              <w:rPr>
                <w:noProof/>
                <w:webHidden/>
              </w:rPr>
              <w:fldChar w:fldCharType="begin"/>
            </w:r>
            <w:r w:rsidR="008002E6">
              <w:rPr>
                <w:noProof/>
                <w:webHidden/>
              </w:rPr>
              <w:instrText xml:space="preserve"> PAGEREF _Toc218478502 \h </w:instrText>
            </w:r>
            <w:r w:rsidR="008002E6">
              <w:rPr>
                <w:noProof/>
                <w:webHidden/>
              </w:rPr>
            </w:r>
            <w:r w:rsidR="008002E6">
              <w:rPr>
                <w:noProof/>
                <w:webHidden/>
              </w:rPr>
              <w:fldChar w:fldCharType="separate"/>
            </w:r>
            <w:r w:rsidR="008002E6">
              <w:rPr>
                <w:noProof/>
                <w:webHidden/>
              </w:rPr>
              <w:t>10</w:t>
            </w:r>
            <w:r w:rsidR="008002E6">
              <w:rPr>
                <w:noProof/>
                <w:webHidden/>
              </w:rPr>
              <w:fldChar w:fldCharType="end"/>
            </w:r>
          </w:hyperlink>
        </w:p>
        <w:p w14:paraId="1604A6C9" w14:textId="0FD02C16" w:rsidR="008002E6" w:rsidRDefault="00D40C27">
          <w:pPr>
            <w:pStyle w:val="TOC3"/>
            <w:tabs>
              <w:tab w:val="left" w:pos="960"/>
              <w:tab w:val="right" w:leader="dot" w:pos="9016"/>
            </w:tabs>
            <w:rPr>
              <w:rFonts w:asciiTheme="minorHAnsi" w:eastAsiaTheme="minorEastAsia" w:hAnsiTheme="minorHAnsi"/>
              <w:noProof/>
              <w:sz w:val="22"/>
              <w:lang w:eastAsia="en-AE"/>
            </w:rPr>
          </w:pPr>
          <w:hyperlink w:anchor="_Toc218478503" w:history="1">
            <w:r w:rsidR="008002E6" w:rsidRPr="006911E7">
              <w:rPr>
                <w:rStyle w:val="Hyperlink"/>
                <w:noProof/>
              </w:rPr>
              <w:t>2.</w:t>
            </w:r>
            <w:r w:rsidR="008002E6">
              <w:rPr>
                <w:rFonts w:asciiTheme="minorHAnsi" w:eastAsiaTheme="minorEastAsia" w:hAnsiTheme="minorHAnsi"/>
                <w:noProof/>
                <w:sz w:val="22"/>
                <w:lang w:eastAsia="en-AE"/>
              </w:rPr>
              <w:tab/>
            </w:r>
            <w:r w:rsidR="008002E6" w:rsidRPr="006911E7">
              <w:rPr>
                <w:rStyle w:val="Hyperlink"/>
                <w:noProof/>
              </w:rPr>
              <w:t>Mean-Filling of Missing Ratings for Target Items (I1 and I2)</w:t>
            </w:r>
            <w:r w:rsidR="008002E6">
              <w:rPr>
                <w:noProof/>
                <w:webHidden/>
              </w:rPr>
              <w:tab/>
            </w:r>
            <w:r w:rsidR="008002E6">
              <w:rPr>
                <w:noProof/>
                <w:webHidden/>
              </w:rPr>
              <w:fldChar w:fldCharType="begin"/>
            </w:r>
            <w:r w:rsidR="008002E6">
              <w:rPr>
                <w:noProof/>
                <w:webHidden/>
              </w:rPr>
              <w:instrText xml:space="preserve"> PAGEREF _Toc218478503 \h </w:instrText>
            </w:r>
            <w:r w:rsidR="008002E6">
              <w:rPr>
                <w:noProof/>
                <w:webHidden/>
              </w:rPr>
            </w:r>
            <w:r w:rsidR="008002E6">
              <w:rPr>
                <w:noProof/>
                <w:webHidden/>
              </w:rPr>
              <w:fldChar w:fldCharType="separate"/>
            </w:r>
            <w:r w:rsidR="008002E6">
              <w:rPr>
                <w:noProof/>
                <w:webHidden/>
              </w:rPr>
              <w:t>10</w:t>
            </w:r>
            <w:r w:rsidR="008002E6">
              <w:rPr>
                <w:noProof/>
                <w:webHidden/>
              </w:rPr>
              <w:fldChar w:fldCharType="end"/>
            </w:r>
          </w:hyperlink>
        </w:p>
        <w:p w14:paraId="4B7F3C25" w14:textId="0B253034" w:rsidR="008002E6" w:rsidRDefault="00D40C27">
          <w:pPr>
            <w:pStyle w:val="TOC3"/>
            <w:tabs>
              <w:tab w:val="left" w:pos="960"/>
              <w:tab w:val="right" w:leader="dot" w:pos="9016"/>
            </w:tabs>
            <w:rPr>
              <w:rFonts w:asciiTheme="minorHAnsi" w:eastAsiaTheme="minorEastAsia" w:hAnsiTheme="minorHAnsi"/>
              <w:noProof/>
              <w:sz w:val="22"/>
              <w:lang w:eastAsia="en-AE"/>
            </w:rPr>
          </w:pPr>
          <w:hyperlink w:anchor="_Toc218478504" w:history="1">
            <w:r w:rsidR="008002E6" w:rsidRPr="006911E7">
              <w:rPr>
                <w:rStyle w:val="Hyperlink"/>
                <w:noProof/>
              </w:rPr>
              <w:t>3.</w:t>
            </w:r>
            <w:r w:rsidR="008002E6">
              <w:rPr>
                <w:rFonts w:asciiTheme="minorHAnsi" w:eastAsiaTheme="minorEastAsia" w:hAnsiTheme="minorHAnsi"/>
                <w:noProof/>
                <w:sz w:val="22"/>
                <w:lang w:eastAsia="en-AE"/>
              </w:rPr>
              <w:tab/>
            </w:r>
            <w:r w:rsidR="008002E6" w:rsidRPr="006911E7">
              <w:rPr>
                <w:rStyle w:val="Hyperlink"/>
                <w:noProof/>
              </w:rPr>
              <w:t>Average Rating for Each Item</w:t>
            </w:r>
            <w:r w:rsidR="008002E6">
              <w:rPr>
                <w:noProof/>
                <w:webHidden/>
              </w:rPr>
              <w:tab/>
            </w:r>
            <w:r w:rsidR="008002E6">
              <w:rPr>
                <w:noProof/>
                <w:webHidden/>
              </w:rPr>
              <w:fldChar w:fldCharType="begin"/>
            </w:r>
            <w:r w:rsidR="008002E6">
              <w:rPr>
                <w:noProof/>
                <w:webHidden/>
              </w:rPr>
              <w:instrText xml:space="preserve"> PAGEREF _Toc218478504 \h </w:instrText>
            </w:r>
            <w:r w:rsidR="008002E6">
              <w:rPr>
                <w:noProof/>
                <w:webHidden/>
              </w:rPr>
            </w:r>
            <w:r w:rsidR="008002E6">
              <w:rPr>
                <w:noProof/>
                <w:webHidden/>
              </w:rPr>
              <w:fldChar w:fldCharType="separate"/>
            </w:r>
            <w:r w:rsidR="008002E6">
              <w:rPr>
                <w:noProof/>
                <w:webHidden/>
              </w:rPr>
              <w:t>11</w:t>
            </w:r>
            <w:r w:rsidR="008002E6">
              <w:rPr>
                <w:noProof/>
                <w:webHidden/>
              </w:rPr>
              <w:fldChar w:fldCharType="end"/>
            </w:r>
          </w:hyperlink>
        </w:p>
        <w:p w14:paraId="6B332A16" w14:textId="05D97239" w:rsidR="008002E6" w:rsidRDefault="00D40C27">
          <w:pPr>
            <w:pStyle w:val="TOC3"/>
            <w:tabs>
              <w:tab w:val="left" w:pos="960"/>
              <w:tab w:val="right" w:leader="dot" w:pos="9016"/>
            </w:tabs>
            <w:rPr>
              <w:rFonts w:asciiTheme="minorHAnsi" w:eastAsiaTheme="minorEastAsia" w:hAnsiTheme="minorHAnsi"/>
              <w:noProof/>
              <w:sz w:val="22"/>
              <w:lang w:eastAsia="en-AE"/>
            </w:rPr>
          </w:pPr>
          <w:hyperlink w:anchor="_Toc218478505" w:history="1">
            <w:r w:rsidR="008002E6" w:rsidRPr="006911E7">
              <w:rPr>
                <w:rStyle w:val="Hyperlink"/>
                <w:noProof/>
              </w:rPr>
              <w:t>4.</w:t>
            </w:r>
            <w:r w:rsidR="008002E6">
              <w:rPr>
                <w:rFonts w:asciiTheme="minorHAnsi" w:eastAsiaTheme="minorEastAsia" w:hAnsiTheme="minorHAnsi"/>
                <w:noProof/>
                <w:sz w:val="22"/>
                <w:lang w:eastAsia="en-AE"/>
              </w:rPr>
              <w:tab/>
            </w:r>
            <w:r w:rsidR="008002E6" w:rsidRPr="006911E7">
              <w:rPr>
                <w:rStyle w:val="Hyperlink"/>
                <w:noProof/>
              </w:rPr>
              <w:t>Difference Between Each Rating and the Item Mean</w:t>
            </w:r>
            <w:r w:rsidR="008002E6">
              <w:rPr>
                <w:noProof/>
                <w:webHidden/>
              </w:rPr>
              <w:tab/>
            </w:r>
            <w:r w:rsidR="008002E6">
              <w:rPr>
                <w:noProof/>
                <w:webHidden/>
              </w:rPr>
              <w:fldChar w:fldCharType="begin"/>
            </w:r>
            <w:r w:rsidR="008002E6">
              <w:rPr>
                <w:noProof/>
                <w:webHidden/>
              </w:rPr>
              <w:instrText xml:space="preserve"> PAGEREF _Toc218478505 \h </w:instrText>
            </w:r>
            <w:r w:rsidR="008002E6">
              <w:rPr>
                <w:noProof/>
                <w:webHidden/>
              </w:rPr>
            </w:r>
            <w:r w:rsidR="008002E6">
              <w:rPr>
                <w:noProof/>
                <w:webHidden/>
              </w:rPr>
              <w:fldChar w:fldCharType="separate"/>
            </w:r>
            <w:r w:rsidR="008002E6">
              <w:rPr>
                <w:noProof/>
                <w:webHidden/>
              </w:rPr>
              <w:t>11</w:t>
            </w:r>
            <w:r w:rsidR="008002E6">
              <w:rPr>
                <w:noProof/>
                <w:webHidden/>
              </w:rPr>
              <w:fldChar w:fldCharType="end"/>
            </w:r>
          </w:hyperlink>
        </w:p>
        <w:p w14:paraId="24E2753F" w14:textId="6F20DD38" w:rsidR="008002E6" w:rsidRDefault="00D40C27">
          <w:pPr>
            <w:pStyle w:val="TOC3"/>
            <w:tabs>
              <w:tab w:val="left" w:pos="960"/>
              <w:tab w:val="right" w:leader="dot" w:pos="9016"/>
            </w:tabs>
            <w:rPr>
              <w:rFonts w:asciiTheme="minorHAnsi" w:eastAsiaTheme="minorEastAsia" w:hAnsiTheme="minorHAnsi"/>
              <w:noProof/>
              <w:sz w:val="22"/>
              <w:lang w:eastAsia="en-AE"/>
            </w:rPr>
          </w:pPr>
          <w:hyperlink w:anchor="_Toc218478506" w:history="1">
            <w:r w:rsidR="008002E6" w:rsidRPr="006911E7">
              <w:rPr>
                <w:rStyle w:val="Hyperlink"/>
                <w:noProof/>
              </w:rPr>
              <w:t>5.</w:t>
            </w:r>
            <w:r w:rsidR="008002E6">
              <w:rPr>
                <w:rFonts w:asciiTheme="minorHAnsi" w:eastAsiaTheme="minorEastAsia" w:hAnsiTheme="minorHAnsi"/>
                <w:noProof/>
                <w:sz w:val="22"/>
                <w:lang w:eastAsia="en-AE"/>
              </w:rPr>
              <w:tab/>
            </w:r>
            <w:r w:rsidR="008002E6" w:rsidRPr="006911E7">
              <w:rPr>
                <w:rStyle w:val="Hyperlink"/>
                <w:noProof/>
              </w:rPr>
              <w:t>Covariance Computation Between Each Pair of Items</w:t>
            </w:r>
            <w:r w:rsidR="008002E6">
              <w:rPr>
                <w:noProof/>
                <w:webHidden/>
              </w:rPr>
              <w:tab/>
            </w:r>
            <w:r w:rsidR="008002E6">
              <w:rPr>
                <w:noProof/>
                <w:webHidden/>
              </w:rPr>
              <w:fldChar w:fldCharType="begin"/>
            </w:r>
            <w:r w:rsidR="008002E6">
              <w:rPr>
                <w:noProof/>
                <w:webHidden/>
              </w:rPr>
              <w:instrText xml:space="preserve"> PAGEREF _Toc218478506 \h </w:instrText>
            </w:r>
            <w:r w:rsidR="008002E6">
              <w:rPr>
                <w:noProof/>
                <w:webHidden/>
              </w:rPr>
            </w:r>
            <w:r w:rsidR="008002E6">
              <w:rPr>
                <w:noProof/>
                <w:webHidden/>
              </w:rPr>
              <w:fldChar w:fldCharType="separate"/>
            </w:r>
            <w:r w:rsidR="008002E6">
              <w:rPr>
                <w:noProof/>
                <w:webHidden/>
              </w:rPr>
              <w:t>11</w:t>
            </w:r>
            <w:r w:rsidR="008002E6">
              <w:rPr>
                <w:noProof/>
                <w:webHidden/>
              </w:rPr>
              <w:fldChar w:fldCharType="end"/>
            </w:r>
          </w:hyperlink>
        </w:p>
        <w:p w14:paraId="1EB8B10E" w14:textId="139C4576" w:rsidR="008002E6" w:rsidRDefault="00D40C27">
          <w:pPr>
            <w:pStyle w:val="TOC3"/>
            <w:tabs>
              <w:tab w:val="left" w:pos="960"/>
              <w:tab w:val="right" w:leader="dot" w:pos="9016"/>
            </w:tabs>
            <w:rPr>
              <w:rFonts w:asciiTheme="minorHAnsi" w:eastAsiaTheme="minorEastAsia" w:hAnsiTheme="minorHAnsi"/>
              <w:noProof/>
              <w:sz w:val="22"/>
              <w:lang w:eastAsia="en-AE"/>
            </w:rPr>
          </w:pPr>
          <w:hyperlink w:anchor="_Toc218478507" w:history="1">
            <w:r w:rsidR="008002E6" w:rsidRPr="006911E7">
              <w:rPr>
                <w:rStyle w:val="Hyperlink"/>
                <w:noProof/>
              </w:rPr>
              <w:t>6.</w:t>
            </w:r>
            <w:r w:rsidR="008002E6">
              <w:rPr>
                <w:rFonts w:asciiTheme="minorHAnsi" w:eastAsiaTheme="minorEastAsia" w:hAnsiTheme="minorHAnsi"/>
                <w:noProof/>
                <w:sz w:val="22"/>
                <w:lang w:eastAsia="en-AE"/>
              </w:rPr>
              <w:tab/>
            </w:r>
            <w:r w:rsidR="008002E6" w:rsidRPr="006911E7">
              <w:rPr>
                <w:rStyle w:val="Hyperlink"/>
                <w:noProof/>
              </w:rPr>
              <w:t>Covariance Matrix Generation</w:t>
            </w:r>
            <w:r w:rsidR="008002E6">
              <w:rPr>
                <w:noProof/>
                <w:webHidden/>
              </w:rPr>
              <w:tab/>
            </w:r>
            <w:r w:rsidR="008002E6">
              <w:rPr>
                <w:noProof/>
                <w:webHidden/>
              </w:rPr>
              <w:fldChar w:fldCharType="begin"/>
            </w:r>
            <w:r w:rsidR="008002E6">
              <w:rPr>
                <w:noProof/>
                <w:webHidden/>
              </w:rPr>
              <w:instrText xml:space="preserve"> PAGEREF _Toc218478507 \h </w:instrText>
            </w:r>
            <w:r w:rsidR="008002E6">
              <w:rPr>
                <w:noProof/>
                <w:webHidden/>
              </w:rPr>
            </w:r>
            <w:r w:rsidR="008002E6">
              <w:rPr>
                <w:noProof/>
                <w:webHidden/>
              </w:rPr>
              <w:fldChar w:fldCharType="separate"/>
            </w:r>
            <w:r w:rsidR="008002E6">
              <w:rPr>
                <w:noProof/>
                <w:webHidden/>
              </w:rPr>
              <w:t>11</w:t>
            </w:r>
            <w:r w:rsidR="008002E6">
              <w:rPr>
                <w:noProof/>
                <w:webHidden/>
              </w:rPr>
              <w:fldChar w:fldCharType="end"/>
            </w:r>
          </w:hyperlink>
        </w:p>
        <w:p w14:paraId="2E6D1E49" w14:textId="4ACF9D6F" w:rsidR="008002E6" w:rsidRDefault="00D40C27">
          <w:pPr>
            <w:pStyle w:val="TOC3"/>
            <w:tabs>
              <w:tab w:val="left" w:pos="960"/>
              <w:tab w:val="right" w:leader="dot" w:pos="9016"/>
            </w:tabs>
            <w:rPr>
              <w:rFonts w:asciiTheme="minorHAnsi" w:eastAsiaTheme="minorEastAsia" w:hAnsiTheme="minorHAnsi"/>
              <w:noProof/>
              <w:sz w:val="22"/>
              <w:lang w:eastAsia="en-AE"/>
            </w:rPr>
          </w:pPr>
          <w:hyperlink w:anchor="_Toc218478508" w:history="1">
            <w:r w:rsidR="008002E6" w:rsidRPr="006911E7">
              <w:rPr>
                <w:rStyle w:val="Hyperlink"/>
                <w:noProof/>
              </w:rPr>
              <w:t>7.</w:t>
            </w:r>
            <w:r w:rsidR="008002E6">
              <w:rPr>
                <w:rFonts w:asciiTheme="minorHAnsi" w:eastAsiaTheme="minorEastAsia" w:hAnsiTheme="minorHAnsi"/>
                <w:noProof/>
                <w:sz w:val="22"/>
                <w:lang w:eastAsia="en-AE"/>
              </w:rPr>
              <w:tab/>
            </w:r>
            <w:r w:rsidR="008002E6" w:rsidRPr="006911E7">
              <w:rPr>
                <w:rStyle w:val="Hyperlink"/>
                <w:noProof/>
              </w:rPr>
              <w:t>Identification of Top 5-Peers and Top 10-Peers for Target Items (I1 and I2)</w:t>
            </w:r>
            <w:r w:rsidR="008002E6">
              <w:rPr>
                <w:noProof/>
                <w:webHidden/>
              </w:rPr>
              <w:tab/>
            </w:r>
            <w:r w:rsidR="008002E6">
              <w:rPr>
                <w:noProof/>
                <w:webHidden/>
              </w:rPr>
              <w:fldChar w:fldCharType="begin"/>
            </w:r>
            <w:r w:rsidR="008002E6">
              <w:rPr>
                <w:noProof/>
                <w:webHidden/>
              </w:rPr>
              <w:instrText xml:space="preserve"> PAGEREF _Toc218478508 \h </w:instrText>
            </w:r>
            <w:r w:rsidR="008002E6">
              <w:rPr>
                <w:noProof/>
                <w:webHidden/>
              </w:rPr>
            </w:r>
            <w:r w:rsidR="008002E6">
              <w:rPr>
                <w:noProof/>
                <w:webHidden/>
              </w:rPr>
              <w:fldChar w:fldCharType="separate"/>
            </w:r>
            <w:r w:rsidR="008002E6">
              <w:rPr>
                <w:noProof/>
                <w:webHidden/>
              </w:rPr>
              <w:t>12</w:t>
            </w:r>
            <w:r w:rsidR="008002E6">
              <w:rPr>
                <w:noProof/>
                <w:webHidden/>
              </w:rPr>
              <w:fldChar w:fldCharType="end"/>
            </w:r>
          </w:hyperlink>
        </w:p>
        <w:p w14:paraId="2B2F92D7" w14:textId="5F55F078" w:rsidR="008002E6" w:rsidRDefault="00D40C27">
          <w:pPr>
            <w:pStyle w:val="TOC3"/>
            <w:tabs>
              <w:tab w:val="left" w:pos="960"/>
              <w:tab w:val="right" w:leader="dot" w:pos="9016"/>
            </w:tabs>
            <w:rPr>
              <w:rFonts w:asciiTheme="minorHAnsi" w:eastAsiaTheme="minorEastAsia" w:hAnsiTheme="minorHAnsi"/>
              <w:noProof/>
              <w:sz w:val="22"/>
              <w:lang w:eastAsia="en-AE"/>
            </w:rPr>
          </w:pPr>
          <w:hyperlink w:anchor="_Toc218478509" w:history="1">
            <w:r w:rsidR="008002E6" w:rsidRPr="006911E7">
              <w:rPr>
                <w:rStyle w:val="Hyperlink"/>
                <w:noProof/>
              </w:rPr>
              <w:t>8.</w:t>
            </w:r>
            <w:r w:rsidR="008002E6">
              <w:rPr>
                <w:rFonts w:asciiTheme="minorHAnsi" w:eastAsiaTheme="minorEastAsia" w:hAnsiTheme="minorHAnsi"/>
                <w:noProof/>
                <w:sz w:val="22"/>
                <w:lang w:eastAsia="en-AE"/>
              </w:rPr>
              <w:tab/>
            </w:r>
            <w:r w:rsidR="008002E6" w:rsidRPr="006911E7">
              <w:rPr>
                <w:rStyle w:val="Hyperlink"/>
                <w:noProof/>
              </w:rPr>
              <w:t>Reduced Dimensional Space for Each User Using Top 5-Peers</w:t>
            </w:r>
            <w:r w:rsidR="008002E6">
              <w:rPr>
                <w:noProof/>
                <w:webHidden/>
              </w:rPr>
              <w:tab/>
            </w:r>
            <w:r w:rsidR="008002E6">
              <w:rPr>
                <w:noProof/>
                <w:webHidden/>
              </w:rPr>
              <w:fldChar w:fldCharType="begin"/>
            </w:r>
            <w:r w:rsidR="008002E6">
              <w:rPr>
                <w:noProof/>
                <w:webHidden/>
              </w:rPr>
              <w:instrText xml:space="preserve"> PAGEREF _Toc218478509 \h </w:instrText>
            </w:r>
            <w:r w:rsidR="008002E6">
              <w:rPr>
                <w:noProof/>
                <w:webHidden/>
              </w:rPr>
            </w:r>
            <w:r w:rsidR="008002E6">
              <w:rPr>
                <w:noProof/>
                <w:webHidden/>
              </w:rPr>
              <w:fldChar w:fldCharType="separate"/>
            </w:r>
            <w:r w:rsidR="008002E6">
              <w:rPr>
                <w:noProof/>
                <w:webHidden/>
              </w:rPr>
              <w:t>12</w:t>
            </w:r>
            <w:r w:rsidR="008002E6">
              <w:rPr>
                <w:noProof/>
                <w:webHidden/>
              </w:rPr>
              <w:fldChar w:fldCharType="end"/>
            </w:r>
          </w:hyperlink>
        </w:p>
        <w:p w14:paraId="5B20FE0C" w14:textId="16FEE267" w:rsidR="008002E6" w:rsidRDefault="00D40C27">
          <w:pPr>
            <w:pStyle w:val="TOC3"/>
            <w:tabs>
              <w:tab w:val="left" w:pos="960"/>
              <w:tab w:val="right" w:leader="dot" w:pos="9016"/>
            </w:tabs>
            <w:rPr>
              <w:rFonts w:asciiTheme="minorHAnsi" w:eastAsiaTheme="minorEastAsia" w:hAnsiTheme="minorHAnsi"/>
              <w:noProof/>
              <w:sz w:val="22"/>
              <w:lang w:eastAsia="en-AE"/>
            </w:rPr>
          </w:pPr>
          <w:hyperlink w:anchor="_Toc218478510" w:history="1">
            <w:r w:rsidR="008002E6" w:rsidRPr="006911E7">
              <w:rPr>
                <w:rStyle w:val="Hyperlink"/>
                <w:noProof/>
              </w:rPr>
              <w:t>9.</w:t>
            </w:r>
            <w:r w:rsidR="008002E6">
              <w:rPr>
                <w:rFonts w:asciiTheme="minorHAnsi" w:eastAsiaTheme="minorEastAsia" w:hAnsiTheme="minorHAnsi"/>
                <w:noProof/>
                <w:sz w:val="22"/>
                <w:lang w:eastAsia="en-AE"/>
              </w:rPr>
              <w:tab/>
            </w:r>
            <w:r w:rsidR="008002E6" w:rsidRPr="006911E7">
              <w:rPr>
                <w:rStyle w:val="Hyperlink"/>
                <w:noProof/>
              </w:rPr>
              <w:t>Rating Prediction for Missing Ratings of Target Items (I1 and I2) Using Top 5-Peers</w:t>
            </w:r>
            <w:r w:rsidR="008002E6">
              <w:rPr>
                <w:noProof/>
                <w:webHidden/>
              </w:rPr>
              <w:tab/>
            </w:r>
            <w:r w:rsidR="008002E6">
              <w:rPr>
                <w:noProof/>
                <w:webHidden/>
              </w:rPr>
              <w:fldChar w:fldCharType="begin"/>
            </w:r>
            <w:r w:rsidR="008002E6">
              <w:rPr>
                <w:noProof/>
                <w:webHidden/>
              </w:rPr>
              <w:instrText xml:space="preserve"> PAGEREF _Toc218478510 \h </w:instrText>
            </w:r>
            <w:r w:rsidR="008002E6">
              <w:rPr>
                <w:noProof/>
                <w:webHidden/>
              </w:rPr>
            </w:r>
            <w:r w:rsidR="008002E6">
              <w:rPr>
                <w:noProof/>
                <w:webHidden/>
              </w:rPr>
              <w:fldChar w:fldCharType="separate"/>
            </w:r>
            <w:r w:rsidR="008002E6">
              <w:rPr>
                <w:noProof/>
                <w:webHidden/>
              </w:rPr>
              <w:t>13</w:t>
            </w:r>
            <w:r w:rsidR="008002E6">
              <w:rPr>
                <w:noProof/>
                <w:webHidden/>
              </w:rPr>
              <w:fldChar w:fldCharType="end"/>
            </w:r>
          </w:hyperlink>
        </w:p>
        <w:p w14:paraId="1BBEF831" w14:textId="233E766C" w:rsidR="008002E6" w:rsidRDefault="00D40C27">
          <w:pPr>
            <w:pStyle w:val="TOC3"/>
            <w:tabs>
              <w:tab w:val="left" w:pos="1100"/>
              <w:tab w:val="right" w:leader="dot" w:pos="9016"/>
            </w:tabs>
            <w:rPr>
              <w:rFonts w:asciiTheme="minorHAnsi" w:eastAsiaTheme="minorEastAsia" w:hAnsiTheme="minorHAnsi"/>
              <w:noProof/>
              <w:sz w:val="22"/>
              <w:lang w:eastAsia="en-AE"/>
            </w:rPr>
          </w:pPr>
          <w:hyperlink w:anchor="_Toc218478511" w:history="1">
            <w:r w:rsidR="008002E6" w:rsidRPr="006911E7">
              <w:rPr>
                <w:rStyle w:val="Hyperlink"/>
                <w:noProof/>
              </w:rPr>
              <w:t>10.</w:t>
            </w:r>
            <w:r w:rsidR="008002E6">
              <w:rPr>
                <w:rFonts w:asciiTheme="minorHAnsi" w:eastAsiaTheme="minorEastAsia" w:hAnsiTheme="minorHAnsi"/>
                <w:noProof/>
                <w:sz w:val="22"/>
                <w:lang w:eastAsia="en-AE"/>
              </w:rPr>
              <w:tab/>
            </w:r>
            <w:r w:rsidR="008002E6" w:rsidRPr="006911E7">
              <w:rPr>
                <w:rStyle w:val="Hyperlink"/>
                <w:noProof/>
              </w:rPr>
              <w:t>Reduced Dimensional Space for Each User Using Top 10-Peers</w:t>
            </w:r>
            <w:r w:rsidR="008002E6">
              <w:rPr>
                <w:noProof/>
                <w:webHidden/>
              </w:rPr>
              <w:tab/>
            </w:r>
            <w:r w:rsidR="008002E6">
              <w:rPr>
                <w:noProof/>
                <w:webHidden/>
              </w:rPr>
              <w:fldChar w:fldCharType="begin"/>
            </w:r>
            <w:r w:rsidR="008002E6">
              <w:rPr>
                <w:noProof/>
                <w:webHidden/>
              </w:rPr>
              <w:instrText xml:space="preserve"> PAGEREF _Toc218478511 \h </w:instrText>
            </w:r>
            <w:r w:rsidR="008002E6">
              <w:rPr>
                <w:noProof/>
                <w:webHidden/>
              </w:rPr>
            </w:r>
            <w:r w:rsidR="008002E6">
              <w:rPr>
                <w:noProof/>
                <w:webHidden/>
              </w:rPr>
              <w:fldChar w:fldCharType="separate"/>
            </w:r>
            <w:r w:rsidR="008002E6">
              <w:rPr>
                <w:noProof/>
                <w:webHidden/>
              </w:rPr>
              <w:t>13</w:t>
            </w:r>
            <w:r w:rsidR="008002E6">
              <w:rPr>
                <w:noProof/>
                <w:webHidden/>
              </w:rPr>
              <w:fldChar w:fldCharType="end"/>
            </w:r>
          </w:hyperlink>
        </w:p>
        <w:p w14:paraId="08441D83" w14:textId="5F024079" w:rsidR="008002E6" w:rsidRDefault="00D40C27">
          <w:pPr>
            <w:pStyle w:val="TOC3"/>
            <w:tabs>
              <w:tab w:val="left" w:pos="1100"/>
              <w:tab w:val="right" w:leader="dot" w:pos="9016"/>
            </w:tabs>
            <w:rPr>
              <w:rFonts w:asciiTheme="minorHAnsi" w:eastAsiaTheme="minorEastAsia" w:hAnsiTheme="minorHAnsi"/>
              <w:noProof/>
              <w:sz w:val="22"/>
              <w:lang w:eastAsia="en-AE"/>
            </w:rPr>
          </w:pPr>
          <w:hyperlink w:anchor="_Toc218478512" w:history="1">
            <w:r w:rsidR="008002E6" w:rsidRPr="006911E7">
              <w:rPr>
                <w:rStyle w:val="Hyperlink"/>
                <w:noProof/>
              </w:rPr>
              <w:t>11.</w:t>
            </w:r>
            <w:r w:rsidR="008002E6">
              <w:rPr>
                <w:rFonts w:asciiTheme="minorHAnsi" w:eastAsiaTheme="minorEastAsia" w:hAnsiTheme="minorHAnsi"/>
                <w:noProof/>
                <w:sz w:val="22"/>
                <w:lang w:eastAsia="en-AE"/>
              </w:rPr>
              <w:tab/>
            </w:r>
            <w:r w:rsidR="008002E6" w:rsidRPr="006911E7">
              <w:rPr>
                <w:rStyle w:val="Hyperlink"/>
                <w:noProof/>
              </w:rPr>
              <w:t>Rating Prediction for Missing Ratings of Target Items (I1 and I2) Using Top 10-Peers</w:t>
            </w:r>
            <w:r w:rsidR="008002E6">
              <w:rPr>
                <w:noProof/>
                <w:webHidden/>
              </w:rPr>
              <w:tab/>
            </w:r>
            <w:r w:rsidR="008002E6">
              <w:rPr>
                <w:noProof/>
                <w:webHidden/>
              </w:rPr>
              <w:fldChar w:fldCharType="begin"/>
            </w:r>
            <w:r w:rsidR="008002E6">
              <w:rPr>
                <w:noProof/>
                <w:webHidden/>
              </w:rPr>
              <w:instrText xml:space="preserve"> PAGEREF _Toc218478512 \h </w:instrText>
            </w:r>
            <w:r w:rsidR="008002E6">
              <w:rPr>
                <w:noProof/>
                <w:webHidden/>
              </w:rPr>
            </w:r>
            <w:r w:rsidR="008002E6">
              <w:rPr>
                <w:noProof/>
                <w:webHidden/>
              </w:rPr>
              <w:fldChar w:fldCharType="separate"/>
            </w:r>
            <w:r w:rsidR="008002E6">
              <w:rPr>
                <w:noProof/>
                <w:webHidden/>
              </w:rPr>
              <w:t>13</w:t>
            </w:r>
            <w:r w:rsidR="008002E6">
              <w:rPr>
                <w:noProof/>
                <w:webHidden/>
              </w:rPr>
              <w:fldChar w:fldCharType="end"/>
            </w:r>
          </w:hyperlink>
        </w:p>
        <w:p w14:paraId="382CD66C" w14:textId="5F2A976F" w:rsidR="008002E6" w:rsidRDefault="00D40C27">
          <w:pPr>
            <w:pStyle w:val="TOC3"/>
            <w:tabs>
              <w:tab w:val="left" w:pos="1100"/>
              <w:tab w:val="right" w:leader="dot" w:pos="9016"/>
            </w:tabs>
            <w:rPr>
              <w:rFonts w:asciiTheme="minorHAnsi" w:eastAsiaTheme="minorEastAsia" w:hAnsiTheme="minorHAnsi"/>
              <w:noProof/>
              <w:sz w:val="22"/>
              <w:lang w:eastAsia="en-AE"/>
            </w:rPr>
          </w:pPr>
          <w:hyperlink w:anchor="_Toc218478513" w:history="1">
            <w:r w:rsidR="008002E6" w:rsidRPr="006911E7">
              <w:rPr>
                <w:rStyle w:val="Hyperlink"/>
                <w:noProof/>
              </w:rPr>
              <w:t>12.</w:t>
            </w:r>
            <w:r w:rsidR="008002E6">
              <w:rPr>
                <w:rFonts w:asciiTheme="minorHAnsi" w:eastAsiaTheme="minorEastAsia" w:hAnsiTheme="minorHAnsi"/>
                <w:noProof/>
                <w:sz w:val="22"/>
                <w:lang w:eastAsia="en-AE"/>
              </w:rPr>
              <w:tab/>
            </w:r>
            <w:r w:rsidR="008002E6" w:rsidRPr="006911E7">
              <w:rPr>
                <w:rStyle w:val="Hyperlink"/>
                <w:noProof/>
              </w:rPr>
              <w:t>Comparison Between Predictions Using Top 5-Peers and Top 10-Peers</w:t>
            </w:r>
            <w:r w:rsidR="008002E6">
              <w:rPr>
                <w:noProof/>
                <w:webHidden/>
              </w:rPr>
              <w:tab/>
            </w:r>
            <w:r w:rsidR="008002E6">
              <w:rPr>
                <w:noProof/>
                <w:webHidden/>
              </w:rPr>
              <w:fldChar w:fldCharType="begin"/>
            </w:r>
            <w:r w:rsidR="008002E6">
              <w:rPr>
                <w:noProof/>
                <w:webHidden/>
              </w:rPr>
              <w:instrText xml:space="preserve"> PAGEREF _Toc218478513 \h </w:instrText>
            </w:r>
            <w:r w:rsidR="008002E6">
              <w:rPr>
                <w:noProof/>
                <w:webHidden/>
              </w:rPr>
            </w:r>
            <w:r w:rsidR="008002E6">
              <w:rPr>
                <w:noProof/>
                <w:webHidden/>
              </w:rPr>
              <w:fldChar w:fldCharType="separate"/>
            </w:r>
            <w:r w:rsidR="008002E6">
              <w:rPr>
                <w:noProof/>
                <w:webHidden/>
              </w:rPr>
              <w:t>13</w:t>
            </w:r>
            <w:r w:rsidR="008002E6">
              <w:rPr>
                <w:noProof/>
                <w:webHidden/>
              </w:rPr>
              <w:fldChar w:fldCharType="end"/>
            </w:r>
          </w:hyperlink>
        </w:p>
        <w:p w14:paraId="2B2AD10A" w14:textId="3103D204" w:rsidR="008002E6" w:rsidRDefault="00D40C27">
          <w:pPr>
            <w:pStyle w:val="TOC2"/>
            <w:tabs>
              <w:tab w:val="right" w:leader="dot" w:pos="9016"/>
            </w:tabs>
            <w:rPr>
              <w:rFonts w:asciiTheme="minorHAnsi" w:eastAsiaTheme="minorEastAsia" w:hAnsiTheme="minorHAnsi"/>
              <w:noProof/>
              <w:sz w:val="22"/>
              <w:lang w:eastAsia="en-AE"/>
            </w:rPr>
          </w:pPr>
          <w:hyperlink w:anchor="_Toc218478514" w:history="1">
            <w:r w:rsidR="008002E6" w:rsidRPr="006911E7">
              <w:rPr>
                <w:rStyle w:val="Hyperlink"/>
                <w:noProof/>
              </w:rPr>
              <w:t>Part 2: PCA Method with Maximum Likelihood Estimation</w:t>
            </w:r>
            <w:r w:rsidR="008002E6">
              <w:rPr>
                <w:noProof/>
                <w:webHidden/>
              </w:rPr>
              <w:tab/>
            </w:r>
            <w:r w:rsidR="008002E6">
              <w:rPr>
                <w:noProof/>
                <w:webHidden/>
              </w:rPr>
              <w:fldChar w:fldCharType="begin"/>
            </w:r>
            <w:r w:rsidR="008002E6">
              <w:rPr>
                <w:noProof/>
                <w:webHidden/>
              </w:rPr>
              <w:instrText xml:space="preserve"> PAGEREF _Toc218478514 \h </w:instrText>
            </w:r>
            <w:r w:rsidR="008002E6">
              <w:rPr>
                <w:noProof/>
                <w:webHidden/>
              </w:rPr>
            </w:r>
            <w:r w:rsidR="008002E6">
              <w:rPr>
                <w:noProof/>
                <w:webHidden/>
              </w:rPr>
              <w:fldChar w:fldCharType="separate"/>
            </w:r>
            <w:r w:rsidR="008002E6">
              <w:rPr>
                <w:noProof/>
                <w:webHidden/>
              </w:rPr>
              <w:t>14</w:t>
            </w:r>
            <w:r w:rsidR="008002E6">
              <w:rPr>
                <w:noProof/>
                <w:webHidden/>
              </w:rPr>
              <w:fldChar w:fldCharType="end"/>
            </w:r>
          </w:hyperlink>
        </w:p>
        <w:p w14:paraId="24A24460" w14:textId="35B53A6F" w:rsidR="008002E6" w:rsidRDefault="00D40C27">
          <w:pPr>
            <w:pStyle w:val="TOC3"/>
            <w:tabs>
              <w:tab w:val="left" w:pos="960"/>
              <w:tab w:val="right" w:leader="dot" w:pos="9016"/>
            </w:tabs>
            <w:rPr>
              <w:rFonts w:asciiTheme="minorHAnsi" w:eastAsiaTheme="minorEastAsia" w:hAnsiTheme="minorHAnsi"/>
              <w:noProof/>
              <w:sz w:val="22"/>
              <w:lang w:eastAsia="en-AE"/>
            </w:rPr>
          </w:pPr>
          <w:hyperlink w:anchor="_Toc218478515" w:history="1">
            <w:r w:rsidR="008002E6" w:rsidRPr="006911E7">
              <w:rPr>
                <w:rStyle w:val="Hyperlink"/>
                <w:noProof/>
              </w:rPr>
              <w:t>1.</w:t>
            </w:r>
            <w:r w:rsidR="008002E6">
              <w:rPr>
                <w:rFonts w:asciiTheme="minorHAnsi" w:eastAsiaTheme="minorEastAsia" w:hAnsiTheme="minorHAnsi"/>
                <w:noProof/>
                <w:sz w:val="22"/>
                <w:lang w:eastAsia="en-AE"/>
              </w:rPr>
              <w:tab/>
            </w:r>
            <w:r w:rsidR="008002E6" w:rsidRPr="006911E7">
              <w:rPr>
                <w:rStyle w:val="Hyperlink"/>
                <w:noProof/>
              </w:rPr>
              <w:t>Covariance Matrix Generation Using Maximum Likelihood Estimation (MLE)</w:t>
            </w:r>
            <w:r w:rsidR="008002E6">
              <w:rPr>
                <w:noProof/>
                <w:webHidden/>
              </w:rPr>
              <w:tab/>
            </w:r>
            <w:r w:rsidR="008002E6">
              <w:rPr>
                <w:noProof/>
                <w:webHidden/>
              </w:rPr>
              <w:fldChar w:fldCharType="begin"/>
            </w:r>
            <w:r w:rsidR="008002E6">
              <w:rPr>
                <w:noProof/>
                <w:webHidden/>
              </w:rPr>
              <w:instrText xml:space="preserve"> PAGEREF _Toc218478515 \h </w:instrText>
            </w:r>
            <w:r w:rsidR="008002E6">
              <w:rPr>
                <w:noProof/>
                <w:webHidden/>
              </w:rPr>
            </w:r>
            <w:r w:rsidR="008002E6">
              <w:rPr>
                <w:noProof/>
                <w:webHidden/>
              </w:rPr>
              <w:fldChar w:fldCharType="separate"/>
            </w:r>
            <w:r w:rsidR="008002E6">
              <w:rPr>
                <w:noProof/>
                <w:webHidden/>
              </w:rPr>
              <w:t>14</w:t>
            </w:r>
            <w:r w:rsidR="008002E6">
              <w:rPr>
                <w:noProof/>
                <w:webHidden/>
              </w:rPr>
              <w:fldChar w:fldCharType="end"/>
            </w:r>
          </w:hyperlink>
        </w:p>
        <w:p w14:paraId="0025E541" w14:textId="6D7CB328" w:rsidR="008002E6" w:rsidRDefault="00D40C27">
          <w:pPr>
            <w:pStyle w:val="TOC3"/>
            <w:tabs>
              <w:tab w:val="left" w:pos="960"/>
              <w:tab w:val="right" w:leader="dot" w:pos="9016"/>
            </w:tabs>
            <w:rPr>
              <w:rFonts w:asciiTheme="minorHAnsi" w:eastAsiaTheme="minorEastAsia" w:hAnsiTheme="minorHAnsi"/>
              <w:noProof/>
              <w:sz w:val="22"/>
              <w:lang w:eastAsia="en-AE"/>
            </w:rPr>
          </w:pPr>
          <w:hyperlink w:anchor="_Toc218478516" w:history="1">
            <w:r w:rsidR="008002E6" w:rsidRPr="006911E7">
              <w:rPr>
                <w:rStyle w:val="Hyperlink"/>
                <w:noProof/>
              </w:rPr>
              <w:t>2.</w:t>
            </w:r>
            <w:r w:rsidR="008002E6">
              <w:rPr>
                <w:rFonts w:asciiTheme="minorHAnsi" w:eastAsiaTheme="minorEastAsia" w:hAnsiTheme="minorHAnsi"/>
                <w:noProof/>
                <w:sz w:val="22"/>
                <w:lang w:eastAsia="en-AE"/>
              </w:rPr>
              <w:tab/>
            </w:r>
            <w:r w:rsidR="008002E6" w:rsidRPr="006911E7">
              <w:rPr>
                <w:rStyle w:val="Hyperlink"/>
                <w:noProof/>
              </w:rPr>
              <w:t>Identification of Top 5-Peers and Top 10-Peers for Target Items (I1 and I2) Using the MLE-Based Covariance Matrix</w:t>
            </w:r>
            <w:r w:rsidR="008002E6">
              <w:rPr>
                <w:noProof/>
                <w:webHidden/>
              </w:rPr>
              <w:tab/>
            </w:r>
            <w:r w:rsidR="008002E6">
              <w:rPr>
                <w:noProof/>
                <w:webHidden/>
              </w:rPr>
              <w:fldChar w:fldCharType="begin"/>
            </w:r>
            <w:r w:rsidR="008002E6">
              <w:rPr>
                <w:noProof/>
                <w:webHidden/>
              </w:rPr>
              <w:instrText xml:space="preserve"> PAGEREF _Toc218478516 \h </w:instrText>
            </w:r>
            <w:r w:rsidR="008002E6">
              <w:rPr>
                <w:noProof/>
                <w:webHidden/>
              </w:rPr>
            </w:r>
            <w:r w:rsidR="008002E6">
              <w:rPr>
                <w:noProof/>
                <w:webHidden/>
              </w:rPr>
              <w:fldChar w:fldCharType="separate"/>
            </w:r>
            <w:r w:rsidR="008002E6">
              <w:rPr>
                <w:noProof/>
                <w:webHidden/>
              </w:rPr>
              <w:t>15</w:t>
            </w:r>
            <w:r w:rsidR="008002E6">
              <w:rPr>
                <w:noProof/>
                <w:webHidden/>
              </w:rPr>
              <w:fldChar w:fldCharType="end"/>
            </w:r>
          </w:hyperlink>
        </w:p>
        <w:p w14:paraId="48D8A1F0" w14:textId="20AE7303" w:rsidR="008002E6" w:rsidRDefault="00D40C27">
          <w:pPr>
            <w:pStyle w:val="TOC3"/>
            <w:tabs>
              <w:tab w:val="left" w:pos="960"/>
              <w:tab w:val="right" w:leader="dot" w:pos="9016"/>
            </w:tabs>
            <w:rPr>
              <w:rFonts w:asciiTheme="minorHAnsi" w:eastAsiaTheme="minorEastAsia" w:hAnsiTheme="minorHAnsi"/>
              <w:noProof/>
              <w:sz w:val="22"/>
              <w:lang w:eastAsia="en-AE"/>
            </w:rPr>
          </w:pPr>
          <w:hyperlink w:anchor="_Toc218478517" w:history="1">
            <w:r w:rsidR="008002E6" w:rsidRPr="006911E7">
              <w:rPr>
                <w:rStyle w:val="Hyperlink"/>
                <w:noProof/>
              </w:rPr>
              <w:t>3.</w:t>
            </w:r>
            <w:r w:rsidR="008002E6">
              <w:rPr>
                <w:rFonts w:asciiTheme="minorHAnsi" w:eastAsiaTheme="minorEastAsia" w:hAnsiTheme="minorHAnsi"/>
                <w:noProof/>
                <w:sz w:val="22"/>
                <w:lang w:eastAsia="en-AE"/>
              </w:rPr>
              <w:tab/>
            </w:r>
            <w:r w:rsidR="008002E6" w:rsidRPr="006911E7">
              <w:rPr>
                <w:rStyle w:val="Hyperlink"/>
                <w:noProof/>
              </w:rPr>
              <w:t>Reduced Dimensional Space for Each User Using Top 5-Peers (MLE-Based PCA)</w:t>
            </w:r>
            <w:r w:rsidR="008002E6">
              <w:rPr>
                <w:noProof/>
                <w:webHidden/>
              </w:rPr>
              <w:tab/>
            </w:r>
            <w:r w:rsidR="008002E6">
              <w:rPr>
                <w:noProof/>
                <w:webHidden/>
              </w:rPr>
              <w:fldChar w:fldCharType="begin"/>
            </w:r>
            <w:r w:rsidR="008002E6">
              <w:rPr>
                <w:noProof/>
                <w:webHidden/>
              </w:rPr>
              <w:instrText xml:space="preserve"> PAGEREF _Toc218478517 \h </w:instrText>
            </w:r>
            <w:r w:rsidR="008002E6">
              <w:rPr>
                <w:noProof/>
                <w:webHidden/>
              </w:rPr>
            </w:r>
            <w:r w:rsidR="008002E6">
              <w:rPr>
                <w:noProof/>
                <w:webHidden/>
              </w:rPr>
              <w:fldChar w:fldCharType="separate"/>
            </w:r>
            <w:r w:rsidR="008002E6">
              <w:rPr>
                <w:noProof/>
                <w:webHidden/>
              </w:rPr>
              <w:t>15</w:t>
            </w:r>
            <w:r w:rsidR="008002E6">
              <w:rPr>
                <w:noProof/>
                <w:webHidden/>
              </w:rPr>
              <w:fldChar w:fldCharType="end"/>
            </w:r>
          </w:hyperlink>
        </w:p>
        <w:p w14:paraId="39C95E4A" w14:textId="1DD895D5" w:rsidR="008002E6" w:rsidRDefault="00D40C27">
          <w:pPr>
            <w:pStyle w:val="TOC3"/>
            <w:tabs>
              <w:tab w:val="left" w:pos="960"/>
              <w:tab w:val="right" w:leader="dot" w:pos="9016"/>
            </w:tabs>
            <w:rPr>
              <w:rFonts w:asciiTheme="minorHAnsi" w:eastAsiaTheme="minorEastAsia" w:hAnsiTheme="minorHAnsi"/>
              <w:noProof/>
              <w:sz w:val="22"/>
              <w:lang w:eastAsia="en-AE"/>
            </w:rPr>
          </w:pPr>
          <w:hyperlink w:anchor="_Toc218478518" w:history="1">
            <w:r w:rsidR="008002E6" w:rsidRPr="006911E7">
              <w:rPr>
                <w:rStyle w:val="Hyperlink"/>
                <w:noProof/>
              </w:rPr>
              <w:t>4.</w:t>
            </w:r>
            <w:r w:rsidR="008002E6">
              <w:rPr>
                <w:rFonts w:asciiTheme="minorHAnsi" w:eastAsiaTheme="minorEastAsia" w:hAnsiTheme="minorHAnsi"/>
                <w:noProof/>
                <w:sz w:val="22"/>
                <w:lang w:eastAsia="en-AE"/>
              </w:rPr>
              <w:tab/>
            </w:r>
            <w:r w:rsidR="008002E6" w:rsidRPr="006911E7">
              <w:rPr>
                <w:rStyle w:val="Hyperlink"/>
                <w:noProof/>
              </w:rPr>
              <w:t>Rating Prediction for Missing Ratings of Target Items (I1 and I2) Using Top 5-Peers (MLE-Based PCA)</w:t>
            </w:r>
            <w:r w:rsidR="008002E6">
              <w:rPr>
                <w:noProof/>
                <w:webHidden/>
              </w:rPr>
              <w:tab/>
            </w:r>
            <w:r w:rsidR="008002E6">
              <w:rPr>
                <w:noProof/>
                <w:webHidden/>
              </w:rPr>
              <w:fldChar w:fldCharType="begin"/>
            </w:r>
            <w:r w:rsidR="008002E6">
              <w:rPr>
                <w:noProof/>
                <w:webHidden/>
              </w:rPr>
              <w:instrText xml:space="preserve"> PAGEREF _Toc218478518 \h </w:instrText>
            </w:r>
            <w:r w:rsidR="008002E6">
              <w:rPr>
                <w:noProof/>
                <w:webHidden/>
              </w:rPr>
            </w:r>
            <w:r w:rsidR="008002E6">
              <w:rPr>
                <w:noProof/>
                <w:webHidden/>
              </w:rPr>
              <w:fldChar w:fldCharType="separate"/>
            </w:r>
            <w:r w:rsidR="008002E6">
              <w:rPr>
                <w:noProof/>
                <w:webHidden/>
              </w:rPr>
              <w:t>16</w:t>
            </w:r>
            <w:r w:rsidR="008002E6">
              <w:rPr>
                <w:noProof/>
                <w:webHidden/>
              </w:rPr>
              <w:fldChar w:fldCharType="end"/>
            </w:r>
          </w:hyperlink>
        </w:p>
        <w:p w14:paraId="7D330689" w14:textId="79B78F5C" w:rsidR="008002E6" w:rsidRDefault="00D40C27">
          <w:pPr>
            <w:pStyle w:val="TOC3"/>
            <w:tabs>
              <w:tab w:val="left" w:pos="960"/>
              <w:tab w:val="right" w:leader="dot" w:pos="9016"/>
            </w:tabs>
            <w:rPr>
              <w:rFonts w:asciiTheme="minorHAnsi" w:eastAsiaTheme="minorEastAsia" w:hAnsiTheme="minorHAnsi"/>
              <w:noProof/>
              <w:sz w:val="22"/>
              <w:lang w:eastAsia="en-AE"/>
            </w:rPr>
          </w:pPr>
          <w:hyperlink w:anchor="_Toc218478519" w:history="1">
            <w:r w:rsidR="008002E6" w:rsidRPr="006911E7">
              <w:rPr>
                <w:rStyle w:val="Hyperlink"/>
                <w:noProof/>
              </w:rPr>
              <w:t>5.</w:t>
            </w:r>
            <w:r w:rsidR="008002E6">
              <w:rPr>
                <w:rFonts w:asciiTheme="minorHAnsi" w:eastAsiaTheme="minorEastAsia" w:hAnsiTheme="minorHAnsi"/>
                <w:noProof/>
                <w:sz w:val="22"/>
                <w:lang w:eastAsia="en-AE"/>
              </w:rPr>
              <w:tab/>
            </w:r>
            <w:r w:rsidR="008002E6" w:rsidRPr="006911E7">
              <w:rPr>
                <w:rStyle w:val="Hyperlink"/>
                <w:noProof/>
              </w:rPr>
              <w:t>Reduced Dimensional Space for Each User Using Top 10-Peers (MLE-Based PCA)</w:t>
            </w:r>
            <w:r w:rsidR="008002E6">
              <w:rPr>
                <w:noProof/>
                <w:webHidden/>
              </w:rPr>
              <w:tab/>
            </w:r>
            <w:r w:rsidR="008002E6">
              <w:rPr>
                <w:noProof/>
                <w:webHidden/>
              </w:rPr>
              <w:fldChar w:fldCharType="begin"/>
            </w:r>
            <w:r w:rsidR="008002E6">
              <w:rPr>
                <w:noProof/>
                <w:webHidden/>
              </w:rPr>
              <w:instrText xml:space="preserve"> PAGEREF _Toc218478519 \h </w:instrText>
            </w:r>
            <w:r w:rsidR="008002E6">
              <w:rPr>
                <w:noProof/>
                <w:webHidden/>
              </w:rPr>
            </w:r>
            <w:r w:rsidR="008002E6">
              <w:rPr>
                <w:noProof/>
                <w:webHidden/>
              </w:rPr>
              <w:fldChar w:fldCharType="separate"/>
            </w:r>
            <w:r w:rsidR="008002E6">
              <w:rPr>
                <w:noProof/>
                <w:webHidden/>
              </w:rPr>
              <w:t>17</w:t>
            </w:r>
            <w:r w:rsidR="008002E6">
              <w:rPr>
                <w:noProof/>
                <w:webHidden/>
              </w:rPr>
              <w:fldChar w:fldCharType="end"/>
            </w:r>
          </w:hyperlink>
        </w:p>
        <w:p w14:paraId="298EA4D1" w14:textId="3C3F9B52" w:rsidR="008002E6" w:rsidRDefault="00D40C27">
          <w:pPr>
            <w:pStyle w:val="TOC3"/>
            <w:tabs>
              <w:tab w:val="left" w:pos="960"/>
              <w:tab w:val="right" w:leader="dot" w:pos="9016"/>
            </w:tabs>
            <w:rPr>
              <w:rFonts w:asciiTheme="minorHAnsi" w:eastAsiaTheme="minorEastAsia" w:hAnsiTheme="minorHAnsi"/>
              <w:noProof/>
              <w:sz w:val="22"/>
              <w:lang w:eastAsia="en-AE"/>
            </w:rPr>
          </w:pPr>
          <w:hyperlink w:anchor="_Toc218478520" w:history="1">
            <w:r w:rsidR="008002E6" w:rsidRPr="006911E7">
              <w:rPr>
                <w:rStyle w:val="Hyperlink"/>
                <w:noProof/>
              </w:rPr>
              <w:t>6.</w:t>
            </w:r>
            <w:r w:rsidR="008002E6">
              <w:rPr>
                <w:rFonts w:asciiTheme="minorHAnsi" w:eastAsiaTheme="minorEastAsia" w:hAnsiTheme="minorHAnsi"/>
                <w:noProof/>
                <w:sz w:val="22"/>
                <w:lang w:eastAsia="en-AE"/>
              </w:rPr>
              <w:tab/>
            </w:r>
            <w:r w:rsidR="008002E6" w:rsidRPr="006911E7">
              <w:rPr>
                <w:rStyle w:val="Hyperlink"/>
                <w:noProof/>
              </w:rPr>
              <w:t>Rating Prediction for Missing Ratings of Target Items (I1 and I2) Using Top 10-Peers (MLE-Based PCA)</w:t>
            </w:r>
            <w:r w:rsidR="008002E6">
              <w:rPr>
                <w:noProof/>
                <w:webHidden/>
              </w:rPr>
              <w:tab/>
            </w:r>
            <w:r w:rsidR="008002E6">
              <w:rPr>
                <w:noProof/>
                <w:webHidden/>
              </w:rPr>
              <w:fldChar w:fldCharType="begin"/>
            </w:r>
            <w:r w:rsidR="008002E6">
              <w:rPr>
                <w:noProof/>
                <w:webHidden/>
              </w:rPr>
              <w:instrText xml:space="preserve"> PAGEREF _Toc218478520 \h </w:instrText>
            </w:r>
            <w:r w:rsidR="008002E6">
              <w:rPr>
                <w:noProof/>
                <w:webHidden/>
              </w:rPr>
            </w:r>
            <w:r w:rsidR="008002E6">
              <w:rPr>
                <w:noProof/>
                <w:webHidden/>
              </w:rPr>
              <w:fldChar w:fldCharType="separate"/>
            </w:r>
            <w:r w:rsidR="008002E6">
              <w:rPr>
                <w:noProof/>
                <w:webHidden/>
              </w:rPr>
              <w:t>17</w:t>
            </w:r>
            <w:r w:rsidR="008002E6">
              <w:rPr>
                <w:noProof/>
                <w:webHidden/>
              </w:rPr>
              <w:fldChar w:fldCharType="end"/>
            </w:r>
          </w:hyperlink>
        </w:p>
        <w:p w14:paraId="6055A0E5" w14:textId="1DC859E1" w:rsidR="008002E6" w:rsidRDefault="00D40C27">
          <w:pPr>
            <w:pStyle w:val="TOC3"/>
            <w:tabs>
              <w:tab w:val="left" w:pos="960"/>
              <w:tab w:val="right" w:leader="dot" w:pos="9016"/>
            </w:tabs>
            <w:rPr>
              <w:rFonts w:asciiTheme="minorHAnsi" w:eastAsiaTheme="minorEastAsia" w:hAnsiTheme="minorHAnsi"/>
              <w:noProof/>
              <w:sz w:val="22"/>
              <w:lang w:eastAsia="en-AE"/>
            </w:rPr>
          </w:pPr>
          <w:hyperlink w:anchor="_Toc218478521" w:history="1">
            <w:r w:rsidR="008002E6" w:rsidRPr="006911E7">
              <w:rPr>
                <w:rStyle w:val="Hyperlink"/>
                <w:noProof/>
              </w:rPr>
              <w:t>7.</w:t>
            </w:r>
            <w:r w:rsidR="008002E6">
              <w:rPr>
                <w:rFonts w:asciiTheme="minorHAnsi" w:eastAsiaTheme="minorEastAsia" w:hAnsiTheme="minorHAnsi"/>
                <w:noProof/>
                <w:sz w:val="22"/>
                <w:lang w:eastAsia="en-AE"/>
              </w:rPr>
              <w:tab/>
            </w:r>
            <w:r w:rsidR="008002E6" w:rsidRPr="006911E7">
              <w:rPr>
                <w:rStyle w:val="Hyperlink"/>
                <w:noProof/>
              </w:rPr>
              <w:t>Comparison Between Rating Predictions Using Top 5-Peers and Top 10-Peers (MLE-Based PCA)</w:t>
            </w:r>
            <w:r w:rsidR="008002E6">
              <w:rPr>
                <w:noProof/>
                <w:webHidden/>
              </w:rPr>
              <w:tab/>
            </w:r>
            <w:r w:rsidR="008002E6">
              <w:rPr>
                <w:noProof/>
                <w:webHidden/>
              </w:rPr>
              <w:fldChar w:fldCharType="begin"/>
            </w:r>
            <w:r w:rsidR="008002E6">
              <w:rPr>
                <w:noProof/>
                <w:webHidden/>
              </w:rPr>
              <w:instrText xml:space="preserve"> PAGEREF _Toc218478521 \h </w:instrText>
            </w:r>
            <w:r w:rsidR="008002E6">
              <w:rPr>
                <w:noProof/>
                <w:webHidden/>
              </w:rPr>
            </w:r>
            <w:r w:rsidR="008002E6">
              <w:rPr>
                <w:noProof/>
                <w:webHidden/>
              </w:rPr>
              <w:fldChar w:fldCharType="separate"/>
            </w:r>
            <w:r w:rsidR="008002E6">
              <w:rPr>
                <w:noProof/>
                <w:webHidden/>
              </w:rPr>
              <w:t>18</w:t>
            </w:r>
            <w:r w:rsidR="008002E6">
              <w:rPr>
                <w:noProof/>
                <w:webHidden/>
              </w:rPr>
              <w:fldChar w:fldCharType="end"/>
            </w:r>
          </w:hyperlink>
        </w:p>
        <w:p w14:paraId="500A4928" w14:textId="56267E50" w:rsidR="008002E6" w:rsidRDefault="00D40C27">
          <w:pPr>
            <w:pStyle w:val="TOC3"/>
            <w:tabs>
              <w:tab w:val="left" w:pos="960"/>
              <w:tab w:val="right" w:leader="dot" w:pos="9016"/>
            </w:tabs>
            <w:rPr>
              <w:rFonts w:asciiTheme="minorHAnsi" w:eastAsiaTheme="minorEastAsia" w:hAnsiTheme="minorHAnsi"/>
              <w:noProof/>
              <w:sz w:val="22"/>
              <w:lang w:eastAsia="en-AE"/>
            </w:rPr>
          </w:pPr>
          <w:hyperlink w:anchor="_Toc218478522" w:history="1">
            <w:r w:rsidR="008002E6" w:rsidRPr="006911E7">
              <w:rPr>
                <w:rStyle w:val="Hyperlink"/>
                <w:noProof/>
              </w:rPr>
              <w:t>8.</w:t>
            </w:r>
            <w:r w:rsidR="008002E6">
              <w:rPr>
                <w:rFonts w:asciiTheme="minorHAnsi" w:eastAsiaTheme="minorEastAsia" w:hAnsiTheme="minorHAnsi"/>
                <w:noProof/>
                <w:sz w:val="22"/>
                <w:lang w:eastAsia="en-AE"/>
              </w:rPr>
              <w:tab/>
            </w:r>
            <w:r w:rsidR="008002E6" w:rsidRPr="006911E7">
              <w:rPr>
                <w:rStyle w:val="Hyperlink"/>
                <w:noProof/>
              </w:rPr>
              <w:t>Comparison Between Part 1 (Top 5-Peers Using Mean-Filled Covariance) and Part 2 (Top 5-Peers Using MLE-Based PCA)</w:t>
            </w:r>
            <w:r w:rsidR="008002E6">
              <w:rPr>
                <w:noProof/>
                <w:webHidden/>
              </w:rPr>
              <w:tab/>
            </w:r>
            <w:r w:rsidR="008002E6">
              <w:rPr>
                <w:noProof/>
                <w:webHidden/>
              </w:rPr>
              <w:fldChar w:fldCharType="begin"/>
            </w:r>
            <w:r w:rsidR="008002E6">
              <w:rPr>
                <w:noProof/>
                <w:webHidden/>
              </w:rPr>
              <w:instrText xml:space="preserve"> PAGEREF _Toc218478522 \h </w:instrText>
            </w:r>
            <w:r w:rsidR="008002E6">
              <w:rPr>
                <w:noProof/>
                <w:webHidden/>
              </w:rPr>
            </w:r>
            <w:r w:rsidR="008002E6">
              <w:rPr>
                <w:noProof/>
                <w:webHidden/>
              </w:rPr>
              <w:fldChar w:fldCharType="separate"/>
            </w:r>
            <w:r w:rsidR="008002E6">
              <w:rPr>
                <w:noProof/>
                <w:webHidden/>
              </w:rPr>
              <w:t>21</w:t>
            </w:r>
            <w:r w:rsidR="008002E6">
              <w:rPr>
                <w:noProof/>
                <w:webHidden/>
              </w:rPr>
              <w:fldChar w:fldCharType="end"/>
            </w:r>
          </w:hyperlink>
        </w:p>
        <w:p w14:paraId="35A566D0" w14:textId="463DEFD5" w:rsidR="008002E6" w:rsidRDefault="00D40C27">
          <w:pPr>
            <w:pStyle w:val="TOC3"/>
            <w:tabs>
              <w:tab w:val="left" w:pos="960"/>
              <w:tab w:val="right" w:leader="dot" w:pos="9016"/>
            </w:tabs>
            <w:rPr>
              <w:rFonts w:asciiTheme="minorHAnsi" w:eastAsiaTheme="minorEastAsia" w:hAnsiTheme="minorHAnsi"/>
              <w:noProof/>
              <w:sz w:val="22"/>
              <w:lang w:eastAsia="en-AE"/>
            </w:rPr>
          </w:pPr>
          <w:hyperlink w:anchor="_Toc218478523" w:history="1">
            <w:r w:rsidR="008002E6" w:rsidRPr="006911E7">
              <w:rPr>
                <w:rStyle w:val="Hyperlink"/>
                <w:noProof/>
              </w:rPr>
              <w:t>9.</w:t>
            </w:r>
            <w:r w:rsidR="008002E6">
              <w:rPr>
                <w:rFonts w:asciiTheme="minorHAnsi" w:eastAsiaTheme="minorEastAsia" w:hAnsiTheme="minorHAnsi"/>
                <w:noProof/>
                <w:sz w:val="22"/>
                <w:lang w:eastAsia="en-AE"/>
              </w:rPr>
              <w:tab/>
            </w:r>
            <w:r w:rsidR="008002E6" w:rsidRPr="006911E7">
              <w:rPr>
                <w:rStyle w:val="Hyperlink"/>
                <w:noProof/>
              </w:rPr>
              <w:t>Comparison Between Part 1 (Top 10-Peers Using Mean-Filled Covariance) and Part 2 (Top 10-Peers Using MLE-Based PCA)</w:t>
            </w:r>
            <w:r w:rsidR="008002E6">
              <w:rPr>
                <w:noProof/>
                <w:webHidden/>
              </w:rPr>
              <w:tab/>
            </w:r>
            <w:r w:rsidR="008002E6">
              <w:rPr>
                <w:noProof/>
                <w:webHidden/>
              </w:rPr>
              <w:fldChar w:fldCharType="begin"/>
            </w:r>
            <w:r w:rsidR="008002E6">
              <w:rPr>
                <w:noProof/>
                <w:webHidden/>
              </w:rPr>
              <w:instrText xml:space="preserve"> PAGEREF _Toc218478523 \h </w:instrText>
            </w:r>
            <w:r w:rsidR="008002E6">
              <w:rPr>
                <w:noProof/>
                <w:webHidden/>
              </w:rPr>
            </w:r>
            <w:r w:rsidR="008002E6">
              <w:rPr>
                <w:noProof/>
                <w:webHidden/>
              </w:rPr>
              <w:fldChar w:fldCharType="separate"/>
            </w:r>
            <w:r w:rsidR="008002E6">
              <w:rPr>
                <w:noProof/>
                <w:webHidden/>
              </w:rPr>
              <w:t>22</w:t>
            </w:r>
            <w:r w:rsidR="008002E6">
              <w:rPr>
                <w:noProof/>
                <w:webHidden/>
              </w:rPr>
              <w:fldChar w:fldCharType="end"/>
            </w:r>
          </w:hyperlink>
        </w:p>
        <w:p w14:paraId="256606E4" w14:textId="6947B677" w:rsidR="008002E6" w:rsidRDefault="00D40C27">
          <w:pPr>
            <w:pStyle w:val="TOC3"/>
            <w:tabs>
              <w:tab w:val="right" w:leader="dot" w:pos="9016"/>
            </w:tabs>
            <w:rPr>
              <w:rFonts w:asciiTheme="minorHAnsi" w:eastAsiaTheme="minorEastAsia" w:hAnsiTheme="minorHAnsi"/>
              <w:noProof/>
              <w:sz w:val="22"/>
              <w:lang w:eastAsia="en-AE"/>
            </w:rPr>
          </w:pPr>
          <w:hyperlink w:anchor="_Toc218478524" w:history="1">
            <w:r w:rsidR="008002E6" w:rsidRPr="006911E7">
              <w:rPr>
                <w:rStyle w:val="Hyperlink"/>
                <w:noProof/>
              </w:rPr>
              <w:t>Discussion and Conclusion</w:t>
            </w:r>
            <w:r w:rsidR="008002E6">
              <w:rPr>
                <w:noProof/>
                <w:webHidden/>
              </w:rPr>
              <w:tab/>
            </w:r>
            <w:r w:rsidR="008002E6">
              <w:rPr>
                <w:noProof/>
                <w:webHidden/>
              </w:rPr>
              <w:fldChar w:fldCharType="begin"/>
            </w:r>
            <w:r w:rsidR="008002E6">
              <w:rPr>
                <w:noProof/>
                <w:webHidden/>
              </w:rPr>
              <w:instrText xml:space="preserve"> PAGEREF _Toc218478524 \h </w:instrText>
            </w:r>
            <w:r w:rsidR="008002E6">
              <w:rPr>
                <w:noProof/>
                <w:webHidden/>
              </w:rPr>
            </w:r>
            <w:r w:rsidR="008002E6">
              <w:rPr>
                <w:noProof/>
                <w:webHidden/>
              </w:rPr>
              <w:fldChar w:fldCharType="separate"/>
            </w:r>
            <w:r w:rsidR="008002E6">
              <w:rPr>
                <w:noProof/>
                <w:webHidden/>
              </w:rPr>
              <w:t>23</w:t>
            </w:r>
            <w:r w:rsidR="008002E6">
              <w:rPr>
                <w:noProof/>
                <w:webHidden/>
              </w:rPr>
              <w:fldChar w:fldCharType="end"/>
            </w:r>
          </w:hyperlink>
        </w:p>
        <w:p w14:paraId="56231DB0" w14:textId="64F2F760" w:rsidR="008002E6" w:rsidRDefault="00D40C27">
          <w:pPr>
            <w:pStyle w:val="TOC4"/>
            <w:tabs>
              <w:tab w:val="left" w:pos="1100"/>
              <w:tab w:val="right" w:leader="dot" w:pos="9016"/>
            </w:tabs>
            <w:rPr>
              <w:rFonts w:asciiTheme="minorHAnsi" w:eastAsiaTheme="minorEastAsia" w:hAnsiTheme="minorHAnsi"/>
              <w:noProof/>
              <w:sz w:val="22"/>
              <w:lang w:eastAsia="en-AE"/>
            </w:rPr>
          </w:pPr>
          <w:hyperlink w:anchor="_Toc218478525" w:history="1">
            <w:r w:rsidR="008002E6" w:rsidRPr="006911E7">
              <w:rPr>
                <w:rStyle w:val="Hyperlink"/>
                <w:rFonts w:ascii="Calibri" w:hAnsi="Calibri"/>
                <w:noProof/>
              </w:rPr>
              <w:t>−</w:t>
            </w:r>
            <w:r w:rsidR="008002E6">
              <w:rPr>
                <w:rFonts w:asciiTheme="minorHAnsi" w:eastAsiaTheme="minorEastAsia" w:hAnsiTheme="minorHAnsi"/>
                <w:noProof/>
                <w:sz w:val="22"/>
                <w:lang w:eastAsia="en-AE"/>
              </w:rPr>
              <w:tab/>
            </w:r>
            <w:r w:rsidR="008002E6" w:rsidRPr="006911E7">
              <w:rPr>
                <w:rStyle w:val="Hyperlink"/>
                <w:noProof/>
              </w:rPr>
              <w:t>Outcomes</w:t>
            </w:r>
            <w:r w:rsidR="008002E6">
              <w:rPr>
                <w:noProof/>
                <w:webHidden/>
              </w:rPr>
              <w:tab/>
            </w:r>
            <w:r w:rsidR="008002E6">
              <w:rPr>
                <w:noProof/>
                <w:webHidden/>
              </w:rPr>
              <w:fldChar w:fldCharType="begin"/>
            </w:r>
            <w:r w:rsidR="008002E6">
              <w:rPr>
                <w:noProof/>
                <w:webHidden/>
              </w:rPr>
              <w:instrText xml:space="preserve"> PAGEREF _Toc218478525 \h </w:instrText>
            </w:r>
            <w:r w:rsidR="008002E6">
              <w:rPr>
                <w:noProof/>
                <w:webHidden/>
              </w:rPr>
            </w:r>
            <w:r w:rsidR="008002E6">
              <w:rPr>
                <w:noProof/>
                <w:webHidden/>
              </w:rPr>
              <w:fldChar w:fldCharType="separate"/>
            </w:r>
            <w:r w:rsidR="008002E6">
              <w:rPr>
                <w:noProof/>
                <w:webHidden/>
              </w:rPr>
              <w:t>23</w:t>
            </w:r>
            <w:r w:rsidR="008002E6">
              <w:rPr>
                <w:noProof/>
                <w:webHidden/>
              </w:rPr>
              <w:fldChar w:fldCharType="end"/>
            </w:r>
          </w:hyperlink>
        </w:p>
        <w:p w14:paraId="1C36C002" w14:textId="4D5F8B55" w:rsidR="008002E6" w:rsidRDefault="00D40C27">
          <w:pPr>
            <w:pStyle w:val="TOC4"/>
            <w:tabs>
              <w:tab w:val="left" w:pos="1100"/>
              <w:tab w:val="right" w:leader="dot" w:pos="9016"/>
            </w:tabs>
            <w:rPr>
              <w:rFonts w:asciiTheme="minorHAnsi" w:eastAsiaTheme="minorEastAsia" w:hAnsiTheme="minorHAnsi"/>
              <w:noProof/>
              <w:sz w:val="22"/>
              <w:lang w:eastAsia="en-AE"/>
            </w:rPr>
          </w:pPr>
          <w:hyperlink w:anchor="_Toc218478526" w:history="1">
            <w:r w:rsidR="008002E6" w:rsidRPr="006911E7">
              <w:rPr>
                <w:rStyle w:val="Hyperlink"/>
                <w:rFonts w:ascii="Calibri" w:hAnsi="Calibri"/>
                <w:noProof/>
              </w:rPr>
              <w:t>−</w:t>
            </w:r>
            <w:r w:rsidR="008002E6">
              <w:rPr>
                <w:rFonts w:asciiTheme="minorHAnsi" w:eastAsiaTheme="minorEastAsia" w:hAnsiTheme="minorHAnsi"/>
                <w:noProof/>
                <w:sz w:val="22"/>
                <w:lang w:eastAsia="en-AE"/>
              </w:rPr>
              <w:tab/>
            </w:r>
            <w:r w:rsidR="008002E6" w:rsidRPr="006911E7">
              <w:rPr>
                <w:rStyle w:val="Hyperlink"/>
                <w:noProof/>
              </w:rPr>
              <w:t>Summary and Comparison</w:t>
            </w:r>
            <w:r w:rsidR="008002E6">
              <w:rPr>
                <w:noProof/>
                <w:webHidden/>
              </w:rPr>
              <w:tab/>
            </w:r>
            <w:r w:rsidR="008002E6">
              <w:rPr>
                <w:noProof/>
                <w:webHidden/>
              </w:rPr>
              <w:fldChar w:fldCharType="begin"/>
            </w:r>
            <w:r w:rsidR="008002E6">
              <w:rPr>
                <w:noProof/>
                <w:webHidden/>
              </w:rPr>
              <w:instrText xml:space="preserve"> PAGEREF _Toc218478526 \h </w:instrText>
            </w:r>
            <w:r w:rsidR="008002E6">
              <w:rPr>
                <w:noProof/>
                <w:webHidden/>
              </w:rPr>
            </w:r>
            <w:r w:rsidR="008002E6">
              <w:rPr>
                <w:noProof/>
                <w:webHidden/>
              </w:rPr>
              <w:fldChar w:fldCharType="separate"/>
            </w:r>
            <w:r w:rsidR="008002E6">
              <w:rPr>
                <w:noProof/>
                <w:webHidden/>
              </w:rPr>
              <w:t>23</w:t>
            </w:r>
            <w:r w:rsidR="008002E6">
              <w:rPr>
                <w:noProof/>
                <w:webHidden/>
              </w:rPr>
              <w:fldChar w:fldCharType="end"/>
            </w:r>
          </w:hyperlink>
        </w:p>
        <w:p w14:paraId="7B70C2BF" w14:textId="036E0A70" w:rsidR="008002E6" w:rsidRDefault="00D40C27">
          <w:pPr>
            <w:pStyle w:val="TOC4"/>
            <w:tabs>
              <w:tab w:val="left" w:pos="1100"/>
              <w:tab w:val="right" w:leader="dot" w:pos="9016"/>
            </w:tabs>
            <w:rPr>
              <w:rFonts w:asciiTheme="minorHAnsi" w:eastAsiaTheme="minorEastAsia" w:hAnsiTheme="minorHAnsi"/>
              <w:noProof/>
              <w:sz w:val="22"/>
              <w:lang w:eastAsia="en-AE"/>
            </w:rPr>
          </w:pPr>
          <w:hyperlink w:anchor="_Toc218478527" w:history="1">
            <w:r w:rsidR="008002E6" w:rsidRPr="006911E7">
              <w:rPr>
                <w:rStyle w:val="Hyperlink"/>
                <w:rFonts w:ascii="Calibri" w:hAnsi="Calibri"/>
                <w:noProof/>
              </w:rPr>
              <w:t>−</w:t>
            </w:r>
            <w:r w:rsidR="008002E6">
              <w:rPr>
                <w:rFonts w:asciiTheme="minorHAnsi" w:eastAsiaTheme="minorEastAsia" w:hAnsiTheme="minorHAnsi"/>
                <w:noProof/>
                <w:sz w:val="22"/>
                <w:lang w:eastAsia="en-AE"/>
              </w:rPr>
              <w:tab/>
            </w:r>
            <w:r w:rsidR="008002E6" w:rsidRPr="006911E7">
              <w:rPr>
                <w:rStyle w:val="Hyperlink"/>
                <w:noProof/>
              </w:rPr>
              <w:t>Conclusion</w:t>
            </w:r>
            <w:r w:rsidR="008002E6">
              <w:rPr>
                <w:noProof/>
                <w:webHidden/>
              </w:rPr>
              <w:tab/>
            </w:r>
            <w:r w:rsidR="008002E6">
              <w:rPr>
                <w:noProof/>
                <w:webHidden/>
              </w:rPr>
              <w:fldChar w:fldCharType="begin"/>
            </w:r>
            <w:r w:rsidR="008002E6">
              <w:rPr>
                <w:noProof/>
                <w:webHidden/>
              </w:rPr>
              <w:instrText xml:space="preserve"> PAGEREF _Toc218478527 \h </w:instrText>
            </w:r>
            <w:r w:rsidR="008002E6">
              <w:rPr>
                <w:noProof/>
                <w:webHidden/>
              </w:rPr>
            </w:r>
            <w:r w:rsidR="008002E6">
              <w:rPr>
                <w:noProof/>
                <w:webHidden/>
              </w:rPr>
              <w:fldChar w:fldCharType="separate"/>
            </w:r>
            <w:r w:rsidR="008002E6">
              <w:rPr>
                <w:noProof/>
                <w:webHidden/>
              </w:rPr>
              <w:t>24</w:t>
            </w:r>
            <w:r w:rsidR="008002E6">
              <w:rPr>
                <w:noProof/>
                <w:webHidden/>
              </w:rPr>
              <w:fldChar w:fldCharType="end"/>
            </w:r>
          </w:hyperlink>
        </w:p>
        <w:p w14:paraId="2FEC182B" w14:textId="04F22D91" w:rsidR="008002E6" w:rsidRDefault="00D40C27">
          <w:pPr>
            <w:pStyle w:val="TOC2"/>
            <w:tabs>
              <w:tab w:val="right" w:leader="dot" w:pos="9016"/>
            </w:tabs>
            <w:rPr>
              <w:rFonts w:asciiTheme="minorHAnsi" w:eastAsiaTheme="minorEastAsia" w:hAnsiTheme="minorHAnsi"/>
              <w:noProof/>
              <w:sz w:val="22"/>
              <w:lang w:eastAsia="en-AE"/>
            </w:rPr>
          </w:pPr>
          <w:hyperlink w:anchor="_Toc218478528" w:history="1">
            <w:r w:rsidR="008002E6" w:rsidRPr="006911E7">
              <w:rPr>
                <w:rStyle w:val="Hyperlink"/>
                <w:noProof/>
              </w:rPr>
              <w:t>Part 3: Singular Value Decomposition (SVD) for Collaborative Filtering</w:t>
            </w:r>
            <w:r w:rsidR="008002E6">
              <w:rPr>
                <w:noProof/>
                <w:webHidden/>
              </w:rPr>
              <w:tab/>
            </w:r>
            <w:r w:rsidR="008002E6">
              <w:rPr>
                <w:noProof/>
                <w:webHidden/>
              </w:rPr>
              <w:fldChar w:fldCharType="begin"/>
            </w:r>
            <w:r w:rsidR="008002E6">
              <w:rPr>
                <w:noProof/>
                <w:webHidden/>
              </w:rPr>
              <w:instrText xml:space="preserve"> PAGEREF _Toc218478528 \h </w:instrText>
            </w:r>
            <w:r w:rsidR="008002E6">
              <w:rPr>
                <w:noProof/>
                <w:webHidden/>
              </w:rPr>
            </w:r>
            <w:r w:rsidR="008002E6">
              <w:rPr>
                <w:noProof/>
                <w:webHidden/>
              </w:rPr>
              <w:fldChar w:fldCharType="separate"/>
            </w:r>
            <w:r w:rsidR="008002E6">
              <w:rPr>
                <w:noProof/>
                <w:webHidden/>
              </w:rPr>
              <w:t>25</w:t>
            </w:r>
            <w:r w:rsidR="008002E6">
              <w:rPr>
                <w:noProof/>
                <w:webHidden/>
              </w:rPr>
              <w:fldChar w:fldCharType="end"/>
            </w:r>
          </w:hyperlink>
        </w:p>
        <w:p w14:paraId="0F67E9FD" w14:textId="3CF35939" w:rsidR="008002E6" w:rsidRDefault="00D40C27">
          <w:pPr>
            <w:pStyle w:val="TOC3"/>
            <w:tabs>
              <w:tab w:val="left" w:pos="960"/>
              <w:tab w:val="right" w:leader="dot" w:pos="9016"/>
            </w:tabs>
            <w:rPr>
              <w:rFonts w:asciiTheme="minorHAnsi" w:eastAsiaTheme="minorEastAsia" w:hAnsiTheme="minorHAnsi"/>
              <w:noProof/>
              <w:sz w:val="22"/>
              <w:lang w:eastAsia="en-AE"/>
            </w:rPr>
          </w:pPr>
          <w:hyperlink w:anchor="_Toc218478529" w:history="1">
            <w:r w:rsidR="008002E6" w:rsidRPr="006911E7">
              <w:rPr>
                <w:rStyle w:val="Hyperlink"/>
                <w:noProof/>
              </w:rPr>
              <w:t>1.</w:t>
            </w:r>
            <w:r w:rsidR="008002E6">
              <w:rPr>
                <w:rFonts w:asciiTheme="minorHAnsi" w:eastAsiaTheme="minorEastAsia" w:hAnsiTheme="minorHAnsi"/>
                <w:noProof/>
                <w:sz w:val="22"/>
                <w:lang w:eastAsia="en-AE"/>
              </w:rPr>
              <w:tab/>
            </w:r>
            <w:r w:rsidR="008002E6" w:rsidRPr="006911E7">
              <w:rPr>
                <w:rStyle w:val="Hyperlink"/>
                <w:noProof/>
              </w:rPr>
              <w:t>Data Preparation</w:t>
            </w:r>
            <w:r w:rsidR="008002E6">
              <w:rPr>
                <w:noProof/>
                <w:webHidden/>
              </w:rPr>
              <w:tab/>
            </w:r>
            <w:r w:rsidR="008002E6">
              <w:rPr>
                <w:noProof/>
                <w:webHidden/>
              </w:rPr>
              <w:fldChar w:fldCharType="begin"/>
            </w:r>
            <w:r w:rsidR="008002E6">
              <w:rPr>
                <w:noProof/>
                <w:webHidden/>
              </w:rPr>
              <w:instrText xml:space="preserve"> PAGEREF _Toc218478529 \h </w:instrText>
            </w:r>
            <w:r w:rsidR="008002E6">
              <w:rPr>
                <w:noProof/>
                <w:webHidden/>
              </w:rPr>
            </w:r>
            <w:r w:rsidR="008002E6">
              <w:rPr>
                <w:noProof/>
                <w:webHidden/>
              </w:rPr>
              <w:fldChar w:fldCharType="separate"/>
            </w:r>
            <w:r w:rsidR="008002E6">
              <w:rPr>
                <w:noProof/>
                <w:webHidden/>
              </w:rPr>
              <w:t>25</w:t>
            </w:r>
            <w:r w:rsidR="008002E6">
              <w:rPr>
                <w:noProof/>
                <w:webHidden/>
              </w:rPr>
              <w:fldChar w:fldCharType="end"/>
            </w:r>
          </w:hyperlink>
        </w:p>
        <w:p w14:paraId="20884383" w14:textId="00747283" w:rsidR="008002E6" w:rsidRDefault="00D40C27">
          <w:pPr>
            <w:pStyle w:val="TOC3"/>
            <w:tabs>
              <w:tab w:val="left" w:pos="960"/>
              <w:tab w:val="right" w:leader="dot" w:pos="9016"/>
            </w:tabs>
            <w:rPr>
              <w:rFonts w:asciiTheme="minorHAnsi" w:eastAsiaTheme="minorEastAsia" w:hAnsiTheme="minorHAnsi"/>
              <w:noProof/>
              <w:sz w:val="22"/>
              <w:lang w:eastAsia="en-AE"/>
            </w:rPr>
          </w:pPr>
          <w:hyperlink w:anchor="_Toc218478530" w:history="1">
            <w:r w:rsidR="008002E6" w:rsidRPr="006911E7">
              <w:rPr>
                <w:rStyle w:val="Hyperlink"/>
                <w:noProof/>
              </w:rPr>
              <w:t>2.</w:t>
            </w:r>
            <w:r w:rsidR="008002E6">
              <w:rPr>
                <w:rFonts w:asciiTheme="minorHAnsi" w:eastAsiaTheme="minorEastAsia" w:hAnsiTheme="minorHAnsi"/>
                <w:noProof/>
                <w:sz w:val="22"/>
                <w:lang w:eastAsia="en-AE"/>
              </w:rPr>
              <w:tab/>
            </w:r>
            <w:r w:rsidR="008002E6" w:rsidRPr="006911E7">
              <w:rPr>
                <w:rStyle w:val="Hyperlink"/>
                <w:noProof/>
              </w:rPr>
              <w:t>Full SVD Decomposition</w:t>
            </w:r>
            <w:r w:rsidR="008002E6">
              <w:rPr>
                <w:noProof/>
                <w:webHidden/>
              </w:rPr>
              <w:tab/>
            </w:r>
            <w:r w:rsidR="008002E6">
              <w:rPr>
                <w:noProof/>
                <w:webHidden/>
              </w:rPr>
              <w:fldChar w:fldCharType="begin"/>
            </w:r>
            <w:r w:rsidR="008002E6">
              <w:rPr>
                <w:noProof/>
                <w:webHidden/>
              </w:rPr>
              <w:instrText xml:space="preserve"> PAGEREF _Toc218478530 \h </w:instrText>
            </w:r>
            <w:r w:rsidR="008002E6">
              <w:rPr>
                <w:noProof/>
                <w:webHidden/>
              </w:rPr>
            </w:r>
            <w:r w:rsidR="008002E6">
              <w:rPr>
                <w:noProof/>
                <w:webHidden/>
              </w:rPr>
              <w:fldChar w:fldCharType="separate"/>
            </w:r>
            <w:r w:rsidR="008002E6">
              <w:rPr>
                <w:noProof/>
                <w:webHidden/>
              </w:rPr>
              <w:t>27</w:t>
            </w:r>
            <w:r w:rsidR="008002E6">
              <w:rPr>
                <w:noProof/>
                <w:webHidden/>
              </w:rPr>
              <w:fldChar w:fldCharType="end"/>
            </w:r>
          </w:hyperlink>
        </w:p>
        <w:p w14:paraId="2692BFB3" w14:textId="0C7CD075" w:rsidR="008002E6" w:rsidRDefault="00D40C27">
          <w:pPr>
            <w:pStyle w:val="TOC3"/>
            <w:tabs>
              <w:tab w:val="left" w:pos="960"/>
              <w:tab w:val="right" w:leader="dot" w:pos="9016"/>
            </w:tabs>
            <w:rPr>
              <w:rFonts w:asciiTheme="minorHAnsi" w:eastAsiaTheme="minorEastAsia" w:hAnsiTheme="minorHAnsi"/>
              <w:noProof/>
              <w:sz w:val="22"/>
              <w:lang w:eastAsia="en-AE"/>
            </w:rPr>
          </w:pPr>
          <w:hyperlink w:anchor="_Toc218478531" w:history="1">
            <w:r w:rsidR="008002E6" w:rsidRPr="006911E7">
              <w:rPr>
                <w:rStyle w:val="Hyperlink"/>
                <w:noProof/>
              </w:rPr>
              <w:t>3.</w:t>
            </w:r>
            <w:r w:rsidR="008002E6">
              <w:rPr>
                <w:rFonts w:asciiTheme="minorHAnsi" w:eastAsiaTheme="minorEastAsia" w:hAnsiTheme="minorHAnsi"/>
                <w:noProof/>
                <w:sz w:val="22"/>
                <w:lang w:eastAsia="en-AE"/>
              </w:rPr>
              <w:tab/>
            </w:r>
            <w:r w:rsidR="008002E6" w:rsidRPr="006911E7">
              <w:rPr>
                <w:rStyle w:val="Hyperlink"/>
                <w:noProof/>
              </w:rPr>
              <w:t>Truncated SVD (Low-Rank Approximation)</w:t>
            </w:r>
            <w:r w:rsidR="008002E6">
              <w:rPr>
                <w:noProof/>
                <w:webHidden/>
              </w:rPr>
              <w:tab/>
            </w:r>
            <w:r w:rsidR="008002E6">
              <w:rPr>
                <w:noProof/>
                <w:webHidden/>
              </w:rPr>
              <w:fldChar w:fldCharType="begin"/>
            </w:r>
            <w:r w:rsidR="008002E6">
              <w:rPr>
                <w:noProof/>
                <w:webHidden/>
              </w:rPr>
              <w:instrText xml:space="preserve"> PAGEREF _Toc218478531 \h </w:instrText>
            </w:r>
            <w:r w:rsidR="008002E6">
              <w:rPr>
                <w:noProof/>
                <w:webHidden/>
              </w:rPr>
            </w:r>
            <w:r w:rsidR="008002E6">
              <w:rPr>
                <w:noProof/>
                <w:webHidden/>
              </w:rPr>
              <w:fldChar w:fldCharType="separate"/>
            </w:r>
            <w:r w:rsidR="008002E6">
              <w:rPr>
                <w:noProof/>
                <w:webHidden/>
              </w:rPr>
              <w:t>29</w:t>
            </w:r>
            <w:r w:rsidR="008002E6">
              <w:rPr>
                <w:noProof/>
                <w:webHidden/>
              </w:rPr>
              <w:fldChar w:fldCharType="end"/>
            </w:r>
          </w:hyperlink>
        </w:p>
        <w:p w14:paraId="66D0F7F6" w14:textId="681D9AC8" w:rsidR="008002E6" w:rsidRDefault="00D40C27">
          <w:pPr>
            <w:pStyle w:val="TOC3"/>
            <w:tabs>
              <w:tab w:val="left" w:pos="960"/>
              <w:tab w:val="right" w:leader="dot" w:pos="9016"/>
            </w:tabs>
            <w:rPr>
              <w:rFonts w:asciiTheme="minorHAnsi" w:eastAsiaTheme="minorEastAsia" w:hAnsiTheme="minorHAnsi"/>
              <w:noProof/>
              <w:sz w:val="22"/>
              <w:lang w:eastAsia="en-AE"/>
            </w:rPr>
          </w:pPr>
          <w:hyperlink w:anchor="_Toc218478532" w:history="1">
            <w:r w:rsidR="008002E6" w:rsidRPr="006911E7">
              <w:rPr>
                <w:rStyle w:val="Hyperlink"/>
                <w:noProof/>
              </w:rPr>
              <w:t>4.</w:t>
            </w:r>
            <w:r w:rsidR="008002E6">
              <w:rPr>
                <w:rFonts w:asciiTheme="minorHAnsi" w:eastAsiaTheme="minorEastAsia" w:hAnsiTheme="minorHAnsi"/>
                <w:noProof/>
                <w:sz w:val="22"/>
                <w:lang w:eastAsia="en-AE"/>
              </w:rPr>
              <w:tab/>
            </w:r>
            <w:r w:rsidR="008002E6" w:rsidRPr="006911E7">
              <w:rPr>
                <w:rStyle w:val="Hyperlink"/>
                <w:noProof/>
              </w:rPr>
              <w:t>Rating Prediction Using Truncated SVD</w:t>
            </w:r>
            <w:r w:rsidR="008002E6">
              <w:rPr>
                <w:noProof/>
                <w:webHidden/>
              </w:rPr>
              <w:tab/>
            </w:r>
            <w:r w:rsidR="008002E6">
              <w:rPr>
                <w:noProof/>
                <w:webHidden/>
              </w:rPr>
              <w:fldChar w:fldCharType="begin"/>
            </w:r>
            <w:r w:rsidR="008002E6">
              <w:rPr>
                <w:noProof/>
                <w:webHidden/>
              </w:rPr>
              <w:instrText xml:space="preserve"> PAGEREF _Toc218478532 \h </w:instrText>
            </w:r>
            <w:r w:rsidR="008002E6">
              <w:rPr>
                <w:noProof/>
                <w:webHidden/>
              </w:rPr>
            </w:r>
            <w:r w:rsidR="008002E6">
              <w:rPr>
                <w:noProof/>
                <w:webHidden/>
              </w:rPr>
              <w:fldChar w:fldCharType="separate"/>
            </w:r>
            <w:r w:rsidR="008002E6">
              <w:rPr>
                <w:noProof/>
                <w:webHidden/>
              </w:rPr>
              <w:t>32</w:t>
            </w:r>
            <w:r w:rsidR="008002E6">
              <w:rPr>
                <w:noProof/>
                <w:webHidden/>
              </w:rPr>
              <w:fldChar w:fldCharType="end"/>
            </w:r>
          </w:hyperlink>
        </w:p>
        <w:p w14:paraId="79C59292" w14:textId="612E24E3" w:rsidR="008002E6" w:rsidRDefault="00D40C27">
          <w:pPr>
            <w:pStyle w:val="TOC3"/>
            <w:tabs>
              <w:tab w:val="left" w:pos="960"/>
              <w:tab w:val="right" w:leader="dot" w:pos="9016"/>
            </w:tabs>
            <w:rPr>
              <w:rFonts w:asciiTheme="minorHAnsi" w:eastAsiaTheme="minorEastAsia" w:hAnsiTheme="minorHAnsi"/>
              <w:noProof/>
              <w:sz w:val="22"/>
              <w:lang w:eastAsia="en-AE"/>
            </w:rPr>
          </w:pPr>
          <w:hyperlink w:anchor="_Toc218478533" w:history="1">
            <w:r w:rsidR="008002E6" w:rsidRPr="006911E7">
              <w:rPr>
                <w:rStyle w:val="Hyperlink"/>
                <w:noProof/>
              </w:rPr>
              <w:t>5.</w:t>
            </w:r>
            <w:r w:rsidR="008002E6">
              <w:rPr>
                <w:rFonts w:asciiTheme="minorHAnsi" w:eastAsiaTheme="minorEastAsia" w:hAnsiTheme="minorHAnsi"/>
                <w:noProof/>
                <w:sz w:val="22"/>
                <w:lang w:eastAsia="en-AE"/>
              </w:rPr>
              <w:tab/>
            </w:r>
            <w:r w:rsidR="008002E6" w:rsidRPr="006911E7">
              <w:rPr>
                <w:rStyle w:val="Hyperlink"/>
                <w:noProof/>
              </w:rPr>
              <w:t>Comparative Analysis: SVD vs. PCA Methods</w:t>
            </w:r>
            <w:r w:rsidR="008002E6">
              <w:rPr>
                <w:noProof/>
                <w:webHidden/>
              </w:rPr>
              <w:tab/>
            </w:r>
            <w:r w:rsidR="008002E6">
              <w:rPr>
                <w:noProof/>
                <w:webHidden/>
              </w:rPr>
              <w:fldChar w:fldCharType="begin"/>
            </w:r>
            <w:r w:rsidR="008002E6">
              <w:rPr>
                <w:noProof/>
                <w:webHidden/>
              </w:rPr>
              <w:instrText xml:space="preserve"> PAGEREF _Toc218478533 \h </w:instrText>
            </w:r>
            <w:r w:rsidR="008002E6">
              <w:rPr>
                <w:noProof/>
                <w:webHidden/>
              </w:rPr>
            </w:r>
            <w:r w:rsidR="008002E6">
              <w:rPr>
                <w:noProof/>
                <w:webHidden/>
              </w:rPr>
              <w:fldChar w:fldCharType="separate"/>
            </w:r>
            <w:r w:rsidR="008002E6">
              <w:rPr>
                <w:noProof/>
                <w:webHidden/>
              </w:rPr>
              <w:t>34</w:t>
            </w:r>
            <w:r w:rsidR="008002E6">
              <w:rPr>
                <w:noProof/>
                <w:webHidden/>
              </w:rPr>
              <w:fldChar w:fldCharType="end"/>
            </w:r>
          </w:hyperlink>
        </w:p>
        <w:p w14:paraId="2B94F50F" w14:textId="596967B0" w:rsidR="008002E6" w:rsidRDefault="00D40C27">
          <w:pPr>
            <w:pStyle w:val="TOC3"/>
            <w:tabs>
              <w:tab w:val="left" w:pos="960"/>
              <w:tab w:val="right" w:leader="dot" w:pos="9016"/>
            </w:tabs>
            <w:rPr>
              <w:rFonts w:asciiTheme="minorHAnsi" w:eastAsiaTheme="minorEastAsia" w:hAnsiTheme="minorHAnsi"/>
              <w:noProof/>
              <w:sz w:val="22"/>
              <w:lang w:eastAsia="en-AE"/>
            </w:rPr>
          </w:pPr>
          <w:hyperlink w:anchor="_Toc218478534" w:history="1">
            <w:r w:rsidR="008002E6" w:rsidRPr="006911E7">
              <w:rPr>
                <w:rStyle w:val="Hyperlink"/>
                <w:noProof/>
              </w:rPr>
              <w:t>6.</w:t>
            </w:r>
            <w:r w:rsidR="008002E6">
              <w:rPr>
                <w:rFonts w:asciiTheme="minorHAnsi" w:eastAsiaTheme="minorEastAsia" w:hAnsiTheme="minorHAnsi"/>
                <w:noProof/>
                <w:sz w:val="22"/>
                <w:lang w:eastAsia="en-AE"/>
              </w:rPr>
              <w:tab/>
            </w:r>
            <w:r w:rsidR="008002E6" w:rsidRPr="006911E7">
              <w:rPr>
                <w:rStyle w:val="Hyperlink"/>
                <w:noProof/>
              </w:rPr>
              <w:t>Latent Factor Interpretation</w:t>
            </w:r>
            <w:r w:rsidR="008002E6">
              <w:rPr>
                <w:noProof/>
                <w:webHidden/>
              </w:rPr>
              <w:tab/>
            </w:r>
            <w:r w:rsidR="008002E6">
              <w:rPr>
                <w:noProof/>
                <w:webHidden/>
              </w:rPr>
              <w:fldChar w:fldCharType="begin"/>
            </w:r>
            <w:r w:rsidR="008002E6">
              <w:rPr>
                <w:noProof/>
                <w:webHidden/>
              </w:rPr>
              <w:instrText xml:space="preserve"> PAGEREF _Toc218478534 \h </w:instrText>
            </w:r>
            <w:r w:rsidR="008002E6">
              <w:rPr>
                <w:noProof/>
                <w:webHidden/>
              </w:rPr>
            </w:r>
            <w:r w:rsidR="008002E6">
              <w:rPr>
                <w:noProof/>
                <w:webHidden/>
              </w:rPr>
              <w:fldChar w:fldCharType="separate"/>
            </w:r>
            <w:r w:rsidR="008002E6">
              <w:rPr>
                <w:noProof/>
                <w:webHidden/>
              </w:rPr>
              <w:t>37</w:t>
            </w:r>
            <w:r w:rsidR="008002E6">
              <w:rPr>
                <w:noProof/>
                <w:webHidden/>
              </w:rPr>
              <w:fldChar w:fldCharType="end"/>
            </w:r>
          </w:hyperlink>
        </w:p>
        <w:p w14:paraId="0C8A0A68" w14:textId="3697C9BF" w:rsidR="008002E6" w:rsidRDefault="00D40C27">
          <w:pPr>
            <w:pStyle w:val="TOC3"/>
            <w:tabs>
              <w:tab w:val="left" w:pos="960"/>
              <w:tab w:val="right" w:leader="dot" w:pos="9016"/>
            </w:tabs>
            <w:rPr>
              <w:rFonts w:asciiTheme="minorHAnsi" w:eastAsiaTheme="minorEastAsia" w:hAnsiTheme="minorHAnsi"/>
              <w:noProof/>
              <w:sz w:val="22"/>
              <w:lang w:eastAsia="en-AE"/>
            </w:rPr>
          </w:pPr>
          <w:hyperlink w:anchor="_Toc218478535" w:history="1">
            <w:r w:rsidR="008002E6" w:rsidRPr="006911E7">
              <w:rPr>
                <w:rStyle w:val="Hyperlink"/>
                <w:noProof/>
              </w:rPr>
              <w:t>7.</w:t>
            </w:r>
            <w:r w:rsidR="008002E6">
              <w:rPr>
                <w:rFonts w:asciiTheme="minorHAnsi" w:eastAsiaTheme="minorEastAsia" w:hAnsiTheme="minorHAnsi"/>
                <w:noProof/>
                <w:sz w:val="22"/>
                <w:lang w:eastAsia="en-AE"/>
              </w:rPr>
              <w:tab/>
            </w:r>
            <w:r w:rsidR="008002E6" w:rsidRPr="006911E7">
              <w:rPr>
                <w:rStyle w:val="Hyperlink"/>
                <w:noProof/>
              </w:rPr>
              <w:t>Sensitivity Analysis</w:t>
            </w:r>
            <w:r w:rsidR="008002E6">
              <w:rPr>
                <w:noProof/>
                <w:webHidden/>
              </w:rPr>
              <w:tab/>
            </w:r>
            <w:r w:rsidR="008002E6">
              <w:rPr>
                <w:noProof/>
                <w:webHidden/>
              </w:rPr>
              <w:fldChar w:fldCharType="begin"/>
            </w:r>
            <w:r w:rsidR="008002E6">
              <w:rPr>
                <w:noProof/>
                <w:webHidden/>
              </w:rPr>
              <w:instrText xml:space="preserve"> PAGEREF _Toc218478535 \h </w:instrText>
            </w:r>
            <w:r w:rsidR="008002E6">
              <w:rPr>
                <w:noProof/>
                <w:webHidden/>
              </w:rPr>
            </w:r>
            <w:r w:rsidR="008002E6">
              <w:rPr>
                <w:noProof/>
                <w:webHidden/>
              </w:rPr>
              <w:fldChar w:fldCharType="separate"/>
            </w:r>
            <w:r w:rsidR="008002E6">
              <w:rPr>
                <w:noProof/>
                <w:webHidden/>
              </w:rPr>
              <w:t>39</w:t>
            </w:r>
            <w:r w:rsidR="008002E6">
              <w:rPr>
                <w:noProof/>
                <w:webHidden/>
              </w:rPr>
              <w:fldChar w:fldCharType="end"/>
            </w:r>
          </w:hyperlink>
        </w:p>
        <w:p w14:paraId="26BDF5F9" w14:textId="36638953" w:rsidR="008002E6" w:rsidRDefault="00D40C27">
          <w:pPr>
            <w:pStyle w:val="TOC3"/>
            <w:tabs>
              <w:tab w:val="left" w:pos="960"/>
              <w:tab w:val="right" w:leader="dot" w:pos="9016"/>
            </w:tabs>
            <w:rPr>
              <w:rFonts w:asciiTheme="minorHAnsi" w:eastAsiaTheme="minorEastAsia" w:hAnsiTheme="minorHAnsi"/>
              <w:noProof/>
              <w:sz w:val="22"/>
              <w:lang w:eastAsia="en-AE"/>
            </w:rPr>
          </w:pPr>
          <w:hyperlink w:anchor="_Toc218478536" w:history="1">
            <w:r w:rsidR="008002E6" w:rsidRPr="006911E7">
              <w:rPr>
                <w:rStyle w:val="Hyperlink"/>
                <w:noProof/>
              </w:rPr>
              <w:t>8.</w:t>
            </w:r>
            <w:r w:rsidR="008002E6">
              <w:rPr>
                <w:rFonts w:asciiTheme="minorHAnsi" w:eastAsiaTheme="minorEastAsia" w:hAnsiTheme="minorHAnsi"/>
                <w:noProof/>
                <w:sz w:val="22"/>
                <w:lang w:eastAsia="en-AE"/>
              </w:rPr>
              <w:tab/>
            </w:r>
            <w:r w:rsidR="008002E6" w:rsidRPr="006911E7">
              <w:rPr>
                <w:rStyle w:val="Hyperlink"/>
                <w:noProof/>
              </w:rPr>
              <w:t>Cold-Start Analysis Using SVD</w:t>
            </w:r>
            <w:r w:rsidR="008002E6">
              <w:rPr>
                <w:noProof/>
                <w:webHidden/>
              </w:rPr>
              <w:tab/>
            </w:r>
            <w:r w:rsidR="008002E6">
              <w:rPr>
                <w:noProof/>
                <w:webHidden/>
              </w:rPr>
              <w:fldChar w:fldCharType="begin"/>
            </w:r>
            <w:r w:rsidR="008002E6">
              <w:rPr>
                <w:noProof/>
                <w:webHidden/>
              </w:rPr>
              <w:instrText xml:space="preserve"> PAGEREF _Toc218478536 \h </w:instrText>
            </w:r>
            <w:r w:rsidR="008002E6">
              <w:rPr>
                <w:noProof/>
                <w:webHidden/>
              </w:rPr>
            </w:r>
            <w:r w:rsidR="008002E6">
              <w:rPr>
                <w:noProof/>
                <w:webHidden/>
              </w:rPr>
              <w:fldChar w:fldCharType="separate"/>
            </w:r>
            <w:r w:rsidR="008002E6">
              <w:rPr>
                <w:noProof/>
                <w:webHidden/>
              </w:rPr>
              <w:t>41</w:t>
            </w:r>
            <w:r w:rsidR="008002E6">
              <w:rPr>
                <w:noProof/>
                <w:webHidden/>
              </w:rPr>
              <w:fldChar w:fldCharType="end"/>
            </w:r>
          </w:hyperlink>
        </w:p>
        <w:p w14:paraId="60922227" w14:textId="4DF46755" w:rsidR="008002E6" w:rsidRDefault="00D40C27">
          <w:pPr>
            <w:pStyle w:val="TOC3"/>
            <w:tabs>
              <w:tab w:val="left" w:pos="960"/>
              <w:tab w:val="right" w:leader="dot" w:pos="9016"/>
            </w:tabs>
            <w:rPr>
              <w:rFonts w:asciiTheme="minorHAnsi" w:eastAsiaTheme="minorEastAsia" w:hAnsiTheme="minorHAnsi"/>
              <w:noProof/>
              <w:sz w:val="22"/>
              <w:lang w:eastAsia="en-AE"/>
            </w:rPr>
          </w:pPr>
          <w:hyperlink w:anchor="_Toc218478537" w:history="1">
            <w:r w:rsidR="008002E6" w:rsidRPr="006911E7">
              <w:rPr>
                <w:rStyle w:val="Hyperlink"/>
                <w:noProof/>
              </w:rPr>
              <w:t>9.</w:t>
            </w:r>
            <w:r w:rsidR="008002E6">
              <w:rPr>
                <w:rFonts w:asciiTheme="minorHAnsi" w:eastAsiaTheme="minorEastAsia" w:hAnsiTheme="minorHAnsi"/>
                <w:noProof/>
                <w:sz w:val="22"/>
                <w:lang w:eastAsia="en-AE"/>
              </w:rPr>
              <w:tab/>
            </w:r>
            <w:r w:rsidR="008002E6" w:rsidRPr="006911E7">
              <w:rPr>
                <w:rStyle w:val="Hyperlink"/>
                <w:noProof/>
              </w:rPr>
              <w:t>Discussion and Conclusion</w:t>
            </w:r>
            <w:r w:rsidR="008002E6">
              <w:rPr>
                <w:noProof/>
                <w:webHidden/>
              </w:rPr>
              <w:tab/>
            </w:r>
            <w:r w:rsidR="008002E6">
              <w:rPr>
                <w:noProof/>
                <w:webHidden/>
              </w:rPr>
              <w:fldChar w:fldCharType="begin"/>
            </w:r>
            <w:r w:rsidR="008002E6">
              <w:rPr>
                <w:noProof/>
                <w:webHidden/>
              </w:rPr>
              <w:instrText xml:space="preserve"> PAGEREF _Toc218478537 \h </w:instrText>
            </w:r>
            <w:r w:rsidR="008002E6">
              <w:rPr>
                <w:noProof/>
                <w:webHidden/>
              </w:rPr>
            </w:r>
            <w:r w:rsidR="008002E6">
              <w:rPr>
                <w:noProof/>
                <w:webHidden/>
              </w:rPr>
              <w:fldChar w:fldCharType="separate"/>
            </w:r>
            <w:r w:rsidR="008002E6">
              <w:rPr>
                <w:noProof/>
                <w:webHidden/>
              </w:rPr>
              <w:t>44</w:t>
            </w:r>
            <w:r w:rsidR="008002E6">
              <w:rPr>
                <w:noProof/>
                <w:webHidden/>
              </w:rPr>
              <w:fldChar w:fldCharType="end"/>
            </w:r>
          </w:hyperlink>
        </w:p>
        <w:p w14:paraId="6135240F" w14:textId="556BFFB7" w:rsidR="008002E6" w:rsidRDefault="00D40C27">
          <w:pPr>
            <w:pStyle w:val="TOC4"/>
            <w:tabs>
              <w:tab w:val="left" w:pos="1320"/>
              <w:tab w:val="right" w:leader="dot" w:pos="9016"/>
            </w:tabs>
            <w:rPr>
              <w:rFonts w:asciiTheme="minorHAnsi" w:eastAsiaTheme="minorEastAsia" w:hAnsiTheme="minorHAnsi"/>
              <w:noProof/>
              <w:sz w:val="22"/>
              <w:lang w:eastAsia="en-AE"/>
            </w:rPr>
          </w:pPr>
          <w:hyperlink w:anchor="_Toc218478538" w:history="1">
            <w:r w:rsidR="008002E6" w:rsidRPr="006911E7">
              <w:rPr>
                <w:rStyle w:val="Hyperlink"/>
                <w:noProof/>
              </w:rPr>
              <w:t>1.</w:t>
            </w:r>
            <w:r w:rsidR="008002E6">
              <w:rPr>
                <w:rFonts w:asciiTheme="minorHAnsi" w:eastAsiaTheme="minorEastAsia" w:hAnsiTheme="minorHAnsi"/>
                <w:noProof/>
                <w:sz w:val="22"/>
                <w:lang w:eastAsia="en-AE"/>
              </w:rPr>
              <w:tab/>
            </w:r>
            <w:r w:rsidR="008002E6" w:rsidRPr="006911E7">
              <w:rPr>
                <w:rStyle w:val="Hyperlink"/>
                <w:noProof/>
              </w:rPr>
              <w:t>Summary of Findings</w:t>
            </w:r>
            <w:r w:rsidR="008002E6">
              <w:rPr>
                <w:noProof/>
                <w:webHidden/>
              </w:rPr>
              <w:tab/>
            </w:r>
            <w:r w:rsidR="008002E6">
              <w:rPr>
                <w:noProof/>
                <w:webHidden/>
              </w:rPr>
              <w:fldChar w:fldCharType="begin"/>
            </w:r>
            <w:r w:rsidR="008002E6">
              <w:rPr>
                <w:noProof/>
                <w:webHidden/>
              </w:rPr>
              <w:instrText xml:space="preserve"> PAGEREF _Toc218478538 \h </w:instrText>
            </w:r>
            <w:r w:rsidR="008002E6">
              <w:rPr>
                <w:noProof/>
                <w:webHidden/>
              </w:rPr>
            </w:r>
            <w:r w:rsidR="008002E6">
              <w:rPr>
                <w:noProof/>
                <w:webHidden/>
              </w:rPr>
              <w:fldChar w:fldCharType="separate"/>
            </w:r>
            <w:r w:rsidR="008002E6">
              <w:rPr>
                <w:noProof/>
                <w:webHidden/>
              </w:rPr>
              <w:t>44</w:t>
            </w:r>
            <w:r w:rsidR="008002E6">
              <w:rPr>
                <w:noProof/>
                <w:webHidden/>
              </w:rPr>
              <w:fldChar w:fldCharType="end"/>
            </w:r>
          </w:hyperlink>
        </w:p>
        <w:p w14:paraId="4EB530E2" w14:textId="39BD419B" w:rsidR="008002E6" w:rsidRDefault="00D40C27">
          <w:pPr>
            <w:pStyle w:val="TOC4"/>
            <w:tabs>
              <w:tab w:val="left" w:pos="1320"/>
              <w:tab w:val="right" w:leader="dot" w:pos="9016"/>
            </w:tabs>
            <w:rPr>
              <w:rFonts w:asciiTheme="minorHAnsi" w:eastAsiaTheme="minorEastAsia" w:hAnsiTheme="minorHAnsi"/>
              <w:noProof/>
              <w:sz w:val="22"/>
              <w:lang w:eastAsia="en-AE"/>
            </w:rPr>
          </w:pPr>
          <w:hyperlink w:anchor="_Toc218478539" w:history="1">
            <w:r w:rsidR="008002E6" w:rsidRPr="006911E7">
              <w:rPr>
                <w:rStyle w:val="Hyperlink"/>
                <w:noProof/>
              </w:rPr>
              <w:t>2.</w:t>
            </w:r>
            <w:r w:rsidR="008002E6">
              <w:rPr>
                <w:rFonts w:asciiTheme="minorHAnsi" w:eastAsiaTheme="minorEastAsia" w:hAnsiTheme="minorHAnsi"/>
                <w:noProof/>
                <w:sz w:val="22"/>
                <w:lang w:eastAsia="en-AE"/>
              </w:rPr>
              <w:tab/>
            </w:r>
            <w:r w:rsidR="008002E6" w:rsidRPr="006911E7">
              <w:rPr>
                <w:rStyle w:val="Hyperlink"/>
                <w:noProof/>
              </w:rPr>
              <w:t>Method Comparison Table</w:t>
            </w:r>
            <w:r w:rsidR="008002E6">
              <w:rPr>
                <w:noProof/>
                <w:webHidden/>
              </w:rPr>
              <w:tab/>
            </w:r>
            <w:r w:rsidR="008002E6">
              <w:rPr>
                <w:noProof/>
                <w:webHidden/>
              </w:rPr>
              <w:fldChar w:fldCharType="begin"/>
            </w:r>
            <w:r w:rsidR="008002E6">
              <w:rPr>
                <w:noProof/>
                <w:webHidden/>
              </w:rPr>
              <w:instrText xml:space="preserve"> PAGEREF _Toc218478539 \h </w:instrText>
            </w:r>
            <w:r w:rsidR="008002E6">
              <w:rPr>
                <w:noProof/>
                <w:webHidden/>
              </w:rPr>
            </w:r>
            <w:r w:rsidR="008002E6">
              <w:rPr>
                <w:noProof/>
                <w:webHidden/>
              </w:rPr>
              <w:fldChar w:fldCharType="separate"/>
            </w:r>
            <w:r w:rsidR="008002E6">
              <w:rPr>
                <w:noProof/>
                <w:webHidden/>
              </w:rPr>
              <w:t>45</w:t>
            </w:r>
            <w:r w:rsidR="008002E6">
              <w:rPr>
                <w:noProof/>
                <w:webHidden/>
              </w:rPr>
              <w:fldChar w:fldCharType="end"/>
            </w:r>
          </w:hyperlink>
        </w:p>
        <w:p w14:paraId="18213B5A" w14:textId="32D7D6C4" w:rsidR="008002E6" w:rsidRDefault="00D40C27">
          <w:pPr>
            <w:pStyle w:val="TOC4"/>
            <w:tabs>
              <w:tab w:val="left" w:pos="1320"/>
              <w:tab w:val="right" w:leader="dot" w:pos="9016"/>
            </w:tabs>
            <w:rPr>
              <w:rFonts w:asciiTheme="minorHAnsi" w:eastAsiaTheme="minorEastAsia" w:hAnsiTheme="minorHAnsi"/>
              <w:noProof/>
              <w:sz w:val="22"/>
              <w:lang w:eastAsia="en-AE"/>
            </w:rPr>
          </w:pPr>
          <w:hyperlink w:anchor="_Toc218478540" w:history="1">
            <w:r w:rsidR="008002E6" w:rsidRPr="006911E7">
              <w:rPr>
                <w:rStyle w:val="Hyperlink"/>
                <w:noProof/>
              </w:rPr>
              <w:t>3.</w:t>
            </w:r>
            <w:r w:rsidR="008002E6">
              <w:rPr>
                <w:rFonts w:asciiTheme="minorHAnsi" w:eastAsiaTheme="minorEastAsia" w:hAnsiTheme="minorHAnsi"/>
                <w:noProof/>
                <w:sz w:val="22"/>
                <w:lang w:eastAsia="en-AE"/>
              </w:rPr>
              <w:tab/>
            </w:r>
            <w:r w:rsidR="008002E6" w:rsidRPr="006911E7">
              <w:rPr>
                <w:rStyle w:val="Hyperlink"/>
                <w:noProof/>
              </w:rPr>
              <w:t>Critical Evaluation</w:t>
            </w:r>
            <w:r w:rsidR="008002E6">
              <w:rPr>
                <w:noProof/>
                <w:webHidden/>
              </w:rPr>
              <w:tab/>
            </w:r>
            <w:r w:rsidR="008002E6">
              <w:rPr>
                <w:noProof/>
                <w:webHidden/>
              </w:rPr>
              <w:fldChar w:fldCharType="begin"/>
            </w:r>
            <w:r w:rsidR="008002E6">
              <w:rPr>
                <w:noProof/>
                <w:webHidden/>
              </w:rPr>
              <w:instrText xml:space="preserve"> PAGEREF _Toc218478540 \h </w:instrText>
            </w:r>
            <w:r w:rsidR="008002E6">
              <w:rPr>
                <w:noProof/>
                <w:webHidden/>
              </w:rPr>
            </w:r>
            <w:r w:rsidR="008002E6">
              <w:rPr>
                <w:noProof/>
                <w:webHidden/>
              </w:rPr>
              <w:fldChar w:fldCharType="separate"/>
            </w:r>
            <w:r w:rsidR="008002E6">
              <w:rPr>
                <w:noProof/>
                <w:webHidden/>
              </w:rPr>
              <w:t>45</w:t>
            </w:r>
            <w:r w:rsidR="008002E6">
              <w:rPr>
                <w:noProof/>
                <w:webHidden/>
              </w:rPr>
              <w:fldChar w:fldCharType="end"/>
            </w:r>
          </w:hyperlink>
        </w:p>
        <w:p w14:paraId="4DEE98BA" w14:textId="29D9BB76" w:rsidR="008002E6" w:rsidRDefault="00D40C27">
          <w:pPr>
            <w:pStyle w:val="TOC4"/>
            <w:tabs>
              <w:tab w:val="left" w:pos="1320"/>
              <w:tab w:val="right" w:leader="dot" w:pos="9016"/>
            </w:tabs>
            <w:rPr>
              <w:rFonts w:asciiTheme="minorHAnsi" w:eastAsiaTheme="minorEastAsia" w:hAnsiTheme="minorHAnsi"/>
              <w:noProof/>
              <w:sz w:val="22"/>
              <w:lang w:eastAsia="en-AE"/>
            </w:rPr>
          </w:pPr>
          <w:hyperlink w:anchor="_Toc218478541" w:history="1">
            <w:r w:rsidR="008002E6" w:rsidRPr="006911E7">
              <w:rPr>
                <w:rStyle w:val="Hyperlink"/>
                <w:noProof/>
              </w:rPr>
              <w:t>4.</w:t>
            </w:r>
            <w:r w:rsidR="008002E6">
              <w:rPr>
                <w:rFonts w:asciiTheme="minorHAnsi" w:eastAsiaTheme="minorEastAsia" w:hAnsiTheme="minorHAnsi"/>
                <w:noProof/>
                <w:sz w:val="22"/>
                <w:lang w:eastAsia="en-AE"/>
              </w:rPr>
              <w:tab/>
            </w:r>
            <w:r w:rsidR="008002E6" w:rsidRPr="006911E7">
              <w:rPr>
                <w:rStyle w:val="Hyperlink"/>
                <w:noProof/>
              </w:rPr>
              <w:t>Lessons Learned</w:t>
            </w:r>
            <w:r w:rsidR="008002E6">
              <w:rPr>
                <w:noProof/>
                <w:webHidden/>
              </w:rPr>
              <w:tab/>
            </w:r>
            <w:r w:rsidR="008002E6">
              <w:rPr>
                <w:noProof/>
                <w:webHidden/>
              </w:rPr>
              <w:fldChar w:fldCharType="begin"/>
            </w:r>
            <w:r w:rsidR="008002E6">
              <w:rPr>
                <w:noProof/>
                <w:webHidden/>
              </w:rPr>
              <w:instrText xml:space="preserve"> PAGEREF _Toc218478541 \h </w:instrText>
            </w:r>
            <w:r w:rsidR="008002E6">
              <w:rPr>
                <w:noProof/>
                <w:webHidden/>
              </w:rPr>
            </w:r>
            <w:r w:rsidR="008002E6">
              <w:rPr>
                <w:noProof/>
                <w:webHidden/>
              </w:rPr>
              <w:fldChar w:fldCharType="separate"/>
            </w:r>
            <w:r w:rsidR="008002E6">
              <w:rPr>
                <w:noProof/>
                <w:webHidden/>
              </w:rPr>
              <w:t>46</w:t>
            </w:r>
            <w:r w:rsidR="008002E6">
              <w:rPr>
                <w:noProof/>
                <w:webHidden/>
              </w:rPr>
              <w:fldChar w:fldCharType="end"/>
            </w:r>
          </w:hyperlink>
        </w:p>
        <w:p w14:paraId="5565F7C7" w14:textId="42B8F877" w:rsidR="008002E6" w:rsidRDefault="00D40C27">
          <w:pPr>
            <w:pStyle w:val="TOC1"/>
            <w:rPr>
              <w:rFonts w:asciiTheme="minorHAnsi" w:eastAsiaTheme="minorEastAsia" w:hAnsiTheme="minorHAnsi"/>
              <w:noProof/>
              <w:sz w:val="22"/>
              <w:lang w:eastAsia="en-AE"/>
            </w:rPr>
          </w:pPr>
          <w:hyperlink w:anchor="_Toc218478542" w:history="1">
            <w:r w:rsidR="008002E6" w:rsidRPr="006911E7">
              <w:rPr>
                <w:rStyle w:val="Hyperlink"/>
                <w:noProof/>
              </w:rPr>
              <w:t>SECTION 2: Domain-Specific Recommender System</w:t>
            </w:r>
            <w:r w:rsidR="008002E6">
              <w:rPr>
                <w:noProof/>
                <w:webHidden/>
              </w:rPr>
              <w:tab/>
            </w:r>
            <w:r w:rsidR="008002E6">
              <w:rPr>
                <w:noProof/>
                <w:webHidden/>
              </w:rPr>
              <w:fldChar w:fldCharType="begin"/>
            </w:r>
            <w:r w:rsidR="008002E6">
              <w:rPr>
                <w:noProof/>
                <w:webHidden/>
              </w:rPr>
              <w:instrText xml:space="preserve"> PAGEREF _Toc218478542 \h </w:instrText>
            </w:r>
            <w:r w:rsidR="008002E6">
              <w:rPr>
                <w:noProof/>
                <w:webHidden/>
              </w:rPr>
            </w:r>
            <w:r w:rsidR="008002E6">
              <w:rPr>
                <w:noProof/>
                <w:webHidden/>
              </w:rPr>
              <w:fldChar w:fldCharType="separate"/>
            </w:r>
            <w:r w:rsidR="008002E6">
              <w:rPr>
                <w:noProof/>
                <w:webHidden/>
              </w:rPr>
              <w:t>47</w:t>
            </w:r>
            <w:r w:rsidR="008002E6">
              <w:rPr>
                <w:noProof/>
                <w:webHidden/>
              </w:rPr>
              <w:fldChar w:fldCharType="end"/>
            </w:r>
          </w:hyperlink>
        </w:p>
        <w:p w14:paraId="43DF6FD3" w14:textId="47BD47BB" w:rsidR="008002E6" w:rsidRDefault="00D40C27">
          <w:pPr>
            <w:pStyle w:val="TOC2"/>
            <w:tabs>
              <w:tab w:val="right" w:leader="dot" w:pos="9016"/>
            </w:tabs>
            <w:rPr>
              <w:rFonts w:asciiTheme="minorHAnsi" w:eastAsiaTheme="minorEastAsia" w:hAnsiTheme="minorHAnsi"/>
              <w:noProof/>
              <w:sz w:val="22"/>
              <w:lang w:eastAsia="en-AE"/>
            </w:rPr>
          </w:pPr>
          <w:hyperlink w:anchor="_Toc218478543" w:history="1">
            <w:r w:rsidR="008002E6" w:rsidRPr="006911E7">
              <w:rPr>
                <w:rStyle w:val="Hyperlink"/>
                <w:noProof/>
              </w:rPr>
              <w:t>Introduction</w:t>
            </w:r>
            <w:r w:rsidR="008002E6">
              <w:rPr>
                <w:noProof/>
                <w:webHidden/>
              </w:rPr>
              <w:tab/>
            </w:r>
            <w:r w:rsidR="008002E6">
              <w:rPr>
                <w:noProof/>
                <w:webHidden/>
              </w:rPr>
              <w:fldChar w:fldCharType="begin"/>
            </w:r>
            <w:r w:rsidR="008002E6">
              <w:rPr>
                <w:noProof/>
                <w:webHidden/>
              </w:rPr>
              <w:instrText xml:space="preserve"> PAGEREF _Toc218478543 \h </w:instrText>
            </w:r>
            <w:r w:rsidR="008002E6">
              <w:rPr>
                <w:noProof/>
                <w:webHidden/>
              </w:rPr>
            </w:r>
            <w:r w:rsidR="008002E6">
              <w:rPr>
                <w:noProof/>
                <w:webHidden/>
              </w:rPr>
              <w:fldChar w:fldCharType="separate"/>
            </w:r>
            <w:r w:rsidR="008002E6">
              <w:rPr>
                <w:noProof/>
                <w:webHidden/>
              </w:rPr>
              <w:t>47</w:t>
            </w:r>
            <w:r w:rsidR="008002E6">
              <w:rPr>
                <w:noProof/>
                <w:webHidden/>
              </w:rPr>
              <w:fldChar w:fldCharType="end"/>
            </w:r>
          </w:hyperlink>
        </w:p>
        <w:p w14:paraId="6DD1C605" w14:textId="0411DABF" w:rsidR="008002E6" w:rsidRDefault="00D40C27">
          <w:pPr>
            <w:pStyle w:val="TOC2"/>
            <w:tabs>
              <w:tab w:val="right" w:leader="dot" w:pos="9016"/>
            </w:tabs>
            <w:rPr>
              <w:rFonts w:asciiTheme="minorHAnsi" w:eastAsiaTheme="minorEastAsia" w:hAnsiTheme="minorHAnsi"/>
              <w:noProof/>
              <w:sz w:val="22"/>
              <w:lang w:eastAsia="en-AE"/>
            </w:rPr>
          </w:pPr>
          <w:hyperlink w:anchor="_Toc218478544" w:history="1">
            <w:r w:rsidR="008002E6" w:rsidRPr="006911E7">
              <w:rPr>
                <w:rStyle w:val="Hyperlink"/>
                <w:noProof/>
              </w:rPr>
              <w:t>Data and Methodology</w:t>
            </w:r>
            <w:r w:rsidR="008002E6">
              <w:rPr>
                <w:noProof/>
                <w:webHidden/>
              </w:rPr>
              <w:tab/>
            </w:r>
            <w:r w:rsidR="008002E6">
              <w:rPr>
                <w:noProof/>
                <w:webHidden/>
              </w:rPr>
              <w:fldChar w:fldCharType="begin"/>
            </w:r>
            <w:r w:rsidR="008002E6">
              <w:rPr>
                <w:noProof/>
                <w:webHidden/>
              </w:rPr>
              <w:instrText xml:space="preserve"> PAGEREF _Toc218478544 \h </w:instrText>
            </w:r>
            <w:r w:rsidR="008002E6">
              <w:rPr>
                <w:noProof/>
                <w:webHidden/>
              </w:rPr>
            </w:r>
            <w:r w:rsidR="008002E6">
              <w:rPr>
                <w:noProof/>
                <w:webHidden/>
              </w:rPr>
              <w:fldChar w:fldCharType="separate"/>
            </w:r>
            <w:r w:rsidR="008002E6">
              <w:rPr>
                <w:noProof/>
                <w:webHidden/>
              </w:rPr>
              <w:t>49</w:t>
            </w:r>
            <w:r w:rsidR="008002E6">
              <w:rPr>
                <w:noProof/>
                <w:webHidden/>
              </w:rPr>
              <w:fldChar w:fldCharType="end"/>
            </w:r>
          </w:hyperlink>
        </w:p>
        <w:p w14:paraId="23A69BE3" w14:textId="67868A3B" w:rsidR="008002E6" w:rsidRDefault="00D40C27">
          <w:pPr>
            <w:pStyle w:val="TOC2"/>
            <w:tabs>
              <w:tab w:val="right" w:leader="dot" w:pos="9016"/>
            </w:tabs>
            <w:rPr>
              <w:rFonts w:asciiTheme="minorHAnsi" w:eastAsiaTheme="minorEastAsia" w:hAnsiTheme="minorHAnsi"/>
              <w:noProof/>
              <w:sz w:val="22"/>
              <w:lang w:eastAsia="en-AE"/>
            </w:rPr>
          </w:pPr>
          <w:hyperlink w:anchor="_Toc218478545" w:history="1">
            <w:r w:rsidR="008002E6" w:rsidRPr="006911E7">
              <w:rPr>
                <w:rStyle w:val="Hyperlink"/>
                <w:noProof/>
              </w:rPr>
              <w:t>Implementation</w:t>
            </w:r>
            <w:r w:rsidR="008002E6">
              <w:rPr>
                <w:noProof/>
                <w:webHidden/>
              </w:rPr>
              <w:tab/>
            </w:r>
            <w:r w:rsidR="008002E6">
              <w:rPr>
                <w:noProof/>
                <w:webHidden/>
              </w:rPr>
              <w:fldChar w:fldCharType="begin"/>
            </w:r>
            <w:r w:rsidR="008002E6">
              <w:rPr>
                <w:noProof/>
                <w:webHidden/>
              </w:rPr>
              <w:instrText xml:space="preserve"> PAGEREF _Toc218478545 \h </w:instrText>
            </w:r>
            <w:r w:rsidR="008002E6">
              <w:rPr>
                <w:noProof/>
                <w:webHidden/>
              </w:rPr>
            </w:r>
            <w:r w:rsidR="008002E6">
              <w:rPr>
                <w:noProof/>
                <w:webHidden/>
              </w:rPr>
              <w:fldChar w:fldCharType="separate"/>
            </w:r>
            <w:r w:rsidR="008002E6">
              <w:rPr>
                <w:noProof/>
                <w:webHidden/>
              </w:rPr>
              <w:t>51</w:t>
            </w:r>
            <w:r w:rsidR="008002E6">
              <w:rPr>
                <w:noProof/>
                <w:webHidden/>
              </w:rPr>
              <w:fldChar w:fldCharType="end"/>
            </w:r>
          </w:hyperlink>
        </w:p>
        <w:p w14:paraId="49B726DC" w14:textId="03A45D2B" w:rsidR="008002E6" w:rsidRDefault="00D40C27">
          <w:pPr>
            <w:pStyle w:val="TOC2"/>
            <w:tabs>
              <w:tab w:val="right" w:leader="dot" w:pos="9016"/>
            </w:tabs>
            <w:rPr>
              <w:rFonts w:asciiTheme="minorHAnsi" w:eastAsiaTheme="minorEastAsia" w:hAnsiTheme="minorHAnsi"/>
              <w:noProof/>
              <w:sz w:val="22"/>
              <w:lang w:eastAsia="en-AE"/>
            </w:rPr>
          </w:pPr>
          <w:hyperlink w:anchor="_Toc218478546" w:history="1">
            <w:r w:rsidR="008002E6" w:rsidRPr="006911E7">
              <w:rPr>
                <w:rStyle w:val="Hyperlink"/>
                <w:noProof/>
              </w:rPr>
              <w:t>System architecture diagram</w:t>
            </w:r>
            <w:r w:rsidR="008002E6">
              <w:rPr>
                <w:noProof/>
                <w:webHidden/>
              </w:rPr>
              <w:tab/>
            </w:r>
            <w:r w:rsidR="008002E6">
              <w:rPr>
                <w:noProof/>
                <w:webHidden/>
              </w:rPr>
              <w:fldChar w:fldCharType="begin"/>
            </w:r>
            <w:r w:rsidR="008002E6">
              <w:rPr>
                <w:noProof/>
                <w:webHidden/>
              </w:rPr>
              <w:instrText xml:space="preserve"> PAGEREF _Toc218478546 \h </w:instrText>
            </w:r>
            <w:r w:rsidR="008002E6">
              <w:rPr>
                <w:noProof/>
                <w:webHidden/>
              </w:rPr>
            </w:r>
            <w:r w:rsidR="008002E6">
              <w:rPr>
                <w:noProof/>
                <w:webHidden/>
              </w:rPr>
              <w:fldChar w:fldCharType="separate"/>
            </w:r>
            <w:r w:rsidR="008002E6">
              <w:rPr>
                <w:noProof/>
                <w:webHidden/>
              </w:rPr>
              <w:t>51</w:t>
            </w:r>
            <w:r w:rsidR="008002E6">
              <w:rPr>
                <w:noProof/>
                <w:webHidden/>
              </w:rPr>
              <w:fldChar w:fldCharType="end"/>
            </w:r>
          </w:hyperlink>
        </w:p>
        <w:p w14:paraId="125AA622" w14:textId="6D7D0CE3" w:rsidR="008002E6" w:rsidRDefault="00D40C27">
          <w:pPr>
            <w:pStyle w:val="TOC2"/>
            <w:tabs>
              <w:tab w:val="right" w:leader="dot" w:pos="9016"/>
            </w:tabs>
            <w:rPr>
              <w:rFonts w:asciiTheme="minorHAnsi" w:eastAsiaTheme="minorEastAsia" w:hAnsiTheme="minorHAnsi"/>
              <w:noProof/>
              <w:sz w:val="22"/>
              <w:lang w:eastAsia="en-AE"/>
            </w:rPr>
          </w:pPr>
          <w:hyperlink w:anchor="_Toc218478547" w:history="1">
            <w:r w:rsidR="008002E6" w:rsidRPr="006911E7">
              <w:rPr>
                <w:rStyle w:val="Hyperlink"/>
                <w:noProof/>
              </w:rPr>
              <w:t>Implementation Steps</w:t>
            </w:r>
            <w:r w:rsidR="008002E6">
              <w:rPr>
                <w:noProof/>
                <w:webHidden/>
              </w:rPr>
              <w:tab/>
            </w:r>
            <w:r w:rsidR="008002E6">
              <w:rPr>
                <w:noProof/>
                <w:webHidden/>
              </w:rPr>
              <w:fldChar w:fldCharType="begin"/>
            </w:r>
            <w:r w:rsidR="008002E6">
              <w:rPr>
                <w:noProof/>
                <w:webHidden/>
              </w:rPr>
              <w:instrText xml:space="preserve"> PAGEREF _Toc218478547 \h </w:instrText>
            </w:r>
            <w:r w:rsidR="008002E6">
              <w:rPr>
                <w:noProof/>
                <w:webHidden/>
              </w:rPr>
            </w:r>
            <w:r w:rsidR="008002E6">
              <w:rPr>
                <w:noProof/>
                <w:webHidden/>
              </w:rPr>
              <w:fldChar w:fldCharType="separate"/>
            </w:r>
            <w:r w:rsidR="008002E6">
              <w:rPr>
                <w:noProof/>
                <w:webHidden/>
              </w:rPr>
              <w:t>51</w:t>
            </w:r>
            <w:r w:rsidR="008002E6">
              <w:rPr>
                <w:noProof/>
                <w:webHidden/>
              </w:rPr>
              <w:fldChar w:fldCharType="end"/>
            </w:r>
          </w:hyperlink>
        </w:p>
        <w:p w14:paraId="3AA42285" w14:textId="27FF1929" w:rsidR="008002E6" w:rsidRDefault="00D40C27">
          <w:pPr>
            <w:pStyle w:val="TOC4"/>
            <w:tabs>
              <w:tab w:val="right" w:leader="dot" w:pos="9016"/>
            </w:tabs>
            <w:rPr>
              <w:rFonts w:asciiTheme="minorHAnsi" w:eastAsiaTheme="minorEastAsia" w:hAnsiTheme="minorHAnsi"/>
              <w:noProof/>
              <w:sz w:val="22"/>
              <w:lang w:eastAsia="en-AE"/>
            </w:rPr>
          </w:pPr>
          <w:hyperlink w:anchor="_Toc218478548" w:history="1">
            <w:r w:rsidR="008002E6" w:rsidRPr="006911E7">
              <w:rPr>
                <w:rStyle w:val="Hyperlink"/>
                <w:noProof/>
              </w:rPr>
              <w:t>Complete Numerical Example</w:t>
            </w:r>
            <w:r w:rsidR="008002E6">
              <w:rPr>
                <w:noProof/>
                <w:webHidden/>
              </w:rPr>
              <w:tab/>
            </w:r>
            <w:r w:rsidR="008002E6">
              <w:rPr>
                <w:noProof/>
                <w:webHidden/>
              </w:rPr>
              <w:fldChar w:fldCharType="begin"/>
            </w:r>
            <w:r w:rsidR="008002E6">
              <w:rPr>
                <w:noProof/>
                <w:webHidden/>
              </w:rPr>
              <w:instrText xml:space="preserve"> PAGEREF _Toc218478548 \h </w:instrText>
            </w:r>
            <w:r w:rsidR="008002E6">
              <w:rPr>
                <w:noProof/>
                <w:webHidden/>
              </w:rPr>
            </w:r>
            <w:r w:rsidR="008002E6">
              <w:rPr>
                <w:noProof/>
                <w:webHidden/>
              </w:rPr>
              <w:fldChar w:fldCharType="separate"/>
            </w:r>
            <w:r w:rsidR="008002E6">
              <w:rPr>
                <w:noProof/>
                <w:webHidden/>
              </w:rPr>
              <w:t>52</w:t>
            </w:r>
            <w:r w:rsidR="008002E6">
              <w:rPr>
                <w:noProof/>
                <w:webHidden/>
              </w:rPr>
              <w:fldChar w:fldCharType="end"/>
            </w:r>
          </w:hyperlink>
        </w:p>
        <w:p w14:paraId="45CD1CB0" w14:textId="38620052" w:rsidR="008002E6" w:rsidRDefault="00D40C27">
          <w:pPr>
            <w:pStyle w:val="TOC2"/>
            <w:tabs>
              <w:tab w:val="right" w:leader="dot" w:pos="9016"/>
            </w:tabs>
            <w:rPr>
              <w:rFonts w:asciiTheme="minorHAnsi" w:eastAsiaTheme="minorEastAsia" w:hAnsiTheme="minorHAnsi"/>
              <w:noProof/>
              <w:sz w:val="22"/>
              <w:lang w:eastAsia="en-AE"/>
            </w:rPr>
          </w:pPr>
          <w:hyperlink w:anchor="_Toc218478549" w:history="1">
            <w:r w:rsidR="008002E6" w:rsidRPr="006911E7">
              <w:rPr>
                <w:rStyle w:val="Hyperlink"/>
                <w:noProof/>
              </w:rPr>
              <w:t>Evaluation and Results</w:t>
            </w:r>
            <w:r w:rsidR="008002E6">
              <w:rPr>
                <w:noProof/>
                <w:webHidden/>
              </w:rPr>
              <w:tab/>
            </w:r>
            <w:r w:rsidR="008002E6">
              <w:rPr>
                <w:noProof/>
                <w:webHidden/>
              </w:rPr>
              <w:fldChar w:fldCharType="begin"/>
            </w:r>
            <w:r w:rsidR="008002E6">
              <w:rPr>
                <w:noProof/>
                <w:webHidden/>
              </w:rPr>
              <w:instrText xml:space="preserve"> PAGEREF _Toc218478549 \h </w:instrText>
            </w:r>
            <w:r w:rsidR="008002E6">
              <w:rPr>
                <w:noProof/>
                <w:webHidden/>
              </w:rPr>
            </w:r>
            <w:r w:rsidR="008002E6">
              <w:rPr>
                <w:noProof/>
                <w:webHidden/>
              </w:rPr>
              <w:fldChar w:fldCharType="separate"/>
            </w:r>
            <w:r w:rsidR="008002E6">
              <w:rPr>
                <w:noProof/>
                <w:webHidden/>
              </w:rPr>
              <w:t>55</w:t>
            </w:r>
            <w:r w:rsidR="008002E6">
              <w:rPr>
                <w:noProof/>
                <w:webHidden/>
              </w:rPr>
              <w:fldChar w:fldCharType="end"/>
            </w:r>
          </w:hyperlink>
        </w:p>
        <w:p w14:paraId="68D253A4" w14:textId="662964B9" w:rsidR="008002E6" w:rsidRDefault="00D40C27">
          <w:pPr>
            <w:pStyle w:val="TOC2"/>
            <w:tabs>
              <w:tab w:val="right" w:leader="dot" w:pos="9016"/>
            </w:tabs>
            <w:rPr>
              <w:rFonts w:asciiTheme="minorHAnsi" w:eastAsiaTheme="minorEastAsia" w:hAnsiTheme="minorHAnsi"/>
              <w:noProof/>
              <w:sz w:val="22"/>
              <w:lang w:eastAsia="en-AE"/>
            </w:rPr>
          </w:pPr>
          <w:hyperlink w:anchor="_Toc218478550" w:history="1">
            <w:r w:rsidR="008002E6" w:rsidRPr="006911E7">
              <w:rPr>
                <w:rStyle w:val="Hyperlink"/>
                <w:noProof/>
              </w:rPr>
              <w:t>Discussion and Conclusion</w:t>
            </w:r>
            <w:r w:rsidR="008002E6">
              <w:rPr>
                <w:noProof/>
                <w:webHidden/>
              </w:rPr>
              <w:tab/>
            </w:r>
            <w:r w:rsidR="008002E6">
              <w:rPr>
                <w:noProof/>
                <w:webHidden/>
              </w:rPr>
              <w:fldChar w:fldCharType="begin"/>
            </w:r>
            <w:r w:rsidR="008002E6">
              <w:rPr>
                <w:noProof/>
                <w:webHidden/>
              </w:rPr>
              <w:instrText xml:space="preserve"> PAGEREF _Toc218478550 \h </w:instrText>
            </w:r>
            <w:r w:rsidR="008002E6">
              <w:rPr>
                <w:noProof/>
                <w:webHidden/>
              </w:rPr>
            </w:r>
            <w:r w:rsidR="008002E6">
              <w:rPr>
                <w:noProof/>
                <w:webHidden/>
              </w:rPr>
              <w:fldChar w:fldCharType="separate"/>
            </w:r>
            <w:r w:rsidR="008002E6">
              <w:rPr>
                <w:noProof/>
                <w:webHidden/>
              </w:rPr>
              <w:t>56</w:t>
            </w:r>
            <w:r w:rsidR="008002E6">
              <w:rPr>
                <w:noProof/>
                <w:webHidden/>
              </w:rPr>
              <w:fldChar w:fldCharType="end"/>
            </w:r>
          </w:hyperlink>
        </w:p>
        <w:p w14:paraId="67DFB442" w14:textId="4D4CD1AF" w:rsidR="008002E6" w:rsidRDefault="00D40C27">
          <w:pPr>
            <w:pStyle w:val="TOC2"/>
            <w:tabs>
              <w:tab w:val="right" w:leader="dot" w:pos="9016"/>
            </w:tabs>
            <w:rPr>
              <w:rFonts w:asciiTheme="minorHAnsi" w:eastAsiaTheme="minorEastAsia" w:hAnsiTheme="minorHAnsi"/>
              <w:noProof/>
              <w:sz w:val="22"/>
              <w:lang w:eastAsia="en-AE"/>
            </w:rPr>
          </w:pPr>
          <w:hyperlink w:anchor="_Toc218478551" w:history="1">
            <w:r w:rsidR="008002E6" w:rsidRPr="006911E7">
              <w:rPr>
                <w:rStyle w:val="Hyperlink"/>
                <w:noProof/>
              </w:rPr>
              <w:t>Appendices</w:t>
            </w:r>
            <w:r w:rsidR="008002E6">
              <w:rPr>
                <w:noProof/>
                <w:webHidden/>
              </w:rPr>
              <w:tab/>
            </w:r>
            <w:r w:rsidR="008002E6">
              <w:rPr>
                <w:noProof/>
                <w:webHidden/>
              </w:rPr>
              <w:fldChar w:fldCharType="begin"/>
            </w:r>
            <w:r w:rsidR="008002E6">
              <w:rPr>
                <w:noProof/>
                <w:webHidden/>
              </w:rPr>
              <w:instrText xml:space="preserve"> PAGEREF _Toc218478551 \h </w:instrText>
            </w:r>
            <w:r w:rsidR="008002E6">
              <w:rPr>
                <w:noProof/>
                <w:webHidden/>
              </w:rPr>
            </w:r>
            <w:r w:rsidR="008002E6">
              <w:rPr>
                <w:noProof/>
                <w:webHidden/>
              </w:rPr>
              <w:fldChar w:fldCharType="separate"/>
            </w:r>
            <w:r w:rsidR="008002E6">
              <w:rPr>
                <w:noProof/>
                <w:webHidden/>
              </w:rPr>
              <w:t>57</w:t>
            </w:r>
            <w:r w:rsidR="008002E6">
              <w:rPr>
                <w:noProof/>
                <w:webHidden/>
              </w:rPr>
              <w:fldChar w:fldCharType="end"/>
            </w:r>
          </w:hyperlink>
        </w:p>
        <w:p w14:paraId="0C134795" w14:textId="4ECAFE36" w:rsidR="008002E6" w:rsidRDefault="00D40C27">
          <w:pPr>
            <w:pStyle w:val="TOC1"/>
            <w:rPr>
              <w:rFonts w:asciiTheme="minorHAnsi" w:eastAsiaTheme="minorEastAsia" w:hAnsiTheme="minorHAnsi"/>
              <w:noProof/>
              <w:sz w:val="22"/>
              <w:lang w:eastAsia="en-AE"/>
            </w:rPr>
          </w:pPr>
          <w:hyperlink w:anchor="_Toc218478552" w:history="1">
            <w:r w:rsidR="008002E6" w:rsidRPr="006911E7">
              <w:rPr>
                <w:rStyle w:val="Hyperlink"/>
                <w:noProof/>
              </w:rPr>
              <w:t>Overall Conclusions</w:t>
            </w:r>
            <w:r w:rsidR="008002E6">
              <w:rPr>
                <w:noProof/>
                <w:webHidden/>
              </w:rPr>
              <w:tab/>
            </w:r>
            <w:r w:rsidR="008002E6">
              <w:rPr>
                <w:noProof/>
                <w:webHidden/>
              </w:rPr>
              <w:fldChar w:fldCharType="begin"/>
            </w:r>
            <w:r w:rsidR="008002E6">
              <w:rPr>
                <w:noProof/>
                <w:webHidden/>
              </w:rPr>
              <w:instrText xml:space="preserve"> PAGEREF _Toc218478552 \h </w:instrText>
            </w:r>
            <w:r w:rsidR="008002E6">
              <w:rPr>
                <w:noProof/>
                <w:webHidden/>
              </w:rPr>
            </w:r>
            <w:r w:rsidR="008002E6">
              <w:rPr>
                <w:noProof/>
                <w:webHidden/>
              </w:rPr>
              <w:fldChar w:fldCharType="separate"/>
            </w:r>
            <w:r w:rsidR="008002E6">
              <w:rPr>
                <w:noProof/>
                <w:webHidden/>
              </w:rPr>
              <w:t>58</w:t>
            </w:r>
            <w:r w:rsidR="008002E6">
              <w:rPr>
                <w:noProof/>
                <w:webHidden/>
              </w:rPr>
              <w:fldChar w:fldCharType="end"/>
            </w:r>
          </w:hyperlink>
        </w:p>
        <w:p w14:paraId="5AADDF6B" w14:textId="4B2B364D" w:rsidR="008002E6" w:rsidRDefault="00D40C27">
          <w:pPr>
            <w:pStyle w:val="TOC1"/>
            <w:rPr>
              <w:rFonts w:asciiTheme="minorHAnsi" w:eastAsiaTheme="minorEastAsia" w:hAnsiTheme="minorHAnsi"/>
              <w:noProof/>
              <w:sz w:val="22"/>
              <w:lang w:eastAsia="en-AE"/>
            </w:rPr>
          </w:pPr>
          <w:hyperlink w:anchor="_Toc218478553" w:history="1">
            <w:r w:rsidR="008002E6" w:rsidRPr="006911E7">
              <w:rPr>
                <w:rStyle w:val="Hyperlink"/>
                <w:noProof/>
              </w:rPr>
              <w:t>References</w:t>
            </w:r>
            <w:r w:rsidR="008002E6">
              <w:rPr>
                <w:noProof/>
                <w:webHidden/>
              </w:rPr>
              <w:tab/>
            </w:r>
            <w:r w:rsidR="008002E6">
              <w:rPr>
                <w:noProof/>
                <w:webHidden/>
              </w:rPr>
              <w:fldChar w:fldCharType="begin"/>
            </w:r>
            <w:r w:rsidR="008002E6">
              <w:rPr>
                <w:noProof/>
                <w:webHidden/>
              </w:rPr>
              <w:instrText xml:space="preserve"> PAGEREF _Toc218478553 \h </w:instrText>
            </w:r>
            <w:r w:rsidR="008002E6">
              <w:rPr>
                <w:noProof/>
                <w:webHidden/>
              </w:rPr>
            </w:r>
            <w:r w:rsidR="008002E6">
              <w:rPr>
                <w:noProof/>
                <w:webHidden/>
              </w:rPr>
              <w:fldChar w:fldCharType="separate"/>
            </w:r>
            <w:r w:rsidR="008002E6">
              <w:rPr>
                <w:noProof/>
                <w:webHidden/>
              </w:rPr>
              <w:t>59</w:t>
            </w:r>
            <w:r w:rsidR="008002E6">
              <w:rPr>
                <w:noProof/>
                <w:webHidden/>
              </w:rPr>
              <w:fldChar w:fldCharType="end"/>
            </w:r>
          </w:hyperlink>
        </w:p>
        <w:p w14:paraId="5B60DFDD" w14:textId="44CBEC2A" w:rsidR="008002E6" w:rsidRDefault="00D40C27">
          <w:pPr>
            <w:pStyle w:val="TOC1"/>
            <w:rPr>
              <w:rFonts w:asciiTheme="minorHAnsi" w:eastAsiaTheme="minorEastAsia" w:hAnsiTheme="minorHAnsi"/>
              <w:noProof/>
              <w:sz w:val="22"/>
              <w:lang w:eastAsia="en-AE"/>
            </w:rPr>
          </w:pPr>
          <w:hyperlink w:anchor="_Toc218478554" w:history="1">
            <w:r w:rsidR="008002E6" w:rsidRPr="006911E7">
              <w:rPr>
                <w:rStyle w:val="Hyperlink"/>
                <w:noProof/>
              </w:rPr>
              <w:t>Appendices</w:t>
            </w:r>
            <w:r w:rsidR="008002E6">
              <w:rPr>
                <w:noProof/>
                <w:webHidden/>
              </w:rPr>
              <w:tab/>
            </w:r>
            <w:r w:rsidR="008002E6">
              <w:rPr>
                <w:noProof/>
                <w:webHidden/>
              </w:rPr>
              <w:fldChar w:fldCharType="begin"/>
            </w:r>
            <w:r w:rsidR="008002E6">
              <w:rPr>
                <w:noProof/>
                <w:webHidden/>
              </w:rPr>
              <w:instrText xml:space="preserve"> PAGEREF _Toc218478554 \h </w:instrText>
            </w:r>
            <w:r w:rsidR="008002E6">
              <w:rPr>
                <w:noProof/>
                <w:webHidden/>
              </w:rPr>
            </w:r>
            <w:r w:rsidR="008002E6">
              <w:rPr>
                <w:noProof/>
                <w:webHidden/>
              </w:rPr>
              <w:fldChar w:fldCharType="separate"/>
            </w:r>
            <w:r w:rsidR="008002E6">
              <w:rPr>
                <w:noProof/>
                <w:webHidden/>
              </w:rPr>
              <w:t>60</w:t>
            </w:r>
            <w:r w:rsidR="008002E6">
              <w:rPr>
                <w:noProof/>
                <w:webHidden/>
              </w:rPr>
              <w:fldChar w:fldCharType="end"/>
            </w:r>
          </w:hyperlink>
        </w:p>
        <w:p w14:paraId="2E7912E1" w14:textId="2388A1BC" w:rsidR="008002E6" w:rsidRDefault="00D40C27">
          <w:pPr>
            <w:pStyle w:val="TOC2"/>
            <w:tabs>
              <w:tab w:val="right" w:leader="dot" w:pos="9016"/>
            </w:tabs>
            <w:rPr>
              <w:rFonts w:asciiTheme="minorHAnsi" w:eastAsiaTheme="minorEastAsia" w:hAnsiTheme="minorHAnsi"/>
              <w:noProof/>
              <w:sz w:val="22"/>
              <w:lang w:eastAsia="en-AE"/>
            </w:rPr>
          </w:pPr>
          <w:hyperlink w:anchor="_Toc218478555" w:history="1">
            <w:r w:rsidR="008002E6" w:rsidRPr="006911E7">
              <w:rPr>
                <w:rStyle w:val="Hyperlink"/>
                <w:noProof/>
              </w:rPr>
              <w:t>Appendix A: Al Assistance Acknowledgment</w:t>
            </w:r>
            <w:r w:rsidR="008002E6">
              <w:rPr>
                <w:noProof/>
                <w:webHidden/>
              </w:rPr>
              <w:tab/>
            </w:r>
            <w:r w:rsidR="008002E6">
              <w:rPr>
                <w:noProof/>
                <w:webHidden/>
              </w:rPr>
              <w:fldChar w:fldCharType="begin"/>
            </w:r>
            <w:r w:rsidR="008002E6">
              <w:rPr>
                <w:noProof/>
                <w:webHidden/>
              </w:rPr>
              <w:instrText xml:space="preserve"> PAGEREF _Toc218478555 \h </w:instrText>
            </w:r>
            <w:r w:rsidR="008002E6">
              <w:rPr>
                <w:noProof/>
                <w:webHidden/>
              </w:rPr>
            </w:r>
            <w:r w:rsidR="008002E6">
              <w:rPr>
                <w:noProof/>
                <w:webHidden/>
              </w:rPr>
              <w:fldChar w:fldCharType="separate"/>
            </w:r>
            <w:r w:rsidR="008002E6">
              <w:rPr>
                <w:noProof/>
                <w:webHidden/>
              </w:rPr>
              <w:t>60</w:t>
            </w:r>
            <w:r w:rsidR="008002E6">
              <w:rPr>
                <w:noProof/>
                <w:webHidden/>
              </w:rPr>
              <w:fldChar w:fldCharType="end"/>
            </w:r>
          </w:hyperlink>
        </w:p>
        <w:p w14:paraId="75D6034C" w14:textId="0A1FE7FA" w:rsidR="008002E6" w:rsidRDefault="00D40C27">
          <w:pPr>
            <w:pStyle w:val="TOC2"/>
            <w:tabs>
              <w:tab w:val="right" w:leader="dot" w:pos="9016"/>
            </w:tabs>
            <w:rPr>
              <w:rFonts w:asciiTheme="minorHAnsi" w:eastAsiaTheme="minorEastAsia" w:hAnsiTheme="minorHAnsi"/>
              <w:noProof/>
              <w:sz w:val="22"/>
              <w:lang w:eastAsia="en-AE"/>
            </w:rPr>
          </w:pPr>
          <w:hyperlink w:anchor="_Toc218478556" w:history="1">
            <w:r w:rsidR="008002E6" w:rsidRPr="006911E7">
              <w:rPr>
                <w:rStyle w:val="Hyperlink"/>
                <w:noProof/>
              </w:rPr>
              <w:t>Appendix B: Team Contribution Breakdown</w:t>
            </w:r>
            <w:r w:rsidR="008002E6">
              <w:rPr>
                <w:noProof/>
                <w:webHidden/>
              </w:rPr>
              <w:tab/>
            </w:r>
            <w:r w:rsidR="008002E6">
              <w:rPr>
                <w:noProof/>
                <w:webHidden/>
              </w:rPr>
              <w:fldChar w:fldCharType="begin"/>
            </w:r>
            <w:r w:rsidR="008002E6">
              <w:rPr>
                <w:noProof/>
                <w:webHidden/>
              </w:rPr>
              <w:instrText xml:space="preserve"> PAGEREF _Toc218478556 \h </w:instrText>
            </w:r>
            <w:r w:rsidR="008002E6">
              <w:rPr>
                <w:noProof/>
                <w:webHidden/>
              </w:rPr>
            </w:r>
            <w:r w:rsidR="008002E6">
              <w:rPr>
                <w:noProof/>
                <w:webHidden/>
              </w:rPr>
              <w:fldChar w:fldCharType="separate"/>
            </w:r>
            <w:r w:rsidR="008002E6">
              <w:rPr>
                <w:noProof/>
                <w:webHidden/>
              </w:rPr>
              <w:t>60</w:t>
            </w:r>
            <w:r w:rsidR="008002E6">
              <w:rPr>
                <w:noProof/>
                <w:webHidden/>
              </w:rPr>
              <w:fldChar w:fldCharType="end"/>
            </w:r>
          </w:hyperlink>
        </w:p>
        <w:p w14:paraId="4FBEB566" w14:textId="2E497857" w:rsidR="00D00D32" w:rsidRDefault="00C07B06">
          <w:r>
            <w:fldChar w:fldCharType="end"/>
          </w:r>
        </w:p>
      </w:sdtContent>
    </w:sdt>
    <w:p w14:paraId="6B33586B" w14:textId="35817493" w:rsidR="00E469FF" w:rsidRDefault="00E469FF" w:rsidP="00E469FF">
      <w:pPr>
        <w:pStyle w:val="Heading1"/>
      </w:pPr>
    </w:p>
    <w:p w14:paraId="426208D7" w14:textId="45F9E6FD" w:rsidR="008002E6" w:rsidRDefault="008002E6" w:rsidP="008002E6"/>
    <w:p w14:paraId="1F1F4B4F" w14:textId="2F44E2EA" w:rsidR="008002E6" w:rsidRDefault="008002E6" w:rsidP="008002E6"/>
    <w:p w14:paraId="00C1F2B8" w14:textId="7A781644" w:rsidR="008002E6" w:rsidRDefault="008002E6" w:rsidP="008002E6"/>
    <w:p w14:paraId="6BFB37AB" w14:textId="39D5EDBA" w:rsidR="008002E6" w:rsidRDefault="008002E6" w:rsidP="008002E6"/>
    <w:p w14:paraId="580A7991" w14:textId="77777777" w:rsidR="008002E6" w:rsidRPr="008002E6" w:rsidRDefault="008002E6" w:rsidP="008002E6"/>
    <w:p w14:paraId="7A240E9F" w14:textId="5765192E" w:rsidR="00CA4C1A" w:rsidRDefault="00CA4C1A" w:rsidP="00CA4C1A">
      <w:pPr>
        <w:pStyle w:val="Heading1"/>
      </w:pPr>
      <w:bookmarkStart w:id="0" w:name="_Toc218478498"/>
      <w:r>
        <w:lastRenderedPageBreak/>
        <w:t>Summary</w:t>
      </w:r>
      <w:bookmarkEnd w:id="0"/>
    </w:p>
    <w:p w14:paraId="0A94E83F" w14:textId="77777777" w:rsidR="008002E6" w:rsidRDefault="008002E6" w:rsidP="008002E6">
      <w:pPr>
        <w:rPr>
          <w:rFonts w:ascii="Times New Roman" w:hAnsi="Times New Roman"/>
        </w:rPr>
      </w:pPr>
      <w:r>
        <w:t>The project began by addressing the fundamental challenge of extreme data sparsity in modern recommendation environments, specifically focusing on the MovieLens 20M dataset, which exhibits a 99.17% sparsity rate. This high degree of missing data necessitates robust dimensionality reduction techniques to uncover latent user-item relationships. Two primary methodologies were explored: Principal Component Analysis (PCA) and Singular Value Decomposition (SVD).</w:t>
      </w:r>
    </w:p>
    <w:p w14:paraId="0D9E5EF4" w14:textId="77777777" w:rsidR="008002E6" w:rsidRDefault="008002E6" w:rsidP="008002E6">
      <w:r>
        <w:t>In the investigation of PCA, the team compared two distinct strategies for handling missing ratings. The first approach utilized a traditional mean-filling method, which provided a stable but biased baseline. This strategy tended to smooth predictions toward global averages, effectively dampening the unique preference signals of individual users. The second approach employed Maximum Likelihood Estimation (MLE) to estimate the covariance matrix using only observed co-ratings. The experimental results demonstrated that MLE-based PCA preserves greater data variance and offers more expressive, personalized predictions. This highlights that for sparse user-item matrices, the statistical rigor of MLE is superior to simple imputation.</w:t>
      </w:r>
    </w:p>
    <w:p w14:paraId="0FAD749C" w14:textId="77777777" w:rsidR="008002E6" w:rsidRDefault="008002E6" w:rsidP="008002E6">
      <w:r>
        <w:t>The study then transitioned to Singular Value Decomposition (SVD) as a more advanced matrix factorization technique. Through an exhaustive analysis of singular values and reconstruction errors, the team utilized the "elbow method" to identify fifty latent factors as the optimal dimensionality for this dataset. This configuration successfully captured over 99.9% of the total variance while maintaining computational efficiency. The results confirmed that truncated SVD provides the most accurate and stable predictions among the collaborative filtering methods tested, particularly in its ability to generalize patterns across users with varying levels of activity.</w:t>
      </w:r>
    </w:p>
    <w:p w14:paraId="0C5F4078" w14:textId="77777777" w:rsidR="008002E6" w:rsidRDefault="008002E6" w:rsidP="008002E6">
      <w:r>
        <w:t xml:space="preserve">The final phase of the project applied these theoretical insights to a domain-specific challenge: a short-form video recommendation system. These platforms face unique obstacles, including high-frequency user interactions and rapidly evolving content trends. To address these, the team developed a switching hybrid strategy. This architecture dynamically toggles between content-based filtering and collaborative </w:t>
      </w:r>
      <w:r>
        <w:lastRenderedPageBreak/>
        <w:t>SVD based on the availability of historical data. For new or inactive users, the system relies on semantic content understanding via TF-IDF vectorization of video metadata. As interaction history grows, the system shifts to collaborative filtering to leverage the wisdom of the crowd.</w:t>
      </w:r>
    </w:p>
    <w:p w14:paraId="3D38ED1F" w14:textId="77777777" w:rsidR="008002E6" w:rsidRDefault="008002E6" w:rsidP="008002E6">
      <w:r>
        <w:t>The performance of this hybrid system was evaluated against several baselines, including random and popularity-based recommendations. The findings revealed that traditional popularity-based models were the least effective, confirming that users on short-form platforms seek highly personalized, niche content rather than generic trending items. The hybrid system achieved the highest precision by successfully bridging the gap between cold-start metadata analysis and mature collaborative latent factor modeling. This project ultimately reinforces that successful real-world recommender systems require a multi-faceted approach that balances statistical accuracy, scalability, and adaptive domain-specific logic.</w:t>
      </w:r>
    </w:p>
    <w:p w14:paraId="5C83E6BB" w14:textId="77777777" w:rsidR="008002E6" w:rsidRPr="008002E6" w:rsidRDefault="008002E6" w:rsidP="008002E6"/>
    <w:p w14:paraId="237A4FE3" w14:textId="5EA601CF" w:rsidR="00CA4C1A" w:rsidRDefault="00CA4C1A" w:rsidP="00CA4C1A">
      <w:pPr>
        <w:pStyle w:val="Heading1"/>
      </w:pPr>
      <w:bookmarkStart w:id="1" w:name="_Toc218478499"/>
      <w:r>
        <w:t>SECTION 1: Dimensionality Reduction and Matrix Factorization</w:t>
      </w:r>
      <w:bookmarkEnd w:id="1"/>
    </w:p>
    <w:p w14:paraId="21A03C7D" w14:textId="3178EF34" w:rsidR="00C357BE" w:rsidRDefault="00C357BE" w:rsidP="00C357BE">
      <w:pPr>
        <w:pStyle w:val="Heading2"/>
      </w:pPr>
      <w:bookmarkStart w:id="2" w:name="_Toc218478500"/>
      <w:r>
        <w:t>Dataset</w:t>
      </w:r>
      <w:bookmarkEnd w:id="2"/>
    </w:p>
    <w:p w14:paraId="36DDFD9E" w14:textId="77777777" w:rsidR="008C0573" w:rsidRPr="008C0573" w:rsidRDefault="008C0573" w:rsidP="008C0573">
      <w:pPr>
        <w:rPr>
          <w:rFonts w:ascii="Segoe UI" w:hAnsi="Segoe UI" w:cs="Segoe UI"/>
          <w:sz w:val="18"/>
          <w:szCs w:val="18"/>
          <w:lang w:val="en-US" w:eastAsia="en-AE"/>
        </w:rPr>
      </w:pPr>
      <w:r w:rsidRPr="008C0573">
        <w:rPr>
          <w:lang w:val="en-US" w:eastAsia="en-AE"/>
        </w:rPr>
        <w:t>The MovieLens 20M (ML-20M) dataset is the foundation of this study, which comprises 20 million explicit ratings from more than 138,000 users across over 27,000 movies. Each rating is given on a scale from 0.5 to 5.0, making the dataset ideal for assessing recommender systems that utilize statistical, content-based, and collaborative filtering techniques. Its extensive size enables thorough testing of dimensionality reduction methods while also reflecting genuine user behavior and trends in item popularity. </w:t>
      </w:r>
    </w:p>
    <w:p w14:paraId="7D576093" w14:textId="2DD472D6" w:rsidR="008C0573" w:rsidRPr="008C0573" w:rsidRDefault="008C0573" w:rsidP="00ED462E">
      <w:pPr>
        <w:pStyle w:val="ListParagraph"/>
        <w:numPr>
          <w:ilvl w:val="0"/>
          <w:numId w:val="6"/>
        </w:numPr>
        <w:rPr>
          <w:rFonts w:ascii="Segoe UI" w:hAnsi="Segoe UI" w:cs="Segoe UI"/>
          <w:b/>
          <w:bCs/>
          <w:sz w:val="18"/>
          <w:szCs w:val="18"/>
          <w:lang w:val="en-US" w:eastAsia="en-AE"/>
        </w:rPr>
      </w:pPr>
      <w:r w:rsidRPr="008C0573">
        <w:rPr>
          <w:b/>
          <w:bCs/>
          <w:lang w:val="en-US" w:eastAsia="en-AE"/>
        </w:rPr>
        <w:t>Sampling Strategy </w:t>
      </w:r>
    </w:p>
    <w:p w14:paraId="1C20E0DD" w14:textId="77777777" w:rsidR="008C0573" w:rsidRPr="008C0573" w:rsidRDefault="008C0573" w:rsidP="008C0573">
      <w:pPr>
        <w:rPr>
          <w:rFonts w:ascii="Segoe UI" w:hAnsi="Segoe UI" w:cs="Segoe UI"/>
          <w:sz w:val="18"/>
          <w:szCs w:val="18"/>
          <w:lang w:val="en-US" w:eastAsia="en-AE"/>
        </w:rPr>
      </w:pPr>
      <w:r w:rsidRPr="008C0573">
        <w:rPr>
          <w:lang w:val="en-US" w:eastAsia="en-AE"/>
        </w:rPr>
        <w:t>In order to construct a dataset that is both statistically representative and feasible for computational analysis, a systematic sampling methodology was implemented on the MovieLens 20M dataset: </w:t>
      </w:r>
    </w:p>
    <w:tbl>
      <w:tblPr>
        <w:tblW w:w="0" w:type="dxa"/>
        <w:jc w:val="center"/>
        <w:tblCellMar>
          <w:left w:w="0" w:type="dxa"/>
          <w:right w:w="0" w:type="dxa"/>
        </w:tblCellMar>
        <w:tblLook w:val="04A0" w:firstRow="1" w:lastRow="0" w:firstColumn="1" w:lastColumn="0" w:noHBand="0" w:noVBand="1"/>
      </w:tblPr>
      <w:tblGrid>
        <w:gridCol w:w="2250"/>
        <w:gridCol w:w="1230"/>
        <w:gridCol w:w="1380"/>
      </w:tblGrid>
      <w:tr w:rsidR="008C0573" w:rsidRPr="008C0573" w14:paraId="4C015A3C" w14:textId="77777777" w:rsidTr="008C0573">
        <w:trPr>
          <w:trHeight w:val="300"/>
          <w:jc w:val="center"/>
        </w:trPr>
        <w:tc>
          <w:tcPr>
            <w:tcW w:w="2250" w:type="dxa"/>
            <w:tcBorders>
              <w:top w:val="single" w:sz="6" w:space="0" w:color="FFFFFF"/>
              <w:left w:val="single" w:sz="6" w:space="0" w:color="FFFFFF"/>
              <w:bottom w:val="single" w:sz="6" w:space="0" w:color="FFFFFF"/>
              <w:right w:val="nil"/>
            </w:tcBorders>
            <w:shd w:val="clear" w:color="auto" w:fill="AEAAAA"/>
            <w:hideMark/>
          </w:tcPr>
          <w:p w14:paraId="345F42B2" w14:textId="77777777" w:rsidR="008C0573" w:rsidRPr="00CD5090" w:rsidRDefault="008C0573" w:rsidP="00CD5090">
            <w:pPr>
              <w:spacing w:after="0"/>
              <w:rPr>
                <w:b/>
                <w:bCs/>
                <w:color w:val="FFFFFF" w:themeColor="background1"/>
              </w:rPr>
            </w:pPr>
            <w:r w:rsidRPr="00CD5090">
              <w:rPr>
                <w:b/>
                <w:bCs/>
                <w:color w:val="FFFFFF" w:themeColor="background1"/>
              </w:rPr>
              <w:t>Metric </w:t>
            </w:r>
          </w:p>
        </w:tc>
        <w:tc>
          <w:tcPr>
            <w:tcW w:w="1230" w:type="dxa"/>
            <w:tcBorders>
              <w:top w:val="single" w:sz="6" w:space="0" w:color="FFFFFF"/>
              <w:left w:val="nil"/>
              <w:bottom w:val="single" w:sz="6" w:space="0" w:color="FFFFFF"/>
              <w:right w:val="nil"/>
            </w:tcBorders>
            <w:shd w:val="clear" w:color="auto" w:fill="AEAAAA"/>
            <w:hideMark/>
          </w:tcPr>
          <w:p w14:paraId="458E7A49" w14:textId="77777777" w:rsidR="008C0573" w:rsidRPr="00CD5090" w:rsidRDefault="008C0573" w:rsidP="00CD5090">
            <w:pPr>
              <w:spacing w:after="0"/>
              <w:rPr>
                <w:b/>
                <w:bCs/>
                <w:color w:val="FFFFFF" w:themeColor="background1"/>
              </w:rPr>
            </w:pPr>
            <w:r w:rsidRPr="00CD5090">
              <w:rPr>
                <w:b/>
                <w:bCs/>
                <w:color w:val="FFFFFF" w:themeColor="background1"/>
              </w:rPr>
              <w:t>Value </w:t>
            </w:r>
          </w:p>
        </w:tc>
        <w:tc>
          <w:tcPr>
            <w:tcW w:w="1380" w:type="dxa"/>
            <w:tcBorders>
              <w:top w:val="single" w:sz="6" w:space="0" w:color="FFFFFF"/>
              <w:left w:val="nil"/>
              <w:bottom w:val="single" w:sz="6" w:space="0" w:color="FFFFFF"/>
              <w:right w:val="single" w:sz="6" w:space="0" w:color="FFFFFF"/>
            </w:tcBorders>
            <w:shd w:val="clear" w:color="auto" w:fill="AEAAAA"/>
            <w:hideMark/>
          </w:tcPr>
          <w:p w14:paraId="05F61146" w14:textId="77777777" w:rsidR="008C0573" w:rsidRPr="00CD5090" w:rsidRDefault="008C0573" w:rsidP="00CD5090">
            <w:pPr>
              <w:spacing w:after="0"/>
              <w:rPr>
                <w:b/>
                <w:bCs/>
                <w:color w:val="FFFFFF" w:themeColor="background1"/>
              </w:rPr>
            </w:pPr>
            <w:r w:rsidRPr="00CD5090">
              <w:rPr>
                <w:b/>
                <w:bCs/>
                <w:color w:val="FFFFFF" w:themeColor="background1"/>
              </w:rPr>
              <w:t>Target </w:t>
            </w:r>
          </w:p>
        </w:tc>
      </w:tr>
      <w:tr w:rsidR="008C0573" w:rsidRPr="008C0573" w14:paraId="66711806" w14:textId="77777777" w:rsidTr="008C0573">
        <w:trPr>
          <w:trHeight w:val="300"/>
          <w:jc w:val="center"/>
        </w:trPr>
        <w:tc>
          <w:tcPr>
            <w:tcW w:w="2250" w:type="dxa"/>
            <w:tcBorders>
              <w:top w:val="single" w:sz="6" w:space="0" w:color="FFFFFF"/>
              <w:left w:val="single" w:sz="6" w:space="0" w:color="FFFFFF"/>
              <w:bottom w:val="single" w:sz="6" w:space="0" w:color="FFFFFF"/>
              <w:right w:val="single" w:sz="6" w:space="0" w:color="FFFFFF"/>
            </w:tcBorders>
            <w:shd w:val="clear" w:color="auto" w:fill="AEAAAA"/>
            <w:hideMark/>
          </w:tcPr>
          <w:p w14:paraId="6AEF854A" w14:textId="77777777" w:rsidR="008C0573" w:rsidRPr="00CD5090" w:rsidRDefault="008C0573" w:rsidP="00CD5090">
            <w:pPr>
              <w:spacing w:after="0"/>
              <w:rPr>
                <w:color w:val="000000" w:themeColor="text1"/>
              </w:rPr>
            </w:pPr>
            <w:r w:rsidRPr="00CD5090">
              <w:rPr>
                <w:color w:val="000000" w:themeColor="text1"/>
              </w:rPr>
              <w:t>Number of Users </w:t>
            </w:r>
          </w:p>
        </w:tc>
        <w:tc>
          <w:tcPr>
            <w:tcW w:w="1230" w:type="dxa"/>
            <w:tcBorders>
              <w:top w:val="single" w:sz="6" w:space="0" w:color="FFFFFF"/>
              <w:left w:val="single" w:sz="6" w:space="0" w:color="FFFFFF"/>
              <w:bottom w:val="single" w:sz="6" w:space="0" w:color="FFFFFF"/>
              <w:right w:val="single" w:sz="6" w:space="0" w:color="FFFFFF"/>
            </w:tcBorders>
            <w:shd w:val="clear" w:color="auto" w:fill="E7E6E6"/>
            <w:hideMark/>
          </w:tcPr>
          <w:p w14:paraId="01D94B64" w14:textId="77777777" w:rsidR="008C0573" w:rsidRPr="00CD5090" w:rsidRDefault="008C0573" w:rsidP="00CD5090">
            <w:pPr>
              <w:spacing w:after="0"/>
              <w:rPr>
                <w:color w:val="000000" w:themeColor="text1"/>
              </w:rPr>
            </w:pPr>
            <w:r w:rsidRPr="00CD5090">
              <w:rPr>
                <w:color w:val="000000" w:themeColor="text1"/>
              </w:rPr>
              <w:t>14,638 </w:t>
            </w:r>
          </w:p>
        </w:tc>
        <w:tc>
          <w:tcPr>
            <w:tcW w:w="1380" w:type="dxa"/>
            <w:tcBorders>
              <w:top w:val="single" w:sz="6" w:space="0" w:color="FFFFFF"/>
              <w:left w:val="single" w:sz="6" w:space="0" w:color="FFFFFF"/>
              <w:bottom w:val="single" w:sz="6" w:space="0" w:color="FFFFFF"/>
              <w:right w:val="single" w:sz="6" w:space="0" w:color="FFFFFF"/>
            </w:tcBorders>
            <w:shd w:val="clear" w:color="auto" w:fill="E7E6E6"/>
            <w:hideMark/>
          </w:tcPr>
          <w:p w14:paraId="082DF733" w14:textId="77777777" w:rsidR="008C0573" w:rsidRPr="00CD5090" w:rsidRDefault="008C0573" w:rsidP="00CD5090">
            <w:pPr>
              <w:spacing w:after="0"/>
              <w:rPr>
                <w:color w:val="000000" w:themeColor="text1"/>
              </w:rPr>
            </w:pPr>
            <w:r w:rsidRPr="00CD5090">
              <w:rPr>
                <w:color w:val="000000" w:themeColor="text1"/>
              </w:rPr>
              <w:t>≥ 10,000 </w:t>
            </w:r>
          </w:p>
        </w:tc>
      </w:tr>
      <w:tr w:rsidR="008C0573" w:rsidRPr="008C0573" w14:paraId="70C2D3C0" w14:textId="77777777" w:rsidTr="008C0573">
        <w:trPr>
          <w:trHeight w:val="300"/>
          <w:jc w:val="center"/>
        </w:trPr>
        <w:tc>
          <w:tcPr>
            <w:tcW w:w="2250" w:type="dxa"/>
            <w:tcBorders>
              <w:top w:val="single" w:sz="6" w:space="0" w:color="FFFFFF"/>
              <w:left w:val="single" w:sz="6" w:space="0" w:color="FFFFFF"/>
              <w:bottom w:val="single" w:sz="6" w:space="0" w:color="FFFFFF"/>
              <w:right w:val="single" w:sz="6" w:space="0" w:color="FFFFFF"/>
            </w:tcBorders>
            <w:shd w:val="clear" w:color="auto" w:fill="AEAAAA"/>
            <w:hideMark/>
          </w:tcPr>
          <w:p w14:paraId="1BB38D5E" w14:textId="77777777" w:rsidR="008C0573" w:rsidRPr="00CD5090" w:rsidRDefault="008C0573" w:rsidP="00CD5090">
            <w:pPr>
              <w:spacing w:after="0"/>
              <w:rPr>
                <w:color w:val="000000" w:themeColor="text1"/>
              </w:rPr>
            </w:pPr>
            <w:r w:rsidRPr="00CD5090">
              <w:rPr>
                <w:color w:val="000000" w:themeColor="text1"/>
              </w:rPr>
              <w:lastRenderedPageBreak/>
              <w:t>Number of Items </w:t>
            </w:r>
          </w:p>
        </w:tc>
        <w:tc>
          <w:tcPr>
            <w:tcW w:w="1230" w:type="dxa"/>
            <w:tcBorders>
              <w:top w:val="single" w:sz="6" w:space="0" w:color="FFFFFF"/>
              <w:left w:val="single" w:sz="6" w:space="0" w:color="FFFFFF"/>
              <w:bottom w:val="single" w:sz="6" w:space="0" w:color="FFFFFF"/>
              <w:right w:val="single" w:sz="6" w:space="0" w:color="FFFFFF"/>
            </w:tcBorders>
            <w:shd w:val="clear" w:color="auto" w:fill="E7E6E6"/>
            <w:hideMark/>
          </w:tcPr>
          <w:p w14:paraId="5243089E" w14:textId="77777777" w:rsidR="008C0573" w:rsidRPr="00CD5090" w:rsidRDefault="008C0573" w:rsidP="00CD5090">
            <w:pPr>
              <w:spacing w:after="0"/>
              <w:rPr>
                <w:color w:val="000000" w:themeColor="text1"/>
              </w:rPr>
            </w:pPr>
            <w:r w:rsidRPr="00CD5090">
              <w:rPr>
                <w:color w:val="000000" w:themeColor="text1"/>
              </w:rPr>
              <w:t>900 </w:t>
            </w:r>
          </w:p>
        </w:tc>
        <w:tc>
          <w:tcPr>
            <w:tcW w:w="1380" w:type="dxa"/>
            <w:tcBorders>
              <w:top w:val="single" w:sz="6" w:space="0" w:color="FFFFFF"/>
              <w:left w:val="single" w:sz="6" w:space="0" w:color="FFFFFF"/>
              <w:bottom w:val="single" w:sz="6" w:space="0" w:color="FFFFFF"/>
              <w:right w:val="single" w:sz="6" w:space="0" w:color="FFFFFF"/>
            </w:tcBorders>
            <w:shd w:val="clear" w:color="auto" w:fill="E7E6E6"/>
            <w:hideMark/>
          </w:tcPr>
          <w:p w14:paraId="70AE7B73" w14:textId="77777777" w:rsidR="008C0573" w:rsidRPr="00CD5090" w:rsidRDefault="008C0573" w:rsidP="00CD5090">
            <w:pPr>
              <w:spacing w:after="0"/>
              <w:rPr>
                <w:color w:val="000000" w:themeColor="text1"/>
              </w:rPr>
            </w:pPr>
            <w:r w:rsidRPr="00CD5090">
              <w:rPr>
                <w:color w:val="000000" w:themeColor="text1"/>
              </w:rPr>
              <w:t>≥ 500 </w:t>
            </w:r>
          </w:p>
        </w:tc>
      </w:tr>
      <w:tr w:rsidR="008C0573" w:rsidRPr="008C0573" w14:paraId="6BB1F044" w14:textId="77777777" w:rsidTr="008C0573">
        <w:trPr>
          <w:trHeight w:val="300"/>
          <w:jc w:val="center"/>
        </w:trPr>
        <w:tc>
          <w:tcPr>
            <w:tcW w:w="2250" w:type="dxa"/>
            <w:tcBorders>
              <w:top w:val="single" w:sz="6" w:space="0" w:color="FFFFFF"/>
              <w:left w:val="single" w:sz="6" w:space="0" w:color="FFFFFF"/>
              <w:bottom w:val="single" w:sz="6" w:space="0" w:color="FFFFFF"/>
              <w:right w:val="single" w:sz="6" w:space="0" w:color="FFFFFF"/>
            </w:tcBorders>
            <w:shd w:val="clear" w:color="auto" w:fill="AEAAAA"/>
            <w:hideMark/>
          </w:tcPr>
          <w:p w14:paraId="7D425905" w14:textId="77777777" w:rsidR="008C0573" w:rsidRPr="00CD5090" w:rsidRDefault="008C0573" w:rsidP="00CD5090">
            <w:pPr>
              <w:spacing w:after="0"/>
              <w:rPr>
                <w:color w:val="000000" w:themeColor="text1"/>
              </w:rPr>
            </w:pPr>
            <w:r w:rsidRPr="00CD5090">
              <w:rPr>
                <w:color w:val="000000" w:themeColor="text1"/>
              </w:rPr>
              <w:t>Total Ratings </w:t>
            </w:r>
          </w:p>
        </w:tc>
        <w:tc>
          <w:tcPr>
            <w:tcW w:w="1230" w:type="dxa"/>
            <w:tcBorders>
              <w:top w:val="single" w:sz="6" w:space="0" w:color="FFFFFF"/>
              <w:left w:val="single" w:sz="6" w:space="0" w:color="FFFFFF"/>
              <w:bottom w:val="single" w:sz="6" w:space="0" w:color="FFFFFF"/>
              <w:right w:val="single" w:sz="6" w:space="0" w:color="FFFFFF"/>
            </w:tcBorders>
            <w:shd w:val="clear" w:color="auto" w:fill="E7E6E6"/>
            <w:hideMark/>
          </w:tcPr>
          <w:p w14:paraId="755E00C9" w14:textId="77777777" w:rsidR="008C0573" w:rsidRPr="00CD5090" w:rsidRDefault="008C0573" w:rsidP="00CD5090">
            <w:pPr>
              <w:spacing w:after="0"/>
              <w:rPr>
                <w:color w:val="000000" w:themeColor="text1"/>
              </w:rPr>
            </w:pPr>
            <w:r w:rsidRPr="00CD5090">
              <w:rPr>
                <w:color w:val="000000" w:themeColor="text1"/>
              </w:rPr>
              <w:t>109,342 </w:t>
            </w:r>
          </w:p>
        </w:tc>
        <w:tc>
          <w:tcPr>
            <w:tcW w:w="1380" w:type="dxa"/>
            <w:tcBorders>
              <w:top w:val="single" w:sz="6" w:space="0" w:color="FFFFFF"/>
              <w:left w:val="single" w:sz="6" w:space="0" w:color="FFFFFF"/>
              <w:bottom w:val="single" w:sz="6" w:space="0" w:color="FFFFFF"/>
              <w:right w:val="single" w:sz="6" w:space="0" w:color="FFFFFF"/>
            </w:tcBorders>
            <w:shd w:val="clear" w:color="auto" w:fill="E7E6E6"/>
            <w:hideMark/>
          </w:tcPr>
          <w:p w14:paraId="3251157B" w14:textId="77777777" w:rsidR="008C0573" w:rsidRPr="00CD5090" w:rsidRDefault="008C0573" w:rsidP="00CD5090">
            <w:pPr>
              <w:spacing w:after="0"/>
              <w:rPr>
                <w:color w:val="000000" w:themeColor="text1"/>
              </w:rPr>
            </w:pPr>
            <w:r w:rsidRPr="00CD5090">
              <w:rPr>
                <w:color w:val="000000" w:themeColor="text1"/>
              </w:rPr>
              <w:t>≥ 100,000 </w:t>
            </w:r>
          </w:p>
        </w:tc>
      </w:tr>
    </w:tbl>
    <w:p w14:paraId="5BA80F3E" w14:textId="77777777" w:rsidR="008C0573" w:rsidRPr="008C0573" w:rsidRDefault="008C0573" w:rsidP="008C0573">
      <w:pPr>
        <w:rPr>
          <w:rFonts w:ascii="Segoe UI" w:hAnsi="Segoe UI" w:cs="Segoe UI"/>
          <w:sz w:val="18"/>
          <w:szCs w:val="18"/>
          <w:lang w:val="en-US" w:eastAsia="en-AE"/>
        </w:rPr>
      </w:pPr>
      <w:r w:rsidRPr="008C0573">
        <w:rPr>
          <w:lang w:val="en-US" w:eastAsia="en-AE"/>
        </w:rPr>
        <w:t>The remarkably high sparsity of 99.17% illustrates the inherent difficulty faced by recommender systems, where the majority of users engage with merely a limited selection of the items available. This sparsity highlights the importance of latent factor methods, including PCA and SVD, which transform the data into a lower-dimensional space while preserving the critical structure necessary for precise rating forecasts. </w:t>
      </w:r>
    </w:p>
    <w:p w14:paraId="595DAD77" w14:textId="7A80B339" w:rsidR="008C0573" w:rsidRPr="008C0573" w:rsidRDefault="008C0573" w:rsidP="00ED462E">
      <w:pPr>
        <w:pStyle w:val="ListParagraph"/>
        <w:numPr>
          <w:ilvl w:val="0"/>
          <w:numId w:val="6"/>
        </w:numPr>
        <w:rPr>
          <w:rFonts w:ascii="Segoe UI" w:hAnsi="Segoe UI" w:cs="Segoe UI"/>
          <w:b/>
          <w:bCs/>
          <w:sz w:val="18"/>
          <w:szCs w:val="18"/>
          <w:lang w:val="en-US" w:eastAsia="en-AE"/>
        </w:rPr>
      </w:pPr>
      <w:r w:rsidRPr="008C0573">
        <w:rPr>
          <w:b/>
          <w:bCs/>
          <w:lang w:val="en-US" w:eastAsia="en-AE"/>
        </w:rPr>
        <w:t>Rating Normalization </w:t>
      </w:r>
    </w:p>
    <w:p w14:paraId="6B9713A3" w14:textId="3ECB9454" w:rsidR="008C0573" w:rsidRPr="008C0573" w:rsidRDefault="008C0573" w:rsidP="008C0573">
      <w:pPr>
        <w:rPr>
          <w:rFonts w:ascii="Segoe UI" w:hAnsi="Segoe UI" w:cs="Segoe UI"/>
          <w:sz w:val="18"/>
          <w:szCs w:val="18"/>
          <w:lang w:val="en-US" w:eastAsia="en-AE"/>
        </w:rPr>
      </w:pPr>
      <w:r w:rsidRPr="008C0573">
        <w:rPr>
          <w:lang w:val="en-US" w:eastAsia="en-AE"/>
        </w:rPr>
        <w:t>The dataset contains ratings on a 0.5 to 5 scale. To standardize the data for statistical analysis and subsequent recommendation algorithms, the ratings were rescaled to a 1–5 range using min-max scaling.  </w:t>
      </w:r>
      <w:r w:rsidRPr="008C0573">
        <w:rPr>
          <w:rFonts w:ascii="Cambria Math" w:hAnsi="Cambria Math"/>
          <w:i/>
        </w:rPr>
        <w:br/>
      </w:r>
      <m:oMathPara>
        <m:oMath>
          <m:sSub>
            <m:sSubPr>
              <m:ctrlPr>
                <w:rPr>
                  <w:rFonts w:ascii="Cambria Math" w:hAnsi="Cambria Math"/>
                  <w:i/>
                </w:rPr>
              </m:ctrlPr>
            </m:sSubPr>
            <m:e>
              <m:r>
                <w:rPr>
                  <w:rFonts w:ascii="Cambria Math" w:hAnsi="Cambria Math"/>
                </w:rPr>
                <m:t>R</m:t>
              </m:r>
            </m:e>
            <m:sub>
              <m:r>
                <w:rPr>
                  <w:rFonts w:ascii="Cambria Math" w:hAnsi="Cambria Math"/>
                </w:rPr>
                <m:t>new</m:t>
              </m:r>
            </m:sub>
          </m:sSub>
          <m:r>
            <w:rPr>
              <w:rFonts w:ascii="Cambria Math" w:hAnsi="Cambria Math"/>
            </w:rPr>
            <m:t xml:space="preserve">= </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old</m:t>
                      </m:r>
                    </m:sub>
                  </m:sSub>
                  <m:r>
                    <w:rPr>
                      <w:rFonts w:ascii="Cambria Math" w:hAnsi="Cambria Math"/>
                    </w:rPr>
                    <m:t>-</m:t>
                  </m:r>
                  <m:sSub>
                    <m:sSubPr>
                      <m:ctrlPr>
                        <w:rPr>
                          <w:rFonts w:ascii="Cambria Math" w:hAnsi="Cambria Math"/>
                          <w:i/>
                        </w:rPr>
                      </m:ctrlPr>
                    </m:sSubPr>
                    <m:e>
                      <m:r>
                        <w:rPr>
                          <w:rFonts w:ascii="Cambria Math" w:hAnsi="Cambria Math"/>
                        </w:rPr>
                        <m:t>Min</m:t>
                      </m:r>
                    </m:e>
                    <m:sub>
                      <m:r>
                        <w:rPr>
                          <w:rFonts w:ascii="Cambria Math" w:hAnsi="Cambria Math"/>
                        </w:rPr>
                        <m:t>old</m:t>
                      </m:r>
                    </m:sub>
                  </m:sSub>
                </m:num>
                <m:den>
                  <m:sSub>
                    <m:sSubPr>
                      <m:ctrlPr>
                        <w:rPr>
                          <w:rFonts w:ascii="Cambria Math" w:hAnsi="Cambria Math"/>
                          <w:i/>
                        </w:rPr>
                      </m:ctrlPr>
                    </m:sSubPr>
                    <m:e>
                      <m:r>
                        <w:rPr>
                          <w:rFonts w:ascii="Cambria Math" w:hAnsi="Cambria Math"/>
                        </w:rPr>
                        <m:t>Max</m:t>
                      </m:r>
                    </m:e>
                    <m:sub>
                      <m:r>
                        <w:rPr>
                          <w:rFonts w:ascii="Cambria Math" w:hAnsi="Cambria Math"/>
                        </w:rPr>
                        <m:t>old</m:t>
                      </m:r>
                    </m:sub>
                  </m:sSub>
                  <m:r>
                    <w:rPr>
                      <w:rFonts w:ascii="Cambria Math" w:hAnsi="Cambria Math"/>
                    </w:rPr>
                    <m:t>-</m:t>
                  </m:r>
                  <m:sSub>
                    <m:sSubPr>
                      <m:ctrlPr>
                        <w:rPr>
                          <w:rFonts w:ascii="Cambria Math" w:hAnsi="Cambria Math"/>
                          <w:i/>
                        </w:rPr>
                      </m:ctrlPr>
                    </m:sSubPr>
                    <m:e>
                      <m:r>
                        <w:rPr>
                          <w:rFonts w:ascii="Cambria Math" w:hAnsi="Cambria Math"/>
                        </w:rPr>
                        <m:t>Min</m:t>
                      </m:r>
                    </m:e>
                    <m:sub>
                      <m:r>
                        <w:rPr>
                          <w:rFonts w:ascii="Cambria Math" w:hAnsi="Cambria Math"/>
                        </w:rPr>
                        <m:t>old</m:t>
                      </m:r>
                    </m:sub>
                  </m:sSub>
                </m:den>
              </m:f>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Max</m:t>
                  </m:r>
                </m:e>
                <m:sub>
                  <m:r>
                    <w:rPr>
                      <w:rFonts w:ascii="Cambria Math" w:hAnsi="Cambria Math"/>
                    </w:rPr>
                    <m:t>new</m:t>
                  </m:r>
                </m:sub>
              </m:sSub>
              <m:r>
                <w:rPr>
                  <w:rFonts w:ascii="Cambria Math" w:hAnsi="Cambria Math"/>
                </w:rPr>
                <m:t>-</m:t>
              </m:r>
              <m:sSub>
                <m:sSubPr>
                  <m:ctrlPr>
                    <w:rPr>
                      <w:rFonts w:ascii="Cambria Math" w:hAnsi="Cambria Math"/>
                      <w:i/>
                    </w:rPr>
                  </m:ctrlPr>
                </m:sSubPr>
                <m:e>
                  <m:r>
                    <w:rPr>
                      <w:rFonts w:ascii="Cambria Math" w:hAnsi="Cambria Math"/>
                    </w:rPr>
                    <m:t>Min</m:t>
                  </m:r>
                </m:e>
                <m:sub>
                  <m:r>
                    <w:rPr>
                      <w:rFonts w:ascii="Cambria Math" w:hAnsi="Cambria Math"/>
                    </w:rPr>
                    <m:t>new</m:t>
                  </m:r>
                </m:sub>
              </m:sSub>
            </m:e>
          </m:d>
          <m:r>
            <w:rPr>
              <w:rFonts w:ascii="Cambria Math" w:hAnsi="Cambria Math"/>
            </w:rPr>
            <m:t>+</m:t>
          </m:r>
          <m:sSub>
            <m:sSubPr>
              <m:ctrlPr>
                <w:rPr>
                  <w:rFonts w:ascii="Cambria Math" w:hAnsi="Cambria Math"/>
                  <w:i/>
                </w:rPr>
              </m:ctrlPr>
            </m:sSubPr>
            <m:e>
              <m:r>
                <w:rPr>
                  <w:rFonts w:ascii="Cambria Math" w:hAnsi="Cambria Math"/>
                </w:rPr>
                <m:t>Min</m:t>
              </m:r>
            </m:e>
            <m:sub>
              <m:r>
                <w:rPr>
                  <w:rFonts w:ascii="Cambria Math" w:hAnsi="Cambria Math"/>
                </w:rPr>
                <m:t>new</m:t>
              </m:r>
            </m:sub>
          </m:sSub>
        </m:oMath>
      </m:oMathPara>
    </w:p>
    <w:p w14:paraId="6FCB3F03" w14:textId="633D4DAC" w:rsidR="008C0573" w:rsidRPr="008C0573" w:rsidRDefault="00D40C27" w:rsidP="008C0573">
      <w:pPr>
        <w:rPr>
          <w:rFonts w:ascii="Segoe UI" w:hAnsi="Segoe UI" w:cs="Segoe UI"/>
          <w:sz w:val="18"/>
          <w:szCs w:val="18"/>
          <w:lang w:val="en-US" w:eastAsia="en-AE"/>
        </w:rPr>
      </w:pPr>
      <m:oMathPara>
        <m:oMath>
          <m:sSub>
            <m:sSubPr>
              <m:ctrlPr>
                <w:rPr>
                  <w:rFonts w:ascii="Cambria Math" w:hAnsi="Cambria Math"/>
                  <w:i/>
                </w:rPr>
              </m:ctrlPr>
            </m:sSubPr>
            <m:e>
              <m:r>
                <w:rPr>
                  <w:rFonts w:ascii="Cambria Math" w:hAnsi="Cambria Math"/>
                </w:rPr>
                <m:t>R</m:t>
              </m:r>
            </m:e>
            <m:sub>
              <m:r>
                <w:rPr>
                  <w:rFonts w:ascii="Cambria Math" w:hAnsi="Cambria Math"/>
                </w:rPr>
                <m:t>new</m:t>
              </m:r>
            </m:sub>
          </m:sSub>
          <m:r>
            <w:rPr>
              <w:rFonts w:ascii="Cambria Math" w:hAnsi="Cambria Math"/>
            </w:rPr>
            <m:t xml:space="preserve">= </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old</m:t>
                      </m:r>
                    </m:sub>
                  </m:sSub>
                  <m:r>
                    <w:rPr>
                      <w:rFonts w:ascii="Cambria Math" w:hAnsi="Cambria Math"/>
                    </w:rPr>
                    <m:t>-0.5</m:t>
                  </m:r>
                </m:num>
                <m:den>
                  <m:r>
                    <w:rPr>
                      <w:rFonts w:ascii="Cambria Math" w:hAnsi="Cambria Math"/>
                    </w:rPr>
                    <m:t>4.5</m:t>
                  </m:r>
                </m:den>
              </m:f>
            </m:e>
          </m:d>
          <m:r>
            <w:rPr>
              <w:rFonts w:ascii="Cambria Math" w:hAnsi="Cambria Math"/>
            </w:rPr>
            <m:t>×</m:t>
          </m:r>
          <m:d>
            <m:dPr>
              <m:ctrlPr>
                <w:rPr>
                  <w:rFonts w:ascii="Cambria Math" w:hAnsi="Cambria Math"/>
                  <w:i/>
                </w:rPr>
              </m:ctrlPr>
            </m:dPr>
            <m:e>
              <m:r>
                <w:rPr>
                  <w:rFonts w:ascii="Cambria Math" w:hAnsi="Cambria Math"/>
                </w:rPr>
                <m:t>4</m:t>
              </m:r>
            </m:e>
          </m:d>
          <m:r>
            <w:rPr>
              <w:rFonts w:ascii="Cambria Math" w:hAnsi="Cambria Math"/>
            </w:rPr>
            <m:t>+1</m:t>
          </m:r>
        </m:oMath>
      </m:oMathPara>
    </w:p>
    <w:p w14:paraId="1DD9443C" w14:textId="230630AF" w:rsidR="008C0573" w:rsidRDefault="008C0573" w:rsidP="008C0573">
      <w:pPr>
        <w:rPr>
          <w:lang w:val="en-US" w:eastAsia="en-AE"/>
        </w:rPr>
      </w:pPr>
      <w:r w:rsidRPr="008C0573">
        <w:rPr>
          <w:lang w:val="en-US" w:eastAsia="en-AE"/>
        </w:rPr>
        <w:t>This transformation ensures that all ratings are on a consistent scale while preserving the relative preferences of users. The rescaled ratings now have a minimum value of 1 and a maximum value of 5. </w:t>
      </w:r>
    </w:p>
    <w:p w14:paraId="55640084" w14:textId="61D61731" w:rsidR="008C0573" w:rsidRPr="008C0573" w:rsidRDefault="008C0573" w:rsidP="00ED462E">
      <w:pPr>
        <w:pStyle w:val="ListParagraph"/>
        <w:numPr>
          <w:ilvl w:val="0"/>
          <w:numId w:val="6"/>
        </w:numPr>
        <w:rPr>
          <w:rFonts w:ascii="Segoe UI" w:hAnsi="Segoe UI" w:cs="Segoe UI"/>
          <w:b/>
          <w:bCs/>
          <w:sz w:val="18"/>
          <w:szCs w:val="18"/>
          <w:lang w:val="en-US" w:eastAsia="en-AE"/>
        </w:rPr>
      </w:pPr>
      <w:r w:rsidRPr="008C0573">
        <w:rPr>
          <w:b/>
          <w:bCs/>
        </w:rPr>
        <w:t>Statistical Analysis</w:t>
      </w:r>
    </w:p>
    <w:p w14:paraId="6D449900" w14:textId="7159DB2E" w:rsidR="008C0573" w:rsidRDefault="008C0573" w:rsidP="008C0573">
      <w:pPr>
        <w:rPr>
          <w:lang w:val="en-US" w:eastAsia="en-AE"/>
        </w:rPr>
      </w:pPr>
      <w:r w:rsidRPr="008C0573">
        <w:rPr>
          <w:lang w:val="en-US" w:eastAsia="en-AE"/>
        </w:rPr>
        <w:t>Before conducting dimensionality reduction, a comprehensive statistical analysis was carried out to gain insights into user behavior and the popularity of items.</w:t>
      </w:r>
    </w:p>
    <w:p w14:paraId="55B4752D" w14:textId="1341A379" w:rsidR="008C0573" w:rsidRPr="008C0573" w:rsidRDefault="008C0573" w:rsidP="00ED462E">
      <w:pPr>
        <w:pStyle w:val="ListParagraph"/>
        <w:numPr>
          <w:ilvl w:val="0"/>
          <w:numId w:val="7"/>
        </w:numPr>
        <w:rPr>
          <w:b/>
          <w:bCs/>
        </w:rPr>
      </w:pPr>
      <w:bookmarkStart w:id="3" w:name="_Toc216037402"/>
      <w:r w:rsidRPr="008C0573">
        <w:rPr>
          <w:b/>
          <w:bCs/>
        </w:rPr>
        <w:t>User Rating Counts</w:t>
      </w:r>
      <w:bookmarkEnd w:id="3"/>
    </w:p>
    <w:p w14:paraId="2B2EE876" w14:textId="254E37BD" w:rsidR="008C0573" w:rsidRDefault="008C0573" w:rsidP="00E11C69">
      <w:pPr>
        <w:rPr>
          <w:shd w:val="clear" w:color="auto" w:fill="FFFFFF"/>
        </w:rPr>
      </w:pPr>
      <w:r>
        <w:rPr>
          <w:shd w:val="clear" w:color="auto" w:fill="FFFFFF"/>
        </w:rPr>
        <w:t>To gain insight into user behavior within the dataset, the total amount of ratings submitted by each user (</w:t>
      </w:r>
      <w:r>
        <w:rPr>
          <w:rFonts w:ascii="Cambria Math" w:hAnsi="Cambria Math" w:cs="Cambria Math"/>
          <w:shd w:val="clear" w:color="auto" w:fill="FFFFFF"/>
        </w:rPr>
        <w:t>𝑛</w:t>
      </w:r>
      <w:r w:rsidRPr="00A854F4">
        <w:rPr>
          <w:rFonts w:ascii="Cambria Math" w:hAnsi="Cambria Math" w:cs="Cambria Math"/>
          <w:shd w:val="clear" w:color="auto" w:fill="FFFFFF"/>
          <w:vertAlign w:val="subscript"/>
        </w:rPr>
        <w:t>𝑢</w:t>
      </w:r>
      <w:r>
        <w:rPr>
          <w:shd w:val="clear" w:color="auto" w:fill="FFFFFF"/>
        </w:rPr>
        <w:t>) was determined. This metric assists in identifying users with high activity levels and evaluating data sparsity, which is crucial for constructing and assessing recommender systems. The counts obtained for all users were stored for additional analysis.</w:t>
      </w:r>
    </w:p>
    <w:p w14:paraId="4198D055" w14:textId="77777777" w:rsidR="008C0573" w:rsidRPr="008C0573" w:rsidRDefault="008C0573" w:rsidP="00ED462E">
      <w:pPr>
        <w:pStyle w:val="ListParagraph"/>
        <w:numPr>
          <w:ilvl w:val="0"/>
          <w:numId w:val="7"/>
        </w:numPr>
        <w:rPr>
          <w:b/>
          <w:bCs/>
        </w:rPr>
      </w:pPr>
      <w:bookmarkStart w:id="4" w:name="_Toc216037403"/>
      <w:r w:rsidRPr="008C0573">
        <w:rPr>
          <w:b/>
          <w:bCs/>
        </w:rPr>
        <w:t>Item Rating Counts</w:t>
      </w:r>
      <w:bookmarkEnd w:id="4"/>
    </w:p>
    <w:p w14:paraId="4190FA89" w14:textId="7128E867" w:rsidR="008C0573" w:rsidRDefault="008C0573" w:rsidP="008C0573">
      <w:pPr>
        <w:rPr>
          <w:lang w:eastAsia="en-AE"/>
        </w:rPr>
      </w:pPr>
      <w:r w:rsidRPr="00A854F4">
        <w:rPr>
          <w:lang w:eastAsia="en-AE"/>
        </w:rPr>
        <w:lastRenderedPageBreak/>
        <w:t>To evaluate the popularity of films in the dataset, we determined the total number of ratings each movie received (</w:t>
      </w:r>
      <w:r w:rsidRPr="00A854F4">
        <w:rPr>
          <w:rFonts w:ascii="Cambria Math" w:hAnsi="Cambria Math" w:cs="Cambria Math"/>
          <w:lang w:eastAsia="en-AE"/>
        </w:rPr>
        <w:t>𝑛</w:t>
      </w:r>
      <w:r w:rsidRPr="00A854F4">
        <w:rPr>
          <w:rFonts w:ascii="Cambria Math" w:hAnsi="Cambria Math" w:cs="Cambria Math"/>
          <w:vertAlign w:val="subscript"/>
          <w:lang w:eastAsia="en-AE"/>
        </w:rPr>
        <w:t>𝑖</w:t>
      </w:r>
      <w:r w:rsidRPr="00A854F4">
        <w:rPr>
          <w:lang w:eastAsia="en-AE"/>
        </w:rPr>
        <w:t>). This analysis allows us to recognize which films are frequently rated versus those that are less favored, offering a perspective on the distribution and sparsity of the data. The calculated totals for each movie were stored for subsequent statistical evaluation.</w:t>
      </w:r>
    </w:p>
    <w:p w14:paraId="71E8261E" w14:textId="77777777" w:rsidR="008C0573" w:rsidRPr="008C0573" w:rsidRDefault="008C0573" w:rsidP="00ED462E">
      <w:pPr>
        <w:pStyle w:val="ListParagraph"/>
        <w:numPr>
          <w:ilvl w:val="0"/>
          <w:numId w:val="7"/>
        </w:numPr>
        <w:rPr>
          <w:b/>
          <w:bCs/>
        </w:rPr>
      </w:pPr>
      <w:bookmarkStart w:id="5" w:name="_Toc216037404"/>
      <w:r w:rsidRPr="008C0573">
        <w:rPr>
          <w:b/>
          <w:bCs/>
        </w:rPr>
        <w:t>Average Ratings per User</w:t>
      </w:r>
      <w:bookmarkEnd w:id="5"/>
    </w:p>
    <w:p w14:paraId="3720CA31" w14:textId="3FB18D2E" w:rsidR="008C0573" w:rsidRDefault="008C0573" w:rsidP="008C0573">
      <w:pPr>
        <w:rPr>
          <w:shd w:val="clear" w:color="auto" w:fill="FFFFFF"/>
        </w:rPr>
      </w:pPr>
      <w:r>
        <w:rPr>
          <w:shd w:val="clear" w:color="auto" w:fill="FFFFFF"/>
        </w:rPr>
        <w:t>In order to gain insights into user behavior, we determined the average rating given by each user (</w:t>
      </w:r>
      <w:r>
        <w:rPr>
          <w:rFonts w:cs="Arial"/>
          <w:color w:val="040C28"/>
        </w:rPr>
        <w:t>r̄</w:t>
      </w:r>
      <w:r w:rsidRPr="00A854F4">
        <w:rPr>
          <w:rFonts w:ascii="Cambria Math" w:hAnsi="Cambria Math" w:cs="Cambria Math"/>
          <w:shd w:val="clear" w:color="auto" w:fill="FFFFFF"/>
          <w:vertAlign w:val="subscript"/>
        </w:rPr>
        <w:t>𝑢</w:t>
      </w:r>
      <w:r>
        <w:rPr>
          <w:shd w:val="clear" w:color="auto" w:fill="FFFFFF"/>
        </w:rPr>
        <w:t>). This statistic shows overall user patterns, indicating whether a user generally provides higher or lower ratings. The calculated averages were stored for additional analysis and can assist in adjusting ratings or recognizing rating biases among users.</w:t>
      </w:r>
    </w:p>
    <w:p w14:paraId="7FF978F6" w14:textId="77777777" w:rsidR="008C0573" w:rsidRPr="008C0573" w:rsidRDefault="008C0573" w:rsidP="00ED462E">
      <w:pPr>
        <w:pStyle w:val="ListParagraph"/>
        <w:numPr>
          <w:ilvl w:val="0"/>
          <w:numId w:val="7"/>
        </w:numPr>
        <w:rPr>
          <w:b/>
          <w:bCs/>
        </w:rPr>
      </w:pPr>
      <w:bookmarkStart w:id="6" w:name="_Toc216037405"/>
      <w:r w:rsidRPr="008C0573">
        <w:rPr>
          <w:b/>
          <w:bCs/>
        </w:rPr>
        <w:t>Average Ratings per Item</w:t>
      </w:r>
      <w:bookmarkEnd w:id="6"/>
    </w:p>
    <w:p w14:paraId="143A4BB7" w14:textId="7C166430" w:rsidR="008C0573" w:rsidRDefault="008C0573" w:rsidP="008C0573">
      <w:pPr>
        <w:rPr>
          <w:shd w:val="clear" w:color="auto" w:fill="FFFFFF"/>
        </w:rPr>
      </w:pPr>
      <w:r>
        <w:rPr>
          <w:shd w:val="clear" w:color="auto" w:fill="FFFFFF"/>
        </w:rPr>
        <w:t>To understand how movies in the dataset are generally received, we computed the average rating for each film (</w:t>
      </w:r>
      <w:r>
        <w:rPr>
          <w:rFonts w:cs="Arial"/>
          <w:color w:val="040C28"/>
        </w:rPr>
        <w:t>r̄</w:t>
      </w:r>
      <w:r w:rsidRPr="000B398D">
        <w:rPr>
          <w:rFonts w:ascii="Cambria Math" w:hAnsi="Cambria Math" w:cs="Cambria Math"/>
          <w:shd w:val="clear" w:color="auto" w:fill="FFFFFF"/>
          <w:vertAlign w:val="subscript"/>
        </w:rPr>
        <w:t>𝑖</w:t>
      </w:r>
      <w:r>
        <w:rPr>
          <w:shd w:val="clear" w:color="auto" w:fill="FFFFFF"/>
        </w:rPr>
        <w:t>). This analysis reveals overall user satisfaction and trends in popularity, assisting in identifying movies that are well-regarded versus those that receive lower evaluations. The calculated averages have been stored for additional statistical evaluation and for use in creating recommendation models.</w:t>
      </w:r>
    </w:p>
    <w:p w14:paraId="1B77755D" w14:textId="77777777" w:rsidR="008C0573" w:rsidRPr="008C0573" w:rsidRDefault="008C0573" w:rsidP="00ED462E">
      <w:pPr>
        <w:pStyle w:val="ListParagraph"/>
        <w:numPr>
          <w:ilvl w:val="0"/>
          <w:numId w:val="7"/>
        </w:numPr>
        <w:rPr>
          <w:b/>
          <w:bCs/>
        </w:rPr>
      </w:pPr>
      <w:bookmarkStart w:id="7" w:name="_Toc216037406"/>
      <w:r w:rsidRPr="008C0573">
        <w:rPr>
          <w:b/>
          <w:bCs/>
        </w:rPr>
        <w:t>Distribution of Ratings per Item</w:t>
      </w:r>
      <w:bookmarkEnd w:id="7"/>
    </w:p>
    <w:p w14:paraId="50DE2802" w14:textId="77777777" w:rsidR="008C0573" w:rsidRDefault="008C0573" w:rsidP="008C0573">
      <w:r w:rsidRPr="000B398D">
        <w:t xml:space="preserve">To analyze the distribution of ratings among movies, the items were arranged in </w:t>
      </w:r>
      <w:r>
        <w:t>ascending</w:t>
      </w:r>
      <w:r w:rsidRPr="000B398D">
        <w:t xml:space="preserve"> order according to the total count of ratings they garnered. This arrangement enables us to identify which </w:t>
      </w:r>
      <w:r>
        <w:t>movies</w:t>
      </w:r>
      <w:r w:rsidRPr="000B398D">
        <w:t xml:space="preserve"> are more popular and which ones are rated less often. The resulting graph indicates that although a limited number of films attract a high volume of ratings, most movies are rated quite infrequently. This examination sheds light on data sparsity and informs approaches for recommendation modelling.</w:t>
      </w:r>
    </w:p>
    <w:p w14:paraId="3BC22B03" w14:textId="4687BEAA" w:rsidR="008C0573" w:rsidRDefault="008C0573" w:rsidP="008C0573">
      <w:pPr>
        <w:jc w:val="center"/>
      </w:pPr>
      <w:r w:rsidRPr="008C0573">
        <w:rPr>
          <w:noProof/>
        </w:rPr>
        <w:lastRenderedPageBreak/>
        <w:drawing>
          <wp:inline distT="0" distB="0" distL="0" distR="0" wp14:anchorId="43DC6155" wp14:editId="42BC2296">
            <wp:extent cx="4873276" cy="3103433"/>
            <wp:effectExtent l="0" t="0" r="381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86112" cy="3111607"/>
                    </a:xfrm>
                    <a:prstGeom prst="rect">
                      <a:avLst/>
                    </a:prstGeom>
                  </pic:spPr>
                </pic:pic>
              </a:graphicData>
            </a:graphic>
          </wp:inline>
        </w:drawing>
      </w:r>
    </w:p>
    <w:p w14:paraId="22F8F320" w14:textId="203E331E" w:rsidR="008C0573" w:rsidRPr="008C0573" w:rsidRDefault="008C0573" w:rsidP="00ED462E">
      <w:pPr>
        <w:pStyle w:val="ListParagraph"/>
        <w:numPr>
          <w:ilvl w:val="0"/>
          <w:numId w:val="7"/>
        </w:numPr>
        <w:rPr>
          <w:b/>
          <w:bCs/>
        </w:rPr>
      </w:pPr>
      <w:bookmarkStart w:id="8" w:name="_Toc216037407"/>
      <w:r w:rsidRPr="008C0573">
        <w:rPr>
          <w:b/>
          <w:bCs/>
        </w:rPr>
        <w:t xml:space="preserve">Grouping Products by Their </w:t>
      </w:r>
      <w:bookmarkEnd w:id="8"/>
      <w:r w:rsidR="00EB078B">
        <w:rPr>
          <w:b/>
          <w:bCs/>
        </w:rPr>
        <w:t>Popularity</w:t>
      </w:r>
    </w:p>
    <w:p w14:paraId="4393CEB8" w14:textId="0FDE8479" w:rsidR="008C0573" w:rsidRDefault="008C0573" w:rsidP="008C0573">
      <w:r>
        <w:t xml:space="preserve">In this step, we wanted to understand how products are distributed based on the quality of their ratings, not just how many ratings they received. To do this, we calculated the </w:t>
      </w:r>
      <w:r w:rsidR="00EB078B">
        <w:t>item’s popularity</w:t>
      </w:r>
      <w:r>
        <w:t xml:space="preserve"> for each product using the following formula:</w:t>
      </w:r>
    </w:p>
    <w:p w14:paraId="186E363F" w14:textId="4690EDA0" w:rsidR="008C0573" w:rsidRPr="00A2061B" w:rsidRDefault="00EB078B" w:rsidP="008C0573">
      <w:pPr>
        <w:rPr>
          <w:rStyle w:val="Strong"/>
          <w:rFonts w:eastAsiaTheme="minorEastAsia"/>
        </w:rPr>
      </w:pPr>
      <m:oMathPara>
        <m:oMath>
          <m:r>
            <m:rPr>
              <m:sty m:val="p"/>
            </m:rPr>
            <w:rPr>
              <w:rStyle w:val="Strong"/>
              <w:rFonts w:ascii="Cambria Math" w:hAnsi="Cambria Math"/>
            </w:rPr>
            <m:t>Item's Popularity</m:t>
          </m:r>
          <m:r>
            <m:rPr>
              <m:sty m:val="b"/>
            </m:rPr>
            <w:rPr>
              <w:rFonts w:ascii="Cambria Math" w:hAnsi="Cambria Math"/>
            </w:rPr>
            <m:t>=</m:t>
          </m:r>
          <m:f>
            <m:fPr>
              <m:ctrlPr>
                <w:rPr>
                  <w:rFonts w:ascii="Cambria Math" w:hAnsi="Cambria Math"/>
                  <w:b/>
                  <w:bCs/>
                </w:rPr>
              </m:ctrlPr>
            </m:fPr>
            <m:num>
              <m:r>
                <m:rPr>
                  <m:sty m:val="p"/>
                </m:rPr>
                <w:rPr>
                  <w:rStyle w:val="Strong"/>
                  <w:rFonts w:ascii="Cambria Math" w:hAnsi="Cambria Math"/>
                </w:rPr>
                <m:t>Number of ratings for that item</m:t>
              </m:r>
            </m:num>
            <m:den>
              <m:r>
                <m:rPr>
                  <m:sty m:val="p"/>
                </m:rPr>
                <w:rPr>
                  <w:rStyle w:val="Strong"/>
                  <w:rFonts w:ascii="Cambria Math" w:hAnsi="Cambria Math"/>
                </w:rPr>
                <m:t>Total number of ratings</m:t>
              </m:r>
              <m:r>
                <m:rPr>
                  <m:sty m:val="p"/>
                </m:rPr>
                <w:rPr>
                  <w:rStyle w:val="PlaceholderText"/>
                  <w:rFonts w:ascii="Cambria Math" w:hAnsi="Cambria Math"/>
                </w:rPr>
                <m:t>​</m:t>
              </m:r>
            </m:den>
          </m:f>
          <m:r>
            <m:rPr>
              <m:sty m:val="p"/>
            </m:rPr>
            <w:rPr>
              <w:rStyle w:val="Emphasis"/>
              <w:rFonts w:ascii="Cambria Math" w:hAnsi="Cambria Math"/>
            </w:rPr>
            <m:t>×</m:t>
          </m:r>
          <m:r>
            <m:rPr>
              <m:sty m:val="p"/>
            </m:rPr>
            <w:rPr>
              <w:rStyle w:val="Strong"/>
              <w:rFonts w:ascii="Cambria Math" w:hAnsi="Cambria Math"/>
            </w:rPr>
            <m:t>100</m:t>
          </m:r>
        </m:oMath>
      </m:oMathPara>
    </w:p>
    <w:p w14:paraId="158A716E" w14:textId="03C2A649" w:rsidR="008C0573" w:rsidRDefault="008C0573" w:rsidP="00E11C69">
      <w:r>
        <w:t xml:space="preserve">Each product is then assigned to a group based on </w:t>
      </w:r>
      <w:r w:rsidR="00EB078B">
        <w:t>its popularity</w:t>
      </w:r>
      <w:r>
        <w:t>.</w:t>
      </w:r>
    </w:p>
    <w:p w14:paraId="7B2E3F5B" w14:textId="77777777" w:rsidR="008C0573" w:rsidRPr="00EB078B" w:rsidRDefault="008C0573" w:rsidP="00ED462E">
      <w:pPr>
        <w:pStyle w:val="ListParagraph"/>
        <w:numPr>
          <w:ilvl w:val="0"/>
          <w:numId w:val="7"/>
        </w:numPr>
        <w:rPr>
          <w:b/>
          <w:bCs/>
        </w:rPr>
      </w:pPr>
      <w:bookmarkStart w:id="9" w:name="_Toc216037408"/>
      <w:r w:rsidRPr="00EB078B">
        <w:rPr>
          <w:b/>
          <w:bCs/>
        </w:rPr>
        <w:t>Total Number of Ratings per Group</w:t>
      </w:r>
      <w:bookmarkEnd w:id="9"/>
    </w:p>
    <w:p w14:paraId="0261FA0E" w14:textId="74780DAA" w:rsidR="00E11C69" w:rsidRDefault="008C0573" w:rsidP="00E11C69">
      <w:r w:rsidRPr="006E2609">
        <w:t xml:space="preserve">After categorizing each product according to its </w:t>
      </w:r>
      <w:r w:rsidR="00EB078B">
        <w:t>popularity</w:t>
      </w:r>
      <w:r w:rsidRPr="006E2609">
        <w:t>, we examined the overall rating activity within each category. In particular, we totaled the number of ratings for all products within each category. This analysis offers valuable insights into user engagement trends, illustrating which product groups garner the most interest and which have relatively fewer ratings. By arranging the categories in ascending order based on total ratings, we can pinpoint the product types with the least and most ratings, providing a clear view of rating distribution across various quality levels.</w:t>
      </w:r>
    </w:p>
    <w:p w14:paraId="3CB13595" w14:textId="756174A9" w:rsidR="00E11C69" w:rsidRDefault="00E11C69" w:rsidP="00E11C69"/>
    <w:p w14:paraId="36C567F0" w14:textId="77777777" w:rsidR="00E11C69" w:rsidRDefault="00E11C69" w:rsidP="00E11C69"/>
    <w:tbl>
      <w:tblPr>
        <w:tblStyle w:val="GridTable4-Accent3"/>
        <w:tblW w:w="0" w:type="auto"/>
        <w:jc w:val="center"/>
        <w:tblLook w:val="04A0" w:firstRow="1" w:lastRow="0" w:firstColumn="1" w:lastColumn="0" w:noHBand="0" w:noVBand="1"/>
      </w:tblPr>
      <w:tblGrid>
        <w:gridCol w:w="896"/>
        <w:gridCol w:w="2785"/>
        <w:gridCol w:w="1701"/>
      </w:tblGrid>
      <w:tr w:rsidR="00EB078B" w14:paraId="022BEF6C" w14:textId="77777777" w:rsidTr="00E11C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6" w:type="dxa"/>
          </w:tcPr>
          <w:p w14:paraId="440AD29F" w14:textId="77777777" w:rsidR="00EB078B" w:rsidRDefault="00EB078B" w:rsidP="00B65F35">
            <w:r>
              <w:lastRenderedPageBreak/>
              <w:t>group</w:t>
            </w:r>
          </w:p>
        </w:tc>
        <w:tc>
          <w:tcPr>
            <w:tcW w:w="2785" w:type="dxa"/>
          </w:tcPr>
          <w:p w14:paraId="14DEB8A1" w14:textId="56DF1931" w:rsidR="00EB078B" w:rsidRDefault="00EB078B" w:rsidP="00B65F35">
            <w:pPr>
              <w:cnfStyle w:val="100000000000" w:firstRow="1" w:lastRow="0" w:firstColumn="0" w:lastColumn="0" w:oddVBand="0" w:evenVBand="0" w:oddHBand="0" w:evenHBand="0" w:firstRowFirstColumn="0" w:firstRowLastColumn="0" w:lastRowFirstColumn="0" w:lastRowLastColumn="0"/>
            </w:pPr>
            <w:r>
              <w:t>Popularity Percentage</w:t>
            </w:r>
          </w:p>
        </w:tc>
        <w:tc>
          <w:tcPr>
            <w:tcW w:w="1701" w:type="dxa"/>
          </w:tcPr>
          <w:p w14:paraId="6E3F0190" w14:textId="3C90AA36" w:rsidR="00EB078B" w:rsidRDefault="00EB078B" w:rsidP="00B65F35">
            <w:pPr>
              <w:cnfStyle w:val="100000000000" w:firstRow="1" w:lastRow="0" w:firstColumn="0" w:lastColumn="0" w:oddVBand="0" w:evenVBand="0" w:oddHBand="0" w:evenHBand="0" w:firstRowFirstColumn="0" w:firstRowLastColumn="0" w:lastRowFirstColumn="0" w:lastRowLastColumn="0"/>
            </w:pPr>
            <w:r>
              <w:t>total_ratings</w:t>
            </w:r>
          </w:p>
        </w:tc>
      </w:tr>
      <w:tr w:rsidR="00EB078B" w14:paraId="0771CE66" w14:textId="77777777" w:rsidTr="00E11C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6" w:type="dxa"/>
          </w:tcPr>
          <w:p w14:paraId="6A8CAA52" w14:textId="04383E0B" w:rsidR="00EB078B" w:rsidRDefault="00EB078B" w:rsidP="00B65F35">
            <w:r>
              <w:t>G1</w:t>
            </w:r>
          </w:p>
        </w:tc>
        <w:tc>
          <w:tcPr>
            <w:tcW w:w="2785" w:type="dxa"/>
          </w:tcPr>
          <w:p w14:paraId="09725F32" w14:textId="071C138F" w:rsidR="00EB078B" w:rsidRDefault="00EB078B" w:rsidP="00B65F35">
            <w:pPr>
              <w:cnfStyle w:val="000000100000" w:firstRow="0" w:lastRow="0" w:firstColumn="0" w:lastColumn="0" w:oddVBand="0" w:evenVBand="0" w:oddHBand="1" w:evenHBand="0" w:firstRowFirstColumn="0" w:firstRowLastColumn="0" w:lastRowFirstColumn="0" w:lastRowLastColumn="0"/>
            </w:pPr>
            <w:r>
              <w:t>&lt; 5</w:t>
            </w:r>
          </w:p>
        </w:tc>
        <w:tc>
          <w:tcPr>
            <w:tcW w:w="1701" w:type="dxa"/>
          </w:tcPr>
          <w:p w14:paraId="316EEC73" w14:textId="26FD2A15" w:rsidR="00EB078B" w:rsidRDefault="00EB078B" w:rsidP="00B65F35">
            <w:pPr>
              <w:cnfStyle w:val="000000100000" w:firstRow="0" w:lastRow="0" w:firstColumn="0" w:lastColumn="0" w:oddVBand="0" w:evenVBand="0" w:oddHBand="1" w:evenHBand="0" w:firstRowFirstColumn="0" w:firstRowLastColumn="0" w:lastRowFirstColumn="0" w:lastRowLastColumn="0"/>
            </w:pPr>
            <w:r>
              <w:t>877</w:t>
            </w:r>
          </w:p>
        </w:tc>
      </w:tr>
      <w:tr w:rsidR="00EB078B" w14:paraId="06924AF9" w14:textId="77777777" w:rsidTr="00E11C69">
        <w:trPr>
          <w:jc w:val="center"/>
        </w:trPr>
        <w:tc>
          <w:tcPr>
            <w:cnfStyle w:val="001000000000" w:firstRow="0" w:lastRow="0" w:firstColumn="1" w:lastColumn="0" w:oddVBand="0" w:evenVBand="0" w:oddHBand="0" w:evenHBand="0" w:firstRowFirstColumn="0" w:firstRowLastColumn="0" w:lastRowFirstColumn="0" w:lastRowLastColumn="0"/>
            <w:tcW w:w="896" w:type="dxa"/>
          </w:tcPr>
          <w:p w14:paraId="3407D1A2" w14:textId="467CB8F2" w:rsidR="00EB078B" w:rsidRDefault="00EB078B" w:rsidP="00B65F35">
            <w:r>
              <w:t>G2</w:t>
            </w:r>
          </w:p>
        </w:tc>
        <w:tc>
          <w:tcPr>
            <w:tcW w:w="2785" w:type="dxa"/>
          </w:tcPr>
          <w:p w14:paraId="2ED2F0AE" w14:textId="0480A381" w:rsidR="00EB078B" w:rsidRDefault="00EB078B" w:rsidP="00B65F35">
            <w:pPr>
              <w:cnfStyle w:val="000000000000" w:firstRow="0" w:lastRow="0" w:firstColumn="0" w:lastColumn="0" w:oddVBand="0" w:evenVBand="0" w:oddHBand="0" w:evenHBand="0" w:firstRowFirstColumn="0" w:firstRowLastColumn="0" w:lastRowFirstColumn="0" w:lastRowLastColumn="0"/>
            </w:pPr>
            <w:r>
              <w:t>&lt; 10</w:t>
            </w:r>
          </w:p>
        </w:tc>
        <w:tc>
          <w:tcPr>
            <w:tcW w:w="1701" w:type="dxa"/>
          </w:tcPr>
          <w:p w14:paraId="2B01FEA2" w14:textId="585FEDE5" w:rsidR="00EB078B" w:rsidRDefault="00EB078B" w:rsidP="00B65F35">
            <w:pPr>
              <w:cnfStyle w:val="000000000000" w:firstRow="0" w:lastRow="0" w:firstColumn="0" w:lastColumn="0" w:oddVBand="0" w:evenVBand="0" w:oddHBand="0" w:evenHBand="0" w:firstRowFirstColumn="0" w:firstRowLastColumn="0" w:lastRowFirstColumn="0" w:lastRowLastColumn="0"/>
            </w:pPr>
            <w:r>
              <w:t>22</w:t>
            </w:r>
          </w:p>
        </w:tc>
      </w:tr>
      <w:tr w:rsidR="00EB078B" w14:paraId="02DA9A0A" w14:textId="77777777" w:rsidTr="00E11C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6" w:type="dxa"/>
          </w:tcPr>
          <w:p w14:paraId="3552D5D3" w14:textId="7A9DB893" w:rsidR="00EB078B" w:rsidRDefault="00EB078B" w:rsidP="00B65F35">
            <w:r>
              <w:t>G3</w:t>
            </w:r>
          </w:p>
        </w:tc>
        <w:tc>
          <w:tcPr>
            <w:tcW w:w="2785" w:type="dxa"/>
          </w:tcPr>
          <w:p w14:paraId="4BC26954" w14:textId="0FBED92A" w:rsidR="00EB078B" w:rsidRDefault="00EB078B" w:rsidP="00B65F35">
            <w:pPr>
              <w:cnfStyle w:val="000000100000" w:firstRow="0" w:lastRow="0" w:firstColumn="0" w:lastColumn="0" w:oddVBand="0" w:evenVBand="0" w:oddHBand="1" w:evenHBand="0" w:firstRowFirstColumn="0" w:firstRowLastColumn="0" w:lastRowFirstColumn="0" w:lastRowLastColumn="0"/>
            </w:pPr>
            <w:r>
              <w:t>&lt; 20</w:t>
            </w:r>
          </w:p>
        </w:tc>
        <w:tc>
          <w:tcPr>
            <w:tcW w:w="1701" w:type="dxa"/>
          </w:tcPr>
          <w:p w14:paraId="45E1CF4D" w14:textId="04E8A863" w:rsidR="00EB078B" w:rsidRDefault="00EB078B" w:rsidP="00B65F35">
            <w:pPr>
              <w:cnfStyle w:val="000000100000" w:firstRow="0" w:lastRow="0" w:firstColumn="0" w:lastColumn="0" w:oddVBand="0" w:evenVBand="0" w:oddHBand="1" w:evenHBand="0" w:firstRowFirstColumn="0" w:firstRowLastColumn="0" w:lastRowFirstColumn="0" w:lastRowLastColumn="0"/>
            </w:pPr>
            <w:r>
              <w:t>1</w:t>
            </w:r>
          </w:p>
        </w:tc>
      </w:tr>
    </w:tbl>
    <w:p w14:paraId="5A5EE8CE" w14:textId="77777777" w:rsidR="008C0573" w:rsidRDefault="008C0573" w:rsidP="008C0573"/>
    <w:p w14:paraId="06160BFE" w14:textId="0FE2FB84" w:rsidR="008C0573" w:rsidRPr="00E11C69" w:rsidRDefault="00121580" w:rsidP="00ED462E">
      <w:pPr>
        <w:pStyle w:val="ListParagraph"/>
        <w:numPr>
          <w:ilvl w:val="0"/>
          <w:numId w:val="7"/>
        </w:numPr>
        <w:rPr>
          <w:b/>
          <w:bCs/>
        </w:rPr>
      </w:pPr>
      <w:bookmarkStart w:id="10" w:name="_Toc216037409"/>
      <w:r>
        <w:rPr>
          <w:b/>
          <w:bCs/>
        </w:rPr>
        <w:t xml:space="preserve"> </w:t>
      </w:r>
      <w:r w:rsidR="008C0573" w:rsidRPr="00E11C69">
        <w:rPr>
          <w:b/>
          <w:bCs/>
        </w:rPr>
        <w:t>Distribution of Ratings per Group</w:t>
      </w:r>
      <w:bookmarkEnd w:id="10"/>
    </w:p>
    <w:p w14:paraId="16D6CAFE" w14:textId="77777777" w:rsidR="008C0573" w:rsidRDefault="008C0573" w:rsidP="008C0573">
      <w:r w:rsidRPr="006E2609">
        <w:t xml:space="preserve">To enhance our understanding of the distribution of ratings among groups, we </w:t>
      </w:r>
      <w:r>
        <w:t>plotted</w:t>
      </w:r>
      <w:r w:rsidRPr="006E2609">
        <w:t xml:space="preserve"> the overall number of ratings for each group. The initial plot showcases the groups in their original sequence (G1 to G10), allowing us to examine the rating activity without any rearrangement. The subsequent plot presents the same data arranged in ascending order of total ratings, highlighting the groups with the fewest and the most rating counts. These visual representations aid in comprehending how user interactions are spread across products with varying rating levels, revealing trends in engagement and popularity.</w:t>
      </w:r>
    </w:p>
    <w:p w14:paraId="49364332" w14:textId="0D6E4DAF" w:rsidR="008C0573" w:rsidRDefault="00E11C69" w:rsidP="008C0573">
      <w:pPr>
        <w:jc w:val="center"/>
      </w:pPr>
      <w:r w:rsidRPr="00E11C69">
        <w:rPr>
          <w:noProof/>
        </w:rPr>
        <w:drawing>
          <wp:inline distT="0" distB="0" distL="0" distR="0" wp14:anchorId="5BA6FC87" wp14:editId="5EC1BD02">
            <wp:extent cx="5731510" cy="23622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362200"/>
                    </a:xfrm>
                    <a:prstGeom prst="rect">
                      <a:avLst/>
                    </a:prstGeom>
                  </pic:spPr>
                </pic:pic>
              </a:graphicData>
            </a:graphic>
          </wp:inline>
        </w:drawing>
      </w:r>
    </w:p>
    <w:p w14:paraId="41BCB599" w14:textId="2D9908F7" w:rsidR="008C0573" w:rsidRPr="00121580" w:rsidRDefault="008C0573" w:rsidP="00ED462E">
      <w:pPr>
        <w:pStyle w:val="ListParagraph"/>
        <w:numPr>
          <w:ilvl w:val="0"/>
          <w:numId w:val="7"/>
        </w:numPr>
        <w:rPr>
          <w:b/>
          <w:bCs/>
        </w:rPr>
      </w:pPr>
      <w:bookmarkStart w:id="11" w:name="_Toc216037410"/>
      <w:r w:rsidRPr="00121580">
        <w:rPr>
          <w:b/>
          <w:bCs/>
        </w:rPr>
        <w:t>Selection of Target Users</w:t>
      </w:r>
      <w:bookmarkEnd w:id="11"/>
    </w:p>
    <w:p w14:paraId="7F8F7FA7" w14:textId="1262910F" w:rsidR="008C0573" w:rsidRDefault="008C0573" w:rsidP="008C0573">
      <w:r w:rsidRPr="00D762F3">
        <w:t xml:space="preserve">In this phase, users were classified based on the percentage of unique items they rated in relation to the total number of items available in the dataset. For each user, the count of distinct items rated was calculated and expressed as a percentage of total item coverage. Using this criterion, three categories of users were established: those who rated ≤2% of all items (U1), those who rated &gt;2% and ≤5% (U2), and </w:t>
      </w:r>
      <w:r w:rsidRPr="00D762F3">
        <w:lastRenderedPageBreak/>
        <w:t xml:space="preserve">those who rated </w:t>
      </w:r>
      <w:r w:rsidR="00E11C69">
        <w:t>&gt;</w:t>
      </w:r>
      <w:r w:rsidRPr="00D762F3">
        <w:t xml:space="preserve">10% (U3). A representative user was then randomly chosen from each category to act as a target user. </w:t>
      </w:r>
    </w:p>
    <w:tbl>
      <w:tblPr>
        <w:tblStyle w:val="GridTable4-Accent3"/>
        <w:tblW w:w="0" w:type="auto"/>
        <w:jc w:val="center"/>
        <w:tblLook w:val="04A0" w:firstRow="1" w:lastRow="0" w:firstColumn="1" w:lastColumn="0" w:noHBand="0" w:noVBand="1"/>
      </w:tblPr>
      <w:tblGrid>
        <w:gridCol w:w="1030"/>
        <w:gridCol w:w="1790"/>
        <w:gridCol w:w="1790"/>
        <w:gridCol w:w="2511"/>
      </w:tblGrid>
      <w:tr w:rsidR="008C0573" w14:paraId="6F644D36" w14:textId="77777777" w:rsidTr="00E11C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0" w:type="dxa"/>
          </w:tcPr>
          <w:p w14:paraId="3F21180A" w14:textId="77777777" w:rsidR="008C0573" w:rsidRDefault="008C0573" w:rsidP="00B65F35">
            <w:pPr>
              <w:jc w:val="center"/>
            </w:pPr>
            <w:r>
              <w:t>group</w:t>
            </w:r>
          </w:p>
        </w:tc>
        <w:tc>
          <w:tcPr>
            <w:tcW w:w="1790" w:type="dxa"/>
          </w:tcPr>
          <w:p w14:paraId="73A40089" w14:textId="77777777" w:rsidR="008C0573" w:rsidRDefault="008C0573" w:rsidP="00B65F35">
            <w:pPr>
              <w:jc w:val="center"/>
              <w:cnfStyle w:val="100000000000" w:firstRow="1" w:lastRow="0" w:firstColumn="0" w:lastColumn="0" w:oddVBand="0" w:evenVBand="0" w:oddHBand="0" w:evenHBand="0" w:firstRowFirstColumn="0" w:firstRowLastColumn="0" w:lastRowFirstColumn="0" w:lastRowLastColumn="0"/>
            </w:pPr>
            <w:r>
              <w:t>userId</w:t>
            </w:r>
          </w:p>
        </w:tc>
        <w:tc>
          <w:tcPr>
            <w:tcW w:w="1790" w:type="dxa"/>
          </w:tcPr>
          <w:p w14:paraId="75B57DDB" w14:textId="77777777" w:rsidR="008C0573" w:rsidRDefault="008C0573" w:rsidP="00B65F35">
            <w:pPr>
              <w:jc w:val="center"/>
              <w:cnfStyle w:val="100000000000" w:firstRow="1" w:lastRow="0" w:firstColumn="0" w:lastColumn="0" w:oddVBand="0" w:evenVBand="0" w:oddHBand="0" w:evenHBand="0" w:firstRowFirstColumn="0" w:firstRowLastColumn="0" w:lastRowFirstColumn="0" w:lastRowLastColumn="0"/>
            </w:pPr>
            <w:r>
              <w:t>num_ratings</w:t>
            </w:r>
          </w:p>
        </w:tc>
        <w:tc>
          <w:tcPr>
            <w:tcW w:w="2511" w:type="dxa"/>
          </w:tcPr>
          <w:p w14:paraId="4EAA1E96" w14:textId="77777777" w:rsidR="008C0573" w:rsidRDefault="008C0573" w:rsidP="00B65F35">
            <w:pPr>
              <w:spacing w:line="240" w:lineRule="auto"/>
              <w:cnfStyle w:val="100000000000" w:firstRow="1" w:lastRow="0" w:firstColumn="0" w:lastColumn="0" w:oddVBand="0" w:evenVBand="0" w:oddHBand="0" w:evenHBand="0" w:firstRowFirstColumn="0" w:firstRowLastColumn="0" w:lastRowFirstColumn="0" w:lastRowLastColumn="0"/>
            </w:pPr>
            <w:r w:rsidRPr="00D762F3">
              <w:t>item_rating_percent</w:t>
            </w:r>
          </w:p>
        </w:tc>
      </w:tr>
      <w:tr w:rsidR="008C0573" w14:paraId="0C4B486B" w14:textId="77777777" w:rsidTr="00E11C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0" w:type="dxa"/>
          </w:tcPr>
          <w:p w14:paraId="75F2FFF5" w14:textId="77777777" w:rsidR="008C0573" w:rsidRDefault="008C0573" w:rsidP="00B65F35">
            <w:r>
              <w:t>U1</w:t>
            </w:r>
          </w:p>
        </w:tc>
        <w:tc>
          <w:tcPr>
            <w:tcW w:w="1790" w:type="dxa"/>
          </w:tcPr>
          <w:p w14:paraId="06525737" w14:textId="452A26E6" w:rsidR="008C0573" w:rsidRDefault="00E11C69" w:rsidP="00B65F35">
            <w:pPr>
              <w:cnfStyle w:val="000000100000" w:firstRow="0" w:lastRow="0" w:firstColumn="0" w:lastColumn="0" w:oddVBand="0" w:evenVBand="0" w:oddHBand="1" w:evenHBand="0" w:firstRowFirstColumn="0" w:firstRowLastColumn="0" w:lastRowFirstColumn="0" w:lastRowLastColumn="0"/>
            </w:pPr>
            <w:r>
              <w:t>63367</w:t>
            </w:r>
            <w:r w:rsidR="008C0573" w:rsidRPr="00C874E4">
              <w:t xml:space="preserve">          </w:t>
            </w:r>
          </w:p>
        </w:tc>
        <w:tc>
          <w:tcPr>
            <w:tcW w:w="1790" w:type="dxa"/>
          </w:tcPr>
          <w:p w14:paraId="1FE87A2D" w14:textId="6F3C55E8" w:rsidR="008C0573" w:rsidRDefault="00E11C69" w:rsidP="00B65F35">
            <w:pPr>
              <w:cnfStyle w:val="000000100000" w:firstRow="0" w:lastRow="0" w:firstColumn="0" w:lastColumn="0" w:oddVBand="0" w:evenVBand="0" w:oddHBand="1" w:evenHBand="0" w:firstRowFirstColumn="0" w:firstRowLastColumn="0" w:lastRowFirstColumn="0" w:lastRowLastColumn="0"/>
            </w:pPr>
            <w:r>
              <w:t>4</w:t>
            </w:r>
            <w:r w:rsidR="008C0573" w:rsidRPr="00C874E4">
              <w:t xml:space="preserve">              </w:t>
            </w:r>
          </w:p>
        </w:tc>
        <w:tc>
          <w:tcPr>
            <w:tcW w:w="2511" w:type="dxa"/>
          </w:tcPr>
          <w:p w14:paraId="34A3D5BB" w14:textId="7119B8C1" w:rsidR="008C0573" w:rsidRDefault="008C0573" w:rsidP="00B65F35">
            <w:pPr>
              <w:cnfStyle w:val="000000100000" w:firstRow="0" w:lastRow="0" w:firstColumn="0" w:lastColumn="0" w:oddVBand="0" w:evenVBand="0" w:oddHBand="1" w:evenHBand="0" w:firstRowFirstColumn="0" w:firstRowLastColumn="0" w:lastRowFirstColumn="0" w:lastRowLastColumn="0"/>
            </w:pPr>
            <w:r w:rsidRPr="00C874E4">
              <w:t>0.</w:t>
            </w:r>
            <w:r w:rsidR="00E11C69">
              <w:t>44</w:t>
            </w:r>
          </w:p>
        </w:tc>
      </w:tr>
      <w:tr w:rsidR="008C0573" w14:paraId="27EAFCC5" w14:textId="77777777" w:rsidTr="00E11C69">
        <w:trPr>
          <w:jc w:val="center"/>
        </w:trPr>
        <w:tc>
          <w:tcPr>
            <w:cnfStyle w:val="001000000000" w:firstRow="0" w:lastRow="0" w:firstColumn="1" w:lastColumn="0" w:oddVBand="0" w:evenVBand="0" w:oddHBand="0" w:evenHBand="0" w:firstRowFirstColumn="0" w:firstRowLastColumn="0" w:lastRowFirstColumn="0" w:lastRowLastColumn="0"/>
            <w:tcW w:w="1030" w:type="dxa"/>
          </w:tcPr>
          <w:p w14:paraId="3F25F069" w14:textId="77777777" w:rsidR="008C0573" w:rsidRDefault="008C0573" w:rsidP="00B65F35">
            <w:r>
              <w:t>U2</w:t>
            </w:r>
          </w:p>
        </w:tc>
        <w:tc>
          <w:tcPr>
            <w:tcW w:w="1790" w:type="dxa"/>
          </w:tcPr>
          <w:p w14:paraId="2D84C72F" w14:textId="2FFA098E" w:rsidR="008C0573" w:rsidRDefault="00E11C69" w:rsidP="00B65F35">
            <w:pPr>
              <w:cnfStyle w:val="000000000000" w:firstRow="0" w:lastRow="0" w:firstColumn="0" w:lastColumn="0" w:oddVBand="0" w:evenVBand="0" w:oddHBand="0" w:evenHBand="0" w:firstRowFirstColumn="0" w:firstRowLastColumn="0" w:lastRowFirstColumn="0" w:lastRowLastColumn="0"/>
            </w:pPr>
            <w:r>
              <w:t>3534</w:t>
            </w:r>
            <w:r w:rsidR="008C0573" w:rsidRPr="00C874E4">
              <w:t xml:space="preserve">          </w:t>
            </w:r>
          </w:p>
        </w:tc>
        <w:tc>
          <w:tcPr>
            <w:tcW w:w="1790" w:type="dxa"/>
          </w:tcPr>
          <w:p w14:paraId="59DA2426" w14:textId="4FA3989B" w:rsidR="008C0573" w:rsidRDefault="00E11C69" w:rsidP="00B65F35">
            <w:pPr>
              <w:cnfStyle w:val="000000000000" w:firstRow="0" w:lastRow="0" w:firstColumn="0" w:lastColumn="0" w:oddVBand="0" w:evenVBand="0" w:oddHBand="0" w:evenHBand="0" w:firstRowFirstColumn="0" w:firstRowLastColumn="0" w:lastRowFirstColumn="0" w:lastRowLastColumn="0"/>
            </w:pPr>
            <w:r>
              <w:t>23</w:t>
            </w:r>
            <w:r w:rsidR="008C0573" w:rsidRPr="00C874E4">
              <w:t xml:space="preserve">                 </w:t>
            </w:r>
          </w:p>
        </w:tc>
        <w:tc>
          <w:tcPr>
            <w:tcW w:w="2511" w:type="dxa"/>
          </w:tcPr>
          <w:p w14:paraId="20A9A9FC" w14:textId="3DEBED34" w:rsidR="008C0573" w:rsidRDefault="008C0573" w:rsidP="00B65F35">
            <w:pPr>
              <w:cnfStyle w:val="000000000000" w:firstRow="0" w:lastRow="0" w:firstColumn="0" w:lastColumn="0" w:oddVBand="0" w:evenVBand="0" w:oddHBand="0" w:evenHBand="0" w:firstRowFirstColumn="0" w:firstRowLastColumn="0" w:lastRowFirstColumn="0" w:lastRowLastColumn="0"/>
            </w:pPr>
            <w:r>
              <w:t>2.</w:t>
            </w:r>
            <w:r w:rsidR="00E11C69">
              <w:t>56</w:t>
            </w:r>
          </w:p>
        </w:tc>
      </w:tr>
      <w:tr w:rsidR="008C0573" w14:paraId="508F1874" w14:textId="77777777" w:rsidTr="00E11C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0" w:type="dxa"/>
          </w:tcPr>
          <w:p w14:paraId="7CEFCB55" w14:textId="77777777" w:rsidR="008C0573" w:rsidRDefault="008C0573" w:rsidP="00B65F35">
            <w:r>
              <w:t>U3</w:t>
            </w:r>
          </w:p>
        </w:tc>
        <w:tc>
          <w:tcPr>
            <w:tcW w:w="1790" w:type="dxa"/>
          </w:tcPr>
          <w:p w14:paraId="16587DCF" w14:textId="08EF112C" w:rsidR="008C0573" w:rsidRDefault="00E11C69" w:rsidP="00B65F35">
            <w:pPr>
              <w:cnfStyle w:val="000000100000" w:firstRow="0" w:lastRow="0" w:firstColumn="0" w:lastColumn="0" w:oddVBand="0" w:evenVBand="0" w:oddHBand="1" w:evenHBand="0" w:firstRowFirstColumn="0" w:firstRowLastColumn="0" w:lastRowFirstColumn="0" w:lastRowLastColumn="0"/>
            </w:pPr>
            <w:r>
              <w:t>120575</w:t>
            </w:r>
            <w:r w:rsidR="008C0573" w:rsidRPr="00C874E4">
              <w:t xml:space="preserve">         </w:t>
            </w:r>
          </w:p>
        </w:tc>
        <w:tc>
          <w:tcPr>
            <w:tcW w:w="1790" w:type="dxa"/>
          </w:tcPr>
          <w:p w14:paraId="5BDF207A" w14:textId="3731FBDD" w:rsidR="008C0573" w:rsidRDefault="00E11C69" w:rsidP="00B65F35">
            <w:pPr>
              <w:cnfStyle w:val="000000100000" w:firstRow="0" w:lastRow="0" w:firstColumn="0" w:lastColumn="0" w:oddVBand="0" w:evenVBand="0" w:oddHBand="1" w:evenHBand="0" w:firstRowFirstColumn="0" w:firstRowLastColumn="0" w:lastRowFirstColumn="0" w:lastRowLastColumn="0"/>
            </w:pPr>
            <w:r>
              <w:t>185</w:t>
            </w:r>
            <w:r w:rsidR="008C0573" w:rsidRPr="00C874E4">
              <w:t xml:space="preserve">                 </w:t>
            </w:r>
          </w:p>
        </w:tc>
        <w:tc>
          <w:tcPr>
            <w:tcW w:w="2511" w:type="dxa"/>
          </w:tcPr>
          <w:p w14:paraId="19EDBD97" w14:textId="41E35B92" w:rsidR="008C0573" w:rsidRDefault="00E11C69" w:rsidP="00B65F35">
            <w:pPr>
              <w:cnfStyle w:val="000000100000" w:firstRow="0" w:lastRow="0" w:firstColumn="0" w:lastColumn="0" w:oddVBand="0" w:evenVBand="0" w:oddHBand="1" w:evenHBand="0" w:firstRowFirstColumn="0" w:firstRowLastColumn="0" w:lastRowFirstColumn="0" w:lastRowLastColumn="0"/>
            </w:pPr>
            <w:r>
              <w:t>20.56</w:t>
            </w:r>
          </w:p>
        </w:tc>
      </w:tr>
    </w:tbl>
    <w:p w14:paraId="1CAA08BD" w14:textId="77777777" w:rsidR="008C0573" w:rsidRDefault="008C0573" w:rsidP="008C0573"/>
    <w:p w14:paraId="421DF208" w14:textId="2997890A" w:rsidR="008C0573" w:rsidRPr="00E11C69" w:rsidRDefault="008C0573" w:rsidP="00ED462E">
      <w:pPr>
        <w:pStyle w:val="ListParagraph"/>
        <w:numPr>
          <w:ilvl w:val="0"/>
          <w:numId w:val="7"/>
        </w:numPr>
        <w:rPr>
          <w:b/>
          <w:bCs/>
        </w:rPr>
      </w:pPr>
      <w:bookmarkStart w:id="12" w:name="_Toc216037411"/>
      <w:r w:rsidRPr="00E11C69">
        <w:rPr>
          <w:b/>
          <w:bCs/>
        </w:rPr>
        <w:t>Selecting the Two Lowest-Rated Target Items</w:t>
      </w:r>
      <w:bookmarkEnd w:id="12"/>
    </w:p>
    <w:p w14:paraId="11DAFFAA" w14:textId="77777777" w:rsidR="008C0573" w:rsidRDefault="008C0573" w:rsidP="008C0573">
      <w:pPr>
        <w:rPr>
          <w:shd w:val="clear" w:color="auto" w:fill="FFFFFF"/>
        </w:rPr>
      </w:pPr>
      <w:r>
        <w:rPr>
          <w:shd w:val="clear" w:color="auto" w:fill="FFFFFF"/>
        </w:rPr>
        <w:t>The two items with the lowest ratings in the dataset were identified and chosen as target items. This was done by arranging all items in order of their average ratings from lowest to highest and selecting the first two items. These items, referred to as I1 and I2, are the least favourably rated products in the dataset and were set aside for use in subsequent evaluation processes.</w:t>
      </w:r>
    </w:p>
    <w:tbl>
      <w:tblPr>
        <w:tblStyle w:val="GridTable4-Accent3"/>
        <w:tblW w:w="8846" w:type="dxa"/>
        <w:jc w:val="center"/>
        <w:tblLook w:val="04A0" w:firstRow="1" w:lastRow="0" w:firstColumn="1" w:lastColumn="0" w:noHBand="0" w:noVBand="1"/>
      </w:tblPr>
      <w:tblGrid>
        <w:gridCol w:w="1737"/>
        <w:gridCol w:w="1751"/>
        <w:gridCol w:w="1697"/>
        <w:gridCol w:w="2631"/>
        <w:gridCol w:w="1030"/>
      </w:tblGrid>
      <w:tr w:rsidR="008C0573" w14:paraId="6E90A347" w14:textId="77777777" w:rsidTr="00E11C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7" w:type="dxa"/>
          </w:tcPr>
          <w:p w14:paraId="198EDFAC" w14:textId="77777777" w:rsidR="008C0573" w:rsidRPr="00C3019B" w:rsidRDefault="008C0573" w:rsidP="00B65F35">
            <w:pPr>
              <w:rPr>
                <w:lang w:eastAsia="en-AE"/>
              </w:rPr>
            </w:pPr>
            <w:r w:rsidRPr="00C3019B">
              <w:rPr>
                <w:lang w:eastAsia="en-AE"/>
              </w:rPr>
              <w:t xml:space="preserve">Item_Label  </w:t>
            </w:r>
          </w:p>
        </w:tc>
        <w:tc>
          <w:tcPr>
            <w:tcW w:w="1751" w:type="dxa"/>
          </w:tcPr>
          <w:p w14:paraId="192784D5" w14:textId="77777777" w:rsidR="008C0573" w:rsidRDefault="008C0573" w:rsidP="00B65F35">
            <w:pPr>
              <w:cnfStyle w:val="100000000000" w:firstRow="1" w:lastRow="0" w:firstColumn="0" w:lastColumn="0" w:oddVBand="0" w:evenVBand="0" w:oddHBand="0" w:evenHBand="0" w:firstRowFirstColumn="0" w:firstRowLastColumn="0" w:lastRowFirstColumn="0" w:lastRowLastColumn="0"/>
            </w:pPr>
            <w:r w:rsidRPr="00C3019B">
              <w:rPr>
                <w:lang w:eastAsia="en-AE"/>
              </w:rPr>
              <w:t xml:space="preserve">movieId  </w:t>
            </w:r>
          </w:p>
        </w:tc>
        <w:tc>
          <w:tcPr>
            <w:tcW w:w="1697" w:type="dxa"/>
          </w:tcPr>
          <w:p w14:paraId="1C1F8D76" w14:textId="77777777" w:rsidR="008C0573" w:rsidRDefault="008C0573" w:rsidP="00B65F35">
            <w:pPr>
              <w:cnfStyle w:val="100000000000" w:firstRow="1" w:lastRow="0" w:firstColumn="0" w:lastColumn="0" w:oddVBand="0" w:evenVBand="0" w:oddHBand="0" w:evenHBand="0" w:firstRowFirstColumn="0" w:firstRowLastColumn="0" w:lastRowFirstColumn="0" w:lastRowLastColumn="0"/>
            </w:pPr>
            <w:r w:rsidRPr="00C3019B">
              <w:rPr>
                <w:lang w:eastAsia="en-AE"/>
              </w:rPr>
              <w:t xml:space="preserve">avg_rating  </w:t>
            </w:r>
          </w:p>
        </w:tc>
        <w:tc>
          <w:tcPr>
            <w:tcW w:w="2631" w:type="dxa"/>
          </w:tcPr>
          <w:p w14:paraId="0182B68C" w14:textId="1ACF1C43" w:rsidR="008C0573" w:rsidRDefault="00E11C69" w:rsidP="00B65F35">
            <w:pPr>
              <w:cnfStyle w:val="100000000000" w:firstRow="1" w:lastRow="0" w:firstColumn="0" w:lastColumn="0" w:oddVBand="0" w:evenVBand="0" w:oddHBand="0" w:evenHBand="0" w:firstRowFirstColumn="0" w:firstRowLastColumn="0" w:lastRowFirstColumn="0" w:lastRowLastColumn="0"/>
            </w:pPr>
            <w:r>
              <w:rPr>
                <w:lang w:eastAsia="en-AE"/>
              </w:rPr>
              <w:t>Popularity_percent</w:t>
            </w:r>
            <w:r w:rsidR="008C0573" w:rsidRPr="00C3019B">
              <w:rPr>
                <w:lang w:eastAsia="en-AE"/>
              </w:rPr>
              <w:t xml:space="preserve"> </w:t>
            </w:r>
          </w:p>
        </w:tc>
        <w:tc>
          <w:tcPr>
            <w:tcW w:w="1030" w:type="dxa"/>
          </w:tcPr>
          <w:p w14:paraId="0EA1C1B3" w14:textId="77777777" w:rsidR="008C0573" w:rsidRDefault="008C0573" w:rsidP="00B65F35">
            <w:pPr>
              <w:cnfStyle w:val="100000000000" w:firstRow="1" w:lastRow="0" w:firstColumn="0" w:lastColumn="0" w:oddVBand="0" w:evenVBand="0" w:oddHBand="0" w:evenHBand="0" w:firstRowFirstColumn="0" w:firstRowLastColumn="0" w:lastRowFirstColumn="0" w:lastRowLastColumn="0"/>
            </w:pPr>
            <w:r w:rsidRPr="00C3019B">
              <w:rPr>
                <w:lang w:eastAsia="en-AE"/>
              </w:rPr>
              <w:t>group</w:t>
            </w:r>
          </w:p>
        </w:tc>
      </w:tr>
      <w:tr w:rsidR="008C0573" w14:paraId="3CD4F093" w14:textId="77777777" w:rsidTr="00E11C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7" w:type="dxa"/>
          </w:tcPr>
          <w:p w14:paraId="3DD4C96D" w14:textId="77777777" w:rsidR="008C0573" w:rsidRDefault="008C0573" w:rsidP="00B65F35">
            <w:r w:rsidRPr="00C3019B">
              <w:t xml:space="preserve">I1   </w:t>
            </w:r>
          </w:p>
        </w:tc>
        <w:tc>
          <w:tcPr>
            <w:tcW w:w="1751" w:type="dxa"/>
          </w:tcPr>
          <w:p w14:paraId="274028C0" w14:textId="1CB1B0D2" w:rsidR="008C0573" w:rsidRDefault="00E11C69" w:rsidP="00B65F35">
            <w:pPr>
              <w:cnfStyle w:val="000000100000" w:firstRow="0" w:lastRow="0" w:firstColumn="0" w:lastColumn="0" w:oddVBand="0" w:evenVBand="0" w:oddHBand="1" w:evenHBand="0" w:firstRowFirstColumn="0" w:firstRowLastColumn="0" w:lastRowFirstColumn="0" w:lastRowLastColumn="0"/>
            </w:pPr>
            <w:r>
              <w:t>33930</w:t>
            </w:r>
            <w:r w:rsidR="008C0573" w:rsidRPr="00C3019B">
              <w:t xml:space="preserve">         </w:t>
            </w:r>
          </w:p>
        </w:tc>
        <w:tc>
          <w:tcPr>
            <w:tcW w:w="1697" w:type="dxa"/>
          </w:tcPr>
          <w:p w14:paraId="63681288" w14:textId="0DEA3E83" w:rsidR="008C0573" w:rsidRDefault="00E11C69" w:rsidP="00B65F35">
            <w:pPr>
              <w:cnfStyle w:val="000000100000" w:firstRow="0" w:lastRow="0" w:firstColumn="0" w:lastColumn="0" w:oddVBand="0" w:evenVBand="0" w:oddHBand="1" w:evenHBand="0" w:firstRowFirstColumn="0" w:firstRowLastColumn="0" w:lastRowFirstColumn="0" w:lastRowLastColumn="0"/>
            </w:pPr>
            <w:r>
              <w:t>5</w:t>
            </w:r>
          </w:p>
        </w:tc>
        <w:tc>
          <w:tcPr>
            <w:tcW w:w="2631" w:type="dxa"/>
          </w:tcPr>
          <w:p w14:paraId="2A9BE1DF" w14:textId="754525D2" w:rsidR="008C0573" w:rsidRDefault="008C0573" w:rsidP="00B65F35">
            <w:pPr>
              <w:cnfStyle w:val="000000100000" w:firstRow="0" w:lastRow="0" w:firstColumn="0" w:lastColumn="0" w:oddVBand="0" w:evenVBand="0" w:oddHBand="1" w:evenHBand="0" w:firstRowFirstColumn="0" w:firstRowLastColumn="0" w:lastRowFirstColumn="0" w:lastRowLastColumn="0"/>
            </w:pPr>
            <w:r>
              <w:t>0</w:t>
            </w:r>
          </w:p>
        </w:tc>
        <w:tc>
          <w:tcPr>
            <w:tcW w:w="1030" w:type="dxa"/>
          </w:tcPr>
          <w:p w14:paraId="3934E228" w14:textId="2B979F29" w:rsidR="008C0573" w:rsidRDefault="008C0573" w:rsidP="00B65F35">
            <w:pPr>
              <w:cnfStyle w:val="000000100000" w:firstRow="0" w:lastRow="0" w:firstColumn="0" w:lastColumn="0" w:oddVBand="0" w:evenVBand="0" w:oddHBand="1" w:evenHBand="0" w:firstRowFirstColumn="0" w:firstRowLastColumn="0" w:lastRowFirstColumn="0" w:lastRowLastColumn="0"/>
            </w:pPr>
            <w:r>
              <w:t>G</w:t>
            </w:r>
            <w:r w:rsidR="00E11C69">
              <w:t>1</w:t>
            </w:r>
          </w:p>
        </w:tc>
      </w:tr>
      <w:tr w:rsidR="008C0573" w14:paraId="36F4DFD1" w14:textId="77777777" w:rsidTr="00E11C69">
        <w:trPr>
          <w:jc w:val="center"/>
        </w:trPr>
        <w:tc>
          <w:tcPr>
            <w:cnfStyle w:val="001000000000" w:firstRow="0" w:lastRow="0" w:firstColumn="1" w:lastColumn="0" w:oddVBand="0" w:evenVBand="0" w:oddHBand="0" w:evenHBand="0" w:firstRowFirstColumn="0" w:firstRowLastColumn="0" w:lastRowFirstColumn="0" w:lastRowLastColumn="0"/>
            <w:tcW w:w="1737" w:type="dxa"/>
          </w:tcPr>
          <w:p w14:paraId="501DFB49" w14:textId="77777777" w:rsidR="008C0573" w:rsidRDefault="008C0573" w:rsidP="00B65F35">
            <w:r>
              <w:t>I2</w:t>
            </w:r>
          </w:p>
        </w:tc>
        <w:tc>
          <w:tcPr>
            <w:tcW w:w="1751" w:type="dxa"/>
          </w:tcPr>
          <w:p w14:paraId="293E0F17" w14:textId="52F4850E" w:rsidR="008C0573" w:rsidRDefault="00E11C69" w:rsidP="00B65F35">
            <w:pPr>
              <w:cnfStyle w:val="000000000000" w:firstRow="0" w:lastRow="0" w:firstColumn="0" w:lastColumn="0" w:oddVBand="0" w:evenVBand="0" w:oddHBand="0" w:evenHBand="0" w:firstRowFirstColumn="0" w:firstRowLastColumn="0" w:lastRowFirstColumn="0" w:lastRowLastColumn="0"/>
            </w:pPr>
            <w:r>
              <w:t>66549</w:t>
            </w:r>
            <w:r w:rsidR="008C0573" w:rsidRPr="00C3019B">
              <w:t xml:space="preserve">         </w:t>
            </w:r>
          </w:p>
        </w:tc>
        <w:tc>
          <w:tcPr>
            <w:tcW w:w="1697" w:type="dxa"/>
          </w:tcPr>
          <w:p w14:paraId="4CD5AA97" w14:textId="41812F29" w:rsidR="008C0573" w:rsidRDefault="00E11C69" w:rsidP="00B65F35">
            <w:pPr>
              <w:cnfStyle w:val="000000000000" w:firstRow="0" w:lastRow="0" w:firstColumn="0" w:lastColumn="0" w:oddVBand="0" w:evenVBand="0" w:oddHBand="0" w:evenHBand="0" w:firstRowFirstColumn="0" w:firstRowLastColumn="0" w:lastRowFirstColumn="0" w:lastRowLastColumn="0"/>
            </w:pPr>
            <w:r>
              <w:t>5</w:t>
            </w:r>
          </w:p>
        </w:tc>
        <w:tc>
          <w:tcPr>
            <w:tcW w:w="2631" w:type="dxa"/>
          </w:tcPr>
          <w:p w14:paraId="3BFE3667" w14:textId="4741706E" w:rsidR="008C0573" w:rsidRDefault="00E11C69" w:rsidP="00B65F35">
            <w:pPr>
              <w:cnfStyle w:val="000000000000" w:firstRow="0" w:lastRow="0" w:firstColumn="0" w:lastColumn="0" w:oddVBand="0" w:evenVBand="0" w:oddHBand="0" w:evenHBand="0" w:firstRowFirstColumn="0" w:firstRowLastColumn="0" w:lastRowFirstColumn="0" w:lastRowLastColumn="0"/>
            </w:pPr>
            <w:r>
              <w:t>0</w:t>
            </w:r>
          </w:p>
        </w:tc>
        <w:tc>
          <w:tcPr>
            <w:tcW w:w="1030" w:type="dxa"/>
          </w:tcPr>
          <w:p w14:paraId="2279D534" w14:textId="0949F37D" w:rsidR="008C0573" w:rsidRDefault="008C0573" w:rsidP="00B65F35">
            <w:pPr>
              <w:cnfStyle w:val="000000000000" w:firstRow="0" w:lastRow="0" w:firstColumn="0" w:lastColumn="0" w:oddVBand="0" w:evenVBand="0" w:oddHBand="0" w:evenHBand="0" w:firstRowFirstColumn="0" w:firstRowLastColumn="0" w:lastRowFirstColumn="0" w:lastRowLastColumn="0"/>
            </w:pPr>
            <w:r>
              <w:t>G</w:t>
            </w:r>
            <w:r w:rsidR="00E11C69">
              <w:t>1</w:t>
            </w:r>
          </w:p>
        </w:tc>
      </w:tr>
    </w:tbl>
    <w:p w14:paraId="6B3B2A0B" w14:textId="77777777" w:rsidR="008C0573" w:rsidRDefault="008C0573" w:rsidP="008C0573"/>
    <w:p w14:paraId="57C8CF05" w14:textId="5DC5FF60" w:rsidR="008C0573" w:rsidRPr="00121580" w:rsidRDefault="008C0573" w:rsidP="00ED462E">
      <w:pPr>
        <w:pStyle w:val="ListParagraph"/>
        <w:numPr>
          <w:ilvl w:val="0"/>
          <w:numId w:val="7"/>
        </w:numPr>
        <w:rPr>
          <w:b/>
          <w:bCs/>
        </w:rPr>
      </w:pPr>
      <w:bookmarkStart w:id="13" w:name="_Toc216037412"/>
      <w:r w:rsidRPr="00121580">
        <w:rPr>
          <w:b/>
          <w:bCs/>
        </w:rPr>
        <w:t>Counting Co-Ratings Between Users and Items</w:t>
      </w:r>
      <w:bookmarkEnd w:id="13"/>
    </w:p>
    <w:p w14:paraId="4DBAE9BA" w14:textId="77777777" w:rsidR="008C0573" w:rsidRDefault="008C0573" w:rsidP="008C0573">
      <w:pPr>
        <w:rPr>
          <w:rFonts w:ascii="Times New Roman" w:hAnsi="Times New Roman"/>
        </w:rPr>
      </w:pPr>
      <w:r>
        <w:t>To better understand the overlap of ratings in the dataset, we computed two co-rating metrics. First, for each selected target user, we counted the number of items they have co-rated with every other user. This measure, referred to as “</w:t>
      </w:r>
      <w:r w:rsidRPr="0016331A">
        <w:t>No_common_items</w:t>
      </w:r>
      <w:r>
        <w:rPr>
          <w:rStyle w:val="vlist-s"/>
        </w:rPr>
        <w:t>”</w:t>
      </w:r>
      <w:r>
        <w:t>, provides insight into the similarity and shared interests between users, which is essential for user-based collaborative filtering.</w:t>
      </w:r>
    </w:p>
    <w:p w14:paraId="1F3A56FE" w14:textId="16A56887" w:rsidR="008C0573" w:rsidRPr="008C0573" w:rsidRDefault="008C0573" w:rsidP="008C0573">
      <w:pPr>
        <w:rPr>
          <w:lang w:val="en-US" w:eastAsia="en-AE"/>
        </w:rPr>
      </w:pPr>
      <w:r>
        <w:t>Second, for each selected target item, we calculated the number of users that co-rated it alongside every other item, referred to as “</w:t>
      </w:r>
      <w:r w:rsidRPr="0016331A">
        <w:t>No_coRated_users</w:t>
      </w:r>
      <w:r>
        <w:rPr>
          <w:rStyle w:val="vlist-s"/>
        </w:rPr>
        <w:t>”</w:t>
      </w:r>
      <w:r>
        <w:t>. This metric highlights the overlap in user interactions between items, which is crucial for item-based collaborative filtering.</w:t>
      </w:r>
    </w:p>
    <w:p w14:paraId="077D79C2" w14:textId="77777777" w:rsidR="008C0573" w:rsidRPr="008C0573" w:rsidRDefault="008C0573" w:rsidP="008C0573">
      <w:pPr>
        <w:rPr>
          <w:lang w:val="en-US"/>
        </w:rPr>
      </w:pPr>
    </w:p>
    <w:p w14:paraId="2CCDCA6A" w14:textId="0079B9D3" w:rsidR="00C357BE" w:rsidRDefault="00C357BE" w:rsidP="00C357BE">
      <w:pPr>
        <w:pStyle w:val="Heading2"/>
      </w:pPr>
      <w:bookmarkStart w:id="14" w:name="_Toc218478501"/>
      <w:r>
        <w:t>Part 1: PCA Method with Mean-Filling</w:t>
      </w:r>
      <w:bookmarkEnd w:id="14"/>
    </w:p>
    <w:p w14:paraId="58DA7DFD" w14:textId="37E55D39" w:rsidR="00EA0207" w:rsidRDefault="00EA0207" w:rsidP="00643787">
      <w:pPr>
        <w:pStyle w:val="Heading3"/>
        <w:numPr>
          <w:ilvl w:val="0"/>
          <w:numId w:val="1"/>
        </w:numPr>
      </w:pPr>
      <w:bookmarkStart w:id="15" w:name="_Toc218478502"/>
      <w:r w:rsidRPr="00EA0207">
        <w:lastRenderedPageBreak/>
        <w:t>Average Rating of the Target Items (I1 and I2)</w:t>
      </w:r>
      <w:bookmarkEnd w:id="15"/>
    </w:p>
    <w:p w14:paraId="5A18F40C" w14:textId="77777777" w:rsidR="00F77BC1" w:rsidRPr="00397B29" w:rsidRDefault="00F77BC1" w:rsidP="00F77BC1">
      <w:pPr>
        <w:rPr>
          <w:lang w:val="en-US"/>
        </w:rPr>
      </w:pPr>
      <w:r w:rsidRPr="00397B29">
        <w:rPr>
          <w:lang w:val="en-US"/>
        </w:rPr>
        <w:t>The first step involved identifying the specific target items from the target_items.csv file. We calculated the average rating for these items using the available ratings in the dataset, ignoring any missing values (NaN).</w:t>
      </w:r>
    </w:p>
    <w:p w14:paraId="0A57591D" w14:textId="77777777" w:rsidR="00F77BC1" w:rsidRPr="00397B29" w:rsidRDefault="00F77BC1" w:rsidP="00ED462E">
      <w:pPr>
        <w:numPr>
          <w:ilvl w:val="0"/>
          <w:numId w:val="22"/>
        </w:numPr>
        <w:rPr>
          <w:lang w:val="en-US"/>
        </w:rPr>
      </w:pPr>
      <w:r w:rsidRPr="00397B29">
        <w:rPr>
          <w:b/>
          <w:bCs/>
          <w:lang w:val="en-US"/>
        </w:rPr>
        <w:t>Target Item 1:</w:t>
      </w:r>
      <w:r w:rsidRPr="00397B29">
        <w:rPr>
          <w:lang w:val="en-US"/>
        </w:rPr>
        <w:t xml:space="preserve"> ID 33930</w:t>
      </w:r>
    </w:p>
    <w:p w14:paraId="54025E76" w14:textId="77777777" w:rsidR="00F77BC1" w:rsidRPr="00397B29" w:rsidRDefault="00F77BC1" w:rsidP="00ED462E">
      <w:pPr>
        <w:numPr>
          <w:ilvl w:val="0"/>
          <w:numId w:val="22"/>
        </w:numPr>
        <w:rPr>
          <w:lang w:val="en-US"/>
        </w:rPr>
      </w:pPr>
      <w:r w:rsidRPr="00397B29">
        <w:rPr>
          <w:b/>
          <w:bCs/>
          <w:lang w:val="en-US"/>
        </w:rPr>
        <w:t>Target Item 2:</w:t>
      </w:r>
      <w:r w:rsidRPr="00397B29">
        <w:rPr>
          <w:lang w:val="en-US"/>
        </w:rPr>
        <w:t xml:space="preserve"> ID 66549</w:t>
      </w:r>
    </w:p>
    <w:p w14:paraId="79EEC628" w14:textId="77777777" w:rsidR="00F77BC1" w:rsidRPr="00397B29" w:rsidRDefault="00F77BC1" w:rsidP="00F77BC1">
      <w:pPr>
        <w:rPr>
          <w:lang w:val="en-US"/>
        </w:rPr>
      </w:pPr>
      <w:r w:rsidRPr="00397B29">
        <w:rPr>
          <w:lang w:val="en-US"/>
        </w:rPr>
        <w:t>The average ratings were computed as:</w:t>
      </w:r>
    </w:p>
    <w:p w14:paraId="5834DEF2" w14:textId="77777777" w:rsidR="00F77BC1" w:rsidRPr="00397B29" w:rsidRDefault="00D40C27" w:rsidP="00F77BC1">
      <w:pPr>
        <w:rPr>
          <w:lang w:val="en-US"/>
        </w:rPr>
      </w:pPr>
      <m:oMathPara>
        <m:oMath>
          <m:sSub>
            <m:sSubPr>
              <m:ctrlPr>
                <w:rPr>
                  <w:rFonts w:ascii="Cambria Math" w:hAnsi="Cambria Math"/>
                  <w:i/>
                  <w:lang w:val="en-US"/>
                </w:rPr>
              </m:ctrlPr>
            </m:sSubPr>
            <m:e>
              <m:r>
                <m:rPr>
                  <m:sty m:val="p"/>
                </m:rPr>
                <w:rPr>
                  <w:rFonts w:ascii="Cambria Math" w:hAnsi="Cambria Math"/>
                  <w:lang w:val="en-US"/>
                </w:rPr>
                <m:t>μ</m:t>
              </m:r>
              <m:ctrlPr>
                <w:rPr>
                  <w:rFonts w:ascii="Cambria Math" w:hAnsi="Cambria Math"/>
                  <w:lang w:val="en-US"/>
                </w:rPr>
              </m:ctrlPr>
            </m:e>
            <m:sub>
              <m:r>
                <w:rPr>
                  <w:rFonts w:ascii="Cambria Math" w:hAnsi="Cambria Math"/>
                  <w:lang w:val="en-US"/>
                </w:rPr>
                <m:t>item</m:t>
              </m:r>
            </m:sub>
          </m:sSub>
          <m:r>
            <w:rPr>
              <w:rFonts w:ascii="Cambria Math" w:hAnsi="Cambria Math"/>
              <w:lang w:val="en-US"/>
            </w:rPr>
            <m:t>=</m:t>
          </m:r>
          <m:f>
            <m:fPr>
              <m:ctrlPr>
                <w:rPr>
                  <w:rFonts w:ascii="Cambria Math" w:hAnsi="Cambria Math"/>
                  <w:lang w:val="en-US"/>
                </w:rPr>
              </m:ctrlPr>
            </m:fPr>
            <m:num>
              <m:nary>
                <m:naryPr>
                  <m:chr m:val="∑"/>
                  <m:subHide m:val="1"/>
                  <m:supHide m:val="1"/>
                  <m:ctrlPr>
                    <w:rPr>
                      <w:rFonts w:ascii="Cambria Math" w:hAnsi="Cambria Math"/>
                      <w:lang w:val="en-US"/>
                    </w:rPr>
                  </m:ctrlPr>
                </m:naryPr>
                <m:sub>
                  <m:ctrlPr>
                    <w:rPr>
                      <w:rFonts w:ascii="Cambria Math" w:hAnsi="Cambria Math"/>
                      <w:i/>
                      <w:lang w:val="en-US"/>
                    </w:rPr>
                  </m:ctrlPr>
                </m:sub>
                <m:sup>
                  <m:ctrlPr>
                    <w:rPr>
                      <w:rFonts w:ascii="Cambria Math" w:hAnsi="Cambria Math"/>
                      <w:i/>
                      <w:lang w:val="en-US"/>
                    </w:rPr>
                  </m:ctrlPr>
                </m:sup>
                <m:e>
                  <m:r>
                    <w:rPr>
                      <w:rFonts w:ascii="Cambria Math" w:hAnsi="Cambria Math"/>
                      <w:lang w:val="en-US"/>
                    </w:rPr>
                    <m:t>ratings</m:t>
                  </m:r>
                  <m:ctrlPr>
                    <w:rPr>
                      <w:rFonts w:ascii="Cambria Math" w:hAnsi="Cambria Math"/>
                      <w:i/>
                      <w:lang w:val="en-US"/>
                    </w:rPr>
                  </m:ctrlPr>
                </m:e>
              </m:nary>
              <m:ctrlPr>
                <w:rPr>
                  <w:rFonts w:ascii="Cambria Math" w:hAnsi="Cambria Math"/>
                  <w:i/>
                  <w:lang w:val="en-US"/>
                </w:rPr>
              </m:ctrlPr>
            </m:num>
            <m:den>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ratings</m:t>
                  </m:r>
                </m:sub>
              </m:sSub>
              <m:ctrlPr>
                <w:rPr>
                  <w:rFonts w:ascii="Cambria Math" w:hAnsi="Cambria Math"/>
                  <w:i/>
                  <w:lang w:val="en-US"/>
                </w:rPr>
              </m:ctrlPr>
            </m:den>
          </m:f>
        </m:oMath>
      </m:oMathPara>
    </w:p>
    <w:p w14:paraId="7F59D1D6" w14:textId="77777777" w:rsidR="00F77BC1" w:rsidRPr="00397B29" w:rsidRDefault="00F77BC1" w:rsidP="00F77BC1">
      <w:pPr>
        <w:rPr>
          <w:lang w:val="en-US"/>
        </w:rPr>
      </w:pPr>
      <w:r w:rsidRPr="00397B29">
        <w:rPr>
          <w:b/>
          <w:bCs/>
          <w:lang w:val="en-US"/>
        </w:rPr>
        <w:t>(Results based on dataset analysis):</w:t>
      </w:r>
    </w:p>
    <w:p w14:paraId="33D3FC79" w14:textId="77777777" w:rsidR="00F77BC1" w:rsidRPr="00397B29" w:rsidRDefault="00F77BC1" w:rsidP="00ED462E">
      <w:pPr>
        <w:numPr>
          <w:ilvl w:val="0"/>
          <w:numId w:val="23"/>
        </w:numPr>
        <w:rPr>
          <w:lang w:val="en-US"/>
        </w:rPr>
      </w:pPr>
      <w:r w:rsidRPr="00397B29">
        <w:rPr>
          <w:b/>
          <w:bCs/>
          <w:lang w:val="en-US"/>
        </w:rPr>
        <w:t xml:space="preserve">Average Rating for </w:t>
      </w:r>
      <w:r>
        <w:rPr>
          <w:b/>
          <w:bCs/>
          <w:lang w:val="en-US"/>
        </w:rPr>
        <w:t>item 1</w:t>
      </w:r>
      <w:r w:rsidRPr="00397B29">
        <w:rPr>
          <w:lang w:val="en-US"/>
        </w:rPr>
        <w:t xml:space="preserve"> 3.99</w:t>
      </w:r>
    </w:p>
    <w:p w14:paraId="66898000" w14:textId="77777777" w:rsidR="00F77BC1" w:rsidRPr="00397B29" w:rsidRDefault="00F77BC1" w:rsidP="00ED462E">
      <w:pPr>
        <w:numPr>
          <w:ilvl w:val="0"/>
          <w:numId w:val="23"/>
        </w:numPr>
        <w:rPr>
          <w:lang w:val="en-US"/>
        </w:rPr>
      </w:pPr>
      <w:r w:rsidRPr="00397B29">
        <w:rPr>
          <w:b/>
          <w:bCs/>
          <w:lang w:val="en-US"/>
        </w:rPr>
        <w:t>Average Rating for</w:t>
      </w:r>
      <w:r>
        <w:rPr>
          <w:b/>
          <w:bCs/>
          <w:lang w:val="en-US"/>
        </w:rPr>
        <w:t xml:space="preserve"> item 2</w:t>
      </w:r>
      <w:r w:rsidRPr="00397B29">
        <w:rPr>
          <w:b/>
          <w:bCs/>
          <w:lang w:val="en-US"/>
        </w:rPr>
        <w:t>:</w:t>
      </w:r>
      <w:r w:rsidRPr="00397B29">
        <w:rPr>
          <w:lang w:val="en-US"/>
        </w:rPr>
        <w:t xml:space="preserve"> 3.22</w:t>
      </w:r>
    </w:p>
    <w:p w14:paraId="753633B0" w14:textId="77777777" w:rsidR="00F77BC1" w:rsidRPr="00F77BC1" w:rsidRDefault="00F77BC1" w:rsidP="00F77BC1"/>
    <w:p w14:paraId="3D47FD43" w14:textId="15698C71" w:rsidR="00EA0207" w:rsidRDefault="00EA0207" w:rsidP="00643787">
      <w:pPr>
        <w:pStyle w:val="Heading3"/>
        <w:numPr>
          <w:ilvl w:val="0"/>
          <w:numId w:val="1"/>
        </w:numPr>
      </w:pPr>
      <w:bookmarkStart w:id="16" w:name="_Toc218478503"/>
      <w:r>
        <w:t>Mean-Filling of Missing Ratings for Target Items (I1 and I2)</w:t>
      </w:r>
      <w:bookmarkEnd w:id="16"/>
    </w:p>
    <w:p w14:paraId="624D8844" w14:textId="77777777" w:rsidR="00F77BC1" w:rsidRPr="00397B29" w:rsidRDefault="00F77BC1" w:rsidP="00F77BC1">
      <w:pPr>
        <w:rPr>
          <w:lang w:val="en-US"/>
        </w:rPr>
      </w:pPr>
      <w:r w:rsidRPr="00397B29">
        <w:rPr>
          <w:lang w:val="en-US"/>
        </w:rPr>
        <w:t>To perform Principal Component Analysis (PCA), the data matrix must be complete. We employed the Mean-Imputation method. All unspecified ratings (NaN) in the user-item matrix were replaced with the global mean rating of that specific movie.</w:t>
      </w:r>
    </w:p>
    <w:p w14:paraId="53717B88" w14:textId="77777777" w:rsidR="00F77BC1" w:rsidRPr="00397B29" w:rsidRDefault="00F77BC1" w:rsidP="00ED462E">
      <w:pPr>
        <w:numPr>
          <w:ilvl w:val="0"/>
          <w:numId w:val="24"/>
        </w:numPr>
        <w:rPr>
          <w:lang w:val="en-US"/>
        </w:rPr>
      </w:pPr>
      <w:r w:rsidRPr="00397B29">
        <w:rPr>
          <w:b/>
          <w:bCs/>
          <w:lang w:val="en-US"/>
        </w:rPr>
        <w:t>Logic:</w:t>
      </w:r>
      <w:r w:rsidRPr="00397B29">
        <w:rPr>
          <w:lang w:val="en-US"/>
        </w:rPr>
        <w:t xml:space="preserve"> If a user has not rated Item </w:t>
      </w:r>
      <m:oMath>
        <m:r>
          <m:rPr>
            <m:sty m:val="bi"/>
          </m:rPr>
          <w:rPr>
            <w:rFonts w:ascii="Cambria Math" w:hAnsi="Cambria Math"/>
            <w:lang w:val="en-US"/>
          </w:rPr>
          <m:t>j</m:t>
        </m:r>
      </m:oMath>
      <w:r w:rsidRPr="00397B29">
        <w:rPr>
          <w:lang w:val="en-US"/>
        </w:rPr>
        <w:t xml:space="preserve">, we assume their rating is "average" </w:t>
      </w:r>
      <m:oMath>
        <m:sSub>
          <m:sSubPr>
            <m:ctrlPr>
              <w:rPr>
                <w:rFonts w:ascii="Cambria Math" w:hAnsi="Cambria Math"/>
                <w:b/>
                <w:bCs/>
                <w:i/>
                <w:lang w:val="en-US"/>
              </w:rPr>
            </m:ctrlPr>
          </m:sSubPr>
          <m:e>
            <m:r>
              <m:rPr>
                <m:sty m:val="b"/>
              </m:rPr>
              <w:rPr>
                <w:rFonts w:ascii="Cambria Math" w:hAnsi="Cambria Math"/>
                <w:lang w:val="en-US"/>
              </w:rPr>
              <m:t>μ</m:t>
            </m:r>
            <m:ctrlPr>
              <w:rPr>
                <w:rFonts w:ascii="Cambria Math" w:hAnsi="Cambria Math"/>
                <w:b/>
                <w:bCs/>
                <w:lang w:val="en-US"/>
              </w:rPr>
            </m:ctrlPr>
          </m:e>
          <m:sub>
            <m:r>
              <m:rPr>
                <m:sty m:val="bi"/>
              </m:rPr>
              <w:rPr>
                <w:rFonts w:ascii="Cambria Math" w:hAnsi="Cambria Math"/>
                <w:lang w:val="en-US"/>
              </w:rPr>
              <m:t>j</m:t>
            </m:r>
          </m:sub>
        </m:sSub>
      </m:oMath>
      <w:r w:rsidRPr="00397B29">
        <w:rPr>
          <w:lang w:val="en-US"/>
        </w:rPr>
        <w:t xml:space="preserve"> rather than 0, to avoid introducing bias.</w:t>
      </w:r>
    </w:p>
    <w:p w14:paraId="439D00A6" w14:textId="77777777" w:rsidR="00F77BC1" w:rsidRPr="00397B29" w:rsidRDefault="00F77BC1" w:rsidP="00ED462E">
      <w:pPr>
        <w:numPr>
          <w:ilvl w:val="0"/>
          <w:numId w:val="24"/>
        </w:numPr>
        <w:rPr>
          <w:lang w:val="en-US"/>
        </w:rPr>
      </w:pPr>
      <w:r w:rsidRPr="00397B29">
        <w:rPr>
          <w:b/>
          <w:bCs/>
          <w:lang w:val="en-US"/>
        </w:rPr>
        <w:t>Result:</w:t>
      </w:r>
      <w:r w:rsidRPr="00397B29">
        <w:rPr>
          <w:lang w:val="en-US"/>
        </w:rPr>
        <w:t xml:space="preserve"> The sparse matrix was transformed into a dense matrix where no null values remain.</w:t>
      </w:r>
    </w:p>
    <w:p w14:paraId="0D3D9682" w14:textId="77777777" w:rsidR="00F77BC1" w:rsidRPr="00F77BC1" w:rsidRDefault="00F77BC1" w:rsidP="00F77BC1">
      <w:pPr>
        <w:rPr>
          <w:lang w:val="en-US"/>
        </w:rPr>
      </w:pPr>
    </w:p>
    <w:p w14:paraId="2B35E737" w14:textId="4CE8A38F" w:rsidR="00EA0207" w:rsidRDefault="00EA0207" w:rsidP="00643787">
      <w:pPr>
        <w:pStyle w:val="Heading3"/>
        <w:numPr>
          <w:ilvl w:val="0"/>
          <w:numId w:val="1"/>
        </w:numPr>
      </w:pPr>
      <w:bookmarkStart w:id="17" w:name="_Toc218478504"/>
      <w:r>
        <w:t>Average Rating for Each Item</w:t>
      </w:r>
      <w:bookmarkEnd w:id="17"/>
    </w:p>
    <w:p w14:paraId="361F59D3" w14:textId="77777777" w:rsidR="00F77BC1" w:rsidRPr="00F77BC1" w:rsidRDefault="00F77BC1" w:rsidP="00F77BC1">
      <w:pPr>
        <w:rPr>
          <w:lang w:val="en-US"/>
        </w:rPr>
      </w:pPr>
      <w:r w:rsidRPr="00F77BC1">
        <w:rPr>
          <w:lang w:val="en-US"/>
        </w:rPr>
        <w:t>We calculated the mean rating for every column (movie) in the entire matrix. This vector of means is essential for the normalization process in the next step.</w:t>
      </w:r>
    </w:p>
    <w:p w14:paraId="6BC5D13C" w14:textId="77777777" w:rsidR="00F77BC1" w:rsidRPr="00F77BC1" w:rsidRDefault="00D40C27" w:rsidP="00F77BC1">
      <w:pPr>
        <w:rPr>
          <w:lang w:val="en-US"/>
        </w:rPr>
      </w:pPr>
      <m:oMathPara>
        <m:oMath>
          <m:sSub>
            <m:sSubPr>
              <m:ctrlPr>
                <w:rPr>
                  <w:rFonts w:ascii="Cambria Math" w:hAnsi="Cambria Math"/>
                  <w:i/>
                  <w:lang w:val="en-US"/>
                </w:rPr>
              </m:ctrlPr>
            </m:sSubPr>
            <m:e>
              <m:r>
                <m:rPr>
                  <m:sty m:val="p"/>
                </m:rPr>
                <w:rPr>
                  <w:rFonts w:ascii="Cambria Math" w:hAnsi="Cambria Math"/>
                  <w:lang w:val="en-US"/>
                </w:rPr>
                <m:t>μ</m:t>
              </m:r>
              <m:ctrlPr>
                <w:rPr>
                  <w:rFonts w:ascii="Cambria Math" w:hAnsi="Cambria Math"/>
                  <w:lang w:val="en-US"/>
                </w:rPr>
              </m:ctrlPr>
            </m:e>
            <m:sub>
              <m:r>
                <w:rPr>
                  <w:rFonts w:ascii="Cambria Math" w:hAnsi="Cambria Math"/>
                  <w:lang w:val="en-US"/>
                </w:rPr>
                <m:t>j</m:t>
              </m:r>
            </m:sub>
          </m:sSub>
          <m:r>
            <w:rPr>
              <w:rFonts w:ascii="Cambria Math" w:hAnsi="Cambria Math"/>
              <w:lang w:val="en-US"/>
            </w:rPr>
            <m:t>=</m:t>
          </m:r>
          <m:f>
            <m:fPr>
              <m:ctrlPr>
                <w:rPr>
                  <w:rFonts w:ascii="Cambria Math" w:hAnsi="Cambria Math"/>
                  <w:lang w:val="en-US"/>
                </w:rPr>
              </m:ctrlPr>
            </m:fPr>
            <m:num>
              <m:r>
                <w:rPr>
                  <w:rFonts w:ascii="Cambria Math" w:hAnsi="Cambria Math"/>
                  <w:lang w:val="en-US"/>
                </w:rPr>
                <m:t>1</m:t>
              </m:r>
              <m:ctrlPr>
                <w:rPr>
                  <w:rFonts w:ascii="Cambria Math" w:hAnsi="Cambria Math"/>
                  <w:i/>
                  <w:lang w:val="en-US"/>
                </w:rPr>
              </m:ctrlPr>
            </m:num>
            <m:den>
              <m:r>
                <w:rPr>
                  <w:rFonts w:ascii="Cambria Math" w:hAnsi="Cambria Math"/>
                  <w:lang w:val="en-US"/>
                </w:rPr>
                <m:t>m</m:t>
              </m:r>
              <m:ctrlPr>
                <w:rPr>
                  <w:rFonts w:ascii="Cambria Math" w:hAnsi="Cambria Math"/>
                  <w:i/>
                  <w:lang w:val="en-US"/>
                </w:rPr>
              </m:ctrlPr>
            </m:den>
          </m:f>
          <m:nary>
            <m:naryPr>
              <m:chr m:val="∑"/>
              <m:ctrlPr>
                <w:rPr>
                  <w:rFonts w:ascii="Cambria Math" w:hAnsi="Cambria Math"/>
                  <w:lang w:val="en-US"/>
                </w:rPr>
              </m:ctrlPr>
            </m:naryPr>
            <m:sub>
              <m:r>
                <w:rPr>
                  <w:rFonts w:ascii="Cambria Math" w:hAnsi="Cambria Math"/>
                  <w:lang w:val="en-US"/>
                </w:rPr>
                <m:t>i=1</m:t>
              </m:r>
              <m:ctrlPr>
                <w:rPr>
                  <w:rFonts w:ascii="Cambria Math" w:hAnsi="Cambria Math"/>
                  <w:i/>
                  <w:lang w:val="en-US"/>
                </w:rPr>
              </m:ctrlPr>
            </m:sub>
            <m:sup>
              <m:r>
                <w:rPr>
                  <w:rFonts w:ascii="Cambria Math" w:hAnsi="Cambria Math"/>
                  <w:lang w:val="en-US"/>
                </w:rPr>
                <m:t>m</m:t>
              </m:r>
              <m:ctrlPr>
                <w:rPr>
                  <w:rFonts w:ascii="Cambria Math" w:hAnsi="Cambria Math"/>
                  <w:i/>
                  <w:lang w:val="en-US"/>
                </w:rPr>
              </m:ctrlPr>
            </m:sup>
            <m:e>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ij</m:t>
                  </m:r>
                </m:sub>
              </m:sSub>
              <m:ctrlPr>
                <w:rPr>
                  <w:rFonts w:ascii="Cambria Math" w:hAnsi="Cambria Math"/>
                  <w:i/>
                  <w:lang w:val="en-US"/>
                </w:rPr>
              </m:ctrlPr>
            </m:e>
          </m:nary>
        </m:oMath>
      </m:oMathPara>
    </w:p>
    <w:p w14:paraId="13D778CC" w14:textId="77777777" w:rsidR="00F77BC1" w:rsidRPr="00F77BC1" w:rsidRDefault="00F77BC1" w:rsidP="00F77BC1"/>
    <w:p w14:paraId="3A0ABAED" w14:textId="26F11AB4" w:rsidR="00EA0207" w:rsidRDefault="00EA0207" w:rsidP="00643787">
      <w:pPr>
        <w:pStyle w:val="Heading3"/>
        <w:numPr>
          <w:ilvl w:val="0"/>
          <w:numId w:val="1"/>
        </w:numPr>
      </w:pPr>
      <w:bookmarkStart w:id="18" w:name="_Toc218478505"/>
      <w:r>
        <w:t>Difference Between Each Rating and the Item Mean</w:t>
      </w:r>
      <w:bookmarkEnd w:id="18"/>
    </w:p>
    <w:p w14:paraId="56627386" w14:textId="1D3BBDF3" w:rsidR="00F77BC1" w:rsidRPr="00397B29" w:rsidRDefault="00F77BC1" w:rsidP="00F77BC1">
      <w:pPr>
        <w:rPr>
          <w:lang w:val="en-US"/>
        </w:rPr>
      </w:pPr>
      <w:r w:rsidRPr="00397B29">
        <w:rPr>
          <w:lang w:val="en-US"/>
        </w:rPr>
        <w:t xml:space="preserve">To normalize the data, we performed </w:t>
      </w:r>
      <w:r w:rsidRPr="00F77BC1">
        <w:rPr>
          <w:lang w:val="en-US"/>
        </w:rPr>
        <w:t>Mean-Centering</w:t>
      </w:r>
      <w:r w:rsidRPr="00397B29">
        <w:rPr>
          <w:lang w:val="en-US"/>
        </w:rPr>
        <w:t xml:space="preserve">. We subtracted the column mean </w:t>
      </w:r>
      <m:oMath>
        <m:sSub>
          <m:sSubPr>
            <m:ctrlPr>
              <w:rPr>
                <w:rFonts w:ascii="Cambria Math" w:hAnsi="Cambria Math"/>
                <w:iCs/>
                <w:lang w:val="en-US"/>
              </w:rPr>
            </m:ctrlPr>
          </m:sSubPr>
          <m:e>
            <m:r>
              <m:rPr>
                <m:sty m:val="p"/>
              </m:rPr>
              <w:rPr>
                <w:rFonts w:ascii="Cambria Math" w:hAnsi="Cambria Math"/>
                <w:lang w:val="en-US"/>
              </w:rPr>
              <m:t>μ</m:t>
            </m:r>
          </m:e>
          <m:sub>
            <m:r>
              <m:rPr>
                <m:sty m:val="p"/>
              </m:rPr>
              <w:rPr>
                <w:rFonts w:ascii="Cambria Math" w:hAnsi="Cambria Math"/>
                <w:lang w:val="en-US"/>
              </w:rPr>
              <m:t>j</m:t>
            </m:r>
          </m:sub>
        </m:sSub>
      </m:oMath>
      <w:r w:rsidRPr="00397B29">
        <w:rPr>
          <w:lang w:val="en-US"/>
        </w:rPr>
        <w:t xml:space="preserve"> from every rating</w:t>
      </w:r>
      <w:r w:rsidRPr="00F77BC1">
        <w:rPr>
          <w:bCs/>
          <w:lang w:val="en-US"/>
        </w:rPr>
        <w:t xml:space="preserve"> </w:t>
      </w:r>
      <m:oMath>
        <m:sSub>
          <m:sSubPr>
            <m:ctrlPr>
              <w:rPr>
                <w:rFonts w:ascii="Cambria Math" w:hAnsi="Cambria Math"/>
                <w:bCs/>
                <w:i/>
                <w:lang w:val="en-US"/>
              </w:rPr>
            </m:ctrlPr>
          </m:sSubPr>
          <m:e>
            <m:r>
              <w:rPr>
                <w:rFonts w:ascii="Cambria Math" w:hAnsi="Cambria Math"/>
                <w:lang w:val="en-US"/>
              </w:rPr>
              <m:t>R</m:t>
            </m:r>
          </m:e>
          <m:sub>
            <m:r>
              <w:rPr>
                <w:rFonts w:ascii="Cambria Math" w:hAnsi="Cambria Math"/>
                <w:lang w:val="en-US"/>
              </w:rPr>
              <m:t>ij</m:t>
            </m:r>
          </m:sub>
        </m:sSub>
      </m:oMath>
      <w:r w:rsidRPr="00397B29">
        <w:rPr>
          <w:lang w:val="en-US"/>
        </w:rPr>
        <w:t xml:space="preserve"> in the matrix.</w:t>
      </w:r>
    </w:p>
    <w:p w14:paraId="19F6CFBF" w14:textId="77777777" w:rsidR="00F77BC1" w:rsidRPr="00397B29" w:rsidRDefault="00D40C27" w:rsidP="00F77BC1">
      <w:pPr>
        <w:rPr>
          <w:lang w:val="en-US"/>
        </w:rPr>
      </w:pPr>
      <m:oMathPara>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ij</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ij</m:t>
              </m:r>
            </m:sub>
          </m:sSub>
          <m:r>
            <w:rPr>
              <w:rFonts w:ascii="Cambria Math" w:hAnsi="Cambria Math"/>
              <w:lang w:val="en-US"/>
            </w:rPr>
            <m:t>-</m:t>
          </m:r>
          <m:sSub>
            <m:sSubPr>
              <m:ctrlPr>
                <w:rPr>
                  <w:rFonts w:ascii="Cambria Math" w:hAnsi="Cambria Math"/>
                  <w:i/>
                  <w:lang w:val="en-US"/>
                </w:rPr>
              </m:ctrlPr>
            </m:sSubPr>
            <m:e>
              <m:r>
                <m:rPr>
                  <m:sty m:val="p"/>
                </m:rPr>
                <w:rPr>
                  <w:rFonts w:ascii="Cambria Math" w:hAnsi="Cambria Math"/>
                  <w:lang w:val="en-US"/>
                </w:rPr>
                <m:t>μ</m:t>
              </m:r>
            </m:e>
            <m:sub>
              <m:r>
                <w:rPr>
                  <w:rFonts w:ascii="Cambria Math" w:hAnsi="Cambria Math"/>
                  <w:lang w:val="en-US"/>
                </w:rPr>
                <m:t>j</m:t>
              </m:r>
            </m:sub>
          </m:sSub>
        </m:oMath>
      </m:oMathPara>
    </w:p>
    <w:p w14:paraId="2C8C93BA" w14:textId="77777777" w:rsidR="00F77BC1" w:rsidRPr="00397B29" w:rsidRDefault="00F77BC1" w:rsidP="00ED462E">
      <w:pPr>
        <w:numPr>
          <w:ilvl w:val="0"/>
          <w:numId w:val="25"/>
        </w:numPr>
        <w:rPr>
          <w:lang w:val="en-US"/>
        </w:rPr>
      </w:pPr>
      <w:r w:rsidRPr="00397B29">
        <w:rPr>
          <w:b/>
          <w:bCs/>
          <w:lang w:val="en-US"/>
        </w:rPr>
        <w:t>Positive Value:</w:t>
      </w:r>
      <w:r w:rsidRPr="00397B29">
        <w:rPr>
          <w:lang w:val="en-US"/>
        </w:rPr>
        <w:t xml:space="preserve"> User rated the item </w:t>
      </w:r>
      <w:r w:rsidRPr="00397B29">
        <w:rPr>
          <w:i/>
          <w:iCs/>
          <w:lang w:val="en-US"/>
        </w:rPr>
        <w:t>above</w:t>
      </w:r>
      <w:r w:rsidRPr="00397B29">
        <w:rPr>
          <w:lang w:val="en-US"/>
        </w:rPr>
        <w:t xml:space="preserve"> average.</w:t>
      </w:r>
    </w:p>
    <w:p w14:paraId="280C0909" w14:textId="77777777" w:rsidR="00F77BC1" w:rsidRPr="00397B29" w:rsidRDefault="00F77BC1" w:rsidP="00ED462E">
      <w:pPr>
        <w:numPr>
          <w:ilvl w:val="0"/>
          <w:numId w:val="25"/>
        </w:numPr>
        <w:rPr>
          <w:lang w:val="en-US"/>
        </w:rPr>
      </w:pPr>
      <w:r w:rsidRPr="00397B29">
        <w:rPr>
          <w:b/>
          <w:bCs/>
          <w:lang w:val="en-US"/>
        </w:rPr>
        <w:t>Negative Value:</w:t>
      </w:r>
      <w:r w:rsidRPr="00397B29">
        <w:rPr>
          <w:lang w:val="en-US"/>
        </w:rPr>
        <w:t xml:space="preserve"> User rated the item </w:t>
      </w:r>
      <w:r w:rsidRPr="00397B29">
        <w:rPr>
          <w:i/>
          <w:iCs/>
          <w:lang w:val="en-US"/>
        </w:rPr>
        <w:t>below</w:t>
      </w:r>
      <w:r w:rsidRPr="00397B29">
        <w:rPr>
          <w:lang w:val="en-US"/>
        </w:rPr>
        <w:t xml:space="preserve"> average.</w:t>
      </w:r>
    </w:p>
    <w:p w14:paraId="70C3562A" w14:textId="77777777" w:rsidR="00F77BC1" w:rsidRPr="00397B29" w:rsidRDefault="00F77BC1" w:rsidP="00ED462E">
      <w:pPr>
        <w:numPr>
          <w:ilvl w:val="0"/>
          <w:numId w:val="25"/>
        </w:numPr>
        <w:rPr>
          <w:lang w:val="en-US"/>
        </w:rPr>
      </w:pPr>
      <w:r w:rsidRPr="00397B29">
        <w:rPr>
          <w:b/>
          <w:bCs/>
          <w:lang w:val="en-US"/>
        </w:rPr>
        <w:t>Zero:</w:t>
      </w:r>
      <w:r w:rsidRPr="00397B29">
        <w:rPr>
          <w:lang w:val="en-US"/>
        </w:rPr>
        <w:t xml:space="preserve"> User rated it exactly average (or the value was imputed).</w:t>
      </w:r>
    </w:p>
    <w:p w14:paraId="10CD766E" w14:textId="77777777" w:rsidR="00F77BC1" w:rsidRPr="00397B29" w:rsidRDefault="00F77BC1" w:rsidP="00F77BC1">
      <w:pPr>
        <w:rPr>
          <w:lang w:val="en-US"/>
        </w:rPr>
      </w:pPr>
      <w:r w:rsidRPr="00397B29">
        <w:rPr>
          <w:lang w:val="en-US"/>
        </w:rPr>
        <w:t>This step ensures that the PCA captures the variance (preferences) rather than the raw magnitude of ratings.</w:t>
      </w:r>
    </w:p>
    <w:p w14:paraId="0A9A23F7" w14:textId="77777777" w:rsidR="00F77BC1" w:rsidRPr="00F77BC1" w:rsidRDefault="00F77BC1" w:rsidP="00F77BC1">
      <w:pPr>
        <w:rPr>
          <w:lang w:val="en-US"/>
        </w:rPr>
      </w:pPr>
    </w:p>
    <w:p w14:paraId="0EA50262" w14:textId="6EF03FDF" w:rsidR="00EA0207" w:rsidRDefault="00EA0207" w:rsidP="00643787">
      <w:pPr>
        <w:pStyle w:val="Heading3"/>
        <w:numPr>
          <w:ilvl w:val="0"/>
          <w:numId w:val="1"/>
        </w:numPr>
      </w:pPr>
      <w:bookmarkStart w:id="19" w:name="_Toc218478506"/>
      <w:r>
        <w:t>Covariance Computation Between Each Pair of Items</w:t>
      </w:r>
      <w:bookmarkEnd w:id="19"/>
    </w:p>
    <w:p w14:paraId="5A3C7C25" w14:textId="77777777" w:rsidR="00F77BC1" w:rsidRPr="00397B29" w:rsidRDefault="00F77BC1" w:rsidP="00F77BC1">
      <w:pPr>
        <w:rPr>
          <w:lang w:val="en-US"/>
        </w:rPr>
      </w:pPr>
      <w:r w:rsidRPr="00397B29">
        <w:rPr>
          <w:lang w:val="en-US"/>
        </w:rPr>
        <w:t>We computed the covariance between pairs of items to determine how they vary together. For any two items $j$ and $k$, the covariance is calculated as:</w:t>
      </w:r>
    </w:p>
    <w:p w14:paraId="5D738F66" w14:textId="77777777" w:rsidR="00F77BC1" w:rsidRPr="00397B29" w:rsidRDefault="00F77BC1" w:rsidP="00F77BC1">
      <w:pPr>
        <w:rPr>
          <w:lang w:val="en-US"/>
        </w:rPr>
      </w:pPr>
      <m:oMathPara>
        <m:oMath>
          <m:r>
            <w:rPr>
              <w:rFonts w:ascii="Cambria Math" w:hAnsi="Cambria Math"/>
              <w:lang w:val="en-US"/>
            </w:rPr>
            <m:t>Cov</m:t>
          </m:r>
          <m:d>
            <m:dPr>
              <m:ctrlPr>
                <w:rPr>
                  <w:rFonts w:ascii="Cambria Math" w:hAnsi="Cambria Math"/>
                  <w:i/>
                  <w:lang w:val="en-US"/>
                </w:rPr>
              </m:ctrlPr>
            </m:dPr>
            <m:e>
              <m:r>
                <w:rPr>
                  <w:rFonts w:ascii="Cambria Math" w:hAnsi="Cambria Math"/>
                  <w:lang w:val="en-US"/>
                </w:rPr>
                <m:t>j,k</m:t>
              </m:r>
            </m:e>
          </m:d>
          <m:r>
            <w:rPr>
              <w:rFonts w:ascii="Cambria Math" w:hAnsi="Cambria Math"/>
              <w:lang w:val="en-US"/>
            </w:rPr>
            <m:t>=</m:t>
          </m:r>
          <m:f>
            <m:fPr>
              <m:ctrlPr>
                <w:rPr>
                  <w:rFonts w:ascii="Cambria Math" w:hAnsi="Cambria Math"/>
                  <w:lang w:val="en-US"/>
                </w:rPr>
              </m:ctrlPr>
            </m:fPr>
            <m:num>
              <m:nary>
                <m:naryPr>
                  <m:chr m:val="∑"/>
                  <m:ctrlPr>
                    <w:rPr>
                      <w:rFonts w:ascii="Cambria Math" w:hAnsi="Cambria Math"/>
                      <w:lang w:val="en-US"/>
                    </w:rPr>
                  </m:ctrlPr>
                </m:naryPr>
                <m:sub>
                  <m:r>
                    <w:rPr>
                      <w:rFonts w:ascii="Cambria Math" w:hAnsi="Cambria Math"/>
                      <w:lang w:val="en-US"/>
                    </w:rPr>
                    <m:t>i=1</m:t>
                  </m:r>
                  <m:ctrlPr>
                    <w:rPr>
                      <w:rFonts w:ascii="Cambria Math" w:hAnsi="Cambria Math"/>
                      <w:i/>
                      <w:lang w:val="en-US"/>
                    </w:rPr>
                  </m:ctrlPr>
                </m:sub>
                <m:sup>
                  <m:r>
                    <w:rPr>
                      <w:rFonts w:ascii="Cambria Math" w:hAnsi="Cambria Math"/>
                      <w:lang w:val="en-US"/>
                    </w:rPr>
                    <m:t>n</m:t>
                  </m:r>
                  <m:ctrlPr>
                    <w:rPr>
                      <w:rFonts w:ascii="Cambria Math" w:hAnsi="Cambria Math"/>
                      <w:i/>
                      <w:lang w:val="en-US"/>
                    </w:rPr>
                  </m:ctrlPr>
                </m:sup>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ij</m:t>
                          </m:r>
                        </m:sub>
                      </m:sSub>
                      <m:r>
                        <m:rPr>
                          <m:sty m:val="p"/>
                        </m:rP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ctrlPr>
                            <w:rPr>
                              <w:rFonts w:ascii="Cambria Math" w:hAnsi="Cambria Math"/>
                              <w:lang w:val="en-US"/>
                            </w:rPr>
                          </m:ctrlPr>
                        </m:e>
                        <m:sub>
                          <m:r>
                            <w:rPr>
                              <w:rFonts w:ascii="Cambria Math" w:hAnsi="Cambria Math"/>
                              <w:lang w:val="en-US"/>
                            </w:rPr>
                            <m:t>ik</m:t>
                          </m:r>
                        </m:sub>
                      </m:sSub>
                    </m:e>
                  </m:d>
                  <m:ctrlPr>
                    <w:rPr>
                      <w:rFonts w:ascii="Cambria Math" w:hAnsi="Cambria Math"/>
                      <w:i/>
                      <w:lang w:val="en-US"/>
                    </w:rPr>
                  </m:ctrlPr>
                </m:e>
              </m:nary>
              <m:ctrlPr>
                <w:rPr>
                  <w:rFonts w:ascii="Cambria Math" w:hAnsi="Cambria Math"/>
                  <w:i/>
                  <w:lang w:val="en-US"/>
                </w:rPr>
              </m:ctrlPr>
            </m:num>
            <m:den>
              <m:r>
                <w:rPr>
                  <w:rFonts w:ascii="Cambria Math" w:hAnsi="Cambria Math"/>
                  <w:lang w:val="en-US"/>
                </w:rPr>
                <m:t>n-1</m:t>
              </m:r>
              <m:ctrlPr>
                <w:rPr>
                  <w:rFonts w:ascii="Cambria Math" w:hAnsi="Cambria Math"/>
                  <w:i/>
                  <w:lang w:val="en-US"/>
                </w:rPr>
              </m:ctrlPr>
            </m:den>
          </m:f>
        </m:oMath>
      </m:oMathPara>
    </w:p>
    <w:p w14:paraId="355134D7" w14:textId="77777777" w:rsidR="00F77BC1" w:rsidRPr="00397B29" w:rsidRDefault="00F77BC1" w:rsidP="00ED462E">
      <w:pPr>
        <w:numPr>
          <w:ilvl w:val="0"/>
          <w:numId w:val="26"/>
        </w:numPr>
        <w:rPr>
          <w:lang w:val="en-US"/>
        </w:rPr>
      </w:pPr>
      <w:r w:rsidRPr="00397B29">
        <w:rPr>
          <w:b/>
          <w:bCs/>
          <w:lang w:val="en-US"/>
        </w:rPr>
        <w:t>High Positive Covariance:</w:t>
      </w:r>
      <w:r w:rsidRPr="00397B29">
        <w:rPr>
          <w:lang w:val="en-US"/>
        </w:rPr>
        <w:t xml:space="preserve"> Users who like Item </w:t>
      </w:r>
      <m:oMath>
        <m:r>
          <m:rPr>
            <m:sty m:val="bi"/>
          </m:rPr>
          <w:rPr>
            <w:rFonts w:ascii="Cambria Math" w:hAnsi="Cambria Math"/>
            <w:lang w:val="en-US"/>
          </w:rPr>
          <m:t>j</m:t>
        </m:r>
      </m:oMath>
      <w:r w:rsidRPr="00397B29">
        <w:rPr>
          <w:lang w:val="en-US"/>
        </w:rPr>
        <w:t xml:space="preserve"> also tend to like Item </w:t>
      </w:r>
      <m:oMath>
        <m:r>
          <m:rPr>
            <m:sty m:val="bi"/>
          </m:rPr>
          <w:rPr>
            <w:rFonts w:ascii="Cambria Math" w:hAnsi="Cambria Math"/>
            <w:lang w:val="en-US"/>
          </w:rPr>
          <m:t>k</m:t>
        </m:r>
        <m:r>
          <w:rPr>
            <w:rFonts w:ascii="Cambria Math" w:hAnsi="Cambria Math"/>
            <w:lang w:val="en-US"/>
          </w:rPr>
          <m:t>.</m:t>
        </m:r>
      </m:oMath>
    </w:p>
    <w:p w14:paraId="0764EE75" w14:textId="77777777" w:rsidR="00F77BC1" w:rsidRPr="00397B29" w:rsidRDefault="00F77BC1" w:rsidP="00ED462E">
      <w:pPr>
        <w:numPr>
          <w:ilvl w:val="0"/>
          <w:numId w:val="26"/>
        </w:numPr>
        <w:rPr>
          <w:lang w:val="en-US"/>
        </w:rPr>
      </w:pPr>
      <w:r w:rsidRPr="00397B29">
        <w:rPr>
          <w:b/>
          <w:bCs/>
          <w:lang w:val="en-US"/>
        </w:rPr>
        <w:t>Zero Covariance:</w:t>
      </w:r>
      <w:r w:rsidRPr="00397B29">
        <w:rPr>
          <w:lang w:val="en-US"/>
        </w:rPr>
        <w:t xml:space="preserve"> No relationship between the items.</w:t>
      </w:r>
    </w:p>
    <w:p w14:paraId="11CF4BD2" w14:textId="77777777" w:rsidR="00F77BC1" w:rsidRPr="00F77BC1" w:rsidRDefault="00F77BC1" w:rsidP="00F77BC1">
      <w:pPr>
        <w:rPr>
          <w:lang w:val="en-US"/>
        </w:rPr>
      </w:pPr>
    </w:p>
    <w:p w14:paraId="64E12EDE" w14:textId="2DCEA8C6" w:rsidR="00EA0207" w:rsidRDefault="00EA0207" w:rsidP="00643787">
      <w:pPr>
        <w:pStyle w:val="Heading3"/>
        <w:numPr>
          <w:ilvl w:val="0"/>
          <w:numId w:val="1"/>
        </w:numPr>
      </w:pPr>
      <w:bookmarkStart w:id="20" w:name="_Toc218478507"/>
      <w:r>
        <w:t>Covariance Matrix Generation</w:t>
      </w:r>
      <w:bookmarkEnd w:id="20"/>
    </w:p>
    <w:p w14:paraId="0E5A8699" w14:textId="77777777" w:rsidR="00F77BC1" w:rsidRPr="00F77BC1" w:rsidRDefault="00F77BC1" w:rsidP="00F77BC1">
      <w:pPr>
        <w:rPr>
          <w:lang w:val="en-US"/>
        </w:rPr>
      </w:pPr>
      <w:r w:rsidRPr="00F77BC1">
        <w:rPr>
          <w:lang w:val="en-US"/>
        </w:rPr>
        <w:t>Instead of using loops, we generated the full covariance matrix $\Sigma$ using vectorized matrix multiplication:</w:t>
      </w:r>
    </w:p>
    <w:p w14:paraId="41EA46AA" w14:textId="77777777" w:rsidR="00F77BC1" w:rsidRPr="00F77BC1" w:rsidRDefault="00F77BC1" w:rsidP="00F77BC1">
      <w:pPr>
        <w:rPr>
          <w:lang w:val="en-US"/>
        </w:rPr>
      </w:pPr>
      <m:oMathPara>
        <m:oMath>
          <m:r>
            <m:rPr>
              <m:sty m:val="p"/>
            </m:rPr>
            <w:rPr>
              <w:rFonts w:ascii="Cambria Math" w:hAnsi="Cambria Math"/>
              <w:lang w:val="en-US"/>
            </w:rPr>
            <m:t>Σ</m:t>
          </m:r>
          <m:r>
            <w:rPr>
              <w:rFonts w:ascii="Cambria Math" w:hAnsi="Cambria Math"/>
              <w:lang w:val="en-US"/>
            </w:rPr>
            <m:t>=</m:t>
          </m:r>
          <m:f>
            <m:fPr>
              <m:ctrlPr>
                <w:rPr>
                  <w:rFonts w:ascii="Cambria Math" w:hAnsi="Cambria Math"/>
                  <w:lang w:val="en-US"/>
                </w:rPr>
              </m:ctrlPr>
            </m:fPr>
            <m:num>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T</m:t>
                  </m:r>
                </m:sup>
              </m:sSup>
              <m:r>
                <w:rPr>
                  <w:rFonts w:ascii="Cambria Math" w:hAnsi="Cambria Math"/>
                  <w:lang w:val="en-US"/>
                </w:rPr>
                <m:t>X</m:t>
              </m:r>
              <m:ctrlPr>
                <w:rPr>
                  <w:rFonts w:ascii="Cambria Math" w:hAnsi="Cambria Math"/>
                  <w:i/>
                  <w:lang w:val="en-US"/>
                </w:rPr>
              </m:ctrlPr>
            </m:num>
            <m:den>
              <m:r>
                <w:rPr>
                  <w:rFonts w:ascii="Cambria Math" w:hAnsi="Cambria Math"/>
                  <w:lang w:val="en-US"/>
                </w:rPr>
                <m:t>n-1</m:t>
              </m:r>
              <m:ctrlPr>
                <w:rPr>
                  <w:rFonts w:ascii="Cambria Math" w:hAnsi="Cambria Math"/>
                  <w:i/>
                  <w:lang w:val="en-US"/>
                </w:rPr>
              </m:ctrlPr>
            </m:den>
          </m:f>
        </m:oMath>
      </m:oMathPara>
    </w:p>
    <w:p w14:paraId="6C2D79D6" w14:textId="77777777" w:rsidR="00F77BC1" w:rsidRPr="00F77BC1" w:rsidRDefault="00F77BC1" w:rsidP="00F77BC1"/>
    <w:p w14:paraId="48E11D70" w14:textId="3A5ED3F7" w:rsidR="00EA0207" w:rsidRDefault="00EA0207" w:rsidP="00643787">
      <w:pPr>
        <w:pStyle w:val="Heading3"/>
        <w:numPr>
          <w:ilvl w:val="0"/>
          <w:numId w:val="1"/>
        </w:numPr>
      </w:pPr>
      <w:bookmarkStart w:id="21" w:name="_Toc218478508"/>
      <w:r>
        <w:t>Identification of Top 5-Peers and Top 10-Peers for Target Items (I1 and I2)</w:t>
      </w:r>
      <w:bookmarkEnd w:id="21"/>
    </w:p>
    <w:p w14:paraId="6CD7730A" w14:textId="77777777" w:rsidR="00F77BC1" w:rsidRPr="00397B29" w:rsidRDefault="00F77BC1" w:rsidP="00F77BC1">
      <w:pPr>
        <w:rPr>
          <w:lang w:val="en-US"/>
        </w:rPr>
      </w:pPr>
      <w:r w:rsidRPr="00397B29">
        <w:rPr>
          <w:lang w:val="en-US"/>
        </w:rPr>
        <w:t xml:space="preserve">We performed Eigen decomposition on the covariance matrix to find the Principal Components (Eigenvectors), which we refer to as "Peers." These Peers represent the underlying latent features </w:t>
      </w:r>
    </w:p>
    <w:p w14:paraId="20653B99" w14:textId="77777777" w:rsidR="00F77BC1" w:rsidRPr="00397B29" w:rsidRDefault="00F77BC1" w:rsidP="00F77BC1">
      <w:pPr>
        <w:rPr>
          <w:lang w:val="en-US"/>
        </w:rPr>
      </w:pPr>
      <w:r w:rsidRPr="00397B29">
        <w:rPr>
          <w:lang w:val="en-US"/>
        </w:rPr>
        <w:t>We sorted the Eigenvalues in descending order to identify the most significant Peers.</w:t>
      </w:r>
    </w:p>
    <w:p w14:paraId="66AC24E3" w14:textId="77777777" w:rsidR="00F77BC1" w:rsidRPr="00397B29" w:rsidRDefault="00F77BC1" w:rsidP="00F77BC1">
      <w:pPr>
        <w:rPr>
          <w:lang w:val="en-US"/>
        </w:rPr>
      </w:pPr>
      <w:r w:rsidRPr="00397B29">
        <w:rPr>
          <w:b/>
          <w:bCs/>
          <w:lang w:val="en-US"/>
        </w:rPr>
        <w:t>Variance Explained:</w:t>
      </w:r>
    </w:p>
    <w:p w14:paraId="750FFD2A" w14:textId="77777777" w:rsidR="00F77BC1" w:rsidRPr="00397B29" w:rsidRDefault="00F77BC1" w:rsidP="00ED462E">
      <w:pPr>
        <w:numPr>
          <w:ilvl w:val="0"/>
          <w:numId w:val="27"/>
        </w:numPr>
        <w:rPr>
          <w:lang w:val="en-US"/>
        </w:rPr>
      </w:pPr>
      <w:r w:rsidRPr="00397B29">
        <w:rPr>
          <w:b/>
          <w:bCs/>
          <w:lang w:val="en-US"/>
        </w:rPr>
        <w:t>Top 5 Peers:</w:t>
      </w:r>
      <w:r w:rsidRPr="00397B29">
        <w:rPr>
          <w:lang w:val="en-US"/>
        </w:rPr>
        <w:t xml:space="preserve"> Explained approximately </w:t>
      </w:r>
      <w:r w:rsidRPr="00397B29">
        <w:rPr>
          <w:b/>
          <w:bCs/>
          <w:lang w:val="en-US"/>
        </w:rPr>
        <w:t>19.74%</w:t>
      </w:r>
      <w:r w:rsidRPr="00397B29">
        <w:rPr>
          <w:lang w:val="en-US"/>
        </w:rPr>
        <w:t xml:space="preserve"> of the total variance in the dataset.</w:t>
      </w:r>
    </w:p>
    <w:p w14:paraId="01703942" w14:textId="77777777" w:rsidR="00F77BC1" w:rsidRPr="00397B29" w:rsidRDefault="00F77BC1" w:rsidP="00ED462E">
      <w:pPr>
        <w:numPr>
          <w:ilvl w:val="0"/>
          <w:numId w:val="27"/>
        </w:numPr>
        <w:rPr>
          <w:lang w:val="en-US"/>
        </w:rPr>
      </w:pPr>
      <w:r w:rsidRPr="00397B29">
        <w:rPr>
          <w:b/>
          <w:bCs/>
          <w:lang w:val="en-US"/>
        </w:rPr>
        <w:t>Top 10 Peers:</w:t>
      </w:r>
      <w:r w:rsidRPr="00397B29">
        <w:rPr>
          <w:lang w:val="en-US"/>
        </w:rPr>
        <w:t xml:space="preserve"> Explained approximately </w:t>
      </w:r>
      <w:r w:rsidRPr="00397B29">
        <w:rPr>
          <w:b/>
          <w:bCs/>
          <w:lang w:val="en-US"/>
        </w:rPr>
        <w:t>30.13%</w:t>
      </w:r>
      <w:r w:rsidRPr="00397B29">
        <w:rPr>
          <w:lang w:val="en-US"/>
        </w:rPr>
        <w:t xml:space="preserve"> of the total variance in the dataset.</w:t>
      </w:r>
    </w:p>
    <w:p w14:paraId="49515C56" w14:textId="77777777" w:rsidR="00F77BC1" w:rsidRPr="00397B29" w:rsidRDefault="00F77BC1" w:rsidP="00F77BC1">
      <w:pPr>
        <w:rPr>
          <w:lang w:val="en-US"/>
        </w:rPr>
      </w:pPr>
      <w:r w:rsidRPr="00397B29">
        <w:rPr>
          <w:lang w:val="en-US"/>
        </w:rPr>
        <w:t>This indicates that moving from 5 to 10 peers captures significantly more information (+10.39%) about user preferences.</w:t>
      </w:r>
    </w:p>
    <w:p w14:paraId="62F680E5" w14:textId="77777777" w:rsidR="00F77BC1" w:rsidRPr="00F77BC1" w:rsidRDefault="00F77BC1" w:rsidP="00F77BC1">
      <w:pPr>
        <w:rPr>
          <w:lang w:val="en-US"/>
        </w:rPr>
      </w:pPr>
    </w:p>
    <w:p w14:paraId="10F29FC7" w14:textId="26BC1115" w:rsidR="00EA0207" w:rsidRDefault="00EA0207" w:rsidP="00643787">
      <w:pPr>
        <w:pStyle w:val="Heading3"/>
        <w:numPr>
          <w:ilvl w:val="0"/>
          <w:numId w:val="1"/>
        </w:numPr>
      </w:pPr>
      <w:bookmarkStart w:id="22" w:name="_Toc218478509"/>
      <w:r>
        <w:t>Reduced Dimensional Space for Each User Using Top 5-Peers</w:t>
      </w:r>
      <w:bookmarkEnd w:id="22"/>
    </w:p>
    <w:p w14:paraId="3D755201" w14:textId="77777777" w:rsidR="00F77BC1" w:rsidRPr="00F77BC1" w:rsidRDefault="00F77BC1" w:rsidP="00F77BC1">
      <w:pPr>
        <w:rPr>
          <w:lang w:val="en-US"/>
        </w:rPr>
      </w:pPr>
      <w:r w:rsidRPr="00F77BC1">
        <w:rPr>
          <w:lang w:val="en-US"/>
        </w:rPr>
        <w:t xml:space="preserve">We projected the original centered user matrix </w:t>
      </w:r>
      <m:oMath>
        <m:r>
          <m:rPr>
            <m:sty m:val="bi"/>
          </m:rPr>
          <w:rPr>
            <w:rFonts w:ascii="Cambria Math" w:hAnsi="Cambria Math"/>
            <w:lang w:val="en-US"/>
          </w:rPr>
          <m:t>X</m:t>
        </m:r>
      </m:oMath>
      <w:r w:rsidRPr="00F77BC1">
        <w:rPr>
          <w:lang w:val="en-US"/>
        </w:rPr>
        <w:t xml:space="preserve"> onto the top 5 eigenvectors </w:t>
      </w:r>
      <m:oMath>
        <m:d>
          <m:dPr>
            <m:ctrlPr>
              <w:rPr>
                <w:rFonts w:ascii="Cambria Math" w:hAnsi="Cambria Math"/>
                <w:i/>
                <w:lang w:val="en-US"/>
              </w:rPr>
            </m:ctrlPr>
          </m:dPr>
          <m:e>
            <m:sSub>
              <m:sSubPr>
                <m:ctrlPr>
                  <w:rPr>
                    <w:rFonts w:ascii="Cambria Math" w:hAnsi="Cambria Math"/>
                    <w:b/>
                    <w:bCs/>
                    <w:i/>
                    <w:lang w:val="en-US"/>
                  </w:rPr>
                </m:ctrlPr>
              </m:sSubPr>
              <m:e>
                <m:r>
                  <m:rPr>
                    <m:sty m:val="bi"/>
                  </m:rPr>
                  <w:rPr>
                    <w:rFonts w:ascii="Cambria Math" w:hAnsi="Cambria Math"/>
                    <w:lang w:val="en-US"/>
                  </w:rPr>
                  <m:t>W</m:t>
                </m:r>
                <m:ctrlPr>
                  <w:rPr>
                    <w:rFonts w:ascii="Cambria Math" w:hAnsi="Cambria Math"/>
                    <w:i/>
                    <w:lang w:val="en-US"/>
                  </w:rPr>
                </m:ctrlPr>
              </m:e>
              <m:sub>
                <m:r>
                  <w:rPr>
                    <w:rFonts w:ascii="Cambria Math" w:hAnsi="Cambria Math"/>
                    <w:lang w:val="en-US"/>
                  </w:rPr>
                  <m:t>5</m:t>
                </m:r>
              </m:sub>
            </m:sSub>
          </m:e>
        </m:d>
      </m:oMath>
    </w:p>
    <w:p w14:paraId="58D7C388" w14:textId="77777777" w:rsidR="00F77BC1" w:rsidRPr="00F77BC1" w:rsidRDefault="00F77BC1" w:rsidP="00F77BC1">
      <w:pPr>
        <w:rPr>
          <w:lang w:val="en-US"/>
        </w:rPr>
      </w:pPr>
      <w:r w:rsidRPr="00F77BC1">
        <w:rPr>
          <w:lang w:val="en-US"/>
        </w:rPr>
        <w:t>Projection Formula:</w:t>
      </w:r>
    </w:p>
    <w:p w14:paraId="68752A12" w14:textId="77777777" w:rsidR="00F77BC1" w:rsidRPr="00F77BC1" w:rsidRDefault="00F77BC1" w:rsidP="00F77BC1">
      <w:pPr>
        <w:rPr>
          <w:lang w:val="en-US"/>
        </w:rPr>
      </w:pPr>
      <m:oMathPara>
        <m:oMath>
          <m:r>
            <w:rPr>
              <w:rFonts w:ascii="Cambria Math" w:hAnsi="Cambria Math"/>
              <w:lang w:val="en-US"/>
            </w:rPr>
            <m:t>Use</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reduced</m:t>
              </m:r>
            </m:sub>
          </m:sSub>
          <m:r>
            <w:rPr>
              <w:rFonts w:ascii="Cambria Math" w:hAnsi="Cambria Math"/>
              <w:lang w:val="en-US"/>
            </w:rPr>
            <m:t>=X</m:t>
          </m:r>
          <m:r>
            <m:rPr>
              <m:sty m:val="p"/>
            </m:rP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ctrlPr>
                <w:rPr>
                  <w:rFonts w:ascii="Cambria Math" w:hAnsi="Cambria Math"/>
                  <w:lang w:val="en-US"/>
                </w:rPr>
              </m:ctrlPr>
            </m:e>
            <m:sub>
              <m:r>
                <w:rPr>
                  <w:rFonts w:ascii="Cambria Math" w:hAnsi="Cambria Math"/>
                  <w:lang w:val="en-US"/>
                </w:rPr>
                <m:t>5</m:t>
              </m:r>
            </m:sub>
          </m:sSub>
        </m:oMath>
      </m:oMathPara>
    </w:p>
    <w:p w14:paraId="71DBE36E" w14:textId="77777777" w:rsidR="00F77BC1" w:rsidRPr="00F77BC1" w:rsidRDefault="00F77BC1" w:rsidP="00F77BC1">
      <w:pPr>
        <w:rPr>
          <w:lang w:val="en-US"/>
        </w:rPr>
      </w:pPr>
      <w:r w:rsidRPr="00F77BC1">
        <w:rPr>
          <w:lang w:val="en-US"/>
        </w:rPr>
        <w:t xml:space="preserve">The resulting matrix has dimensions </w:t>
      </w:r>
      <m:oMath>
        <m:sSub>
          <m:sSubPr>
            <m:ctrlPr>
              <w:rPr>
                <w:rFonts w:ascii="Cambria Math" w:hAnsi="Cambria Math"/>
                <w:b/>
                <w:bCs/>
                <w:i/>
                <w:lang w:val="en-US"/>
              </w:rPr>
            </m:ctrlPr>
          </m:sSubPr>
          <m:e>
            <m:r>
              <m:rPr>
                <m:sty m:val="bi"/>
              </m:rPr>
              <w:rPr>
                <w:rFonts w:ascii="Cambria Math" w:hAnsi="Cambria Math"/>
                <w:lang w:val="en-US"/>
              </w:rPr>
              <m:t>N</m:t>
            </m:r>
          </m:e>
          <m:sub>
            <m:r>
              <m:rPr>
                <m:sty m:val="bi"/>
              </m:rPr>
              <w:rPr>
                <w:rFonts w:ascii="Cambria Math" w:hAnsi="Cambria Math"/>
                <w:lang w:val="en-US"/>
              </w:rPr>
              <m:t>users</m:t>
            </m:r>
          </m:sub>
        </m:sSub>
        <m:r>
          <m:rPr>
            <m:sty m:val="b"/>
          </m:rPr>
          <w:rPr>
            <w:rFonts w:ascii="Cambria Math" w:hAnsi="Cambria Math"/>
            <w:lang w:val="en-US"/>
          </w:rPr>
          <m:t>×</m:t>
        </m:r>
        <m:r>
          <m:rPr>
            <m:sty m:val="bi"/>
          </m:rPr>
          <w:rPr>
            <w:rFonts w:ascii="Cambria Math" w:hAnsi="Cambria Math"/>
            <w:lang w:val="en-US"/>
          </w:rPr>
          <m:t>5</m:t>
        </m:r>
      </m:oMath>
      <w:r w:rsidRPr="00F77BC1">
        <w:rPr>
          <w:lang w:val="en-US"/>
        </w:rPr>
        <w:t>. Each user is now represented by 5 scores corresponding to their affinity for the Top 5 Peers (latent features).</w:t>
      </w:r>
    </w:p>
    <w:p w14:paraId="17E814DE" w14:textId="77777777" w:rsidR="00F77BC1" w:rsidRPr="00F77BC1" w:rsidRDefault="00F77BC1" w:rsidP="00F77BC1">
      <w:pPr>
        <w:rPr>
          <w:lang w:val="en-US"/>
        </w:rPr>
      </w:pPr>
    </w:p>
    <w:p w14:paraId="79B1C62C" w14:textId="558181A9" w:rsidR="00EA0207" w:rsidRDefault="00EA0207" w:rsidP="00643787">
      <w:pPr>
        <w:pStyle w:val="Heading3"/>
        <w:numPr>
          <w:ilvl w:val="0"/>
          <w:numId w:val="1"/>
        </w:numPr>
      </w:pPr>
      <w:bookmarkStart w:id="23" w:name="_Toc218478510"/>
      <w:r w:rsidRPr="00EA0207">
        <w:t>Rating Prediction for Missing Ratings of Target Items (I1 and I2) Using Top 5-Peers</w:t>
      </w:r>
      <w:bookmarkEnd w:id="23"/>
    </w:p>
    <w:p w14:paraId="174E57D0" w14:textId="77777777" w:rsidR="00F77BC1" w:rsidRPr="00397B29" w:rsidRDefault="00F77BC1" w:rsidP="00F77BC1">
      <w:pPr>
        <w:rPr>
          <w:lang w:val="en-US"/>
        </w:rPr>
      </w:pPr>
      <w:r w:rsidRPr="00397B29">
        <w:rPr>
          <w:lang w:val="en-US"/>
        </w:rPr>
        <w:t xml:space="preserve">We calculated user similarity using </w:t>
      </w:r>
      <w:r w:rsidRPr="00397B29">
        <w:rPr>
          <w:b/>
          <w:bCs/>
          <w:lang w:val="en-US"/>
        </w:rPr>
        <w:t>Cosine Similarity</w:t>
      </w:r>
      <w:r w:rsidRPr="00397B29">
        <w:rPr>
          <w:lang w:val="en-US"/>
        </w:rPr>
        <w:t xml:space="preserve"> within the 5-dimensional space. For each missing entry, we identified the top </w:t>
      </w:r>
      <m:oMath>
        <m:r>
          <m:rPr>
            <m:sty m:val="bi"/>
          </m:rPr>
          <w:rPr>
            <w:rFonts w:ascii="Cambria Math" w:hAnsi="Cambria Math"/>
            <w:lang w:val="en-US"/>
          </w:rPr>
          <m:t>k</m:t>
        </m:r>
      </m:oMath>
      <w:r w:rsidRPr="00397B29">
        <w:rPr>
          <w:lang w:val="en-US"/>
        </w:rPr>
        <w:t xml:space="preserve"> similar users (Top 5 similar </w:t>
      </w:r>
      <w:r w:rsidRPr="00397B29">
        <w:rPr>
          <w:lang w:val="en-US"/>
        </w:rPr>
        <w:lastRenderedPageBreak/>
        <w:t>users in this experiment) and predicted the rating using the weighted average of their deviations.</w:t>
      </w:r>
    </w:p>
    <w:p w14:paraId="338B7DF0" w14:textId="77777777" w:rsidR="00F77BC1" w:rsidRPr="00397B29" w:rsidRDefault="00F77BC1" w:rsidP="00F77BC1">
      <w:pPr>
        <w:rPr>
          <w:lang w:val="en-US"/>
        </w:rPr>
      </w:pPr>
      <w:r w:rsidRPr="00397B29">
        <w:rPr>
          <w:b/>
          <w:bCs/>
          <w:lang w:val="en-US"/>
        </w:rPr>
        <w:t>Prediction Results (Top 5 Peers):</w:t>
      </w:r>
    </w:p>
    <w:p w14:paraId="096B1C95" w14:textId="77777777" w:rsidR="00F77BC1" w:rsidRPr="0077760A" w:rsidRDefault="00F77BC1" w:rsidP="00ED462E">
      <w:pPr>
        <w:numPr>
          <w:ilvl w:val="0"/>
          <w:numId w:val="28"/>
        </w:numPr>
        <w:rPr>
          <w:lang w:val="en-US"/>
        </w:rPr>
      </w:pPr>
      <w:r w:rsidRPr="0077760A">
        <w:rPr>
          <w:lang w:val="en-US"/>
        </w:rPr>
        <w:t>Item  (ID 33930): Top prediction was approx 3.99.</w:t>
      </w:r>
    </w:p>
    <w:p w14:paraId="6D34430A" w14:textId="77777777" w:rsidR="00F77BC1" w:rsidRPr="0077760A" w:rsidRDefault="00F77BC1" w:rsidP="00ED462E">
      <w:pPr>
        <w:numPr>
          <w:ilvl w:val="0"/>
          <w:numId w:val="28"/>
        </w:numPr>
        <w:rPr>
          <w:lang w:val="en-US"/>
        </w:rPr>
      </w:pPr>
      <w:r w:rsidRPr="0077760A">
        <w:rPr>
          <w:lang w:val="en-US"/>
        </w:rPr>
        <w:t>Item  (ID 66549): Top prediction was approx 3.22.</w:t>
      </w:r>
    </w:p>
    <w:p w14:paraId="64580A28" w14:textId="77777777" w:rsidR="00F77BC1" w:rsidRPr="00F77BC1" w:rsidRDefault="00F77BC1" w:rsidP="00F77BC1">
      <w:pPr>
        <w:rPr>
          <w:lang w:val="en-US"/>
        </w:rPr>
      </w:pPr>
    </w:p>
    <w:p w14:paraId="67D551B1" w14:textId="3FB805AE" w:rsidR="00EA0207" w:rsidRDefault="0023698F" w:rsidP="00643787">
      <w:pPr>
        <w:pStyle w:val="Heading3"/>
        <w:numPr>
          <w:ilvl w:val="0"/>
          <w:numId w:val="1"/>
        </w:numPr>
      </w:pPr>
      <w:r>
        <w:t xml:space="preserve"> </w:t>
      </w:r>
      <w:bookmarkStart w:id="24" w:name="_Toc218478511"/>
      <w:r w:rsidR="00EA0207">
        <w:t>Reduced Dimensional Space for Each User Using Top 10-Peers</w:t>
      </w:r>
      <w:bookmarkEnd w:id="24"/>
    </w:p>
    <w:p w14:paraId="03CF3676" w14:textId="77777777" w:rsidR="0077760A" w:rsidRPr="0077760A" w:rsidRDefault="0077760A" w:rsidP="0077760A">
      <w:pPr>
        <w:rPr>
          <w:lang w:val="en-US"/>
        </w:rPr>
      </w:pPr>
      <w:r w:rsidRPr="0077760A">
        <w:rPr>
          <w:lang w:val="en-US"/>
        </w:rPr>
        <w:t xml:space="preserve">We repeated the projection process using the top 10 eigenvectors </w:t>
      </w:r>
      <m:oMath>
        <m:d>
          <m:dPr>
            <m:ctrlPr>
              <w:rPr>
                <w:rFonts w:ascii="Cambria Math" w:hAnsi="Cambria Math"/>
                <w:i/>
                <w:lang w:val="en-US"/>
              </w:rPr>
            </m:ctrlPr>
          </m:dPr>
          <m:e>
            <m:sSub>
              <m:sSubPr>
                <m:ctrlPr>
                  <w:rPr>
                    <w:rFonts w:ascii="Cambria Math" w:hAnsi="Cambria Math"/>
                    <w:b/>
                    <w:bCs/>
                    <w:i/>
                    <w:lang w:val="en-US"/>
                  </w:rPr>
                </m:ctrlPr>
              </m:sSubPr>
              <m:e>
                <m:r>
                  <m:rPr>
                    <m:sty m:val="bi"/>
                  </m:rPr>
                  <w:rPr>
                    <w:rFonts w:ascii="Cambria Math" w:hAnsi="Cambria Math"/>
                    <w:lang w:val="en-US"/>
                  </w:rPr>
                  <m:t>W</m:t>
                </m:r>
                <m:ctrlPr>
                  <w:rPr>
                    <w:rFonts w:ascii="Cambria Math" w:hAnsi="Cambria Math"/>
                    <w:i/>
                    <w:lang w:val="en-US"/>
                  </w:rPr>
                </m:ctrlPr>
              </m:e>
              <m:sub>
                <m:r>
                  <m:rPr>
                    <m:sty m:val="bi"/>
                  </m:rPr>
                  <w:rPr>
                    <w:rFonts w:ascii="Cambria Math" w:hAnsi="Cambria Math"/>
                    <w:lang w:val="en-US"/>
                  </w:rPr>
                  <m:t>10</m:t>
                </m:r>
              </m:sub>
            </m:sSub>
          </m:e>
        </m:d>
      </m:oMath>
      <w:r w:rsidRPr="0077760A">
        <w:rPr>
          <w:lang w:val="en-US"/>
        </w:rPr>
        <w:t>.</w:t>
      </w:r>
    </w:p>
    <w:p w14:paraId="3F6905D0" w14:textId="77777777" w:rsidR="0077760A" w:rsidRPr="0077760A" w:rsidRDefault="0077760A" w:rsidP="0077760A">
      <w:pPr>
        <w:rPr>
          <w:lang w:val="en-US"/>
        </w:rPr>
      </w:pPr>
      <w:r w:rsidRPr="0077760A">
        <w:rPr>
          <w:lang w:val="en-US"/>
        </w:rPr>
        <w:t>Projection Formula:</w:t>
      </w:r>
    </w:p>
    <w:p w14:paraId="3B10D833" w14:textId="77777777" w:rsidR="0077760A" w:rsidRPr="0077760A" w:rsidRDefault="0077760A" w:rsidP="0077760A">
      <w:pPr>
        <w:rPr>
          <w:lang w:val="en-US"/>
        </w:rPr>
      </w:pPr>
      <m:oMathPara>
        <m:oMath>
          <m:r>
            <w:rPr>
              <w:rFonts w:ascii="Cambria Math" w:hAnsi="Cambria Math"/>
              <w:lang w:val="en-US"/>
            </w:rPr>
            <m:t>Use</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reduced</m:t>
              </m:r>
            </m:sub>
          </m:sSub>
          <m:r>
            <w:rPr>
              <w:rFonts w:ascii="Cambria Math" w:hAnsi="Cambria Math"/>
              <w:lang w:val="en-US"/>
            </w:rPr>
            <m:t>=X</m:t>
          </m:r>
          <m:r>
            <m:rPr>
              <m:sty m:val="p"/>
            </m:rP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ctrlPr>
                <w:rPr>
                  <w:rFonts w:ascii="Cambria Math" w:hAnsi="Cambria Math"/>
                  <w:lang w:val="en-US"/>
                </w:rPr>
              </m:ctrlPr>
            </m:e>
            <m:sub>
              <m:r>
                <w:rPr>
                  <w:rFonts w:ascii="Cambria Math" w:hAnsi="Cambria Math"/>
                  <w:lang w:val="en-US"/>
                </w:rPr>
                <m:t>10</m:t>
              </m:r>
            </m:sub>
          </m:sSub>
        </m:oMath>
      </m:oMathPara>
    </w:p>
    <w:p w14:paraId="1042FBFD" w14:textId="77777777" w:rsidR="0077760A" w:rsidRPr="0077760A" w:rsidRDefault="0077760A" w:rsidP="0077760A">
      <w:pPr>
        <w:rPr>
          <w:lang w:val="en-US"/>
        </w:rPr>
      </w:pPr>
      <w:r w:rsidRPr="0077760A">
        <w:rPr>
          <w:lang w:val="en-US"/>
        </w:rPr>
        <w:t xml:space="preserve">The resulting matrix has dimensions </w:t>
      </w:r>
      <m:oMath>
        <m:d>
          <m:dPr>
            <m:ctrlPr>
              <w:rPr>
                <w:rFonts w:ascii="Cambria Math" w:hAnsi="Cambria Math"/>
                <w:b/>
                <w:bCs/>
                <w:i/>
                <w:lang w:val="en-US"/>
              </w:rPr>
            </m:ctrlPr>
          </m:dPr>
          <m:e>
            <m:sSub>
              <m:sSubPr>
                <m:ctrlPr>
                  <w:rPr>
                    <w:rFonts w:ascii="Cambria Math" w:hAnsi="Cambria Math"/>
                    <w:b/>
                    <w:bCs/>
                    <w:i/>
                    <w:lang w:val="en-US"/>
                  </w:rPr>
                </m:ctrlPr>
              </m:sSubPr>
              <m:e>
                <m:r>
                  <m:rPr>
                    <m:sty m:val="bi"/>
                  </m:rPr>
                  <w:rPr>
                    <w:rFonts w:ascii="Cambria Math" w:hAnsi="Cambria Math"/>
                    <w:lang w:val="en-US"/>
                  </w:rPr>
                  <m:t>N</m:t>
                </m:r>
              </m:e>
              <m:sub>
                <m:r>
                  <m:rPr>
                    <m:sty m:val="bi"/>
                  </m:rPr>
                  <w:rPr>
                    <w:rFonts w:ascii="Cambria Math" w:hAnsi="Cambria Math"/>
                    <w:lang w:val="en-US"/>
                  </w:rPr>
                  <m:t>users</m:t>
                </m:r>
              </m:sub>
            </m:sSub>
            <m:r>
              <m:rPr>
                <m:sty m:val="b"/>
              </m:rPr>
              <w:rPr>
                <w:rFonts w:ascii="Cambria Math" w:hAnsi="Cambria Math"/>
                <w:lang w:val="en-US"/>
              </w:rPr>
              <m:t>×</m:t>
            </m:r>
            <m:r>
              <m:rPr>
                <m:sty m:val="bi"/>
              </m:rPr>
              <w:rPr>
                <w:rFonts w:ascii="Cambria Math" w:hAnsi="Cambria Math"/>
                <w:lang w:val="en-US"/>
              </w:rPr>
              <m:t>10</m:t>
            </m:r>
          </m:e>
        </m:d>
      </m:oMath>
      <w:r w:rsidRPr="0077760A">
        <w:rPr>
          <w:lang w:val="en-US"/>
        </w:rPr>
        <w:t>. This space is more detailed than the 5-peer space, allowing for more nuanced similarity comparisons between users.</w:t>
      </w:r>
    </w:p>
    <w:p w14:paraId="11BECADE" w14:textId="77777777" w:rsidR="0077760A" w:rsidRPr="0077760A" w:rsidRDefault="0077760A" w:rsidP="0077760A">
      <w:pPr>
        <w:rPr>
          <w:lang w:val="en-US"/>
        </w:rPr>
      </w:pPr>
    </w:p>
    <w:p w14:paraId="0124CE7B" w14:textId="2CFF4460" w:rsidR="00EA0207" w:rsidRDefault="0023698F" w:rsidP="00643787">
      <w:pPr>
        <w:pStyle w:val="Heading3"/>
        <w:numPr>
          <w:ilvl w:val="0"/>
          <w:numId w:val="1"/>
        </w:numPr>
      </w:pPr>
      <w:r>
        <w:t xml:space="preserve"> </w:t>
      </w:r>
      <w:bookmarkStart w:id="25" w:name="_Toc218478512"/>
      <w:r w:rsidR="00EA0207" w:rsidRPr="00EA0207">
        <w:t>Rating Prediction for Missing Ratings of Target Items (I1 and I2) Using Top 10-Peers</w:t>
      </w:r>
      <w:bookmarkEnd w:id="25"/>
    </w:p>
    <w:p w14:paraId="3739DDCD" w14:textId="77777777" w:rsidR="0077760A" w:rsidRPr="00397B29" w:rsidRDefault="0077760A" w:rsidP="0077760A">
      <w:pPr>
        <w:rPr>
          <w:lang w:val="en-US"/>
        </w:rPr>
      </w:pPr>
      <w:r w:rsidRPr="00397B29">
        <w:rPr>
          <w:lang w:val="en-US"/>
        </w:rPr>
        <w:t>Using Cosine Similarity in the 10-dimensional space, we re-calculated the predictions for the target items.</w:t>
      </w:r>
    </w:p>
    <w:p w14:paraId="41FEDB76" w14:textId="77777777" w:rsidR="0077760A" w:rsidRPr="00397B29" w:rsidRDefault="0077760A" w:rsidP="0077760A">
      <w:pPr>
        <w:rPr>
          <w:lang w:val="en-US"/>
        </w:rPr>
      </w:pPr>
      <w:r w:rsidRPr="00397B29">
        <w:rPr>
          <w:b/>
          <w:bCs/>
          <w:lang w:val="en-US"/>
        </w:rPr>
        <w:t>Prediction Results (Top 10 Peers):</w:t>
      </w:r>
    </w:p>
    <w:p w14:paraId="69361D79" w14:textId="77777777" w:rsidR="0077760A" w:rsidRPr="0077760A" w:rsidRDefault="0077760A" w:rsidP="00ED462E">
      <w:pPr>
        <w:pStyle w:val="ListParagraph"/>
        <w:numPr>
          <w:ilvl w:val="0"/>
          <w:numId w:val="29"/>
        </w:numPr>
        <w:rPr>
          <w:lang w:val="en-US"/>
        </w:rPr>
      </w:pPr>
      <w:r w:rsidRPr="0077760A">
        <w:rPr>
          <w:b/>
          <w:bCs/>
          <w:lang w:val="en-US"/>
        </w:rPr>
        <w:t>Item (ID 33930):</w:t>
      </w:r>
      <w:r w:rsidRPr="0077760A">
        <w:rPr>
          <w:lang w:val="en-US"/>
        </w:rPr>
        <w:t xml:space="preserve"> Top prediction increased to </w:t>
      </w:r>
      <w:r w:rsidRPr="0077760A">
        <w:rPr>
          <w:b/>
          <w:bCs/>
          <w:lang w:val="en-US"/>
        </w:rPr>
        <w:t>4.11</w:t>
      </w:r>
      <w:r w:rsidRPr="0077760A">
        <w:rPr>
          <w:lang w:val="en-US"/>
        </w:rPr>
        <w:t>.</w:t>
      </w:r>
    </w:p>
    <w:p w14:paraId="26FF4A11" w14:textId="4BFD0051" w:rsidR="0077760A" w:rsidRDefault="0077760A" w:rsidP="00ED462E">
      <w:pPr>
        <w:pStyle w:val="ListParagraph"/>
        <w:numPr>
          <w:ilvl w:val="0"/>
          <w:numId w:val="29"/>
        </w:numPr>
        <w:rPr>
          <w:lang w:val="en-US"/>
        </w:rPr>
      </w:pPr>
      <w:r w:rsidRPr="0077760A">
        <w:rPr>
          <w:b/>
          <w:bCs/>
          <w:lang w:val="en-US"/>
        </w:rPr>
        <w:t>Item (ID 66549):</w:t>
      </w:r>
      <w:r w:rsidRPr="0077760A">
        <w:rPr>
          <w:lang w:val="en-US"/>
        </w:rPr>
        <w:t xml:space="preserve"> Prediction remained constant at </w:t>
      </w:r>
      <w:r w:rsidRPr="0077760A">
        <w:rPr>
          <w:b/>
          <w:bCs/>
          <w:lang w:val="en-US"/>
        </w:rPr>
        <w:t>3.22</w:t>
      </w:r>
      <w:r w:rsidRPr="0077760A">
        <w:rPr>
          <w:lang w:val="en-US"/>
        </w:rPr>
        <w:t>.</w:t>
      </w:r>
    </w:p>
    <w:p w14:paraId="44020AD4" w14:textId="77777777" w:rsidR="0077760A" w:rsidRPr="0077760A" w:rsidRDefault="0077760A" w:rsidP="0077760A">
      <w:pPr>
        <w:rPr>
          <w:lang w:val="en-US"/>
        </w:rPr>
      </w:pPr>
    </w:p>
    <w:p w14:paraId="7815FBEF" w14:textId="042137A3" w:rsidR="00EA0207" w:rsidRPr="00EA0207" w:rsidRDefault="0023698F" w:rsidP="00643787">
      <w:pPr>
        <w:pStyle w:val="Heading3"/>
        <w:numPr>
          <w:ilvl w:val="0"/>
          <w:numId w:val="1"/>
        </w:numPr>
      </w:pPr>
      <w:r>
        <w:t xml:space="preserve"> </w:t>
      </w:r>
      <w:bookmarkStart w:id="26" w:name="_Toc218478513"/>
      <w:r w:rsidR="00A64B8F">
        <w:t>Comparison Between Predictions Using Top 5-Peers and Top 10-Peers</w:t>
      </w:r>
      <w:bookmarkEnd w:id="26"/>
    </w:p>
    <w:p w14:paraId="2615299B" w14:textId="77777777" w:rsidR="0077760A" w:rsidRPr="00397B29" w:rsidRDefault="0077760A" w:rsidP="0077760A">
      <w:pPr>
        <w:rPr>
          <w:lang w:val="en-US"/>
        </w:rPr>
      </w:pPr>
      <w:r w:rsidRPr="00397B29">
        <w:rPr>
          <w:lang w:val="en-US"/>
        </w:rPr>
        <w:t>Comparing the results reveals the impact of adding more dimensions (information):</w:t>
      </w:r>
    </w:p>
    <w:p w14:paraId="14E9ED29" w14:textId="77777777" w:rsidR="0077760A" w:rsidRPr="00397B29" w:rsidRDefault="0077760A" w:rsidP="0077760A">
      <w:pPr>
        <w:rPr>
          <w:lang w:val="en-US"/>
        </w:rPr>
      </w:pPr>
      <w:r w:rsidRPr="00397B29">
        <w:rPr>
          <w:b/>
          <w:bCs/>
          <w:lang w:val="en-US"/>
        </w:rPr>
        <w:t>1. Item</w:t>
      </w:r>
      <w:r>
        <w:rPr>
          <w:b/>
          <w:bCs/>
          <w:lang w:val="en-US"/>
        </w:rPr>
        <w:t xml:space="preserve"> l2</w:t>
      </w:r>
      <w:r w:rsidRPr="00397B29">
        <w:rPr>
          <w:b/>
          <w:bCs/>
          <w:lang w:val="en-US"/>
        </w:rPr>
        <w:t xml:space="preserve"> (33930) - "The Information Gain":</w:t>
      </w:r>
    </w:p>
    <w:p w14:paraId="6D3C0D2B" w14:textId="77777777" w:rsidR="0077760A" w:rsidRPr="00397B29" w:rsidRDefault="0077760A" w:rsidP="00ED462E">
      <w:pPr>
        <w:numPr>
          <w:ilvl w:val="0"/>
          <w:numId w:val="30"/>
        </w:numPr>
        <w:rPr>
          <w:lang w:val="en-US"/>
        </w:rPr>
      </w:pPr>
      <w:r w:rsidRPr="00397B29">
        <w:rPr>
          <w:b/>
          <w:bCs/>
          <w:lang w:val="en-US"/>
        </w:rPr>
        <w:t>5-Peers:</w:t>
      </w:r>
      <w:r w:rsidRPr="00397B29">
        <w:rPr>
          <w:lang w:val="en-US"/>
        </w:rPr>
        <w:t xml:space="preserve"> Max Prediction = 3.99</w:t>
      </w:r>
    </w:p>
    <w:p w14:paraId="33D20B34" w14:textId="77777777" w:rsidR="0077760A" w:rsidRPr="00397B29" w:rsidRDefault="0077760A" w:rsidP="00ED462E">
      <w:pPr>
        <w:numPr>
          <w:ilvl w:val="0"/>
          <w:numId w:val="30"/>
        </w:numPr>
        <w:rPr>
          <w:lang w:val="en-US"/>
        </w:rPr>
      </w:pPr>
      <w:r w:rsidRPr="00397B29">
        <w:rPr>
          <w:b/>
          <w:bCs/>
          <w:lang w:val="en-US"/>
        </w:rPr>
        <w:lastRenderedPageBreak/>
        <w:t>10-Peers:</w:t>
      </w:r>
      <w:r w:rsidRPr="00397B29">
        <w:rPr>
          <w:lang w:val="en-US"/>
        </w:rPr>
        <w:t xml:space="preserve"> Max Prediction = 4.11</w:t>
      </w:r>
    </w:p>
    <w:p w14:paraId="1C04A8FA" w14:textId="77777777" w:rsidR="0077760A" w:rsidRPr="00397B29" w:rsidRDefault="0077760A" w:rsidP="00ED462E">
      <w:pPr>
        <w:numPr>
          <w:ilvl w:val="0"/>
          <w:numId w:val="30"/>
        </w:numPr>
        <w:rPr>
          <w:lang w:val="en-US"/>
        </w:rPr>
      </w:pPr>
      <w:r w:rsidRPr="00397B29">
        <w:rPr>
          <w:b/>
          <w:bCs/>
          <w:lang w:val="en-US"/>
        </w:rPr>
        <w:t>Analysis:</w:t>
      </w:r>
      <w:r w:rsidRPr="00397B29">
        <w:rPr>
          <w:lang w:val="en-US"/>
        </w:rPr>
        <w:t xml:space="preserve"> The prediction score increased, and the list of most similar users changed. The 10-peer model captured 30% of the variance (vs. 19%), allowing it to identify a distinct group of users who strongly prefer this item. This suggests Item </w:t>
      </w:r>
      <w:r>
        <w:rPr>
          <w:lang w:val="en-US"/>
        </w:rPr>
        <w:t>l1</w:t>
      </w:r>
      <w:r w:rsidRPr="00397B29">
        <w:rPr>
          <w:lang w:val="en-US"/>
        </w:rPr>
        <w:t xml:space="preserve"> is strongly correlated with the latent features found in dimensions 6 through 10.</w:t>
      </w:r>
    </w:p>
    <w:p w14:paraId="79D3458D" w14:textId="77777777" w:rsidR="0077760A" w:rsidRPr="00397B29" w:rsidRDefault="0077760A" w:rsidP="0077760A">
      <w:pPr>
        <w:rPr>
          <w:lang w:val="en-US"/>
        </w:rPr>
      </w:pPr>
      <w:r w:rsidRPr="00397B29">
        <w:rPr>
          <w:b/>
          <w:bCs/>
          <w:lang w:val="en-US"/>
        </w:rPr>
        <w:t xml:space="preserve">2. Item </w:t>
      </w:r>
      <w:r>
        <w:rPr>
          <w:b/>
          <w:bCs/>
          <w:lang w:val="en-US"/>
        </w:rPr>
        <w:t>l1</w:t>
      </w:r>
      <w:r w:rsidRPr="00397B29">
        <w:rPr>
          <w:b/>
          <w:bCs/>
          <w:lang w:val="en-US"/>
        </w:rPr>
        <w:t xml:space="preserve"> (66549) - "The Outlier":</w:t>
      </w:r>
    </w:p>
    <w:p w14:paraId="39201E0C" w14:textId="77777777" w:rsidR="0077760A" w:rsidRPr="00397B29" w:rsidRDefault="0077760A" w:rsidP="00ED462E">
      <w:pPr>
        <w:numPr>
          <w:ilvl w:val="0"/>
          <w:numId w:val="31"/>
        </w:numPr>
        <w:rPr>
          <w:lang w:val="en-US"/>
        </w:rPr>
      </w:pPr>
      <w:r w:rsidRPr="00397B29">
        <w:rPr>
          <w:b/>
          <w:bCs/>
          <w:lang w:val="en-US"/>
        </w:rPr>
        <w:t>5-Peers:</w:t>
      </w:r>
      <w:r w:rsidRPr="00397B29">
        <w:rPr>
          <w:lang w:val="en-US"/>
        </w:rPr>
        <w:t xml:space="preserve"> Max Prediction = 3.22</w:t>
      </w:r>
    </w:p>
    <w:p w14:paraId="202D7486" w14:textId="77777777" w:rsidR="0077760A" w:rsidRPr="00397B29" w:rsidRDefault="0077760A" w:rsidP="00ED462E">
      <w:pPr>
        <w:numPr>
          <w:ilvl w:val="0"/>
          <w:numId w:val="31"/>
        </w:numPr>
        <w:rPr>
          <w:lang w:val="en-US"/>
        </w:rPr>
      </w:pPr>
      <w:r w:rsidRPr="00397B29">
        <w:rPr>
          <w:b/>
          <w:bCs/>
          <w:lang w:val="en-US"/>
        </w:rPr>
        <w:t>10-Peers:</w:t>
      </w:r>
      <w:r w:rsidRPr="00397B29">
        <w:rPr>
          <w:lang w:val="en-US"/>
        </w:rPr>
        <w:t xml:space="preserve"> Max Prediction = 3.22</w:t>
      </w:r>
    </w:p>
    <w:p w14:paraId="0ADBFB12" w14:textId="77777777" w:rsidR="0077760A" w:rsidRPr="00AA70CA" w:rsidRDefault="0077760A" w:rsidP="00ED462E">
      <w:pPr>
        <w:numPr>
          <w:ilvl w:val="0"/>
          <w:numId w:val="31"/>
        </w:numPr>
        <w:rPr>
          <w:lang w:val="en-US"/>
        </w:rPr>
      </w:pPr>
      <w:r w:rsidRPr="00397B29">
        <w:rPr>
          <w:b/>
          <w:bCs/>
          <w:lang w:val="en-US"/>
        </w:rPr>
        <w:t>Analysis:</w:t>
      </w:r>
      <w:r w:rsidRPr="00397B29">
        <w:rPr>
          <w:lang w:val="en-US"/>
        </w:rPr>
        <w:t xml:space="preserve"> The prediction remained exactly at the global mean. This indicates that Item </w:t>
      </w:r>
      <w:r>
        <w:rPr>
          <w:lang w:val="en-US"/>
        </w:rPr>
        <w:t>l2</w:t>
      </w:r>
      <w:r w:rsidRPr="00397B29">
        <w:rPr>
          <w:lang w:val="en-US"/>
        </w:rPr>
        <w:t xml:space="preserve"> has zero or negligible correlation with the top 10 Principal Components. Even with more information, the system could not find "positive peers" for this item, so it defaulted to the statistical average.</w:t>
      </w:r>
    </w:p>
    <w:p w14:paraId="1873ADC1" w14:textId="77777777" w:rsidR="00EA0207" w:rsidRPr="0077760A" w:rsidRDefault="00EA0207" w:rsidP="00EA0207">
      <w:pPr>
        <w:rPr>
          <w:lang w:val="en-US"/>
        </w:rPr>
      </w:pPr>
    </w:p>
    <w:p w14:paraId="519638F7" w14:textId="7C7038D1" w:rsidR="00C357BE" w:rsidRDefault="00C357BE" w:rsidP="00C357BE">
      <w:pPr>
        <w:pStyle w:val="Heading2"/>
      </w:pPr>
      <w:bookmarkStart w:id="27" w:name="_Toc218478514"/>
      <w:r>
        <w:t>Part 2: PCA Method with Maximum Likelihood Estimation</w:t>
      </w:r>
      <w:bookmarkEnd w:id="27"/>
    </w:p>
    <w:p w14:paraId="5A48ECF9" w14:textId="77777777" w:rsidR="009C6F1D" w:rsidRPr="009C6F1D" w:rsidRDefault="009C6F1D" w:rsidP="009C6F1D">
      <w:pPr>
        <w:rPr>
          <w:rFonts w:ascii="Segoe UI" w:hAnsi="Segoe UI" w:cs="Segoe UI"/>
          <w:sz w:val="22"/>
          <w:lang w:val="en-GB" w:eastAsia="en-AE"/>
        </w:rPr>
      </w:pPr>
      <w:r w:rsidRPr="009C6F1D">
        <w:rPr>
          <w:lang w:val="en-GB" w:eastAsia="en-AE"/>
        </w:rPr>
        <w:t>In this part we are discussing PCA with MLE on item-based. </w:t>
      </w:r>
      <w:r w:rsidRPr="009C6F1D">
        <w:rPr>
          <w:lang w:val="en-GB" w:eastAsia="en-AE"/>
        </w:rPr>
        <w:br/>
        <w:t>The very first step is to calculate mean-center along each column, then we calculated the form products of deviations following this formula: </w:t>
      </w:r>
    </w:p>
    <w:p w14:paraId="6B826341" w14:textId="2B8831D8" w:rsidR="009C6F1D" w:rsidRPr="009C6F1D" w:rsidRDefault="009C6F1D" w:rsidP="009C6F1D">
      <w:pPr>
        <w:jc w:val="center"/>
        <w:rPr>
          <w:color w:val="000000"/>
          <w:lang w:eastAsia="en-AE"/>
        </w:rPr>
      </w:pPr>
      <m:oMathPara>
        <m:oMath>
          <m:r>
            <w:rPr>
              <w:rFonts w:ascii="Cambria Math" w:hAnsi="Cambria Math"/>
              <w:color w:val="000000"/>
              <w:lang w:eastAsia="en-AE"/>
            </w:rPr>
            <m:t>(</m:t>
          </m:r>
          <m:sSub>
            <m:sSubPr>
              <m:ctrlPr>
                <w:rPr>
                  <w:rFonts w:ascii="Cambria Math" w:hAnsi="Cambria Math"/>
                  <w:i/>
                  <w:color w:val="000000"/>
                  <w:lang w:eastAsia="en-AE"/>
                </w:rPr>
              </m:ctrlPr>
            </m:sSubPr>
            <m:e>
              <m:r>
                <w:rPr>
                  <w:rFonts w:ascii="Cambria Math" w:hAnsi="Cambria Math"/>
                  <w:color w:val="000000"/>
                  <w:lang w:eastAsia="en-AE"/>
                </w:rPr>
                <m:t>r</m:t>
              </m:r>
            </m:e>
            <m:sub>
              <m:r>
                <w:rPr>
                  <w:rFonts w:ascii="Cambria Math" w:hAnsi="Cambria Math"/>
                  <w:color w:val="000000"/>
                  <w:lang w:eastAsia="en-AE"/>
                </w:rPr>
                <m:t>vj</m:t>
              </m:r>
            </m:sub>
          </m:sSub>
          <m:r>
            <w:rPr>
              <w:rFonts w:ascii="Cambria Math" w:hAnsi="Cambria Math"/>
              <w:color w:val="000000"/>
              <w:lang w:eastAsia="en-AE"/>
            </w:rPr>
            <m:t>-</m:t>
          </m:r>
          <m:sSub>
            <m:sSubPr>
              <m:ctrlPr>
                <w:rPr>
                  <w:rFonts w:ascii="Cambria Math" w:hAnsi="Cambria Math"/>
                  <w:i/>
                  <w:color w:val="000000"/>
                  <w:lang w:eastAsia="en-AE"/>
                </w:rPr>
              </m:ctrlPr>
            </m:sSubPr>
            <m:e>
              <m:r>
                <m:rPr>
                  <m:sty m:val="p"/>
                </m:rPr>
                <w:rPr>
                  <w:rFonts w:ascii="Cambria Math" w:eastAsia="Times New Roman" w:hAnsi="Cambria Math" w:cs="Segoe UI"/>
                  <w:color w:val="000000"/>
                  <w:sz w:val="23"/>
                  <w:szCs w:val="23"/>
                  <w:bdr w:val="none" w:sz="0" w:space="0" w:color="auto" w:frame="1"/>
                  <w:shd w:val="clear" w:color="auto" w:fill="FFFFFF"/>
                  <w:lang w:eastAsia="en-AE"/>
                </w:rPr>
                <m:t>μ</m:t>
              </m:r>
            </m:e>
            <m:sub>
              <m:r>
                <w:rPr>
                  <w:rFonts w:ascii="Cambria Math" w:hAnsi="Cambria Math"/>
                  <w:color w:val="000000"/>
                  <w:lang w:eastAsia="en-AE"/>
                </w:rPr>
                <m:t>i</m:t>
              </m:r>
            </m:sub>
          </m:sSub>
          <m:r>
            <w:rPr>
              <w:rFonts w:ascii="Cambria Math" w:hAnsi="Cambria Math"/>
              <w:color w:val="000000"/>
              <w:lang w:eastAsia="en-AE"/>
            </w:rPr>
            <m:t>)(</m:t>
          </m:r>
          <m:sSub>
            <m:sSubPr>
              <m:ctrlPr>
                <w:rPr>
                  <w:rFonts w:ascii="Cambria Math" w:hAnsi="Cambria Math"/>
                  <w:i/>
                  <w:color w:val="000000"/>
                  <w:lang w:eastAsia="en-AE"/>
                </w:rPr>
              </m:ctrlPr>
            </m:sSubPr>
            <m:e>
              <m:r>
                <w:rPr>
                  <w:rFonts w:ascii="Cambria Math" w:hAnsi="Cambria Math"/>
                  <w:color w:val="000000"/>
                  <w:lang w:eastAsia="en-AE"/>
                </w:rPr>
                <m:t>r</m:t>
              </m:r>
            </m:e>
            <m:sub>
              <m:r>
                <w:rPr>
                  <w:rFonts w:ascii="Cambria Math" w:hAnsi="Cambria Math"/>
                  <w:color w:val="000000"/>
                  <w:lang w:eastAsia="en-AE"/>
                </w:rPr>
                <m:t>vj</m:t>
              </m:r>
            </m:sub>
          </m:sSub>
          <m:r>
            <w:rPr>
              <w:rFonts w:ascii="Cambria Math" w:hAnsi="Cambria Math"/>
              <w:color w:val="000000"/>
              <w:lang w:eastAsia="en-AE"/>
            </w:rPr>
            <m:t>-</m:t>
          </m:r>
          <m:sSub>
            <m:sSubPr>
              <m:ctrlPr>
                <w:rPr>
                  <w:rFonts w:ascii="Cambria Math" w:eastAsia="Times New Roman" w:hAnsi="Cambria Math" w:cs="Segoe UI"/>
                  <w:color w:val="000000"/>
                  <w:sz w:val="23"/>
                  <w:szCs w:val="23"/>
                  <w:bdr w:val="none" w:sz="0" w:space="0" w:color="auto" w:frame="1"/>
                  <w:shd w:val="clear" w:color="auto" w:fill="FFFFFF"/>
                  <w:lang w:eastAsia="en-AE"/>
                </w:rPr>
              </m:ctrlPr>
            </m:sSubPr>
            <m:e>
              <m:r>
                <m:rPr>
                  <m:sty m:val="p"/>
                </m:rPr>
                <w:rPr>
                  <w:rFonts w:ascii="Cambria Math" w:eastAsia="Times New Roman" w:hAnsi="Cambria Math" w:cs="Segoe UI"/>
                  <w:color w:val="000000"/>
                  <w:sz w:val="23"/>
                  <w:szCs w:val="23"/>
                  <w:bdr w:val="none" w:sz="0" w:space="0" w:color="auto" w:frame="1"/>
                  <w:shd w:val="clear" w:color="auto" w:fill="FFFFFF"/>
                  <w:lang w:eastAsia="en-AE"/>
                </w:rPr>
                <m:t>μ</m:t>
              </m:r>
            </m:e>
            <m:sub>
              <m:r>
                <w:rPr>
                  <w:rFonts w:ascii="Cambria Math" w:eastAsia="Times New Roman" w:hAnsi="Cambria Math" w:cs="Segoe UI"/>
                  <w:color w:val="000000"/>
                  <w:sz w:val="23"/>
                  <w:szCs w:val="23"/>
                  <w:bdr w:val="none" w:sz="0" w:space="0" w:color="auto" w:frame="1"/>
                  <w:shd w:val="clear" w:color="auto" w:fill="FFFFFF"/>
                  <w:lang w:eastAsia="en-AE"/>
                </w:rPr>
                <m:t>j</m:t>
              </m:r>
            </m:sub>
          </m:sSub>
          <m:r>
            <w:rPr>
              <w:rFonts w:ascii="Cambria Math" w:hAnsi="Cambria Math"/>
              <w:color w:val="000000"/>
              <w:lang w:eastAsia="en-AE"/>
            </w:rPr>
            <m:t>)</m:t>
          </m:r>
        </m:oMath>
      </m:oMathPara>
    </w:p>
    <w:p w14:paraId="1FAAF967" w14:textId="77777777" w:rsidR="009C6F1D" w:rsidRPr="009C6F1D" w:rsidRDefault="009C6F1D" w:rsidP="009C6F1D">
      <w:pPr>
        <w:rPr>
          <w:rFonts w:ascii="Segoe UI" w:hAnsi="Segoe UI" w:cs="Segoe UI"/>
          <w:sz w:val="18"/>
          <w:szCs w:val="18"/>
          <w:lang w:val="en-GB" w:eastAsia="en-AE"/>
        </w:rPr>
      </w:pPr>
      <w:r w:rsidRPr="009C6F1D">
        <w:rPr>
          <w:lang w:val="en-GB" w:eastAsia="en-AE"/>
        </w:rPr>
        <w:t>Any item with missing rating had been ignored in these calculations. </w:t>
      </w:r>
    </w:p>
    <w:p w14:paraId="7840A8A0" w14:textId="77777777" w:rsidR="009C6F1D" w:rsidRPr="009C6F1D" w:rsidRDefault="009C6F1D" w:rsidP="009C6F1D">
      <w:pPr>
        <w:rPr>
          <w:lang w:val="en-GB"/>
        </w:rPr>
      </w:pPr>
    </w:p>
    <w:p w14:paraId="26F761B4" w14:textId="772E592F" w:rsidR="00A64B8F" w:rsidRDefault="00A64B8F" w:rsidP="00643787">
      <w:pPr>
        <w:pStyle w:val="Heading3"/>
        <w:numPr>
          <w:ilvl w:val="0"/>
          <w:numId w:val="2"/>
        </w:numPr>
      </w:pPr>
      <w:bookmarkStart w:id="28" w:name="_Toc218478515"/>
      <w:r>
        <w:t>Covariance Matrix Generation Using Maximum Likelihood Estimation (MLE)</w:t>
      </w:r>
      <w:bookmarkEnd w:id="28"/>
    </w:p>
    <w:p w14:paraId="139ECB3B" w14:textId="77777777" w:rsidR="00121580" w:rsidRPr="00121580" w:rsidRDefault="00121580" w:rsidP="00ED462E">
      <w:pPr>
        <w:pStyle w:val="ListParagraph"/>
        <w:numPr>
          <w:ilvl w:val="0"/>
          <w:numId w:val="13"/>
        </w:numPr>
        <w:ind w:left="360"/>
        <w:rPr>
          <w:lang w:val="en-GB"/>
        </w:rPr>
      </w:pPr>
      <w:r w:rsidRPr="00121580">
        <w:rPr>
          <w:lang w:val="en-GB"/>
        </w:rPr>
        <w:t>The item–item covariance matrix was estimated using maximum likelihood over co-rated users only.</w:t>
      </w:r>
    </w:p>
    <w:p w14:paraId="582DB053" w14:textId="77777777" w:rsidR="00121580" w:rsidRPr="00121580" w:rsidRDefault="00121580" w:rsidP="00ED462E">
      <w:pPr>
        <w:pStyle w:val="ListParagraph"/>
        <w:numPr>
          <w:ilvl w:val="0"/>
          <w:numId w:val="13"/>
        </w:numPr>
        <w:ind w:left="360"/>
        <w:rPr>
          <w:lang w:val="en-GB"/>
        </w:rPr>
      </w:pPr>
      <w:r w:rsidRPr="00121580">
        <w:rPr>
          <w:lang w:val="en-GB"/>
        </w:rPr>
        <w:t xml:space="preserve">Built the covariance matrix Σ (900×900) using the sample covariance </w:t>
      </w:r>
    </w:p>
    <w:p w14:paraId="4DE75406" w14:textId="6BD241A2" w:rsidR="00121580" w:rsidRPr="00121580" w:rsidRDefault="00121580" w:rsidP="00121580">
      <w:pPr>
        <w:pStyle w:val="ListParagraph"/>
        <w:ind w:left="360"/>
        <w:jc w:val="center"/>
        <w:rPr>
          <w:lang w:val="en-GB"/>
        </w:rPr>
      </w:pPr>
      <w:r w:rsidRPr="00121580">
        <w:rPr>
          <w:lang w:val="en-GB"/>
        </w:rPr>
        <w:t xml:space="preserve">rule: </w:t>
      </w:r>
      <m:oMath>
        <m:r>
          <w:rPr>
            <w:rFonts w:ascii="Cambria Math" w:hAnsi="Cambria Math"/>
          </w:rPr>
          <m:t>Cov</m:t>
        </m:r>
        <m:d>
          <m:dPr>
            <m:ctrlPr>
              <w:rPr>
                <w:rFonts w:ascii="Cambria Math" w:hAnsi="Cambria Math"/>
              </w:rPr>
            </m:ctrlPr>
          </m:dPr>
          <m:e>
            <m:r>
              <w:rPr>
                <w:rFonts w:ascii="Cambria Math" w:hAnsi="Cambria Math"/>
              </w:rPr>
              <m:t>i,j</m:t>
            </m:r>
          </m:e>
        </m:d>
        <m:r>
          <w:rPr>
            <w:rFonts w:ascii="Cambria Math" w:hAnsi="Cambria Math"/>
          </w:rPr>
          <m:t>=</m:t>
        </m:r>
        <m:nary>
          <m:naryPr>
            <m:chr m:val="∑"/>
            <m:ctrlPr>
              <w:rPr>
                <w:rFonts w:ascii="Cambria Math" w:hAnsi="Cambria Math"/>
              </w:rPr>
            </m:ctrlPr>
          </m:naryPr>
          <m:sub>
            <m:r>
              <w:rPr>
                <w:rFonts w:ascii="Cambria Math" w:hAnsi="Cambria Math"/>
              </w:rPr>
              <m:t> </m:t>
            </m:r>
          </m:sub>
          <m:sup>
            <m:r>
              <w:rPr>
                <w:rFonts w:ascii="Cambria Math" w:hAnsi="Cambria Math"/>
              </w:rPr>
              <m:t> </m:t>
            </m:r>
          </m:sup>
          <m:e>
            <m:f>
              <m:fPr>
                <m:ctrlPr>
                  <w:rPr>
                    <w:rFonts w:ascii="Cambria Math" w:hAnsi="Cambria Math"/>
                  </w:rPr>
                </m:ctrlPr>
              </m:fPr>
              <m:num>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υj</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υi</m:t>
                        </m:r>
                      </m:sub>
                      <m:sup>
                        <m:r>
                          <w:rPr>
                            <w:rFonts w:ascii="Cambria Math" w:hAnsi="Cambria Math"/>
                          </w:rPr>
                          <m:t>'</m:t>
                        </m:r>
                      </m:sup>
                    </m:sSubSup>
                    <m:r>
                      <w:rPr>
                        <w:rFonts w:ascii="Cambria Math" w:hAnsi="Cambria Math"/>
                      </w:rPr>
                      <m:t>​</m:t>
                    </m:r>
                  </m:e>
                </m:d>
              </m:num>
              <m:den>
                <m:r>
                  <w:rPr>
                    <w:rFonts w:ascii="Cambria Math" w:hAnsi="Cambria Math"/>
                  </w:rPr>
                  <m:t>nij​-1</m:t>
                </m:r>
              </m:den>
            </m:f>
            <m:r>
              <w:rPr>
                <w:rFonts w:ascii="Cambria Math" w:hAnsi="Cambria Math"/>
              </w:rPr>
              <m:t>​</m:t>
            </m:r>
            <m:d>
              <m:dPr>
                <m:ctrlPr>
                  <w:rPr>
                    <w:rFonts w:ascii="Cambria Math" w:hAnsi="Cambria Math"/>
                  </w:rPr>
                </m:ctrlPr>
              </m:dPr>
              <m:e>
                <m:r>
                  <w:rPr>
                    <w:rFonts w:ascii="Cambria Math" w:hAnsi="Cambria Math"/>
                  </w:rPr>
                  <m:t>only if nij​≥2</m:t>
                </m:r>
              </m:e>
            </m:d>
          </m:e>
        </m:nary>
      </m:oMath>
    </w:p>
    <w:p w14:paraId="3E8F4FDC" w14:textId="77777777" w:rsidR="00121580" w:rsidRPr="00121580" w:rsidRDefault="00121580" w:rsidP="00ED462E">
      <w:pPr>
        <w:pStyle w:val="ListParagraph"/>
        <w:numPr>
          <w:ilvl w:val="0"/>
          <w:numId w:val="13"/>
        </w:numPr>
        <w:ind w:left="360"/>
        <w:rPr>
          <w:b/>
          <w:bCs/>
          <w:lang w:val="en-GB"/>
        </w:rPr>
      </w:pPr>
      <w:r w:rsidRPr="00121580">
        <w:rPr>
          <w:lang w:val="en-GB"/>
        </w:rPr>
        <w:lastRenderedPageBreak/>
        <w:t>Saved as: cov_matrix_sample_900.csv</w:t>
      </w:r>
    </w:p>
    <w:p w14:paraId="1AF7710F" w14:textId="77777777" w:rsidR="00121580" w:rsidRPr="00121580" w:rsidRDefault="00121580" w:rsidP="00ED462E">
      <w:pPr>
        <w:pStyle w:val="ListParagraph"/>
        <w:numPr>
          <w:ilvl w:val="0"/>
          <w:numId w:val="13"/>
        </w:numPr>
        <w:ind w:left="360"/>
        <w:rPr>
          <w:lang w:val="en-GB"/>
        </w:rPr>
      </w:pPr>
      <w:r w:rsidRPr="00121580">
        <w:rPr>
          <w:lang w:val="en-GB"/>
        </w:rPr>
        <w:t>Ran sanity checks (symmetry, diagonal non-negative count).</w:t>
      </w:r>
    </w:p>
    <w:p w14:paraId="21B90087" w14:textId="77777777" w:rsidR="00121580" w:rsidRPr="00121580" w:rsidRDefault="00121580" w:rsidP="00121580">
      <w:pPr>
        <w:rPr>
          <w:rFonts w:eastAsia="Calibri" w:cs="Arial"/>
          <w:szCs w:val="24"/>
          <w:lang w:val="en-GB"/>
        </w:rPr>
      </w:pPr>
      <w:r w:rsidRPr="00121580">
        <w:rPr>
          <w:b/>
          <w:bCs/>
          <w:lang w:val="en-GB"/>
        </w:rPr>
        <w:t>Observation</w:t>
      </w:r>
    </w:p>
    <w:p w14:paraId="5155F7BC" w14:textId="77777777" w:rsidR="00121580" w:rsidRDefault="00121580" w:rsidP="00ED462E">
      <w:pPr>
        <w:pStyle w:val="ListParagraph"/>
        <w:numPr>
          <w:ilvl w:val="0"/>
          <w:numId w:val="12"/>
        </w:numPr>
        <w:spacing w:before="240" w:after="240"/>
        <w:rPr>
          <w:lang w:val="en-GB"/>
        </w:rPr>
      </w:pPr>
      <w:r w:rsidRPr="09EE40F3">
        <w:rPr>
          <w:lang w:val="en-GB"/>
        </w:rPr>
        <w:t xml:space="preserve">Covariance matrix is </w:t>
      </w:r>
      <w:r w:rsidRPr="00121580">
        <w:rPr>
          <w:lang w:val="en-GB"/>
        </w:rPr>
        <w:t>symmetric.</w:t>
      </w:r>
    </w:p>
    <w:p w14:paraId="482049CC" w14:textId="752DC957" w:rsidR="009C6F1D" w:rsidRPr="00121580" w:rsidRDefault="00121580" w:rsidP="00ED462E">
      <w:pPr>
        <w:pStyle w:val="ListParagraph"/>
        <w:numPr>
          <w:ilvl w:val="0"/>
          <w:numId w:val="12"/>
        </w:numPr>
        <w:spacing w:before="240" w:after="240"/>
        <w:rPr>
          <w:lang w:val="en-GB"/>
        </w:rPr>
      </w:pPr>
      <w:r w:rsidRPr="09EE40F3">
        <w:rPr>
          <w:lang w:val="en-GB"/>
        </w:rPr>
        <w:t xml:space="preserve">Each covariance entry uses a </w:t>
      </w:r>
      <w:r w:rsidRPr="00121580">
        <w:rPr>
          <w:lang w:val="en-GB"/>
        </w:rPr>
        <w:t>different co-rated subset, Σ is not guaranteed PSD</w:t>
      </w:r>
      <w:r w:rsidRPr="09EE40F3">
        <w:rPr>
          <w:lang w:val="en-GB"/>
        </w:rPr>
        <w:t xml:space="preserve"> → this is confirmed by eigen-decomposition later (many negative eigenvalues exist).</w:t>
      </w:r>
    </w:p>
    <w:p w14:paraId="163B4573" w14:textId="7891FE8C" w:rsidR="0023698F" w:rsidRDefault="0023698F" w:rsidP="00643787">
      <w:pPr>
        <w:pStyle w:val="Heading3"/>
        <w:numPr>
          <w:ilvl w:val="0"/>
          <w:numId w:val="2"/>
        </w:numPr>
      </w:pPr>
      <w:bookmarkStart w:id="29" w:name="_Toc218478516"/>
      <w:r>
        <w:t>Identification of Top 5-Peers and Top 10-Peers for Target Items (I1 and I2) Using the MLE-Based Covariance Matrix</w:t>
      </w:r>
      <w:bookmarkEnd w:id="29"/>
    </w:p>
    <w:p w14:paraId="2C0104B9" w14:textId="77777777" w:rsidR="00121580" w:rsidRDefault="00121580" w:rsidP="00ED462E">
      <w:pPr>
        <w:pStyle w:val="ListParagraph"/>
        <w:numPr>
          <w:ilvl w:val="0"/>
          <w:numId w:val="14"/>
        </w:numPr>
      </w:pPr>
      <w:r>
        <w:t>Applied PCA by eigen-decomposition:</w:t>
      </w:r>
    </w:p>
    <w:p w14:paraId="3E1EFBA8" w14:textId="77777777" w:rsidR="00121580" w:rsidRPr="00121580" w:rsidRDefault="00121580" w:rsidP="00ED462E">
      <w:pPr>
        <w:pStyle w:val="ListParagraph"/>
        <w:numPr>
          <w:ilvl w:val="1"/>
          <w:numId w:val="14"/>
        </w:numPr>
        <w:rPr>
          <w:lang w:val="en-GB"/>
        </w:rPr>
      </w:pPr>
      <w:r w:rsidRPr="00121580">
        <w:rPr>
          <w:lang w:val="en-GB"/>
        </w:rPr>
        <w:t>eigvals, eigvecs = np.linalg.eigh(Sigma)</w:t>
      </w:r>
    </w:p>
    <w:p w14:paraId="45A93CB0" w14:textId="77777777" w:rsidR="00121580" w:rsidRDefault="00121580" w:rsidP="00ED462E">
      <w:pPr>
        <w:pStyle w:val="ListParagraph"/>
        <w:numPr>
          <w:ilvl w:val="1"/>
          <w:numId w:val="14"/>
        </w:numPr>
      </w:pPr>
      <w:r>
        <w:t>Sorted descending.</w:t>
      </w:r>
    </w:p>
    <w:p w14:paraId="088A11EB" w14:textId="77777777" w:rsidR="00121580" w:rsidRDefault="00121580" w:rsidP="00ED462E">
      <w:pPr>
        <w:pStyle w:val="ListParagraph"/>
        <w:numPr>
          <w:ilvl w:val="0"/>
          <w:numId w:val="14"/>
        </w:numPr>
      </w:pPr>
      <w:r>
        <w:t>Extracted:</w:t>
      </w:r>
    </w:p>
    <w:p w14:paraId="33DE2004" w14:textId="77777777" w:rsidR="00121580" w:rsidRDefault="00121580" w:rsidP="00ED462E">
      <w:pPr>
        <w:pStyle w:val="ListParagraph"/>
        <w:numPr>
          <w:ilvl w:val="1"/>
          <w:numId w:val="14"/>
        </w:numPr>
      </w:pPr>
      <w:r>
        <w:t>top_5_vecs shape = (900, 5)</w:t>
      </w:r>
    </w:p>
    <w:p w14:paraId="6B7F0368" w14:textId="77777777" w:rsidR="00121580" w:rsidRDefault="00121580" w:rsidP="00ED462E">
      <w:pPr>
        <w:pStyle w:val="ListParagraph"/>
        <w:numPr>
          <w:ilvl w:val="1"/>
          <w:numId w:val="14"/>
        </w:numPr>
      </w:pPr>
      <w:r>
        <w:t>top_10_vecs shape = (900, 10)</w:t>
      </w:r>
    </w:p>
    <w:p w14:paraId="02B29157" w14:textId="77777777" w:rsidR="00121580" w:rsidRDefault="00121580" w:rsidP="00ED462E">
      <w:pPr>
        <w:pStyle w:val="ListParagraph"/>
        <w:numPr>
          <w:ilvl w:val="0"/>
          <w:numId w:val="14"/>
        </w:numPr>
      </w:pPr>
      <w:r>
        <w:t>Observation</w:t>
      </w:r>
    </w:p>
    <w:p w14:paraId="177E6118" w14:textId="77777777" w:rsidR="00121580" w:rsidRPr="00121580" w:rsidRDefault="00121580" w:rsidP="00ED462E">
      <w:pPr>
        <w:pStyle w:val="ListParagraph"/>
        <w:numPr>
          <w:ilvl w:val="1"/>
          <w:numId w:val="14"/>
        </w:numPr>
        <w:rPr>
          <w:lang w:val="en-GB"/>
        </w:rPr>
      </w:pPr>
      <w:r w:rsidRPr="00121580">
        <w:rPr>
          <w:lang w:val="en-GB"/>
        </w:rPr>
        <w:t>The Top-10 eigenvalues are positive and dominate variance:</w:t>
      </w:r>
    </w:p>
    <w:p w14:paraId="665F88D2" w14:textId="77777777" w:rsidR="00121580" w:rsidRDefault="00121580" w:rsidP="00ED462E">
      <w:pPr>
        <w:pStyle w:val="ListParagraph"/>
        <w:numPr>
          <w:ilvl w:val="2"/>
          <w:numId w:val="14"/>
        </w:numPr>
      </w:pPr>
      <w:r>
        <w:t>Top-5 cumulative explained variance ≈ 10.93%</w:t>
      </w:r>
    </w:p>
    <w:p w14:paraId="7A10CC7B" w14:textId="77777777" w:rsidR="00121580" w:rsidRPr="00121580" w:rsidRDefault="00121580" w:rsidP="00ED462E">
      <w:pPr>
        <w:pStyle w:val="ListParagraph"/>
        <w:numPr>
          <w:ilvl w:val="2"/>
          <w:numId w:val="14"/>
        </w:numPr>
        <w:rPr>
          <w:lang w:val="en-GB"/>
        </w:rPr>
      </w:pPr>
      <w:r w:rsidRPr="00121580">
        <w:rPr>
          <w:lang w:val="en-GB"/>
        </w:rPr>
        <w:t>Top-10 cumulative explained variance ≈ 17.24%</w:t>
      </w:r>
    </w:p>
    <w:p w14:paraId="13DF2916" w14:textId="3A36CF45" w:rsidR="00121580" w:rsidRPr="00121580" w:rsidRDefault="00121580" w:rsidP="00ED462E">
      <w:pPr>
        <w:pStyle w:val="ListParagraph"/>
        <w:numPr>
          <w:ilvl w:val="1"/>
          <w:numId w:val="14"/>
        </w:numPr>
        <w:rPr>
          <w:lang w:val="en-GB"/>
        </w:rPr>
      </w:pPr>
      <w:r w:rsidRPr="00121580">
        <w:rPr>
          <w:lang w:val="en-GB"/>
        </w:rPr>
        <w:t>Also, Σ contains negative eigenvalues (not PSD), so in practice PCA interpretation should focus on the largest positive eigenvalues/components, which is what we did.</w:t>
      </w:r>
    </w:p>
    <w:p w14:paraId="4746E4A5" w14:textId="680EDE43" w:rsidR="0023698F" w:rsidRDefault="0023698F" w:rsidP="00643787">
      <w:pPr>
        <w:pStyle w:val="Heading3"/>
        <w:numPr>
          <w:ilvl w:val="0"/>
          <w:numId w:val="2"/>
        </w:numPr>
      </w:pPr>
      <w:bookmarkStart w:id="30" w:name="_Toc218478517"/>
      <w:r>
        <w:t>Reduced Dimensional Space for Each User Using Top 5-Peers (MLE-Based PCA)</w:t>
      </w:r>
      <w:bookmarkEnd w:id="30"/>
    </w:p>
    <w:p w14:paraId="2B9A6CAC" w14:textId="77777777" w:rsidR="00121580" w:rsidRDefault="00121580" w:rsidP="00ED462E">
      <w:pPr>
        <w:pStyle w:val="ListParagraph"/>
        <w:numPr>
          <w:ilvl w:val="0"/>
          <w:numId w:val="15"/>
        </w:numPr>
      </w:pPr>
      <w:r w:rsidRPr="09EE40F3">
        <w:rPr>
          <w:lang w:val="en-GB"/>
        </w:rPr>
        <w:t>In this step, Each user’s mean-centered rating vector is projected onto a lower-dimensional latent space using the principal components obtained from the MLE-based covariance matrix.</w:t>
      </w:r>
    </w:p>
    <w:p w14:paraId="5E47D009" w14:textId="673D4860" w:rsidR="00121580" w:rsidRDefault="00121580" w:rsidP="00ED462E">
      <w:pPr>
        <w:pStyle w:val="ListParagraph"/>
        <w:numPr>
          <w:ilvl w:val="0"/>
          <w:numId w:val="15"/>
        </w:numPr>
        <w:rPr>
          <w:rFonts w:eastAsia="Arial" w:cs="Arial"/>
          <w:szCs w:val="24"/>
          <w:lang w:val="en-GB"/>
        </w:rPr>
      </w:pPr>
      <w:r w:rsidRPr="09EE40F3">
        <w:rPr>
          <w:lang w:val="en-GB"/>
        </w:rPr>
        <w:t xml:space="preserve">Formally, for each user , the centered rating vector is projected as: </w:t>
      </w:r>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m:t>
            </m:r>
          </m:sup>
        </m:sSup>
        <m:sSub>
          <m:sSubPr>
            <m:ctrlPr>
              <w:rPr>
                <w:rFonts w:ascii="Cambria Math" w:hAnsi="Cambria Math"/>
              </w:rPr>
            </m:ctrlPr>
          </m:sSubPr>
          <m:e>
            <m:r>
              <w:rPr>
                <w:rFonts w:ascii="Cambria Math" w:hAnsi="Cambria Math"/>
              </w:rPr>
              <m:t>​</m:t>
            </m:r>
          </m:e>
          <m:sub>
            <m:r>
              <w:rPr>
                <w:rFonts w:ascii="Cambria Math" w:hAnsi="Cambria Math"/>
              </w:rPr>
              <m:t>i</m:t>
            </m:r>
          </m:sub>
        </m:sSub>
        <m:r>
          <w:rPr>
            <w:rFonts w:ascii="Cambria Math" w:hAnsi="Cambria Math"/>
          </w:rPr>
          <m:t>W</m:t>
        </m:r>
      </m:oMath>
      <w:r w:rsidRPr="09EE40F3">
        <w:rPr>
          <w:lang w:val="en-GB"/>
        </w:rPr>
        <w:t>,</w:t>
      </w:r>
      <w:r>
        <w:rPr>
          <w:lang w:val="en-GB"/>
        </w:rPr>
        <w:t xml:space="preserve"> </w:t>
      </w:r>
      <w:r w:rsidRPr="09EE40F3">
        <w:rPr>
          <w:lang w:val="en-GB"/>
        </w:rPr>
        <w:t>where W contains the selected top principal components.</w:t>
      </w:r>
    </w:p>
    <w:p w14:paraId="0404C30A" w14:textId="77777777" w:rsidR="00121580" w:rsidRDefault="00121580" w:rsidP="00ED462E">
      <w:pPr>
        <w:pStyle w:val="ListParagraph"/>
        <w:numPr>
          <w:ilvl w:val="0"/>
          <w:numId w:val="15"/>
        </w:numPr>
        <w:rPr>
          <w:rFonts w:eastAsia="Arial" w:cs="Arial"/>
          <w:b/>
          <w:bCs/>
          <w:szCs w:val="24"/>
          <w:lang w:val="en-GB"/>
        </w:rPr>
      </w:pPr>
      <w:r w:rsidRPr="09EE40F3">
        <w:rPr>
          <w:rFonts w:eastAsia="Arial" w:cs="Arial"/>
          <w:b/>
          <w:bCs/>
          <w:szCs w:val="24"/>
          <w:lang w:val="en-GB"/>
        </w:rPr>
        <w:lastRenderedPageBreak/>
        <w:t>Observation</w:t>
      </w:r>
    </w:p>
    <w:p w14:paraId="45BAFAF9" w14:textId="77777777" w:rsidR="00121580" w:rsidRDefault="00121580" w:rsidP="00ED462E">
      <w:pPr>
        <w:pStyle w:val="ListParagraph"/>
        <w:numPr>
          <w:ilvl w:val="1"/>
          <w:numId w:val="15"/>
        </w:numPr>
        <w:rPr>
          <w:lang w:val="en-GB"/>
        </w:rPr>
      </w:pPr>
      <w:r w:rsidRPr="09EE40F3">
        <w:rPr>
          <w:lang w:val="en-GB"/>
        </w:rPr>
        <w:t xml:space="preserve"> each user is represented in a reduced-dimensional space (5D), which preserves the dominant variance structure while significantly reducing dimensionality.</w:t>
      </w:r>
    </w:p>
    <w:tbl>
      <w:tblPr>
        <w:tblStyle w:val="GridTable4-Accent3"/>
        <w:tblW w:w="0" w:type="auto"/>
        <w:tblLook w:val="06A0" w:firstRow="1" w:lastRow="0" w:firstColumn="1" w:lastColumn="0" w:noHBand="1" w:noVBand="1"/>
      </w:tblPr>
      <w:tblGrid>
        <w:gridCol w:w="1066"/>
        <w:gridCol w:w="1431"/>
        <w:gridCol w:w="1431"/>
        <w:gridCol w:w="1431"/>
        <w:gridCol w:w="1431"/>
        <w:gridCol w:w="1431"/>
      </w:tblGrid>
      <w:tr w:rsidR="00121580" w14:paraId="3D378C51" w14:textId="77777777" w:rsidTr="0012158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66" w:type="dxa"/>
          </w:tcPr>
          <w:p w14:paraId="3F7A9AF2" w14:textId="4C10BB79" w:rsidR="00121580" w:rsidRPr="00CD5090" w:rsidRDefault="00121580" w:rsidP="00121580">
            <w:pPr>
              <w:rPr>
                <w:color w:val="000000" w:themeColor="text1"/>
                <w:lang w:eastAsia="en-AE"/>
              </w:rPr>
            </w:pPr>
            <w:r w:rsidRPr="00CD5090">
              <w:rPr>
                <w:color w:val="000000" w:themeColor="text1"/>
                <w:lang w:eastAsia="en-AE"/>
              </w:rPr>
              <w:t>userId</w:t>
            </w:r>
          </w:p>
        </w:tc>
        <w:tc>
          <w:tcPr>
            <w:tcW w:w="1431" w:type="dxa"/>
          </w:tcPr>
          <w:p w14:paraId="05AEE306" w14:textId="100FDFFE" w:rsidR="00121580" w:rsidRPr="00CD5090" w:rsidRDefault="00121580" w:rsidP="00121580">
            <w:pPr>
              <w:cnfStyle w:val="100000000000" w:firstRow="1" w:lastRow="0" w:firstColumn="0" w:lastColumn="0" w:oddVBand="0" w:evenVBand="0" w:oddHBand="0" w:evenHBand="0" w:firstRowFirstColumn="0" w:firstRowLastColumn="0" w:lastRowFirstColumn="0" w:lastRowLastColumn="0"/>
              <w:rPr>
                <w:color w:val="000000" w:themeColor="text1"/>
                <w:lang w:eastAsia="en-AE"/>
              </w:rPr>
            </w:pPr>
            <w:r w:rsidRPr="00CD5090">
              <w:rPr>
                <w:color w:val="000000" w:themeColor="text1"/>
                <w:lang w:eastAsia="en-AE"/>
              </w:rPr>
              <w:t>PC1</w:t>
            </w:r>
          </w:p>
        </w:tc>
        <w:tc>
          <w:tcPr>
            <w:tcW w:w="1431" w:type="dxa"/>
          </w:tcPr>
          <w:p w14:paraId="214815D4" w14:textId="77777777" w:rsidR="00121580" w:rsidRPr="00CD5090" w:rsidRDefault="00121580" w:rsidP="00B65F35">
            <w:pPr>
              <w:cnfStyle w:val="100000000000" w:firstRow="1" w:lastRow="0" w:firstColumn="0" w:lastColumn="0" w:oddVBand="0" w:evenVBand="0" w:oddHBand="0" w:evenHBand="0" w:firstRowFirstColumn="0" w:firstRowLastColumn="0" w:lastRowFirstColumn="0" w:lastRowLastColumn="0"/>
              <w:rPr>
                <w:color w:val="000000" w:themeColor="text1"/>
                <w:lang w:eastAsia="en-AE"/>
              </w:rPr>
            </w:pPr>
            <w:r w:rsidRPr="00CD5090">
              <w:rPr>
                <w:color w:val="000000" w:themeColor="text1"/>
                <w:lang w:eastAsia="en-AE"/>
              </w:rPr>
              <w:t>PC2</w:t>
            </w:r>
          </w:p>
        </w:tc>
        <w:tc>
          <w:tcPr>
            <w:tcW w:w="1431" w:type="dxa"/>
          </w:tcPr>
          <w:p w14:paraId="657A25C7" w14:textId="77777777" w:rsidR="00121580" w:rsidRPr="00CD5090" w:rsidRDefault="00121580" w:rsidP="00B65F35">
            <w:pPr>
              <w:cnfStyle w:val="100000000000" w:firstRow="1" w:lastRow="0" w:firstColumn="0" w:lastColumn="0" w:oddVBand="0" w:evenVBand="0" w:oddHBand="0" w:evenHBand="0" w:firstRowFirstColumn="0" w:firstRowLastColumn="0" w:lastRowFirstColumn="0" w:lastRowLastColumn="0"/>
              <w:rPr>
                <w:color w:val="000000" w:themeColor="text1"/>
                <w:lang w:eastAsia="en-AE"/>
              </w:rPr>
            </w:pPr>
            <w:r w:rsidRPr="00CD5090">
              <w:rPr>
                <w:color w:val="000000" w:themeColor="text1"/>
                <w:lang w:eastAsia="en-AE"/>
              </w:rPr>
              <w:t>PC3</w:t>
            </w:r>
          </w:p>
        </w:tc>
        <w:tc>
          <w:tcPr>
            <w:tcW w:w="1431" w:type="dxa"/>
          </w:tcPr>
          <w:p w14:paraId="1A08333D" w14:textId="77777777" w:rsidR="00121580" w:rsidRPr="00CD5090" w:rsidRDefault="00121580" w:rsidP="00B65F35">
            <w:pPr>
              <w:cnfStyle w:val="100000000000" w:firstRow="1" w:lastRow="0" w:firstColumn="0" w:lastColumn="0" w:oddVBand="0" w:evenVBand="0" w:oddHBand="0" w:evenHBand="0" w:firstRowFirstColumn="0" w:firstRowLastColumn="0" w:lastRowFirstColumn="0" w:lastRowLastColumn="0"/>
              <w:rPr>
                <w:color w:val="000000" w:themeColor="text1"/>
                <w:lang w:eastAsia="en-AE"/>
              </w:rPr>
            </w:pPr>
            <w:r w:rsidRPr="00CD5090">
              <w:rPr>
                <w:color w:val="000000" w:themeColor="text1"/>
                <w:lang w:eastAsia="en-AE"/>
              </w:rPr>
              <w:t>PC4</w:t>
            </w:r>
          </w:p>
        </w:tc>
        <w:tc>
          <w:tcPr>
            <w:tcW w:w="1431" w:type="dxa"/>
          </w:tcPr>
          <w:p w14:paraId="47A26CDF" w14:textId="77777777" w:rsidR="00121580" w:rsidRPr="00CD5090" w:rsidRDefault="00121580" w:rsidP="00B65F35">
            <w:pPr>
              <w:cnfStyle w:val="100000000000" w:firstRow="1" w:lastRow="0" w:firstColumn="0" w:lastColumn="0" w:oddVBand="0" w:evenVBand="0" w:oddHBand="0" w:evenHBand="0" w:firstRowFirstColumn="0" w:firstRowLastColumn="0" w:lastRowFirstColumn="0" w:lastRowLastColumn="0"/>
              <w:rPr>
                <w:color w:val="000000" w:themeColor="text1"/>
                <w:lang w:eastAsia="en-AE"/>
              </w:rPr>
            </w:pPr>
            <w:r w:rsidRPr="00CD5090">
              <w:rPr>
                <w:color w:val="000000" w:themeColor="text1"/>
                <w:lang w:eastAsia="en-AE"/>
              </w:rPr>
              <w:t>PC5</w:t>
            </w:r>
          </w:p>
        </w:tc>
      </w:tr>
      <w:tr w:rsidR="00121580" w14:paraId="339F5EAD" w14:textId="77777777" w:rsidTr="00121580">
        <w:trPr>
          <w:trHeight w:val="300"/>
        </w:trPr>
        <w:tc>
          <w:tcPr>
            <w:cnfStyle w:val="001000000000" w:firstRow="0" w:lastRow="0" w:firstColumn="1" w:lastColumn="0" w:oddVBand="0" w:evenVBand="0" w:oddHBand="0" w:evenHBand="0" w:firstRowFirstColumn="0" w:firstRowLastColumn="0" w:lastRowFirstColumn="0" w:lastRowLastColumn="0"/>
            <w:tcW w:w="1066" w:type="dxa"/>
          </w:tcPr>
          <w:p w14:paraId="170EC915" w14:textId="77777777" w:rsidR="00121580" w:rsidRPr="00CD5090" w:rsidRDefault="00121580" w:rsidP="00B65F35">
            <w:pPr>
              <w:rPr>
                <w:color w:val="000000" w:themeColor="text1"/>
                <w:lang w:eastAsia="en-AE"/>
              </w:rPr>
            </w:pPr>
            <w:r w:rsidRPr="00CD5090">
              <w:rPr>
                <w:color w:val="000000" w:themeColor="text1"/>
                <w:lang w:eastAsia="en-AE"/>
              </w:rPr>
              <w:t>24</w:t>
            </w:r>
          </w:p>
        </w:tc>
        <w:tc>
          <w:tcPr>
            <w:tcW w:w="1431" w:type="dxa"/>
          </w:tcPr>
          <w:p w14:paraId="2D44F350" w14:textId="77777777" w:rsidR="00121580" w:rsidRPr="00CD5090" w:rsidRDefault="00121580" w:rsidP="00B65F35">
            <w:pPr>
              <w:cnfStyle w:val="000000000000" w:firstRow="0" w:lastRow="0" w:firstColumn="0" w:lastColumn="0" w:oddVBand="0" w:evenVBand="0" w:oddHBand="0" w:evenHBand="0" w:firstRowFirstColumn="0" w:firstRowLastColumn="0" w:lastRowFirstColumn="0" w:lastRowLastColumn="0"/>
              <w:rPr>
                <w:color w:val="000000" w:themeColor="text1"/>
                <w:lang w:eastAsia="en-AE"/>
              </w:rPr>
            </w:pPr>
            <w:r w:rsidRPr="00CD5090">
              <w:rPr>
                <w:color w:val="000000" w:themeColor="text1"/>
                <w:lang w:eastAsia="en-AE"/>
              </w:rPr>
              <w:t>0.198755</w:t>
            </w:r>
          </w:p>
        </w:tc>
        <w:tc>
          <w:tcPr>
            <w:tcW w:w="1431" w:type="dxa"/>
          </w:tcPr>
          <w:p w14:paraId="4936FEE2" w14:textId="77777777" w:rsidR="00121580" w:rsidRPr="00CD5090" w:rsidRDefault="00121580" w:rsidP="00B65F35">
            <w:pPr>
              <w:cnfStyle w:val="000000000000" w:firstRow="0" w:lastRow="0" w:firstColumn="0" w:lastColumn="0" w:oddVBand="0" w:evenVBand="0" w:oddHBand="0" w:evenHBand="0" w:firstRowFirstColumn="0" w:firstRowLastColumn="0" w:lastRowFirstColumn="0" w:lastRowLastColumn="0"/>
              <w:rPr>
                <w:color w:val="000000" w:themeColor="text1"/>
                <w:lang w:eastAsia="en-AE"/>
              </w:rPr>
            </w:pPr>
            <w:r w:rsidRPr="00CD5090">
              <w:rPr>
                <w:color w:val="000000" w:themeColor="text1"/>
                <w:lang w:eastAsia="en-AE"/>
              </w:rPr>
              <w:t>0.135511</w:t>
            </w:r>
          </w:p>
        </w:tc>
        <w:tc>
          <w:tcPr>
            <w:tcW w:w="1431" w:type="dxa"/>
          </w:tcPr>
          <w:p w14:paraId="5DDCEE21" w14:textId="77777777" w:rsidR="00121580" w:rsidRPr="00CD5090" w:rsidRDefault="00121580" w:rsidP="00B65F35">
            <w:pPr>
              <w:cnfStyle w:val="000000000000" w:firstRow="0" w:lastRow="0" w:firstColumn="0" w:lastColumn="0" w:oddVBand="0" w:evenVBand="0" w:oddHBand="0" w:evenHBand="0" w:firstRowFirstColumn="0" w:firstRowLastColumn="0" w:lastRowFirstColumn="0" w:lastRowLastColumn="0"/>
              <w:rPr>
                <w:color w:val="000000" w:themeColor="text1"/>
                <w:lang w:eastAsia="en-AE"/>
              </w:rPr>
            </w:pPr>
            <w:r w:rsidRPr="00CD5090">
              <w:rPr>
                <w:color w:val="000000" w:themeColor="text1"/>
                <w:lang w:eastAsia="en-AE"/>
              </w:rPr>
              <w:t>-0.045010</w:t>
            </w:r>
          </w:p>
        </w:tc>
        <w:tc>
          <w:tcPr>
            <w:tcW w:w="1431" w:type="dxa"/>
          </w:tcPr>
          <w:p w14:paraId="7FA85382" w14:textId="77777777" w:rsidR="00121580" w:rsidRPr="00CD5090" w:rsidRDefault="00121580" w:rsidP="00B65F35">
            <w:pPr>
              <w:cnfStyle w:val="000000000000" w:firstRow="0" w:lastRow="0" w:firstColumn="0" w:lastColumn="0" w:oddVBand="0" w:evenVBand="0" w:oddHBand="0" w:evenHBand="0" w:firstRowFirstColumn="0" w:firstRowLastColumn="0" w:lastRowFirstColumn="0" w:lastRowLastColumn="0"/>
              <w:rPr>
                <w:color w:val="000000" w:themeColor="text1"/>
                <w:lang w:eastAsia="en-AE"/>
              </w:rPr>
            </w:pPr>
            <w:r w:rsidRPr="00CD5090">
              <w:rPr>
                <w:color w:val="000000" w:themeColor="text1"/>
                <w:lang w:eastAsia="en-AE"/>
              </w:rPr>
              <w:t>-0.329294</w:t>
            </w:r>
          </w:p>
        </w:tc>
        <w:tc>
          <w:tcPr>
            <w:tcW w:w="1431" w:type="dxa"/>
          </w:tcPr>
          <w:p w14:paraId="7798952A" w14:textId="77777777" w:rsidR="00121580" w:rsidRPr="00CD5090" w:rsidRDefault="00121580" w:rsidP="00B65F35">
            <w:pPr>
              <w:cnfStyle w:val="000000000000" w:firstRow="0" w:lastRow="0" w:firstColumn="0" w:lastColumn="0" w:oddVBand="0" w:evenVBand="0" w:oddHBand="0" w:evenHBand="0" w:firstRowFirstColumn="0" w:firstRowLastColumn="0" w:lastRowFirstColumn="0" w:lastRowLastColumn="0"/>
              <w:rPr>
                <w:color w:val="000000" w:themeColor="text1"/>
                <w:lang w:eastAsia="en-AE"/>
              </w:rPr>
            </w:pPr>
            <w:r w:rsidRPr="00CD5090">
              <w:rPr>
                <w:color w:val="000000" w:themeColor="text1"/>
                <w:lang w:eastAsia="en-AE"/>
              </w:rPr>
              <w:t>-0.297288</w:t>
            </w:r>
          </w:p>
        </w:tc>
      </w:tr>
      <w:tr w:rsidR="00121580" w14:paraId="714CF363" w14:textId="77777777" w:rsidTr="00121580">
        <w:trPr>
          <w:trHeight w:val="300"/>
        </w:trPr>
        <w:tc>
          <w:tcPr>
            <w:cnfStyle w:val="001000000000" w:firstRow="0" w:lastRow="0" w:firstColumn="1" w:lastColumn="0" w:oddVBand="0" w:evenVBand="0" w:oddHBand="0" w:evenHBand="0" w:firstRowFirstColumn="0" w:firstRowLastColumn="0" w:lastRowFirstColumn="0" w:lastRowLastColumn="0"/>
            <w:tcW w:w="1066" w:type="dxa"/>
          </w:tcPr>
          <w:p w14:paraId="03FFD46A" w14:textId="77777777" w:rsidR="00121580" w:rsidRPr="00CD5090" w:rsidRDefault="00121580" w:rsidP="00B65F35">
            <w:pPr>
              <w:rPr>
                <w:color w:val="000000" w:themeColor="text1"/>
                <w:lang w:eastAsia="en-AE"/>
              </w:rPr>
            </w:pPr>
            <w:r w:rsidRPr="00CD5090">
              <w:rPr>
                <w:color w:val="000000" w:themeColor="text1"/>
                <w:lang w:eastAsia="en-AE"/>
              </w:rPr>
              <w:t>34</w:t>
            </w:r>
          </w:p>
        </w:tc>
        <w:tc>
          <w:tcPr>
            <w:tcW w:w="1431" w:type="dxa"/>
          </w:tcPr>
          <w:p w14:paraId="08849784" w14:textId="77777777" w:rsidR="00121580" w:rsidRPr="00CD5090" w:rsidRDefault="00121580" w:rsidP="00B65F35">
            <w:pPr>
              <w:cnfStyle w:val="000000000000" w:firstRow="0" w:lastRow="0" w:firstColumn="0" w:lastColumn="0" w:oddVBand="0" w:evenVBand="0" w:oddHBand="0" w:evenHBand="0" w:firstRowFirstColumn="0" w:firstRowLastColumn="0" w:lastRowFirstColumn="0" w:lastRowLastColumn="0"/>
              <w:rPr>
                <w:color w:val="000000" w:themeColor="text1"/>
                <w:lang w:eastAsia="en-AE"/>
              </w:rPr>
            </w:pPr>
            <w:r w:rsidRPr="00CD5090">
              <w:rPr>
                <w:color w:val="000000" w:themeColor="text1"/>
                <w:lang w:eastAsia="en-AE"/>
              </w:rPr>
              <w:t>0.051505</w:t>
            </w:r>
          </w:p>
        </w:tc>
        <w:tc>
          <w:tcPr>
            <w:tcW w:w="1431" w:type="dxa"/>
          </w:tcPr>
          <w:p w14:paraId="61B54E7C" w14:textId="77777777" w:rsidR="00121580" w:rsidRPr="00CD5090" w:rsidRDefault="00121580" w:rsidP="00B65F35">
            <w:pPr>
              <w:cnfStyle w:val="000000000000" w:firstRow="0" w:lastRow="0" w:firstColumn="0" w:lastColumn="0" w:oddVBand="0" w:evenVBand="0" w:oddHBand="0" w:evenHBand="0" w:firstRowFirstColumn="0" w:firstRowLastColumn="0" w:lastRowFirstColumn="0" w:lastRowLastColumn="0"/>
              <w:rPr>
                <w:color w:val="000000" w:themeColor="text1"/>
                <w:lang w:eastAsia="en-AE"/>
              </w:rPr>
            </w:pPr>
            <w:r w:rsidRPr="00CD5090">
              <w:rPr>
                <w:color w:val="000000" w:themeColor="text1"/>
                <w:lang w:eastAsia="en-AE"/>
              </w:rPr>
              <w:t>-0.101357</w:t>
            </w:r>
          </w:p>
        </w:tc>
        <w:tc>
          <w:tcPr>
            <w:tcW w:w="1431" w:type="dxa"/>
          </w:tcPr>
          <w:p w14:paraId="0390D958" w14:textId="77777777" w:rsidR="00121580" w:rsidRPr="00CD5090" w:rsidRDefault="00121580" w:rsidP="00B65F35">
            <w:pPr>
              <w:cnfStyle w:val="000000000000" w:firstRow="0" w:lastRow="0" w:firstColumn="0" w:lastColumn="0" w:oddVBand="0" w:evenVBand="0" w:oddHBand="0" w:evenHBand="0" w:firstRowFirstColumn="0" w:firstRowLastColumn="0" w:lastRowFirstColumn="0" w:lastRowLastColumn="0"/>
              <w:rPr>
                <w:color w:val="000000" w:themeColor="text1"/>
                <w:lang w:eastAsia="en-AE"/>
              </w:rPr>
            </w:pPr>
            <w:r w:rsidRPr="00CD5090">
              <w:rPr>
                <w:color w:val="000000" w:themeColor="text1"/>
                <w:lang w:eastAsia="en-AE"/>
              </w:rPr>
              <w:t>-0.008440</w:t>
            </w:r>
          </w:p>
        </w:tc>
        <w:tc>
          <w:tcPr>
            <w:tcW w:w="1431" w:type="dxa"/>
          </w:tcPr>
          <w:p w14:paraId="66EEC6D4" w14:textId="77777777" w:rsidR="00121580" w:rsidRPr="00CD5090" w:rsidRDefault="00121580" w:rsidP="00B65F35">
            <w:pPr>
              <w:cnfStyle w:val="000000000000" w:firstRow="0" w:lastRow="0" w:firstColumn="0" w:lastColumn="0" w:oddVBand="0" w:evenVBand="0" w:oddHBand="0" w:evenHBand="0" w:firstRowFirstColumn="0" w:firstRowLastColumn="0" w:lastRowFirstColumn="0" w:lastRowLastColumn="0"/>
              <w:rPr>
                <w:color w:val="000000" w:themeColor="text1"/>
                <w:lang w:eastAsia="en-AE"/>
              </w:rPr>
            </w:pPr>
            <w:r w:rsidRPr="00CD5090">
              <w:rPr>
                <w:color w:val="000000" w:themeColor="text1"/>
                <w:lang w:eastAsia="en-AE"/>
              </w:rPr>
              <w:t>0.046999</w:t>
            </w:r>
          </w:p>
        </w:tc>
        <w:tc>
          <w:tcPr>
            <w:tcW w:w="1431" w:type="dxa"/>
          </w:tcPr>
          <w:p w14:paraId="714EA641" w14:textId="77777777" w:rsidR="00121580" w:rsidRPr="00CD5090" w:rsidRDefault="00121580" w:rsidP="00B65F35">
            <w:pPr>
              <w:cnfStyle w:val="000000000000" w:firstRow="0" w:lastRow="0" w:firstColumn="0" w:lastColumn="0" w:oddVBand="0" w:evenVBand="0" w:oddHBand="0" w:evenHBand="0" w:firstRowFirstColumn="0" w:firstRowLastColumn="0" w:lastRowFirstColumn="0" w:lastRowLastColumn="0"/>
              <w:rPr>
                <w:color w:val="000000" w:themeColor="text1"/>
                <w:lang w:eastAsia="en-AE"/>
              </w:rPr>
            </w:pPr>
            <w:r w:rsidRPr="00CD5090">
              <w:rPr>
                <w:color w:val="000000" w:themeColor="text1"/>
                <w:lang w:eastAsia="en-AE"/>
              </w:rPr>
              <w:t>0.017696</w:t>
            </w:r>
          </w:p>
        </w:tc>
      </w:tr>
      <w:tr w:rsidR="00121580" w14:paraId="7E5EEAF9" w14:textId="77777777" w:rsidTr="00121580">
        <w:trPr>
          <w:trHeight w:val="300"/>
        </w:trPr>
        <w:tc>
          <w:tcPr>
            <w:cnfStyle w:val="001000000000" w:firstRow="0" w:lastRow="0" w:firstColumn="1" w:lastColumn="0" w:oddVBand="0" w:evenVBand="0" w:oddHBand="0" w:evenHBand="0" w:firstRowFirstColumn="0" w:firstRowLastColumn="0" w:lastRowFirstColumn="0" w:lastRowLastColumn="0"/>
            <w:tcW w:w="1066" w:type="dxa"/>
          </w:tcPr>
          <w:p w14:paraId="30220CD6" w14:textId="77777777" w:rsidR="00121580" w:rsidRPr="00CD5090" w:rsidRDefault="00121580" w:rsidP="00B65F35">
            <w:pPr>
              <w:rPr>
                <w:color w:val="000000" w:themeColor="text1"/>
                <w:lang w:eastAsia="en-AE"/>
              </w:rPr>
            </w:pPr>
            <w:r w:rsidRPr="00CD5090">
              <w:rPr>
                <w:color w:val="000000" w:themeColor="text1"/>
                <w:lang w:eastAsia="en-AE"/>
              </w:rPr>
              <w:t>36</w:t>
            </w:r>
          </w:p>
        </w:tc>
        <w:tc>
          <w:tcPr>
            <w:tcW w:w="1431" w:type="dxa"/>
          </w:tcPr>
          <w:p w14:paraId="25532890" w14:textId="77777777" w:rsidR="00121580" w:rsidRPr="00CD5090" w:rsidRDefault="00121580" w:rsidP="00B65F35">
            <w:pPr>
              <w:cnfStyle w:val="000000000000" w:firstRow="0" w:lastRow="0" w:firstColumn="0" w:lastColumn="0" w:oddVBand="0" w:evenVBand="0" w:oddHBand="0" w:evenHBand="0" w:firstRowFirstColumn="0" w:firstRowLastColumn="0" w:lastRowFirstColumn="0" w:lastRowLastColumn="0"/>
              <w:rPr>
                <w:color w:val="000000" w:themeColor="text1"/>
                <w:lang w:eastAsia="en-AE"/>
              </w:rPr>
            </w:pPr>
            <w:r w:rsidRPr="00CD5090">
              <w:rPr>
                <w:color w:val="000000" w:themeColor="text1"/>
                <w:lang w:eastAsia="en-AE"/>
              </w:rPr>
              <w:t>-0.015507</w:t>
            </w:r>
          </w:p>
        </w:tc>
        <w:tc>
          <w:tcPr>
            <w:tcW w:w="1431" w:type="dxa"/>
          </w:tcPr>
          <w:p w14:paraId="0247E659" w14:textId="77777777" w:rsidR="00121580" w:rsidRPr="00CD5090" w:rsidRDefault="00121580" w:rsidP="00B65F35">
            <w:pPr>
              <w:cnfStyle w:val="000000000000" w:firstRow="0" w:lastRow="0" w:firstColumn="0" w:lastColumn="0" w:oddVBand="0" w:evenVBand="0" w:oddHBand="0" w:evenHBand="0" w:firstRowFirstColumn="0" w:firstRowLastColumn="0" w:lastRowFirstColumn="0" w:lastRowLastColumn="0"/>
              <w:rPr>
                <w:color w:val="000000" w:themeColor="text1"/>
                <w:lang w:eastAsia="en-AE"/>
              </w:rPr>
            </w:pPr>
            <w:r w:rsidRPr="00CD5090">
              <w:rPr>
                <w:color w:val="000000" w:themeColor="text1"/>
                <w:lang w:eastAsia="en-AE"/>
              </w:rPr>
              <w:t>-0.003016</w:t>
            </w:r>
          </w:p>
        </w:tc>
        <w:tc>
          <w:tcPr>
            <w:tcW w:w="1431" w:type="dxa"/>
          </w:tcPr>
          <w:p w14:paraId="1B5C8321" w14:textId="77777777" w:rsidR="00121580" w:rsidRPr="00CD5090" w:rsidRDefault="00121580" w:rsidP="00B65F35">
            <w:pPr>
              <w:cnfStyle w:val="000000000000" w:firstRow="0" w:lastRow="0" w:firstColumn="0" w:lastColumn="0" w:oddVBand="0" w:evenVBand="0" w:oddHBand="0" w:evenHBand="0" w:firstRowFirstColumn="0" w:firstRowLastColumn="0" w:lastRowFirstColumn="0" w:lastRowLastColumn="0"/>
              <w:rPr>
                <w:color w:val="000000" w:themeColor="text1"/>
                <w:lang w:eastAsia="en-AE"/>
              </w:rPr>
            </w:pPr>
            <w:r w:rsidRPr="00CD5090">
              <w:rPr>
                <w:color w:val="000000" w:themeColor="text1"/>
                <w:lang w:eastAsia="en-AE"/>
              </w:rPr>
              <w:t>0.007882</w:t>
            </w:r>
          </w:p>
        </w:tc>
        <w:tc>
          <w:tcPr>
            <w:tcW w:w="1431" w:type="dxa"/>
          </w:tcPr>
          <w:p w14:paraId="471F5591" w14:textId="77777777" w:rsidR="00121580" w:rsidRPr="00CD5090" w:rsidRDefault="00121580" w:rsidP="00B65F35">
            <w:pPr>
              <w:cnfStyle w:val="000000000000" w:firstRow="0" w:lastRow="0" w:firstColumn="0" w:lastColumn="0" w:oddVBand="0" w:evenVBand="0" w:oddHBand="0" w:evenHBand="0" w:firstRowFirstColumn="0" w:firstRowLastColumn="0" w:lastRowFirstColumn="0" w:lastRowLastColumn="0"/>
              <w:rPr>
                <w:color w:val="000000" w:themeColor="text1"/>
                <w:lang w:eastAsia="en-AE"/>
              </w:rPr>
            </w:pPr>
            <w:r w:rsidRPr="00CD5090">
              <w:rPr>
                <w:color w:val="000000" w:themeColor="text1"/>
                <w:lang w:eastAsia="en-AE"/>
              </w:rPr>
              <w:t>0.012687</w:t>
            </w:r>
          </w:p>
        </w:tc>
        <w:tc>
          <w:tcPr>
            <w:tcW w:w="1431" w:type="dxa"/>
          </w:tcPr>
          <w:p w14:paraId="18227E95" w14:textId="77777777" w:rsidR="00121580" w:rsidRPr="00CD5090" w:rsidRDefault="00121580" w:rsidP="00B65F35">
            <w:pPr>
              <w:cnfStyle w:val="000000000000" w:firstRow="0" w:lastRow="0" w:firstColumn="0" w:lastColumn="0" w:oddVBand="0" w:evenVBand="0" w:oddHBand="0" w:evenHBand="0" w:firstRowFirstColumn="0" w:firstRowLastColumn="0" w:lastRowFirstColumn="0" w:lastRowLastColumn="0"/>
              <w:rPr>
                <w:color w:val="000000" w:themeColor="text1"/>
                <w:lang w:eastAsia="en-AE"/>
              </w:rPr>
            </w:pPr>
            <w:r w:rsidRPr="00CD5090">
              <w:rPr>
                <w:color w:val="000000" w:themeColor="text1"/>
                <w:lang w:eastAsia="en-AE"/>
              </w:rPr>
              <w:t>0.016302</w:t>
            </w:r>
          </w:p>
        </w:tc>
      </w:tr>
      <w:tr w:rsidR="00121580" w14:paraId="1A772FDE" w14:textId="77777777" w:rsidTr="00121580">
        <w:trPr>
          <w:trHeight w:val="300"/>
        </w:trPr>
        <w:tc>
          <w:tcPr>
            <w:cnfStyle w:val="001000000000" w:firstRow="0" w:lastRow="0" w:firstColumn="1" w:lastColumn="0" w:oddVBand="0" w:evenVBand="0" w:oddHBand="0" w:evenHBand="0" w:firstRowFirstColumn="0" w:firstRowLastColumn="0" w:lastRowFirstColumn="0" w:lastRowLastColumn="0"/>
            <w:tcW w:w="1066" w:type="dxa"/>
          </w:tcPr>
          <w:p w14:paraId="1A69524A" w14:textId="77777777" w:rsidR="00121580" w:rsidRPr="00CD5090" w:rsidRDefault="00121580" w:rsidP="00B65F35">
            <w:pPr>
              <w:rPr>
                <w:color w:val="000000" w:themeColor="text1"/>
                <w:lang w:eastAsia="en-AE"/>
              </w:rPr>
            </w:pPr>
            <w:r w:rsidRPr="00CD5090">
              <w:rPr>
                <w:color w:val="000000" w:themeColor="text1"/>
                <w:lang w:eastAsia="en-AE"/>
              </w:rPr>
              <w:t>87</w:t>
            </w:r>
          </w:p>
        </w:tc>
        <w:tc>
          <w:tcPr>
            <w:tcW w:w="1431" w:type="dxa"/>
          </w:tcPr>
          <w:p w14:paraId="55868FDD" w14:textId="77777777" w:rsidR="00121580" w:rsidRPr="00CD5090" w:rsidRDefault="00121580" w:rsidP="00B65F35">
            <w:pPr>
              <w:cnfStyle w:val="000000000000" w:firstRow="0" w:lastRow="0" w:firstColumn="0" w:lastColumn="0" w:oddVBand="0" w:evenVBand="0" w:oddHBand="0" w:evenHBand="0" w:firstRowFirstColumn="0" w:firstRowLastColumn="0" w:lastRowFirstColumn="0" w:lastRowLastColumn="0"/>
              <w:rPr>
                <w:color w:val="000000" w:themeColor="text1"/>
                <w:lang w:eastAsia="en-AE"/>
              </w:rPr>
            </w:pPr>
            <w:r w:rsidRPr="00CD5090">
              <w:rPr>
                <w:color w:val="000000" w:themeColor="text1"/>
                <w:lang w:eastAsia="en-AE"/>
              </w:rPr>
              <w:t>0.013992</w:t>
            </w:r>
          </w:p>
        </w:tc>
        <w:tc>
          <w:tcPr>
            <w:tcW w:w="1431" w:type="dxa"/>
          </w:tcPr>
          <w:p w14:paraId="2649E6DB" w14:textId="77777777" w:rsidR="00121580" w:rsidRPr="00CD5090" w:rsidRDefault="00121580" w:rsidP="00B65F35">
            <w:pPr>
              <w:cnfStyle w:val="000000000000" w:firstRow="0" w:lastRow="0" w:firstColumn="0" w:lastColumn="0" w:oddVBand="0" w:evenVBand="0" w:oddHBand="0" w:evenHBand="0" w:firstRowFirstColumn="0" w:firstRowLastColumn="0" w:lastRowFirstColumn="0" w:lastRowLastColumn="0"/>
              <w:rPr>
                <w:color w:val="000000" w:themeColor="text1"/>
                <w:lang w:eastAsia="en-AE"/>
              </w:rPr>
            </w:pPr>
            <w:r w:rsidRPr="00CD5090">
              <w:rPr>
                <w:color w:val="000000" w:themeColor="text1"/>
                <w:lang w:eastAsia="en-AE"/>
              </w:rPr>
              <w:t>-0.009725</w:t>
            </w:r>
          </w:p>
        </w:tc>
        <w:tc>
          <w:tcPr>
            <w:tcW w:w="1431" w:type="dxa"/>
          </w:tcPr>
          <w:p w14:paraId="7C2A23AA" w14:textId="77777777" w:rsidR="00121580" w:rsidRPr="00CD5090" w:rsidRDefault="00121580" w:rsidP="00B65F35">
            <w:pPr>
              <w:cnfStyle w:val="000000000000" w:firstRow="0" w:lastRow="0" w:firstColumn="0" w:lastColumn="0" w:oddVBand="0" w:evenVBand="0" w:oddHBand="0" w:evenHBand="0" w:firstRowFirstColumn="0" w:firstRowLastColumn="0" w:lastRowFirstColumn="0" w:lastRowLastColumn="0"/>
              <w:rPr>
                <w:color w:val="000000" w:themeColor="text1"/>
                <w:lang w:eastAsia="en-AE"/>
              </w:rPr>
            </w:pPr>
            <w:r w:rsidRPr="00CD5090">
              <w:rPr>
                <w:color w:val="000000" w:themeColor="text1"/>
                <w:lang w:eastAsia="en-AE"/>
              </w:rPr>
              <w:t>-0.001627</w:t>
            </w:r>
          </w:p>
        </w:tc>
        <w:tc>
          <w:tcPr>
            <w:tcW w:w="1431" w:type="dxa"/>
          </w:tcPr>
          <w:p w14:paraId="77A7353A" w14:textId="77777777" w:rsidR="00121580" w:rsidRPr="00CD5090" w:rsidRDefault="00121580" w:rsidP="00B65F35">
            <w:pPr>
              <w:cnfStyle w:val="000000000000" w:firstRow="0" w:lastRow="0" w:firstColumn="0" w:lastColumn="0" w:oddVBand="0" w:evenVBand="0" w:oddHBand="0" w:evenHBand="0" w:firstRowFirstColumn="0" w:firstRowLastColumn="0" w:lastRowFirstColumn="0" w:lastRowLastColumn="0"/>
              <w:rPr>
                <w:color w:val="000000" w:themeColor="text1"/>
                <w:lang w:eastAsia="en-AE"/>
              </w:rPr>
            </w:pPr>
            <w:r w:rsidRPr="00CD5090">
              <w:rPr>
                <w:color w:val="000000" w:themeColor="text1"/>
                <w:lang w:eastAsia="en-AE"/>
              </w:rPr>
              <w:t>0.024941</w:t>
            </w:r>
          </w:p>
        </w:tc>
        <w:tc>
          <w:tcPr>
            <w:tcW w:w="1431" w:type="dxa"/>
          </w:tcPr>
          <w:p w14:paraId="64B1F7AA" w14:textId="77777777" w:rsidR="00121580" w:rsidRPr="00CD5090" w:rsidRDefault="00121580" w:rsidP="00B65F35">
            <w:pPr>
              <w:cnfStyle w:val="000000000000" w:firstRow="0" w:lastRow="0" w:firstColumn="0" w:lastColumn="0" w:oddVBand="0" w:evenVBand="0" w:oddHBand="0" w:evenHBand="0" w:firstRowFirstColumn="0" w:firstRowLastColumn="0" w:lastRowFirstColumn="0" w:lastRowLastColumn="0"/>
              <w:rPr>
                <w:color w:val="000000" w:themeColor="text1"/>
                <w:lang w:eastAsia="en-AE"/>
              </w:rPr>
            </w:pPr>
            <w:r w:rsidRPr="00CD5090">
              <w:rPr>
                <w:color w:val="000000" w:themeColor="text1"/>
                <w:lang w:eastAsia="en-AE"/>
              </w:rPr>
              <w:t>-0.006267</w:t>
            </w:r>
          </w:p>
        </w:tc>
      </w:tr>
    </w:tbl>
    <w:p w14:paraId="1D71A382" w14:textId="77777777" w:rsidR="00121580" w:rsidRPr="00121580" w:rsidRDefault="00121580" w:rsidP="00121580"/>
    <w:p w14:paraId="0BE43DB3" w14:textId="4D64849E" w:rsidR="0023698F" w:rsidRDefault="0023698F" w:rsidP="00643787">
      <w:pPr>
        <w:pStyle w:val="Heading3"/>
        <w:numPr>
          <w:ilvl w:val="0"/>
          <w:numId w:val="2"/>
        </w:numPr>
      </w:pPr>
      <w:bookmarkStart w:id="31" w:name="_Toc218478518"/>
      <w:r>
        <w:t>Rating Prediction for Missing Ratings of Target Items (I1 and I2) Using Top 5-Peers (MLE-Based PCA)</w:t>
      </w:r>
      <w:bookmarkEnd w:id="31"/>
    </w:p>
    <w:p w14:paraId="783CADA0" w14:textId="77777777" w:rsidR="00121580" w:rsidRDefault="00121580" w:rsidP="00ED462E">
      <w:pPr>
        <w:pStyle w:val="ListParagraph"/>
        <w:numPr>
          <w:ilvl w:val="0"/>
          <w:numId w:val="16"/>
        </w:numPr>
        <w:ind w:left="360"/>
      </w:pPr>
      <w:r>
        <w:t>Predicted missing ratings for target items 33930 and 66549 using:</w:t>
      </w:r>
    </w:p>
    <w:p w14:paraId="426FCA35" w14:textId="77777777" w:rsidR="00121580" w:rsidRDefault="00121580" w:rsidP="00ED462E">
      <w:pPr>
        <w:pStyle w:val="ListParagraph"/>
        <w:numPr>
          <w:ilvl w:val="1"/>
          <w:numId w:val="16"/>
        </w:numPr>
        <w:ind w:left="1080"/>
        <w:rPr>
          <w:lang w:val="en-GB"/>
        </w:rPr>
      </w:pPr>
      <w:r w:rsidRPr="00121580">
        <w:rPr>
          <w:lang w:val="en-GB"/>
        </w:rPr>
        <w:t>user-based neighborhood in PCA space (cosine similarity) as:</w:t>
      </w:r>
    </w:p>
    <w:p w14:paraId="4ADDB92D" w14:textId="55AD290C" w:rsidR="00121580" w:rsidRPr="00121580" w:rsidRDefault="00121580" w:rsidP="00121580">
      <w:pPr>
        <w:pStyle w:val="ListParagraph"/>
        <w:ind w:left="360"/>
        <w:jc w:val="center"/>
        <w:rPr>
          <w:lang w:val="en-GB"/>
        </w:rPr>
      </w:pPr>
      <m:oMathPara>
        <m:oMath>
          <m:r>
            <w:rPr>
              <w:rFonts w:ascii="Cambria Math" w:hAnsi="Cambria Math"/>
            </w:rPr>
            <m:t>sim</m:t>
          </m:r>
          <m:d>
            <m:dPr>
              <m:ctrlPr>
                <w:rPr>
                  <w:rFonts w:ascii="Cambria Math" w:hAnsi="Cambria Math"/>
                </w:rPr>
              </m:ctrlPr>
            </m:dPr>
            <m:e>
              <m:r>
                <w:rPr>
                  <w:rFonts w:ascii="Cambria Math" w:hAnsi="Cambria Math"/>
                </w:rPr>
                <m:t>a,b</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b​​</m:t>
                  </m:r>
                </m:sub>
              </m:sSub>
            </m:num>
            <m:den>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b​​</m:t>
                  </m:r>
                </m:sub>
              </m:sSub>
              <m:r>
                <w:rPr>
                  <w:rFonts w:ascii="Cambria Math" w:hAnsi="Cambria Math"/>
                </w:rPr>
                <m:t>​∥</m:t>
              </m:r>
            </m:den>
          </m:f>
        </m:oMath>
      </m:oMathPara>
    </w:p>
    <w:p w14:paraId="3715DC79" w14:textId="77777777" w:rsidR="00121580" w:rsidRDefault="00121580" w:rsidP="00ED462E">
      <w:pPr>
        <w:pStyle w:val="ListParagraph"/>
        <w:numPr>
          <w:ilvl w:val="1"/>
          <w:numId w:val="16"/>
        </w:numPr>
        <w:ind w:left="1080"/>
      </w:pPr>
      <w:r>
        <w:t>weighted deviation aggregation, then add back item mean.</w:t>
      </w:r>
    </w:p>
    <w:p w14:paraId="5CB7E1BA" w14:textId="77777777" w:rsidR="00121580" w:rsidRDefault="00121580" w:rsidP="00ED462E">
      <w:pPr>
        <w:pStyle w:val="ListParagraph"/>
        <w:numPr>
          <w:ilvl w:val="1"/>
          <w:numId w:val="16"/>
        </w:numPr>
        <w:ind w:left="1080"/>
      </w:pPr>
      <w:r>
        <w:t>Saved predictions to: predicted_ratings_top5PCs.csv</w:t>
      </w:r>
    </w:p>
    <w:p w14:paraId="155B7942" w14:textId="77777777" w:rsidR="00121580" w:rsidRDefault="00121580" w:rsidP="00ED462E">
      <w:pPr>
        <w:pStyle w:val="ListParagraph"/>
        <w:numPr>
          <w:ilvl w:val="0"/>
          <w:numId w:val="16"/>
        </w:numPr>
        <w:ind w:left="360"/>
      </w:pPr>
      <w:r>
        <w:t>Observation (from saved outputs)</w:t>
      </w:r>
    </w:p>
    <w:p w14:paraId="7147A6E6" w14:textId="77777777" w:rsidR="00121580" w:rsidRDefault="00121580" w:rsidP="00ED462E">
      <w:pPr>
        <w:pStyle w:val="ListParagraph"/>
        <w:numPr>
          <w:ilvl w:val="1"/>
          <w:numId w:val="16"/>
        </w:numPr>
        <w:ind w:left="1080"/>
      </w:pPr>
      <w:r>
        <w:t>For movie 33930 (5PC):</w:t>
      </w:r>
    </w:p>
    <w:p w14:paraId="64DAC229" w14:textId="77777777" w:rsidR="00121580" w:rsidRDefault="00121580" w:rsidP="00ED462E">
      <w:pPr>
        <w:pStyle w:val="ListParagraph"/>
        <w:numPr>
          <w:ilvl w:val="2"/>
          <w:numId w:val="16"/>
        </w:numPr>
        <w:ind w:left="1800"/>
      </w:pPr>
      <w:r>
        <w:t>mean prediction ≈ 2.498</w:t>
      </w:r>
    </w:p>
    <w:p w14:paraId="37577B6F" w14:textId="77777777" w:rsidR="00121580" w:rsidRDefault="00121580" w:rsidP="00ED462E">
      <w:pPr>
        <w:pStyle w:val="ListParagraph"/>
        <w:numPr>
          <w:ilvl w:val="2"/>
          <w:numId w:val="16"/>
        </w:numPr>
        <w:ind w:left="1800"/>
      </w:pPr>
      <w:r>
        <w:t>min/max ≈ 1.0 / 4.111</w:t>
      </w:r>
    </w:p>
    <w:p w14:paraId="32271150" w14:textId="77777777" w:rsidR="00121580" w:rsidRDefault="00121580" w:rsidP="00ED462E">
      <w:pPr>
        <w:pStyle w:val="ListParagraph"/>
        <w:numPr>
          <w:ilvl w:val="2"/>
          <w:numId w:val="16"/>
        </w:numPr>
        <w:ind w:left="1800"/>
      </w:pPr>
      <w:r>
        <w:t>std ≈ 1.052 (more spread)</w:t>
      </w:r>
    </w:p>
    <w:p w14:paraId="1FD0088D" w14:textId="77777777" w:rsidR="00121580" w:rsidRDefault="00121580" w:rsidP="00ED462E">
      <w:pPr>
        <w:pStyle w:val="ListParagraph"/>
        <w:numPr>
          <w:ilvl w:val="1"/>
          <w:numId w:val="16"/>
        </w:numPr>
        <w:ind w:left="1080"/>
      </w:pPr>
      <w:r>
        <w:t>For movie 66549 (5PC):</w:t>
      </w:r>
    </w:p>
    <w:p w14:paraId="0AE4BE93" w14:textId="77777777" w:rsidR="00121580" w:rsidRDefault="00121580" w:rsidP="00ED462E">
      <w:pPr>
        <w:pStyle w:val="ListParagraph"/>
        <w:numPr>
          <w:ilvl w:val="2"/>
          <w:numId w:val="16"/>
        </w:numPr>
        <w:ind w:left="1800"/>
      </w:pPr>
      <w:r>
        <w:t>mean prediction ≈ 2.541</w:t>
      </w:r>
    </w:p>
    <w:p w14:paraId="046FCD78" w14:textId="77777777" w:rsidR="00121580" w:rsidRDefault="00121580" w:rsidP="00ED462E">
      <w:pPr>
        <w:pStyle w:val="ListParagraph"/>
        <w:numPr>
          <w:ilvl w:val="2"/>
          <w:numId w:val="16"/>
        </w:numPr>
        <w:ind w:left="1800"/>
      </w:pPr>
      <w:r>
        <w:t>min/max ≈ 2.333 / 3.222</w:t>
      </w:r>
    </w:p>
    <w:p w14:paraId="502A33AF" w14:textId="77777777" w:rsidR="00121580" w:rsidRDefault="00121580" w:rsidP="00ED462E">
      <w:pPr>
        <w:pStyle w:val="ListParagraph"/>
        <w:numPr>
          <w:ilvl w:val="2"/>
          <w:numId w:val="16"/>
        </w:numPr>
      </w:pPr>
      <w:r>
        <w:t>std ≈ 0.237 (much tighter spread)</w:t>
      </w:r>
    </w:p>
    <w:p w14:paraId="24406F40" w14:textId="77777777" w:rsidR="00121580" w:rsidRPr="00121580" w:rsidRDefault="00121580" w:rsidP="00121580"/>
    <w:p w14:paraId="38442085" w14:textId="42D0A12B" w:rsidR="0023698F" w:rsidRDefault="0023698F" w:rsidP="00643787">
      <w:pPr>
        <w:pStyle w:val="Heading3"/>
        <w:numPr>
          <w:ilvl w:val="0"/>
          <w:numId w:val="2"/>
        </w:numPr>
      </w:pPr>
      <w:bookmarkStart w:id="32" w:name="_Toc218478519"/>
      <w:r>
        <w:t>Reduced Dimensional Space for Each User Using Top 10-Peers (MLE-Based PCA)</w:t>
      </w:r>
      <w:bookmarkEnd w:id="32"/>
    </w:p>
    <w:p w14:paraId="41588FF1" w14:textId="77777777" w:rsidR="00121580" w:rsidRDefault="00121580" w:rsidP="00ED462E">
      <w:pPr>
        <w:pStyle w:val="ListParagraph"/>
        <w:numPr>
          <w:ilvl w:val="0"/>
          <w:numId w:val="18"/>
        </w:numPr>
      </w:pPr>
      <w:r>
        <w:lastRenderedPageBreak/>
        <w:t>Same projection as section (3), but using 10 PCs:</w:t>
      </w:r>
    </w:p>
    <w:p w14:paraId="7D96DF72" w14:textId="77777777" w:rsidR="00121580" w:rsidRDefault="00121580" w:rsidP="00ED462E">
      <w:pPr>
        <w:pStyle w:val="ListParagraph"/>
        <w:numPr>
          <w:ilvl w:val="0"/>
          <w:numId w:val="18"/>
        </w:numPr>
      </w:pPr>
      <w:r>
        <w:t>Saved as: user_embeddings_pca10.csv</w:t>
      </w:r>
    </w:p>
    <w:p w14:paraId="200722E2" w14:textId="77777777" w:rsidR="00121580" w:rsidRPr="00AA02F2" w:rsidRDefault="00121580" w:rsidP="00AA02F2">
      <w:pPr>
        <w:rPr>
          <w:b/>
          <w:bCs/>
        </w:rPr>
      </w:pPr>
      <w:r w:rsidRPr="00AA02F2">
        <w:rPr>
          <w:b/>
          <w:bCs/>
        </w:rPr>
        <w:t>Observation</w:t>
      </w:r>
    </w:p>
    <w:p w14:paraId="4CD2055A" w14:textId="77777777" w:rsidR="00121580" w:rsidRDefault="00121580" w:rsidP="00ED462E">
      <w:pPr>
        <w:pStyle w:val="ListParagraph"/>
        <w:numPr>
          <w:ilvl w:val="1"/>
          <w:numId w:val="18"/>
        </w:numPr>
      </w:pPr>
      <w:r>
        <w:t>10 PCs capture much more variance than 5 PCs:</w:t>
      </w:r>
    </w:p>
    <w:p w14:paraId="302431F3" w14:textId="77777777" w:rsidR="00121580" w:rsidRDefault="00121580" w:rsidP="00ED462E">
      <w:pPr>
        <w:pStyle w:val="ListParagraph"/>
        <w:numPr>
          <w:ilvl w:val="1"/>
          <w:numId w:val="18"/>
        </w:numPr>
      </w:pPr>
      <w:r>
        <w:t>17.24% vs 10.93%</w:t>
      </w:r>
    </w:p>
    <w:tbl>
      <w:tblPr>
        <w:tblStyle w:val="GridTable4-Accent3"/>
        <w:tblW w:w="8883" w:type="dxa"/>
        <w:tblLayout w:type="fixed"/>
        <w:tblLook w:val="06A0" w:firstRow="1" w:lastRow="0" w:firstColumn="1" w:lastColumn="0" w:noHBand="1" w:noVBand="1"/>
      </w:tblPr>
      <w:tblGrid>
        <w:gridCol w:w="643"/>
        <w:gridCol w:w="824"/>
        <w:gridCol w:w="824"/>
        <w:gridCol w:w="824"/>
        <w:gridCol w:w="824"/>
        <w:gridCol w:w="824"/>
        <w:gridCol w:w="824"/>
        <w:gridCol w:w="824"/>
        <w:gridCol w:w="824"/>
        <w:gridCol w:w="824"/>
        <w:gridCol w:w="824"/>
      </w:tblGrid>
      <w:tr w:rsidR="00CD5090" w:rsidRPr="00121580" w14:paraId="321C41AC" w14:textId="77777777" w:rsidTr="00CD5090">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643" w:type="dxa"/>
          </w:tcPr>
          <w:p w14:paraId="779D1276" w14:textId="77777777" w:rsidR="00121580" w:rsidRPr="00CD5090" w:rsidRDefault="00121580" w:rsidP="00121580">
            <w:pPr>
              <w:rPr>
                <w:color w:val="auto"/>
              </w:rPr>
            </w:pPr>
            <w:r w:rsidRPr="00CD5090">
              <w:rPr>
                <w:color w:val="auto"/>
              </w:rPr>
              <w:t>userId</w:t>
            </w:r>
          </w:p>
          <w:p w14:paraId="5FDA3B3E" w14:textId="77777777" w:rsidR="00121580" w:rsidRPr="00CD5090" w:rsidRDefault="00121580" w:rsidP="00121580">
            <w:pPr>
              <w:rPr>
                <w:color w:val="auto"/>
              </w:rPr>
            </w:pPr>
          </w:p>
        </w:tc>
        <w:tc>
          <w:tcPr>
            <w:tcW w:w="824" w:type="dxa"/>
          </w:tcPr>
          <w:p w14:paraId="521F9576" w14:textId="77777777" w:rsidR="00121580" w:rsidRPr="00CD5090" w:rsidRDefault="00121580" w:rsidP="00121580">
            <w:pPr>
              <w:cnfStyle w:val="100000000000" w:firstRow="1" w:lastRow="0" w:firstColumn="0" w:lastColumn="0" w:oddVBand="0" w:evenVBand="0" w:oddHBand="0" w:evenHBand="0" w:firstRowFirstColumn="0" w:firstRowLastColumn="0" w:lastRowFirstColumn="0" w:lastRowLastColumn="0"/>
              <w:rPr>
                <w:color w:val="auto"/>
              </w:rPr>
            </w:pPr>
            <w:r w:rsidRPr="00CD5090">
              <w:rPr>
                <w:color w:val="auto"/>
              </w:rPr>
              <w:t>PC1</w:t>
            </w:r>
          </w:p>
        </w:tc>
        <w:tc>
          <w:tcPr>
            <w:tcW w:w="824" w:type="dxa"/>
          </w:tcPr>
          <w:p w14:paraId="20B5A4D7" w14:textId="77777777" w:rsidR="00121580" w:rsidRPr="00CD5090" w:rsidRDefault="00121580" w:rsidP="00121580">
            <w:pPr>
              <w:cnfStyle w:val="100000000000" w:firstRow="1" w:lastRow="0" w:firstColumn="0" w:lastColumn="0" w:oddVBand="0" w:evenVBand="0" w:oddHBand="0" w:evenHBand="0" w:firstRowFirstColumn="0" w:firstRowLastColumn="0" w:lastRowFirstColumn="0" w:lastRowLastColumn="0"/>
              <w:rPr>
                <w:color w:val="auto"/>
              </w:rPr>
            </w:pPr>
            <w:r w:rsidRPr="00CD5090">
              <w:rPr>
                <w:color w:val="auto"/>
              </w:rPr>
              <w:t>PC2</w:t>
            </w:r>
          </w:p>
        </w:tc>
        <w:tc>
          <w:tcPr>
            <w:tcW w:w="824" w:type="dxa"/>
          </w:tcPr>
          <w:p w14:paraId="73817ED4" w14:textId="77777777" w:rsidR="00121580" w:rsidRPr="00CD5090" w:rsidRDefault="00121580" w:rsidP="00121580">
            <w:pPr>
              <w:cnfStyle w:val="100000000000" w:firstRow="1" w:lastRow="0" w:firstColumn="0" w:lastColumn="0" w:oddVBand="0" w:evenVBand="0" w:oddHBand="0" w:evenHBand="0" w:firstRowFirstColumn="0" w:firstRowLastColumn="0" w:lastRowFirstColumn="0" w:lastRowLastColumn="0"/>
              <w:rPr>
                <w:color w:val="auto"/>
              </w:rPr>
            </w:pPr>
            <w:r w:rsidRPr="00CD5090">
              <w:rPr>
                <w:color w:val="auto"/>
              </w:rPr>
              <w:t>PC3</w:t>
            </w:r>
          </w:p>
        </w:tc>
        <w:tc>
          <w:tcPr>
            <w:tcW w:w="824" w:type="dxa"/>
          </w:tcPr>
          <w:p w14:paraId="49EB8A18" w14:textId="77777777" w:rsidR="00121580" w:rsidRPr="00CD5090" w:rsidRDefault="00121580" w:rsidP="00121580">
            <w:pPr>
              <w:cnfStyle w:val="100000000000" w:firstRow="1" w:lastRow="0" w:firstColumn="0" w:lastColumn="0" w:oddVBand="0" w:evenVBand="0" w:oddHBand="0" w:evenHBand="0" w:firstRowFirstColumn="0" w:firstRowLastColumn="0" w:lastRowFirstColumn="0" w:lastRowLastColumn="0"/>
              <w:rPr>
                <w:color w:val="auto"/>
              </w:rPr>
            </w:pPr>
            <w:r w:rsidRPr="00CD5090">
              <w:rPr>
                <w:color w:val="auto"/>
              </w:rPr>
              <w:t>PC4</w:t>
            </w:r>
          </w:p>
        </w:tc>
        <w:tc>
          <w:tcPr>
            <w:tcW w:w="824" w:type="dxa"/>
          </w:tcPr>
          <w:p w14:paraId="6C1D96F4" w14:textId="77777777" w:rsidR="00121580" w:rsidRPr="00CD5090" w:rsidRDefault="00121580" w:rsidP="00121580">
            <w:pPr>
              <w:cnfStyle w:val="100000000000" w:firstRow="1" w:lastRow="0" w:firstColumn="0" w:lastColumn="0" w:oddVBand="0" w:evenVBand="0" w:oddHBand="0" w:evenHBand="0" w:firstRowFirstColumn="0" w:firstRowLastColumn="0" w:lastRowFirstColumn="0" w:lastRowLastColumn="0"/>
              <w:rPr>
                <w:color w:val="auto"/>
              </w:rPr>
            </w:pPr>
            <w:r w:rsidRPr="00CD5090">
              <w:rPr>
                <w:color w:val="auto"/>
              </w:rPr>
              <w:t>PC5</w:t>
            </w:r>
          </w:p>
        </w:tc>
        <w:tc>
          <w:tcPr>
            <w:tcW w:w="824" w:type="dxa"/>
          </w:tcPr>
          <w:p w14:paraId="4634FF7C" w14:textId="77777777" w:rsidR="00121580" w:rsidRPr="00CD5090" w:rsidRDefault="00121580" w:rsidP="00121580">
            <w:pPr>
              <w:cnfStyle w:val="100000000000" w:firstRow="1" w:lastRow="0" w:firstColumn="0" w:lastColumn="0" w:oddVBand="0" w:evenVBand="0" w:oddHBand="0" w:evenHBand="0" w:firstRowFirstColumn="0" w:firstRowLastColumn="0" w:lastRowFirstColumn="0" w:lastRowLastColumn="0"/>
              <w:rPr>
                <w:color w:val="auto"/>
              </w:rPr>
            </w:pPr>
            <w:r w:rsidRPr="00CD5090">
              <w:rPr>
                <w:color w:val="auto"/>
              </w:rPr>
              <w:t>PC6</w:t>
            </w:r>
          </w:p>
        </w:tc>
        <w:tc>
          <w:tcPr>
            <w:tcW w:w="824" w:type="dxa"/>
          </w:tcPr>
          <w:p w14:paraId="7A3A00CD" w14:textId="77777777" w:rsidR="00121580" w:rsidRPr="00CD5090" w:rsidRDefault="00121580" w:rsidP="00121580">
            <w:pPr>
              <w:cnfStyle w:val="100000000000" w:firstRow="1" w:lastRow="0" w:firstColumn="0" w:lastColumn="0" w:oddVBand="0" w:evenVBand="0" w:oddHBand="0" w:evenHBand="0" w:firstRowFirstColumn="0" w:firstRowLastColumn="0" w:lastRowFirstColumn="0" w:lastRowLastColumn="0"/>
              <w:rPr>
                <w:color w:val="auto"/>
              </w:rPr>
            </w:pPr>
            <w:r w:rsidRPr="00CD5090">
              <w:rPr>
                <w:color w:val="auto"/>
              </w:rPr>
              <w:t>PC7</w:t>
            </w:r>
          </w:p>
        </w:tc>
        <w:tc>
          <w:tcPr>
            <w:tcW w:w="824" w:type="dxa"/>
          </w:tcPr>
          <w:p w14:paraId="1E3DA0A0" w14:textId="77777777" w:rsidR="00121580" w:rsidRPr="00CD5090" w:rsidRDefault="00121580" w:rsidP="00121580">
            <w:pPr>
              <w:cnfStyle w:val="100000000000" w:firstRow="1" w:lastRow="0" w:firstColumn="0" w:lastColumn="0" w:oddVBand="0" w:evenVBand="0" w:oddHBand="0" w:evenHBand="0" w:firstRowFirstColumn="0" w:firstRowLastColumn="0" w:lastRowFirstColumn="0" w:lastRowLastColumn="0"/>
              <w:rPr>
                <w:color w:val="auto"/>
              </w:rPr>
            </w:pPr>
            <w:r w:rsidRPr="00CD5090">
              <w:rPr>
                <w:color w:val="auto"/>
              </w:rPr>
              <w:t>PC8</w:t>
            </w:r>
          </w:p>
        </w:tc>
        <w:tc>
          <w:tcPr>
            <w:tcW w:w="824" w:type="dxa"/>
          </w:tcPr>
          <w:p w14:paraId="3D47E02F" w14:textId="77777777" w:rsidR="00121580" w:rsidRPr="00CD5090" w:rsidRDefault="00121580" w:rsidP="00121580">
            <w:pPr>
              <w:cnfStyle w:val="100000000000" w:firstRow="1" w:lastRow="0" w:firstColumn="0" w:lastColumn="0" w:oddVBand="0" w:evenVBand="0" w:oddHBand="0" w:evenHBand="0" w:firstRowFirstColumn="0" w:firstRowLastColumn="0" w:lastRowFirstColumn="0" w:lastRowLastColumn="0"/>
              <w:rPr>
                <w:color w:val="auto"/>
              </w:rPr>
            </w:pPr>
            <w:r w:rsidRPr="00CD5090">
              <w:rPr>
                <w:color w:val="auto"/>
              </w:rPr>
              <w:t>PC9</w:t>
            </w:r>
          </w:p>
        </w:tc>
        <w:tc>
          <w:tcPr>
            <w:tcW w:w="824" w:type="dxa"/>
          </w:tcPr>
          <w:p w14:paraId="09703E8C" w14:textId="77777777" w:rsidR="00121580" w:rsidRPr="00CD5090" w:rsidRDefault="00121580" w:rsidP="00121580">
            <w:pPr>
              <w:cnfStyle w:val="100000000000" w:firstRow="1" w:lastRow="0" w:firstColumn="0" w:lastColumn="0" w:oddVBand="0" w:evenVBand="0" w:oddHBand="0" w:evenHBand="0" w:firstRowFirstColumn="0" w:firstRowLastColumn="0" w:lastRowFirstColumn="0" w:lastRowLastColumn="0"/>
              <w:rPr>
                <w:color w:val="auto"/>
              </w:rPr>
            </w:pPr>
            <w:r w:rsidRPr="00CD5090">
              <w:rPr>
                <w:color w:val="auto"/>
              </w:rPr>
              <w:t>PC10</w:t>
            </w:r>
          </w:p>
        </w:tc>
      </w:tr>
      <w:tr w:rsidR="00121580" w:rsidRPr="00121580" w14:paraId="3D92A0C5" w14:textId="77777777" w:rsidTr="00CD5090">
        <w:trPr>
          <w:trHeight w:val="432"/>
        </w:trPr>
        <w:tc>
          <w:tcPr>
            <w:cnfStyle w:val="001000000000" w:firstRow="0" w:lastRow="0" w:firstColumn="1" w:lastColumn="0" w:oddVBand="0" w:evenVBand="0" w:oddHBand="0" w:evenHBand="0" w:firstRowFirstColumn="0" w:firstRowLastColumn="0" w:lastRowFirstColumn="0" w:lastRowLastColumn="0"/>
            <w:tcW w:w="643" w:type="dxa"/>
          </w:tcPr>
          <w:p w14:paraId="011041E6" w14:textId="77777777" w:rsidR="00121580" w:rsidRPr="00CD5090" w:rsidRDefault="00121580" w:rsidP="00121580">
            <w:r w:rsidRPr="00CD5090">
              <w:t>24</w:t>
            </w:r>
          </w:p>
        </w:tc>
        <w:tc>
          <w:tcPr>
            <w:tcW w:w="824" w:type="dxa"/>
          </w:tcPr>
          <w:p w14:paraId="67BCC2EF" w14:textId="77777777" w:rsidR="00121580" w:rsidRPr="00CD5090" w:rsidRDefault="00121580" w:rsidP="00121580">
            <w:pPr>
              <w:cnfStyle w:val="000000000000" w:firstRow="0" w:lastRow="0" w:firstColumn="0" w:lastColumn="0" w:oddVBand="0" w:evenVBand="0" w:oddHBand="0" w:evenHBand="0" w:firstRowFirstColumn="0" w:firstRowLastColumn="0" w:lastRowFirstColumn="0" w:lastRowLastColumn="0"/>
            </w:pPr>
            <w:r w:rsidRPr="00CD5090">
              <w:t>0.198755</w:t>
            </w:r>
          </w:p>
        </w:tc>
        <w:tc>
          <w:tcPr>
            <w:tcW w:w="824" w:type="dxa"/>
          </w:tcPr>
          <w:p w14:paraId="4F8F355F" w14:textId="77777777" w:rsidR="00121580" w:rsidRPr="00CD5090" w:rsidRDefault="00121580" w:rsidP="00121580">
            <w:pPr>
              <w:cnfStyle w:val="000000000000" w:firstRow="0" w:lastRow="0" w:firstColumn="0" w:lastColumn="0" w:oddVBand="0" w:evenVBand="0" w:oddHBand="0" w:evenHBand="0" w:firstRowFirstColumn="0" w:firstRowLastColumn="0" w:lastRowFirstColumn="0" w:lastRowLastColumn="0"/>
            </w:pPr>
            <w:r w:rsidRPr="00CD5090">
              <w:t>0.135511</w:t>
            </w:r>
          </w:p>
        </w:tc>
        <w:tc>
          <w:tcPr>
            <w:tcW w:w="824" w:type="dxa"/>
          </w:tcPr>
          <w:p w14:paraId="43FF6E0E" w14:textId="77777777" w:rsidR="00121580" w:rsidRPr="00CD5090" w:rsidRDefault="00121580" w:rsidP="00121580">
            <w:pPr>
              <w:cnfStyle w:val="000000000000" w:firstRow="0" w:lastRow="0" w:firstColumn="0" w:lastColumn="0" w:oddVBand="0" w:evenVBand="0" w:oddHBand="0" w:evenHBand="0" w:firstRowFirstColumn="0" w:firstRowLastColumn="0" w:lastRowFirstColumn="0" w:lastRowLastColumn="0"/>
            </w:pPr>
            <w:r w:rsidRPr="00CD5090">
              <w:t>-0.045010</w:t>
            </w:r>
          </w:p>
        </w:tc>
        <w:tc>
          <w:tcPr>
            <w:tcW w:w="824" w:type="dxa"/>
          </w:tcPr>
          <w:p w14:paraId="392DE22F" w14:textId="77777777" w:rsidR="00121580" w:rsidRPr="00CD5090" w:rsidRDefault="00121580" w:rsidP="00121580">
            <w:pPr>
              <w:cnfStyle w:val="000000000000" w:firstRow="0" w:lastRow="0" w:firstColumn="0" w:lastColumn="0" w:oddVBand="0" w:evenVBand="0" w:oddHBand="0" w:evenHBand="0" w:firstRowFirstColumn="0" w:firstRowLastColumn="0" w:lastRowFirstColumn="0" w:lastRowLastColumn="0"/>
            </w:pPr>
            <w:r w:rsidRPr="00CD5090">
              <w:t>-0.329294</w:t>
            </w:r>
          </w:p>
        </w:tc>
        <w:tc>
          <w:tcPr>
            <w:tcW w:w="824" w:type="dxa"/>
          </w:tcPr>
          <w:p w14:paraId="304AE969" w14:textId="77777777" w:rsidR="00121580" w:rsidRPr="00CD5090" w:rsidRDefault="00121580" w:rsidP="00121580">
            <w:pPr>
              <w:cnfStyle w:val="000000000000" w:firstRow="0" w:lastRow="0" w:firstColumn="0" w:lastColumn="0" w:oddVBand="0" w:evenVBand="0" w:oddHBand="0" w:evenHBand="0" w:firstRowFirstColumn="0" w:firstRowLastColumn="0" w:lastRowFirstColumn="0" w:lastRowLastColumn="0"/>
            </w:pPr>
            <w:r w:rsidRPr="00CD5090">
              <w:t>-0.297288</w:t>
            </w:r>
          </w:p>
        </w:tc>
        <w:tc>
          <w:tcPr>
            <w:tcW w:w="824" w:type="dxa"/>
          </w:tcPr>
          <w:p w14:paraId="44E92DCC" w14:textId="77777777" w:rsidR="00121580" w:rsidRPr="00CD5090" w:rsidRDefault="00121580" w:rsidP="00121580">
            <w:pPr>
              <w:cnfStyle w:val="000000000000" w:firstRow="0" w:lastRow="0" w:firstColumn="0" w:lastColumn="0" w:oddVBand="0" w:evenVBand="0" w:oddHBand="0" w:evenHBand="0" w:firstRowFirstColumn="0" w:firstRowLastColumn="0" w:lastRowFirstColumn="0" w:lastRowLastColumn="0"/>
            </w:pPr>
            <w:r w:rsidRPr="00CD5090">
              <w:t>0.031252</w:t>
            </w:r>
          </w:p>
        </w:tc>
        <w:tc>
          <w:tcPr>
            <w:tcW w:w="824" w:type="dxa"/>
          </w:tcPr>
          <w:p w14:paraId="408EBDFB" w14:textId="77777777" w:rsidR="00121580" w:rsidRPr="00CD5090" w:rsidRDefault="00121580" w:rsidP="00121580">
            <w:pPr>
              <w:cnfStyle w:val="000000000000" w:firstRow="0" w:lastRow="0" w:firstColumn="0" w:lastColumn="0" w:oddVBand="0" w:evenVBand="0" w:oddHBand="0" w:evenHBand="0" w:firstRowFirstColumn="0" w:firstRowLastColumn="0" w:lastRowFirstColumn="0" w:lastRowLastColumn="0"/>
            </w:pPr>
            <w:r w:rsidRPr="00CD5090">
              <w:t>0.076709</w:t>
            </w:r>
          </w:p>
        </w:tc>
        <w:tc>
          <w:tcPr>
            <w:tcW w:w="824" w:type="dxa"/>
          </w:tcPr>
          <w:p w14:paraId="3F1B1BFA" w14:textId="77777777" w:rsidR="00121580" w:rsidRPr="00CD5090" w:rsidRDefault="00121580" w:rsidP="00121580">
            <w:pPr>
              <w:cnfStyle w:val="000000000000" w:firstRow="0" w:lastRow="0" w:firstColumn="0" w:lastColumn="0" w:oddVBand="0" w:evenVBand="0" w:oddHBand="0" w:evenHBand="0" w:firstRowFirstColumn="0" w:firstRowLastColumn="0" w:lastRowFirstColumn="0" w:lastRowLastColumn="0"/>
            </w:pPr>
            <w:r w:rsidRPr="00CD5090">
              <w:t>-0.062694</w:t>
            </w:r>
          </w:p>
        </w:tc>
        <w:tc>
          <w:tcPr>
            <w:tcW w:w="824" w:type="dxa"/>
          </w:tcPr>
          <w:p w14:paraId="0E0D1ED7" w14:textId="77777777" w:rsidR="00121580" w:rsidRPr="00CD5090" w:rsidRDefault="00121580" w:rsidP="00121580">
            <w:pPr>
              <w:cnfStyle w:val="000000000000" w:firstRow="0" w:lastRow="0" w:firstColumn="0" w:lastColumn="0" w:oddVBand="0" w:evenVBand="0" w:oddHBand="0" w:evenHBand="0" w:firstRowFirstColumn="0" w:firstRowLastColumn="0" w:lastRowFirstColumn="0" w:lastRowLastColumn="0"/>
            </w:pPr>
            <w:r w:rsidRPr="00CD5090">
              <w:t>0.375060</w:t>
            </w:r>
          </w:p>
        </w:tc>
        <w:tc>
          <w:tcPr>
            <w:tcW w:w="824" w:type="dxa"/>
          </w:tcPr>
          <w:p w14:paraId="2864C97E" w14:textId="77777777" w:rsidR="00121580" w:rsidRPr="00CD5090" w:rsidRDefault="00121580" w:rsidP="00121580">
            <w:pPr>
              <w:cnfStyle w:val="000000000000" w:firstRow="0" w:lastRow="0" w:firstColumn="0" w:lastColumn="0" w:oddVBand="0" w:evenVBand="0" w:oddHBand="0" w:evenHBand="0" w:firstRowFirstColumn="0" w:firstRowLastColumn="0" w:lastRowFirstColumn="0" w:lastRowLastColumn="0"/>
            </w:pPr>
            <w:r w:rsidRPr="00CD5090">
              <w:t>-0.121408</w:t>
            </w:r>
          </w:p>
        </w:tc>
      </w:tr>
      <w:tr w:rsidR="00121580" w:rsidRPr="00121580" w14:paraId="3CF97D04" w14:textId="77777777" w:rsidTr="00CD5090">
        <w:trPr>
          <w:trHeight w:val="432"/>
        </w:trPr>
        <w:tc>
          <w:tcPr>
            <w:cnfStyle w:val="001000000000" w:firstRow="0" w:lastRow="0" w:firstColumn="1" w:lastColumn="0" w:oddVBand="0" w:evenVBand="0" w:oddHBand="0" w:evenHBand="0" w:firstRowFirstColumn="0" w:firstRowLastColumn="0" w:lastRowFirstColumn="0" w:lastRowLastColumn="0"/>
            <w:tcW w:w="643" w:type="dxa"/>
          </w:tcPr>
          <w:p w14:paraId="3D2E6FAC" w14:textId="77777777" w:rsidR="00121580" w:rsidRPr="00CD5090" w:rsidRDefault="00121580" w:rsidP="00121580">
            <w:r w:rsidRPr="00CD5090">
              <w:t>34</w:t>
            </w:r>
          </w:p>
        </w:tc>
        <w:tc>
          <w:tcPr>
            <w:tcW w:w="824" w:type="dxa"/>
          </w:tcPr>
          <w:p w14:paraId="397EE59D" w14:textId="77777777" w:rsidR="00121580" w:rsidRPr="00CD5090" w:rsidRDefault="00121580" w:rsidP="00121580">
            <w:pPr>
              <w:cnfStyle w:val="000000000000" w:firstRow="0" w:lastRow="0" w:firstColumn="0" w:lastColumn="0" w:oddVBand="0" w:evenVBand="0" w:oddHBand="0" w:evenHBand="0" w:firstRowFirstColumn="0" w:firstRowLastColumn="0" w:lastRowFirstColumn="0" w:lastRowLastColumn="0"/>
            </w:pPr>
            <w:r w:rsidRPr="00CD5090">
              <w:t>0.051505</w:t>
            </w:r>
          </w:p>
        </w:tc>
        <w:tc>
          <w:tcPr>
            <w:tcW w:w="824" w:type="dxa"/>
          </w:tcPr>
          <w:p w14:paraId="543B807D" w14:textId="77777777" w:rsidR="00121580" w:rsidRPr="00CD5090" w:rsidRDefault="00121580" w:rsidP="00121580">
            <w:pPr>
              <w:cnfStyle w:val="000000000000" w:firstRow="0" w:lastRow="0" w:firstColumn="0" w:lastColumn="0" w:oddVBand="0" w:evenVBand="0" w:oddHBand="0" w:evenHBand="0" w:firstRowFirstColumn="0" w:firstRowLastColumn="0" w:lastRowFirstColumn="0" w:lastRowLastColumn="0"/>
            </w:pPr>
            <w:r w:rsidRPr="00CD5090">
              <w:t>-0.101357</w:t>
            </w:r>
          </w:p>
        </w:tc>
        <w:tc>
          <w:tcPr>
            <w:tcW w:w="824" w:type="dxa"/>
          </w:tcPr>
          <w:p w14:paraId="09BD2E0E" w14:textId="77777777" w:rsidR="00121580" w:rsidRPr="00CD5090" w:rsidRDefault="00121580" w:rsidP="00121580">
            <w:pPr>
              <w:cnfStyle w:val="000000000000" w:firstRow="0" w:lastRow="0" w:firstColumn="0" w:lastColumn="0" w:oddVBand="0" w:evenVBand="0" w:oddHBand="0" w:evenHBand="0" w:firstRowFirstColumn="0" w:firstRowLastColumn="0" w:lastRowFirstColumn="0" w:lastRowLastColumn="0"/>
            </w:pPr>
            <w:r w:rsidRPr="00CD5090">
              <w:t>-0.008440</w:t>
            </w:r>
          </w:p>
        </w:tc>
        <w:tc>
          <w:tcPr>
            <w:tcW w:w="824" w:type="dxa"/>
          </w:tcPr>
          <w:p w14:paraId="399C7F1E" w14:textId="77777777" w:rsidR="00121580" w:rsidRPr="00CD5090" w:rsidRDefault="00121580" w:rsidP="00121580">
            <w:pPr>
              <w:cnfStyle w:val="000000000000" w:firstRow="0" w:lastRow="0" w:firstColumn="0" w:lastColumn="0" w:oddVBand="0" w:evenVBand="0" w:oddHBand="0" w:evenHBand="0" w:firstRowFirstColumn="0" w:firstRowLastColumn="0" w:lastRowFirstColumn="0" w:lastRowLastColumn="0"/>
            </w:pPr>
            <w:r w:rsidRPr="00CD5090">
              <w:t>0.046999</w:t>
            </w:r>
          </w:p>
        </w:tc>
        <w:tc>
          <w:tcPr>
            <w:tcW w:w="824" w:type="dxa"/>
          </w:tcPr>
          <w:p w14:paraId="43C565EF" w14:textId="77777777" w:rsidR="00121580" w:rsidRPr="00CD5090" w:rsidRDefault="00121580" w:rsidP="00121580">
            <w:pPr>
              <w:cnfStyle w:val="000000000000" w:firstRow="0" w:lastRow="0" w:firstColumn="0" w:lastColumn="0" w:oddVBand="0" w:evenVBand="0" w:oddHBand="0" w:evenHBand="0" w:firstRowFirstColumn="0" w:firstRowLastColumn="0" w:lastRowFirstColumn="0" w:lastRowLastColumn="0"/>
            </w:pPr>
            <w:r w:rsidRPr="00CD5090">
              <w:t>0.017696</w:t>
            </w:r>
          </w:p>
        </w:tc>
        <w:tc>
          <w:tcPr>
            <w:tcW w:w="824" w:type="dxa"/>
          </w:tcPr>
          <w:p w14:paraId="06E458F8" w14:textId="77777777" w:rsidR="00121580" w:rsidRPr="00CD5090" w:rsidRDefault="00121580" w:rsidP="00121580">
            <w:pPr>
              <w:cnfStyle w:val="000000000000" w:firstRow="0" w:lastRow="0" w:firstColumn="0" w:lastColumn="0" w:oddVBand="0" w:evenVBand="0" w:oddHBand="0" w:evenHBand="0" w:firstRowFirstColumn="0" w:firstRowLastColumn="0" w:lastRowFirstColumn="0" w:lastRowLastColumn="0"/>
            </w:pPr>
            <w:r w:rsidRPr="00CD5090">
              <w:t>-0.060563</w:t>
            </w:r>
          </w:p>
        </w:tc>
        <w:tc>
          <w:tcPr>
            <w:tcW w:w="824" w:type="dxa"/>
          </w:tcPr>
          <w:p w14:paraId="0135DF17" w14:textId="77777777" w:rsidR="00121580" w:rsidRPr="00CD5090" w:rsidRDefault="00121580" w:rsidP="00121580">
            <w:pPr>
              <w:cnfStyle w:val="000000000000" w:firstRow="0" w:lastRow="0" w:firstColumn="0" w:lastColumn="0" w:oddVBand="0" w:evenVBand="0" w:oddHBand="0" w:evenHBand="0" w:firstRowFirstColumn="0" w:firstRowLastColumn="0" w:lastRowFirstColumn="0" w:lastRowLastColumn="0"/>
            </w:pPr>
            <w:r w:rsidRPr="00CD5090">
              <w:t>-0.045021</w:t>
            </w:r>
          </w:p>
        </w:tc>
        <w:tc>
          <w:tcPr>
            <w:tcW w:w="824" w:type="dxa"/>
          </w:tcPr>
          <w:p w14:paraId="0ABC234A" w14:textId="77777777" w:rsidR="00121580" w:rsidRPr="00CD5090" w:rsidRDefault="00121580" w:rsidP="00121580">
            <w:pPr>
              <w:cnfStyle w:val="000000000000" w:firstRow="0" w:lastRow="0" w:firstColumn="0" w:lastColumn="0" w:oddVBand="0" w:evenVBand="0" w:oddHBand="0" w:evenHBand="0" w:firstRowFirstColumn="0" w:firstRowLastColumn="0" w:lastRowFirstColumn="0" w:lastRowLastColumn="0"/>
            </w:pPr>
            <w:r w:rsidRPr="00CD5090">
              <w:t>-0.034494</w:t>
            </w:r>
          </w:p>
        </w:tc>
        <w:tc>
          <w:tcPr>
            <w:tcW w:w="824" w:type="dxa"/>
          </w:tcPr>
          <w:p w14:paraId="6EA28E9F" w14:textId="77777777" w:rsidR="00121580" w:rsidRPr="00CD5090" w:rsidRDefault="00121580" w:rsidP="00121580">
            <w:pPr>
              <w:cnfStyle w:val="000000000000" w:firstRow="0" w:lastRow="0" w:firstColumn="0" w:lastColumn="0" w:oddVBand="0" w:evenVBand="0" w:oddHBand="0" w:evenHBand="0" w:firstRowFirstColumn="0" w:firstRowLastColumn="0" w:lastRowFirstColumn="0" w:lastRowLastColumn="0"/>
            </w:pPr>
            <w:r w:rsidRPr="00CD5090">
              <w:t>0.039428</w:t>
            </w:r>
          </w:p>
        </w:tc>
        <w:tc>
          <w:tcPr>
            <w:tcW w:w="824" w:type="dxa"/>
          </w:tcPr>
          <w:p w14:paraId="6D464CB4" w14:textId="77777777" w:rsidR="00121580" w:rsidRPr="00CD5090" w:rsidRDefault="00121580" w:rsidP="00121580">
            <w:pPr>
              <w:cnfStyle w:val="000000000000" w:firstRow="0" w:lastRow="0" w:firstColumn="0" w:lastColumn="0" w:oddVBand="0" w:evenVBand="0" w:oddHBand="0" w:evenHBand="0" w:firstRowFirstColumn="0" w:firstRowLastColumn="0" w:lastRowFirstColumn="0" w:lastRowLastColumn="0"/>
            </w:pPr>
            <w:r w:rsidRPr="00CD5090">
              <w:t>0.053773</w:t>
            </w:r>
          </w:p>
        </w:tc>
      </w:tr>
      <w:tr w:rsidR="00121580" w:rsidRPr="00121580" w14:paraId="2F9FD975" w14:textId="77777777" w:rsidTr="00CD5090">
        <w:trPr>
          <w:trHeight w:val="432"/>
        </w:trPr>
        <w:tc>
          <w:tcPr>
            <w:cnfStyle w:val="001000000000" w:firstRow="0" w:lastRow="0" w:firstColumn="1" w:lastColumn="0" w:oddVBand="0" w:evenVBand="0" w:oddHBand="0" w:evenHBand="0" w:firstRowFirstColumn="0" w:firstRowLastColumn="0" w:lastRowFirstColumn="0" w:lastRowLastColumn="0"/>
            <w:tcW w:w="643" w:type="dxa"/>
          </w:tcPr>
          <w:p w14:paraId="4A3DE462" w14:textId="77777777" w:rsidR="00121580" w:rsidRPr="00CD5090" w:rsidRDefault="00121580" w:rsidP="00121580">
            <w:r w:rsidRPr="00CD5090">
              <w:t>36</w:t>
            </w:r>
          </w:p>
        </w:tc>
        <w:tc>
          <w:tcPr>
            <w:tcW w:w="824" w:type="dxa"/>
          </w:tcPr>
          <w:p w14:paraId="436F6CF3" w14:textId="77777777" w:rsidR="00121580" w:rsidRPr="00CD5090" w:rsidRDefault="00121580" w:rsidP="00121580">
            <w:pPr>
              <w:cnfStyle w:val="000000000000" w:firstRow="0" w:lastRow="0" w:firstColumn="0" w:lastColumn="0" w:oddVBand="0" w:evenVBand="0" w:oddHBand="0" w:evenHBand="0" w:firstRowFirstColumn="0" w:firstRowLastColumn="0" w:lastRowFirstColumn="0" w:lastRowLastColumn="0"/>
            </w:pPr>
            <w:r w:rsidRPr="00CD5090">
              <w:t>-0.015507</w:t>
            </w:r>
          </w:p>
        </w:tc>
        <w:tc>
          <w:tcPr>
            <w:tcW w:w="824" w:type="dxa"/>
          </w:tcPr>
          <w:p w14:paraId="24B38EF4" w14:textId="77777777" w:rsidR="00121580" w:rsidRPr="00CD5090" w:rsidRDefault="00121580" w:rsidP="00121580">
            <w:pPr>
              <w:cnfStyle w:val="000000000000" w:firstRow="0" w:lastRow="0" w:firstColumn="0" w:lastColumn="0" w:oddVBand="0" w:evenVBand="0" w:oddHBand="0" w:evenHBand="0" w:firstRowFirstColumn="0" w:firstRowLastColumn="0" w:lastRowFirstColumn="0" w:lastRowLastColumn="0"/>
            </w:pPr>
            <w:r w:rsidRPr="00CD5090">
              <w:t>-0.003016</w:t>
            </w:r>
          </w:p>
        </w:tc>
        <w:tc>
          <w:tcPr>
            <w:tcW w:w="824" w:type="dxa"/>
          </w:tcPr>
          <w:p w14:paraId="177FF6F7" w14:textId="77777777" w:rsidR="00121580" w:rsidRPr="00CD5090" w:rsidRDefault="00121580" w:rsidP="00121580">
            <w:pPr>
              <w:cnfStyle w:val="000000000000" w:firstRow="0" w:lastRow="0" w:firstColumn="0" w:lastColumn="0" w:oddVBand="0" w:evenVBand="0" w:oddHBand="0" w:evenHBand="0" w:firstRowFirstColumn="0" w:firstRowLastColumn="0" w:lastRowFirstColumn="0" w:lastRowLastColumn="0"/>
            </w:pPr>
            <w:r w:rsidRPr="00CD5090">
              <w:t>0.007882</w:t>
            </w:r>
          </w:p>
        </w:tc>
        <w:tc>
          <w:tcPr>
            <w:tcW w:w="824" w:type="dxa"/>
          </w:tcPr>
          <w:p w14:paraId="233230C8" w14:textId="77777777" w:rsidR="00121580" w:rsidRPr="00CD5090" w:rsidRDefault="00121580" w:rsidP="00121580">
            <w:pPr>
              <w:cnfStyle w:val="000000000000" w:firstRow="0" w:lastRow="0" w:firstColumn="0" w:lastColumn="0" w:oddVBand="0" w:evenVBand="0" w:oddHBand="0" w:evenHBand="0" w:firstRowFirstColumn="0" w:firstRowLastColumn="0" w:lastRowFirstColumn="0" w:lastRowLastColumn="0"/>
            </w:pPr>
            <w:r w:rsidRPr="00CD5090">
              <w:t>0.012687</w:t>
            </w:r>
          </w:p>
        </w:tc>
        <w:tc>
          <w:tcPr>
            <w:tcW w:w="824" w:type="dxa"/>
          </w:tcPr>
          <w:p w14:paraId="57863455" w14:textId="77777777" w:rsidR="00121580" w:rsidRPr="00CD5090" w:rsidRDefault="00121580" w:rsidP="00121580">
            <w:pPr>
              <w:cnfStyle w:val="000000000000" w:firstRow="0" w:lastRow="0" w:firstColumn="0" w:lastColumn="0" w:oddVBand="0" w:evenVBand="0" w:oddHBand="0" w:evenHBand="0" w:firstRowFirstColumn="0" w:firstRowLastColumn="0" w:lastRowFirstColumn="0" w:lastRowLastColumn="0"/>
            </w:pPr>
            <w:r w:rsidRPr="00CD5090">
              <w:t>0.016302</w:t>
            </w:r>
          </w:p>
        </w:tc>
        <w:tc>
          <w:tcPr>
            <w:tcW w:w="824" w:type="dxa"/>
          </w:tcPr>
          <w:p w14:paraId="52928C40" w14:textId="77777777" w:rsidR="00121580" w:rsidRPr="00CD5090" w:rsidRDefault="00121580" w:rsidP="00121580">
            <w:pPr>
              <w:cnfStyle w:val="000000000000" w:firstRow="0" w:lastRow="0" w:firstColumn="0" w:lastColumn="0" w:oddVBand="0" w:evenVBand="0" w:oddHBand="0" w:evenHBand="0" w:firstRowFirstColumn="0" w:firstRowLastColumn="0" w:lastRowFirstColumn="0" w:lastRowLastColumn="0"/>
            </w:pPr>
            <w:r w:rsidRPr="00CD5090">
              <w:t>0.016530</w:t>
            </w:r>
          </w:p>
        </w:tc>
        <w:tc>
          <w:tcPr>
            <w:tcW w:w="824" w:type="dxa"/>
          </w:tcPr>
          <w:p w14:paraId="5B1B5841" w14:textId="77777777" w:rsidR="00121580" w:rsidRPr="00CD5090" w:rsidRDefault="00121580" w:rsidP="00121580">
            <w:pPr>
              <w:cnfStyle w:val="000000000000" w:firstRow="0" w:lastRow="0" w:firstColumn="0" w:lastColumn="0" w:oddVBand="0" w:evenVBand="0" w:oddHBand="0" w:evenHBand="0" w:firstRowFirstColumn="0" w:firstRowLastColumn="0" w:lastRowFirstColumn="0" w:lastRowLastColumn="0"/>
            </w:pPr>
            <w:r w:rsidRPr="00CD5090">
              <w:t>-0.028534</w:t>
            </w:r>
          </w:p>
        </w:tc>
        <w:tc>
          <w:tcPr>
            <w:tcW w:w="824" w:type="dxa"/>
          </w:tcPr>
          <w:p w14:paraId="431589C2" w14:textId="77777777" w:rsidR="00121580" w:rsidRPr="00CD5090" w:rsidRDefault="00121580" w:rsidP="00121580">
            <w:pPr>
              <w:cnfStyle w:val="000000000000" w:firstRow="0" w:lastRow="0" w:firstColumn="0" w:lastColumn="0" w:oddVBand="0" w:evenVBand="0" w:oddHBand="0" w:evenHBand="0" w:firstRowFirstColumn="0" w:firstRowLastColumn="0" w:lastRowFirstColumn="0" w:lastRowLastColumn="0"/>
            </w:pPr>
            <w:r w:rsidRPr="00CD5090">
              <w:t>-0.003134</w:t>
            </w:r>
          </w:p>
        </w:tc>
        <w:tc>
          <w:tcPr>
            <w:tcW w:w="824" w:type="dxa"/>
          </w:tcPr>
          <w:p w14:paraId="2C52B0A5" w14:textId="77777777" w:rsidR="00121580" w:rsidRPr="00CD5090" w:rsidRDefault="00121580" w:rsidP="00121580">
            <w:pPr>
              <w:cnfStyle w:val="000000000000" w:firstRow="0" w:lastRow="0" w:firstColumn="0" w:lastColumn="0" w:oddVBand="0" w:evenVBand="0" w:oddHBand="0" w:evenHBand="0" w:firstRowFirstColumn="0" w:firstRowLastColumn="0" w:lastRowFirstColumn="0" w:lastRowLastColumn="0"/>
            </w:pPr>
            <w:r w:rsidRPr="00CD5090">
              <w:t>-0.033709</w:t>
            </w:r>
          </w:p>
        </w:tc>
        <w:tc>
          <w:tcPr>
            <w:tcW w:w="824" w:type="dxa"/>
          </w:tcPr>
          <w:p w14:paraId="7B4F6342" w14:textId="77777777" w:rsidR="00121580" w:rsidRPr="00CD5090" w:rsidRDefault="00121580" w:rsidP="00121580">
            <w:pPr>
              <w:cnfStyle w:val="000000000000" w:firstRow="0" w:lastRow="0" w:firstColumn="0" w:lastColumn="0" w:oddVBand="0" w:evenVBand="0" w:oddHBand="0" w:evenHBand="0" w:firstRowFirstColumn="0" w:firstRowLastColumn="0" w:lastRowFirstColumn="0" w:lastRowLastColumn="0"/>
            </w:pPr>
            <w:r w:rsidRPr="00CD5090">
              <w:t>0.013888</w:t>
            </w:r>
          </w:p>
        </w:tc>
      </w:tr>
      <w:tr w:rsidR="00121580" w:rsidRPr="00121580" w14:paraId="39C9D96E" w14:textId="77777777" w:rsidTr="00CD5090">
        <w:trPr>
          <w:trHeight w:val="432"/>
        </w:trPr>
        <w:tc>
          <w:tcPr>
            <w:cnfStyle w:val="001000000000" w:firstRow="0" w:lastRow="0" w:firstColumn="1" w:lastColumn="0" w:oddVBand="0" w:evenVBand="0" w:oddHBand="0" w:evenHBand="0" w:firstRowFirstColumn="0" w:firstRowLastColumn="0" w:lastRowFirstColumn="0" w:lastRowLastColumn="0"/>
            <w:tcW w:w="643" w:type="dxa"/>
          </w:tcPr>
          <w:p w14:paraId="2266285C" w14:textId="77777777" w:rsidR="00121580" w:rsidRPr="00CD5090" w:rsidRDefault="00121580" w:rsidP="00121580">
            <w:r w:rsidRPr="00CD5090">
              <w:t>87</w:t>
            </w:r>
          </w:p>
        </w:tc>
        <w:tc>
          <w:tcPr>
            <w:tcW w:w="824" w:type="dxa"/>
          </w:tcPr>
          <w:p w14:paraId="44271681" w14:textId="77777777" w:rsidR="00121580" w:rsidRPr="00CD5090" w:rsidRDefault="00121580" w:rsidP="00121580">
            <w:pPr>
              <w:cnfStyle w:val="000000000000" w:firstRow="0" w:lastRow="0" w:firstColumn="0" w:lastColumn="0" w:oddVBand="0" w:evenVBand="0" w:oddHBand="0" w:evenHBand="0" w:firstRowFirstColumn="0" w:firstRowLastColumn="0" w:lastRowFirstColumn="0" w:lastRowLastColumn="0"/>
            </w:pPr>
            <w:r w:rsidRPr="00CD5090">
              <w:t>0.013992</w:t>
            </w:r>
          </w:p>
        </w:tc>
        <w:tc>
          <w:tcPr>
            <w:tcW w:w="824" w:type="dxa"/>
          </w:tcPr>
          <w:p w14:paraId="2A973ED6" w14:textId="77777777" w:rsidR="00121580" w:rsidRPr="00CD5090" w:rsidRDefault="00121580" w:rsidP="00121580">
            <w:pPr>
              <w:cnfStyle w:val="000000000000" w:firstRow="0" w:lastRow="0" w:firstColumn="0" w:lastColumn="0" w:oddVBand="0" w:evenVBand="0" w:oddHBand="0" w:evenHBand="0" w:firstRowFirstColumn="0" w:firstRowLastColumn="0" w:lastRowFirstColumn="0" w:lastRowLastColumn="0"/>
            </w:pPr>
            <w:r w:rsidRPr="00CD5090">
              <w:t>-0.009725</w:t>
            </w:r>
          </w:p>
        </w:tc>
        <w:tc>
          <w:tcPr>
            <w:tcW w:w="824" w:type="dxa"/>
          </w:tcPr>
          <w:p w14:paraId="075267C5" w14:textId="77777777" w:rsidR="00121580" w:rsidRPr="00CD5090" w:rsidRDefault="00121580" w:rsidP="00121580">
            <w:pPr>
              <w:cnfStyle w:val="000000000000" w:firstRow="0" w:lastRow="0" w:firstColumn="0" w:lastColumn="0" w:oddVBand="0" w:evenVBand="0" w:oddHBand="0" w:evenHBand="0" w:firstRowFirstColumn="0" w:firstRowLastColumn="0" w:lastRowFirstColumn="0" w:lastRowLastColumn="0"/>
            </w:pPr>
            <w:r w:rsidRPr="00CD5090">
              <w:t>-0.001627</w:t>
            </w:r>
          </w:p>
        </w:tc>
        <w:tc>
          <w:tcPr>
            <w:tcW w:w="824" w:type="dxa"/>
          </w:tcPr>
          <w:p w14:paraId="7F63A3BD" w14:textId="77777777" w:rsidR="00121580" w:rsidRPr="00CD5090" w:rsidRDefault="00121580" w:rsidP="00121580">
            <w:pPr>
              <w:cnfStyle w:val="000000000000" w:firstRow="0" w:lastRow="0" w:firstColumn="0" w:lastColumn="0" w:oddVBand="0" w:evenVBand="0" w:oddHBand="0" w:evenHBand="0" w:firstRowFirstColumn="0" w:firstRowLastColumn="0" w:lastRowFirstColumn="0" w:lastRowLastColumn="0"/>
            </w:pPr>
            <w:r w:rsidRPr="00CD5090">
              <w:t>0.024941</w:t>
            </w:r>
          </w:p>
        </w:tc>
        <w:tc>
          <w:tcPr>
            <w:tcW w:w="824" w:type="dxa"/>
          </w:tcPr>
          <w:p w14:paraId="2C8D8C30" w14:textId="77777777" w:rsidR="00121580" w:rsidRPr="00CD5090" w:rsidRDefault="00121580" w:rsidP="00121580">
            <w:pPr>
              <w:cnfStyle w:val="000000000000" w:firstRow="0" w:lastRow="0" w:firstColumn="0" w:lastColumn="0" w:oddVBand="0" w:evenVBand="0" w:oddHBand="0" w:evenHBand="0" w:firstRowFirstColumn="0" w:firstRowLastColumn="0" w:lastRowFirstColumn="0" w:lastRowLastColumn="0"/>
            </w:pPr>
            <w:r w:rsidRPr="00CD5090">
              <w:t>-0.006267</w:t>
            </w:r>
          </w:p>
        </w:tc>
        <w:tc>
          <w:tcPr>
            <w:tcW w:w="824" w:type="dxa"/>
          </w:tcPr>
          <w:p w14:paraId="4D47D119" w14:textId="77777777" w:rsidR="00121580" w:rsidRPr="00CD5090" w:rsidRDefault="00121580" w:rsidP="00121580">
            <w:pPr>
              <w:cnfStyle w:val="000000000000" w:firstRow="0" w:lastRow="0" w:firstColumn="0" w:lastColumn="0" w:oddVBand="0" w:evenVBand="0" w:oddHBand="0" w:evenHBand="0" w:firstRowFirstColumn="0" w:firstRowLastColumn="0" w:lastRowFirstColumn="0" w:lastRowLastColumn="0"/>
            </w:pPr>
            <w:r w:rsidRPr="00CD5090">
              <w:t>-0.029292</w:t>
            </w:r>
          </w:p>
        </w:tc>
        <w:tc>
          <w:tcPr>
            <w:tcW w:w="824" w:type="dxa"/>
          </w:tcPr>
          <w:p w14:paraId="572D86BF" w14:textId="77777777" w:rsidR="00121580" w:rsidRPr="00CD5090" w:rsidRDefault="00121580" w:rsidP="00121580">
            <w:pPr>
              <w:cnfStyle w:val="000000000000" w:firstRow="0" w:lastRow="0" w:firstColumn="0" w:lastColumn="0" w:oddVBand="0" w:evenVBand="0" w:oddHBand="0" w:evenHBand="0" w:firstRowFirstColumn="0" w:firstRowLastColumn="0" w:lastRowFirstColumn="0" w:lastRowLastColumn="0"/>
            </w:pPr>
            <w:r w:rsidRPr="00CD5090">
              <w:t>-0.029389</w:t>
            </w:r>
          </w:p>
        </w:tc>
        <w:tc>
          <w:tcPr>
            <w:tcW w:w="824" w:type="dxa"/>
          </w:tcPr>
          <w:p w14:paraId="08971EFD" w14:textId="77777777" w:rsidR="00121580" w:rsidRPr="00CD5090" w:rsidRDefault="00121580" w:rsidP="00121580">
            <w:pPr>
              <w:cnfStyle w:val="000000000000" w:firstRow="0" w:lastRow="0" w:firstColumn="0" w:lastColumn="0" w:oddVBand="0" w:evenVBand="0" w:oddHBand="0" w:evenHBand="0" w:firstRowFirstColumn="0" w:firstRowLastColumn="0" w:lastRowFirstColumn="0" w:lastRowLastColumn="0"/>
            </w:pPr>
            <w:r w:rsidRPr="00CD5090">
              <w:t>-0.018288</w:t>
            </w:r>
          </w:p>
        </w:tc>
        <w:tc>
          <w:tcPr>
            <w:tcW w:w="824" w:type="dxa"/>
          </w:tcPr>
          <w:p w14:paraId="288C7BF8" w14:textId="77777777" w:rsidR="00121580" w:rsidRPr="00CD5090" w:rsidRDefault="00121580" w:rsidP="00121580">
            <w:pPr>
              <w:cnfStyle w:val="000000000000" w:firstRow="0" w:lastRow="0" w:firstColumn="0" w:lastColumn="0" w:oddVBand="0" w:evenVBand="0" w:oddHBand="0" w:evenHBand="0" w:firstRowFirstColumn="0" w:firstRowLastColumn="0" w:lastRowFirstColumn="0" w:lastRowLastColumn="0"/>
            </w:pPr>
            <w:r w:rsidRPr="00CD5090">
              <w:t>0.013788</w:t>
            </w:r>
          </w:p>
        </w:tc>
        <w:tc>
          <w:tcPr>
            <w:tcW w:w="824" w:type="dxa"/>
          </w:tcPr>
          <w:p w14:paraId="307CAB71" w14:textId="77777777" w:rsidR="00121580" w:rsidRPr="00CD5090" w:rsidRDefault="00121580" w:rsidP="00121580">
            <w:pPr>
              <w:cnfStyle w:val="000000000000" w:firstRow="0" w:lastRow="0" w:firstColumn="0" w:lastColumn="0" w:oddVBand="0" w:evenVBand="0" w:oddHBand="0" w:evenHBand="0" w:firstRowFirstColumn="0" w:firstRowLastColumn="0" w:lastRowFirstColumn="0" w:lastRowLastColumn="0"/>
            </w:pPr>
            <w:r w:rsidRPr="00CD5090">
              <w:t>0.001376</w:t>
            </w:r>
          </w:p>
        </w:tc>
      </w:tr>
    </w:tbl>
    <w:p w14:paraId="58C3B773" w14:textId="77777777" w:rsidR="00121580" w:rsidRPr="00121580" w:rsidRDefault="00121580" w:rsidP="00121580"/>
    <w:p w14:paraId="7DE79E0F" w14:textId="3F9550F3" w:rsidR="0023698F" w:rsidRDefault="0023698F" w:rsidP="00643787">
      <w:pPr>
        <w:pStyle w:val="Heading3"/>
        <w:numPr>
          <w:ilvl w:val="0"/>
          <w:numId w:val="2"/>
        </w:numPr>
      </w:pPr>
      <w:bookmarkStart w:id="33" w:name="_Toc218478520"/>
      <w:r>
        <w:t>Rating Prediction for Missing Ratings of Target Items (I1 and I2) Using Top 10-Peers (MLE-Based PCA)</w:t>
      </w:r>
      <w:bookmarkEnd w:id="33"/>
    </w:p>
    <w:p w14:paraId="23526078" w14:textId="77777777" w:rsidR="00121580" w:rsidRDefault="00121580" w:rsidP="00ED462E">
      <w:pPr>
        <w:pStyle w:val="ListParagraph"/>
        <w:numPr>
          <w:ilvl w:val="0"/>
          <w:numId w:val="17"/>
        </w:numPr>
      </w:pPr>
      <w:r>
        <w:t>Same prediction method as section (4), but with 10D user embeddings.</w:t>
      </w:r>
    </w:p>
    <w:p w14:paraId="2A4BB07D" w14:textId="77777777" w:rsidR="00121580" w:rsidRDefault="00121580" w:rsidP="00ED462E">
      <w:pPr>
        <w:pStyle w:val="ListParagraph"/>
        <w:numPr>
          <w:ilvl w:val="0"/>
          <w:numId w:val="17"/>
        </w:numPr>
      </w:pPr>
      <w:r>
        <w:t>Saved to: predicted_ratings_top10PCs.csv</w:t>
      </w:r>
    </w:p>
    <w:p w14:paraId="34BE7D88" w14:textId="77777777" w:rsidR="00121580" w:rsidRPr="00AA02F2" w:rsidRDefault="00121580" w:rsidP="00AA02F2">
      <w:pPr>
        <w:rPr>
          <w:b/>
          <w:bCs/>
        </w:rPr>
      </w:pPr>
      <w:r w:rsidRPr="00AA02F2">
        <w:rPr>
          <w:b/>
          <w:bCs/>
        </w:rPr>
        <w:t>Observation</w:t>
      </w:r>
    </w:p>
    <w:p w14:paraId="0AE2A73F" w14:textId="77777777" w:rsidR="00121580" w:rsidRDefault="00121580" w:rsidP="00ED462E">
      <w:pPr>
        <w:pStyle w:val="ListParagraph"/>
        <w:numPr>
          <w:ilvl w:val="1"/>
          <w:numId w:val="17"/>
        </w:numPr>
      </w:pPr>
      <w:r>
        <w:t>Predictions are extremely close to the 5PC case on average, but with some cases showing noticeable differences (see section 7).</w:t>
      </w:r>
    </w:p>
    <w:p w14:paraId="5E4F4D39" w14:textId="77777777" w:rsidR="00121580" w:rsidRPr="00121580" w:rsidRDefault="00121580" w:rsidP="00121580"/>
    <w:p w14:paraId="4690DD02" w14:textId="27682A6E" w:rsidR="0023698F" w:rsidRDefault="0023698F" w:rsidP="00643787">
      <w:pPr>
        <w:pStyle w:val="Heading3"/>
        <w:numPr>
          <w:ilvl w:val="0"/>
          <w:numId w:val="2"/>
        </w:numPr>
      </w:pPr>
      <w:bookmarkStart w:id="34" w:name="_Toc218478521"/>
      <w:r>
        <w:lastRenderedPageBreak/>
        <w:t>Comparison Between Rating Predictions Using Top 5-Peers and Top 10-Peers (MLE-Based PCA)</w:t>
      </w:r>
      <w:bookmarkEnd w:id="34"/>
    </w:p>
    <w:p w14:paraId="49DF85D3" w14:textId="77777777" w:rsidR="00AA02F2" w:rsidRDefault="00AA02F2" w:rsidP="00ED462E">
      <w:pPr>
        <w:pStyle w:val="ListParagraph"/>
        <w:numPr>
          <w:ilvl w:val="0"/>
          <w:numId w:val="19"/>
        </w:numPr>
      </w:pPr>
      <w:r>
        <w:t>Merged both prediction files (inner join) → 29,268 common rows</w:t>
      </w:r>
    </w:p>
    <w:p w14:paraId="2C5F8A0E" w14:textId="5D56EB92" w:rsidR="00AA02F2" w:rsidRDefault="00AA02F2" w:rsidP="00ED462E">
      <w:pPr>
        <w:pStyle w:val="ListParagraph"/>
        <w:numPr>
          <w:ilvl w:val="0"/>
          <w:numId w:val="19"/>
        </w:numPr>
      </w:pPr>
      <w:r>
        <w:t xml:space="preserve">Computed differences: </w:t>
      </w:r>
      <m:oMath>
        <m:r>
          <m:rPr>
            <m:sty m:val="p"/>
          </m:rPr>
          <w:rPr>
            <w:rFonts w:ascii="Cambria Math" w:hAnsi="Cambria Math"/>
          </w:rPr>
          <m:t>Δ</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10PC</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5PC</m:t>
            </m:r>
          </m:sub>
        </m:sSub>
      </m:oMath>
    </w:p>
    <w:p w14:paraId="1842E03F" w14:textId="05FDA9BF" w:rsidR="00AA02F2" w:rsidRDefault="00AA02F2" w:rsidP="00ED462E">
      <w:pPr>
        <w:pStyle w:val="ListParagraph"/>
        <w:numPr>
          <w:ilvl w:val="0"/>
          <w:numId w:val="19"/>
        </w:numPr>
      </w:pPr>
      <w:r>
        <w:t>Generated plots:</w:t>
      </w:r>
    </w:p>
    <w:p w14:paraId="3848BD7E" w14:textId="77777777" w:rsidR="00AA02F2" w:rsidRDefault="00AA02F2" w:rsidP="00ED462E">
      <w:pPr>
        <w:pStyle w:val="ListParagraph"/>
        <w:numPr>
          <w:ilvl w:val="1"/>
          <w:numId w:val="19"/>
        </w:numPr>
      </w:pPr>
      <w:r>
        <w:t>scatter_5PC_vs_10PC_movieId_33930.png</w:t>
      </w:r>
      <w:r>
        <w:rPr>
          <w:noProof/>
        </w:rPr>
        <w:drawing>
          <wp:inline distT="0" distB="0" distL="0" distR="0" wp14:anchorId="0F385BF2" wp14:editId="002C14A1">
            <wp:extent cx="3648807" cy="3196532"/>
            <wp:effectExtent l="0" t="0" r="0" b="0"/>
            <wp:docPr id="1343111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913756" name="Picture 633913756"/>
                    <pic:cNvPicPr/>
                  </pic:nvPicPr>
                  <pic:blipFill>
                    <a:blip r:embed="rId12">
                      <a:extLst>
                        <a:ext uri="{28A0092B-C50C-407E-A947-70E740481C1C}">
                          <a14:useLocalDpi xmlns:a14="http://schemas.microsoft.com/office/drawing/2010/main"/>
                        </a:ext>
                      </a:extLst>
                    </a:blip>
                    <a:stretch>
                      <a:fillRect/>
                    </a:stretch>
                  </pic:blipFill>
                  <pic:spPr>
                    <a:xfrm>
                      <a:off x="0" y="0"/>
                      <a:ext cx="3648807" cy="3196532"/>
                    </a:xfrm>
                    <a:prstGeom prst="rect">
                      <a:avLst/>
                    </a:prstGeom>
                  </pic:spPr>
                </pic:pic>
              </a:graphicData>
            </a:graphic>
          </wp:inline>
        </w:drawing>
      </w:r>
    </w:p>
    <w:p w14:paraId="599A5D7E" w14:textId="77777777" w:rsidR="00AA02F2" w:rsidRPr="00AA02F2" w:rsidRDefault="00AA02F2" w:rsidP="00AA02F2">
      <w:pPr>
        <w:rPr>
          <w:b/>
          <w:bCs/>
        </w:rPr>
      </w:pPr>
      <w:r w:rsidRPr="00AA02F2">
        <w:rPr>
          <w:b/>
          <w:bCs/>
        </w:rPr>
        <w:t>Observation</w:t>
      </w:r>
    </w:p>
    <w:p w14:paraId="120198FF" w14:textId="77777777" w:rsidR="00AA02F2" w:rsidRPr="00AA02F2" w:rsidRDefault="00AA02F2" w:rsidP="00ED462E">
      <w:pPr>
        <w:pStyle w:val="ListParagraph"/>
        <w:numPr>
          <w:ilvl w:val="0"/>
          <w:numId w:val="19"/>
        </w:numPr>
        <w:rPr>
          <w:szCs w:val="24"/>
          <w:lang w:val="en-GB"/>
        </w:rPr>
      </w:pPr>
      <w:r w:rsidRPr="00AA02F2">
        <w:rPr>
          <w:lang w:val="en-GB"/>
        </w:rPr>
        <w:t>Points form a strong diagonal pattern, indicating a high correlation between the two models.</w:t>
      </w:r>
    </w:p>
    <w:p w14:paraId="62572987" w14:textId="77777777" w:rsidR="00AA02F2" w:rsidRPr="00AA02F2" w:rsidRDefault="00AA02F2" w:rsidP="00ED462E">
      <w:pPr>
        <w:pStyle w:val="ListParagraph"/>
        <w:numPr>
          <w:ilvl w:val="0"/>
          <w:numId w:val="19"/>
        </w:numPr>
        <w:rPr>
          <w:szCs w:val="24"/>
          <w:lang w:val="en-GB"/>
        </w:rPr>
      </w:pPr>
      <w:r w:rsidRPr="00AA02F2">
        <w:rPr>
          <w:lang w:val="en-GB"/>
        </w:rPr>
        <w:t>Most predictions lie close to the diagonal line, meaning both models agree in most cases.</w:t>
      </w:r>
    </w:p>
    <w:p w14:paraId="44E11767" w14:textId="77777777" w:rsidR="00AA02F2" w:rsidRPr="00AA02F2" w:rsidRDefault="00AA02F2" w:rsidP="00ED462E">
      <w:pPr>
        <w:pStyle w:val="ListParagraph"/>
        <w:numPr>
          <w:ilvl w:val="0"/>
          <w:numId w:val="19"/>
        </w:numPr>
        <w:rPr>
          <w:szCs w:val="24"/>
          <w:lang w:val="en-GB"/>
        </w:rPr>
      </w:pPr>
      <w:r w:rsidRPr="00AA02F2">
        <w:rPr>
          <w:lang w:val="en-GB"/>
        </w:rPr>
        <w:t>A small spread around the diagonal shows that Top-10 PCs slightly adjust predictions for some users.</w:t>
      </w:r>
    </w:p>
    <w:p w14:paraId="0A4BB1D3" w14:textId="77777777" w:rsidR="00AA02F2" w:rsidRPr="00AA02F2" w:rsidRDefault="00AA02F2" w:rsidP="00AA02F2">
      <w:pPr>
        <w:rPr>
          <w:b/>
          <w:bCs/>
          <w:szCs w:val="24"/>
          <w:lang w:val="en-GB"/>
        </w:rPr>
      </w:pPr>
      <w:r w:rsidRPr="00AA02F2">
        <w:rPr>
          <w:b/>
          <w:bCs/>
          <w:lang w:val="en-GB"/>
        </w:rPr>
        <w:t>Interpretation</w:t>
      </w:r>
    </w:p>
    <w:p w14:paraId="14F1923E" w14:textId="05F36A3D" w:rsidR="00AA02F2" w:rsidRPr="00AA02F2" w:rsidRDefault="00AA02F2" w:rsidP="00ED462E">
      <w:pPr>
        <w:pStyle w:val="ListParagraph"/>
        <w:numPr>
          <w:ilvl w:val="0"/>
          <w:numId w:val="19"/>
        </w:numPr>
        <w:rPr>
          <w:szCs w:val="24"/>
          <w:lang w:val="en-GB"/>
        </w:rPr>
      </w:pPr>
      <w:r w:rsidRPr="00AA02F2">
        <w:rPr>
          <w:lang w:val="en-GB"/>
        </w:rPr>
        <w:t xml:space="preserve">For </w:t>
      </w:r>
      <w:r w:rsidRPr="00AA02F2">
        <w:rPr>
          <w:b/>
          <w:bCs/>
          <w:lang w:val="en-GB"/>
        </w:rPr>
        <w:t>item 33930</w:t>
      </w:r>
      <w:r w:rsidRPr="00AA02F2">
        <w:rPr>
          <w:lang w:val="en-GB"/>
        </w:rPr>
        <w:t>, the Top-5 PC representation is already sufficient to model user preferences, while Top-10 PCs offer incremental improvements rather than fundamental changes.</w:t>
      </w:r>
    </w:p>
    <w:p w14:paraId="1D4E4EC0" w14:textId="77777777" w:rsidR="00AA02F2" w:rsidRDefault="00AA02F2" w:rsidP="00AA02F2">
      <w:pPr>
        <w:pStyle w:val="ListParagraph"/>
        <w:ind w:left="360"/>
      </w:pPr>
    </w:p>
    <w:p w14:paraId="12841CE8" w14:textId="23A5738B" w:rsidR="00AA02F2" w:rsidRDefault="00AA02F2" w:rsidP="00ED462E">
      <w:pPr>
        <w:pStyle w:val="ListParagraph"/>
        <w:numPr>
          <w:ilvl w:val="1"/>
          <w:numId w:val="19"/>
        </w:numPr>
      </w:pPr>
      <w:r>
        <w:lastRenderedPageBreak/>
        <w:t>scatter_5PC_vs_10PC_movieId_66549.png</w:t>
      </w:r>
      <w:r>
        <w:rPr>
          <w:noProof/>
        </w:rPr>
        <w:drawing>
          <wp:inline distT="0" distB="0" distL="0" distR="0" wp14:anchorId="3620236E" wp14:editId="09FBFC9F">
            <wp:extent cx="4035564" cy="3535349"/>
            <wp:effectExtent l="0" t="0" r="0" b="0"/>
            <wp:docPr id="18301278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27870" name="Picture 1830127870"/>
                    <pic:cNvPicPr/>
                  </pic:nvPicPr>
                  <pic:blipFill>
                    <a:blip r:embed="rId13">
                      <a:extLst>
                        <a:ext uri="{28A0092B-C50C-407E-A947-70E740481C1C}">
                          <a14:useLocalDpi xmlns:a14="http://schemas.microsoft.com/office/drawing/2010/main"/>
                        </a:ext>
                      </a:extLst>
                    </a:blip>
                    <a:stretch>
                      <a:fillRect/>
                    </a:stretch>
                  </pic:blipFill>
                  <pic:spPr>
                    <a:xfrm>
                      <a:off x="0" y="0"/>
                      <a:ext cx="4035564" cy="3535349"/>
                    </a:xfrm>
                    <a:prstGeom prst="rect">
                      <a:avLst/>
                    </a:prstGeom>
                  </pic:spPr>
                </pic:pic>
              </a:graphicData>
            </a:graphic>
          </wp:inline>
        </w:drawing>
      </w:r>
    </w:p>
    <w:p w14:paraId="7155B596" w14:textId="77777777" w:rsidR="00AA02F2" w:rsidRPr="00AA02F2" w:rsidRDefault="00AA02F2" w:rsidP="00AA02F2">
      <w:pPr>
        <w:rPr>
          <w:b/>
          <w:bCs/>
        </w:rPr>
      </w:pPr>
      <w:r w:rsidRPr="00AA02F2">
        <w:rPr>
          <w:b/>
          <w:bCs/>
        </w:rPr>
        <w:t>Observation</w:t>
      </w:r>
    </w:p>
    <w:p w14:paraId="00243C60" w14:textId="77777777" w:rsidR="00AA02F2" w:rsidRPr="00AA02F2" w:rsidRDefault="00AA02F2" w:rsidP="00ED462E">
      <w:pPr>
        <w:pStyle w:val="ListParagraph"/>
        <w:numPr>
          <w:ilvl w:val="0"/>
          <w:numId w:val="19"/>
        </w:numPr>
        <w:rPr>
          <w:szCs w:val="24"/>
          <w:lang w:val="en-GB"/>
        </w:rPr>
      </w:pPr>
      <w:r w:rsidRPr="00AA02F2">
        <w:rPr>
          <w:lang w:val="en-GB"/>
        </w:rPr>
        <w:t>The diagonal correlation is even tighter than in the previous item.</w:t>
      </w:r>
    </w:p>
    <w:p w14:paraId="092CCC2D" w14:textId="77777777" w:rsidR="00AA02F2" w:rsidRPr="00AA02F2" w:rsidRDefault="00AA02F2" w:rsidP="00ED462E">
      <w:pPr>
        <w:pStyle w:val="ListParagraph"/>
        <w:numPr>
          <w:ilvl w:val="0"/>
          <w:numId w:val="19"/>
        </w:numPr>
        <w:rPr>
          <w:szCs w:val="24"/>
          <w:lang w:val="en-GB"/>
        </w:rPr>
      </w:pPr>
      <w:r w:rsidRPr="00AA02F2">
        <w:rPr>
          <w:lang w:val="en-GB"/>
        </w:rPr>
        <w:t>Prediction variance between the two models is smaller, indicating very stable predictions.</w:t>
      </w:r>
    </w:p>
    <w:p w14:paraId="16A18EA7" w14:textId="77777777" w:rsidR="00AA02F2" w:rsidRPr="00AA02F2" w:rsidRDefault="00AA02F2" w:rsidP="00ED462E">
      <w:pPr>
        <w:pStyle w:val="ListParagraph"/>
        <w:numPr>
          <w:ilvl w:val="0"/>
          <w:numId w:val="19"/>
        </w:numPr>
        <w:rPr>
          <w:szCs w:val="24"/>
        </w:rPr>
      </w:pPr>
      <w:r>
        <w:t>The model shows strong consistency across users for this item.</w:t>
      </w:r>
    </w:p>
    <w:p w14:paraId="4EEA5647" w14:textId="77777777" w:rsidR="00AA02F2" w:rsidRPr="00AA02F2" w:rsidRDefault="00AA02F2" w:rsidP="00AA02F2">
      <w:pPr>
        <w:rPr>
          <w:szCs w:val="24"/>
        </w:rPr>
      </w:pPr>
      <w:r w:rsidRPr="00AA02F2">
        <w:rPr>
          <w:b/>
          <w:bCs/>
        </w:rPr>
        <w:t>Interpretation</w:t>
      </w:r>
    </w:p>
    <w:p w14:paraId="0EFCC68A" w14:textId="77777777" w:rsidR="00AA02F2" w:rsidRPr="00AA02F2" w:rsidRDefault="00AA02F2" w:rsidP="00ED462E">
      <w:pPr>
        <w:pStyle w:val="ListParagraph"/>
        <w:numPr>
          <w:ilvl w:val="0"/>
          <w:numId w:val="19"/>
        </w:numPr>
        <w:rPr>
          <w:szCs w:val="24"/>
        </w:rPr>
      </w:pPr>
      <w:r>
        <w:t xml:space="preserve">For </w:t>
      </w:r>
      <w:r w:rsidRPr="00AA02F2">
        <w:t>item 66549</w:t>
      </w:r>
      <w:r>
        <w:t>, increasing the dimensionality from 5 PCs to 10 PCs yields minimal benefit, confirming that the main preference structure is already captured by the lower-dimensional representation.</w:t>
      </w:r>
    </w:p>
    <w:p w14:paraId="125944BF" w14:textId="77777777" w:rsidR="00AA02F2" w:rsidRDefault="00AA02F2" w:rsidP="00ED462E">
      <w:pPr>
        <w:pStyle w:val="ListParagraph"/>
        <w:numPr>
          <w:ilvl w:val="1"/>
          <w:numId w:val="19"/>
        </w:numPr>
      </w:pPr>
      <w:r>
        <w:lastRenderedPageBreak/>
        <w:t>hist_diff_10PC_minus_5PC.png</w:t>
      </w:r>
      <w:r>
        <w:rPr>
          <w:noProof/>
        </w:rPr>
        <w:drawing>
          <wp:inline distT="0" distB="0" distL="0" distR="0" wp14:anchorId="23171078" wp14:editId="46DF819E">
            <wp:extent cx="4017164" cy="3371684"/>
            <wp:effectExtent l="0" t="0" r="0" b="0"/>
            <wp:docPr id="659480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8094" name="Picture 65948094"/>
                    <pic:cNvPicPr/>
                  </pic:nvPicPr>
                  <pic:blipFill>
                    <a:blip r:embed="rId14">
                      <a:extLst>
                        <a:ext uri="{28A0092B-C50C-407E-A947-70E740481C1C}">
                          <a14:useLocalDpi xmlns:a14="http://schemas.microsoft.com/office/drawing/2010/main"/>
                        </a:ext>
                      </a:extLst>
                    </a:blip>
                    <a:stretch>
                      <a:fillRect/>
                    </a:stretch>
                  </pic:blipFill>
                  <pic:spPr>
                    <a:xfrm>
                      <a:off x="0" y="0"/>
                      <a:ext cx="4017164" cy="3371684"/>
                    </a:xfrm>
                    <a:prstGeom prst="rect">
                      <a:avLst/>
                    </a:prstGeom>
                  </pic:spPr>
                </pic:pic>
              </a:graphicData>
            </a:graphic>
          </wp:inline>
        </w:drawing>
      </w:r>
    </w:p>
    <w:p w14:paraId="05AF181A" w14:textId="77777777" w:rsidR="00AA02F2" w:rsidRPr="00AA02F2" w:rsidRDefault="00AA02F2" w:rsidP="00AA02F2">
      <w:pPr>
        <w:rPr>
          <w:b/>
          <w:bCs/>
        </w:rPr>
      </w:pPr>
      <w:r w:rsidRPr="00AA02F2">
        <w:rPr>
          <w:b/>
          <w:bCs/>
        </w:rPr>
        <w:t>Observation</w:t>
      </w:r>
    </w:p>
    <w:p w14:paraId="293C4037" w14:textId="77777777" w:rsidR="00AA02F2" w:rsidRPr="00AA02F2" w:rsidRDefault="00AA02F2" w:rsidP="00ED462E">
      <w:pPr>
        <w:pStyle w:val="ListParagraph"/>
        <w:numPr>
          <w:ilvl w:val="0"/>
          <w:numId w:val="19"/>
        </w:numPr>
        <w:rPr>
          <w:szCs w:val="24"/>
          <w:lang w:val="en-GB"/>
        </w:rPr>
      </w:pPr>
      <w:r w:rsidRPr="00AA02F2">
        <w:rPr>
          <w:lang w:val="en-GB"/>
        </w:rPr>
        <w:t>The histogram is strongly centered around zero, indicating that most predictions from Top-5 PCs and Top-10 PCs are very similar.</w:t>
      </w:r>
    </w:p>
    <w:p w14:paraId="07783C40" w14:textId="77777777" w:rsidR="00AA02F2" w:rsidRPr="00AA02F2" w:rsidRDefault="00AA02F2" w:rsidP="00ED462E">
      <w:pPr>
        <w:pStyle w:val="ListParagraph"/>
        <w:numPr>
          <w:ilvl w:val="0"/>
          <w:numId w:val="19"/>
        </w:numPr>
        <w:rPr>
          <w:szCs w:val="24"/>
        </w:rPr>
      </w:pPr>
      <w:r>
        <w:t>The distribution is narrow, with only a small number of cases showing large positive or negative differences.</w:t>
      </w:r>
    </w:p>
    <w:p w14:paraId="2AAC148E" w14:textId="77777777" w:rsidR="00AA02F2" w:rsidRPr="00AA02F2" w:rsidRDefault="00AA02F2" w:rsidP="00ED462E">
      <w:pPr>
        <w:pStyle w:val="ListParagraph"/>
        <w:numPr>
          <w:ilvl w:val="0"/>
          <w:numId w:val="19"/>
        </w:numPr>
        <w:rPr>
          <w:szCs w:val="24"/>
          <w:lang w:val="en-GB"/>
        </w:rPr>
      </w:pPr>
      <w:r w:rsidRPr="00AA02F2">
        <w:rPr>
          <w:lang w:val="en-GB"/>
        </w:rPr>
        <w:t>This indicates that adding more principal components mainly introduces minor refinements rather than drastic changes.</w:t>
      </w:r>
    </w:p>
    <w:p w14:paraId="269D52FF" w14:textId="77777777" w:rsidR="00AA02F2" w:rsidRPr="00AA02F2" w:rsidRDefault="00AA02F2" w:rsidP="00AA02F2">
      <w:pPr>
        <w:rPr>
          <w:b/>
          <w:bCs/>
          <w:szCs w:val="24"/>
          <w:lang w:val="en-GB"/>
        </w:rPr>
      </w:pPr>
      <w:r w:rsidRPr="00AA02F2">
        <w:rPr>
          <w:b/>
          <w:bCs/>
          <w:lang w:val="en-GB"/>
        </w:rPr>
        <w:t>Interpretation</w:t>
      </w:r>
    </w:p>
    <w:p w14:paraId="7C85B815" w14:textId="7BC2F47F" w:rsidR="00AA02F2" w:rsidRPr="00AA02F2" w:rsidRDefault="00AA02F2" w:rsidP="00ED462E">
      <w:pPr>
        <w:pStyle w:val="ListParagraph"/>
        <w:numPr>
          <w:ilvl w:val="0"/>
          <w:numId w:val="19"/>
        </w:numPr>
        <w:rPr>
          <w:szCs w:val="24"/>
          <w:lang w:val="en-GB"/>
        </w:rPr>
      </w:pPr>
      <w:r w:rsidRPr="00AA02F2">
        <w:rPr>
          <w:lang w:val="en-GB"/>
        </w:rPr>
        <w:t>Top-5 PCs already capture the dominant variance needed for accurate prediction.</w:t>
      </w:r>
    </w:p>
    <w:p w14:paraId="30F3E75B" w14:textId="3DEC9AC5" w:rsidR="00AA02F2" w:rsidRPr="00AA02F2" w:rsidRDefault="00AA02F2" w:rsidP="00ED462E">
      <w:pPr>
        <w:pStyle w:val="ListParagraph"/>
        <w:numPr>
          <w:ilvl w:val="0"/>
          <w:numId w:val="19"/>
        </w:numPr>
        <w:rPr>
          <w:szCs w:val="24"/>
          <w:lang w:val="en-GB"/>
        </w:rPr>
      </w:pPr>
      <w:r w:rsidRPr="00AA02F2">
        <w:rPr>
          <w:lang w:val="en-GB"/>
        </w:rPr>
        <w:t>Top-10 PCs provide additional but limited corrective information, mainly affecting a small subset of users.</w:t>
      </w:r>
    </w:p>
    <w:p w14:paraId="17FF4CED" w14:textId="77777777" w:rsidR="00AA02F2" w:rsidRDefault="00AA02F2" w:rsidP="00ED462E">
      <w:pPr>
        <w:pStyle w:val="ListParagraph"/>
        <w:numPr>
          <w:ilvl w:val="0"/>
          <w:numId w:val="19"/>
        </w:numPr>
      </w:pPr>
      <w:r>
        <w:t>Results from merged outputs</w:t>
      </w:r>
    </w:p>
    <w:p w14:paraId="3836E2C9" w14:textId="77777777" w:rsidR="00AA02F2" w:rsidRDefault="00AA02F2" w:rsidP="00ED462E">
      <w:pPr>
        <w:pStyle w:val="ListParagraph"/>
        <w:numPr>
          <w:ilvl w:val="0"/>
          <w:numId w:val="19"/>
        </w:numPr>
      </w:pPr>
      <w:r>
        <w:t>Overall difference summary:</w:t>
      </w:r>
    </w:p>
    <w:p w14:paraId="2CA705D3" w14:textId="77777777" w:rsidR="00AA02F2" w:rsidRDefault="00AA02F2" w:rsidP="00ED462E">
      <w:pPr>
        <w:pStyle w:val="ListParagraph"/>
        <w:numPr>
          <w:ilvl w:val="0"/>
          <w:numId w:val="19"/>
        </w:numPr>
      </w:pPr>
      <w:r>
        <w:t>mean diff ≈ +0.01499</w:t>
      </w:r>
    </w:p>
    <w:p w14:paraId="1E972A19" w14:textId="77777777" w:rsidR="00AA02F2" w:rsidRDefault="00AA02F2" w:rsidP="00ED462E">
      <w:pPr>
        <w:pStyle w:val="ListParagraph"/>
        <w:numPr>
          <w:ilvl w:val="0"/>
          <w:numId w:val="19"/>
        </w:numPr>
      </w:pPr>
      <w:r>
        <w:t>std diff ≈ 0.33113</w:t>
      </w:r>
    </w:p>
    <w:p w14:paraId="2836CEA2" w14:textId="77777777" w:rsidR="00AA02F2" w:rsidRDefault="00AA02F2" w:rsidP="00ED462E">
      <w:pPr>
        <w:pStyle w:val="ListParagraph"/>
        <w:numPr>
          <w:ilvl w:val="0"/>
          <w:numId w:val="19"/>
        </w:numPr>
      </w:pPr>
      <w:r>
        <w:lastRenderedPageBreak/>
        <w:t>mean |diff| ≈ 0.14645</w:t>
      </w:r>
    </w:p>
    <w:p w14:paraId="59A1F69D" w14:textId="77777777" w:rsidR="00AA02F2" w:rsidRDefault="00AA02F2" w:rsidP="00ED462E">
      <w:pPr>
        <w:pStyle w:val="ListParagraph"/>
        <w:numPr>
          <w:ilvl w:val="0"/>
          <w:numId w:val="19"/>
        </w:numPr>
      </w:pPr>
      <w:r>
        <w:t>median |diff| ≈ 0.02489</w:t>
      </w:r>
    </w:p>
    <w:p w14:paraId="357ED61A" w14:textId="77777777" w:rsidR="00AA02F2" w:rsidRDefault="00AA02F2" w:rsidP="00ED462E">
      <w:pPr>
        <w:pStyle w:val="ListParagraph"/>
        <w:numPr>
          <w:ilvl w:val="0"/>
          <w:numId w:val="19"/>
        </w:numPr>
      </w:pPr>
      <w:r>
        <w:t>max |diff| ≈ 2.79234</w:t>
      </w:r>
    </w:p>
    <w:p w14:paraId="5DE880F4" w14:textId="77777777" w:rsidR="00AA02F2" w:rsidRDefault="00AA02F2" w:rsidP="00ED462E">
      <w:pPr>
        <w:pStyle w:val="ListParagraph"/>
        <w:numPr>
          <w:ilvl w:val="0"/>
          <w:numId w:val="19"/>
        </w:numPr>
      </w:pPr>
      <w:r>
        <w:t>Per-target correlation (5PC vs 10PC predictions):</w:t>
      </w:r>
    </w:p>
    <w:p w14:paraId="3BA804DB" w14:textId="77777777" w:rsidR="00AA02F2" w:rsidRDefault="00AA02F2" w:rsidP="00ED462E">
      <w:pPr>
        <w:pStyle w:val="ListParagraph"/>
        <w:numPr>
          <w:ilvl w:val="0"/>
          <w:numId w:val="19"/>
        </w:numPr>
      </w:pPr>
      <w:r>
        <w:t>movie 33930: 0.9044</w:t>
      </w:r>
    </w:p>
    <w:p w14:paraId="37CF14D5" w14:textId="77777777" w:rsidR="00AA02F2" w:rsidRDefault="00AA02F2" w:rsidP="00ED462E">
      <w:pPr>
        <w:pStyle w:val="ListParagraph"/>
        <w:numPr>
          <w:ilvl w:val="0"/>
          <w:numId w:val="19"/>
        </w:numPr>
      </w:pPr>
      <w:r>
        <w:t>movie 66549: 0.8405</w:t>
      </w:r>
    </w:p>
    <w:p w14:paraId="1E5F0FF7" w14:textId="77777777" w:rsidR="00AA02F2" w:rsidRPr="00AA02F2" w:rsidRDefault="00AA02F2" w:rsidP="00AA02F2">
      <w:pPr>
        <w:rPr>
          <w:b/>
          <w:bCs/>
        </w:rPr>
      </w:pPr>
      <w:r w:rsidRPr="00AA02F2">
        <w:rPr>
          <w:b/>
          <w:bCs/>
        </w:rPr>
        <w:t>Observation</w:t>
      </w:r>
    </w:p>
    <w:p w14:paraId="3FF42F60" w14:textId="77777777" w:rsidR="00AA02F2" w:rsidRPr="00AA02F2" w:rsidRDefault="00AA02F2" w:rsidP="00ED462E">
      <w:pPr>
        <w:pStyle w:val="ListParagraph"/>
        <w:numPr>
          <w:ilvl w:val="0"/>
          <w:numId w:val="19"/>
        </w:numPr>
        <w:rPr>
          <w:szCs w:val="24"/>
        </w:rPr>
      </w:pPr>
      <w:r>
        <w:t>Going from 5→10 PCs increases captured variance a lot, but average prediction change is small (mean diff ≈ 0.015).</w:t>
      </w:r>
    </w:p>
    <w:p w14:paraId="15CA5C01" w14:textId="77777777" w:rsidR="00AA02F2" w:rsidRPr="00AA02F2" w:rsidRDefault="00AA02F2" w:rsidP="00ED462E">
      <w:pPr>
        <w:pStyle w:val="ListParagraph"/>
        <w:numPr>
          <w:ilvl w:val="0"/>
          <w:numId w:val="19"/>
        </w:numPr>
        <w:rPr>
          <w:szCs w:val="24"/>
        </w:rPr>
      </w:pPr>
      <w:r>
        <w:t xml:space="preserve">However, some individual users change a lot (max |diff| ≈ 2.79), meaning added PCs affect some cases strongly, especially for </w:t>
      </w:r>
      <w:r w:rsidRPr="00AA02F2">
        <w:rPr>
          <w:b/>
          <w:bCs/>
        </w:rPr>
        <w:t>movie 33930</w:t>
      </w:r>
      <w:r>
        <w:t>.</w:t>
      </w:r>
    </w:p>
    <w:p w14:paraId="62309494" w14:textId="77777777" w:rsidR="00AA02F2" w:rsidRPr="00AA02F2" w:rsidRDefault="00AA02F2" w:rsidP="00AA02F2"/>
    <w:p w14:paraId="31F124ED" w14:textId="61245F68" w:rsidR="0023698F" w:rsidRDefault="0023698F" w:rsidP="00643787">
      <w:pPr>
        <w:pStyle w:val="Heading3"/>
        <w:numPr>
          <w:ilvl w:val="0"/>
          <w:numId w:val="2"/>
        </w:numPr>
      </w:pPr>
      <w:bookmarkStart w:id="35" w:name="_Toc218478522"/>
      <w:r>
        <w:t>Comparison Between Part 1 (Top 5-Peers Using Mean-Filled Covariance) and Part 2 (Top 5-Peers Using MLE-Based PCA)</w:t>
      </w:r>
      <w:bookmarkEnd w:id="35"/>
    </w:p>
    <w:p w14:paraId="775F2C9C" w14:textId="77777777" w:rsidR="00511617" w:rsidRPr="00511617" w:rsidRDefault="00511617" w:rsidP="00ED462E">
      <w:pPr>
        <w:pStyle w:val="ListParagraph"/>
        <w:numPr>
          <w:ilvl w:val="0"/>
          <w:numId w:val="20"/>
        </w:numPr>
        <w:rPr>
          <w:b/>
          <w:bCs/>
        </w:rPr>
      </w:pPr>
      <w:r w:rsidRPr="00A72CF7">
        <w:t>In Part 1, the results appear narrow and clustered around the mean, leading to biased predictions introduced by artificial values from mean-filling.</w:t>
      </w:r>
    </w:p>
    <w:p w14:paraId="193F5742" w14:textId="77777777" w:rsidR="00511617" w:rsidRPr="00511617" w:rsidRDefault="00511617" w:rsidP="00ED462E">
      <w:pPr>
        <w:pStyle w:val="ListParagraph"/>
        <w:numPr>
          <w:ilvl w:val="0"/>
          <w:numId w:val="20"/>
        </w:numPr>
        <w:rPr>
          <w:b/>
          <w:bCs/>
        </w:rPr>
      </w:pPr>
      <w:r w:rsidRPr="00A72CF7">
        <w:t>In contrast, Part 2 produces wider and more expressive prediction ranges, indicating greater robustness to data sparsity.</w:t>
      </w:r>
    </w:p>
    <w:p w14:paraId="2E0338BF" w14:textId="77777777" w:rsidR="00511617" w:rsidRPr="00511617" w:rsidRDefault="00511617" w:rsidP="00ED462E">
      <w:pPr>
        <w:pStyle w:val="ListParagraph"/>
        <w:numPr>
          <w:ilvl w:val="0"/>
          <w:numId w:val="20"/>
        </w:numPr>
        <w:rPr>
          <w:b/>
          <w:bCs/>
        </w:rPr>
      </w:pPr>
      <w:r w:rsidRPr="00A72CF7">
        <w:t>Overall, PCA with MLE generates more diverse and personalized predictions, while PCA with mean-filling smooths ratings toward the average.</w:t>
      </w:r>
    </w:p>
    <w:tbl>
      <w:tblPr>
        <w:tblStyle w:val="GridTable4-Accent3"/>
        <w:tblW w:w="0" w:type="auto"/>
        <w:tblLook w:val="04A0" w:firstRow="1" w:lastRow="0" w:firstColumn="1" w:lastColumn="0" w:noHBand="0" w:noVBand="1"/>
      </w:tblPr>
      <w:tblGrid>
        <w:gridCol w:w="973"/>
        <w:gridCol w:w="2937"/>
        <w:gridCol w:w="1841"/>
        <w:gridCol w:w="3265"/>
      </w:tblGrid>
      <w:tr w:rsidR="00511617" w:rsidRPr="00090E84" w14:paraId="4FC4CE89" w14:textId="77777777" w:rsidTr="005116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A4D2F3" w14:textId="77777777" w:rsidR="00511617" w:rsidRPr="00090E84" w:rsidRDefault="00511617" w:rsidP="00511617">
            <w:pPr>
              <w:rPr>
                <w:rFonts w:ascii="Times New Roman" w:eastAsia="Times New Roman" w:hAnsi="Times New Roman" w:cs="Times New Roman"/>
                <w:szCs w:val="24"/>
                <w:lang w:val="en-US"/>
              </w:rPr>
            </w:pPr>
            <w:r w:rsidRPr="00090E84">
              <w:rPr>
                <w:rFonts w:ascii="Times New Roman" w:eastAsia="Times New Roman" w:hAnsi="Times New Roman" w:cs="Times New Roman"/>
                <w:szCs w:val="24"/>
                <w:lang w:val="en-US"/>
              </w:rPr>
              <w:t>User ID</w:t>
            </w:r>
          </w:p>
        </w:tc>
        <w:tc>
          <w:tcPr>
            <w:tcW w:w="0" w:type="auto"/>
            <w:hideMark/>
          </w:tcPr>
          <w:p w14:paraId="6A3D8CC4" w14:textId="77777777" w:rsidR="00511617" w:rsidRPr="00090E84" w:rsidRDefault="00511617" w:rsidP="0051161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090E84">
              <w:rPr>
                <w:rFonts w:ascii="Times New Roman" w:eastAsia="Times New Roman" w:hAnsi="Times New Roman" w:cs="Times New Roman"/>
                <w:szCs w:val="24"/>
                <w:lang w:val="en-US"/>
              </w:rPr>
              <w:t>Method</w:t>
            </w:r>
          </w:p>
        </w:tc>
        <w:tc>
          <w:tcPr>
            <w:tcW w:w="0" w:type="auto"/>
            <w:hideMark/>
          </w:tcPr>
          <w:p w14:paraId="564E28E6" w14:textId="77777777" w:rsidR="00511617" w:rsidRPr="00090E84" w:rsidRDefault="00511617" w:rsidP="0051161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090E84">
              <w:rPr>
                <w:rFonts w:ascii="Times New Roman" w:eastAsia="Times New Roman" w:hAnsi="Times New Roman" w:cs="Times New Roman"/>
                <w:szCs w:val="24"/>
                <w:lang w:val="en-US"/>
              </w:rPr>
              <w:t>Predicted Rating</w:t>
            </w:r>
          </w:p>
        </w:tc>
        <w:tc>
          <w:tcPr>
            <w:tcW w:w="0" w:type="auto"/>
            <w:hideMark/>
          </w:tcPr>
          <w:p w14:paraId="0F83D666" w14:textId="77777777" w:rsidR="00511617" w:rsidRPr="00090E84" w:rsidRDefault="00511617" w:rsidP="0051161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090E84">
              <w:rPr>
                <w:rFonts w:ascii="Times New Roman" w:eastAsia="Times New Roman" w:hAnsi="Times New Roman" w:cs="Times New Roman"/>
                <w:szCs w:val="24"/>
                <w:lang w:val="en-US"/>
              </w:rPr>
              <w:t>Difference (Interpretation)</w:t>
            </w:r>
          </w:p>
        </w:tc>
      </w:tr>
      <w:tr w:rsidR="00511617" w:rsidRPr="00090E84" w14:paraId="02904CEF" w14:textId="77777777" w:rsidTr="005116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34428C" w14:textId="77777777" w:rsidR="00511617" w:rsidRPr="00090E84" w:rsidRDefault="00511617" w:rsidP="00511617">
            <w:pPr>
              <w:rPr>
                <w:rFonts w:ascii="Times New Roman" w:eastAsia="Times New Roman" w:hAnsi="Times New Roman" w:cs="Times New Roman"/>
                <w:szCs w:val="24"/>
                <w:lang w:val="en-US"/>
              </w:rPr>
            </w:pPr>
            <w:r w:rsidRPr="00090E84">
              <w:rPr>
                <w:rFonts w:ascii="Times New Roman" w:eastAsia="Times New Roman" w:hAnsi="Times New Roman" w:cs="Times New Roman"/>
                <w:szCs w:val="24"/>
                <w:lang w:val="en-US"/>
              </w:rPr>
              <w:t>101</w:t>
            </w:r>
          </w:p>
        </w:tc>
        <w:tc>
          <w:tcPr>
            <w:tcW w:w="0" w:type="auto"/>
            <w:hideMark/>
          </w:tcPr>
          <w:p w14:paraId="0BE9DA77" w14:textId="77777777" w:rsidR="00511617" w:rsidRPr="00090E84" w:rsidRDefault="00511617" w:rsidP="005116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090E84">
              <w:rPr>
                <w:rFonts w:ascii="Times New Roman" w:eastAsia="Times New Roman" w:hAnsi="Times New Roman" w:cs="Times New Roman"/>
                <w:szCs w:val="24"/>
                <w:lang w:val="en-US"/>
              </w:rPr>
              <w:t>PCA with Mean-Filling (Part 1)</w:t>
            </w:r>
          </w:p>
        </w:tc>
        <w:tc>
          <w:tcPr>
            <w:tcW w:w="0" w:type="auto"/>
            <w:hideMark/>
          </w:tcPr>
          <w:p w14:paraId="256EC666" w14:textId="77777777" w:rsidR="00511617" w:rsidRPr="00090E84" w:rsidRDefault="00511617" w:rsidP="005116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090E84">
              <w:rPr>
                <w:rFonts w:ascii="Times New Roman" w:eastAsia="Times New Roman" w:hAnsi="Times New Roman" w:cs="Times New Roman"/>
                <w:szCs w:val="24"/>
                <w:lang w:val="en-US"/>
              </w:rPr>
              <w:t>2.7</w:t>
            </w:r>
          </w:p>
        </w:tc>
        <w:tc>
          <w:tcPr>
            <w:tcW w:w="0" w:type="auto"/>
            <w:hideMark/>
          </w:tcPr>
          <w:p w14:paraId="25BDEF41" w14:textId="77777777" w:rsidR="00511617" w:rsidRPr="00090E84" w:rsidRDefault="00511617" w:rsidP="005116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090E84">
              <w:rPr>
                <w:rFonts w:ascii="Times New Roman" w:eastAsia="Times New Roman" w:hAnsi="Times New Roman" w:cs="Times New Roman"/>
                <w:szCs w:val="24"/>
                <w:lang w:val="en-US"/>
              </w:rPr>
              <w:t>Prediction pulled toward the mean</w:t>
            </w:r>
          </w:p>
        </w:tc>
      </w:tr>
      <w:tr w:rsidR="00511617" w:rsidRPr="00090E84" w14:paraId="6B24958F" w14:textId="77777777" w:rsidTr="00511617">
        <w:tc>
          <w:tcPr>
            <w:cnfStyle w:val="001000000000" w:firstRow="0" w:lastRow="0" w:firstColumn="1" w:lastColumn="0" w:oddVBand="0" w:evenVBand="0" w:oddHBand="0" w:evenHBand="0" w:firstRowFirstColumn="0" w:firstRowLastColumn="0" w:lastRowFirstColumn="0" w:lastRowLastColumn="0"/>
            <w:tcW w:w="0" w:type="auto"/>
            <w:hideMark/>
          </w:tcPr>
          <w:p w14:paraId="74E428C4" w14:textId="77777777" w:rsidR="00511617" w:rsidRPr="00090E84" w:rsidRDefault="00511617" w:rsidP="00511617">
            <w:pPr>
              <w:rPr>
                <w:rFonts w:ascii="Times New Roman" w:eastAsia="Times New Roman" w:hAnsi="Times New Roman" w:cs="Times New Roman"/>
                <w:szCs w:val="24"/>
                <w:lang w:val="en-US"/>
              </w:rPr>
            </w:pPr>
            <w:r w:rsidRPr="00090E84">
              <w:rPr>
                <w:rFonts w:ascii="Times New Roman" w:eastAsia="Times New Roman" w:hAnsi="Times New Roman" w:cs="Times New Roman"/>
                <w:szCs w:val="24"/>
                <w:lang w:val="en-US"/>
              </w:rPr>
              <w:t>101</w:t>
            </w:r>
          </w:p>
        </w:tc>
        <w:tc>
          <w:tcPr>
            <w:tcW w:w="0" w:type="auto"/>
            <w:hideMark/>
          </w:tcPr>
          <w:p w14:paraId="6FFCCD08" w14:textId="77777777" w:rsidR="00511617" w:rsidRPr="00090E84" w:rsidRDefault="00511617" w:rsidP="005116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090E84">
              <w:rPr>
                <w:rFonts w:ascii="Times New Roman" w:eastAsia="Times New Roman" w:hAnsi="Times New Roman" w:cs="Times New Roman"/>
                <w:szCs w:val="24"/>
                <w:lang w:val="en-US"/>
              </w:rPr>
              <w:t>PCA with MLE (Part 2)</w:t>
            </w:r>
          </w:p>
        </w:tc>
        <w:tc>
          <w:tcPr>
            <w:tcW w:w="0" w:type="auto"/>
            <w:hideMark/>
          </w:tcPr>
          <w:p w14:paraId="505296FA" w14:textId="77777777" w:rsidR="00511617" w:rsidRPr="00090E84" w:rsidRDefault="00511617" w:rsidP="005116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090E84">
              <w:rPr>
                <w:rFonts w:ascii="Times New Roman" w:eastAsia="Times New Roman" w:hAnsi="Times New Roman" w:cs="Times New Roman"/>
                <w:szCs w:val="24"/>
                <w:lang w:val="en-US"/>
              </w:rPr>
              <w:t>3.9</w:t>
            </w:r>
          </w:p>
        </w:tc>
        <w:tc>
          <w:tcPr>
            <w:tcW w:w="0" w:type="auto"/>
            <w:hideMark/>
          </w:tcPr>
          <w:p w14:paraId="0B76E464" w14:textId="77777777" w:rsidR="00511617" w:rsidRPr="00090E84" w:rsidRDefault="00511617" w:rsidP="005116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090E84">
              <w:rPr>
                <w:rFonts w:ascii="Times New Roman" w:eastAsia="Times New Roman" w:hAnsi="Times New Roman" w:cs="Times New Roman"/>
                <w:szCs w:val="24"/>
                <w:lang w:val="en-US"/>
              </w:rPr>
              <w:t>Higher personalization, less bias</w:t>
            </w:r>
          </w:p>
        </w:tc>
      </w:tr>
      <w:tr w:rsidR="00511617" w:rsidRPr="00090E84" w14:paraId="3B37EDA3" w14:textId="77777777" w:rsidTr="005116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8A88DB" w14:textId="77777777" w:rsidR="00511617" w:rsidRPr="00090E84" w:rsidRDefault="00511617" w:rsidP="00511617">
            <w:pPr>
              <w:rPr>
                <w:rFonts w:ascii="Times New Roman" w:eastAsia="Times New Roman" w:hAnsi="Times New Roman" w:cs="Times New Roman"/>
                <w:szCs w:val="24"/>
                <w:lang w:val="en-US"/>
              </w:rPr>
            </w:pPr>
            <w:r w:rsidRPr="00090E84">
              <w:rPr>
                <w:rFonts w:ascii="Times New Roman" w:eastAsia="Times New Roman" w:hAnsi="Times New Roman" w:cs="Times New Roman"/>
                <w:szCs w:val="24"/>
                <w:lang w:val="en-US"/>
              </w:rPr>
              <w:t>204</w:t>
            </w:r>
          </w:p>
        </w:tc>
        <w:tc>
          <w:tcPr>
            <w:tcW w:w="0" w:type="auto"/>
            <w:hideMark/>
          </w:tcPr>
          <w:p w14:paraId="5EB127C7" w14:textId="77777777" w:rsidR="00511617" w:rsidRPr="00090E84" w:rsidRDefault="00511617" w:rsidP="005116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090E84">
              <w:rPr>
                <w:rFonts w:ascii="Times New Roman" w:eastAsia="Times New Roman" w:hAnsi="Times New Roman" w:cs="Times New Roman"/>
                <w:szCs w:val="24"/>
                <w:lang w:val="en-US"/>
              </w:rPr>
              <w:t>PCA with Mean-Filling (Part 1)</w:t>
            </w:r>
          </w:p>
        </w:tc>
        <w:tc>
          <w:tcPr>
            <w:tcW w:w="0" w:type="auto"/>
            <w:hideMark/>
          </w:tcPr>
          <w:p w14:paraId="4D4FDEA0" w14:textId="77777777" w:rsidR="00511617" w:rsidRPr="00090E84" w:rsidRDefault="00511617" w:rsidP="005116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090E84">
              <w:rPr>
                <w:rFonts w:ascii="Times New Roman" w:eastAsia="Times New Roman" w:hAnsi="Times New Roman" w:cs="Times New Roman"/>
                <w:szCs w:val="24"/>
                <w:lang w:val="en-US"/>
              </w:rPr>
              <w:t>2.6</w:t>
            </w:r>
          </w:p>
        </w:tc>
        <w:tc>
          <w:tcPr>
            <w:tcW w:w="0" w:type="auto"/>
            <w:hideMark/>
          </w:tcPr>
          <w:p w14:paraId="0C1C7818" w14:textId="77777777" w:rsidR="00511617" w:rsidRPr="00090E84" w:rsidRDefault="00511617" w:rsidP="005116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090E84">
              <w:rPr>
                <w:rFonts w:ascii="Times New Roman" w:eastAsia="Times New Roman" w:hAnsi="Times New Roman" w:cs="Times New Roman"/>
                <w:szCs w:val="24"/>
                <w:lang w:val="en-US"/>
              </w:rPr>
              <w:t>Narrow, smoothed prediction</w:t>
            </w:r>
          </w:p>
        </w:tc>
      </w:tr>
      <w:tr w:rsidR="00511617" w:rsidRPr="00090E84" w14:paraId="18464766" w14:textId="77777777" w:rsidTr="00511617">
        <w:tc>
          <w:tcPr>
            <w:cnfStyle w:val="001000000000" w:firstRow="0" w:lastRow="0" w:firstColumn="1" w:lastColumn="0" w:oddVBand="0" w:evenVBand="0" w:oddHBand="0" w:evenHBand="0" w:firstRowFirstColumn="0" w:firstRowLastColumn="0" w:lastRowFirstColumn="0" w:lastRowLastColumn="0"/>
            <w:tcW w:w="0" w:type="auto"/>
            <w:hideMark/>
          </w:tcPr>
          <w:p w14:paraId="6BA4538A" w14:textId="77777777" w:rsidR="00511617" w:rsidRPr="00090E84" w:rsidRDefault="00511617" w:rsidP="00511617">
            <w:pPr>
              <w:rPr>
                <w:rFonts w:ascii="Times New Roman" w:eastAsia="Times New Roman" w:hAnsi="Times New Roman" w:cs="Times New Roman"/>
                <w:szCs w:val="24"/>
                <w:lang w:val="en-US"/>
              </w:rPr>
            </w:pPr>
            <w:r w:rsidRPr="00090E84">
              <w:rPr>
                <w:rFonts w:ascii="Times New Roman" w:eastAsia="Times New Roman" w:hAnsi="Times New Roman" w:cs="Times New Roman"/>
                <w:szCs w:val="24"/>
                <w:lang w:val="en-US"/>
              </w:rPr>
              <w:lastRenderedPageBreak/>
              <w:t>204</w:t>
            </w:r>
          </w:p>
        </w:tc>
        <w:tc>
          <w:tcPr>
            <w:tcW w:w="0" w:type="auto"/>
            <w:hideMark/>
          </w:tcPr>
          <w:p w14:paraId="1A25C05C" w14:textId="77777777" w:rsidR="00511617" w:rsidRPr="00090E84" w:rsidRDefault="00511617" w:rsidP="005116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090E84">
              <w:rPr>
                <w:rFonts w:ascii="Times New Roman" w:eastAsia="Times New Roman" w:hAnsi="Times New Roman" w:cs="Times New Roman"/>
                <w:szCs w:val="24"/>
                <w:lang w:val="en-US"/>
              </w:rPr>
              <w:t>PCA with MLE (Part 2)</w:t>
            </w:r>
          </w:p>
        </w:tc>
        <w:tc>
          <w:tcPr>
            <w:tcW w:w="0" w:type="auto"/>
            <w:hideMark/>
          </w:tcPr>
          <w:p w14:paraId="35513A34" w14:textId="77777777" w:rsidR="00511617" w:rsidRPr="00090E84" w:rsidRDefault="00511617" w:rsidP="005116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090E84">
              <w:rPr>
                <w:rFonts w:ascii="Times New Roman" w:eastAsia="Times New Roman" w:hAnsi="Times New Roman" w:cs="Times New Roman"/>
                <w:szCs w:val="24"/>
                <w:lang w:val="en-US"/>
              </w:rPr>
              <w:t>2.3</w:t>
            </w:r>
          </w:p>
        </w:tc>
        <w:tc>
          <w:tcPr>
            <w:tcW w:w="0" w:type="auto"/>
            <w:hideMark/>
          </w:tcPr>
          <w:p w14:paraId="083299E3" w14:textId="77777777" w:rsidR="00511617" w:rsidRPr="00090E84" w:rsidRDefault="00511617" w:rsidP="005116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090E84">
              <w:rPr>
                <w:rFonts w:ascii="Times New Roman" w:eastAsia="Times New Roman" w:hAnsi="Times New Roman" w:cs="Times New Roman"/>
                <w:szCs w:val="24"/>
                <w:lang w:val="en-US"/>
              </w:rPr>
              <w:t>Reflects weaker preference signal</w:t>
            </w:r>
          </w:p>
        </w:tc>
      </w:tr>
      <w:tr w:rsidR="00511617" w:rsidRPr="00090E84" w14:paraId="0630D51F" w14:textId="77777777" w:rsidTr="005116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2DD4CB" w14:textId="77777777" w:rsidR="00511617" w:rsidRPr="00090E84" w:rsidRDefault="00511617" w:rsidP="00511617">
            <w:pPr>
              <w:rPr>
                <w:rFonts w:ascii="Times New Roman" w:eastAsia="Times New Roman" w:hAnsi="Times New Roman" w:cs="Times New Roman"/>
                <w:szCs w:val="24"/>
                <w:lang w:val="en-US"/>
              </w:rPr>
            </w:pPr>
            <w:r w:rsidRPr="00090E84">
              <w:rPr>
                <w:rFonts w:ascii="Times New Roman" w:eastAsia="Times New Roman" w:hAnsi="Times New Roman" w:cs="Times New Roman"/>
                <w:szCs w:val="24"/>
                <w:lang w:val="en-US"/>
              </w:rPr>
              <w:t>315</w:t>
            </w:r>
          </w:p>
        </w:tc>
        <w:tc>
          <w:tcPr>
            <w:tcW w:w="0" w:type="auto"/>
            <w:hideMark/>
          </w:tcPr>
          <w:p w14:paraId="08494731" w14:textId="77777777" w:rsidR="00511617" w:rsidRPr="00090E84" w:rsidRDefault="00511617" w:rsidP="005116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090E84">
              <w:rPr>
                <w:rFonts w:ascii="Times New Roman" w:eastAsia="Times New Roman" w:hAnsi="Times New Roman" w:cs="Times New Roman"/>
                <w:szCs w:val="24"/>
                <w:lang w:val="en-US"/>
              </w:rPr>
              <w:t>PCA with Mean-Filling (Part 1)</w:t>
            </w:r>
          </w:p>
        </w:tc>
        <w:tc>
          <w:tcPr>
            <w:tcW w:w="0" w:type="auto"/>
            <w:hideMark/>
          </w:tcPr>
          <w:p w14:paraId="7E3CD54D" w14:textId="77777777" w:rsidR="00511617" w:rsidRPr="00090E84" w:rsidRDefault="00511617" w:rsidP="005116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090E84">
              <w:rPr>
                <w:rFonts w:ascii="Times New Roman" w:eastAsia="Times New Roman" w:hAnsi="Times New Roman" w:cs="Times New Roman"/>
                <w:szCs w:val="24"/>
                <w:lang w:val="en-US"/>
              </w:rPr>
              <w:t>2.8</w:t>
            </w:r>
          </w:p>
        </w:tc>
        <w:tc>
          <w:tcPr>
            <w:tcW w:w="0" w:type="auto"/>
            <w:hideMark/>
          </w:tcPr>
          <w:p w14:paraId="7ECFD524" w14:textId="77777777" w:rsidR="00511617" w:rsidRPr="00090E84" w:rsidRDefault="00511617" w:rsidP="005116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090E84">
              <w:rPr>
                <w:rFonts w:ascii="Times New Roman" w:eastAsia="Times New Roman" w:hAnsi="Times New Roman" w:cs="Times New Roman"/>
                <w:szCs w:val="24"/>
                <w:lang w:val="en-US"/>
              </w:rPr>
              <w:t>Artificial averaging effect</w:t>
            </w:r>
          </w:p>
        </w:tc>
      </w:tr>
      <w:tr w:rsidR="00511617" w:rsidRPr="00090E84" w14:paraId="7CC8FC80" w14:textId="77777777" w:rsidTr="00511617">
        <w:tc>
          <w:tcPr>
            <w:cnfStyle w:val="001000000000" w:firstRow="0" w:lastRow="0" w:firstColumn="1" w:lastColumn="0" w:oddVBand="0" w:evenVBand="0" w:oddHBand="0" w:evenHBand="0" w:firstRowFirstColumn="0" w:firstRowLastColumn="0" w:lastRowFirstColumn="0" w:lastRowLastColumn="0"/>
            <w:tcW w:w="0" w:type="auto"/>
            <w:hideMark/>
          </w:tcPr>
          <w:p w14:paraId="1A6CB04D" w14:textId="77777777" w:rsidR="00511617" w:rsidRPr="00090E84" w:rsidRDefault="00511617" w:rsidP="00511617">
            <w:pPr>
              <w:rPr>
                <w:rFonts w:ascii="Times New Roman" w:eastAsia="Times New Roman" w:hAnsi="Times New Roman" w:cs="Times New Roman"/>
                <w:szCs w:val="24"/>
                <w:lang w:val="en-US"/>
              </w:rPr>
            </w:pPr>
            <w:r w:rsidRPr="00090E84">
              <w:rPr>
                <w:rFonts w:ascii="Times New Roman" w:eastAsia="Times New Roman" w:hAnsi="Times New Roman" w:cs="Times New Roman"/>
                <w:szCs w:val="24"/>
                <w:lang w:val="en-US"/>
              </w:rPr>
              <w:t>315</w:t>
            </w:r>
          </w:p>
        </w:tc>
        <w:tc>
          <w:tcPr>
            <w:tcW w:w="0" w:type="auto"/>
            <w:hideMark/>
          </w:tcPr>
          <w:p w14:paraId="56B429A0" w14:textId="77777777" w:rsidR="00511617" w:rsidRPr="00090E84" w:rsidRDefault="00511617" w:rsidP="005116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090E84">
              <w:rPr>
                <w:rFonts w:ascii="Times New Roman" w:eastAsia="Times New Roman" w:hAnsi="Times New Roman" w:cs="Times New Roman"/>
                <w:szCs w:val="24"/>
                <w:lang w:val="en-US"/>
              </w:rPr>
              <w:t>PCA with MLE (Part 2)</w:t>
            </w:r>
          </w:p>
        </w:tc>
        <w:tc>
          <w:tcPr>
            <w:tcW w:w="0" w:type="auto"/>
            <w:hideMark/>
          </w:tcPr>
          <w:p w14:paraId="58ADCD0B" w14:textId="77777777" w:rsidR="00511617" w:rsidRPr="00090E84" w:rsidRDefault="00511617" w:rsidP="005116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090E84">
              <w:rPr>
                <w:rFonts w:ascii="Times New Roman" w:eastAsia="Times New Roman" w:hAnsi="Times New Roman" w:cs="Times New Roman"/>
                <w:szCs w:val="24"/>
                <w:lang w:val="en-US"/>
              </w:rPr>
              <w:t>4.1</w:t>
            </w:r>
          </w:p>
        </w:tc>
        <w:tc>
          <w:tcPr>
            <w:tcW w:w="0" w:type="auto"/>
            <w:hideMark/>
          </w:tcPr>
          <w:p w14:paraId="1EA00ABF" w14:textId="77777777" w:rsidR="00511617" w:rsidRPr="00090E84" w:rsidRDefault="00511617" w:rsidP="005116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090E84">
              <w:rPr>
                <w:rFonts w:ascii="Times New Roman" w:eastAsia="Times New Roman" w:hAnsi="Times New Roman" w:cs="Times New Roman"/>
                <w:szCs w:val="24"/>
                <w:lang w:val="en-US"/>
              </w:rPr>
              <w:t>Captures strong latent preference</w:t>
            </w:r>
          </w:p>
        </w:tc>
      </w:tr>
    </w:tbl>
    <w:p w14:paraId="4B6CFA43" w14:textId="77777777" w:rsidR="00511617" w:rsidRPr="00511617" w:rsidRDefault="00511617" w:rsidP="00511617"/>
    <w:p w14:paraId="51047BF8" w14:textId="32BBA5DB" w:rsidR="0023698F" w:rsidRDefault="0023698F" w:rsidP="00643787">
      <w:pPr>
        <w:pStyle w:val="Heading3"/>
        <w:numPr>
          <w:ilvl w:val="0"/>
          <w:numId w:val="2"/>
        </w:numPr>
      </w:pPr>
      <w:bookmarkStart w:id="36" w:name="_Toc218478523"/>
      <w:r>
        <w:t>Comparison Between Part 1 (Top 10-Peers Using Mean-Filled Covariance) and Part 2 (Top 10-Peers Using MLE-Based PCA)</w:t>
      </w:r>
      <w:bookmarkEnd w:id="36"/>
    </w:p>
    <w:p w14:paraId="38F620DA" w14:textId="77777777" w:rsidR="00511617" w:rsidRDefault="00511617" w:rsidP="00ED462E">
      <w:pPr>
        <w:pStyle w:val="ListParagraph"/>
        <w:numPr>
          <w:ilvl w:val="0"/>
          <w:numId w:val="21"/>
        </w:numPr>
      </w:pPr>
      <w:r>
        <w:t>In Point 11 (Part 1), using PCA with mean-filling and 10 principal components, the predictions remain relatively smoothed and clustered, as missing ratings are replaced by average values, introducing bias.</w:t>
      </w:r>
    </w:p>
    <w:p w14:paraId="5557190B" w14:textId="77777777" w:rsidR="00511617" w:rsidRDefault="00511617" w:rsidP="00ED462E">
      <w:pPr>
        <w:pStyle w:val="ListParagraph"/>
        <w:numPr>
          <w:ilvl w:val="0"/>
          <w:numId w:val="21"/>
        </w:numPr>
      </w:pPr>
      <w:r>
        <w:t>In Point 6, PCA with MLE and 10 principal components produces wider and more expressive predictions, indicating better robustness to sparsity and improved personalization.</w:t>
      </w:r>
    </w:p>
    <w:p w14:paraId="0968B0A3" w14:textId="77777777" w:rsidR="00511617" w:rsidRDefault="00511617" w:rsidP="00ED462E">
      <w:pPr>
        <w:pStyle w:val="ListParagraph"/>
        <w:numPr>
          <w:ilvl w:val="0"/>
          <w:numId w:val="21"/>
        </w:numPr>
      </w:pPr>
      <w:r>
        <w:t>Increasing the number of components improves representation in both cases, but MLE still preserves variability better than mean-filling.</w:t>
      </w:r>
    </w:p>
    <w:tbl>
      <w:tblPr>
        <w:tblStyle w:val="GridTable4-Accent3"/>
        <w:tblW w:w="9048" w:type="dxa"/>
        <w:tblLook w:val="04A0" w:firstRow="1" w:lastRow="0" w:firstColumn="1" w:lastColumn="0" w:noHBand="0" w:noVBand="1"/>
      </w:tblPr>
      <w:tblGrid>
        <w:gridCol w:w="2262"/>
        <w:gridCol w:w="2262"/>
        <w:gridCol w:w="2262"/>
        <w:gridCol w:w="2262"/>
      </w:tblGrid>
      <w:tr w:rsidR="00511617" w14:paraId="4C24BD48" w14:textId="77777777" w:rsidTr="006D5E9D">
        <w:trPr>
          <w:cnfStyle w:val="100000000000" w:firstRow="1" w:lastRow="0" w:firstColumn="0" w:lastColumn="0" w:oddVBand="0" w:evenVBand="0" w:oddHBand="0" w:evenHBand="0" w:firstRowFirstColumn="0" w:firstRowLastColumn="0" w:lastRowFirstColumn="0" w:lastRowLastColumn="0"/>
          <w:trHeight w:val="466"/>
        </w:trPr>
        <w:tc>
          <w:tcPr>
            <w:cnfStyle w:val="001000000000" w:firstRow="0" w:lastRow="0" w:firstColumn="1" w:lastColumn="0" w:oddVBand="0" w:evenVBand="0" w:oddHBand="0" w:evenHBand="0" w:firstRowFirstColumn="0" w:firstRowLastColumn="0" w:lastRowFirstColumn="0" w:lastRowLastColumn="0"/>
            <w:tcW w:w="2262" w:type="dxa"/>
          </w:tcPr>
          <w:p w14:paraId="104D1770" w14:textId="77777777" w:rsidR="00511617" w:rsidRPr="00090E84" w:rsidRDefault="00511617" w:rsidP="00511617">
            <w:r w:rsidRPr="00090E84">
              <w:t>User ID</w:t>
            </w:r>
          </w:p>
        </w:tc>
        <w:tc>
          <w:tcPr>
            <w:tcW w:w="2262" w:type="dxa"/>
          </w:tcPr>
          <w:p w14:paraId="7888DC55" w14:textId="77777777" w:rsidR="00511617" w:rsidRPr="00090E84" w:rsidRDefault="00511617" w:rsidP="00511617">
            <w:pPr>
              <w:cnfStyle w:val="100000000000" w:firstRow="1" w:lastRow="0" w:firstColumn="0" w:lastColumn="0" w:oddVBand="0" w:evenVBand="0" w:oddHBand="0" w:evenHBand="0" w:firstRowFirstColumn="0" w:firstRowLastColumn="0" w:lastRowFirstColumn="0" w:lastRowLastColumn="0"/>
            </w:pPr>
            <w:r w:rsidRPr="00090E84">
              <w:t>Method</w:t>
            </w:r>
          </w:p>
        </w:tc>
        <w:tc>
          <w:tcPr>
            <w:tcW w:w="2262" w:type="dxa"/>
          </w:tcPr>
          <w:p w14:paraId="35798F02" w14:textId="77777777" w:rsidR="00511617" w:rsidRPr="00090E84" w:rsidRDefault="00511617" w:rsidP="00511617">
            <w:pPr>
              <w:cnfStyle w:val="100000000000" w:firstRow="1" w:lastRow="0" w:firstColumn="0" w:lastColumn="0" w:oddVBand="0" w:evenVBand="0" w:oddHBand="0" w:evenHBand="0" w:firstRowFirstColumn="0" w:firstRowLastColumn="0" w:lastRowFirstColumn="0" w:lastRowLastColumn="0"/>
            </w:pPr>
            <w:r w:rsidRPr="00090E84">
              <w:t>Predicted Rating</w:t>
            </w:r>
          </w:p>
        </w:tc>
        <w:tc>
          <w:tcPr>
            <w:tcW w:w="2262" w:type="dxa"/>
          </w:tcPr>
          <w:p w14:paraId="13700962" w14:textId="77777777" w:rsidR="00511617" w:rsidRPr="00090E84" w:rsidRDefault="00511617" w:rsidP="00511617">
            <w:pPr>
              <w:cnfStyle w:val="100000000000" w:firstRow="1" w:lastRow="0" w:firstColumn="0" w:lastColumn="0" w:oddVBand="0" w:evenVBand="0" w:oddHBand="0" w:evenHBand="0" w:firstRowFirstColumn="0" w:firstRowLastColumn="0" w:lastRowFirstColumn="0" w:lastRowLastColumn="0"/>
            </w:pPr>
            <w:r w:rsidRPr="00090E84">
              <w:t>Difference</w:t>
            </w:r>
          </w:p>
        </w:tc>
      </w:tr>
      <w:tr w:rsidR="00511617" w14:paraId="215E360C" w14:textId="77777777" w:rsidTr="006D5E9D">
        <w:trPr>
          <w:cnfStyle w:val="000000100000" w:firstRow="0" w:lastRow="0" w:firstColumn="0" w:lastColumn="0" w:oddVBand="0" w:evenVBand="0" w:oddHBand="1" w:evenHBand="0" w:firstRowFirstColumn="0" w:firstRowLastColumn="0" w:lastRowFirstColumn="0" w:lastRowLastColumn="0"/>
          <w:trHeight w:val="984"/>
        </w:trPr>
        <w:tc>
          <w:tcPr>
            <w:cnfStyle w:val="001000000000" w:firstRow="0" w:lastRow="0" w:firstColumn="1" w:lastColumn="0" w:oddVBand="0" w:evenVBand="0" w:oddHBand="0" w:evenHBand="0" w:firstRowFirstColumn="0" w:firstRowLastColumn="0" w:lastRowFirstColumn="0" w:lastRowLastColumn="0"/>
            <w:tcW w:w="2262" w:type="dxa"/>
          </w:tcPr>
          <w:p w14:paraId="387E5457" w14:textId="77777777" w:rsidR="00511617" w:rsidRPr="00090E84" w:rsidRDefault="00511617" w:rsidP="00511617">
            <w:r w:rsidRPr="00090E84">
              <w:t>118</w:t>
            </w:r>
          </w:p>
        </w:tc>
        <w:tc>
          <w:tcPr>
            <w:tcW w:w="2262" w:type="dxa"/>
          </w:tcPr>
          <w:p w14:paraId="617657A2" w14:textId="77777777" w:rsidR="00511617" w:rsidRPr="00090E84" w:rsidRDefault="00511617" w:rsidP="00511617">
            <w:pPr>
              <w:cnfStyle w:val="000000100000" w:firstRow="0" w:lastRow="0" w:firstColumn="0" w:lastColumn="0" w:oddVBand="0" w:evenVBand="0" w:oddHBand="1" w:evenHBand="0" w:firstRowFirstColumn="0" w:firstRowLastColumn="0" w:lastRowFirstColumn="0" w:lastRowLastColumn="0"/>
            </w:pPr>
            <w:r w:rsidRPr="00090E84">
              <w:t>PCA Mean-Filling (10 PCs, Part 1)</w:t>
            </w:r>
          </w:p>
        </w:tc>
        <w:tc>
          <w:tcPr>
            <w:tcW w:w="2262" w:type="dxa"/>
          </w:tcPr>
          <w:p w14:paraId="140CCD60" w14:textId="77777777" w:rsidR="00511617" w:rsidRPr="00090E84" w:rsidRDefault="00511617" w:rsidP="00511617">
            <w:pPr>
              <w:cnfStyle w:val="000000100000" w:firstRow="0" w:lastRow="0" w:firstColumn="0" w:lastColumn="0" w:oddVBand="0" w:evenVBand="0" w:oddHBand="1" w:evenHBand="0" w:firstRowFirstColumn="0" w:firstRowLastColumn="0" w:lastRowFirstColumn="0" w:lastRowLastColumn="0"/>
            </w:pPr>
            <w:r w:rsidRPr="00090E84">
              <w:t>2.8</w:t>
            </w:r>
          </w:p>
        </w:tc>
        <w:tc>
          <w:tcPr>
            <w:tcW w:w="2262" w:type="dxa"/>
          </w:tcPr>
          <w:p w14:paraId="4A2FA874" w14:textId="77777777" w:rsidR="00511617" w:rsidRPr="00090E84" w:rsidRDefault="00511617" w:rsidP="00511617">
            <w:pPr>
              <w:cnfStyle w:val="000000100000" w:firstRow="0" w:lastRow="0" w:firstColumn="0" w:lastColumn="0" w:oddVBand="0" w:evenVBand="0" w:oddHBand="1" w:evenHBand="0" w:firstRowFirstColumn="0" w:firstRowLastColumn="0" w:lastRowFirstColumn="0" w:lastRowLastColumn="0"/>
            </w:pPr>
            <w:r w:rsidRPr="00090E84">
              <w:t>Prediction pulled toward global mean</w:t>
            </w:r>
          </w:p>
        </w:tc>
      </w:tr>
      <w:tr w:rsidR="00511617" w14:paraId="50DA9BC7" w14:textId="77777777" w:rsidTr="006D5E9D">
        <w:trPr>
          <w:trHeight w:val="1245"/>
        </w:trPr>
        <w:tc>
          <w:tcPr>
            <w:cnfStyle w:val="001000000000" w:firstRow="0" w:lastRow="0" w:firstColumn="1" w:lastColumn="0" w:oddVBand="0" w:evenVBand="0" w:oddHBand="0" w:evenHBand="0" w:firstRowFirstColumn="0" w:firstRowLastColumn="0" w:lastRowFirstColumn="0" w:lastRowLastColumn="0"/>
            <w:tcW w:w="2262" w:type="dxa"/>
          </w:tcPr>
          <w:p w14:paraId="364C1DE9" w14:textId="77777777" w:rsidR="00511617" w:rsidRPr="00090E84" w:rsidRDefault="00511617" w:rsidP="00511617">
            <w:r w:rsidRPr="00090E84">
              <w:t>118</w:t>
            </w:r>
          </w:p>
        </w:tc>
        <w:tc>
          <w:tcPr>
            <w:tcW w:w="2262" w:type="dxa"/>
          </w:tcPr>
          <w:p w14:paraId="21244C49" w14:textId="77777777" w:rsidR="00511617" w:rsidRPr="00090E84" w:rsidRDefault="00511617" w:rsidP="00511617">
            <w:pPr>
              <w:cnfStyle w:val="000000000000" w:firstRow="0" w:lastRow="0" w:firstColumn="0" w:lastColumn="0" w:oddVBand="0" w:evenVBand="0" w:oddHBand="0" w:evenHBand="0" w:firstRowFirstColumn="0" w:firstRowLastColumn="0" w:lastRowFirstColumn="0" w:lastRowLastColumn="0"/>
            </w:pPr>
            <w:r w:rsidRPr="00090E84">
              <w:t>PCA MLE (10 PCs, Part 2)</w:t>
            </w:r>
          </w:p>
        </w:tc>
        <w:tc>
          <w:tcPr>
            <w:tcW w:w="2262" w:type="dxa"/>
          </w:tcPr>
          <w:p w14:paraId="088F61CB" w14:textId="77777777" w:rsidR="00511617" w:rsidRPr="00090E84" w:rsidRDefault="00511617" w:rsidP="00511617">
            <w:pPr>
              <w:cnfStyle w:val="000000000000" w:firstRow="0" w:lastRow="0" w:firstColumn="0" w:lastColumn="0" w:oddVBand="0" w:evenVBand="0" w:oddHBand="0" w:evenHBand="0" w:firstRowFirstColumn="0" w:firstRowLastColumn="0" w:lastRowFirstColumn="0" w:lastRowLastColumn="0"/>
            </w:pPr>
            <w:r w:rsidRPr="00090E84">
              <w:t>4.0</w:t>
            </w:r>
          </w:p>
        </w:tc>
        <w:tc>
          <w:tcPr>
            <w:tcW w:w="2262" w:type="dxa"/>
          </w:tcPr>
          <w:p w14:paraId="7FA750FB" w14:textId="77777777" w:rsidR="00511617" w:rsidRPr="00090E84" w:rsidRDefault="00511617" w:rsidP="00511617">
            <w:pPr>
              <w:cnfStyle w:val="000000000000" w:firstRow="0" w:lastRow="0" w:firstColumn="0" w:lastColumn="0" w:oddVBand="0" w:evenVBand="0" w:oddHBand="0" w:evenHBand="0" w:firstRowFirstColumn="0" w:firstRowLastColumn="0" w:lastRowFirstColumn="0" w:lastRowLastColumn="0"/>
            </w:pPr>
            <w:r w:rsidRPr="00090E84">
              <w:t>Strong latent preference captured</w:t>
            </w:r>
          </w:p>
        </w:tc>
      </w:tr>
      <w:tr w:rsidR="00511617" w14:paraId="321A966D" w14:textId="77777777" w:rsidTr="006D5E9D">
        <w:trPr>
          <w:cnfStyle w:val="000000100000" w:firstRow="0" w:lastRow="0" w:firstColumn="0" w:lastColumn="0" w:oddVBand="0" w:evenVBand="0" w:oddHBand="1" w:evenHBand="0" w:firstRowFirstColumn="0" w:firstRowLastColumn="0" w:lastRowFirstColumn="0" w:lastRowLastColumn="0"/>
          <w:trHeight w:val="878"/>
        </w:trPr>
        <w:tc>
          <w:tcPr>
            <w:cnfStyle w:val="001000000000" w:firstRow="0" w:lastRow="0" w:firstColumn="1" w:lastColumn="0" w:oddVBand="0" w:evenVBand="0" w:oddHBand="0" w:evenHBand="0" w:firstRowFirstColumn="0" w:firstRowLastColumn="0" w:lastRowFirstColumn="0" w:lastRowLastColumn="0"/>
            <w:tcW w:w="2262" w:type="dxa"/>
          </w:tcPr>
          <w:p w14:paraId="6D96FF07" w14:textId="77777777" w:rsidR="00511617" w:rsidRPr="00090E84" w:rsidRDefault="00511617" w:rsidP="00511617">
            <w:r w:rsidRPr="00090E84">
              <w:t>247</w:t>
            </w:r>
          </w:p>
        </w:tc>
        <w:tc>
          <w:tcPr>
            <w:tcW w:w="2262" w:type="dxa"/>
          </w:tcPr>
          <w:p w14:paraId="54C2924C" w14:textId="77777777" w:rsidR="00511617" w:rsidRPr="00090E84" w:rsidRDefault="00511617" w:rsidP="00511617">
            <w:pPr>
              <w:cnfStyle w:val="000000100000" w:firstRow="0" w:lastRow="0" w:firstColumn="0" w:lastColumn="0" w:oddVBand="0" w:evenVBand="0" w:oddHBand="1" w:evenHBand="0" w:firstRowFirstColumn="0" w:firstRowLastColumn="0" w:lastRowFirstColumn="0" w:lastRowLastColumn="0"/>
            </w:pPr>
            <w:r w:rsidRPr="00090E84">
              <w:t>PCA Mean-Filling (10 PCs, Part 1)</w:t>
            </w:r>
          </w:p>
        </w:tc>
        <w:tc>
          <w:tcPr>
            <w:tcW w:w="2262" w:type="dxa"/>
          </w:tcPr>
          <w:p w14:paraId="47735709" w14:textId="77777777" w:rsidR="00511617" w:rsidRPr="00090E84" w:rsidRDefault="00511617" w:rsidP="00511617">
            <w:pPr>
              <w:cnfStyle w:val="000000100000" w:firstRow="0" w:lastRow="0" w:firstColumn="0" w:lastColumn="0" w:oddVBand="0" w:evenVBand="0" w:oddHBand="1" w:evenHBand="0" w:firstRowFirstColumn="0" w:firstRowLastColumn="0" w:lastRowFirstColumn="0" w:lastRowLastColumn="0"/>
            </w:pPr>
            <w:r w:rsidRPr="00090E84">
              <w:t>2.7</w:t>
            </w:r>
          </w:p>
        </w:tc>
        <w:tc>
          <w:tcPr>
            <w:tcW w:w="2262" w:type="dxa"/>
          </w:tcPr>
          <w:p w14:paraId="2EDEBD8D" w14:textId="77777777" w:rsidR="00511617" w:rsidRPr="00090E84" w:rsidRDefault="00511617" w:rsidP="00511617">
            <w:pPr>
              <w:cnfStyle w:val="000000100000" w:firstRow="0" w:lastRow="0" w:firstColumn="0" w:lastColumn="0" w:oddVBand="0" w:evenVBand="0" w:oddHBand="1" w:evenHBand="0" w:firstRowFirstColumn="0" w:firstRowLastColumn="0" w:lastRowFirstColumn="0" w:lastRowLastColumn="0"/>
            </w:pPr>
            <w:r w:rsidRPr="00090E84">
              <w:t>Smoothed by artificial imputation</w:t>
            </w:r>
          </w:p>
        </w:tc>
      </w:tr>
      <w:tr w:rsidR="00511617" w14:paraId="6AAE06D8" w14:textId="77777777" w:rsidTr="006D5E9D">
        <w:trPr>
          <w:trHeight w:val="834"/>
        </w:trPr>
        <w:tc>
          <w:tcPr>
            <w:cnfStyle w:val="001000000000" w:firstRow="0" w:lastRow="0" w:firstColumn="1" w:lastColumn="0" w:oddVBand="0" w:evenVBand="0" w:oddHBand="0" w:evenHBand="0" w:firstRowFirstColumn="0" w:firstRowLastColumn="0" w:lastRowFirstColumn="0" w:lastRowLastColumn="0"/>
            <w:tcW w:w="2262" w:type="dxa"/>
          </w:tcPr>
          <w:p w14:paraId="4109A306" w14:textId="77777777" w:rsidR="00511617" w:rsidRPr="00090E84" w:rsidRDefault="00511617" w:rsidP="00511617">
            <w:r w:rsidRPr="00090E84">
              <w:t>247</w:t>
            </w:r>
          </w:p>
        </w:tc>
        <w:tc>
          <w:tcPr>
            <w:tcW w:w="2262" w:type="dxa"/>
          </w:tcPr>
          <w:p w14:paraId="29BFE556" w14:textId="77777777" w:rsidR="00511617" w:rsidRPr="00090E84" w:rsidRDefault="00511617" w:rsidP="00511617">
            <w:pPr>
              <w:cnfStyle w:val="000000000000" w:firstRow="0" w:lastRow="0" w:firstColumn="0" w:lastColumn="0" w:oddVBand="0" w:evenVBand="0" w:oddHBand="0" w:evenHBand="0" w:firstRowFirstColumn="0" w:firstRowLastColumn="0" w:lastRowFirstColumn="0" w:lastRowLastColumn="0"/>
            </w:pPr>
            <w:r w:rsidRPr="00090E84">
              <w:t>PCA MLE (10 PCs, Part 2)</w:t>
            </w:r>
          </w:p>
        </w:tc>
        <w:tc>
          <w:tcPr>
            <w:tcW w:w="2262" w:type="dxa"/>
          </w:tcPr>
          <w:p w14:paraId="41CDEB02" w14:textId="77777777" w:rsidR="00511617" w:rsidRPr="00090E84" w:rsidRDefault="00511617" w:rsidP="00511617">
            <w:pPr>
              <w:cnfStyle w:val="000000000000" w:firstRow="0" w:lastRow="0" w:firstColumn="0" w:lastColumn="0" w:oddVBand="0" w:evenVBand="0" w:oddHBand="0" w:evenHBand="0" w:firstRowFirstColumn="0" w:firstRowLastColumn="0" w:lastRowFirstColumn="0" w:lastRowLastColumn="0"/>
            </w:pPr>
            <w:r w:rsidRPr="00090E84">
              <w:t>3.2</w:t>
            </w:r>
          </w:p>
        </w:tc>
        <w:tc>
          <w:tcPr>
            <w:tcW w:w="2262" w:type="dxa"/>
          </w:tcPr>
          <w:p w14:paraId="13BD929B" w14:textId="77777777" w:rsidR="00511617" w:rsidRPr="00090E84" w:rsidRDefault="00511617" w:rsidP="00511617">
            <w:pPr>
              <w:cnfStyle w:val="000000000000" w:firstRow="0" w:lastRow="0" w:firstColumn="0" w:lastColumn="0" w:oddVBand="0" w:evenVBand="0" w:oddHBand="0" w:evenHBand="0" w:firstRowFirstColumn="0" w:firstRowLastColumn="0" w:lastRowFirstColumn="0" w:lastRowLastColumn="0"/>
            </w:pPr>
            <w:r w:rsidRPr="00090E84">
              <w:t>More realistic user signal</w:t>
            </w:r>
          </w:p>
        </w:tc>
      </w:tr>
      <w:tr w:rsidR="00511617" w14:paraId="2E4A7E48" w14:textId="77777777" w:rsidTr="006D5E9D">
        <w:trPr>
          <w:cnfStyle w:val="000000100000" w:firstRow="0" w:lastRow="0" w:firstColumn="0" w:lastColumn="0" w:oddVBand="0" w:evenVBand="0" w:oddHBand="1" w:evenHBand="0" w:firstRowFirstColumn="0" w:firstRowLastColumn="0" w:lastRowFirstColumn="0" w:lastRowLastColumn="0"/>
          <w:trHeight w:val="983"/>
        </w:trPr>
        <w:tc>
          <w:tcPr>
            <w:cnfStyle w:val="001000000000" w:firstRow="0" w:lastRow="0" w:firstColumn="1" w:lastColumn="0" w:oddVBand="0" w:evenVBand="0" w:oddHBand="0" w:evenHBand="0" w:firstRowFirstColumn="0" w:firstRowLastColumn="0" w:lastRowFirstColumn="0" w:lastRowLastColumn="0"/>
            <w:tcW w:w="2262" w:type="dxa"/>
          </w:tcPr>
          <w:p w14:paraId="314971B3" w14:textId="77777777" w:rsidR="00511617" w:rsidRPr="00090E84" w:rsidRDefault="00511617" w:rsidP="00511617">
            <w:r w:rsidRPr="00090E84">
              <w:t>392</w:t>
            </w:r>
          </w:p>
        </w:tc>
        <w:tc>
          <w:tcPr>
            <w:tcW w:w="2262" w:type="dxa"/>
          </w:tcPr>
          <w:p w14:paraId="699BA2B6" w14:textId="77777777" w:rsidR="00511617" w:rsidRPr="00090E84" w:rsidRDefault="00511617" w:rsidP="00511617">
            <w:pPr>
              <w:cnfStyle w:val="000000100000" w:firstRow="0" w:lastRow="0" w:firstColumn="0" w:lastColumn="0" w:oddVBand="0" w:evenVBand="0" w:oddHBand="1" w:evenHBand="0" w:firstRowFirstColumn="0" w:firstRowLastColumn="0" w:lastRowFirstColumn="0" w:lastRowLastColumn="0"/>
            </w:pPr>
            <w:r w:rsidRPr="00090E84">
              <w:t>PCA Mean-Filling (10 PCs, Part 1)</w:t>
            </w:r>
          </w:p>
        </w:tc>
        <w:tc>
          <w:tcPr>
            <w:tcW w:w="2262" w:type="dxa"/>
          </w:tcPr>
          <w:p w14:paraId="12BE1349" w14:textId="77777777" w:rsidR="00511617" w:rsidRPr="00090E84" w:rsidRDefault="00511617" w:rsidP="00511617">
            <w:pPr>
              <w:cnfStyle w:val="000000100000" w:firstRow="0" w:lastRow="0" w:firstColumn="0" w:lastColumn="0" w:oddVBand="0" w:evenVBand="0" w:oddHBand="1" w:evenHBand="0" w:firstRowFirstColumn="0" w:firstRowLastColumn="0" w:lastRowFirstColumn="0" w:lastRowLastColumn="0"/>
            </w:pPr>
            <w:r w:rsidRPr="00090E84">
              <w:t>2.9</w:t>
            </w:r>
          </w:p>
        </w:tc>
        <w:tc>
          <w:tcPr>
            <w:tcW w:w="2262" w:type="dxa"/>
          </w:tcPr>
          <w:p w14:paraId="20F691F7" w14:textId="77777777" w:rsidR="00511617" w:rsidRPr="00090E84" w:rsidRDefault="00511617" w:rsidP="00511617">
            <w:pPr>
              <w:cnfStyle w:val="000000100000" w:firstRow="0" w:lastRow="0" w:firstColumn="0" w:lastColumn="0" w:oddVBand="0" w:evenVBand="0" w:oddHBand="1" w:evenHBand="0" w:firstRowFirstColumn="0" w:firstRowLastColumn="0" w:lastRowFirstColumn="0" w:lastRowLastColumn="0"/>
            </w:pPr>
            <w:r w:rsidRPr="00090E84">
              <w:t>Limited variance</w:t>
            </w:r>
          </w:p>
        </w:tc>
      </w:tr>
      <w:tr w:rsidR="00511617" w14:paraId="44210367" w14:textId="77777777" w:rsidTr="006D5E9D">
        <w:trPr>
          <w:trHeight w:val="834"/>
        </w:trPr>
        <w:tc>
          <w:tcPr>
            <w:cnfStyle w:val="001000000000" w:firstRow="0" w:lastRow="0" w:firstColumn="1" w:lastColumn="0" w:oddVBand="0" w:evenVBand="0" w:oddHBand="0" w:evenHBand="0" w:firstRowFirstColumn="0" w:firstRowLastColumn="0" w:lastRowFirstColumn="0" w:lastRowLastColumn="0"/>
            <w:tcW w:w="2262" w:type="dxa"/>
          </w:tcPr>
          <w:p w14:paraId="7ADB69EB" w14:textId="77777777" w:rsidR="00511617" w:rsidRPr="00090E84" w:rsidRDefault="00511617" w:rsidP="00511617">
            <w:r w:rsidRPr="00090E84">
              <w:lastRenderedPageBreak/>
              <w:t>392</w:t>
            </w:r>
          </w:p>
        </w:tc>
        <w:tc>
          <w:tcPr>
            <w:tcW w:w="2262" w:type="dxa"/>
          </w:tcPr>
          <w:p w14:paraId="4E7B4D70" w14:textId="77777777" w:rsidR="00511617" w:rsidRPr="00090E84" w:rsidRDefault="00511617" w:rsidP="00511617">
            <w:pPr>
              <w:cnfStyle w:val="000000000000" w:firstRow="0" w:lastRow="0" w:firstColumn="0" w:lastColumn="0" w:oddVBand="0" w:evenVBand="0" w:oddHBand="0" w:evenHBand="0" w:firstRowFirstColumn="0" w:firstRowLastColumn="0" w:lastRowFirstColumn="0" w:lastRowLastColumn="0"/>
            </w:pPr>
            <w:r w:rsidRPr="00090E84">
              <w:t>PCA MLE (10 PCs, Part 2)</w:t>
            </w:r>
          </w:p>
        </w:tc>
        <w:tc>
          <w:tcPr>
            <w:tcW w:w="2262" w:type="dxa"/>
          </w:tcPr>
          <w:p w14:paraId="6B569F45" w14:textId="77777777" w:rsidR="00511617" w:rsidRPr="00090E84" w:rsidRDefault="00511617" w:rsidP="00511617">
            <w:pPr>
              <w:cnfStyle w:val="000000000000" w:firstRow="0" w:lastRow="0" w:firstColumn="0" w:lastColumn="0" w:oddVBand="0" w:evenVBand="0" w:oddHBand="0" w:evenHBand="0" w:firstRowFirstColumn="0" w:firstRowLastColumn="0" w:lastRowFirstColumn="0" w:lastRowLastColumn="0"/>
            </w:pPr>
            <w:r w:rsidRPr="00090E84">
              <w:t>4.1</w:t>
            </w:r>
          </w:p>
        </w:tc>
        <w:tc>
          <w:tcPr>
            <w:tcW w:w="2262" w:type="dxa"/>
          </w:tcPr>
          <w:p w14:paraId="7529153F" w14:textId="77777777" w:rsidR="00511617" w:rsidRPr="00090E84" w:rsidRDefault="00511617" w:rsidP="00511617">
            <w:pPr>
              <w:cnfStyle w:val="000000000000" w:firstRow="0" w:lastRow="0" w:firstColumn="0" w:lastColumn="0" w:oddVBand="0" w:evenVBand="0" w:oddHBand="0" w:evenHBand="0" w:firstRowFirstColumn="0" w:firstRowLastColumn="0" w:lastRowFirstColumn="0" w:lastRowLastColumn="0"/>
            </w:pPr>
            <w:r w:rsidRPr="00090E84">
              <w:t>Higher expressiveness</w:t>
            </w:r>
          </w:p>
        </w:tc>
      </w:tr>
      <w:tr w:rsidR="00511617" w14:paraId="743A3600" w14:textId="77777777" w:rsidTr="006D5E9D">
        <w:trPr>
          <w:cnfStyle w:val="000000100000" w:firstRow="0" w:lastRow="0" w:firstColumn="0" w:lastColumn="0" w:oddVBand="0" w:evenVBand="0" w:oddHBand="1" w:evenHBand="0" w:firstRowFirstColumn="0" w:firstRowLastColumn="0" w:lastRowFirstColumn="0" w:lastRowLastColumn="0"/>
          <w:trHeight w:val="587"/>
        </w:trPr>
        <w:tc>
          <w:tcPr>
            <w:cnfStyle w:val="001000000000" w:firstRow="0" w:lastRow="0" w:firstColumn="1" w:lastColumn="0" w:oddVBand="0" w:evenVBand="0" w:oddHBand="0" w:evenHBand="0" w:firstRowFirstColumn="0" w:firstRowLastColumn="0" w:lastRowFirstColumn="0" w:lastRowLastColumn="0"/>
            <w:tcW w:w="2262" w:type="dxa"/>
          </w:tcPr>
          <w:p w14:paraId="418C6773" w14:textId="77777777" w:rsidR="00511617" w:rsidRPr="00090E84" w:rsidRDefault="00511617" w:rsidP="00511617">
            <w:r w:rsidRPr="00090E84">
              <w:t>516</w:t>
            </w:r>
          </w:p>
        </w:tc>
        <w:tc>
          <w:tcPr>
            <w:tcW w:w="2262" w:type="dxa"/>
          </w:tcPr>
          <w:p w14:paraId="4269893C" w14:textId="77777777" w:rsidR="00511617" w:rsidRPr="00090E84" w:rsidRDefault="00511617" w:rsidP="00511617">
            <w:pPr>
              <w:cnfStyle w:val="000000100000" w:firstRow="0" w:lastRow="0" w:firstColumn="0" w:lastColumn="0" w:oddVBand="0" w:evenVBand="0" w:oddHBand="1" w:evenHBand="0" w:firstRowFirstColumn="0" w:firstRowLastColumn="0" w:lastRowFirstColumn="0" w:lastRowLastColumn="0"/>
            </w:pPr>
            <w:r w:rsidRPr="00090E84">
              <w:t>PCA Mean-Filling (10 PCs, Part 1)</w:t>
            </w:r>
          </w:p>
        </w:tc>
        <w:tc>
          <w:tcPr>
            <w:tcW w:w="2262" w:type="dxa"/>
          </w:tcPr>
          <w:p w14:paraId="65C29032" w14:textId="77777777" w:rsidR="00511617" w:rsidRPr="00090E84" w:rsidRDefault="00511617" w:rsidP="00511617">
            <w:pPr>
              <w:cnfStyle w:val="000000100000" w:firstRow="0" w:lastRow="0" w:firstColumn="0" w:lastColumn="0" w:oddVBand="0" w:evenVBand="0" w:oddHBand="1" w:evenHBand="0" w:firstRowFirstColumn="0" w:firstRowLastColumn="0" w:lastRowFirstColumn="0" w:lastRowLastColumn="0"/>
            </w:pPr>
            <w:r w:rsidRPr="00090E84">
              <w:t>3.0</w:t>
            </w:r>
          </w:p>
        </w:tc>
        <w:tc>
          <w:tcPr>
            <w:tcW w:w="2262" w:type="dxa"/>
          </w:tcPr>
          <w:p w14:paraId="7422C05A" w14:textId="77777777" w:rsidR="00511617" w:rsidRPr="00090E84" w:rsidRDefault="00511617" w:rsidP="00511617">
            <w:pPr>
              <w:cnfStyle w:val="000000100000" w:firstRow="0" w:lastRow="0" w:firstColumn="0" w:lastColumn="0" w:oddVBand="0" w:evenVBand="0" w:oddHBand="1" w:evenHBand="0" w:firstRowFirstColumn="0" w:firstRowLastColumn="0" w:lastRowFirstColumn="0" w:lastRowLastColumn="0"/>
            </w:pPr>
            <w:r w:rsidRPr="00090E84">
              <w:t>Averaging effect remains</w:t>
            </w:r>
          </w:p>
        </w:tc>
      </w:tr>
    </w:tbl>
    <w:p w14:paraId="63D68D43" w14:textId="77777777" w:rsidR="00511617" w:rsidRPr="00511617" w:rsidRDefault="00511617" w:rsidP="00511617"/>
    <w:p w14:paraId="759258AF" w14:textId="00C3C1A5" w:rsidR="00C357BE" w:rsidRDefault="00C357BE" w:rsidP="00C357BE">
      <w:pPr>
        <w:pStyle w:val="Heading3"/>
      </w:pPr>
      <w:bookmarkStart w:id="37" w:name="_Toc218478524"/>
      <w:r>
        <w:t>Discussion and Conclusion</w:t>
      </w:r>
      <w:bookmarkEnd w:id="37"/>
    </w:p>
    <w:p w14:paraId="70E87EE0" w14:textId="528888FD" w:rsidR="00FF41F4" w:rsidRDefault="00FF41F4" w:rsidP="00643787">
      <w:pPr>
        <w:pStyle w:val="Heading4"/>
        <w:numPr>
          <w:ilvl w:val="0"/>
          <w:numId w:val="3"/>
        </w:numPr>
      </w:pPr>
      <w:bookmarkStart w:id="38" w:name="_Toc218478525"/>
      <w:r>
        <w:t>Outcomes</w:t>
      </w:r>
      <w:bookmarkEnd w:id="38"/>
    </w:p>
    <w:p w14:paraId="18F321BB" w14:textId="77777777" w:rsidR="00511617" w:rsidRPr="00511617" w:rsidRDefault="00511617" w:rsidP="00511617">
      <w:r w:rsidRPr="00511617">
        <w:t>This project investigated dimensionality reduction and rating prediction using PCA under two different missing-data handling strategies: mean-filling (Part 1) and Maximum Likelihood Estimation (MLE) (Part 2). Starting from an incomplete rating matrix with many missing entries, the study examined how each approach affects covariance estimation, latent representation, and prediction behavior.</w:t>
      </w:r>
    </w:p>
    <w:p w14:paraId="4261D521" w14:textId="77777777" w:rsidR="00511617" w:rsidRPr="00511617" w:rsidRDefault="00511617" w:rsidP="00511617">
      <w:r w:rsidRPr="00511617">
        <w:t>The results from Part 1 showed that applying PCA after mean-filling produces predictions that are generally narrow and clustered around average values. This behavior is consistent across different numbers of principal components (5 and 10 PCs) and item-level case studies.</w:t>
      </w:r>
    </w:p>
    <w:p w14:paraId="3E3A36CB" w14:textId="77777777" w:rsidR="00511617" w:rsidRPr="00511617" w:rsidRDefault="00511617" w:rsidP="00511617">
      <w:r w:rsidRPr="00511617">
        <w:t>In contrast, Part 2, which relies on PCA with MLE-based covariance estimation, generated wider and more expressive prediction ranges, indicating stronger personalization and improved handling of sparsity.</w:t>
      </w:r>
    </w:p>
    <w:p w14:paraId="5AFC37BD" w14:textId="045383F8" w:rsidR="00511617" w:rsidRDefault="00511617" w:rsidP="00511617">
      <w:r w:rsidRPr="00511617">
        <w:t>Across all experiments, increasing the number of principal components improved representation quality; however, the choice of missing-data handling method had a stronger impact than the number of components.</w:t>
      </w:r>
    </w:p>
    <w:p w14:paraId="12FA746C" w14:textId="77777777" w:rsidR="00511617" w:rsidRPr="00511617" w:rsidRDefault="00511617" w:rsidP="00511617"/>
    <w:p w14:paraId="7AD8D58B" w14:textId="2D5116F9" w:rsidR="00FF41F4" w:rsidRDefault="00FF41F4" w:rsidP="00643787">
      <w:pPr>
        <w:pStyle w:val="Heading4"/>
        <w:numPr>
          <w:ilvl w:val="0"/>
          <w:numId w:val="3"/>
        </w:numPr>
      </w:pPr>
      <w:bookmarkStart w:id="39" w:name="_Toc218478526"/>
      <w:r>
        <w:t>Summary and Comparison</w:t>
      </w:r>
      <w:bookmarkEnd w:id="39"/>
    </w:p>
    <w:p w14:paraId="3E7889A1" w14:textId="77777777" w:rsidR="00511617" w:rsidRPr="00511617" w:rsidRDefault="00511617" w:rsidP="00511617">
      <w:pPr>
        <w:rPr>
          <w:lang w:val="en-US"/>
        </w:rPr>
      </w:pPr>
      <w:r w:rsidRPr="00511617">
        <w:rPr>
          <w:lang w:val="en-US"/>
        </w:rPr>
        <w:t>The main distinction between Part 1 and Part 2 lies in how missing ratings are treated before or during PCA.</w:t>
      </w:r>
    </w:p>
    <w:p w14:paraId="3144BEE1" w14:textId="77777777" w:rsidR="00511617" w:rsidRPr="00511617" w:rsidRDefault="00511617" w:rsidP="00511617">
      <w:pPr>
        <w:rPr>
          <w:lang w:val="en-US"/>
        </w:rPr>
      </w:pPr>
      <w:r w:rsidRPr="00511617">
        <w:rPr>
          <w:lang w:val="en-US"/>
        </w:rPr>
        <w:t xml:space="preserve">In Part 1, missing entries were replaced with average values (column means) to construct a complete matrix suitable for standard PCA. While this simplifies computation, it is highlighting a critical drawback: mean-filling dampens real </w:t>
      </w:r>
      <w:r w:rsidRPr="00511617">
        <w:rPr>
          <w:lang w:val="en-US"/>
        </w:rPr>
        <w:lastRenderedPageBreak/>
        <w:t>variation, distorts correlations, and underestimates true covariances, especially for sparsely rated items. This effect was clearly reflected in the results, where predictions appeared overly smoothed and biased toward the global mean, reducing the accuracy of missing rating estimation.</w:t>
      </w:r>
    </w:p>
    <w:p w14:paraId="355B976E" w14:textId="77777777" w:rsidR="00511617" w:rsidRPr="00511617" w:rsidRDefault="00511617" w:rsidP="00511617">
      <w:pPr>
        <w:rPr>
          <w:lang w:val="en-US"/>
        </w:rPr>
      </w:pPr>
      <w:r w:rsidRPr="00511617">
        <w:rPr>
          <w:lang w:val="en-US"/>
        </w:rPr>
        <w:t>In Part 2, PCA was performed using an MLE-based covariance matrix, which relies only on observed entries rather than artificially filled values. As emphasized in the slides, this approach produces larger and more realistic covariances, revealing latent relationships that mean-filling tends to hide. Consequently, predictions were more diverse, better aligned with user-specific preferences, and more robust under sparse data conditions.</w:t>
      </w:r>
    </w:p>
    <w:p w14:paraId="15CD1AB3" w14:textId="77777777" w:rsidR="00511617" w:rsidRPr="00511617" w:rsidRDefault="00511617" w:rsidP="00511617">
      <w:pPr>
        <w:rPr>
          <w:b/>
          <w:bCs/>
          <w:lang w:val="en-US"/>
        </w:rPr>
      </w:pPr>
      <w:r w:rsidRPr="00511617">
        <w:rPr>
          <w:b/>
          <w:bCs/>
          <w:lang w:val="en-US"/>
        </w:rPr>
        <w:t>Pros and Cons Summary:</w:t>
      </w:r>
    </w:p>
    <w:p w14:paraId="7886004B" w14:textId="77777777" w:rsidR="00511617" w:rsidRPr="00511617" w:rsidRDefault="00511617" w:rsidP="00511617">
      <w:pPr>
        <w:rPr>
          <w:lang w:val="en-US"/>
        </w:rPr>
      </w:pPr>
      <w:r w:rsidRPr="00511617">
        <w:rPr>
          <w:lang w:val="en-US"/>
        </w:rPr>
        <w:t>Mean-filling PCA: simple to implement, stable, but introduces bias and reduces personalization.</w:t>
      </w:r>
    </w:p>
    <w:p w14:paraId="47C63116" w14:textId="77777777" w:rsidR="00511617" w:rsidRPr="00511617" w:rsidRDefault="00511617" w:rsidP="00511617">
      <w:pPr>
        <w:rPr>
          <w:lang w:val="en-US"/>
        </w:rPr>
      </w:pPr>
      <w:r w:rsidRPr="00511617">
        <w:rPr>
          <w:lang w:val="en-US"/>
        </w:rPr>
        <w:t>MLE-based PCA: more complex, but significantly more accurate and robust for sparse recommendation data.</w:t>
      </w:r>
    </w:p>
    <w:p w14:paraId="1AEB09BA" w14:textId="77777777" w:rsidR="00511617" w:rsidRPr="00511617" w:rsidRDefault="00511617" w:rsidP="00511617">
      <w:pPr>
        <w:rPr>
          <w:lang w:val="en-US"/>
        </w:rPr>
      </w:pPr>
    </w:p>
    <w:p w14:paraId="67D1427F" w14:textId="5E6A4C09" w:rsidR="00FF41F4" w:rsidRDefault="00FF41F4" w:rsidP="00643787">
      <w:pPr>
        <w:pStyle w:val="Heading4"/>
        <w:numPr>
          <w:ilvl w:val="0"/>
          <w:numId w:val="3"/>
        </w:numPr>
      </w:pPr>
      <w:bookmarkStart w:id="40" w:name="_Toc218478527"/>
      <w:r>
        <w:t>Conclusion</w:t>
      </w:r>
      <w:bookmarkEnd w:id="40"/>
    </w:p>
    <w:p w14:paraId="72EBB9DB" w14:textId="6E909A40" w:rsidR="00511617" w:rsidRPr="00511617" w:rsidRDefault="00511617" w:rsidP="00F01AF7">
      <w:r w:rsidRPr="00511617">
        <w:t>From both theoretical insight and experimental evidence, it is clear that Maximum Likelihood Estimation has a significant positive impact on PCA-based recommendation systems. By avoiding artificial imputation of missing ratings, MLE preserves the true structure of the data and enables PCA to extract more meaningful latent factors.</w:t>
      </w:r>
    </w:p>
    <w:p w14:paraId="5846070F" w14:textId="77777777" w:rsidR="00511617" w:rsidRPr="00511617" w:rsidRDefault="00511617" w:rsidP="00F01AF7">
      <w:r w:rsidRPr="00511617">
        <w:t>The results confirm that MLE-based covariance estimation is superior to mean-filling, particularly when the rating matrix contains many missing entries. As data sparsity increases, the bias introduced by mean-filling becomes more severe, while MLE remains reliable and expressive.</w:t>
      </w:r>
    </w:p>
    <w:p w14:paraId="1189B813" w14:textId="77777777" w:rsidR="00511617" w:rsidRPr="00511617" w:rsidRDefault="00511617" w:rsidP="00F01AF7">
      <w:r w:rsidRPr="00511617">
        <w:t xml:space="preserve">Overall, this study demonstrates that for predicting missing ratings in sparse user–item matrices, PCA with MLE provides more accurate, personalized, and </w:t>
      </w:r>
      <w:r w:rsidRPr="00511617">
        <w:lastRenderedPageBreak/>
        <w:t>theoretically sound results, making it the preferred approach for real-world recommender systems.</w:t>
      </w:r>
    </w:p>
    <w:p w14:paraId="2EF3EC1B" w14:textId="77777777" w:rsidR="00FF41F4" w:rsidRPr="00FF41F4" w:rsidRDefault="00FF41F4" w:rsidP="00FF41F4"/>
    <w:p w14:paraId="370E73C5" w14:textId="0A69AEBA" w:rsidR="00C357BE" w:rsidRDefault="00C357BE" w:rsidP="00C357BE">
      <w:pPr>
        <w:pStyle w:val="Heading2"/>
      </w:pPr>
      <w:bookmarkStart w:id="41" w:name="_Toc218478528"/>
      <w:r>
        <w:t>Part 3: Singular Value Decomposition (SVD) for Collaborative Filtering</w:t>
      </w:r>
      <w:bookmarkEnd w:id="41"/>
    </w:p>
    <w:p w14:paraId="1360C4B4" w14:textId="4952BBC2" w:rsidR="00017F4D" w:rsidRPr="00017F4D" w:rsidRDefault="00017F4D" w:rsidP="00017F4D">
      <w:pPr>
        <w:rPr>
          <w:rFonts w:eastAsia="Times New Roman" w:cs="Arial"/>
          <w:color w:val="1F1F1F"/>
          <w:sz w:val="21"/>
          <w:szCs w:val="21"/>
          <w:lang w:eastAsia="en-AE"/>
        </w:rPr>
      </w:pPr>
      <w:r w:rsidRPr="00017F4D">
        <w:t xml:space="preserve">Singular Value Decomposition (SVD </w:t>
      </w:r>
      <w:r>
        <w:t xml:space="preserve">represents a powerful matrix factorization technique </w:t>
      </w:r>
      <w:r w:rsidRPr="00017F4D">
        <w:t xml:space="preserve">that extends eigenvalue decomposition to non-square matrices, particularly the user-item ratings matrix </w:t>
      </w:r>
      <m:oMath>
        <m:r>
          <w:rPr>
            <w:rFonts w:ascii="Cambria Math" w:hAnsi="Cambria Math"/>
          </w:rPr>
          <m:t>R</m:t>
        </m:r>
      </m:oMath>
      <w:r w:rsidRPr="00017F4D">
        <w:t>. In contrast to neighborhood-based approaches, SVD breaks down the ratings matrix into three separate components: a user-feature matrix (</w:t>
      </w:r>
      <m:oMath>
        <m:r>
          <w:rPr>
            <w:rFonts w:ascii="Cambria Math" w:hAnsi="Cambria Math"/>
          </w:rPr>
          <m:t>U</m:t>
        </m:r>
      </m:oMath>
      <w:r w:rsidRPr="00017F4D">
        <w:t>), a diagonal matrix of singular values (</w:t>
      </w:r>
      <m:oMath>
        <m:r>
          <m:rPr>
            <m:sty m:val="p"/>
          </m:rPr>
          <w:rPr>
            <w:rFonts w:ascii="Cambria Math" w:hAnsi="Cambria Math"/>
            <w:lang w:eastAsia="en-AE"/>
          </w:rPr>
          <m:t>Σ</m:t>
        </m:r>
      </m:oMath>
      <w:r w:rsidRPr="00017F4D">
        <w:t>), and an item-feature matrix (</w:t>
      </w:r>
      <m:oMath>
        <m:sSup>
          <m:sSupPr>
            <m:ctrlPr>
              <w:rPr>
                <w:rFonts w:ascii="Cambria Math" w:hAnsi="Cambria Math"/>
                <w:i/>
              </w:rPr>
            </m:ctrlPr>
          </m:sSupPr>
          <m:e>
            <m:r>
              <w:rPr>
                <w:rFonts w:ascii="Cambria Math" w:hAnsi="Cambria Math"/>
              </w:rPr>
              <m:t>V</m:t>
            </m:r>
          </m:e>
          <m:sup>
            <m:r>
              <w:rPr>
                <w:rFonts w:ascii="Cambria Math" w:hAnsi="Cambria Math"/>
              </w:rPr>
              <m:t>T</m:t>
            </m:r>
          </m:sup>
        </m:sSup>
      </m:oMath>
      <w:r w:rsidRPr="00017F4D">
        <w:t>). By applying a low-rank assumption, we employ Truncated SVD to approximate the full-dimensional matrix with a smaller set of latent factors (</w:t>
      </w:r>
      <m:oMath>
        <m:r>
          <w:rPr>
            <w:rFonts w:ascii="Cambria Math" w:hAnsi="Cambria Math"/>
          </w:rPr>
          <m:t>k</m:t>
        </m:r>
      </m:oMath>
      <w:r w:rsidRPr="00017F4D">
        <w:t>). This technique effectively identifies the key underlying patterns and semantic structures of user preferences while minimizing noise and addressing the inherent sparsity of the dataset. In this section, we will execute both full and truncated SVD to assess reconstruction accuracy, interpret latent dimensions, and evaluate the model's effectiveness in managing cold-start situations for our target users and items.</w:t>
      </w:r>
    </w:p>
    <w:p w14:paraId="797FE98B" w14:textId="73AD31ED" w:rsidR="00FF41F4" w:rsidRDefault="00FF41F4" w:rsidP="00643787">
      <w:pPr>
        <w:pStyle w:val="Heading3"/>
        <w:numPr>
          <w:ilvl w:val="0"/>
          <w:numId w:val="4"/>
        </w:numPr>
      </w:pPr>
      <w:bookmarkStart w:id="42" w:name="_Toc218478529"/>
      <w:r>
        <w:t>Data Preparation</w:t>
      </w:r>
      <w:bookmarkEnd w:id="42"/>
    </w:p>
    <w:p w14:paraId="5661361A" w14:textId="431F26AF" w:rsidR="00017F4D" w:rsidRDefault="00017F4D" w:rsidP="002B59DE">
      <w:r w:rsidRPr="00017F4D">
        <w:t xml:space="preserve">Before utilizing Singular Value Decomposition, it is essential to convert the rating data into a complete numerical matrix, since traditional SVD necessitates the elimination of missing values. Consequently, a systematic </w:t>
      </w:r>
      <w:r w:rsidR="002B59DE" w:rsidRPr="00017F4D">
        <w:t>pre-processing</w:t>
      </w:r>
      <w:r w:rsidRPr="00017F4D">
        <w:t xml:space="preserve"> pipeline was established to create a fully populated user–item rating matrix that is appropriate for matrix factorization.</w:t>
      </w:r>
    </w:p>
    <w:p w14:paraId="1D1BD640" w14:textId="77777777" w:rsidR="00071B22" w:rsidRDefault="00071B22" w:rsidP="002B59DE"/>
    <w:p w14:paraId="198ACF72" w14:textId="7A09B191" w:rsidR="002B59DE" w:rsidRDefault="002B59DE" w:rsidP="00ED462E">
      <w:pPr>
        <w:pStyle w:val="ListParagraph"/>
        <w:numPr>
          <w:ilvl w:val="0"/>
          <w:numId w:val="8"/>
        </w:numPr>
      </w:pPr>
      <w:r>
        <w:t>Construction of the Ratings Matrix</w:t>
      </w:r>
    </w:p>
    <w:p w14:paraId="60EDEEDA" w14:textId="06A32913" w:rsidR="002B59DE" w:rsidRDefault="002B59DE" w:rsidP="002B59DE">
      <w:r w:rsidRPr="002B59DE">
        <w:t>The ratings dataset underwent pre-processing and was transformed into a user–item matrix</w:t>
      </w:r>
      <w:r>
        <w:t xml:space="preserve"> </w:t>
      </w:r>
      <m:oMath>
        <m:r>
          <w:rPr>
            <w:rFonts w:ascii="Cambria Math" w:hAnsi="Cambria Math"/>
          </w:rPr>
          <m:t>R∈</m:t>
        </m:r>
        <m:r>
          <w:rPr>
            <w:rFonts w:ascii="Cambria Math" w:eastAsiaTheme="minorEastAsia" w:hAnsi="Cambria Math"/>
          </w:rPr>
          <m:t xml:space="preserve"> </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m×n</m:t>
            </m:r>
          </m:sup>
        </m:sSup>
      </m:oMath>
      <w:r w:rsidRPr="002B59DE">
        <w:t>,</w:t>
      </w:r>
      <w:r>
        <w:t xml:space="preserve"> </w:t>
      </w:r>
      <w:r w:rsidRPr="002B59DE">
        <w:t>where the rows represent users and the columns represent items. Each entry in the matrix</w:t>
      </w:r>
      <w:r>
        <w:t xml:space="preserve"> </w:t>
      </w:r>
      <m:oMath>
        <m:sSub>
          <m:sSubPr>
            <m:ctrlPr>
              <w:rPr>
                <w:rFonts w:ascii="Cambria Math" w:hAnsi="Cambria Math"/>
                <w:i/>
              </w:rPr>
            </m:ctrlPr>
          </m:sSubPr>
          <m:e>
            <m:r>
              <w:rPr>
                <w:rFonts w:ascii="Cambria Math" w:hAnsi="Cambria Math"/>
              </w:rPr>
              <m:t>R</m:t>
            </m:r>
          </m:e>
          <m:sub>
            <m:r>
              <w:rPr>
                <w:rFonts w:ascii="Cambria Math" w:hAnsi="Cambria Math"/>
              </w:rPr>
              <m:t>ui</m:t>
            </m:r>
          </m:sub>
        </m:sSub>
      </m:oMath>
      <w:r>
        <w:rPr>
          <w:rFonts w:eastAsiaTheme="minorEastAsia"/>
        </w:rPr>
        <w:t xml:space="preserve"> </w:t>
      </w:r>
      <w:r w:rsidRPr="002B59DE">
        <w:t>corresponds to the rating given by user</w:t>
      </w:r>
      <w:r>
        <w:t xml:space="preserve"> </w:t>
      </w:r>
      <m:oMath>
        <m:r>
          <w:rPr>
            <w:rFonts w:ascii="Cambria Math" w:hAnsi="Cambria Math"/>
          </w:rPr>
          <m:t>u</m:t>
        </m:r>
      </m:oMath>
      <w:r>
        <w:t xml:space="preserve"> for item </w:t>
      </w:r>
      <m:oMath>
        <m:r>
          <w:rPr>
            <w:rFonts w:ascii="Cambria Math" w:hAnsi="Cambria Math"/>
          </w:rPr>
          <m:t>i</m:t>
        </m:r>
      </m:oMath>
      <w:r>
        <w:t xml:space="preserve">. </w:t>
      </w:r>
      <w:r w:rsidRPr="002B59DE">
        <w:t>Given the dataset's natural sparsity, numerous user–item pairs were not observed initially.</w:t>
      </w:r>
      <w:r>
        <w:t xml:space="preserve"> </w:t>
      </w:r>
    </w:p>
    <w:p w14:paraId="3C6B72F4" w14:textId="1B56D465" w:rsidR="002B59DE" w:rsidRDefault="002B59DE" w:rsidP="002B59DE">
      <w:r>
        <w:lastRenderedPageBreak/>
        <w:t xml:space="preserve">The resulting matrix dimensions are: </w:t>
      </w:r>
    </w:p>
    <w:p w14:paraId="6D1EF4B0" w14:textId="5FB2CC4D" w:rsidR="002B59DE" w:rsidRPr="002B59DE" w:rsidRDefault="002B59DE" w:rsidP="002B59DE">
      <w:pPr>
        <w:rPr>
          <w:rFonts w:eastAsiaTheme="minorEastAsia"/>
        </w:rPr>
      </w:pPr>
      <m:oMathPara>
        <m:oMath>
          <m:r>
            <w:rPr>
              <w:rFonts w:ascii="Cambria Math" w:hAnsi="Cambria Math"/>
            </w:rPr>
            <m:t>R∈</m:t>
          </m:r>
          <m:r>
            <w:rPr>
              <w:rFonts w:ascii="Cambria Math" w:eastAsiaTheme="minorEastAsia" w:hAnsi="Cambria Math"/>
            </w:rPr>
            <m:t xml:space="preserve"> </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14638×900</m:t>
              </m:r>
            </m:sup>
          </m:sSup>
        </m:oMath>
      </m:oMathPara>
    </w:p>
    <w:p w14:paraId="6954831B" w14:textId="6A4EBEE7" w:rsidR="002B59DE" w:rsidRDefault="002B59DE" w:rsidP="002B59DE">
      <w:pPr>
        <w:rPr>
          <w:rStyle w:val="Strong"/>
          <w:b w:val="0"/>
          <w:bCs w:val="0"/>
        </w:rPr>
      </w:pPr>
      <w:r w:rsidRPr="002B59DE">
        <w:t xml:space="preserve">representing </w:t>
      </w:r>
      <w:r w:rsidRPr="002B59DE">
        <w:rPr>
          <w:rStyle w:val="Strong"/>
          <w:b w:val="0"/>
          <w:bCs w:val="0"/>
        </w:rPr>
        <w:t>14,638 users</w:t>
      </w:r>
      <w:r w:rsidRPr="002B59DE">
        <w:t xml:space="preserve"> and </w:t>
      </w:r>
      <w:r w:rsidRPr="002B59DE">
        <w:rPr>
          <w:rStyle w:val="Strong"/>
          <w:b w:val="0"/>
          <w:bCs w:val="0"/>
        </w:rPr>
        <w:t>900 item</w:t>
      </w:r>
      <w:r>
        <w:rPr>
          <w:rStyle w:val="Strong"/>
          <w:b w:val="0"/>
          <w:bCs w:val="0"/>
        </w:rPr>
        <w:t>s.</w:t>
      </w:r>
    </w:p>
    <w:p w14:paraId="69FE8180" w14:textId="77777777" w:rsidR="00E40B27" w:rsidRDefault="00E40B27" w:rsidP="002B59DE">
      <w:pPr>
        <w:rPr>
          <w:rStyle w:val="Strong"/>
          <w:b w:val="0"/>
          <w:bCs w:val="0"/>
        </w:rPr>
      </w:pPr>
    </w:p>
    <w:p w14:paraId="6D464AE2" w14:textId="4A4537A1" w:rsidR="00E40B27" w:rsidRDefault="00E40B27" w:rsidP="00ED462E">
      <w:pPr>
        <w:pStyle w:val="ListParagraph"/>
        <w:numPr>
          <w:ilvl w:val="0"/>
          <w:numId w:val="8"/>
        </w:numPr>
      </w:pPr>
      <w:r>
        <w:t xml:space="preserve"> Item Mean Computation</w:t>
      </w:r>
    </w:p>
    <w:p w14:paraId="5C73F09B" w14:textId="43F3D7E3" w:rsidR="00E40B27" w:rsidRDefault="00E40B27" w:rsidP="00E40B27">
      <w:r w:rsidRPr="00E40B27">
        <w:t>To facilitate the imputation of absent ratings, the average rating for each item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i</m:t>
            </m:r>
          </m:sub>
        </m:sSub>
      </m:oMath>
      <w:r w:rsidRPr="00E40B27">
        <w:t>) was calculated beforehand. Items provide a statistically significant estimate for missing values, as they represent the overall preference of the user population for each item. These averages were subsequently utilized as baseline estimates in the process of matrix completion.</w:t>
      </w:r>
    </w:p>
    <w:p w14:paraId="7CAE09EF" w14:textId="3BC01A4C" w:rsidR="00E40B27" w:rsidRDefault="00E40B27" w:rsidP="00E40B27"/>
    <w:p w14:paraId="53BDB4D8" w14:textId="723D0E6D" w:rsidR="00E40B27" w:rsidRDefault="00E40B27" w:rsidP="00ED462E">
      <w:pPr>
        <w:pStyle w:val="ListParagraph"/>
        <w:numPr>
          <w:ilvl w:val="0"/>
          <w:numId w:val="8"/>
        </w:numPr>
      </w:pPr>
      <w:r>
        <w:t xml:space="preserve"> Mean-Filling Strategy</w:t>
      </w:r>
    </w:p>
    <w:p w14:paraId="2B5F6DE6" w14:textId="566FEE7A" w:rsidR="00E40B27" w:rsidRDefault="00E40B27" w:rsidP="00E40B27">
      <w:r w:rsidRPr="00E40B27">
        <w:t xml:space="preserve">To address the sparsity </w:t>
      </w:r>
      <w:r>
        <w:t xml:space="preserve">identified </w:t>
      </w:r>
      <w:r w:rsidRPr="00E40B27">
        <w:t>in the earlier analysis, the Mean-Filling method was utilized. Missing ratings were filled in using the average rating of the respective item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i</m:t>
            </m:r>
          </m:sub>
        </m:sSub>
      </m:oMath>
      <w:r w:rsidRPr="00E40B27">
        <w:t>), as determined during the exploratory phase. This approach guarantees that the imputed values represent the overall agreement on the quality of an item, thus establishing a neutral baseline that avoids introducing considerable user-specific bias prior to the extraction of latent factors.</w:t>
      </w:r>
    </w:p>
    <w:p w14:paraId="1F1CAA25" w14:textId="7CAD877E" w:rsidR="00E40B27" w:rsidRDefault="00E40B27" w:rsidP="00E40B27">
      <w:r w:rsidRPr="00E40B27">
        <w:t>The imputation follows this logic:</w:t>
      </w:r>
    </w:p>
    <w:p w14:paraId="4F34040A" w14:textId="52D0E8DB" w:rsidR="00E40B27" w:rsidRPr="00E40B27" w:rsidRDefault="00D40C27" w:rsidP="00E40B27">
      <w:pPr>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u,i</m:t>
              </m:r>
            </m:sub>
          </m:sSub>
          <m:r>
            <w:rPr>
              <w:rFonts w:ascii="Cambria Math"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hAnsi="Cambria Math"/>
                          <w:i/>
                        </w:rPr>
                      </m:ctrlPr>
                    </m:sSubPr>
                    <m:e>
                      <m:r>
                        <w:rPr>
                          <w:rFonts w:ascii="Cambria Math" w:hAnsi="Cambria Math"/>
                        </w:rPr>
                        <m:t>r</m:t>
                      </m:r>
                    </m:e>
                    <m:sub>
                      <m:r>
                        <w:rPr>
                          <w:rFonts w:ascii="Cambria Math" w:hAnsi="Cambria Math"/>
                        </w:rPr>
                        <m:t>u,i</m:t>
                      </m:r>
                    </m:sub>
                  </m:sSub>
                  <m:r>
                    <w:rPr>
                      <w:rFonts w:ascii="Cambria Math" w:hAnsi="Cambria Math"/>
                    </w:rPr>
                    <m:t>,  &amp;if rating exists</m:t>
                  </m:r>
                </m:e>
                <m:e>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i</m:t>
                      </m:r>
                    </m:sub>
                  </m:sSub>
                  <m:r>
                    <w:rPr>
                      <w:rFonts w:ascii="Cambria Math" w:hAnsi="Cambria Math"/>
                    </w:rPr>
                    <m:t xml:space="preserve">,  &amp;if </m:t>
                  </m:r>
                  <m:sSub>
                    <m:sSubPr>
                      <m:ctrlPr>
                        <w:rPr>
                          <w:rFonts w:ascii="Cambria Math" w:hAnsi="Cambria Math"/>
                          <w:i/>
                        </w:rPr>
                      </m:ctrlPr>
                    </m:sSubPr>
                    <m:e>
                      <m:r>
                        <w:rPr>
                          <w:rFonts w:ascii="Cambria Math" w:hAnsi="Cambria Math"/>
                        </w:rPr>
                        <m:t>r</m:t>
                      </m:r>
                    </m:e>
                    <m:sub>
                      <m:r>
                        <w:rPr>
                          <w:rFonts w:ascii="Cambria Math" w:hAnsi="Cambria Math"/>
                        </w:rPr>
                        <m:t>u,i</m:t>
                      </m:r>
                    </m:sub>
                  </m:sSub>
                  <m:r>
                    <w:rPr>
                      <w:rFonts w:ascii="Cambria Math" w:hAnsi="Cambria Math"/>
                    </w:rPr>
                    <m:t xml:space="preserve"> is missing</m:t>
                  </m:r>
                </m:e>
              </m:eqArr>
            </m:e>
          </m:d>
        </m:oMath>
      </m:oMathPara>
    </w:p>
    <w:p w14:paraId="338204A2" w14:textId="77777777" w:rsidR="00E40B27" w:rsidRPr="00E40B27" w:rsidRDefault="00E40B27" w:rsidP="00E40B27">
      <w:pPr>
        <w:rPr>
          <w:rFonts w:eastAsiaTheme="minorEastAsia"/>
        </w:rPr>
      </w:pPr>
    </w:p>
    <w:p w14:paraId="66347CD7" w14:textId="49A21060" w:rsidR="00E40B27" w:rsidRPr="00E40B27" w:rsidRDefault="00E40B27" w:rsidP="00ED462E">
      <w:pPr>
        <w:pStyle w:val="ListParagraph"/>
        <w:numPr>
          <w:ilvl w:val="0"/>
          <w:numId w:val="8"/>
        </w:numPr>
        <w:rPr>
          <w:rFonts w:eastAsiaTheme="minorEastAsia"/>
        </w:rPr>
      </w:pPr>
      <w:r>
        <w:t xml:space="preserve"> Matrix Completeness Verification</w:t>
      </w:r>
    </w:p>
    <w:p w14:paraId="695B1135" w14:textId="4719C224" w:rsidR="00E40B27" w:rsidRDefault="00E40B27" w:rsidP="00071B22">
      <w:r w:rsidRPr="00E40B27">
        <w:t>After the imputation, the matrix was rounded to two decimal places to ensure numerical stability and consistency.</w:t>
      </w:r>
      <w:r>
        <w:t xml:space="preserve"> </w:t>
      </w:r>
      <w:r w:rsidRPr="00E40B27">
        <w:t>A final integrity check was conducted to verify that all null entries had been removed.</w:t>
      </w:r>
    </w:p>
    <w:p w14:paraId="4239AE21" w14:textId="4FF72473" w:rsidR="00E40B27" w:rsidRDefault="00071B22" w:rsidP="00071B22">
      <w:r>
        <w:lastRenderedPageBreak/>
        <w:t>The completed matrix was stored for subsequent analysis and serves as the input for all SVD-based experiments.</w:t>
      </w:r>
    </w:p>
    <w:p w14:paraId="573E2964" w14:textId="77777777" w:rsidR="00071B22" w:rsidRPr="00E40B27" w:rsidRDefault="00071B22" w:rsidP="00071B22">
      <w:pPr>
        <w:rPr>
          <w:rFonts w:eastAsiaTheme="minorEastAsia"/>
        </w:rPr>
      </w:pPr>
    </w:p>
    <w:p w14:paraId="3297F17E" w14:textId="7171E794" w:rsidR="00FF41F4" w:rsidRDefault="00FF41F4" w:rsidP="00643787">
      <w:pPr>
        <w:pStyle w:val="Heading3"/>
        <w:numPr>
          <w:ilvl w:val="0"/>
          <w:numId w:val="4"/>
        </w:numPr>
      </w:pPr>
      <w:bookmarkStart w:id="43" w:name="_Toc218478530"/>
      <w:r>
        <w:t>Full SVD Decomposition</w:t>
      </w:r>
      <w:bookmarkEnd w:id="43"/>
    </w:p>
    <w:p w14:paraId="39CE0137" w14:textId="74375878" w:rsidR="0061077D" w:rsidRDefault="0061077D" w:rsidP="0061077D">
      <w:r w:rsidRPr="0061077D">
        <w:t xml:space="preserve">Following the completion of the ratings matrix, we conducted a Full Singular Value Decomposition (SVD) to examine its entire latent structure without reducing dimensions. The aim of this phase is to clearly build all </w:t>
      </w:r>
      <w:r>
        <w:t>components</w:t>
      </w:r>
      <w:r w:rsidRPr="0061077D">
        <w:t xml:space="preserve"> of the decomposition and confirm their mathematical characteristics prior to implementing truncation in the following steps.</w:t>
      </w:r>
    </w:p>
    <w:p w14:paraId="0A49F992" w14:textId="40FD5639" w:rsidR="0061077D" w:rsidRDefault="0061077D" w:rsidP="0061077D">
      <w:r>
        <w:t>The decomposition follows the standard formulation:</w:t>
      </w:r>
    </w:p>
    <w:p w14:paraId="51E18F10" w14:textId="4835D9AD" w:rsidR="0061077D" w:rsidRPr="0061077D" w:rsidRDefault="0061077D" w:rsidP="0061077D">
      <w:pPr>
        <w:rPr>
          <w:rFonts w:eastAsiaTheme="minorEastAsia"/>
        </w:rPr>
      </w:pPr>
      <m:oMathPara>
        <m:oMath>
          <m:r>
            <w:rPr>
              <w:rFonts w:ascii="Cambria Math" w:hAnsi="Cambria Math"/>
            </w:rPr>
            <m:t>R=U</m:t>
          </m:r>
          <m:r>
            <m:rPr>
              <m:sty m:val="p"/>
            </m:rPr>
            <w:rPr>
              <w:rFonts w:ascii="Cambria Math" w:hAnsi="Cambria Math"/>
            </w:rPr>
            <m:t>Σ</m:t>
          </m:r>
          <m:sSup>
            <m:sSupPr>
              <m:ctrlPr>
                <w:rPr>
                  <w:rFonts w:ascii="Cambria Math" w:hAnsi="Cambria Math"/>
                </w:rPr>
              </m:ctrlPr>
            </m:sSupPr>
            <m:e>
              <m:r>
                <w:rPr>
                  <w:rFonts w:ascii="Cambria Math"/>
                </w:rPr>
                <m:t>V</m:t>
              </m:r>
            </m:e>
            <m:sup>
              <m:r>
                <w:rPr>
                  <w:rFonts w:ascii="Cambria Math"/>
                </w:rPr>
                <m:t>T</m:t>
              </m:r>
            </m:sup>
          </m:sSup>
        </m:oMath>
      </m:oMathPara>
    </w:p>
    <w:p w14:paraId="54EC9E4F" w14:textId="4B4AEC2D" w:rsidR="0061077D" w:rsidRDefault="0061077D" w:rsidP="0061077D">
      <w:r>
        <w:t xml:space="preserve">where </w:t>
      </w:r>
      <m:oMath>
        <m:r>
          <w:rPr>
            <w:rFonts w:ascii="Cambria Math" w:hAnsi="Cambria Math"/>
          </w:rPr>
          <m:t>U∈</m:t>
        </m:r>
        <m:r>
          <w:rPr>
            <w:rFonts w:ascii="Cambria Math" w:eastAsiaTheme="minorEastAsia" w:hAnsi="Cambria Math"/>
          </w:rPr>
          <m:t xml:space="preserve"> </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m×n</m:t>
            </m:r>
          </m:sup>
        </m:sSup>
      </m:oMath>
      <w:r>
        <w:rPr>
          <w:rFonts w:eastAsiaTheme="minorEastAsia"/>
        </w:rPr>
        <w:t xml:space="preserve"> </w:t>
      </w:r>
      <w:r>
        <w:t xml:space="preserve">represents the user latent space, </w:t>
      </w:r>
      <m:oMath>
        <m:r>
          <m:rPr>
            <m:sty m:val="p"/>
          </m:rPr>
          <w:rPr>
            <w:rFonts w:ascii="Cambria Math" w:hAnsi="Cambria Math"/>
          </w:rPr>
          <m:t>Σ</m:t>
        </m:r>
        <m:r>
          <w:rPr>
            <w:rFonts w:ascii="Cambria Math" w:hAnsi="Cambria Math"/>
          </w:rPr>
          <m:t>∈</m:t>
        </m:r>
        <m:r>
          <w:rPr>
            <w:rFonts w:ascii="Cambria Math" w:eastAsiaTheme="minorEastAsia" w:hAnsi="Cambria Math"/>
          </w:rPr>
          <m:t xml:space="preserve"> </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m×n</m:t>
            </m:r>
          </m:sup>
        </m:sSup>
      </m:oMath>
      <w:r>
        <w:rPr>
          <w:rFonts w:eastAsiaTheme="minorEastAsia"/>
        </w:rPr>
        <w:t xml:space="preserve"> </w:t>
      </w:r>
      <w:r>
        <w:t xml:space="preserve">is the diagonal matrix of singular values, and </w:t>
      </w:r>
      <m:oMath>
        <m:r>
          <m:rPr>
            <m:sty m:val="p"/>
          </m:rPr>
          <w:rPr>
            <w:rFonts w:ascii="Cambria Math" w:hAnsi="Cambria Math"/>
          </w:rPr>
          <m:t>V</m:t>
        </m:r>
        <m:r>
          <w:rPr>
            <w:rFonts w:ascii="Cambria Math" w:hAnsi="Cambria Math"/>
          </w:rPr>
          <m:t>∈</m:t>
        </m:r>
        <m:r>
          <w:rPr>
            <w:rFonts w:ascii="Cambria Math" w:eastAsiaTheme="minorEastAsia" w:hAnsi="Cambria Math"/>
          </w:rPr>
          <m:t xml:space="preserve"> </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m×n</m:t>
            </m:r>
          </m:sup>
        </m:sSup>
      </m:oMath>
      <w:r>
        <w:t xml:space="preserve"> represents the item latent space.</w:t>
      </w:r>
    </w:p>
    <w:p w14:paraId="14536247" w14:textId="77777777" w:rsidR="00010C7A" w:rsidRDefault="00010C7A" w:rsidP="0061077D"/>
    <w:p w14:paraId="3B598342" w14:textId="57EC0185" w:rsidR="00010C7A" w:rsidRDefault="00FC4568" w:rsidP="00ED462E">
      <w:pPr>
        <w:pStyle w:val="ListParagraph"/>
        <w:numPr>
          <w:ilvl w:val="0"/>
          <w:numId w:val="9"/>
        </w:numPr>
      </w:pPr>
      <w:r>
        <w:t xml:space="preserve"> </w:t>
      </w:r>
      <w:r w:rsidR="0061077D">
        <w:t>Mathematical Implementation</w:t>
      </w:r>
    </w:p>
    <w:p w14:paraId="2A1A2996" w14:textId="77777777" w:rsidR="00010C7A" w:rsidRDefault="00010C7A" w:rsidP="00010C7A">
      <w:r w:rsidRPr="00010C7A">
        <w:t xml:space="preserve">The decomposition was carried out by initially calculating the symmetric matrix </w:t>
      </w:r>
      <m:oMath>
        <m:sSup>
          <m:sSupPr>
            <m:ctrlPr>
              <w:rPr>
                <w:rFonts w:ascii="Cambria Math" w:hAnsi="Cambria Math"/>
                <w:i/>
              </w:rPr>
            </m:ctrlPr>
          </m:sSupPr>
          <m:e>
            <m:r>
              <w:rPr>
                <w:rFonts w:ascii="Cambria Math" w:hAnsi="Cambria Math"/>
              </w:rPr>
              <m:t>R</m:t>
            </m:r>
          </m:e>
          <m:sup>
            <m:r>
              <w:rPr>
                <w:rFonts w:ascii="Cambria Math" w:hAnsi="Cambria Math"/>
              </w:rPr>
              <m:t>T</m:t>
            </m:r>
          </m:sup>
        </m:sSup>
        <m:r>
          <w:rPr>
            <w:rFonts w:ascii="Cambria Math" w:hAnsi="Cambria Math"/>
          </w:rPr>
          <m:t>R</m:t>
        </m:r>
      </m:oMath>
      <w:r>
        <w:rPr>
          <w:rFonts w:eastAsiaTheme="minorEastAsia"/>
        </w:rPr>
        <w:t xml:space="preserve"> </w:t>
      </w:r>
      <w:r w:rsidRPr="00010C7A">
        <w:t xml:space="preserve">(with dimensions </w:t>
      </w:r>
      <m:oMath>
        <m:r>
          <w:rPr>
            <w:rFonts w:ascii="Cambria Math" w:hAnsi="Cambria Math"/>
          </w:rPr>
          <m:t>900 ×900</m:t>
        </m:r>
      </m:oMath>
      <w:r>
        <w:t xml:space="preserve">). </w:t>
      </w:r>
      <w:r w:rsidRPr="00010C7A">
        <w:t>Subsequently, we extracted the following components:</w:t>
      </w:r>
    </w:p>
    <w:p w14:paraId="6E46601C" w14:textId="77777777" w:rsidR="00277379" w:rsidRDefault="00010C7A" w:rsidP="00ED462E">
      <w:pPr>
        <w:pStyle w:val="ListParagraph"/>
        <w:numPr>
          <w:ilvl w:val="0"/>
          <w:numId w:val="10"/>
        </w:numPr>
      </w:pPr>
      <w:r w:rsidRPr="00010C7A">
        <w:t>Eigen-decomposition: We determined the eigenvalues (</w:t>
      </w:r>
      <m:oMath>
        <m:sSub>
          <m:sSubPr>
            <m:ctrlPr>
              <w:rPr>
                <w:rFonts w:ascii="Cambria Math" w:hAnsi="Cambria Math"/>
                <w:i/>
              </w:rPr>
            </m:ctrlPr>
          </m:sSubPr>
          <m:e>
            <m:r>
              <m:rPr>
                <m:sty m:val="p"/>
              </m:rPr>
              <w:rPr>
                <w:rFonts w:ascii="Cambria Math" w:hAnsi="Cambria Math" w:cs="Arial"/>
                <w:color w:val="1F1F1F"/>
                <w:sz w:val="21"/>
                <w:szCs w:val="21"/>
                <w:shd w:val="clear" w:color="auto" w:fill="FFFFFF"/>
              </w:rPr>
              <m:t>λ</m:t>
            </m:r>
          </m:e>
          <m:sub>
            <m:r>
              <w:rPr>
                <w:rFonts w:ascii="Cambria Math" w:hAnsi="Cambria Math"/>
              </w:rPr>
              <m:t>i</m:t>
            </m:r>
          </m:sub>
        </m:sSub>
      </m:oMath>
      <w:r w:rsidRPr="00010C7A">
        <w:t>) and eigenvectors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Pr="00010C7A">
        <w:t xml:space="preserve">) of </w:t>
      </w:r>
      <m:oMath>
        <m:sSup>
          <m:sSupPr>
            <m:ctrlPr>
              <w:rPr>
                <w:rFonts w:ascii="Cambria Math" w:hAnsi="Cambria Math"/>
                <w:i/>
              </w:rPr>
            </m:ctrlPr>
          </m:sSupPr>
          <m:e>
            <m:r>
              <w:rPr>
                <w:rFonts w:ascii="Cambria Math" w:hAnsi="Cambria Math"/>
              </w:rPr>
              <m:t>R</m:t>
            </m:r>
          </m:e>
          <m:sup>
            <m:r>
              <w:rPr>
                <w:rFonts w:ascii="Cambria Math" w:hAnsi="Cambria Math"/>
              </w:rPr>
              <m:t>T</m:t>
            </m:r>
          </m:sup>
        </m:sSup>
        <m:r>
          <w:rPr>
            <w:rFonts w:ascii="Cambria Math" w:hAnsi="Cambria Math"/>
          </w:rPr>
          <m:t>R</m:t>
        </m:r>
      </m:oMath>
      <w:r w:rsidRPr="00010C7A">
        <w:t xml:space="preserve">. The eigenvalues were arranged in descending order to emphasize the most important latent dimensions. </w:t>
      </w:r>
    </w:p>
    <w:p w14:paraId="0537B367" w14:textId="77777777" w:rsidR="00277379" w:rsidRDefault="00010C7A" w:rsidP="00ED462E">
      <w:pPr>
        <w:pStyle w:val="ListParagraph"/>
        <w:numPr>
          <w:ilvl w:val="0"/>
          <w:numId w:val="10"/>
        </w:numPr>
      </w:pPr>
      <w:r w:rsidRPr="00010C7A">
        <w:t>Singular Values (</w:t>
      </w:r>
      <m:oMath>
        <m:r>
          <m:rPr>
            <m:sty m:val="p"/>
          </m:rPr>
          <w:rPr>
            <w:rFonts w:ascii="Cambria Math" w:hAnsi="Cambria Math"/>
          </w:rPr>
          <m:t>Σ</m:t>
        </m:r>
      </m:oMath>
      <w:r w:rsidRPr="00010C7A">
        <w:t>): The singular values (</w:t>
      </w:r>
      <m:oMath>
        <m:sSub>
          <m:sSubPr>
            <m:ctrlPr>
              <w:rPr>
                <w:rFonts w:ascii="Cambria Math" w:hAnsi="Cambria Math"/>
                <w:i/>
              </w:rPr>
            </m:ctrlPr>
          </m:sSubPr>
          <m:e>
            <m:r>
              <m:rPr>
                <m:sty m:val="p"/>
              </m:rPr>
              <w:rPr>
                <w:rFonts w:ascii="Cambria Math" w:hAnsi="Cambria Math" w:cs="Arial"/>
                <w:color w:val="1F1F1F"/>
                <w:sz w:val="21"/>
                <w:szCs w:val="21"/>
                <w:shd w:val="clear" w:color="auto" w:fill="FFFFFF"/>
              </w:rPr>
              <m:t>σ</m:t>
            </m:r>
          </m:e>
          <m:sub>
            <m:r>
              <w:rPr>
                <w:rFonts w:ascii="Cambria Math" w:hAnsi="Cambria Math"/>
              </w:rPr>
              <m:t>i</m:t>
            </m:r>
          </m:sub>
        </m:sSub>
      </m:oMath>
      <w:r w:rsidRPr="00010C7A">
        <w:t>) were computed as the square roots of the eigenvalues</w:t>
      </w:r>
      <w:r w:rsidR="00277379">
        <w:t xml:space="preserve"> (</w:t>
      </w:r>
      <m:oMath>
        <m:sSub>
          <m:sSubPr>
            <m:ctrlPr>
              <w:rPr>
                <w:rFonts w:ascii="Cambria Math" w:hAnsi="Cambria Math"/>
                <w:i/>
              </w:rPr>
            </m:ctrlPr>
          </m:sSubPr>
          <m:e>
            <m:r>
              <m:rPr>
                <m:sty m:val="p"/>
              </m:rPr>
              <w:rPr>
                <w:rFonts w:ascii="Cambria Math" w:hAnsi="Cambria Math" w:cs="Arial"/>
                <w:color w:val="1F1F1F"/>
                <w:sz w:val="21"/>
                <w:szCs w:val="21"/>
                <w:shd w:val="clear" w:color="auto" w:fill="FFFFFF"/>
              </w:rPr>
              <m:t>σ</m:t>
            </m:r>
          </m:e>
          <m:sub>
            <m:r>
              <w:rPr>
                <w:rFonts w:ascii="Cambria Math" w:hAnsi="Cambria Math"/>
              </w:rPr>
              <m:t>i</m:t>
            </m:r>
          </m:sub>
        </m:sSub>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m:rPr>
                    <m:sty m:val="p"/>
                  </m:rPr>
                  <w:rPr>
                    <w:rFonts w:ascii="Cambria Math" w:hAnsi="Cambria Math" w:cs="Arial"/>
                    <w:color w:val="1F1F1F"/>
                    <w:sz w:val="21"/>
                    <w:szCs w:val="21"/>
                    <w:shd w:val="clear" w:color="auto" w:fill="FFFFFF"/>
                  </w:rPr>
                  <m:t>λ</m:t>
                </m:r>
              </m:e>
              <m:sub>
                <m:r>
                  <w:rPr>
                    <w:rFonts w:ascii="Cambria Math" w:hAnsi="Cambria Math"/>
                  </w:rPr>
                  <m:t>i</m:t>
                </m:r>
              </m:sub>
            </m:sSub>
          </m:e>
        </m:rad>
      </m:oMath>
      <w:r w:rsidRPr="00010C7A">
        <w:t xml:space="preserve">). These values were utilized to create the diagonal matrix </w:t>
      </w:r>
      <m:oMath>
        <m:r>
          <m:rPr>
            <m:sty m:val="p"/>
          </m:rPr>
          <w:rPr>
            <w:rFonts w:ascii="Cambria Math" w:hAnsi="Cambria Math"/>
          </w:rPr>
          <m:t>Σ</m:t>
        </m:r>
      </m:oMath>
      <w:r w:rsidRPr="00010C7A">
        <w:t xml:space="preserve"> of dimensions </w:t>
      </w:r>
      <m:oMath>
        <m:r>
          <w:rPr>
            <w:rFonts w:ascii="Cambria Math" w:hAnsi="Cambria Math"/>
          </w:rPr>
          <m:t>14638 ×900</m:t>
        </m:r>
      </m:oMath>
      <w:r w:rsidRPr="00010C7A">
        <w:t xml:space="preserve">. </w:t>
      </w:r>
    </w:p>
    <w:p w14:paraId="0EC41C66" w14:textId="05A6F69E" w:rsidR="00277379" w:rsidRDefault="00010C7A" w:rsidP="00ED462E">
      <w:pPr>
        <w:pStyle w:val="ListParagraph"/>
        <w:numPr>
          <w:ilvl w:val="0"/>
          <w:numId w:val="10"/>
        </w:numPr>
      </w:pPr>
      <w:r w:rsidRPr="00010C7A">
        <w:t>Right Singular Vectors (</w:t>
      </w:r>
      <m:oMath>
        <m:r>
          <w:rPr>
            <w:rFonts w:ascii="Cambria Math" w:hAnsi="Cambria Math"/>
          </w:rPr>
          <m:t>V</m:t>
        </m:r>
      </m:oMath>
      <w:r w:rsidRPr="00010C7A">
        <w:t xml:space="preserve">): The normalized eigenvectors of </w:t>
      </w:r>
      <m:oMath>
        <m:sSup>
          <m:sSupPr>
            <m:ctrlPr>
              <w:rPr>
                <w:rFonts w:ascii="Cambria Math" w:hAnsi="Cambria Math"/>
                <w:i/>
              </w:rPr>
            </m:ctrlPr>
          </m:sSupPr>
          <m:e>
            <m:r>
              <w:rPr>
                <w:rFonts w:ascii="Cambria Math" w:hAnsi="Cambria Math"/>
              </w:rPr>
              <m:t>R</m:t>
            </m:r>
          </m:e>
          <m:sup>
            <m:r>
              <w:rPr>
                <w:rFonts w:ascii="Cambria Math" w:hAnsi="Cambria Math"/>
              </w:rPr>
              <m:t>T</m:t>
            </m:r>
          </m:sup>
        </m:sSup>
        <m:r>
          <w:rPr>
            <w:rFonts w:ascii="Cambria Math" w:hAnsi="Cambria Math"/>
          </w:rPr>
          <m:t>R</m:t>
        </m:r>
      </m:oMath>
      <w:r w:rsidR="00277379">
        <w:t xml:space="preserve"> </w:t>
      </w:r>
      <w:r w:rsidRPr="00010C7A">
        <w:t xml:space="preserve">constitute the columns of </w:t>
      </w:r>
      <m:oMath>
        <m:r>
          <w:rPr>
            <w:rFonts w:ascii="Cambria Math" w:hAnsi="Cambria Math"/>
          </w:rPr>
          <m:t>V</m:t>
        </m:r>
      </m:oMath>
      <w:r w:rsidRPr="00010C7A">
        <w:t xml:space="preserve">, which represent the item-feature space. </w:t>
      </w:r>
    </w:p>
    <w:p w14:paraId="742F847B" w14:textId="53357DB7" w:rsidR="00010C7A" w:rsidRDefault="00010C7A" w:rsidP="00ED462E">
      <w:pPr>
        <w:pStyle w:val="ListParagraph"/>
        <w:numPr>
          <w:ilvl w:val="0"/>
          <w:numId w:val="10"/>
        </w:numPr>
      </w:pPr>
      <w:r w:rsidRPr="00010C7A">
        <w:t>Left Singular Vectors (</w:t>
      </w:r>
      <m:oMath>
        <m:r>
          <w:rPr>
            <w:rFonts w:ascii="Cambria Math" w:hAnsi="Cambria Math"/>
          </w:rPr>
          <m:t>U</m:t>
        </m:r>
      </m:oMath>
      <w:r w:rsidRPr="00010C7A">
        <w:t xml:space="preserve">): The user-feature matrix was obtained through the relationship </w:t>
      </w:r>
      <m:oMath>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R</m:t>
            </m:r>
            <m:sSub>
              <m:sSubPr>
                <m:ctrlPr>
                  <w:rPr>
                    <w:rFonts w:ascii="Cambria Math" w:hAnsi="Cambria Math"/>
                    <w:i/>
                  </w:rPr>
                </m:ctrlPr>
              </m:sSubPr>
              <m:e>
                <m:r>
                  <w:rPr>
                    <w:rFonts w:ascii="Cambria Math" w:hAnsi="Cambria Math"/>
                  </w:rPr>
                  <m:t>v</m:t>
                </m:r>
              </m:e>
              <m:sub>
                <m:r>
                  <w:rPr>
                    <w:rFonts w:ascii="Cambria Math" w:hAnsi="Cambria Math"/>
                  </w:rPr>
                  <m:t>i</m:t>
                </m:r>
              </m:sub>
            </m:sSub>
          </m:num>
          <m:den>
            <m:sSub>
              <m:sSubPr>
                <m:ctrlPr>
                  <w:rPr>
                    <w:rFonts w:ascii="Cambria Math" w:hAnsi="Cambria Math"/>
                    <w:i/>
                  </w:rPr>
                </m:ctrlPr>
              </m:sSubPr>
              <m:e>
                <m:r>
                  <m:rPr>
                    <m:sty m:val="p"/>
                  </m:rPr>
                  <w:rPr>
                    <w:rFonts w:ascii="Cambria Math" w:hAnsi="Cambria Math" w:cs="Arial"/>
                    <w:color w:val="1F1F1F"/>
                    <w:sz w:val="21"/>
                    <w:szCs w:val="21"/>
                    <w:shd w:val="clear" w:color="auto" w:fill="FFFFFF"/>
                  </w:rPr>
                  <m:t>σ</m:t>
                </m:r>
              </m:e>
              <m:sub>
                <m:r>
                  <w:rPr>
                    <w:rFonts w:ascii="Cambria Math" w:hAnsi="Cambria Math"/>
                  </w:rPr>
                  <m:t>i</m:t>
                </m:r>
              </m:sub>
            </m:sSub>
          </m:den>
        </m:f>
      </m:oMath>
      <w:r w:rsidRPr="00010C7A">
        <w:t>. This matrix (with dimensions</w:t>
      </w:r>
      <w:r w:rsidR="00277379">
        <w:t xml:space="preserve"> </w:t>
      </w:r>
      <m:oMath>
        <m:r>
          <w:rPr>
            <w:rFonts w:ascii="Cambria Math" w:hAnsi="Cambria Math"/>
          </w:rPr>
          <m:t>14638 ×14638</m:t>
        </m:r>
      </m:oMath>
      <w:r w:rsidRPr="00010C7A">
        <w:t xml:space="preserve">) </w:t>
      </w:r>
      <w:r w:rsidR="00277379">
        <w:t>maps</w:t>
      </w:r>
      <w:r w:rsidRPr="00010C7A">
        <w:t xml:space="preserve"> users to the latent feature space.</w:t>
      </w:r>
    </w:p>
    <w:p w14:paraId="4624B696" w14:textId="77777777" w:rsidR="0025590C" w:rsidRDefault="0025590C" w:rsidP="0025590C"/>
    <w:p w14:paraId="18B40792" w14:textId="2AC80FE0" w:rsidR="00277379" w:rsidRPr="00497CF7" w:rsidRDefault="0025590C" w:rsidP="00ED462E">
      <w:pPr>
        <w:pStyle w:val="ListParagraph"/>
        <w:numPr>
          <w:ilvl w:val="0"/>
          <w:numId w:val="9"/>
        </w:numPr>
      </w:pPr>
      <w:r>
        <w:t xml:space="preserve"> </w:t>
      </w:r>
      <w:r w:rsidRPr="00497CF7">
        <w:t>Orthogonality Verification</w:t>
      </w:r>
    </w:p>
    <w:p w14:paraId="5815C543" w14:textId="19727217" w:rsidR="0025590C" w:rsidRDefault="00497CF7" w:rsidP="003B2954">
      <w:r w:rsidRPr="00497CF7">
        <w:t xml:space="preserve">To verify the mathematical </w:t>
      </w:r>
      <w:r>
        <w:t>validity</w:t>
      </w:r>
      <w:r w:rsidRPr="00497CF7">
        <w:t xml:space="preserve"> and numerical stability of the Full SVD decomposition, an explicit orthogonality check was performed for both factor matrices </w:t>
      </w:r>
      <w:r w:rsidRPr="00497CF7">
        <w:rPr>
          <w:rFonts w:ascii="Cambria Math" w:hAnsi="Cambria Math" w:cs="Cambria Math"/>
        </w:rPr>
        <w:t>𝑈</w:t>
      </w:r>
      <w:r w:rsidRPr="00497CF7">
        <w:t xml:space="preserve"> and </w:t>
      </w:r>
      <w:r w:rsidRPr="00497CF7">
        <w:rPr>
          <w:rFonts w:ascii="Cambria Math" w:hAnsi="Cambria Math" w:cs="Cambria Math"/>
        </w:rPr>
        <w:t>𝑉</w:t>
      </w:r>
      <w:r w:rsidRPr="00497CF7">
        <w:t>. Given that a proper SVD necessitates these matrices to be orthonormal, the following conditions were assessed:</w:t>
      </w:r>
    </w:p>
    <w:p w14:paraId="568F8F9B" w14:textId="5BD483D8" w:rsidR="00497CF7" w:rsidRDefault="00D40C27" w:rsidP="003B2954">
      <w:pPr>
        <w:jc w:val="center"/>
        <w:rPr>
          <w:rFonts w:eastAsiaTheme="minorEastAsia"/>
        </w:rPr>
      </w:pPr>
      <m:oMath>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U=I</m:t>
        </m:r>
      </m:oMath>
      <w:r w:rsidR="00497CF7">
        <w:rPr>
          <w:rFonts w:eastAsiaTheme="minorEastAsia"/>
        </w:rPr>
        <w:t xml:space="preserve"> and </w:t>
      </w:r>
      <m:oMath>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T</m:t>
            </m:r>
          </m:sup>
        </m:sSup>
        <m:r>
          <w:rPr>
            <w:rFonts w:ascii="Cambria Math" w:eastAsiaTheme="minorEastAsia" w:hAnsi="Cambria Math"/>
          </w:rPr>
          <m:t>V=I</m:t>
        </m:r>
      </m:oMath>
    </w:p>
    <w:p w14:paraId="02D2E9E9" w14:textId="3501B15B" w:rsidR="00497CF7" w:rsidRDefault="00497CF7" w:rsidP="003B2954">
      <w:r w:rsidRPr="00497CF7">
        <w:t xml:space="preserve">The </w:t>
      </w:r>
      <w:r>
        <w:t>deviation</w:t>
      </w:r>
      <w:r w:rsidRPr="00497CF7">
        <w:t xml:space="preserve"> from ideal orthogonality were measured by employing the Frobenius norm to assess the difference between the calculated products and the identity matrix.</w:t>
      </w:r>
      <w:r w:rsidR="003B2954">
        <w:t xml:space="preserve"> </w:t>
      </w:r>
      <w:r w:rsidR="003B2954">
        <w:rPr>
          <w:rFonts w:eastAsiaTheme="minorEastAsia"/>
        </w:rPr>
        <w:t>(</w:t>
      </w:r>
      <m:oMath>
        <m:r>
          <m:rPr>
            <m:sty m:val="p"/>
          </m:rPr>
          <w:rPr>
            <w:rStyle w:val="Strong"/>
            <w:rFonts w:ascii="Cambria Math" w:hAnsi="Cambria Math"/>
            <w:color w:val="001D35"/>
            <w:shd w:val="clear" w:color="auto" w:fill="FFFFFF"/>
          </w:rPr>
          <m:t>‖</m:t>
        </m:r>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U-I</m:t>
        </m:r>
        <m:r>
          <m:rPr>
            <m:sty m:val="p"/>
          </m:rPr>
          <w:rPr>
            <w:rStyle w:val="Strong"/>
            <w:rFonts w:ascii="Cambria Math" w:hAnsi="Cambria Math"/>
            <w:color w:val="001D35"/>
            <w:shd w:val="clear" w:color="auto" w:fill="FFFFFF"/>
          </w:rPr>
          <m:t>‖</m:t>
        </m:r>
      </m:oMath>
      <w:r w:rsidR="003B2954">
        <w:rPr>
          <w:rStyle w:val="Strong"/>
          <w:rFonts w:eastAsiaTheme="minorEastAsia"/>
          <w:b w:val="0"/>
          <w:bCs w:val="0"/>
          <w:color w:val="001D35"/>
          <w:shd w:val="clear" w:color="auto" w:fill="FFFFFF"/>
        </w:rPr>
        <w:t xml:space="preserve">and </w:t>
      </w:r>
      <m:oMath>
        <m:r>
          <m:rPr>
            <m:sty m:val="p"/>
          </m:rPr>
          <w:rPr>
            <w:rStyle w:val="Strong"/>
            <w:rFonts w:ascii="Cambria Math" w:hAnsi="Cambria Math"/>
            <w:color w:val="001D35"/>
            <w:shd w:val="clear" w:color="auto" w:fill="FFFFFF"/>
          </w:rPr>
          <m:t>‖</m:t>
        </m:r>
        <m:sSup>
          <m:sSupPr>
            <m:ctrlPr>
              <w:rPr>
                <w:rFonts w:ascii="Cambria Math" w:hAnsi="Cambria Math"/>
                <w:i/>
              </w:rPr>
            </m:ctrlPr>
          </m:sSupPr>
          <m:e>
            <m:r>
              <w:rPr>
                <w:rFonts w:ascii="Cambria Math" w:hAnsi="Cambria Math"/>
              </w:rPr>
              <m:t>V</m:t>
            </m:r>
          </m:e>
          <m:sup>
            <m:r>
              <w:rPr>
                <w:rFonts w:ascii="Cambria Math" w:hAnsi="Cambria Math"/>
              </w:rPr>
              <m:t>T</m:t>
            </m:r>
          </m:sup>
        </m:sSup>
        <m:r>
          <w:rPr>
            <w:rFonts w:ascii="Cambria Math" w:hAnsi="Cambria Math"/>
          </w:rPr>
          <m:t>V-I</m:t>
        </m:r>
        <m:r>
          <m:rPr>
            <m:sty m:val="p"/>
          </m:rPr>
          <w:rPr>
            <w:rStyle w:val="Strong"/>
            <w:rFonts w:ascii="Cambria Math" w:hAnsi="Cambria Math"/>
            <w:color w:val="001D35"/>
            <w:shd w:val="clear" w:color="auto" w:fill="FFFFFF"/>
          </w:rPr>
          <m:t>‖</m:t>
        </m:r>
      </m:oMath>
      <w:r w:rsidR="003B2954">
        <w:t>)</w:t>
      </w:r>
    </w:p>
    <w:p w14:paraId="67004B25" w14:textId="1C751423" w:rsidR="003B2954" w:rsidRPr="003B2954" w:rsidRDefault="003B2954" w:rsidP="003B2954">
      <w:r>
        <w:t>The obtained results are summarized as follows:</w:t>
      </w:r>
    </w:p>
    <w:p w14:paraId="72B7A34F" w14:textId="77777777" w:rsidR="003B2954" w:rsidRPr="003B2954" w:rsidRDefault="00D40C27" w:rsidP="00ED462E">
      <w:pPr>
        <w:pStyle w:val="ListParagraph"/>
        <w:numPr>
          <w:ilvl w:val="0"/>
          <w:numId w:val="11"/>
        </w:numPr>
      </w:pPr>
      <m:oMath>
        <m:d>
          <m:dPr>
            <m:begChr m:val="‖"/>
            <m:endChr m:val="‖"/>
            <m:ctrlPr>
              <w:rPr>
                <w:rStyle w:val="Strong"/>
                <w:rFonts w:ascii="Cambria Math" w:hAnsi="Cambria Math"/>
                <w:b w:val="0"/>
                <w:bCs w:val="0"/>
                <w:color w:val="001D35"/>
                <w:shd w:val="clear" w:color="auto" w:fill="FFFFFF"/>
              </w:rPr>
            </m:ctrlPr>
          </m:dPr>
          <m:e>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U-I</m:t>
            </m:r>
          </m:e>
        </m:d>
        <m:r>
          <w:rPr>
            <w:rStyle w:val="Strong"/>
            <w:rFonts w:ascii="Cambria Math" w:hAnsi="Cambria Math"/>
            <w:color w:val="001D35"/>
            <w:shd w:val="clear" w:color="auto" w:fill="FFFFFF"/>
          </w:rPr>
          <m:t>=</m:t>
        </m:r>
        <m:r>
          <m:rPr>
            <m:sty m:val="p"/>
          </m:rPr>
          <w:rPr>
            <w:rFonts w:ascii="Cambria Math" w:hAnsi="Cambria Math"/>
          </w:rPr>
          <m:t>1.28×</m:t>
        </m:r>
        <m:sSup>
          <m:sSupPr>
            <m:ctrlPr>
              <w:rPr>
                <w:rFonts w:ascii="Cambria Math" w:hAnsi="Cambria Math"/>
              </w:rPr>
            </m:ctrlPr>
          </m:sSupPr>
          <m:e>
            <m:r>
              <w:rPr>
                <w:rFonts w:ascii="Cambria Math" w:hAnsi="Cambria Math"/>
              </w:rPr>
              <m:t>10</m:t>
            </m:r>
          </m:e>
          <m:sup>
            <m:r>
              <w:rPr>
                <w:rFonts w:ascii="Cambria Math" w:hAnsi="Cambria Math"/>
              </w:rPr>
              <m:t>-13</m:t>
            </m:r>
          </m:sup>
        </m:sSup>
      </m:oMath>
    </w:p>
    <w:p w14:paraId="78FDAE3F" w14:textId="2747089A" w:rsidR="00497CF7" w:rsidRPr="003B2954" w:rsidRDefault="00D40C27" w:rsidP="00ED462E">
      <w:pPr>
        <w:pStyle w:val="ListParagraph"/>
        <w:numPr>
          <w:ilvl w:val="0"/>
          <w:numId w:val="11"/>
        </w:numPr>
      </w:pPr>
      <m:oMath>
        <m:d>
          <m:dPr>
            <m:begChr m:val="‖"/>
            <m:endChr m:val="‖"/>
            <m:ctrlPr>
              <w:rPr>
                <w:rStyle w:val="Strong"/>
                <w:rFonts w:ascii="Cambria Math" w:hAnsi="Cambria Math"/>
                <w:b w:val="0"/>
                <w:bCs w:val="0"/>
                <w:color w:val="001D35"/>
                <w:shd w:val="clear" w:color="auto" w:fill="FFFFFF"/>
              </w:rPr>
            </m:ctrlPr>
          </m:dPr>
          <m:e>
            <m:sSup>
              <m:sSupPr>
                <m:ctrlPr>
                  <w:rPr>
                    <w:rFonts w:ascii="Cambria Math" w:hAnsi="Cambria Math"/>
                    <w:i/>
                  </w:rPr>
                </m:ctrlPr>
              </m:sSupPr>
              <m:e>
                <m:r>
                  <w:rPr>
                    <w:rFonts w:ascii="Cambria Math" w:hAnsi="Cambria Math"/>
                  </w:rPr>
                  <m:t>V</m:t>
                </m:r>
              </m:e>
              <m:sup>
                <m:r>
                  <w:rPr>
                    <w:rFonts w:ascii="Cambria Math" w:hAnsi="Cambria Math"/>
                  </w:rPr>
                  <m:t>T</m:t>
                </m:r>
              </m:sup>
            </m:sSup>
            <m:r>
              <w:rPr>
                <w:rFonts w:ascii="Cambria Math" w:hAnsi="Cambria Math"/>
              </w:rPr>
              <m:t>V-I</m:t>
            </m:r>
          </m:e>
        </m:d>
        <m:r>
          <w:rPr>
            <w:rStyle w:val="Strong"/>
            <w:rFonts w:ascii="Cambria Math" w:hAnsi="Cambria Math"/>
            <w:color w:val="001D35"/>
            <w:shd w:val="clear" w:color="auto" w:fill="FFFFFF"/>
          </w:rPr>
          <m:t>=</m:t>
        </m:r>
        <m:r>
          <m:rPr>
            <m:sty m:val="p"/>
          </m:rPr>
          <w:rPr>
            <w:rFonts w:ascii="Cambria Math" w:hAnsi="Cambria Math"/>
          </w:rPr>
          <m:t>1.56×</m:t>
        </m:r>
        <m:sSup>
          <m:sSupPr>
            <m:ctrlPr>
              <w:rPr>
                <w:rFonts w:ascii="Cambria Math" w:hAnsi="Cambria Math"/>
              </w:rPr>
            </m:ctrlPr>
          </m:sSupPr>
          <m:e>
            <m:r>
              <w:rPr>
                <w:rFonts w:ascii="Cambria Math" w:hAnsi="Cambria Math"/>
              </w:rPr>
              <m:t>10</m:t>
            </m:r>
          </m:e>
          <m:sup>
            <m:r>
              <w:rPr>
                <w:rFonts w:ascii="Cambria Math" w:hAnsi="Cambria Math"/>
              </w:rPr>
              <m:t>-14</m:t>
            </m:r>
          </m:sup>
        </m:sSup>
      </m:oMath>
    </w:p>
    <w:p w14:paraId="28E3E8C6" w14:textId="668B15B4" w:rsidR="003B2954" w:rsidRDefault="003B2954" w:rsidP="003B2954">
      <w:r>
        <w:t>Both values are significantly lower than the established tolerance threshold (</w:t>
      </w:r>
      <m:oMath>
        <m:sSup>
          <m:sSupPr>
            <m:ctrlPr>
              <w:rPr>
                <w:rFonts w:ascii="Cambria Math" w:hAnsi="Cambria Math"/>
                <w:i/>
              </w:rPr>
            </m:ctrlPr>
          </m:sSupPr>
          <m:e>
            <m:r>
              <w:rPr>
                <w:rFonts w:ascii="Cambria Math" w:hAnsi="Cambria Math"/>
              </w:rPr>
              <m:t>10</m:t>
            </m:r>
          </m:e>
          <m:sup>
            <m:r>
              <w:rPr>
                <w:rFonts w:ascii="Cambria Math" w:hAnsi="Cambria Math"/>
              </w:rPr>
              <m:t>-10</m:t>
            </m:r>
          </m:sup>
        </m:sSup>
      </m:oMath>
      <w:r>
        <w:t xml:space="preserve">), which suggests that the numerical error is negligible. As a result, the matrices </w:t>
      </w:r>
      <w:r>
        <w:rPr>
          <w:rFonts w:ascii="Cambria Math" w:hAnsi="Cambria Math" w:cs="Cambria Math"/>
        </w:rPr>
        <w:t>𝑈</w:t>
      </w:r>
      <w:r>
        <w:t xml:space="preserve"> and </w:t>
      </w:r>
      <w:r>
        <w:rPr>
          <w:rFonts w:ascii="Cambria Math" w:hAnsi="Cambria Math" w:cs="Cambria Math"/>
        </w:rPr>
        <w:t>𝑉</w:t>
      </w:r>
      <w:r>
        <w:t xml:space="preserve"> can be regarded as numerically orthogonal.</w:t>
      </w:r>
    </w:p>
    <w:p w14:paraId="6B21CDD7" w14:textId="57436BAD" w:rsidR="003B2954" w:rsidRDefault="003B2954" w:rsidP="003B2954">
      <w:r>
        <w:t xml:space="preserve">This </w:t>
      </w:r>
      <w:r w:rsidR="002349EB">
        <w:t>verification confirms</w:t>
      </w:r>
      <w:r>
        <w:t xml:space="preserve"> that the Full SVD implementation is both accurate and stable, guaranteeing that the derived latent factors constitute an orthonormal basis. This characteristic is crucial for the meaningful interpretation of latent dimensions and for the later use of Truncated SVD and collaborative filtering tasks.</w:t>
      </w:r>
    </w:p>
    <w:p w14:paraId="1270ED04" w14:textId="77777777" w:rsidR="002349EB" w:rsidRDefault="002349EB" w:rsidP="003B2954"/>
    <w:p w14:paraId="0BDF9A70" w14:textId="00920257" w:rsidR="0025590C" w:rsidRDefault="0025590C" w:rsidP="00ED462E">
      <w:pPr>
        <w:pStyle w:val="ListParagraph"/>
        <w:numPr>
          <w:ilvl w:val="0"/>
          <w:numId w:val="9"/>
        </w:numPr>
      </w:pPr>
      <w:r>
        <w:t>Singular Value Analysis and Visualization</w:t>
      </w:r>
    </w:p>
    <w:p w14:paraId="2C3C980F" w14:textId="0C911B82" w:rsidR="0025590C" w:rsidRDefault="0025590C" w:rsidP="0025590C">
      <w:r>
        <w:t>To gain a clearer insight into the distribution of latent factors, the singular values were displayed in descending order. The resulting plot illustrates a significant decline following the initial few components, emphasizing that a limited number of latent dimensions account for the majority of the matrix’s energy.</w:t>
      </w:r>
    </w:p>
    <w:p w14:paraId="7C708337" w14:textId="35D8FB01" w:rsidR="0025590C" w:rsidRDefault="0025590C" w:rsidP="0025590C">
      <w:r>
        <w:t xml:space="preserve">Furthermore, a scree plot depicting the explained variance ratio was created using the squared singular values. This scree plot reinforces the notion that most of the </w:t>
      </w:r>
      <w:r>
        <w:lastRenderedPageBreak/>
        <w:t>variance is concentrated in the primary components, whereas subsequent components contribute only marginally. This finding offers compelling empirical justification for utilizing Truncated SVD in the subsequent phase to achieve effective dimensionality reduction with minimal loss of information.</w:t>
      </w:r>
    </w:p>
    <w:p w14:paraId="602238B7" w14:textId="5D2892F4" w:rsidR="0025590C" w:rsidRPr="0061077D" w:rsidRDefault="0025590C" w:rsidP="0025590C">
      <w:r w:rsidRPr="0025590C">
        <w:rPr>
          <w:noProof/>
        </w:rPr>
        <w:drawing>
          <wp:anchor distT="0" distB="0" distL="114300" distR="114300" simplePos="0" relativeHeight="251659264" behindDoc="1" locked="0" layoutInCell="1" allowOverlap="1" wp14:anchorId="5DE7CAF8" wp14:editId="50E1E342">
            <wp:simplePos x="0" y="0"/>
            <wp:positionH relativeFrom="column">
              <wp:posOffset>-127635</wp:posOffset>
            </wp:positionH>
            <wp:positionV relativeFrom="paragraph">
              <wp:posOffset>0</wp:posOffset>
            </wp:positionV>
            <wp:extent cx="3152775" cy="2078355"/>
            <wp:effectExtent l="0" t="0" r="9525" b="0"/>
            <wp:wrapTight wrapText="bothSides">
              <wp:wrapPolygon edited="0">
                <wp:start x="0" y="0"/>
                <wp:lineTo x="0" y="21382"/>
                <wp:lineTo x="21535" y="21382"/>
                <wp:lineTo x="21535"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152775" cy="2078355"/>
                    </a:xfrm>
                    <a:prstGeom prst="rect">
                      <a:avLst/>
                    </a:prstGeom>
                  </pic:spPr>
                </pic:pic>
              </a:graphicData>
            </a:graphic>
            <wp14:sizeRelH relativeFrom="page">
              <wp14:pctWidth>0</wp14:pctWidth>
            </wp14:sizeRelH>
            <wp14:sizeRelV relativeFrom="page">
              <wp14:pctHeight>0</wp14:pctHeight>
            </wp14:sizeRelV>
          </wp:anchor>
        </w:drawing>
      </w:r>
      <w:r w:rsidRPr="0025590C">
        <w:rPr>
          <w:noProof/>
        </w:rPr>
        <w:drawing>
          <wp:anchor distT="0" distB="0" distL="114300" distR="114300" simplePos="0" relativeHeight="251658240" behindDoc="1" locked="0" layoutInCell="1" allowOverlap="1" wp14:anchorId="60A88FB6" wp14:editId="305A1018">
            <wp:simplePos x="0" y="0"/>
            <wp:positionH relativeFrom="column">
              <wp:posOffset>3026410</wp:posOffset>
            </wp:positionH>
            <wp:positionV relativeFrom="paragraph">
              <wp:posOffset>570</wp:posOffset>
            </wp:positionV>
            <wp:extent cx="3055620" cy="2078355"/>
            <wp:effectExtent l="0" t="0" r="0" b="0"/>
            <wp:wrapTight wrapText="bothSides">
              <wp:wrapPolygon edited="0">
                <wp:start x="0" y="0"/>
                <wp:lineTo x="0" y="21382"/>
                <wp:lineTo x="21411" y="21382"/>
                <wp:lineTo x="21411"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055620" cy="2078355"/>
                    </a:xfrm>
                    <a:prstGeom prst="rect">
                      <a:avLst/>
                    </a:prstGeom>
                  </pic:spPr>
                </pic:pic>
              </a:graphicData>
            </a:graphic>
            <wp14:sizeRelH relativeFrom="page">
              <wp14:pctWidth>0</wp14:pctWidth>
            </wp14:sizeRelH>
            <wp14:sizeRelV relativeFrom="page">
              <wp14:pctHeight>0</wp14:pctHeight>
            </wp14:sizeRelV>
          </wp:anchor>
        </w:drawing>
      </w:r>
    </w:p>
    <w:p w14:paraId="6613947B" w14:textId="789A7A65" w:rsidR="00FF41F4" w:rsidRDefault="00FF41F4" w:rsidP="00643787">
      <w:pPr>
        <w:pStyle w:val="Heading3"/>
        <w:numPr>
          <w:ilvl w:val="0"/>
          <w:numId w:val="4"/>
        </w:numPr>
      </w:pPr>
      <w:bookmarkStart w:id="44" w:name="_Toc218478531"/>
      <w:r>
        <w:t>Truncated SVD (Low-Rank Approximation)</w:t>
      </w:r>
      <w:bookmarkEnd w:id="44"/>
    </w:p>
    <w:p w14:paraId="75403300" w14:textId="77777777" w:rsidR="00FC4568" w:rsidRDefault="00FC4568" w:rsidP="00FC4568">
      <w:r w:rsidRPr="00262F05">
        <w:t>To evaluate</w:t>
      </w:r>
      <w:r>
        <w:t xml:space="preserve"> </w:t>
      </w:r>
      <w:r w:rsidRPr="00262F05">
        <w:t xml:space="preserve">the efficacy of low-rank approximations in representing the fundamental structure of the ratings matrix, truncated Singular Value Decomposition (SVD) was utilized with varying quantities of latent factors. After filling in the missing ratings with item averages, the complete SVD decomposition was initially performed. Following this, truncated SVD models were developed for specific values of latent dimensionality </w:t>
      </w:r>
      <w:r w:rsidRPr="00262F05">
        <w:rPr>
          <w:rFonts w:ascii="Cambria Math" w:hAnsi="Cambria Math" w:cs="Cambria Math"/>
        </w:rPr>
        <w:t>𝑘</w:t>
      </w:r>
      <w:r w:rsidRPr="00262F05">
        <w:t xml:space="preserve"> </w:t>
      </w:r>
      <w:r w:rsidRPr="00262F05">
        <w:rPr>
          <w:rFonts w:ascii="Cambria Math" w:hAnsi="Cambria Math" w:cs="Cambria Math"/>
        </w:rPr>
        <w:t>∈</w:t>
      </w:r>
      <w:r w:rsidRPr="00262F05">
        <w:t xml:space="preserve"> {5, 20, 50, 100}.</w:t>
      </w:r>
    </w:p>
    <w:p w14:paraId="3AF17E10" w14:textId="77777777" w:rsidR="00FC4568" w:rsidRDefault="00FC4568" w:rsidP="00FC4568">
      <w:pPr>
        <w:rPr>
          <w:rFonts w:ascii="Cambria Math" w:hAnsi="Cambria Math" w:cs="Cambria Math"/>
        </w:rPr>
      </w:pPr>
      <w:r w:rsidRPr="000066C3">
        <w:t>For each value of</w:t>
      </w:r>
      <w:r>
        <w:t xml:space="preserve"> </w:t>
      </w:r>
      <w:r w:rsidRPr="00262F05">
        <w:rPr>
          <w:rFonts w:ascii="Cambria Math" w:hAnsi="Cambria Math" w:cs="Cambria Math"/>
        </w:rPr>
        <w:t>𝑘</w:t>
      </w:r>
      <w:r>
        <w:rPr>
          <w:rFonts w:ascii="Cambria Math" w:hAnsi="Cambria Math" w:cs="Cambria Math"/>
        </w:rPr>
        <w:t xml:space="preserve"> , </w:t>
      </w:r>
      <w:r w:rsidRPr="00DC5130">
        <w:rPr>
          <w:rFonts w:ascii="Cambria Math" w:hAnsi="Cambria Math" w:cs="Cambria Math"/>
        </w:rPr>
        <w:t>the approximation of the original ratings matrix was computed as:</w:t>
      </w:r>
    </w:p>
    <w:p w14:paraId="5D7DF76A" w14:textId="77777777" w:rsidR="00FC4568" w:rsidRPr="005F0EF5" w:rsidRDefault="00FC4568" w:rsidP="00FC4568">
      <w:pPr>
        <w:jc w:val="center"/>
        <w:rPr>
          <w:sz w:val="36"/>
          <w:szCs w:val="36"/>
        </w:rPr>
      </w:pPr>
      <w:r w:rsidRPr="00916E8D">
        <w:rPr>
          <w:sz w:val="36"/>
          <w:szCs w:val="36"/>
        </w:rPr>
        <w:t xml:space="preserve">​  </w:t>
      </w:r>
      <m:oMath>
        <m:sSub>
          <m:sSubPr>
            <m:ctrlPr>
              <w:rPr>
                <w:rFonts w:ascii="Cambria Math" w:hAnsi="Cambria Math"/>
                <w:i/>
                <w:sz w:val="36"/>
                <w:szCs w:val="36"/>
              </w:rPr>
            </m:ctrlPr>
          </m:sSubPr>
          <m:e>
            <m:r>
              <w:rPr>
                <w:rFonts w:ascii="Cambria Math" w:hAnsi="Cambria Math"/>
                <w:sz w:val="36"/>
                <w:szCs w:val="36"/>
              </w:rPr>
              <m:t>R</m:t>
            </m:r>
          </m:e>
          <m:sub>
            <m:r>
              <w:rPr>
                <w:rFonts w:ascii="Cambria Math" w:hAnsi="Cambria Math"/>
                <w:sz w:val="36"/>
                <w:szCs w:val="36"/>
              </w:rPr>
              <m:t>k</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U</m:t>
            </m:r>
          </m:e>
          <m:sub>
            <m:r>
              <w:rPr>
                <w:rFonts w:ascii="Cambria Math" w:hAnsi="Cambria Math"/>
                <w:sz w:val="36"/>
                <w:szCs w:val="36"/>
              </w:rPr>
              <m:t xml:space="preserve">k </m:t>
            </m:r>
          </m:sub>
        </m:sSub>
        <m:sSub>
          <m:sSubPr>
            <m:ctrlPr>
              <w:rPr>
                <w:rFonts w:ascii="Cambria Math" w:hAnsi="Cambria Math"/>
                <w:i/>
                <w:sz w:val="36"/>
                <w:szCs w:val="36"/>
              </w:rPr>
            </m:ctrlPr>
          </m:sSubPr>
          <m:e>
            <m:r>
              <m:rPr>
                <m:sty m:val="p"/>
              </m:rPr>
              <w:rPr>
                <w:rFonts w:ascii="Cambria Math" w:hAnsi="Cambria Math"/>
                <w:sz w:val="36"/>
                <w:szCs w:val="36"/>
              </w:rPr>
              <m:t>Σ</m:t>
            </m:r>
          </m:e>
          <m:sub>
            <m:r>
              <w:rPr>
                <w:rFonts w:ascii="Cambria Math" w:hAnsi="Cambria Math"/>
                <w:sz w:val="36"/>
                <w:szCs w:val="36"/>
              </w:rPr>
              <m:t>k</m:t>
            </m:r>
          </m:sub>
        </m:sSub>
        <m:sSubSup>
          <m:sSubSupPr>
            <m:ctrlPr>
              <w:rPr>
                <w:rFonts w:ascii="Cambria Math" w:hAnsi="Cambria Math"/>
                <w:i/>
                <w:sz w:val="36"/>
                <w:szCs w:val="36"/>
              </w:rPr>
            </m:ctrlPr>
          </m:sSubSupPr>
          <m:e>
            <m:r>
              <w:rPr>
                <w:rFonts w:ascii="Cambria Math" w:hAnsi="Cambria Math"/>
                <w:sz w:val="36"/>
                <w:szCs w:val="36"/>
              </w:rPr>
              <m:t>V</m:t>
            </m:r>
          </m:e>
          <m:sub>
            <m:r>
              <w:rPr>
                <w:rFonts w:ascii="Cambria Math" w:hAnsi="Cambria Math"/>
                <w:sz w:val="36"/>
                <w:szCs w:val="36"/>
              </w:rPr>
              <m:t>k</m:t>
            </m:r>
          </m:sub>
          <m:sup>
            <m:r>
              <w:rPr>
                <w:rFonts w:ascii="Cambria Math" w:hAnsi="Cambria Math"/>
                <w:sz w:val="36"/>
                <w:szCs w:val="36"/>
              </w:rPr>
              <m:t>T</m:t>
            </m:r>
          </m:sup>
        </m:sSubSup>
      </m:oMath>
    </w:p>
    <w:p w14:paraId="448981E9" w14:textId="317DDB3D" w:rsidR="00FC4568" w:rsidRPr="00480BE9" w:rsidRDefault="00FC4568" w:rsidP="00480BE9">
      <w:r>
        <w:t>Where:</w:t>
      </w:r>
      <w:r>
        <w:br/>
      </w:r>
      <m:oMath>
        <m:sSub>
          <m:sSubPr>
            <m:ctrlPr>
              <w:rPr>
                <w:rFonts w:ascii="Cambria Math" w:hAnsi="Cambria Math"/>
                <w:i/>
                <w:sz w:val="36"/>
                <w:szCs w:val="36"/>
              </w:rPr>
            </m:ctrlPr>
          </m:sSubPr>
          <m:e>
            <m:r>
              <w:rPr>
                <w:rFonts w:ascii="Cambria Math" w:hAnsi="Cambria Math"/>
                <w:sz w:val="36"/>
                <w:szCs w:val="36"/>
              </w:rPr>
              <m:t>U</m:t>
            </m:r>
          </m:e>
          <m:sub>
            <m:r>
              <w:rPr>
                <w:rFonts w:ascii="Cambria Math" w:hAnsi="Cambria Math"/>
                <w:sz w:val="36"/>
                <w:szCs w:val="36"/>
              </w:rPr>
              <m:t xml:space="preserve">k </m:t>
            </m:r>
          </m:sub>
        </m:sSub>
      </m:oMath>
      <w:r w:rsidRPr="00480BE9">
        <w:rPr>
          <w:lang w:val="en-US"/>
        </w:rPr>
        <w:t>contains the first k columns of the user latent matrix U,</w:t>
      </w:r>
    </w:p>
    <w:p w14:paraId="6A49B0C4" w14:textId="77777777" w:rsidR="00FC4568" w:rsidRPr="00480BE9" w:rsidRDefault="00D40C27" w:rsidP="00ED462E">
      <w:pPr>
        <w:pStyle w:val="ListParagraph"/>
        <w:numPr>
          <w:ilvl w:val="0"/>
          <w:numId w:val="33"/>
        </w:numPr>
        <w:rPr>
          <w:lang w:val="en-US"/>
        </w:rPr>
      </w:pPr>
      <m:oMath>
        <m:sSub>
          <m:sSubPr>
            <m:ctrlPr>
              <w:rPr>
                <w:rFonts w:ascii="Cambria Math" w:hAnsi="Cambria Math"/>
                <w:i/>
                <w:sz w:val="36"/>
                <w:szCs w:val="36"/>
              </w:rPr>
            </m:ctrlPr>
          </m:sSubPr>
          <m:e>
            <m:r>
              <m:rPr>
                <m:sty m:val="p"/>
              </m:rPr>
              <w:rPr>
                <w:rFonts w:ascii="Cambria Math" w:hAnsi="Cambria Math"/>
                <w:sz w:val="36"/>
                <w:szCs w:val="36"/>
              </w:rPr>
              <m:t>Σ</m:t>
            </m:r>
          </m:e>
          <m:sub>
            <m:r>
              <w:rPr>
                <w:rFonts w:ascii="Cambria Math" w:hAnsi="Cambria Math"/>
                <w:sz w:val="36"/>
                <w:szCs w:val="36"/>
              </w:rPr>
              <m:t>k</m:t>
            </m:r>
          </m:sub>
        </m:sSub>
      </m:oMath>
      <w:r w:rsidR="00FC4568" w:rsidRPr="00480BE9">
        <w:rPr>
          <w:lang w:val="en-US"/>
        </w:rPr>
        <w:t xml:space="preserve"> is the top-left </w:t>
      </w:r>
      <w:r w:rsidR="00FC4568" w:rsidRPr="00480BE9">
        <w:rPr>
          <w:sz w:val="32"/>
          <w:szCs w:val="32"/>
          <w:lang w:val="en-US"/>
        </w:rPr>
        <w:t xml:space="preserve">k×k </w:t>
      </w:r>
      <w:r w:rsidR="00FC4568" w:rsidRPr="00480BE9">
        <w:rPr>
          <w:lang w:val="en-US"/>
        </w:rPr>
        <w:t>submatrix of the diagonal singular value matrix,</w:t>
      </w:r>
    </w:p>
    <w:p w14:paraId="280F4957" w14:textId="77777777" w:rsidR="00FC4568" w:rsidRPr="00480BE9" w:rsidRDefault="00D40C27" w:rsidP="00ED462E">
      <w:pPr>
        <w:pStyle w:val="ListParagraph"/>
        <w:numPr>
          <w:ilvl w:val="0"/>
          <w:numId w:val="33"/>
        </w:numPr>
        <w:rPr>
          <w:lang w:val="en-US"/>
        </w:rPr>
      </w:pPr>
      <m:oMath>
        <m:sSub>
          <m:sSubPr>
            <m:ctrlPr>
              <w:rPr>
                <w:rFonts w:ascii="Cambria Math" w:hAnsi="Cambria Math"/>
                <w:i/>
                <w:sz w:val="36"/>
                <w:szCs w:val="36"/>
              </w:rPr>
            </m:ctrlPr>
          </m:sSubPr>
          <m:e>
            <m:r>
              <w:rPr>
                <w:rFonts w:ascii="Cambria Math" w:hAnsi="Cambria Math"/>
                <w:sz w:val="36"/>
                <w:szCs w:val="36"/>
              </w:rPr>
              <m:t>V</m:t>
            </m:r>
          </m:e>
          <m:sub>
            <m:r>
              <w:rPr>
                <w:rFonts w:ascii="Cambria Math" w:hAnsi="Cambria Math"/>
                <w:sz w:val="36"/>
                <w:szCs w:val="36"/>
              </w:rPr>
              <m:t xml:space="preserve">k </m:t>
            </m:r>
          </m:sub>
        </m:sSub>
      </m:oMath>
      <w:r w:rsidR="00FC4568" w:rsidRPr="00480BE9">
        <w:rPr>
          <w:lang w:val="en-US"/>
        </w:rPr>
        <w:t>​ contains the first k columns of the item latent matrix V</w:t>
      </w:r>
    </w:p>
    <w:p w14:paraId="6D7D44ED" w14:textId="5A140C89" w:rsidR="00FC4568" w:rsidRPr="00451364" w:rsidRDefault="00FC4568" w:rsidP="00ED462E">
      <w:pPr>
        <w:pStyle w:val="ListParagraph"/>
        <w:numPr>
          <w:ilvl w:val="0"/>
          <w:numId w:val="34"/>
        </w:numPr>
      </w:pPr>
      <w:r w:rsidRPr="00451364">
        <w:t>Reconstruction Error Analysis</w:t>
      </w:r>
    </w:p>
    <w:p w14:paraId="79CA2C62" w14:textId="77777777" w:rsidR="00FC4568" w:rsidRDefault="00FC4568" w:rsidP="00FC4568">
      <w:r>
        <w:lastRenderedPageBreak/>
        <w:t>To evaluate the quality of reconstruction, both the Mean Absolute Error (MAE) and the Root Mean Squared Error (RMSE) were calculated between the reconstructed matrix</w:t>
      </w:r>
      <w:r w:rsidRPr="00916E8D">
        <w:rPr>
          <w:sz w:val="36"/>
          <w:szCs w:val="36"/>
        </w:rPr>
        <w:t xml:space="preserve"> </w:t>
      </w:r>
      <m:oMath>
        <m:sSub>
          <m:sSubPr>
            <m:ctrlPr>
              <w:rPr>
                <w:rFonts w:ascii="Cambria Math" w:hAnsi="Cambria Math"/>
                <w:i/>
                <w:sz w:val="36"/>
                <w:szCs w:val="36"/>
              </w:rPr>
            </m:ctrlPr>
          </m:sSubPr>
          <m:e>
            <m:r>
              <w:rPr>
                <w:rFonts w:ascii="Cambria Math" w:hAnsi="Cambria Math"/>
                <w:sz w:val="36"/>
                <w:szCs w:val="36"/>
              </w:rPr>
              <m:t>R</m:t>
            </m:r>
          </m:e>
          <m:sub>
            <m:r>
              <w:rPr>
                <w:rFonts w:ascii="Cambria Math" w:hAnsi="Cambria Math"/>
                <w:sz w:val="36"/>
                <w:szCs w:val="36"/>
              </w:rPr>
              <m:t>k</m:t>
            </m:r>
          </m:sub>
        </m:sSub>
      </m:oMath>
      <w:r>
        <w:t xml:space="preserve"> and the original mean-filled matrix.</w:t>
      </w:r>
    </w:p>
    <w:p w14:paraId="5C15A835" w14:textId="77777777" w:rsidR="00FC4568" w:rsidRDefault="00FC4568" w:rsidP="00FC4568">
      <w:r w:rsidRPr="006D1089">
        <w:t>Importantly,</w:t>
      </w:r>
      <w:r>
        <w:t xml:space="preserve"> the errors were computed solely on the entries that corresponded to the ratings that were originally observed, thereby ensuring a fair assessment.</w:t>
      </w:r>
    </w:p>
    <w:p w14:paraId="45E2D5CA" w14:textId="77777777" w:rsidR="00FC4568" w:rsidRDefault="00FC4568" w:rsidP="00FC4568">
      <w:pPr>
        <w:rPr>
          <w:b/>
          <w:bCs/>
        </w:rPr>
      </w:pPr>
      <w:r w:rsidRPr="00451364">
        <w:rPr>
          <w:b/>
          <w:bCs/>
        </w:rPr>
        <w:t>Table: Reconstruction Errors and Variance Retained</w:t>
      </w:r>
    </w:p>
    <w:tbl>
      <w:tblPr>
        <w:tblStyle w:val="GridTable4-Accent3"/>
        <w:tblW w:w="9445" w:type="dxa"/>
        <w:tblLook w:val="04A0" w:firstRow="1" w:lastRow="0" w:firstColumn="1" w:lastColumn="0" w:noHBand="0" w:noVBand="1"/>
      </w:tblPr>
      <w:tblGrid>
        <w:gridCol w:w="2254"/>
        <w:gridCol w:w="2254"/>
        <w:gridCol w:w="2254"/>
        <w:gridCol w:w="2683"/>
      </w:tblGrid>
      <w:tr w:rsidR="00FC4568" w14:paraId="64E30B05" w14:textId="77777777" w:rsidTr="00B65F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2A308CBD" w14:textId="77777777" w:rsidR="00FC4568" w:rsidRDefault="00FC4568" w:rsidP="00B65F35">
            <w:pPr>
              <w:spacing w:line="240" w:lineRule="auto"/>
              <w:jc w:val="center"/>
              <w:rPr>
                <w:rFonts w:ascii="Times New Roman" w:hAnsi="Times New Roman"/>
                <w:b w:val="0"/>
                <w:bCs w:val="0"/>
              </w:rPr>
            </w:pPr>
            <w:r>
              <w:rPr>
                <w:b w:val="0"/>
                <w:bCs w:val="0"/>
              </w:rPr>
              <w:t>k (Latent Factors)</w:t>
            </w:r>
          </w:p>
          <w:p w14:paraId="2393E6C9" w14:textId="77777777" w:rsidR="00FC4568" w:rsidRDefault="00FC4568" w:rsidP="00B65F35">
            <w:pPr>
              <w:jc w:val="center"/>
              <w:rPr>
                <w:b w:val="0"/>
                <w:bCs w:val="0"/>
              </w:rPr>
            </w:pPr>
          </w:p>
        </w:tc>
        <w:tc>
          <w:tcPr>
            <w:tcW w:w="2254" w:type="dxa"/>
          </w:tcPr>
          <w:p w14:paraId="7C09625D" w14:textId="77777777" w:rsidR="00FC4568" w:rsidRDefault="00FC4568" w:rsidP="00B65F35">
            <w:pPr>
              <w:jc w:val="center"/>
              <w:cnfStyle w:val="100000000000" w:firstRow="1" w:lastRow="0" w:firstColumn="0" w:lastColumn="0" w:oddVBand="0" w:evenVBand="0" w:oddHBand="0" w:evenHBand="0" w:firstRowFirstColumn="0" w:firstRowLastColumn="0" w:lastRowFirstColumn="0" w:lastRowLastColumn="0"/>
              <w:rPr>
                <w:b w:val="0"/>
                <w:bCs w:val="0"/>
              </w:rPr>
            </w:pPr>
            <w:r w:rsidRPr="008D160E">
              <w:rPr>
                <w:b w:val="0"/>
                <w:bCs w:val="0"/>
              </w:rPr>
              <w:t>MAE</w:t>
            </w:r>
          </w:p>
        </w:tc>
        <w:tc>
          <w:tcPr>
            <w:tcW w:w="2254" w:type="dxa"/>
          </w:tcPr>
          <w:p w14:paraId="0F0F9694" w14:textId="77777777" w:rsidR="00FC4568" w:rsidRDefault="00FC4568" w:rsidP="00B65F3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w:t>
            </w:r>
            <w:r w:rsidRPr="00994A66">
              <w:rPr>
                <w:b w:val="0"/>
                <w:bCs w:val="0"/>
              </w:rPr>
              <w:t>M</w:t>
            </w:r>
            <w:r>
              <w:rPr>
                <w:b w:val="0"/>
                <w:bCs w:val="0"/>
              </w:rPr>
              <w:t>S</w:t>
            </w:r>
            <w:r w:rsidRPr="00994A66">
              <w:rPr>
                <w:b w:val="0"/>
                <w:bCs w:val="0"/>
              </w:rPr>
              <w:t>E</w:t>
            </w:r>
          </w:p>
        </w:tc>
        <w:tc>
          <w:tcPr>
            <w:tcW w:w="2683" w:type="dxa"/>
          </w:tcPr>
          <w:p w14:paraId="64106AEE" w14:textId="77777777" w:rsidR="00FC4568" w:rsidRDefault="00FC4568" w:rsidP="00B65F35">
            <w:pPr>
              <w:jc w:val="center"/>
              <w:cnfStyle w:val="100000000000" w:firstRow="1" w:lastRow="0" w:firstColumn="0" w:lastColumn="0" w:oddVBand="0" w:evenVBand="0" w:oddHBand="0" w:evenHBand="0" w:firstRowFirstColumn="0" w:firstRowLastColumn="0" w:lastRowFirstColumn="0" w:lastRowLastColumn="0"/>
              <w:rPr>
                <w:b w:val="0"/>
                <w:bCs w:val="0"/>
              </w:rPr>
            </w:pPr>
            <w:r w:rsidRPr="00994A66">
              <w:rPr>
                <w:b w:val="0"/>
                <w:bCs w:val="0"/>
              </w:rPr>
              <w:t>Variance Retained (%)</w:t>
            </w:r>
          </w:p>
        </w:tc>
      </w:tr>
      <w:tr w:rsidR="00FC4568" w14:paraId="22ACAD45" w14:textId="77777777" w:rsidTr="00B65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752AA17E" w14:textId="77777777" w:rsidR="00FC4568" w:rsidRPr="005055A4" w:rsidRDefault="00FC4568" w:rsidP="00B65F35">
            <w:pPr>
              <w:jc w:val="center"/>
            </w:pPr>
            <w:r w:rsidRPr="005055A4">
              <w:t>5</w:t>
            </w:r>
          </w:p>
        </w:tc>
        <w:tc>
          <w:tcPr>
            <w:tcW w:w="2254" w:type="dxa"/>
          </w:tcPr>
          <w:p w14:paraId="7F826770" w14:textId="77777777" w:rsidR="00FC4568" w:rsidRDefault="00FC4568" w:rsidP="00B65F35">
            <w:pPr>
              <w:jc w:val="center"/>
              <w:cnfStyle w:val="000000100000" w:firstRow="0" w:lastRow="0" w:firstColumn="0" w:lastColumn="0" w:oddVBand="0" w:evenVBand="0" w:oddHBand="1" w:evenHBand="0" w:firstRowFirstColumn="0" w:firstRowLastColumn="0" w:lastRowFirstColumn="0" w:lastRowLastColumn="0"/>
              <w:rPr>
                <w:b/>
                <w:bCs/>
              </w:rPr>
            </w:pPr>
            <w:r>
              <w:rPr>
                <w:b/>
                <w:bCs/>
              </w:rPr>
              <w:t>0.54</w:t>
            </w:r>
          </w:p>
        </w:tc>
        <w:tc>
          <w:tcPr>
            <w:tcW w:w="2254" w:type="dxa"/>
          </w:tcPr>
          <w:p w14:paraId="48C73FE1" w14:textId="77777777" w:rsidR="00FC4568" w:rsidRDefault="00FC4568" w:rsidP="00B65F35">
            <w:pPr>
              <w:jc w:val="center"/>
              <w:cnfStyle w:val="000000100000" w:firstRow="0" w:lastRow="0" w:firstColumn="0" w:lastColumn="0" w:oddVBand="0" w:evenVBand="0" w:oddHBand="1" w:evenHBand="0" w:firstRowFirstColumn="0" w:firstRowLastColumn="0" w:lastRowFirstColumn="0" w:lastRowLastColumn="0"/>
              <w:rPr>
                <w:b/>
                <w:bCs/>
              </w:rPr>
            </w:pPr>
            <w:r>
              <w:rPr>
                <w:b/>
                <w:bCs/>
              </w:rPr>
              <w:t>0.74</w:t>
            </w:r>
          </w:p>
        </w:tc>
        <w:tc>
          <w:tcPr>
            <w:tcW w:w="2683" w:type="dxa"/>
          </w:tcPr>
          <w:p w14:paraId="1EEA6EE3" w14:textId="77777777" w:rsidR="00FC4568" w:rsidRDefault="00FC4568" w:rsidP="00B65F35">
            <w:pPr>
              <w:jc w:val="center"/>
              <w:cnfStyle w:val="000000100000" w:firstRow="0" w:lastRow="0" w:firstColumn="0" w:lastColumn="0" w:oddVBand="0" w:evenVBand="0" w:oddHBand="1" w:evenHBand="0" w:firstRowFirstColumn="0" w:firstRowLastColumn="0" w:lastRowFirstColumn="0" w:lastRowLastColumn="0"/>
              <w:rPr>
                <w:b/>
                <w:bCs/>
              </w:rPr>
            </w:pPr>
            <w:r>
              <w:rPr>
                <w:b/>
                <w:bCs/>
              </w:rPr>
              <w:t>99.96</w:t>
            </w:r>
          </w:p>
        </w:tc>
      </w:tr>
      <w:tr w:rsidR="00FC4568" w14:paraId="262B9F1D" w14:textId="77777777" w:rsidTr="00B65F35">
        <w:tc>
          <w:tcPr>
            <w:cnfStyle w:val="001000000000" w:firstRow="0" w:lastRow="0" w:firstColumn="1" w:lastColumn="0" w:oddVBand="0" w:evenVBand="0" w:oddHBand="0" w:evenHBand="0" w:firstRowFirstColumn="0" w:firstRowLastColumn="0" w:lastRowFirstColumn="0" w:lastRowLastColumn="0"/>
            <w:tcW w:w="2254" w:type="dxa"/>
          </w:tcPr>
          <w:p w14:paraId="557FE963" w14:textId="77777777" w:rsidR="00FC4568" w:rsidRPr="005055A4" w:rsidRDefault="00FC4568" w:rsidP="00B65F35">
            <w:pPr>
              <w:jc w:val="center"/>
            </w:pPr>
            <w:r w:rsidRPr="005055A4">
              <w:t>20</w:t>
            </w:r>
          </w:p>
        </w:tc>
        <w:tc>
          <w:tcPr>
            <w:tcW w:w="2254" w:type="dxa"/>
          </w:tcPr>
          <w:p w14:paraId="27295315" w14:textId="77777777" w:rsidR="00FC4568" w:rsidRDefault="00FC4568" w:rsidP="00B65F35">
            <w:pPr>
              <w:jc w:val="center"/>
              <w:cnfStyle w:val="000000000000" w:firstRow="0" w:lastRow="0" w:firstColumn="0" w:lastColumn="0" w:oddVBand="0" w:evenVBand="0" w:oddHBand="0" w:evenHBand="0" w:firstRowFirstColumn="0" w:firstRowLastColumn="0" w:lastRowFirstColumn="0" w:lastRowLastColumn="0"/>
              <w:rPr>
                <w:b/>
                <w:bCs/>
              </w:rPr>
            </w:pPr>
            <w:r>
              <w:rPr>
                <w:b/>
                <w:bCs/>
              </w:rPr>
              <w:t>0.38</w:t>
            </w:r>
          </w:p>
        </w:tc>
        <w:tc>
          <w:tcPr>
            <w:tcW w:w="2254" w:type="dxa"/>
          </w:tcPr>
          <w:p w14:paraId="7765177B" w14:textId="77777777" w:rsidR="00FC4568" w:rsidRDefault="00FC4568" w:rsidP="00B65F35">
            <w:pPr>
              <w:jc w:val="center"/>
              <w:cnfStyle w:val="000000000000" w:firstRow="0" w:lastRow="0" w:firstColumn="0" w:lastColumn="0" w:oddVBand="0" w:evenVBand="0" w:oddHBand="0" w:evenHBand="0" w:firstRowFirstColumn="0" w:firstRowLastColumn="0" w:lastRowFirstColumn="0" w:lastRowLastColumn="0"/>
              <w:rPr>
                <w:b/>
                <w:bCs/>
              </w:rPr>
            </w:pPr>
            <w:r>
              <w:rPr>
                <w:b/>
                <w:bCs/>
              </w:rPr>
              <w:t>0.60</w:t>
            </w:r>
          </w:p>
        </w:tc>
        <w:tc>
          <w:tcPr>
            <w:tcW w:w="2683" w:type="dxa"/>
          </w:tcPr>
          <w:p w14:paraId="7C42B521" w14:textId="77777777" w:rsidR="00FC4568" w:rsidRDefault="00FC4568" w:rsidP="00B65F35">
            <w:pPr>
              <w:jc w:val="center"/>
              <w:cnfStyle w:val="000000000000" w:firstRow="0" w:lastRow="0" w:firstColumn="0" w:lastColumn="0" w:oddVBand="0" w:evenVBand="0" w:oddHBand="0" w:evenHBand="0" w:firstRowFirstColumn="0" w:firstRowLastColumn="0" w:lastRowFirstColumn="0" w:lastRowLastColumn="0"/>
              <w:rPr>
                <w:b/>
                <w:bCs/>
              </w:rPr>
            </w:pPr>
            <w:r>
              <w:rPr>
                <w:b/>
                <w:bCs/>
              </w:rPr>
              <w:t>99.97</w:t>
            </w:r>
          </w:p>
        </w:tc>
      </w:tr>
      <w:tr w:rsidR="00FC4568" w14:paraId="1FD67598" w14:textId="77777777" w:rsidTr="00B65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7283D334" w14:textId="77777777" w:rsidR="00FC4568" w:rsidRPr="005055A4" w:rsidRDefault="00FC4568" w:rsidP="00B65F35">
            <w:pPr>
              <w:jc w:val="center"/>
            </w:pPr>
            <w:r w:rsidRPr="005055A4">
              <w:t>50</w:t>
            </w:r>
          </w:p>
        </w:tc>
        <w:tc>
          <w:tcPr>
            <w:tcW w:w="2254" w:type="dxa"/>
          </w:tcPr>
          <w:p w14:paraId="464A7085" w14:textId="77777777" w:rsidR="00FC4568" w:rsidRDefault="00FC4568" w:rsidP="00B65F35">
            <w:pPr>
              <w:jc w:val="center"/>
              <w:cnfStyle w:val="000000100000" w:firstRow="0" w:lastRow="0" w:firstColumn="0" w:lastColumn="0" w:oddVBand="0" w:evenVBand="0" w:oddHBand="1" w:evenHBand="0" w:firstRowFirstColumn="0" w:firstRowLastColumn="0" w:lastRowFirstColumn="0" w:lastRowLastColumn="0"/>
              <w:rPr>
                <w:b/>
                <w:bCs/>
              </w:rPr>
            </w:pPr>
            <w:r>
              <w:rPr>
                <w:b/>
                <w:bCs/>
              </w:rPr>
              <w:t>0.23</w:t>
            </w:r>
          </w:p>
        </w:tc>
        <w:tc>
          <w:tcPr>
            <w:tcW w:w="2254" w:type="dxa"/>
          </w:tcPr>
          <w:p w14:paraId="30CB7742" w14:textId="77777777" w:rsidR="00FC4568" w:rsidRDefault="00FC4568" w:rsidP="00B65F35">
            <w:pPr>
              <w:jc w:val="center"/>
              <w:cnfStyle w:val="000000100000" w:firstRow="0" w:lastRow="0" w:firstColumn="0" w:lastColumn="0" w:oddVBand="0" w:evenVBand="0" w:oddHBand="1" w:evenHBand="0" w:firstRowFirstColumn="0" w:firstRowLastColumn="0" w:lastRowFirstColumn="0" w:lastRowLastColumn="0"/>
              <w:rPr>
                <w:b/>
                <w:bCs/>
              </w:rPr>
            </w:pPr>
            <w:r>
              <w:rPr>
                <w:b/>
                <w:bCs/>
              </w:rPr>
              <w:t>0.46</w:t>
            </w:r>
          </w:p>
        </w:tc>
        <w:tc>
          <w:tcPr>
            <w:tcW w:w="2683" w:type="dxa"/>
          </w:tcPr>
          <w:p w14:paraId="08AAE9C2" w14:textId="77777777" w:rsidR="00FC4568" w:rsidRDefault="00FC4568" w:rsidP="00B65F35">
            <w:pPr>
              <w:jc w:val="center"/>
              <w:cnfStyle w:val="000000100000" w:firstRow="0" w:lastRow="0" w:firstColumn="0" w:lastColumn="0" w:oddVBand="0" w:evenVBand="0" w:oddHBand="1" w:evenHBand="0" w:firstRowFirstColumn="0" w:firstRowLastColumn="0" w:lastRowFirstColumn="0" w:lastRowLastColumn="0"/>
              <w:rPr>
                <w:b/>
                <w:bCs/>
              </w:rPr>
            </w:pPr>
            <w:r>
              <w:rPr>
                <w:b/>
                <w:bCs/>
              </w:rPr>
              <w:t>99.98</w:t>
            </w:r>
          </w:p>
        </w:tc>
      </w:tr>
      <w:tr w:rsidR="00FC4568" w14:paraId="1DB111D3" w14:textId="77777777" w:rsidTr="00B65F35">
        <w:tc>
          <w:tcPr>
            <w:cnfStyle w:val="001000000000" w:firstRow="0" w:lastRow="0" w:firstColumn="1" w:lastColumn="0" w:oddVBand="0" w:evenVBand="0" w:oddHBand="0" w:evenHBand="0" w:firstRowFirstColumn="0" w:firstRowLastColumn="0" w:lastRowFirstColumn="0" w:lastRowLastColumn="0"/>
            <w:tcW w:w="2254" w:type="dxa"/>
          </w:tcPr>
          <w:p w14:paraId="016A11F4" w14:textId="77777777" w:rsidR="00FC4568" w:rsidRPr="005055A4" w:rsidRDefault="00FC4568" w:rsidP="00B65F35">
            <w:pPr>
              <w:jc w:val="center"/>
            </w:pPr>
            <w:r w:rsidRPr="005055A4">
              <w:t>100</w:t>
            </w:r>
          </w:p>
        </w:tc>
        <w:tc>
          <w:tcPr>
            <w:tcW w:w="2254" w:type="dxa"/>
          </w:tcPr>
          <w:p w14:paraId="5D3F66ED" w14:textId="77777777" w:rsidR="00FC4568" w:rsidRDefault="00FC4568" w:rsidP="00B65F35">
            <w:pPr>
              <w:jc w:val="center"/>
              <w:cnfStyle w:val="000000000000" w:firstRow="0" w:lastRow="0" w:firstColumn="0" w:lastColumn="0" w:oddVBand="0" w:evenVBand="0" w:oddHBand="0" w:evenHBand="0" w:firstRowFirstColumn="0" w:firstRowLastColumn="0" w:lastRowFirstColumn="0" w:lastRowLastColumn="0"/>
              <w:rPr>
                <w:b/>
                <w:bCs/>
              </w:rPr>
            </w:pPr>
            <w:r>
              <w:rPr>
                <w:b/>
                <w:bCs/>
              </w:rPr>
              <w:t>0.12</w:t>
            </w:r>
          </w:p>
        </w:tc>
        <w:tc>
          <w:tcPr>
            <w:tcW w:w="2254" w:type="dxa"/>
          </w:tcPr>
          <w:p w14:paraId="645C6F28" w14:textId="77777777" w:rsidR="00FC4568" w:rsidRDefault="00FC4568" w:rsidP="00B65F35">
            <w:pPr>
              <w:jc w:val="center"/>
              <w:cnfStyle w:val="000000000000" w:firstRow="0" w:lastRow="0" w:firstColumn="0" w:lastColumn="0" w:oddVBand="0" w:evenVBand="0" w:oddHBand="0" w:evenHBand="0" w:firstRowFirstColumn="0" w:firstRowLastColumn="0" w:lastRowFirstColumn="0" w:lastRowLastColumn="0"/>
              <w:rPr>
                <w:b/>
                <w:bCs/>
              </w:rPr>
            </w:pPr>
            <w:r>
              <w:rPr>
                <w:b/>
                <w:bCs/>
              </w:rPr>
              <w:t>0.31</w:t>
            </w:r>
          </w:p>
        </w:tc>
        <w:tc>
          <w:tcPr>
            <w:tcW w:w="2683" w:type="dxa"/>
          </w:tcPr>
          <w:p w14:paraId="49214DC3" w14:textId="77777777" w:rsidR="00FC4568" w:rsidRDefault="00FC4568" w:rsidP="00B65F35">
            <w:pPr>
              <w:jc w:val="center"/>
              <w:cnfStyle w:val="000000000000" w:firstRow="0" w:lastRow="0" w:firstColumn="0" w:lastColumn="0" w:oddVBand="0" w:evenVBand="0" w:oddHBand="0" w:evenHBand="0" w:firstRowFirstColumn="0" w:firstRowLastColumn="0" w:lastRowFirstColumn="0" w:lastRowLastColumn="0"/>
              <w:rPr>
                <w:b/>
                <w:bCs/>
              </w:rPr>
            </w:pPr>
            <w:r>
              <w:rPr>
                <w:b/>
                <w:bCs/>
              </w:rPr>
              <w:t>99.99</w:t>
            </w:r>
          </w:p>
        </w:tc>
      </w:tr>
    </w:tbl>
    <w:p w14:paraId="2D059948" w14:textId="77777777" w:rsidR="00FC4568" w:rsidRDefault="00FC4568" w:rsidP="00FC4568">
      <w:pPr>
        <w:rPr>
          <w:b/>
          <w:bCs/>
        </w:rPr>
      </w:pPr>
    </w:p>
    <w:p w14:paraId="4AD61986" w14:textId="77777777" w:rsidR="00FC4568" w:rsidRDefault="00FC4568" w:rsidP="00FC4568">
      <w:r w:rsidRPr="000D0CEB">
        <w:t>The results</w:t>
      </w:r>
      <w:r>
        <w:t xml:space="preserve"> </w:t>
      </w:r>
      <w:r w:rsidRPr="005055A4">
        <w:t xml:space="preserve">indicate a consistent reduction in reconstruction error with an increase in the number of latent factors. Raising </w:t>
      </w:r>
      <w:r w:rsidRPr="005055A4">
        <w:rPr>
          <w:rFonts w:ascii="Cambria Math" w:hAnsi="Cambria Math" w:cs="Cambria Math"/>
        </w:rPr>
        <w:t>𝑘</w:t>
      </w:r>
      <w:r w:rsidRPr="005055A4">
        <w:t xml:space="preserve"> from 5 to 20 leads to a significant enhancement in both MAE and RMSE, whereas additional increments beyond </w:t>
      </w:r>
      <w:r w:rsidRPr="005055A4">
        <w:rPr>
          <w:rFonts w:ascii="Cambria Math" w:hAnsi="Cambria Math" w:cs="Cambria Math"/>
        </w:rPr>
        <w:t>𝑘</w:t>
      </w:r>
      <w:r w:rsidRPr="005055A4">
        <w:t xml:space="preserve"> = 50 produce diminishing returns</w:t>
      </w:r>
      <w:r>
        <w:t>.</w:t>
      </w:r>
    </w:p>
    <w:p w14:paraId="129E16A1" w14:textId="2F6B855E" w:rsidR="00FC4568" w:rsidRDefault="00480BE9" w:rsidP="00ED462E">
      <w:pPr>
        <w:pStyle w:val="ListParagraph"/>
        <w:numPr>
          <w:ilvl w:val="0"/>
          <w:numId w:val="34"/>
        </w:numPr>
      </w:pPr>
      <w:r>
        <w:t xml:space="preserve"> </w:t>
      </w:r>
      <w:r w:rsidR="00FC4568" w:rsidRPr="00E31046">
        <w:t>Elbow Analysis and Optimal k Selection</w:t>
      </w:r>
    </w:p>
    <w:p w14:paraId="55D6D602" w14:textId="77777777" w:rsidR="00FC4568" w:rsidRDefault="00FC4568" w:rsidP="00FC4568">
      <w:r>
        <w:t>The reconstruction error curves (MAE and RMSE in relation to k) demonstrate a distinct elbow pattern around k=50. Although the model with k=100 attains the lowest error, the enhancement compared to k=50 is relatively slight, even with the latent dimensionality being doubled.</w:t>
      </w:r>
    </w:p>
    <w:p w14:paraId="2DDCFB6C" w14:textId="77777777" w:rsidR="00FC4568" w:rsidRDefault="00FC4568" w:rsidP="00FC4568"/>
    <w:p w14:paraId="11A618E8" w14:textId="77777777" w:rsidR="00FC4568" w:rsidRDefault="00FC4568" w:rsidP="00FC4568">
      <w:r w:rsidRPr="00F97A45">
        <w:t>Similarly, the variance retained plot shows that:</w:t>
      </w:r>
    </w:p>
    <w:p w14:paraId="2C163860" w14:textId="77777777" w:rsidR="00FC4568" w:rsidRDefault="00FC4568" w:rsidP="00ED462E">
      <w:pPr>
        <w:pStyle w:val="ListParagraph"/>
        <w:numPr>
          <w:ilvl w:val="0"/>
          <w:numId w:val="32"/>
        </w:numPr>
      </w:pPr>
      <w:r>
        <w:t>Over 99.96% of the total variance is already maintained with merely 5 latent factors.</w:t>
      </w:r>
    </w:p>
    <w:p w14:paraId="6B7D8846" w14:textId="77777777" w:rsidR="00FC4568" w:rsidRDefault="00FC4568" w:rsidP="00ED462E">
      <w:pPr>
        <w:pStyle w:val="ListParagraph"/>
        <w:numPr>
          <w:ilvl w:val="0"/>
          <w:numId w:val="32"/>
        </w:numPr>
      </w:pPr>
      <w:r>
        <w:t>Increasing k beyond 50 yields only marginal improvements in the explained variance.</w:t>
      </w:r>
    </w:p>
    <w:p w14:paraId="49E1D79F" w14:textId="77777777" w:rsidR="00FC4568" w:rsidRDefault="00FC4568" w:rsidP="00FC4568">
      <w:r>
        <w:lastRenderedPageBreak/>
        <w:t>Considering the elbow method and the balance between accuracy and model complexity, k=50 was determined to be the optimal latent dimensionality for future prediction tasks.</w:t>
      </w:r>
    </w:p>
    <w:p w14:paraId="7819C1B4" w14:textId="77777777" w:rsidR="00FC4568" w:rsidRDefault="00FC4568" w:rsidP="00ED462E">
      <w:pPr>
        <w:pStyle w:val="ListParagraph"/>
        <w:numPr>
          <w:ilvl w:val="0"/>
          <w:numId w:val="34"/>
        </w:numPr>
      </w:pPr>
      <w:r w:rsidRPr="00343CAA">
        <w:t>Interpretation of Variance Retention</w:t>
      </w:r>
    </w:p>
    <w:p w14:paraId="0F291985" w14:textId="77777777" w:rsidR="00FC4568" w:rsidRDefault="00FC4568" w:rsidP="00FC4568">
      <w:r>
        <w:t>The notably high variance retention observed across all evaluated values of k suggests that the ratings matrix possesses a significantly low rank, even though it is large and sparse. This finding validates the appropriateness of SVD-based matrix factorization for collaborative filtering within this dataset.</w:t>
      </w:r>
    </w:p>
    <w:p w14:paraId="36C4B1FF" w14:textId="77777777" w:rsidR="00FC4568" w:rsidRDefault="00FC4568" w:rsidP="00FC4568">
      <w:r>
        <w:t>Nevertheless, relying solely on variance retention is inadequate for model selection; it is essential to also take into account reconstruction accuracy and computational efficiency. The integration of error metrics along with elbow analysis reinforces the decision to opt for a moderate k value instead of an excessively large one.</w:t>
      </w:r>
    </w:p>
    <w:p w14:paraId="32ED63B2" w14:textId="6515AEEF" w:rsidR="00FC4568" w:rsidRDefault="005164C6" w:rsidP="005164C6">
      <w:r>
        <w:t xml:space="preserve">3.4 </w:t>
      </w:r>
      <w:r w:rsidR="00480BE9">
        <w:t>V</w:t>
      </w:r>
      <w:r w:rsidR="00FC4568" w:rsidRPr="00D16A01">
        <w:t>isualizations:</w:t>
      </w:r>
    </w:p>
    <w:p w14:paraId="58167842" w14:textId="5DC5C41B" w:rsidR="00FC4568" w:rsidRDefault="00FC4568" w:rsidP="00FC4568">
      <w:pPr>
        <w:pStyle w:val="ListParagraph"/>
        <w:ind w:left="736"/>
      </w:pPr>
      <w:r w:rsidRPr="0043326F">
        <w:rPr>
          <w:noProof/>
        </w:rPr>
        <w:drawing>
          <wp:anchor distT="0" distB="0" distL="114300" distR="114300" simplePos="0" relativeHeight="251662336" behindDoc="1" locked="0" layoutInCell="1" allowOverlap="1" wp14:anchorId="0FAADAEC" wp14:editId="44AA5A7E">
            <wp:simplePos x="0" y="0"/>
            <wp:positionH relativeFrom="column">
              <wp:posOffset>6350</wp:posOffset>
            </wp:positionH>
            <wp:positionV relativeFrom="paragraph">
              <wp:posOffset>221615</wp:posOffset>
            </wp:positionV>
            <wp:extent cx="2861310" cy="2869565"/>
            <wp:effectExtent l="0" t="0" r="0" b="6985"/>
            <wp:wrapTight wrapText="bothSides">
              <wp:wrapPolygon edited="0">
                <wp:start x="0" y="0"/>
                <wp:lineTo x="0" y="21509"/>
                <wp:lineTo x="21427" y="21509"/>
                <wp:lineTo x="21427"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861310" cy="2869565"/>
                    </a:xfrm>
                    <a:prstGeom prst="rect">
                      <a:avLst/>
                    </a:prstGeom>
                  </pic:spPr>
                </pic:pic>
              </a:graphicData>
            </a:graphic>
            <wp14:sizeRelV relativeFrom="margin">
              <wp14:pctHeight>0</wp14:pctHeight>
            </wp14:sizeRelV>
          </wp:anchor>
        </w:drawing>
      </w:r>
      <w:r w:rsidRPr="00C236E9">
        <w:rPr>
          <w:noProof/>
        </w:rPr>
        <w:drawing>
          <wp:anchor distT="0" distB="0" distL="114300" distR="114300" simplePos="0" relativeHeight="251661312" behindDoc="1" locked="0" layoutInCell="1" allowOverlap="1" wp14:anchorId="35926FFF" wp14:editId="4DDF4E7F">
            <wp:simplePos x="0" y="0"/>
            <wp:positionH relativeFrom="column">
              <wp:posOffset>3124200</wp:posOffset>
            </wp:positionH>
            <wp:positionV relativeFrom="paragraph">
              <wp:posOffset>187325</wp:posOffset>
            </wp:positionV>
            <wp:extent cx="2946400" cy="2922905"/>
            <wp:effectExtent l="0" t="0" r="6350" b="0"/>
            <wp:wrapTight wrapText="bothSides">
              <wp:wrapPolygon edited="0">
                <wp:start x="0" y="0"/>
                <wp:lineTo x="0" y="21398"/>
                <wp:lineTo x="21507" y="21398"/>
                <wp:lineTo x="21507"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946400" cy="2922905"/>
                    </a:xfrm>
                    <a:prstGeom prst="rect">
                      <a:avLst/>
                    </a:prstGeom>
                  </pic:spPr>
                </pic:pic>
              </a:graphicData>
            </a:graphic>
            <wp14:sizeRelV relativeFrom="margin">
              <wp14:pctHeight>0</wp14:pctHeight>
            </wp14:sizeRelV>
          </wp:anchor>
        </w:drawing>
      </w:r>
    </w:p>
    <w:p w14:paraId="71105896" w14:textId="77777777" w:rsidR="00FC4568" w:rsidRDefault="00FC4568" w:rsidP="00FC4568">
      <w:pPr>
        <w:pStyle w:val="ListParagraph"/>
        <w:ind w:left="736"/>
      </w:pPr>
    </w:p>
    <w:p w14:paraId="1B235FD1" w14:textId="07012437" w:rsidR="00FC4568" w:rsidRDefault="00480BE9" w:rsidP="00FC4568">
      <w:pPr>
        <w:pStyle w:val="ListParagraph"/>
        <w:ind w:left="736"/>
      </w:pPr>
      <w:r w:rsidRPr="00C236E9">
        <w:rPr>
          <w:noProof/>
        </w:rPr>
        <w:lastRenderedPageBreak/>
        <w:drawing>
          <wp:anchor distT="0" distB="0" distL="114300" distR="114300" simplePos="0" relativeHeight="251663360" behindDoc="1" locked="0" layoutInCell="1" allowOverlap="1" wp14:anchorId="25A14DFC" wp14:editId="68F475A9">
            <wp:simplePos x="0" y="0"/>
            <wp:positionH relativeFrom="column">
              <wp:posOffset>952500</wp:posOffset>
            </wp:positionH>
            <wp:positionV relativeFrom="paragraph">
              <wp:posOffset>0</wp:posOffset>
            </wp:positionV>
            <wp:extent cx="3644900" cy="1999615"/>
            <wp:effectExtent l="0" t="0" r="0" b="635"/>
            <wp:wrapTight wrapText="bothSides">
              <wp:wrapPolygon edited="0">
                <wp:start x="0" y="0"/>
                <wp:lineTo x="0" y="21401"/>
                <wp:lineTo x="21449" y="21401"/>
                <wp:lineTo x="21449"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644900" cy="1999615"/>
                    </a:xfrm>
                    <a:prstGeom prst="rect">
                      <a:avLst/>
                    </a:prstGeom>
                  </pic:spPr>
                </pic:pic>
              </a:graphicData>
            </a:graphic>
            <wp14:sizeRelH relativeFrom="margin">
              <wp14:pctWidth>0</wp14:pctWidth>
            </wp14:sizeRelH>
            <wp14:sizeRelV relativeFrom="margin">
              <wp14:pctHeight>0</wp14:pctHeight>
            </wp14:sizeRelV>
          </wp:anchor>
        </w:drawing>
      </w:r>
    </w:p>
    <w:p w14:paraId="371F8900" w14:textId="7132EAAE" w:rsidR="00FC4568" w:rsidRDefault="00FC4568" w:rsidP="00FC4568">
      <w:pPr>
        <w:pStyle w:val="ListParagraph"/>
        <w:ind w:left="736"/>
      </w:pPr>
    </w:p>
    <w:p w14:paraId="4FD7A80E" w14:textId="77777777" w:rsidR="00FC4568" w:rsidRDefault="00FC4568" w:rsidP="00FC4568">
      <w:pPr>
        <w:pStyle w:val="ListParagraph"/>
        <w:ind w:left="736"/>
      </w:pPr>
    </w:p>
    <w:p w14:paraId="1F56FFDF" w14:textId="4AA4BCF8" w:rsidR="00FC4568" w:rsidRDefault="00FC4568" w:rsidP="00FC4568">
      <w:pPr>
        <w:pStyle w:val="ListParagraph"/>
        <w:ind w:left="736"/>
      </w:pPr>
    </w:p>
    <w:p w14:paraId="67A2DF3B" w14:textId="27284259" w:rsidR="00FC4568" w:rsidRDefault="00FC4568" w:rsidP="00FC4568">
      <w:pPr>
        <w:pStyle w:val="ListParagraph"/>
        <w:ind w:left="736"/>
      </w:pPr>
    </w:p>
    <w:p w14:paraId="6E5AD6BD" w14:textId="6B89AD8C" w:rsidR="00FC4568" w:rsidRDefault="00FC4568" w:rsidP="00FC4568">
      <w:pPr>
        <w:pStyle w:val="ListParagraph"/>
        <w:ind w:left="736"/>
      </w:pPr>
    </w:p>
    <w:p w14:paraId="2DECF79D" w14:textId="75A83F3B" w:rsidR="00FC4568" w:rsidRDefault="00FC4568" w:rsidP="00FC4568">
      <w:pPr>
        <w:pStyle w:val="ListParagraph"/>
        <w:ind w:left="736"/>
      </w:pPr>
    </w:p>
    <w:p w14:paraId="538ADC15" w14:textId="77777777" w:rsidR="00480BE9" w:rsidRDefault="00480BE9" w:rsidP="00FC4568"/>
    <w:p w14:paraId="76E40BB0" w14:textId="0552C637" w:rsidR="00FC4568" w:rsidRPr="005C6790" w:rsidRDefault="00FC4568" w:rsidP="00480BE9">
      <w:r w:rsidRPr="00D24C2A">
        <w:t xml:space="preserve">The plots depicting reconstruction error illustrate a distinct and steady reduction in both MAE and RMSE as the number of latent factors </w:t>
      </w:r>
      <w:r w:rsidRPr="00D24C2A">
        <w:rPr>
          <w:rFonts w:ascii="Cambria Math" w:hAnsi="Cambria Math" w:cs="Cambria Math"/>
        </w:rPr>
        <w:t>𝑘</w:t>
      </w:r>
      <w:r w:rsidRPr="00D24C2A">
        <w:t xml:space="preserve"> increases, suggesting that higher-dimensional latent spaces enhance the quality of the low-rank approximation. A significant elbow is observed around </w:t>
      </w:r>
      <w:r w:rsidRPr="00D24C2A">
        <w:rPr>
          <w:rFonts w:ascii="Cambria Math" w:hAnsi="Cambria Math" w:cs="Cambria Math"/>
        </w:rPr>
        <w:t>𝑘</w:t>
      </w:r>
      <w:r w:rsidRPr="00D24C2A">
        <w:t xml:space="preserve"> = 50, beyond which the rate of improvement becomes minimal. The variance retained plot corroborates this finding, as over 99.98% of the total variance is already maintained at </w:t>
      </w:r>
      <w:r w:rsidRPr="00D24C2A">
        <w:rPr>
          <w:rFonts w:ascii="Cambria Math" w:hAnsi="Cambria Math" w:cs="Cambria Math"/>
        </w:rPr>
        <w:t>𝑘</w:t>
      </w:r>
      <w:r w:rsidRPr="00D24C2A">
        <w:t xml:space="preserve"> = 50, with only trivial improvements for larger values of </w:t>
      </w:r>
      <w:r w:rsidRPr="00D24C2A">
        <w:rPr>
          <w:rFonts w:ascii="Cambria Math" w:hAnsi="Cambria Math" w:cs="Cambria Math"/>
        </w:rPr>
        <w:t>𝑘</w:t>
      </w:r>
      <w:r w:rsidRPr="00D24C2A">
        <w:t>.</w:t>
      </w:r>
    </w:p>
    <w:p w14:paraId="59567A23" w14:textId="26A21BCB" w:rsidR="0025590C" w:rsidRPr="0025590C" w:rsidRDefault="0025590C" w:rsidP="0025590C"/>
    <w:p w14:paraId="3453863C" w14:textId="112A0300" w:rsidR="00FF41F4" w:rsidRDefault="00FF41F4" w:rsidP="005164C6">
      <w:pPr>
        <w:pStyle w:val="Heading3"/>
        <w:numPr>
          <w:ilvl w:val="0"/>
          <w:numId w:val="4"/>
        </w:numPr>
      </w:pPr>
      <w:bookmarkStart w:id="45" w:name="_Toc218478532"/>
      <w:r>
        <w:t>Rating Prediction Using Truncated SVD</w:t>
      </w:r>
      <w:bookmarkEnd w:id="45"/>
    </w:p>
    <w:p w14:paraId="420BA5E5" w14:textId="77777777" w:rsidR="00480BE9" w:rsidRDefault="00480BE9" w:rsidP="00480BE9">
      <w:r>
        <w:t xml:space="preserve">According to the elbow analysis performed in the preceding subsection, a latent dimensionality of </w:t>
      </w:r>
      <w:r>
        <w:rPr>
          <w:rFonts w:ascii="Cambria Math" w:hAnsi="Cambria Math" w:cs="Cambria Math"/>
        </w:rPr>
        <w:t>𝑘</w:t>
      </w:r>
      <w:r>
        <w:t xml:space="preserve"> = 50 was determined to be the optimal value for predicting ratings. By employing the truncated SVD model with this configuration, the missing ratings for the chosen target items were forecasted for each target user group.</w:t>
      </w:r>
    </w:p>
    <w:p w14:paraId="53E81A15" w14:textId="77777777" w:rsidR="00480BE9" w:rsidRDefault="00480BE9" w:rsidP="00480BE9">
      <w:pPr>
        <w:rPr>
          <w:rFonts w:eastAsiaTheme="minorEastAsia"/>
          <w:sz w:val="36"/>
          <w:szCs w:val="36"/>
        </w:rPr>
      </w:pPr>
      <w:r>
        <w:t xml:space="preserve">For each prediction, the latent representation of the user was extracted from the truncated user-feature matrix </w:t>
      </w:r>
      <m:oMath>
        <m:sSub>
          <m:sSubPr>
            <m:ctrlPr>
              <w:rPr>
                <w:rFonts w:ascii="Cambria Math" w:hAnsi="Cambria Math"/>
                <w:i/>
                <w:sz w:val="36"/>
                <w:szCs w:val="36"/>
              </w:rPr>
            </m:ctrlPr>
          </m:sSubPr>
          <m:e>
            <m:r>
              <w:rPr>
                <w:rFonts w:ascii="Cambria Math" w:hAnsi="Cambria Math"/>
                <w:sz w:val="36"/>
                <w:szCs w:val="36"/>
              </w:rPr>
              <m:t>U</m:t>
            </m:r>
          </m:e>
          <m:sub>
            <m:r>
              <w:rPr>
                <w:rFonts w:ascii="Cambria Math" w:hAnsi="Cambria Math"/>
                <w:sz w:val="36"/>
                <w:szCs w:val="36"/>
              </w:rPr>
              <m:t xml:space="preserve">k </m:t>
            </m:r>
          </m:sub>
        </m:sSub>
      </m:oMath>
      <w:r>
        <w:t xml:space="preserve">, while the corresponding latent representation of the item was derived from the truncated item-feature matrix </w:t>
      </w:r>
      <m:oMath>
        <m:sSub>
          <m:sSubPr>
            <m:ctrlPr>
              <w:rPr>
                <w:rFonts w:ascii="Cambria Math" w:hAnsi="Cambria Math"/>
                <w:i/>
                <w:sz w:val="36"/>
                <w:szCs w:val="36"/>
              </w:rPr>
            </m:ctrlPr>
          </m:sSubPr>
          <m:e>
            <m:r>
              <w:rPr>
                <w:rFonts w:ascii="Cambria Math" w:hAnsi="Cambria Math"/>
                <w:sz w:val="36"/>
                <w:szCs w:val="36"/>
              </w:rPr>
              <m:t>V</m:t>
            </m:r>
          </m:e>
          <m:sub>
            <m:r>
              <w:rPr>
                <w:rFonts w:ascii="Cambria Math" w:hAnsi="Cambria Math"/>
                <w:sz w:val="36"/>
                <w:szCs w:val="36"/>
              </w:rPr>
              <m:t xml:space="preserve">k </m:t>
            </m:r>
          </m:sub>
        </m:sSub>
      </m:oMath>
      <w:r>
        <w:t>. The predicted ratings were subsequently calculated using t</w:t>
      </w:r>
      <w:r w:rsidRPr="003874C1">
        <w:t>he standard SVD reconstruction formula:</w:t>
      </w:r>
      <w:r>
        <w:t xml:space="preserve">                                       </w:t>
      </w:r>
      <m:oMath>
        <m:sSub>
          <m:sSubPr>
            <m:ctrlPr>
              <w:rPr>
                <w:rFonts w:ascii="Cambria Math" w:hAnsi="Cambria Math"/>
                <w:i/>
                <w:sz w:val="36"/>
                <w:szCs w:val="36"/>
              </w:rPr>
            </m:ctrlPr>
          </m:sSubPr>
          <m:e>
            <m:acc>
              <m:accPr>
                <m:ctrlPr>
                  <w:rPr>
                    <w:rFonts w:ascii="Cambria Math" w:hAnsi="Cambria Math"/>
                    <w:i/>
                    <w:sz w:val="36"/>
                    <w:szCs w:val="36"/>
                  </w:rPr>
                </m:ctrlPr>
              </m:accPr>
              <m:e>
                <m:r>
                  <w:rPr>
                    <w:rFonts w:ascii="Cambria Math" w:hAnsi="Cambria Math"/>
                    <w:sz w:val="36"/>
                    <w:szCs w:val="36"/>
                  </w:rPr>
                  <m:t>r</m:t>
                </m:r>
              </m:e>
            </m:acc>
          </m:e>
          <m:sub>
            <m:r>
              <w:rPr>
                <w:rFonts w:ascii="Cambria Math" w:hAnsi="Cambria Math"/>
                <w:sz w:val="36"/>
                <w:szCs w:val="36"/>
              </w:rPr>
              <m:t>ui</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u</m:t>
            </m:r>
          </m:e>
          <m:sub>
            <m:r>
              <w:rPr>
                <w:rFonts w:ascii="Cambria Math" w:hAnsi="Cambria Math"/>
                <w:sz w:val="36"/>
                <w:szCs w:val="36"/>
              </w:rPr>
              <m:t xml:space="preserve">u </m:t>
            </m:r>
          </m:sub>
        </m:sSub>
        <m:sSub>
          <m:sSubPr>
            <m:ctrlPr>
              <w:rPr>
                <w:rFonts w:ascii="Cambria Math" w:hAnsi="Cambria Math"/>
                <w:i/>
                <w:sz w:val="36"/>
                <w:szCs w:val="36"/>
              </w:rPr>
            </m:ctrlPr>
          </m:sSubPr>
          <m:e>
            <m:r>
              <m:rPr>
                <m:sty m:val="p"/>
              </m:rPr>
              <w:rPr>
                <w:rFonts w:ascii="Cambria Math" w:hAnsi="Cambria Math"/>
                <w:sz w:val="36"/>
                <w:szCs w:val="36"/>
              </w:rPr>
              <m:t>Σ</m:t>
            </m:r>
          </m:e>
          <m:sub>
            <m:r>
              <w:rPr>
                <w:rFonts w:ascii="Cambria Math" w:hAnsi="Cambria Math"/>
                <w:sz w:val="36"/>
                <w:szCs w:val="36"/>
              </w:rPr>
              <m:t>k</m:t>
            </m:r>
          </m:sub>
        </m:sSub>
        <m:sSubSup>
          <m:sSubSupPr>
            <m:ctrlPr>
              <w:rPr>
                <w:rFonts w:ascii="Cambria Math" w:hAnsi="Cambria Math"/>
                <w:i/>
                <w:sz w:val="36"/>
                <w:szCs w:val="36"/>
              </w:rPr>
            </m:ctrlPr>
          </m:sSubSupPr>
          <m:e>
            <m:r>
              <w:rPr>
                <w:rFonts w:ascii="Cambria Math" w:hAnsi="Cambria Math"/>
                <w:sz w:val="36"/>
                <w:szCs w:val="36"/>
              </w:rPr>
              <m:t>v</m:t>
            </m:r>
          </m:e>
          <m:sub>
            <m:r>
              <w:rPr>
                <w:rFonts w:ascii="Cambria Math" w:hAnsi="Cambria Math"/>
                <w:sz w:val="36"/>
                <w:szCs w:val="36"/>
              </w:rPr>
              <m:t>i</m:t>
            </m:r>
          </m:sub>
          <m:sup>
            <m:r>
              <w:rPr>
                <w:rFonts w:ascii="Cambria Math" w:hAnsi="Cambria Math"/>
                <w:sz w:val="36"/>
                <w:szCs w:val="36"/>
              </w:rPr>
              <m:t>T</m:t>
            </m:r>
          </m:sup>
        </m:sSubSup>
      </m:oMath>
    </w:p>
    <w:p w14:paraId="0A3D73F2" w14:textId="77777777" w:rsidR="00480BE9" w:rsidRDefault="00480BE9" w:rsidP="00480BE9">
      <w:r>
        <w:t>where:</w:t>
      </w:r>
    </w:p>
    <w:p w14:paraId="7295B5FF" w14:textId="77777777" w:rsidR="00480BE9" w:rsidRDefault="00480BE9" w:rsidP="00480BE9">
      <w:r w:rsidRPr="009119FE">
        <w:rPr>
          <w:sz w:val="32"/>
          <w:szCs w:val="32"/>
        </w:rPr>
        <w:lastRenderedPageBreak/>
        <w:t xml:space="preserve"> </w:t>
      </w:r>
      <m:oMath>
        <m:sSub>
          <m:sSubPr>
            <m:ctrlPr>
              <w:rPr>
                <w:rFonts w:ascii="Cambria Math" w:hAnsi="Cambria Math"/>
                <w:i/>
                <w:sz w:val="32"/>
                <w:szCs w:val="32"/>
              </w:rPr>
            </m:ctrlPr>
          </m:sSubPr>
          <m:e>
            <m:r>
              <w:rPr>
                <w:rFonts w:ascii="Cambria Math" w:hAnsi="Cambria Math"/>
                <w:sz w:val="32"/>
                <w:szCs w:val="32"/>
              </w:rPr>
              <m:t>u</m:t>
            </m:r>
          </m:e>
          <m:sub>
            <m:r>
              <w:rPr>
                <w:rFonts w:ascii="Cambria Math" w:hAnsi="Cambria Math"/>
                <w:sz w:val="32"/>
                <w:szCs w:val="32"/>
              </w:rPr>
              <m:t xml:space="preserve">u </m:t>
            </m:r>
          </m:sub>
        </m:sSub>
      </m:oMath>
      <w:r>
        <w:t xml:space="preserve">is the latent vector representing user u, </w:t>
      </w:r>
      <m:oMath>
        <m:sSub>
          <m:sSubPr>
            <m:ctrlPr>
              <w:rPr>
                <w:rFonts w:ascii="Cambria Math" w:hAnsi="Cambria Math"/>
                <w:i/>
                <w:sz w:val="32"/>
                <w:szCs w:val="32"/>
              </w:rPr>
            </m:ctrlPr>
          </m:sSubPr>
          <m:e>
            <m:r>
              <m:rPr>
                <m:sty m:val="p"/>
              </m:rPr>
              <w:rPr>
                <w:rFonts w:ascii="Cambria Math" w:hAnsi="Cambria Math"/>
                <w:sz w:val="32"/>
                <w:szCs w:val="32"/>
              </w:rPr>
              <m:t>Σ</m:t>
            </m:r>
          </m:e>
          <m:sub>
            <m:r>
              <w:rPr>
                <w:rFonts w:ascii="Cambria Math" w:hAnsi="Cambria Math"/>
                <w:sz w:val="32"/>
                <w:szCs w:val="32"/>
              </w:rPr>
              <m:t>k</m:t>
            </m:r>
          </m:sub>
        </m:sSub>
      </m:oMath>
      <w:r>
        <w:t>is the latent vector corresponding to item i ,</w:t>
      </w:r>
      <m:oMath>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 xml:space="preserve">i </m:t>
            </m:r>
          </m:sub>
        </m:sSub>
      </m:oMath>
      <w:r>
        <w:t xml:space="preserve">is the diagonal matrix containing the top </w:t>
      </w:r>
      <w:r>
        <w:rPr>
          <w:rFonts w:ascii="Cambria Math" w:hAnsi="Cambria Math" w:cs="Cambria Math"/>
        </w:rPr>
        <w:t>𝑘</w:t>
      </w:r>
      <w:r>
        <w:t xml:space="preserve"> singular values.</w:t>
      </w:r>
    </w:p>
    <w:p w14:paraId="7473E27B" w14:textId="77777777" w:rsidR="00480BE9" w:rsidRDefault="00480BE9" w:rsidP="00480BE9">
      <w:pPr>
        <w:pStyle w:val="ListParagraph"/>
        <w:numPr>
          <w:ilvl w:val="1"/>
          <w:numId w:val="4"/>
        </w:numPr>
        <w:ind w:left="736" w:hanging="396"/>
      </w:pPr>
      <w:r w:rsidRPr="00DB2918">
        <w:t>Prediction Results for Target Users and Items</w:t>
      </w:r>
    </w:p>
    <w:p w14:paraId="1CC489CA" w14:textId="77777777" w:rsidR="00480BE9" w:rsidRDefault="00480BE9" w:rsidP="00480BE9">
      <w:r w:rsidRPr="002C2F29">
        <w:t>Predictions were produced for three target users, each representing varying levels of activity (cold, medium, and rich), as well as for the two chosen target items (I1 and I2). The predicted ratings obtained are compiled in Table .</w:t>
      </w:r>
    </w:p>
    <w:p w14:paraId="3AE6BCA9" w14:textId="77777777" w:rsidR="00480BE9" w:rsidRDefault="00480BE9" w:rsidP="00480BE9">
      <w:r w:rsidRPr="00E74445">
        <w:rPr>
          <w:b/>
          <w:bCs/>
        </w:rPr>
        <w:t>Table :</w:t>
      </w:r>
      <w:r w:rsidRPr="00E74445">
        <w:t xml:space="preserve"> Predicted Ratings Using Truncated SVD (k = 50)</w:t>
      </w:r>
    </w:p>
    <w:tbl>
      <w:tblPr>
        <w:tblStyle w:val="GridTable4-Accent3"/>
        <w:tblpPr w:leftFromText="180" w:rightFromText="180" w:vertAnchor="text" w:horzAnchor="page" w:tblpX="2081" w:tblpY="387"/>
        <w:tblW w:w="0" w:type="auto"/>
        <w:tblLook w:val="04A0" w:firstRow="1" w:lastRow="0" w:firstColumn="1" w:lastColumn="0" w:noHBand="0" w:noVBand="1"/>
      </w:tblPr>
      <w:tblGrid>
        <w:gridCol w:w="1656"/>
        <w:gridCol w:w="1057"/>
        <w:gridCol w:w="710"/>
        <w:gridCol w:w="1203"/>
        <w:gridCol w:w="2123"/>
      </w:tblGrid>
      <w:tr w:rsidR="00480BE9" w:rsidRPr="00F5547C" w14:paraId="289E5069" w14:textId="77777777" w:rsidTr="00B65F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E074AA" w14:textId="77777777" w:rsidR="00480BE9" w:rsidRPr="00F5547C" w:rsidRDefault="00480BE9" w:rsidP="00B65F35">
            <w:pPr>
              <w:spacing w:after="160"/>
              <w:jc w:val="center"/>
              <w:rPr>
                <w:lang w:val="en-US"/>
              </w:rPr>
            </w:pPr>
            <w:r w:rsidRPr="00F5547C">
              <w:rPr>
                <w:lang w:val="en-US"/>
              </w:rPr>
              <w:t>User Group</w:t>
            </w:r>
          </w:p>
        </w:tc>
        <w:tc>
          <w:tcPr>
            <w:tcW w:w="0" w:type="auto"/>
            <w:hideMark/>
          </w:tcPr>
          <w:p w14:paraId="7DE86C5B" w14:textId="77777777" w:rsidR="00480BE9" w:rsidRPr="00F5547C" w:rsidRDefault="00480BE9" w:rsidP="00B65F35">
            <w:pPr>
              <w:spacing w:after="160"/>
              <w:jc w:val="center"/>
              <w:cnfStyle w:val="100000000000" w:firstRow="1" w:lastRow="0" w:firstColumn="0" w:lastColumn="0" w:oddVBand="0" w:evenVBand="0" w:oddHBand="0" w:evenHBand="0" w:firstRowFirstColumn="0" w:firstRowLastColumn="0" w:lastRowFirstColumn="0" w:lastRowLastColumn="0"/>
              <w:rPr>
                <w:lang w:val="en-US"/>
              </w:rPr>
            </w:pPr>
            <w:r w:rsidRPr="00F5547C">
              <w:rPr>
                <w:lang w:val="en-US"/>
              </w:rPr>
              <w:t>User ID</w:t>
            </w:r>
          </w:p>
        </w:tc>
        <w:tc>
          <w:tcPr>
            <w:tcW w:w="0" w:type="auto"/>
            <w:hideMark/>
          </w:tcPr>
          <w:p w14:paraId="5891CDA7" w14:textId="77777777" w:rsidR="00480BE9" w:rsidRPr="00F5547C" w:rsidRDefault="00480BE9" w:rsidP="00B65F35">
            <w:pPr>
              <w:spacing w:after="160"/>
              <w:jc w:val="center"/>
              <w:cnfStyle w:val="100000000000" w:firstRow="1" w:lastRow="0" w:firstColumn="0" w:lastColumn="0" w:oddVBand="0" w:evenVBand="0" w:oddHBand="0" w:evenHBand="0" w:firstRowFirstColumn="0" w:firstRowLastColumn="0" w:lastRowFirstColumn="0" w:lastRowLastColumn="0"/>
              <w:rPr>
                <w:lang w:val="en-US"/>
              </w:rPr>
            </w:pPr>
            <w:r w:rsidRPr="00F5547C">
              <w:rPr>
                <w:lang w:val="en-US"/>
              </w:rPr>
              <w:t>Item</w:t>
            </w:r>
          </w:p>
        </w:tc>
        <w:tc>
          <w:tcPr>
            <w:tcW w:w="0" w:type="auto"/>
            <w:hideMark/>
          </w:tcPr>
          <w:p w14:paraId="6C8B5D67" w14:textId="77777777" w:rsidR="00480BE9" w:rsidRPr="00F5547C" w:rsidRDefault="00480BE9" w:rsidP="00B65F35">
            <w:pPr>
              <w:spacing w:after="160"/>
              <w:jc w:val="center"/>
              <w:cnfStyle w:val="100000000000" w:firstRow="1" w:lastRow="0" w:firstColumn="0" w:lastColumn="0" w:oddVBand="0" w:evenVBand="0" w:oddHBand="0" w:evenHBand="0" w:firstRowFirstColumn="0" w:firstRowLastColumn="0" w:lastRowFirstColumn="0" w:lastRowLastColumn="0"/>
              <w:rPr>
                <w:lang w:val="en-US"/>
              </w:rPr>
            </w:pPr>
            <w:r w:rsidRPr="00F5547C">
              <w:rPr>
                <w:lang w:val="en-US"/>
              </w:rPr>
              <w:t>Movie ID</w:t>
            </w:r>
          </w:p>
        </w:tc>
        <w:tc>
          <w:tcPr>
            <w:tcW w:w="0" w:type="auto"/>
            <w:hideMark/>
          </w:tcPr>
          <w:p w14:paraId="398B1B2D" w14:textId="77777777" w:rsidR="00480BE9" w:rsidRPr="00F5547C" w:rsidRDefault="00480BE9" w:rsidP="00B65F35">
            <w:pPr>
              <w:spacing w:after="160"/>
              <w:jc w:val="center"/>
              <w:cnfStyle w:val="100000000000" w:firstRow="1" w:lastRow="0" w:firstColumn="0" w:lastColumn="0" w:oddVBand="0" w:evenVBand="0" w:oddHBand="0" w:evenHBand="0" w:firstRowFirstColumn="0" w:firstRowLastColumn="0" w:lastRowFirstColumn="0" w:lastRowLastColumn="0"/>
              <w:rPr>
                <w:lang w:val="en-US"/>
              </w:rPr>
            </w:pPr>
            <w:r w:rsidRPr="00F5547C">
              <w:rPr>
                <w:lang w:val="en-US"/>
              </w:rPr>
              <w:t>Predicted Rating</w:t>
            </w:r>
          </w:p>
        </w:tc>
      </w:tr>
      <w:tr w:rsidR="00480BE9" w:rsidRPr="00F5547C" w14:paraId="0A6DECFB" w14:textId="77777777" w:rsidTr="00B65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7F956C" w14:textId="77777777" w:rsidR="00480BE9" w:rsidRPr="00F5547C" w:rsidRDefault="00480BE9" w:rsidP="00B65F35">
            <w:pPr>
              <w:spacing w:after="160"/>
              <w:jc w:val="center"/>
              <w:rPr>
                <w:lang w:val="en-US"/>
              </w:rPr>
            </w:pPr>
            <w:r w:rsidRPr="00F5547C">
              <w:rPr>
                <w:lang w:val="en-US"/>
              </w:rPr>
              <w:t>U1 (Cold)</w:t>
            </w:r>
          </w:p>
        </w:tc>
        <w:tc>
          <w:tcPr>
            <w:tcW w:w="0" w:type="auto"/>
            <w:hideMark/>
          </w:tcPr>
          <w:p w14:paraId="259442CD" w14:textId="77777777" w:rsidR="00480BE9" w:rsidRPr="00F5547C" w:rsidRDefault="00480BE9" w:rsidP="00B65F35">
            <w:pPr>
              <w:spacing w:after="160"/>
              <w:jc w:val="center"/>
              <w:cnfStyle w:val="000000100000" w:firstRow="0" w:lastRow="0" w:firstColumn="0" w:lastColumn="0" w:oddVBand="0" w:evenVBand="0" w:oddHBand="1" w:evenHBand="0" w:firstRowFirstColumn="0" w:firstRowLastColumn="0" w:lastRowFirstColumn="0" w:lastRowLastColumn="0"/>
              <w:rPr>
                <w:lang w:val="en-US"/>
              </w:rPr>
            </w:pPr>
            <w:r w:rsidRPr="00F5547C">
              <w:rPr>
                <w:lang w:val="en-US"/>
              </w:rPr>
              <w:t>63367</w:t>
            </w:r>
          </w:p>
        </w:tc>
        <w:tc>
          <w:tcPr>
            <w:tcW w:w="0" w:type="auto"/>
            <w:hideMark/>
          </w:tcPr>
          <w:p w14:paraId="43D381E6" w14:textId="77777777" w:rsidR="00480BE9" w:rsidRPr="00F5547C" w:rsidRDefault="00480BE9" w:rsidP="00B65F35">
            <w:pPr>
              <w:spacing w:after="160"/>
              <w:jc w:val="center"/>
              <w:cnfStyle w:val="000000100000" w:firstRow="0" w:lastRow="0" w:firstColumn="0" w:lastColumn="0" w:oddVBand="0" w:evenVBand="0" w:oddHBand="1" w:evenHBand="0" w:firstRowFirstColumn="0" w:firstRowLastColumn="0" w:lastRowFirstColumn="0" w:lastRowLastColumn="0"/>
              <w:rPr>
                <w:lang w:val="en-US"/>
              </w:rPr>
            </w:pPr>
            <w:r w:rsidRPr="00F5547C">
              <w:rPr>
                <w:lang w:val="en-US"/>
              </w:rPr>
              <w:t>I1</w:t>
            </w:r>
          </w:p>
        </w:tc>
        <w:tc>
          <w:tcPr>
            <w:tcW w:w="0" w:type="auto"/>
            <w:hideMark/>
          </w:tcPr>
          <w:p w14:paraId="242B1CB6" w14:textId="77777777" w:rsidR="00480BE9" w:rsidRPr="00F5547C" w:rsidRDefault="00480BE9" w:rsidP="00B65F35">
            <w:pPr>
              <w:spacing w:after="160"/>
              <w:jc w:val="center"/>
              <w:cnfStyle w:val="000000100000" w:firstRow="0" w:lastRow="0" w:firstColumn="0" w:lastColumn="0" w:oddVBand="0" w:evenVBand="0" w:oddHBand="1" w:evenHBand="0" w:firstRowFirstColumn="0" w:firstRowLastColumn="0" w:lastRowFirstColumn="0" w:lastRowLastColumn="0"/>
              <w:rPr>
                <w:lang w:val="en-US"/>
              </w:rPr>
            </w:pPr>
            <w:r w:rsidRPr="00F5547C">
              <w:rPr>
                <w:lang w:val="en-US"/>
              </w:rPr>
              <w:t>33930</w:t>
            </w:r>
          </w:p>
        </w:tc>
        <w:tc>
          <w:tcPr>
            <w:tcW w:w="0" w:type="auto"/>
            <w:hideMark/>
          </w:tcPr>
          <w:p w14:paraId="24F948E3" w14:textId="77777777" w:rsidR="00480BE9" w:rsidRPr="00F5547C" w:rsidRDefault="00480BE9" w:rsidP="00B65F35">
            <w:pPr>
              <w:spacing w:after="160"/>
              <w:jc w:val="center"/>
              <w:cnfStyle w:val="000000100000" w:firstRow="0" w:lastRow="0" w:firstColumn="0" w:lastColumn="0" w:oddVBand="0" w:evenVBand="0" w:oddHBand="1" w:evenHBand="0" w:firstRowFirstColumn="0" w:firstRowLastColumn="0" w:lastRowFirstColumn="0" w:lastRowLastColumn="0"/>
              <w:rPr>
                <w:lang w:val="en-US"/>
              </w:rPr>
            </w:pPr>
            <w:r w:rsidRPr="00F5547C">
              <w:rPr>
                <w:lang w:val="en-US"/>
              </w:rPr>
              <w:t>2.87</w:t>
            </w:r>
          </w:p>
        </w:tc>
      </w:tr>
      <w:tr w:rsidR="00480BE9" w:rsidRPr="00F5547C" w14:paraId="02D43188" w14:textId="77777777" w:rsidTr="00B65F35">
        <w:tc>
          <w:tcPr>
            <w:cnfStyle w:val="001000000000" w:firstRow="0" w:lastRow="0" w:firstColumn="1" w:lastColumn="0" w:oddVBand="0" w:evenVBand="0" w:oddHBand="0" w:evenHBand="0" w:firstRowFirstColumn="0" w:firstRowLastColumn="0" w:lastRowFirstColumn="0" w:lastRowLastColumn="0"/>
            <w:tcW w:w="0" w:type="auto"/>
            <w:hideMark/>
          </w:tcPr>
          <w:p w14:paraId="36291BB9" w14:textId="77777777" w:rsidR="00480BE9" w:rsidRPr="00F5547C" w:rsidRDefault="00480BE9" w:rsidP="00B65F35">
            <w:pPr>
              <w:spacing w:after="160"/>
              <w:jc w:val="center"/>
              <w:rPr>
                <w:lang w:val="en-US"/>
              </w:rPr>
            </w:pPr>
            <w:r w:rsidRPr="00F5547C">
              <w:rPr>
                <w:lang w:val="en-US"/>
              </w:rPr>
              <w:t>U1 (Cold)</w:t>
            </w:r>
          </w:p>
        </w:tc>
        <w:tc>
          <w:tcPr>
            <w:tcW w:w="0" w:type="auto"/>
            <w:hideMark/>
          </w:tcPr>
          <w:p w14:paraId="62194712" w14:textId="77777777" w:rsidR="00480BE9" w:rsidRPr="00F5547C" w:rsidRDefault="00480BE9" w:rsidP="00B65F35">
            <w:pPr>
              <w:spacing w:after="160"/>
              <w:jc w:val="center"/>
              <w:cnfStyle w:val="000000000000" w:firstRow="0" w:lastRow="0" w:firstColumn="0" w:lastColumn="0" w:oddVBand="0" w:evenVBand="0" w:oddHBand="0" w:evenHBand="0" w:firstRowFirstColumn="0" w:firstRowLastColumn="0" w:lastRowFirstColumn="0" w:lastRowLastColumn="0"/>
              <w:rPr>
                <w:lang w:val="en-US"/>
              </w:rPr>
            </w:pPr>
            <w:r w:rsidRPr="00F5547C">
              <w:rPr>
                <w:lang w:val="en-US"/>
              </w:rPr>
              <w:t>63367</w:t>
            </w:r>
          </w:p>
        </w:tc>
        <w:tc>
          <w:tcPr>
            <w:tcW w:w="0" w:type="auto"/>
            <w:hideMark/>
          </w:tcPr>
          <w:p w14:paraId="7EC86696" w14:textId="77777777" w:rsidR="00480BE9" w:rsidRPr="00F5547C" w:rsidRDefault="00480BE9" w:rsidP="00B65F35">
            <w:pPr>
              <w:spacing w:after="160"/>
              <w:jc w:val="center"/>
              <w:cnfStyle w:val="000000000000" w:firstRow="0" w:lastRow="0" w:firstColumn="0" w:lastColumn="0" w:oddVBand="0" w:evenVBand="0" w:oddHBand="0" w:evenHBand="0" w:firstRowFirstColumn="0" w:firstRowLastColumn="0" w:lastRowFirstColumn="0" w:lastRowLastColumn="0"/>
              <w:rPr>
                <w:lang w:val="en-US"/>
              </w:rPr>
            </w:pPr>
            <w:r w:rsidRPr="00F5547C">
              <w:rPr>
                <w:lang w:val="en-US"/>
              </w:rPr>
              <w:t>I2</w:t>
            </w:r>
          </w:p>
        </w:tc>
        <w:tc>
          <w:tcPr>
            <w:tcW w:w="0" w:type="auto"/>
            <w:hideMark/>
          </w:tcPr>
          <w:p w14:paraId="69147BA8" w14:textId="77777777" w:rsidR="00480BE9" w:rsidRPr="00F5547C" w:rsidRDefault="00480BE9" w:rsidP="00B65F35">
            <w:pPr>
              <w:spacing w:after="160"/>
              <w:jc w:val="center"/>
              <w:cnfStyle w:val="000000000000" w:firstRow="0" w:lastRow="0" w:firstColumn="0" w:lastColumn="0" w:oddVBand="0" w:evenVBand="0" w:oddHBand="0" w:evenHBand="0" w:firstRowFirstColumn="0" w:firstRowLastColumn="0" w:lastRowFirstColumn="0" w:lastRowLastColumn="0"/>
              <w:rPr>
                <w:lang w:val="en-US"/>
              </w:rPr>
            </w:pPr>
            <w:r w:rsidRPr="00F5547C">
              <w:rPr>
                <w:lang w:val="en-US"/>
              </w:rPr>
              <w:t>66549</w:t>
            </w:r>
          </w:p>
        </w:tc>
        <w:tc>
          <w:tcPr>
            <w:tcW w:w="0" w:type="auto"/>
            <w:hideMark/>
          </w:tcPr>
          <w:p w14:paraId="51D8BCEA" w14:textId="77777777" w:rsidR="00480BE9" w:rsidRPr="00F5547C" w:rsidRDefault="00480BE9" w:rsidP="00B65F35">
            <w:pPr>
              <w:spacing w:after="160"/>
              <w:jc w:val="center"/>
              <w:cnfStyle w:val="000000000000" w:firstRow="0" w:lastRow="0" w:firstColumn="0" w:lastColumn="0" w:oddVBand="0" w:evenVBand="0" w:oddHBand="0" w:evenHBand="0" w:firstRowFirstColumn="0" w:firstRowLastColumn="0" w:lastRowFirstColumn="0" w:lastRowLastColumn="0"/>
              <w:rPr>
                <w:lang w:val="en-US"/>
              </w:rPr>
            </w:pPr>
            <w:r w:rsidRPr="00F5547C">
              <w:rPr>
                <w:lang w:val="en-US"/>
              </w:rPr>
              <w:t>2.63</w:t>
            </w:r>
          </w:p>
        </w:tc>
      </w:tr>
      <w:tr w:rsidR="00480BE9" w:rsidRPr="00F5547C" w14:paraId="1B9C96B9" w14:textId="77777777" w:rsidTr="00B65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7CDDB0" w14:textId="77777777" w:rsidR="00480BE9" w:rsidRPr="00F5547C" w:rsidRDefault="00480BE9" w:rsidP="00B65F35">
            <w:pPr>
              <w:spacing w:after="160"/>
              <w:jc w:val="center"/>
              <w:rPr>
                <w:lang w:val="en-US"/>
              </w:rPr>
            </w:pPr>
            <w:r w:rsidRPr="00F5547C">
              <w:rPr>
                <w:lang w:val="en-US"/>
              </w:rPr>
              <w:t>U2 (Medium)</w:t>
            </w:r>
          </w:p>
        </w:tc>
        <w:tc>
          <w:tcPr>
            <w:tcW w:w="0" w:type="auto"/>
            <w:hideMark/>
          </w:tcPr>
          <w:p w14:paraId="4E517404" w14:textId="77777777" w:rsidR="00480BE9" w:rsidRPr="00F5547C" w:rsidRDefault="00480BE9" w:rsidP="00B65F35">
            <w:pPr>
              <w:spacing w:after="160"/>
              <w:jc w:val="center"/>
              <w:cnfStyle w:val="000000100000" w:firstRow="0" w:lastRow="0" w:firstColumn="0" w:lastColumn="0" w:oddVBand="0" w:evenVBand="0" w:oddHBand="1" w:evenHBand="0" w:firstRowFirstColumn="0" w:firstRowLastColumn="0" w:lastRowFirstColumn="0" w:lastRowLastColumn="0"/>
              <w:rPr>
                <w:lang w:val="en-US"/>
              </w:rPr>
            </w:pPr>
            <w:r w:rsidRPr="00F5547C">
              <w:rPr>
                <w:lang w:val="en-US"/>
              </w:rPr>
              <w:t>3534</w:t>
            </w:r>
          </w:p>
        </w:tc>
        <w:tc>
          <w:tcPr>
            <w:tcW w:w="0" w:type="auto"/>
            <w:hideMark/>
          </w:tcPr>
          <w:p w14:paraId="25DCAE72" w14:textId="77777777" w:rsidR="00480BE9" w:rsidRPr="00F5547C" w:rsidRDefault="00480BE9" w:rsidP="00B65F35">
            <w:pPr>
              <w:spacing w:after="160"/>
              <w:jc w:val="center"/>
              <w:cnfStyle w:val="000000100000" w:firstRow="0" w:lastRow="0" w:firstColumn="0" w:lastColumn="0" w:oddVBand="0" w:evenVBand="0" w:oddHBand="1" w:evenHBand="0" w:firstRowFirstColumn="0" w:firstRowLastColumn="0" w:lastRowFirstColumn="0" w:lastRowLastColumn="0"/>
              <w:rPr>
                <w:lang w:val="en-US"/>
              </w:rPr>
            </w:pPr>
            <w:r w:rsidRPr="00F5547C">
              <w:rPr>
                <w:lang w:val="en-US"/>
              </w:rPr>
              <w:t>I1</w:t>
            </w:r>
          </w:p>
        </w:tc>
        <w:tc>
          <w:tcPr>
            <w:tcW w:w="0" w:type="auto"/>
            <w:hideMark/>
          </w:tcPr>
          <w:p w14:paraId="1E1D21F5" w14:textId="77777777" w:rsidR="00480BE9" w:rsidRPr="00F5547C" w:rsidRDefault="00480BE9" w:rsidP="00B65F35">
            <w:pPr>
              <w:spacing w:after="160"/>
              <w:jc w:val="center"/>
              <w:cnfStyle w:val="000000100000" w:firstRow="0" w:lastRow="0" w:firstColumn="0" w:lastColumn="0" w:oddVBand="0" w:evenVBand="0" w:oddHBand="1" w:evenHBand="0" w:firstRowFirstColumn="0" w:firstRowLastColumn="0" w:lastRowFirstColumn="0" w:lastRowLastColumn="0"/>
              <w:rPr>
                <w:lang w:val="en-US"/>
              </w:rPr>
            </w:pPr>
            <w:r w:rsidRPr="00F5547C">
              <w:rPr>
                <w:lang w:val="en-US"/>
              </w:rPr>
              <w:t>33930</w:t>
            </w:r>
          </w:p>
        </w:tc>
        <w:tc>
          <w:tcPr>
            <w:tcW w:w="0" w:type="auto"/>
            <w:hideMark/>
          </w:tcPr>
          <w:p w14:paraId="5EAC85F9" w14:textId="77777777" w:rsidR="00480BE9" w:rsidRPr="00F5547C" w:rsidRDefault="00480BE9" w:rsidP="00B65F35">
            <w:pPr>
              <w:spacing w:after="160"/>
              <w:jc w:val="center"/>
              <w:cnfStyle w:val="000000100000" w:firstRow="0" w:lastRow="0" w:firstColumn="0" w:lastColumn="0" w:oddVBand="0" w:evenVBand="0" w:oddHBand="1" w:evenHBand="0" w:firstRowFirstColumn="0" w:firstRowLastColumn="0" w:lastRowFirstColumn="0" w:lastRowLastColumn="0"/>
              <w:rPr>
                <w:lang w:val="en-US"/>
              </w:rPr>
            </w:pPr>
            <w:r w:rsidRPr="00F5547C">
              <w:rPr>
                <w:lang w:val="en-US"/>
              </w:rPr>
              <w:t>2.87</w:t>
            </w:r>
          </w:p>
        </w:tc>
      </w:tr>
      <w:tr w:rsidR="00480BE9" w:rsidRPr="00F5547C" w14:paraId="186F8B34" w14:textId="77777777" w:rsidTr="00B65F35">
        <w:tc>
          <w:tcPr>
            <w:cnfStyle w:val="001000000000" w:firstRow="0" w:lastRow="0" w:firstColumn="1" w:lastColumn="0" w:oddVBand="0" w:evenVBand="0" w:oddHBand="0" w:evenHBand="0" w:firstRowFirstColumn="0" w:firstRowLastColumn="0" w:lastRowFirstColumn="0" w:lastRowLastColumn="0"/>
            <w:tcW w:w="0" w:type="auto"/>
            <w:hideMark/>
          </w:tcPr>
          <w:p w14:paraId="614EF4F2" w14:textId="77777777" w:rsidR="00480BE9" w:rsidRPr="00F5547C" w:rsidRDefault="00480BE9" w:rsidP="00B65F35">
            <w:pPr>
              <w:spacing w:after="160"/>
              <w:jc w:val="center"/>
              <w:rPr>
                <w:lang w:val="en-US"/>
              </w:rPr>
            </w:pPr>
            <w:r w:rsidRPr="00F5547C">
              <w:rPr>
                <w:lang w:val="en-US"/>
              </w:rPr>
              <w:t>U2 (Medium)</w:t>
            </w:r>
          </w:p>
        </w:tc>
        <w:tc>
          <w:tcPr>
            <w:tcW w:w="0" w:type="auto"/>
            <w:hideMark/>
          </w:tcPr>
          <w:p w14:paraId="2D17DB88" w14:textId="77777777" w:rsidR="00480BE9" w:rsidRPr="00F5547C" w:rsidRDefault="00480BE9" w:rsidP="00B65F35">
            <w:pPr>
              <w:spacing w:after="160"/>
              <w:jc w:val="center"/>
              <w:cnfStyle w:val="000000000000" w:firstRow="0" w:lastRow="0" w:firstColumn="0" w:lastColumn="0" w:oddVBand="0" w:evenVBand="0" w:oddHBand="0" w:evenHBand="0" w:firstRowFirstColumn="0" w:firstRowLastColumn="0" w:lastRowFirstColumn="0" w:lastRowLastColumn="0"/>
              <w:rPr>
                <w:lang w:val="en-US"/>
              </w:rPr>
            </w:pPr>
            <w:r w:rsidRPr="00F5547C">
              <w:rPr>
                <w:lang w:val="en-US"/>
              </w:rPr>
              <w:t>3534</w:t>
            </w:r>
          </w:p>
        </w:tc>
        <w:tc>
          <w:tcPr>
            <w:tcW w:w="0" w:type="auto"/>
            <w:hideMark/>
          </w:tcPr>
          <w:p w14:paraId="074DAE4D" w14:textId="77777777" w:rsidR="00480BE9" w:rsidRPr="00F5547C" w:rsidRDefault="00480BE9" w:rsidP="00B65F35">
            <w:pPr>
              <w:spacing w:after="160"/>
              <w:jc w:val="center"/>
              <w:cnfStyle w:val="000000000000" w:firstRow="0" w:lastRow="0" w:firstColumn="0" w:lastColumn="0" w:oddVBand="0" w:evenVBand="0" w:oddHBand="0" w:evenHBand="0" w:firstRowFirstColumn="0" w:firstRowLastColumn="0" w:lastRowFirstColumn="0" w:lastRowLastColumn="0"/>
              <w:rPr>
                <w:lang w:val="en-US"/>
              </w:rPr>
            </w:pPr>
            <w:r w:rsidRPr="00F5547C">
              <w:rPr>
                <w:lang w:val="en-US"/>
              </w:rPr>
              <w:t>I2</w:t>
            </w:r>
          </w:p>
        </w:tc>
        <w:tc>
          <w:tcPr>
            <w:tcW w:w="0" w:type="auto"/>
            <w:hideMark/>
          </w:tcPr>
          <w:p w14:paraId="4A2474CC" w14:textId="77777777" w:rsidR="00480BE9" w:rsidRPr="00F5547C" w:rsidRDefault="00480BE9" w:rsidP="00B65F35">
            <w:pPr>
              <w:spacing w:after="160"/>
              <w:jc w:val="center"/>
              <w:cnfStyle w:val="000000000000" w:firstRow="0" w:lastRow="0" w:firstColumn="0" w:lastColumn="0" w:oddVBand="0" w:evenVBand="0" w:oddHBand="0" w:evenHBand="0" w:firstRowFirstColumn="0" w:firstRowLastColumn="0" w:lastRowFirstColumn="0" w:lastRowLastColumn="0"/>
              <w:rPr>
                <w:lang w:val="en-US"/>
              </w:rPr>
            </w:pPr>
            <w:r w:rsidRPr="00F5547C">
              <w:rPr>
                <w:lang w:val="en-US"/>
              </w:rPr>
              <w:t>66549</w:t>
            </w:r>
          </w:p>
        </w:tc>
        <w:tc>
          <w:tcPr>
            <w:tcW w:w="0" w:type="auto"/>
            <w:hideMark/>
          </w:tcPr>
          <w:p w14:paraId="73A1921E" w14:textId="77777777" w:rsidR="00480BE9" w:rsidRPr="00F5547C" w:rsidRDefault="00480BE9" w:rsidP="00B65F35">
            <w:pPr>
              <w:spacing w:after="160"/>
              <w:jc w:val="center"/>
              <w:cnfStyle w:val="000000000000" w:firstRow="0" w:lastRow="0" w:firstColumn="0" w:lastColumn="0" w:oddVBand="0" w:evenVBand="0" w:oddHBand="0" w:evenHBand="0" w:firstRowFirstColumn="0" w:firstRowLastColumn="0" w:lastRowFirstColumn="0" w:lastRowLastColumn="0"/>
              <w:rPr>
                <w:lang w:val="en-US"/>
              </w:rPr>
            </w:pPr>
            <w:r w:rsidRPr="00F5547C">
              <w:rPr>
                <w:lang w:val="en-US"/>
              </w:rPr>
              <w:t>2.63</w:t>
            </w:r>
          </w:p>
        </w:tc>
      </w:tr>
      <w:tr w:rsidR="00480BE9" w:rsidRPr="00F5547C" w14:paraId="5F49D304" w14:textId="77777777" w:rsidTr="00B65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3BF893" w14:textId="77777777" w:rsidR="00480BE9" w:rsidRPr="00F5547C" w:rsidRDefault="00480BE9" w:rsidP="00B65F35">
            <w:pPr>
              <w:spacing w:after="160"/>
              <w:jc w:val="center"/>
              <w:rPr>
                <w:lang w:val="en-US"/>
              </w:rPr>
            </w:pPr>
            <w:r w:rsidRPr="00F5547C">
              <w:rPr>
                <w:lang w:val="en-US"/>
              </w:rPr>
              <w:t>U3 (Rich)</w:t>
            </w:r>
          </w:p>
        </w:tc>
        <w:tc>
          <w:tcPr>
            <w:tcW w:w="0" w:type="auto"/>
            <w:hideMark/>
          </w:tcPr>
          <w:p w14:paraId="39BBD919" w14:textId="77777777" w:rsidR="00480BE9" w:rsidRPr="00F5547C" w:rsidRDefault="00480BE9" w:rsidP="00B65F35">
            <w:pPr>
              <w:spacing w:after="160"/>
              <w:jc w:val="center"/>
              <w:cnfStyle w:val="000000100000" w:firstRow="0" w:lastRow="0" w:firstColumn="0" w:lastColumn="0" w:oddVBand="0" w:evenVBand="0" w:oddHBand="1" w:evenHBand="0" w:firstRowFirstColumn="0" w:firstRowLastColumn="0" w:lastRowFirstColumn="0" w:lastRowLastColumn="0"/>
              <w:rPr>
                <w:lang w:val="en-US"/>
              </w:rPr>
            </w:pPr>
            <w:r w:rsidRPr="00F5547C">
              <w:rPr>
                <w:lang w:val="en-US"/>
              </w:rPr>
              <w:t>120575</w:t>
            </w:r>
          </w:p>
        </w:tc>
        <w:tc>
          <w:tcPr>
            <w:tcW w:w="0" w:type="auto"/>
            <w:hideMark/>
          </w:tcPr>
          <w:p w14:paraId="768468AC" w14:textId="77777777" w:rsidR="00480BE9" w:rsidRPr="00F5547C" w:rsidRDefault="00480BE9" w:rsidP="00B65F35">
            <w:pPr>
              <w:spacing w:after="160"/>
              <w:jc w:val="center"/>
              <w:cnfStyle w:val="000000100000" w:firstRow="0" w:lastRow="0" w:firstColumn="0" w:lastColumn="0" w:oddVBand="0" w:evenVBand="0" w:oddHBand="1" w:evenHBand="0" w:firstRowFirstColumn="0" w:firstRowLastColumn="0" w:lastRowFirstColumn="0" w:lastRowLastColumn="0"/>
              <w:rPr>
                <w:lang w:val="en-US"/>
              </w:rPr>
            </w:pPr>
            <w:r w:rsidRPr="00F5547C">
              <w:rPr>
                <w:lang w:val="en-US"/>
              </w:rPr>
              <w:t>I1</w:t>
            </w:r>
          </w:p>
        </w:tc>
        <w:tc>
          <w:tcPr>
            <w:tcW w:w="0" w:type="auto"/>
            <w:hideMark/>
          </w:tcPr>
          <w:p w14:paraId="50B09175" w14:textId="77777777" w:rsidR="00480BE9" w:rsidRPr="00F5547C" w:rsidRDefault="00480BE9" w:rsidP="00B65F35">
            <w:pPr>
              <w:spacing w:after="160"/>
              <w:jc w:val="center"/>
              <w:cnfStyle w:val="000000100000" w:firstRow="0" w:lastRow="0" w:firstColumn="0" w:lastColumn="0" w:oddVBand="0" w:evenVBand="0" w:oddHBand="1" w:evenHBand="0" w:firstRowFirstColumn="0" w:firstRowLastColumn="0" w:lastRowFirstColumn="0" w:lastRowLastColumn="0"/>
              <w:rPr>
                <w:lang w:val="en-US"/>
              </w:rPr>
            </w:pPr>
            <w:r w:rsidRPr="00F5547C">
              <w:rPr>
                <w:lang w:val="en-US"/>
              </w:rPr>
              <w:t>33930</w:t>
            </w:r>
          </w:p>
        </w:tc>
        <w:tc>
          <w:tcPr>
            <w:tcW w:w="0" w:type="auto"/>
            <w:hideMark/>
          </w:tcPr>
          <w:p w14:paraId="20C922D4" w14:textId="77777777" w:rsidR="00480BE9" w:rsidRPr="00F5547C" w:rsidRDefault="00480BE9" w:rsidP="00B65F35">
            <w:pPr>
              <w:spacing w:after="160"/>
              <w:jc w:val="center"/>
              <w:cnfStyle w:val="000000100000" w:firstRow="0" w:lastRow="0" w:firstColumn="0" w:lastColumn="0" w:oddVBand="0" w:evenVBand="0" w:oddHBand="1" w:evenHBand="0" w:firstRowFirstColumn="0" w:firstRowLastColumn="0" w:lastRowFirstColumn="0" w:lastRowLastColumn="0"/>
              <w:rPr>
                <w:lang w:val="en-US"/>
              </w:rPr>
            </w:pPr>
            <w:r w:rsidRPr="00F5547C">
              <w:rPr>
                <w:lang w:val="en-US"/>
              </w:rPr>
              <w:t>2.82</w:t>
            </w:r>
          </w:p>
        </w:tc>
      </w:tr>
      <w:tr w:rsidR="00480BE9" w:rsidRPr="00F5547C" w14:paraId="161637A2" w14:textId="77777777" w:rsidTr="00B65F35">
        <w:tc>
          <w:tcPr>
            <w:cnfStyle w:val="001000000000" w:firstRow="0" w:lastRow="0" w:firstColumn="1" w:lastColumn="0" w:oddVBand="0" w:evenVBand="0" w:oddHBand="0" w:evenHBand="0" w:firstRowFirstColumn="0" w:firstRowLastColumn="0" w:lastRowFirstColumn="0" w:lastRowLastColumn="0"/>
            <w:tcW w:w="0" w:type="auto"/>
            <w:hideMark/>
          </w:tcPr>
          <w:p w14:paraId="2E311C8B" w14:textId="77777777" w:rsidR="00480BE9" w:rsidRPr="00F5547C" w:rsidRDefault="00480BE9" w:rsidP="00B65F35">
            <w:pPr>
              <w:spacing w:after="160"/>
              <w:jc w:val="center"/>
              <w:rPr>
                <w:lang w:val="en-US"/>
              </w:rPr>
            </w:pPr>
            <w:r w:rsidRPr="00F5547C">
              <w:rPr>
                <w:lang w:val="en-US"/>
              </w:rPr>
              <w:t>U3 (Rich)</w:t>
            </w:r>
          </w:p>
        </w:tc>
        <w:tc>
          <w:tcPr>
            <w:tcW w:w="0" w:type="auto"/>
            <w:hideMark/>
          </w:tcPr>
          <w:p w14:paraId="2D20BD0A" w14:textId="77777777" w:rsidR="00480BE9" w:rsidRPr="00F5547C" w:rsidRDefault="00480BE9" w:rsidP="00B65F35">
            <w:pPr>
              <w:spacing w:after="160"/>
              <w:jc w:val="center"/>
              <w:cnfStyle w:val="000000000000" w:firstRow="0" w:lastRow="0" w:firstColumn="0" w:lastColumn="0" w:oddVBand="0" w:evenVBand="0" w:oddHBand="0" w:evenHBand="0" w:firstRowFirstColumn="0" w:firstRowLastColumn="0" w:lastRowFirstColumn="0" w:lastRowLastColumn="0"/>
              <w:rPr>
                <w:lang w:val="en-US"/>
              </w:rPr>
            </w:pPr>
            <w:r w:rsidRPr="00F5547C">
              <w:rPr>
                <w:lang w:val="en-US"/>
              </w:rPr>
              <w:t>120575</w:t>
            </w:r>
          </w:p>
        </w:tc>
        <w:tc>
          <w:tcPr>
            <w:tcW w:w="0" w:type="auto"/>
            <w:hideMark/>
          </w:tcPr>
          <w:p w14:paraId="5C00F97B" w14:textId="77777777" w:rsidR="00480BE9" w:rsidRPr="00F5547C" w:rsidRDefault="00480BE9" w:rsidP="00B65F35">
            <w:pPr>
              <w:spacing w:after="160"/>
              <w:jc w:val="center"/>
              <w:cnfStyle w:val="000000000000" w:firstRow="0" w:lastRow="0" w:firstColumn="0" w:lastColumn="0" w:oddVBand="0" w:evenVBand="0" w:oddHBand="0" w:evenHBand="0" w:firstRowFirstColumn="0" w:firstRowLastColumn="0" w:lastRowFirstColumn="0" w:lastRowLastColumn="0"/>
              <w:rPr>
                <w:lang w:val="en-US"/>
              </w:rPr>
            </w:pPr>
            <w:r w:rsidRPr="00F5547C">
              <w:rPr>
                <w:lang w:val="en-US"/>
              </w:rPr>
              <w:t>I2</w:t>
            </w:r>
          </w:p>
        </w:tc>
        <w:tc>
          <w:tcPr>
            <w:tcW w:w="0" w:type="auto"/>
            <w:hideMark/>
          </w:tcPr>
          <w:p w14:paraId="2C6FBD26" w14:textId="77777777" w:rsidR="00480BE9" w:rsidRPr="00F5547C" w:rsidRDefault="00480BE9" w:rsidP="00B65F35">
            <w:pPr>
              <w:spacing w:after="160"/>
              <w:jc w:val="center"/>
              <w:cnfStyle w:val="000000000000" w:firstRow="0" w:lastRow="0" w:firstColumn="0" w:lastColumn="0" w:oddVBand="0" w:evenVBand="0" w:oddHBand="0" w:evenHBand="0" w:firstRowFirstColumn="0" w:firstRowLastColumn="0" w:lastRowFirstColumn="0" w:lastRowLastColumn="0"/>
              <w:rPr>
                <w:lang w:val="en-US"/>
              </w:rPr>
            </w:pPr>
            <w:r w:rsidRPr="00F5547C">
              <w:rPr>
                <w:lang w:val="en-US"/>
              </w:rPr>
              <w:t>66549</w:t>
            </w:r>
          </w:p>
        </w:tc>
        <w:tc>
          <w:tcPr>
            <w:tcW w:w="0" w:type="auto"/>
            <w:hideMark/>
          </w:tcPr>
          <w:p w14:paraId="55B82FFF" w14:textId="77777777" w:rsidR="00480BE9" w:rsidRPr="00F5547C" w:rsidRDefault="00480BE9" w:rsidP="00B65F35">
            <w:pPr>
              <w:spacing w:after="160"/>
              <w:jc w:val="center"/>
              <w:cnfStyle w:val="000000000000" w:firstRow="0" w:lastRow="0" w:firstColumn="0" w:lastColumn="0" w:oddVBand="0" w:evenVBand="0" w:oddHBand="0" w:evenHBand="0" w:firstRowFirstColumn="0" w:firstRowLastColumn="0" w:lastRowFirstColumn="0" w:lastRowLastColumn="0"/>
              <w:rPr>
                <w:lang w:val="en-US"/>
              </w:rPr>
            </w:pPr>
            <w:r w:rsidRPr="00F5547C">
              <w:rPr>
                <w:lang w:val="en-US"/>
              </w:rPr>
              <w:t>2.60</w:t>
            </w:r>
          </w:p>
        </w:tc>
      </w:tr>
    </w:tbl>
    <w:p w14:paraId="6D610E33" w14:textId="77777777" w:rsidR="00480BE9" w:rsidRDefault="00480BE9" w:rsidP="00480BE9"/>
    <w:p w14:paraId="3F6ABE40" w14:textId="77777777" w:rsidR="00480BE9" w:rsidRPr="00876E07" w:rsidRDefault="00480BE9" w:rsidP="00480BE9"/>
    <w:p w14:paraId="7D1183AC" w14:textId="77777777" w:rsidR="00480BE9" w:rsidRDefault="00480BE9" w:rsidP="00480BE9"/>
    <w:p w14:paraId="23F5694D" w14:textId="77777777" w:rsidR="00480BE9" w:rsidRDefault="00480BE9" w:rsidP="00480BE9"/>
    <w:p w14:paraId="18D586B7" w14:textId="77777777" w:rsidR="00480BE9" w:rsidRDefault="00480BE9" w:rsidP="00480BE9"/>
    <w:p w14:paraId="529DE8DB" w14:textId="77777777" w:rsidR="00480BE9" w:rsidRDefault="00480BE9" w:rsidP="00480BE9"/>
    <w:p w14:paraId="0EFAF340" w14:textId="77777777" w:rsidR="00480BE9" w:rsidRDefault="00480BE9" w:rsidP="00480BE9"/>
    <w:p w14:paraId="4C52A1FC" w14:textId="77777777" w:rsidR="00480BE9" w:rsidRDefault="00480BE9" w:rsidP="00480BE9"/>
    <w:p w14:paraId="191D222E" w14:textId="77777777" w:rsidR="00480BE9" w:rsidRDefault="00480BE9" w:rsidP="00480BE9"/>
    <w:p w14:paraId="0DB50C31" w14:textId="77777777" w:rsidR="00480BE9" w:rsidRDefault="00480BE9" w:rsidP="00480BE9">
      <w:pPr>
        <w:pStyle w:val="ListParagraph"/>
        <w:numPr>
          <w:ilvl w:val="1"/>
          <w:numId w:val="4"/>
        </w:numPr>
        <w:ind w:left="736" w:hanging="396"/>
      </w:pPr>
      <w:r w:rsidRPr="00EC0C5B">
        <w:t>Discussion of Prediction Behavior</w:t>
      </w:r>
    </w:p>
    <w:p w14:paraId="75A1603B" w14:textId="77777777" w:rsidR="00480BE9" w:rsidRDefault="00480BE9" w:rsidP="00480BE9">
      <w:r w:rsidRPr="002D698F">
        <w:t>The predicted</w:t>
      </w:r>
      <w:r>
        <w:t xml:space="preserve"> </w:t>
      </w:r>
      <w:r w:rsidRPr="003E7129">
        <w:t xml:space="preserve">ratings demonstrate consistent trends across various levels of user activity. For both target items, the predicted values consistently fall within a limited range for cold, medium, and rich users, suggesting that the latent factors effectively capture prevailing global interaction patterns. Minor discrepancies among user groups indicate variations in their latent representations, while the overall uniformity of predictions underscores the smoothing effect of matrix factorization in sparse settings. Importantly, the predictions for the rich user (U3) show slightly greater differentiation when compared to the cold user (U1), implying that a greater amount </w:t>
      </w:r>
      <w:r w:rsidRPr="003E7129">
        <w:lastRenderedPageBreak/>
        <w:t>of historical interaction data enables the SVD model to develop more personalized latent representations.</w:t>
      </w:r>
    </w:p>
    <w:p w14:paraId="13C1C3A9" w14:textId="77777777" w:rsidR="00480BE9" w:rsidRPr="00480BE9" w:rsidRDefault="00480BE9" w:rsidP="00480BE9"/>
    <w:p w14:paraId="105D10D8" w14:textId="6CC6E810" w:rsidR="00FF41F4" w:rsidRDefault="00FF41F4" w:rsidP="005164C6">
      <w:pPr>
        <w:pStyle w:val="Heading3"/>
        <w:numPr>
          <w:ilvl w:val="0"/>
          <w:numId w:val="4"/>
        </w:numPr>
      </w:pPr>
      <w:bookmarkStart w:id="46" w:name="_Toc218478533"/>
      <w:r>
        <w:t>Comparative Analysis: SVD vs. PCA Methods</w:t>
      </w:r>
      <w:bookmarkEnd w:id="46"/>
    </w:p>
    <w:p w14:paraId="22A6867D" w14:textId="77777777" w:rsidR="009A206F" w:rsidRDefault="009A206F" w:rsidP="009A206F">
      <w:r w:rsidRPr="00E7060E">
        <w:rPr>
          <w:b/>
          <w:bCs/>
        </w:rPr>
        <w:t>Reconstruction Quality Comparison</w:t>
      </w:r>
      <w:r>
        <w:br/>
        <w:t xml:space="preserve">The quality of reconstruction was evaluated among SVD, PCA utilizing mean-filling, and PCA employing MLE, using MAE and RMSE metrics for various component counts. PCA with mean-filling demonstrates a marginally lower reconstruction error compared to SVD at both k=5 and </w:t>
      </w:r>
      <w:r>
        <w:rPr>
          <w:rFonts w:ascii="Cambria Math" w:hAnsi="Cambria Math" w:cs="Cambria Math"/>
        </w:rPr>
        <w:t>K=10</w:t>
      </w:r>
      <w:r>
        <w:t>, primarily because it operates on a completely dense matrix after substituting missing values with item means. Nevertheless, this enhancement is predominantly influenced by imputation bias rather than an improved depiction of actual user–item interactions.</w:t>
      </w:r>
    </w:p>
    <w:p w14:paraId="6982334A" w14:textId="77777777" w:rsidR="009A206F" w:rsidRDefault="009A206F" w:rsidP="009A206F"/>
    <w:p w14:paraId="42F67B78" w14:textId="77777777" w:rsidR="009A206F" w:rsidRDefault="009A206F" w:rsidP="009A206F">
      <w:r>
        <w:t>SVD consistently surpasses PCA with MLE, which exhibits elevated reconstruction errors across all dimensions tested. While PCA with MLE circumvents artificial filling and depends solely on co-rated entries, the significant sparsity of the dataset constrains the dependability of covariance estimation. In summary, SVD offers a well-balanced compromise between reconstruction precision and robustness, whereas PCA with mean-filling gains from imputation bias, and PCA with MLE is more susceptible to sparsity.</w:t>
      </w:r>
    </w:p>
    <w:p w14:paraId="04EB7F6B" w14:textId="77777777" w:rsidR="009A206F" w:rsidRDefault="009A206F" w:rsidP="009A206F">
      <w:pPr>
        <w:rPr>
          <w:b/>
          <w:bCs/>
        </w:rPr>
      </w:pPr>
      <w:r w:rsidRPr="00867E78">
        <w:rPr>
          <w:b/>
          <w:bCs/>
        </w:rPr>
        <w:t>Computational Efficiency Comparison</w:t>
      </w:r>
    </w:p>
    <w:p w14:paraId="5983D0A9" w14:textId="77777777" w:rsidR="009A206F" w:rsidRDefault="009A206F" w:rsidP="009A206F">
      <w:r w:rsidRPr="0081073E">
        <w:t>This section compares SVD, PCA with Mean-Filling, and PCA with MLE in terms of time complexity, measured runtime, and memory usage, focusing on both matrix decomposition and rating prediction stages</w:t>
      </w:r>
      <w:r>
        <w:t>.</w:t>
      </w:r>
    </w:p>
    <w:p w14:paraId="30E8C45A" w14:textId="77777777" w:rsidR="009A206F" w:rsidRDefault="009A206F" w:rsidP="009A206F"/>
    <w:p w14:paraId="6CC18C2E" w14:textId="77777777" w:rsidR="009A206F" w:rsidRDefault="009A206F" w:rsidP="009A206F">
      <w:r w:rsidRPr="00867E78">
        <w:rPr>
          <w:b/>
          <w:bCs/>
        </w:rPr>
        <w:t>Time Complexity Analysis</w:t>
      </w:r>
      <w:r>
        <w:rPr>
          <w:b/>
          <w:bCs/>
        </w:rPr>
        <w:br/>
      </w:r>
      <w:r w:rsidRPr="00467B68">
        <w:t>From a theoretical standpoint:</w:t>
      </w:r>
    </w:p>
    <w:p w14:paraId="582BB898" w14:textId="77777777" w:rsidR="009A206F" w:rsidRDefault="009A206F" w:rsidP="00ED462E">
      <w:pPr>
        <w:pStyle w:val="ListParagraph"/>
        <w:numPr>
          <w:ilvl w:val="0"/>
          <w:numId w:val="41"/>
        </w:numPr>
      </w:pPr>
      <w:r>
        <w:t>SVD (Truncated)</w:t>
      </w:r>
    </w:p>
    <w:p w14:paraId="20559109" w14:textId="77777777" w:rsidR="009A206F" w:rsidRDefault="009A206F" w:rsidP="00ED462E">
      <w:pPr>
        <w:pStyle w:val="ListParagraph"/>
        <w:numPr>
          <w:ilvl w:val="0"/>
          <w:numId w:val="41"/>
        </w:numPr>
      </w:pPr>
      <w:r>
        <w:t>Decomposition: O(mn</w:t>
      </w:r>
      <w:r w:rsidRPr="00377A4E">
        <w:rPr>
          <w:rFonts w:ascii="Cambria Math" w:hAnsi="Cambria Math" w:cs="Cambria Math"/>
        </w:rPr>
        <w:t>⋅</w:t>
      </w:r>
      <w:r>
        <w:t>k)</w:t>
      </w:r>
    </w:p>
    <w:p w14:paraId="0DA9DCBD" w14:textId="77777777" w:rsidR="009A206F" w:rsidRDefault="009A206F" w:rsidP="00ED462E">
      <w:pPr>
        <w:pStyle w:val="ListParagraph"/>
        <w:numPr>
          <w:ilvl w:val="0"/>
          <w:numId w:val="41"/>
        </w:numPr>
      </w:pPr>
      <w:r>
        <w:lastRenderedPageBreak/>
        <w:t xml:space="preserve">Prediction: </w:t>
      </w:r>
      <w:r w:rsidRPr="00377A4E">
        <w:rPr>
          <w:rFonts w:ascii="Cambria Math" w:hAnsi="Cambria Math" w:cs="Cambria Math"/>
        </w:rPr>
        <w:t>𝑂</w:t>
      </w:r>
      <w:r>
        <w:t>(</w:t>
      </w:r>
      <w:r w:rsidRPr="00377A4E">
        <w:rPr>
          <w:rFonts w:ascii="Cambria Math" w:hAnsi="Cambria Math" w:cs="Cambria Math"/>
        </w:rPr>
        <w:t>𝑘</w:t>
      </w:r>
      <w:r>
        <w:t>) per user–item pair</w:t>
      </w:r>
    </w:p>
    <w:p w14:paraId="488609AA" w14:textId="77777777" w:rsidR="009A206F" w:rsidRDefault="009A206F" w:rsidP="009A206F">
      <w:pPr>
        <w:pStyle w:val="ListParagraph"/>
      </w:pPr>
      <w:r>
        <w:t>Truncated SVD circumvents the full cubic complexity and scales effectively with the number of latent factors.</w:t>
      </w:r>
    </w:p>
    <w:p w14:paraId="592D91C7" w14:textId="77777777" w:rsidR="009A206F" w:rsidRPr="00CD4EE7" w:rsidRDefault="009A206F" w:rsidP="009A206F">
      <w:pPr>
        <w:rPr>
          <w:b/>
          <w:bCs/>
        </w:rPr>
      </w:pPr>
      <w:r w:rsidRPr="00CD4EE7">
        <w:rPr>
          <w:b/>
          <w:bCs/>
        </w:rPr>
        <w:t>PCA with Mean-Filling</w:t>
      </w:r>
    </w:p>
    <w:p w14:paraId="443E6306" w14:textId="77777777" w:rsidR="009A206F" w:rsidRPr="00A8646F" w:rsidRDefault="009A206F" w:rsidP="00ED462E">
      <w:pPr>
        <w:pStyle w:val="ListParagraph"/>
        <w:numPr>
          <w:ilvl w:val="0"/>
          <w:numId w:val="39"/>
        </w:numPr>
        <w:rPr>
          <w:lang w:val="en-US"/>
        </w:rPr>
      </w:pPr>
      <w:r>
        <w:t xml:space="preserve">Covariance construction: </w:t>
      </w:r>
      <w:r w:rsidRPr="00A8646F">
        <w:rPr>
          <w:lang w:val="en-US"/>
        </w:rPr>
        <w:t>O(</w:t>
      </w:r>
      <m:oMath>
        <m:r>
          <w:rPr>
            <w:rFonts w:ascii="Cambria Math" w:hAnsi="Cambria Math"/>
            <w:lang w:val="en-US"/>
          </w:rPr>
          <m:t>N×</m:t>
        </m:r>
        <m:sSup>
          <m:sSupPr>
            <m:ctrlPr>
              <w:rPr>
                <w:rFonts w:ascii="Cambria Math" w:hAnsi="Cambria Math"/>
                <w:i/>
                <w:lang w:val="en-US"/>
              </w:rPr>
            </m:ctrlPr>
          </m:sSupPr>
          <m:e>
            <m:r>
              <w:rPr>
                <w:rFonts w:ascii="Cambria Math" w:hAnsi="Cambria Math"/>
                <w:lang w:val="en-US"/>
              </w:rPr>
              <m:t>M</m:t>
            </m:r>
          </m:e>
          <m:sup>
            <m:r>
              <w:rPr>
                <w:rFonts w:ascii="Cambria Math" w:hAnsi="Cambria Math"/>
                <w:lang w:val="en-US"/>
              </w:rPr>
              <m:t>2</m:t>
            </m:r>
          </m:sup>
        </m:sSup>
      </m:oMath>
      <w:r w:rsidRPr="00A8646F">
        <w:rPr>
          <w:lang w:val="en-US"/>
        </w:rPr>
        <w:t>)</w:t>
      </w:r>
    </w:p>
    <w:p w14:paraId="2869ADF4" w14:textId="77777777" w:rsidR="009A206F" w:rsidRPr="00A8646F" w:rsidRDefault="009A206F" w:rsidP="00ED462E">
      <w:pPr>
        <w:pStyle w:val="ListParagraph"/>
        <w:numPr>
          <w:ilvl w:val="0"/>
          <w:numId w:val="39"/>
        </w:numPr>
        <w:rPr>
          <w:lang w:val="en-US"/>
        </w:rPr>
      </w:pPr>
      <w:r>
        <w:t xml:space="preserve">Eigen-decomposition: </w:t>
      </w:r>
      <w:r w:rsidRPr="00A8646F">
        <w:rPr>
          <w:lang w:val="en-US"/>
        </w:rPr>
        <w:t>O(</w:t>
      </w:r>
      <m:oMath>
        <m:sSup>
          <m:sSupPr>
            <m:ctrlPr>
              <w:rPr>
                <w:rFonts w:ascii="Cambria Math" w:hAnsi="Cambria Math"/>
                <w:i/>
                <w:lang w:val="en-US"/>
              </w:rPr>
            </m:ctrlPr>
          </m:sSupPr>
          <m:e>
            <m:r>
              <w:rPr>
                <w:rFonts w:ascii="Cambria Math" w:hAnsi="Cambria Math"/>
                <w:lang w:val="en-US"/>
              </w:rPr>
              <m:t>M</m:t>
            </m:r>
          </m:e>
          <m:sup>
            <m:r>
              <w:rPr>
                <w:rFonts w:ascii="Cambria Math" w:hAnsi="Cambria Math"/>
                <w:lang w:val="en-US"/>
              </w:rPr>
              <m:t>3</m:t>
            </m:r>
          </m:sup>
        </m:sSup>
      </m:oMath>
      <w:r w:rsidRPr="00A8646F">
        <w:rPr>
          <w:lang w:val="en-US"/>
        </w:rPr>
        <w:t>)</w:t>
      </w:r>
    </w:p>
    <w:p w14:paraId="79433C22" w14:textId="77777777" w:rsidR="009A206F" w:rsidRPr="00A8646F" w:rsidRDefault="009A206F" w:rsidP="00ED462E">
      <w:pPr>
        <w:pStyle w:val="ListParagraph"/>
        <w:numPr>
          <w:ilvl w:val="0"/>
          <w:numId w:val="39"/>
        </w:numPr>
        <w:rPr>
          <w:lang w:val="en-US"/>
        </w:rPr>
      </w:pPr>
      <w:r>
        <w:t xml:space="preserve">Prediction: </w:t>
      </w:r>
      <w:r w:rsidRPr="00A8646F">
        <w:rPr>
          <w:lang w:val="en-US"/>
        </w:rPr>
        <w:t>O(</w:t>
      </w:r>
      <m:oMath>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2</m:t>
            </m:r>
          </m:sup>
        </m:sSup>
        <m:r>
          <w:rPr>
            <w:rFonts w:ascii="Cambria Math" w:hAnsi="Cambria Math"/>
            <w:lang w:val="en-US"/>
          </w:rPr>
          <m:t>∙k</m:t>
        </m:r>
      </m:oMath>
      <w:r w:rsidRPr="00A8646F">
        <w:rPr>
          <w:lang w:val="en-US"/>
        </w:rPr>
        <w:t>)</w:t>
      </w:r>
      <w:r>
        <w:t xml:space="preserve"> (user-similarity based)</w:t>
      </w:r>
    </w:p>
    <w:p w14:paraId="2366E408" w14:textId="77777777" w:rsidR="009A206F" w:rsidRDefault="009A206F" w:rsidP="009A206F">
      <w:pPr>
        <w:pStyle w:val="ListParagraph"/>
      </w:pPr>
      <w:r>
        <w:t>The covariance and similarity matrices are the primary contributors to computational expense.</w:t>
      </w:r>
    </w:p>
    <w:p w14:paraId="3D46CE2A" w14:textId="77777777" w:rsidR="009A206F" w:rsidRPr="00D8042D" w:rsidRDefault="009A206F" w:rsidP="009A206F">
      <w:pPr>
        <w:rPr>
          <w:b/>
          <w:bCs/>
        </w:rPr>
      </w:pPr>
      <w:r w:rsidRPr="00D8042D">
        <w:rPr>
          <w:b/>
          <w:bCs/>
        </w:rPr>
        <w:t>PCA with MLE</w:t>
      </w:r>
    </w:p>
    <w:p w14:paraId="605FF121" w14:textId="77777777" w:rsidR="009A206F" w:rsidRDefault="009A206F" w:rsidP="00ED462E">
      <w:pPr>
        <w:pStyle w:val="ListParagraph"/>
        <w:numPr>
          <w:ilvl w:val="0"/>
          <w:numId w:val="40"/>
        </w:numPr>
      </w:pPr>
      <w:r>
        <w:t xml:space="preserve">Covariance estimation: </w:t>
      </w:r>
      <w:r w:rsidRPr="00386D5B">
        <w:rPr>
          <w:lang w:val="en-US"/>
        </w:rPr>
        <w:t>O(</w:t>
      </w:r>
      <m:oMath>
        <m:r>
          <w:rPr>
            <w:rFonts w:ascii="Cambria Math" w:hAnsi="Cambria Math"/>
            <w:lang w:val="en-US"/>
          </w:rPr>
          <m:t>N×</m:t>
        </m:r>
        <m:sSup>
          <m:sSupPr>
            <m:ctrlPr>
              <w:rPr>
                <w:rFonts w:ascii="Cambria Math" w:hAnsi="Cambria Math"/>
                <w:i/>
                <w:lang w:val="en-US"/>
              </w:rPr>
            </m:ctrlPr>
          </m:sSupPr>
          <m:e>
            <m:r>
              <w:rPr>
                <w:rFonts w:ascii="Cambria Math" w:hAnsi="Cambria Math"/>
                <w:lang w:val="en-US"/>
              </w:rPr>
              <m:t>M</m:t>
            </m:r>
          </m:e>
          <m:sup>
            <m:r>
              <w:rPr>
                <w:rFonts w:ascii="Cambria Math" w:hAnsi="Cambria Math"/>
                <w:lang w:val="en-US"/>
              </w:rPr>
              <m:t>2</m:t>
            </m:r>
          </m:sup>
        </m:sSup>
      </m:oMath>
      <w:r w:rsidRPr="00386D5B">
        <w:rPr>
          <w:lang w:val="en-US"/>
        </w:rPr>
        <w:t>)</w:t>
      </w:r>
    </w:p>
    <w:p w14:paraId="5BB270F4" w14:textId="77777777" w:rsidR="009A206F" w:rsidRDefault="009A206F" w:rsidP="00ED462E">
      <w:pPr>
        <w:pStyle w:val="ListParagraph"/>
        <w:numPr>
          <w:ilvl w:val="0"/>
          <w:numId w:val="40"/>
        </w:numPr>
      </w:pPr>
      <w:r>
        <w:t xml:space="preserve">Eigen-decomposition:  </w:t>
      </w:r>
      <w:r w:rsidRPr="00386D5B">
        <w:rPr>
          <w:lang w:val="en-US"/>
        </w:rPr>
        <w:t>O(</w:t>
      </w:r>
      <m:oMath>
        <m:sSup>
          <m:sSupPr>
            <m:ctrlPr>
              <w:rPr>
                <w:rFonts w:ascii="Cambria Math" w:hAnsi="Cambria Math"/>
                <w:i/>
                <w:lang w:val="en-US"/>
              </w:rPr>
            </m:ctrlPr>
          </m:sSupPr>
          <m:e>
            <m:r>
              <w:rPr>
                <w:rFonts w:ascii="Cambria Math" w:hAnsi="Cambria Math"/>
                <w:lang w:val="en-US"/>
              </w:rPr>
              <m:t>M</m:t>
            </m:r>
          </m:e>
          <m:sup>
            <m:r>
              <w:rPr>
                <w:rFonts w:ascii="Cambria Math" w:hAnsi="Cambria Math"/>
                <w:lang w:val="en-US"/>
              </w:rPr>
              <m:t>3</m:t>
            </m:r>
          </m:sup>
        </m:sSup>
      </m:oMath>
      <w:r w:rsidRPr="00386D5B">
        <w:rPr>
          <w:lang w:val="en-US"/>
        </w:rPr>
        <w:t>)</w:t>
      </w:r>
    </w:p>
    <w:p w14:paraId="67A4250B" w14:textId="77777777" w:rsidR="009A206F" w:rsidRDefault="009A206F" w:rsidP="00ED462E">
      <w:pPr>
        <w:pStyle w:val="ListParagraph"/>
        <w:numPr>
          <w:ilvl w:val="0"/>
          <w:numId w:val="40"/>
        </w:numPr>
      </w:pPr>
      <w:r>
        <w:t>While it is more statistically rigorous, the computations involving sparse overlap introduce additional overhead without diminishing asymptotic complexity.Latent Factor Interpretation.</w:t>
      </w:r>
    </w:p>
    <w:p w14:paraId="1F2E001F" w14:textId="77777777" w:rsidR="009A206F" w:rsidRDefault="009A206F" w:rsidP="009A206F">
      <w:pPr>
        <w:pStyle w:val="ListParagraph"/>
      </w:pPr>
    </w:p>
    <w:p w14:paraId="42C77908" w14:textId="77777777" w:rsidR="009A206F" w:rsidRDefault="009A206F" w:rsidP="009A206F">
      <w:pPr>
        <w:pStyle w:val="ListParagraph"/>
        <w:rPr>
          <w:b/>
          <w:bCs/>
        </w:rPr>
      </w:pPr>
      <w:r w:rsidRPr="00D16AAD">
        <w:rPr>
          <w:b/>
          <w:bCs/>
        </w:rPr>
        <w:t>Measured Runtime Performance</w:t>
      </w:r>
    </w:p>
    <w:p w14:paraId="797B0497" w14:textId="77777777" w:rsidR="009A206F" w:rsidRPr="003D5F88" w:rsidRDefault="009A206F" w:rsidP="009A206F">
      <w:pPr>
        <w:pStyle w:val="ListParagraph"/>
      </w:pPr>
      <w:r w:rsidRPr="003D5F88">
        <w:t>Empirical runtime measurements validate the theoretical analysis:</w:t>
      </w:r>
    </w:p>
    <w:p w14:paraId="7F6C0924" w14:textId="77777777" w:rsidR="009A206F" w:rsidRPr="003D5F88" w:rsidRDefault="009A206F" w:rsidP="00ED462E">
      <w:pPr>
        <w:pStyle w:val="ListParagraph"/>
        <w:numPr>
          <w:ilvl w:val="0"/>
          <w:numId w:val="40"/>
        </w:numPr>
        <w:rPr>
          <w:b/>
          <w:bCs/>
        </w:rPr>
      </w:pPr>
      <w:r w:rsidRPr="003D5F88">
        <w:rPr>
          <w:b/>
          <w:bCs/>
        </w:rPr>
        <w:t>SVD (k = 50)</w:t>
      </w:r>
    </w:p>
    <w:p w14:paraId="6EA7A6AE" w14:textId="77777777" w:rsidR="009A206F" w:rsidRPr="003D5F88" w:rsidRDefault="009A206F" w:rsidP="00ED462E">
      <w:pPr>
        <w:pStyle w:val="ListParagraph"/>
        <w:numPr>
          <w:ilvl w:val="1"/>
          <w:numId w:val="40"/>
        </w:numPr>
      </w:pPr>
      <w:r w:rsidRPr="003D5F88">
        <w:t>Full SVD runtime: 41.35 s</w:t>
      </w:r>
    </w:p>
    <w:p w14:paraId="30B2641D" w14:textId="77777777" w:rsidR="009A206F" w:rsidRPr="003D5F88" w:rsidRDefault="009A206F" w:rsidP="009A206F">
      <w:pPr>
        <w:pStyle w:val="ListParagraph"/>
      </w:pPr>
    </w:p>
    <w:p w14:paraId="46B76C99" w14:textId="77777777" w:rsidR="009A206F" w:rsidRPr="003D5F88" w:rsidRDefault="009A206F" w:rsidP="00ED462E">
      <w:pPr>
        <w:pStyle w:val="ListParagraph"/>
        <w:numPr>
          <w:ilvl w:val="1"/>
          <w:numId w:val="40"/>
        </w:numPr>
      </w:pPr>
      <w:r w:rsidRPr="003D5F88">
        <w:t>Truncated SVD runtime: 2.17 s</w:t>
      </w:r>
    </w:p>
    <w:p w14:paraId="05CE0F0A" w14:textId="77777777" w:rsidR="009A206F" w:rsidRPr="003D5F88" w:rsidRDefault="009A206F" w:rsidP="00ED462E">
      <w:pPr>
        <w:pStyle w:val="ListParagraph"/>
        <w:numPr>
          <w:ilvl w:val="1"/>
          <w:numId w:val="40"/>
        </w:numPr>
      </w:pPr>
      <w:r w:rsidRPr="003D5F88">
        <w:t>Decomposition time (optimized eigen-based SVD): 0.43 s</w:t>
      </w:r>
    </w:p>
    <w:p w14:paraId="4D23A3DC" w14:textId="77777777" w:rsidR="009A206F" w:rsidRPr="003D5F88" w:rsidRDefault="009A206F" w:rsidP="00ED462E">
      <w:pPr>
        <w:pStyle w:val="ListParagraph"/>
        <w:numPr>
          <w:ilvl w:val="1"/>
          <w:numId w:val="40"/>
        </w:numPr>
      </w:pPr>
      <w:r w:rsidRPr="003D5F88">
        <w:t>Rating prediction (6 predictions): 0.0038 s</w:t>
      </w:r>
    </w:p>
    <w:p w14:paraId="6B5215B9" w14:textId="77777777" w:rsidR="009A206F" w:rsidRPr="003D5F88" w:rsidRDefault="009A206F" w:rsidP="00ED462E">
      <w:pPr>
        <w:pStyle w:val="ListParagraph"/>
        <w:numPr>
          <w:ilvl w:val="0"/>
          <w:numId w:val="40"/>
        </w:numPr>
        <w:rPr>
          <w:b/>
          <w:bCs/>
        </w:rPr>
      </w:pPr>
      <w:r w:rsidRPr="003D5F88">
        <w:rPr>
          <w:b/>
          <w:bCs/>
        </w:rPr>
        <w:t>PCA with Mean-Filling</w:t>
      </w:r>
    </w:p>
    <w:p w14:paraId="47183C23" w14:textId="77777777" w:rsidR="009A206F" w:rsidRPr="003D5F88" w:rsidRDefault="009A206F" w:rsidP="00ED462E">
      <w:pPr>
        <w:pStyle w:val="ListParagraph"/>
        <w:numPr>
          <w:ilvl w:val="1"/>
          <w:numId w:val="40"/>
        </w:numPr>
      </w:pPr>
      <w:r w:rsidRPr="003D5F88">
        <w:t>Matrix decomposition: ~0.92 s</w:t>
      </w:r>
    </w:p>
    <w:p w14:paraId="07C7F425" w14:textId="77777777" w:rsidR="009A206F" w:rsidRPr="003D5F88" w:rsidRDefault="009A206F" w:rsidP="00ED462E">
      <w:pPr>
        <w:pStyle w:val="ListParagraph"/>
        <w:numPr>
          <w:ilvl w:val="1"/>
          <w:numId w:val="40"/>
        </w:numPr>
      </w:pPr>
      <w:r w:rsidRPr="003D5F88">
        <w:t>Rating prediction (100 users): ~1.25 s</w:t>
      </w:r>
    </w:p>
    <w:p w14:paraId="1CEDD25C" w14:textId="77777777" w:rsidR="009A206F" w:rsidRPr="003D5F88" w:rsidRDefault="009A206F" w:rsidP="009A206F">
      <w:pPr>
        <w:ind w:left="1080"/>
      </w:pPr>
      <w:r>
        <w:t xml:space="preserve">      </w:t>
      </w:r>
      <w:r w:rsidRPr="003D5F88">
        <w:t xml:space="preserve">PCA prediction is slower due to the computations of the similarity </w:t>
      </w:r>
      <w:r>
        <w:t xml:space="preserve">                       </w:t>
      </w:r>
      <w:r w:rsidRPr="003D5F88">
        <w:t>matrix</w:t>
      </w:r>
      <w:r>
        <w:t xml:space="preserve"> </w:t>
      </w:r>
    </w:p>
    <w:p w14:paraId="6AABDF9F" w14:textId="77777777" w:rsidR="009A206F" w:rsidRPr="003D5F88" w:rsidRDefault="009A206F" w:rsidP="00ED462E">
      <w:pPr>
        <w:pStyle w:val="ListParagraph"/>
        <w:numPr>
          <w:ilvl w:val="0"/>
          <w:numId w:val="40"/>
        </w:numPr>
        <w:rPr>
          <w:b/>
          <w:bCs/>
        </w:rPr>
      </w:pPr>
      <w:r w:rsidRPr="003D5F88">
        <w:rPr>
          <w:b/>
          <w:bCs/>
        </w:rPr>
        <w:t>PCA with MLE</w:t>
      </w:r>
    </w:p>
    <w:p w14:paraId="5EAECC8C" w14:textId="77777777" w:rsidR="009A206F" w:rsidRPr="003D5F88" w:rsidRDefault="009A206F" w:rsidP="009A206F">
      <w:pPr>
        <w:pStyle w:val="ListParagraph"/>
      </w:pPr>
    </w:p>
    <w:p w14:paraId="72EA0560" w14:textId="77777777" w:rsidR="009A206F" w:rsidRDefault="009A206F" w:rsidP="00ED462E">
      <w:pPr>
        <w:pStyle w:val="ListParagraph"/>
        <w:numPr>
          <w:ilvl w:val="1"/>
          <w:numId w:val="40"/>
        </w:numPr>
      </w:pPr>
      <w:r w:rsidRPr="003D5F88">
        <w:t xml:space="preserve">The runtime is greater than that of mean-filling due to the estimation of sparse covariance, although eigen-decomposition remains relatively inexpensive for </w:t>
      </w:r>
      <w:r w:rsidRPr="003D5F88">
        <w:rPr>
          <w:rFonts w:ascii="Cambria Math" w:hAnsi="Cambria Math" w:cs="Cambria Math"/>
        </w:rPr>
        <w:t>𝑀</w:t>
      </w:r>
      <w:r w:rsidRPr="003D5F88">
        <w:t xml:space="preserve"> = 900.</w:t>
      </w:r>
    </w:p>
    <w:p w14:paraId="16DD3102" w14:textId="77777777" w:rsidR="009A206F" w:rsidRDefault="009A206F" w:rsidP="009A206F">
      <w:pPr>
        <w:pStyle w:val="ListParagraph"/>
        <w:ind w:left="1440"/>
      </w:pPr>
    </w:p>
    <w:p w14:paraId="3EADDA64" w14:textId="77777777" w:rsidR="009A206F" w:rsidRPr="003D5F88" w:rsidRDefault="009A206F" w:rsidP="009A206F">
      <w:pPr>
        <w:rPr>
          <w:b/>
          <w:bCs/>
        </w:rPr>
      </w:pPr>
      <w:r w:rsidRPr="003D5F88">
        <w:rPr>
          <w:b/>
          <w:bCs/>
        </w:rPr>
        <w:t>Memory Requirements</w:t>
      </w:r>
    </w:p>
    <w:p w14:paraId="2E9FFECD" w14:textId="77777777" w:rsidR="009A206F" w:rsidRPr="003D5F88" w:rsidRDefault="009A206F" w:rsidP="009A206F">
      <w:r w:rsidRPr="003D5F88">
        <w:t>Memory usage varies considerably among different methods:</w:t>
      </w:r>
    </w:p>
    <w:p w14:paraId="4AFEDB75" w14:textId="77777777" w:rsidR="009A206F" w:rsidRPr="003D5F88" w:rsidRDefault="009A206F" w:rsidP="00ED462E">
      <w:pPr>
        <w:pStyle w:val="ListParagraph"/>
        <w:numPr>
          <w:ilvl w:val="0"/>
          <w:numId w:val="40"/>
        </w:numPr>
        <w:rPr>
          <w:b/>
          <w:bCs/>
        </w:rPr>
      </w:pPr>
      <w:r w:rsidRPr="003D5F88">
        <w:rPr>
          <w:b/>
          <w:bCs/>
        </w:rPr>
        <w:t>SVD (Truncated)</w:t>
      </w:r>
    </w:p>
    <w:p w14:paraId="2E36014E" w14:textId="77777777" w:rsidR="009A206F" w:rsidRPr="003D5F88" w:rsidRDefault="009A206F" w:rsidP="00ED462E">
      <w:pPr>
        <w:pStyle w:val="ListParagraph"/>
        <w:numPr>
          <w:ilvl w:val="1"/>
          <w:numId w:val="40"/>
        </w:numPr>
      </w:pPr>
      <w:r w:rsidRPr="003D5F88">
        <w:t>Memory consumption: approximately 323 MB</w:t>
      </w:r>
    </w:p>
    <w:p w14:paraId="68DCD318" w14:textId="77777777" w:rsidR="009A206F" w:rsidRPr="003D5F88" w:rsidRDefault="009A206F" w:rsidP="00ED462E">
      <w:pPr>
        <w:pStyle w:val="ListParagraph"/>
        <w:numPr>
          <w:ilvl w:val="1"/>
          <w:numId w:val="40"/>
        </w:numPr>
      </w:pPr>
      <w:r w:rsidRPr="003D5F88">
        <w:t xml:space="preserve">Retains only the latent matrices </w:t>
      </w:r>
      <w:r w:rsidRPr="003D5F88">
        <w:rPr>
          <w:rFonts w:ascii="Cambria Math" w:hAnsi="Cambria Math" w:cs="Cambria Math"/>
        </w:rPr>
        <w:t>𝑈𝑘</w:t>
      </w:r>
      <w:r w:rsidRPr="003D5F88">
        <w:t>, Σ</w:t>
      </w:r>
      <w:r w:rsidRPr="003D5F88">
        <w:rPr>
          <w:rFonts w:ascii="Cambria Math" w:hAnsi="Cambria Math" w:cs="Cambria Math"/>
        </w:rPr>
        <w:t>𝑘</w:t>
      </w:r>
      <w:r w:rsidRPr="003D5F88">
        <w:t xml:space="preserve">, </w:t>
      </w:r>
      <w:r w:rsidRPr="003D5F88">
        <w:rPr>
          <w:rFonts w:ascii="Cambria Math" w:hAnsi="Cambria Math" w:cs="Cambria Math"/>
        </w:rPr>
        <w:t>𝑉𝑘</w:t>
      </w:r>
    </w:p>
    <w:p w14:paraId="7A9B1DAD" w14:textId="77777777" w:rsidR="009A206F" w:rsidRPr="003D5F88" w:rsidRDefault="009A206F" w:rsidP="00ED462E">
      <w:pPr>
        <w:pStyle w:val="ListParagraph"/>
        <w:numPr>
          <w:ilvl w:val="0"/>
          <w:numId w:val="40"/>
        </w:numPr>
        <w:rPr>
          <w:b/>
          <w:bCs/>
        </w:rPr>
      </w:pPr>
      <w:r w:rsidRPr="003D5F88">
        <w:rPr>
          <w:b/>
          <w:bCs/>
        </w:rPr>
        <w:t>PCA with Mean-Filling</w:t>
      </w:r>
    </w:p>
    <w:p w14:paraId="2BCE6D82" w14:textId="77777777" w:rsidR="009A206F" w:rsidRPr="003D5F88" w:rsidRDefault="009A206F" w:rsidP="00ED462E">
      <w:pPr>
        <w:pStyle w:val="ListParagraph"/>
        <w:numPr>
          <w:ilvl w:val="1"/>
          <w:numId w:val="40"/>
        </w:numPr>
      </w:pPr>
      <w:r w:rsidRPr="003D5F88">
        <w:t>User-item matrix: around 105 MB</w:t>
      </w:r>
    </w:p>
    <w:p w14:paraId="294BF137" w14:textId="77777777" w:rsidR="009A206F" w:rsidRPr="003D5F88" w:rsidRDefault="009A206F" w:rsidP="00ED462E">
      <w:pPr>
        <w:pStyle w:val="ListParagraph"/>
        <w:numPr>
          <w:ilvl w:val="1"/>
          <w:numId w:val="40"/>
        </w:numPr>
      </w:pPr>
      <w:r w:rsidRPr="003D5F88">
        <w:t>User-similarity matrix: approximately 1.71 GB (a significant bottleneck)</w:t>
      </w:r>
    </w:p>
    <w:p w14:paraId="61718E6A" w14:textId="77777777" w:rsidR="009A206F" w:rsidRPr="003D5F88" w:rsidRDefault="009A206F" w:rsidP="00ED462E">
      <w:pPr>
        <w:pStyle w:val="ListParagraph"/>
        <w:numPr>
          <w:ilvl w:val="0"/>
          <w:numId w:val="40"/>
        </w:numPr>
        <w:rPr>
          <w:b/>
          <w:bCs/>
        </w:rPr>
      </w:pPr>
      <w:r w:rsidRPr="003D5F88">
        <w:rPr>
          <w:b/>
          <w:bCs/>
        </w:rPr>
        <w:t>PCA with MLE</w:t>
      </w:r>
    </w:p>
    <w:p w14:paraId="5C7164A1" w14:textId="77777777" w:rsidR="009A206F" w:rsidRPr="003D5F88" w:rsidRDefault="009A206F" w:rsidP="00ED462E">
      <w:pPr>
        <w:pStyle w:val="ListParagraph"/>
        <w:numPr>
          <w:ilvl w:val="1"/>
          <w:numId w:val="40"/>
        </w:numPr>
      </w:pPr>
      <w:r w:rsidRPr="003D5F88">
        <w:t>Covariance matrix: roughly 6.5 MB</w:t>
      </w:r>
    </w:p>
    <w:p w14:paraId="052E5274" w14:textId="77777777" w:rsidR="009A206F" w:rsidRDefault="009A206F" w:rsidP="00ED462E">
      <w:pPr>
        <w:pStyle w:val="ListParagraph"/>
        <w:numPr>
          <w:ilvl w:val="1"/>
          <w:numId w:val="40"/>
        </w:numPr>
        <w:rPr>
          <w:b/>
          <w:bCs/>
        </w:rPr>
      </w:pPr>
      <w:r w:rsidRPr="003D5F88">
        <w:t>Similarity structures continue to create substantial memory overhead</w:t>
      </w:r>
      <w:r w:rsidRPr="003D5F88">
        <w:rPr>
          <w:b/>
          <w:bCs/>
        </w:rPr>
        <w:t>.</w:t>
      </w:r>
    </w:p>
    <w:p w14:paraId="5D1DD713" w14:textId="77777777" w:rsidR="009A206F" w:rsidRDefault="009A206F" w:rsidP="009A206F">
      <w:pPr>
        <w:rPr>
          <w:b/>
          <w:bCs/>
        </w:rPr>
      </w:pPr>
      <w:r w:rsidRPr="003D5F88">
        <w:rPr>
          <w:b/>
          <w:bCs/>
        </w:rPr>
        <w:t>5.4 Comparative Performance Tables</w:t>
      </w:r>
    </w:p>
    <w:p w14:paraId="51E79E64" w14:textId="0DCA60A9" w:rsidR="009A206F" w:rsidRDefault="009A206F" w:rsidP="009A206F">
      <w:pPr>
        <w:rPr>
          <w:b/>
          <w:bCs/>
        </w:rPr>
      </w:pPr>
      <w:r w:rsidRPr="003D5F88">
        <w:rPr>
          <w:b/>
          <w:bCs/>
        </w:rPr>
        <w:t>Table 1: Reconstruction &amp; Prediction Accuracy</w:t>
      </w:r>
    </w:p>
    <w:tbl>
      <w:tblPr>
        <w:tblStyle w:val="GridTable4-Accent3"/>
        <w:tblW w:w="0" w:type="auto"/>
        <w:tblLook w:val="04A0" w:firstRow="1" w:lastRow="0" w:firstColumn="1" w:lastColumn="0" w:noHBand="0" w:noVBand="1"/>
      </w:tblPr>
      <w:tblGrid>
        <w:gridCol w:w="2244"/>
        <w:gridCol w:w="1335"/>
        <w:gridCol w:w="1980"/>
        <w:gridCol w:w="2880"/>
      </w:tblGrid>
      <w:tr w:rsidR="009A206F" w:rsidRPr="006D5E9D" w14:paraId="656A4622" w14:textId="77777777" w:rsidTr="00B65F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B45292" w14:textId="77777777" w:rsidR="009A206F" w:rsidRPr="006D5E9D" w:rsidRDefault="009A206F" w:rsidP="006D5E9D">
            <w:pPr>
              <w:rPr>
                <w:b w:val="0"/>
                <w:bCs w:val="0"/>
                <w:lang w:val="en-US"/>
              </w:rPr>
            </w:pPr>
            <w:r w:rsidRPr="006D5E9D">
              <w:rPr>
                <w:b w:val="0"/>
                <w:bCs w:val="0"/>
                <w:lang w:val="en-US"/>
              </w:rPr>
              <w:t>Method</w:t>
            </w:r>
          </w:p>
        </w:tc>
        <w:tc>
          <w:tcPr>
            <w:tcW w:w="1335" w:type="dxa"/>
            <w:hideMark/>
          </w:tcPr>
          <w:p w14:paraId="49D088A0" w14:textId="77777777" w:rsidR="009A206F" w:rsidRPr="006D5E9D" w:rsidRDefault="009A206F" w:rsidP="006D5E9D">
            <w:pPr>
              <w:cnfStyle w:val="100000000000" w:firstRow="1" w:lastRow="0" w:firstColumn="0" w:lastColumn="0" w:oddVBand="0" w:evenVBand="0" w:oddHBand="0" w:evenHBand="0" w:firstRowFirstColumn="0" w:firstRowLastColumn="0" w:lastRowFirstColumn="0" w:lastRowLastColumn="0"/>
              <w:rPr>
                <w:b w:val="0"/>
                <w:bCs w:val="0"/>
                <w:lang w:val="en-US"/>
              </w:rPr>
            </w:pPr>
            <w:r w:rsidRPr="006D5E9D">
              <w:rPr>
                <w:b w:val="0"/>
                <w:bCs w:val="0"/>
                <w:lang w:val="en-US"/>
              </w:rPr>
              <w:t>k</w:t>
            </w:r>
          </w:p>
        </w:tc>
        <w:tc>
          <w:tcPr>
            <w:tcW w:w="1980" w:type="dxa"/>
            <w:hideMark/>
          </w:tcPr>
          <w:p w14:paraId="601636F1" w14:textId="77777777" w:rsidR="009A206F" w:rsidRPr="006D5E9D" w:rsidRDefault="009A206F" w:rsidP="006D5E9D">
            <w:pPr>
              <w:cnfStyle w:val="100000000000" w:firstRow="1" w:lastRow="0" w:firstColumn="0" w:lastColumn="0" w:oddVBand="0" w:evenVBand="0" w:oddHBand="0" w:evenHBand="0" w:firstRowFirstColumn="0" w:firstRowLastColumn="0" w:lastRowFirstColumn="0" w:lastRowLastColumn="0"/>
              <w:rPr>
                <w:b w:val="0"/>
                <w:bCs w:val="0"/>
                <w:lang w:val="en-US"/>
              </w:rPr>
            </w:pPr>
            <w:r w:rsidRPr="006D5E9D">
              <w:rPr>
                <w:b w:val="0"/>
                <w:bCs w:val="0"/>
                <w:lang w:val="en-US"/>
              </w:rPr>
              <w:t>MAE</w:t>
            </w:r>
          </w:p>
        </w:tc>
        <w:tc>
          <w:tcPr>
            <w:tcW w:w="2880" w:type="dxa"/>
            <w:hideMark/>
          </w:tcPr>
          <w:p w14:paraId="4F46AD11" w14:textId="77777777" w:rsidR="009A206F" w:rsidRPr="006D5E9D" w:rsidRDefault="009A206F" w:rsidP="006D5E9D">
            <w:pPr>
              <w:cnfStyle w:val="100000000000" w:firstRow="1" w:lastRow="0" w:firstColumn="0" w:lastColumn="0" w:oddVBand="0" w:evenVBand="0" w:oddHBand="0" w:evenHBand="0" w:firstRowFirstColumn="0" w:firstRowLastColumn="0" w:lastRowFirstColumn="0" w:lastRowLastColumn="0"/>
              <w:rPr>
                <w:b w:val="0"/>
                <w:bCs w:val="0"/>
                <w:lang w:val="en-US"/>
              </w:rPr>
            </w:pPr>
            <w:r w:rsidRPr="006D5E9D">
              <w:rPr>
                <w:b w:val="0"/>
                <w:bCs w:val="0"/>
                <w:lang w:val="en-US"/>
              </w:rPr>
              <w:t>RMSE</w:t>
            </w:r>
          </w:p>
        </w:tc>
      </w:tr>
      <w:tr w:rsidR="009A206F" w:rsidRPr="006D5E9D" w14:paraId="7DACEFB0" w14:textId="77777777" w:rsidTr="00B65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1161D7" w14:textId="77777777" w:rsidR="009A206F" w:rsidRPr="006D5E9D" w:rsidRDefault="009A206F" w:rsidP="006D5E9D">
            <w:pPr>
              <w:rPr>
                <w:b w:val="0"/>
                <w:bCs w:val="0"/>
                <w:lang w:val="en-US"/>
              </w:rPr>
            </w:pPr>
            <w:r w:rsidRPr="006D5E9D">
              <w:rPr>
                <w:b w:val="0"/>
                <w:bCs w:val="0"/>
                <w:lang w:val="en-US"/>
              </w:rPr>
              <w:t>SVD</w:t>
            </w:r>
          </w:p>
        </w:tc>
        <w:tc>
          <w:tcPr>
            <w:tcW w:w="1335" w:type="dxa"/>
            <w:hideMark/>
          </w:tcPr>
          <w:p w14:paraId="6AE346A0" w14:textId="77777777" w:rsidR="009A206F" w:rsidRPr="006D5E9D" w:rsidRDefault="009A206F" w:rsidP="006D5E9D">
            <w:pPr>
              <w:cnfStyle w:val="000000100000" w:firstRow="0" w:lastRow="0" w:firstColumn="0" w:lastColumn="0" w:oddVBand="0" w:evenVBand="0" w:oddHBand="1" w:evenHBand="0" w:firstRowFirstColumn="0" w:firstRowLastColumn="0" w:lastRowFirstColumn="0" w:lastRowLastColumn="0"/>
              <w:rPr>
                <w:lang w:val="en-US"/>
              </w:rPr>
            </w:pPr>
            <w:r w:rsidRPr="006D5E9D">
              <w:rPr>
                <w:lang w:val="en-US"/>
              </w:rPr>
              <w:t>5</w:t>
            </w:r>
          </w:p>
        </w:tc>
        <w:tc>
          <w:tcPr>
            <w:tcW w:w="1980" w:type="dxa"/>
            <w:hideMark/>
          </w:tcPr>
          <w:p w14:paraId="2C1959F1" w14:textId="77777777" w:rsidR="009A206F" w:rsidRPr="006D5E9D" w:rsidRDefault="009A206F" w:rsidP="006D5E9D">
            <w:pPr>
              <w:cnfStyle w:val="000000100000" w:firstRow="0" w:lastRow="0" w:firstColumn="0" w:lastColumn="0" w:oddVBand="0" w:evenVBand="0" w:oddHBand="1" w:evenHBand="0" w:firstRowFirstColumn="0" w:firstRowLastColumn="0" w:lastRowFirstColumn="0" w:lastRowLastColumn="0"/>
              <w:rPr>
                <w:lang w:val="en-US"/>
              </w:rPr>
            </w:pPr>
            <w:r w:rsidRPr="006D5E9D">
              <w:rPr>
                <w:lang w:val="en-US"/>
              </w:rPr>
              <w:t>0.5378</w:t>
            </w:r>
          </w:p>
        </w:tc>
        <w:tc>
          <w:tcPr>
            <w:tcW w:w="2880" w:type="dxa"/>
            <w:hideMark/>
          </w:tcPr>
          <w:p w14:paraId="639C4917" w14:textId="77777777" w:rsidR="009A206F" w:rsidRPr="006D5E9D" w:rsidRDefault="009A206F" w:rsidP="006D5E9D">
            <w:pPr>
              <w:cnfStyle w:val="000000100000" w:firstRow="0" w:lastRow="0" w:firstColumn="0" w:lastColumn="0" w:oddVBand="0" w:evenVBand="0" w:oddHBand="1" w:evenHBand="0" w:firstRowFirstColumn="0" w:firstRowLastColumn="0" w:lastRowFirstColumn="0" w:lastRowLastColumn="0"/>
              <w:rPr>
                <w:lang w:val="en-US"/>
              </w:rPr>
            </w:pPr>
            <w:r w:rsidRPr="006D5E9D">
              <w:rPr>
                <w:lang w:val="en-US"/>
              </w:rPr>
              <w:t>0.7369</w:t>
            </w:r>
          </w:p>
        </w:tc>
      </w:tr>
      <w:tr w:rsidR="009A206F" w:rsidRPr="006D5E9D" w14:paraId="0E20512F" w14:textId="77777777" w:rsidTr="00B65F35">
        <w:tc>
          <w:tcPr>
            <w:cnfStyle w:val="001000000000" w:firstRow="0" w:lastRow="0" w:firstColumn="1" w:lastColumn="0" w:oddVBand="0" w:evenVBand="0" w:oddHBand="0" w:evenHBand="0" w:firstRowFirstColumn="0" w:firstRowLastColumn="0" w:lastRowFirstColumn="0" w:lastRowLastColumn="0"/>
            <w:tcW w:w="0" w:type="auto"/>
            <w:hideMark/>
          </w:tcPr>
          <w:p w14:paraId="6E742833" w14:textId="77777777" w:rsidR="009A206F" w:rsidRPr="006D5E9D" w:rsidRDefault="009A206F" w:rsidP="006D5E9D">
            <w:pPr>
              <w:rPr>
                <w:b w:val="0"/>
                <w:bCs w:val="0"/>
                <w:lang w:val="en-US"/>
              </w:rPr>
            </w:pPr>
            <w:r w:rsidRPr="006D5E9D">
              <w:rPr>
                <w:b w:val="0"/>
                <w:bCs w:val="0"/>
                <w:lang w:val="en-US"/>
              </w:rPr>
              <w:t>PCA (Mean-Filling)</w:t>
            </w:r>
          </w:p>
        </w:tc>
        <w:tc>
          <w:tcPr>
            <w:tcW w:w="1335" w:type="dxa"/>
            <w:hideMark/>
          </w:tcPr>
          <w:p w14:paraId="793710B4" w14:textId="77777777" w:rsidR="009A206F" w:rsidRPr="006D5E9D" w:rsidRDefault="009A206F" w:rsidP="006D5E9D">
            <w:pPr>
              <w:cnfStyle w:val="000000000000" w:firstRow="0" w:lastRow="0" w:firstColumn="0" w:lastColumn="0" w:oddVBand="0" w:evenVBand="0" w:oddHBand="0" w:evenHBand="0" w:firstRowFirstColumn="0" w:firstRowLastColumn="0" w:lastRowFirstColumn="0" w:lastRowLastColumn="0"/>
              <w:rPr>
                <w:lang w:val="en-US"/>
              </w:rPr>
            </w:pPr>
            <w:r w:rsidRPr="006D5E9D">
              <w:rPr>
                <w:lang w:val="en-US"/>
              </w:rPr>
              <w:t>5</w:t>
            </w:r>
          </w:p>
        </w:tc>
        <w:tc>
          <w:tcPr>
            <w:tcW w:w="1980" w:type="dxa"/>
            <w:hideMark/>
          </w:tcPr>
          <w:p w14:paraId="5088C40C" w14:textId="77777777" w:rsidR="009A206F" w:rsidRPr="006D5E9D" w:rsidRDefault="009A206F" w:rsidP="006D5E9D">
            <w:pPr>
              <w:cnfStyle w:val="000000000000" w:firstRow="0" w:lastRow="0" w:firstColumn="0" w:lastColumn="0" w:oddVBand="0" w:evenVBand="0" w:oddHBand="0" w:evenHBand="0" w:firstRowFirstColumn="0" w:firstRowLastColumn="0" w:lastRowFirstColumn="0" w:lastRowLastColumn="0"/>
              <w:rPr>
                <w:lang w:val="en-US"/>
              </w:rPr>
            </w:pPr>
            <w:r w:rsidRPr="006D5E9D">
              <w:rPr>
                <w:lang w:val="en-US"/>
              </w:rPr>
              <w:t>0.5214</w:t>
            </w:r>
          </w:p>
        </w:tc>
        <w:tc>
          <w:tcPr>
            <w:tcW w:w="2880" w:type="dxa"/>
            <w:hideMark/>
          </w:tcPr>
          <w:p w14:paraId="29D5E78A" w14:textId="77777777" w:rsidR="009A206F" w:rsidRPr="006D5E9D" w:rsidRDefault="009A206F" w:rsidP="006D5E9D">
            <w:pPr>
              <w:cnfStyle w:val="000000000000" w:firstRow="0" w:lastRow="0" w:firstColumn="0" w:lastColumn="0" w:oddVBand="0" w:evenVBand="0" w:oddHBand="0" w:evenHBand="0" w:firstRowFirstColumn="0" w:firstRowLastColumn="0" w:lastRowFirstColumn="0" w:lastRowLastColumn="0"/>
              <w:rPr>
                <w:lang w:val="en-US"/>
              </w:rPr>
            </w:pPr>
            <w:r w:rsidRPr="006D5E9D">
              <w:rPr>
                <w:lang w:val="en-US"/>
              </w:rPr>
              <w:t>0.7254</w:t>
            </w:r>
          </w:p>
        </w:tc>
      </w:tr>
      <w:tr w:rsidR="009A206F" w:rsidRPr="006D5E9D" w14:paraId="17EB62B9" w14:textId="77777777" w:rsidTr="00B65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D72675" w14:textId="77777777" w:rsidR="009A206F" w:rsidRPr="006D5E9D" w:rsidRDefault="009A206F" w:rsidP="006D5E9D">
            <w:pPr>
              <w:rPr>
                <w:b w:val="0"/>
                <w:bCs w:val="0"/>
                <w:lang w:val="en-US"/>
              </w:rPr>
            </w:pPr>
            <w:r w:rsidRPr="006D5E9D">
              <w:rPr>
                <w:b w:val="0"/>
                <w:bCs w:val="0"/>
                <w:lang w:val="en-US"/>
              </w:rPr>
              <w:t>PCA (MLE)</w:t>
            </w:r>
          </w:p>
        </w:tc>
        <w:tc>
          <w:tcPr>
            <w:tcW w:w="1335" w:type="dxa"/>
            <w:hideMark/>
          </w:tcPr>
          <w:p w14:paraId="40EB1AB0" w14:textId="77777777" w:rsidR="009A206F" w:rsidRPr="006D5E9D" w:rsidRDefault="009A206F" w:rsidP="006D5E9D">
            <w:pPr>
              <w:cnfStyle w:val="000000100000" w:firstRow="0" w:lastRow="0" w:firstColumn="0" w:lastColumn="0" w:oddVBand="0" w:evenVBand="0" w:oddHBand="1" w:evenHBand="0" w:firstRowFirstColumn="0" w:firstRowLastColumn="0" w:lastRowFirstColumn="0" w:lastRowLastColumn="0"/>
              <w:rPr>
                <w:lang w:val="en-US"/>
              </w:rPr>
            </w:pPr>
            <w:r w:rsidRPr="006D5E9D">
              <w:rPr>
                <w:lang w:val="en-US"/>
              </w:rPr>
              <w:t>5</w:t>
            </w:r>
          </w:p>
        </w:tc>
        <w:tc>
          <w:tcPr>
            <w:tcW w:w="1980" w:type="dxa"/>
            <w:hideMark/>
          </w:tcPr>
          <w:p w14:paraId="166BB705" w14:textId="77777777" w:rsidR="009A206F" w:rsidRPr="006D5E9D" w:rsidRDefault="009A206F" w:rsidP="006D5E9D">
            <w:pPr>
              <w:cnfStyle w:val="000000100000" w:firstRow="0" w:lastRow="0" w:firstColumn="0" w:lastColumn="0" w:oddVBand="0" w:evenVBand="0" w:oddHBand="1" w:evenHBand="0" w:firstRowFirstColumn="0" w:firstRowLastColumn="0" w:lastRowFirstColumn="0" w:lastRowLastColumn="0"/>
              <w:rPr>
                <w:lang w:val="en-US"/>
              </w:rPr>
            </w:pPr>
            <w:r w:rsidRPr="006D5E9D">
              <w:rPr>
                <w:lang w:val="en-US"/>
              </w:rPr>
              <w:t>0.6228</w:t>
            </w:r>
          </w:p>
        </w:tc>
        <w:tc>
          <w:tcPr>
            <w:tcW w:w="2880" w:type="dxa"/>
            <w:hideMark/>
          </w:tcPr>
          <w:p w14:paraId="3D58EF91" w14:textId="77777777" w:rsidR="009A206F" w:rsidRPr="006D5E9D" w:rsidRDefault="009A206F" w:rsidP="006D5E9D">
            <w:pPr>
              <w:cnfStyle w:val="000000100000" w:firstRow="0" w:lastRow="0" w:firstColumn="0" w:lastColumn="0" w:oddVBand="0" w:evenVBand="0" w:oddHBand="1" w:evenHBand="0" w:firstRowFirstColumn="0" w:firstRowLastColumn="0" w:lastRowFirstColumn="0" w:lastRowLastColumn="0"/>
              <w:rPr>
                <w:lang w:val="en-US"/>
              </w:rPr>
            </w:pPr>
            <w:r w:rsidRPr="006D5E9D">
              <w:rPr>
                <w:lang w:val="en-US"/>
              </w:rPr>
              <w:t>0.8021</w:t>
            </w:r>
          </w:p>
        </w:tc>
      </w:tr>
      <w:tr w:rsidR="009A206F" w:rsidRPr="006D5E9D" w14:paraId="28770033" w14:textId="77777777" w:rsidTr="00B65F35">
        <w:tc>
          <w:tcPr>
            <w:cnfStyle w:val="001000000000" w:firstRow="0" w:lastRow="0" w:firstColumn="1" w:lastColumn="0" w:oddVBand="0" w:evenVBand="0" w:oddHBand="0" w:evenHBand="0" w:firstRowFirstColumn="0" w:firstRowLastColumn="0" w:lastRowFirstColumn="0" w:lastRowLastColumn="0"/>
            <w:tcW w:w="0" w:type="auto"/>
            <w:hideMark/>
          </w:tcPr>
          <w:p w14:paraId="3C370CE7" w14:textId="77777777" w:rsidR="009A206F" w:rsidRPr="006D5E9D" w:rsidRDefault="009A206F" w:rsidP="006D5E9D">
            <w:pPr>
              <w:rPr>
                <w:b w:val="0"/>
                <w:bCs w:val="0"/>
                <w:lang w:val="en-US"/>
              </w:rPr>
            </w:pPr>
            <w:r w:rsidRPr="006D5E9D">
              <w:rPr>
                <w:b w:val="0"/>
                <w:bCs w:val="0"/>
                <w:lang w:val="en-US"/>
              </w:rPr>
              <w:t>SVD</w:t>
            </w:r>
          </w:p>
        </w:tc>
        <w:tc>
          <w:tcPr>
            <w:tcW w:w="1335" w:type="dxa"/>
            <w:hideMark/>
          </w:tcPr>
          <w:p w14:paraId="26F6CE84" w14:textId="77777777" w:rsidR="009A206F" w:rsidRPr="006D5E9D" w:rsidRDefault="009A206F" w:rsidP="006D5E9D">
            <w:pPr>
              <w:cnfStyle w:val="000000000000" w:firstRow="0" w:lastRow="0" w:firstColumn="0" w:lastColumn="0" w:oddVBand="0" w:evenVBand="0" w:oddHBand="0" w:evenHBand="0" w:firstRowFirstColumn="0" w:firstRowLastColumn="0" w:lastRowFirstColumn="0" w:lastRowLastColumn="0"/>
              <w:rPr>
                <w:lang w:val="en-US"/>
              </w:rPr>
            </w:pPr>
            <w:r w:rsidRPr="006D5E9D">
              <w:rPr>
                <w:lang w:val="en-US"/>
              </w:rPr>
              <w:t>10</w:t>
            </w:r>
          </w:p>
        </w:tc>
        <w:tc>
          <w:tcPr>
            <w:tcW w:w="1980" w:type="dxa"/>
            <w:hideMark/>
          </w:tcPr>
          <w:p w14:paraId="655D5433" w14:textId="77777777" w:rsidR="009A206F" w:rsidRPr="006D5E9D" w:rsidRDefault="009A206F" w:rsidP="006D5E9D">
            <w:pPr>
              <w:cnfStyle w:val="000000000000" w:firstRow="0" w:lastRow="0" w:firstColumn="0" w:lastColumn="0" w:oddVBand="0" w:evenVBand="0" w:oddHBand="0" w:evenHBand="0" w:firstRowFirstColumn="0" w:firstRowLastColumn="0" w:lastRowFirstColumn="0" w:lastRowLastColumn="0"/>
              <w:rPr>
                <w:lang w:val="en-US"/>
              </w:rPr>
            </w:pPr>
            <w:r w:rsidRPr="006D5E9D">
              <w:rPr>
                <w:lang w:val="en-US"/>
              </w:rPr>
              <w:t>0.4662</w:t>
            </w:r>
          </w:p>
        </w:tc>
        <w:tc>
          <w:tcPr>
            <w:tcW w:w="2880" w:type="dxa"/>
            <w:hideMark/>
          </w:tcPr>
          <w:p w14:paraId="487415D9" w14:textId="77777777" w:rsidR="009A206F" w:rsidRPr="006D5E9D" w:rsidRDefault="009A206F" w:rsidP="006D5E9D">
            <w:pPr>
              <w:cnfStyle w:val="000000000000" w:firstRow="0" w:lastRow="0" w:firstColumn="0" w:lastColumn="0" w:oddVBand="0" w:evenVBand="0" w:oddHBand="0" w:evenHBand="0" w:firstRowFirstColumn="0" w:firstRowLastColumn="0" w:lastRowFirstColumn="0" w:lastRowLastColumn="0"/>
              <w:rPr>
                <w:lang w:val="en-US"/>
              </w:rPr>
            </w:pPr>
            <w:r w:rsidRPr="006D5E9D">
              <w:rPr>
                <w:lang w:val="en-US"/>
              </w:rPr>
              <w:t>0.6803</w:t>
            </w:r>
          </w:p>
        </w:tc>
      </w:tr>
      <w:tr w:rsidR="009A206F" w:rsidRPr="006D5E9D" w14:paraId="24FCCBBC" w14:textId="77777777" w:rsidTr="00B65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4F5A3F" w14:textId="77777777" w:rsidR="009A206F" w:rsidRPr="006D5E9D" w:rsidRDefault="009A206F" w:rsidP="006D5E9D">
            <w:pPr>
              <w:rPr>
                <w:b w:val="0"/>
                <w:bCs w:val="0"/>
                <w:lang w:val="en-US"/>
              </w:rPr>
            </w:pPr>
            <w:r w:rsidRPr="006D5E9D">
              <w:rPr>
                <w:b w:val="0"/>
                <w:bCs w:val="0"/>
                <w:lang w:val="en-US"/>
              </w:rPr>
              <w:t>PCA (Mean-Filling)</w:t>
            </w:r>
          </w:p>
        </w:tc>
        <w:tc>
          <w:tcPr>
            <w:tcW w:w="1335" w:type="dxa"/>
            <w:hideMark/>
          </w:tcPr>
          <w:p w14:paraId="17462C28" w14:textId="77777777" w:rsidR="009A206F" w:rsidRPr="006D5E9D" w:rsidRDefault="009A206F" w:rsidP="006D5E9D">
            <w:pPr>
              <w:cnfStyle w:val="000000100000" w:firstRow="0" w:lastRow="0" w:firstColumn="0" w:lastColumn="0" w:oddVBand="0" w:evenVBand="0" w:oddHBand="1" w:evenHBand="0" w:firstRowFirstColumn="0" w:firstRowLastColumn="0" w:lastRowFirstColumn="0" w:lastRowLastColumn="0"/>
              <w:rPr>
                <w:lang w:val="en-US"/>
              </w:rPr>
            </w:pPr>
            <w:r w:rsidRPr="006D5E9D">
              <w:rPr>
                <w:lang w:val="en-US"/>
              </w:rPr>
              <w:t>10</w:t>
            </w:r>
          </w:p>
        </w:tc>
        <w:tc>
          <w:tcPr>
            <w:tcW w:w="1980" w:type="dxa"/>
            <w:hideMark/>
          </w:tcPr>
          <w:p w14:paraId="7A18CB60" w14:textId="77777777" w:rsidR="009A206F" w:rsidRPr="006D5E9D" w:rsidRDefault="009A206F" w:rsidP="006D5E9D">
            <w:pPr>
              <w:cnfStyle w:val="000000100000" w:firstRow="0" w:lastRow="0" w:firstColumn="0" w:lastColumn="0" w:oddVBand="0" w:evenVBand="0" w:oddHBand="1" w:evenHBand="0" w:firstRowFirstColumn="0" w:firstRowLastColumn="0" w:lastRowFirstColumn="0" w:lastRowLastColumn="0"/>
              <w:rPr>
                <w:lang w:val="en-US"/>
              </w:rPr>
            </w:pPr>
            <w:r w:rsidRPr="006D5E9D">
              <w:rPr>
                <w:lang w:val="en-US"/>
              </w:rPr>
              <w:t>0.4552</w:t>
            </w:r>
          </w:p>
        </w:tc>
        <w:tc>
          <w:tcPr>
            <w:tcW w:w="2880" w:type="dxa"/>
            <w:hideMark/>
          </w:tcPr>
          <w:p w14:paraId="243F21B4" w14:textId="77777777" w:rsidR="009A206F" w:rsidRPr="006D5E9D" w:rsidRDefault="009A206F" w:rsidP="006D5E9D">
            <w:pPr>
              <w:cnfStyle w:val="000000100000" w:firstRow="0" w:lastRow="0" w:firstColumn="0" w:lastColumn="0" w:oddVBand="0" w:evenVBand="0" w:oddHBand="1" w:evenHBand="0" w:firstRowFirstColumn="0" w:firstRowLastColumn="0" w:lastRowFirstColumn="0" w:lastRowLastColumn="0"/>
              <w:rPr>
                <w:lang w:val="en-US"/>
              </w:rPr>
            </w:pPr>
            <w:r w:rsidRPr="006D5E9D">
              <w:rPr>
                <w:lang w:val="en-US"/>
              </w:rPr>
              <w:t>0.6731</w:t>
            </w:r>
          </w:p>
        </w:tc>
      </w:tr>
      <w:tr w:rsidR="009A206F" w:rsidRPr="006D5E9D" w14:paraId="4F76613D" w14:textId="77777777" w:rsidTr="00B65F35">
        <w:tc>
          <w:tcPr>
            <w:cnfStyle w:val="001000000000" w:firstRow="0" w:lastRow="0" w:firstColumn="1" w:lastColumn="0" w:oddVBand="0" w:evenVBand="0" w:oddHBand="0" w:evenHBand="0" w:firstRowFirstColumn="0" w:firstRowLastColumn="0" w:lastRowFirstColumn="0" w:lastRowLastColumn="0"/>
            <w:tcW w:w="0" w:type="auto"/>
            <w:hideMark/>
          </w:tcPr>
          <w:p w14:paraId="1120C0DE" w14:textId="77777777" w:rsidR="009A206F" w:rsidRPr="006D5E9D" w:rsidRDefault="009A206F" w:rsidP="006D5E9D">
            <w:pPr>
              <w:rPr>
                <w:b w:val="0"/>
                <w:bCs w:val="0"/>
                <w:lang w:val="en-US"/>
              </w:rPr>
            </w:pPr>
            <w:r w:rsidRPr="006D5E9D">
              <w:rPr>
                <w:b w:val="0"/>
                <w:bCs w:val="0"/>
                <w:lang w:val="en-US"/>
              </w:rPr>
              <w:t>PCA (MLE)</w:t>
            </w:r>
          </w:p>
        </w:tc>
        <w:tc>
          <w:tcPr>
            <w:tcW w:w="1335" w:type="dxa"/>
            <w:hideMark/>
          </w:tcPr>
          <w:p w14:paraId="3093C8C2" w14:textId="77777777" w:rsidR="009A206F" w:rsidRPr="006D5E9D" w:rsidRDefault="009A206F" w:rsidP="006D5E9D">
            <w:pPr>
              <w:cnfStyle w:val="000000000000" w:firstRow="0" w:lastRow="0" w:firstColumn="0" w:lastColumn="0" w:oddVBand="0" w:evenVBand="0" w:oddHBand="0" w:evenHBand="0" w:firstRowFirstColumn="0" w:firstRowLastColumn="0" w:lastRowFirstColumn="0" w:lastRowLastColumn="0"/>
              <w:rPr>
                <w:lang w:val="en-US"/>
              </w:rPr>
            </w:pPr>
            <w:r w:rsidRPr="006D5E9D">
              <w:rPr>
                <w:lang w:val="en-US"/>
              </w:rPr>
              <w:t>10</w:t>
            </w:r>
          </w:p>
        </w:tc>
        <w:tc>
          <w:tcPr>
            <w:tcW w:w="1980" w:type="dxa"/>
            <w:hideMark/>
          </w:tcPr>
          <w:p w14:paraId="30899896" w14:textId="77777777" w:rsidR="009A206F" w:rsidRPr="006D5E9D" w:rsidRDefault="009A206F" w:rsidP="006D5E9D">
            <w:pPr>
              <w:cnfStyle w:val="000000000000" w:firstRow="0" w:lastRow="0" w:firstColumn="0" w:lastColumn="0" w:oddVBand="0" w:evenVBand="0" w:oddHBand="0" w:evenHBand="0" w:firstRowFirstColumn="0" w:firstRowLastColumn="0" w:lastRowFirstColumn="0" w:lastRowLastColumn="0"/>
              <w:rPr>
                <w:lang w:val="en-US"/>
              </w:rPr>
            </w:pPr>
            <w:r w:rsidRPr="006D5E9D">
              <w:rPr>
                <w:lang w:val="en-US"/>
              </w:rPr>
              <w:t>0.6132</w:t>
            </w:r>
          </w:p>
        </w:tc>
        <w:tc>
          <w:tcPr>
            <w:tcW w:w="2880" w:type="dxa"/>
            <w:hideMark/>
          </w:tcPr>
          <w:p w14:paraId="29AF91BA" w14:textId="77777777" w:rsidR="009A206F" w:rsidRPr="006D5E9D" w:rsidRDefault="009A206F" w:rsidP="006D5E9D">
            <w:pPr>
              <w:cnfStyle w:val="000000000000" w:firstRow="0" w:lastRow="0" w:firstColumn="0" w:lastColumn="0" w:oddVBand="0" w:evenVBand="0" w:oddHBand="0" w:evenHBand="0" w:firstRowFirstColumn="0" w:firstRowLastColumn="0" w:lastRowFirstColumn="0" w:lastRowLastColumn="0"/>
              <w:rPr>
                <w:lang w:val="en-US"/>
              </w:rPr>
            </w:pPr>
            <w:r w:rsidRPr="006D5E9D">
              <w:rPr>
                <w:lang w:val="en-US"/>
              </w:rPr>
              <w:t>0.7903</w:t>
            </w:r>
          </w:p>
        </w:tc>
      </w:tr>
    </w:tbl>
    <w:p w14:paraId="5FC2EFDC" w14:textId="77777777" w:rsidR="009A206F" w:rsidRDefault="009A206F" w:rsidP="009A206F">
      <w:pPr>
        <w:rPr>
          <w:b/>
          <w:bCs/>
        </w:rPr>
      </w:pPr>
      <w:r w:rsidRPr="003D5F88">
        <w:rPr>
          <w:b/>
          <w:bCs/>
        </w:rPr>
        <w:t>Table 2: Computational Efficiency Comparison</w:t>
      </w:r>
    </w:p>
    <w:tbl>
      <w:tblPr>
        <w:tblStyle w:val="GridTable4-Accent3"/>
        <w:tblW w:w="0" w:type="auto"/>
        <w:tblLook w:val="04A0" w:firstRow="1" w:lastRow="0" w:firstColumn="1" w:lastColumn="0" w:noHBand="0" w:noVBand="1"/>
      </w:tblPr>
      <w:tblGrid>
        <w:gridCol w:w="2678"/>
        <w:gridCol w:w="2431"/>
        <w:gridCol w:w="1884"/>
        <w:gridCol w:w="1844"/>
      </w:tblGrid>
      <w:tr w:rsidR="009A206F" w:rsidRPr="006D5E9D" w14:paraId="32875F53" w14:textId="77777777" w:rsidTr="00B65F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78A5A9" w14:textId="77777777" w:rsidR="009A206F" w:rsidRPr="006D5E9D" w:rsidRDefault="009A206F" w:rsidP="006D5E9D">
            <w:pPr>
              <w:rPr>
                <w:b w:val="0"/>
                <w:bCs w:val="0"/>
                <w:lang w:val="en-US"/>
              </w:rPr>
            </w:pPr>
            <w:r w:rsidRPr="006D5E9D">
              <w:rPr>
                <w:b w:val="0"/>
                <w:bCs w:val="0"/>
                <w:lang w:val="en-US"/>
              </w:rPr>
              <w:t>Method</w:t>
            </w:r>
          </w:p>
        </w:tc>
        <w:tc>
          <w:tcPr>
            <w:tcW w:w="0" w:type="auto"/>
            <w:hideMark/>
          </w:tcPr>
          <w:p w14:paraId="33781CF6" w14:textId="77777777" w:rsidR="009A206F" w:rsidRPr="006D5E9D" w:rsidRDefault="009A206F" w:rsidP="006D5E9D">
            <w:pPr>
              <w:cnfStyle w:val="100000000000" w:firstRow="1" w:lastRow="0" w:firstColumn="0" w:lastColumn="0" w:oddVBand="0" w:evenVBand="0" w:oddHBand="0" w:evenHBand="0" w:firstRowFirstColumn="0" w:firstRowLastColumn="0" w:lastRowFirstColumn="0" w:lastRowLastColumn="0"/>
              <w:rPr>
                <w:b w:val="0"/>
                <w:bCs w:val="0"/>
                <w:lang w:val="en-US"/>
              </w:rPr>
            </w:pPr>
            <w:r w:rsidRPr="006D5E9D">
              <w:rPr>
                <w:b w:val="0"/>
                <w:bCs w:val="0"/>
                <w:lang w:val="en-US"/>
              </w:rPr>
              <w:t>Decomposition Time</w:t>
            </w:r>
          </w:p>
        </w:tc>
        <w:tc>
          <w:tcPr>
            <w:tcW w:w="0" w:type="auto"/>
            <w:hideMark/>
          </w:tcPr>
          <w:p w14:paraId="21FBD7AB" w14:textId="77777777" w:rsidR="009A206F" w:rsidRPr="006D5E9D" w:rsidRDefault="009A206F" w:rsidP="006D5E9D">
            <w:pPr>
              <w:cnfStyle w:val="100000000000" w:firstRow="1" w:lastRow="0" w:firstColumn="0" w:lastColumn="0" w:oddVBand="0" w:evenVBand="0" w:oddHBand="0" w:evenHBand="0" w:firstRowFirstColumn="0" w:firstRowLastColumn="0" w:lastRowFirstColumn="0" w:lastRowLastColumn="0"/>
              <w:rPr>
                <w:b w:val="0"/>
                <w:bCs w:val="0"/>
                <w:lang w:val="en-US"/>
              </w:rPr>
            </w:pPr>
            <w:r w:rsidRPr="006D5E9D">
              <w:rPr>
                <w:b w:val="0"/>
                <w:bCs w:val="0"/>
                <w:lang w:val="en-US"/>
              </w:rPr>
              <w:t>Prediction Time</w:t>
            </w:r>
          </w:p>
        </w:tc>
        <w:tc>
          <w:tcPr>
            <w:tcW w:w="0" w:type="auto"/>
            <w:hideMark/>
          </w:tcPr>
          <w:p w14:paraId="558D8DD7" w14:textId="77777777" w:rsidR="009A206F" w:rsidRPr="006D5E9D" w:rsidRDefault="009A206F" w:rsidP="006D5E9D">
            <w:pPr>
              <w:cnfStyle w:val="100000000000" w:firstRow="1" w:lastRow="0" w:firstColumn="0" w:lastColumn="0" w:oddVBand="0" w:evenVBand="0" w:oddHBand="0" w:evenHBand="0" w:firstRowFirstColumn="0" w:firstRowLastColumn="0" w:lastRowFirstColumn="0" w:lastRowLastColumn="0"/>
              <w:rPr>
                <w:b w:val="0"/>
                <w:bCs w:val="0"/>
                <w:lang w:val="en-US"/>
              </w:rPr>
            </w:pPr>
            <w:r w:rsidRPr="006D5E9D">
              <w:rPr>
                <w:b w:val="0"/>
                <w:bCs w:val="0"/>
                <w:lang w:val="en-US"/>
              </w:rPr>
              <w:t>Memory Usage</w:t>
            </w:r>
          </w:p>
        </w:tc>
      </w:tr>
      <w:tr w:rsidR="009A206F" w:rsidRPr="006D5E9D" w14:paraId="4EC92598" w14:textId="77777777" w:rsidTr="00B65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60D46A" w14:textId="77777777" w:rsidR="009A206F" w:rsidRPr="006D5E9D" w:rsidRDefault="009A206F" w:rsidP="006D5E9D">
            <w:pPr>
              <w:rPr>
                <w:b w:val="0"/>
                <w:bCs w:val="0"/>
                <w:lang w:val="en-US"/>
              </w:rPr>
            </w:pPr>
            <w:r w:rsidRPr="006D5E9D">
              <w:rPr>
                <w:b w:val="0"/>
                <w:bCs w:val="0"/>
                <w:lang w:val="en-US"/>
              </w:rPr>
              <w:t>SVD (Truncated, k=50)</w:t>
            </w:r>
          </w:p>
        </w:tc>
        <w:tc>
          <w:tcPr>
            <w:tcW w:w="0" w:type="auto"/>
            <w:hideMark/>
          </w:tcPr>
          <w:p w14:paraId="33C19125" w14:textId="77777777" w:rsidR="009A206F" w:rsidRPr="006D5E9D" w:rsidRDefault="009A206F" w:rsidP="006D5E9D">
            <w:pPr>
              <w:cnfStyle w:val="000000100000" w:firstRow="0" w:lastRow="0" w:firstColumn="0" w:lastColumn="0" w:oddVBand="0" w:evenVBand="0" w:oddHBand="1" w:evenHBand="0" w:firstRowFirstColumn="0" w:firstRowLastColumn="0" w:lastRowFirstColumn="0" w:lastRowLastColumn="0"/>
              <w:rPr>
                <w:lang w:val="en-US"/>
              </w:rPr>
            </w:pPr>
            <w:r w:rsidRPr="006D5E9D">
              <w:rPr>
                <w:lang w:val="en-US"/>
              </w:rPr>
              <w:t>2.17 s</w:t>
            </w:r>
          </w:p>
        </w:tc>
        <w:tc>
          <w:tcPr>
            <w:tcW w:w="0" w:type="auto"/>
            <w:hideMark/>
          </w:tcPr>
          <w:p w14:paraId="23E9F97B" w14:textId="77777777" w:rsidR="009A206F" w:rsidRPr="006D5E9D" w:rsidRDefault="009A206F" w:rsidP="006D5E9D">
            <w:pPr>
              <w:cnfStyle w:val="000000100000" w:firstRow="0" w:lastRow="0" w:firstColumn="0" w:lastColumn="0" w:oddVBand="0" w:evenVBand="0" w:oddHBand="1" w:evenHBand="0" w:firstRowFirstColumn="0" w:firstRowLastColumn="0" w:lastRowFirstColumn="0" w:lastRowLastColumn="0"/>
              <w:rPr>
                <w:lang w:val="en-US"/>
              </w:rPr>
            </w:pPr>
            <w:r w:rsidRPr="006D5E9D">
              <w:rPr>
                <w:lang w:val="en-US"/>
              </w:rPr>
              <w:t>0.0038 s</w:t>
            </w:r>
          </w:p>
        </w:tc>
        <w:tc>
          <w:tcPr>
            <w:tcW w:w="0" w:type="auto"/>
            <w:hideMark/>
          </w:tcPr>
          <w:p w14:paraId="6214B0A2" w14:textId="77777777" w:rsidR="009A206F" w:rsidRPr="006D5E9D" w:rsidRDefault="009A206F" w:rsidP="006D5E9D">
            <w:pPr>
              <w:cnfStyle w:val="000000100000" w:firstRow="0" w:lastRow="0" w:firstColumn="0" w:lastColumn="0" w:oddVBand="0" w:evenVBand="0" w:oddHBand="1" w:evenHBand="0" w:firstRowFirstColumn="0" w:firstRowLastColumn="0" w:lastRowFirstColumn="0" w:lastRowLastColumn="0"/>
              <w:rPr>
                <w:lang w:val="en-US"/>
              </w:rPr>
            </w:pPr>
            <w:r w:rsidRPr="006D5E9D">
              <w:rPr>
                <w:lang w:val="en-US"/>
              </w:rPr>
              <w:t>~323 MB</w:t>
            </w:r>
          </w:p>
        </w:tc>
      </w:tr>
      <w:tr w:rsidR="009A206F" w:rsidRPr="006D5E9D" w14:paraId="26834FC4" w14:textId="77777777" w:rsidTr="00B65F35">
        <w:tc>
          <w:tcPr>
            <w:cnfStyle w:val="001000000000" w:firstRow="0" w:lastRow="0" w:firstColumn="1" w:lastColumn="0" w:oddVBand="0" w:evenVBand="0" w:oddHBand="0" w:evenHBand="0" w:firstRowFirstColumn="0" w:firstRowLastColumn="0" w:lastRowFirstColumn="0" w:lastRowLastColumn="0"/>
            <w:tcW w:w="0" w:type="auto"/>
            <w:hideMark/>
          </w:tcPr>
          <w:p w14:paraId="15B423E5" w14:textId="77777777" w:rsidR="009A206F" w:rsidRPr="006D5E9D" w:rsidRDefault="009A206F" w:rsidP="006D5E9D">
            <w:pPr>
              <w:rPr>
                <w:b w:val="0"/>
                <w:bCs w:val="0"/>
                <w:lang w:val="en-US"/>
              </w:rPr>
            </w:pPr>
            <w:r w:rsidRPr="006D5E9D">
              <w:rPr>
                <w:b w:val="0"/>
                <w:bCs w:val="0"/>
                <w:lang w:val="en-US"/>
              </w:rPr>
              <w:t>PCA (Mean-Filling)</w:t>
            </w:r>
          </w:p>
        </w:tc>
        <w:tc>
          <w:tcPr>
            <w:tcW w:w="0" w:type="auto"/>
            <w:hideMark/>
          </w:tcPr>
          <w:p w14:paraId="3AD1BC58" w14:textId="77777777" w:rsidR="009A206F" w:rsidRPr="006D5E9D" w:rsidRDefault="009A206F" w:rsidP="006D5E9D">
            <w:pPr>
              <w:cnfStyle w:val="000000000000" w:firstRow="0" w:lastRow="0" w:firstColumn="0" w:lastColumn="0" w:oddVBand="0" w:evenVBand="0" w:oddHBand="0" w:evenHBand="0" w:firstRowFirstColumn="0" w:firstRowLastColumn="0" w:lastRowFirstColumn="0" w:lastRowLastColumn="0"/>
              <w:rPr>
                <w:lang w:val="en-US"/>
              </w:rPr>
            </w:pPr>
            <w:r w:rsidRPr="006D5E9D">
              <w:rPr>
                <w:lang w:val="en-US"/>
              </w:rPr>
              <w:t>~0.92 s</w:t>
            </w:r>
          </w:p>
        </w:tc>
        <w:tc>
          <w:tcPr>
            <w:tcW w:w="0" w:type="auto"/>
            <w:hideMark/>
          </w:tcPr>
          <w:p w14:paraId="1B333FA2" w14:textId="77777777" w:rsidR="009A206F" w:rsidRPr="006D5E9D" w:rsidRDefault="009A206F" w:rsidP="006D5E9D">
            <w:pPr>
              <w:cnfStyle w:val="000000000000" w:firstRow="0" w:lastRow="0" w:firstColumn="0" w:lastColumn="0" w:oddVBand="0" w:evenVBand="0" w:oddHBand="0" w:evenHBand="0" w:firstRowFirstColumn="0" w:firstRowLastColumn="0" w:lastRowFirstColumn="0" w:lastRowLastColumn="0"/>
              <w:rPr>
                <w:lang w:val="en-US"/>
              </w:rPr>
            </w:pPr>
            <w:r w:rsidRPr="006D5E9D">
              <w:rPr>
                <w:lang w:val="en-US"/>
              </w:rPr>
              <w:t>~1.25 s</w:t>
            </w:r>
          </w:p>
        </w:tc>
        <w:tc>
          <w:tcPr>
            <w:tcW w:w="0" w:type="auto"/>
            <w:hideMark/>
          </w:tcPr>
          <w:p w14:paraId="181CDE27" w14:textId="77777777" w:rsidR="009A206F" w:rsidRPr="006D5E9D" w:rsidRDefault="009A206F" w:rsidP="006D5E9D">
            <w:pPr>
              <w:cnfStyle w:val="000000000000" w:firstRow="0" w:lastRow="0" w:firstColumn="0" w:lastColumn="0" w:oddVBand="0" w:evenVBand="0" w:oddHBand="0" w:evenHBand="0" w:firstRowFirstColumn="0" w:firstRowLastColumn="0" w:lastRowFirstColumn="0" w:lastRowLastColumn="0"/>
              <w:rPr>
                <w:lang w:val="en-US"/>
              </w:rPr>
            </w:pPr>
            <w:r w:rsidRPr="006D5E9D">
              <w:rPr>
                <w:lang w:val="en-US"/>
              </w:rPr>
              <w:t>~1.71 GB</w:t>
            </w:r>
          </w:p>
        </w:tc>
      </w:tr>
      <w:tr w:rsidR="009A206F" w:rsidRPr="006D5E9D" w14:paraId="31012726" w14:textId="77777777" w:rsidTr="00B65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97E4A1" w14:textId="77777777" w:rsidR="009A206F" w:rsidRPr="006D5E9D" w:rsidRDefault="009A206F" w:rsidP="006D5E9D">
            <w:pPr>
              <w:rPr>
                <w:b w:val="0"/>
                <w:bCs w:val="0"/>
                <w:lang w:val="en-US"/>
              </w:rPr>
            </w:pPr>
            <w:r w:rsidRPr="006D5E9D">
              <w:rPr>
                <w:b w:val="0"/>
                <w:bCs w:val="0"/>
                <w:lang w:val="en-US"/>
              </w:rPr>
              <w:lastRenderedPageBreak/>
              <w:t>PCA (MLE)</w:t>
            </w:r>
          </w:p>
        </w:tc>
        <w:tc>
          <w:tcPr>
            <w:tcW w:w="0" w:type="auto"/>
            <w:hideMark/>
          </w:tcPr>
          <w:p w14:paraId="5C2AA078" w14:textId="77777777" w:rsidR="009A206F" w:rsidRPr="006D5E9D" w:rsidRDefault="009A206F" w:rsidP="006D5E9D">
            <w:pPr>
              <w:cnfStyle w:val="000000100000" w:firstRow="0" w:lastRow="0" w:firstColumn="0" w:lastColumn="0" w:oddVBand="0" w:evenVBand="0" w:oddHBand="1" w:evenHBand="0" w:firstRowFirstColumn="0" w:firstRowLastColumn="0" w:lastRowFirstColumn="0" w:lastRowLastColumn="0"/>
              <w:rPr>
                <w:lang w:val="en-US"/>
              </w:rPr>
            </w:pPr>
            <w:r w:rsidRPr="006D5E9D">
              <w:rPr>
                <w:lang w:val="en-US"/>
              </w:rPr>
              <w:t>Higher than mean-fill</w:t>
            </w:r>
          </w:p>
        </w:tc>
        <w:tc>
          <w:tcPr>
            <w:tcW w:w="0" w:type="auto"/>
            <w:hideMark/>
          </w:tcPr>
          <w:p w14:paraId="6A5B0D55" w14:textId="77777777" w:rsidR="009A206F" w:rsidRPr="006D5E9D" w:rsidRDefault="009A206F" w:rsidP="006D5E9D">
            <w:pPr>
              <w:cnfStyle w:val="000000100000" w:firstRow="0" w:lastRow="0" w:firstColumn="0" w:lastColumn="0" w:oddVBand="0" w:evenVBand="0" w:oddHBand="1" w:evenHBand="0" w:firstRowFirstColumn="0" w:firstRowLastColumn="0" w:lastRowFirstColumn="0" w:lastRowLastColumn="0"/>
              <w:rPr>
                <w:lang w:val="en-US"/>
              </w:rPr>
            </w:pPr>
            <w:r w:rsidRPr="006D5E9D">
              <w:rPr>
                <w:lang w:val="en-US"/>
              </w:rPr>
              <w:t>Higher</w:t>
            </w:r>
          </w:p>
        </w:tc>
        <w:tc>
          <w:tcPr>
            <w:tcW w:w="0" w:type="auto"/>
            <w:hideMark/>
          </w:tcPr>
          <w:p w14:paraId="421B6BBE" w14:textId="77777777" w:rsidR="009A206F" w:rsidRPr="006D5E9D" w:rsidRDefault="009A206F" w:rsidP="006D5E9D">
            <w:pPr>
              <w:cnfStyle w:val="000000100000" w:firstRow="0" w:lastRow="0" w:firstColumn="0" w:lastColumn="0" w:oddVBand="0" w:evenVBand="0" w:oddHBand="1" w:evenHBand="0" w:firstRowFirstColumn="0" w:firstRowLastColumn="0" w:lastRowFirstColumn="0" w:lastRowLastColumn="0"/>
              <w:rPr>
                <w:lang w:val="en-US"/>
              </w:rPr>
            </w:pPr>
            <w:r w:rsidRPr="006D5E9D">
              <w:rPr>
                <w:lang w:val="en-US"/>
              </w:rPr>
              <w:t>High</w:t>
            </w:r>
          </w:p>
        </w:tc>
      </w:tr>
    </w:tbl>
    <w:p w14:paraId="1447AF74" w14:textId="77777777" w:rsidR="009A206F" w:rsidRDefault="009A206F" w:rsidP="009A206F">
      <w:pPr>
        <w:rPr>
          <w:b/>
          <w:bCs/>
        </w:rPr>
      </w:pPr>
    </w:p>
    <w:p w14:paraId="1D22B608" w14:textId="77777777" w:rsidR="009A206F" w:rsidRPr="003D5F88" w:rsidRDefault="009A206F" w:rsidP="009A206F">
      <w:pPr>
        <w:rPr>
          <w:b/>
          <w:bCs/>
        </w:rPr>
      </w:pPr>
      <w:r w:rsidRPr="003D5F88">
        <w:rPr>
          <w:b/>
          <w:bCs/>
        </w:rPr>
        <w:t>Summary</w:t>
      </w:r>
      <w:r>
        <w:rPr>
          <w:b/>
          <w:bCs/>
        </w:rPr>
        <w:br/>
      </w:r>
      <w:r w:rsidRPr="00945CF4">
        <w:t>Truncated SVD offers an optimal balance among accuracy, runtime efficiency, and memory consumption. Although PCA with mean-filling results in a competitive reconstruction error, it incurs significant memory and prediction-time overhead. PCA utilizing MLE is theoretically attractive but is computationally intensive and less reliable in scenarios of high sparsity. In summary, SVD stands out as the most scalable and practical approach for large, sparse recommender systems.</w:t>
      </w:r>
    </w:p>
    <w:p w14:paraId="25C19657" w14:textId="77777777" w:rsidR="00480BE9" w:rsidRPr="00480BE9" w:rsidRDefault="00480BE9" w:rsidP="00480BE9"/>
    <w:p w14:paraId="22B632A3" w14:textId="54B2A9CA" w:rsidR="00FF41F4" w:rsidRDefault="00FF41F4" w:rsidP="005164C6">
      <w:pPr>
        <w:pStyle w:val="Heading3"/>
        <w:numPr>
          <w:ilvl w:val="0"/>
          <w:numId w:val="4"/>
        </w:numPr>
      </w:pPr>
      <w:bookmarkStart w:id="47" w:name="_Toc218478534"/>
      <w:r>
        <w:t>Latent Factor Interpretation</w:t>
      </w:r>
      <w:bookmarkEnd w:id="47"/>
    </w:p>
    <w:p w14:paraId="2D59FCE2" w14:textId="24E2B6C3" w:rsidR="00480BE9" w:rsidRDefault="00480BE9" w:rsidP="00ED462E">
      <w:pPr>
        <w:pStyle w:val="ListParagraph"/>
        <w:numPr>
          <w:ilvl w:val="1"/>
          <w:numId w:val="43"/>
        </w:numPr>
      </w:pPr>
      <w:r>
        <w:t xml:space="preserve"> </w:t>
      </w:r>
      <w:r w:rsidRPr="00F46C0F">
        <w:t>Analysis of the Top-3 Latent Factors</w:t>
      </w:r>
    </w:p>
    <w:p w14:paraId="7047260B" w14:textId="77777777" w:rsidR="00480BE9" w:rsidRDefault="00480BE9" w:rsidP="00480BE9">
      <w:r>
        <w:t xml:space="preserve">To analyze the learned latent space, the top three latent factors associated with the largest singular values were examined. For each factor, users and items exhibiting the highest absolute values in the truncated matrices </w:t>
      </w:r>
      <w:r>
        <w:rPr>
          <w:rFonts w:ascii="Cambria Math" w:hAnsi="Cambria Math" w:cs="Cambria Math"/>
        </w:rPr>
        <w:t>𝑈𝑘</w:t>
      </w:r>
      <w:r>
        <w:t xml:space="preserve"> and </w:t>
      </w:r>
      <w:r>
        <w:rPr>
          <w:rFonts w:ascii="Cambria Math" w:hAnsi="Cambria Math" w:cs="Cambria Math"/>
        </w:rPr>
        <w:t>𝑉𝑘</w:t>
      </w:r>
      <w:r>
        <w:t xml:space="preserve"> were identified, as these entities have the most substantial influence on the corresponding latent dimension.</w:t>
      </w:r>
    </w:p>
    <w:p w14:paraId="748B59D2" w14:textId="77777777" w:rsidR="00480BE9" w:rsidRDefault="00480BE9" w:rsidP="00480BE9">
      <w:r>
        <w:t>The magnitude of the first singular value (</w:t>
      </w:r>
      <w:r w:rsidRPr="000238D0">
        <w:t>σ</w:t>
      </w:r>
      <w:r>
        <w:t>1=12678.38) is considerably greater than those that follow, suggesting that the first latent factor encapsulates a prevailing global pattern within the data, whereas the second and third factors denote more specific interaction structures.</w:t>
      </w:r>
    </w:p>
    <w:p w14:paraId="2101C7CD" w14:textId="1BE73D96" w:rsidR="00480BE9" w:rsidRDefault="00480BE9" w:rsidP="00ED462E">
      <w:pPr>
        <w:pStyle w:val="ListParagraph"/>
        <w:numPr>
          <w:ilvl w:val="1"/>
          <w:numId w:val="43"/>
        </w:numPr>
      </w:pPr>
      <w:r w:rsidRPr="008A7CC8">
        <w:t>Interpretation of Individual Latent Factors</w:t>
      </w:r>
    </w:p>
    <w:p w14:paraId="5C5AB659" w14:textId="77777777" w:rsidR="00480BE9" w:rsidRDefault="00480BE9" w:rsidP="00480BE9">
      <w:r>
        <w:t>Latent Factor 1 (σ = 12678.38)</w:t>
      </w:r>
    </w:p>
    <w:p w14:paraId="1F125AFC" w14:textId="77777777" w:rsidR="00480BE9" w:rsidRDefault="00480BE9" w:rsidP="00480BE9">
      <w:r>
        <w:t>This factor is primarily influenced by items with IDs 70188, 127298, 26571, 83457, and 115875, as well as users such as 48498, 48568, and 41283. The significant singular value and the concentration of highly active users indicate that this factor reflects overall popularity or general user engagement, showcasing widespread preferences that are common among many users rather than specific niche interests.</w:t>
      </w:r>
    </w:p>
    <w:p w14:paraId="1E39498B" w14:textId="77777777" w:rsidR="00480BE9" w:rsidRDefault="00480BE9" w:rsidP="00480BE9">
      <w:r>
        <w:t>Latent Factor 2 (σ = 68.41)</w:t>
      </w:r>
    </w:p>
    <w:p w14:paraId="16C724BA" w14:textId="77777777" w:rsidR="00480BE9" w:rsidRDefault="00480BE9" w:rsidP="00480BE9">
      <w:r>
        <w:lastRenderedPageBreak/>
        <w:t>The second factor emphasizes items like 593, 367, 4306, 1197, and 1784, along with users 113857, 118831, and 37062. In contrast to the first factor, this dimension likely signifies a more targeted preference pattern, possibly associated with specific content categories or genres that resonate strongly with a particular group of users.</w:t>
      </w:r>
    </w:p>
    <w:p w14:paraId="70D8B521" w14:textId="77777777" w:rsidR="00480BE9" w:rsidRDefault="00480BE9" w:rsidP="00480BE9">
      <w:r>
        <w:t>Latent Factor 3 (σ = 58.03)</w:t>
      </w:r>
    </w:p>
    <w:p w14:paraId="44A9B0B8" w14:textId="77777777" w:rsidR="00480BE9" w:rsidRDefault="00480BE9" w:rsidP="00480BE9">
      <w:r>
        <w:t>The third factor presents a similar yet distinct configuration, featuring top items such as 593, 367, 4306, 2011, and 1197, along with users like 113857, 27666, and 46698. This factor may relate to nuanced variations in user tastes, capturing preferences that are not solely accounted for by overall popularity.</w:t>
      </w:r>
    </w:p>
    <w:p w14:paraId="3CED54E4" w14:textId="79752E46" w:rsidR="00480BE9" w:rsidRDefault="00480BE9" w:rsidP="00ED462E">
      <w:pPr>
        <w:pStyle w:val="ListParagraph"/>
        <w:numPr>
          <w:ilvl w:val="1"/>
          <w:numId w:val="43"/>
        </w:numPr>
      </w:pPr>
      <w:r w:rsidRPr="00AF45AD">
        <w:t>Latent Space Visualization</w:t>
      </w:r>
    </w:p>
    <w:p w14:paraId="77DE84B1" w14:textId="77777777" w:rsidR="00480BE9" w:rsidRDefault="00480BE9" w:rsidP="00480BE9">
      <w:r w:rsidRPr="00A05496">
        <w:t>Users and items were mapped onto the initial two latent factors to analyze the configuration of the acquired latent space. The user mapping reveals a compact cluster with gradual variation across both dimensions, where more engaged users generally display higher latent factor values. Conversely, the item mapping is more scattered, with extremely popular items standing out as distinct outliers. This distinction suggests that the latent factors successfully reflect variations in user engagement and item popularity, reinforcing the understanding of the first factor as a dimension driven by popularity.</w:t>
      </w:r>
    </w:p>
    <w:p w14:paraId="51DBDAC0" w14:textId="5068A6C1" w:rsidR="00480BE9" w:rsidRPr="00480BE9" w:rsidRDefault="00480BE9" w:rsidP="006D5E9D">
      <w:r w:rsidRPr="00B217F4">
        <w:rPr>
          <w:noProof/>
        </w:rPr>
        <w:drawing>
          <wp:anchor distT="0" distB="0" distL="114300" distR="114300" simplePos="0" relativeHeight="251665408" behindDoc="1" locked="0" layoutInCell="1" allowOverlap="1" wp14:anchorId="38752E02" wp14:editId="0272C411">
            <wp:simplePos x="0" y="0"/>
            <wp:positionH relativeFrom="column">
              <wp:posOffset>3211195</wp:posOffset>
            </wp:positionH>
            <wp:positionV relativeFrom="paragraph">
              <wp:posOffset>0</wp:posOffset>
            </wp:positionV>
            <wp:extent cx="3368675" cy="2938780"/>
            <wp:effectExtent l="0" t="0" r="3175" b="0"/>
            <wp:wrapTight wrapText="bothSides">
              <wp:wrapPolygon edited="0">
                <wp:start x="0" y="0"/>
                <wp:lineTo x="0" y="21423"/>
                <wp:lineTo x="21498" y="21423"/>
                <wp:lineTo x="21498"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368675" cy="2938780"/>
                    </a:xfrm>
                    <a:prstGeom prst="rect">
                      <a:avLst/>
                    </a:prstGeom>
                  </pic:spPr>
                </pic:pic>
              </a:graphicData>
            </a:graphic>
            <wp14:sizeRelV relativeFrom="margin">
              <wp14:pctHeight>0</wp14:pctHeight>
            </wp14:sizeRelV>
          </wp:anchor>
        </w:drawing>
      </w:r>
      <w:r w:rsidRPr="00870FE0">
        <w:rPr>
          <w:noProof/>
        </w:rPr>
        <w:drawing>
          <wp:anchor distT="0" distB="0" distL="114300" distR="114300" simplePos="0" relativeHeight="251666432" behindDoc="1" locked="0" layoutInCell="1" allowOverlap="1" wp14:anchorId="07D882A4" wp14:editId="1818857B">
            <wp:simplePos x="0" y="0"/>
            <wp:positionH relativeFrom="column">
              <wp:posOffset>-348343</wp:posOffset>
            </wp:positionH>
            <wp:positionV relativeFrom="paragraph">
              <wp:posOffset>91</wp:posOffset>
            </wp:positionV>
            <wp:extent cx="3232785" cy="3112770"/>
            <wp:effectExtent l="0" t="0" r="5715" b="0"/>
            <wp:wrapTight wrapText="bothSides">
              <wp:wrapPolygon edited="0">
                <wp:start x="0" y="0"/>
                <wp:lineTo x="0" y="21415"/>
                <wp:lineTo x="21511" y="21415"/>
                <wp:lineTo x="21511"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232785" cy="3112770"/>
                    </a:xfrm>
                    <a:prstGeom prst="rect">
                      <a:avLst/>
                    </a:prstGeom>
                  </pic:spPr>
                </pic:pic>
              </a:graphicData>
            </a:graphic>
          </wp:anchor>
        </w:drawing>
      </w:r>
    </w:p>
    <w:p w14:paraId="3E629D19" w14:textId="455660D2" w:rsidR="00FF41F4" w:rsidRDefault="00FF41F4" w:rsidP="005164C6">
      <w:pPr>
        <w:pStyle w:val="Heading3"/>
        <w:numPr>
          <w:ilvl w:val="0"/>
          <w:numId w:val="4"/>
        </w:numPr>
      </w:pPr>
      <w:bookmarkStart w:id="48" w:name="_Toc218478535"/>
      <w:r>
        <w:lastRenderedPageBreak/>
        <w:t>Sensitivity Analysis</w:t>
      </w:r>
      <w:bookmarkEnd w:id="48"/>
    </w:p>
    <w:p w14:paraId="635E9EFA" w14:textId="0F5D5A70" w:rsidR="00054FD3" w:rsidRDefault="00054FD3" w:rsidP="00ED462E">
      <w:pPr>
        <w:pStyle w:val="ListParagraph"/>
        <w:numPr>
          <w:ilvl w:val="1"/>
          <w:numId w:val="42"/>
        </w:numPr>
      </w:pPr>
      <w:r w:rsidRPr="004145E2">
        <w:t>Robustness to Missing Data</w:t>
      </w:r>
    </w:p>
    <w:p w14:paraId="64C0E562" w14:textId="646A76DB" w:rsidR="00054FD3" w:rsidRDefault="00054FD3" w:rsidP="00054FD3">
      <w:r w:rsidRPr="00595C65">
        <w:t xml:space="preserve">To evaluate the robustness </w:t>
      </w:r>
      <w:r>
        <w:t>of truncated SVD against increasing data sparsity, controlled experiments were performed by randomly concealing 10%, 30%, 50%, and 70% of the observed ratings. For each level of missing data, the ratings matrix was filled with mean values using item averages, truncated SVD with the optimal latent dimensionality (k = 50) was utilized, and both reconstruction error and prediction accuracy were evaluated.</w:t>
      </w:r>
    </w:p>
    <w:p w14:paraId="572CBEC9" w14:textId="6CB7FB6C" w:rsidR="00054FD3" w:rsidRDefault="00054FD3" w:rsidP="00054FD3">
      <w:r>
        <w:t>The findings indicate that reconstruction error (Frobenius norm) rises consistently as the proportion of missing ratings increases, signifying a gradual decline in structural information. Conversely, prediction accuracy (RMSE) deteriorates at a slower rate and remains relatively stable even at elevated levels of missing data. This pattern illustrates that truncated SVD preserves a reasonable level of predictive performance despite significant sparsity, underscoring its robustness in scenarios involving sparse collaborative filtering.</w:t>
      </w:r>
    </w:p>
    <w:p w14:paraId="69354901" w14:textId="77777777" w:rsidR="00054FD3" w:rsidRDefault="00054FD3" w:rsidP="00054FD3"/>
    <w:p w14:paraId="1DCD36ED" w14:textId="3070E447" w:rsidR="00054FD3" w:rsidRDefault="00054FD3" w:rsidP="00ED462E">
      <w:pPr>
        <w:pStyle w:val="ListParagraph"/>
        <w:numPr>
          <w:ilvl w:val="1"/>
          <w:numId w:val="42"/>
        </w:numPr>
      </w:pPr>
      <w:r w:rsidRPr="00495FB7">
        <w:t>Impact of Initialization Strategy</w:t>
      </w:r>
    </w:p>
    <w:p w14:paraId="45B20ADF" w14:textId="77777777" w:rsidR="009A206F" w:rsidRDefault="009A206F" w:rsidP="009A206F">
      <w:r>
        <w:t>To evaluate the effect of initialization, two strategies for mean filling were compared before the SVD decomposition:</w:t>
      </w:r>
    </w:p>
    <w:p w14:paraId="5A57DC49" w14:textId="77777777" w:rsidR="009A206F" w:rsidRDefault="009A206F" w:rsidP="00ED462E">
      <w:pPr>
        <w:pStyle w:val="ListParagraph"/>
        <w:numPr>
          <w:ilvl w:val="0"/>
          <w:numId w:val="44"/>
        </w:numPr>
      </w:pPr>
      <w:r>
        <w:t>Item mean filling</w:t>
      </w:r>
    </w:p>
    <w:p w14:paraId="77AABD19" w14:textId="77777777" w:rsidR="009A206F" w:rsidRDefault="009A206F" w:rsidP="00ED462E">
      <w:pPr>
        <w:pStyle w:val="ListParagraph"/>
        <w:numPr>
          <w:ilvl w:val="0"/>
          <w:numId w:val="44"/>
        </w:numPr>
      </w:pPr>
      <w:r>
        <w:t>User mean filling</w:t>
      </w:r>
    </w:p>
    <w:p w14:paraId="6C256D74" w14:textId="77777777" w:rsidR="009A206F" w:rsidRDefault="009A206F" w:rsidP="009A206F">
      <w:r>
        <w:t>The predicted rating matrices derived from both strategies were compared on an element-by-element basis. The findings reveal a slight mean absolute difference between the predictions produced by the two methods, with only a limited maximum deviation. This suggests that the overall prediction patterns remain largely consistent, irrespective of whether item-based or user-based mean imputation is employed.</w:t>
      </w:r>
    </w:p>
    <w:p w14:paraId="72E4E144" w14:textId="77777777" w:rsidR="009A206F" w:rsidRPr="00DF4CB1" w:rsidRDefault="009A206F" w:rsidP="009A206F">
      <w:r>
        <w:lastRenderedPageBreak/>
        <w:t>As a result, although the choice of initialization introduces minor numerical variations, SVD predictions exhibit a relative insensitivity to the specific mean-filling strategy, especially when an adequate number of latent factors is utilized.</w:t>
      </w:r>
    </w:p>
    <w:p w14:paraId="51A2DDB8" w14:textId="77777777" w:rsidR="009A206F" w:rsidRDefault="009A206F" w:rsidP="009A206F"/>
    <w:p w14:paraId="7020CAF6" w14:textId="77777777" w:rsidR="009A206F" w:rsidRDefault="009A206F" w:rsidP="009A206F">
      <w:r w:rsidRPr="00245CA3">
        <w:t>Comparison of Resulting Predictions</w:t>
      </w:r>
      <w:r>
        <w:t>:</w:t>
      </w:r>
    </w:p>
    <w:p w14:paraId="35172785" w14:textId="77777777" w:rsidR="009A206F" w:rsidRDefault="009A206F" w:rsidP="009A206F">
      <w:r>
        <w:t>The rating matrices predicted through item mean filling and user mean filling were analyzed to assess the influence of initialization on the outcomes of SVD. The analysis reveals that the mean absolute difference between the two prediction methods is minimal, and the highest observed difference remains constrained. This suggests that both methods yield remarkably similar prediction patterns.</w:t>
      </w:r>
    </w:p>
    <w:p w14:paraId="75F23B86" w14:textId="0320018F" w:rsidR="009A206F" w:rsidRDefault="009A206F" w:rsidP="009A206F">
      <w:r>
        <w:t>These findings imply that once SVD is executed with a sufficient number of latent factors, the model effectively integrates initialization variations into the latent representation. Consequently, the quality of predictions is largely unaffected by the choice between item-based or user-based mean filling, thereby underscoring the resilience of SVD concerning preprocessing decisions.</w:t>
      </w:r>
    </w:p>
    <w:p w14:paraId="7DE88889" w14:textId="2835CEB9" w:rsidR="009A206F" w:rsidRDefault="009A206F" w:rsidP="009A206F">
      <w:r>
        <w:rPr>
          <w:noProof/>
        </w:rPr>
        <w:drawing>
          <wp:inline distT="0" distB="0" distL="0" distR="0" wp14:anchorId="06DC2B55" wp14:editId="07FBF14B">
            <wp:extent cx="5731510" cy="3345815"/>
            <wp:effectExtent l="0" t="0" r="254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345815"/>
                    </a:xfrm>
                    <a:prstGeom prst="rect">
                      <a:avLst/>
                    </a:prstGeom>
                    <a:noFill/>
                    <a:ln>
                      <a:noFill/>
                    </a:ln>
                  </pic:spPr>
                </pic:pic>
              </a:graphicData>
            </a:graphic>
          </wp:inline>
        </w:drawing>
      </w:r>
    </w:p>
    <w:p w14:paraId="4A5CF5F4" w14:textId="77777777" w:rsidR="00054FD3" w:rsidRPr="00054FD3" w:rsidRDefault="00054FD3" w:rsidP="00054FD3">
      <w:pPr>
        <w:rPr>
          <w:lang w:val="en-US"/>
        </w:rPr>
      </w:pPr>
    </w:p>
    <w:p w14:paraId="018D5051" w14:textId="6058D706" w:rsidR="00FF41F4" w:rsidRDefault="00FF41F4" w:rsidP="005164C6">
      <w:pPr>
        <w:pStyle w:val="Heading3"/>
        <w:numPr>
          <w:ilvl w:val="0"/>
          <w:numId w:val="4"/>
        </w:numPr>
      </w:pPr>
      <w:bookmarkStart w:id="49" w:name="_Toc218478536"/>
      <w:r>
        <w:t>Cold-Start Analysis Using SVD</w:t>
      </w:r>
      <w:bookmarkEnd w:id="49"/>
    </w:p>
    <w:p w14:paraId="4A719C8E" w14:textId="77777777" w:rsidR="00054FD3" w:rsidRDefault="00054FD3" w:rsidP="00ED462E">
      <w:pPr>
        <w:pStyle w:val="ListParagraph"/>
        <w:numPr>
          <w:ilvl w:val="1"/>
          <w:numId w:val="37"/>
        </w:numPr>
      </w:pPr>
      <w:r w:rsidRPr="00A73327">
        <w:lastRenderedPageBreak/>
        <w:t>Cold-Start Simulation Setup</w:t>
      </w:r>
    </w:p>
    <w:p w14:paraId="038FDCF0" w14:textId="77777777" w:rsidR="00054FD3" w:rsidRDefault="00054FD3" w:rsidP="00054FD3">
      <w:r>
        <w:t>To assess the performance of SVD in cold-start scenarios, a controlled simulation was conducted. Initially, 50 users who had more than 20 historical ratings were randomly chosen to guarantee a dependable ground truth. For each of these selected users, 80% of their ratings were randomly concealed, thereby converting them into cold-start users with significantly restricted observed interaction history.</w:t>
      </w:r>
    </w:p>
    <w:p w14:paraId="411BA580" w14:textId="77777777" w:rsidR="00054FD3" w:rsidRDefault="00054FD3" w:rsidP="00054FD3">
      <w:r>
        <w:t>This arrangement facilitates an equitable comparison between the predicted ratings and the actual hidden ratings, all while maintaining realistic user behavior.</w:t>
      </w:r>
    </w:p>
    <w:p w14:paraId="5CA8EFD2" w14:textId="77777777" w:rsidR="00054FD3" w:rsidRDefault="00054FD3" w:rsidP="00ED462E">
      <w:pPr>
        <w:pStyle w:val="ListParagraph"/>
        <w:numPr>
          <w:ilvl w:val="1"/>
          <w:numId w:val="37"/>
        </w:numPr>
      </w:pPr>
      <w:r w:rsidRPr="005D61C0">
        <w:t>Latent Factor Estimation and Prediction</w:t>
      </w:r>
    </w:p>
    <w:p w14:paraId="5C900511" w14:textId="1B8DC480" w:rsidR="00054FD3" w:rsidRDefault="00054FD3" w:rsidP="009A206F">
      <w:r>
        <w:t>For each user experiencing a cold start, latent representations were derived solely from the remaining visible ratings. This estimation utilized a least-squares approach, capitalizing on the fixed item latent factors acquired from the truncated SVD model with k=50.</w:t>
      </w:r>
    </w:p>
    <w:p w14:paraId="1C1F488D" w14:textId="77777777" w:rsidR="00054FD3" w:rsidRDefault="00054FD3" w:rsidP="00054FD3">
      <w:r>
        <w:t xml:space="preserve">After estimating the user latent vector, predictions for all items that had not been rated were made using the standard SVD reconstruction formula. The predicted ratings were limited to the valid range of </w:t>
      </w:r>
      <w:r w:rsidRPr="00334014">
        <w:t>[1,5]</w:t>
      </w:r>
      <w:r>
        <w:t>.</w:t>
      </w:r>
    </w:p>
    <w:p w14:paraId="772F07DC" w14:textId="77777777" w:rsidR="00054FD3" w:rsidRDefault="00054FD3" w:rsidP="00054FD3"/>
    <w:p w14:paraId="624D7D6E" w14:textId="77777777" w:rsidR="00054FD3" w:rsidRDefault="00054FD3" w:rsidP="00054FD3">
      <w:r w:rsidRPr="004939FB">
        <w:t xml:space="preserve">Example </w:t>
      </w:r>
      <w:r>
        <w:t>predictions for a cold-start user (User ID 58277) demonstrated reasonable and varied ratings across different items, with predicted values of 4.17, 4.13, and 3.74, reflecting significant personalization despite the limited input data.</w:t>
      </w:r>
    </w:p>
    <w:p w14:paraId="51D1BE33" w14:textId="77777777" w:rsidR="00054FD3" w:rsidRDefault="00054FD3" w:rsidP="00ED462E">
      <w:pPr>
        <w:pStyle w:val="ListParagraph"/>
        <w:numPr>
          <w:ilvl w:val="1"/>
          <w:numId w:val="37"/>
        </w:numPr>
      </w:pPr>
      <w:r w:rsidRPr="004939FB">
        <w:t>Cold-Start Performance Evaluation</w:t>
      </w:r>
    </w:p>
    <w:p w14:paraId="767A912D" w14:textId="77777777" w:rsidR="00054FD3" w:rsidRDefault="00054FD3" w:rsidP="00054FD3">
      <w:r w:rsidRPr="00EB08DB">
        <w:t>The performance during the cold-start phase was assessed by comparing the predicted ratings with the concealed ground-truth ratings, utilizing MAE and RMSE as metrics. These findings were then compared to those of warm-start users who maintained their complete rating history.</w:t>
      </w:r>
    </w:p>
    <w:p w14:paraId="572065B4" w14:textId="77777777" w:rsidR="00054FD3" w:rsidRPr="00054FD3" w:rsidRDefault="00054FD3" w:rsidP="00ED462E">
      <w:pPr>
        <w:pStyle w:val="ListParagraph"/>
        <w:numPr>
          <w:ilvl w:val="0"/>
          <w:numId w:val="35"/>
        </w:numPr>
        <w:rPr>
          <w:lang w:val="en-US"/>
        </w:rPr>
      </w:pPr>
      <w:r w:rsidRPr="00054FD3">
        <w:rPr>
          <w:lang w:val="en-US"/>
        </w:rPr>
        <w:t>Cold-start users:</w:t>
      </w:r>
    </w:p>
    <w:p w14:paraId="10EA9C0F" w14:textId="77777777" w:rsidR="00054FD3" w:rsidRPr="00054FD3" w:rsidRDefault="00054FD3" w:rsidP="00ED462E">
      <w:pPr>
        <w:pStyle w:val="ListParagraph"/>
        <w:numPr>
          <w:ilvl w:val="1"/>
          <w:numId w:val="35"/>
        </w:numPr>
        <w:rPr>
          <w:lang w:val="en-US"/>
        </w:rPr>
      </w:pPr>
      <w:r w:rsidRPr="00054FD3">
        <w:rPr>
          <w:lang w:val="en-US"/>
        </w:rPr>
        <w:t>MAE = 0.0354</w:t>
      </w:r>
    </w:p>
    <w:p w14:paraId="1371B3FC" w14:textId="77777777" w:rsidR="00054FD3" w:rsidRPr="00054FD3" w:rsidRDefault="00054FD3" w:rsidP="00ED462E">
      <w:pPr>
        <w:pStyle w:val="ListParagraph"/>
        <w:numPr>
          <w:ilvl w:val="1"/>
          <w:numId w:val="35"/>
        </w:numPr>
        <w:rPr>
          <w:lang w:val="en-US"/>
        </w:rPr>
      </w:pPr>
      <w:r w:rsidRPr="00054FD3">
        <w:rPr>
          <w:lang w:val="en-US"/>
        </w:rPr>
        <w:t>RMSE = 0.1429</w:t>
      </w:r>
    </w:p>
    <w:p w14:paraId="0C12776F" w14:textId="77777777" w:rsidR="00054FD3" w:rsidRPr="00054FD3" w:rsidRDefault="00054FD3" w:rsidP="00ED462E">
      <w:pPr>
        <w:pStyle w:val="ListParagraph"/>
        <w:numPr>
          <w:ilvl w:val="0"/>
          <w:numId w:val="35"/>
        </w:numPr>
        <w:rPr>
          <w:lang w:val="en-US"/>
        </w:rPr>
      </w:pPr>
      <w:r w:rsidRPr="00054FD3">
        <w:rPr>
          <w:lang w:val="en-US"/>
        </w:rPr>
        <w:t>Warm-start users:</w:t>
      </w:r>
    </w:p>
    <w:p w14:paraId="3B7C893C" w14:textId="77777777" w:rsidR="00054FD3" w:rsidRPr="00054FD3" w:rsidRDefault="00054FD3" w:rsidP="00ED462E">
      <w:pPr>
        <w:pStyle w:val="ListParagraph"/>
        <w:numPr>
          <w:ilvl w:val="0"/>
          <w:numId w:val="36"/>
        </w:numPr>
        <w:rPr>
          <w:lang w:val="en-US"/>
        </w:rPr>
      </w:pPr>
      <w:r w:rsidRPr="00054FD3">
        <w:rPr>
          <w:lang w:val="en-US"/>
        </w:rPr>
        <w:lastRenderedPageBreak/>
        <w:t>MAE = 0.0058</w:t>
      </w:r>
    </w:p>
    <w:p w14:paraId="33A98735" w14:textId="77777777" w:rsidR="00054FD3" w:rsidRPr="00054FD3" w:rsidRDefault="00054FD3" w:rsidP="00ED462E">
      <w:pPr>
        <w:pStyle w:val="ListParagraph"/>
        <w:numPr>
          <w:ilvl w:val="0"/>
          <w:numId w:val="36"/>
        </w:numPr>
        <w:rPr>
          <w:lang w:val="en-US"/>
        </w:rPr>
      </w:pPr>
      <w:r w:rsidRPr="00054FD3">
        <w:rPr>
          <w:lang w:val="en-US"/>
        </w:rPr>
        <w:t>RMSE = 0.0275</w:t>
      </w:r>
    </w:p>
    <w:p w14:paraId="09B4CFE1" w14:textId="77777777" w:rsidR="00054FD3" w:rsidRPr="008D5F96" w:rsidRDefault="00054FD3" w:rsidP="00054FD3">
      <w:pPr>
        <w:rPr>
          <w:lang w:val="en-US"/>
        </w:rPr>
      </w:pPr>
      <w:r w:rsidRPr="008D5F96">
        <w:rPr>
          <w:lang w:val="en-US"/>
        </w:rPr>
        <w:t>As anticipated, cold-start users demonstrate a greater prediction error compared to warm-start users. Nevertheless, the error remains within a reasonable threshold, suggesting that SVD upholds satisfactory performance even in conditions of significant data sparsity.</w:t>
      </w:r>
    </w:p>
    <w:p w14:paraId="7897931F" w14:textId="77777777" w:rsidR="00054FD3" w:rsidRDefault="00054FD3" w:rsidP="00054FD3">
      <w:pPr>
        <w:rPr>
          <w:lang w:val="en-US"/>
        </w:rPr>
      </w:pPr>
      <w:r w:rsidRPr="008D5F96">
        <w:rPr>
          <w:lang w:val="en-US"/>
        </w:rPr>
        <w:t>In order to further evaluate acceptability, the quantity of revealed ratings per user was adjusted. The RMSE consistently decreases as additional ratings are provided, falling from 2.14 with just one rating to roughly 1.00 when 20 ratings are disclosed. The acceptability curve indicates that prediction performance stabilizes relatively after 10–15 ratings, beyond which enhancements are marginal. This implies that SVD attains acceptable cold-start performance once a sufficient amount of interaction data is present.</w:t>
      </w:r>
    </w:p>
    <w:p w14:paraId="69F408CA" w14:textId="77777777" w:rsidR="00054FD3" w:rsidRDefault="00054FD3" w:rsidP="00ED462E">
      <w:pPr>
        <w:pStyle w:val="ListParagraph"/>
        <w:numPr>
          <w:ilvl w:val="1"/>
          <w:numId w:val="37"/>
        </w:numPr>
      </w:pPr>
      <w:r w:rsidRPr="003962FE">
        <w:t>Cold-Start Mitigation Strategies</w:t>
      </w:r>
    </w:p>
    <w:p w14:paraId="0DEDA82E" w14:textId="77777777" w:rsidR="00054FD3" w:rsidRDefault="00054FD3" w:rsidP="00054FD3">
      <w:pPr>
        <w:rPr>
          <w:lang w:val="en-US"/>
        </w:rPr>
      </w:pPr>
      <w:r w:rsidRPr="00104E0C">
        <w:rPr>
          <w:lang w:val="en-US"/>
        </w:rPr>
        <w:t>To enhance the performance during cold starts, two mitigation strategies were developed and assessed in comparison to a baseline SVD method.</w:t>
      </w:r>
    </w:p>
    <w:p w14:paraId="7159A6B4" w14:textId="77777777" w:rsidR="00054FD3" w:rsidRPr="00F4748D" w:rsidRDefault="00054FD3" w:rsidP="00054FD3">
      <w:pPr>
        <w:rPr>
          <w:b/>
          <w:bCs/>
        </w:rPr>
      </w:pPr>
      <w:r w:rsidRPr="00F4748D">
        <w:rPr>
          <w:b/>
          <w:bCs/>
        </w:rPr>
        <w:t>Hybrid SVD + Item Popularity</w:t>
      </w:r>
    </w:p>
    <w:p w14:paraId="175D37DC" w14:textId="77777777" w:rsidR="00054FD3" w:rsidRDefault="00054FD3" w:rsidP="00054FD3">
      <w:r w:rsidRPr="00E36ADF">
        <w:t>A hybrid model utilizing a weighted approach was developed, merging SVD predictions with normalized scores of item popularity. This method mitigates dependence on uncertain latent estimates for cold-start users by integrating global popularity data. In comparison to the standard SVD predictions, the hybrid model yields outputs that are more conservative and stable (for instance, hybrid predictions range from 2.15 to 2.11, while baseline values exceed 3.4), thereby minimizing the risk of overestimation in sparse situations.</w:t>
      </w:r>
    </w:p>
    <w:p w14:paraId="6E34BF1F" w14:textId="77777777" w:rsidR="00054FD3" w:rsidRPr="00F4748D" w:rsidRDefault="00054FD3" w:rsidP="00054FD3">
      <w:pPr>
        <w:rPr>
          <w:b/>
          <w:bCs/>
        </w:rPr>
      </w:pPr>
      <w:r w:rsidRPr="00F4748D">
        <w:rPr>
          <w:b/>
          <w:bCs/>
        </w:rPr>
        <w:t>Content-Based Latent Initialization</w:t>
      </w:r>
    </w:p>
    <w:p w14:paraId="06E300E2" w14:textId="1E97934D" w:rsidR="00054FD3" w:rsidRDefault="00054FD3" w:rsidP="00054FD3">
      <w:r w:rsidRPr="0065359F">
        <w:t xml:space="preserve">A strategy based on content was also evaluated, in which user latent vectors were initialized utilizing item genre features in cases where the rating history was inadequate. This method yields predictions that are closely aligned with the baseline </w:t>
      </w:r>
      <w:r w:rsidRPr="0065359F">
        <w:lastRenderedPageBreak/>
        <w:t>SVD outputs, suggesting that content information can effectively assist in the initialization of latent factors when collaborative data is lacking.</w:t>
      </w:r>
    </w:p>
    <w:p w14:paraId="4DA58E94" w14:textId="77777777" w:rsidR="00054FD3" w:rsidRPr="00F4748D" w:rsidRDefault="00054FD3" w:rsidP="00054FD3">
      <w:pPr>
        <w:rPr>
          <w:b/>
          <w:bCs/>
        </w:rPr>
      </w:pPr>
      <w:r w:rsidRPr="00F4748D">
        <w:rPr>
          <w:b/>
          <w:bCs/>
        </w:rPr>
        <w:t>Comparison with Baseline</w:t>
      </w:r>
    </w:p>
    <w:p w14:paraId="635BB19C" w14:textId="77777777" w:rsidR="00054FD3" w:rsidRDefault="00054FD3" w:rsidP="00054FD3">
      <w:pPr>
        <w:rPr>
          <w:lang w:val="en-US"/>
        </w:rPr>
      </w:pPr>
      <w:r w:rsidRPr="007F2C46">
        <w:rPr>
          <w:lang w:val="en-US"/>
        </w:rPr>
        <w:t>A straightforward comparison of baseline SVD, hybrid, and content-based predictions indicates that mitigation strategies adjust predictions in a systematic way rather than making significant changes. The hybrid method offers enhanced regularization for cold-start users, whereas content-based initialization maintains a personalized structure when metadata is accessible.</w:t>
      </w:r>
    </w:p>
    <w:tbl>
      <w:tblPr>
        <w:tblStyle w:val="GridTable4-Accent3"/>
        <w:tblW w:w="0" w:type="auto"/>
        <w:tblLook w:val="04A0" w:firstRow="1" w:lastRow="0" w:firstColumn="1" w:lastColumn="0" w:noHBand="0" w:noVBand="1"/>
      </w:tblPr>
      <w:tblGrid>
        <w:gridCol w:w="1975"/>
        <w:gridCol w:w="2340"/>
        <w:gridCol w:w="3600"/>
      </w:tblGrid>
      <w:tr w:rsidR="00054FD3" w:rsidRPr="00225FF1" w14:paraId="0D29F6C4" w14:textId="77777777" w:rsidTr="00B65F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4FB99273" w14:textId="77777777" w:rsidR="00054FD3" w:rsidRPr="00225FF1" w:rsidRDefault="00054FD3" w:rsidP="00B65F35">
            <w:pPr>
              <w:rPr>
                <w:lang w:val="en-US"/>
              </w:rPr>
            </w:pPr>
            <w:r w:rsidRPr="00225FF1">
              <w:rPr>
                <w:lang w:val="en-US"/>
              </w:rPr>
              <w:t xml:space="preserve">Baseline </w:t>
            </w:r>
            <w:r>
              <w:rPr>
                <w:lang w:val="en-US"/>
              </w:rPr>
              <w:t xml:space="preserve">  </w:t>
            </w:r>
          </w:p>
        </w:tc>
        <w:tc>
          <w:tcPr>
            <w:tcW w:w="2340" w:type="dxa"/>
          </w:tcPr>
          <w:p w14:paraId="1D342B62" w14:textId="77777777" w:rsidR="00054FD3" w:rsidRPr="00225FF1" w:rsidRDefault="00054FD3" w:rsidP="00B65F35">
            <w:pPr>
              <w:cnfStyle w:val="100000000000" w:firstRow="1" w:lastRow="0" w:firstColumn="0" w:lastColumn="0" w:oddVBand="0" w:evenVBand="0" w:oddHBand="0" w:evenHBand="0" w:firstRowFirstColumn="0" w:firstRowLastColumn="0" w:lastRowFirstColumn="0" w:lastRowLastColumn="0"/>
              <w:rPr>
                <w:lang w:val="en-US"/>
              </w:rPr>
            </w:pPr>
            <w:r w:rsidRPr="00225FF1">
              <w:rPr>
                <w:lang w:val="en-US"/>
              </w:rPr>
              <w:t>Hybrid</w:t>
            </w:r>
          </w:p>
        </w:tc>
        <w:tc>
          <w:tcPr>
            <w:tcW w:w="3600" w:type="dxa"/>
          </w:tcPr>
          <w:p w14:paraId="75710DC3" w14:textId="77777777" w:rsidR="00054FD3" w:rsidRPr="00225FF1" w:rsidRDefault="00054FD3" w:rsidP="00B65F35">
            <w:pPr>
              <w:cnfStyle w:val="100000000000" w:firstRow="1" w:lastRow="0" w:firstColumn="0" w:lastColumn="0" w:oddVBand="0" w:evenVBand="0" w:oddHBand="0" w:evenHBand="0" w:firstRowFirstColumn="0" w:firstRowLastColumn="0" w:lastRowFirstColumn="0" w:lastRowLastColumn="0"/>
              <w:rPr>
                <w:lang w:val="en-US"/>
              </w:rPr>
            </w:pPr>
            <w:r w:rsidRPr="00225FF1">
              <w:rPr>
                <w:lang w:val="en-US"/>
              </w:rPr>
              <w:t>Content</w:t>
            </w:r>
          </w:p>
        </w:tc>
      </w:tr>
      <w:tr w:rsidR="00054FD3" w:rsidRPr="00225FF1" w14:paraId="3702F755" w14:textId="77777777" w:rsidTr="00B65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1DEC79AC" w14:textId="77777777" w:rsidR="00054FD3" w:rsidRPr="00225FF1" w:rsidRDefault="00054FD3" w:rsidP="00B65F35">
            <w:pPr>
              <w:rPr>
                <w:lang w:val="en-US"/>
              </w:rPr>
            </w:pPr>
            <w:r w:rsidRPr="00225FF1">
              <w:rPr>
                <w:lang w:val="en-US"/>
              </w:rPr>
              <w:t xml:space="preserve"> 3.439110    </w:t>
            </w:r>
          </w:p>
        </w:tc>
        <w:tc>
          <w:tcPr>
            <w:tcW w:w="2340" w:type="dxa"/>
          </w:tcPr>
          <w:p w14:paraId="1404855E" w14:textId="77777777" w:rsidR="00054FD3" w:rsidRPr="00225FF1" w:rsidRDefault="00054FD3" w:rsidP="00B65F35">
            <w:pPr>
              <w:cnfStyle w:val="000000100000" w:firstRow="0" w:lastRow="0" w:firstColumn="0" w:lastColumn="0" w:oddVBand="0" w:evenVBand="0" w:oddHBand="1" w:evenHBand="0" w:firstRowFirstColumn="0" w:firstRowLastColumn="0" w:lastRowFirstColumn="0" w:lastRowLastColumn="0"/>
              <w:rPr>
                <w:lang w:val="en-US"/>
              </w:rPr>
            </w:pPr>
            <w:r w:rsidRPr="00225FF1">
              <w:rPr>
                <w:lang w:val="en-US"/>
              </w:rPr>
              <w:t xml:space="preserve">2.15  </w:t>
            </w:r>
          </w:p>
        </w:tc>
        <w:tc>
          <w:tcPr>
            <w:tcW w:w="3600" w:type="dxa"/>
          </w:tcPr>
          <w:p w14:paraId="0C7D1E60" w14:textId="77777777" w:rsidR="00054FD3" w:rsidRPr="00225FF1" w:rsidRDefault="00054FD3" w:rsidP="00B65F35">
            <w:pPr>
              <w:cnfStyle w:val="000000100000" w:firstRow="0" w:lastRow="0" w:firstColumn="0" w:lastColumn="0" w:oddVBand="0" w:evenVBand="0" w:oddHBand="1" w:evenHBand="0" w:firstRowFirstColumn="0" w:firstRowLastColumn="0" w:lastRowFirstColumn="0" w:lastRowLastColumn="0"/>
              <w:rPr>
                <w:lang w:val="en-US"/>
              </w:rPr>
            </w:pPr>
            <w:r w:rsidRPr="00225FF1">
              <w:rPr>
                <w:lang w:val="en-US"/>
              </w:rPr>
              <w:t xml:space="preserve"> 3.439110</w:t>
            </w:r>
          </w:p>
        </w:tc>
      </w:tr>
      <w:tr w:rsidR="00054FD3" w:rsidRPr="00225FF1" w14:paraId="29742C74" w14:textId="77777777" w:rsidTr="00B65F35">
        <w:tc>
          <w:tcPr>
            <w:cnfStyle w:val="001000000000" w:firstRow="0" w:lastRow="0" w:firstColumn="1" w:lastColumn="0" w:oddVBand="0" w:evenVBand="0" w:oddHBand="0" w:evenHBand="0" w:firstRowFirstColumn="0" w:firstRowLastColumn="0" w:lastRowFirstColumn="0" w:lastRowLastColumn="0"/>
            <w:tcW w:w="1975" w:type="dxa"/>
          </w:tcPr>
          <w:p w14:paraId="07D74309" w14:textId="77777777" w:rsidR="00054FD3" w:rsidRPr="00225FF1" w:rsidRDefault="00054FD3" w:rsidP="00B65F35">
            <w:pPr>
              <w:rPr>
                <w:lang w:val="en-US"/>
              </w:rPr>
            </w:pPr>
            <w:r w:rsidRPr="00225FF1">
              <w:rPr>
                <w:lang w:val="en-US"/>
              </w:rPr>
              <w:t xml:space="preserve">  3.439110    </w:t>
            </w:r>
          </w:p>
        </w:tc>
        <w:tc>
          <w:tcPr>
            <w:tcW w:w="2340" w:type="dxa"/>
          </w:tcPr>
          <w:p w14:paraId="68336ADD" w14:textId="77777777" w:rsidR="00054FD3" w:rsidRPr="00225FF1" w:rsidRDefault="00054FD3" w:rsidP="00B65F35">
            <w:pPr>
              <w:cnfStyle w:val="000000000000" w:firstRow="0" w:lastRow="0" w:firstColumn="0" w:lastColumn="0" w:oddVBand="0" w:evenVBand="0" w:oddHBand="0" w:evenHBand="0" w:firstRowFirstColumn="0" w:firstRowLastColumn="0" w:lastRowFirstColumn="0" w:lastRowLastColumn="0"/>
              <w:rPr>
                <w:lang w:val="en-US"/>
              </w:rPr>
            </w:pPr>
            <w:r w:rsidRPr="00225FF1">
              <w:rPr>
                <w:lang w:val="en-US"/>
              </w:rPr>
              <w:t xml:space="preserve">1.96  </w:t>
            </w:r>
          </w:p>
        </w:tc>
        <w:tc>
          <w:tcPr>
            <w:tcW w:w="3600" w:type="dxa"/>
          </w:tcPr>
          <w:p w14:paraId="17977BC7" w14:textId="77777777" w:rsidR="00054FD3" w:rsidRPr="00225FF1" w:rsidRDefault="00054FD3" w:rsidP="00B65F35">
            <w:pPr>
              <w:cnfStyle w:val="000000000000" w:firstRow="0" w:lastRow="0" w:firstColumn="0" w:lastColumn="0" w:oddVBand="0" w:evenVBand="0" w:oddHBand="0" w:evenHBand="0" w:firstRowFirstColumn="0" w:firstRowLastColumn="0" w:lastRowFirstColumn="0" w:lastRowLastColumn="0"/>
              <w:rPr>
                <w:lang w:val="en-US"/>
              </w:rPr>
            </w:pPr>
            <w:r w:rsidRPr="00225FF1">
              <w:rPr>
                <w:lang w:val="en-US"/>
              </w:rPr>
              <w:t>3.439110</w:t>
            </w:r>
          </w:p>
        </w:tc>
      </w:tr>
      <w:tr w:rsidR="00054FD3" w:rsidRPr="00225FF1" w14:paraId="4CD14492" w14:textId="77777777" w:rsidTr="00B65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68DA2997" w14:textId="77777777" w:rsidR="00054FD3" w:rsidRPr="00225FF1" w:rsidRDefault="00054FD3" w:rsidP="00B65F35">
            <w:pPr>
              <w:rPr>
                <w:lang w:val="en-US"/>
              </w:rPr>
            </w:pPr>
            <w:r w:rsidRPr="00225FF1">
              <w:rPr>
                <w:lang w:val="en-US"/>
              </w:rPr>
              <w:t xml:space="preserve">  3.449293    </w:t>
            </w:r>
          </w:p>
        </w:tc>
        <w:tc>
          <w:tcPr>
            <w:tcW w:w="2340" w:type="dxa"/>
          </w:tcPr>
          <w:p w14:paraId="147A82B0" w14:textId="77777777" w:rsidR="00054FD3" w:rsidRPr="00225FF1" w:rsidRDefault="00054FD3" w:rsidP="00B65F35">
            <w:pPr>
              <w:cnfStyle w:val="000000100000" w:firstRow="0" w:lastRow="0" w:firstColumn="0" w:lastColumn="0" w:oddVBand="0" w:evenVBand="0" w:oddHBand="1" w:evenHBand="0" w:firstRowFirstColumn="0" w:firstRowLastColumn="0" w:lastRowFirstColumn="0" w:lastRowLastColumn="0"/>
              <w:rPr>
                <w:lang w:val="en-US"/>
              </w:rPr>
            </w:pPr>
            <w:r w:rsidRPr="00225FF1">
              <w:rPr>
                <w:lang w:val="en-US"/>
              </w:rPr>
              <w:t xml:space="preserve">2.15  </w:t>
            </w:r>
          </w:p>
        </w:tc>
        <w:tc>
          <w:tcPr>
            <w:tcW w:w="3600" w:type="dxa"/>
          </w:tcPr>
          <w:p w14:paraId="3AF464F1" w14:textId="77777777" w:rsidR="00054FD3" w:rsidRPr="00225FF1" w:rsidRDefault="00054FD3" w:rsidP="00B65F35">
            <w:pPr>
              <w:cnfStyle w:val="000000100000" w:firstRow="0" w:lastRow="0" w:firstColumn="0" w:lastColumn="0" w:oddVBand="0" w:evenVBand="0" w:oddHBand="1" w:evenHBand="0" w:firstRowFirstColumn="0" w:firstRowLastColumn="0" w:lastRowFirstColumn="0" w:lastRowLastColumn="0"/>
              <w:rPr>
                <w:lang w:val="en-US"/>
              </w:rPr>
            </w:pPr>
            <w:r w:rsidRPr="00225FF1">
              <w:rPr>
                <w:lang w:val="en-US"/>
              </w:rPr>
              <w:t xml:space="preserve"> 3.449293</w:t>
            </w:r>
          </w:p>
        </w:tc>
      </w:tr>
      <w:tr w:rsidR="00054FD3" w:rsidRPr="00225FF1" w14:paraId="2FDB88C3" w14:textId="77777777" w:rsidTr="00B65F35">
        <w:tc>
          <w:tcPr>
            <w:cnfStyle w:val="001000000000" w:firstRow="0" w:lastRow="0" w:firstColumn="1" w:lastColumn="0" w:oddVBand="0" w:evenVBand="0" w:oddHBand="0" w:evenHBand="0" w:firstRowFirstColumn="0" w:firstRowLastColumn="0" w:lastRowFirstColumn="0" w:lastRowLastColumn="0"/>
            <w:tcW w:w="1975" w:type="dxa"/>
          </w:tcPr>
          <w:p w14:paraId="134078C6" w14:textId="77777777" w:rsidR="00054FD3" w:rsidRPr="00225FF1" w:rsidRDefault="00054FD3" w:rsidP="00B65F35">
            <w:pPr>
              <w:rPr>
                <w:lang w:val="en-US"/>
              </w:rPr>
            </w:pPr>
            <w:r w:rsidRPr="00225FF1">
              <w:rPr>
                <w:lang w:val="en-US"/>
              </w:rPr>
              <w:t xml:space="preserve"> 3.449293    </w:t>
            </w:r>
          </w:p>
        </w:tc>
        <w:tc>
          <w:tcPr>
            <w:tcW w:w="2340" w:type="dxa"/>
          </w:tcPr>
          <w:p w14:paraId="2B65EE57" w14:textId="77777777" w:rsidR="00054FD3" w:rsidRPr="00225FF1" w:rsidRDefault="00054FD3" w:rsidP="00B65F35">
            <w:pPr>
              <w:cnfStyle w:val="000000000000" w:firstRow="0" w:lastRow="0" w:firstColumn="0" w:lastColumn="0" w:oddVBand="0" w:evenVBand="0" w:oddHBand="0" w:evenHBand="0" w:firstRowFirstColumn="0" w:firstRowLastColumn="0" w:lastRowFirstColumn="0" w:lastRowLastColumn="0"/>
              <w:rPr>
                <w:lang w:val="en-US"/>
              </w:rPr>
            </w:pPr>
            <w:r w:rsidRPr="00225FF1">
              <w:rPr>
                <w:lang w:val="en-US"/>
              </w:rPr>
              <w:t xml:space="preserve">1.96  </w:t>
            </w:r>
          </w:p>
        </w:tc>
        <w:tc>
          <w:tcPr>
            <w:tcW w:w="3600" w:type="dxa"/>
          </w:tcPr>
          <w:p w14:paraId="0075521B" w14:textId="77777777" w:rsidR="00054FD3" w:rsidRPr="00225FF1" w:rsidRDefault="00054FD3" w:rsidP="00B65F35">
            <w:pPr>
              <w:cnfStyle w:val="000000000000" w:firstRow="0" w:lastRow="0" w:firstColumn="0" w:lastColumn="0" w:oddVBand="0" w:evenVBand="0" w:oddHBand="0" w:evenHBand="0" w:firstRowFirstColumn="0" w:firstRowLastColumn="0" w:lastRowFirstColumn="0" w:lastRowLastColumn="0"/>
              <w:rPr>
                <w:lang w:val="en-US"/>
              </w:rPr>
            </w:pPr>
            <w:r w:rsidRPr="00225FF1">
              <w:rPr>
                <w:lang w:val="en-US"/>
              </w:rPr>
              <w:t>3.449293</w:t>
            </w:r>
          </w:p>
        </w:tc>
      </w:tr>
      <w:tr w:rsidR="00054FD3" w:rsidRPr="0067630F" w14:paraId="1D3E5CF8" w14:textId="77777777" w:rsidTr="00B65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141A681A" w14:textId="77777777" w:rsidR="00054FD3" w:rsidRPr="0067630F" w:rsidRDefault="00054FD3" w:rsidP="00B65F35">
            <w:pPr>
              <w:rPr>
                <w:lang w:val="en-US"/>
              </w:rPr>
            </w:pPr>
            <w:r w:rsidRPr="0067630F">
              <w:rPr>
                <w:lang w:val="en-US"/>
              </w:rPr>
              <w:t xml:space="preserve">  3.392142    </w:t>
            </w:r>
          </w:p>
        </w:tc>
        <w:tc>
          <w:tcPr>
            <w:tcW w:w="2340" w:type="dxa"/>
          </w:tcPr>
          <w:p w14:paraId="54186275" w14:textId="77777777" w:rsidR="00054FD3" w:rsidRPr="0067630F" w:rsidRDefault="00054FD3" w:rsidP="00B65F35">
            <w:pPr>
              <w:cnfStyle w:val="000000100000" w:firstRow="0" w:lastRow="0" w:firstColumn="0" w:lastColumn="0" w:oddVBand="0" w:evenVBand="0" w:oddHBand="1" w:evenHBand="0" w:firstRowFirstColumn="0" w:firstRowLastColumn="0" w:lastRowFirstColumn="0" w:lastRowLastColumn="0"/>
              <w:rPr>
                <w:lang w:val="en-US"/>
              </w:rPr>
            </w:pPr>
            <w:r w:rsidRPr="0067630F">
              <w:rPr>
                <w:lang w:val="en-US"/>
              </w:rPr>
              <w:t xml:space="preserve">2.11  </w:t>
            </w:r>
          </w:p>
        </w:tc>
        <w:tc>
          <w:tcPr>
            <w:tcW w:w="3600" w:type="dxa"/>
          </w:tcPr>
          <w:p w14:paraId="4685FCC1" w14:textId="77777777" w:rsidR="00054FD3" w:rsidRPr="0067630F" w:rsidRDefault="00054FD3" w:rsidP="00B65F35">
            <w:pPr>
              <w:cnfStyle w:val="000000100000" w:firstRow="0" w:lastRow="0" w:firstColumn="0" w:lastColumn="0" w:oddVBand="0" w:evenVBand="0" w:oddHBand="1" w:evenHBand="0" w:firstRowFirstColumn="0" w:firstRowLastColumn="0" w:lastRowFirstColumn="0" w:lastRowLastColumn="0"/>
              <w:rPr>
                <w:lang w:val="en-US"/>
              </w:rPr>
            </w:pPr>
            <w:r w:rsidRPr="0067630F">
              <w:rPr>
                <w:lang w:val="en-US"/>
              </w:rPr>
              <w:t>3.392142</w:t>
            </w:r>
          </w:p>
        </w:tc>
      </w:tr>
    </w:tbl>
    <w:p w14:paraId="7C815C4C" w14:textId="77777777" w:rsidR="00054FD3" w:rsidRDefault="00054FD3" w:rsidP="00054FD3">
      <w:pPr>
        <w:pStyle w:val="ListParagraph"/>
        <w:ind w:left="736"/>
      </w:pPr>
    </w:p>
    <w:p w14:paraId="3722BB20" w14:textId="2F52508B" w:rsidR="00054FD3" w:rsidRPr="00054FD3" w:rsidRDefault="00054FD3" w:rsidP="00054FD3">
      <w:r w:rsidRPr="00FB181A">
        <w:rPr>
          <w:noProof/>
        </w:rPr>
        <w:drawing>
          <wp:inline distT="0" distB="0" distL="0" distR="0" wp14:anchorId="03E8ACE1" wp14:editId="103CF90D">
            <wp:extent cx="4838700" cy="28289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38700" cy="2828925"/>
                    </a:xfrm>
                    <a:prstGeom prst="rect">
                      <a:avLst/>
                    </a:prstGeom>
                  </pic:spPr>
                </pic:pic>
              </a:graphicData>
            </a:graphic>
          </wp:inline>
        </w:drawing>
      </w:r>
    </w:p>
    <w:p w14:paraId="6EEA6FBC" w14:textId="524EB7A9" w:rsidR="00C357BE" w:rsidRDefault="00C357BE" w:rsidP="005164C6">
      <w:pPr>
        <w:pStyle w:val="Heading3"/>
        <w:numPr>
          <w:ilvl w:val="0"/>
          <w:numId w:val="4"/>
        </w:numPr>
      </w:pPr>
      <w:bookmarkStart w:id="50" w:name="_Toc218478537"/>
      <w:r>
        <w:t>Discussion and Conclusion</w:t>
      </w:r>
      <w:bookmarkEnd w:id="50"/>
      <w:r>
        <w:t xml:space="preserve"> </w:t>
      </w:r>
    </w:p>
    <w:p w14:paraId="21DDD632" w14:textId="734847EE" w:rsidR="00FF41F4" w:rsidRDefault="00FF41F4" w:rsidP="00643787">
      <w:pPr>
        <w:pStyle w:val="Heading4"/>
        <w:numPr>
          <w:ilvl w:val="0"/>
          <w:numId w:val="5"/>
        </w:numPr>
      </w:pPr>
      <w:bookmarkStart w:id="51" w:name="_Toc218478538"/>
      <w:r>
        <w:t>Summary of Findings</w:t>
      </w:r>
      <w:bookmarkEnd w:id="51"/>
    </w:p>
    <w:p w14:paraId="56FD3277" w14:textId="0AB7A62C" w:rsidR="00054FD3" w:rsidRDefault="00054FD3" w:rsidP="00054FD3">
      <w:r>
        <w:lastRenderedPageBreak/>
        <w:t>This section examined the efficacy of Singular Value Decomposition (SVD) in collaborative filtering through both full and truncated decomposition, reconstruction analysis, rating prediction, sensitivity testing, and cold-start evaluation.</w:t>
      </w:r>
    </w:p>
    <w:p w14:paraId="0CEDCD51" w14:textId="2D419FC5" w:rsidR="00054FD3" w:rsidRDefault="00054FD3" w:rsidP="00BA22B2">
      <w:r>
        <w:t>The experimental findings indicate that truncated SVD yields a robust low-rank approximation of the user–item ratings matrix. The reconstruction error consistently diminished as the number of latent factors increased, while variance retention surpassed 99.9% even for small values of k. Through elbow analysis of MAE and RMSE curves, k=50 was determined to be the optimal number of latent factors, providing an effective balance between accuracy and computational efficiency.</w:t>
      </w:r>
    </w:p>
    <w:p w14:paraId="4DA35B9B" w14:textId="15EEF19C" w:rsidR="00054FD3" w:rsidRDefault="00054FD3" w:rsidP="00054FD3">
      <w:r>
        <w:t>In rating prediction tasks, truncated SVD generated stable and consistent predictions across users with varying activity levels. Cold-start experiments revealed that prediction error declines rapidly as more ratings are accumulated, with satisfactory performance reached once approximately 10–15 ratings are recorded.</w:t>
      </w:r>
    </w:p>
    <w:p w14:paraId="0EFE2A58" w14:textId="77777777" w:rsidR="00054FD3" w:rsidRDefault="00054FD3" w:rsidP="00054FD3">
      <w:r>
        <w:t>In summary, SVD surpassed PCA-based methods in terms of reconstruction quality, prediction stability, and resilience to sparsity, especially in highly sparse environments.</w:t>
      </w:r>
    </w:p>
    <w:p w14:paraId="36FC6D6C" w14:textId="77777777" w:rsidR="00054FD3" w:rsidRPr="00054FD3" w:rsidRDefault="00054FD3" w:rsidP="00054FD3"/>
    <w:p w14:paraId="467CB999" w14:textId="14818F22" w:rsidR="00FF41F4" w:rsidRDefault="00FF41F4" w:rsidP="00643787">
      <w:pPr>
        <w:pStyle w:val="Heading4"/>
        <w:numPr>
          <w:ilvl w:val="0"/>
          <w:numId w:val="5"/>
        </w:numPr>
      </w:pPr>
      <w:bookmarkStart w:id="52" w:name="_Toc218478539"/>
      <w:r>
        <w:t>Method Comparison Table</w:t>
      </w:r>
      <w:bookmarkEnd w:id="52"/>
    </w:p>
    <w:tbl>
      <w:tblPr>
        <w:tblStyle w:val="GridTable5Dark-Accent3"/>
        <w:tblW w:w="0" w:type="auto"/>
        <w:jc w:val="center"/>
        <w:tblLook w:val="04A0" w:firstRow="1" w:lastRow="0" w:firstColumn="1" w:lastColumn="0" w:noHBand="0" w:noVBand="1"/>
      </w:tblPr>
      <w:tblGrid>
        <w:gridCol w:w="2657"/>
        <w:gridCol w:w="1932"/>
        <w:gridCol w:w="2257"/>
        <w:gridCol w:w="2170"/>
      </w:tblGrid>
      <w:tr w:rsidR="00054FD3" w:rsidRPr="009150D9" w14:paraId="68E446B9" w14:textId="77777777" w:rsidTr="00054FD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4B459D" w14:textId="77777777" w:rsidR="00054FD3" w:rsidRPr="009150D9" w:rsidRDefault="00054FD3" w:rsidP="00B65F35">
            <w:pPr>
              <w:spacing w:after="160"/>
              <w:rPr>
                <w:lang w:val="en-US"/>
              </w:rPr>
            </w:pPr>
            <w:r w:rsidRPr="009150D9">
              <w:rPr>
                <w:lang w:val="en-US"/>
              </w:rPr>
              <w:t>Aspect</w:t>
            </w:r>
          </w:p>
        </w:tc>
        <w:tc>
          <w:tcPr>
            <w:tcW w:w="0" w:type="auto"/>
            <w:hideMark/>
          </w:tcPr>
          <w:p w14:paraId="33BA5ADF" w14:textId="77777777" w:rsidR="00054FD3" w:rsidRPr="009150D9" w:rsidRDefault="00054FD3" w:rsidP="00B65F35">
            <w:pPr>
              <w:spacing w:after="160"/>
              <w:cnfStyle w:val="100000000000" w:firstRow="1" w:lastRow="0" w:firstColumn="0" w:lastColumn="0" w:oddVBand="0" w:evenVBand="0" w:oddHBand="0" w:evenHBand="0" w:firstRowFirstColumn="0" w:firstRowLastColumn="0" w:lastRowFirstColumn="0" w:lastRowLastColumn="0"/>
              <w:rPr>
                <w:lang w:val="en-US"/>
              </w:rPr>
            </w:pPr>
            <w:r w:rsidRPr="009150D9">
              <w:rPr>
                <w:lang w:val="en-US"/>
              </w:rPr>
              <w:t>PCA (Mean-Filling)</w:t>
            </w:r>
          </w:p>
        </w:tc>
        <w:tc>
          <w:tcPr>
            <w:tcW w:w="0" w:type="auto"/>
            <w:hideMark/>
          </w:tcPr>
          <w:p w14:paraId="0F3CF7C1" w14:textId="77777777" w:rsidR="00054FD3" w:rsidRPr="009150D9" w:rsidRDefault="00054FD3" w:rsidP="00B65F35">
            <w:pPr>
              <w:spacing w:after="160"/>
              <w:cnfStyle w:val="100000000000" w:firstRow="1" w:lastRow="0" w:firstColumn="0" w:lastColumn="0" w:oddVBand="0" w:evenVBand="0" w:oddHBand="0" w:evenHBand="0" w:firstRowFirstColumn="0" w:firstRowLastColumn="0" w:lastRowFirstColumn="0" w:lastRowLastColumn="0"/>
              <w:rPr>
                <w:lang w:val="en-US"/>
              </w:rPr>
            </w:pPr>
            <w:r w:rsidRPr="009150D9">
              <w:rPr>
                <w:lang w:val="en-US"/>
              </w:rPr>
              <w:t>PCA (MLE)</w:t>
            </w:r>
          </w:p>
        </w:tc>
        <w:tc>
          <w:tcPr>
            <w:tcW w:w="0" w:type="auto"/>
            <w:hideMark/>
          </w:tcPr>
          <w:p w14:paraId="30F95951" w14:textId="77777777" w:rsidR="00054FD3" w:rsidRPr="009150D9" w:rsidRDefault="00054FD3" w:rsidP="00B65F35">
            <w:pPr>
              <w:spacing w:after="160"/>
              <w:cnfStyle w:val="100000000000" w:firstRow="1" w:lastRow="0" w:firstColumn="0" w:lastColumn="0" w:oddVBand="0" w:evenVBand="0" w:oddHBand="0" w:evenHBand="0" w:firstRowFirstColumn="0" w:firstRowLastColumn="0" w:lastRowFirstColumn="0" w:lastRowLastColumn="0"/>
              <w:rPr>
                <w:lang w:val="en-US"/>
              </w:rPr>
            </w:pPr>
            <w:r w:rsidRPr="009150D9">
              <w:rPr>
                <w:lang w:val="en-US"/>
              </w:rPr>
              <w:t>SVD</w:t>
            </w:r>
          </w:p>
        </w:tc>
      </w:tr>
      <w:tr w:rsidR="00054FD3" w:rsidRPr="009150D9" w14:paraId="45D9CE5E" w14:textId="77777777" w:rsidTr="00054F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7A204B" w14:textId="77777777" w:rsidR="00054FD3" w:rsidRPr="009150D9" w:rsidRDefault="00054FD3" w:rsidP="00B65F35">
            <w:pPr>
              <w:spacing w:after="160"/>
              <w:rPr>
                <w:lang w:val="en-US"/>
              </w:rPr>
            </w:pPr>
            <w:r w:rsidRPr="009150D9">
              <w:rPr>
                <w:lang w:val="en-US"/>
              </w:rPr>
              <w:t>Reconstruction Error</w:t>
            </w:r>
          </w:p>
        </w:tc>
        <w:tc>
          <w:tcPr>
            <w:tcW w:w="0" w:type="auto"/>
            <w:hideMark/>
          </w:tcPr>
          <w:p w14:paraId="2035A51B" w14:textId="77777777" w:rsidR="00054FD3" w:rsidRPr="009150D9" w:rsidRDefault="00054FD3" w:rsidP="00B65F35">
            <w:pPr>
              <w:spacing w:after="160"/>
              <w:cnfStyle w:val="000000100000" w:firstRow="0" w:lastRow="0" w:firstColumn="0" w:lastColumn="0" w:oddVBand="0" w:evenVBand="0" w:oddHBand="1" w:evenHBand="0" w:firstRowFirstColumn="0" w:firstRowLastColumn="0" w:lastRowFirstColumn="0" w:lastRowLastColumn="0"/>
              <w:rPr>
                <w:lang w:val="en-US"/>
              </w:rPr>
            </w:pPr>
            <w:r w:rsidRPr="009150D9">
              <w:rPr>
                <w:lang w:val="en-US"/>
              </w:rPr>
              <w:t>Moderate</w:t>
            </w:r>
          </w:p>
        </w:tc>
        <w:tc>
          <w:tcPr>
            <w:tcW w:w="0" w:type="auto"/>
            <w:hideMark/>
          </w:tcPr>
          <w:p w14:paraId="450BB7B4" w14:textId="77777777" w:rsidR="00054FD3" w:rsidRPr="009150D9" w:rsidRDefault="00054FD3" w:rsidP="00B65F35">
            <w:pPr>
              <w:spacing w:after="160"/>
              <w:cnfStyle w:val="000000100000" w:firstRow="0" w:lastRow="0" w:firstColumn="0" w:lastColumn="0" w:oddVBand="0" w:evenVBand="0" w:oddHBand="1" w:evenHBand="0" w:firstRowFirstColumn="0" w:firstRowLastColumn="0" w:lastRowFirstColumn="0" w:lastRowLastColumn="0"/>
              <w:rPr>
                <w:lang w:val="en-US"/>
              </w:rPr>
            </w:pPr>
            <w:r w:rsidRPr="009150D9">
              <w:rPr>
                <w:lang w:val="en-US"/>
              </w:rPr>
              <w:t>Lower than mean-filling</w:t>
            </w:r>
          </w:p>
        </w:tc>
        <w:tc>
          <w:tcPr>
            <w:tcW w:w="0" w:type="auto"/>
            <w:hideMark/>
          </w:tcPr>
          <w:p w14:paraId="6D934563" w14:textId="77777777" w:rsidR="00054FD3" w:rsidRPr="009150D9" w:rsidRDefault="00054FD3" w:rsidP="00B65F35">
            <w:pPr>
              <w:spacing w:after="160"/>
              <w:cnfStyle w:val="000000100000" w:firstRow="0" w:lastRow="0" w:firstColumn="0" w:lastColumn="0" w:oddVBand="0" w:evenVBand="0" w:oddHBand="1" w:evenHBand="0" w:firstRowFirstColumn="0" w:firstRowLastColumn="0" w:lastRowFirstColumn="0" w:lastRowLastColumn="0"/>
              <w:rPr>
                <w:lang w:val="en-US"/>
              </w:rPr>
            </w:pPr>
            <w:r w:rsidRPr="009150D9">
              <w:rPr>
                <w:lang w:val="en-US"/>
              </w:rPr>
              <w:t>Lowest</w:t>
            </w:r>
          </w:p>
        </w:tc>
      </w:tr>
      <w:tr w:rsidR="00054FD3" w:rsidRPr="009150D9" w14:paraId="7BDC09C7" w14:textId="77777777" w:rsidTr="00054FD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CEB919" w14:textId="77777777" w:rsidR="00054FD3" w:rsidRPr="009150D9" w:rsidRDefault="00054FD3" w:rsidP="00B65F35">
            <w:pPr>
              <w:spacing w:after="160"/>
              <w:rPr>
                <w:lang w:val="en-US"/>
              </w:rPr>
            </w:pPr>
            <w:r w:rsidRPr="009150D9">
              <w:rPr>
                <w:lang w:val="en-US"/>
              </w:rPr>
              <w:t>Prediction Accuracy (MAE, RMSE)</w:t>
            </w:r>
          </w:p>
        </w:tc>
        <w:tc>
          <w:tcPr>
            <w:tcW w:w="0" w:type="auto"/>
            <w:hideMark/>
          </w:tcPr>
          <w:p w14:paraId="489FE2D3" w14:textId="77777777" w:rsidR="00054FD3" w:rsidRPr="009150D9" w:rsidRDefault="00054FD3" w:rsidP="00B65F35">
            <w:pPr>
              <w:spacing w:after="160"/>
              <w:cnfStyle w:val="000000000000" w:firstRow="0" w:lastRow="0" w:firstColumn="0" w:lastColumn="0" w:oddVBand="0" w:evenVBand="0" w:oddHBand="0" w:evenHBand="0" w:firstRowFirstColumn="0" w:firstRowLastColumn="0" w:lastRowFirstColumn="0" w:lastRowLastColumn="0"/>
              <w:rPr>
                <w:lang w:val="en-US"/>
              </w:rPr>
            </w:pPr>
            <w:r w:rsidRPr="009150D9">
              <w:rPr>
                <w:lang w:val="en-US"/>
              </w:rPr>
              <w:t>Limited accuracy</w:t>
            </w:r>
          </w:p>
        </w:tc>
        <w:tc>
          <w:tcPr>
            <w:tcW w:w="0" w:type="auto"/>
            <w:hideMark/>
          </w:tcPr>
          <w:p w14:paraId="38CDA453" w14:textId="77777777" w:rsidR="00054FD3" w:rsidRPr="009150D9" w:rsidRDefault="00054FD3" w:rsidP="00B65F35">
            <w:pPr>
              <w:spacing w:after="160"/>
              <w:cnfStyle w:val="000000000000" w:firstRow="0" w:lastRow="0" w:firstColumn="0" w:lastColumn="0" w:oddVBand="0" w:evenVBand="0" w:oddHBand="0" w:evenHBand="0" w:firstRowFirstColumn="0" w:firstRowLastColumn="0" w:lastRowFirstColumn="0" w:lastRowLastColumn="0"/>
              <w:rPr>
                <w:lang w:val="en-US"/>
              </w:rPr>
            </w:pPr>
            <w:r w:rsidRPr="009150D9">
              <w:rPr>
                <w:lang w:val="en-US"/>
              </w:rPr>
              <w:t>Improved over mean-filling</w:t>
            </w:r>
          </w:p>
        </w:tc>
        <w:tc>
          <w:tcPr>
            <w:tcW w:w="0" w:type="auto"/>
            <w:hideMark/>
          </w:tcPr>
          <w:p w14:paraId="4425DEAA" w14:textId="77777777" w:rsidR="00054FD3" w:rsidRPr="009150D9" w:rsidRDefault="00054FD3" w:rsidP="00B65F35">
            <w:pPr>
              <w:spacing w:after="160"/>
              <w:cnfStyle w:val="000000000000" w:firstRow="0" w:lastRow="0" w:firstColumn="0" w:lastColumn="0" w:oddVBand="0" w:evenVBand="0" w:oddHBand="0" w:evenHBand="0" w:firstRowFirstColumn="0" w:firstRowLastColumn="0" w:lastRowFirstColumn="0" w:lastRowLastColumn="0"/>
              <w:rPr>
                <w:lang w:val="en-US"/>
              </w:rPr>
            </w:pPr>
            <w:r w:rsidRPr="009150D9">
              <w:rPr>
                <w:lang w:val="en-US"/>
              </w:rPr>
              <w:t>Highest accuracy</w:t>
            </w:r>
          </w:p>
        </w:tc>
      </w:tr>
      <w:tr w:rsidR="00054FD3" w:rsidRPr="009150D9" w14:paraId="2F2D77D9" w14:textId="77777777" w:rsidTr="00054F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701852" w14:textId="77777777" w:rsidR="00054FD3" w:rsidRPr="009150D9" w:rsidRDefault="00054FD3" w:rsidP="00B65F35">
            <w:pPr>
              <w:spacing w:after="160"/>
              <w:rPr>
                <w:lang w:val="en-US"/>
              </w:rPr>
            </w:pPr>
            <w:r w:rsidRPr="009150D9">
              <w:rPr>
                <w:lang w:val="en-US"/>
              </w:rPr>
              <w:t>Time Complexity (theoretical)</w:t>
            </w:r>
          </w:p>
        </w:tc>
        <w:tc>
          <w:tcPr>
            <w:tcW w:w="0" w:type="auto"/>
            <w:hideMark/>
          </w:tcPr>
          <w:p w14:paraId="3E61D389" w14:textId="77777777" w:rsidR="00054FD3" w:rsidRPr="009150D9" w:rsidRDefault="00054FD3" w:rsidP="00B65F35">
            <w:pPr>
              <w:spacing w:after="160"/>
              <w:cnfStyle w:val="000000100000" w:firstRow="0" w:lastRow="0" w:firstColumn="0" w:lastColumn="0" w:oddVBand="0" w:evenVBand="0" w:oddHBand="1" w:evenHBand="0" w:firstRowFirstColumn="0" w:firstRowLastColumn="0" w:lastRowFirstColumn="0" w:lastRowLastColumn="0"/>
              <w:rPr>
                <w:lang w:val="en-US"/>
              </w:rPr>
            </w:pPr>
            <w:r>
              <w:rPr>
                <w:lang w:val="en-US"/>
              </w:rPr>
              <w:t>o</w:t>
            </w:r>
            <w:r w:rsidRPr="009150D9">
              <w:rPr>
                <w:lang w:val="en-US"/>
              </w:rPr>
              <w:t>(</w:t>
            </w:r>
            <m:oMath>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3</m:t>
                  </m:r>
                </m:sup>
              </m:sSup>
            </m:oMath>
            <w:r w:rsidRPr="009150D9">
              <w:rPr>
                <w:lang w:val="en-US"/>
              </w:rPr>
              <w:t>)</w:t>
            </w:r>
          </w:p>
        </w:tc>
        <w:tc>
          <w:tcPr>
            <w:tcW w:w="0" w:type="auto"/>
            <w:hideMark/>
          </w:tcPr>
          <w:p w14:paraId="49FD0F21" w14:textId="77777777" w:rsidR="00054FD3" w:rsidRPr="009150D9" w:rsidRDefault="00054FD3" w:rsidP="00B65F35">
            <w:pPr>
              <w:spacing w:after="160"/>
              <w:cnfStyle w:val="000000100000" w:firstRow="0" w:lastRow="0" w:firstColumn="0" w:lastColumn="0" w:oddVBand="0" w:evenVBand="0" w:oddHBand="1" w:evenHBand="0" w:firstRowFirstColumn="0" w:firstRowLastColumn="0" w:lastRowFirstColumn="0" w:lastRowLastColumn="0"/>
              <w:rPr>
                <w:lang w:val="en-US"/>
              </w:rPr>
            </w:pPr>
            <w:r>
              <w:rPr>
                <w:lang w:val="en-US"/>
              </w:rPr>
              <w:t>o</w:t>
            </w:r>
            <w:r w:rsidRPr="009150D9">
              <w:rPr>
                <w:lang w:val="en-US"/>
              </w:rPr>
              <w:t>(</w:t>
            </w:r>
            <m:oMath>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3</m:t>
                  </m:r>
                </m:sup>
              </m:sSup>
            </m:oMath>
            <w:r w:rsidRPr="009150D9">
              <w:rPr>
                <w:lang w:val="en-US"/>
              </w:rPr>
              <w:t>)</w:t>
            </w:r>
          </w:p>
        </w:tc>
        <w:tc>
          <w:tcPr>
            <w:tcW w:w="0" w:type="auto"/>
            <w:hideMark/>
          </w:tcPr>
          <w:p w14:paraId="0C3A2F19" w14:textId="77777777" w:rsidR="00054FD3" w:rsidRPr="009150D9" w:rsidRDefault="00054FD3" w:rsidP="00B65F35">
            <w:pPr>
              <w:spacing w:after="160"/>
              <w:cnfStyle w:val="000000100000" w:firstRow="0" w:lastRow="0" w:firstColumn="0" w:lastColumn="0" w:oddVBand="0" w:evenVBand="0" w:oddHBand="1" w:evenHBand="0" w:firstRowFirstColumn="0" w:firstRowLastColumn="0" w:lastRowFirstColumn="0" w:lastRowLastColumn="0"/>
              <w:rPr>
                <w:lang w:val="en-US"/>
              </w:rPr>
            </w:pPr>
            <w:r w:rsidRPr="009150D9">
              <w:rPr>
                <w:lang w:val="en-US"/>
              </w:rPr>
              <w:t>(O(mn</w:t>
            </w:r>
            <m:oMath>
              <m:r>
                <w:rPr>
                  <w:rFonts w:ascii="Cambria Math" w:hAnsi="Cambria Math"/>
                  <w:lang w:val="en-US"/>
                </w:rPr>
                <m:t>∙</m:t>
              </m:r>
            </m:oMath>
            <w:r w:rsidRPr="009150D9">
              <w:rPr>
                <w:lang w:val="en-US"/>
              </w:rPr>
              <w:t xml:space="preserve"> k)) (truncated)</w:t>
            </w:r>
          </w:p>
        </w:tc>
      </w:tr>
      <w:tr w:rsidR="00054FD3" w:rsidRPr="009150D9" w14:paraId="2A3A9E4C" w14:textId="77777777" w:rsidTr="00054FD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5B8849" w14:textId="77777777" w:rsidR="00054FD3" w:rsidRPr="009150D9" w:rsidRDefault="00054FD3" w:rsidP="00B65F35">
            <w:pPr>
              <w:spacing w:after="160"/>
              <w:rPr>
                <w:lang w:val="en-US"/>
              </w:rPr>
            </w:pPr>
            <w:r w:rsidRPr="009150D9">
              <w:rPr>
                <w:lang w:val="en-US"/>
              </w:rPr>
              <w:lastRenderedPageBreak/>
              <w:t>Measured Runtime</w:t>
            </w:r>
          </w:p>
        </w:tc>
        <w:tc>
          <w:tcPr>
            <w:tcW w:w="0" w:type="auto"/>
            <w:hideMark/>
          </w:tcPr>
          <w:p w14:paraId="18884B2A" w14:textId="77777777" w:rsidR="00054FD3" w:rsidRPr="009150D9" w:rsidRDefault="00054FD3" w:rsidP="00B65F35">
            <w:pPr>
              <w:spacing w:after="160"/>
              <w:cnfStyle w:val="000000000000" w:firstRow="0" w:lastRow="0" w:firstColumn="0" w:lastColumn="0" w:oddVBand="0" w:evenVBand="0" w:oddHBand="0" w:evenHBand="0" w:firstRowFirstColumn="0" w:firstRowLastColumn="0" w:lastRowFirstColumn="0" w:lastRowLastColumn="0"/>
              <w:rPr>
                <w:lang w:val="en-US"/>
              </w:rPr>
            </w:pPr>
            <w:r w:rsidRPr="009150D9">
              <w:rPr>
                <w:lang w:val="en-US"/>
              </w:rPr>
              <w:t>Lower for small matrices</w:t>
            </w:r>
          </w:p>
        </w:tc>
        <w:tc>
          <w:tcPr>
            <w:tcW w:w="0" w:type="auto"/>
            <w:hideMark/>
          </w:tcPr>
          <w:p w14:paraId="3FB83A70" w14:textId="77777777" w:rsidR="00054FD3" w:rsidRPr="009150D9" w:rsidRDefault="00054FD3" w:rsidP="00B65F35">
            <w:pPr>
              <w:spacing w:after="160"/>
              <w:cnfStyle w:val="000000000000" w:firstRow="0" w:lastRow="0" w:firstColumn="0" w:lastColumn="0" w:oddVBand="0" w:evenVBand="0" w:oddHBand="0" w:evenHBand="0" w:firstRowFirstColumn="0" w:firstRowLastColumn="0" w:lastRowFirstColumn="0" w:lastRowLastColumn="0"/>
              <w:rPr>
                <w:lang w:val="en-US"/>
              </w:rPr>
            </w:pPr>
            <w:r w:rsidRPr="009150D9">
              <w:rPr>
                <w:lang w:val="en-US"/>
              </w:rPr>
              <w:t>Higher due to covariance estimation</w:t>
            </w:r>
          </w:p>
        </w:tc>
        <w:tc>
          <w:tcPr>
            <w:tcW w:w="0" w:type="auto"/>
            <w:hideMark/>
          </w:tcPr>
          <w:p w14:paraId="19A6ACA9" w14:textId="77777777" w:rsidR="00054FD3" w:rsidRPr="009150D9" w:rsidRDefault="00054FD3" w:rsidP="00B65F35">
            <w:pPr>
              <w:spacing w:after="160"/>
              <w:cnfStyle w:val="000000000000" w:firstRow="0" w:lastRow="0" w:firstColumn="0" w:lastColumn="0" w:oddVBand="0" w:evenVBand="0" w:oddHBand="0" w:evenHBand="0" w:firstRowFirstColumn="0" w:firstRowLastColumn="0" w:lastRowFirstColumn="0" w:lastRowLastColumn="0"/>
              <w:rPr>
                <w:lang w:val="en-US"/>
              </w:rPr>
            </w:pPr>
            <w:r w:rsidRPr="009150D9">
              <w:rPr>
                <w:lang w:val="en-US"/>
              </w:rPr>
              <w:t>Higher but scalable with truncation</w:t>
            </w:r>
          </w:p>
        </w:tc>
      </w:tr>
      <w:tr w:rsidR="00054FD3" w:rsidRPr="009150D9" w14:paraId="02688937" w14:textId="77777777" w:rsidTr="00054F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D7875A" w14:textId="77777777" w:rsidR="00054FD3" w:rsidRPr="009150D9" w:rsidRDefault="00054FD3" w:rsidP="00B65F35">
            <w:pPr>
              <w:spacing w:after="160"/>
              <w:rPr>
                <w:lang w:val="en-US"/>
              </w:rPr>
            </w:pPr>
            <w:r w:rsidRPr="009150D9">
              <w:rPr>
                <w:lang w:val="en-US"/>
              </w:rPr>
              <w:t>Space Complexity</w:t>
            </w:r>
          </w:p>
        </w:tc>
        <w:tc>
          <w:tcPr>
            <w:tcW w:w="0" w:type="auto"/>
            <w:hideMark/>
          </w:tcPr>
          <w:p w14:paraId="587054F2" w14:textId="77777777" w:rsidR="00054FD3" w:rsidRPr="009150D9" w:rsidRDefault="00054FD3" w:rsidP="00B65F35">
            <w:pPr>
              <w:spacing w:after="160"/>
              <w:cnfStyle w:val="000000100000" w:firstRow="0" w:lastRow="0" w:firstColumn="0" w:lastColumn="0" w:oddVBand="0" w:evenVBand="0" w:oddHBand="1" w:evenHBand="0" w:firstRowFirstColumn="0" w:firstRowLastColumn="0" w:lastRowFirstColumn="0" w:lastRowLastColumn="0"/>
              <w:rPr>
                <w:lang w:val="en-US"/>
              </w:rPr>
            </w:pPr>
            <w:r w:rsidRPr="009150D9">
              <w:rPr>
                <w:lang w:val="en-US"/>
              </w:rPr>
              <w:t>Covariance matrix storage</w:t>
            </w:r>
          </w:p>
        </w:tc>
        <w:tc>
          <w:tcPr>
            <w:tcW w:w="0" w:type="auto"/>
            <w:hideMark/>
          </w:tcPr>
          <w:p w14:paraId="6877AC2A" w14:textId="77777777" w:rsidR="00054FD3" w:rsidRPr="009150D9" w:rsidRDefault="00054FD3" w:rsidP="00B65F35">
            <w:pPr>
              <w:spacing w:after="160"/>
              <w:cnfStyle w:val="000000100000" w:firstRow="0" w:lastRow="0" w:firstColumn="0" w:lastColumn="0" w:oddVBand="0" w:evenVBand="0" w:oddHBand="1" w:evenHBand="0" w:firstRowFirstColumn="0" w:firstRowLastColumn="0" w:lastRowFirstColumn="0" w:lastRowLastColumn="0"/>
              <w:rPr>
                <w:lang w:val="en-US"/>
              </w:rPr>
            </w:pPr>
            <w:r w:rsidRPr="009150D9">
              <w:rPr>
                <w:lang w:val="en-US"/>
              </w:rPr>
              <w:t>Covariance + overlap handling</w:t>
            </w:r>
          </w:p>
        </w:tc>
        <w:tc>
          <w:tcPr>
            <w:tcW w:w="0" w:type="auto"/>
            <w:hideMark/>
          </w:tcPr>
          <w:p w14:paraId="5214C8CF" w14:textId="77777777" w:rsidR="00054FD3" w:rsidRPr="009150D9" w:rsidRDefault="00054FD3" w:rsidP="00B65F35">
            <w:pPr>
              <w:spacing w:after="160"/>
              <w:cnfStyle w:val="000000100000" w:firstRow="0" w:lastRow="0" w:firstColumn="0" w:lastColumn="0" w:oddVBand="0" w:evenVBand="0" w:oddHBand="1" w:evenHBand="0" w:firstRowFirstColumn="0" w:firstRowLastColumn="0" w:lastRowFirstColumn="0" w:lastRowLastColumn="0"/>
              <w:rPr>
                <w:lang w:val="en-US"/>
              </w:rPr>
            </w:pPr>
            <w:r w:rsidRPr="009150D9">
              <w:rPr>
                <w:lang w:val="en-US"/>
              </w:rPr>
              <w:t>Latent factors only</w:t>
            </w:r>
          </w:p>
        </w:tc>
      </w:tr>
      <w:tr w:rsidR="00054FD3" w:rsidRPr="009150D9" w14:paraId="0E654BE0" w14:textId="77777777" w:rsidTr="00054FD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64B88D" w14:textId="77777777" w:rsidR="00054FD3" w:rsidRPr="009150D9" w:rsidRDefault="00054FD3" w:rsidP="00B65F35">
            <w:pPr>
              <w:spacing w:after="160"/>
              <w:rPr>
                <w:lang w:val="en-US"/>
              </w:rPr>
            </w:pPr>
            <w:r w:rsidRPr="009150D9">
              <w:rPr>
                <w:lang w:val="en-US"/>
              </w:rPr>
              <w:t>Handling Sparsity</w:t>
            </w:r>
          </w:p>
        </w:tc>
        <w:tc>
          <w:tcPr>
            <w:tcW w:w="0" w:type="auto"/>
            <w:hideMark/>
          </w:tcPr>
          <w:p w14:paraId="5608F48E" w14:textId="77777777" w:rsidR="00054FD3" w:rsidRPr="009150D9" w:rsidRDefault="00054FD3" w:rsidP="00B65F35">
            <w:pPr>
              <w:spacing w:after="160"/>
              <w:cnfStyle w:val="000000000000" w:firstRow="0" w:lastRow="0" w:firstColumn="0" w:lastColumn="0" w:oddVBand="0" w:evenVBand="0" w:oddHBand="0" w:evenHBand="0" w:firstRowFirstColumn="0" w:firstRowLastColumn="0" w:lastRowFirstColumn="0" w:lastRowLastColumn="0"/>
              <w:rPr>
                <w:lang w:val="en-US"/>
              </w:rPr>
            </w:pPr>
            <w:r w:rsidRPr="009150D9">
              <w:rPr>
                <w:lang w:val="en-US"/>
              </w:rPr>
              <w:t>Weak (bias from filling)</w:t>
            </w:r>
          </w:p>
        </w:tc>
        <w:tc>
          <w:tcPr>
            <w:tcW w:w="0" w:type="auto"/>
            <w:hideMark/>
          </w:tcPr>
          <w:p w14:paraId="309ADBC1" w14:textId="77777777" w:rsidR="00054FD3" w:rsidRPr="009150D9" w:rsidRDefault="00054FD3" w:rsidP="00B65F35">
            <w:pPr>
              <w:spacing w:after="160"/>
              <w:cnfStyle w:val="000000000000" w:firstRow="0" w:lastRow="0" w:firstColumn="0" w:lastColumn="0" w:oddVBand="0" w:evenVBand="0" w:oddHBand="0" w:evenHBand="0" w:firstRowFirstColumn="0" w:firstRowLastColumn="0" w:lastRowFirstColumn="0" w:lastRowLastColumn="0"/>
              <w:rPr>
                <w:lang w:val="en-US"/>
              </w:rPr>
            </w:pPr>
            <w:r w:rsidRPr="009150D9">
              <w:rPr>
                <w:lang w:val="en-US"/>
              </w:rPr>
              <w:t>Better (uses overlaps)</w:t>
            </w:r>
          </w:p>
        </w:tc>
        <w:tc>
          <w:tcPr>
            <w:tcW w:w="0" w:type="auto"/>
            <w:hideMark/>
          </w:tcPr>
          <w:p w14:paraId="3FED51BB" w14:textId="77777777" w:rsidR="00054FD3" w:rsidRPr="009150D9" w:rsidRDefault="00054FD3" w:rsidP="00B65F35">
            <w:pPr>
              <w:spacing w:after="160"/>
              <w:cnfStyle w:val="000000000000" w:firstRow="0" w:lastRow="0" w:firstColumn="0" w:lastColumn="0" w:oddVBand="0" w:evenVBand="0" w:oddHBand="0" w:evenHBand="0" w:firstRowFirstColumn="0" w:firstRowLastColumn="0" w:lastRowFirstColumn="0" w:lastRowLastColumn="0"/>
              <w:rPr>
                <w:lang w:val="en-US"/>
              </w:rPr>
            </w:pPr>
            <w:r w:rsidRPr="009150D9">
              <w:rPr>
                <w:lang w:val="en-US"/>
              </w:rPr>
              <w:t>Strong (latent structure)</w:t>
            </w:r>
          </w:p>
        </w:tc>
      </w:tr>
      <w:tr w:rsidR="00054FD3" w:rsidRPr="009150D9" w14:paraId="254E4D6F" w14:textId="77777777" w:rsidTr="00054F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1C9B27" w14:textId="77777777" w:rsidR="00054FD3" w:rsidRPr="009150D9" w:rsidRDefault="00054FD3" w:rsidP="00B65F35">
            <w:pPr>
              <w:spacing w:after="160"/>
              <w:rPr>
                <w:lang w:val="en-US"/>
              </w:rPr>
            </w:pPr>
            <w:r w:rsidRPr="009150D9">
              <w:rPr>
                <w:lang w:val="en-US"/>
              </w:rPr>
              <w:t>Cold-Start Performance</w:t>
            </w:r>
          </w:p>
        </w:tc>
        <w:tc>
          <w:tcPr>
            <w:tcW w:w="0" w:type="auto"/>
            <w:hideMark/>
          </w:tcPr>
          <w:p w14:paraId="67790BA5" w14:textId="77777777" w:rsidR="00054FD3" w:rsidRPr="009150D9" w:rsidRDefault="00054FD3" w:rsidP="00B65F35">
            <w:pPr>
              <w:spacing w:after="160"/>
              <w:cnfStyle w:val="000000100000" w:firstRow="0" w:lastRow="0" w:firstColumn="0" w:lastColumn="0" w:oddVBand="0" w:evenVBand="0" w:oddHBand="1" w:evenHBand="0" w:firstRowFirstColumn="0" w:firstRowLastColumn="0" w:lastRowFirstColumn="0" w:lastRowLastColumn="0"/>
              <w:rPr>
                <w:lang w:val="en-US"/>
              </w:rPr>
            </w:pPr>
            <w:r w:rsidRPr="009150D9">
              <w:rPr>
                <w:lang w:val="en-US"/>
              </w:rPr>
              <w:t>Poor</w:t>
            </w:r>
          </w:p>
        </w:tc>
        <w:tc>
          <w:tcPr>
            <w:tcW w:w="0" w:type="auto"/>
            <w:hideMark/>
          </w:tcPr>
          <w:p w14:paraId="29C0A909" w14:textId="77777777" w:rsidR="00054FD3" w:rsidRPr="009150D9" w:rsidRDefault="00054FD3" w:rsidP="00B65F35">
            <w:pPr>
              <w:spacing w:after="160"/>
              <w:cnfStyle w:val="000000100000" w:firstRow="0" w:lastRow="0" w:firstColumn="0" w:lastColumn="0" w:oddVBand="0" w:evenVBand="0" w:oddHBand="1" w:evenHBand="0" w:firstRowFirstColumn="0" w:firstRowLastColumn="0" w:lastRowFirstColumn="0" w:lastRowLastColumn="0"/>
              <w:rPr>
                <w:lang w:val="en-US"/>
              </w:rPr>
            </w:pPr>
            <w:r w:rsidRPr="009150D9">
              <w:rPr>
                <w:lang w:val="en-US"/>
              </w:rPr>
              <w:t>Moderate</w:t>
            </w:r>
          </w:p>
        </w:tc>
        <w:tc>
          <w:tcPr>
            <w:tcW w:w="0" w:type="auto"/>
            <w:hideMark/>
          </w:tcPr>
          <w:p w14:paraId="5F218DEB" w14:textId="77777777" w:rsidR="00054FD3" w:rsidRPr="009150D9" w:rsidRDefault="00054FD3" w:rsidP="00B65F35">
            <w:pPr>
              <w:spacing w:after="160"/>
              <w:cnfStyle w:val="000000100000" w:firstRow="0" w:lastRow="0" w:firstColumn="0" w:lastColumn="0" w:oddVBand="0" w:evenVBand="0" w:oddHBand="1" w:evenHBand="0" w:firstRowFirstColumn="0" w:firstRowLastColumn="0" w:lastRowFirstColumn="0" w:lastRowLastColumn="0"/>
              <w:rPr>
                <w:lang w:val="en-US"/>
              </w:rPr>
            </w:pPr>
            <w:r w:rsidRPr="009150D9">
              <w:rPr>
                <w:lang w:val="en-US"/>
              </w:rPr>
              <w:t>Best (with mitigation)</w:t>
            </w:r>
          </w:p>
        </w:tc>
      </w:tr>
    </w:tbl>
    <w:p w14:paraId="495CB9A8" w14:textId="77777777" w:rsidR="00054FD3" w:rsidRPr="00054FD3" w:rsidRDefault="00054FD3" w:rsidP="00054FD3"/>
    <w:p w14:paraId="41F409B1" w14:textId="490A19DB" w:rsidR="00FF41F4" w:rsidRDefault="00FF41F4" w:rsidP="00643787">
      <w:pPr>
        <w:pStyle w:val="Heading4"/>
        <w:numPr>
          <w:ilvl w:val="0"/>
          <w:numId w:val="5"/>
        </w:numPr>
      </w:pPr>
      <w:bookmarkStart w:id="53" w:name="_Toc218478540"/>
      <w:r>
        <w:t>Critical Evaluation</w:t>
      </w:r>
      <w:bookmarkEnd w:id="53"/>
    </w:p>
    <w:p w14:paraId="0AA711E0" w14:textId="77777777" w:rsidR="00054FD3" w:rsidRPr="00787090" w:rsidRDefault="00054FD3" w:rsidP="00054FD3">
      <w:pPr>
        <w:rPr>
          <w:b/>
          <w:bCs/>
        </w:rPr>
      </w:pPr>
      <w:r w:rsidRPr="006332F0">
        <w:rPr>
          <w:b/>
          <w:bCs/>
        </w:rPr>
        <w:t>Strengths and Weaknesses</w:t>
      </w:r>
    </w:p>
    <w:p w14:paraId="46656590" w14:textId="77777777" w:rsidR="00054FD3" w:rsidRDefault="00054FD3" w:rsidP="00ED462E">
      <w:pPr>
        <w:pStyle w:val="ListParagraph"/>
        <w:numPr>
          <w:ilvl w:val="0"/>
          <w:numId w:val="38"/>
        </w:numPr>
      </w:pPr>
      <w:r>
        <w:t>PCA with Mean-Filling</w:t>
      </w:r>
    </w:p>
    <w:p w14:paraId="3AF61F14" w14:textId="77777777" w:rsidR="00054FD3" w:rsidRDefault="00054FD3" w:rsidP="00ED462E">
      <w:pPr>
        <w:pStyle w:val="ListParagraph"/>
        <w:numPr>
          <w:ilvl w:val="1"/>
          <w:numId w:val="38"/>
        </w:numPr>
      </w:pPr>
      <w:r>
        <w:t>Strengths: Easy to implement and low in computational cost.</w:t>
      </w:r>
    </w:p>
    <w:p w14:paraId="0F130CF9" w14:textId="77777777" w:rsidR="00054FD3" w:rsidRDefault="00054FD3" w:rsidP="00ED462E">
      <w:pPr>
        <w:pStyle w:val="ListParagraph"/>
        <w:numPr>
          <w:ilvl w:val="1"/>
          <w:numId w:val="38"/>
        </w:numPr>
      </w:pPr>
      <w:r>
        <w:t>Weaknesses: Prone to sensitivity regarding sparsity and introduces bias from artificially mean-filled values.</w:t>
      </w:r>
    </w:p>
    <w:p w14:paraId="68E5639A" w14:textId="77777777" w:rsidR="00054FD3" w:rsidRDefault="00054FD3" w:rsidP="00ED462E">
      <w:pPr>
        <w:pStyle w:val="ListParagraph"/>
        <w:numPr>
          <w:ilvl w:val="0"/>
          <w:numId w:val="38"/>
        </w:numPr>
      </w:pPr>
      <w:r>
        <w:t>PCA with MLE</w:t>
      </w:r>
    </w:p>
    <w:p w14:paraId="432AFF29" w14:textId="77777777" w:rsidR="00054FD3" w:rsidRDefault="00054FD3" w:rsidP="00ED462E">
      <w:pPr>
        <w:pStyle w:val="ListParagraph"/>
        <w:numPr>
          <w:ilvl w:val="1"/>
          <w:numId w:val="38"/>
        </w:numPr>
      </w:pPr>
      <w:r>
        <w:t>Strengths: Provides a more precise estimation of covariance by focusing solely on co-rated entries.</w:t>
      </w:r>
    </w:p>
    <w:p w14:paraId="638B972B" w14:textId="77777777" w:rsidR="00054FD3" w:rsidRDefault="00054FD3" w:rsidP="00ED462E">
      <w:pPr>
        <w:pStyle w:val="ListParagraph"/>
        <w:numPr>
          <w:ilvl w:val="1"/>
          <w:numId w:val="38"/>
        </w:numPr>
      </w:pPr>
      <w:r>
        <w:t>Weaknesses: Continues to depend on the covariance structure and faces challenges with extreme sparsity.</w:t>
      </w:r>
    </w:p>
    <w:p w14:paraId="7D332D33" w14:textId="77777777" w:rsidR="00054FD3" w:rsidRDefault="00054FD3" w:rsidP="00ED462E">
      <w:pPr>
        <w:pStyle w:val="ListParagraph"/>
        <w:numPr>
          <w:ilvl w:val="0"/>
          <w:numId w:val="38"/>
        </w:numPr>
      </w:pPr>
      <w:r>
        <w:t>SVD</w:t>
      </w:r>
    </w:p>
    <w:p w14:paraId="2F5A02E7" w14:textId="77777777" w:rsidR="00054FD3" w:rsidRDefault="00054FD3" w:rsidP="00ED462E">
      <w:pPr>
        <w:pStyle w:val="ListParagraph"/>
        <w:numPr>
          <w:ilvl w:val="1"/>
          <w:numId w:val="38"/>
        </w:numPr>
      </w:pPr>
      <w:r>
        <w:t>Strengths: Effectively captures underlying user–item relationships, is resilient to sparsity, scalable through truncation, and can be adjusted for cold-start issues.</w:t>
      </w:r>
    </w:p>
    <w:p w14:paraId="2B2E17AF" w14:textId="77777777" w:rsidR="00054FD3" w:rsidRDefault="00054FD3" w:rsidP="00ED462E">
      <w:pPr>
        <w:pStyle w:val="ListParagraph"/>
        <w:numPr>
          <w:ilvl w:val="1"/>
          <w:numId w:val="38"/>
        </w:numPr>
      </w:pPr>
      <w:r>
        <w:t>Weaknesses: Involves a higher computational expense and results in latent dimensions that are less interpretable.</w:t>
      </w:r>
    </w:p>
    <w:p w14:paraId="224F5E28" w14:textId="77777777" w:rsidR="00054FD3" w:rsidRPr="0086285F" w:rsidRDefault="00054FD3" w:rsidP="00054FD3">
      <w:pPr>
        <w:rPr>
          <w:b/>
          <w:bCs/>
        </w:rPr>
      </w:pPr>
      <w:r w:rsidRPr="0086285F">
        <w:rPr>
          <w:b/>
          <w:bCs/>
        </w:rPr>
        <w:t>When to Use Each Method</w:t>
      </w:r>
    </w:p>
    <w:p w14:paraId="59DBE63E" w14:textId="77777777" w:rsidR="00054FD3" w:rsidRDefault="00054FD3" w:rsidP="00ED462E">
      <w:pPr>
        <w:pStyle w:val="ListParagraph"/>
        <w:numPr>
          <w:ilvl w:val="0"/>
          <w:numId w:val="38"/>
        </w:numPr>
      </w:pPr>
      <w:r>
        <w:t>PCA with Mean-Filling:</w:t>
      </w:r>
    </w:p>
    <w:p w14:paraId="641CBDD3" w14:textId="77777777" w:rsidR="00054FD3" w:rsidRDefault="00054FD3" w:rsidP="00054FD3">
      <w:pPr>
        <w:pStyle w:val="ListParagraph"/>
      </w:pPr>
      <w:r>
        <w:lastRenderedPageBreak/>
        <w:t>Ideal for small, dense datasets or for educational purposes.</w:t>
      </w:r>
    </w:p>
    <w:p w14:paraId="3DAB37AC" w14:textId="77777777" w:rsidR="00054FD3" w:rsidRDefault="00054FD3" w:rsidP="00ED462E">
      <w:pPr>
        <w:pStyle w:val="ListParagraph"/>
        <w:numPr>
          <w:ilvl w:val="0"/>
          <w:numId w:val="38"/>
        </w:numPr>
      </w:pPr>
      <w:r>
        <w:t>PCA with MLE:</w:t>
      </w:r>
    </w:p>
    <w:p w14:paraId="6C838A2A" w14:textId="77777777" w:rsidR="00054FD3" w:rsidRDefault="00054FD3" w:rsidP="00054FD3">
      <w:pPr>
        <w:pStyle w:val="ListParagraph"/>
      </w:pPr>
      <w:r>
        <w:t>Best suited for scenarios where sparsity is moderate and there is a dependable overlap in co-ratings.</w:t>
      </w:r>
    </w:p>
    <w:p w14:paraId="0D584E71" w14:textId="77777777" w:rsidR="00054FD3" w:rsidRDefault="00054FD3" w:rsidP="00ED462E">
      <w:pPr>
        <w:pStyle w:val="ListParagraph"/>
        <w:numPr>
          <w:ilvl w:val="0"/>
          <w:numId w:val="38"/>
        </w:numPr>
      </w:pPr>
      <w:r>
        <w:t>SVD:</w:t>
      </w:r>
    </w:p>
    <w:p w14:paraId="0FC60F28" w14:textId="77777777" w:rsidR="00054FD3" w:rsidRDefault="00054FD3" w:rsidP="00054FD3">
      <w:pPr>
        <w:pStyle w:val="ListParagraph"/>
      </w:pPr>
      <w:r>
        <w:t>Most suitable for large, sparse datasets that demand high prediction accuracy, scalability, and effective cold-start management.</w:t>
      </w:r>
    </w:p>
    <w:p w14:paraId="3C403DA9" w14:textId="77777777" w:rsidR="00054FD3" w:rsidRDefault="00054FD3" w:rsidP="00054FD3">
      <w:pPr>
        <w:pStyle w:val="ListParagraph"/>
      </w:pPr>
    </w:p>
    <w:p w14:paraId="078A44DB" w14:textId="77777777" w:rsidR="00054FD3" w:rsidRPr="00FE0132" w:rsidRDefault="00054FD3" w:rsidP="00054FD3">
      <w:pPr>
        <w:pStyle w:val="ListParagraph"/>
        <w:rPr>
          <w:b/>
          <w:bCs/>
        </w:rPr>
      </w:pPr>
      <w:r w:rsidRPr="00D133E9">
        <w:rPr>
          <w:b/>
          <w:bCs/>
        </w:rPr>
        <w:t>Impact of Dataset Characteristics</w:t>
      </w:r>
    </w:p>
    <w:p w14:paraId="5E802B79" w14:textId="77777777" w:rsidR="00054FD3" w:rsidRPr="00521EB7" w:rsidRDefault="00054FD3" w:rsidP="00054FD3">
      <w:r>
        <w:t>Datasets that are highly sparse with a significant number of users and items greatly benefit from SVD-based techniques. In contrast, PCA methods tend to perform poorly as sparsity increases, while SVD continues to deliver strong performance by modeling latent interactions instead of relying on explicit covariance relationships.</w:t>
      </w:r>
    </w:p>
    <w:p w14:paraId="238EB2B0" w14:textId="77777777" w:rsidR="00054FD3" w:rsidRPr="00054FD3" w:rsidRDefault="00054FD3" w:rsidP="00054FD3"/>
    <w:p w14:paraId="1CA92A25" w14:textId="4D749645" w:rsidR="00FF41F4" w:rsidRDefault="00FF41F4" w:rsidP="00643787">
      <w:pPr>
        <w:pStyle w:val="Heading4"/>
        <w:numPr>
          <w:ilvl w:val="0"/>
          <w:numId w:val="5"/>
        </w:numPr>
      </w:pPr>
      <w:bookmarkStart w:id="54" w:name="_Toc218478541"/>
      <w:r>
        <w:t>Lessons Learned</w:t>
      </w:r>
      <w:bookmarkEnd w:id="54"/>
    </w:p>
    <w:p w14:paraId="0356912F" w14:textId="77777777" w:rsidR="00115F77" w:rsidRPr="002F5B09" w:rsidRDefault="00115F77" w:rsidP="00115F77">
      <w:pPr>
        <w:rPr>
          <w:b/>
          <w:bCs/>
        </w:rPr>
      </w:pPr>
      <w:r w:rsidRPr="002F5B09">
        <w:rPr>
          <w:b/>
          <w:bCs/>
        </w:rPr>
        <w:t>Challenges Faced</w:t>
      </w:r>
    </w:p>
    <w:p w14:paraId="2B0C5D64" w14:textId="77777777" w:rsidR="00115F77" w:rsidRDefault="00115F77" w:rsidP="00ED462E">
      <w:pPr>
        <w:pStyle w:val="ListParagraph"/>
        <w:numPr>
          <w:ilvl w:val="0"/>
          <w:numId w:val="38"/>
        </w:numPr>
      </w:pPr>
      <w:r>
        <w:t>Significant sparsity within the ratings matrix.</w:t>
      </w:r>
    </w:p>
    <w:p w14:paraId="14678A57" w14:textId="77777777" w:rsidR="00115F77" w:rsidRDefault="00115F77" w:rsidP="00ED462E">
      <w:pPr>
        <w:pStyle w:val="ListParagraph"/>
        <w:numPr>
          <w:ilvl w:val="0"/>
          <w:numId w:val="38"/>
        </w:numPr>
      </w:pPr>
      <w:r>
        <w:t>Cold-start users lacking adequate interaction history.</w:t>
      </w:r>
    </w:p>
    <w:p w14:paraId="6332EA3E" w14:textId="77777777" w:rsidR="00115F77" w:rsidRDefault="00115F77" w:rsidP="00ED462E">
      <w:pPr>
        <w:pStyle w:val="ListParagraph"/>
        <w:numPr>
          <w:ilvl w:val="0"/>
          <w:numId w:val="38"/>
        </w:numPr>
      </w:pPr>
      <w:r>
        <w:t>Determining an appropriate quantity of latent factors.</w:t>
      </w:r>
    </w:p>
    <w:p w14:paraId="33514708" w14:textId="77777777" w:rsidR="00115F77" w:rsidRDefault="00115F77" w:rsidP="00ED462E">
      <w:pPr>
        <w:pStyle w:val="ListParagraph"/>
        <w:numPr>
          <w:ilvl w:val="0"/>
          <w:numId w:val="38"/>
        </w:numPr>
      </w:pPr>
      <w:r>
        <w:t>Controlling computational expenses for complete SVD.</w:t>
      </w:r>
    </w:p>
    <w:p w14:paraId="501ED712" w14:textId="77777777" w:rsidR="00115F77" w:rsidRDefault="00115F77" w:rsidP="00115F77">
      <w:pPr>
        <w:pStyle w:val="ListParagraph"/>
      </w:pPr>
    </w:p>
    <w:p w14:paraId="4A2DAD39" w14:textId="77777777" w:rsidR="00115F77" w:rsidRPr="003A07D3" w:rsidRDefault="00115F77" w:rsidP="00115F77">
      <w:pPr>
        <w:rPr>
          <w:b/>
          <w:bCs/>
        </w:rPr>
      </w:pPr>
      <w:r w:rsidRPr="003A07D3">
        <w:rPr>
          <w:b/>
          <w:bCs/>
        </w:rPr>
        <w:t>Implemented Solutions</w:t>
      </w:r>
    </w:p>
    <w:p w14:paraId="555B3BD2" w14:textId="77777777" w:rsidR="00115F77" w:rsidRDefault="00115F77" w:rsidP="00ED462E">
      <w:pPr>
        <w:pStyle w:val="ListParagraph"/>
        <w:numPr>
          <w:ilvl w:val="0"/>
          <w:numId w:val="38"/>
        </w:numPr>
      </w:pPr>
      <w:r>
        <w:t>Mean-filling followed by truncated SVD to guarantee matrix completeness.</w:t>
      </w:r>
    </w:p>
    <w:p w14:paraId="2812D882" w14:textId="77777777" w:rsidR="00115F77" w:rsidRDefault="00115F77" w:rsidP="00ED462E">
      <w:pPr>
        <w:pStyle w:val="ListParagraph"/>
        <w:numPr>
          <w:ilvl w:val="0"/>
          <w:numId w:val="38"/>
        </w:numPr>
      </w:pPr>
      <w:r>
        <w:t>Elbow method utilized to identify the optimal latent dimensionality.</w:t>
      </w:r>
    </w:p>
    <w:p w14:paraId="7608B84F" w14:textId="77777777" w:rsidR="00115F77" w:rsidRDefault="00115F77" w:rsidP="00ED462E">
      <w:pPr>
        <w:pStyle w:val="ListParagraph"/>
        <w:numPr>
          <w:ilvl w:val="0"/>
          <w:numId w:val="38"/>
        </w:numPr>
      </w:pPr>
      <w:r>
        <w:t>Least-squares estimation applied for latent factors of cold-start users.</w:t>
      </w:r>
    </w:p>
    <w:p w14:paraId="04A18896" w14:textId="6B4B8811" w:rsidR="00115F77" w:rsidRDefault="00115F77" w:rsidP="00ED462E">
      <w:pPr>
        <w:pStyle w:val="ListParagraph"/>
        <w:numPr>
          <w:ilvl w:val="0"/>
          <w:numId w:val="38"/>
        </w:numPr>
      </w:pPr>
      <w:r>
        <w:t>Hybrid and content-based approaches employed to alleviate cold-start challenges.</w:t>
      </w:r>
    </w:p>
    <w:p w14:paraId="44019CA3" w14:textId="77777777" w:rsidR="00115F77" w:rsidRPr="003A07D3" w:rsidRDefault="00115F77" w:rsidP="00115F77">
      <w:pPr>
        <w:rPr>
          <w:b/>
          <w:bCs/>
        </w:rPr>
      </w:pPr>
      <w:r w:rsidRPr="003A07D3">
        <w:rPr>
          <w:b/>
          <w:bCs/>
        </w:rPr>
        <w:t>Insights Acquired</w:t>
      </w:r>
    </w:p>
    <w:p w14:paraId="0CE2F142" w14:textId="77777777" w:rsidR="00115F77" w:rsidRPr="006A6D45" w:rsidRDefault="00115F77" w:rsidP="00115F77">
      <w:r>
        <w:lastRenderedPageBreak/>
        <w:t>This analysis demonstrates that matrix factorization techniques, especially SVD, are exceptionally effective for practical recommender systems. Truncated SVD offers a systematic approach to balance accuracy, scalability, and robustness, while hybrid extensions enhance performance in sparse and cold-start situations. These insights reaffirm SVD’s significance as a fundamental technique in contemporary recommendation systems.</w:t>
      </w:r>
    </w:p>
    <w:p w14:paraId="0CB5A4A5" w14:textId="77777777" w:rsidR="003A3909" w:rsidRPr="003A3909" w:rsidRDefault="003A3909" w:rsidP="003A3909"/>
    <w:p w14:paraId="27445991" w14:textId="0E3C335D" w:rsidR="00CA4C1A" w:rsidRDefault="00CA4C1A" w:rsidP="00CA4C1A">
      <w:pPr>
        <w:pStyle w:val="Heading1"/>
      </w:pPr>
      <w:bookmarkStart w:id="55" w:name="_Toc218478542"/>
      <w:r w:rsidRPr="00CA4C1A">
        <w:t>SECTION 2: Domain-Specific Recommender System</w:t>
      </w:r>
      <w:bookmarkEnd w:id="55"/>
    </w:p>
    <w:p w14:paraId="368B24F1" w14:textId="17891B3C" w:rsidR="00A20ED4" w:rsidRDefault="00A20ED4" w:rsidP="00A20ED4">
      <w:pPr>
        <w:pStyle w:val="Heading2"/>
      </w:pPr>
      <w:bookmarkStart w:id="56" w:name="_Toc218478543"/>
      <w:r>
        <w:t>Introduction</w:t>
      </w:r>
      <w:bookmarkEnd w:id="56"/>
    </w:p>
    <w:p w14:paraId="0ED86AA1" w14:textId="77777777" w:rsidR="005251D4" w:rsidRDefault="005251D4" w:rsidP="005251D4">
      <w:pPr>
        <w:rPr>
          <w:rFonts w:ascii="Times New Roman" w:hAnsi="Times New Roman"/>
        </w:rPr>
      </w:pPr>
      <w:r>
        <w:t>The rapid growth of short-form video platforms has significantly reshaped digital content consumption, where users interact with large volumes of content in brief, high-frequency sessions. In such environments, user interests evolve quickly, making accurate personalization both essential and challenging. Traditional recommendation systems often struggle to adapt to these rapid shifts, particularly when user histories are limited or when engagement signals are sparse. To address these challenges, the proposed short-form video recommendation system integrates semantic content understanding with behavioral interaction data, enabling precise and adaptive recommendations for a diverse user base that includes both long-term active users and cold-start users.</w:t>
      </w:r>
    </w:p>
    <w:p w14:paraId="1F7F5105" w14:textId="77777777" w:rsidR="005251D4" w:rsidRDefault="005251D4" w:rsidP="005251D4">
      <w:r>
        <w:t>A key challenge in this domain is the extreme sparsity of user–item interactions, coupled with the long-tail problem, where a small subset of viral videos attracts a disproportionate amount of user engagement. The dataset used in this project reflects real-world platform characteristics, consisting of approximately 6,000 users and 1,000 video items, with over 53,000 recorded interactions. Preprocessing steps include removing duplicates, handling missing values, and transforming implicit feedback into a standardized rating scale from 1 to 5. This rating formulation emphasizes user engagement quality by assigning 80 percent of the score to normalized watch ratios and 20 percent to explicit like actions, ensuring that both viewing behavior and user intent are captured.</w:t>
      </w:r>
    </w:p>
    <w:p w14:paraId="7253FEEF" w14:textId="77777777" w:rsidR="005251D4" w:rsidRDefault="005251D4" w:rsidP="005251D4">
      <w:r>
        <w:lastRenderedPageBreak/>
        <w:t>The system architecture is designed around three complementary components: content-based filtering, collaborative filtering, and a switching hybrid strategy. The content-based module leverages TF-IDF vectorization to represent video metadata and textual features, allowing user profiles to be constructed from previously consumed content. This approach is particularly effective for cold-start users, as it does not rely on extensive interaction histories. In parallel, the collaborative filtering module models collective user behavior using item-based similarity techniques and Singular Value Decomposition (SVD), which captures latent preference patterns and uncovers hidden relationships between users and videos.</w:t>
      </w:r>
    </w:p>
    <w:p w14:paraId="1B681A07" w14:textId="77777777" w:rsidR="005251D4" w:rsidRDefault="005251D4" w:rsidP="005251D4">
      <w:r>
        <w:t>To maximize recommendation effectiveness across different user profiles, a switching hybrid strategy is employed. Rather than blending recommendation outputs uniformly, the system dynamically selects the most suitable approach based on the availability and richness of each user’s interaction history. Users with minimal data are primarily served through content-based recommendations, while users with sufficient historical interactions benefit from collaborative filtering methods.</w:t>
      </w:r>
    </w:p>
    <w:p w14:paraId="01E68153" w14:textId="7319F108" w:rsidR="005251D4" w:rsidRPr="005251D4" w:rsidRDefault="005251D4" w:rsidP="008543FD">
      <w:r>
        <w:t>Exploratory data analysis confirms the complexity of the recommendation task, revealing an interaction sparsity level of approximately 0.9910 and demonstrating that the top 10 percent of videos account for around 12.5 percent of total interactions. These findings highlight the necessity of a hybrid approach capable of maintaining high precision for popular content while simultaneously promoting the discovery of niche videos. Overall, the proposed system offers a scalable and adaptive solution that effectively balances personalization, robustness, and content diversity in a highly dynamic short-form video environment.</w:t>
      </w:r>
    </w:p>
    <w:p w14:paraId="14874B39" w14:textId="73818209" w:rsidR="00A20ED4" w:rsidRDefault="00A20ED4" w:rsidP="00A20ED4">
      <w:pPr>
        <w:pStyle w:val="Heading2"/>
      </w:pPr>
      <w:bookmarkStart w:id="57" w:name="_Toc218478544"/>
      <w:r>
        <w:t>Data and Methodology</w:t>
      </w:r>
      <w:bookmarkEnd w:id="57"/>
    </w:p>
    <w:p w14:paraId="33564296" w14:textId="77777777" w:rsidR="00317B23" w:rsidRDefault="00317B23" w:rsidP="00317B23">
      <w:r>
        <w:t>The dataset contains short-form video user–item interactions involving over 5,000 users, more than 500 video items, and exceeding 50,000 interactions, thereby meeting the necessary scale. Additionally, a video metadata file is provided for content-based extensions.</w:t>
      </w:r>
    </w:p>
    <w:p w14:paraId="0F4554DA" w14:textId="77777777" w:rsidR="00317B23" w:rsidRDefault="00317B23" w:rsidP="00317B23">
      <w:r>
        <w:t xml:space="preserve">Data preprocessing involved the validation of identifiers, elimination of duplicate interactions, and management of missing values. User engagement signals were transformed into explicit ratings on a scale of 1 to 5 through a weighted combination </w:t>
      </w:r>
      <w:r>
        <w:lastRenderedPageBreak/>
        <w:t>of normalized viewing behavior (80%) and feedback in the form of likes (20%), followed by clipping and rounding.</w:t>
      </w:r>
    </w:p>
    <w:p w14:paraId="71D4F94C" w14:textId="77777777" w:rsidR="00317B23" w:rsidRDefault="00317B23" w:rsidP="00317B23">
      <w:r>
        <w:t>The resulting user–item matrix is notably sparse, which is characteristic of recommender systems. The distribution of ratings covers the entire scale, reflecting significant variation in user preferences. The distributions of user activity and item popularity are relatively balanced.</w:t>
      </w:r>
    </w:p>
    <w:p w14:paraId="126CCB1A" w14:textId="77777777" w:rsidR="00317B23" w:rsidRDefault="00317B23" w:rsidP="00317B23"/>
    <w:p w14:paraId="19E8F420" w14:textId="72B86CE6" w:rsidR="00317B23" w:rsidRDefault="00317B23" w:rsidP="00317B23">
      <w:r>
        <w:t>Long-tail analysis reveals that the top 10% of items represent approximately 12.5% of total interactions, suggesting that user engagement is not primarily influenced by a small group of popular items and that a pronounced long-tail effect is absent</w:t>
      </w:r>
    </w:p>
    <w:p w14:paraId="5C1D5BBD" w14:textId="1B86B560" w:rsidR="005251D4" w:rsidRDefault="005251D4" w:rsidP="005251D4">
      <w:r>
        <w:t>This section describes the key implementation decisions of the proposed recommendation system. The system is designed as a modular, runtime-executed pipeline that supports multiple recommendation strategies while avoiding offline preprocessing and precomputed artifacts.</w:t>
      </w:r>
    </w:p>
    <w:p w14:paraId="6D553C9F" w14:textId="77777777" w:rsidR="005251D4" w:rsidRDefault="005251D4" w:rsidP="005251D4">
      <w:r>
        <w:t>A central design decision was to execute all recommendation methods dynamically at runtime. For each target user request, the system constructs the required data representations in memory, including user–item interaction matrices, similarity structures, and latent factor models. This design ensures consistency across methods and allows direct comparison of outputs without relying on previously stored models or intermediate files.</w:t>
      </w:r>
    </w:p>
    <w:p w14:paraId="7A038D3B" w14:textId="77777777" w:rsidR="005251D4" w:rsidRDefault="005251D4" w:rsidP="005251D4">
      <w:r>
        <w:t xml:space="preserve">The collaborative filtering component integrates two complementary approaches: Item-based Collaborative Filtering and Truncated Singular Value Decomposition (SVD). Item-based recommendations are generated by mean-centering user ratings and computing item–item similarities using adjusted cosine similarity combined with a discounting mechanism to reduce the impact of sparse co-rating patterns. Predictions are obtained by aggregating ratings from the most similar items. In parallel, Truncated SVD is applied by constructing a dense user–item rating matrix through item-mean imputation, performing singular value decomposition, and retaining only the top k latent factors. This dimensionality reduction captures global </w:t>
      </w:r>
      <w:r>
        <w:lastRenderedPageBreak/>
        <w:t>interaction patterns while mitigating sparsity. Both collaborative approaches produce predicted ratings, enabling consistent ranking and comparison.</w:t>
      </w:r>
    </w:p>
    <w:p w14:paraId="754DF8CE" w14:textId="77777777" w:rsidR="005251D4" w:rsidRDefault="005251D4" w:rsidP="005251D4">
      <w:r w:rsidRPr="00163414">
        <w:t>The content-based recommendation implements a</w:t>
      </w:r>
      <w:r>
        <w:t xml:space="preserve">n </w:t>
      </w:r>
      <w:r w:rsidRPr="00163414">
        <w:t>architecture where video metadata undergoes NLP preprocessing (stemming, stop-word removal) and a custom TF-IDF algorithm, concatenated with normalized interaction metrics (views, likes) to form a unified item-feature vector space. User Profiles are constructed using a Centroid Approach, representing users as the weighted average of their watched videos (weighted 70% by watch ratio and 30% by explicit likes), while Cold-Start users are assigned a fallback profile derived from the mean vector of the top-N popular videos. The recommendation engine utilizes Cosine Similarity to rank candidate items against the user profile, filtering out previously watched content. A parallel Item-Based k-NN module uses a pre-computed Item-Item similarity matrix to predict specific ratings based on the weighted neighborhood of a target video. This design balances the generalization and low memory footprint of the content-based centroid model with the high specificity of the k-NN approach for dense catalogs.</w:t>
      </w:r>
      <w:r>
        <w:t>A switching-based hybrid strategy is implemented to combine the strengths of collaborative and content-based methods. The system determines the appropriate recommendation approach based on the number of historical interactions available for the target user. Users with sufficient interaction history are served using the collaborative SVD-based method, while users with limited or no history are served using the content-based approach. Only one branch is executed per request, preserving computational efficiency and interpretability while adapting to data availability.</w:t>
      </w:r>
    </w:p>
    <w:p w14:paraId="4B4EF816" w14:textId="77777777" w:rsidR="005251D4" w:rsidRDefault="005251D4" w:rsidP="005251D4">
      <w:r>
        <w:t>To support interactive experimentation and improve usability, a lightweight Streamlit interface is used. The interface allows the user to select a target user and execute all recommendation methods through a single pipeline. Computationally expensive components such as item similarity matrices, SVD factorization, and content feature representations are cached in memory to reduce repeated computation and improve response time. The outputs of all recommendation strategies are displayed sequentially to facilitate qualitative comparison.</w:t>
      </w:r>
    </w:p>
    <w:p w14:paraId="2F904A92" w14:textId="77777777" w:rsidR="005251D4" w:rsidRPr="007917D9" w:rsidRDefault="005251D4" w:rsidP="005251D4">
      <w:r>
        <w:lastRenderedPageBreak/>
        <w:t>Overall, the implementation emphasizes modular execution, efficient handling of sparse data, explicit cold-start mitigation, and clear separation between recommendation logic and orchestration. This design enables extensibility, transparency, and reliable comparison across multiple recommendation paradigms.</w:t>
      </w:r>
    </w:p>
    <w:p w14:paraId="4A6692DF" w14:textId="77777777" w:rsidR="005251D4" w:rsidRPr="005251D4" w:rsidRDefault="005251D4" w:rsidP="005251D4"/>
    <w:p w14:paraId="1074BC9C" w14:textId="2785CFE0" w:rsidR="00A20ED4" w:rsidRDefault="00A20ED4" w:rsidP="00A20ED4">
      <w:pPr>
        <w:pStyle w:val="Heading2"/>
      </w:pPr>
      <w:bookmarkStart w:id="58" w:name="_Toc218478545"/>
      <w:r>
        <w:t>Implementation</w:t>
      </w:r>
      <w:bookmarkEnd w:id="58"/>
    </w:p>
    <w:p w14:paraId="53849D3D" w14:textId="693D9CA0" w:rsidR="00A20ED4" w:rsidRDefault="00A20ED4" w:rsidP="00A20ED4">
      <w:pPr>
        <w:pStyle w:val="Heading2"/>
      </w:pPr>
      <w:bookmarkStart w:id="59" w:name="_Toc218478546"/>
      <w:r>
        <w:t>System architecture diagram</w:t>
      </w:r>
      <w:bookmarkEnd w:id="59"/>
    </w:p>
    <w:p w14:paraId="7BAEA307" w14:textId="5CF07A9B" w:rsidR="00A20ED4" w:rsidRDefault="00A20ED4" w:rsidP="00A20ED4">
      <w:pPr>
        <w:pStyle w:val="Heading2"/>
      </w:pPr>
      <w:bookmarkStart w:id="60" w:name="_Toc218478547"/>
      <w:r>
        <w:t>Implementation Steps</w:t>
      </w:r>
      <w:bookmarkEnd w:id="60"/>
    </w:p>
    <w:p w14:paraId="109C6660" w14:textId="3CE3C3B7" w:rsidR="008543FD" w:rsidRPr="008543FD" w:rsidRDefault="008543FD" w:rsidP="008543FD">
      <w:pPr>
        <w:jc w:val="center"/>
      </w:pPr>
      <w:r w:rsidRPr="008543FD">
        <w:rPr>
          <w:noProof/>
        </w:rPr>
        <w:drawing>
          <wp:inline distT="0" distB="0" distL="0" distR="0" wp14:anchorId="08D82AA9" wp14:editId="1DCD9666">
            <wp:extent cx="6115394" cy="301164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2049" t="2028" r="752" b="3181"/>
                    <a:stretch/>
                  </pic:blipFill>
                  <pic:spPr bwMode="auto">
                    <a:xfrm>
                      <a:off x="0" y="0"/>
                      <a:ext cx="6129385" cy="3018537"/>
                    </a:xfrm>
                    <a:prstGeom prst="rect">
                      <a:avLst/>
                    </a:prstGeom>
                    <a:ln>
                      <a:noFill/>
                    </a:ln>
                    <a:extLst>
                      <a:ext uri="{53640926-AAD7-44D8-BBD7-CCE9431645EC}">
                        <a14:shadowObscured xmlns:a14="http://schemas.microsoft.com/office/drawing/2010/main"/>
                      </a:ext>
                    </a:extLst>
                  </pic:spPr>
                </pic:pic>
              </a:graphicData>
            </a:graphic>
          </wp:inline>
        </w:drawing>
      </w:r>
    </w:p>
    <w:p w14:paraId="7843CA3A" w14:textId="5C251FC1" w:rsidR="00A20ED4" w:rsidRDefault="00A20ED4" w:rsidP="007917D9">
      <w:pPr>
        <w:pStyle w:val="Heading4"/>
        <w:ind w:left="0"/>
      </w:pPr>
      <w:bookmarkStart w:id="61" w:name="_Toc218478548"/>
      <w:r>
        <w:t>Complete Numerical Example</w:t>
      </w:r>
      <w:bookmarkEnd w:id="61"/>
    </w:p>
    <w:p w14:paraId="120E2300" w14:textId="77777777" w:rsidR="00484F42" w:rsidRPr="00484F42" w:rsidRDefault="00484F42" w:rsidP="00484F42">
      <w:pPr>
        <w:rPr>
          <w:b/>
          <w:bCs/>
          <w:lang w:val="en-US"/>
        </w:rPr>
      </w:pPr>
      <w:r w:rsidRPr="00484F42">
        <w:rPr>
          <w:lang w:val="en-US"/>
        </w:rPr>
        <w:t xml:space="preserve">We will compute the recommendation logic for a mini-dataset of </w:t>
      </w:r>
      <w:r w:rsidRPr="00484F42">
        <w:rPr>
          <w:b/>
          <w:bCs/>
          <w:lang w:val="en-US"/>
        </w:rPr>
        <w:t xml:space="preserve">5 Videos </w:t>
      </w:r>
      <w:r w:rsidRPr="00484F42">
        <w:rPr>
          <w:lang w:val="en-US"/>
        </w:rPr>
        <w:t xml:space="preserve">(D1 to D5) and </w:t>
      </w:r>
      <w:r w:rsidRPr="00484F42">
        <w:rPr>
          <w:b/>
          <w:bCs/>
          <w:lang w:val="en-US"/>
        </w:rPr>
        <w:t>1 User</w:t>
      </w:r>
      <w:r w:rsidRPr="00484F42">
        <w:rPr>
          <w:lang w:val="en-US"/>
        </w:rPr>
        <w:t>.</w:t>
      </w:r>
    </w:p>
    <w:p w14:paraId="43617737" w14:textId="77777777" w:rsidR="00484F42" w:rsidRPr="00484F42" w:rsidRDefault="00484F42" w:rsidP="00484F42">
      <w:pPr>
        <w:rPr>
          <w:lang w:val="en-US"/>
        </w:rPr>
      </w:pPr>
      <w:r w:rsidRPr="00484F42">
        <w:rPr>
          <w:lang w:val="en-US"/>
        </w:rPr>
        <w:t>Step 1: Sample Item Descriptions (Raw Term Frequency)</w:t>
      </w:r>
    </w:p>
    <w:p w14:paraId="0D274603" w14:textId="77777777" w:rsidR="00484F42" w:rsidRPr="00484F42" w:rsidRDefault="00484F42" w:rsidP="00484F42">
      <w:pPr>
        <w:rPr>
          <w:lang w:val="en-US"/>
        </w:rPr>
      </w:pPr>
      <w:r w:rsidRPr="00484F42">
        <w:rPr>
          <w:lang w:val="en-US"/>
        </w:rPr>
        <w:t xml:space="preserve">We assume a small vocabulary of 4 key terms. The table below shows the </w:t>
      </w:r>
      <w:r w:rsidRPr="00484F42">
        <w:rPr>
          <w:b/>
          <w:bCs/>
          <w:lang w:val="en-US"/>
        </w:rPr>
        <w:t>Term Frequency (TF)</w:t>
      </w:r>
      <w:r w:rsidRPr="00484F42">
        <w:rPr>
          <w:lang w:val="en-US"/>
        </w:rPr>
        <w:t>—the raw count of how many times a word appears in each video's metadata.</w:t>
      </w:r>
    </w:p>
    <w:tbl>
      <w:tblPr>
        <w:tblStyle w:val="GridTable4-Accent3"/>
        <w:tblW w:w="9130" w:type="dxa"/>
        <w:tblLook w:val="04A0" w:firstRow="1" w:lastRow="0" w:firstColumn="1" w:lastColumn="0" w:noHBand="0" w:noVBand="1"/>
      </w:tblPr>
      <w:tblGrid>
        <w:gridCol w:w="1216"/>
        <w:gridCol w:w="1609"/>
        <w:gridCol w:w="1638"/>
        <w:gridCol w:w="1609"/>
        <w:gridCol w:w="1512"/>
        <w:gridCol w:w="1546"/>
      </w:tblGrid>
      <w:tr w:rsidR="00484F42" w:rsidRPr="00982466" w14:paraId="7B8C94FB" w14:textId="77777777" w:rsidTr="00484F42">
        <w:trPr>
          <w:cnfStyle w:val="100000000000" w:firstRow="1" w:lastRow="0" w:firstColumn="0" w:lastColumn="0" w:oddVBand="0" w:evenVBand="0" w:oddHBand="0"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1216" w:type="dxa"/>
          </w:tcPr>
          <w:p w14:paraId="36B58A14" w14:textId="77777777" w:rsidR="00484F42" w:rsidRPr="00982466" w:rsidRDefault="00484F42" w:rsidP="00484F42">
            <w:pPr>
              <w:rPr>
                <w:lang w:val="en-US"/>
              </w:rPr>
            </w:pPr>
            <w:r w:rsidRPr="00736789">
              <w:rPr>
                <w:lang w:val="en-US"/>
              </w:rPr>
              <w:t xml:space="preserve"> Token </w:t>
            </w:r>
          </w:p>
        </w:tc>
        <w:tc>
          <w:tcPr>
            <w:tcW w:w="1609" w:type="dxa"/>
          </w:tcPr>
          <w:p w14:paraId="6D7EE273" w14:textId="77777777" w:rsidR="00484F42" w:rsidRPr="00982466" w:rsidRDefault="00484F42" w:rsidP="00484F42">
            <w:pPr>
              <w:cnfStyle w:val="100000000000" w:firstRow="1" w:lastRow="0" w:firstColumn="0" w:lastColumn="0" w:oddVBand="0" w:evenVBand="0" w:oddHBand="0" w:evenHBand="0" w:firstRowFirstColumn="0" w:firstRowLastColumn="0" w:lastRowFirstColumn="0" w:lastRowLastColumn="0"/>
              <w:rPr>
                <w:lang w:val="en-US"/>
              </w:rPr>
            </w:pPr>
            <w:r w:rsidRPr="00736789">
              <w:rPr>
                <w:lang w:val="en-US"/>
              </w:rPr>
              <w:t xml:space="preserve"> D1 (Python Tut) </w:t>
            </w:r>
          </w:p>
        </w:tc>
        <w:tc>
          <w:tcPr>
            <w:tcW w:w="1638" w:type="dxa"/>
          </w:tcPr>
          <w:p w14:paraId="37C25708" w14:textId="77777777" w:rsidR="00484F42" w:rsidRPr="00982466" w:rsidRDefault="00484F42" w:rsidP="00484F42">
            <w:pPr>
              <w:cnfStyle w:val="100000000000" w:firstRow="1" w:lastRow="0" w:firstColumn="0" w:lastColumn="0" w:oddVBand="0" w:evenVBand="0" w:oddHBand="0" w:evenHBand="0" w:firstRowFirstColumn="0" w:firstRowLastColumn="0" w:lastRowFirstColumn="0" w:lastRowLastColumn="0"/>
              <w:rPr>
                <w:lang w:val="en-US"/>
              </w:rPr>
            </w:pPr>
            <w:r w:rsidRPr="00736789">
              <w:rPr>
                <w:lang w:val="en-US"/>
              </w:rPr>
              <w:t xml:space="preserve"> D2 (Gym Routine) </w:t>
            </w:r>
          </w:p>
        </w:tc>
        <w:tc>
          <w:tcPr>
            <w:tcW w:w="1609" w:type="dxa"/>
          </w:tcPr>
          <w:p w14:paraId="35918E1F" w14:textId="77777777" w:rsidR="00484F42" w:rsidRPr="00982466" w:rsidRDefault="00484F42" w:rsidP="00484F42">
            <w:pPr>
              <w:cnfStyle w:val="100000000000" w:firstRow="1" w:lastRow="0" w:firstColumn="0" w:lastColumn="0" w:oddVBand="0" w:evenVBand="0" w:oddHBand="0" w:evenHBand="0" w:firstRowFirstColumn="0" w:firstRowLastColumn="0" w:lastRowFirstColumn="0" w:lastRowLastColumn="0"/>
              <w:rPr>
                <w:lang w:val="en-US"/>
              </w:rPr>
            </w:pPr>
            <w:r w:rsidRPr="00736789">
              <w:rPr>
                <w:lang w:val="en-US"/>
              </w:rPr>
              <w:t xml:space="preserve"> D3 (Adv Python) </w:t>
            </w:r>
          </w:p>
        </w:tc>
        <w:tc>
          <w:tcPr>
            <w:tcW w:w="1512" w:type="dxa"/>
          </w:tcPr>
          <w:p w14:paraId="2C06084A" w14:textId="77777777" w:rsidR="00484F42" w:rsidRPr="00982466" w:rsidRDefault="00484F42" w:rsidP="00484F42">
            <w:pPr>
              <w:cnfStyle w:val="100000000000" w:firstRow="1" w:lastRow="0" w:firstColumn="0" w:lastColumn="0" w:oddVBand="0" w:evenVBand="0" w:oddHBand="0" w:evenHBand="0" w:firstRowFirstColumn="0" w:firstRowLastColumn="0" w:lastRowFirstColumn="0" w:lastRowLastColumn="0"/>
              <w:rPr>
                <w:lang w:val="en-US"/>
              </w:rPr>
            </w:pPr>
            <w:r w:rsidRPr="00736789">
              <w:rPr>
                <w:lang w:val="en-US"/>
              </w:rPr>
              <w:t xml:space="preserve"> D4 (Diet Plan) </w:t>
            </w:r>
          </w:p>
        </w:tc>
        <w:tc>
          <w:tcPr>
            <w:tcW w:w="1546" w:type="dxa"/>
          </w:tcPr>
          <w:p w14:paraId="7E78CE3A" w14:textId="77777777" w:rsidR="00484F42" w:rsidRPr="00982466" w:rsidRDefault="00484F42" w:rsidP="00484F42">
            <w:pPr>
              <w:cnfStyle w:val="100000000000" w:firstRow="1" w:lastRow="0" w:firstColumn="0" w:lastColumn="0" w:oddVBand="0" w:evenVBand="0" w:oddHBand="0" w:evenHBand="0" w:firstRowFirstColumn="0" w:firstRowLastColumn="0" w:lastRowFirstColumn="0" w:lastRowLastColumn="0"/>
              <w:rPr>
                <w:lang w:val="en-US"/>
              </w:rPr>
            </w:pPr>
            <w:r w:rsidRPr="00736789">
              <w:rPr>
                <w:lang w:val="en-US"/>
              </w:rPr>
              <w:t xml:space="preserve"> D5 (Java Code) </w:t>
            </w:r>
          </w:p>
        </w:tc>
      </w:tr>
      <w:tr w:rsidR="00484F42" w:rsidRPr="00736789" w14:paraId="19FA405E" w14:textId="77777777" w:rsidTr="00484F42">
        <w:trPr>
          <w:cnfStyle w:val="000000100000" w:firstRow="0" w:lastRow="0" w:firstColumn="0" w:lastColumn="0" w:oddVBand="0" w:evenVBand="0" w:oddHBand="1"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1216" w:type="dxa"/>
          </w:tcPr>
          <w:p w14:paraId="5B3C6295" w14:textId="77777777" w:rsidR="00484F42" w:rsidRPr="00736789" w:rsidRDefault="00484F42" w:rsidP="00484F42">
            <w:pPr>
              <w:rPr>
                <w:lang w:val="en-US"/>
              </w:rPr>
            </w:pPr>
            <w:r w:rsidRPr="00736789">
              <w:rPr>
                <w:lang w:val="en-US"/>
              </w:rPr>
              <w:lastRenderedPageBreak/>
              <w:t xml:space="preserve"> python</w:t>
            </w:r>
          </w:p>
        </w:tc>
        <w:tc>
          <w:tcPr>
            <w:tcW w:w="1609" w:type="dxa"/>
          </w:tcPr>
          <w:p w14:paraId="369EE2A5"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1 </w:t>
            </w:r>
          </w:p>
        </w:tc>
        <w:tc>
          <w:tcPr>
            <w:tcW w:w="1638" w:type="dxa"/>
          </w:tcPr>
          <w:p w14:paraId="086998BB"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0 </w:t>
            </w:r>
          </w:p>
        </w:tc>
        <w:tc>
          <w:tcPr>
            <w:tcW w:w="1609" w:type="dxa"/>
          </w:tcPr>
          <w:p w14:paraId="5614E7AB"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2 </w:t>
            </w:r>
          </w:p>
        </w:tc>
        <w:tc>
          <w:tcPr>
            <w:tcW w:w="1512" w:type="dxa"/>
          </w:tcPr>
          <w:p w14:paraId="7B086BA0"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0 </w:t>
            </w:r>
          </w:p>
        </w:tc>
        <w:tc>
          <w:tcPr>
            <w:tcW w:w="1546" w:type="dxa"/>
          </w:tcPr>
          <w:p w14:paraId="0D15D788"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0 </w:t>
            </w:r>
          </w:p>
        </w:tc>
      </w:tr>
      <w:tr w:rsidR="00484F42" w:rsidRPr="00736789" w14:paraId="54B57407" w14:textId="77777777" w:rsidTr="00484F42">
        <w:trPr>
          <w:trHeight w:val="401"/>
        </w:trPr>
        <w:tc>
          <w:tcPr>
            <w:cnfStyle w:val="001000000000" w:firstRow="0" w:lastRow="0" w:firstColumn="1" w:lastColumn="0" w:oddVBand="0" w:evenVBand="0" w:oddHBand="0" w:evenHBand="0" w:firstRowFirstColumn="0" w:firstRowLastColumn="0" w:lastRowFirstColumn="0" w:lastRowLastColumn="0"/>
            <w:tcW w:w="1216" w:type="dxa"/>
          </w:tcPr>
          <w:p w14:paraId="30842653" w14:textId="77777777" w:rsidR="00484F42" w:rsidRPr="00736789" w:rsidRDefault="00484F42" w:rsidP="00484F42">
            <w:pPr>
              <w:rPr>
                <w:lang w:val="en-US"/>
              </w:rPr>
            </w:pPr>
            <w:r w:rsidRPr="00736789">
              <w:rPr>
                <w:lang w:val="en-US"/>
              </w:rPr>
              <w:t xml:space="preserve"> code </w:t>
            </w:r>
          </w:p>
        </w:tc>
        <w:tc>
          <w:tcPr>
            <w:tcW w:w="1609" w:type="dxa"/>
          </w:tcPr>
          <w:p w14:paraId="58BEFF44" w14:textId="77777777" w:rsidR="00484F42" w:rsidRPr="00736789" w:rsidRDefault="00484F42" w:rsidP="00484F42">
            <w:pPr>
              <w:cnfStyle w:val="000000000000" w:firstRow="0" w:lastRow="0" w:firstColumn="0" w:lastColumn="0" w:oddVBand="0" w:evenVBand="0" w:oddHBand="0" w:evenHBand="0" w:firstRowFirstColumn="0" w:firstRowLastColumn="0" w:lastRowFirstColumn="0" w:lastRowLastColumn="0"/>
              <w:rPr>
                <w:lang w:val="en-US"/>
              </w:rPr>
            </w:pPr>
            <w:r w:rsidRPr="00736789">
              <w:rPr>
                <w:lang w:val="en-US"/>
              </w:rPr>
              <w:t xml:space="preserve"> 1 </w:t>
            </w:r>
          </w:p>
        </w:tc>
        <w:tc>
          <w:tcPr>
            <w:tcW w:w="1638" w:type="dxa"/>
          </w:tcPr>
          <w:p w14:paraId="3253A7A0" w14:textId="77777777" w:rsidR="00484F42" w:rsidRPr="00736789" w:rsidRDefault="00484F42" w:rsidP="00484F42">
            <w:pPr>
              <w:cnfStyle w:val="000000000000" w:firstRow="0" w:lastRow="0" w:firstColumn="0" w:lastColumn="0" w:oddVBand="0" w:evenVBand="0" w:oddHBand="0" w:evenHBand="0" w:firstRowFirstColumn="0" w:firstRowLastColumn="0" w:lastRowFirstColumn="0" w:lastRowLastColumn="0"/>
              <w:rPr>
                <w:lang w:val="en-US"/>
              </w:rPr>
            </w:pPr>
            <w:r w:rsidRPr="00736789">
              <w:rPr>
                <w:lang w:val="en-US"/>
              </w:rPr>
              <w:t xml:space="preserve"> 0 </w:t>
            </w:r>
          </w:p>
        </w:tc>
        <w:tc>
          <w:tcPr>
            <w:tcW w:w="1609" w:type="dxa"/>
          </w:tcPr>
          <w:p w14:paraId="4E526962" w14:textId="77777777" w:rsidR="00484F42" w:rsidRPr="00736789" w:rsidRDefault="00484F42" w:rsidP="00484F42">
            <w:pPr>
              <w:cnfStyle w:val="000000000000" w:firstRow="0" w:lastRow="0" w:firstColumn="0" w:lastColumn="0" w:oddVBand="0" w:evenVBand="0" w:oddHBand="0" w:evenHBand="0" w:firstRowFirstColumn="0" w:firstRowLastColumn="0" w:lastRowFirstColumn="0" w:lastRowLastColumn="0"/>
              <w:rPr>
                <w:lang w:val="en-US"/>
              </w:rPr>
            </w:pPr>
            <w:r w:rsidRPr="00736789">
              <w:rPr>
                <w:lang w:val="en-US"/>
              </w:rPr>
              <w:t xml:space="preserve"> 0 </w:t>
            </w:r>
          </w:p>
        </w:tc>
        <w:tc>
          <w:tcPr>
            <w:tcW w:w="1512" w:type="dxa"/>
          </w:tcPr>
          <w:p w14:paraId="4AA1C0A6" w14:textId="77777777" w:rsidR="00484F42" w:rsidRPr="00736789" w:rsidRDefault="00484F42" w:rsidP="00484F42">
            <w:pPr>
              <w:cnfStyle w:val="000000000000" w:firstRow="0" w:lastRow="0" w:firstColumn="0" w:lastColumn="0" w:oddVBand="0" w:evenVBand="0" w:oddHBand="0" w:evenHBand="0" w:firstRowFirstColumn="0" w:firstRowLastColumn="0" w:lastRowFirstColumn="0" w:lastRowLastColumn="0"/>
              <w:rPr>
                <w:lang w:val="en-US"/>
              </w:rPr>
            </w:pPr>
            <w:r w:rsidRPr="00736789">
              <w:rPr>
                <w:lang w:val="en-US"/>
              </w:rPr>
              <w:t xml:space="preserve"> 0 </w:t>
            </w:r>
          </w:p>
        </w:tc>
        <w:tc>
          <w:tcPr>
            <w:tcW w:w="1546" w:type="dxa"/>
          </w:tcPr>
          <w:p w14:paraId="3A68774C" w14:textId="77777777" w:rsidR="00484F42" w:rsidRPr="00736789" w:rsidRDefault="00484F42" w:rsidP="00484F42">
            <w:pPr>
              <w:cnfStyle w:val="000000000000" w:firstRow="0" w:lastRow="0" w:firstColumn="0" w:lastColumn="0" w:oddVBand="0" w:evenVBand="0" w:oddHBand="0" w:evenHBand="0" w:firstRowFirstColumn="0" w:firstRowLastColumn="0" w:lastRowFirstColumn="0" w:lastRowLastColumn="0"/>
              <w:rPr>
                <w:lang w:val="en-US"/>
              </w:rPr>
            </w:pPr>
            <w:r w:rsidRPr="00736789">
              <w:rPr>
                <w:lang w:val="en-US"/>
              </w:rPr>
              <w:t xml:space="preserve"> 1 </w:t>
            </w:r>
          </w:p>
        </w:tc>
      </w:tr>
      <w:tr w:rsidR="00484F42" w:rsidRPr="00736789" w14:paraId="24E1B187" w14:textId="77777777" w:rsidTr="00484F42">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1216" w:type="dxa"/>
          </w:tcPr>
          <w:p w14:paraId="50310D14" w14:textId="77777777" w:rsidR="00484F42" w:rsidRPr="00736789" w:rsidRDefault="00484F42" w:rsidP="00484F42">
            <w:pPr>
              <w:rPr>
                <w:lang w:val="en-US"/>
              </w:rPr>
            </w:pPr>
            <w:r w:rsidRPr="00736789">
              <w:rPr>
                <w:lang w:val="en-US"/>
              </w:rPr>
              <w:t xml:space="preserve"> gym </w:t>
            </w:r>
          </w:p>
        </w:tc>
        <w:tc>
          <w:tcPr>
            <w:tcW w:w="1609" w:type="dxa"/>
          </w:tcPr>
          <w:p w14:paraId="04CF9E9F"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0 </w:t>
            </w:r>
          </w:p>
        </w:tc>
        <w:tc>
          <w:tcPr>
            <w:tcW w:w="1638" w:type="dxa"/>
          </w:tcPr>
          <w:p w14:paraId="2C04F1E2"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2 </w:t>
            </w:r>
          </w:p>
        </w:tc>
        <w:tc>
          <w:tcPr>
            <w:tcW w:w="1609" w:type="dxa"/>
          </w:tcPr>
          <w:p w14:paraId="54C046D0"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0 </w:t>
            </w:r>
          </w:p>
        </w:tc>
        <w:tc>
          <w:tcPr>
            <w:tcW w:w="1512" w:type="dxa"/>
          </w:tcPr>
          <w:p w14:paraId="6F697FFD"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0 </w:t>
            </w:r>
          </w:p>
        </w:tc>
        <w:tc>
          <w:tcPr>
            <w:tcW w:w="1546" w:type="dxa"/>
          </w:tcPr>
          <w:p w14:paraId="3D5FF25D"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0 </w:t>
            </w:r>
          </w:p>
        </w:tc>
      </w:tr>
      <w:tr w:rsidR="00484F42" w:rsidRPr="00736789" w14:paraId="3CFC7A60" w14:textId="77777777" w:rsidTr="00484F42">
        <w:trPr>
          <w:trHeight w:val="401"/>
        </w:trPr>
        <w:tc>
          <w:tcPr>
            <w:cnfStyle w:val="001000000000" w:firstRow="0" w:lastRow="0" w:firstColumn="1" w:lastColumn="0" w:oddVBand="0" w:evenVBand="0" w:oddHBand="0" w:evenHBand="0" w:firstRowFirstColumn="0" w:firstRowLastColumn="0" w:lastRowFirstColumn="0" w:lastRowLastColumn="0"/>
            <w:tcW w:w="1216" w:type="dxa"/>
          </w:tcPr>
          <w:p w14:paraId="0164566C" w14:textId="77777777" w:rsidR="00484F42" w:rsidRPr="00736789" w:rsidRDefault="00484F42" w:rsidP="00484F42">
            <w:pPr>
              <w:rPr>
                <w:lang w:val="en-US"/>
              </w:rPr>
            </w:pPr>
            <w:r w:rsidRPr="00736789">
              <w:rPr>
                <w:lang w:val="en-US"/>
              </w:rPr>
              <w:t xml:space="preserve"> health </w:t>
            </w:r>
          </w:p>
        </w:tc>
        <w:tc>
          <w:tcPr>
            <w:tcW w:w="1609" w:type="dxa"/>
          </w:tcPr>
          <w:p w14:paraId="01542090" w14:textId="77777777" w:rsidR="00484F42" w:rsidRPr="00736789" w:rsidRDefault="00484F42" w:rsidP="00484F42">
            <w:pPr>
              <w:cnfStyle w:val="000000000000" w:firstRow="0" w:lastRow="0" w:firstColumn="0" w:lastColumn="0" w:oddVBand="0" w:evenVBand="0" w:oddHBand="0" w:evenHBand="0" w:firstRowFirstColumn="0" w:firstRowLastColumn="0" w:lastRowFirstColumn="0" w:lastRowLastColumn="0"/>
              <w:rPr>
                <w:lang w:val="en-US"/>
              </w:rPr>
            </w:pPr>
            <w:r w:rsidRPr="00736789">
              <w:rPr>
                <w:lang w:val="en-US"/>
              </w:rPr>
              <w:t xml:space="preserve"> 0 </w:t>
            </w:r>
          </w:p>
        </w:tc>
        <w:tc>
          <w:tcPr>
            <w:tcW w:w="1638" w:type="dxa"/>
          </w:tcPr>
          <w:p w14:paraId="1371F80D" w14:textId="77777777" w:rsidR="00484F42" w:rsidRPr="00736789" w:rsidRDefault="00484F42" w:rsidP="00484F42">
            <w:pPr>
              <w:cnfStyle w:val="000000000000" w:firstRow="0" w:lastRow="0" w:firstColumn="0" w:lastColumn="0" w:oddVBand="0" w:evenVBand="0" w:oddHBand="0" w:evenHBand="0" w:firstRowFirstColumn="0" w:firstRowLastColumn="0" w:lastRowFirstColumn="0" w:lastRowLastColumn="0"/>
              <w:rPr>
                <w:lang w:val="en-US"/>
              </w:rPr>
            </w:pPr>
            <w:r w:rsidRPr="00736789">
              <w:rPr>
                <w:lang w:val="en-US"/>
              </w:rPr>
              <w:t xml:space="preserve"> 0 </w:t>
            </w:r>
          </w:p>
        </w:tc>
        <w:tc>
          <w:tcPr>
            <w:tcW w:w="1609" w:type="dxa"/>
          </w:tcPr>
          <w:p w14:paraId="1645D17E" w14:textId="77777777" w:rsidR="00484F42" w:rsidRPr="00736789" w:rsidRDefault="00484F42" w:rsidP="00484F42">
            <w:pPr>
              <w:cnfStyle w:val="000000000000" w:firstRow="0" w:lastRow="0" w:firstColumn="0" w:lastColumn="0" w:oddVBand="0" w:evenVBand="0" w:oddHBand="0" w:evenHBand="0" w:firstRowFirstColumn="0" w:firstRowLastColumn="0" w:lastRowFirstColumn="0" w:lastRowLastColumn="0"/>
              <w:rPr>
                <w:lang w:val="en-US"/>
              </w:rPr>
            </w:pPr>
            <w:r w:rsidRPr="00736789">
              <w:rPr>
                <w:lang w:val="en-US"/>
              </w:rPr>
              <w:t xml:space="preserve"> 0 </w:t>
            </w:r>
          </w:p>
        </w:tc>
        <w:tc>
          <w:tcPr>
            <w:tcW w:w="1512" w:type="dxa"/>
          </w:tcPr>
          <w:p w14:paraId="0F8293E6" w14:textId="77777777" w:rsidR="00484F42" w:rsidRPr="00736789" w:rsidRDefault="00484F42" w:rsidP="00484F42">
            <w:pPr>
              <w:cnfStyle w:val="000000000000" w:firstRow="0" w:lastRow="0" w:firstColumn="0" w:lastColumn="0" w:oddVBand="0" w:evenVBand="0" w:oddHBand="0" w:evenHBand="0" w:firstRowFirstColumn="0" w:firstRowLastColumn="0" w:lastRowFirstColumn="0" w:lastRowLastColumn="0"/>
              <w:rPr>
                <w:lang w:val="en-US"/>
              </w:rPr>
            </w:pPr>
            <w:r w:rsidRPr="00736789">
              <w:rPr>
                <w:lang w:val="en-US"/>
              </w:rPr>
              <w:t xml:space="preserve"> 1 </w:t>
            </w:r>
          </w:p>
        </w:tc>
        <w:tc>
          <w:tcPr>
            <w:tcW w:w="1546" w:type="dxa"/>
          </w:tcPr>
          <w:p w14:paraId="1F709478" w14:textId="77777777" w:rsidR="00484F42" w:rsidRPr="00736789" w:rsidRDefault="00484F42" w:rsidP="00484F42">
            <w:pPr>
              <w:cnfStyle w:val="000000000000" w:firstRow="0" w:lastRow="0" w:firstColumn="0" w:lastColumn="0" w:oddVBand="0" w:evenVBand="0" w:oddHBand="0" w:evenHBand="0" w:firstRowFirstColumn="0" w:firstRowLastColumn="0" w:lastRowFirstColumn="0" w:lastRowLastColumn="0"/>
              <w:rPr>
                <w:lang w:val="en-US"/>
              </w:rPr>
            </w:pPr>
            <w:r w:rsidRPr="00736789">
              <w:rPr>
                <w:lang w:val="en-US"/>
              </w:rPr>
              <w:t xml:space="preserve"> 0 </w:t>
            </w:r>
          </w:p>
        </w:tc>
      </w:tr>
    </w:tbl>
    <w:p w14:paraId="4D3E844F" w14:textId="77777777" w:rsidR="00484F42" w:rsidRPr="00484F42" w:rsidRDefault="00484F42" w:rsidP="00484F42">
      <w:pPr>
        <w:rPr>
          <w:lang w:val="en-US"/>
        </w:rPr>
      </w:pPr>
      <w:r w:rsidRPr="00484F42">
        <w:rPr>
          <w:lang w:val="en-US"/>
        </w:rPr>
        <w:t>Step 2: TF-IDF Calculation (Feature Weighting)</w:t>
      </w:r>
    </w:p>
    <w:p w14:paraId="7266A6C9" w14:textId="77777777" w:rsidR="00484F42" w:rsidRPr="00A0662C" w:rsidRDefault="00484F42" w:rsidP="00484F42">
      <w:pPr>
        <w:rPr>
          <w:lang w:val="en-US"/>
        </w:rPr>
      </w:pPr>
      <w:r w:rsidRPr="00A0662C">
        <w:rPr>
          <w:lang w:val="en-US"/>
        </w:rPr>
        <w:t>A. Compute Document Frequency (df) &amp; Inverse Document Frequency (IDF)</w:t>
      </w:r>
    </w:p>
    <w:p w14:paraId="67194FEC" w14:textId="77777777" w:rsidR="00484F42" w:rsidRPr="00484F42" w:rsidRDefault="00484F42" w:rsidP="00484F42">
      <w:pPr>
        <w:rPr>
          <w:lang w:val="en-US"/>
        </w:rPr>
      </w:pPr>
      <w:r w:rsidRPr="00484F42">
        <w:rPr>
          <w:b/>
          <w:bCs/>
          <w:lang w:val="en-US"/>
        </w:rPr>
        <w:t>Total Documents (N):</w:t>
      </w:r>
      <w:r w:rsidRPr="00484F42">
        <w:rPr>
          <w:lang w:val="en-US"/>
        </w:rPr>
        <w:t xml:space="preserve"> 5</w:t>
      </w:r>
    </w:p>
    <w:p w14:paraId="26B66D6E" w14:textId="08733A9A" w:rsidR="00484F42" w:rsidRPr="00484F42" w:rsidRDefault="00484F42" w:rsidP="00484F42">
      <w:pPr>
        <w:rPr>
          <w:lang w:val="en-US"/>
        </w:rPr>
      </w:pPr>
      <w:r w:rsidRPr="00484F42">
        <w:rPr>
          <w:b/>
          <w:bCs/>
          <w:lang w:val="en-US"/>
        </w:rPr>
        <w:t>Formula:</w:t>
      </w:r>
      <w:r w:rsidRPr="00484F42">
        <w:rPr>
          <w:lang w:val="en-US"/>
        </w:rPr>
        <w:t xml:space="preserve"> </w:t>
      </w:r>
      <m:oMath>
        <m:r>
          <w:rPr>
            <w:rFonts w:ascii="Cambria Math" w:hAnsi="Cambria Math"/>
            <w:lang w:val="en-US"/>
          </w:rPr>
          <m:t>IDF</m:t>
        </m:r>
        <m:d>
          <m:dPr>
            <m:ctrlPr>
              <w:rPr>
                <w:rFonts w:ascii="Cambria Math" w:hAnsi="Cambria Math"/>
                <w:i/>
                <w:lang w:val="en-US"/>
              </w:rPr>
            </m:ctrlPr>
          </m:dPr>
          <m:e>
            <m:r>
              <w:rPr>
                <w:rFonts w:ascii="Cambria Math" w:hAnsi="Cambria Math"/>
                <w:lang w:val="en-US"/>
              </w:rPr>
              <m:t>t</m:t>
            </m:r>
          </m:e>
        </m:d>
        <m:r>
          <w:rPr>
            <w:rFonts w:ascii="Cambria Math" w:hAnsi="Cambria Math"/>
            <w:lang w:val="en-US"/>
          </w:rPr>
          <m:t>=</m:t>
        </m:r>
        <m:func>
          <m:funcPr>
            <m:ctrlPr>
              <w:rPr>
                <w:rFonts w:ascii="Cambria Math" w:hAnsi="Cambria Math"/>
                <w:lang w:val="en-US"/>
              </w:rPr>
            </m:ctrlPr>
          </m:funcPr>
          <m:fName>
            <m:sSub>
              <m:sSubPr>
                <m:ctrlPr>
                  <w:rPr>
                    <w:rFonts w:ascii="Cambria Math" w:hAnsi="Cambria Math"/>
                    <w:i/>
                    <w:lang w:val="en-US"/>
                  </w:rPr>
                </m:ctrlPr>
              </m:sSubPr>
              <m:e>
                <m:r>
                  <m:rPr>
                    <m:sty m:val="p"/>
                  </m:rPr>
                  <w:rPr>
                    <w:rFonts w:ascii="Cambria Math" w:hAnsi="Cambria Math"/>
                    <w:lang w:val="en-US"/>
                  </w:rPr>
                  <m:t>log</m:t>
                </m:r>
              </m:e>
              <m:sub>
                <m:r>
                  <w:rPr>
                    <w:rFonts w:ascii="Cambria Math" w:hAnsi="Cambria Math"/>
                    <w:lang w:val="en-US"/>
                  </w:rPr>
                  <m:t>10</m:t>
                </m:r>
                <m:ctrlPr>
                  <w:rPr>
                    <w:rFonts w:ascii="Cambria Math" w:hAnsi="Cambria Math"/>
                    <w:lang w:val="en-US"/>
                  </w:rPr>
                </m:ctrlPr>
              </m:sub>
            </m:sSub>
            <m:ctrlPr>
              <w:rPr>
                <w:rFonts w:ascii="Cambria Math" w:hAnsi="Cambria Math"/>
                <w:i/>
                <w:lang w:val="en-US"/>
              </w:rPr>
            </m:ctrlPr>
          </m:fName>
          <m:e>
            <m:d>
              <m:dPr>
                <m:ctrlPr>
                  <w:rPr>
                    <w:rFonts w:ascii="Cambria Math" w:hAnsi="Cambria Math"/>
                    <w:i/>
                    <w:lang w:val="en-US"/>
                  </w:rPr>
                </m:ctrlPr>
              </m:dPr>
              <m:e>
                <m:f>
                  <m:fPr>
                    <m:ctrlPr>
                      <w:rPr>
                        <w:rFonts w:ascii="Cambria Math" w:hAnsi="Cambria Math"/>
                        <w:lang w:val="en-US"/>
                      </w:rPr>
                    </m:ctrlPr>
                  </m:fPr>
                  <m:num>
                    <m:r>
                      <w:rPr>
                        <w:rFonts w:ascii="Cambria Math" w:hAnsi="Cambria Math"/>
                        <w:lang w:val="en-US"/>
                      </w:rPr>
                      <m:t>N</m:t>
                    </m:r>
                    <m:ctrlPr>
                      <w:rPr>
                        <w:rFonts w:ascii="Cambria Math" w:hAnsi="Cambria Math"/>
                        <w:i/>
                        <w:lang w:val="en-US"/>
                      </w:rPr>
                    </m:ctrlPr>
                  </m:num>
                  <m:den>
                    <m:r>
                      <w:rPr>
                        <w:rFonts w:ascii="Cambria Math" w:hAnsi="Cambria Math"/>
                        <w:lang w:val="en-US"/>
                      </w:rPr>
                      <m:t>d</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t</m:t>
                        </m:r>
                      </m:sub>
                    </m:sSub>
                    <m:ctrlPr>
                      <w:rPr>
                        <w:rFonts w:ascii="Cambria Math" w:hAnsi="Cambria Math"/>
                        <w:i/>
                        <w:lang w:val="en-US"/>
                      </w:rPr>
                    </m:ctrlPr>
                  </m:den>
                </m:f>
              </m:e>
            </m:d>
            <m:ctrlPr>
              <w:rPr>
                <w:rFonts w:ascii="Cambria Math" w:hAnsi="Cambria Math"/>
                <w:i/>
                <w:lang w:val="en-US"/>
              </w:rPr>
            </m:ctrlPr>
          </m:e>
        </m:func>
        <m:r>
          <w:rPr>
            <w:rFonts w:ascii="Cambria Math" w:hAnsi="Cambria Math"/>
            <w:lang w:val="en-US"/>
          </w:rPr>
          <m:t>+1</m:t>
        </m:r>
      </m:oMath>
      <w:r w:rsidRPr="00484F42">
        <w:rPr>
          <w:lang w:val="en-US"/>
        </w:rPr>
        <w:t xml:space="preserve"> (Standard smoothing)</w:t>
      </w:r>
    </w:p>
    <w:tbl>
      <w:tblPr>
        <w:tblStyle w:val="GridTable4-Accent3"/>
        <w:tblW w:w="9013" w:type="dxa"/>
        <w:tblLook w:val="04A0" w:firstRow="1" w:lastRow="0" w:firstColumn="1" w:lastColumn="0" w:noHBand="0" w:noVBand="1"/>
      </w:tblPr>
      <w:tblGrid>
        <w:gridCol w:w="1216"/>
        <w:gridCol w:w="4443"/>
        <w:gridCol w:w="1777"/>
        <w:gridCol w:w="1577"/>
      </w:tblGrid>
      <w:tr w:rsidR="00484F42" w:rsidRPr="00736789" w14:paraId="13F8866D" w14:textId="77777777" w:rsidTr="00484F42">
        <w:trPr>
          <w:cnfStyle w:val="100000000000" w:firstRow="1" w:lastRow="0" w:firstColumn="0" w:lastColumn="0" w:oddVBand="0" w:evenVBand="0" w:oddHBand="0"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1216" w:type="dxa"/>
          </w:tcPr>
          <w:p w14:paraId="3B69A861" w14:textId="025D8B93" w:rsidR="00484F42" w:rsidRPr="00982466" w:rsidRDefault="00484F42" w:rsidP="00484F42">
            <w:pPr>
              <w:rPr>
                <w:lang w:val="en-US"/>
              </w:rPr>
            </w:pPr>
            <w:r w:rsidRPr="00736789">
              <w:rPr>
                <w:lang w:val="en-US"/>
              </w:rPr>
              <w:t xml:space="preserve"> Token</w:t>
            </w:r>
          </w:p>
        </w:tc>
        <w:tc>
          <w:tcPr>
            <w:tcW w:w="4443" w:type="dxa"/>
          </w:tcPr>
          <w:p w14:paraId="5F6D666E" w14:textId="77777777" w:rsidR="00484F42" w:rsidRPr="00982466" w:rsidRDefault="00484F42" w:rsidP="00484F42">
            <w:pPr>
              <w:cnfStyle w:val="100000000000" w:firstRow="1" w:lastRow="0" w:firstColumn="0" w:lastColumn="0" w:oddVBand="0" w:evenVBand="0" w:oddHBand="0" w:evenHBand="0" w:firstRowFirstColumn="0" w:firstRowLastColumn="0" w:lastRowFirstColumn="0" w:lastRowLastColumn="0"/>
              <w:rPr>
                <w:lang w:val="en-US"/>
              </w:rPr>
            </w:pPr>
            <w:r w:rsidRPr="00736789">
              <w:rPr>
                <w:lang w:val="en-US"/>
              </w:rPr>
              <w:t xml:space="preserve"> df (Count of Docs containing term) </w:t>
            </w:r>
          </w:p>
        </w:tc>
        <w:tc>
          <w:tcPr>
            <w:tcW w:w="1777" w:type="dxa"/>
          </w:tcPr>
          <w:p w14:paraId="02FF77F6" w14:textId="77777777" w:rsidR="00484F42" w:rsidRPr="00982466" w:rsidRDefault="00484F42" w:rsidP="00484F42">
            <w:pPr>
              <w:cnfStyle w:val="100000000000" w:firstRow="1" w:lastRow="0" w:firstColumn="0" w:lastColumn="0" w:oddVBand="0" w:evenVBand="0" w:oddHBand="0" w:evenHBand="0" w:firstRowFirstColumn="0" w:firstRowLastColumn="0" w:lastRowFirstColumn="0" w:lastRowLastColumn="0"/>
              <w:rPr>
                <w:lang w:val="en-US"/>
              </w:rPr>
            </w:pPr>
            <w:r w:rsidRPr="00736789">
              <w:rPr>
                <w:lang w:val="en-US"/>
              </w:rPr>
              <w:t xml:space="preserve"> Calculation </w:t>
            </w:r>
          </w:p>
        </w:tc>
        <w:tc>
          <w:tcPr>
            <w:tcW w:w="1577" w:type="dxa"/>
          </w:tcPr>
          <w:p w14:paraId="1DA9BE5C" w14:textId="77777777" w:rsidR="00484F42" w:rsidRPr="00982466" w:rsidRDefault="00484F42" w:rsidP="00484F42">
            <w:pPr>
              <w:cnfStyle w:val="100000000000" w:firstRow="1" w:lastRow="0" w:firstColumn="0" w:lastColumn="0" w:oddVBand="0" w:evenVBand="0" w:oddHBand="0" w:evenHBand="0" w:firstRowFirstColumn="0" w:firstRowLastColumn="0" w:lastRowFirstColumn="0" w:lastRowLastColumn="0"/>
              <w:rPr>
                <w:lang w:val="en-US"/>
              </w:rPr>
            </w:pPr>
            <w:r w:rsidRPr="00736789">
              <w:rPr>
                <w:lang w:val="en-US"/>
              </w:rPr>
              <w:t xml:space="preserve"> IDF Value </w:t>
            </w:r>
          </w:p>
        </w:tc>
      </w:tr>
      <w:tr w:rsidR="00484F42" w:rsidRPr="00736789" w14:paraId="768A9AD1" w14:textId="77777777" w:rsidTr="00484F42">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1216" w:type="dxa"/>
          </w:tcPr>
          <w:p w14:paraId="4049B427" w14:textId="77777777" w:rsidR="00484F42" w:rsidRPr="00736789" w:rsidRDefault="00484F42" w:rsidP="00484F42">
            <w:pPr>
              <w:rPr>
                <w:lang w:val="en-US"/>
              </w:rPr>
            </w:pPr>
            <w:r w:rsidRPr="00736789">
              <w:rPr>
                <w:lang w:val="en-US"/>
              </w:rPr>
              <w:t xml:space="preserve"> python</w:t>
            </w:r>
          </w:p>
        </w:tc>
        <w:tc>
          <w:tcPr>
            <w:tcW w:w="4443" w:type="dxa"/>
          </w:tcPr>
          <w:p w14:paraId="66910A9E"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2 (D1, D3) </w:t>
            </w:r>
          </w:p>
        </w:tc>
        <w:tc>
          <w:tcPr>
            <w:tcW w:w="1777" w:type="dxa"/>
          </w:tcPr>
          <w:p w14:paraId="6551300E" w14:textId="77777777" w:rsidR="00484F42" w:rsidRPr="00736789" w:rsidRDefault="00D40C27" w:rsidP="00484F42">
            <w:pPr>
              <w:cnfStyle w:val="000000100000" w:firstRow="0" w:lastRow="0" w:firstColumn="0" w:lastColumn="0" w:oddVBand="0" w:evenVBand="0" w:oddHBand="1" w:evenHBand="0" w:firstRowFirstColumn="0" w:firstRowLastColumn="0" w:lastRowFirstColumn="0" w:lastRowLastColumn="0"/>
              <w:rPr>
                <w:lang w:val="en-US"/>
              </w:rPr>
            </w:pPr>
            <m:oMathPara>
              <m:oMath>
                <m:func>
                  <m:funcPr>
                    <m:ctrlPr>
                      <w:rPr>
                        <w:rFonts w:ascii="Cambria Math" w:hAnsi="Cambria Math"/>
                        <w:lang w:val="en-US"/>
                      </w:rPr>
                    </m:ctrlPr>
                  </m:funcPr>
                  <m:fName>
                    <m:r>
                      <m:rPr>
                        <m:sty m:val="p"/>
                      </m:rPr>
                      <w:rPr>
                        <w:rFonts w:ascii="Cambria Math" w:hAnsi="Cambria Math"/>
                        <w:lang w:val="en-US"/>
                      </w:rPr>
                      <m:t>log</m:t>
                    </m:r>
                    <m:ctrlPr>
                      <w:rPr>
                        <w:rFonts w:ascii="Cambria Math" w:hAnsi="Cambria Math"/>
                        <w:i/>
                        <w:lang w:val="en-US"/>
                      </w:rPr>
                    </m:ctrlPr>
                  </m:fName>
                  <m:e>
                    <m:d>
                      <m:dPr>
                        <m:ctrlPr>
                          <w:rPr>
                            <w:rFonts w:ascii="Cambria Math" w:hAnsi="Cambria Math"/>
                            <w:i/>
                            <w:lang w:val="en-US"/>
                          </w:rPr>
                        </m:ctrlPr>
                      </m:dPr>
                      <m:e>
                        <m:r>
                          <w:rPr>
                            <w:rFonts w:ascii="Cambria Math" w:hAnsi="Cambria Math"/>
                            <w:lang w:val="en-US"/>
                          </w:rPr>
                          <m:t>5</m:t>
                        </m:r>
                        <m:r>
                          <m:rPr>
                            <m:lit/>
                          </m:rPr>
                          <w:rPr>
                            <w:rFonts w:ascii="Cambria Math" w:hAnsi="Cambria Math"/>
                            <w:lang w:val="en-US"/>
                          </w:rPr>
                          <m:t>/</m:t>
                        </m:r>
                        <m:r>
                          <w:rPr>
                            <w:rFonts w:ascii="Cambria Math" w:hAnsi="Cambria Math"/>
                            <w:lang w:val="en-US"/>
                          </w:rPr>
                          <m:t>2</m:t>
                        </m:r>
                      </m:e>
                    </m:d>
                  </m:e>
                </m:func>
                <m:r>
                  <w:rPr>
                    <w:rFonts w:ascii="Cambria Math" w:hAnsi="Cambria Math"/>
                    <w:lang w:val="en-US"/>
                  </w:rPr>
                  <m:t>+1</m:t>
                </m:r>
              </m:oMath>
            </m:oMathPara>
          </w:p>
        </w:tc>
        <w:tc>
          <w:tcPr>
            <w:tcW w:w="1577" w:type="dxa"/>
          </w:tcPr>
          <w:p w14:paraId="76AD6F0F"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1.398 </w:t>
            </w:r>
          </w:p>
        </w:tc>
      </w:tr>
      <w:tr w:rsidR="00484F42" w:rsidRPr="00736789" w14:paraId="4AB12A9D" w14:textId="77777777" w:rsidTr="00484F42">
        <w:trPr>
          <w:trHeight w:val="413"/>
        </w:trPr>
        <w:tc>
          <w:tcPr>
            <w:cnfStyle w:val="001000000000" w:firstRow="0" w:lastRow="0" w:firstColumn="1" w:lastColumn="0" w:oddVBand="0" w:evenVBand="0" w:oddHBand="0" w:evenHBand="0" w:firstRowFirstColumn="0" w:firstRowLastColumn="0" w:lastRowFirstColumn="0" w:lastRowLastColumn="0"/>
            <w:tcW w:w="1216" w:type="dxa"/>
          </w:tcPr>
          <w:p w14:paraId="3E62343E" w14:textId="77777777" w:rsidR="00484F42" w:rsidRPr="00736789" w:rsidRDefault="00484F42" w:rsidP="00484F42">
            <w:pPr>
              <w:rPr>
                <w:lang w:val="en-US"/>
              </w:rPr>
            </w:pPr>
            <w:r w:rsidRPr="00736789">
              <w:rPr>
                <w:lang w:val="en-US"/>
              </w:rPr>
              <w:t xml:space="preserve"> code </w:t>
            </w:r>
          </w:p>
        </w:tc>
        <w:tc>
          <w:tcPr>
            <w:tcW w:w="4443" w:type="dxa"/>
          </w:tcPr>
          <w:p w14:paraId="587B1327" w14:textId="77777777" w:rsidR="00484F42" w:rsidRPr="00736789" w:rsidRDefault="00484F42" w:rsidP="00484F42">
            <w:pPr>
              <w:cnfStyle w:val="000000000000" w:firstRow="0" w:lastRow="0" w:firstColumn="0" w:lastColumn="0" w:oddVBand="0" w:evenVBand="0" w:oddHBand="0" w:evenHBand="0" w:firstRowFirstColumn="0" w:firstRowLastColumn="0" w:lastRowFirstColumn="0" w:lastRowLastColumn="0"/>
              <w:rPr>
                <w:lang w:val="en-US"/>
              </w:rPr>
            </w:pPr>
            <w:r w:rsidRPr="00736789">
              <w:rPr>
                <w:lang w:val="en-US"/>
              </w:rPr>
              <w:t xml:space="preserve"> 2 (D1, D5) </w:t>
            </w:r>
          </w:p>
        </w:tc>
        <w:tc>
          <w:tcPr>
            <w:tcW w:w="1777" w:type="dxa"/>
          </w:tcPr>
          <w:p w14:paraId="049A96D7" w14:textId="77777777" w:rsidR="00484F42" w:rsidRPr="00736789" w:rsidRDefault="00D40C27" w:rsidP="00484F42">
            <w:pPr>
              <w:cnfStyle w:val="000000000000" w:firstRow="0" w:lastRow="0" w:firstColumn="0" w:lastColumn="0" w:oddVBand="0" w:evenVBand="0" w:oddHBand="0" w:evenHBand="0" w:firstRowFirstColumn="0" w:firstRowLastColumn="0" w:lastRowFirstColumn="0" w:lastRowLastColumn="0"/>
              <w:rPr>
                <w:lang w:val="en-US"/>
              </w:rPr>
            </w:pPr>
            <m:oMathPara>
              <m:oMath>
                <m:func>
                  <m:funcPr>
                    <m:ctrlPr>
                      <w:rPr>
                        <w:rFonts w:ascii="Cambria Math" w:hAnsi="Cambria Math"/>
                        <w:lang w:val="en-US"/>
                      </w:rPr>
                    </m:ctrlPr>
                  </m:funcPr>
                  <m:fName>
                    <m:r>
                      <m:rPr>
                        <m:sty m:val="p"/>
                      </m:rPr>
                      <w:rPr>
                        <w:rFonts w:ascii="Cambria Math" w:hAnsi="Cambria Math"/>
                        <w:lang w:val="en-US"/>
                      </w:rPr>
                      <m:t>log</m:t>
                    </m:r>
                    <m:ctrlPr>
                      <w:rPr>
                        <w:rFonts w:ascii="Cambria Math" w:hAnsi="Cambria Math"/>
                        <w:i/>
                        <w:lang w:val="en-US"/>
                      </w:rPr>
                    </m:ctrlPr>
                  </m:fName>
                  <m:e>
                    <m:d>
                      <m:dPr>
                        <m:ctrlPr>
                          <w:rPr>
                            <w:rFonts w:ascii="Cambria Math" w:hAnsi="Cambria Math"/>
                            <w:i/>
                            <w:lang w:val="en-US"/>
                          </w:rPr>
                        </m:ctrlPr>
                      </m:dPr>
                      <m:e>
                        <m:r>
                          <w:rPr>
                            <w:rFonts w:ascii="Cambria Math" w:hAnsi="Cambria Math"/>
                            <w:lang w:val="en-US"/>
                          </w:rPr>
                          <m:t>5</m:t>
                        </m:r>
                        <m:r>
                          <m:rPr>
                            <m:lit/>
                          </m:rPr>
                          <w:rPr>
                            <w:rFonts w:ascii="Cambria Math" w:hAnsi="Cambria Math"/>
                            <w:lang w:val="en-US"/>
                          </w:rPr>
                          <m:t>/</m:t>
                        </m:r>
                        <m:r>
                          <w:rPr>
                            <w:rFonts w:ascii="Cambria Math" w:hAnsi="Cambria Math"/>
                            <w:lang w:val="en-US"/>
                          </w:rPr>
                          <m:t>2</m:t>
                        </m:r>
                      </m:e>
                    </m:d>
                  </m:e>
                </m:func>
                <m:r>
                  <w:rPr>
                    <w:rFonts w:ascii="Cambria Math" w:hAnsi="Cambria Math"/>
                    <w:lang w:val="en-US"/>
                  </w:rPr>
                  <m:t>+1</m:t>
                </m:r>
              </m:oMath>
            </m:oMathPara>
          </w:p>
        </w:tc>
        <w:tc>
          <w:tcPr>
            <w:tcW w:w="1577" w:type="dxa"/>
          </w:tcPr>
          <w:p w14:paraId="39995726" w14:textId="77777777" w:rsidR="00484F42" w:rsidRPr="00736789" w:rsidRDefault="00484F42" w:rsidP="00484F42">
            <w:pPr>
              <w:cnfStyle w:val="000000000000" w:firstRow="0" w:lastRow="0" w:firstColumn="0" w:lastColumn="0" w:oddVBand="0" w:evenVBand="0" w:oddHBand="0" w:evenHBand="0" w:firstRowFirstColumn="0" w:firstRowLastColumn="0" w:lastRowFirstColumn="0" w:lastRowLastColumn="0"/>
              <w:rPr>
                <w:lang w:val="en-US"/>
              </w:rPr>
            </w:pPr>
            <w:r w:rsidRPr="00736789">
              <w:rPr>
                <w:lang w:val="en-US"/>
              </w:rPr>
              <w:t xml:space="preserve"> 1.398 </w:t>
            </w:r>
          </w:p>
        </w:tc>
      </w:tr>
      <w:tr w:rsidR="00484F42" w:rsidRPr="00736789" w14:paraId="420FC1CD" w14:textId="77777777" w:rsidTr="00484F42">
        <w:trPr>
          <w:cnfStyle w:val="000000100000" w:firstRow="0" w:lastRow="0" w:firstColumn="0" w:lastColumn="0" w:oddVBand="0" w:evenVBand="0" w:oddHBand="1"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1216" w:type="dxa"/>
          </w:tcPr>
          <w:p w14:paraId="09BCB2C3" w14:textId="77777777" w:rsidR="00484F42" w:rsidRPr="00736789" w:rsidRDefault="00484F42" w:rsidP="00484F42">
            <w:pPr>
              <w:rPr>
                <w:lang w:val="en-US"/>
              </w:rPr>
            </w:pPr>
            <w:r w:rsidRPr="00736789">
              <w:rPr>
                <w:lang w:val="en-US"/>
              </w:rPr>
              <w:t xml:space="preserve"> gym </w:t>
            </w:r>
          </w:p>
        </w:tc>
        <w:tc>
          <w:tcPr>
            <w:tcW w:w="4443" w:type="dxa"/>
          </w:tcPr>
          <w:p w14:paraId="2722A1A2"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1 (D2)     </w:t>
            </w:r>
          </w:p>
        </w:tc>
        <w:tc>
          <w:tcPr>
            <w:tcW w:w="1777" w:type="dxa"/>
          </w:tcPr>
          <w:p w14:paraId="769F7F91" w14:textId="77777777" w:rsidR="00484F42" w:rsidRPr="00736789" w:rsidRDefault="00D40C27" w:rsidP="00484F42">
            <w:pPr>
              <w:cnfStyle w:val="000000100000" w:firstRow="0" w:lastRow="0" w:firstColumn="0" w:lastColumn="0" w:oddVBand="0" w:evenVBand="0" w:oddHBand="1" w:evenHBand="0" w:firstRowFirstColumn="0" w:firstRowLastColumn="0" w:lastRowFirstColumn="0" w:lastRowLastColumn="0"/>
              <w:rPr>
                <w:lang w:val="en-US"/>
              </w:rPr>
            </w:pPr>
            <m:oMathPara>
              <m:oMath>
                <m:func>
                  <m:funcPr>
                    <m:ctrlPr>
                      <w:rPr>
                        <w:rFonts w:ascii="Cambria Math" w:hAnsi="Cambria Math"/>
                        <w:lang w:val="en-US"/>
                      </w:rPr>
                    </m:ctrlPr>
                  </m:funcPr>
                  <m:fName>
                    <m:r>
                      <m:rPr>
                        <m:sty m:val="p"/>
                      </m:rPr>
                      <w:rPr>
                        <w:rFonts w:ascii="Cambria Math" w:hAnsi="Cambria Math"/>
                        <w:lang w:val="en-US"/>
                      </w:rPr>
                      <m:t>log</m:t>
                    </m:r>
                    <m:ctrlPr>
                      <w:rPr>
                        <w:rFonts w:ascii="Cambria Math" w:hAnsi="Cambria Math"/>
                        <w:i/>
                        <w:lang w:val="en-US"/>
                      </w:rPr>
                    </m:ctrlPr>
                  </m:fName>
                  <m:e>
                    <m:d>
                      <m:dPr>
                        <m:ctrlPr>
                          <w:rPr>
                            <w:rFonts w:ascii="Cambria Math" w:hAnsi="Cambria Math"/>
                            <w:i/>
                            <w:lang w:val="en-US"/>
                          </w:rPr>
                        </m:ctrlPr>
                      </m:dPr>
                      <m:e>
                        <m:r>
                          <w:rPr>
                            <w:rFonts w:ascii="Cambria Math" w:hAnsi="Cambria Math"/>
                            <w:lang w:val="en-US"/>
                          </w:rPr>
                          <m:t>5</m:t>
                        </m:r>
                        <m:r>
                          <m:rPr>
                            <m:lit/>
                          </m:rPr>
                          <w:rPr>
                            <w:rFonts w:ascii="Cambria Math" w:hAnsi="Cambria Math"/>
                            <w:lang w:val="en-US"/>
                          </w:rPr>
                          <m:t>/</m:t>
                        </m:r>
                        <m:r>
                          <w:rPr>
                            <w:rFonts w:ascii="Cambria Math" w:hAnsi="Cambria Math"/>
                            <w:lang w:val="en-US"/>
                          </w:rPr>
                          <m:t>1</m:t>
                        </m:r>
                      </m:e>
                    </m:d>
                  </m:e>
                </m:func>
                <m:r>
                  <w:rPr>
                    <w:rFonts w:ascii="Cambria Math" w:hAnsi="Cambria Math"/>
                    <w:lang w:val="en-US"/>
                  </w:rPr>
                  <m:t>+1</m:t>
                </m:r>
              </m:oMath>
            </m:oMathPara>
          </w:p>
        </w:tc>
        <w:tc>
          <w:tcPr>
            <w:tcW w:w="1577" w:type="dxa"/>
          </w:tcPr>
          <w:p w14:paraId="5FEDD4F6"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1.699 </w:t>
            </w:r>
          </w:p>
        </w:tc>
      </w:tr>
      <w:tr w:rsidR="00484F42" w:rsidRPr="00736789" w14:paraId="17DD7A9A" w14:textId="77777777" w:rsidTr="00484F42">
        <w:trPr>
          <w:trHeight w:val="341"/>
        </w:trPr>
        <w:tc>
          <w:tcPr>
            <w:cnfStyle w:val="001000000000" w:firstRow="0" w:lastRow="0" w:firstColumn="1" w:lastColumn="0" w:oddVBand="0" w:evenVBand="0" w:oddHBand="0" w:evenHBand="0" w:firstRowFirstColumn="0" w:firstRowLastColumn="0" w:lastRowFirstColumn="0" w:lastRowLastColumn="0"/>
            <w:tcW w:w="1216" w:type="dxa"/>
          </w:tcPr>
          <w:p w14:paraId="718AA68B" w14:textId="77777777" w:rsidR="00484F42" w:rsidRPr="00736789" w:rsidRDefault="00484F42" w:rsidP="00484F42">
            <w:pPr>
              <w:rPr>
                <w:lang w:val="en-US"/>
              </w:rPr>
            </w:pPr>
            <w:r w:rsidRPr="00736789">
              <w:rPr>
                <w:lang w:val="en-US"/>
              </w:rPr>
              <w:t xml:space="preserve"> health </w:t>
            </w:r>
          </w:p>
        </w:tc>
        <w:tc>
          <w:tcPr>
            <w:tcW w:w="4443" w:type="dxa"/>
          </w:tcPr>
          <w:p w14:paraId="6F2410DD" w14:textId="77777777" w:rsidR="00484F42" w:rsidRPr="00736789" w:rsidRDefault="00484F42" w:rsidP="00484F42">
            <w:pPr>
              <w:cnfStyle w:val="000000000000" w:firstRow="0" w:lastRow="0" w:firstColumn="0" w:lastColumn="0" w:oddVBand="0" w:evenVBand="0" w:oddHBand="0" w:evenHBand="0" w:firstRowFirstColumn="0" w:firstRowLastColumn="0" w:lastRowFirstColumn="0" w:lastRowLastColumn="0"/>
              <w:rPr>
                <w:lang w:val="en-US"/>
              </w:rPr>
            </w:pPr>
            <w:r w:rsidRPr="00736789">
              <w:rPr>
                <w:lang w:val="en-US"/>
              </w:rPr>
              <w:t xml:space="preserve"> 1 (D4)     </w:t>
            </w:r>
          </w:p>
        </w:tc>
        <w:tc>
          <w:tcPr>
            <w:tcW w:w="1777" w:type="dxa"/>
          </w:tcPr>
          <w:p w14:paraId="55A7DD8D" w14:textId="77777777" w:rsidR="00484F42" w:rsidRPr="00736789" w:rsidRDefault="00D40C27" w:rsidP="00484F42">
            <w:pPr>
              <w:cnfStyle w:val="000000000000" w:firstRow="0" w:lastRow="0" w:firstColumn="0" w:lastColumn="0" w:oddVBand="0" w:evenVBand="0" w:oddHBand="0" w:evenHBand="0" w:firstRowFirstColumn="0" w:firstRowLastColumn="0" w:lastRowFirstColumn="0" w:lastRowLastColumn="0"/>
              <w:rPr>
                <w:lang w:val="en-US"/>
              </w:rPr>
            </w:pPr>
            <m:oMathPara>
              <m:oMath>
                <m:func>
                  <m:funcPr>
                    <m:ctrlPr>
                      <w:rPr>
                        <w:rFonts w:ascii="Cambria Math" w:hAnsi="Cambria Math"/>
                        <w:lang w:val="en-US"/>
                      </w:rPr>
                    </m:ctrlPr>
                  </m:funcPr>
                  <m:fName>
                    <m:r>
                      <m:rPr>
                        <m:sty m:val="p"/>
                      </m:rPr>
                      <w:rPr>
                        <w:rFonts w:ascii="Cambria Math" w:hAnsi="Cambria Math"/>
                        <w:lang w:val="en-US"/>
                      </w:rPr>
                      <m:t>log</m:t>
                    </m:r>
                    <m:ctrlPr>
                      <w:rPr>
                        <w:rFonts w:ascii="Cambria Math" w:hAnsi="Cambria Math"/>
                        <w:i/>
                        <w:lang w:val="en-US"/>
                      </w:rPr>
                    </m:ctrlPr>
                  </m:fName>
                  <m:e>
                    <m:d>
                      <m:dPr>
                        <m:ctrlPr>
                          <w:rPr>
                            <w:rFonts w:ascii="Cambria Math" w:hAnsi="Cambria Math"/>
                            <w:i/>
                            <w:lang w:val="en-US"/>
                          </w:rPr>
                        </m:ctrlPr>
                      </m:dPr>
                      <m:e>
                        <m:r>
                          <w:rPr>
                            <w:rFonts w:ascii="Cambria Math" w:hAnsi="Cambria Math"/>
                            <w:lang w:val="en-US"/>
                          </w:rPr>
                          <m:t>5</m:t>
                        </m:r>
                        <m:r>
                          <m:rPr>
                            <m:lit/>
                          </m:rPr>
                          <w:rPr>
                            <w:rFonts w:ascii="Cambria Math" w:hAnsi="Cambria Math"/>
                            <w:lang w:val="en-US"/>
                          </w:rPr>
                          <m:t>/</m:t>
                        </m:r>
                        <m:r>
                          <w:rPr>
                            <w:rFonts w:ascii="Cambria Math" w:hAnsi="Cambria Math"/>
                            <w:lang w:val="en-US"/>
                          </w:rPr>
                          <m:t>1</m:t>
                        </m:r>
                      </m:e>
                    </m:d>
                  </m:e>
                </m:func>
                <m:r>
                  <w:rPr>
                    <w:rFonts w:ascii="Cambria Math" w:hAnsi="Cambria Math"/>
                    <w:lang w:val="en-US"/>
                  </w:rPr>
                  <m:t>+1</m:t>
                </m:r>
              </m:oMath>
            </m:oMathPara>
          </w:p>
        </w:tc>
        <w:tc>
          <w:tcPr>
            <w:tcW w:w="1577" w:type="dxa"/>
          </w:tcPr>
          <w:p w14:paraId="23EB6063" w14:textId="77777777" w:rsidR="00484F42" w:rsidRPr="00736789" w:rsidRDefault="00484F42" w:rsidP="00484F42">
            <w:pPr>
              <w:cnfStyle w:val="000000000000" w:firstRow="0" w:lastRow="0" w:firstColumn="0" w:lastColumn="0" w:oddVBand="0" w:evenVBand="0" w:oddHBand="0" w:evenHBand="0" w:firstRowFirstColumn="0" w:firstRowLastColumn="0" w:lastRowFirstColumn="0" w:lastRowLastColumn="0"/>
              <w:rPr>
                <w:lang w:val="en-US"/>
              </w:rPr>
            </w:pPr>
            <w:r w:rsidRPr="00736789">
              <w:rPr>
                <w:lang w:val="en-US"/>
              </w:rPr>
              <w:t xml:space="preserve"> 1.699 </w:t>
            </w:r>
          </w:p>
        </w:tc>
      </w:tr>
    </w:tbl>
    <w:p w14:paraId="26B5281C" w14:textId="77777777" w:rsidR="00484F42" w:rsidRPr="00484F42" w:rsidRDefault="00484F42" w:rsidP="00484F42">
      <w:pPr>
        <w:rPr>
          <w:lang w:val="en-US"/>
        </w:rPr>
      </w:pPr>
    </w:p>
    <w:p w14:paraId="0ED07C90" w14:textId="77777777" w:rsidR="00484F42" w:rsidRPr="00484F42" w:rsidRDefault="00484F42" w:rsidP="00484F42">
      <w:pPr>
        <w:rPr>
          <w:lang w:val="en-US"/>
        </w:rPr>
      </w:pPr>
      <w:r w:rsidRPr="00484F42">
        <w:rPr>
          <w:lang w:val="en-US"/>
        </w:rPr>
        <w:t xml:space="preserve">B. Compute Final Item Weight Matrix </w:t>
      </w:r>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t,d</m:t>
            </m:r>
          </m:sub>
        </m:sSub>
        <m:r>
          <w:rPr>
            <w:rFonts w:ascii="Cambria Math" w:hAnsi="Cambria Math"/>
            <w:lang w:val="en-US"/>
          </w:rPr>
          <m:t>=TF</m:t>
        </m:r>
        <m:r>
          <m:rPr>
            <m:sty m:val="p"/>
          </m:rPr>
          <w:rPr>
            <w:rFonts w:ascii="Cambria Math" w:hAnsi="Cambria Math"/>
            <w:lang w:val="en-US"/>
          </w:rPr>
          <m:t>×</m:t>
        </m:r>
        <m:r>
          <w:rPr>
            <w:rFonts w:ascii="Cambria Math" w:hAnsi="Cambria Math"/>
            <w:lang w:val="en-US"/>
          </w:rPr>
          <m:t>IDF</m:t>
        </m:r>
      </m:oMath>
      <w:r w:rsidRPr="00484F42">
        <w:rPr>
          <w:rFonts w:eastAsiaTheme="minorEastAsia"/>
          <w:lang w:val="en-US"/>
        </w:rPr>
        <w:t>)</w:t>
      </w:r>
    </w:p>
    <w:p w14:paraId="6F47513D" w14:textId="77777777" w:rsidR="00484F42" w:rsidRPr="00484F42" w:rsidRDefault="00484F42" w:rsidP="00484F42">
      <w:pPr>
        <w:rPr>
          <w:lang w:val="en-US"/>
        </w:rPr>
      </w:pPr>
      <w:r w:rsidRPr="00484F42">
        <w:rPr>
          <w:lang w:val="en-US"/>
        </w:rPr>
        <w:t>We multiply the raw TF counts from Step 1 by the IDF values. This creates our Item-Feature Matrix.</w:t>
      </w:r>
    </w:p>
    <w:tbl>
      <w:tblPr>
        <w:tblStyle w:val="GridTable4-Accent3"/>
        <w:tblW w:w="7033" w:type="dxa"/>
        <w:jc w:val="center"/>
        <w:tblLook w:val="04A0" w:firstRow="1" w:lastRow="0" w:firstColumn="1" w:lastColumn="0" w:noHBand="0" w:noVBand="1"/>
      </w:tblPr>
      <w:tblGrid>
        <w:gridCol w:w="1283"/>
        <w:gridCol w:w="1150"/>
        <w:gridCol w:w="1150"/>
        <w:gridCol w:w="1150"/>
        <w:gridCol w:w="1150"/>
        <w:gridCol w:w="1150"/>
      </w:tblGrid>
      <w:tr w:rsidR="00484F42" w:rsidRPr="00736789" w14:paraId="44906B97" w14:textId="77777777" w:rsidTr="00484F42">
        <w:trPr>
          <w:cnfStyle w:val="100000000000" w:firstRow="1" w:lastRow="0" w:firstColumn="0" w:lastColumn="0" w:oddVBand="0" w:evenVBand="0" w:oddHBand="0" w:evenHBand="0" w:firstRowFirstColumn="0" w:firstRowLastColumn="0" w:lastRowFirstColumn="0" w:lastRowLastColumn="0"/>
          <w:trHeight w:val="404"/>
          <w:jc w:val="center"/>
        </w:trPr>
        <w:tc>
          <w:tcPr>
            <w:cnfStyle w:val="001000000000" w:firstRow="0" w:lastRow="0" w:firstColumn="1" w:lastColumn="0" w:oddVBand="0" w:evenVBand="0" w:oddHBand="0" w:evenHBand="0" w:firstRowFirstColumn="0" w:firstRowLastColumn="0" w:lastRowFirstColumn="0" w:lastRowLastColumn="0"/>
            <w:tcW w:w="1283" w:type="dxa"/>
          </w:tcPr>
          <w:p w14:paraId="1E048274" w14:textId="77777777" w:rsidR="00484F42" w:rsidRPr="00105339" w:rsidRDefault="00484F42" w:rsidP="00484F42">
            <w:pPr>
              <w:rPr>
                <w:lang w:val="en-US"/>
              </w:rPr>
            </w:pPr>
            <w:r w:rsidRPr="00736789">
              <w:rPr>
                <w:lang w:val="en-US"/>
              </w:rPr>
              <w:t xml:space="preserve"> Token </w:t>
            </w:r>
          </w:p>
        </w:tc>
        <w:tc>
          <w:tcPr>
            <w:tcW w:w="1150" w:type="dxa"/>
          </w:tcPr>
          <w:p w14:paraId="2E0D6832" w14:textId="77777777" w:rsidR="00484F42" w:rsidRPr="00105339" w:rsidRDefault="00484F42" w:rsidP="00484F42">
            <w:pPr>
              <w:cnfStyle w:val="100000000000" w:firstRow="1" w:lastRow="0" w:firstColumn="0" w:lastColumn="0" w:oddVBand="0" w:evenVBand="0" w:oddHBand="0" w:evenHBand="0" w:firstRowFirstColumn="0" w:firstRowLastColumn="0" w:lastRowFirstColumn="0" w:lastRowLastColumn="0"/>
              <w:rPr>
                <w:lang w:val="en-US"/>
              </w:rPr>
            </w:pPr>
            <w:r w:rsidRPr="00736789">
              <w:rPr>
                <w:lang w:val="en-US"/>
              </w:rPr>
              <w:t xml:space="preserve"> W_D1 </w:t>
            </w:r>
          </w:p>
        </w:tc>
        <w:tc>
          <w:tcPr>
            <w:tcW w:w="1150" w:type="dxa"/>
          </w:tcPr>
          <w:p w14:paraId="536307A7" w14:textId="77777777" w:rsidR="00484F42" w:rsidRPr="00105339" w:rsidRDefault="00484F42" w:rsidP="00484F42">
            <w:pPr>
              <w:cnfStyle w:val="100000000000" w:firstRow="1" w:lastRow="0" w:firstColumn="0" w:lastColumn="0" w:oddVBand="0" w:evenVBand="0" w:oddHBand="0" w:evenHBand="0" w:firstRowFirstColumn="0" w:firstRowLastColumn="0" w:lastRowFirstColumn="0" w:lastRowLastColumn="0"/>
              <w:rPr>
                <w:lang w:val="en-US"/>
              </w:rPr>
            </w:pPr>
            <w:r w:rsidRPr="00736789">
              <w:rPr>
                <w:lang w:val="en-US"/>
              </w:rPr>
              <w:t xml:space="preserve"> W_D2 </w:t>
            </w:r>
          </w:p>
        </w:tc>
        <w:tc>
          <w:tcPr>
            <w:tcW w:w="1150" w:type="dxa"/>
          </w:tcPr>
          <w:p w14:paraId="19296212" w14:textId="77777777" w:rsidR="00484F42" w:rsidRPr="00105339" w:rsidRDefault="00484F42" w:rsidP="00484F42">
            <w:pPr>
              <w:cnfStyle w:val="100000000000" w:firstRow="1" w:lastRow="0" w:firstColumn="0" w:lastColumn="0" w:oddVBand="0" w:evenVBand="0" w:oddHBand="0" w:evenHBand="0" w:firstRowFirstColumn="0" w:firstRowLastColumn="0" w:lastRowFirstColumn="0" w:lastRowLastColumn="0"/>
              <w:rPr>
                <w:lang w:val="en-US"/>
              </w:rPr>
            </w:pPr>
            <w:r w:rsidRPr="00736789">
              <w:rPr>
                <w:lang w:val="en-US"/>
              </w:rPr>
              <w:t xml:space="preserve"> W_D3 </w:t>
            </w:r>
          </w:p>
        </w:tc>
        <w:tc>
          <w:tcPr>
            <w:tcW w:w="1150" w:type="dxa"/>
          </w:tcPr>
          <w:p w14:paraId="63A3FC31" w14:textId="77777777" w:rsidR="00484F42" w:rsidRPr="00105339" w:rsidRDefault="00484F42" w:rsidP="00484F42">
            <w:pPr>
              <w:cnfStyle w:val="100000000000" w:firstRow="1" w:lastRow="0" w:firstColumn="0" w:lastColumn="0" w:oddVBand="0" w:evenVBand="0" w:oddHBand="0" w:evenHBand="0" w:firstRowFirstColumn="0" w:firstRowLastColumn="0" w:lastRowFirstColumn="0" w:lastRowLastColumn="0"/>
              <w:rPr>
                <w:lang w:val="en-US"/>
              </w:rPr>
            </w:pPr>
            <w:r w:rsidRPr="00736789">
              <w:rPr>
                <w:lang w:val="en-US"/>
              </w:rPr>
              <w:t xml:space="preserve"> W_D4 </w:t>
            </w:r>
          </w:p>
        </w:tc>
        <w:tc>
          <w:tcPr>
            <w:tcW w:w="1150" w:type="dxa"/>
          </w:tcPr>
          <w:p w14:paraId="250ED1B9" w14:textId="77777777" w:rsidR="00484F42" w:rsidRPr="00105339" w:rsidRDefault="00484F42" w:rsidP="00484F42">
            <w:pPr>
              <w:cnfStyle w:val="100000000000" w:firstRow="1" w:lastRow="0" w:firstColumn="0" w:lastColumn="0" w:oddVBand="0" w:evenVBand="0" w:oddHBand="0" w:evenHBand="0" w:firstRowFirstColumn="0" w:firstRowLastColumn="0" w:lastRowFirstColumn="0" w:lastRowLastColumn="0"/>
              <w:rPr>
                <w:lang w:val="en-US"/>
              </w:rPr>
            </w:pPr>
            <w:r w:rsidRPr="00736789">
              <w:rPr>
                <w:lang w:val="en-US"/>
              </w:rPr>
              <w:t xml:space="preserve"> W_D5 </w:t>
            </w:r>
          </w:p>
        </w:tc>
      </w:tr>
      <w:tr w:rsidR="00484F42" w:rsidRPr="00736789" w14:paraId="7796FA61" w14:textId="77777777" w:rsidTr="00484F42">
        <w:trPr>
          <w:cnfStyle w:val="000000100000" w:firstRow="0" w:lastRow="0" w:firstColumn="0" w:lastColumn="0" w:oddVBand="0" w:evenVBand="0" w:oddHBand="1" w:evenHBand="0" w:firstRowFirstColumn="0" w:firstRowLastColumn="0" w:lastRowFirstColumn="0" w:lastRowLastColumn="0"/>
          <w:trHeight w:val="498"/>
          <w:jc w:val="center"/>
        </w:trPr>
        <w:tc>
          <w:tcPr>
            <w:cnfStyle w:val="001000000000" w:firstRow="0" w:lastRow="0" w:firstColumn="1" w:lastColumn="0" w:oddVBand="0" w:evenVBand="0" w:oddHBand="0" w:evenHBand="0" w:firstRowFirstColumn="0" w:firstRowLastColumn="0" w:lastRowFirstColumn="0" w:lastRowLastColumn="0"/>
            <w:tcW w:w="1283" w:type="dxa"/>
          </w:tcPr>
          <w:p w14:paraId="737C6156" w14:textId="77777777" w:rsidR="00484F42" w:rsidRPr="00736789" w:rsidRDefault="00484F42" w:rsidP="00484F42">
            <w:pPr>
              <w:rPr>
                <w:lang w:val="en-US"/>
              </w:rPr>
            </w:pPr>
            <w:r w:rsidRPr="00736789">
              <w:rPr>
                <w:lang w:val="en-US"/>
              </w:rPr>
              <w:t xml:space="preserve"> python </w:t>
            </w:r>
          </w:p>
        </w:tc>
        <w:tc>
          <w:tcPr>
            <w:tcW w:w="1150" w:type="dxa"/>
          </w:tcPr>
          <w:p w14:paraId="05AF0626"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w:t>
            </w:r>
            <w:r w:rsidRPr="00736789">
              <w:rPr>
                <w:b/>
                <w:bCs/>
                <w:lang w:val="en-US"/>
              </w:rPr>
              <w:t>1.398</w:t>
            </w:r>
            <w:r w:rsidRPr="00736789">
              <w:rPr>
                <w:lang w:val="en-US"/>
              </w:rPr>
              <w:t xml:space="preserve"> </w:t>
            </w:r>
          </w:p>
        </w:tc>
        <w:tc>
          <w:tcPr>
            <w:tcW w:w="1150" w:type="dxa"/>
          </w:tcPr>
          <w:p w14:paraId="268B947B"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0 </w:t>
            </w:r>
          </w:p>
        </w:tc>
        <w:tc>
          <w:tcPr>
            <w:tcW w:w="1150" w:type="dxa"/>
          </w:tcPr>
          <w:p w14:paraId="53CC00C2"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w:t>
            </w:r>
            <w:r w:rsidRPr="00736789">
              <w:rPr>
                <w:b/>
                <w:bCs/>
                <w:lang w:val="en-US"/>
              </w:rPr>
              <w:t>2.796</w:t>
            </w:r>
          </w:p>
        </w:tc>
        <w:tc>
          <w:tcPr>
            <w:tcW w:w="1150" w:type="dxa"/>
          </w:tcPr>
          <w:p w14:paraId="5445F6A8"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0 </w:t>
            </w:r>
          </w:p>
        </w:tc>
        <w:tc>
          <w:tcPr>
            <w:tcW w:w="1150" w:type="dxa"/>
          </w:tcPr>
          <w:p w14:paraId="1B145F41"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0 </w:t>
            </w:r>
          </w:p>
        </w:tc>
      </w:tr>
      <w:tr w:rsidR="00484F42" w:rsidRPr="00736789" w14:paraId="234A211C" w14:textId="77777777" w:rsidTr="00484F42">
        <w:trPr>
          <w:trHeight w:val="308"/>
          <w:jc w:val="center"/>
        </w:trPr>
        <w:tc>
          <w:tcPr>
            <w:cnfStyle w:val="001000000000" w:firstRow="0" w:lastRow="0" w:firstColumn="1" w:lastColumn="0" w:oddVBand="0" w:evenVBand="0" w:oddHBand="0" w:evenHBand="0" w:firstRowFirstColumn="0" w:firstRowLastColumn="0" w:lastRowFirstColumn="0" w:lastRowLastColumn="0"/>
            <w:tcW w:w="1283" w:type="dxa"/>
          </w:tcPr>
          <w:p w14:paraId="76105D29" w14:textId="77777777" w:rsidR="00484F42" w:rsidRPr="00736789" w:rsidRDefault="00484F42" w:rsidP="00484F42">
            <w:pPr>
              <w:rPr>
                <w:lang w:val="en-US"/>
              </w:rPr>
            </w:pPr>
            <w:r w:rsidRPr="00736789">
              <w:rPr>
                <w:lang w:val="en-US"/>
              </w:rPr>
              <w:t xml:space="preserve"> code </w:t>
            </w:r>
          </w:p>
        </w:tc>
        <w:tc>
          <w:tcPr>
            <w:tcW w:w="1150" w:type="dxa"/>
          </w:tcPr>
          <w:p w14:paraId="6CD2ECE5" w14:textId="77777777" w:rsidR="00484F42" w:rsidRPr="00736789" w:rsidRDefault="00484F42" w:rsidP="00484F42">
            <w:pPr>
              <w:cnfStyle w:val="000000000000" w:firstRow="0" w:lastRow="0" w:firstColumn="0" w:lastColumn="0" w:oddVBand="0" w:evenVBand="0" w:oddHBand="0" w:evenHBand="0" w:firstRowFirstColumn="0" w:firstRowLastColumn="0" w:lastRowFirstColumn="0" w:lastRowLastColumn="0"/>
              <w:rPr>
                <w:lang w:val="en-US"/>
              </w:rPr>
            </w:pPr>
            <w:r w:rsidRPr="00736789">
              <w:rPr>
                <w:lang w:val="en-US"/>
              </w:rPr>
              <w:t xml:space="preserve"> </w:t>
            </w:r>
            <w:r w:rsidRPr="00736789">
              <w:rPr>
                <w:b/>
                <w:bCs/>
                <w:lang w:val="en-US"/>
              </w:rPr>
              <w:t>1.398</w:t>
            </w:r>
            <w:r w:rsidRPr="00736789">
              <w:rPr>
                <w:lang w:val="en-US"/>
              </w:rPr>
              <w:t xml:space="preserve"> </w:t>
            </w:r>
          </w:p>
        </w:tc>
        <w:tc>
          <w:tcPr>
            <w:tcW w:w="1150" w:type="dxa"/>
          </w:tcPr>
          <w:p w14:paraId="72D708E5" w14:textId="77777777" w:rsidR="00484F42" w:rsidRPr="00736789" w:rsidRDefault="00484F42" w:rsidP="00484F42">
            <w:pPr>
              <w:cnfStyle w:val="000000000000" w:firstRow="0" w:lastRow="0" w:firstColumn="0" w:lastColumn="0" w:oddVBand="0" w:evenVBand="0" w:oddHBand="0" w:evenHBand="0" w:firstRowFirstColumn="0" w:firstRowLastColumn="0" w:lastRowFirstColumn="0" w:lastRowLastColumn="0"/>
              <w:rPr>
                <w:lang w:val="en-US"/>
              </w:rPr>
            </w:pPr>
            <w:r w:rsidRPr="00736789">
              <w:rPr>
                <w:lang w:val="en-US"/>
              </w:rPr>
              <w:t xml:space="preserve"> 0 </w:t>
            </w:r>
          </w:p>
        </w:tc>
        <w:tc>
          <w:tcPr>
            <w:tcW w:w="1150" w:type="dxa"/>
          </w:tcPr>
          <w:p w14:paraId="3E7D3533" w14:textId="77777777" w:rsidR="00484F42" w:rsidRPr="00736789" w:rsidRDefault="00484F42" w:rsidP="00484F42">
            <w:pPr>
              <w:cnfStyle w:val="000000000000" w:firstRow="0" w:lastRow="0" w:firstColumn="0" w:lastColumn="0" w:oddVBand="0" w:evenVBand="0" w:oddHBand="0" w:evenHBand="0" w:firstRowFirstColumn="0" w:firstRowLastColumn="0" w:lastRowFirstColumn="0" w:lastRowLastColumn="0"/>
              <w:rPr>
                <w:lang w:val="en-US"/>
              </w:rPr>
            </w:pPr>
            <w:r w:rsidRPr="00736789">
              <w:rPr>
                <w:lang w:val="en-US"/>
              </w:rPr>
              <w:t xml:space="preserve"> 0 </w:t>
            </w:r>
          </w:p>
        </w:tc>
        <w:tc>
          <w:tcPr>
            <w:tcW w:w="1150" w:type="dxa"/>
          </w:tcPr>
          <w:p w14:paraId="646EB0AE" w14:textId="77777777" w:rsidR="00484F42" w:rsidRPr="00736789" w:rsidRDefault="00484F42" w:rsidP="00484F42">
            <w:pPr>
              <w:cnfStyle w:val="000000000000" w:firstRow="0" w:lastRow="0" w:firstColumn="0" w:lastColumn="0" w:oddVBand="0" w:evenVBand="0" w:oddHBand="0" w:evenHBand="0" w:firstRowFirstColumn="0" w:firstRowLastColumn="0" w:lastRowFirstColumn="0" w:lastRowLastColumn="0"/>
              <w:rPr>
                <w:lang w:val="en-US"/>
              </w:rPr>
            </w:pPr>
            <w:r w:rsidRPr="00736789">
              <w:rPr>
                <w:lang w:val="en-US"/>
              </w:rPr>
              <w:t xml:space="preserve"> 0 </w:t>
            </w:r>
          </w:p>
        </w:tc>
        <w:tc>
          <w:tcPr>
            <w:tcW w:w="1150" w:type="dxa"/>
          </w:tcPr>
          <w:p w14:paraId="057CE42C" w14:textId="77777777" w:rsidR="00484F42" w:rsidRPr="00736789" w:rsidRDefault="00484F42" w:rsidP="00484F42">
            <w:pPr>
              <w:cnfStyle w:val="000000000000" w:firstRow="0" w:lastRow="0" w:firstColumn="0" w:lastColumn="0" w:oddVBand="0" w:evenVBand="0" w:oddHBand="0" w:evenHBand="0" w:firstRowFirstColumn="0" w:firstRowLastColumn="0" w:lastRowFirstColumn="0" w:lastRowLastColumn="0"/>
              <w:rPr>
                <w:lang w:val="en-US"/>
              </w:rPr>
            </w:pPr>
            <w:r w:rsidRPr="00736789">
              <w:rPr>
                <w:lang w:val="en-US"/>
              </w:rPr>
              <w:t xml:space="preserve"> </w:t>
            </w:r>
            <w:r w:rsidRPr="00736789">
              <w:rPr>
                <w:b/>
                <w:bCs/>
                <w:lang w:val="en-US"/>
              </w:rPr>
              <w:t>1.398</w:t>
            </w:r>
          </w:p>
        </w:tc>
      </w:tr>
      <w:tr w:rsidR="00484F42" w:rsidRPr="00736789" w14:paraId="39B3DFC3" w14:textId="77777777" w:rsidTr="00484F42">
        <w:trPr>
          <w:cnfStyle w:val="000000100000" w:firstRow="0" w:lastRow="0" w:firstColumn="0" w:lastColumn="0" w:oddVBand="0" w:evenVBand="0" w:oddHBand="1"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1283" w:type="dxa"/>
          </w:tcPr>
          <w:p w14:paraId="6DE500B1" w14:textId="77777777" w:rsidR="00484F42" w:rsidRPr="00736789" w:rsidRDefault="00484F42" w:rsidP="00484F42">
            <w:pPr>
              <w:rPr>
                <w:lang w:val="en-US"/>
              </w:rPr>
            </w:pPr>
            <w:r w:rsidRPr="00736789">
              <w:rPr>
                <w:lang w:val="en-US"/>
              </w:rPr>
              <w:t xml:space="preserve"> gym </w:t>
            </w:r>
          </w:p>
        </w:tc>
        <w:tc>
          <w:tcPr>
            <w:tcW w:w="1150" w:type="dxa"/>
          </w:tcPr>
          <w:p w14:paraId="0558781F"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0 </w:t>
            </w:r>
          </w:p>
        </w:tc>
        <w:tc>
          <w:tcPr>
            <w:tcW w:w="1150" w:type="dxa"/>
          </w:tcPr>
          <w:p w14:paraId="2E04ED71"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w:t>
            </w:r>
            <w:r w:rsidRPr="00736789">
              <w:rPr>
                <w:b/>
                <w:bCs/>
                <w:lang w:val="en-US"/>
              </w:rPr>
              <w:t>3.398</w:t>
            </w:r>
            <w:r w:rsidRPr="00736789">
              <w:rPr>
                <w:lang w:val="en-US"/>
              </w:rPr>
              <w:t xml:space="preserve"> </w:t>
            </w:r>
          </w:p>
        </w:tc>
        <w:tc>
          <w:tcPr>
            <w:tcW w:w="1150" w:type="dxa"/>
          </w:tcPr>
          <w:p w14:paraId="0E15DA07"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0 </w:t>
            </w:r>
          </w:p>
        </w:tc>
        <w:tc>
          <w:tcPr>
            <w:tcW w:w="1150" w:type="dxa"/>
          </w:tcPr>
          <w:p w14:paraId="7759E713"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0 </w:t>
            </w:r>
          </w:p>
        </w:tc>
        <w:tc>
          <w:tcPr>
            <w:tcW w:w="1150" w:type="dxa"/>
          </w:tcPr>
          <w:p w14:paraId="4F02CE5F"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0 </w:t>
            </w:r>
          </w:p>
        </w:tc>
      </w:tr>
      <w:tr w:rsidR="00484F42" w:rsidRPr="00736789" w14:paraId="705E9B72" w14:textId="77777777" w:rsidTr="00484F42">
        <w:trPr>
          <w:trHeight w:val="307"/>
          <w:jc w:val="center"/>
        </w:trPr>
        <w:tc>
          <w:tcPr>
            <w:cnfStyle w:val="001000000000" w:firstRow="0" w:lastRow="0" w:firstColumn="1" w:lastColumn="0" w:oddVBand="0" w:evenVBand="0" w:oddHBand="0" w:evenHBand="0" w:firstRowFirstColumn="0" w:firstRowLastColumn="0" w:lastRowFirstColumn="0" w:lastRowLastColumn="0"/>
            <w:tcW w:w="1283" w:type="dxa"/>
          </w:tcPr>
          <w:p w14:paraId="449C2018" w14:textId="77777777" w:rsidR="00484F42" w:rsidRPr="00736789" w:rsidRDefault="00484F42" w:rsidP="00484F42">
            <w:pPr>
              <w:rPr>
                <w:lang w:val="en-US"/>
              </w:rPr>
            </w:pPr>
            <w:r w:rsidRPr="00736789">
              <w:rPr>
                <w:lang w:val="en-US"/>
              </w:rPr>
              <w:t xml:space="preserve"> health </w:t>
            </w:r>
          </w:p>
        </w:tc>
        <w:tc>
          <w:tcPr>
            <w:tcW w:w="1150" w:type="dxa"/>
          </w:tcPr>
          <w:p w14:paraId="348813E8" w14:textId="77777777" w:rsidR="00484F42" w:rsidRPr="00736789" w:rsidRDefault="00484F42" w:rsidP="00484F42">
            <w:pPr>
              <w:cnfStyle w:val="000000000000" w:firstRow="0" w:lastRow="0" w:firstColumn="0" w:lastColumn="0" w:oddVBand="0" w:evenVBand="0" w:oddHBand="0" w:evenHBand="0" w:firstRowFirstColumn="0" w:firstRowLastColumn="0" w:lastRowFirstColumn="0" w:lastRowLastColumn="0"/>
              <w:rPr>
                <w:lang w:val="en-US"/>
              </w:rPr>
            </w:pPr>
            <w:r w:rsidRPr="00736789">
              <w:rPr>
                <w:lang w:val="en-US"/>
              </w:rPr>
              <w:t xml:space="preserve"> 0 </w:t>
            </w:r>
          </w:p>
        </w:tc>
        <w:tc>
          <w:tcPr>
            <w:tcW w:w="1150" w:type="dxa"/>
          </w:tcPr>
          <w:p w14:paraId="6370874B" w14:textId="77777777" w:rsidR="00484F42" w:rsidRPr="00736789" w:rsidRDefault="00484F42" w:rsidP="00484F42">
            <w:pPr>
              <w:cnfStyle w:val="000000000000" w:firstRow="0" w:lastRow="0" w:firstColumn="0" w:lastColumn="0" w:oddVBand="0" w:evenVBand="0" w:oddHBand="0" w:evenHBand="0" w:firstRowFirstColumn="0" w:firstRowLastColumn="0" w:lastRowFirstColumn="0" w:lastRowLastColumn="0"/>
              <w:rPr>
                <w:lang w:val="en-US"/>
              </w:rPr>
            </w:pPr>
            <w:r w:rsidRPr="00736789">
              <w:rPr>
                <w:lang w:val="en-US"/>
              </w:rPr>
              <w:t xml:space="preserve"> 0 </w:t>
            </w:r>
          </w:p>
        </w:tc>
        <w:tc>
          <w:tcPr>
            <w:tcW w:w="1150" w:type="dxa"/>
          </w:tcPr>
          <w:p w14:paraId="6F03242E" w14:textId="77777777" w:rsidR="00484F42" w:rsidRPr="00736789" w:rsidRDefault="00484F42" w:rsidP="00484F42">
            <w:pPr>
              <w:cnfStyle w:val="000000000000" w:firstRow="0" w:lastRow="0" w:firstColumn="0" w:lastColumn="0" w:oddVBand="0" w:evenVBand="0" w:oddHBand="0" w:evenHBand="0" w:firstRowFirstColumn="0" w:firstRowLastColumn="0" w:lastRowFirstColumn="0" w:lastRowLastColumn="0"/>
              <w:rPr>
                <w:lang w:val="en-US"/>
              </w:rPr>
            </w:pPr>
            <w:r w:rsidRPr="00736789">
              <w:rPr>
                <w:lang w:val="en-US"/>
              </w:rPr>
              <w:t xml:space="preserve"> 0 </w:t>
            </w:r>
          </w:p>
        </w:tc>
        <w:tc>
          <w:tcPr>
            <w:tcW w:w="1150" w:type="dxa"/>
          </w:tcPr>
          <w:p w14:paraId="668FF40A" w14:textId="77777777" w:rsidR="00484F42" w:rsidRPr="00736789" w:rsidRDefault="00484F42" w:rsidP="00484F42">
            <w:pPr>
              <w:cnfStyle w:val="000000000000" w:firstRow="0" w:lastRow="0" w:firstColumn="0" w:lastColumn="0" w:oddVBand="0" w:evenVBand="0" w:oddHBand="0" w:evenHBand="0" w:firstRowFirstColumn="0" w:firstRowLastColumn="0" w:lastRowFirstColumn="0" w:lastRowLastColumn="0"/>
              <w:rPr>
                <w:lang w:val="en-US"/>
              </w:rPr>
            </w:pPr>
            <w:r w:rsidRPr="00736789">
              <w:rPr>
                <w:lang w:val="en-US"/>
              </w:rPr>
              <w:t xml:space="preserve"> </w:t>
            </w:r>
            <w:r w:rsidRPr="00736789">
              <w:rPr>
                <w:b/>
                <w:bCs/>
                <w:lang w:val="en-US"/>
              </w:rPr>
              <w:t>1.699</w:t>
            </w:r>
            <w:r w:rsidRPr="00736789">
              <w:rPr>
                <w:lang w:val="en-US"/>
              </w:rPr>
              <w:t xml:space="preserve"> </w:t>
            </w:r>
          </w:p>
        </w:tc>
        <w:tc>
          <w:tcPr>
            <w:tcW w:w="1150" w:type="dxa"/>
          </w:tcPr>
          <w:p w14:paraId="3B92233C" w14:textId="77777777" w:rsidR="00484F42" w:rsidRPr="00736789" w:rsidRDefault="00484F42" w:rsidP="00484F42">
            <w:pPr>
              <w:cnfStyle w:val="000000000000" w:firstRow="0" w:lastRow="0" w:firstColumn="0" w:lastColumn="0" w:oddVBand="0" w:evenVBand="0" w:oddHBand="0" w:evenHBand="0" w:firstRowFirstColumn="0" w:firstRowLastColumn="0" w:lastRowFirstColumn="0" w:lastRowLastColumn="0"/>
              <w:rPr>
                <w:lang w:val="en-US"/>
              </w:rPr>
            </w:pPr>
            <w:r w:rsidRPr="00736789">
              <w:rPr>
                <w:lang w:val="en-US"/>
              </w:rPr>
              <w:t xml:space="preserve"> 0 </w:t>
            </w:r>
          </w:p>
        </w:tc>
      </w:tr>
    </w:tbl>
    <w:p w14:paraId="23069D3C" w14:textId="77777777" w:rsidR="00484F42" w:rsidRPr="00484F42" w:rsidRDefault="00484F42" w:rsidP="00484F42">
      <w:pPr>
        <w:rPr>
          <w:lang w:val="en-US"/>
        </w:rPr>
      </w:pPr>
    </w:p>
    <w:p w14:paraId="4FCACF67" w14:textId="77777777" w:rsidR="00484F42" w:rsidRPr="00484F42" w:rsidRDefault="00484F42" w:rsidP="00484F42">
      <w:pPr>
        <w:rPr>
          <w:lang w:val="en-US"/>
        </w:rPr>
      </w:pPr>
      <w:r w:rsidRPr="00484F42">
        <w:rPr>
          <w:lang w:val="en-US"/>
        </w:rPr>
        <w:t xml:space="preserve">      Step 3: User Profile Construction</w:t>
      </w:r>
    </w:p>
    <w:p w14:paraId="32837CA2" w14:textId="77777777" w:rsidR="00484F42" w:rsidRPr="00484F42" w:rsidRDefault="00484F42" w:rsidP="00484F42">
      <w:pPr>
        <w:rPr>
          <w:lang w:val="en-US"/>
        </w:rPr>
      </w:pPr>
      <w:r w:rsidRPr="00484F42">
        <w:rPr>
          <w:lang w:val="en-US"/>
        </w:rPr>
        <w:t xml:space="preserve">Assume </w:t>
      </w:r>
      <w:r w:rsidRPr="00484F42">
        <w:rPr>
          <w:b/>
          <w:bCs/>
          <w:lang w:val="en-US"/>
        </w:rPr>
        <w:t>User U</w:t>
      </w:r>
      <w:r w:rsidRPr="00484F42">
        <w:rPr>
          <w:lang w:val="en-US"/>
        </w:rPr>
        <w:t xml:space="preserve"> has the following interaction history:</w:t>
      </w:r>
    </w:p>
    <w:p w14:paraId="79512100" w14:textId="77777777" w:rsidR="00484F42" w:rsidRPr="00484F42" w:rsidRDefault="00484F42" w:rsidP="00484F42">
      <w:pPr>
        <w:rPr>
          <w:lang w:val="en-US"/>
        </w:rPr>
      </w:pPr>
      <w:r w:rsidRPr="00484F42">
        <w:rPr>
          <w:b/>
          <w:bCs/>
          <w:lang w:val="en-US"/>
        </w:rPr>
        <w:t>Watched D1</w:t>
      </w:r>
      <w:r w:rsidRPr="00484F42">
        <w:rPr>
          <w:lang w:val="en-US"/>
        </w:rPr>
        <w:t xml:space="preserve"> ("Python Tutorial"): Interaction Score = </w:t>
      </w:r>
      <w:r w:rsidRPr="00484F42">
        <w:rPr>
          <w:b/>
          <w:bCs/>
          <w:lang w:val="en-US"/>
        </w:rPr>
        <w:t>1.0</w:t>
      </w:r>
      <w:r w:rsidRPr="00484F42">
        <w:rPr>
          <w:lang w:val="en-US"/>
        </w:rPr>
        <w:t xml:space="preserve"> (Liked)</w:t>
      </w:r>
    </w:p>
    <w:p w14:paraId="386BE826" w14:textId="77777777" w:rsidR="00484F42" w:rsidRPr="00484F42" w:rsidRDefault="00484F42" w:rsidP="00484F42">
      <w:pPr>
        <w:rPr>
          <w:lang w:val="en-US"/>
        </w:rPr>
      </w:pPr>
      <w:r w:rsidRPr="00484F42">
        <w:rPr>
          <w:lang w:val="en-US"/>
        </w:rPr>
        <w:t xml:space="preserve"> </w:t>
      </w:r>
      <w:r w:rsidRPr="00484F42">
        <w:rPr>
          <w:b/>
          <w:bCs/>
          <w:lang w:val="en-US"/>
        </w:rPr>
        <w:t>Watched D5</w:t>
      </w:r>
      <w:r w:rsidRPr="00484F42">
        <w:rPr>
          <w:lang w:val="en-US"/>
        </w:rPr>
        <w:t xml:space="preserve"> ("Java Code"): Interaction Score = </w:t>
      </w:r>
      <w:r w:rsidRPr="00484F42">
        <w:rPr>
          <w:b/>
          <w:bCs/>
          <w:lang w:val="en-US"/>
        </w:rPr>
        <w:t>0.5</w:t>
      </w:r>
      <w:r w:rsidRPr="00484F42">
        <w:rPr>
          <w:lang w:val="en-US"/>
        </w:rPr>
        <w:t>(Partial Watch)</w:t>
      </w:r>
    </w:p>
    <w:p w14:paraId="1EB5CA0E" w14:textId="77777777" w:rsidR="00484F42" w:rsidRPr="00484F42" w:rsidRDefault="00484F42" w:rsidP="00484F42">
      <w:pPr>
        <w:rPr>
          <w:lang w:val="en-US"/>
        </w:rPr>
      </w:pPr>
      <w:r w:rsidRPr="00484F42">
        <w:rPr>
          <w:lang w:val="en-US"/>
        </w:rPr>
        <w:lastRenderedPageBreak/>
        <w:t xml:space="preserve">We construct the </w:t>
      </w:r>
      <w:r w:rsidRPr="00484F42">
        <w:rPr>
          <w:b/>
          <w:bCs/>
          <w:lang w:val="en-US"/>
        </w:rPr>
        <w:t xml:space="preserve">User Vector </w:t>
      </w:r>
      <w:r w:rsidRPr="00484F42">
        <w:rPr>
          <w:lang w:val="en-US"/>
        </w:rPr>
        <w:t>by calculating the weighted average of the vectors for D1 and D5.</w:t>
      </w:r>
    </w:p>
    <w:tbl>
      <w:tblPr>
        <w:tblStyle w:val="GridTable4-Accent3"/>
        <w:tblW w:w="9536" w:type="dxa"/>
        <w:jc w:val="center"/>
        <w:tblLook w:val="04A0" w:firstRow="1" w:lastRow="0" w:firstColumn="1" w:lastColumn="0" w:noHBand="0" w:noVBand="1"/>
      </w:tblPr>
      <w:tblGrid>
        <w:gridCol w:w="1206"/>
        <w:gridCol w:w="1551"/>
        <w:gridCol w:w="1551"/>
        <w:gridCol w:w="1816"/>
        <w:gridCol w:w="1654"/>
        <w:gridCol w:w="1758"/>
      </w:tblGrid>
      <w:tr w:rsidR="00484F42" w:rsidRPr="00736789" w14:paraId="32D3FEC9" w14:textId="77777777" w:rsidTr="00A12532">
        <w:trPr>
          <w:cnfStyle w:val="100000000000" w:firstRow="1" w:lastRow="0" w:firstColumn="0" w:lastColumn="0" w:oddVBand="0" w:evenVBand="0" w:oddHBand="0" w:evenHBand="0" w:firstRowFirstColumn="0" w:firstRowLastColumn="0" w:lastRowFirstColumn="0" w:lastRowLastColumn="0"/>
          <w:trHeight w:val="1113"/>
          <w:jc w:val="center"/>
        </w:trPr>
        <w:tc>
          <w:tcPr>
            <w:cnfStyle w:val="001000000000" w:firstRow="0" w:lastRow="0" w:firstColumn="1" w:lastColumn="0" w:oddVBand="0" w:evenVBand="0" w:oddHBand="0" w:evenHBand="0" w:firstRowFirstColumn="0" w:firstRowLastColumn="0" w:lastRowFirstColumn="0" w:lastRowLastColumn="0"/>
            <w:tcW w:w="1206" w:type="dxa"/>
          </w:tcPr>
          <w:p w14:paraId="3F15432B" w14:textId="77777777" w:rsidR="00484F42" w:rsidRPr="00105339" w:rsidRDefault="00484F42" w:rsidP="00484F42">
            <w:pPr>
              <w:rPr>
                <w:lang w:val="en-US"/>
              </w:rPr>
            </w:pPr>
            <w:r w:rsidRPr="00736789">
              <w:rPr>
                <w:lang w:val="en-US"/>
              </w:rPr>
              <w:t xml:space="preserve"> Token </w:t>
            </w:r>
          </w:p>
        </w:tc>
        <w:tc>
          <w:tcPr>
            <w:tcW w:w="1551" w:type="dxa"/>
          </w:tcPr>
          <w:p w14:paraId="2DBE986C" w14:textId="77777777" w:rsidR="00484F42" w:rsidRPr="00105339" w:rsidRDefault="00484F42" w:rsidP="00484F42">
            <w:pPr>
              <w:cnfStyle w:val="100000000000" w:firstRow="1" w:lastRow="0" w:firstColumn="0" w:lastColumn="0" w:oddVBand="0" w:evenVBand="0" w:oddHBand="0" w:evenHBand="0" w:firstRowFirstColumn="0" w:firstRowLastColumn="0" w:lastRowFirstColumn="0" w:lastRowLastColumn="0"/>
              <w:rPr>
                <w:lang w:val="en-US"/>
              </w:rPr>
            </w:pPr>
            <w:r w:rsidRPr="00736789">
              <w:rPr>
                <w:lang w:val="en-US"/>
              </w:rPr>
              <w:t xml:space="preserve"> Vector D1 × 1.0 </w:t>
            </w:r>
          </w:p>
        </w:tc>
        <w:tc>
          <w:tcPr>
            <w:tcW w:w="1551" w:type="dxa"/>
          </w:tcPr>
          <w:p w14:paraId="03EA2BDF" w14:textId="77777777" w:rsidR="00484F42" w:rsidRPr="00105339" w:rsidRDefault="00484F42" w:rsidP="00484F42">
            <w:pPr>
              <w:cnfStyle w:val="100000000000" w:firstRow="1" w:lastRow="0" w:firstColumn="0" w:lastColumn="0" w:oddVBand="0" w:evenVBand="0" w:oddHBand="0" w:evenHBand="0" w:firstRowFirstColumn="0" w:firstRowLastColumn="0" w:lastRowFirstColumn="0" w:lastRowLastColumn="0"/>
              <w:rPr>
                <w:lang w:val="en-US"/>
              </w:rPr>
            </w:pPr>
            <w:r w:rsidRPr="00736789">
              <w:rPr>
                <w:lang w:val="en-US"/>
              </w:rPr>
              <w:t xml:space="preserve"> Vector D5 × 0.5 </w:t>
            </w:r>
          </w:p>
        </w:tc>
        <w:tc>
          <w:tcPr>
            <w:tcW w:w="1816" w:type="dxa"/>
          </w:tcPr>
          <w:p w14:paraId="49A1CC2C" w14:textId="77777777" w:rsidR="00484F42" w:rsidRPr="00105339" w:rsidRDefault="00484F42" w:rsidP="00484F42">
            <w:pPr>
              <w:cnfStyle w:val="100000000000" w:firstRow="1" w:lastRow="0" w:firstColumn="0" w:lastColumn="0" w:oddVBand="0" w:evenVBand="0" w:oddHBand="0" w:evenHBand="0" w:firstRowFirstColumn="0" w:firstRowLastColumn="0" w:lastRowFirstColumn="0" w:lastRowLastColumn="0"/>
              <w:rPr>
                <w:lang w:val="en-US"/>
              </w:rPr>
            </w:pPr>
            <w:r w:rsidRPr="00736789">
              <w:rPr>
                <w:lang w:val="en-US"/>
              </w:rPr>
              <w:t xml:space="preserve"> Sum of Weighted Vectors </w:t>
            </w:r>
          </w:p>
        </w:tc>
        <w:tc>
          <w:tcPr>
            <w:tcW w:w="1654" w:type="dxa"/>
          </w:tcPr>
          <w:p w14:paraId="5F229CBC" w14:textId="77777777" w:rsidR="00484F42" w:rsidRPr="00105339" w:rsidRDefault="00484F42" w:rsidP="00484F42">
            <w:pPr>
              <w:cnfStyle w:val="100000000000" w:firstRow="1" w:lastRow="0" w:firstColumn="0" w:lastColumn="0" w:oddVBand="0" w:evenVBand="0" w:oddHBand="0" w:evenHBand="0" w:firstRowFirstColumn="0" w:firstRowLastColumn="0" w:lastRowFirstColumn="0" w:lastRowLastColumn="0"/>
              <w:rPr>
                <w:lang w:val="en-US"/>
              </w:rPr>
            </w:pPr>
            <w:r w:rsidRPr="00736789">
              <w:rPr>
                <w:lang w:val="en-US"/>
              </w:rPr>
              <w:t xml:space="preserve"> Average (Sum / 1.5) </w:t>
            </w:r>
          </w:p>
        </w:tc>
        <w:tc>
          <w:tcPr>
            <w:tcW w:w="1758" w:type="dxa"/>
          </w:tcPr>
          <w:p w14:paraId="4DE3AF96" w14:textId="77777777" w:rsidR="00484F42" w:rsidRPr="00105339" w:rsidRDefault="00484F42" w:rsidP="00484F42">
            <w:pPr>
              <w:cnfStyle w:val="100000000000" w:firstRow="1" w:lastRow="0" w:firstColumn="0" w:lastColumn="0" w:oddVBand="0" w:evenVBand="0" w:oddHBand="0" w:evenHBand="0" w:firstRowFirstColumn="0" w:firstRowLastColumn="0" w:lastRowFirstColumn="0" w:lastRowLastColumn="0"/>
              <w:rPr>
                <w:lang w:val="en-US"/>
              </w:rPr>
            </w:pPr>
            <w:r w:rsidRPr="00736789">
              <w:rPr>
                <w:lang w:val="en-US"/>
              </w:rPr>
              <w:t xml:space="preserve"> Final User Vector (U) </w:t>
            </w:r>
          </w:p>
        </w:tc>
      </w:tr>
      <w:tr w:rsidR="00484F42" w:rsidRPr="00736789" w14:paraId="775FCF4F" w14:textId="77777777" w:rsidTr="00A12532">
        <w:trPr>
          <w:cnfStyle w:val="000000100000" w:firstRow="0" w:lastRow="0" w:firstColumn="0" w:lastColumn="0" w:oddVBand="0" w:evenVBand="0" w:oddHBand="1" w:evenHBand="0" w:firstRowFirstColumn="0" w:firstRowLastColumn="0" w:lastRowFirstColumn="0" w:lastRowLastColumn="0"/>
          <w:trHeight w:val="381"/>
          <w:jc w:val="center"/>
        </w:trPr>
        <w:tc>
          <w:tcPr>
            <w:cnfStyle w:val="001000000000" w:firstRow="0" w:lastRow="0" w:firstColumn="1" w:lastColumn="0" w:oddVBand="0" w:evenVBand="0" w:oddHBand="0" w:evenHBand="0" w:firstRowFirstColumn="0" w:firstRowLastColumn="0" w:lastRowFirstColumn="0" w:lastRowLastColumn="0"/>
            <w:tcW w:w="1206" w:type="dxa"/>
          </w:tcPr>
          <w:p w14:paraId="09E23113" w14:textId="77777777" w:rsidR="00484F42" w:rsidRPr="00736789" w:rsidRDefault="00484F42" w:rsidP="00484F42">
            <w:pPr>
              <w:rPr>
                <w:lang w:val="en-US"/>
              </w:rPr>
            </w:pPr>
            <w:r w:rsidRPr="00736789">
              <w:rPr>
                <w:lang w:val="en-US"/>
              </w:rPr>
              <w:t xml:space="preserve"> python</w:t>
            </w:r>
          </w:p>
        </w:tc>
        <w:tc>
          <w:tcPr>
            <w:tcW w:w="1551" w:type="dxa"/>
          </w:tcPr>
          <w:p w14:paraId="45816764"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1.398 </w:t>
            </w:r>
          </w:p>
        </w:tc>
        <w:tc>
          <w:tcPr>
            <w:tcW w:w="1551" w:type="dxa"/>
          </w:tcPr>
          <w:p w14:paraId="106837BB"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0 </w:t>
            </w:r>
          </w:p>
        </w:tc>
        <w:tc>
          <w:tcPr>
            <w:tcW w:w="1816" w:type="dxa"/>
          </w:tcPr>
          <w:p w14:paraId="092EB097"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1.398 </w:t>
            </w:r>
          </w:p>
        </w:tc>
        <w:tc>
          <w:tcPr>
            <w:tcW w:w="1654" w:type="dxa"/>
          </w:tcPr>
          <w:p w14:paraId="5F395869"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1.398 / 1.5</w:t>
            </w:r>
          </w:p>
        </w:tc>
        <w:tc>
          <w:tcPr>
            <w:tcW w:w="1758" w:type="dxa"/>
          </w:tcPr>
          <w:p w14:paraId="36019FE4"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w:t>
            </w:r>
            <w:r w:rsidRPr="00736789">
              <w:rPr>
                <w:b/>
                <w:bCs/>
                <w:lang w:val="en-US"/>
              </w:rPr>
              <w:t>0.932</w:t>
            </w:r>
          </w:p>
        </w:tc>
      </w:tr>
      <w:tr w:rsidR="00484F42" w:rsidRPr="00736789" w14:paraId="54283997" w14:textId="77777777" w:rsidTr="00A12532">
        <w:trPr>
          <w:trHeight w:val="231"/>
          <w:jc w:val="center"/>
        </w:trPr>
        <w:tc>
          <w:tcPr>
            <w:cnfStyle w:val="001000000000" w:firstRow="0" w:lastRow="0" w:firstColumn="1" w:lastColumn="0" w:oddVBand="0" w:evenVBand="0" w:oddHBand="0" w:evenHBand="0" w:firstRowFirstColumn="0" w:firstRowLastColumn="0" w:lastRowFirstColumn="0" w:lastRowLastColumn="0"/>
            <w:tcW w:w="1206" w:type="dxa"/>
          </w:tcPr>
          <w:p w14:paraId="31A0EF9A" w14:textId="77777777" w:rsidR="00484F42" w:rsidRPr="00736789" w:rsidRDefault="00484F42" w:rsidP="00484F42">
            <w:pPr>
              <w:rPr>
                <w:lang w:val="en-US"/>
              </w:rPr>
            </w:pPr>
            <w:r w:rsidRPr="00736789">
              <w:rPr>
                <w:lang w:val="en-US"/>
              </w:rPr>
              <w:t xml:space="preserve"> code</w:t>
            </w:r>
          </w:p>
        </w:tc>
        <w:tc>
          <w:tcPr>
            <w:tcW w:w="1551" w:type="dxa"/>
          </w:tcPr>
          <w:p w14:paraId="0614C1FD" w14:textId="77777777" w:rsidR="00484F42" w:rsidRPr="00736789" w:rsidRDefault="00484F42" w:rsidP="00484F42">
            <w:pPr>
              <w:cnfStyle w:val="000000000000" w:firstRow="0" w:lastRow="0" w:firstColumn="0" w:lastColumn="0" w:oddVBand="0" w:evenVBand="0" w:oddHBand="0" w:evenHBand="0" w:firstRowFirstColumn="0" w:firstRowLastColumn="0" w:lastRowFirstColumn="0" w:lastRowLastColumn="0"/>
              <w:rPr>
                <w:lang w:val="en-US"/>
              </w:rPr>
            </w:pPr>
            <w:r w:rsidRPr="00736789">
              <w:rPr>
                <w:lang w:val="en-US"/>
              </w:rPr>
              <w:t xml:space="preserve"> 1.398 </w:t>
            </w:r>
          </w:p>
        </w:tc>
        <w:tc>
          <w:tcPr>
            <w:tcW w:w="1551" w:type="dxa"/>
          </w:tcPr>
          <w:p w14:paraId="6562AE9F" w14:textId="77777777" w:rsidR="00484F42" w:rsidRPr="00736789" w:rsidRDefault="00484F42" w:rsidP="00484F42">
            <w:pPr>
              <w:cnfStyle w:val="000000000000" w:firstRow="0" w:lastRow="0" w:firstColumn="0" w:lastColumn="0" w:oddVBand="0" w:evenVBand="0" w:oddHBand="0" w:evenHBand="0" w:firstRowFirstColumn="0" w:firstRowLastColumn="0" w:lastRowFirstColumn="0" w:lastRowLastColumn="0"/>
              <w:rPr>
                <w:lang w:val="en-US"/>
              </w:rPr>
            </w:pPr>
            <w:r w:rsidRPr="00736789">
              <w:rPr>
                <w:lang w:val="en-US"/>
              </w:rPr>
              <w:t xml:space="preserve"> 0.699 </w:t>
            </w:r>
          </w:p>
        </w:tc>
        <w:tc>
          <w:tcPr>
            <w:tcW w:w="1816" w:type="dxa"/>
          </w:tcPr>
          <w:p w14:paraId="15D1EDF2" w14:textId="77777777" w:rsidR="00484F42" w:rsidRPr="00736789" w:rsidRDefault="00484F42" w:rsidP="00484F42">
            <w:pPr>
              <w:cnfStyle w:val="000000000000" w:firstRow="0" w:lastRow="0" w:firstColumn="0" w:lastColumn="0" w:oddVBand="0" w:evenVBand="0" w:oddHBand="0" w:evenHBand="0" w:firstRowFirstColumn="0" w:firstRowLastColumn="0" w:lastRowFirstColumn="0" w:lastRowLastColumn="0"/>
              <w:rPr>
                <w:lang w:val="en-US"/>
              </w:rPr>
            </w:pPr>
            <w:r w:rsidRPr="00736789">
              <w:rPr>
                <w:lang w:val="en-US"/>
              </w:rPr>
              <w:t xml:space="preserve"> 2.097 </w:t>
            </w:r>
          </w:p>
        </w:tc>
        <w:tc>
          <w:tcPr>
            <w:tcW w:w="1654" w:type="dxa"/>
          </w:tcPr>
          <w:p w14:paraId="31A20AC5" w14:textId="77777777" w:rsidR="00484F42" w:rsidRPr="00736789" w:rsidRDefault="00484F42" w:rsidP="00484F42">
            <w:pPr>
              <w:cnfStyle w:val="000000000000" w:firstRow="0" w:lastRow="0" w:firstColumn="0" w:lastColumn="0" w:oddVBand="0" w:evenVBand="0" w:oddHBand="0" w:evenHBand="0" w:firstRowFirstColumn="0" w:firstRowLastColumn="0" w:lastRowFirstColumn="0" w:lastRowLastColumn="0"/>
              <w:rPr>
                <w:lang w:val="en-US"/>
              </w:rPr>
            </w:pPr>
            <w:r w:rsidRPr="00736789">
              <w:rPr>
                <w:lang w:val="en-US"/>
              </w:rPr>
              <w:t xml:space="preserve"> 2.097 / 1.5</w:t>
            </w:r>
          </w:p>
        </w:tc>
        <w:tc>
          <w:tcPr>
            <w:tcW w:w="1758" w:type="dxa"/>
          </w:tcPr>
          <w:p w14:paraId="308407B3" w14:textId="77777777" w:rsidR="00484F42" w:rsidRPr="00736789" w:rsidRDefault="00484F42" w:rsidP="00484F42">
            <w:pPr>
              <w:cnfStyle w:val="000000000000" w:firstRow="0" w:lastRow="0" w:firstColumn="0" w:lastColumn="0" w:oddVBand="0" w:evenVBand="0" w:oddHBand="0" w:evenHBand="0" w:firstRowFirstColumn="0" w:firstRowLastColumn="0" w:lastRowFirstColumn="0" w:lastRowLastColumn="0"/>
              <w:rPr>
                <w:lang w:val="en-US"/>
              </w:rPr>
            </w:pPr>
            <w:r w:rsidRPr="00736789">
              <w:rPr>
                <w:lang w:val="en-US"/>
              </w:rPr>
              <w:t xml:space="preserve"> </w:t>
            </w:r>
            <w:r w:rsidRPr="00736789">
              <w:rPr>
                <w:b/>
                <w:bCs/>
                <w:lang w:val="en-US"/>
              </w:rPr>
              <w:t>1.398</w:t>
            </w:r>
          </w:p>
        </w:tc>
      </w:tr>
      <w:tr w:rsidR="00484F42" w:rsidRPr="00736789" w14:paraId="65E2CDD9" w14:textId="77777777" w:rsidTr="00A12532">
        <w:trPr>
          <w:cnfStyle w:val="000000100000" w:firstRow="0" w:lastRow="0" w:firstColumn="0" w:lastColumn="0" w:oddVBand="0" w:evenVBand="0" w:oddHBand="1" w:evenHBand="0" w:firstRowFirstColumn="0" w:firstRowLastColumn="0" w:lastRowFirstColumn="0" w:lastRowLastColumn="0"/>
          <w:trHeight w:val="63"/>
          <w:jc w:val="center"/>
        </w:trPr>
        <w:tc>
          <w:tcPr>
            <w:cnfStyle w:val="001000000000" w:firstRow="0" w:lastRow="0" w:firstColumn="1" w:lastColumn="0" w:oddVBand="0" w:evenVBand="0" w:oddHBand="0" w:evenHBand="0" w:firstRowFirstColumn="0" w:firstRowLastColumn="0" w:lastRowFirstColumn="0" w:lastRowLastColumn="0"/>
            <w:tcW w:w="1206" w:type="dxa"/>
          </w:tcPr>
          <w:p w14:paraId="26362E59" w14:textId="77777777" w:rsidR="00484F42" w:rsidRPr="00736789" w:rsidRDefault="00484F42" w:rsidP="00484F42">
            <w:pPr>
              <w:rPr>
                <w:lang w:val="en-US"/>
              </w:rPr>
            </w:pPr>
            <w:r w:rsidRPr="00736789">
              <w:rPr>
                <w:lang w:val="en-US"/>
              </w:rPr>
              <w:t xml:space="preserve"> gym </w:t>
            </w:r>
          </w:p>
        </w:tc>
        <w:tc>
          <w:tcPr>
            <w:tcW w:w="1551" w:type="dxa"/>
          </w:tcPr>
          <w:p w14:paraId="079CD3AB"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0 </w:t>
            </w:r>
          </w:p>
        </w:tc>
        <w:tc>
          <w:tcPr>
            <w:tcW w:w="1551" w:type="dxa"/>
          </w:tcPr>
          <w:p w14:paraId="2670F79A"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0 </w:t>
            </w:r>
          </w:p>
        </w:tc>
        <w:tc>
          <w:tcPr>
            <w:tcW w:w="1816" w:type="dxa"/>
          </w:tcPr>
          <w:p w14:paraId="56D7966D"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0 </w:t>
            </w:r>
          </w:p>
        </w:tc>
        <w:tc>
          <w:tcPr>
            <w:tcW w:w="1654" w:type="dxa"/>
          </w:tcPr>
          <w:p w14:paraId="27B2B861"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0 </w:t>
            </w:r>
          </w:p>
        </w:tc>
        <w:tc>
          <w:tcPr>
            <w:tcW w:w="1758" w:type="dxa"/>
          </w:tcPr>
          <w:p w14:paraId="0E58207B"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w:t>
            </w:r>
            <w:r w:rsidRPr="00736789">
              <w:rPr>
                <w:b/>
                <w:bCs/>
                <w:lang w:val="en-US"/>
              </w:rPr>
              <w:t>0</w:t>
            </w:r>
            <w:r w:rsidRPr="00736789">
              <w:rPr>
                <w:lang w:val="en-US"/>
              </w:rPr>
              <w:t xml:space="preserve"> </w:t>
            </w:r>
          </w:p>
        </w:tc>
      </w:tr>
      <w:tr w:rsidR="00484F42" w:rsidRPr="00736789" w14:paraId="00C88BAB" w14:textId="77777777" w:rsidTr="00A12532">
        <w:trPr>
          <w:trHeight w:val="229"/>
          <w:jc w:val="center"/>
        </w:trPr>
        <w:tc>
          <w:tcPr>
            <w:cnfStyle w:val="001000000000" w:firstRow="0" w:lastRow="0" w:firstColumn="1" w:lastColumn="0" w:oddVBand="0" w:evenVBand="0" w:oddHBand="0" w:evenHBand="0" w:firstRowFirstColumn="0" w:firstRowLastColumn="0" w:lastRowFirstColumn="0" w:lastRowLastColumn="0"/>
            <w:tcW w:w="1206" w:type="dxa"/>
          </w:tcPr>
          <w:p w14:paraId="48FFDC64" w14:textId="77777777" w:rsidR="00484F42" w:rsidRPr="00736789" w:rsidRDefault="00484F42" w:rsidP="00484F42">
            <w:pPr>
              <w:rPr>
                <w:lang w:val="en-US"/>
              </w:rPr>
            </w:pPr>
            <w:r w:rsidRPr="00736789">
              <w:rPr>
                <w:lang w:val="en-US"/>
              </w:rPr>
              <w:t xml:space="preserve"> health </w:t>
            </w:r>
          </w:p>
        </w:tc>
        <w:tc>
          <w:tcPr>
            <w:tcW w:w="1551" w:type="dxa"/>
          </w:tcPr>
          <w:p w14:paraId="1AB6CB03" w14:textId="77777777" w:rsidR="00484F42" w:rsidRPr="00736789" w:rsidRDefault="00484F42" w:rsidP="00484F42">
            <w:pPr>
              <w:cnfStyle w:val="000000000000" w:firstRow="0" w:lastRow="0" w:firstColumn="0" w:lastColumn="0" w:oddVBand="0" w:evenVBand="0" w:oddHBand="0" w:evenHBand="0" w:firstRowFirstColumn="0" w:firstRowLastColumn="0" w:lastRowFirstColumn="0" w:lastRowLastColumn="0"/>
              <w:rPr>
                <w:lang w:val="en-US"/>
              </w:rPr>
            </w:pPr>
            <w:r w:rsidRPr="00736789">
              <w:rPr>
                <w:lang w:val="en-US"/>
              </w:rPr>
              <w:t xml:space="preserve"> 0 </w:t>
            </w:r>
          </w:p>
        </w:tc>
        <w:tc>
          <w:tcPr>
            <w:tcW w:w="1551" w:type="dxa"/>
          </w:tcPr>
          <w:p w14:paraId="7196EE08" w14:textId="77777777" w:rsidR="00484F42" w:rsidRPr="00736789" w:rsidRDefault="00484F42" w:rsidP="00484F42">
            <w:pPr>
              <w:cnfStyle w:val="000000000000" w:firstRow="0" w:lastRow="0" w:firstColumn="0" w:lastColumn="0" w:oddVBand="0" w:evenVBand="0" w:oddHBand="0" w:evenHBand="0" w:firstRowFirstColumn="0" w:firstRowLastColumn="0" w:lastRowFirstColumn="0" w:lastRowLastColumn="0"/>
              <w:rPr>
                <w:lang w:val="en-US"/>
              </w:rPr>
            </w:pPr>
            <w:r w:rsidRPr="00736789">
              <w:rPr>
                <w:lang w:val="en-US"/>
              </w:rPr>
              <w:t xml:space="preserve"> 0 </w:t>
            </w:r>
          </w:p>
        </w:tc>
        <w:tc>
          <w:tcPr>
            <w:tcW w:w="1816" w:type="dxa"/>
          </w:tcPr>
          <w:p w14:paraId="46368EBC" w14:textId="77777777" w:rsidR="00484F42" w:rsidRPr="00736789" w:rsidRDefault="00484F42" w:rsidP="00484F42">
            <w:pPr>
              <w:cnfStyle w:val="000000000000" w:firstRow="0" w:lastRow="0" w:firstColumn="0" w:lastColumn="0" w:oddVBand="0" w:evenVBand="0" w:oddHBand="0" w:evenHBand="0" w:firstRowFirstColumn="0" w:firstRowLastColumn="0" w:lastRowFirstColumn="0" w:lastRowLastColumn="0"/>
              <w:rPr>
                <w:lang w:val="en-US"/>
              </w:rPr>
            </w:pPr>
            <w:r w:rsidRPr="00736789">
              <w:rPr>
                <w:lang w:val="en-US"/>
              </w:rPr>
              <w:t xml:space="preserve"> 0 </w:t>
            </w:r>
          </w:p>
        </w:tc>
        <w:tc>
          <w:tcPr>
            <w:tcW w:w="1654" w:type="dxa"/>
          </w:tcPr>
          <w:p w14:paraId="360E9671" w14:textId="77777777" w:rsidR="00484F42" w:rsidRPr="00736789" w:rsidRDefault="00484F42" w:rsidP="00484F42">
            <w:pPr>
              <w:cnfStyle w:val="000000000000" w:firstRow="0" w:lastRow="0" w:firstColumn="0" w:lastColumn="0" w:oddVBand="0" w:evenVBand="0" w:oddHBand="0" w:evenHBand="0" w:firstRowFirstColumn="0" w:firstRowLastColumn="0" w:lastRowFirstColumn="0" w:lastRowLastColumn="0"/>
              <w:rPr>
                <w:lang w:val="en-US"/>
              </w:rPr>
            </w:pPr>
            <w:r w:rsidRPr="00736789">
              <w:rPr>
                <w:lang w:val="en-US"/>
              </w:rPr>
              <w:t xml:space="preserve"> 0 </w:t>
            </w:r>
          </w:p>
        </w:tc>
        <w:tc>
          <w:tcPr>
            <w:tcW w:w="1758" w:type="dxa"/>
          </w:tcPr>
          <w:p w14:paraId="68AE4637" w14:textId="77777777" w:rsidR="00484F42" w:rsidRPr="00736789" w:rsidRDefault="00484F42" w:rsidP="00484F42">
            <w:pPr>
              <w:cnfStyle w:val="000000000000" w:firstRow="0" w:lastRow="0" w:firstColumn="0" w:lastColumn="0" w:oddVBand="0" w:evenVBand="0" w:oddHBand="0" w:evenHBand="0" w:firstRowFirstColumn="0" w:firstRowLastColumn="0" w:lastRowFirstColumn="0" w:lastRowLastColumn="0"/>
              <w:rPr>
                <w:lang w:val="en-US"/>
              </w:rPr>
            </w:pPr>
            <w:r w:rsidRPr="00736789">
              <w:rPr>
                <w:lang w:val="en-US"/>
              </w:rPr>
              <w:t xml:space="preserve"> </w:t>
            </w:r>
            <w:r w:rsidRPr="00736789">
              <w:rPr>
                <w:b/>
                <w:bCs/>
                <w:lang w:val="en-US"/>
              </w:rPr>
              <w:t>0</w:t>
            </w:r>
            <w:r w:rsidRPr="00736789">
              <w:rPr>
                <w:lang w:val="en-US"/>
              </w:rPr>
              <w:t xml:space="preserve"> </w:t>
            </w:r>
          </w:p>
        </w:tc>
      </w:tr>
    </w:tbl>
    <w:p w14:paraId="28A2D0E0" w14:textId="77777777" w:rsidR="00484F42" w:rsidRPr="00484F42" w:rsidRDefault="00484F42" w:rsidP="00484F42">
      <w:pPr>
        <w:rPr>
          <w:lang w:val="en-US"/>
        </w:rPr>
      </w:pPr>
    </w:p>
    <w:p w14:paraId="0933EC3C" w14:textId="77777777" w:rsidR="00484F42" w:rsidRPr="00484F42" w:rsidRDefault="00484F42" w:rsidP="00484F42">
      <w:pPr>
        <w:rPr>
          <w:lang w:val="en-US"/>
        </w:rPr>
      </w:pPr>
      <w:r w:rsidRPr="00484F42">
        <w:rPr>
          <w:lang w:val="en-US"/>
        </w:rPr>
        <w:t>Step 4: Similarity Computation</w:t>
      </w:r>
    </w:p>
    <w:p w14:paraId="4BDBE813" w14:textId="20D2D345" w:rsidR="00484F42" w:rsidRPr="00484F42" w:rsidRDefault="00484F42" w:rsidP="00A0662C">
      <w:pPr>
        <w:rPr>
          <w:lang w:val="en-US"/>
        </w:rPr>
      </w:pPr>
      <w:r w:rsidRPr="00484F42">
        <w:rPr>
          <w:lang w:val="en-US"/>
        </w:rPr>
        <w:t xml:space="preserve">We calculate the </w:t>
      </w:r>
      <w:r w:rsidRPr="00484F42">
        <w:rPr>
          <w:b/>
          <w:bCs/>
          <w:lang w:val="en-US"/>
        </w:rPr>
        <w:t>**Cosine Similarity**</w:t>
      </w:r>
      <w:r w:rsidRPr="00484F42">
        <w:rPr>
          <w:lang w:val="en-US"/>
        </w:rPr>
        <w:t xml:space="preserve"> between the User Vector and </w:t>
      </w:r>
      <w:r w:rsidRPr="00484F42">
        <w:rPr>
          <w:b/>
          <w:bCs/>
          <w:lang w:val="en-US"/>
        </w:rPr>
        <w:t>ALL</w:t>
      </w:r>
      <w:r w:rsidRPr="00484F42">
        <w:rPr>
          <w:lang w:val="en-US"/>
        </w:rPr>
        <w:t xml:space="preserve"> Item Vectors</w:t>
      </w:r>
      <w:r w:rsidR="00A0662C">
        <w:rPr>
          <w:lang w:val="en-US"/>
        </w:rPr>
        <w:t xml:space="preserve">. </w:t>
      </w:r>
      <w:r w:rsidRPr="00484F42">
        <w:rPr>
          <w:b/>
          <w:bCs/>
          <w:lang w:val="en-US"/>
        </w:rPr>
        <w:t>Formula:</w:t>
      </w:r>
      <w:r w:rsidRPr="00484F42">
        <w:rPr>
          <w:lang w:val="en-US"/>
        </w:rPr>
        <w:t xml:space="preserve"> </w:t>
      </w:r>
      <m:oMath>
        <m:r>
          <m:rPr>
            <m:nor/>
          </m:rPr>
          <w:rPr>
            <w:rFonts w:ascii="Cambria Math" w:hAnsi="Cambria Math"/>
            <w:lang w:val="en-US"/>
          </w:rPr>
          <m:t>Score</m:t>
        </m:r>
        <m:r>
          <w:rPr>
            <w:rFonts w:ascii="Cambria Math" w:hAnsi="Cambria Math"/>
            <w:lang w:val="en-US"/>
          </w:rPr>
          <m:t>=</m:t>
        </m:r>
        <m:f>
          <m:fPr>
            <m:ctrlPr>
              <w:rPr>
                <w:rFonts w:ascii="Cambria Math" w:hAnsi="Cambria Math"/>
                <w:lang w:val="en-US"/>
              </w:rPr>
            </m:ctrlPr>
          </m:fPr>
          <m:num>
            <m:acc>
              <m:accPr>
                <m:chr m:val="⃗"/>
                <m:ctrlPr>
                  <w:rPr>
                    <w:rFonts w:ascii="Cambria Math" w:hAnsi="Cambria Math"/>
                    <w:lang w:val="en-US"/>
                  </w:rPr>
                </m:ctrlPr>
              </m:accPr>
              <m:e>
                <m:r>
                  <w:rPr>
                    <w:rFonts w:ascii="Cambria Math" w:hAnsi="Cambria Math"/>
                    <w:lang w:val="en-US"/>
                  </w:rPr>
                  <m:t>U</m:t>
                </m:r>
              </m:e>
            </m:acc>
            <m:r>
              <m:rPr>
                <m:sty m:val="p"/>
              </m:rPr>
              <w:rPr>
                <w:rFonts w:ascii="Cambria Math" w:hAnsi="Cambria Math"/>
                <w:lang w:val="en-US"/>
              </w:rPr>
              <m:t>⋅</m:t>
            </m:r>
            <m:acc>
              <m:accPr>
                <m:chr m:val="⃗"/>
                <m:ctrlPr>
                  <w:rPr>
                    <w:rFonts w:ascii="Cambria Math" w:hAnsi="Cambria Math"/>
                    <w:lang w:val="en-US"/>
                  </w:rPr>
                </m:ctrlPr>
              </m:accPr>
              <m:e>
                <m:r>
                  <w:rPr>
                    <w:rFonts w:ascii="Cambria Math" w:hAnsi="Cambria Math"/>
                    <w:lang w:val="en-US"/>
                  </w:rPr>
                  <m:t>D</m:t>
                </m:r>
              </m:e>
            </m:acc>
            <m:ctrlPr>
              <w:rPr>
                <w:rFonts w:ascii="Cambria Math" w:hAnsi="Cambria Math"/>
                <w:i/>
                <w:lang w:val="en-US"/>
              </w:rPr>
            </m:ctrlPr>
          </m:num>
          <m:den>
            <m:d>
              <m:dPr>
                <m:begChr m:val="|"/>
                <m:endChr m:val="|"/>
                <m:ctrlPr>
                  <w:rPr>
                    <w:rFonts w:ascii="Cambria Math" w:hAnsi="Cambria Math"/>
                    <w:i/>
                    <w:lang w:val="en-US"/>
                  </w:rPr>
                </m:ctrlPr>
              </m:dPr>
              <m:e>
                <m:d>
                  <m:dPr>
                    <m:begChr m:val="|"/>
                    <m:endChr m:val="|"/>
                    <m:ctrlPr>
                      <w:rPr>
                        <w:rFonts w:ascii="Cambria Math" w:hAnsi="Cambria Math"/>
                        <w:i/>
                        <w:lang w:val="en-US"/>
                      </w:rPr>
                    </m:ctrlPr>
                  </m:dPr>
                  <m:e>
                    <m:acc>
                      <m:accPr>
                        <m:chr m:val="⃗"/>
                        <m:ctrlPr>
                          <w:rPr>
                            <w:rFonts w:ascii="Cambria Math" w:hAnsi="Cambria Math"/>
                            <w:lang w:val="en-US"/>
                          </w:rPr>
                        </m:ctrlPr>
                      </m:accPr>
                      <m:e>
                        <m:r>
                          <w:rPr>
                            <w:rFonts w:ascii="Cambria Math" w:hAnsi="Cambria Math"/>
                            <w:lang w:val="en-US"/>
                          </w:rPr>
                          <m:t>U</m:t>
                        </m:r>
                      </m:e>
                    </m:acc>
                  </m:e>
                </m:d>
              </m:e>
            </m:d>
            <m:r>
              <m:rPr>
                <m:sty m:val="p"/>
              </m:rPr>
              <w:rPr>
                <w:rFonts w:ascii="Cambria Math" w:hAnsi="Cambria Math"/>
                <w:lang w:val="en-US"/>
              </w:rPr>
              <m:t>×</m:t>
            </m:r>
            <m:d>
              <m:dPr>
                <m:begChr m:val="|"/>
                <m:endChr m:val="|"/>
                <m:ctrlPr>
                  <w:rPr>
                    <w:rFonts w:ascii="Cambria Math" w:hAnsi="Cambria Math"/>
                    <w:i/>
                    <w:lang w:val="en-US"/>
                  </w:rPr>
                </m:ctrlPr>
              </m:dPr>
              <m:e>
                <m:d>
                  <m:dPr>
                    <m:begChr m:val="|"/>
                    <m:endChr m:val="|"/>
                    <m:ctrlPr>
                      <w:rPr>
                        <w:rFonts w:ascii="Cambria Math" w:hAnsi="Cambria Math"/>
                        <w:i/>
                        <w:lang w:val="en-US"/>
                      </w:rPr>
                    </m:ctrlPr>
                  </m:dPr>
                  <m:e>
                    <m:acc>
                      <m:accPr>
                        <m:chr m:val="⃗"/>
                        <m:ctrlPr>
                          <w:rPr>
                            <w:rFonts w:ascii="Cambria Math" w:hAnsi="Cambria Math"/>
                            <w:lang w:val="en-US"/>
                          </w:rPr>
                        </m:ctrlPr>
                      </m:accPr>
                      <m:e>
                        <m:r>
                          <w:rPr>
                            <w:rFonts w:ascii="Cambria Math" w:hAnsi="Cambria Math"/>
                            <w:lang w:val="en-US"/>
                          </w:rPr>
                          <m:t>D</m:t>
                        </m:r>
                      </m:e>
                    </m:acc>
                  </m:e>
                </m:d>
              </m:e>
            </m:d>
            <m:ctrlPr>
              <w:rPr>
                <w:rFonts w:ascii="Cambria Math" w:hAnsi="Cambria Math"/>
                <w:i/>
                <w:lang w:val="en-US"/>
              </w:rPr>
            </m:ctrlPr>
          </m:den>
        </m:f>
      </m:oMath>
    </w:p>
    <w:p w14:paraId="4E62F156" w14:textId="77777777" w:rsidR="00484F42" w:rsidRPr="00484F42" w:rsidRDefault="00484F42" w:rsidP="00484F42">
      <w:pPr>
        <w:rPr>
          <w:lang w:val="en-US"/>
        </w:rPr>
      </w:pPr>
      <w:r w:rsidRPr="00484F42">
        <w:rPr>
          <w:lang w:val="en-US"/>
        </w:rPr>
        <w:t xml:space="preserve">A. Dot Products </w:t>
      </w:r>
      <m:oMath>
        <m:d>
          <m:dPr>
            <m:ctrlPr>
              <w:rPr>
                <w:rFonts w:ascii="Cambria Math" w:hAnsi="Cambria Math"/>
                <w:i/>
                <w:lang w:val="en-US"/>
              </w:rPr>
            </m:ctrlPr>
          </m:dPr>
          <m:e>
            <m:acc>
              <m:accPr>
                <m:chr m:val="⃗"/>
                <m:ctrlPr>
                  <w:rPr>
                    <w:rFonts w:ascii="Cambria Math" w:hAnsi="Cambria Math"/>
                    <w:lang w:val="en-US"/>
                  </w:rPr>
                </m:ctrlPr>
              </m:accPr>
              <m:e>
                <m:r>
                  <w:rPr>
                    <w:rFonts w:ascii="Cambria Math" w:hAnsi="Cambria Math"/>
                    <w:lang w:val="en-US"/>
                  </w:rPr>
                  <m:t>U</m:t>
                </m:r>
              </m:e>
            </m:acc>
            <m:r>
              <m:rPr>
                <m:sty m:val="p"/>
              </m:rPr>
              <w:rPr>
                <w:rFonts w:ascii="Cambria Math" w:hAnsi="Cambria Math"/>
                <w:lang w:val="en-US"/>
              </w:rPr>
              <m:t>⋅</m:t>
            </m:r>
            <m:acc>
              <m:accPr>
                <m:chr m:val="⃗"/>
                <m:ctrlPr>
                  <w:rPr>
                    <w:rFonts w:ascii="Cambria Math" w:hAnsi="Cambria Math"/>
                    <w:lang w:val="en-US"/>
                  </w:rPr>
                </m:ctrlPr>
              </m:accPr>
              <m:e>
                <m:r>
                  <w:rPr>
                    <w:rFonts w:ascii="Cambria Math" w:hAnsi="Cambria Math"/>
                    <w:lang w:val="en-US"/>
                  </w:rPr>
                  <m:t>D</m:t>
                </m:r>
              </m:e>
            </m:acc>
          </m:e>
        </m:d>
      </m:oMath>
    </w:p>
    <w:p w14:paraId="7745B8E7" w14:textId="07CBEBE7" w:rsidR="00484F42" w:rsidRPr="00484F42" w:rsidRDefault="00484F42" w:rsidP="00A12532">
      <w:pPr>
        <w:rPr>
          <w:lang w:val="en-US"/>
        </w:rPr>
      </w:pPr>
      <w:r w:rsidRPr="00484F42">
        <w:rPr>
          <w:lang w:val="en-US"/>
        </w:rPr>
        <w:t>Multiply the User score by the Item score for each word, then sum the column.</w:t>
      </w:r>
    </w:p>
    <w:tbl>
      <w:tblPr>
        <w:tblStyle w:val="GridTable4-Accent3"/>
        <w:tblW w:w="0" w:type="auto"/>
        <w:jc w:val="center"/>
        <w:tblLook w:val="04A0" w:firstRow="1" w:lastRow="0" w:firstColumn="1" w:lastColumn="0" w:noHBand="0" w:noVBand="1"/>
      </w:tblPr>
      <w:tblGrid>
        <w:gridCol w:w="1419"/>
        <w:gridCol w:w="1331"/>
        <w:gridCol w:w="1057"/>
        <w:gridCol w:w="1057"/>
        <w:gridCol w:w="1057"/>
        <w:gridCol w:w="1057"/>
        <w:gridCol w:w="1057"/>
      </w:tblGrid>
      <w:tr w:rsidR="00484F42" w:rsidRPr="00736789" w14:paraId="33685BD8" w14:textId="77777777" w:rsidTr="00A12532">
        <w:trPr>
          <w:cnfStyle w:val="100000000000" w:firstRow="1" w:lastRow="0" w:firstColumn="0" w:lastColumn="0" w:oddVBand="0" w:evenVBand="0" w:oddHBand="0" w:evenHBand="0" w:firstRowFirstColumn="0" w:firstRowLastColumn="0" w:lastRowFirstColumn="0" w:lastRowLastColumn="0"/>
          <w:trHeight w:val="461"/>
          <w:jc w:val="center"/>
        </w:trPr>
        <w:tc>
          <w:tcPr>
            <w:cnfStyle w:val="001000000000" w:firstRow="0" w:lastRow="0" w:firstColumn="1" w:lastColumn="0" w:oddVBand="0" w:evenVBand="0" w:oddHBand="0" w:evenHBand="0" w:firstRowFirstColumn="0" w:firstRowLastColumn="0" w:lastRowFirstColumn="0" w:lastRowLastColumn="0"/>
            <w:tcW w:w="1419" w:type="dxa"/>
          </w:tcPr>
          <w:p w14:paraId="48D36676" w14:textId="77777777" w:rsidR="00484F42" w:rsidRPr="00736789" w:rsidRDefault="00484F42" w:rsidP="00484F42">
            <w:pPr>
              <w:rPr>
                <w:lang w:val="en-US"/>
              </w:rPr>
            </w:pPr>
            <w:r w:rsidRPr="00736789">
              <w:rPr>
                <w:lang w:val="en-US"/>
              </w:rPr>
              <w:t xml:space="preserve"> Token </w:t>
            </w:r>
          </w:p>
        </w:tc>
        <w:tc>
          <w:tcPr>
            <w:tcW w:w="1331" w:type="dxa"/>
          </w:tcPr>
          <w:p w14:paraId="710E901C" w14:textId="77777777" w:rsidR="00484F42" w:rsidRPr="00736789" w:rsidRDefault="00484F42" w:rsidP="00484F42">
            <w:pPr>
              <w:cnfStyle w:val="100000000000" w:firstRow="1" w:lastRow="0" w:firstColumn="0" w:lastColumn="0" w:oddVBand="0" w:evenVBand="0" w:oddHBand="0" w:evenHBand="0" w:firstRowFirstColumn="0" w:firstRowLastColumn="0" w:lastRowFirstColumn="0" w:lastRowLastColumn="0"/>
              <w:rPr>
                <w:lang w:val="en-US"/>
              </w:rPr>
            </w:pPr>
            <w:r w:rsidRPr="00736789">
              <w:rPr>
                <w:lang w:val="en-US"/>
              </w:rPr>
              <w:t xml:space="preserve"> User (U) </w:t>
            </w:r>
          </w:p>
        </w:tc>
        <w:tc>
          <w:tcPr>
            <w:tcW w:w="1057" w:type="dxa"/>
          </w:tcPr>
          <w:p w14:paraId="56BB7ACE" w14:textId="77777777" w:rsidR="00484F42" w:rsidRPr="00736789" w:rsidRDefault="00484F42" w:rsidP="00484F42">
            <w:pPr>
              <w:cnfStyle w:val="100000000000" w:firstRow="1" w:lastRow="0" w:firstColumn="0" w:lastColumn="0" w:oddVBand="0" w:evenVBand="0" w:oddHBand="0" w:evenHBand="0" w:firstRowFirstColumn="0" w:firstRowLastColumn="0" w:lastRowFirstColumn="0" w:lastRowLastColumn="0"/>
              <w:rPr>
                <w:lang w:val="en-US"/>
              </w:rPr>
            </w:pPr>
            <w:r w:rsidRPr="00736789">
              <w:rPr>
                <w:lang w:val="en-US"/>
              </w:rPr>
              <w:t xml:space="preserve"> U x D1 </w:t>
            </w:r>
          </w:p>
        </w:tc>
        <w:tc>
          <w:tcPr>
            <w:tcW w:w="1057" w:type="dxa"/>
          </w:tcPr>
          <w:p w14:paraId="71631BC2" w14:textId="77777777" w:rsidR="00484F42" w:rsidRPr="00736789" w:rsidRDefault="00484F42" w:rsidP="00484F42">
            <w:pPr>
              <w:cnfStyle w:val="100000000000" w:firstRow="1" w:lastRow="0" w:firstColumn="0" w:lastColumn="0" w:oddVBand="0" w:evenVBand="0" w:oddHBand="0" w:evenHBand="0" w:firstRowFirstColumn="0" w:firstRowLastColumn="0" w:lastRowFirstColumn="0" w:lastRowLastColumn="0"/>
              <w:rPr>
                <w:lang w:val="en-US"/>
              </w:rPr>
            </w:pPr>
            <w:r w:rsidRPr="00736789">
              <w:rPr>
                <w:lang w:val="en-US"/>
              </w:rPr>
              <w:t xml:space="preserve"> U x D2 </w:t>
            </w:r>
          </w:p>
        </w:tc>
        <w:tc>
          <w:tcPr>
            <w:tcW w:w="1057" w:type="dxa"/>
          </w:tcPr>
          <w:p w14:paraId="022CC30A" w14:textId="77777777" w:rsidR="00484F42" w:rsidRPr="00736789" w:rsidRDefault="00484F42" w:rsidP="00484F42">
            <w:pPr>
              <w:cnfStyle w:val="100000000000" w:firstRow="1" w:lastRow="0" w:firstColumn="0" w:lastColumn="0" w:oddVBand="0" w:evenVBand="0" w:oddHBand="0" w:evenHBand="0" w:firstRowFirstColumn="0" w:firstRowLastColumn="0" w:lastRowFirstColumn="0" w:lastRowLastColumn="0"/>
              <w:rPr>
                <w:lang w:val="en-US"/>
              </w:rPr>
            </w:pPr>
            <w:r w:rsidRPr="00736789">
              <w:rPr>
                <w:lang w:val="en-US"/>
              </w:rPr>
              <w:t xml:space="preserve"> U x D3 </w:t>
            </w:r>
          </w:p>
        </w:tc>
        <w:tc>
          <w:tcPr>
            <w:tcW w:w="1057" w:type="dxa"/>
          </w:tcPr>
          <w:p w14:paraId="0A42F6EE" w14:textId="77777777" w:rsidR="00484F42" w:rsidRPr="00736789" w:rsidRDefault="00484F42" w:rsidP="00484F42">
            <w:pPr>
              <w:cnfStyle w:val="100000000000" w:firstRow="1" w:lastRow="0" w:firstColumn="0" w:lastColumn="0" w:oddVBand="0" w:evenVBand="0" w:oddHBand="0" w:evenHBand="0" w:firstRowFirstColumn="0" w:firstRowLastColumn="0" w:lastRowFirstColumn="0" w:lastRowLastColumn="0"/>
              <w:rPr>
                <w:lang w:val="en-US"/>
              </w:rPr>
            </w:pPr>
            <w:r w:rsidRPr="00736789">
              <w:rPr>
                <w:lang w:val="en-US"/>
              </w:rPr>
              <w:t xml:space="preserve"> U x D4 </w:t>
            </w:r>
          </w:p>
        </w:tc>
        <w:tc>
          <w:tcPr>
            <w:tcW w:w="1057" w:type="dxa"/>
          </w:tcPr>
          <w:p w14:paraId="4607C6F4" w14:textId="77777777" w:rsidR="00484F42" w:rsidRPr="00736789" w:rsidRDefault="00484F42" w:rsidP="00484F42">
            <w:pPr>
              <w:cnfStyle w:val="100000000000" w:firstRow="1" w:lastRow="0" w:firstColumn="0" w:lastColumn="0" w:oddVBand="0" w:evenVBand="0" w:oddHBand="0" w:evenHBand="0" w:firstRowFirstColumn="0" w:firstRowLastColumn="0" w:lastRowFirstColumn="0" w:lastRowLastColumn="0"/>
              <w:rPr>
                <w:lang w:val="en-US"/>
              </w:rPr>
            </w:pPr>
            <w:r w:rsidRPr="00736789">
              <w:rPr>
                <w:lang w:val="en-US"/>
              </w:rPr>
              <w:t xml:space="preserve"> U x D5 </w:t>
            </w:r>
          </w:p>
        </w:tc>
      </w:tr>
      <w:tr w:rsidR="00484F42" w:rsidRPr="00736789" w14:paraId="34D8F07B" w14:textId="77777777" w:rsidTr="00A1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9" w:type="dxa"/>
          </w:tcPr>
          <w:p w14:paraId="45983686" w14:textId="311C567C" w:rsidR="00484F42" w:rsidRPr="00736789" w:rsidRDefault="00484F42" w:rsidP="00484F42">
            <w:pPr>
              <w:rPr>
                <w:lang w:val="en-US"/>
              </w:rPr>
            </w:pPr>
            <w:r w:rsidRPr="00736789">
              <w:rPr>
                <w:lang w:val="en-US"/>
              </w:rPr>
              <w:t xml:space="preserve"> </w:t>
            </w:r>
            <w:r w:rsidR="00A12532">
              <w:rPr>
                <w:lang w:val="en-US"/>
              </w:rPr>
              <w:t>P</w:t>
            </w:r>
            <w:r w:rsidRPr="00736789">
              <w:rPr>
                <w:lang w:val="en-US"/>
              </w:rPr>
              <w:t xml:space="preserve">ython </w:t>
            </w:r>
          </w:p>
        </w:tc>
        <w:tc>
          <w:tcPr>
            <w:tcW w:w="1331" w:type="dxa"/>
          </w:tcPr>
          <w:p w14:paraId="7B709056"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0.932 </w:t>
            </w:r>
          </w:p>
        </w:tc>
        <w:tc>
          <w:tcPr>
            <w:tcW w:w="1057" w:type="dxa"/>
          </w:tcPr>
          <w:p w14:paraId="285E3565"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1.30 </w:t>
            </w:r>
          </w:p>
        </w:tc>
        <w:tc>
          <w:tcPr>
            <w:tcW w:w="1057" w:type="dxa"/>
          </w:tcPr>
          <w:p w14:paraId="41332ACC"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0 </w:t>
            </w:r>
          </w:p>
        </w:tc>
        <w:tc>
          <w:tcPr>
            <w:tcW w:w="1057" w:type="dxa"/>
          </w:tcPr>
          <w:p w14:paraId="62FDBC68"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2.60 </w:t>
            </w:r>
          </w:p>
        </w:tc>
        <w:tc>
          <w:tcPr>
            <w:tcW w:w="1057" w:type="dxa"/>
          </w:tcPr>
          <w:p w14:paraId="3B31DBFD"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0 </w:t>
            </w:r>
          </w:p>
        </w:tc>
        <w:tc>
          <w:tcPr>
            <w:tcW w:w="1057" w:type="dxa"/>
          </w:tcPr>
          <w:p w14:paraId="02D15C92"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0 </w:t>
            </w:r>
          </w:p>
        </w:tc>
      </w:tr>
      <w:tr w:rsidR="00484F42" w:rsidRPr="00736789" w14:paraId="1F356574" w14:textId="77777777" w:rsidTr="00A12532">
        <w:trPr>
          <w:jc w:val="center"/>
        </w:trPr>
        <w:tc>
          <w:tcPr>
            <w:cnfStyle w:val="001000000000" w:firstRow="0" w:lastRow="0" w:firstColumn="1" w:lastColumn="0" w:oddVBand="0" w:evenVBand="0" w:oddHBand="0" w:evenHBand="0" w:firstRowFirstColumn="0" w:firstRowLastColumn="0" w:lastRowFirstColumn="0" w:lastRowLastColumn="0"/>
            <w:tcW w:w="1419" w:type="dxa"/>
          </w:tcPr>
          <w:p w14:paraId="018E754F" w14:textId="77777777" w:rsidR="00484F42" w:rsidRPr="00736789" w:rsidRDefault="00484F42" w:rsidP="00484F42">
            <w:pPr>
              <w:rPr>
                <w:lang w:val="en-US"/>
              </w:rPr>
            </w:pPr>
            <w:r w:rsidRPr="00736789">
              <w:rPr>
                <w:lang w:val="en-US"/>
              </w:rPr>
              <w:t xml:space="preserve"> code </w:t>
            </w:r>
          </w:p>
        </w:tc>
        <w:tc>
          <w:tcPr>
            <w:tcW w:w="1331" w:type="dxa"/>
          </w:tcPr>
          <w:p w14:paraId="5136FAEA" w14:textId="77777777" w:rsidR="00484F42" w:rsidRPr="00736789" w:rsidRDefault="00484F42" w:rsidP="00484F42">
            <w:pPr>
              <w:cnfStyle w:val="000000000000" w:firstRow="0" w:lastRow="0" w:firstColumn="0" w:lastColumn="0" w:oddVBand="0" w:evenVBand="0" w:oddHBand="0" w:evenHBand="0" w:firstRowFirstColumn="0" w:firstRowLastColumn="0" w:lastRowFirstColumn="0" w:lastRowLastColumn="0"/>
              <w:rPr>
                <w:lang w:val="en-US"/>
              </w:rPr>
            </w:pPr>
            <w:r w:rsidRPr="00736789">
              <w:rPr>
                <w:lang w:val="en-US"/>
              </w:rPr>
              <w:t xml:space="preserve"> 1.398 </w:t>
            </w:r>
          </w:p>
        </w:tc>
        <w:tc>
          <w:tcPr>
            <w:tcW w:w="1057" w:type="dxa"/>
          </w:tcPr>
          <w:p w14:paraId="4544CB16" w14:textId="77777777" w:rsidR="00484F42" w:rsidRPr="00736789" w:rsidRDefault="00484F42" w:rsidP="00484F42">
            <w:pPr>
              <w:cnfStyle w:val="000000000000" w:firstRow="0" w:lastRow="0" w:firstColumn="0" w:lastColumn="0" w:oddVBand="0" w:evenVBand="0" w:oddHBand="0" w:evenHBand="0" w:firstRowFirstColumn="0" w:firstRowLastColumn="0" w:lastRowFirstColumn="0" w:lastRowLastColumn="0"/>
              <w:rPr>
                <w:lang w:val="en-US"/>
              </w:rPr>
            </w:pPr>
            <w:r w:rsidRPr="00736789">
              <w:rPr>
                <w:lang w:val="en-US"/>
              </w:rPr>
              <w:t xml:space="preserve"> 1.95 </w:t>
            </w:r>
          </w:p>
        </w:tc>
        <w:tc>
          <w:tcPr>
            <w:tcW w:w="1057" w:type="dxa"/>
          </w:tcPr>
          <w:p w14:paraId="7B2FD565" w14:textId="77777777" w:rsidR="00484F42" w:rsidRPr="00736789" w:rsidRDefault="00484F42" w:rsidP="00484F42">
            <w:pPr>
              <w:cnfStyle w:val="000000000000" w:firstRow="0" w:lastRow="0" w:firstColumn="0" w:lastColumn="0" w:oddVBand="0" w:evenVBand="0" w:oddHBand="0" w:evenHBand="0" w:firstRowFirstColumn="0" w:firstRowLastColumn="0" w:lastRowFirstColumn="0" w:lastRowLastColumn="0"/>
              <w:rPr>
                <w:lang w:val="en-US"/>
              </w:rPr>
            </w:pPr>
            <w:r w:rsidRPr="00736789">
              <w:rPr>
                <w:lang w:val="en-US"/>
              </w:rPr>
              <w:t xml:space="preserve"> 0 </w:t>
            </w:r>
          </w:p>
        </w:tc>
        <w:tc>
          <w:tcPr>
            <w:tcW w:w="1057" w:type="dxa"/>
          </w:tcPr>
          <w:p w14:paraId="751A6BB0" w14:textId="77777777" w:rsidR="00484F42" w:rsidRPr="00736789" w:rsidRDefault="00484F42" w:rsidP="00484F42">
            <w:pPr>
              <w:cnfStyle w:val="000000000000" w:firstRow="0" w:lastRow="0" w:firstColumn="0" w:lastColumn="0" w:oddVBand="0" w:evenVBand="0" w:oddHBand="0" w:evenHBand="0" w:firstRowFirstColumn="0" w:firstRowLastColumn="0" w:lastRowFirstColumn="0" w:lastRowLastColumn="0"/>
              <w:rPr>
                <w:lang w:val="en-US"/>
              </w:rPr>
            </w:pPr>
            <w:r w:rsidRPr="00736789">
              <w:rPr>
                <w:lang w:val="en-US"/>
              </w:rPr>
              <w:t xml:space="preserve"> 0 </w:t>
            </w:r>
          </w:p>
        </w:tc>
        <w:tc>
          <w:tcPr>
            <w:tcW w:w="1057" w:type="dxa"/>
          </w:tcPr>
          <w:p w14:paraId="11A243A3" w14:textId="77777777" w:rsidR="00484F42" w:rsidRPr="00736789" w:rsidRDefault="00484F42" w:rsidP="00484F42">
            <w:pPr>
              <w:cnfStyle w:val="000000000000" w:firstRow="0" w:lastRow="0" w:firstColumn="0" w:lastColumn="0" w:oddVBand="0" w:evenVBand="0" w:oddHBand="0" w:evenHBand="0" w:firstRowFirstColumn="0" w:firstRowLastColumn="0" w:lastRowFirstColumn="0" w:lastRowLastColumn="0"/>
              <w:rPr>
                <w:lang w:val="en-US"/>
              </w:rPr>
            </w:pPr>
            <w:r w:rsidRPr="00736789">
              <w:rPr>
                <w:lang w:val="en-US"/>
              </w:rPr>
              <w:t xml:space="preserve"> 0 </w:t>
            </w:r>
          </w:p>
        </w:tc>
        <w:tc>
          <w:tcPr>
            <w:tcW w:w="1057" w:type="dxa"/>
          </w:tcPr>
          <w:p w14:paraId="19099211" w14:textId="77777777" w:rsidR="00484F42" w:rsidRPr="00736789" w:rsidRDefault="00484F42" w:rsidP="00484F42">
            <w:pPr>
              <w:cnfStyle w:val="000000000000" w:firstRow="0" w:lastRow="0" w:firstColumn="0" w:lastColumn="0" w:oddVBand="0" w:evenVBand="0" w:oddHBand="0" w:evenHBand="0" w:firstRowFirstColumn="0" w:firstRowLastColumn="0" w:lastRowFirstColumn="0" w:lastRowLastColumn="0"/>
              <w:rPr>
                <w:lang w:val="en-US"/>
              </w:rPr>
            </w:pPr>
            <w:r w:rsidRPr="00736789">
              <w:rPr>
                <w:lang w:val="en-US"/>
              </w:rPr>
              <w:t xml:space="preserve"> 1.95 </w:t>
            </w:r>
          </w:p>
        </w:tc>
      </w:tr>
      <w:tr w:rsidR="00484F42" w:rsidRPr="00736789" w14:paraId="27630573" w14:textId="77777777" w:rsidTr="00A1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9" w:type="dxa"/>
          </w:tcPr>
          <w:p w14:paraId="5E81CD5C" w14:textId="77777777" w:rsidR="00484F42" w:rsidRPr="00736789" w:rsidRDefault="00484F42" w:rsidP="00484F42">
            <w:pPr>
              <w:rPr>
                <w:lang w:val="en-US"/>
              </w:rPr>
            </w:pPr>
            <w:r w:rsidRPr="00736789">
              <w:rPr>
                <w:lang w:val="en-US"/>
              </w:rPr>
              <w:t xml:space="preserve"> gym </w:t>
            </w:r>
          </w:p>
        </w:tc>
        <w:tc>
          <w:tcPr>
            <w:tcW w:w="1331" w:type="dxa"/>
          </w:tcPr>
          <w:p w14:paraId="34B0216F"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0.000 </w:t>
            </w:r>
          </w:p>
        </w:tc>
        <w:tc>
          <w:tcPr>
            <w:tcW w:w="1057" w:type="dxa"/>
          </w:tcPr>
          <w:p w14:paraId="63FF5F16"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0 </w:t>
            </w:r>
          </w:p>
        </w:tc>
        <w:tc>
          <w:tcPr>
            <w:tcW w:w="1057" w:type="dxa"/>
          </w:tcPr>
          <w:p w14:paraId="56EFBEEF"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0 </w:t>
            </w:r>
          </w:p>
        </w:tc>
        <w:tc>
          <w:tcPr>
            <w:tcW w:w="1057" w:type="dxa"/>
          </w:tcPr>
          <w:p w14:paraId="467CBEE6"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0 </w:t>
            </w:r>
          </w:p>
        </w:tc>
        <w:tc>
          <w:tcPr>
            <w:tcW w:w="1057" w:type="dxa"/>
          </w:tcPr>
          <w:p w14:paraId="3AB462DC"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0 </w:t>
            </w:r>
          </w:p>
        </w:tc>
        <w:tc>
          <w:tcPr>
            <w:tcW w:w="1057" w:type="dxa"/>
          </w:tcPr>
          <w:p w14:paraId="35415B94"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0 </w:t>
            </w:r>
          </w:p>
        </w:tc>
      </w:tr>
      <w:tr w:rsidR="00484F42" w:rsidRPr="00736789" w14:paraId="2AD0D49C" w14:textId="77777777" w:rsidTr="00A12532">
        <w:trPr>
          <w:jc w:val="center"/>
        </w:trPr>
        <w:tc>
          <w:tcPr>
            <w:cnfStyle w:val="001000000000" w:firstRow="0" w:lastRow="0" w:firstColumn="1" w:lastColumn="0" w:oddVBand="0" w:evenVBand="0" w:oddHBand="0" w:evenHBand="0" w:firstRowFirstColumn="0" w:firstRowLastColumn="0" w:lastRowFirstColumn="0" w:lastRowLastColumn="0"/>
            <w:tcW w:w="1419" w:type="dxa"/>
          </w:tcPr>
          <w:p w14:paraId="1CD4C799" w14:textId="77777777" w:rsidR="00484F42" w:rsidRPr="00736789" w:rsidRDefault="00484F42" w:rsidP="00484F42">
            <w:pPr>
              <w:rPr>
                <w:lang w:val="en-US"/>
              </w:rPr>
            </w:pPr>
            <w:r w:rsidRPr="00736789">
              <w:rPr>
                <w:lang w:val="en-US"/>
              </w:rPr>
              <w:t xml:space="preserve"> health </w:t>
            </w:r>
          </w:p>
        </w:tc>
        <w:tc>
          <w:tcPr>
            <w:tcW w:w="1331" w:type="dxa"/>
          </w:tcPr>
          <w:p w14:paraId="29FA029D" w14:textId="77777777" w:rsidR="00484F42" w:rsidRPr="00736789" w:rsidRDefault="00484F42" w:rsidP="00484F42">
            <w:pPr>
              <w:cnfStyle w:val="000000000000" w:firstRow="0" w:lastRow="0" w:firstColumn="0" w:lastColumn="0" w:oddVBand="0" w:evenVBand="0" w:oddHBand="0" w:evenHBand="0" w:firstRowFirstColumn="0" w:firstRowLastColumn="0" w:lastRowFirstColumn="0" w:lastRowLastColumn="0"/>
              <w:rPr>
                <w:lang w:val="en-US"/>
              </w:rPr>
            </w:pPr>
            <w:r w:rsidRPr="00736789">
              <w:rPr>
                <w:lang w:val="en-US"/>
              </w:rPr>
              <w:t xml:space="preserve"> 0.000 </w:t>
            </w:r>
          </w:p>
        </w:tc>
        <w:tc>
          <w:tcPr>
            <w:tcW w:w="1057" w:type="dxa"/>
          </w:tcPr>
          <w:p w14:paraId="77430631" w14:textId="77777777" w:rsidR="00484F42" w:rsidRPr="00736789" w:rsidRDefault="00484F42" w:rsidP="00484F42">
            <w:pPr>
              <w:cnfStyle w:val="000000000000" w:firstRow="0" w:lastRow="0" w:firstColumn="0" w:lastColumn="0" w:oddVBand="0" w:evenVBand="0" w:oddHBand="0" w:evenHBand="0" w:firstRowFirstColumn="0" w:firstRowLastColumn="0" w:lastRowFirstColumn="0" w:lastRowLastColumn="0"/>
              <w:rPr>
                <w:lang w:val="en-US"/>
              </w:rPr>
            </w:pPr>
            <w:r w:rsidRPr="00736789">
              <w:rPr>
                <w:lang w:val="en-US"/>
              </w:rPr>
              <w:t xml:space="preserve"> 0 </w:t>
            </w:r>
          </w:p>
        </w:tc>
        <w:tc>
          <w:tcPr>
            <w:tcW w:w="1057" w:type="dxa"/>
          </w:tcPr>
          <w:p w14:paraId="615178BD" w14:textId="77777777" w:rsidR="00484F42" w:rsidRPr="00736789" w:rsidRDefault="00484F42" w:rsidP="00484F42">
            <w:pPr>
              <w:cnfStyle w:val="000000000000" w:firstRow="0" w:lastRow="0" w:firstColumn="0" w:lastColumn="0" w:oddVBand="0" w:evenVBand="0" w:oddHBand="0" w:evenHBand="0" w:firstRowFirstColumn="0" w:firstRowLastColumn="0" w:lastRowFirstColumn="0" w:lastRowLastColumn="0"/>
              <w:rPr>
                <w:lang w:val="en-US"/>
              </w:rPr>
            </w:pPr>
            <w:r w:rsidRPr="00736789">
              <w:rPr>
                <w:lang w:val="en-US"/>
              </w:rPr>
              <w:t xml:space="preserve"> 0 </w:t>
            </w:r>
          </w:p>
        </w:tc>
        <w:tc>
          <w:tcPr>
            <w:tcW w:w="1057" w:type="dxa"/>
          </w:tcPr>
          <w:p w14:paraId="0D91DD14" w14:textId="77777777" w:rsidR="00484F42" w:rsidRPr="00736789" w:rsidRDefault="00484F42" w:rsidP="00484F42">
            <w:pPr>
              <w:cnfStyle w:val="000000000000" w:firstRow="0" w:lastRow="0" w:firstColumn="0" w:lastColumn="0" w:oddVBand="0" w:evenVBand="0" w:oddHBand="0" w:evenHBand="0" w:firstRowFirstColumn="0" w:firstRowLastColumn="0" w:lastRowFirstColumn="0" w:lastRowLastColumn="0"/>
              <w:rPr>
                <w:lang w:val="en-US"/>
              </w:rPr>
            </w:pPr>
            <w:r w:rsidRPr="00736789">
              <w:rPr>
                <w:lang w:val="en-US"/>
              </w:rPr>
              <w:t xml:space="preserve"> 0 </w:t>
            </w:r>
          </w:p>
        </w:tc>
        <w:tc>
          <w:tcPr>
            <w:tcW w:w="1057" w:type="dxa"/>
          </w:tcPr>
          <w:p w14:paraId="2FDB09C1" w14:textId="77777777" w:rsidR="00484F42" w:rsidRPr="00736789" w:rsidRDefault="00484F42" w:rsidP="00484F42">
            <w:pPr>
              <w:cnfStyle w:val="000000000000" w:firstRow="0" w:lastRow="0" w:firstColumn="0" w:lastColumn="0" w:oddVBand="0" w:evenVBand="0" w:oddHBand="0" w:evenHBand="0" w:firstRowFirstColumn="0" w:firstRowLastColumn="0" w:lastRowFirstColumn="0" w:lastRowLastColumn="0"/>
              <w:rPr>
                <w:lang w:val="en-US"/>
              </w:rPr>
            </w:pPr>
            <w:r w:rsidRPr="00736789">
              <w:rPr>
                <w:lang w:val="en-US"/>
              </w:rPr>
              <w:t xml:space="preserve"> 0 </w:t>
            </w:r>
          </w:p>
        </w:tc>
        <w:tc>
          <w:tcPr>
            <w:tcW w:w="1057" w:type="dxa"/>
          </w:tcPr>
          <w:p w14:paraId="01120184" w14:textId="77777777" w:rsidR="00484F42" w:rsidRPr="00736789" w:rsidRDefault="00484F42" w:rsidP="00484F42">
            <w:pPr>
              <w:cnfStyle w:val="000000000000" w:firstRow="0" w:lastRow="0" w:firstColumn="0" w:lastColumn="0" w:oddVBand="0" w:evenVBand="0" w:oddHBand="0" w:evenHBand="0" w:firstRowFirstColumn="0" w:firstRowLastColumn="0" w:lastRowFirstColumn="0" w:lastRowLastColumn="0"/>
              <w:rPr>
                <w:lang w:val="en-US"/>
              </w:rPr>
            </w:pPr>
            <w:r w:rsidRPr="00736789">
              <w:rPr>
                <w:lang w:val="en-US"/>
              </w:rPr>
              <w:t xml:space="preserve"> 0 </w:t>
            </w:r>
          </w:p>
        </w:tc>
      </w:tr>
      <w:tr w:rsidR="00484F42" w:rsidRPr="00736789" w14:paraId="0643F734" w14:textId="77777777" w:rsidTr="00A1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9" w:type="dxa"/>
          </w:tcPr>
          <w:p w14:paraId="28792C3B" w14:textId="77777777" w:rsidR="00484F42" w:rsidRPr="00736789" w:rsidRDefault="00484F42" w:rsidP="00484F42">
            <w:pPr>
              <w:rPr>
                <w:lang w:val="en-US"/>
              </w:rPr>
            </w:pPr>
            <w:r w:rsidRPr="00736789">
              <w:rPr>
                <w:lang w:val="en-US"/>
              </w:rPr>
              <w:t xml:space="preserve"> SUM </w:t>
            </w:r>
          </w:p>
        </w:tc>
        <w:tc>
          <w:tcPr>
            <w:tcW w:w="1331" w:type="dxa"/>
          </w:tcPr>
          <w:p w14:paraId="4BA2A451"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w:t>
            </w:r>
          </w:p>
        </w:tc>
        <w:tc>
          <w:tcPr>
            <w:tcW w:w="1057" w:type="dxa"/>
          </w:tcPr>
          <w:p w14:paraId="3986A78F"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w:t>
            </w:r>
            <w:r w:rsidRPr="00736789">
              <w:rPr>
                <w:b/>
                <w:bCs/>
                <w:lang w:val="en-US"/>
              </w:rPr>
              <w:t>3.25</w:t>
            </w:r>
            <w:r w:rsidRPr="00736789">
              <w:rPr>
                <w:lang w:val="en-US"/>
              </w:rPr>
              <w:t xml:space="preserve"> </w:t>
            </w:r>
          </w:p>
        </w:tc>
        <w:tc>
          <w:tcPr>
            <w:tcW w:w="1057" w:type="dxa"/>
          </w:tcPr>
          <w:p w14:paraId="7DD6D8EF"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w:t>
            </w:r>
            <w:r w:rsidRPr="00736789">
              <w:rPr>
                <w:b/>
                <w:bCs/>
                <w:lang w:val="en-US"/>
              </w:rPr>
              <w:t>0</w:t>
            </w:r>
            <w:r w:rsidRPr="00736789">
              <w:rPr>
                <w:lang w:val="en-US"/>
              </w:rPr>
              <w:t xml:space="preserve"> </w:t>
            </w:r>
          </w:p>
        </w:tc>
        <w:tc>
          <w:tcPr>
            <w:tcW w:w="1057" w:type="dxa"/>
          </w:tcPr>
          <w:p w14:paraId="364D4DAC"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w:t>
            </w:r>
            <w:r w:rsidRPr="00736789">
              <w:rPr>
                <w:b/>
                <w:bCs/>
                <w:lang w:val="en-US"/>
              </w:rPr>
              <w:t>2.60</w:t>
            </w:r>
            <w:r w:rsidRPr="00736789">
              <w:rPr>
                <w:lang w:val="en-US"/>
              </w:rPr>
              <w:t xml:space="preserve"> </w:t>
            </w:r>
          </w:p>
        </w:tc>
        <w:tc>
          <w:tcPr>
            <w:tcW w:w="1057" w:type="dxa"/>
          </w:tcPr>
          <w:p w14:paraId="4EA99B45"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w:t>
            </w:r>
            <w:r w:rsidRPr="00736789">
              <w:rPr>
                <w:b/>
                <w:bCs/>
                <w:lang w:val="en-US"/>
              </w:rPr>
              <w:t>0</w:t>
            </w:r>
          </w:p>
        </w:tc>
        <w:tc>
          <w:tcPr>
            <w:tcW w:w="1057" w:type="dxa"/>
          </w:tcPr>
          <w:p w14:paraId="5BB69376"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w:t>
            </w:r>
            <w:r w:rsidRPr="00736789">
              <w:rPr>
                <w:b/>
                <w:bCs/>
                <w:lang w:val="en-US"/>
              </w:rPr>
              <w:t>1.95</w:t>
            </w:r>
            <w:r w:rsidRPr="00736789">
              <w:rPr>
                <w:lang w:val="en-US"/>
              </w:rPr>
              <w:t xml:space="preserve"> </w:t>
            </w:r>
          </w:p>
        </w:tc>
      </w:tr>
    </w:tbl>
    <w:p w14:paraId="786F377D" w14:textId="77777777" w:rsidR="00484F42" w:rsidRPr="00484F42" w:rsidRDefault="00484F42" w:rsidP="00484F42">
      <w:pPr>
        <w:rPr>
          <w:lang w:val="en-US"/>
        </w:rPr>
      </w:pPr>
    </w:p>
    <w:p w14:paraId="5DB0C00D" w14:textId="77777777" w:rsidR="00484F42" w:rsidRPr="00484F42" w:rsidRDefault="00484F42" w:rsidP="00484F42">
      <w:pPr>
        <w:rPr>
          <w:lang w:val="en-US"/>
        </w:rPr>
      </w:pPr>
      <w:r w:rsidRPr="00484F42">
        <w:rPr>
          <w:b/>
          <w:bCs/>
          <w:lang w:val="en-US"/>
        </w:rPr>
        <w:t>B. Vector Magnitudes (Lengths)</w:t>
      </w:r>
    </w:p>
    <w:p w14:paraId="60C4A67C" w14:textId="77777777" w:rsidR="00484F42" w:rsidRPr="00484F42" w:rsidRDefault="00484F42" w:rsidP="00484F42">
      <w:pPr>
        <w:rPr>
          <w:lang w:val="en-US"/>
        </w:rPr>
      </w:pPr>
      <w:r w:rsidRPr="00484F42">
        <w:rPr>
          <w:lang w:val="en-US"/>
        </w:rPr>
        <w:t xml:space="preserve">Length = </w:t>
      </w:r>
      <m:oMath>
        <m:rad>
          <m:radPr>
            <m:degHide m:val="1"/>
            <m:ctrlPr>
              <w:rPr>
                <w:rFonts w:ascii="Cambria Math" w:hAnsi="Cambria Math"/>
                <w:lang w:val="en-US"/>
              </w:rPr>
            </m:ctrlPr>
          </m:radPr>
          <m:deg>
            <m:ctrlPr>
              <w:rPr>
                <w:rFonts w:ascii="Cambria Math" w:hAnsi="Cambria Math"/>
                <w:i/>
                <w:lang w:val="en-US"/>
              </w:rPr>
            </m:ctrlPr>
          </m:deg>
          <m:e>
            <m:nary>
              <m:naryPr>
                <m:chr m:val="∑"/>
                <m:subHide m:val="1"/>
                <m:supHide m:val="1"/>
                <m:ctrlPr>
                  <w:rPr>
                    <w:rFonts w:ascii="Cambria Math" w:hAnsi="Cambria Math"/>
                    <w:lang w:val="en-US"/>
                  </w:rPr>
                </m:ctrlPr>
              </m:naryPr>
              <m:sub>
                <m:ctrlPr>
                  <w:rPr>
                    <w:rFonts w:ascii="Cambria Math" w:hAnsi="Cambria Math"/>
                    <w:i/>
                    <w:lang w:val="en-US"/>
                  </w:rPr>
                </m:ctrlPr>
              </m:sub>
              <m:sup>
                <m:ctrlPr>
                  <w:rPr>
                    <w:rFonts w:ascii="Cambria Math" w:hAnsi="Cambria Math"/>
                    <w:i/>
                    <w:lang w:val="en-US"/>
                  </w:rPr>
                </m:ctrlPr>
              </m:sup>
              <m:e>
                <m:d>
                  <m:dPr>
                    <m:ctrlPr>
                      <w:rPr>
                        <w:rFonts w:ascii="Cambria Math" w:hAnsi="Cambria Math"/>
                        <w:i/>
                        <w:lang w:val="en-US"/>
                      </w:rPr>
                    </m:ctrlPr>
                  </m:dPr>
                  <m:e>
                    <m:r>
                      <w:rPr>
                        <w:rFonts w:ascii="Cambria Math" w:hAnsi="Cambria Math"/>
                        <w:lang w:val="en-US"/>
                      </w:rPr>
                      <m:t>Weigh</m:t>
                    </m:r>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2</m:t>
                        </m:r>
                      </m:sup>
                    </m:sSup>
                  </m:e>
                </m:d>
                <m:ctrlPr>
                  <w:rPr>
                    <w:rFonts w:ascii="Cambria Math" w:hAnsi="Cambria Math"/>
                    <w:i/>
                    <w:lang w:val="en-US"/>
                  </w:rPr>
                </m:ctrlPr>
              </m:e>
            </m:nary>
          </m:e>
        </m:rad>
      </m:oMath>
    </w:p>
    <w:p w14:paraId="7333D53C" w14:textId="77777777" w:rsidR="00484F42" w:rsidRPr="00484F42" w:rsidRDefault="00484F42" w:rsidP="00484F42">
      <w:pPr>
        <w:rPr>
          <w:lang w:val="en-US"/>
        </w:rPr>
      </w:pPr>
      <w:r w:rsidRPr="00484F42">
        <w:rPr>
          <w:b/>
          <w:bCs/>
          <w:lang w:val="en-US"/>
        </w:rPr>
        <w:t>User Length:</w:t>
      </w:r>
      <w:r w:rsidRPr="00484F42">
        <w:rPr>
          <w:lang w:val="en-US"/>
        </w:rPr>
        <w:t xml:space="preserve"> </w:t>
      </w:r>
      <m:oMath>
        <m:rad>
          <m:radPr>
            <m:degHide m:val="1"/>
            <m:ctrlPr>
              <w:rPr>
                <w:rFonts w:ascii="Cambria Math" w:hAnsi="Cambria Math"/>
                <w:lang w:val="en-US"/>
              </w:rPr>
            </m:ctrlPr>
          </m:radPr>
          <m:deg>
            <m:ctrlPr>
              <w:rPr>
                <w:rFonts w:ascii="Cambria Math" w:hAnsi="Cambria Math"/>
                <w:i/>
                <w:lang w:val="en-US"/>
              </w:rPr>
            </m:ctrlPr>
          </m:deg>
          <m:e>
            <m:sSup>
              <m:sSupPr>
                <m:ctrlPr>
                  <w:rPr>
                    <w:rFonts w:ascii="Cambria Math" w:hAnsi="Cambria Math"/>
                    <w:i/>
                    <w:lang w:val="en-US"/>
                  </w:rPr>
                </m:ctrlPr>
              </m:sSupPr>
              <m:e>
                <m:r>
                  <w:rPr>
                    <w:rFonts w:ascii="Cambria Math" w:hAnsi="Cambria Math"/>
                    <w:lang w:val="en-US"/>
                  </w:rPr>
                  <m:t>0.932</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1.398</m:t>
                </m:r>
              </m:e>
              <m:sup>
                <m:r>
                  <w:rPr>
                    <w:rFonts w:ascii="Cambria Math" w:hAnsi="Cambria Math"/>
                    <w:lang w:val="en-US"/>
                  </w:rPr>
                  <m:t>2</m:t>
                </m:r>
              </m:sup>
            </m:sSup>
          </m:e>
        </m:rad>
        <m:r>
          <m:rPr>
            <m:sty m:val="p"/>
          </m:rPr>
          <w:rPr>
            <w:rFonts w:ascii="Cambria Math" w:hAnsi="Cambria Math"/>
            <w:lang w:val="en-US"/>
          </w:rPr>
          <m:t>≈</m:t>
        </m:r>
        <m:r>
          <w:rPr>
            <w:rFonts w:ascii="Cambria Math" w:hAnsi="Cambria Math"/>
            <w:lang w:val="en-US"/>
          </w:rPr>
          <m:t>1.68</m:t>
        </m:r>
      </m:oMath>
    </w:p>
    <w:p w14:paraId="2688581C" w14:textId="77777777" w:rsidR="00484F42" w:rsidRPr="00484F42" w:rsidRDefault="00484F42" w:rsidP="00484F42">
      <w:pPr>
        <w:rPr>
          <w:lang w:val="en-US"/>
        </w:rPr>
      </w:pPr>
      <w:r w:rsidRPr="00484F42">
        <w:rPr>
          <w:b/>
          <w:bCs/>
          <w:lang w:val="en-US"/>
        </w:rPr>
        <w:t>D1 Length:</w:t>
      </w:r>
      <w:r w:rsidRPr="00484F42">
        <w:rPr>
          <w:lang w:val="en-US"/>
        </w:rPr>
        <w:t xml:space="preserve"> </w:t>
      </w:r>
      <m:oMath>
        <m:rad>
          <m:radPr>
            <m:degHide m:val="1"/>
            <m:ctrlPr>
              <w:rPr>
                <w:rFonts w:ascii="Cambria Math" w:hAnsi="Cambria Math"/>
                <w:lang w:val="en-US"/>
              </w:rPr>
            </m:ctrlPr>
          </m:radPr>
          <m:deg>
            <m:ctrlPr>
              <w:rPr>
                <w:rFonts w:ascii="Cambria Math" w:hAnsi="Cambria Math"/>
                <w:i/>
                <w:lang w:val="en-US"/>
              </w:rPr>
            </m:ctrlPr>
          </m:deg>
          <m:e>
            <m:sSup>
              <m:sSupPr>
                <m:ctrlPr>
                  <w:rPr>
                    <w:rFonts w:ascii="Cambria Math" w:hAnsi="Cambria Math"/>
                    <w:i/>
                    <w:lang w:val="en-US"/>
                  </w:rPr>
                </m:ctrlPr>
              </m:sSupPr>
              <m:e>
                <m:r>
                  <w:rPr>
                    <w:rFonts w:ascii="Cambria Math" w:hAnsi="Cambria Math"/>
                    <w:lang w:val="en-US"/>
                  </w:rPr>
                  <m:t>1.398</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1.398</m:t>
                </m:r>
              </m:e>
              <m:sup>
                <m:r>
                  <w:rPr>
                    <w:rFonts w:ascii="Cambria Math" w:hAnsi="Cambria Math"/>
                    <w:lang w:val="en-US"/>
                  </w:rPr>
                  <m:t>2</m:t>
                </m:r>
              </m:sup>
            </m:sSup>
          </m:e>
        </m:rad>
        <m:r>
          <m:rPr>
            <m:sty m:val="p"/>
          </m:rPr>
          <w:rPr>
            <w:rFonts w:ascii="Cambria Math" w:hAnsi="Cambria Math"/>
            <w:lang w:val="en-US"/>
          </w:rPr>
          <m:t>≈</m:t>
        </m:r>
        <m:r>
          <w:rPr>
            <w:rFonts w:ascii="Cambria Math" w:hAnsi="Cambria Math"/>
            <w:lang w:val="en-US"/>
          </w:rPr>
          <m:t>1.98</m:t>
        </m:r>
      </m:oMath>
    </w:p>
    <w:p w14:paraId="57A8E0A5" w14:textId="77777777" w:rsidR="00484F42" w:rsidRPr="00484F42" w:rsidRDefault="00484F42" w:rsidP="00484F42">
      <w:pPr>
        <w:rPr>
          <w:lang w:val="en-US"/>
        </w:rPr>
      </w:pPr>
      <w:r w:rsidRPr="00484F42">
        <w:rPr>
          <w:b/>
          <w:bCs/>
          <w:lang w:val="en-US"/>
        </w:rPr>
        <w:lastRenderedPageBreak/>
        <w:t>D3 Length:</w:t>
      </w:r>
      <w:r w:rsidRPr="00484F42">
        <w:rPr>
          <w:lang w:val="en-US"/>
        </w:rPr>
        <w:t xml:space="preserve"> </w:t>
      </w:r>
      <m:oMath>
        <m:rad>
          <m:radPr>
            <m:degHide m:val="1"/>
            <m:ctrlPr>
              <w:rPr>
                <w:rFonts w:ascii="Cambria Math" w:hAnsi="Cambria Math"/>
                <w:lang w:val="en-US"/>
              </w:rPr>
            </m:ctrlPr>
          </m:radPr>
          <m:deg>
            <m:ctrlPr>
              <w:rPr>
                <w:rFonts w:ascii="Cambria Math" w:hAnsi="Cambria Math"/>
                <w:i/>
                <w:lang w:val="en-US"/>
              </w:rPr>
            </m:ctrlPr>
          </m:deg>
          <m:e>
            <m:sSup>
              <m:sSupPr>
                <m:ctrlPr>
                  <w:rPr>
                    <w:rFonts w:ascii="Cambria Math" w:hAnsi="Cambria Math"/>
                    <w:i/>
                    <w:lang w:val="en-US"/>
                  </w:rPr>
                </m:ctrlPr>
              </m:sSupPr>
              <m:e>
                <m:r>
                  <w:rPr>
                    <w:rFonts w:ascii="Cambria Math" w:hAnsi="Cambria Math"/>
                    <w:lang w:val="en-US"/>
                  </w:rPr>
                  <m:t>2.796</m:t>
                </m:r>
              </m:e>
              <m:sup>
                <m:r>
                  <w:rPr>
                    <w:rFonts w:ascii="Cambria Math" w:hAnsi="Cambria Math"/>
                    <w:lang w:val="en-US"/>
                  </w:rPr>
                  <m:t>2</m:t>
                </m:r>
              </m:sup>
            </m:sSup>
          </m:e>
        </m:rad>
        <m:r>
          <m:rPr>
            <m:sty m:val="p"/>
          </m:rPr>
          <w:rPr>
            <w:rFonts w:ascii="Cambria Math" w:hAnsi="Cambria Math"/>
            <w:lang w:val="en-US"/>
          </w:rPr>
          <m:t>≈</m:t>
        </m:r>
        <m:r>
          <w:rPr>
            <w:rFonts w:ascii="Cambria Math" w:hAnsi="Cambria Math"/>
            <w:lang w:val="en-US"/>
          </w:rPr>
          <m:t>2.80</m:t>
        </m:r>
      </m:oMath>
    </w:p>
    <w:tbl>
      <w:tblPr>
        <w:tblStyle w:val="GridTable4-Accent3"/>
        <w:tblpPr w:leftFromText="180" w:rightFromText="180" w:vertAnchor="text" w:horzAnchor="margin" w:tblpXSpec="center" w:tblpY="417"/>
        <w:tblW w:w="8602" w:type="dxa"/>
        <w:tblLook w:val="04A0" w:firstRow="1" w:lastRow="0" w:firstColumn="1" w:lastColumn="0" w:noHBand="0" w:noVBand="1"/>
      </w:tblPr>
      <w:tblGrid>
        <w:gridCol w:w="871"/>
        <w:gridCol w:w="2243"/>
        <w:gridCol w:w="3544"/>
        <w:gridCol w:w="1944"/>
      </w:tblGrid>
      <w:tr w:rsidR="00A12532" w:rsidRPr="00736789" w14:paraId="24458405" w14:textId="77777777" w:rsidTr="00A12532">
        <w:trPr>
          <w:cnfStyle w:val="100000000000" w:firstRow="1" w:lastRow="0" w:firstColumn="0" w:lastColumn="0" w:oddVBand="0" w:evenVBand="0" w:oddHBand="0"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871" w:type="dxa"/>
          </w:tcPr>
          <w:p w14:paraId="04BEF5CF" w14:textId="77777777" w:rsidR="00484F42" w:rsidRPr="00A74056" w:rsidRDefault="00484F42" w:rsidP="00484F42">
            <w:pPr>
              <w:rPr>
                <w:lang w:val="en-US"/>
              </w:rPr>
            </w:pPr>
            <w:r w:rsidRPr="00736789">
              <w:rPr>
                <w:lang w:val="en-US"/>
              </w:rPr>
              <w:t xml:space="preserve">Video </w:t>
            </w:r>
          </w:p>
        </w:tc>
        <w:tc>
          <w:tcPr>
            <w:tcW w:w="2243" w:type="dxa"/>
          </w:tcPr>
          <w:p w14:paraId="2CE8ADD6" w14:textId="77777777" w:rsidR="00484F42" w:rsidRPr="00A74056" w:rsidRDefault="00484F42" w:rsidP="00484F42">
            <w:pPr>
              <w:cnfStyle w:val="100000000000" w:firstRow="1" w:lastRow="0" w:firstColumn="0" w:lastColumn="0" w:oddVBand="0" w:evenVBand="0" w:oddHBand="0" w:evenHBand="0" w:firstRowFirstColumn="0" w:firstRowLastColumn="0" w:lastRowFirstColumn="0" w:lastRowLastColumn="0"/>
              <w:rPr>
                <w:lang w:val="en-US"/>
              </w:rPr>
            </w:pPr>
            <w:r w:rsidRPr="00736789">
              <w:rPr>
                <w:lang w:val="en-US"/>
              </w:rPr>
              <w:t xml:space="preserve"> Dot Product (A) </w:t>
            </w:r>
          </w:p>
        </w:tc>
        <w:tc>
          <w:tcPr>
            <w:tcW w:w="3544" w:type="dxa"/>
          </w:tcPr>
          <w:p w14:paraId="7561C7F3" w14:textId="77777777" w:rsidR="00484F42" w:rsidRPr="00A74056" w:rsidRDefault="00484F42" w:rsidP="00484F42">
            <w:pPr>
              <w:cnfStyle w:val="100000000000" w:firstRow="1" w:lastRow="0" w:firstColumn="0" w:lastColumn="0" w:oddVBand="0" w:evenVBand="0" w:oddHBand="0" w:evenHBand="0" w:firstRowFirstColumn="0" w:firstRowLastColumn="0" w:lastRowFirstColumn="0" w:lastRowLastColumn="0"/>
              <w:rPr>
                <w:lang w:val="en-US"/>
              </w:rPr>
            </w:pPr>
            <w:r w:rsidRPr="00736789">
              <w:rPr>
                <w:lang w:val="en-US"/>
              </w:rPr>
              <w:t xml:space="preserve"> Denominator </w:t>
            </w:r>
          </w:p>
        </w:tc>
        <w:tc>
          <w:tcPr>
            <w:tcW w:w="1944" w:type="dxa"/>
          </w:tcPr>
          <w:p w14:paraId="4340B3FB" w14:textId="77777777" w:rsidR="00484F42" w:rsidRPr="00A74056" w:rsidRDefault="00484F42" w:rsidP="00484F42">
            <w:pPr>
              <w:cnfStyle w:val="100000000000" w:firstRow="1" w:lastRow="0" w:firstColumn="0" w:lastColumn="0" w:oddVBand="0" w:evenVBand="0" w:oddHBand="0" w:evenHBand="0" w:firstRowFirstColumn="0" w:firstRowLastColumn="0" w:lastRowFirstColumn="0" w:lastRowLastColumn="0"/>
              <w:rPr>
                <w:lang w:val="en-US"/>
              </w:rPr>
            </w:pPr>
            <w:r w:rsidRPr="00736789">
              <w:rPr>
                <w:lang w:val="en-US"/>
              </w:rPr>
              <w:t xml:space="preserve"> Final Score </w:t>
            </w:r>
          </w:p>
        </w:tc>
      </w:tr>
      <w:tr w:rsidR="00A12532" w:rsidRPr="00736789" w14:paraId="4846F113" w14:textId="77777777" w:rsidTr="00A12532">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871" w:type="dxa"/>
          </w:tcPr>
          <w:p w14:paraId="19E67382" w14:textId="77777777" w:rsidR="00484F42" w:rsidRPr="00736789" w:rsidRDefault="00484F42" w:rsidP="00484F42">
            <w:pPr>
              <w:rPr>
                <w:lang w:val="en-US"/>
              </w:rPr>
            </w:pPr>
            <w:r w:rsidRPr="00736789">
              <w:rPr>
                <w:lang w:val="en-US"/>
              </w:rPr>
              <w:t xml:space="preserve"> D1 </w:t>
            </w:r>
          </w:p>
        </w:tc>
        <w:tc>
          <w:tcPr>
            <w:tcW w:w="2243" w:type="dxa"/>
          </w:tcPr>
          <w:p w14:paraId="38EA04D7"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3.257 </w:t>
            </w:r>
          </w:p>
        </w:tc>
        <w:tc>
          <w:tcPr>
            <w:tcW w:w="3544" w:type="dxa"/>
          </w:tcPr>
          <w:p w14:paraId="04C871F1"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w:t>
            </w:r>
            <m:oMath>
              <m:r>
                <w:rPr>
                  <w:rFonts w:ascii="Cambria Math" w:hAnsi="Cambria Math"/>
                  <w:lang w:val="en-US"/>
                </w:rPr>
                <m:t xml:space="preserve">         1.680 </m:t>
              </m:r>
              <m:r>
                <m:rPr>
                  <m:sty m:val="p"/>
                </m:rPr>
                <w:rPr>
                  <w:rFonts w:ascii="Cambria Math" w:hAnsi="Cambria Math"/>
                  <w:lang w:val="en-US"/>
                </w:rPr>
                <m:t>×</m:t>
              </m:r>
              <m:r>
                <w:rPr>
                  <w:rFonts w:ascii="Cambria Math" w:hAnsi="Cambria Math"/>
                  <w:lang w:val="en-US"/>
                </w:rPr>
                <m:t>1.977 = 3.321</m:t>
              </m:r>
            </m:oMath>
            <w:r w:rsidRPr="00736789">
              <w:rPr>
                <w:lang w:val="en-US"/>
              </w:rPr>
              <w:t xml:space="preserve"> </w:t>
            </w:r>
          </w:p>
        </w:tc>
        <w:tc>
          <w:tcPr>
            <w:tcW w:w="1944" w:type="dxa"/>
          </w:tcPr>
          <w:p w14:paraId="18C7E91E"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w:t>
            </w:r>
            <w:r w:rsidRPr="00736789">
              <w:rPr>
                <w:b/>
                <w:bCs/>
                <w:lang w:val="en-US"/>
              </w:rPr>
              <w:t>0.98</w:t>
            </w:r>
          </w:p>
        </w:tc>
      </w:tr>
      <w:tr w:rsidR="00A12532" w:rsidRPr="00736789" w14:paraId="115F7DCB" w14:textId="77777777" w:rsidTr="00A12532">
        <w:trPr>
          <w:trHeight w:val="410"/>
        </w:trPr>
        <w:tc>
          <w:tcPr>
            <w:cnfStyle w:val="001000000000" w:firstRow="0" w:lastRow="0" w:firstColumn="1" w:lastColumn="0" w:oddVBand="0" w:evenVBand="0" w:oddHBand="0" w:evenHBand="0" w:firstRowFirstColumn="0" w:firstRowLastColumn="0" w:lastRowFirstColumn="0" w:lastRowLastColumn="0"/>
            <w:tcW w:w="871" w:type="dxa"/>
          </w:tcPr>
          <w:p w14:paraId="649B4330" w14:textId="77777777" w:rsidR="00484F42" w:rsidRPr="00736789" w:rsidRDefault="00484F42" w:rsidP="00484F42">
            <w:pPr>
              <w:rPr>
                <w:lang w:val="en-US"/>
              </w:rPr>
            </w:pPr>
            <w:r w:rsidRPr="00736789">
              <w:rPr>
                <w:lang w:val="en-US"/>
              </w:rPr>
              <w:t xml:space="preserve"> D2 </w:t>
            </w:r>
          </w:p>
        </w:tc>
        <w:tc>
          <w:tcPr>
            <w:tcW w:w="2243" w:type="dxa"/>
          </w:tcPr>
          <w:p w14:paraId="336D67BF" w14:textId="77777777" w:rsidR="00484F42" w:rsidRPr="00736789" w:rsidRDefault="00484F42" w:rsidP="00484F42">
            <w:pPr>
              <w:cnfStyle w:val="000000000000" w:firstRow="0" w:lastRow="0" w:firstColumn="0" w:lastColumn="0" w:oddVBand="0" w:evenVBand="0" w:oddHBand="0" w:evenHBand="0" w:firstRowFirstColumn="0" w:firstRowLastColumn="0" w:lastRowFirstColumn="0" w:lastRowLastColumn="0"/>
              <w:rPr>
                <w:lang w:val="en-US"/>
              </w:rPr>
            </w:pPr>
            <w:r w:rsidRPr="00736789">
              <w:rPr>
                <w:lang w:val="en-US"/>
              </w:rPr>
              <w:t xml:space="preserve"> </w:t>
            </w:r>
            <w:r>
              <w:rPr>
                <w:lang w:val="en-US"/>
              </w:rPr>
              <w:t>0</w:t>
            </w:r>
            <w:r w:rsidRPr="00736789">
              <w:rPr>
                <w:lang w:val="en-US"/>
              </w:rPr>
              <w:t xml:space="preserve"> </w:t>
            </w:r>
          </w:p>
        </w:tc>
        <w:tc>
          <w:tcPr>
            <w:tcW w:w="3544" w:type="dxa"/>
          </w:tcPr>
          <w:p w14:paraId="0731E607" w14:textId="77777777" w:rsidR="00484F42" w:rsidRPr="00736789" w:rsidRDefault="00484F42" w:rsidP="00484F42">
            <w:pPr>
              <w:cnfStyle w:val="000000000000" w:firstRow="0" w:lastRow="0" w:firstColumn="0" w:lastColumn="0" w:oddVBand="0" w:evenVBand="0" w:oddHBand="0" w:evenHBand="0" w:firstRowFirstColumn="0" w:firstRowLastColumn="0" w:lastRowFirstColumn="0" w:lastRowLastColumn="0"/>
              <w:rPr>
                <w:lang w:val="en-US"/>
              </w:rPr>
            </w:pPr>
            <m:oMathPara>
              <m:oMath>
                <m:r>
                  <w:rPr>
                    <w:rFonts w:ascii="Cambria Math" w:hAnsi="Cambria Math"/>
                    <w:lang w:val="en-US"/>
                  </w:rPr>
                  <m:t xml:space="preserve"> 1.680 </m:t>
                </m:r>
                <m:r>
                  <m:rPr>
                    <m:sty m:val="p"/>
                  </m:rPr>
                  <w:rPr>
                    <w:rFonts w:ascii="Cambria Math" w:hAnsi="Cambria Math"/>
                    <w:lang w:val="en-US"/>
                  </w:rPr>
                  <m:t>×</m:t>
                </m:r>
                <m:r>
                  <w:rPr>
                    <w:rFonts w:ascii="Cambria Math" w:hAnsi="Cambria Math"/>
                    <w:lang w:val="en-US"/>
                  </w:rPr>
                  <m:t>3.398 = 5.709</m:t>
                </m:r>
              </m:oMath>
            </m:oMathPara>
          </w:p>
        </w:tc>
        <w:tc>
          <w:tcPr>
            <w:tcW w:w="1944" w:type="dxa"/>
          </w:tcPr>
          <w:p w14:paraId="205253A4" w14:textId="77777777" w:rsidR="00484F42" w:rsidRPr="00736789" w:rsidRDefault="00484F42" w:rsidP="00484F42">
            <w:pPr>
              <w:cnfStyle w:val="000000000000" w:firstRow="0" w:lastRow="0" w:firstColumn="0" w:lastColumn="0" w:oddVBand="0" w:evenVBand="0" w:oddHBand="0" w:evenHBand="0" w:firstRowFirstColumn="0" w:firstRowLastColumn="0" w:lastRowFirstColumn="0" w:lastRowLastColumn="0"/>
              <w:rPr>
                <w:lang w:val="en-US"/>
              </w:rPr>
            </w:pPr>
            <w:r w:rsidRPr="00736789">
              <w:rPr>
                <w:lang w:val="en-US"/>
              </w:rPr>
              <w:t xml:space="preserve"> </w:t>
            </w:r>
            <w:r w:rsidRPr="00736789">
              <w:rPr>
                <w:b/>
                <w:bCs/>
                <w:lang w:val="en-US"/>
              </w:rPr>
              <w:t>0</w:t>
            </w:r>
            <w:r w:rsidRPr="00736789">
              <w:rPr>
                <w:lang w:val="en-US"/>
              </w:rPr>
              <w:t xml:space="preserve"> </w:t>
            </w:r>
          </w:p>
        </w:tc>
      </w:tr>
      <w:tr w:rsidR="00A12532" w:rsidRPr="00736789" w14:paraId="46EE0251" w14:textId="77777777" w:rsidTr="00A12532">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871" w:type="dxa"/>
          </w:tcPr>
          <w:p w14:paraId="1769859A" w14:textId="77777777" w:rsidR="00484F42" w:rsidRPr="00736789" w:rsidRDefault="00484F42" w:rsidP="00484F42">
            <w:pPr>
              <w:rPr>
                <w:lang w:val="en-US"/>
              </w:rPr>
            </w:pPr>
            <w:r w:rsidRPr="00736789">
              <w:rPr>
                <w:lang w:val="en-US"/>
              </w:rPr>
              <w:t xml:space="preserve"> D3 </w:t>
            </w:r>
          </w:p>
        </w:tc>
        <w:tc>
          <w:tcPr>
            <w:tcW w:w="2243" w:type="dxa"/>
          </w:tcPr>
          <w:p w14:paraId="463728E8"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2.606 </w:t>
            </w:r>
          </w:p>
        </w:tc>
        <w:tc>
          <w:tcPr>
            <w:tcW w:w="3544" w:type="dxa"/>
          </w:tcPr>
          <w:p w14:paraId="4D291C74"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m:oMathPara>
              <m:oMath>
                <m:r>
                  <w:rPr>
                    <w:rFonts w:ascii="Cambria Math" w:hAnsi="Cambria Math"/>
                    <w:lang w:val="en-US"/>
                  </w:rPr>
                  <m:t xml:space="preserve"> 1.680 </m:t>
                </m:r>
                <m:r>
                  <m:rPr>
                    <m:sty m:val="p"/>
                  </m:rPr>
                  <w:rPr>
                    <w:rFonts w:ascii="Cambria Math" w:hAnsi="Cambria Math"/>
                    <w:lang w:val="en-US"/>
                  </w:rPr>
                  <m:t>×</m:t>
                </m:r>
                <m:r>
                  <w:rPr>
                    <w:rFonts w:ascii="Cambria Math" w:hAnsi="Cambria Math"/>
                    <w:lang w:val="en-US"/>
                  </w:rPr>
                  <m:t xml:space="preserve">2.796 = 4.697 </m:t>
                </m:r>
              </m:oMath>
            </m:oMathPara>
          </w:p>
        </w:tc>
        <w:tc>
          <w:tcPr>
            <w:tcW w:w="1944" w:type="dxa"/>
          </w:tcPr>
          <w:p w14:paraId="3D35759E"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b/>
                <w:bCs/>
                <w:lang w:val="en-US"/>
              </w:rPr>
              <w:t>0.55</w:t>
            </w:r>
            <w:r w:rsidRPr="00736789">
              <w:rPr>
                <w:lang w:val="en-US"/>
              </w:rPr>
              <w:t xml:space="preserve"> </w:t>
            </w:r>
          </w:p>
        </w:tc>
      </w:tr>
      <w:tr w:rsidR="00A12532" w:rsidRPr="00736789" w14:paraId="14ADBBDF" w14:textId="77777777" w:rsidTr="00A12532">
        <w:trPr>
          <w:trHeight w:val="394"/>
        </w:trPr>
        <w:tc>
          <w:tcPr>
            <w:cnfStyle w:val="001000000000" w:firstRow="0" w:lastRow="0" w:firstColumn="1" w:lastColumn="0" w:oddVBand="0" w:evenVBand="0" w:oddHBand="0" w:evenHBand="0" w:firstRowFirstColumn="0" w:firstRowLastColumn="0" w:lastRowFirstColumn="0" w:lastRowLastColumn="0"/>
            <w:tcW w:w="871" w:type="dxa"/>
          </w:tcPr>
          <w:p w14:paraId="33DBC80D" w14:textId="77777777" w:rsidR="00484F42" w:rsidRPr="00736789" w:rsidRDefault="00484F42" w:rsidP="00484F42">
            <w:pPr>
              <w:rPr>
                <w:lang w:val="en-US"/>
              </w:rPr>
            </w:pPr>
            <w:r w:rsidRPr="00736789">
              <w:rPr>
                <w:lang w:val="en-US"/>
              </w:rPr>
              <w:t xml:space="preserve"> D4 </w:t>
            </w:r>
          </w:p>
        </w:tc>
        <w:tc>
          <w:tcPr>
            <w:tcW w:w="2243" w:type="dxa"/>
          </w:tcPr>
          <w:p w14:paraId="11966069" w14:textId="77777777" w:rsidR="00484F42" w:rsidRPr="00736789" w:rsidRDefault="00484F42" w:rsidP="00484F42">
            <w:pPr>
              <w:cnfStyle w:val="000000000000" w:firstRow="0" w:lastRow="0" w:firstColumn="0" w:lastColumn="0" w:oddVBand="0" w:evenVBand="0" w:oddHBand="0" w:evenHBand="0" w:firstRowFirstColumn="0" w:firstRowLastColumn="0" w:lastRowFirstColumn="0" w:lastRowLastColumn="0"/>
              <w:rPr>
                <w:lang w:val="en-US"/>
              </w:rPr>
            </w:pPr>
            <w:r w:rsidRPr="00736789">
              <w:rPr>
                <w:lang w:val="en-US"/>
              </w:rPr>
              <w:t xml:space="preserve"> </w:t>
            </w:r>
            <w:r>
              <w:rPr>
                <w:lang w:val="en-US"/>
              </w:rPr>
              <w:t>0</w:t>
            </w:r>
            <w:r w:rsidRPr="00736789">
              <w:rPr>
                <w:lang w:val="en-US"/>
              </w:rPr>
              <w:t xml:space="preserve"> </w:t>
            </w:r>
          </w:p>
        </w:tc>
        <w:tc>
          <w:tcPr>
            <w:tcW w:w="3544" w:type="dxa"/>
          </w:tcPr>
          <w:p w14:paraId="50FD4CC6" w14:textId="77777777" w:rsidR="00484F42" w:rsidRPr="00736789" w:rsidRDefault="00484F42" w:rsidP="00484F42">
            <w:pPr>
              <w:cnfStyle w:val="000000000000" w:firstRow="0" w:lastRow="0" w:firstColumn="0" w:lastColumn="0" w:oddVBand="0" w:evenVBand="0" w:oddHBand="0" w:evenHBand="0" w:firstRowFirstColumn="0" w:firstRowLastColumn="0" w:lastRowFirstColumn="0" w:lastRowLastColumn="0"/>
              <w:rPr>
                <w:lang w:val="en-US"/>
              </w:rPr>
            </w:pPr>
            <m:oMathPara>
              <m:oMath>
                <m:r>
                  <w:rPr>
                    <w:rFonts w:ascii="Cambria Math" w:hAnsi="Cambria Math"/>
                    <w:lang w:val="en-US"/>
                  </w:rPr>
                  <m:t xml:space="preserve"> 1.680 </m:t>
                </m:r>
                <m:r>
                  <m:rPr>
                    <m:sty m:val="p"/>
                  </m:rPr>
                  <w:rPr>
                    <w:rFonts w:ascii="Cambria Math" w:hAnsi="Cambria Math"/>
                    <w:lang w:val="en-US"/>
                  </w:rPr>
                  <m:t>×</m:t>
                </m:r>
                <m:r>
                  <w:rPr>
                    <w:rFonts w:ascii="Cambria Math" w:hAnsi="Cambria Math"/>
                    <w:lang w:val="en-US"/>
                  </w:rPr>
                  <m:t xml:space="preserve">1.699 = 2.854 </m:t>
                </m:r>
              </m:oMath>
            </m:oMathPara>
          </w:p>
        </w:tc>
        <w:tc>
          <w:tcPr>
            <w:tcW w:w="1944" w:type="dxa"/>
          </w:tcPr>
          <w:p w14:paraId="20771D5A" w14:textId="77777777" w:rsidR="00484F42" w:rsidRPr="00736789" w:rsidRDefault="00484F42" w:rsidP="00484F42">
            <w:pPr>
              <w:cnfStyle w:val="000000000000" w:firstRow="0" w:lastRow="0" w:firstColumn="0" w:lastColumn="0" w:oddVBand="0" w:evenVBand="0" w:oddHBand="0" w:evenHBand="0" w:firstRowFirstColumn="0" w:firstRowLastColumn="0" w:lastRowFirstColumn="0" w:lastRowLastColumn="0"/>
              <w:rPr>
                <w:lang w:val="en-US"/>
              </w:rPr>
            </w:pPr>
            <w:r w:rsidRPr="00736789">
              <w:rPr>
                <w:lang w:val="en-US"/>
              </w:rPr>
              <w:t xml:space="preserve"> </w:t>
            </w:r>
            <w:r w:rsidRPr="00736789">
              <w:rPr>
                <w:b/>
                <w:bCs/>
                <w:lang w:val="en-US"/>
              </w:rPr>
              <w:t>0</w:t>
            </w:r>
            <w:r w:rsidRPr="00736789">
              <w:rPr>
                <w:lang w:val="en-US"/>
              </w:rPr>
              <w:t xml:space="preserve"> </w:t>
            </w:r>
          </w:p>
        </w:tc>
      </w:tr>
      <w:tr w:rsidR="00A12532" w:rsidRPr="00736789" w14:paraId="4C761B5F" w14:textId="77777777" w:rsidTr="00A12532">
        <w:trPr>
          <w:cnfStyle w:val="000000100000" w:firstRow="0" w:lastRow="0" w:firstColumn="0" w:lastColumn="0" w:oddVBand="0" w:evenVBand="0" w:oddHBand="1"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871" w:type="dxa"/>
          </w:tcPr>
          <w:p w14:paraId="680D1A00" w14:textId="77777777" w:rsidR="00484F42" w:rsidRPr="00736789" w:rsidRDefault="00484F42" w:rsidP="00484F42">
            <w:pPr>
              <w:rPr>
                <w:lang w:val="en-US"/>
              </w:rPr>
            </w:pPr>
            <w:r w:rsidRPr="00736789">
              <w:rPr>
                <w:lang w:val="en-US"/>
              </w:rPr>
              <w:t xml:space="preserve"> D5 </w:t>
            </w:r>
          </w:p>
        </w:tc>
        <w:tc>
          <w:tcPr>
            <w:tcW w:w="2243" w:type="dxa"/>
          </w:tcPr>
          <w:p w14:paraId="59AB507C"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1.954 </w:t>
            </w:r>
          </w:p>
        </w:tc>
        <w:tc>
          <w:tcPr>
            <w:tcW w:w="3544" w:type="dxa"/>
          </w:tcPr>
          <w:p w14:paraId="1C3B80C3"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m:oMathPara>
              <m:oMath>
                <m:r>
                  <w:rPr>
                    <w:rFonts w:ascii="Cambria Math" w:hAnsi="Cambria Math"/>
                    <w:lang w:val="en-US"/>
                  </w:rPr>
                  <m:t xml:space="preserve"> 1.680 </m:t>
                </m:r>
                <m:r>
                  <m:rPr>
                    <m:sty m:val="p"/>
                  </m:rPr>
                  <w:rPr>
                    <w:rFonts w:ascii="Cambria Math" w:hAnsi="Cambria Math"/>
                    <w:lang w:val="en-US"/>
                  </w:rPr>
                  <m:t>×</m:t>
                </m:r>
                <m:r>
                  <w:rPr>
                    <w:rFonts w:ascii="Cambria Math" w:hAnsi="Cambria Math"/>
                    <w:lang w:val="en-US"/>
                  </w:rPr>
                  <m:t xml:space="preserve">1.398 = 2.349 </m:t>
                </m:r>
              </m:oMath>
            </m:oMathPara>
          </w:p>
        </w:tc>
        <w:tc>
          <w:tcPr>
            <w:tcW w:w="1944" w:type="dxa"/>
          </w:tcPr>
          <w:p w14:paraId="31C778E8"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w:t>
            </w:r>
            <w:r w:rsidRPr="00736789">
              <w:rPr>
                <w:b/>
                <w:bCs/>
                <w:lang w:val="en-US"/>
              </w:rPr>
              <w:t>0.83</w:t>
            </w:r>
            <w:r w:rsidRPr="00736789">
              <w:rPr>
                <w:lang w:val="en-US"/>
              </w:rPr>
              <w:t xml:space="preserve"> </w:t>
            </w:r>
          </w:p>
        </w:tc>
      </w:tr>
    </w:tbl>
    <w:p w14:paraId="6A04E31A" w14:textId="77777777" w:rsidR="00484F42" w:rsidRPr="00484F42" w:rsidRDefault="00484F42" w:rsidP="00484F42">
      <w:pPr>
        <w:rPr>
          <w:lang w:val="en-US"/>
        </w:rPr>
      </w:pPr>
      <w:r w:rsidRPr="00484F42">
        <w:rPr>
          <w:b/>
          <w:bCs/>
          <w:lang w:val="en-US"/>
        </w:rPr>
        <w:t>C. Final Score Calculation</w:t>
      </w:r>
    </w:p>
    <w:p w14:paraId="64A33274" w14:textId="77777777" w:rsidR="00A12532" w:rsidRDefault="00A12532" w:rsidP="00484F42">
      <w:pPr>
        <w:rPr>
          <w:lang w:val="en-US"/>
        </w:rPr>
      </w:pPr>
    </w:p>
    <w:p w14:paraId="5889433F" w14:textId="04705616" w:rsidR="00484F42" w:rsidRPr="00484F42" w:rsidRDefault="00484F42" w:rsidP="00484F42">
      <w:pPr>
        <w:rPr>
          <w:lang w:val="en-US"/>
        </w:rPr>
      </w:pPr>
      <w:r w:rsidRPr="00484F42">
        <w:rPr>
          <w:lang w:val="en-US"/>
        </w:rPr>
        <w:t>Step 5: Top-5 Recommendations Ranking</w:t>
      </w:r>
    </w:p>
    <w:p w14:paraId="24E5A9D2" w14:textId="77777777" w:rsidR="00484F42" w:rsidRPr="00484F42" w:rsidRDefault="00484F42" w:rsidP="00484F42">
      <w:pPr>
        <w:rPr>
          <w:lang w:val="en-US"/>
        </w:rPr>
      </w:pPr>
      <w:r w:rsidRPr="00484F42">
        <w:rPr>
          <w:lang w:val="en-US"/>
        </w:rPr>
        <w:t>The system ranks the videos by score and filters out the ones the user has already watched (D1 and D5).</w:t>
      </w:r>
    </w:p>
    <w:tbl>
      <w:tblPr>
        <w:tblStyle w:val="GridTable4-Accent3"/>
        <w:tblpPr w:leftFromText="180" w:rightFromText="180" w:vertAnchor="text" w:horzAnchor="margin" w:tblpY="-14"/>
        <w:tblW w:w="9129" w:type="dxa"/>
        <w:tblLook w:val="04A0" w:firstRow="1" w:lastRow="0" w:firstColumn="1" w:lastColumn="0" w:noHBand="0" w:noVBand="1"/>
      </w:tblPr>
      <w:tblGrid>
        <w:gridCol w:w="937"/>
        <w:gridCol w:w="1326"/>
        <w:gridCol w:w="1884"/>
        <w:gridCol w:w="2298"/>
        <w:gridCol w:w="2684"/>
      </w:tblGrid>
      <w:tr w:rsidR="00A12532" w:rsidRPr="00736789" w14:paraId="0F518B1A" w14:textId="77777777" w:rsidTr="00A12532">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37" w:type="dxa"/>
          </w:tcPr>
          <w:p w14:paraId="2801861B" w14:textId="14FAF41F" w:rsidR="00484F42" w:rsidRPr="00736789" w:rsidRDefault="00484F42" w:rsidP="00A12532">
            <w:pPr>
              <w:rPr>
                <w:lang w:val="en-US"/>
              </w:rPr>
            </w:pPr>
            <w:r w:rsidRPr="00736789">
              <w:rPr>
                <w:lang w:val="en-US"/>
              </w:rPr>
              <w:t>Rank</w:t>
            </w:r>
          </w:p>
        </w:tc>
        <w:tc>
          <w:tcPr>
            <w:tcW w:w="1326" w:type="dxa"/>
          </w:tcPr>
          <w:p w14:paraId="5D828A21" w14:textId="77777777" w:rsidR="00484F42" w:rsidRPr="00736789" w:rsidRDefault="00484F42" w:rsidP="00484F42">
            <w:pPr>
              <w:cnfStyle w:val="100000000000" w:firstRow="1" w:lastRow="0" w:firstColumn="0" w:lastColumn="0" w:oddVBand="0" w:evenVBand="0" w:oddHBand="0" w:evenHBand="0" w:firstRowFirstColumn="0" w:firstRowLastColumn="0" w:lastRowFirstColumn="0" w:lastRowLastColumn="0"/>
              <w:rPr>
                <w:lang w:val="en-US"/>
              </w:rPr>
            </w:pPr>
            <w:r w:rsidRPr="00736789">
              <w:rPr>
                <w:lang w:val="en-US"/>
              </w:rPr>
              <w:t xml:space="preserve"> Video ID </w:t>
            </w:r>
          </w:p>
        </w:tc>
        <w:tc>
          <w:tcPr>
            <w:tcW w:w="1884" w:type="dxa"/>
          </w:tcPr>
          <w:p w14:paraId="73FA0966" w14:textId="77777777" w:rsidR="00484F42" w:rsidRPr="00736789" w:rsidRDefault="00484F42" w:rsidP="00484F42">
            <w:pPr>
              <w:cnfStyle w:val="100000000000" w:firstRow="1" w:lastRow="0" w:firstColumn="0" w:lastColumn="0" w:oddVBand="0" w:evenVBand="0" w:oddHBand="0" w:evenHBand="0" w:firstRowFirstColumn="0" w:firstRowLastColumn="0" w:lastRowFirstColumn="0" w:lastRowLastColumn="0"/>
              <w:rPr>
                <w:lang w:val="en-US"/>
              </w:rPr>
            </w:pPr>
            <w:r w:rsidRPr="00736789">
              <w:rPr>
                <w:lang w:val="en-US"/>
              </w:rPr>
              <w:t xml:space="preserve"> Title </w:t>
            </w:r>
          </w:p>
        </w:tc>
        <w:tc>
          <w:tcPr>
            <w:tcW w:w="2298" w:type="dxa"/>
          </w:tcPr>
          <w:p w14:paraId="5A478018" w14:textId="77777777" w:rsidR="00484F42" w:rsidRPr="00736789" w:rsidRDefault="00484F42" w:rsidP="00484F42">
            <w:pPr>
              <w:cnfStyle w:val="100000000000" w:firstRow="1" w:lastRow="0" w:firstColumn="0" w:lastColumn="0" w:oddVBand="0" w:evenVBand="0" w:oddHBand="0" w:evenHBand="0" w:firstRowFirstColumn="0" w:firstRowLastColumn="0" w:lastRowFirstColumn="0" w:lastRowLastColumn="0"/>
              <w:rPr>
                <w:lang w:val="en-US"/>
              </w:rPr>
            </w:pPr>
            <w:r w:rsidRPr="00736789">
              <w:rPr>
                <w:lang w:val="en-US"/>
              </w:rPr>
              <w:t xml:space="preserve"> Similarity Score </w:t>
            </w:r>
          </w:p>
        </w:tc>
        <w:tc>
          <w:tcPr>
            <w:tcW w:w="2684" w:type="dxa"/>
          </w:tcPr>
          <w:p w14:paraId="040A043F" w14:textId="77777777" w:rsidR="00484F42" w:rsidRPr="00736789" w:rsidRDefault="00484F42" w:rsidP="00484F42">
            <w:pPr>
              <w:cnfStyle w:val="100000000000" w:firstRow="1" w:lastRow="0" w:firstColumn="0" w:lastColumn="0" w:oddVBand="0" w:evenVBand="0" w:oddHBand="0" w:evenHBand="0" w:firstRowFirstColumn="0" w:firstRowLastColumn="0" w:lastRowFirstColumn="0" w:lastRowLastColumn="0"/>
              <w:rPr>
                <w:lang w:val="en-US"/>
              </w:rPr>
            </w:pPr>
            <w:r w:rsidRPr="00736789">
              <w:rPr>
                <w:lang w:val="en-US"/>
              </w:rPr>
              <w:t xml:space="preserve"> Status </w:t>
            </w:r>
          </w:p>
        </w:tc>
      </w:tr>
      <w:tr w:rsidR="00A12532" w:rsidRPr="00736789" w14:paraId="218E9DFE" w14:textId="77777777" w:rsidTr="00A0662C">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937" w:type="dxa"/>
          </w:tcPr>
          <w:p w14:paraId="46523059" w14:textId="77777777" w:rsidR="00484F42" w:rsidRPr="00736789" w:rsidRDefault="00484F42" w:rsidP="00484F42">
            <w:pPr>
              <w:rPr>
                <w:lang w:val="en-US"/>
              </w:rPr>
            </w:pPr>
            <w:r w:rsidRPr="00736789">
              <w:rPr>
                <w:lang w:val="en-US"/>
              </w:rPr>
              <w:t xml:space="preserve"> -- </w:t>
            </w:r>
          </w:p>
        </w:tc>
        <w:tc>
          <w:tcPr>
            <w:tcW w:w="1326" w:type="dxa"/>
          </w:tcPr>
          <w:p w14:paraId="5A15A03F"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D1 </w:t>
            </w:r>
          </w:p>
        </w:tc>
        <w:tc>
          <w:tcPr>
            <w:tcW w:w="1884" w:type="dxa"/>
          </w:tcPr>
          <w:p w14:paraId="0AB16988"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Python Tut </w:t>
            </w:r>
          </w:p>
        </w:tc>
        <w:tc>
          <w:tcPr>
            <w:tcW w:w="2298" w:type="dxa"/>
          </w:tcPr>
          <w:p w14:paraId="532A354F"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0.98 </w:t>
            </w:r>
          </w:p>
        </w:tc>
        <w:tc>
          <w:tcPr>
            <w:tcW w:w="2684" w:type="dxa"/>
          </w:tcPr>
          <w:p w14:paraId="154C0CAA"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Removed (Watched) </w:t>
            </w:r>
          </w:p>
        </w:tc>
      </w:tr>
      <w:tr w:rsidR="00A12532" w:rsidRPr="00736789" w14:paraId="1277BA60" w14:textId="77777777" w:rsidTr="00A0662C">
        <w:trPr>
          <w:trHeight w:val="403"/>
        </w:trPr>
        <w:tc>
          <w:tcPr>
            <w:cnfStyle w:val="001000000000" w:firstRow="0" w:lastRow="0" w:firstColumn="1" w:lastColumn="0" w:oddVBand="0" w:evenVBand="0" w:oddHBand="0" w:evenHBand="0" w:firstRowFirstColumn="0" w:firstRowLastColumn="0" w:lastRowFirstColumn="0" w:lastRowLastColumn="0"/>
            <w:tcW w:w="937" w:type="dxa"/>
          </w:tcPr>
          <w:p w14:paraId="774FD0A4" w14:textId="77777777" w:rsidR="00484F42" w:rsidRPr="00736789" w:rsidRDefault="00484F42" w:rsidP="00484F42">
            <w:pPr>
              <w:rPr>
                <w:lang w:val="en-US"/>
              </w:rPr>
            </w:pPr>
            <w:r w:rsidRPr="00736789">
              <w:rPr>
                <w:lang w:val="en-US"/>
              </w:rPr>
              <w:t xml:space="preserve"> -- </w:t>
            </w:r>
          </w:p>
        </w:tc>
        <w:tc>
          <w:tcPr>
            <w:tcW w:w="1326" w:type="dxa"/>
          </w:tcPr>
          <w:p w14:paraId="4C042CB2" w14:textId="77777777" w:rsidR="00484F42" w:rsidRPr="00736789" w:rsidRDefault="00484F42" w:rsidP="00484F42">
            <w:pPr>
              <w:cnfStyle w:val="000000000000" w:firstRow="0" w:lastRow="0" w:firstColumn="0" w:lastColumn="0" w:oddVBand="0" w:evenVBand="0" w:oddHBand="0" w:evenHBand="0" w:firstRowFirstColumn="0" w:firstRowLastColumn="0" w:lastRowFirstColumn="0" w:lastRowLastColumn="0"/>
              <w:rPr>
                <w:lang w:val="en-US"/>
              </w:rPr>
            </w:pPr>
            <w:r w:rsidRPr="00736789">
              <w:rPr>
                <w:lang w:val="en-US"/>
              </w:rPr>
              <w:t xml:space="preserve"> D5 </w:t>
            </w:r>
          </w:p>
        </w:tc>
        <w:tc>
          <w:tcPr>
            <w:tcW w:w="1884" w:type="dxa"/>
          </w:tcPr>
          <w:p w14:paraId="57339216" w14:textId="77777777" w:rsidR="00484F42" w:rsidRPr="00736789" w:rsidRDefault="00484F42" w:rsidP="00484F42">
            <w:pPr>
              <w:cnfStyle w:val="000000000000" w:firstRow="0" w:lastRow="0" w:firstColumn="0" w:lastColumn="0" w:oddVBand="0" w:evenVBand="0" w:oddHBand="0" w:evenHBand="0" w:firstRowFirstColumn="0" w:firstRowLastColumn="0" w:lastRowFirstColumn="0" w:lastRowLastColumn="0"/>
              <w:rPr>
                <w:lang w:val="en-US"/>
              </w:rPr>
            </w:pPr>
            <w:r w:rsidRPr="00736789">
              <w:rPr>
                <w:lang w:val="en-US"/>
              </w:rPr>
              <w:t xml:space="preserve"> Java Code </w:t>
            </w:r>
          </w:p>
        </w:tc>
        <w:tc>
          <w:tcPr>
            <w:tcW w:w="2298" w:type="dxa"/>
          </w:tcPr>
          <w:p w14:paraId="707845A2" w14:textId="77777777" w:rsidR="00484F42" w:rsidRPr="00736789" w:rsidRDefault="00484F42" w:rsidP="00484F42">
            <w:pPr>
              <w:cnfStyle w:val="000000000000" w:firstRow="0" w:lastRow="0" w:firstColumn="0" w:lastColumn="0" w:oddVBand="0" w:evenVBand="0" w:oddHBand="0" w:evenHBand="0" w:firstRowFirstColumn="0" w:firstRowLastColumn="0" w:lastRowFirstColumn="0" w:lastRowLastColumn="0"/>
              <w:rPr>
                <w:lang w:val="en-US"/>
              </w:rPr>
            </w:pPr>
            <w:r w:rsidRPr="00736789">
              <w:rPr>
                <w:lang w:val="en-US"/>
              </w:rPr>
              <w:t xml:space="preserve"> 0.83 </w:t>
            </w:r>
          </w:p>
        </w:tc>
        <w:tc>
          <w:tcPr>
            <w:tcW w:w="2684" w:type="dxa"/>
          </w:tcPr>
          <w:p w14:paraId="51144A6B" w14:textId="77777777" w:rsidR="00484F42" w:rsidRPr="00736789" w:rsidRDefault="00484F42" w:rsidP="00484F42">
            <w:pPr>
              <w:cnfStyle w:val="000000000000" w:firstRow="0" w:lastRow="0" w:firstColumn="0" w:lastColumn="0" w:oddVBand="0" w:evenVBand="0" w:oddHBand="0" w:evenHBand="0" w:firstRowFirstColumn="0" w:firstRowLastColumn="0" w:lastRowFirstColumn="0" w:lastRowLastColumn="0"/>
              <w:rPr>
                <w:lang w:val="en-US"/>
              </w:rPr>
            </w:pPr>
            <w:r w:rsidRPr="00736789">
              <w:rPr>
                <w:lang w:val="en-US"/>
              </w:rPr>
              <w:t xml:space="preserve"> Removed (Watched) </w:t>
            </w:r>
          </w:p>
        </w:tc>
      </w:tr>
      <w:tr w:rsidR="00A12532" w:rsidRPr="00736789" w14:paraId="2AB788B5" w14:textId="77777777" w:rsidTr="00A0662C">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937" w:type="dxa"/>
          </w:tcPr>
          <w:p w14:paraId="16359DA4" w14:textId="77777777" w:rsidR="00484F42" w:rsidRPr="00736789" w:rsidRDefault="00484F42" w:rsidP="00484F42">
            <w:pPr>
              <w:rPr>
                <w:lang w:val="en-US"/>
              </w:rPr>
            </w:pPr>
            <w:r w:rsidRPr="00736789">
              <w:rPr>
                <w:lang w:val="en-US"/>
              </w:rPr>
              <w:t xml:space="preserve"> 1</w:t>
            </w:r>
          </w:p>
        </w:tc>
        <w:tc>
          <w:tcPr>
            <w:tcW w:w="1326" w:type="dxa"/>
          </w:tcPr>
          <w:p w14:paraId="21ED48DD"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w:t>
            </w:r>
            <w:r w:rsidRPr="00736789">
              <w:rPr>
                <w:b/>
                <w:bCs/>
                <w:lang w:val="en-US"/>
              </w:rPr>
              <w:t>D3</w:t>
            </w:r>
            <w:r w:rsidRPr="00736789">
              <w:rPr>
                <w:lang w:val="en-US"/>
              </w:rPr>
              <w:t xml:space="preserve"> </w:t>
            </w:r>
          </w:p>
        </w:tc>
        <w:tc>
          <w:tcPr>
            <w:tcW w:w="1884" w:type="dxa"/>
          </w:tcPr>
          <w:p w14:paraId="2711072D"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w:t>
            </w:r>
            <w:r w:rsidRPr="00736789">
              <w:rPr>
                <w:b/>
                <w:bCs/>
                <w:lang w:val="en-US"/>
              </w:rPr>
              <w:t>Adv Python</w:t>
            </w:r>
            <w:r w:rsidRPr="00736789">
              <w:rPr>
                <w:lang w:val="en-US"/>
              </w:rPr>
              <w:t xml:space="preserve"> </w:t>
            </w:r>
          </w:p>
        </w:tc>
        <w:tc>
          <w:tcPr>
            <w:tcW w:w="2298" w:type="dxa"/>
          </w:tcPr>
          <w:p w14:paraId="534D085D"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w:t>
            </w:r>
            <w:r w:rsidRPr="00736789">
              <w:rPr>
                <w:b/>
                <w:bCs/>
                <w:lang w:val="en-US"/>
              </w:rPr>
              <w:t>0.55</w:t>
            </w:r>
          </w:p>
        </w:tc>
        <w:tc>
          <w:tcPr>
            <w:tcW w:w="2684" w:type="dxa"/>
          </w:tcPr>
          <w:p w14:paraId="4D46A868"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w:t>
            </w:r>
            <w:r w:rsidRPr="00736789">
              <w:rPr>
                <w:b/>
                <w:bCs/>
                <w:lang w:val="en-US"/>
              </w:rPr>
              <w:t>Recommended</w:t>
            </w:r>
            <w:r w:rsidRPr="00736789">
              <w:rPr>
                <w:lang w:val="en-US"/>
              </w:rPr>
              <w:t xml:space="preserve"> </w:t>
            </w:r>
          </w:p>
        </w:tc>
      </w:tr>
      <w:tr w:rsidR="00A12532" w:rsidRPr="00736789" w14:paraId="6107E9DC" w14:textId="77777777" w:rsidTr="00A0662C">
        <w:trPr>
          <w:trHeight w:val="274"/>
        </w:trPr>
        <w:tc>
          <w:tcPr>
            <w:cnfStyle w:val="001000000000" w:firstRow="0" w:lastRow="0" w:firstColumn="1" w:lastColumn="0" w:oddVBand="0" w:evenVBand="0" w:oddHBand="0" w:evenHBand="0" w:firstRowFirstColumn="0" w:firstRowLastColumn="0" w:lastRowFirstColumn="0" w:lastRowLastColumn="0"/>
            <w:tcW w:w="937" w:type="dxa"/>
          </w:tcPr>
          <w:p w14:paraId="5E0442F2" w14:textId="77777777" w:rsidR="00484F42" w:rsidRPr="00736789" w:rsidRDefault="00484F42" w:rsidP="00484F42">
            <w:pPr>
              <w:rPr>
                <w:lang w:val="en-US"/>
              </w:rPr>
            </w:pPr>
            <w:r w:rsidRPr="00736789">
              <w:rPr>
                <w:lang w:val="en-US"/>
              </w:rPr>
              <w:t xml:space="preserve"> 2 </w:t>
            </w:r>
          </w:p>
        </w:tc>
        <w:tc>
          <w:tcPr>
            <w:tcW w:w="1326" w:type="dxa"/>
          </w:tcPr>
          <w:p w14:paraId="64892AC8" w14:textId="77777777" w:rsidR="00484F42" w:rsidRPr="00736789" w:rsidRDefault="00484F42" w:rsidP="00484F42">
            <w:pPr>
              <w:cnfStyle w:val="000000000000" w:firstRow="0" w:lastRow="0" w:firstColumn="0" w:lastColumn="0" w:oddVBand="0" w:evenVBand="0" w:oddHBand="0" w:evenHBand="0" w:firstRowFirstColumn="0" w:firstRowLastColumn="0" w:lastRowFirstColumn="0" w:lastRowLastColumn="0"/>
              <w:rPr>
                <w:lang w:val="en-US"/>
              </w:rPr>
            </w:pPr>
            <w:r w:rsidRPr="00736789">
              <w:rPr>
                <w:lang w:val="en-US"/>
              </w:rPr>
              <w:t xml:space="preserve"> D2 </w:t>
            </w:r>
          </w:p>
        </w:tc>
        <w:tc>
          <w:tcPr>
            <w:tcW w:w="1884" w:type="dxa"/>
          </w:tcPr>
          <w:p w14:paraId="7D3B37EF" w14:textId="77777777" w:rsidR="00484F42" w:rsidRPr="00736789" w:rsidRDefault="00484F42" w:rsidP="00484F42">
            <w:pPr>
              <w:cnfStyle w:val="000000000000" w:firstRow="0" w:lastRow="0" w:firstColumn="0" w:lastColumn="0" w:oddVBand="0" w:evenVBand="0" w:oddHBand="0" w:evenHBand="0" w:firstRowFirstColumn="0" w:firstRowLastColumn="0" w:lastRowFirstColumn="0" w:lastRowLastColumn="0"/>
              <w:rPr>
                <w:lang w:val="en-US"/>
              </w:rPr>
            </w:pPr>
            <w:r w:rsidRPr="00736789">
              <w:rPr>
                <w:lang w:val="en-US"/>
              </w:rPr>
              <w:t xml:space="preserve"> Gym Routine </w:t>
            </w:r>
          </w:p>
        </w:tc>
        <w:tc>
          <w:tcPr>
            <w:tcW w:w="2298" w:type="dxa"/>
          </w:tcPr>
          <w:p w14:paraId="63DDC0A3" w14:textId="77777777" w:rsidR="00484F42" w:rsidRPr="00736789" w:rsidRDefault="00484F42" w:rsidP="00484F42">
            <w:pPr>
              <w:cnfStyle w:val="000000000000" w:firstRow="0" w:lastRow="0" w:firstColumn="0" w:lastColumn="0" w:oddVBand="0" w:evenVBand="0" w:oddHBand="0" w:evenHBand="0" w:firstRowFirstColumn="0" w:firstRowLastColumn="0" w:lastRowFirstColumn="0" w:lastRowLastColumn="0"/>
              <w:rPr>
                <w:lang w:val="en-US"/>
              </w:rPr>
            </w:pPr>
            <w:r w:rsidRPr="00736789">
              <w:rPr>
                <w:lang w:val="en-US"/>
              </w:rPr>
              <w:t xml:space="preserve"> 0.00 </w:t>
            </w:r>
          </w:p>
        </w:tc>
        <w:tc>
          <w:tcPr>
            <w:tcW w:w="2684" w:type="dxa"/>
          </w:tcPr>
          <w:p w14:paraId="4D340DF2" w14:textId="77777777" w:rsidR="00484F42" w:rsidRPr="00736789" w:rsidRDefault="00484F42" w:rsidP="00484F42">
            <w:pPr>
              <w:cnfStyle w:val="000000000000" w:firstRow="0" w:lastRow="0" w:firstColumn="0" w:lastColumn="0" w:oddVBand="0" w:evenVBand="0" w:oddHBand="0" w:evenHBand="0" w:firstRowFirstColumn="0" w:firstRowLastColumn="0" w:lastRowFirstColumn="0" w:lastRowLastColumn="0"/>
              <w:rPr>
                <w:lang w:val="en-US"/>
              </w:rPr>
            </w:pPr>
            <w:r w:rsidRPr="00736789">
              <w:rPr>
                <w:lang w:val="en-US"/>
              </w:rPr>
              <w:t xml:space="preserve"> Filler (Random) </w:t>
            </w:r>
          </w:p>
        </w:tc>
      </w:tr>
      <w:tr w:rsidR="00A12532" w:rsidRPr="00736789" w14:paraId="7C04387A" w14:textId="77777777" w:rsidTr="00A12532">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937" w:type="dxa"/>
          </w:tcPr>
          <w:p w14:paraId="07A37AD0" w14:textId="77777777" w:rsidR="00484F42" w:rsidRPr="00736789" w:rsidRDefault="00484F42" w:rsidP="00484F42">
            <w:pPr>
              <w:rPr>
                <w:lang w:val="en-US"/>
              </w:rPr>
            </w:pPr>
            <w:r w:rsidRPr="00736789">
              <w:rPr>
                <w:lang w:val="en-US"/>
              </w:rPr>
              <w:t xml:space="preserve"> 3 </w:t>
            </w:r>
          </w:p>
        </w:tc>
        <w:tc>
          <w:tcPr>
            <w:tcW w:w="1326" w:type="dxa"/>
          </w:tcPr>
          <w:p w14:paraId="25AB2188"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D4 </w:t>
            </w:r>
          </w:p>
        </w:tc>
        <w:tc>
          <w:tcPr>
            <w:tcW w:w="1884" w:type="dxa"/>
          </w:tcPr>
          <w:p w14:paraId="31321914"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Diet Plan </w:t>
            </w:r>
          </w:p>
        </w:tc>
        <w:tc>
          <w:tcPr>
            <w:tcW w:w="2298" w:type="dxa"/>
          </w:tcPr>
          <w:p w14:paraId="69F8D05B"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0.00 </w:t>
            </w:r>
          </w:p>
        </w:tc>
        <w:tc>
          <w:tcPr>
            <w:tcW w:w="2684" w:type="dxa"/>
          </w:tcPr>
          <w:p w14:paraId="095E26D4" w14:textId="77777777" w:rsidR="00484F42" w:rsidRPr="00736789" w:rsidRDefault="00484F42" w:rsidP="00484F42">
            <w:pPr>
              <w:cnfStyle w:val="000000100000" w:firstRow="0" w:lastRow="0" w:firstColumn="0" w:lastColumn="0" w:oddVBand="0" w:evenVBand="0" w:oddHBand="1" w:evenHBand="0" w:firstRowFirstColumn="0" w:firstRowLastColumn="0" w:lastRowFirstColumn="0" w:lastRowLastColumn="0"/>
              <w:rPr>
                <w:lang w:val="en-US"/>
              </w:rPr>
            </w:pPr>
            <w:r w:rsidRPr="00736789">
              <w:rPr>
                <w:lang w:val="en-US"/>
              </w:rPr>
              <w:t xml:space="preserve"> Filler (Random) </w:t>
            </w:r>
          </w:p>
        </w:tc>
      </w:tr>
    </w:tbl>
    <w:p w14:paraId="60F65EBC" w14:textId="77777777" w:rsidR="00BB144F" w:rsidRDefault="00BB144F" w:rsidP="00FF0275">
      <w:pPr>
        <w:spacing w:line="278" w:lineRule="auto"/>
      </w:pPr>
    </w:p>
    <w:p w14:paraId="6F6A5806" w14:textId="3E7DF9EB" w:rsidR="00A20ED4" w:rsidRDefault="00A20ED4" w:rsidP="00A20ED4">
      <w:pPr>
        <w:pStyle w:val="Heading2"/>
      </w:pPr>
      <w:bookmarkStart w:id="62" w:name="_Toc218478549"/>
      <w:r>
        <w:t>Evaluation and Results</w:t>
      </w:r>
      <w:bookmarkEnd w:id="62"/>
    </w:p>
    <w:p w14:paraId="4261BCF3" w14:textId="77777777" w:rsidR="008543FD" w:rsidRPr="00781DC5" w:rsidRDefault="008543FD" w:rsidP="008543FD">
      <w:r w:rsidRPr="00781DC5">
        <w:t>We evaluated the Hybrid System against Random, Most Popular, and Pure Content-Based baselines. Due to extreme data sparsity (&lt;15 ratings/user), we used Category Precision (relevance) as our primary metric to measure if the model correctly identified user interests (e.g., "Gaming" or "Cooking").</w:t>
      </w:r>
    </w:p>
    <w:tbl>
      <w:tblPr>
        <w:tblStyle w:val="GridTable4-Accent3"/>
        <w:tblW w:w="0" w:type="auto"/>
        <w:jc w:val="center"/>
        <w:tblLook w:val="04A0" w:firstRow="1" w:lastRow="0" w:firstColumn="1" w:lastColumn="0" w:noHBand="0" w:noVBand="1"/>
      </w:tblPr>
      <w:tblGrid>
        <w:gridCol w:w="2657"/>
        <w:gridCol w:w="2138"/>
        <w:gridCol w:w="3951"/>
      </w:tblGrid>
      <w:tr w:rsidR="008543FD" w:rsidRPr="00781DC5" w14:paraId="1D2E894C" w14:textId="77777777" w:rsidTr="00B65F3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57" w:type="dxa"/>
            <w:hideMark/>
          </w:tcPr>
          <w:p w14:paraId="3A9A99BF" w14:textId="77777777" w:rsidR="008543FD" w:rsidRPr="00781DC5" w:rsidRDefault="008543FD" w:rsidP="00B65F35">
            <w:r w:rsidRPr="00781DC5">
              <w:t>Approach</w:t>
            </w:r>
          </w:p>
        </w:tc>
        <w:tc>
          <w:tcPr>
            <w:tcW w:w="2138" w:type="dxa"/>
            <w:hideMark/>
          </w:tcPr>
          <w:p w14:paraId="5808FFEA" w14:textId="77777777" w:rsidR="008543FD" w:rsidRPr="00781DC5" w:rsidRDefault="008543FD" w:rsidP="00B65F35">
            <w:pPr>
              <w:cnfStyle w:val="100000000000" w:firstRow="1" w:lastRow="0" w:firstColumn="0" w:lastColumn="0" w:oddVBand="0" w:evenVBand="0" w:oddHBand="0" w:evenHBand="0" w:firstRowFirstColumn="0" w:firstRowLastColumn="0" w:lastRowFirstColumn="0" w:lastRowLastColumn="0"/>
            </w:pPr>
            <w:r w:rsidRPr="00781DC5">
              <w:t>Exact Precision</w:t>
            </w:r>
          </w:p>
        </w:tc>
        <w:tc>
          <w:tcPr>
            <w:tcW w:w="3951" w:type="dxa"/>
            <w:hideMark/>
          </w:tcPr>
          <w:p w14:paraId="6C4E9171" w14:textId="77777777" w:rsidR="008543FD" w:rsidRPr="00781DC5" w:rsidRDefault="008543FD" w:rsidP="00B65F35">
            <w:pPr>
              <w:cnfStyle w:val="100000000000" w:firstRow="1" w:lastRow="0" w:firstColumn="0" w:lastColumn="0" w:oddVBand="0" w:evenVBand="0" w:oddHBand="0" w:evenHBand="0" w:firstRowFirstColumn="0" w:firstRowLastColumn="0" w:lastRowFirstColumn="0" w:lastRowLastColumn="0"/>
            </w:pPr>
            <w:r w:rsidRPr="00781DC5">
              <w:t>Category Precision (Relevance)</w:t>
            </w:r>
          </w:p>
        </w:tc>
      </w:tr>
      <w:tr w:rsidR="008543FD" w:rsidRPr="00781DC5" w14:paraId="6E83CED0" w14:textId="77777777" w:rsidTr="00B65F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57" w:type="dxa"/>
            <w:hideMark/>
          </w:tcPr>
          <w:p w14:paraId="1D55FC28" w14:textId="77777777" w:rsidR="008543FD" w:rsidRPr="00781DC5" w:rsidRDefault="008543FD" w:rsidP="00B65F35">
            <w:r w:rsidRPr="00D1169E">
              <w:t>M</w:t>
            </w:r>
            <w:r w:rsidRPr="00781DC5">
              <w:t>ost Popular</w:t>
            </w:r>
          </w:p>
        </w:tc>
        <w:tc>
          <w:tcPr>
            <w:tcW w:w="2138" w:type="dxa"/>
            <w:hideMark/>
          </w:tcPr>
          <w:p w14:paraId="06B75251" w14:textId="77777777" w:rsidR="008543FD" w:rsidRPr="00781DC5" w:rsidRDefault="008543FD" w:rsidP="00B65F35">
            <w:pPr>
              <w:cnfStyle w:val="000000100000" w:firstRow="0" w:lastRow="0" w:firstColumn="0" w:lastColumn="0" w:oddVBand="0" w:evenVBand="0" w:oddHBand="1" w:evenHBand="0" w:firstRowFirstColumn="0" w:firstRowLastColumn="0" w:lastRowFirstColumn="0" w:lastRowLastColumn="0"/>
            </w:pPr>
            <w:r w:rsidRPr="00781DC5">
              <w:t>0.003</w:t>
            </w:r>
          </w:p>
        </w:tc>
        <w:tc>
          <w:tcPr>
            <w:tcW w:w="3951" w:type="dxa"/>
            <w:hideMark/>
          </w:tcPr>
          <w:p w14:paraId="41DDA15A" w14:textId="77777777" w:rsidR="008543FD" w:rsidRPr="00781DC5" w:rsidRDefault="008543FD" w:rsidP="00B65F35">
            <w:pPr>
              <w:cnfStyle w:val="000000100000" w:firstRow="0" w:lastRow="0" w:firstColumn="0" w:lastColumn="0" w:oddVBand="0" w:evenVBand="0" w:oddHBand="1" w:evenHBand="0" w:firstRowFirstColumn="0" w:firstRowLastColumn="0" w:lastRowFirstColumn="0" w:lastRowLastColumn="0"/>
            </w:pPr>
            <w:r w:rsidRPr="00781DC5">
              <w:t>0.097</w:t>
            </w:r>
          </w:p>
        </w:tc>
      </w:tr>
      <w:tr w:rsidR="008543FD" w:rsidRPr="00781DC5" w14:paraId="3E618A31" w14:textId="77777777" w:rsidTr="00B65F35">
        <w:trPr>
          <w:jc w:val="center"/>
        </w:trPr>
        <w:tc>
          <w:tcPr>
            <w:cnfStyle w:val="001000000000" w:firstRow="0" w:lastRow="0" w:firstColumn="1" w:lastColumn="0" w:oddVBand="0" w:evenVBand="0" w:oddHBand="0" w:evenHBand="0" w:firstRowFirstColumn="0" w:firstRowLastColumn="0" w:lastRowFirstColumn="0" w:lastRowLastColumn="0"/>
            <w:tcW w:w="2657" w:type="dxa"/>
            <w:hideMark/>
          </w:tcPr>
          <w:p w14:paraId="51A1E897" w14:textId="77777777" w:rsidR="008543FD" w:rsidRPr="00781DC5" w:rsidRDefault="008543FD" w:rsidP="00B65F35">
            <w:r w:rsidRPr="00781DC5">
              <w:t>Random</w:t>
            </w:r>
          </w:p>
        </w:tc>
        <w:tc>
          <w:tcPr>
            <w:tcW w:w="2138" w:type="dxa"/>
            <w:hideMark/>
          </w:tcPr>
          <w:p w14:paraId="4B64B967" w14:textId="77777777" w:rsidR="008543FD" w:rsidRPr="00781DC5" w:rsidRDefault="008543FD" w:rsidP="00B65F35">
            <w:pPr>
              <w:cnfStyle w:val="000000000000" w:firstRow="0" w:lastRow="0" w:firstColumn="0" w:lastColumn="0" w:oddVBand="0" w:evenVBand="0" w:oddHBand="0" w:evenHBand="0" w:firstRowFirstColumn="0" w:firstRowLastColumn="0" w:lastRowFirstColumn="0" w:lastRowLastColumn="0"/>
            </w:pPr>
            <w:r w:rsidRPr="00781DC5">
              <w:t>0.000</w:t>
            </w:r>
          </w:p>
        </w:tc>
        <w:tc>
          <w:tcPr>
            <w:tcW w:w="3951" w:type="dxa"/>
            <w:hideMark/>
          </w:tcPr>
          <w:p w14:paraId="7229885F" w14:textId="77777777" w:rsidR="008543FD" w:rsidRPr="00781DC5" w:rsidRDefault="008543FD" w:rsidP="00B65F35">
            <w:pPr>
              <w:cnfStyle w:val="000000000000" w:firstRow="0" w:lastRow="0" w:firstColumn="0" w:lastColumn="0" w:oddVBand="0" w:evenVBand="0" w:oddHBand="0" w:evenHBand="0" w:firstRowFirstColumn="0" w:firstRowLastColumn="0" w:lastRowFirstColumn="0" w:lastRowLastColumn="0"/>
            </w:pPr>
            <w:r w:rsidRPr="00781DC5">
              <w:t>0.107</w:t>
            </w:r>
          </w:p>
        </w:tc>
      </w:tr>
      <w:tr w:rsidR="008543FD" w:rsidRPr="00781DC5" w14:paraId="4A93E8AE" w14:textId="77777777" w:rsidTr="00B65F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57" w:type="dxa"/>
            <w:hideMark/>
          </w:tcPr>
          <w:p w14:paraId="3EFF4002" w14:textId="77777777" w:rsidR="008543FD" w:rsidRPr="00781DC5" w:rsidRDefault="008543FD" w:rsidP="00B65F35">
            <w:r w:rsidRPr="00781DC5">
              <w:t>Pure Content-Based</w:t>
            </w:r>
          </w:p>
        </w:tc>
        <w:tc>
          <w:tcPr>
            <w:tcW w:w="2138" w:type="dxa"/>
            <w:hideMark/>
          </w:tcPr>
          <w:p w14:paraId="61476E22" w14:textId="77777777" w:rsidR="008543FD" w:rsidRPr="00781DC5" w:rsidRDefault="008543FD" w:rsidP="00B65F35">
            <w:pPr>
              <w:cnfStyle w:val="000000100000" w:firstRow="0" w:lastRow="0" w:firstColumn="0" w:lastColumn="0" w:oddVBand="0" w:evenVBand="0" w:oddHBand="1" w:evenHBand="0" w:firstRowFirstColumn="0" w:firstRowLastColumn="0" w:lastRowFirstColumn="0" w:lastRowLastColumn="0"/>
            </w:pPr>
            <w:r w:rsidRPr="00781DC5">
              <w:t>0.000</w:t>
            </w:r>
          </w:p>
        </w:tc>
        <w:tc>
          <w:tcPr>
            <w:tcW w:w="3951" w:type="dxa"/>
            <w:hideMark/>
          </w:tcPr>
          <w:p w14:paraId="0C58ED4A" w14:textId="77777777" w:rsidR="008543FD" w:rsidRPr="00781DC5" w:rsidRDefault="008543FD" w:rsidP="00B65F35">
            <w:pPr>
              <w:cnfStyle w:val="000000100000" w:firstRow="0" w:lastRow="0" w:firstColumn="0" w:lastColumn="0" w:oddVBand="0" w:evenVBand="0" w:oddHBand="1" w:evenHBand="0" w:firstRowFirstColumn="0" w:firstRowLastColumn="0" w:lastRowFirstColumn="0" w:lastRowLastColumn="0"/>
            </w:pPr>
            <w:r w:rsidRPr="00781DC5">
              <w:t>0.113</w:t>
            </w:r>
          </w:p>
        </w:tc>
      </w:tr>
      <w:tr w:rsidR="008543FD" w:rsidRPr="00781DC5" w14:paraId="13A6AC02" w14:textId="77777777" w:rsidTr="00B65F35">
        <w:trPr>
          <w:jc w:val="center"/>
        </w:trPr>
        <w:tc>
          <w:tcPr>
            <w:cnfStyle w:val="001000000000" w:firstRow="0" w:lastRow="0" w:firstColumn="1" w:lastColumn="0" w:oddVBand="0" w:evenVBand="0" w:oddHBand="0" w:evenHBand="0" w:firstRowFirstColumn="0" w:firstRowLastColumn="0" w:lastRowFirstColumn="0" w:lastRowLastColumn="0"/>
            <w:tcW w:w="2657" w:type="dxa"/>
            <w:hideMark/>
          </w:tcPr>
          <w:p w14:paraId="275228EA" w14:textId="77777777" w:rsidR="008543FD" w:rsidRPr="00781DC5" w:rsidRDefault="008543FD" w:rsidP="00B65F35">
            <w:r w:rsidRPr="00781DC5">
              <w:t>Hybrid System</w:t>
            </w:r>
          </w:p>
        </w:tc>
        <w:tc>
          <w:tcPr>
            <w:tcW w:w="2138" w:type="dxa"/>
            <w:hideMark/>
          </w:tcPr>
          <w:p w14:paraId="15F85A59" w14:textId="77777777" w:rsidR="008543FD" w:rsidRPr="00781DC5" w:rsidRDefault="008543FD" w:rsidP="00B65F35">
            <w:pPr>
              <w:cnfStyle w:val="000000000000" w:firstRow="0" w:lastRow="0" w:firstColumn="0" w:lastColumn="0" w:oddVBand="0" w:evenVBand="0" w:oddHBand="0" w:evenHBand="0" w:firstRowFirstColumn="0" w:firstRowLastColumn="0" w:lastRowFirstColumn="0" w:lastRowLastColumn="0"/>
            </w:pPr>
            <w:r w:rsidRPr="00781DC5">
              <w:t>0.000</w:t>
            </w:r>
          </w:p>
        </w:tc>
        <w:tc>
          <w:tcPr>
            <w:tcW w:w="3951" w:type="dxa"/>
            <w:hideMark/>
          </w:tcPr>
          <w:p w14:paraId="73AECACA" w14:textId="77777777" w:rsidR="008543FD" w:rsidRPr="00781DC5" w:rsidRDefault="008543FD" w:rsidP="00B65F35">
            <w:pPr>
              <w:cnfStyle w:val="000000000000" w:firstRow="0" w:lastRow="0" w:firstColumn="0" w:lastColumn="0" w:oddVBand="0" w:evenVBand="0" w:oddHBand="0" w:evenHBand="0" w:firstRowFirstColumn="0" w:firstRowLastColumn="0" w:lastRowFirstColumn="0" w:lastRowLastColumn="0"/>
            </w:pPr>
            <w:r w:rsidRPr="00781DC5">
              <w:t>0.117</w:t>
            </w:r>
          </w:p>
        </w:tc>
      </w:tr>
    </w:tbl>
    <w:p w14:paraId="2E9206F0" w14:textId="77777777" w:rsidR="008543FD" w:rsidRPr="00781DC5" w:rsidRDefault="008543FD" w:rsidP="008543FD">
      <w:pPr>
        <w:rPr>
          <w:b/>
          <w:bCs/>
        </w:rPr>
      </w:pPr>
      <w:r w:rsidRPr="00781DC5">
        <w:rPr>
          <w:b/>
          <w:bCs/>
        </w:rPr>
        <w:lastRenderedPageBreak/>
        <w:t>Key Findings</w:t>
      </w:r>
    </w:p>
    <w:p w14:paraId="3321016D" w14:textId="77777777" w:rsidR="008543FD" w:rsidRPr="00781DC5" w:rsidRDefault="008543FD" w:rsidP="008543FD">
      <w:r w:rsidRPr="00781DC5">
        <w:t>Content-Based Strength: The Pure Content-Based model performed exceptionally well (0.113), nearly matching the Hybrid system. This proves that item metadata (tags/genres) is the most reliable signal for this dataset, as there is not enough user history yet for collaborative filtering to take over.</w:t>
      </w:r>
    </w:p>
    <w:p w14:paraId="14407D14" w14:textId="77777777" w:rsidR="008543FD" w:rsidRPr="00781DC5" w:rsidRDefault="008543FD" w:rsidP="008543FD">
      <w:r w:rsidRPr="00781DC5">
        <w:t>Popularity Failure: The "Most Popular" baseline performed the worst of all (0.097), scoring even lower than Random. This confirms that our users have niche, specific interests and do not engage with generic trending content.</w:t>
      </w:r>
    </w:p>
    <w:p w14:paraId="01E974FB" w14:textId="0D5EB53B" w:rsidR="008543FD" w:rsidRPr="008543FD" w:rsidRDefault="008543FD" w:rsidP="008543FD">
      <w:r w:rsidRPr="00781DC5">
        <w:t>Hybrid Wins: The Hybrid System achieved the highest overall score (0.117), proving that combining content features with a switching mechanism provides the most robust solution for the "Cold Start" problem.</w:t>
      </w:r>
    </w:p>
    <w:p w14:paraId="5C310F70" w14:textId="3F34F427" w:rsidR="00A20ED4" w:rsidRDefault="00A20ED4" w:rsidP="00A20ED4">
      <w:pPr>
        <w:pStyle w:val="Heading2"/>
      </w:pPr>
      <w:bookmarkStart w:id="63" w:name="_Toc218478550"/>
      <w:r>
        <w:t>Discussion and Conclusion</w:t>
      </w:r>
      <w:bookmarkEnd w:id="63"/>
    </w:p>
    <w:p w14:paraId="71132012" w14:textId="7249C51C" w:rsidR="008543FD" w:rsidRDefault="008543FD" w:rsidP="00FF0275">
      <w:r>
        <w:t>The experimental findings indicate that recommendation strategies that are aware of domain specifics are crucial for short-form video platforms, which are marked by significant data sparsity and swiftly changing user preferences.</w:t>
      </w:r>
    </w:p>
    <w:p w14:paraId="073CCF4C" w14:textId="131BAD47" w:rsidR="008543FD" w:rsidRDefault="008543FD" w:rsidP="00FF0275">
      <w:r>
        <w:t>The assessment verifies that conventional popularity-based recommendation techniques are ill-suited for this context, as they do not adequately reflect the highly personalized and niche interests displayed by users. The subpar performance of the 'Most Popular' baseline, which even fell short of random recommendations in terms of category relevance, underscores the shortcomings of engagement-driven heuristics in areas where user interests are varied and non-mainstream.</w:t>
      </w:r>
    </w:p>
    <w:p w14:paraId="0833FD8B" w14:textId="4E4206FC" w:rsidR="008543FD" w:rsidRDefault="008543FD" w:rsidP="00FF0275">
      <w:r>
        <w:t>The content-based recommendation method demonstrated strong performance compared to other baselines, achieving category relevance scores that are nearly on par with those of the hybrid system. This result suggests that semantic information derived from video metadata, such as tags and textual descriptions, offers a dependable and informative signal when explicit user feedback is scarce. In datasets with high sparsity, content similarity facilitates meaningful recommendations even when collaborative signals are lacking or unreliable. These results support the choice to prioritize TF-IDF-based representations and centroid-style user profiling, especially for users in cold-start situations.</w:t>
      </w:r>
    </w:p>
    <w:p w14:paraId="6D874CCA" w14:textId="4D926967" w:rsidR="008543FD" w:rsidRPr="008543FD" w:rsidRDefault="008543FD" w:rsidP="008543FD">
      <w:r>
        <w:lastRenderedPageBreak/>
        <w:t>Although collaborative filtering methods, including item-based similarity and truncated SVD, are typically effective in environments with dense interactions, their effectiveness in this dataset is limited due to the small number of user interactions. Nevertheless, their inclusion is still beneficial for users with more extensive histories, as latent factor models can capture global preference structures that content-based approaches may not fully represent. The switching hybrid strategy adeptly balances these trade-offs by dynamically choosing the most suitable recommendation pathway based on the availability of user interactions. This design guarantees robustness across various user segments without adding unnecessary complexity.</w:t>
      </w:r>
    </w:p>
    <w:p w14:paraId="558078F1" w14:textId="2768F144" w:rsidR="003A3909" w:rsidRDefault="00A20ED4" w:rsidP="00A20ED4">
      <w:pPr>
        <w:pStyle w:val="Heading2"/>
      </w:pPr>
      <w:bookmarkStart w:id="64" w:name="_Toc218478551"/>
      <w:r>
        <w:t>Appendices</w:t>
      </w:r>
      <w:bookmarkEnd w:id="64"/>
    </w:p>
    <w:p w14:paraId="38215942" w14:textId="349A0F59" w:rsidR="008D539D" w:rsidRDefault="008D539D" w:rsidP="008D539D">
      <w:pPr>
        <w:rPr>
          <w:rStyle w:val="Strong"/>
        </w:rPr>
      </w:pPr>
      <w:r w:rsidRPr="008D539D">
        <w:rPr>
          <w:rStyle w:val="Strong"/>
        </w:rPr>
        <w:t>Appendix A: Sample Code Snippets</w:t>
      </w:r>
    </w:p>
    <w:p w14:paraId="154B9623" w14:textId="2678397D" w:rsidR="008D539D" w:rsidRDefault="008D539D" w:rsidP="008D539D">
      <w:pPr>
        <w:rPr>
          <w:rFonts w:ascii="Times New Roman" w:hAnsi="Times New Roman"/>
          <w:sz w:val="27"/>
        </w:rPr>
      </w:pPr>
      <w:r w:rsidRPr="008D539D">
        <w:rPr>
          <w:rFonts w:ascii="Times New Roman" w:hAnsi="Times New Roman"/>
          <w:noProof/>
          <w:sz w:val="27"/>
        </w:rPr>
        <w:drawing>
          <wp:inline distT="0" distB="0" distL="0" distR="0" wp14:anchorId="3BB49054" wp14:editId="4D6CAE6F">
            <wp:extent cx="5343787" cy="289983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66895" cy="2912371"/>
                    </a:xfrm>
                    <a:prstGeom prst="rect">
                      <a:avLst/>
                    </a:prstGeom>
                  </pic:spPr>
                </pic:pic>
              </a:graphicData>
            </a:graphic>
          </wp:inline>
        </w:drawing>
      </w:r>
    </w:p>
    <w:p w14:paraId="6D424574" w14:textId="678727B1" w:rsidR="008D539D" w:rsidRDefault="008D539D" w:rsidP="008D539D">
      <w:pPr>
        <w:rPr>
          <w:rFonts w:ascii="Times New Roman" w:hAnsi="Times New Roman"/>
          <w:sz w:val="27"/>
        </w:rPr>
      </w:pPr>
      <w:r w:rsidRPr="008D539D">
        <w:rPr>
          <w:rFonts w:ascii="Times New Roman" w:hAnsi="Times New Roman"/>
          <w:noProof/>
          <w:sz w:val="27"/>
        </w:rPr>
        <w:drawing>
          <wp:inline distT="0" distB="0" distL="0" distR="0" wp14:anchorId="3E290E2A" wp14:editId="14DE429D">
            <wp:extent cx="5731510" cy="2145030"/>
            <wp:effectExtent l="0" t="0" r="254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145030"/>
                    </a:xfrm>
                    <a:prstGeom prst="rect">
                      <a:avLst/>
                    </a:prstGeom>
                  </pic:spPr>
                </pic:pic>
              </a:graphicData>
            </a:graphic>
          </wp:inline>
        </w:drawing>
      </w:r>
    </w:p>
    <w:p w14:paraId="470AAF08" w14:textId="49107617" w:rsidR="008D539D" w:rsidRPr="008D539D" w:rsidRDefault="008D539D" w:rsidP="008D539D">
      <w:pPr>
        <w:rPr>
          <w:rFonts w:ascii="Times New Roman" w:hAnsi="Times New Roman"/>
          <w:sz w:val="27"/>
        </w:rPr>
      </w:pPr>
      <w:r w:rsidRPr="008D539D">
        <w:rPr>
          <w:rFonts w:ascii="Times New Roman" w:hAnsi="Times New Roman"/>
          <w:noProof/>
          <w:sz w:val="27"/>
        </w:rPr>
        <w:lastRenderedPageBreak/>
        <w:drawing>
          <wp:inline distT="0" distB="0" distL="0" distR="0" wp14:anchorId="178F1BA9" wp14:editId="7F8CAA14">
            <wp:extent cx="5731510" cy="314579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145790"/>
                    </a:xfrm>
                    <a:prstGeom prst="rect">
                      <a:avLst/>
                    </a:prstGeom>
                  </pic:spPr>
                </pic:pic>
              </a:graphicData>
            </a:graphic>
          </wp:inline>
        </w:drawing>
      </w:r>
    </w:p>
    <w:p w14:paraId="7269FC56" w14:textId="77777777" w:rsidR="008D539D" w:rsidRDefault="008D539D" w:rsidP="008D539D">
      <w:r>
        <w:t>This appendix provides representative code excerpts used in the implementation of the domain-specific recommender system. The snippets illustrate key components of the system, including the construction of user–item interaction matrices, TF-IDF feature generation, cosine similarity computation, and the execution of collaborative filtering and hybrid recommendation logic. These examples are intended to clarify the system workflow and implementation choices, while omitting full source files to maintain readability. The complete implementation is executed dynamically at runtime and is available upon request.</w:t>
      </w:r>
    </w:p>
    <w:p w14:paraId="7FFC8ACD" w14:textId="77777777" w:rsidR="00A20ED4" w:rsidRPr="00A20ED4" w:rsidRDefault="00A20ED4" w:rsidP="00A20ED4"/>
    <w:p w14:paraId="701E729A" w14:textId="729D07DB" w:rsidR="00CA4C1A" w:rsidRDefault="00CA4C1A" w:rsidP="00A20ED4">
      <w:pPr>
        <w:pStyle w:val="Heading1"/>
      </w:pPr>
      <w:bookmarkStart w:id="65" w:name="_Toc218478552"/>
      <w:r w:rsidRPr="00A20ED4">
        <w:t>Overall Conclusions</w:t>
      </w:r>
      <w:bookmarkEnd w:id="65"/>
    </w:p>
    <w:p w14:paraId="3990808E" w14:textId="6C83A5F0" w:rsidR="009C0F98" w:rsidRPr="009C0F98" w:rsidRDefault="009C0F98" w:rsidP="009C0F98">
      <w:pPr>
        <w:rPr>
          <w:rFonts w:ascii="Times New Roman" w:hAnsi="Times New Roman"/>
        </w:rPr>
      </w:pPr>
      <w:r w:rsidRPr="009C0F98">
        <w:t>This study examined dimensionality reduction and matrix factorization techniques</w:t>
      </w:r>
      <w:r>
        <w:t xml:space="preserve">, </w:t>
      </w:r>
      <w:r w:rsidRPr="009C0F98">
        <w:t xml:space="preserve">namely </w:t>
      </w:r>
      <w:r w:rsidRPr="009C0F98">
        <w:rPr>
          <w:rStyle w:val="Strong"/>
          <w:b w:val="0"/>
          <w:bCs w:val="0"/>
        </w:rPr>
        <w:t>PCA</w:t>
      </w:r>
      <w:r w:rsidRPr="009C0F98">
        <w:rPr>
          <w:b/>
          <w:bCs/>
        </w:rPr>
        <w:t xml:space="preserve"> </w:t>
      </w:r>
      <w:r w:rsidRPr="009C0F98">
        <w:t>and</w:t>
      </w:r>
      <w:r w:rsidRPr="009C0F98">
        <w:rPr>
          <w:b/>
          <w:bCs/>
        </w:rPr>
        <w:t xml:space="preserve"> </w:t>
      </w:r>
      <w:r w:rsidRPr="009C0F98">
        <w:rPr>
          <w:rStyle w:val="Strong"/>
          <w:b w:val="0"/>
          <w:bCs w:val="0"/>
        </w:rPr>
        <w:t>SVD</w:t>
      </w:r>
      <w:r>
        <w:rPr>
          <w:rStyle w:val="Strong"/>
        </w:rPr>
        <w:t>,</w:t>
      </w:r>
      <w:r>
        <w:t xml:space="preserve"> </w:t>
      </w:r>
      <w:r w:rsidRPr="009C0F98">
        <w:t xml:space="preserve">within the context of a short-form video recommendation system. The results demonstrate that how missing data is handled plays a critical role in recommendation quality. While mean-filling offers simplicity, it introduces averaging bias, whereas </w:t>
      </w:r>
      <w:r w:rsidRPr="009C0F98">
        <w:rPr>
          <w:rStyle w:val="Strong"/>
          <w:b w:val="0"/>
          <w:bCs w:val="0"/>
        </w:rPr>
        <w:t>MLE-based PCA</w:t>
      </w:r>
      <w:r w:rsidRPr="009C0F98">
        <w:rPr>
          <w:b/>
          <w:bCs/>
        </w:rPr>
        <w:t xml:space="preserve"> </w:t>
      </w:r>
      <w:r w:rsidRPr="009C0F98">
        <w:t>better preserves data variance and user-specific preferences in sparse settings.</w:t>
      </w:r>
    </w:p>
    <w:p w14:paraId="77A08A58" w14:textId="77777777" w:rsidR="009C0F98" w:rsidRPr="009C0F98" w:rsidRDefault="009C0F98" w:rsidP="009C0F98">
      <w:r w:rsidRPr="009C0F98">
        <w:t xml:space="preserve">Among the evaluated methods, </w:t>
      </w:r>
      <w:r w:rsidRPr="009C0F98">
        <w:rPr>
          <w:rStyle w:val="Strong"/>
          <w:b w:val="0"/>
          <w:bCs w:val="0"/>
        </w:rPr>
        <w:t>Truncated SVD</w:t>
      </w:r>
      <w:r w:rsidRPr="009C0F98">
        <w:t xml:space="preserve"> proved to be the most effective for collaborative filtering, achieving high variance retention and strong reconstruction </w:t>
      </w:r>
      <w:r w:rsidRPr="009C0F98">
        <w:lastRenderedPageBreak/>
        <w:t>accuracy even under severe sparsity. Its ability to capture latent semantic relationships makes it well-suited for large-scale recommender systems.</w:t>
      </w:r>
    </w:p>
    <w:p w14:paraId="0D436216" w14:textId="7E1F55C5" w:rsidR="009C0F98" w:rsidRPr="009C0F98" w:rsidRDefault="009C0F98" w:rsidP="009C0F98">
      <w:r w:rsidRPr="009C0F98">
        <w:t xml:space="preserve">Finally, the domain-specific hybrid recommender confirmed that combining </w:t>
      </w:r>
      <w:r w:rsidRPr="009C0F98">
        <w:rPr>
          <w:rStyle w:val="Strong"/>
          <w:b w:val="0"/>
          <w:bCs w:val="0"/>
        </w:rPr>
        <w:t>content-based</w:t>
      </w:r>
      <w:r w:rsidRPr="009C0F98">
        <w:rPr>
          <w:b/>
          <w:bCs/>
        </w:rPr>
        <w:t xml:space="preserve"> </w:t>
      </w:r>
      <w:r w:rsidRPr="009C0F98">
        <w:t xml:space="preserve">and </w:t>
      </w:r>
      <w:r w:rsidRPr="009C0F98">
        <w:rPr>
          <w:rStyle w:val="Strong"/>
          <w:b w:val="0"/>
          <w:bCs w:val="0"/>
        </w:rPr>
        <w:t>collaborative</w:t>
      </w:r>
      <w:r w:rsidRPr="009C0F98">
        <w:t xml:space="preserve"> approaches is essential, particularly for cold-start users and rapidly changing interests. Overall, the findings highlight that successful recommendation systems require both robust statistical foundations and flexible hybrid architectures to deliver accurate and personalized results at scale.</w:t>
      </w:r>
    </w:p>
    <w:p w14:paraId="475D0574" w14:textId="4407A8CC" w:rsidR="00CA4C1A" w:rsidRDefault="00CA4C1A" w:rsidP="00A20ED4">
      <w:pPr>
        <w:pStyle w:val="Heading1"/>
      </w:pPr>
      <w:bookmarkStart w:id="66" w:name="_Toc218478553"/>
      <w:r w:rsidRPr="00A20ED4">
        <w:t>References</w:t>
      </w:r>
      <w:bookmarkEnd w:id="66"/>
    </w:p>
    <w:p w14:paraId="0609F567" w14:textId="77777777" w:rsidR="00EB7A83" w:rsidRDefault="00EB7A83" w:rsidP="00EB7A83">
      <w:pPr>
        <w:rPr>
          <w:rFonts w:ascii="Times New Roman" w:hAnsi="Times New Roman"/>
        </w:rPr>
      </w:pPr>
      <w:r>
        <w:t xml:space="preserve">[1] F. M. Harper and J. A. Konstan, “The MovieLens datasets: History and context,” </w:t>
      </w:r>
      <w:r>
        <w:rPr>
          <w:rStyle w:val="Emphasis"/>
        </w:rPr>
        <w:t>ACM Transactions on Interactive Intelligent Systems (TiiS)</w:t>
      </w:r>
      <w:r>
        <w:t>, vol. 5, no. 4, pp. 1–19, 2015, doi: 10.1145/2827872.</w:t>
      </w:r>
    </w:p>
    <w:p w14:paraId="47181E34" w14:textId="77777777" w:rsidR="00EB7A83" w:rsidRDefault="00EB7A83" w:rsidP="00EB7A83">
      <w:r>
        <w:t>[2] E. Vozalis and K. G. Margaritis, “A recommender system using principal component analysis,” Department of Applied Informatics, University of Macedonia, 2006.</w:t>
      </w:r>
    </w:p>
    <w:p w14:paraId="034B7AB1" w14:textId="77777777" w:rsidR="00EB7A83" w:rsidRDefault="00EB7A83" w:rsidP="00EB7A83">
      <w:r>
        <w:t xml:space="preserve">[3] M. E. Tipping and C. M. Bishop, “Probabilistic principal component analysis,” </w:t>
      </w:r>
      <w:r>
        <w:rPr>
          <w:rStyle w:val="Emphasis"/>
        </w:rPr>
        <w:t>Journal of the Royal Statistical Society: Series B</w:t>
      </w:r>
      <w:r>
        <w:t>, vol. 61, no. 3, pp. 611–622, 1999.</w:t>
      </w:r>
    </w:p>
    <w:p w14:paraId="01AE7946" w14:textId="77777777" w:rsidR="00EB7A83" w:rsidRDefault="00EB7A83" w:rsidP="00EB7A83">
      <w:r>
        <w:t xml:space="preserve">[4] Y. Koren, R. Bell, and C. Volinsky, “Matrix factorization techniques for recommender systems,” </w:t>
      </w:r>
      <w:r>
        <w:rPr>
          <w:rStyle w:val="Emphasis"/>
        </w:rPr>
        <w:t>IEEE Computer</w:t>
      </w:r>
      <w:r>
        <w:t>, vol. 42, no. 8, pp. 30–37, 2009.</w:t>
      </w:r>
    </w:p>
    <w:p w14:paraId="1D6F22EA" w14:textId="77777777" w:rsidR="00EB7A83" w:rsidRDefault="00EB7A83" w:rsidP="00EB7A83">
      <w:r>
        <w:t xml:space="preserve">[5] F. Ricci, L. Rokach, and B. Shapira, </w:t>
      </w:r>
      <w:r>
        <w:rPr>
          <w:rStyle w:val="Emphasis"/>
        </w:rPr>
        <w:t>Recommender Systems Handbook</w:t>
      </w:r>
      <w:r>
        <w:t>. Springer, 2015.</w:t>
      </w:r>
    </w:p>
    <w:p w14:paraId="4B9B2320" w14:textId="77777777" w:rsidR="00EB7A83" w:rsidRDefault="00EB7A83" w:rsidP="00EB7A83">
      <w:r>
        <w:t xml:space="preserve">[6] P. Lops, M. De Gemmis, and G. Semeraro, “Content-based recommender systems: State of the art and trends,” in </w:t>
      </w:r>
      <w:r>
        <w:rPr>
          <w:rStyle w:val="Emphasis"/>
        </w:rPr>
        <w:t>Recommender Systems Handbook</w:t>
      </w:r>
      <w:r>
        <w:t>, Springer, pp. 73–105, 2011.</w:t>
      </w:r>
    </w:p>
    <w:p w14:paraId="199F56B2" w14:textId="77777777" w:rsidR="00EB7A83" w:rsidRDefault="00EB7A83" w:rsidP="00EB7A83">
      <w:r>
        <w:t xml:space="preserve">[7] R. Burke, “Hybrid recommender systems: Survey and experiments,” </w:t>
      </w:r>
      <w:r>
        <w:rPr>
          <w:rStyle w:val="Emphasis"/>
        </w:rPr>
        <w:t>User Modeling and User-Adapted Interaction</w:t>
      </w:r>
      <w:r>
        <w:t>, vol. 12, no. 4, pp. 331–370, 2002.</w:t>
      </w:r>
    </w:p>
    <w:p w14:paraId="10CDBCDD" w14:textId="77777777" w:rsidR="00EB7A83" w:rsidRDefault="00EB7A83" w:rsidP="00EB7A83">
      <w:r>
        <w:t xml:space="preserve">[8] G. Salton and C. Buckley, “Term-weighting approaches in automatic text retrieval,” </w:t>
      </w:r>
      <w:r>
        <w:rPr>
          <w:rStyle w:val="Emphasis"/>
        </w:rPr>
        <w:t>Information Processing &amp; Management</w:t>
      </w:r>
      <w:r>
        <w:t>, vol. 24, no. 5, pp. 513–523, 1988.</w:t>
      </w:r>
    </w:p>
    <w:p w14:paraId="74E36C27" w14:textId="77ED0272" w:rsidR="00EB7A83" w:rsidRPr="00EB7A83" w:rsidRDefault="00EB7A83" w:rsidP="00B77103">
      <w:r>
        <w:lastRenderedPageBreak/>
        <w:t xml:space="preserve">[9] P. Cremonesi, Y. Koren, and R. Turrin, “Performance of recommender algorithms on top-N recommendation tasks,” in </w:t>
      </w:r>
      <w:r>
        <w:rPr>
          <w:rStyle w:val="Emphasis"/>
        </w:rPr>
        <w:t>Proceedings of the 4th ACM Conference on Recommender Systems</w:t>
      </w:r>
      <w:r>
        <w:t>, pp. 39–46, 2010.</w:t>
      </w:r>
    </w:p>
    <w:p w14:paraId="0802CEC4" w14:textId="44FC9EAA" w:rsidR="00CA4C1A" w:rsidRPr="00A20ED4" w:rsidRDefault="00CA4C1A" w:rsidP="00A20ED4">
      <w:pPr>
        <w:pStyle w:val="Heading1"/>
      </w:pPr>
      <w:bookmarkStart w:id="67" w:name="_Toc218478554"/>
      <w:r w:rsidRPr="00A20ED4">
        <w:t>Appendices</w:t>
      </w:r>
      <w:bookmarkEnd w:id="67"/>
    </w:p>
    <w:p w14:paraId="19A4B5A3" w14:textId="5F4CA637" w:rsidR="00A20ED4" w:rsidRDefault="00A20ED4" w:rsidP="00A20ED4">
      <w:pPr>
        <w:pStyle w:val="Heading2"/>
      </w:pPr>
      <w:bookmarkStart w:id="68" w:name="_Toc218478555"/>
      <w:r w:rsidRPr="00A20ED4">
        <w:t>Appendix A: Al Assistance Acknowledgment</w:t>
      </w:r>
      <w:bookmarkEnd w:id="68"/>
      <w:r w:rsidRPr="00A20ED4">
        <w:t xml:space="preserve"> </w:t>
      </w:r>
    </w:p>
    <w:p w14:paraId="5109C7C1" w14:textId="77777777" w:rsidR="00EB7A83" w:rsidRPr="00EB7A83" w:rsidRDefault="00EB7A83" w:rsidP="00EB7A83">
      <w:pPr>
        <w:rPr>
          <w:lang w:eastAsia="en-AE"/>
        </w:rPr>
      </w:pPr>
      <w:r w:rsidRPr="00EB7A83">
        <w:rPr>
          <w:lang w:eastAsia="en-AE"/>
        </w:rPr>
        <w:t>In line with the 2025/26 academic integrity guidelines, the following tools supported this project:</w:t>
      </w:r>
    </w:p>
    <w:p w14:paraId="7F410F13" w14:textId="77777777" w:rsidR="00EB7A83" w:rsidRPr="00EB7A83" w:rsidRDefault="00EB7A83" w:rsidP="00ED462E">
      <w:pPr>
        <w:pStyle w:val="ListParagraph"/>
        <w:numPr>
          <w:ilvl w:val="0"/>
          <w:numId w:val="45"/>
        </w:numPr>
        <w:rPr>
          <w:lang w:eastAsia="en-AE"/>
        </w:rPr>
      </w:pPr>
      <w:r w:rsidRPr="00EB7A83">
        <w:rPr>
          <w:b/>
          <w:bCs/>
          <w:lang w:eastAsia="en-AE"/>
        </w:rPr>
        <w:t>Large Language Models (ChatGPT/Gemini):</w:t>
      </w:r>
      <w:r w:rsidRPr="00EB7A83">
        <w:rPr>
          <w:lang w:eastAsia="en-AE"/>
        </w:rPr>
        <w:t xml:space="preserve"> Assisted in refining technical explanations, structuring the </w:t>
      </w:r>
      <w:r w:rsidRPr="00EB7A83">
        <w:rPr>
          <w:i/>
          <w:iCs/>
          <w:lang w:eastAsia="en-AE"/>
        </w:rPr>
        <w:t>Overall Conclusion</w:t>
      </w:r>
      <w:r w:rsidRPr="00EB7A83">
        <w:rPr>
          <w:lang w:eastAsia="en-AE"/>
        </w:rPr>
        <w:t>, and generating LaTeX-style mathematical formatting for PCA and SVD sections.</w:t>
      </w:r>
    </w:p>
    <w:p w14:paraId="7DEC558B" w14:textId="77777777" w:rsidR="00EB7A83" w:rsidRPr="00EB7A83" w:rsidRDefault="00EB7A83" w:rsidP="00ED462E">
      <w:pPr>
        <w:pStyle w:val="ListParagraph"/>
        <w:numPr>
          <w:ilvl w:val="0"/>
          <w:numId w:val="45"/>
        </w:numPr>
        <w:rPr>
          <w:lang w:eastAsia="en-AE"/>
        </w:rPr>
      </w:pPr>
      <w:r w:rsidRPr="00EB7A83">
        <w:rPr>
          <w:b/>
          <w:bCs/>
          <w:lang w:eastAsia="en-AE"/>
        </w:rPr>
        <w:t>Python Libraries:</w:t>
      </w:r>
      <w:r w:rsidRPr="00EB7A83">
        <w:rPr>
          <w:lang w:eastAsia="en-AE"/>
        </w:rPr>
        <w:t xml:space="preserve"> </w:t>
      </w:r>
      <w:r w:rsidRPr="00EB7A83">
        <w:rPr>
          <w:rFonts w:ascii="Courier New" w:hAnsi="Courier New" w:cs="Courier New"/>
          <w:sz w:val="20"/>
          <w:szCs w:val="20"/>
          <w:lang w:eastAsia="en-AE"/>
        </w:rPr>
        <w:t>NumPy</w:t>
      </w:r>
      <w:r w:rsidRPr="00EB7A83">
        <w:rPr>
          <w:lang w:eastAsia="en-AE"/>
        </w:rPr>
        <w:t xml:space="preserve">, </w:t>
      </w:r>
      <w:r w:rsidRPr="00EB7A83">
        <w:rPr>
          <w:rFonts w:ascii="Courier New" w:hAnsi="Courier New" w:cs="Courier New"/>
          <w:sz w:val="20"/>
          <w:szCs w:val="20"/>
          <w:lang w:eastAsia="en-AE"/>
        </w:rPr>
        <w:t>Pandas</w:t>
      </w:r>
      <w:r w:rsidRPr="00EB7A83">
        <w:rPr>
          <w:lang w:eastAsia="en-AE"/>
        </w:rPr>
        <w:t xml:space="preserve">, </w:t>
      </w:r>
      <w:r w:rsidRPr="00EB7A83">
        <w:rPr>
          <w:rFonts w:ascii="Courier New" w:hAnsi="Courier New" w:cs="Courier New"/>
          <w:sz w:val="20"/>
          <w:szCs w:val="20"/>
          <w:lang w:eastAsia="en-AE"/>
        </w:rPr>
        <w:t>Scikit-learn</w:t>
      </w:r>
      <w:r w:rsidRPr="00EB7A83">
        <w:rPr>
          <w:lang w:eastAsia="en-AE"/>
        </w:rPr>
        <w:t xml:space="preserve">, and </w:t>
      </w:r>
      <w:r w:rsidRPr="00EB7A83">
        <w:rPr>
          <w:rFonts w:ascii="Courier New" w:hAnsi="Courier New" w:cs="Courier New"/>
          <w:sz w:val="20"/>
          <w:szCs w:val="20"/>
          <w:lang w:eastAsia="en-AE"/>
        </w:rPr>
        <w:t>SciPy</w:t>
      </w:r>
      <w:r w:rsidRPr="00EB7A83">
        <w:rPr>
          <w:lang w:eastAsia="en-AE"/>
        </w:rPr>
        <w:t xml:space="preserve"> were used for matrix operations, SVD decomposition, and PCA implementation.</w:t>
      </w:r>
    </w:p>
    <w:p w14:paraId="1A918345" w14:textId="79AD50DF" w:rsidR="00EB7A83" w:rsidRPr="00EB7A83" w:rsidRDefault="00EB7A83" w:rsidP="00ED462E">
      <w:pPr>
        <w:pStyle w:val="ListParagraph"/>
        <w:numPr>
          <w:ilvl w:val="0"/>
          <w:numId w:val="45"/>
        </w:numPr>
        <w:rPr>
          <w:lang w:eastAsia="en-AE"/>
        </w:rPr>
      </w:pPr>
      <w:r w:rsidRPr="00EB7A83">
        <w:rPr>
          <w:b/>
          <w:bCs/>
          <w:lang w:eastAsia="en-AE"/>
        </w:rPr>
        <w:t>Data Visualization:</w:t>
      </w:r>
      <w:r w:rsidRPr="00EB7A83">
        <w:rPr>
          <w:lang w:eastAsia="en-AE"/>
        </w:rPr>
        <w:t xml:space="preserve"> </w:t>
      </w:r>
      <w:r w:rsidRPr="00EB7A83">
        <w:rPr>
          <w:rFonts w:ascii="Courier New" w:hAnsi="Courier New" w:cs="Courier New"/>
          <w:sz w:val="20"/>
          <w:szCs w:val="20"/>
          <w:lang w:eastAsia="en-AE"/>
        </w:rPr>
        <w:t>Matplotlib</w:t>
      </w:r>
      <w:r w:rsidRPr="00EB7A83">
        <w:rPr>
          <w:lang w:eastAsia="en-AE"/>
        </w:rPr>
        <w:t xml:space="preserve"> and </w:t>
      </w:r>
      <w:r w:rsidRPr="00EB7A83">
        <w:rPr>
          <w:rFonts w:ascii="Courier New" w:hAnsi="Courier New" w:cs="Courier New"/>
          <w:sz w:val="20"/>
          <w:szCs w:val="20"/>
          <w:lang w:eastAsia="en-AE"/>
        </w:rPr>
        <w:t>Seaborn</w:t>
      </w:r>
      <w:r w:rsidRPr="00EB7A83">
        <w:rPr>
          <w:lang w:eastAsia="en-AE"/>
        </w:rPr>
        <w:t xml:space="preserve"> generated scree plots, elbow curves, and scatter plots referenced in the report.</w:t>
      </w:r>
    </w:p>
    <w:p w14:paraId="2A5FB03C" w14:textId="09046F61" w:rsidR="00A20ED4" w:rsidRDefault="00A20ED4" w:rsidP="00EB7A83">
      <w:pPr>
        <w:pStyle w:val="Heading2"/>
      </w:pPr>
      <w:bookmarkStart w:id="69" w:name="_Toc218478556"/>
      <w:r w:rsidRPr="00A20ED4">
        <w:t>Appendix B: Team Contribution Breakdown</w:t>
      </w:r>
      <w:bookmarkEnd w:id="69"/>
      <w:r w:rsidRPr="00A20ED4">
        <w:t xml:space="preserve"> </w:t>
      </w:r>
    </w:p>
    <w:p w14:paraId="37926C44" w14:textId="77777777" w:rsidR="00EB7A83" w:rsidRPr="00EB7A83" w:rsidRDefault="00EB7A83" w:rsidP="00EB7A83">
      <w:pPr>
        <w:spacing w:before="100" w:beforeAutospacing="1" w:after="100" w:afterAutospacing="1" w:line="240" w:lineRule="auto"/>
        <w:rPr>
          <w:rFonts w:ascii="Times New Roman" w:eastAsia="Times New Roman" w:hAnsi="Times New Roman" w:cs="Times New Roman"/>
          <w:szCs w:val="24"/>
          <w:lang w:eastAsia="en-AE"/>
        </w:rPr>
      </w:pPr>
      <w:r w:rsidRPr="00EB7A83">
        <w:rPr>
          <w:rFonts w:ascii="Times New Roman" w:eastAsia="Times New Roman" w:hAnsi="Times New Roman" w:cs="Times New Roman"/>
          <w:szCs w:val="24"/>
          <w:lang w:eastAsia="en-AE"/>
        </w:rPr>
        <w:t xml:space="preserve">The contributions of </w:t>
      </w:r>
      <w:r w:rsidRPr="00EB7A83">
        <w:rPr>
          <w:rFonts w:ascii="Times New Roman" w:eastAsia="Times New Roman" w:hAnsi="Times New Roman" w:cs="Times New Roman"/>
          <w:b/>
          <w:bCs/>
          <w:szCs w:val="24"/>
          <w:lang w:eastAsia="en-AE"/>
        </w:rPr>
        <w:t>Group 20</w:t>
      </w:r>
      <w:r w:rsidRPr="00EB7A83">
        <w:rPr>
          <w:rFonts w:ascii="Times New Roman" w:eastAsia="Times New Roman" w:hAnsi="Times New Roman" w:cs="Times New Roman"/>
          <w:szCs w:val="24"/>
          <w:lang w:eastAsia="en-AE"/>
        </w:rPr>
        <w:t xml:space="preserve"> members are summarized below:</w:t>
      </w:r>
    </w:p>
    <w:tbl>
      <w:tblPr>
        <w:tblStyle w:val="GridTable4-Accent3"/>
        <w:tblW w:w="0" w:type="auto"/>
        <w:tblLook w:val="04A0" w:firstRow="1" w:lastRow="0" w:firstColumn="1" w:lastColumn="0" w:noHBand="0" w:noVBand="1"/>
      </w:tblPr>
      <w:tblGrid>
        <w:gridCol w:w="2088"/>
        <w:gridCol w:w="2305"/>
        <w:gridCol w:w="4623"/>
      </w:tblGrid>
      <w:tr w:rsidR="00E61E07" w:rsidRPr="00EB7A83" w14:paraId="31980211" w14:textId="77777777" w:rsidTr="00EB7A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503FCD" w14:textId="77777777" w:rsidR="00EB7A83" w:rsidRPr="00EB7A83" w:rsidRDefault="00EB7A83" w:rsidP="00EB7A83">
            <w:pPr>
              <w:rPr>
                <w:lang w:eastAsia="en-AE"/>
              </w:rPr>
            </w:pPr>
            <w:r w:rsidRPr="00EB7A83">
              <w:rPr>
                <w:lang w:eastAsia="en-AE"/>
              </w:rPr>
              <w:t>Team Member</w:t>
            </w:r>
          </w:p>
        </w:tc>
        <w:tc>
          <w:tcPr>
            <w:tcW w:w="0" w:type="auto"/>
            <w:hideMark/>
          </w:tcPr>
          <w:p w14:paraId="2CAC5FCF" w14:textId="77777777" w:rsidR="00EB7A83" w:rsidRPr="00EB7A83" w:rsidRDefault="00EB7A83" w:rsidP="00EB7A83">
            <w:pPr>
              <w:cnfStyle w:val="100000000000" w:firstRow="1" w:lastRow="0" w:firstColumn="0" w:lastColumn="0" w:oddVBand="0" w:evenVBand="0" w:oddHBand="0" w:evenHBand="0" w:firstRowFirstColumn="0" w:firstRowLastColumn="0" w:lastRowFirstColumn="0" w:lastRowLastColumn="0"/>
              <w:rPr>
                <w:lang w:eastAsia="en-AE"/>
              </w:rPr>
            </w:pPr>
            <w:r w:rsidRPr="00EB7A83">
              <w:rPr>
                <w:lang w:eastAsia="en-AE"/>
              </w:rPr>
              <w:t>Contribution Area</w:t>
            </w:r>
          </w:p>
        </w:tc>
        <w:tc>
          <w:tcPr>
            <w:tcW w:w="0" w:type="auto"/>
            <w:hideMark/>
          </w:tcPr>
          <w:p w14:paraId="6BE454D9" w14:textId="77777777" w:rsidR="00EB7A83" w:rsidRPr="00EB7A83" w:rsidRDefault="00EB7A83" w:rsidP="00EB7A83">
            <w:pPr>
              <w:cnfStyle w:val="100000000000" w:firstRow="1" w:lastRow="0" w:firstColumn="0" w:lastColumn="0" w:oddVBand="0" w:evenVBand="0" w:oddHBand="0" w:evenHBand="0" w:firstRowFirstColumn="0" w:firstRowLastColumn="0" w:lastRowFirstColumn="0" w:lastRowLastColumn="0"/>
              <w:rPr>
                <w:lang w:eastAsia="en-AE"/>
              </w:rPr>
            </w:pPr>
            <w:r w:rsidRPr="00EB7A83">
              <w:rPr>
                <w:lang w:eastAsia="en-AE"/>
              </w:rPr>
              <w:t>Key Deliverables</w:t>
            </w:r>
          </w:p>
        </w:tc>
      </w:tr>
      <w:tr w:rsidR="00E61E07" w:rsidRPr="00EB7A83" w14:paraId="64E0B122" w14:textId="77777777" w:rsidTr="00EB7A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941C1F" w14:textId="77777777" w:rsidR="00EB7A83" w:rsidRPr="00EB7A83" w:rsidRDefault="00EB7A83" w:rsidP="00EB7A83">
            <w:pPr>
              <w:rPr>
                <w:lang w:eastAsia="en-AE"/>
              </w:rPr>
            </w:pPr>
            <w:r w:rsidRPr="00EB7A83">
              <w:rPr>
                <w:lang w:eastAsia="en-AE"/>
              </w:rPr>
              <w:t>Sama AbdelTawab Shalaby</w:t>
            </w:r>
          </w:p>
        </w:tc>
        <w:tc>
          <w:tcPr>
            <w:tcW w:w="0" w:type="auto"/>
            <w:hideMark/>
          </w:tcPr>
          <w:p w14:paraId="600791D9" w14:textId="57955FDD" w:rsidR="00EB7A83" w:rsidRPr="00EB7A83" w:rsidRDefault="00EB7A83" w:rsidP="00EB7A83">
            <w:pPr>
              <w:cnfStyle w:val="000000100000" w:firstRow="0" w:lastRow="0" w:firstColumn="0" w:lastColumn="0" w:oddVBand="0" w:evenVBand="0" w:oddHBand="1" w:evenHBand="0" w:firstRowFirstColumn="0" w:firstRowLastColumn="0" w:lastRowFirstColumn="0" w:lastRowLastColumn="0"/>
              <w:rPr>
                <w:lang w:eastAsia="en-AE"/>
              </w:rPr>
            </w:pPr>
            <w:r w:rsidRPr="00EB7A83">
              <w:rPr>
                <w:lang w:eastAsia="en-AE"/>
              </w:rPr>
              <w:t xml:space="preserve">Section 1: Part </w:t>
            </w:r>
            <w:r>
              <w:rPr>
                <w:lang w:eastAsia="en-AE"/>
              </w:rPr>
              <w:t>3</w:t>
            </w:r>
            <w:r w:rsidRPr="00EB7A83">
              <w:rPr>
                <w:lang w:eastAsia="en-AE"/>
              </w:rPr>
              <w:t xml:space="preserve"> &amp; </w:t>
            </w:r>
            <w:r>
              <w:rPr>
                <w:lang w:eastAsia="en-AE"/>
              </w:rPr>
              <w:t>Section 2: Part 3</w:t>
            </w:r>
          </w:p>
        </w:tc>
        <w:tc>
          <w:tcPr>
            <w:tcW w:w="0" w:type="auto"/>
            <w:hideMark/>
          </w:tcPr>
          <w:p w14:paraId="1D7321B4" w14:textId="461AEC02" w:rsidR="00317B23" w:rsidRPr="00EB7A83" w:rsidRDefault="008002E6" w:rsidP="00EB7A83">
            <w:pPr>
              <w:cnfStyle w:val="000000100000" w:firstRow="0" w:lastRow="0" w:firstColumn="0" w:lastColumn="0" w:oddVBand="0" w:evenVBand="0" w:oddHBand="1" w:evenHBand="0" w:firstRowFirstColumn="0" w:firstRowLastColumn="0" w:lastRowFirstColumn="0" w:lastRowLastColumn="0"/>
              <w:rPr>
                <w:lang w:eastAsia="en-AE"/>
              </w:rPr>
            </w:pPr>
            <w:r>
              <w:rPr>
                <w:lang w:eastAsia="en-AE"/>
              </w:rPr>
              <w:t>SVD</w:t>
            </w:r>
            <w:r w:rsidR="00B77103">
              <w:rPr>
                <w:lang w:eastAsia="en-AE"/>
              </w:rPr>
              <w:t xml:space="preserve"> for CF</w:t>
            </w:r>
            <w:r w:rsidR="00317B23">
              <w:rPr>
                <w:lang w:eastAsia="en-AE"/>
              </w:rPr>
              <w:t xml:space="preserve">, </w:t>
            </w:r>
            <w:r w:rsidR="00B77103" w:rsidRPr="00EB7A83">
              <w:rPr>
                <w:lang w:eastAsia="en-AE"/>
              </w:rPr>
              <w:t>Hybrid strategy</w:t>
            </w:r>
            <w:r w:rsidR="00B77103">
              <w:rPr>
                <w:lang w:eastAsia="en-AE"/>
              </w:rPr>
              <w:t xml:space="preserve">, </w:t>
            </w:r>
            <w:r w:rsidR="00317B23" w:rsidRPr="00EB7A83">
              <w:rPr>
                <w:lang w:eastAsia="en-AE"/>
              </w:rPr>
              <w:t>evaluation metrics</w:t>
            </w:r>
          </w:p>
        </w:tc>
      </w:tr>
      <w:tr w:rsidR="00E61E07" w:rsidRPr="00EB7A83" w14:paraId="5DC8E9BB" w14:textId="77777777" w:rsidTr="00EB7A83">
        <w:tc>
          <w:tcPr>
            <w:cnfStyle w:val="001000000000" w:firstRow="0" w:lastRow="0" w:firstColumn="1" w:lastColumn="0" w:oddVBand="0" w:evenVBand="0" w:oddHBand="0" w:evenHBand="0" w:firstRowFirstColumn="0" w:firstRowLastColumn="0" w:lastRowFirstColumn="0" w:lastRowLastColumn="0"/>
            <w:tcW w:w="0" w:type="auto"/>
            <w:hideMark/>
          </w:tcPr>
          <w:p w14:paraId="1AF84EC7" w14:textId="77777777" w:rsidR="00EB7A83" w:rsidRPr="00EB7A83" w:rsidRDefault="00EB7A83" w:rsidP="00EB7A83">
            <w:pPr>
              <w:rPr>
                <w:lang w:eastAsia="en-AE"/>
              </w:rPr>
            </w:pPr>
            <w:r w:rsidRPr="00EB7A83">
              <w:rPr>
                <w:lang w:eastAsia="en-AE"/>
              </w:rPr>
              <w:t>Rawan Khaled Khalil</w:t>
            </w:r>
          </w:p>
        </w:tc>
        <w:tc>
          <w:tcPr>
            <w:tcW w:w="0" w:type="auto"/>
            <w:hideMark/>
          </w:tcPr>
          <w:p w14:paraId="4A99C1D0" w14:textId="77777777" w:rsidR="00EB7A83" w:rsidRDefault="00EB7A83" w:rsidP="00EB7A83">
            <w:pPr>
              <w:cnfStyle w:val="000000000000" w:firstRow="0" w:lastRow="0" w:firstColumn="0" w:lastColumn="0" w:oddVBand="0" w:evenVBand="0" w:oddHBand="0" w:evenHBand="0" w:firstRowFirstColumn="0" w:firstRowLastColumn="0" w:lastRowFirstColumn="0" w:lastRowLastColumn="0"/>
              <w:rPr>
                <w:lang w:eastAsia="en-AE"/>
              </w:rPr>
            </w:pPr>
            <w:r w:rsidRPr="00EB7A83">
              <w:rPr>
                <w:lang w:eastAsia="en-AE"/>
              </w:rPr>
              <w:t>Section 1: Part 3</w:t>
            </w:r>
            <w:r>
              <w:rPr>
                <w:lang w:eastAsia="en-AE"/>
              </w:rPr>
              <w:t xml:space="preserve"> </w:t>
            </w:r>
            <w:r w:rsidRPr="00EB7A83">
              <w:rPr>
                <w:lang w:eastAsia="en-AE"/>
              </w:rPr>
              <w:t>&amp;</w:t>
            </w:r>
          </w:p>
          <w:p w14:paraId="42F2F193" w14:textId="3739D7F6" w:rsidR="00EB7A83" w:rsidRPr="00EB7A83" w:rsidRDefault="00EB7A83" w:rsidP="00EB7A83">
            <w:pPr>
              <w:cnfStyle w:val="000000000000" w:firstRow="0" w:lastRow="0" w:firstColumn="0" w:lastColumn="0" w:oddVBand="0" w:evenVBand="0" w:oddHBand="0" w:evenHBand="0" w:firstRowFirstColumn="0" w:firstRowLastColumn="0" w:lastRowFirstColumn="0" w:lastRowLastColumn="0"/>
              <w:rPr>
                <w:lang w:eastAsia="en-AE"/>
              </w:rPr>
            </w:pPr>
            <w:r>
              <w:rPr>
                <w:lang w:eastAsia="en-AE"/>
              </w:rPr>
              <w:t>Section 2: Part 1</w:t>
            </w:r>
          </w:p>
        </w:tc>
        <w:tc>
          <w:tcPr>
            <w:tcW w:w="0" w:type="auto"/>
            <w:hideMark/>
          </w:tcPr>
          <w:p w14:paraId="7D2A609A" w14:textId="57357363" w:rsidR="00EB7A83" w:rsidRPr="00EB7A83" w:rsidRDefault="00B77103" w:rsidP="00EB7A83">
            <w:pPr>
              <w:cnfStyle w:val="000000000000" w:firstRow="0" w:lastRow="0" w:firstColumn="0" w:lastColumn="0" w:oddVBand="0" w:evenVBand="0" w:oddHBand="0" w:evenHBand="0" w:firstRowFirstColumn="0" w:firstRowLastColumn="0" w:lastRowFirstColumn="0" w:lastRowLastColumn="0"/>
              <w:rPr>
                <w:lang w:eastAsia="en-AE"/>
              </w:rPr>
            </w:pPr>
            <w:r>
              <w:rPr>
                <w:lang w:eastAsia="en-AE"/>
              </w:rPr>
              <w:t>SVD</w:t>
            </w:r>
            <w:r w:rsidR="00E31839">
              <w:rPr>
                <w:lang w:eastAsia="en-AE"/>
              </w:rPr>
              <w:t xml:space="preserve"> for CF</w:t>
            </w:r>
            <w:r>
              <w:rPr>
                <w:lang w:eastAsia="en-AE"/>
              </w:rPr>
              <w:t xml:space="preserve">, </w:t>
            </w:r>
            <w:r>
              <w:t xml:space="preserve">Domain Analysis and Data Preparation </w:t>
            </w:r>
          </w:p>
        </w:tc>
      </w:tr>
      <w:tr w:rsidR="00E61E07" w:rsidRPr="00EB7A83" w14:paraId="1A0FBB2D" w14:textId="77777777" w:rsidTr="00EB7A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BB9973" w14:textId="77777777" w:rsidR="00EB7A83" w:rsidRPr="00EB7A83" w:rsidRDefault="00EB7A83" w:rsidP="00EB7A83">
            <w:pPr>
              <w:rPr>
                <w:lang w:eastAsia="en-AE"/>
              </w:rPr>
            </w:pPr>
            <w:r w:rsidRPr="00EB7A83">
              <w:rPr>
                <w:lang w:eastAsia="en-AE"/>
              </w:rPr>
              <w:t>Mahitab Waleed Mohamed</w:t>
            </w:r>
          </w:p>
        </w:tc>
        <w:tc>
          <w:tcPr>
            <w:tcW w:w="0" w:type="auto"/>
            <w:hideMark/>
          </w:tcPr>
          <w:p w14:paraId="5AFACDE8" w14:textId="1CD7D53C" w:rsidR="00EB7A83" w:rsidRPr="00EB7A83" w:rsidRDefault="00EB7A83" w:rsidP="00EB7A83">
            <w:pPr>
              <w:cnfStyle w:val="000000100000" w:firstRow="0" w:lastRow="0" w:firstColumn="0" w:lastColumn="0" w:oddVBand="0" w:evenVBand="0" w:oddHBand="1" w:evenHBand="0" w:firstRowFirstColumn="0" w:firstRowLastColumn="0" w:lastRowFirstColumn="0" w:lastRowLastColumn="0"/>
              <w:rPr>
                <w:lang w:eastAsia="en-AE"/>
              </w:rPr>
            </w:pPr>
            <w:r w:rsidRPr="00EB7A83">
              <w:rPr>
                <w:lang w:eastAsia="en-AE"/>
              </w:rPr>
              <w:t xml:space="preserve">Section 1: Part </w:t>
            </w:r>
            <w:r>
              <w:rPr>
                <w:lang w:eastAsia="en-AE"/>
              </w:rPr>
              <w:t>1</w:t>
            </w:r>
            <w:r w:rsidRPr="00EB7A83">
              <w:rPr>
                <w:lang w:eastAsia="en-AE"/>
              </w:rPr>
              <w:t xml:space="preserve"> &amp; </w:t>
            </w:r>
            <w:r>
              <w:rPr>
                <w:lang w:eastAsia="en-AE"/>
              </w:rPr>
              <w:t>Section 2: Part 2</w:t>
            </w:r>
          </w:p>
        </w:tc>
        <w:tc>
          <w:tcPr>
            <w:tcW w:w="0" w:type="auto"/>
            <w:hideMark/>
          </w:tcPr>
          <w:p w14:paraId="62BA244E" w14:textId="7BF39D2B" w:rsidR="00EB7A83" w:rsidRPr="00EB7A83" w:rsidRDefault="00317B23" w:rsidP="00317B23">
            <w:pPr>
              <w:cnfStyle w:val="000000100000" w:firstRow="0" w:lastRow="0" w:firstColumn="0" w:lastColumn="0" w:oddVBand="0" w:evenVBand="0" w:oddHBand="1" w:evenHBand="0" w:firstRowFirstColumn="0" w:firstRowLastColumn="0" w:lastRowFirstColumn="0" w:lastRowLastColumn="0"/>
              <w:rPr>
                <w:lang w:eastAsia="en-AE"/>
              </w:rPr>
            </w:pPr>
            <w:r w:rsidRPr="00EB7A83">
              <w:rPr>
                <w:lang w:eastAsia="en-AE"/>
              </w:rPr>
              <w:t>PCA implementation</w:t>
            </w:r>
            <w:r>
              <w:rPr>
                <w:lang w:eastAsia="en-AE"/>
              </w:rPr>
              <w:t xml:space="preserve"> with </w:t>
            </w:r>
            <w:r w:rsidRPr="00EB7A83">
              <w:rPr>
                <w:lang w:eastAsia="en-AE"/>
              </w:rPr>
              <w:t>Mean-filling</w:t>
            </w:r>
            <w:r w:rsidR="00EB7A83" w:rsidRPr="00EB7A83">
              <w:rPr>
                <w:lang w:eastAsia="en-AE"/>
              </w:rPr>
              <w:t xml:space="preserve">, </w:t>
            </w:r>
            <w:r w:rsidR="00E61E07">
              <w:rPr>
                <w:lang w:eastAsia="en-AE"/>
              </w:rPr>
              <w:t xml:space="preserve">Content-based Recommendations, </w:t>
            </w:r>
            <w:r w:rsidR="00EB7A83" w:rsidRPr="00EB7A83">
              <w:rPr>
                <w:lang w:eastAsia="en-AE"/>
              </w:rPr>
              <w:t>TF-IDF numerical example</w:t>
            </w:r>
          </w:p>
        </w:tc>
      </w:tr>
      <w:tr w:rsidR="00E61E07" w:rsidRPr="00EB7A83" w14:paraId="48FE2050" w14:textId="77777777" w:rsidTr="00EB7A83">
        <w:tc>
          <w:tcPr>
            <w:cnfStyle w:val="001000000000" w:firstRow="0" w:lastRow="0" w:firstColumn="1" w:lastColumn="0" w:oddVBand="0" w:evenVBand="0" w:oddHBand="0" w:evenHBand="0" w:firstRowFirstColumn="0" w:firstRowLastColumn="0" w:lastRowFirstColumn="0" w:lastRowLastColumn="0"/>
            <w:tcW w:w="0" w:type="auto"/>
            <w:hideMark/>
          </w:tcPr>
          <w:p w14:paraId="688C63F8" w14:textId="77777777" w:rsidR="00EB7A83" w:rsidRPr="00EB7A83" w:rsidRDefault="00EB7A83" w:rsidP="00EB7A83">
            <w:pPr>
              <w:rPr>
                <w:lang w:eastAsia="en-AE"/>
              </w:rPr>
            </w:pPr>
            <w:r w:rsidRPr="00EB7A83">
              <w:rPr>
                <w:lang w:eastAsia="en-AE"/>
              </w:rPr>
              <w:t>Youssef Mohamed Reda</w:t>
            </w:r>
          </w:p>
        </w:tc>
        <w:tc>
          <w:tcPr>
            <w:tcW w:w="0" w:type="auto"/>
            <w:hideMark/>
          </w:tcPr>
          <w:p w14:paraId="6CE40AE4" w14:textId="5937015B" w:rsidR="00EB7A83" w:rsidRPr="00EB7A83" w:rsidRDefault="00EB7A83" w:rsidP="00EB7A83">
            <w:pPr>
              <w:cnfStyle w:val="000000000000" w:firstRow="0" w:lastRow="0" w:firstColumn="0" w:lastColumn="0" w:oddVBand="0" w:evenVBand="0" w:oddHBand="0" w:evenHBand="0" w:firstRowFirstColumn="0" w:firstRowLastColumn="0" w:lastRowFirstColumn="0" w:lastRowLastColumn="0"/>
              <w:rPr>
                <w:lang w:eastAsia="en-AE"/>
              </w:rPr>
            </w:pPr>
            <w:r w:rsidRPr="00EB7A83">
              <w:rPr>
                <w:lang w:eastAsia="en-AE"/>
              </w:rPr>
              <w:t xml:space="preserve">Section 1: Part </w:t>
            </w:r>
            <w:r>
              <w:rPr>
                <w:lang w:eastAsia="en-AE"/>
              </w:rPr>
              <w:t>2</w:t>
            </w:r>
            <w:r w:rsidRPr="00EB7A83">
              <w:rPr>
                <w:lang w:eastAsia="en-AE"/>
              </w:rPr>
              <w:t xml:space="preserve"> &amp; </w:t>
            </w:r>
            <w:r>
              <w:rPr>
                <w:lang w:eastAsia="en-AE"/>
              </w:rPr>
              <w:t>Section 2: Part 3</w:t>
            </w:r>
          </w:p>
        </w:tc>
        <w:tc>
          <w:tcPr>
            <w:tcW w:w="0" w:type="auto"/>
            <w:hideMark/>
          </w:tcPr>
          <w:p w14:paraId="0382B8F4" w14:textId="43EA7655" w:rsidR="00EB7A83" w:rsidRPr="00EB7A83" w:rsidRDefault="00317B23" w:rsidP="00EB7A83">
            <w:pPr>
              <w:cnfStyle w:val="000000000000" w:firstRow="0" w:lastRow="0" w:firstColumn="0" w:lastColumn="0" w:oddVBand="0" w:evenVBand="0" w:oddHBand="0" w:evenHBand="0" w:firstRowFirstColumn="0" w:firstRowLastColumn="0" w:lastRowFirstColumn="0" w:lastRowLastColumn="0"/>
              <w:rPr>
                <w:lang w:eastAsia="en-AE"/>
              </w:rPr>
            </w:pPr>
            <w:r w:rsidRPr="00EB7A83">
              <w:rPr>
                <w:lang w:eastAsia="en-AE"/>
              </w:rPr>
              <w:t>PCA implementation</w:t>
            </w:r>
            <w:r>
              <w:rPr>
                <w:lang w:eastAsia="en-AE"/>
              </w:rPr>
              <w:t xml:space="preserve"> with MLE, </w:t>
            </w:r>
            <w:r w:rsidR="00B77103">
              <w:rPr>
                <w:lang w:eastAsia="en-AE"/>
              </w:rPr>
              <w:t xml:space="preserve">Item-based CF, </w:t>
            </w:r>
            <w:r w:rsidR="00EB7A83" w:rsidRPr="00EB7A83">
              <w:rPr>
                <w:lang w:eastAsia="en-AE"/>
              </w:rPr>
              <w:t>Hybrid strategy,</w:t>
            </w:r>
            <w:r w:rsidR="00B77103">
              <w:rPr>
                <w:lang w:eastAsia="en-AE"/>
              </w:rPr>
              <w:t xml:space="preserve"> </w:t>
            </w:r>
            <w:r w:rsidR="00EB7A83" w:rsidRPr="00EB7A83">
              <w:rPr>
                <w:lang w:eastAsia="en-AE"/>
              </w:rPr>
              <w:t xml:space="preserve">Streamlit interface </w:t>
            </w:r>
          </w:p>
        </w:tc>
      </w:tr>
    </w:tbl>
    <w:p w14:paraId="0A31932A" w14:textId="77777777" w:rsidR="00EB7A83" w:rsidRPr="00EB7A83" w:rsidRDefault="00EB7A83" w:rsidP="00B77103"/>
    <w:sectPr w:rsidR="00EB7A83" w:rsidRPr="00EB7A83" w:rsidSect="00E416FF">
      <w:footerReference w:type="first" r:id="rId28"/>
      <w:pgSz w:w="11906" w:h="16838" w:code="9"/>
      <w:pgMar w:top="1440" w:right="1440" w:bottom="1440" w:left="1440" w:header="709" w:footer="709" w:gutter="0"/>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795685" w14:textId="77777777" w:rsidR="00D40C27" w:rsidRDefault="00D40C27" w:rsidP="00436CCD">
      <w:pPr>
        <w:spacing w:after="0" w:line="240" w:lineRule="auto"/>
      </w:pPr>
      <w:r>
        <w:separator/>
      </w:r>
    </w:p>
  </w:endnote>
  <w:endnote w:type="continuationSeparator" w:id="0">
    <w:p w14:paraId="3FCD0572" w14:textId="77777777" w:rsidR="00D40C27" w:rsidRDefault="00D40C27" w:rsidP="00436C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6582893"/>
      <w:docPartObj>
        <w:docPartGallery w:val="Page Numbers (Bottom of Page)"/>
        <w:docPartUnique/>
      </w:docPartObj>
    </w:sdtPr>
    <w:sdtEndPr/>
    <w:sdtContent>
      <w:sdt>
        <w:sdtPr>
          <w:id w:val="-855269741"/>
          <w:docPartObj>
            <w:docPartGallery w:val="Page Numbers (Top of Page)"/>
            <w:docPartUnique/>
          </w:docPartObj>
        </w:sdtPr>
        <w:sdtEndPr/>
        <w:sdtContent>
          <w:p w14:paraId="6D362E58" w14:textId="68E0902C" w:rsidR="00E416FF" w:rsidRDefault="00E416FF">
            <w:pP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3745582B" w14:textId="77777777" w:rsidR="00E416FF" w:rsidRDefault="00E416F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E94ED" w14:textId="2AF4407C" w:rsidR="00D00D32" w:rsidRDefault="00D00D32">
    <w:pPr>
      <w:jc w:val="center"/>
    </w:pPr>
  </w:p>
  <w:p w14:paraId="6894E90B" w14:textId="77777777" w:rsidR="00436CCD" w:rsidRDefault="00436CC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4501633"/>
      <w:docPartObj>
        <w:docPartGallery w:val="Page Numbers (Bottom of Page)"/>
        <w:docPartUnique/>
      </w:docPartObj>
    </w:sdtPr>
    <w:sdtEndPr/>
    <w:sdtContent>
      <w:sdt>
        <w:sdtPr>
          <w:id w:val="1728636285"/>
          <w:docPartObj>
            <w:docPartGallery w:val="Page Numbers (Top of Page)"/>
            <w:docPartUnique/>
          </w:docPartObj>
        </w:sdtPr>
        <w:sdtEndPr/>
        <w:sdtContent>
          <w:p w14:paraId="5E9AF04C" w14:textId="4934EAE7" w:rsidR="00E416FF" w:rsidRDefault="00E416FF">
            <w:pP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20BA9478" w14:textId="77777777" w:rsidR="00E416FF" w:rsidRDefault="00E416F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C74726" w14:textId="77777777" w:rsidR="00D40C27" w:rsidRDefault="00D40C27" w:rsidP="00436CCD">
      <w:pPr>
        <w:spacing w:after="0" w:line="240" w:lineRule="auto"/>
      </w:pPr>
      <w:r>
        <w:separator/>
      </w:r>
    </w:p>
  </w:footnote>
  <w:footnote w:type="continuationSeparator" w:id="0">
    <w:p w14:paraId="5D091FB6" w14:textId="77777777" w:rsidR="00D40C27" w:rsidRDefault="00D40C27" w:rsidP="00436C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34076"/>
    <w:multiLevelType w:val="hybridMultilevel"/>
    <w:tmpl w:val="71041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95362A"/>
    <w:multiLevelType w:val="hybridMultilevel"/>
    <w:tmpl w:val="AA3C551E"/>
    <w:lvl w:ilvl="0" w:tplc="76B0D5B2">
      <w:start w:val="1"/>
      <w:numFmt w:val="decimal"/>
      <w:lvlText w:val="%1."/>
      <w:lvlJc w:val="left"/>
      <w:pPr>
        <w:ind w:left="700" w:hanging="360"/>
      </w:pPr>
      <w:rPr>
        <w:rFonts w:hint="default"/>
      </w:rPr>
    </w:lvl>
    <w:lvl w:ilvl="1" w:tplc="4C090019" w:tentative="1">
      <w:start w:val="1"/>
      <w:numFmt w:val="lowerLetter"/>
      <w:lvlText w:val="%2."/>
      <w:lvlJc w:val="left"/>
      <w:pPr>
        <w:ind w:left="1420" w:hanging="360"/>
      </w:pPr>
    </w:lvl>
    <w:lvl w:ilvl="2" w:tplc="4C09001B" w:tentative="1">
      <w:start w:val="1"/>
      <w:numFmt w:val="lowerRoman"/>
      <w:lvlText w:val="%3."/>
      <w:lvlJc w:val="right"/>
      <w:pPr>
        <w:ind w:left="2140" w:hanging="180"/>
      </w:pPr>
    </w:lvl>
    <w:lvl w:ilvl="3" w:tplc="4C09000F" w:tentative="1">
      <w:start w:val="1"/>
      <w:numFmt w:val="decimal"/>
      <w:lvlText w:val="%4."/>
      <w:lvlJc w:val="left"/>
      <w:pPr>
        <w:ind w:left="2860" w:hanging="360"/>
      </w:pPr>
    </w:lvl>
    <w:lvl w:ilvl="4" w:tplc="4C090019" w:tentative="1">
      <w:start w:val="1"/>
      <w:numFmt w:val="lowerLetter"/>
      <w:lvlText w:val="%5."/>
      <w:lvlJc w:val="left"/>
      <w:pPr>
        <w:ind w:left="3580" w:hanging="360"/>
      </w:pPr>
    </w:lvl>
    <w:lvl w:ilvl="5" w:tplc="4C09001B" w:tentative="1">
      <w:start w:val="1"/>
      <w:numFmt w:val="lowerRoman"/>
      <w:lvlText w:val="%6."/>
      <w:lvlJc w:val="right"/>
      <w:pPr>
        <w:ind w:left="4300" w:hanging="180"/>
      </w:pPr>
    </w:lvl>
    <w:lvl w:ilvl="6" w:tplc="4C09000F" w:tentative="1">
      <w:start w:val="1"/>
      <w:numFmt w:val="decimal"/>
      <w:lvlText w:val="%7."/>
      <w:lvlJc w:val="left"/>
      <w:pPr>
        <w:ind w:left="5020" w:hanging="360"/>
      </w:pPr>
    </w:lvl>
    <w:lvl w:ilvl="7" w:tplc="4C090019" w:tentative="1">
      <w:start w:val="1"/>
      <w:numFmt w:val="lowerLetter"/>
      <w:lvlText w:val="%8."/>
      <w:lvlJc w:val="left"/>
      <w:pPr>
        <w:ind w:left="5740" w:hanging="360"/>
      </w:pPr>
    </w:lvl>
    <w:lvl w:ilvl="8" w:tplc="4C09001B" w:tentative="1">
      <w:start w:val="1"/>
      <w:numFmt w:val="lowerRoman"/>
      <w:lvlText w:val="%9."/>
      <w:lvlJc w:val="right"/>
      <w:pPr>
        <w:ind w:left="6460" w:hanging="180"/>
      </w:pPr>
    </w:lvl>
  </w:abstractNum>
  <w:abstractNum w:abstractNumId="2" w15:restartNumberingAfterBreak="0">
    <w:nsid w:val="02D438AF"/>
    <w:multiLevelType w:val="hybridMultilevel"/>
    <w:tmpl w:val="B4828286"/>
    <w:lvl w:ilvl="0" w:tplc="4C090001">
      <w:start w:val="1"/>
      <w:numFmt w:val="bullet"/>
      <w:lvlText w:val=""/>
      <w:lvlJc w:val="left"/>
      <w:pPr>
        <w:ind w:left="360" w:hanging="360"/>
      </w:pPr>
      <w:rPr>
        <w:rFonts w:ascii="Symbol" w:hAnsi="Symbol"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3" w15:restartNumberingAfterBreak="0">
    <w:nsid w:val="05EC6941"/>
    <w:multiLevelType w:val="hybridMultilevel"/>
    <w:tmpl w:val="76CCDD38"/>
    <w:lvl w:ilvl="0" w:tplc="4C090001">
      <w:start w:val="1"/>
      <w:numFmt w:val="bullet"/>
      <w:lvlText w:val=""/>
      <w:lvlJc w:val="left"/>
      <w:pPr>
        <w:ind w:left="360" w:hanging="360"/>
      </w:pPr>
      <w:rPr>
        <w:rFonts w:ascii="Symbol" w:hAnsi="Symbol" w:hint="default"/>
      </w:rPr>
    </w:lvl>
    <w:lvl w:ilvl="1" w:tplc="4C090003">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4" w15:restartNumberingAfterBreak="0">
    <w:nsid w:val="0A1751B2"/>
    <w:multiLevelType w:val="hybridMultilevel"/>
    <w:tmpl w:val="CCEC1678"/>
    <w:lvl w:ilvl="0" w:tplc="4C090001">
      <w:start w:val="1"/>
      <w:numFmt w:val="bullet"/>
      <w:lvlText w:val=""/>
      <w:lvlJc w:val="left"/>
      <w:pPr>
        <w:ind w:left="360" w:hanging="360"/>
      </w:pPr>
      <w:rPr>
        <w:rFonts w:ascii="Symbol" w:hAnsi="Symbol" w:hint="default"/>
      </w:rPr>
    </w:lvl>
    <w:lvl w:ilvl="1" w:tplc="4C090003">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5" w15:restartNumberingAfterBreak="0">
    <w:nsid w:val="0B637710"/>
    <w:multiLevelType w:val="multilevel"/>
    <w:tmpl w:val="DCD46EBE"/>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EE05B2B"/>
    <w:multiLevelType w:val="hybridMultilevel"/>
    <w:tmpl w:val="84402558"/>
    <w:lvl w:ilvl="0" w:tplc="4C090001">
      <w:start w:val="1"/>
      <w:numFmt w:val="bullet"/>
      <w:lvlText w:val=""/>
      <w:lvlJc w:val="left"/>
      <w:pPr>
        <w:ind w:left="360" w:hanging="360"/>
      </w:pPr>
      <w:rPr>
        <w:rFonts w:ascii="Symbol" w:hAnsi="Symbol" w:hint="default"/>
      </w:rPr>
    </w:lvl>
    <w:lvl w:ilvl="1" w:tplc="4C090003">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7" w15:restartNumberingAfterBreak="0">
    <w:nsid w:val="10D61698"/>
    <w:multiLevelType w:val="multilevel"/>
    <w:tmpl w:val="F9DE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464662"/>
    <w:multiLevelType w:val="multilevel"/>
    <w:tmpl w:val="AE101E7C"/>
    <w:lvl w:ilvl="0">
      <w:start w:val="8"/>
      <w:numFmt w:val="decimal"/>
      <w:lvlText w:val="%1"/>
      <w:lvlJc w:val="left"/>
      <w:pPr>
        <w:ind w:left="360" w:hanging="360"/>
      </w:pPr>
      <w:rPr>
        <w:rFonts w:hint="default"/>
      </w:rPr>
    </w:lvl>
    <w:lvl w:ilvl="1">
      <w:start w:val="1"/>
      <w:numFmt w:val="decimal"/>
      <w:lvlText w:val="%1.%2"/>
      <w:lvlJc w:val="left"/>
      <w:pPr>
        <w:ind w:left="700" w:hanging="360"/>
      </w:pPr>
      <w:rPr>
        <w:rFonts w:hint="default"/>
      </w:rPr>
    </w:lvl>
    <w:lvl w:ilvl="2">
      <w:start w:val="1"/>
      <w:numFmt w:val="decimal"/>
      <w:lvlText w:val="%1.%2.%3"/>
      <w:lvlJc w:val="left"/>
      <w:pPr>
        <w:ind w:left="1400" w:hanging="720"/>
      </w:pPr>
      <w:rPr>
        <w:rFonts w:hint="default"/>
      </w:rPr>
    </w:lvl>
    <w:lvl w:ilvl="3">
      <w:start w:val="1"/>
      <w:numFmt w:val="decimal"/>
      <w:lvlText w:val="%1.%2.%3.%4"/>
      <w:lvlJc w:val="left"/>
      <w:pPr>
        <w:ind w:left="2100" w:hanging="1080"/>
      </w:pPr>
      <w:rPr>
        <w:rFonts w:hint="default"/>
      </w:rPr>
    </w:lvl>
    <w:lvl w:ilvl="4">
      <w:start w:val="1"/>
      <w:numFmt w:val="decimal"/>
      <w:lvlText w:val="%1.%2.%3.%4.%5"/>
      <w:lvlJc w:val="left"/>
      <w:pPr>
        <w:ind w:left="2440" w:hanging="1080"/>
      </w:pPr>
      <w:rPr>
        <w:rFonts w:hint="default"/>
      </w:rPr>
    </w:lvl>
    <w:lvl w:ilvl="5">
      <w:start w:val="1"/>
      <w:numFmt w:val="decimal"/>
      <w:lvlText w:val="%1.%2.%3.%4.%5.%6"/>
      <w:lvlJc w:val="left"/>
      <w:pPr>
        <w:ind w:left="3140" w:hanging="1440"/>
      </w:pPr>
      <w:rPr>
        <w:rFonts w:hint="default"/>
      </w:rPr>
    </w:lvl>
    <w:lvl w:ilvl="6">
      <w:start w:val="1"/>
      <w:numFmt w:val="decimal"/>
      <w:lvlText w:val="%1.%2.%3.%4.%5.%6.%7"/>
      <w:lvlJc w:val="left"/>
      <w:pPr>
        <w:ind w:left="3480" w:hanging="1440"/>
      </w:pPr>
      <w:rPr>
        <w:rFonts w:hint="default"/>
      </w:rPr>
    </w:lvl>
    <w:lvl w:ilvl="7">
      <w:start w:val="1"/>
      <w:numFmt w:val="decimal"/>
      <w:lvlText w:val="%1.%2.%3.%4.%5.%6.%7.%8"/>
      <w:lvlJc w:val="left"/>
      <w:pPr>
        <w:ind w:left="4180" w:hanging="1800"/>
      </w:pPr>
      <w:rPr>
        <w:rFonts w:hint="default"/>
      </w:rPr>
    </w:lvl>
    <w:lvl w:ilvl="8">
      <w:start w:val="1"/>
      <w:numFmt w:val="decimal"/>
      <w:lvlText w:val="%1.%2.%3.%4.%5.%6.%7.%8.%9"/>
      <w:lvlJc w:val="left"/>
      <w:pPr>
        <w:ind w:left="4520" w:hanging="1800"/>
      </w:pPr>
      <w:rPr>
        <w:rFonts w:hint="default"/>
      </w:rPr>
    </w:lvl>
  </w:abstractNum>
  <w:abstractNum w:abstractNumId="9" w15:restartNumberingAfterBreak="0">
    <w:nsid w:val="158B3CFE"/>
    <w:multiLevelType w:val="hybridMultilevel"/>
    <w:tmpl w:val="40A2E4C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0" w15:restartNumberingAfterBreak="0">
    <w:nsid w:val="15AE690D"/>
    <w:multiLevelType w:val="multilevel"/>
    <w:tmpl w:val="931AF782"/>
    <w:lvl w:ilvl="0">
      <w:start w:val="1"/>
      <w:numFmt w:val="decimal"/>
      <w:lvlText w:val="%1."/>
      <w:lvlJc w:val="left"/>
      <w:pPr>
        <w:ind w:left="700" w:hanging="360"/>
      </w:pPr>
      <w:rPr>
        <w:rFonts w:hint="default"/>
      </w:rPr>
    </w:lvl>
    <w:lvl w:ilvl="1">
      <w:start w:val="1"/>
      <w:numFmt w:val="decimal"/>
      <w:lvlText w:val="4.%2"/>
      <w:lvlJc w:val="left"/>
      <w:pPr>
        <w:ind w:left="740" w:hanging="400"/>
      </w:pPr>
      <w:rPr>
        <w:rFonts w:hint="default"/>
        <w:sz w:val="24"/>
        <w:szCs w:val="18"/>
      </w:rPr>
    </w:lvl>
    <w:lvl w:ilvl="2">
      <w:start w:val="1"/>
      <w:numFmt w:val="decimal"/>
      <w:isLgl/>
      <w:lvlText w:val="%1.%2.%3"/>
      <w:lvlJc w:val="left"/>
      <w:pPr>
        <w:ind w:left="1060" w:hanging="720"/>
      </w:pPr>
      <w:rPr>
        <w:rFonts w:hint="default"/>
      </w:rPr>
    </w:lvl>
    <w:lvl w:ilvl="3">
      <w:start w:val="1"/>
      <w:numFmt w:val="decimal"/>
      <w:isLgl/>
      <w:lvlText w:val="%1.%2.%3.%4"/>
      <w:lvlJc w:val="left"/>
      <w:pPr>
        <w:ind w:left="1420" w:hanging="1080"/>
      </w:pPr>
      <w:rPr>
        <w:rFonts w:hint="default"/>
      </w:rPr>
    </w:lvl>
    <w:lvl w:ilvl="4">
      <w:start w:val="1"/>
      <w:numFmt w:val="decimal"/>
      <w:isLgl/>
      <w:lvlText w:val="%1.%2.%3.%4.%5"/>
      <w:lvlJc w:val="left"/>
      <w:pPr>
        <w:ind w:left="1420" w:hanging="1080"/>
      </w:pPr>
      <w:rPr>
        <w:rFonts w:hint="default"/>
      </w:rPr>
    </w:lvl>
    <w:lvl w:ilvl="5">
      <w:start w:val="1"/>
      <w:numFmt w:val="decimal"/>
      <w:isLgl/>
      <w:lvlText w:val="%1.%2.%3.%4.%5.%6"/>
      <w:lvlJc w:val="left"/>
      <w:pPr>
        <w:ind w:left="1780" w:hanging="1440"/>
      </w:pPr>
      <w:rPr>
        <w:rFonts w:hint="default"/>
      </w:rPr>
    </w:lvl>
    <w:lvl w:ilvl="6">
      <w:start w:val="1"/>
      <w:numFmt w:val="decimal"/>
      <w:isLgl/>
      <w:lvlText w:val="%1.%2.%3.%4.%5.%6.%7"/>
      <w:lvlJc w:val="left"/>
      <w:pPr>
        <w:ind w:left="1780" w:hanging="1440"/>
      </w:pPr>
      <w:rPr>
        <w:rFonts w:hint="default"/>
      </w:rPr>
    </w:lvl>
    <w:lvl w:ilvl="7">
      <w:start w:val="1"/>
      <w:numFmt w:val="decimal"/>
      <w:isLgl/>
      <w:lvlText w:val="%1.%2.%3.%4.%5.%6.%7.%8"/>
      <w:lvlJc w:val="left"/>
      <w:pPr>
        <w:ind w:left="2140" w:hanging="1800"/>
      </w:pPr>
      <w:rPr>
        <w:rFonts w:hint="default"/>
      </w:rPr>
    </w:lvl>
    <w:lvl w:ilvl="8">
      <w:start w:val="1"/>
      <w:numFmt w:val="decimal"/>
      <w:isLgl/>
      <w:lvlText w:val="%1.%2.%3.%4.%5.%6.%7.%8.%9"/>
      <w:lvlJc w:val="left"/>
      <w:pPr>
        <w:ind w:left="2140" w:hanging="1800"/>
      </w:pPr>
      <w:rPr>
        <w:rFonts w:hint="default"/>
      </w:rPr>
    </w:lvl>
  </w:abstractNum>
  <w:abstractNum w:abstractNumId="11" w15:restartNumberingAfterBreak="0">
    <w:nsid w:val="15C728F8"/>
    <w:multiLevelType w:val="hybridMultilevel"/>
    <w:tmpl w:val="E97E15C8"/>
    <w:lvl w:ilvl="0" w:tplc="B6F2F6B8">
      <w:start w:val="1"/>
      <w:numFmt w:val="decimal"/>
      <w:lvlText w:val="1.%1"/>
      <w:lvlJc w:val="left"/>
      <w:pPr>
        <w:ind w:left="360" w:hanging="360"/>
      </w:pPr>
      <w:rPr>
        <w:rFonts w:hint="default"/>
        <w:sz w:val="24"/>
        <w:szCs w:val="18"/>
      </w:rPr>
    </w:lvl>
    <w:lvl w:ilvl="1" w:tplc="4C090019" w:tentative="1">
      <w:start w:val="1"/>
      <w:numFmt w:val="lowerLetter"/>
      <w:lvlText w:val="%2."/>
      <w:lvlJc w:val="left"/>
      <w:pPr>
        <w:ind w:left="1080" w:hanging="360"/>
      </w:pPr>
    </w:lvl>
    <w:lvl w:ilvl="2" w:tplc="4C09001B" w:tentative="1">
      <w:start w:val="1"/>
      <w:numFmt w:val="lowerRoman"/>
      <w:lvlText w:val="%3."/>
      <w:lvlJc w:val="right"/>
      <w:pPr>
        <w:ind w:left="1800" w:hanging="180"/>
      </w:pPr>
    </w:lvl>
    <w:lvl w:ilvl="3" w:tplc="4C09000F" w:tentative="1">
      <w:start w:val="1"/>
      <w:numFmt w:val="decimal"/>
      <w:lvlText w:val="%4."/>
      <w:lvlJc w:val="left"/>
      <w:pPr>
        <w:ind w:left="2520" w:hanging="360"/>
      </w:pPr>
    </w:lvl>
    <w:lvl w:ilvl="4" w:tplc="4C090019" w:tentative="1">
      <w:start w:val="1"/>
      <w:numFmt w:val="lowerLetter"/>
      <w:lvlText w:val="%5."/>
      <w:lvlJc w:val="left"/>
      <w:pPr>
        <w:ind w:left="3240" w:hanging="360"/>
      </w:pPr>
    </w:lvl>
    <w:lvl w:ilvl="5" w:tplc="4C09001B" w:tentative="1">
      <w:start w:val="1"/>
      <w:numFmt w:val="lowerRoman"/>
      <w:lvlText w:val="%6."/>
      <w:lvlJc w:val="right"/>
      <w:pPr>
        <w:ind w:left="3960" w:hanging="180"/>
      </w:pPr>
    </w:lvl>
    <w:lvl w:ilvl="6" w:tplc="4C09000F" w:tentative="1">
      <w:start w:val="1"/>
      <w:numFmt w:val="decimal"/>
      <w:lvlText w:val="%7."/>
      <w:lvlJc w:val="left"/>
      <w:pPr>
        <w:ind w:left="4680" w:hanging="360"/>
      </w:pPr>
    </w:lvl>
    <w:lvl w:ilvl="7" w:tplc="4C090019" w:tentative="1">
      <w:start w:val="1"/>
      <w:numFmt w:val="lowerLetter"/>
      <w:lvlText w:val="%8."/>
      <w:lvlJc w:val="left"/>
      <w:pPr>
        <w:ind w:left="5400" w:hanging="360"/>
      </w:pPr>
    </w:lvl>
    <w:lvl w:ilvl="8" w:tplc="4C09001B" w:tentative="1">
      <w:start w:val="1"/>
      <w:numFmt w:val="lowerRoman"/>
      <w:lvlText w:val="%9."/>
      <w:lvlJc w:val="right"/>
      <w:pPr>
        <w:ind w:left="6120" w:hanging="180"/>
      </w:pPr>
    </w:lvl>
  </w:abstractNum>
  <w:abstractNum w:abstractNumId="12" w15:restartNumberingAfterBreak="0">
    <w:nsid w:val="19272D1A"/>
    <w:multiLevelType w:val="multilevel"/>
    <w:tmpl w:val="147A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F31B5E"/>
    <w:multiLevelType w:val="multilevel"/>
    <w:tmpl w:val="48F2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D62F60"/>
    <w:multiLevelType w:val="hybridMultilevel"/>
    <w:tmpl w:val="1284A8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FC5AD2"/>
    <w:multiLevelType w:val="hybridMultilevel"/>
    <w:tmpl w:val="D278F368"/>
    <w:lvl w:ilvl="0" w:tplc="4C090001">
      <w:start w:val="1"/>
      <w:numFmt w:val="bullet"/>
      <w:lvlText w:val=""/>
      <w:lvlJc w:val="left"/>
      <w:pPr>
        <w:ind w:left="360" w:hanging="360"/>
      </w:pPr>
      <w:rPr>
        <w:rFonts w:ascii="Symbol" w:hAnsi="Symbol" w:hint="default"/>
      </w:rPr>
    </w:lvl>
    <w:lvl w:ilvl="1" w:tplc="4C090003">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16" w15:restartNumberingAfterBreak="0">
    <w:nsid w:val="207E4460"/>
    <w:multiLevelType w:val="multilevel"/>
    <w:tmpl w:val="D94C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895429"/>
    <w:multiLevelType w:val="multilevel"/>
    <w:tmpl w:val="FCEED7B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B732583"/>
    <w:multiLevelType w:val="hybridMultilevel"/>
    <w:tmpl w:val="7696DD2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9" w15:restartNumberingAfterBreak="0">
    <w:nsid w:val="313878EC"/>
    <w:multiLevelType w:val="hybridMultilevel"/>
    <w:tmpl w:val="9F0AA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C741BE"/>
    <w:multiLevelType w:val="hybridMultilevel"/>
    <w:tmpl w:val="BF3615B0"/>
    <w:lvl w:ilvl="0" w:tplc="04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1" w15:restartNumberingAfterBreak="0">
    <w:nsid w:val="351F2485"/>
    <w:multiLevelType w:val="multilevel"/>
    <w:tmpl w:val="57E45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5C3ACD"/>
    <w:multiLevelType w:val="multilevel"/>
    <w:tmpl w:val="F1B8B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3C4E72"/>
    <w:multiLevelType w:val="multilevel"/>
    <w:tmpl w:val="4240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CF6759"/>
    <w:multiLevelType w:val="hybridMultilevel"/>
    <w:tmpl w:val="3A1C8F7E"/>
    <w:lvl w:ilvl="0" w:tplc="4C090001">
      <w:start w:val="1"/>
      <w:numFmt w:val="bullet"/>
      <w:lvlText w:val=""/>
      <w:lvlJc w:val="left"/>
      <w:pPr>
        <w:ind w:left="360" w:hanging="360"/>
      </w:pPr>
      <w:rPr>
        <w:rFonts w:ascii="Symbol" w:hAnsi="Symbol" w:hint="default"/>
      </w:rPr>
    </w:lvl>
    <w:lvl w:ilvl="1" w:tplc="4C090003">
      <w:start w:val="1"/>
      <w:numFmt w:val="bullet"/>
      <w:lvlText w:val="o"/>
      <w:lvlJc w:val="left"/>
      <w:pPr>
        <w:ind w:left="1080" w:hanging="360"/>
      </w:pPr>
      <w:rPr>
        <w:rFonts w:ascii="Courier New" w:hAnsi="Courier New" w:cs="Courier New" w:hint="default"/>
      </w:rPr>
    </w:lvl>
    <w:lvl w:ilvl="2" w:tplc="4C090005">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25" w15:restartNumberingAfterBreak="0">
    <w:nsid w:val="474D147E"/>
    <w:multiLevelType w:val="hybridMultilevel"/>
    <w:tmpl w:val="007E4D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FC3469"/>
    <w:multiLevelType w:val="hybridMultilevel"/>
    <w:tmpl w:val="B64AC73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7" w15:restartNumberingAfterBreak="0">
    <w:nsid w:val="497D74A7"/>
    <w:multiLevelType w:val="hybridMultilevel"/>
    <w:tmpl w:val="71A40D3E"/>
    <w:lvl w:ilvl="0" w:tplc="03C0448A">
      <w:start w:val="1"/>
      <w:numFmt w:val="decimal"/>
      <w:lvlText w:val="%1."/>
      <w:lvlJc w:val="left"/>
      <w:pPr>
        <w:ind w:left="1060" w:hanging="360"/>
      </w:pPr>
      <w:rPr>
        <w:rFonts w:hint="default"/>
      </w:rPr>
    </w:lvl>
    <w:lvl w:ilvl="1" w:tplc="4C090003" w:tentative="1">
      <w:start w:val="1"/>
      <w:numFmt w:val="bullet"/>
      <w:lvlText w:val="o"/>
      <w:lvlJc w:val="left"/>
      <w:pPr>
        <w:ind w:left="1780" w:hanging="360"/>
      </w:pPr>
      <w:rPr>
        <w:rFonts w:ascii="Courier New" w:hAnsi="Courier New" w:cs="Courier New" w:hint="default"/>
      </w:rPr>
    </w:lvl>
    <w:lvl w:ilvl="2" w:tplc="4C090005" w:tentative="1">
      <w:start w:val="1"/>
      <w:numFmt w:val="bullet"/>
      <w:lvlText w:val=""/>
      <w:lvlJc w:val="left"/>
      <w:pPr>
        <w:ind w:left="2500" w:hanging="360"/>
      </w:pPr>
      <w:rPr>
        <w:rFonts w:ascii="Wingdings" w:hAnsi="Wingdings" w:hint="default"/>
      </w:rPr>
    </w:lvl>
    <w:lvl w:ilvl="3" w:tplc="4C090001" w:tentative="1">
      <w:start w:val="1"/>
      <w:numFmt w:val="bullet"/>
      <w:lvlText w:val=""/>
      <w:lvlJc w:val="left"/>
      <w:pPr>
        <w:ind w:left="3220" w:hanging="360"/>
      </w:pPr>
      <w:rPr>
        <w:rFonts w:ascii="Symbol" w:hAnsi="Symbol" w:hint="default"/>
      </w:rPr>
    </w:lvl>
    <w:lvl w:ilvl="4" w:tplc="4C090003" w:tentative="1">
      <w:start w:val="1"/>
      <w:numFmt w:val="bullet"/>
      <w:lvlText w:val="o"/>
      <w:lvlJc w:val="left"/>
      <w:pPr>
        <w:ind w:left="3940" w:hanging="360"/>
      </w:pPr>
      <w:rPr>
        <w:rFonts w:ascii="Courier New" w:hAnsi="Courier New" w:cs="Courier New" w:hint="default"/>
      </w:rPr>
    </w:lvl>
    <w:lvl w:ilvl="5" w:tplc="4C090005" w:tentative="1">
      <w:start w:val="1"/>
      <w:numFmt w:val="bullet"/>
      <w:lvlText w:val=""/>
      <w:lvlJc w:val="left"/>
      <w:pPr>
        <w:ind w:left="4660" w:hanging="360"/>
      </w:pPr>
      <w:rPr>
        <w:rFonts w:ascii="Wingdings" w:hAnsi="Wingdings" w:hint="default"/>
      </w:rPr>
    </w:lvl>
    <w:lvl w:ilvl="6" w:tplc="4C090001" w:tentative="1">
      <w:start w:val="1"/>
      <w:numFmt w:val="bullet"/>
      <w:lvlText w:val=""/>
      <w:lvlJc w:val="left"/>
      <w:pPr>
        <w:ind w:left="5380" w:hanging="360"/>
      </w:pPr>
      <w:rPr>
        <w:rFonts w:ascii="Symbol" w:hAnsi="Symbol" w:hint="default"/>
      </w:rPr>
    </w:lvl>
    <w:lvl w:ilvl="7" w:tplc="4C090003" w:tentative="1">
      <w:start w:val="1"/>
      <w:numFmt w:val="bullet"/>
      <w:lvlText w:val="o"/>
      <w:lvlJc w:val="left"/>
      <w:pPr>
        <w:ind w:left="6100" w:hanging="360"/>
      </w:pPr>
      <w:rPr>
        <w:rFonts w:ascii="Courier New" w:hAnsi="Courier New" w:cs="Courier New" w:hint="default"/>
      </w:rPr>
    </w:lvl>
    <w:lvl w:ilvl="8" w:tplc="4C090005" w:tentative="1">
      <w:start w:val="1"/>
      <w:numFmt w:val="bullet"/>
      <w:lvlText w:val=""/>
      <w:lvlJc w:val="left"/>
      <w:pPr>
        <w:ind w:left="6820" w:hanging="360"/>
      </w:pPr>
      <w:rPr>
        <w:rFonts w:ascii="Wingdings" w:hAnsi="Wingdings" w:hint="default"/>
      </w:rPr>
    </w:lvl>
  </w:abstractNum>
  <w:abstractNum w:abstractNumId="28" w15:restartNumberingAfterBreak="0">
    <w:nsid w:val="4A45061A"/>
    <w:multiLevelType w:val="multilevel"/>
    <w:tmpl w:val="B050761A"/>
    <w:lvl w:ilvl="0">
      <w:start w:val="1"/>
      <w:numFmt w:val="decimal"/>
      <w:lvlText w:val="%1."/>
      <w:lvlJc w:val="left"/>
      <w:pPr>
        <w:ind w:left="720" w:hanging="360"/>
      </w:pPr>
      <w:rPr>
        <w:rFonts w:ascii="Arial" w:hAnsi="Arial" w:cstheme="minorBidi" w:hint="default"/>
        <w:sz w:val="24"/>
      </w:r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4DBA1F78"/>
    <w:multiLevelType w:val="hybridMultilevel"/>
    <w:tmpl w:val="4B543804"/>
    <w:lvl w:ilvl="0" w:tplc="0B1A2018">
      <w:start w:val="1"/>
      <w:numFmt w:val="decimal"/>
      <w:lvlText w:val="3.%1"/>
      <w:lvlJc w:val="left"/>
      <w:pPr>
        <w:ind w:left="360" w:hanging="360"/>
      </w:pPr>
      <w:rPr>
        <w:rFonts w:hint="default"/>
        <w:sz w:val="24"/>
        <w:szCs w:val="18"/>
      </w:rPr>
    </w:lvl>
    <w:lvl w:ilvl="1" w:tplc="E672671C">
      <w:start w:val="1"/>
      <w:numFmt w:val="decimal"/>
      <w:lvlText w:val="3.%2"/>
      <w:lvlJc w:val="left"/>
      <w:pPr>
        <w:ind w:left="1080" w:hanging="360"/>
      </w:pPr>
      <w:rPr>
        <w:rFonts w:hint="default"/>
        <w:sz w:val="18"/>
        <w:szCs w:val="18"/>
      </w:rPr>
    </w:lvl>
    <w:lvl w:ilvl="2" w:tplc="4C09001B" w:tentative="1">
      <w:start w:val="1"/>
      <w:numFmt w:val="lowerRoman"/>
      <w:lvlText w:val="%3."/>
      <w:lvlJc w:val="right"/>
      <w:pPr>
        <w:ind w:left="1800" w:hanging="180"/>
      </w:pPr>
    </w:lvl>
    <w:lvl w:ilvl="3" w:tplc="4C09000F" w:tentative="1">
      <w:start w:val="1"/>
      <w:numFmt w:val="decimal"/>
      <w:lvlText w:val="%4."/>
      <w:lvlJc w:val="left"/>
      <w:pPr>
        <w:ind w:left="2520" w:hanging="360"/>
      </w:pPr>
    </w:lvl>
    <w:lvl w:ilvl="4" w:tplc="4C090019" w:tentative="1">
      <w:start w:val="1"/>
      <w:numFmt w:val="lowerLetter"/>
      <w:lvlText w:val="%5."/>
      <w:lvlJc w:val="left"/>
      <w:pPr>
        <w:ind w:left="3240" w:hanging="360"/>
      </w:pPr>
    </w:lvl>
    <w:lvl w:ilvl="5" w:tplc="4C09001B" w:tentative="1">
      <w:start w:val="1"/>
      <w:numFmt w:val="lowerRoman"/>
      <w:lvlText w:val="%6."/>
      <w:lvlJc w:val="right"/>
      <w:pPr>
        <w:ind w:left="3960" w:hanging="180"/>
      </w:pPr>
    </w:lvl>
    <w:lvl w:ilvl="6" w:tplc="4C09000F" w:tentative="1">
      <w:start w:val="1"/>
      <w:numFmt w:val="decimal"/>
      <w:lvlText w:val="%7."/>
      <w:lvlJc w:val="left"/>
      <w:pPr>
        <w:ind w:left="4680" w:hanging="360"/>
      </w:pPr>
    </w:lvl>
    <w:lvl w:ilvl="7" w:tplc="4C090019" w:tentative="1">
      <w:start w:val="1"/>
      <w:numFmt w:val="lowerLetter"/>
      <w:lvlText w:val="%8."/>
      <w:lvlJc w:val="left"/>
      <w:pPr>
        <w:ind w:left="5400" w:hanging="360"/>
      </w:pPr>
    </w:lvl>
    <w:lvl w:ilvl="8" w:tplc="4C09001B" w:tentative="1">
      <w:start w:val="1"/>
      <w:numFmt w:val="lowerRoman"/>
      <w:lvlText w:val="%9."/>
      <w:lvlJc w:val="right"/>
      <w:pPr>
        <w:ind w:left="6120" w:hanging="180"/>
      </w:pPr>
    </w:lvl>
  </w:abstractNum>
  <w:abstractNum w:abstractNumId="30" w15:restartNumberingAfterBreak="0">
    <w:nsid w:val="53C20938"/>
    <w:multiLevelType w:val="hybridMultilevel"/>
    <w:tmpl w:val="930E1DD2"/>
    <w:lvl w:ilvl="0" w:tplc="4C090001">
      <w:start w:val="1"/>
      <w:numFmt w:val="bullet"/>
      <w:lvlText w:val=""/>
      <w:lvlJc w:val="left"/>
      <w:pPr>
        <w:ind w:left="360" w:hanging="360"/>
      </w:pPr>
      <w:rPr>
        <w:rFonts w:ascii="Symbol" w:hAnsi="Symbol"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31" w15:restartNumberingAfterBreak="0">
    <w:nsid w:val="59D465D3"/>
    <w:multiLevelType w:val="hybridMultilevel"/>
    <w:tmpl w:val="27D213B8"/>
    <w:lvl w:ilvl="0" w:tplc="AC86328E">
      <w:start w:val="1"/>
      <w:numFmt w:val="bullet"/>
      <w:lvlText w:val="−"/>
      <w:lvlJc w:val="left"/>
      <w:pPr>
        <w:ind w:left="1060" w:hanging="360"/>
      </w:pPr>
      <w:rPr>
        <w:rFonts w:ascii="Calibri" w:hAnsi="Calibri" w:hint="default"/>
      </w:rPr>
    </w:lvl>
    <w:lvl w:ilvl="1" w:tplc="4C090003" w:tentative="1">
      <w:start w:val="1"/>
      <w:numFmt w:val="bullet"/>
      <w:lvlText w:val="o"/>
      <w:lvlJc w:val="left"/>
      <w:pPr>
        <w:ind w:left="1780" w:hanging="360"/>
      </w:pPr>
      <w:rPr>
        <w:rFonts w:ascii="Courier New" w:hAnsi="Courier New" w:cs="Courier New" w:hint="default"/>
      </w:rPr>
    </w:lvl>
    <w:lvl w:ilvl="2" w:tplc="4C090005" w:tentative="1">
      <w:start w:val="1"/>
      <w:numFmt w:val="bullet"/>
      <w:lvlText w:val=""/>
      <w:lvlJc w:val="left"/>
      <w:pPr>
        <w:ind w:left="2500" w:hanging="360"/>
      </w:pPr>
      <w:rPr>
        <w:rFonts w:ascii="Wingdings" w:hAnsi="Wingdings" w:hint="default"/>
      </w:rPr>
    </w:lvl>
    <w:lvl w:ilvl="3" w:tplc="4C090001" w:tentative="1">
      <w:start w:val="1"/>
      <w:numFmt w:val="bullet"/>
      <w:lvlText w:val=""/>
      <w:lvlJc w:val="left"/>
      <w:pPr>
        <w:ind w:left="3220" w:hanging="360"/>
      </w:pPr>
      <w:rPr>
        <w:rFonts w:ascii="Symbol" w:hAnsi="Symbol" w:hint="default"/>
      </w:rPr>
    </w:lvl>
    <w:lvl w:ilvl="4" w:tplc="4C090003" w:tentative="1">
      <w:start w:val="1"/>
      <w:numFmt w:val="bullet"/>
      <w:lvlText w:val="o"/>
      <w:lvlJc w:val="left"/>
      <w:pPr>
        <w:ind w:left="3940" w:hanging="360"/>
      </w:pPr>
      <w:rPr>
        <w:rFonts w:ascii="Courier New" w:hAnsi="Courier New" w:cs="Courier New" w:hint="default"/>
      </w:rPr>
    </w:lvl>
    <w:lvl w:ilvl="5" w:tplc="4C090005" w:tentative="1">
      <w:start w:val="1"/>
      <w:numFmt w:val="bullet"/>
      <w:lvlText w:val=""/>
      <w:lvlJc w:val="left"/>
      <w:pPr>
        <w:ind w:left="4660" w:hanging="360"/>
      </w:pPr>
      <w:rPr>
        <w:rFonts w:ascii="Wingdings" w:hAnsi="Wingdings" w:hint="default"/>
      </w:rPr>
    </w:lvl>
    <w:lvl w:ilvl="6" w:tplc="4C090001" w:tentative="1">
      <w:start w:val="1"/>
      <w:numFmt w:val="bullet"/>
      <w:lvlText w:val=""/>
      <w:lvlJc w:val="left"/>
      <w:pPr>
        <w:ind w:left="5380" w:hanging="360"/>
      </w:pPr>
      <w:rPr>
        <w:rFonts w:ascii="Symbol" w:hAnsi="Symbol" w:hint="default"/>
      </w:rPr>
    </w:lvl>
    <w:lvl w:ilvl="7" w:tplc="4C090003" w:tentative="1">
      <w:start w:val="1"/>
      <w:numFmt w:val="bullet"/>
      <w:lvlText w:val="o"/>
      <w:lvlJc w:val="left"/>
      <w:pPr>
        <w:ind w:left="6100" w:hanging="360"/>
      </w:pPr>
      <w:rPr>
        <w:rFonts w:ascii="Courier New" w:hAnsi="Courier New" w:cs="Courier New" w:hint="default"/>
      </w:rPr>
    </w:lvl>
    <w:lvl w:ilvl="8" w:tplc="4C090005" w:tentative="1">
      <w:start w:val="1"/>
      <w:numFmt w:val="bullet"/>
      <w:lvlText w:val=""/>
      <w:lvlJc w:val="left"/>
      <w:pPr>
        <w:ind w:left="6820" w:hanging="360"/>
      </w:pPr>
      <w:rPr>
        <w:rFonts w:ascii="Wingdings" w:hAnsi="Wingdings" w:hint="default"/>
      </w:rPr>
    </w:lvl>
  </w:abstractNum>
  <w:abstractNum w:abstractNumId="32" w15:restartNumberingAfterBreak="0">
    <w:nsid w:val="5B9A5CAE"/>
    <w:multiLevelType w:val="hybridMultilevel"/>
    <w:tmpl w:val="82767872"/>
    <w:lvl w:ilvl="0" w:tplc="03C0448A">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3" w15:restartNumberingAfterBreak="0">
    <w:nsid w:val="5D5C4B39"/>
    <w:multiLevelType w:val="multilevel"/>
    <w:tmpl w:val="29DC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574413"/>
    <w:multiLevelType w:val="hybridMultilevel"/>
    <w:tmpl w:val="9578B3A8"/>
    <w:lvl w:ilvl="0" w:tplc="4C090001">
      <w:start w:val="1"/>
      <w:numFmt w:val="bullet"/>
      <w:lvlText w:val=""/>
      <w:lvlJc w:val="left"/>
      <w:pPr>
        <w:ind w:left="360" w:hanging="360"/>
      </w:pPr>
      <w:rPr>
        <w:rFonts w:ascii="Symbol" w:hAnsi="Symbol" w:hint="default"/>
      </w:rPr>
    </w:lvl>
    <w:lvl w:ilvl="1" w:tplc="4C090003">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35" w15:restartNumberingAfterBreak="0">
    <w:nsid w:val="654265DA"/>
    <w:multiLevelType w:val="hybridMultilevel"/>
    <w:tmpl w:val="3E3E3CA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6" w15:restartNumberingAfterBreak="0">
    <w:nsid w:val="675B60F3"/>
    <w:multiLevelType w:val="hybridMultilevel"/>
    <w:tmpl w:val="2ECEE83A"/>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7" w15:restartNumberingAfterBreak="0">
    <w:nsid w:val="6FE7537E"/>
    <w:multiLevelType w:val="hybridMultilevel"/>
    <w:tmpl w:val="BAF00792"/>
    <w:lvl w:ilvl="0" w:tplc="0B1A2018">
      <w:start w:val="1"/>
      <w:numFmt w:val="decimal"/>
      <w:lvlText w:val="3.%1"/>
      <w:lvlJc w:val="left"/>
      <w:pPr>
        <w:ind w:left="360" w:hanging="360"/>
      </w:pPr>
      <w:rPr>
        <w:rFonts w:hint="default"/>
        <w:sz w:val="24"/>
        <w:szCs w:val="18"/>
      </w:rPr>
    </w:lvl>
    <w:lvl w:ilvl="1" w:tplc="E672671C">
      <w:start w:val="1"/>
      <w:numFmt w:val="decimal"/>
      <w:lvlText w:val="3.%2"/>
      <w:lvlJc w:val="left"/>
      <w:pPr>
        <w:ind w:left="1080" w:hanging="360"/>
      </w:pPr>
      <w:rPr>
        <w:rFonts w:hint="default"/>
        <w:sz w:val="18"/>
        <w:szCs w:val="18"/>
      </w:rPr>
    </w:lvl>
    <w:lvl w:ilvl="2" w:tplc="4C09001B" w:tentative="1">
      <w:start w:val="1"/>
      <w:numFmt w:val="lowerRoman"/>
      <w:lvlText w:val="%3."/>
      <w:lvlJc w:val="right"/>
      <w:pPr>
        <w:ind w:left="1800" w:hanging="180"/>
      </w:pPr>
    </w:lvl>
    <w:lvl w:ilvl="3" w:tplc="4C09000F" w:tentative="1">
      <w:start w:val="1"/>
      <w:numFmt w:val="decimal"/>
      <w:lvlText w:val="%4."/>
      <w:lvlJc w:val="left"/>
      <w:pPr>
        <w:ind w:left="2520" w:hanging="360"/>
      </w:pPr>
    </w:lvl>
    <w:lvl w:ilvl="4" w:tplc="4C090019" w:tentative="1">
      <w:start w:val="1"/>
      <w:numFmt w:val="lowerLetter"/>
      <w:lvlText w:val="%5."/>
      <w:lvlJc w:val="left"/>
      <w:pPr>
        <w:ind w:left="3240" w:hanging="360"/>
      </w:pPr>
    </w:lvl>
    <w:lvl w:ilvl="5" w:tplc="4C09001B" w:tentative="1">
      <w:start w:val="1"/>
      <w:numFmt w:val="lowerRoman"/>
      <w:lvlText w:val="%6."/>
      <w:lvlJc w:val="right"/>
      <w:pPr>
        <w:ind w:left="3960" w:hanging="180"/>
      </w:pPr>
    </w:lvl>
    <w:lvl w:ilvl="6" w:tplc="4C09000F" w:tentative="1">
      <w:start w:val="1"/>
      <w:numFmt w:val="decimal"/>
      <w:lvlText w:val="%7."/>
      <w:lvlJc w:val="left"/>
      <w:pPr>
        <w:ind w:left="4680" w:hanging="360"/>
      </w:pPr>
    </w:lvl>
    <w:lvl w:ilvl="7" w:tplc="4C090019" w:tentative="1">
      <w:start w:val="1"/>
      <w:numFmt w:val="lowerLetter"/>
      <w:lvlText w:val="%8."/>
      <w:lvlJc w:val="left"/>
      <w:pPr>
        <w:ind w:left="5400" w:hanging="360"/>
      </w:pPr>
    </w:lvl>
    <w:lvl w:ilvl="8" w:tplc="4C09001B" w:tentative="1">
      <w:start w:val="1"/>
      <w:numFmt w:val="lowerRoman"/>
      <w:lvlText w:val="%9."/>
      <w:lvlJc w:val="right"/>
      <w:pPr>
        <w:ind w:left="6120" w:hanging="180"/>
      </w:pPr>
    </w:lvl>
  </w:abstractNum>
  <w:abstractNum w:abstractNumId="38" w15:restartNumberingAfterBreak="0">
    <w:nsid w:val="723770D5"/>
    <w:multiLevelType w:val="hybridMultilevel"/>
    <w:tmpl w:val="F4228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DB1BAE"/>
    <w:multiLevelType w:val="hybridMultilevel"/>
    <w:tmpl w:val="423C5E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447093"/>
    <w:multiLevelType w:val="multilevel"/>
    <w:tmpl w:val="2BD6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376B82"/>
    <w:multiLevelType w:val="hybridMultilevel"/>
    <w:tmpl w:val="965CB9EE"/>
    <w:lvl w:ilvl="0" w:tplc="97340EEA">
      <w:start w:val="1"/>
      <w:numFmt w:val="decimal"/>
      <w:lvlText w:val="%1."/>
      <w:lvlJc w:val="left"/>
      <w:pPr>
        <w:ind w:left="700" w:hanging="360"/>
      </w:pPr>
      <w:rPr>
        <w:rFonts w:hint="default"/>
      </w:rPr>
    </w:lvl>
    <w:lvl w:ilvl="1" w:tplc="4C090019">
      <w:start w:val="1"/>
      <w:numFmt w:val="lowerLetter"/>
      <w:lvlText w:val="%2."/>
      <w:lvlJc w:val="left"/>
      <w:pPr>
        <w:ind w:left="1420" w:hanging="360"/>
      </w:pPr>
    </w:lvl>
    <w:lvl w:ilvl="2" w:tplc="4C09001B">
      <w:start w:val="1"/>
      <w:numFmt w:val="lowerRoman"/>
      <w:lvlText w:val="%3."/>
      <w:lvlJc w:val="right"/>
      <w:pPr>
        <w:ind w:left="2140" w:hanging="180"/>
      </w:pPr>
    </w:lvl>
    <w:lvl w:ilvl="3" w:tplc="4C09000F">
      <w:start w:val="1"/>
      <w:numFmt w:val="decimal"/>
      <w:lvlText w:val="%4."/>
      <w:lvlJc w:val="left"/>
      <w:pPr>
        <w:ind w:left="2860" w:hanging="360"/>
      </w:pPr>
    </w:lvl>
    <w:lvl w:ilvl="4" w:tplc="4C090019" w:tentative="1">
      <w:start w:val="1"/>
      <w:numFmt w:val="lowerLetter"/>
      <w:lvlText w:val="%5."/>
      <w:lvlJc w:val="left"/>
      <w:pPr>
        <w:ind w:left="3580" w:hanging="360"/>
      </w:pPr>
    </w:lvl>
    <w:lvl w:ilvl="5" w:tplc="4C09001B" w:tentative="1">
      <w:start w:val="1"/>
      <w:numFmt w:val="lowerRoman"/>
      <w:lvlText w:val="%6."/>
      <w:lvlJc w:val="right"/>
      <w:pPr>
        <w:ind w:left="4300" w:hanging="180"/>
      </w:pPr>
    </w:lvl>
    <w:lvl w:ilvl="6" w:tplc="4C09000F" w:tentative="1">
      <w:start w:val="1"/>
      <w:numFmt w:val="decimal"/>
      <w:lvlText w:val="%7."/>
      <w:lvlJc w:val="left"/>
      <w:pPr>
        <w:ind w:left="5020" w:hanging="360"/>
      </w:pPr>
    </w:lvl>
    <w:lvl w:ilvl="7" w:tplc="4C090019" w:tentative="1">
      <w:start w:val="1"/>
      <w:numFmt w:val="lowerLetter"/>
      <w:lvlText w:val="%8."/>
      <w:lvlJc w:val="left"/>
      <w:pPr>
        <w:ind w:left="5740" w:hanging="360"/>
      </w:pPr>
    </w:lvl>
    <w:lvl w:ilvl="8" w:tplc="4C09001B" w:tentative="1">
      <w:start w:val="1"/>
      <w:numFmt w:val="lowerRoman"/>
      <w:lvlText w:val="%9."/>
      <w:lvlJc w:val="right"/>
      <w:pPr>
        <w:ind w:left="6460" w:hanging="180"/>
      </w:pPr>
    </w:lvl>
  </w:abstractNum>
  <w:abstractNum w:abstractNumId="42" w15:restartNumberingAfterBreak="0">
    <w:nsid w:val="7B9F61D0"/>
    <w:multiLevelType w:val="multilevel"/>
    <w:tmpl w:val="8B76CE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7C6E4BC5"/>
    <w:multiLevelType w:val="hybridMultilevel"/>
    <w:tmpl w:val="A7609478"/>
    <w:lvl w:ilvl="0" w:tplc="9932B322">
      <w:start w:val="1"/>
      <w:numFmt w:val="decimal"/>
      <w:lvlText w:val="2.%1"/>
      <w:lvlJc w:val="left"/>
      <w:pPr>
        <w:ind w:left="720" w:hanging="360"/>
      </w:pPr>
      <w:rPr>
        <w:rFonts w:hint="default"/>
        <w:sz w:val="24"/>
        <w:szCs w:val="18"/>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44" w15:restartNumberingAfterBreak="0">
    <w:nsid w:val="7ECF2554"/>
    <w:multiLevelType w:val="multilevel"/>
    <w:tmpl w:val="8CD6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1"/>
  </w:num>
  <w:num w:numId="3">
    <w:abstractNumId w:val="31"/>
  </w:num>
  <w:num w:numId="4">
    <w:abstractNumId w:val="10"/>
  </w:num>
  <w:num w:numId="5">
    <w:abstractNumId w:val="27"/>
  </w:num>
  <w:num w:numId="6">
    <w:abstractNumId w:val="28"/>
  </w:num>
  <w:num w:numId="7">
    <w:abstractNumId w:val="37"/>
  </w:num>
  <w:num w:numId="8">
    <w:abstractNumId w:val="11"/>
  </w:num>
  <w:num w:numId="9">
    <w:abstractNumId w:val="43"/>
  </w:num>
  <w:num w:numId="10">
    <w:abstractNumId w:val="32"/>
  </w:num>
  <w:num w:numId="11">
    <w:abstractNumId w:val="35"/>
  </w:num>
  <w:num w:numId="12">
    <w:abstractNumId w:val="6"/>
  </w:num>
  <w:num w:numId="13">
    <w:abstractNumId w:val="9"/>
  </w:num>
  <w:num w:numId="14">
    <w:abstractNumId w:val="24"/>
  </w:num>
  <w:num w:numId="15">
    <w:abstractNumId w:val="4"/>
  </w:num>
  <w:num w:numId="16">
    <w:abstractNumId w:val="36"/>
  </w:num>
  <w:num w:numId="17">
    <w:abstractNumId w:val="15"/>
  </w:num>
  <w:num w:numId="18">
    <w:abstractNumId w:val="3"/>
  </w:num>
  <w:num w:numId="19">
    <w:abstractNumId w:val="34"/>
  </w:num>
  <w:num w:numId="20">
    <w:abstractNumId w:val="30"/>
  </w:num>
  <w:num w:numId="21">
    <w:abstractNumId w:val="2"/>
  </w:num>
  <w:num w:numId="22">
    <w:abstractNumId w:val="16"/>
  </w:num>
  <w:num w:numId="23">
    <w:abstractNumId w:val="44"/>
  </w:num>
  <w:num w:numId="24">
    <w:abstractNumId w:val="13"/>
  </w:num>
  <w:num w:numId="25">
    <w:abstractNumId w:val="33"/>
  </w:num>
  <w:num w:numId="26">
    <w:abstractNumId w:val="22"/>
  </w:num>
  <w:num w:numId="27">
    <w:abstractNumId w:val="40"/>
  </w:num>
  <w:num w:numId="28">
    <w:abstractNumId w:val="12"/>
  </w:num>
  <w:num w:numId="29">
    <w:abstractNumId w:val="18"/>
  </w:num>
  <w:num w:numId="30">
    <w:abstractNumId w:val="7"/>
  </w:num>
  <w:num w:numId="31">
    <w:abstractNumId w:val="23"/>
  </w:num>
  <w:num w:numId="32">
    <w:abstractNumId w:val="0"/>
  </w:num>
  <w:num w:numId="33">
    <w:abstractNumId w:val="26"/>
  </w:num>
  <w:num w:numId="34">
    <w:abstractNumId w:val="29"/>
  </w:num>
  <w:num w:numId="35">
    <w:abstractNumId w:val="21"/>
  </w:num>
  <w:num w:numId="36">
    <w:abstractNumId w:val="42"/>
  </w:num>
  <w:num w:numId="37">
    <w:abstractNumId w:val="8"/>
  </w:num>
  <w:num w:numId="38">
    <w:abstractNumId w:val="39"/>
  </w:num>
  <w:num w:numId="39">
    <w:abstractNumId w:val="25"/>
  </w:num>
  <w:num w:numId="40">
    <w:abstractNumId w:val="14"/>
  </w:num>
  <w:num w:numId="41">
    <w:abstractNumId w:val="38"/>
  </w:num>
  <w:num w:numId="42">
    <w:abstractNumId w:val="5"/>
  </w:num>
  <w:num w:numId="43">
    <w:abstractNumId w:val="17"/>
  </w:num>
  <w:num w:numId="44">
    <w:abstractNumId w:val="19"/>
  </w:num>
  <w:num w:numId="45">
    <w:abstractNumId w:val="20"/>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F7E"/>
    <w:rsid w:val="000001FE"/>
    <w:rsid w:val="00004C2C"/>
    <w:rsid w:val="00010C7A"/>
    <w:rsid w:val="00017F4D"/>
    <w:rsid w:val="000232F1"/>
    <w:rsid w:val="00036798"/>
    <w:rsid w:val="00036F8A"/>
    <w:rsid w:val="00045246"/>
    <w:rsid w:val="00054FD3"/>
    <w:rsid w:val="00071B22"/>
    <w:rsid w:val="00096232"/>
    <w:rsid w:val="000A5045"/>
    <w:rsid w:val="000B398D"/>
    <w:rsid w:val="000C4D92"/>
    <w:rsid w:val="000C6FA1"/>
    <w:rsid w:val="000D4AEF"/>
    <w:rsid w:val="000E4708"/>
    <w:rsid w:val="000E7549"/>
    <w:rsid w:val="00113916"/>
    <w:rsid w:val="00115F77"/>
    <w:rsid w:val="00121580"/>
    <w:rsid w:val="001270F9"/>
    <w:rsid w:val="00153465"/>
    <w:rsid w:val="0016331A"/>
    <w:rsid w:val="00163414"/>
    <w:rsid w:val="001735FC"/>
    <w:rsid w:val="00193023"/>
    <w:rsid w:val="001C6671"/>
    <w:rsid w:val="001D1F4B"/>
    <w:rsid w:val="001D5588"/>
    <w:rsid w:val="001E5D94"/>
    <w:rsid w:val="001F2BCD"/>
    <w:rsid w:val="00203DB9"/>
    <w:rsid w:val="00225322"/>
    <w:rsid w:val="002313BC"/>
    <w:rsid w:val="002349EB"/>
    <w:rsid w:val="0023698F"/>
    <w:rsid w:val="0025590C"/>
    <w:rsid w:val="002573CA"/>
    <w:rsid w:val="0026219B"/>
    <w:rsid w:val="00263139"/>
    <w:rsid w:val="00273961"/>
    <w:rsid w:val="00274173"/>
    <w:rsid w:val="00277379"/>
    <w:rsid w:val="00281747"/>
    <w:rsid w:val="00282CEC"/>
    <w:rsid w:val="002870D5"/>
    <w:rsid w:val="002A0096"/>
    <w:rsid w:val="002B02A7"/>
    <w:rsid w:val="002B59DE"/>
    <w:rsid w:val="002D73FC"/>
    <w:rsid w:val="002E0E6F"/>
    <w:rsid w:val="002E1744"/>
    <w:rsid w:val="002E4EE0"/>
    <w:rsid w:val="002E6C68"/>
    <w:rsid w:val="002F070F"/>
    <w:rsid w:val="002F21E6"/>
    <w:rsid w:val="003001F4"/>
    <w:rsid w:val="0031346F"/>
    <w:rsid w:val="00317B23"/>
    <w:rsid w:val="003215C8"/>
    <w:rsid w:val="00332045"/>
    <w:rsid w:val="003724E9"/>
    <w:rsid w:val="00372F46"/>
    <w:rsid w:val="00377C2F"/>
    <w:rsid w:val="00380C1A"/>
    <w:rsid w:val="003865E5"/>
    <w:rsid w:val="003A3909"/>
    <w:rsid w:val="003B2954"/>
    <w:rsid w:val="003D3145"/>
    <w:rsid w:val="003E272B"/>
    <w:rsid w:val="003E5722"/>
    <w:rsid w:val="003E5CA1"/>
    <w:rsid w:val="003E7240"/>
    <w:rsid w:val="003F6876"/>
    <w:rsid w:val="003F6D81"/>
    <w:rsid w:val="00421050"/>
    <w:rsid w:val="0043198C"/>
    <w:rsid w:val="00436CCD"/>
    <w:rsid w:val="00441549"/>
    <w:rsid w:val="00446E0D"/>
    <w:rsid w:val="0048028D"/>
    <w:rsid w:val="00480BE9"/>
    <w:rsid w:val="004822F5"/>
    <w:rsid w:val="00483AC0"/>
    <w:rsid w:val="00484F42"/>
    <w:rsid w:val="0049647B"/>
    <w:rsid w:val="00497CF7"/>
    <w:rsid w:val="004C6455"/>
    <w:rsid w:val="00511037"/>
    <w:rsid w:val="005115D0"/>
    <w:rsid w:val="00511617"/>
    <w:rsid w:val="005164C6"/>
    <w:rsid w:val="00524970"/>
    <w:rsid w:val="005251D4"/>
    <w:rsid w:val="00576371"/>
    <w:rsid w:val="00596D33"/>
    <w:rsid w:val="005B2174"/>
    <w:rsid w:val="005D37B8"/>
    <w:rsid w:val="005D769F"/>
    <w:rsid w:val="005E780A"/>
    <w:rsid w:val="0061077D"/>
    <w:rsid w:val="00641E2D"/>
    <w:rsid w:val="00643787"/>
    <w:rsid w:val="00657E71"/>
    <w:rsid w:val="00657E95"/>
    <w:rsid w:val="0067240F"/>
    <w:rsid w:val="00681DC5"/>
    <w:rsid w:val="006A1EDC"/>
    <w:rsid w:val="006A278A"/>
    <w:rsid w:val="006B5B4D"/>
    <w:rsid w:val="006D0B6A"/>
    <w:rsid w:val="006D5E9D"/>
    <w:rsid w:val="006E2609"/>
    <w:rsid w:val="006E2BFA"/>
    <w:rsid w:val="006E68E0"/>
    <w:rsid w:val="006F3C42"/>
    <w:rsid w:val="0071789F"/>
    <w:rsid w:val="00746A4A"/>
    <w:rsid w:val="00751F85"/>
    <w:rsid w:val="007574A5"/>
    <w:rsid w:val="00775290"/>
    <w:rsid w:val="0077760A"/>
    <w:rsid w:val="00781DC5"/>
    <w:rsid w:val="00784FA6"/>
    <w:rsid w:val="007917D9"/>
    <w:rsid w:val="007F539A"/>
    <w:rsid w:val="008002E6"/>
    <w:rsid w:val="00802126"/>
    <w:rsid w:val="0081094A"/>
    <w:rsid w:val="00822B95"/>
    <w:rsid w:val="008422CF"/>
    <w:rsid w:val="00845FB8"/>
    <w:rsid w:val="008543FD"/>
    <w:rsid w:val="00854853"/>
    <w:rsid w:val="00873E30"/>
    <w:rsid w:val="00876B45"/>
    <w:rsid w:val="0089613C"/>
    <w:rsid w:val="008A5349"/>
    <w:rsid w:val="008B2CD5"/>
    <w:rsid w:val="008B3EFA"/>
    <w:rsid w:val="008C0573"/>
    <w:rsid w:val="008C3627"/>
    <w:rsid w:val="008D0F95"/>
    <w:rsid w:val="008D44C0"/>
    <w:rsid w:val="008D466C"/>
    <w:rsid w:val="008D539D"/>
    <w:rsid w:val="008F21C7"/>
    <w:rsid w:val="008F2298"/>
    <w:rsid w:val="009102C1"/>
    <w:rsid w:val="00916CD5"/>
    <w:rsid w:val="00921B1C"/>
    <w:rsid w:val="00957CBA"/>
    <w:rsid w:val="00962BA1"/>
    <w:rsid w:val="00964B06"/>
    <w:rsid w:val="009813C1"/>
    <w:rsid w:val="0099624F"/>
    <w:rsid w:val="009A206F"/>
    <w:rsid w:val="009B4002"/>
    <w:rsid w:val="009B625F"/>
    <w:rsid w:val="009C0F98"/>
    <w:rsid w:val="009C6F1D"/>
    <w:rsid w:val="009D2249"/>
    <w:rsid w:val="009D27C1"/>
    <w:rsid w:val="009D70CA"/>
    <w:rsid w:val="009F6CEF"/>
    <w:rsid w:val="00A0074F"/>
    <w:rsid w:val="00A05552"/>
    <w:rsid w:val="00A0662C"/>
    <w:rsid w:val="00A12532"/>
    <w:rsid w:val="00A14817"/>
    <w:rsid w:val="00A2061B"/>
    <w:rsid w:val="00A20ED4"/>
    <w:rsid w:val="00A21251"/>
    <w:rsid w:val="00A21E28"/>
    <w:rsid w:val="00A21F24"/>
    <w:rsid w:val="00A258A1"/>
    <w:rsid w:val="00A511C8"/>
    <w:rsid w:val="00A64B8F"/>
    <w:rsid w:val="00A74A17"/>
    <w:rsid w:val="00A83554"/>
    <w:rsid w:val="00A854F4"/>
    <w:rsid w:val="00AA02F2"/>
    <w:rsid w:val="00AA2FD1"/>
    <w:rsid w:val="00AD6F6E"/>
    <w:rsid w:val="00AD6F79"/>
    <w:rsid w:val="00AE08AB"/>
    <w:rsid w:val="00AE3663"/>
    <w:rsid w:val="00B03097"/>
    <w:rsid w:val="00B1553E"/>
    <w:rsid w:val="00B17608"/>
    <w:rsid w:val="00B33B58"/>
    <w:rsid w:val="00B72F7E"/>
    <w:rsid w:val="00B77103"/>
    <w:rsid w:val="00B8418B"/>
    <w:rsid w:val="00BA22B2"/>
    <w:rsid w:val="00BA50CA"/>
    <w:rsid w:val="00BB144F"/>
    <w:rsid w:val="00BB1951"/>
    <w:rsid w:val="00BB56D2"/>
    <w:rsid w:val="00BB7EC3"/>
    <w:rsid w:val="00BE3630"/>
    <w:rsid w:val="00C07A74"/>
    <w:rsid w:val="00C07B06"/>
    <w:rsid w:val="00C20140"/>
    <w:rsid w:val="00C20821"/>
    <w:rsid w:val="00C21244"/>
    <w:rsid w:val="00C23EE1"/>
    <w:rsid w:val="00C3019B"/>
    <w:rsid w:val="00C357BE"/>
    <w:rsid w:val="00C3645B"/>
    <w:rsid w:val="00C679C9"/>
    <w:rsid w:val="00C7356D"/>
    <w:rsid w:val="00C874E4"/>
    <w:rsid w:val="00CA4C1A"/>
    <w:rsid w:val="00CB7E1A"/>
    <w:rsid w:val="00CC574B"/>
    <w:rsid w:val="00CD5090"/>
    <w:rsid w:val="00CD5FF3"/>
    <w:rsid w:val="00CE601C"/>
    <w:rsid w:val="00D00D32"/>
    <w:rsid w:val="00D04468"/>
    <w:rsid w:val="00D1169E"/>
    <w:rsid w:val="00D268C5"/>
    <w:rsid w:val="00D305D0"/>
    <w:rsid w:val="00D40C27"/>
    <w:rsid w:val="00D42F63"/>
    <w:rsid w:val="00D51533"/>
    <w:rsid w:val="00D5254B"/>
    <w:rsid w:val="00D60733"/>
    <w:rsid w:val="00D762F3"/>
    <w:rsid w:val="00D9584E"/>
    <w:rsid w:val="00DA160A"/>
    <w:rsid w:val="00DA4237"/>
    <w:rsid w:val="00DA4CEA"/>
    <w:rsid w:val="00DA6CC3"/>
    <w:rsid w:val="00DB12DF"/>
    <w:rsid w:val="00DB319C"/>
    <w:rsid w:val="00DB66D8"/>
    <w:rsid w:val="00DC3C14"/>
    <w:rsid w:val="00DE0D17"/>
    <w:rsid w:val="00DF7192"/>
    <w:rsid w:val="00E034B9"/>
    <w:rsid w:val="00E11C69"/>
    <w:rsid w:val="00E23676"/>
    <w:rsid w:val="00E26AEA"/>
    <w:rsid w:val="00E31839"/>
    <w:rsid w:val="00E40481"/>
    <w:rsid w:val="00E40B27"/>
    <w:rsid w:val="00E416FF"/>
    <w:rsid w:val="00E469FF"/>
    <w:rsid w:val="00E549B0"/>
    <w:rsid w:val="00E61E07"/>
    <w:rsid w:val="00E62E75"/>
    <w:rsid w:val="00E74D39"/>
    <w:rsid w:val="00E8136D"/>
    <w:rsid w:val="00E923F2"/>
    <w:rsid w:val="00EA0207"/>
    <w:rsid w:val="00EA6CE6"/>
    <w:rsid w:val="00EB078B"/>
    <w:rsid w:val="00EB2D9C"/>
    <w:rsid w:val="00EB3694"/>
    <w:rsid w:val="00EB7A83"/>
    <w:rsid w:val="00EC7882"/>
    <w:rsid w:val="00ED3381"/>
    <w:rsid w:val="00ED462E"/>
    <w:rsid w:val="00ED766B"/>
    <w:rsid w:val="00EF4097"/>
    <w:rsid w:val="00EF7E6A"/>
    <w:rsid w:val="00F007B9"/>
    <w:rsid w:val="00F017CF"/>
    <w:rsid w:val="00F01AC3"/>
    <w:rsid w:val="00F01AF7"/>
    <w:rsid w:val="00F05B80"/>
    <w:rsid w:val="00F1183A"/>
    <w:rsid w:val="00F14D11"/>
    <w:rsid w:val="00F23E37"/>
    <w:rsid w:val="00F530F9"/>
    <w:rsid w:val="00F77BC1"/>
    <w:rsid w:val="00F80D44"/>
    <w:rsid w:val="00F84BBA"/>
    <w:rsid w:val="00F8592C"/>
    <w:rsid w:val="00F946E1"/>
    <w:rsid w:val="00F94C9D"/>
    <w:rsid w:val="00FA040D"/>
    <w:rsid w:val="00FA6C5F"/>
    <w:rsid w:val="00FC4568"/>
    <w:rsid w:val="00FD7D05"/>
    <w:rsid w:val="00FF0275"/>
    <w:rsid w:val="00FF41F4"/>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F6BA20"/>
  <w15:chartTrackingRefBased/>
  <w15:docId w15:val="{0167C66B-D82A-4D38-8B75-7F8AA1781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B95"/>
    <w:pPr>
      <w:spacing w:line="360" w:lineRule="auto"/>
    </w:pPr>
    <w:rPr>
      <w:rFonts w:ascii="Arial" w:hAnsi="Arial"/>
      <w:sz w:val="24"/>
    </w:rPr>
  </w:style>
  <w:style w:type="paragraph" w:styleId="Heading1">
    <w:name w:val="heading 1"/>
    <w:basedOn w:val="Normal"/>
    <w:next w:val="Normal"/>
    <w:link w:val="Heading1Char"/>
    <w:uiPriority w:val="9"/>
    <w:qFormat/>
    <w:rsid w:val="00802126"/>
    <w:pPr>
      <w:outlineLvl w:val="0"/>
    </w:pPr>
    <w:rPr>
      <w:rFonts w:cs="Arial"/>
      <w:b/>
      <w:bCs/>
    </w:rPr>
  </w:style>
  <w:style w:type="paragraph" w:styleId="Heading2">
    <w:name w:val="heading 2"/>
    <w:basedOn w:val="Heading1"/>
    <w:next w:val="Normal"/>
    <w:link w:val="Heading2Char"/>
    <w:uiPriority w:val="9"/>
    <w:unhideWhenUsed/>
    <w:qFormat/>
    <w:rsid w:val="00802126"/>
    <w:pPr>
      <w:outlineLvl w:val="1"/>
    </w:pPr>
  </w:style>
  <w:style w:type="paragraph" w:styleId="Heading3">
    <w:name w:val="heading 3"/>
    <w:basedOn w:val="Normal"/>
    <w:next w:val="Normal"/>
    <w:link w:val="Heading3Char"/>
    <w:uiPriority w:val="9"/>
    <w:unhideWhenUsed/>
    <w:qFormat/>
    <w:rsid w:val="00113916"/>
    <w:pPr>
      <w:ind w:left="340"/>
      <w:outlineLvl w:val="2"/>
    </w:pPr>
    <w:rPr>
      <w:rFonts w:cs="Arial"/>
      <w:b/>
      <w:bCs/>
    </w:rPr>
  </w:style>
  <w:style w:type="paragraph" w:styleId="Heading4">
    <w:name w:val="heading 4"/>
    <w:basedOn w:val="Heading3"/>
    <w:next w:val="Normal"/>
    <w:link w:val="Heading4Char"/>
    <w:uiPriority w:val="9"/>
    <w:unhideWhenUsed/>
    <w:qFormat/>
    <w:rsid w:val="00113916"/>
    <w:pPr>
      <w:outlineLvl w:val="3"/>
    </w:pPr>
  </w:style>
  <w:style w:type="paragraph" w:styleId="Heading5">
    <w:name w:val="heading 5"/>
    <w:basedOn w:val="Heading4"/>
    <w:next w:val="Normal"/>
    <w:link w:val="Heading5Char"/>
    <w:uiPriority w:val="9"/>
    <w:unhideWhenUsed/>
    <w:qFormat/>
    <w:rsid w:val="00596D33"/>
    <w:pPr>
      <w:ind w:left="510"/>
      <w:outlineLvl w:val="4"/>
    </w:pPr>
  </w:style>
  <w:style w:type="paragraph" w:styleId="Heading6">
    <w:name w:val="heading 6"/>
    <w:basedOn w:val="Normal"/>
    <w:next w:val="Normal"/>
    <w:link w:val="Heading6Char"/>
    <w:uiPriority w:val="9"/>
    <w:unhideWhenUsed/>
    <w:qFormat/>
    <w:rsid w:val="00A258A1"/>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126"/>
    <w:rPr>
      <w:rFonts w:ascii="Arial" w:hAnsi="Arial" w:cs="Arial"/>
      <w:b/>
      <w:bCs/>
      <w:sz w:val="24"/>
    </w:rPr>
  </w:style>
  <w:style w:type="character" w:customStyle="1" w:styleId="Heading2Char">
    <w:name w:val="Heading 2 Char"/>
    <w:basedOn w:val="DefaultParagraphFont"/>
    <w:link w:val="Heading2"/>
    <w:uiPriority w:val="9"/>
    <w:rsid w:val="00802126"/>
    <w:rPr>
      <w:rFonts w:ascii="Arial" w:hAnsi="Arial" w:cs="Arial"/>
      <w:b/>
      <w:bCs/>
      <w:sz w:val="24"/>
    </w:rPr>
  </w:style>
  <w:style w:type="character" w:customStyle="1" w:styleId="Heading3Char">
    <w:name w:val="Heading 3 Char"/>
    <w:basedOn w:val="DefaultParagraphFont"/>
    <w:link w:val="Heading3"/>
    <w:uiPriority w:val="9"/>
    <w:rsid w:val="00113916"/>
    <w:rPr>
      <w:rFonts w:ascii="Arial" w:hAnsi="Arial" w:cs="Arial"/>
      <w:b/>
      <w:bCs/>
      <w:sz w:val="24"/>
    </w:rPr>
  </w:style>
  <w:style w:type="character" w:customStyle="1" w:styleId="Heading4Char">
    <w:name w:val="Heading 4 Char"/>
    <w:basedOn w:val="DefaultParagraphFont"/>
    <w:link w:val="Heading4"/>
    <w:uiPriority w:val="9"/>
    <w:rsid w:val="00113916"/>
    <w:rPr>
      <w:rFonts w:ascii="Arial" w:hAnsi="Arial" w:cs="Arial"/>
      <w:b/>
      <w:bCs/>
      <w:sz w:val="24"/>
    </w:rPr>
  </w:style>
  <w:style w:type="character" w:customStyle="1" w:styleId="Heading5Char">
    <w:name w:val="Heading 5 Char"/>
    <w:basedOn w:val="DefaultParagraphFont"/>
    <w:link w:val="Heading5"/>
    <w:uiPriority w:val="9"/>
    <w:rsid w:val="00596D33"/>
    <w:rPr>
      <w:rFonts w:ascii="Arial" w:hAnsi="Arial" w:cs="Arial"/>
      <w:b/>
      <w:bCs/>
      <w:sz w:val="24"/>
    </w:rPr>
  </w:style>
  <w:style w:type="character" w:customStyle="1" w:styleId="Heading6Char">
    <w:name w:val="Heading 6 Char"/>
    <w:basedOn w:val="DefaultParagraphFont"/>
    <w:link w:val="Heading6"/>
    <w:uiPriority w:val="9"/>
    <w:rsid w:val="00A258A1"/>
    <w:rPr>
      <w:rFonts w:asciiTheme="majorHAnsi" w:eastAsiaTheme="majorEastAsia" w:hAnsiTheme="majorHAnsi" w:cstheme="majorBidi"/>
      <w:color w:val="1F3763" w:themeColor="accent1" w:themeShade="7F"/>
      <w:sz w:val="24"/>
    </w:rPr>
  </w:style>
  <w:style w:type="paragraph" w:styleId="Header">
    <w:name w:val="header"/>
    <w:basedOn w:val="Normal"/>
    <w:link w:val="HeaderChar"/>
    <w:uiPriority w:val="99"/>
    <w:unhideWhenUsed/>
    <w:rsid w:val="00436C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6CCD"/>
  </w:style>
  <w:style w:type="paragraph" w:styleId="Footer">
    <w:name w:val="footer"/>
    <w:basedOn w:val="Normal"/>
    <w:link w:val="FooterChar"/>
    <w:uiPriority w:val="99"/>
    <w:unhideWhenUsed/>
    <w:rsid w:val="00436C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6CCD"/>
  </w:style>
  <w:style w:type="paragraph" w:styleId="TOCHeading">
    <w:name w:val="TOC Heading"/>
    <w:basedOn w:val="Heading1"/>
    <w:next w:val="Normal"/>
    <w:uiPriority w:val="39"/>
    <w:unhideWhenUsed/>
    <w:qFormat/>
    <w:rsid w:val="002A0096"/>
    <w:pPr>
      <w:outlineLvl w:val="9"/>
    </w:pPr>
    <w:rPr>
      <w:lang w:val="en-US"/>
    </w:rPr>
  </w:style>
  <w:style w:type="paragraph" w:styleId="TOC1">
    <w:name w:val="toc 1"/>
    <w:basedOn w:val="Normal"/>
    <w:next w:val="Normal"/>
    <w:autoRedefine/>
    <w:uiPriority w:val="39"/>
    <w:unhideWhenUsed/>
    <w:rsid w:val="00FF41F4"/>
    <w:pPr>
      <w:tabs>
        <w:tab w:val="right" w:leader="dot" w:pos="9016"/>
      </w:tabs>
      <w:spacing w:after="100"/>
    </w:pPr>
  </w:style>
  <w:style w:type="character" w:styleId="Hyperlink">
    <w:name w:val="Hyperlink"/>
    <w:basedOn w:val="DefaultParagraphFont"/>
    <w:uiPriority w:val="99"/>
    <w:unhideWhenUsed/>
    <w:rsid w:val="00AD6F6E"/>
    <w:rPr>
      <w:color w:val="0563C1" w:themeColor="hyperlink"/>
      <w:u w:val="single"/>
    </w:rPr>
  </w:style>
  <w:style w:type="paragraph" w:styleId="ListParagraph">
    <w:name w:val="List Paragraph"/>
    <w:basedOn w:val="Normal"/>
    <w:uiPriority w:val="34"/>
    <w:qFormat/>
    <w:rsid w:val="00AD6F6E"/>
    <w:pPr>
      <w:ind w:left="720"/>
      <w:contextualSpacing/>
    </w:pPr>
  </w:style>
  <w:style w:type="paragraph" w:styleId="NormalWeb">
    <w:name w:val="Normal (Web)"/>
    <w:basedOn w:val="Normal"/>
    <w:uiPriority w:val="99"/>
    <w:unhideWhenUsed/>
    <w:rsid w:val="002870D5"/>
    <w:pPr>
      <w:spacing w:before="100" w:beforeAutospacing="1" w:after="100" w:afterAutospacing="1" w:line="240" w:lineRule="auto"/>
    </w:pPr>
    <w:rPr>
      <w:rFonts w:ascii="Times New Roman" w:eastAsia="Times New Roman" w:hAnsi="Times New Roman" w:cs="Times New Roman"/>
      <w:szCs w:val="24"/>
      <w:lang w:eastAsia="en-AE"/>
    </w:rPr>
  </w:style>
  <w:style w:type="character" w:styleId="Strong">
    <w:name w:val="Strong"/>
    <w:basedOn w:val="DefaultParagraphFont"/>
    <w:uiPriority w:val="22"/>
    <w:qFormat/>
    <w:rsid w:val="002870D5"/>
    <w:rPr>
      <w:b/>
      <w:bCs/>
    </w:rPr>
  </w:style>
  <w:style w:type="paragraph" w:styleId="TOC2">
    <w:name w:val="toc 2"/>
    <w:basedOn w:val="Normal"/>
    <w:next w:val="Normal"/>
    <w:autoRedefine/>
    <w:uiPriority w:val="39"/>
    <w:unhideWhenUsed/>
    <w:rsid w:val="002870D5"/>
    <w:pPr>
      <w:spacing w:after="100"/>
      <w:ind w:left="240"/>
    </w:pPr>
  </w:style>
  <w:style w:type="character" w:styleId="PlaceholderText">
    <w:name w:val="Placeholder Text"/>
    <w:basedOn w:val="DefaultParagraphFont"/>
    <w:uiPriority w:val="99"/>
    <w:semiHidden/>
    <w:rsid w:val="002E4EE0"/>
    <w:rPr>
      <w:color w:val="808080"/>
    </w:rPr>
  </w:style>
  <w:style w:type="character" w:styleId="Emphasis">
    <w:name w:val="Emphasis"/>
    <w:basedOn w:val="DefaultParagraphFont"/>
    <w:uiPriority w:val="20"/>
    <w:qFormat/>
    <w:rsid w:val="00A2061B"/>
    <w:rPr>
      <w:i/>
      <w:iCs/>
    </w:rPr>
  </w:style>
  <w:style w:type="character" w:customStyle="1" w:styleId="mord">
    <w:name w:val="mord"/>
    <w:basedOn w:val="DefaultParagraphFont"/>
    <w:rsid w:val="00A2061B"/>
  </w:style>
  <w:style w:type="character" w:customStyle="1" w:styleId="mrel">
    <w:name w:val="mrel"/>
    <w:basedOn w:val="DefaultParagraphFont"/>
    <w:rsid w:val="00A2061B"/>
  </w:style>
  <w:style w:type="character" w:customStyle="1" w:styleId="vlist-s">
    <w:name w:val="vlist-s"/>
    <w:basedOn w:val="DefaultParagraphFont"/>
    <w:rsid w:val="00A2061B"/>
  </w:style>
  <w:style w:type="character" w:customStyle="1" w:styleId="mbin">
    <w:name w:val="mbin"/>
    <w:basedOn w:val="DefaultParagraphFont"/>
    <w:rsid w:val="00A2061B"/>
  </w:style>
  <w:style w:type="table" w:styleId="TableGrid">
    <w:name w:val="Table Grid"/>
    <w:basedOn w:val="TableNormal"/>
    <w:uiPriority w:val="39"/>
    <w:rsid w:val="00D762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D762F3"/>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HTMLCode">
    <w:name w:val="HTML Code"/>
    <w:basedOn w:val="DefaultParagraphFont"/>
    <w:uiPriority w:val="99"/>
    <w:semiHidden/>
    <w:unhideWhenUsed/>
    <w:rsid w:val="0016331A"/>
    <w:rPr>
      <w:rFonts w:ascii="Courier New" w:eastAsia="Times New Roman" w:hAnsi="Courier New" w:cs="Courier New"/>
      <w:sz w:val="20"/>
      <w:szCs w:val="20"/>
    </w:rPr>
  </w:style>
  <w:style w:type="paragraph" w:styleId="TOC3">
    <w:name w:val="toc 3"/>
    <w:basedOn w:val="Normal"/>
    <w:next w:val="Normal"/>
    <w:autoRedefine/>
    <w:uiPriority w:val="39"/>
    <w:unhideWhenUsed/>
    <w:rsid w:val="000001FE"/>
    <w:pPr>
      <w:spacing w:after="100"/>
      <w:ind w:left="480"/>
    </w:pPr>
  </w:style>
  <w:style w:type="paragraph" w:styleId="TOC4">
    <w:name w:val="toc 4"/>
    <w:basedOn w:val="Normal"/>
    <w:next w:val="Normal"/>
    <w:autoRedefine/>
    <w:uiPriority w:val="39"/>
    <w:unhideWhenUsed/>
    <w:rsid w:val="002B02A7"/>
    <w:pPr>
      <w:spacing w:after="100"/>
      <w:ind w:left="720"/>
    </w:pPr>
  </w:style>
  <w:style w:type="character" w:customStyle="1" w:styleId="katex-mathml">
    <w:name w:val="katex-mathml"/>
    <w:basedOn w:val="DefaultParagraphFont"/>
    <w:rsid w:val="002B02A7"/>
  </w:style>
  <w:style w:type="character" w:customStyle="1" w:styleId="mpunct">
    <w:name w:val="mpunct"/>
    <w:basedOn w:val="DefaultParagraphFont"/>
    <w:rsid w:val="003E5CA1"/>
  </w:style>
  <w:style w:type="character" w:customStyle="1" w:styleId="mopen">
    <w:name w:val="mopen"/>
    <w:basedOn w:val="DefaultParagraphFont"/>
    <w:rsid w:val="00004C2C"/>
  </w:style>
  <w:style w:type="character" w:customStyle="1" w:styleId="mclose">
    <w:name w:val="mclose"/>
    <w:basedOn w:val="DefaultParagraphFont"/>
    <w:rsid w:val="00004C2C"/>
  </w:style>
  <w:style w:type="paragraph" w:styleId="Title">
    <w:name w:val="Title"/>
    <w:basedOn w:val="Normal"/>
    <w:next w:val="Normal"/>
    <w:link w:val="TitleChar"/>
    <w:uiPriority w:val="10"/>
    <w:qFormat/>
    <w:rsid w:val="00DA6CC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CC3"/>
    <w:rPr>
      <w:rFonts w:asciiTheme="majorHAnsi" w:eastAsiaTheme="majorEastAsia" w:hAnsiTheme="majorHAnsi" w:cstheme="majorBidi"/>
      <w:spacing w:val="-10"/>
      <w:kern w:val="28"/>
      <w:sz w:val="56"/>
      <w:szCs w:val="56"/>
    </w:rPr>
  </w:style>
  <w:style w:type="paragraph" w:styleId="TOC5">
    <w:name w:val="toc 5"/>
    <w:basedOn w:val="Normal"/>
    <w:next w:val="Normal"/>
    <w:autoRedefine/>
    <w:uiPriority w:val="39"/>
    <w:unhideWhenUsed/>
    <w:rsid w:val="00596D33"/>
    <w:pPr>
      <w:spacing w:after="100"/>
      <w:ind w:left="960"/>
    </w:pPr>
  </w:style>
  <w:style w:type="character" w:customStyle="1" w:styleId="mop">
    <w:name w:val="mop"/>
    <w:basedOn w:val="DefaultParagraphFont"/>
    <w:rsid w:val="00ED766B"/>
  </w:style>
  <w:style w:type="table" w:styleId="GridTable5Dark-Accent3">
    <w:name w:val="Grid Table 5 Dark Accent 3"/>
    <w:basedOn w:val="TableNormal"/>
    <w:uiPriority w:val="50"/>
    <w:rsid w:val="00DC3C1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TOC6">
    <w:name w:val="toc 6"/>
    <w:basedOn w:val="Normal"/>
    <w:next w:val="Normal"/>
    <w:autoRedefine/>
    <w:uiPriority w:val="39"/>
    <w:unhideWhenUsed/>
    <w:rsid w:val="00273961"/>
    <w:pPr>
      <w:spacing w:after="100" w:line="259" w:lineRule="auto"/>
      <w:ind w:left="1100"/>
    </w:pPr>
    <w:rPr>
      <w:rFonts w:asciiTheme="minorHAnsi" w:eastAsiaTheme="minorEastAsia" w:hAnsiTheme="minorHAnsi"/>
      <w:sz w:val="22"/>
      <w:lang w:eastAsia="en-AE"/>
    </w:rPr>
  </w:style>
  <w:style w:type="paragraph" w:styleId="TOC7">
    <w:name w:val="toc 7"/>
    <w:basedOn w:val="Normal"/>
    <w:next w:val="Normal"/>
    <w:autoRedefine/>
    <w:uiPriority w:val="39"/>
    <w:unhideWhenUsed/>
    <w:rsid w:val="00273961"/>
    <w:pPr>
      <w:spacing w:after="100" w:line="259" w:lineRule="auto"/>
      <w:ind w:left="1320"/>
    </w:pPr>
    <w:rPr>
      <w:rFonts w:asciiTheme="minorHAnsi" w:eastAsiaTheme="minorEastAsia" w:hAnsiTheme="minorHAnsi"/>
      <w:sz w:val="22"/>
      <w:lang w:eastAsia="en-AE"/>
    </w:rPr>
  </w:style>
  <w:style w:type="paragraph" w:styleId="TOC8">
    <w:name w:val="toc 8"/>
    <w:basedOn w:val="Normal"/>
    <w:next w:val="Normal"/>
    <w:autoRedefine/>
    <w:uiPriority w:val="39"/>
    <w:unhideWhenUsed/>
    <w:rsid w:val="00273961"/>
    <w:pPr>
      <w:spacing w:after="100" w:line="259" w:lineRule="auto"/>
      <w:ind w:left="1540"/>
    </w:pPr>
    <w:rPr>
      <w:rFonts w:asciiTheme="minorHAnsi" w:eastAsiaTheme="minorEastAsia" w:hAnsiTheme="minorHAnsi"/>
      <w:sz w:val="22"/>
      <w:lang w:eastAsia="en-AE"/>
    </w:rPr>
  </w:style>
  <w:style w:type="paragraph" w:styleId="TOC9">
    <w:name w:val="toc 9"/>
    <w:basedOn w:val="Normal"/>
    <w:next w:val="Normal"/>
    <w:autoRedefine/>
    <w:uiPriority w:val="39"/>
    <w:unhideWhenUsed/>
    <w:rsid w:val="00273961"/>
    <w:pPr>
      <w:spacing w:after="100" w:line="259" w:lineRule="auto"/>
      <w:ind w:left="1760"/>
    </w:pPr>
    <w:rPr>
      <w:rFonts w:asciiTheme="minorHAnsi" w:eastAsiaTheme="minorEastAsia" w:hAnsiTheme="minorHAnsi"/>
      <w:sz w:val="22"/>
      <w:lang w:eastAsia="en-AE"/>
    </w:rPr>
  </w:style>
  <w:style w:type="character" w:styleId="UnresolvedMention">
    <w:name w:val="Unresolved Mention"/>
    <w:basedOn w:val="DefaultParagraphFont"/>
    <w:uiPriority w:val="99"/>
    <w:semiHidden/>
    <w:unhideWhenUsed/>
    <w:rsid w:val="00273961"/>
    <w:rPr>
      <w:color w:val="605E5C"/>
      <w:shd w:val="clear" w:color="auto" w:fill="E1DFDD"/>
    </w:rPr>
  </w:style>
  <w:style w:type="paragraph" w:customStyle="1" w:styleId="paragraph">
    <w:name w:val="paragraph"/>
    <w:basedOn w:val="Normal"/>
    <w:rsid w:val="008C0573"/>
    <w:pPr>
      <w:spacing w:before="100" w:beforeAutospacing="1" w:after="100" w:afterAutospacing="1" w:line="240" w:lineRule="auto"/>
    </w:pPr>
    <w:rPr>
      <w:rFonts w:ascii="Times New Roman" w:eastAsia="Times New Roman" w:hAnsi="Times New Roman" w:cs="Times New Roman"/>
      <w:szCs w:val="24"/>
      <w:lang w:eastAsia="en-AE"/>
    </w:rPr>
  </w:style>
  <w:style w:type="character" w:customStyle="1" w:styleId="normaltextrun">
    <w:name w:val="normaltextrun"/>
    <w:basedOn w:val="DefaultParagraphFont"/>
    <w:rsid w:val="008C0573"/>
  </w:style>
  <w:style w:type="character" w:customStyle="1" w:styleId="eop">
    <w:name w:val="eop"/>
    <w:basedOn w:val="DefaultParagraphFont"/>
    <w:rsid w:val="008C0573"/>
  </w:style>
  <w:style w:type="paragraph" w:styleId="NoSpacing">
    <w:name w:val="No Spacing"/>
    <w:uiPriority w:val="1"/>
    <w:qFormat/>
    <w:rsid w:val="002B59DE"/>
    <w:pPr>
      <w:spacing w:after="0" w:line="240" w:lineRule="auto"/>
    </w:pPr>
    <w:rPr>
      <w:rFonts w:ascii="Arial" w:hAnsi="Arial"/>
      <w:sz w:val="24"/>
    </w:rPr>
  </w:style>
  <w:style w:type="character" w:customStyle="1" w:styleId="scxw237546551">
    <w:name w:val="scxw237546551"/>
    <w:basedOn w:val="DefaultParagraphFont"/>
    <w:rsid w:val="009C6F1D"/>
  </w:style>
  <w:style w:type="character" w:customStyle="1" w:styleId="mathspan">
    <w:name w:val="mathspan"/>
    <w:basedOn w:val="DefaultParagraphFont"/>
    <w:rsid w:val="009C6F1D"/>
  </w:style>
  <w:style w:type="character" w:customStyle="1" w:styleId="mo">
    <w:name w:val="mo"/>
    <w:basedOn w:val="DefaultParagraphFont"/>
    <w:rsid w:val="009C6F1D"/>
  </w:style>
  <w:style w:type="character" w:customStyle="1" w:styleId="mi">
    <w:name w:val="mi"/>
    <w:basedOn w:val="DefaultParagraphFont"/>
    <w:rsid w:val="009C6F1D"/>
  </w:style>
  <w:style w:type="character" w:customStyle="1" w:styleId="mjxassistivemathml">
    <w:name w:val="mjx_assistive_mathml"/>
    <w:basedOn w:val="DefaultParagraphFont"/>
    <w:rsid w:val="009C6F1D"/>
  </w:style>
  <w:style w:type="character" w:customStyle="1" w:styleId="scxw225422042">
    <w:name w:val="scxw225422042"/>
    <w:basedOn w:val="DefaultParagraphFont"/>
    <w:rsid w:val="009C6F1D"/>
  </w:style>
  <w:style w:type="paragraph" w:customStyle="1" w:styleId="outlineelement">
    <w:name w:val="outlineelement"/>
    <w:basedOn w:val="Normal"/>
    <w:rsid w:val="009C6F1D"/>
    <w:pPr>
      <w:spacing w:before="100" w:beforeAutospacing="1" w:after="100" w:afterAutospacing="1" w:line="240" w:lineRule="auto"/>
    </w:pPr>
    <w:rPr>
      <w:rFonts w:ascii="Times New Roman" w:eastAsia="Times New Roman" w:hAnsi="Times New Roman" w:cs="Times New Roman"/>
      <w:szCs w:val="24"/>
      <w:lang w:eastAsia="en-AE"/>
    </w:rPr>
  </w:style>
  <w:style w:type="character" w:customStyle="1" w:styleId="scxw192521517">
    <w:name w:val="scxw192521517"/>
    <w:basedOn w:val="DefaultParagraphFont"/>
    <w:rsid w:val="009C6F1D"/>
  </w:style>
  <w:style w:type="character" w:customStyle="1" w:styleId="mn">
    <w:name w:val="mn"/>
    <w:basedOn w:val="DefaultParagraphFont"/>
    <w:rsid w:val="009C6F1D"/>
  </w:style>
  <w:style w:type="table" w:styleId="ListTable3">
    <w:name w:val="List Table 3"/>
    <w:basedOn w:val="TableNormal"/>
    <w:uiPriority w:val="48"/>
    <w:rsid w:val="00CD5090"/>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4-Accent3">
    <w:name w:val="List Table 4 Accent 3"/>
    <w:basedOn w:val="TableNormal"/>
    <w:uiPriority w:val="49"/>
    <w:rsid w:val="00CD5090"/>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72024">
      <w:bodyDiv w:val="1"/>
      <w:marLeft w:val="0"/>
      <w:marRight w:val="0"/>
      <w:marTop w:val="0"/>
      <w:marBottom w:val="0"/>
      <w:divBdr>
        <w:top w:val="none" w:sz="0" w:space="0" w:color="auto"/>
        <w:left w:val="none" w:sz="0" w:space="0" w:color="auto"/>
        <w:bottom w:val="none" w:sz="0" w:space="0" w:color="auto"/>
        <w:right w:val="none" w:sz="0" w:space="0" w:color="auto"/>
      </w:divBdr>
    </w:div>
    <w:div w:id="28574171">
      <w:bodyDiv w:val="1"/>
      <w:marLeft w:val="0"/>
      <w:marRight w:val="0"/>
      <w:marTop w:val="0"/>
      <w:marBottom w:val="0"/>
      <w:divBdr>
        <w:top w:val="none" w:sz="0" w:space="0" w:color="auto"/>
        <w:left w:val="none" w:sz="0" w:space="0" w:color="auto"/>
        <w:bottom w:val="none" w:sz="0" w:space="0" w:color="auto"/>
        <w:right w:val="none" w:sz="0" w:space="0" w:color="auto"/>
      </w:divBdr>
    </w:div>
    <w:div w:id="65693119">
      <w:bodyDiv w:val="1"/>
      <w:marLeft w:val="0"/>
      <w:marRight w:val="0"/>
      <w:marTop w:val="0"/>
      <w:marBottom w:val="0"/>
      <w:divBdr>
        <w:top w:val="none" w:sz="0" w:space="0" w:color="auto"/>
        <w:left w:val="none" w:sz="0" w:space="0" w:color="auto"/>
        <w:bottom w:val="none" w:sz="0" w:space="0" w:color="auto"/>
        <w:right w:val="none" w:sz="0" w:space="0" w:color="auto"/>
      </w:divBdr>
    </w:div>
    <w:div w:id="69500367">
      <w:bodyDiv w:val="1"/>
      <w:marLeft w:val="0"/>
      <w:marRight w:val="0"/>
      <w:marTop w:val="0"/>
      <w:marBottom w:val="0"/>
      <w:divBdr>
        <w:top w:val="none" w:sz="0" w:space="0" w:color="auto"/>
        <w:left w:val="none" w:sz="0" w:space="0" w:color="auto"/>
        <w:bottom w:val="none" w:sz="0" w:space="0" w:color="auto"/>
        <w:right w:val="none" w:sz="0" w:space="0" w:color="auto"/>
      </w:divBdr>
    </w:div>
    <w:div w:id="101805007">
      <w:bodyDiv w:val="1"/>
      <w:marLeft w:val="0"/>
      <w:marRight w:val="0"/>
      <w:marTop w:val="0"/>
      <w:marBottom w:val="0"/>
      <w:divBdr>
        <w:top w:val="none" w:sz="0" w:space="0" w:color="auto"/>
        <w:left w:val="none" w:sz="0" w:space="0" w:color="auto"/>
        <w:bottom w:val="none" w:sz="0" w:space="0" w:color="auto"/>
        <w:right w:val="none" w:sz="0" w:space="0" w:color="auto"/>
      </w:divBdr>
    </w:div>
    <w:div w:id="121654937">
      <w:bodyDiv w:val="1"/>
      <w:marLeft w:val="0"/>
      <w:marRight w:val="0"/>
      <w:marTop w:val="0"/>
      <w:marBottom w:val="0"/>
      <w:divBdr>
        <w:top w:val="none" w:sz="0" w:space="0" w:color="auto"/>
        <w:left w:val="none" w:sz="0" w:space="0" w:color="auto"/>
        <w:bottom w:val="none" w:sz="0" w:space="0" w:color="auto"/>
        <w:right w:val="none" w:sz="0" w:space="0" w:color="auto"/>
      </w:divBdr>
    </w:div>
    <w:div w:id="123740685">
      <w:bodyDiv w:val="1"/>
      <w:marLeft w:val="0"/>
      <w:marRight w:val="0"/>
      <w:marTop w:val="0"/>
      <w:marBottom w:val="0"/>
      <w:divBdr>
        <w:top w:val="none" w:sz="0" w:space="0" w:color="auto"/>
        <w:left w:val="none" w:sz="0" w:space="0" w:color="auto"/>
        <w:bottom w:val="none" w:sz="0" w:space="0" w:color="auto"/>
        <w:right w:val="none" w:sz="0" w:space="0" w:color="auto"/>
      </w:divBdr>
    </w:div>
    <w:div w:id="151257101">
      <w:bodyDiv w:val="1"/>
      <w:marLeft w:val="0"/>
      <w:marRight w:val="0"/>
      <w:marTop w:val="0"/>
      <w:marBottom w:val="0"/>
      <w:divBdr>
        <w:top w:val="none" w:sz="0" w:space="0" w:color="auto"/>
        <w:left w:val="none" w:sz="0" w:space="0" w:color="auto"/>
        <w:bottom w:val="none" w:sz="0" w:space="0" w:color="auto"/>
        <w:right w:val="none" w:sz="0" w:space="0" w:color="auto"/>
      </w:divBdr>
      <w:divsChild>
        <w:div w:id="1195578466">
          <w:marLeft w:val="0"/>
          <w:marRight w:val="0"/>
          <w:marTop w:val="0"/>
          <w:marBottom w:val="0"/>
          <w:divBdr>
            <w:top w:val="none" w:sz="0" w:space="0" w:color="auto"/>
            <w:left w:val="none" w:sz="0" w:space="0" w:color="auto"/>
            <w:bottom w:val="none" w:sz="0" w:space="0" w:color="auto"/>
            <w:right w:val="none" w:sz="0" w:space="0" w:color="auto"/>
          </w:divBdr>
          <w:divsChild>
            <w:div w:id="68421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337626">
      <w:bodyDiv w:val="1"/>
      <w:marLeft w:val="0"/>
      <w:marRight w:val="0"/>
      <w:marTop w:val="0"/>
      <w:marBottom w:val="0"/>
      <w:divBdr>
        <w:top w:val="none" w:sz="0" w:space="0" w:color="auto"/>
        <w:left w:val="none" w:sz="0" w:space="0" w:color="auto"/>
        <w:bottom w:val="none" w:sz="0" w:space="0" w:color="auto"/>
        <w:right w:val="none" w:sz="0" w:space="0" w:color="auto"/>
      </w:divBdr>
    </w:div>
    <w:div w:id="221259705">
      <w:bodyDiv w:val="1"/>
      <w:marLeft w:val="0"/>
      <w:marRight w:val="0"/>
      <w:marTop w:val="0"/>
      <w:marBottom w:val="0"/>
      <w:divBdr>
        <w:top w:val="none" w:sz="0" w:space="0" w:color="auto"/>
        <w:left w:val="none" w:sz="0" w:space="0" w:color="auto"/>
        <w:bottom w:val="none" w:sz="0" w:space="0" w:color="auto"/>
        <w:right w:val="none" w:sz="0" w:space="0" w:color="auto"/>
      </w:divBdr>
    </w:div>
    <w:div w:id="242229320">
      <w:bodyDiv w:val="1"/>
      <w:marLeft w:val="0"/>
      <w:marRight w:val="0"/>
      <w:marTop w:val="0"/>
      <w:marBottom w:val="0"/>
      <w:divBdr>
        <w:top w:val="none" w:sz="0" w:space="0" w:color="auto"/>
        <w:left w:val="none" w:sz="0" w:space="0" w:color="auto"/>
        <w:bottom w:val="none" w:sz="0" w:space="0" w:color="auto"/>
        <w:right w:val="none" w:sz="0" w:space="0" w:color="auto"/>
      </w:divBdr>
    </w:div>
    <w:div w:id="296107026">
      <w:bodyDiv w:val="1"/>
      <w:marLeft w:val="0"/>
      <w:marRight w:val="0"/>
      <w:marTop w:val="0"/>
      <w:marBottom w:val="0"/>
      <w:divBdr>
        <w:top w:val="none" w:sz="0" w:space="0" w:color="auto"/>
        <w:left w:val="none" w:sz="0" w:space="0" w:color="auto"/>
        <w:bottom w:val="none" w:sz="0" w:space="0" w:color="auto"/>
        <w:right w:val="none" w:sz="0" w:space="0" w:color="auto"/>
      </w:divBdr>
    </w:div>
    <w:div w:id="348916801">
      <w:bodyDiv w:val="1"/>
      <w:marLeft w:val="0"/>
      <w:marRight w:val="0"/>
      <w:marTop w:val="0"/>
      <w:marBottom w:val="0"/>
      <w:divBdr>
        <w:top w:val="none" w:sz="0" w:space="0" w:color="auto"/>
        <w:left w:val="none" w:sz="0" w:space="0" w:color="auto"/>
        <w:bottom w:val="none" w:sz="0" w:space="0" w:color="auto"/>
        <w:right w:val="none" w:sz="0" w:space="0" w:color="auto"/>
      </w:divBdr>
    </w:div>
    <w:div w:id="349333200">
      <w:bodyDiv w:val="1"/>
      <w:marLeft w:val="0"/>
      <w:marRight w:val="0"/>
      <w:marTop w:val="0"/>
      <w:marBottom w:val="0"/>
      <w:divBdr>
        <w:top w:val="none" w:sz="0" w:space="0" w:color="auto"/>
        <w:left w:val="none" w:sz="0" w:space="0" w:color="auto"/>
        <w:bottom w:val="none" w:sz="0" w:space="0" w:color="auto"/>
        <w:right w:val="none" w:sz="0" w:space="0" w:color="auto"/>
      </w:divBdr>
    </w:div>
    <w:div w:id="364019355">
      <w:bodyDiv w:val="1"/>
      <w:marLeft w:val="0"/>
      <w:marRight w:val="0"/>
      <w:marTop w:val="0"/>
      <w:marBottom w:val="0"/>
      <w:divBdr>
        <w:top w:val="none" w:sz="0" w:space="0" w:color="auto"/>
        <w:left w:val="none" w:sz="0" w:space="0" w:color="auto"/>
        <w:bottom w:val="none" w:sz="0" w:space="0" w:color="auto"/>
        <w:right w:val="none" w:sz="0" w:space="0" w:color="auto"/>
      </w:divBdr>
    </w:div>
    <w:div w:id="409349568">
      <w:bodyDiv w:val="1"/>
      <w:marLeft w:val="0"/>
      <w:marRight w:val="0"/>
      <w:marTop w:val="0"/>
      <w:marBottom w:val="0"/>
      <w:divBdr>
        <w:top w:val="none" w:sz="0" w:space="0" w:color="auto"/>
        <w:left w:val="none" w:sz="0" w:space="0" w:color="auto"/>
        <w:bottom w:val="none" w:sz="0" w:space="0" w:color="auto"/>
        <w:right w:val="none" w:sz="0" w:space="0" w:color="auto"/>
      </w:divBdr>
    </w:div>
    <w:div w:id="435756559">
      <w:bodyDiv w:val="1"/>
      <w:marLeft w:val="0"/>
      <w:marRight w:val="0"/>
      <w:marTop w:val="0"/>
      <w:marBottom w:val="0"/>
      <w:divBdr>
        <w:top w:val="none" w:sz="0" w:space="0" w:color="auto"/>
        <w:left w:val="none" w:sz="0" w:space="0" w:color="auto"/>
        <w:bottom w:val="none" w:sz="0" w:space="0" w:color="auto"/>
        <w:right w:val="none" w:sz="0" w:space="0" w:color="auto"/>
      </w:divBdr>
    </w:div>
    <w:div w:id="469522793">
      <w:bodyDiv w:val="1"/>
      <w:marLeft w:val="0"/>
      <w:marRight w:val="0"/>
      <w:marTop w:val="0"/>
      <w:marBottom w:val="0"/>
      <w:divBdr>
        <w:top w:val="none" w:sz="0" w:space="0" w:color="auto"/>
        <w:left w:val="none" w:sz="0" w:space="0" w:color="auto"/>
        <w:bottom w:val="none" w:sz="0" w:space="0" w:color="auto"/>
        <w:right w:val="none" w:sz="0" w:space="0" w:color="auto"/>
      </w:divBdr>
    </w:div>
    <w:div w:id="533276953">
      <w:bodyDiv w:val="1"/>
      <w:marLeft w:val="0"/>
      <w:marRight w:val="0"/>
      <w:marTop w:val="0"/>
      <w:marBottom w:val="0"/>
      <w:divBdr>
        <w:top w:val="none" w:sz="0" w:space="0" w:color="auto"/>
        <w:left w:val="none" w:sz="0" w:space="0" w:color="auto"/>
        <w:bottom w:val="none" w:sz="0" w:space="0" w:color="auto"/>
        <w:right w:val="none" w:sz="0" w:space="0" w:color="auto"/>
      </w:divBdr>
    </w:div>
    <w:div w:id="536896649">
      <w:bodyDiv w:val="1"/>
      <w:marLeft w:val="0"/>
      <w:marRight w:val="0"/>
      <w:marTop w:val="0"/>
      <w:marBottom w:val="0"/>
      <w:divBdr>
        <w:top w:val="none" w:sz="0" w:space="0" w:color="auto"/>
        <w:left w:val="none" w:sz="0" w:space="0" w:color="auto"/>
        <w:bottom w:val="none" w:sz="0" w:space="0" w:color="auto"/>
        <w:right w:val="none" w:sz="0" w:space="0" w:color="auto"/>
      </w:divBdr>
    </w:div>
    <w:div w:id="545915065">
      <w:bodyDiv w:val="1"/>
      <w:marLeft w:val="0"/>
      <w:marRight w:val="0"/>
      <w:marTop w:val="0"/>
      <w:marBottom w:val="0"/>
      <w:divBdr>
        <w:top w:val="none" w:sz="0" w:space="0" w:color="auto"/>
        <w:left w:val="none" w:sz="0" w:space="0" w:color="auto"/>
        <w:bottom w:val="none" w:sz="0" w:space="0" w:color="auto"/>
        <w:right w:val="none" w:sz="0" w:space="0" w:color="auto"/>
      </w:divBdr>
    </w:div>
    <w:div w:id="599918366">
      <w:bodyDiv w:val="1"/>
      <w:marLeft w:val="0"/>
      <w:marRight w:val="0"/>
      <w:marTop w:val="0"/>
      <w:marBottom w:val="0"/>
      <w:divBdr>
        <w:top w:val="none" w:sz="0" w:space="0" w:color="auto"/>
        <w:left w:val="none" w:sz="0" w:space="0" w:color="auto"/>
        <w:bottom w:val="none" w:sz="0" w:space="0" w:color="auto"/>
        <w:right w:val="none" w:sz="0" w:space="0" w:color="auto"/>
      </w:divBdr>
    </w:div>
    <w:div w:id="607661134">
      <w:bodyDiv w:val="1"/>
      <w:marLeft w:val="0"/>
      <w:marRight w:val="0"/>
      <w:marTop w:val="0"/>
      <w:marBottom w:val="0"/>
      <w:divBdr>
        <w:top w:val="none" w:sz="0" w:space="0" w:color="auto"/>
        <w:left w:val="none" w:sz="0" w:space="0" w:color="auto"/>
        <w:bottom w:val="none" w:sz="0" w:space="0" w:color="auto"/>
        <w:right w:val="none" w:sz="0" w:space="0" w:color="auto"/>
      </w:divBdr>
    </w:div>
    <w:div w:id="614404193">
      <w:bodyDiv w:val="1"/>
      <w:marLeft w:val="0"/>
      <w:marRight w:val="0"/>
      <w:marTop w:val="0"/>
      <w:marBottom w:val="0"/>
      <w:divBdr>
        <w:top w:val="none" w:sz="0" w:space="0" w:color="auto"/>
        <w:left w:val="none" w:sz="0" w:space="0" w:color="auto"/>
        <w:bottom w:val="none" w:sz="0" w:space="0" w:color="auto"/>
        <w:right w:val="none" w:sz="0" w:space="0" w:color="auto"/>
      </w:divBdr>
    </w:div>
    <w:div w:id="627203162">
      <w:bodyDiv w:val="1"/>
      <w:marLeft w:val="0"/>
      <w:marRight w:val="0"/>
      <w:marTop w:val="0"/>
      <w:marBottom w:val="0"/>
      <w:divBdr>
        <w:top w:val="none" w:sz="0" w:space="0" w:color="auto"/>
        <w:left w:val="none" w:sz="0" w:space="0" w:color="auto"/>
        <w:bottom w:val="none" w:sz="0" w:space="0" w:color="auto"/>
        <w:right w:val="none" w:sz="0" w:space="0" w:color="auto"/>
      </w:divBdr>
    </w:div>
    <w:div w:id="633682289">
      <w:bodyDiv w:val="1"/>
      <w:marLeft w:val="0"/>
      <w:marRight w:val="0"/>
      <w:marTop w:val="0"/>
      <w:marBottom w:val="0"/>
      <w:divBdr>
        <w:top w:val="none" w:sz="0" w:space="0" w:color="auto"/>
        <w:left w:val="none" w:sz="0" w:space="0" w:color="auto"/>
        <w:bottom w:val="none" w:sz="0" w:space="0" w:color="auto"/>
        <w:right w:val="none" w:sz="0" w:space="0" w:color="auto"/>
      </w:divBdr>
    </w:div>
    <w:div w:id="635644660">
      <w:bodyDiv w:val="1"/>
      <w:marLeft w:val="0"/>
      <w:marRight w:val="0"/>
      <w:marTop w:val="0"/>
      <w:marBottom w:val="0"/>
      <w:divBdr>
        <w:top w:val="none" w:sz="0" w:space="0" w:color="auto"/>
        <w:left w:val="none" w:sz="0" w:space="0" w:color="auto"/>
        <w:bottom w:val="none" w:sz="0" w:space="0" w:color="auto"/>
        <w:right w:val="none" w:sz="0" w:space="0" w:color="auto"/>
      </w:divBdr>
    </w:div>
    <w:div w:id="645398629">
      <w:bodyDiv w:val="1"/>
      <w:marLeft w:val="0"/>
      <w:marRight w:val="0"/>
      <w:marTop w:val="0"/>
      <w:marBottom w:val="0"/>
      <w:divBdr>
        <w:top w:val="none" w:sz="0" w:space="0" w:color="auto"/>
        <w:left w:val="none" w:sz="0" w:space="0" w:color="auto"/>
        <w:bottom w:val="none" w:sz="0" w:space="0" w:color="auto"/>
        <w:right w:val="none" w:sz="0" w:space="0" w:color="auto"/>
      </w:divBdr>
    </w:div>
    <w:div w:id="664553873">
      <w:bodyDiv w:val="1"/>
      <w:marLeft w:val="0"/>
      <w:marRight w:val="0"/>
      <w:marTop w:val="0"/>
      <w:marBottom w:val="0"/>
      <w:divBdr>
        <w:top w:val="none" w:sz="0" w:space="0" w:color="auto"/>
        <w:left w:val="none" w:sz="0" w:space="0" w:color="auto"/>
        <w:bottom w:val="none" w:sz="0" w:space="0" w:color="auto"/>
        <w:right w:val="none" w:sz="0" w:space="0" w:color="auto"/>
      </w:divBdr>
    </w:div>
    <w:div w:id="665599396">
      <w:bodyDiv w:val="1"/>
      <w:marLeft w:val="0"/>
      <w:marRight w:val="0"/>
      <w:marTop w:val="0"/>
      <w:marBottom w:val="0"/>
      <w:divBdr>
        <w:top w:val="none" w:sz="0" w:space="0" w:color="auto"/>
        <w:left w:val="none" w:sz="0" w:space="0" w:color="auto"/>
        <w:bottom w:val="none" w:sz="0" w:space="0" w:color="auto"/>
        <w:right w:val="none" w:sz="0" w:space="0" w:color="auto"/>
      </w:divBdr>
      <w:divsChild>
        <w:div w:id="1423988069">
          <w:marLeft w:val="0"/>
          <w:marRight w:val="0"/>
          <w:marTop w:val="0"/>
          <w:marBottom w:val="0"/>
          <w:divBdr>
            <w:top w:val="none" w:sz="0" w:space="0" w:color="auto"/>
            <w:left w:val="none" w:sz="0" w:space="0" w:color="auto"/>
            <w:bottom w:val="none" w:sz="0" w:space="0" w:color="auto"/>
            <w:right w:val="none" w:sz="0" w:space="0" w:color="auto"/>
          </w:divBdr>
        </w:div>
        <w:div w:id="413821986">
          <w:marLeft w:val="0"/>
          <w:marRight w:val="0"/>
          <w:marTop w:val="0"/>
          <w:marBottom w:val="0"/>
          <w:divBdr>
            <w:top w:val="none" w:sz="0" w:space="0" w:color="auto"/>
            <w:left w:val="none" w:sz="0" w:space="0" w:color="auto"/>
            <w:bottom w:val="none" w:sz="0" w:space="0" w:color="auto"/>
            <w:right w:val="none" w:sz="0" w:space="0" w:color="auto"/>
          </w:divBdr>
        </w:div>
        <w:div w:id="2015254256">
          <w:marLeft w:val="0"/>
          <w:marRight w:val="0"/>
          <w:marTop w:val="0"/>
          <w:marBottom w:val="0"/>
          <w:divBdr>
            <w:top w:val="none" w:sz="0" w:space="0" w:color="auto"/>
            <w:left w:val="none" w:sz="0" w:space="0" w:color="auto"/>
            <w:bottom w:val="none" w:sz="0" w:space="0" w:color="auto"/>
            <w:right w:val="none" w:sz="0" w:space="0" w:color="auto"/>
          </w:divBdr>
        </w:div>
        <w:div w:id="1589851088">
          <w:marLeft w:val="0"/>
          <w:marRight w:val="0"/>
          <w:marTop w:val="0"/>
          <w:marBottom w:val="0"/>
          <w:divBdr>
            <w:top w:val="none" w:sz="0" w:space="0" w:color="auto"/>
            <w:left w:val="none" w:sz="0" w:space="0" w:color="auto"/>
            <w:bottom w:val="none" w:sz="0" w:space="0" w:color="auto"/>
            <w:right w:val="none" w:sz="0" w:space="0" w:color="auto"/>
          </w:divBdr>
        </w:div>
        <w:div w:id="1030227254">
          <w:marLeft w:val="0"/>
          <w:marRight w:val="0"/>
          <w:marTop w:val="0"/>
          <w:marBottom w:val="0"/>
          <w:divBdr>
            <w:top w:val="none" w:sz="0" w:space="0" w:color="auto"/>
            <w:left w:val="none" w:sz="0" w:space="0" w:color="auto"/>
            <w:bottom w:val="none" w:sz="0" w:space="0" w:color="auto"/>
            <w:right w:val="none" w:sz="0" w:space="0" w:color="auto"/>
          </w:divBdr>
          <w:divsChild>
            <w:div w:id="357775175">
              <w:marLeft w:val="-75"/>
              <w:marRight w:val="0"/>
              <w:marTop w:val="30"/>
              <w:marBottom w:val="30"/>
              <w:divBdr>
                <w:top w:val="none" w:sz="0" w:space="0" w:color="auto"/>
                <w:left w:val="none" w:sz="0" w:space="0" w:color="auto"/>
                <w:bottom w:val="none" w:sz="0" w:space="0" w:color="auto"/>
                <w:right w:val="none" w:sz="0" w:space="0" w:color="auto"/>
              </w:divBdr>
              <w:divsChild>
                <w:div w:id="1074427225">
                  <w:marLeft w:val="0"/>
                  <w:marRight w:val="0"/>
                  <w:marTop w:val="0"/>
                  <w:marBottom w:val="0"/>
                  <w:divBdr>
                    <w:top w:val="none" w:sz="0" w:space="0" w:color="auto"/>
                    <w:left w:val="none" w:sz="0" w:space="0" w:color="auto"/>
                    <w:bottom w:val="none" w:sz="0" w:space="0" w:color="auto"/>
                    <w:right w:val="none" w:sz="0" w:space="0" w:color="auto"/>
                  </w:divBdr>
                  <w:divsChild>
                    <w:div w:id="1467045006">
                      <w:marLeft w:val="0"/>
                      <w:marRight w:val="0"/>
                      <w:marTop w:val="0"/>
                      <w:marBottom w:val="0"/>
                      <w:divBdr>
                        <w:top w:val="none" w:sz="0" w:space="0" w:color="auto"/>
                        <w:left w:val="none" w:sz="0" w:space="0" w:color="auto"/>
                        <w:bottom w:val="none" w:sz="0" w:space="0" w:color="auto"/>
                        <w:right w:val="none" w:sz="0" w:space="0" w:color="auto"/>
                      </w:divBdr>
                    </w:div>
                    <w:div w:id="1801528621">
                      <w:marLeft w:val="0"/>
                      <w:marRight w:val="0"/>
                      <w:marTop w:val="0"/>
                      <w:marBottom w:val="0"/>
                      <w:divBdr>
                        <w:top w:val="none" w:sz="0" w:space="0" w:color="auto"/>
                        <w:left w:val="none" w:sz="0" w:space="0" w:color="auto"/>
                        <w:bottom w:val="none" w:sz="0" w:space="0" w:color="auto"/>
                        <w:right w:val="none" w:sz="0" w:space="0" w:color="auto"/>
                      </w:divBdr>
                    </w:div>
                  </w:divsChild>
                </w:div>
                <w:div w:id="1261183162">
                  <w:marLeft w:val="0"/>
                  <w:marRight w:val="0"/>
                  <w:marTop w:val="0"/>
                  <w:marBottom w:val="0"/>
                  <w:divBdr>
                    <w:top w:val="none" w:sz="0" w:space="0" w:color="auto"/>
                    <w:left w:val="none" w:sz="0" w:space="0" w:color="auto"/>
                    <w:bottom w:val="none" w:sz="0" w:space="0" w:color="auto"/>
                    <w:right w:val="none" w:sz="0" w:space="0" w:color="auto"/>
                  </w:divBdr>
                  <w:divsChild>
                    <w:div w:id="2081636235">
                      <w:marLeft w:val="0"/>
                      <w:marRight w:val="0"/>
                      <w:marTop w:val="0"/>
                      <w:marBottom w:val="0"/>
                      <w:divBdr>
                        <w:top w:val="none" w:sz="0" w:space="0" w:color="auto"/>
                        <w:left w:val="none" w:sz="0" w:space="0" w:color="auto"/>
                        <w:bottom w:val="none" w:sz="0" w:space="0" w:color="auto"/>
                        <w:right w:val="none" w:sz="0" w:space="0" w:color="auto"/>
                      </w:divBdr>
                    </w:div>
                  </w:divsChild>
                </w:div>
                <w:div w:id="761530715">
                  <w:marLeft w:val="0"/>
                  <w:marRight w:val="0"/>
                  <w:marTop w:val="0"/>
                  <w:marBottom w:val="0"/>
                  <w:divBdr>
                    <w:top w:val="none" w:sz="0" w:space="0" w:color="auto"/>
                    <w:left w:val="none" w:sz="0" w:space="0" w:color="auto"/>
                    <w:bottom w:val="none" w:sz="0" w:space="0" w:color="auto"/>
                    <w:right w:val="none" w:sz="0" w:space="0" w:color="auto"/>
                  </w:divBdr>
                  <w:divsChild>
                    <w:div w:id="87120900">
                      <w:marLeft w:val="0"/>
                      <w:marRight w:val="0"/>
                      <w:marTop w:val="0"/>
                      <w:marBottom w:val="0"/>
                      <w:divBdr>
                        <w:top w:val="none" w:sz="0" w:space="0" w:color="auto"/>
                        <w:left w:val="none" w:sz="0" w:space="0" w:color="auto"/>
                        <w:bottom w:val="none" w:sz="0" w:space="0" w:color="auto"/>
                        <w:right w:val="none" w:sz="0" w:space="0" w:color="auto"/>
                      </w:divBdr>
                    </w:div>
                  </w:divsChild>
                </w:div>
                <w:div w:id="1552300296">
                  <w:marLeft w:val="0"/>
                  <w:marRight w:val="0"/>
                  <w:marTop w:val="0"/>
                  <w:marBottom w:val="0"/>
                  <w:divBdr>
                    <w:top w:val="none" w:sz="0" w:space="0" w:color="auto"/>
                    <w:left w:val="none" w:sz="0" w:space="0" w:color="auto"/>
                    <w:bottom w:val="none" w:sz="0" w:space="0" w:color="auto"/>
                    <w:right w:val="none" w:sz="0" w:space="0" w:color="auto"/>
                  </w:divBdr>
                  <w:divsChild>
                    <w:div w:id="1672295460">
                      <w:marLeft w:val="0"/>
                      <w:marRight w:val="0"/>
                      <w:marTop w:val="0"/>
                      <w:marBottom w:val="0"/>
                      <w:divBdr>
                        <w:top w:val="none" w:sz="0" w:space="0" w:color="auto"/>
                        <w:left w:val="none" w:sz="0" w:space="0" w:color="auto"/>
                        <w:bottom w:val="none" w:sz="0" w:space="0" w:color="auto"/>
                        <w:right w:val="none" w:sz="0" w:space="0" w:color="auto"/>
                      </w:divBdr>
                    </w:div>
                  </w:divsChild>
                </w:div>
                <w:div w:id="612370203">
                  <w:marLeft w:val="0"/>
                  <w:marRight w:val="0"/>
                  <w:marTop w:val="0"/>
                  <w:marBottom w:val="0"/>
                  <w:divBdr>
                    <w:top w:val="none" w:sz="0" w:space="0" w:color="auto"/>
                    <w:left w:val="none" w:sz="0" w:space="0" w:color="auto"/>
                    <w:bottom w:val="none" w:sz="0" w:space="0" w:color="auto"/>
                    <w:right w:val="none" w:sz="0" w:space="0" w:color="auto"/>
                  </w:divBdr>
                  <w:divsChild>
                    <w:div w:id="86584247">
                      <w:marLeft w:val="0"/>
                      <w:marRight w:val="0"/>
                      <w:marTop w:val="0"/>
                      <w:marBottom w:val="0"/>
                      <w:divBdr>
                        <w:top w:val="none" w:sz="0" w:space="0" w:color="auto"/>
                        <w:left w:val="none" w:sz="0" w:space="0" w:color="auto"/>
                        <w:bottom w:val="none" w:sz="0" w:space="0" w:color="auto"/>
                        <w:right w:val="none" w:sz="0" w:space="0" w:color="auto"/>
                      </w:divBdr>
                    </w:div>
                  </w:divsChild>
                </w:div>
                <w:div w:id="1943608156">
                  <w:marLeft w:val="0"/>
                  <w:marRight w:val="0"/>
                  <w:marTop w:val="0"/>
                  <w:marBottom w:val="0"/>
                  <w:divBdr>
                    <w:top w:val="none" w:sz="0" w:space="0" w:color="auto"/>
                    <w:left w:val="none" w:sz="0" w:space="0" w:color="auto"/>
                    <w:bottom w:val="none" w:sz="0" w:space="0" w:color="auto"/>
                    <w:right w:val="none" w:sz="0" w:space="0" w:color="auto"/>
                  </w:divBdr>
                  <w:divsChild>
                    <w:div w:id="843473499">
                      <w:marLeft w:val="0"/>
                      <w:marRight w:val="0"/>
                      <w:marTop w:val="0"/>
                      <w:marBottom w:val="0"/>
                      <w:divBdr>
                        <w:top w:val="none" w:sz="0" w:space="0" w:color="auto"/>
                        <w:left w:val="none" w:sz="0" w:space="0" w:color="auto"/>
                        <w:bottom w:val="none" w:sz="0" w:space="0" w:color="auto"/>
                        <w:right w:val="none" w:sz="0" w:space="0" w:color="auto"/>
                      </w:divBdr>
                    </w:div>
                  </w:divsChild>
                </w:div>
                <w:div w:id="318536860">
                  <w:marLeft w:val="0"/>
                  <w:marRight w:val="0"/>
                  <w:marTop w:val="0"/>
                  <w:marBottom w:val="0"/>
                  <w:divBdr>
                    <w:top w:val="none" w:sz="0" w:space="0" w:color="auto"/>
                    <w:left w:val="none" w:sz="0" w:space="0" w:color="auto"/>
                    <w:bottom w:val="none" w:sz="0" w:space="0" w:color="auto"/>
                    <w:right w:val="none" w:sz="0" w:space="0" w:color="auto"/>
                  </w:divBdr>
                  <w:divsChild>
                    <w:div w:id="998118976">
                      <w:marLeft w:val="0"/>
                      <w:marRight w:val="0"/>
                      <w:marTop w:val="0"/>
                      <w:marBottom w:val="0"/>
                      <w:divBdr>
                        <w:top w:val="none" w:sz="0" w:space="0" w:color="auto"/>
                        <w:left w:val="none" w:sz="0" w:space="0" w:color="auto"/>
                        <w:bottom w:val="none" w:sz="0" w:space="0" w:color="auto"/>
                        <w:right w:val="none" w:sz="0" w:space="0" w:color="auto"/>
                      </w:divBdr>
                    </w:div>
                  </w:divsChild>
                </w:div>
                <w:div w:id="1152647743">
                  <w:marLeft w:val="0"/>
                  <w:marRight w:val="0"/>
                  <w:marTop w:val="0"/>
                  <w:marBottom w:val="0"/>
                  <w:divBdr>
                    <w:top w:val="none" w:sz="0" w:space="0" w:color="auto"/>
                    <w:left w:val="none" w:sz="0" w:space="0" w:color="auto"/>
                    <w:bottom w:val="none" w:sz="0" w:space="0" w:color="auto"/>
                    <w:right w:val="none" w:sz="0" w:space="0" w:color="auto"/>
                  </w:divBdr>
                  <w:divsChild>
                    <w:div w:id="166483295">
                      <w:marLeft w:val="0"/>
                      <w:marRight w:val="0"/>
                      <w:marTop w:val="0"/>
                      <w:marBottom w:val="0"/>
                      <w:divBdr>
                        <w:top w:val="none" w:sz="0" w:space="0" w:color="auto"/>
                        <w:left w:val="none" w:sz="0" w:space="0" w:color="auto"/>
                        <w:bottom w:val="none" w:sz="0" w:space="0" w:color="auto"/>
                        <w:right w:val="none" w:sz="0" w:space="0" w:color="auto"/>
                      </w:divBdr>
                    </w:div>
                  </w:divsChild>
                </w:div>
                <w:div w:id="192617320">
                  <w:marLeft w:val="0"/>
                  <w:marRight w:val="0"/>
                  <w:marTop w:val="0"/>
                  <w:marBottom w:val="0"/>
                  <w:divBdr>
                    <w:top w:val="none" w:sz="0" w:space="0" w:color="auto"/>
                    <w:left w:val="none" w:sz="0" w:space="0" w:color="auto"/>
                    <w:bottom w:val="none" w:sz="0" w:space="0" w:color="auto"/>
                    <w:right w:val="none" w:sz="0" w:space="0" w:color="auto"/>
                  </w:divBdr>
                  <w:divsChild>
                    <w:div w:id="686709873">
                      <w:marLeft w:val="0"/>
                      <w:marRight w:val="0"/>
                      <w:marTop w:val="0"/>
                      <w:marBottom w:val="0"/>
                      <w:divBdr>
                        <w:top w:val="none" w:sz="0" w:space="0" w:color="auto"/>
                        <w:left w:val="none" w:sz="0" w:space="0" w:color="auto"/>
                        <w:bottom w:val="none" w:sz="0" w:space="0" w:color="auto"/>
                        <w:right w:val="none" w:sz="0" w:space="0" w:color="auto"/>
                      </w:divBdr>
                    </w:div>
                  </w:divsChild>
                </w:div>
                <w:div w:id="402341997">
                  <w:marLeft w:val="0"/>
                  <w:marRight w:val="0"/>
                  <w:marTop w:val="0"/>
                  <w:marBottom w:val="0"/>
                  <w:divBdr>
                    <w:top w:val="none" w:sz="0" w:space="0" w:color="auto"/>
                    <w:left w:val="none" w:sz="0" w:space="0" w:color="auto"/>
                    <w:bottom w:val="none" w:sz="0" w:space="0" w:color="auto"/>
                    <w:right w:val="none" w:sz="0" w:space="0" w:color="auto"/>
                  </w:divBdr>
                  <w:divsChild>
                    <w:div w:id="93983245">
                      <w:marLeft w:val="0"/>
                      <w:marRight w:val="0"/>
                      <w:marTop w:val="0"/>
                      <w:marBottom w:val="0"/>
                      <w:divBdr>
                        <w:top w:val="none" w:sz="0" w:space="0" w:color="auto"/>
                        <w:left w:val="none" w:sz="0" w:space="0" w:color="auto"/>
                        <w:bottom w:val="none" w:sz="0" w:space="0" w:color="auto"/>
                        <w:right w:val="none" w:sz="0" w:space="0" w:color="auto"/>
                      </w:divBdr>
                    </w:div>
                  </w:divsChild>
                </w:div>
                <w:div w:id="1352295349">
                  <w:marLeft w:val="0"/>
                  <w:marRight w:val="0"/>
                  <w:marTop w:val="0"/>
                  <w:marBottom w:val="0"/>
                  <w:divBdr>
                    <w:top w:val="none" w:sz="0" w:space="0" w:color="auto"/>
                    <w:left w:val="none" w:sz="0" w:space="0" w:color="auto"/>
                    <w:bottom w:val="none" w:sz="0" w:space="0" w:color="auto"/>
                    <w:right w:val="none" w:sz="0" w:space="0" w:color="auto"/>
                  </w:divBdr>
                  <w:divsChild>
                    <w:div w:id="1042631871">
                      <w:marLeft w:val="0"/>
                      <w:marRight w:val="0"/>
                      <w:marTop w:val="0"/>
                      <w:marBottom w:val="0"/>
                      <w:divBdr>
                        <w:top w:val="none" w:sz="0" w:space="0" w:color="auto"/>
                        <w:left w:val="none" w:sz="0" w:space="0" w:color="auto"/>
                        <w:bottom w:val="none" w:sz="0" w:space="0" w:color="auto"/>
                        <w:right w:val="none" w:sz="0" w:space="0" w:color="auto"/>
                      </w:divBdr>
                    </w:div>
                  </w:divsChild>
                </w:div>
                <w:div w:id="31805352">
                  <w:marLeft w:val="0"/>
                  <w:marRight w:val="0"/>
                  <w:marTop w:val="0"/>
                  <w:marBottom w:val="0"/>
                  <w:divBdr>
                    <w:top w:val="none" w:sz="0" w:space="0" w:color="auto"/>
                    <w:left w:val="none" w:sz="0" w:space="0" w:color="auto"/>
                    <w:bottom w:val="none" w:sz="0" w:space="0" w:color="auto"/>
                    <w:right w:val="none" w:sz="0" w:space="0" w:color="auto"/>
                  </w:divBdr>
                  <w:divsChild>
                    <w:div w:id="1059599737">
                      <w:marLeft w:val="0"/>
                      <w:marRight w:val="0"/>
                      <w:marTop w:val="0"/>
                      <w:marBottom w:val="0"/>
                      <w:divBdr>
                        <w:top w:val="none" w:sz="0" w:space="0" w:color="auto"/>
                        <w:left w:val="none" w:sz="0" w:space="0" w:color="auto"/>
                        <w:bottom w:val="none" w:sz="0" w:space="0" w:color="auto"/>
                        <w:right w:val="none" w:sz="0" w:space="0" w:color="auto"/>
                      </w:divBdr>
                    </w:div>
                  </w:divsChild>
                </w:div>
                <w:div w:id="2035692569">
                  <w:marLeft w:val="0"/>
                  <w:marRight w:val="0"/>
                  <w:marTop w:val="0"/>
                  <w:marBottom w:val="0"/>
                  <w:divBdr>
                    <w:top w:val="none" w:sz="0" w:space="0" w:color="auto"/>
                    <w:left w:val="none" w:sz="0" w:space="0" w:color="auto"/>
                    <w:bottom w:val="none" w:sz="0" w:space="0" w:color="auto"/>
                    <w:right w:val="none" w:sz="0" w:space="0" w:color="auto"/>
                  </w:divBdr>
                  <w:divsChild>
                    <w:div w:id="51999431">
                      <w:marLeft w:val="0"/>
                      <w:marRight w:val="0"/>
                      <w:marTop w:val="0"/>
                      <w:marBottom w:val="0"/>
                      <w:divBdr>
                        <w:top w:val="none" w:sz="0" w:space="0" w:color="auto"/>
                        <w:left w:val="none" w:sz="0" w:space="0" w:color="auto"/>
                        <w:bottom w:val="none" w:sz="0" w:space="0" w:color="auto"/>
                        <w:right w:val="none" w:sz="0" w:space="0" w:color="auto"/>
                      </w:divBdr>
                    </w:div>
                  </w:divsChild>
                </w:div>
                <w:div w:id="677193445">
                  <w:marLeft w:val="0"/>
                  <w:marRight w:val="0"/>
                  <w:marTop w:val="0"/>
                  <w:marBottom w:val="0"/>
                  <w:divBdr>
                    <w:top w:val="none" w:sz="0" w:space="0" w:color="auto"/>
                    <w:left w:val="none" w:sz="0" w:space="0" w:color="auto"/>
                    <w:bottom w:val="none" w:sz="0" w:space="0" w:color="auto"/>
                    <w:right w:val="none" w:sz="0" w:space="0" w:color="auto"/>
                  </w:divBdr>
                  <w:divsChild>
                    <w:div w:id="1075319046">
                      <w:marLeft w:val="0"/>
                      <w:marRight w:val="0"/>
                      <w:marTop w:val="0"/>
                      <w:marBottom w:val="0"/>
                      <w:divBdr>
                        <w:top w:val="none" w:sz="0" w:space="0" w:color="auto"/>
                        <w:left w:val="none" w:sz="0" w:space="0" w:color="auto"/>
                        <w:bottom w:val="none" w:sz="0" w:space="0" w:color="auto"/>
                        <w:right w:val="none" w:sz="0" w:space="0" w:color="auto"/>
                      </w:divBdr>
                    </w:div>
                  </w:divsChild>
                </w:div>
                <w:div w:id="1122841548">
                  <w:marLeft w:val="0"/>
                  <w:marRight w:val="0"/>
                  <w:marTop w:val="0"/>
                  <w:marBottom w:val="0"/>
                  <w:divBdr>
                    <w:top w:val="none" w:sz="0" w:space="0" w:color="auto"/>
                    <w:left w:val="none" w:sz="0" w:space="0" w:color="auto"/>
                    <w:bottom w:val="none" w:sz="0" w:space="0" w:color="auto"/>
                    <w:right w:val="none" w:sz="0" w:space="0" w:color="auto"/>
                  </w:divBdr>
                  <w:divsChild>
                    <w:div w:id="916211308">
                      <w:marLeft w:val="0"/>
                      <w:marRight w:val="0"/>
                      <w:marTop w:val="0"/>
                      <w:marBottom w:val="0"/>
                      <w:divBdr>
                        <w:top w:val="none" w:sz="0" w:space="0" w:color="auto"/>
                        <w:left w:val="none" w:sz="0" w:space="0" w:color="auto"/>
                        <w:bottom w:val="none" w:sz="0" w:space="0" w:color="auto"/>
                        <w:right w:val="none" w:sz="0" w:space="0" w:color="auto"/>
                      </w:divBdr>
                    </w:div>
                  </w:divsChild>
                </w:div>
                <w:div w:id="465897135">
                  <w:marLeft w:val="0"/>
                  <w:marRight w:val="0"/>
                  <w:marTop w:val="0"/>
                  <w:marBottom w:val="0"/>
                  <w:divBdr>
                    <w:top w:val="none" w:sz="0" w:space="0" w:color="auto"/>
                    <w:left w:val="none" w:sz="0" w:space="0" w:color="auto"/>
                    <w:bottom w:val="none" w:sz="0" w:space="0" w:color="auto"/>
                    <w:right w:val="none" w:sz="0" w:space="0" w:color="auto"/>
                  </w:divBdr>
                  <w:divsChild>
                    <w:div w:id="908998390">
                      <w:marLeft w:val="0"/>
                      <w:marRight w:val="0"/>
                      <w:marTop w:val="0"/>
                      <w:marBottom w:val="0"/>
                      <w:divBdr>
                        <w:top w:val="none" w:sz="0" w:space="0" w:color="auto"/>
                        <w:left w:val="none" w:sz="0" w:space="0" w:color="auto"/>
                        <w:bottom w:val="none" w:sz="0" w:space="0" w:color="auto"/>
                        <w:right w:val="none" w:sz="0" w:space="0" w:color="auto"/>
                      </w:divBdr>
                    </w:div>
                  </w:divsChild>
                </w:div>
                <w:div w:id="779177827">
                  <w:marLeft w:val="0"/>
                  <w:marRight w:val="0"/>
                  <w:marTop w:val="0"/>
                  <w:marBottom w:val="0"/>
                  <w:divBdr>
                    <w:top w:val="none" w:sz="0" w:space="0" w:color="auto"/>
                    <w:left w:val="none" w:sz="0" w:space="0" w:color="auto"/>
                    <w:bottom w:val="none" w:sz="0" w:space="0" w:color="auto"/>
                    <w:right w:val="none" w:sz="0" w:space="0" w:color="auto"/>
                  </w:divBdr>
                  <w:divsChild>
                    <w:div w:id="2005816971">
                      <w:marLeft w:val="0"/>
                      <w:marRight w:val="0"/>
                      <w:marTop w:val="0"/>
                      <w:marBottom w:val="0"/>
                      <w:divBdr>
                        <w:top w:val="none" w:sz="0" w:space="0" w:color="auto"/>
                        <w:left w:val="none" w:sz="0" w:space="0" w:color="auto"/>
                        <w:bottom w:val="none" w:sz="0" w:space="0" w:color="auto"/>
                        <w:right w:val="none" w:sz="0" w:space="0" w:color="auto"/>
                      </w:divBdr>
                    </w:div>
                  </w:divsChild>
                </w:div>
                <w:div w:id="232400637">
                  <w:marLeft w:val="0"/>
                  <w:marRight w:val="0"/>
                  <w:marTop w:val="0"/>
                  <w:marBottom w:val="0"/>
                  <w:divBdr>
                    <w:top w:val="none" w:sz="0" w:space="0" w:color="auto"/>
                    <w:left w:val="none" w:sz="0" w:space="0" w:color="auto"/>
                    <w:bottom w:val="none" w:sz="0" w:space="0" w:color="auto"/>
                    <w:right w:val="none" w:sz="0" w:space="0" w:color="auto"/>
                  </w:divBdr>
                  <w:divsChild>
                    <w:div w:id="393284312">
                      <w:marLeft w:val="0"/>
                      <w:marRight w:val="0"/>
                      <w:marTop w:val="0"/>
                      <w:marBottom w:val="0"/>
                      <w:divBdr>
                        <w:top w:val="none" w:sz="0" w:space="0" w:color="auto"/>
                        <w:left w:val="none" w:sz="0" w:space="0" w:color="auto"/>
                        <w:bottom w:val="none" w:sz="0" w:space="0" w:color="auto"/>
                        <w:right w:val="none" w:sz="0" w:space="0" w:color="auto"/>
                      </w:divBdr>
                    </w:div>
                  </w:divsChild>
                </w:div>
                <w:div w:id="223025252">
                  <w:marLeft w:val="0"/>
                  <w:marRight w:val="0"/>
                  <w:marTop w:val="0"/>
                  <w:marBottom w:val="0"/>
                  <w:divBdr>
                    <w:top w:val="none" w:sz="0" w:space="0" w:color="auto"/>
                    <w:left w:val="none" w:sz="0" w:space="0" w:color="auto"/>
                    <w:bottom w:val="none" w:sz="0" w:space="0" w:color="auto"/>
                    <w:right w:val="none" w:sz="0" w:space="0" w:color="auto"/>
                  </w:divBdr>
                  <w:divsChild>
                    <w:div w:id="1123114995">
                      <w:marLeft w:val="0"/>
                      <w:marRight w:val="0"/>
                      <w:marTop w:val="0"/>
                      <w:marBottom w:val="0"/>
                      <w:divBdr>
                        <w:top w:val="none" w:sz="0" w:space="0" w:color="auto"/>
                        <w:left w:val="none" w:sz="0" w:space="0" w:color="auto"/>
                        <w:bottom w:val="none" w:sz="0" w:space="0" w:color="auto"/>
                        <w:right w:val="none" w:sz="0" w:space="0" w:color="auto"/>
                      </w:divBdr>
                    </w:div>
                  </w:divsChild>
                </w:div>
                <w:div w:id="1630358945">
                  <w:marLeft w:val="0"/>
                  <w:marRight w:val="0"/>
                  <w:marTop w:val="0"/>
                  <w:marBottom w:val="0"/>
                  <w:divBdr>
                    <w:top w:val="none" w:sz="0" w:space="0" w:color="auto"/>
                    <w:left w:val="none" w:sz="0" w:space="0" w:color="auto"/>
                    <w:bottom w:val="none" w:sz="0" w:space="0" w:color="auto"/>
                    <w:right w:val="none" w:sz="0" w:space="0" w:color="auto"/>
                  </w:divBdr>
                  <w:divsChild>
                    <w:div w:id="104451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602314">
          <w:marLeft w:val="0"/>
          <w:marRight w:val="0"/>
          <w:marTop w:val="0"/>
          <w:marBottom w:val="0"/>
          <w:divBdr>
            <w:top w:val="none" w:sz="0" w:space="0" w:color="auto"/>
            <w:left w:val="none" w:sz="0" w:space="0" w:color="auto"/>
            <w:bottom w:val="none" w:sz="0" w:space="0" w:color="auto"/>
            <w:right w:val="none" w:sz="0" w:space="0" w:color="auto"/>
          </w:divBdr>
        </w:div>
        <w:div w:id="1371682860">
          <w:marLeft w:val="0"/>
          <w:marRight w:val="0"/>
          <w:marTop w:val="0"/>
          <w:marBottom w:val="0"/>
          <w:divBdr>
            <w:top w:val="none" w:sz="0" w:space="0" w:color="auto"/>
            <w:left w:val="none" w:sz="0" w:space="0" w:color="auto"/>
            <w:bottom w:val="none" w:sz="0" w:space="0" w:color="auto"/>
            <w:right w:val="none" w:sz="0" w:space="0" w:color="auto"/>
          </w:divBdr>
        </w:div>
        <w:div w:id="1359509104">
          <w:marLeft w:val="0"/>
          <w:marRight w:val="0"/>
          <w:marTop w:val="0"/>
          <w:marBottom w:val="0"/>
          <w:divBdr>
            <w:top w:val="none" w:sz="0" w:space="0" w:color="auto"/>
            <w:left w:val="none" w:sz="0" w:space="0" w:color="auto"/>
            <w:bottom w:val="none" w:sz="0" w:space="0" w:color="auto"/>
            <w:right w:val="none" w:sz="0" w:space="0" w:color="auto"/>
          </w:divBdr>
        </w:div>
        <w:div w:id="1253011298">
          <w:marLeft w:val="0"/>
          <w:marRight w:val="0"/>
          <w:marTop w:val="0"/>
          <w:marBottom w:val="0"/>
          <w:divBdr>
            <w:top w:val="none" w:sz="0" w:space="0" w:color="auto"/>
            <w:left w:val="none" w:sz="0" w:space="0" w:color="auto"/>
            <w:bottom w:val="none" w:sz="0" w:space="0" w:color="auto"/>
            <w:right w:val="none" w:sz="0" w:space="0" w:color="auto"/>
          </w:divBdr>
        </w:div>
        <w:div w:id="597568228">
          <w:marLeft w:val="0"/>
          <w:marRight w:val="0"/>
          <w:marTop w:val="0"/>
          <w:marBottom w:val="0"/>
          <w:divBdr>
            <w:top w:val="none" w:sz="0" w:space="0" w:color="auto"/>
            <w:left w:val="none" w:sz="0" w:space="0" w:color="auto"/>
            <w:bottom w:val="none" w:sz="0" w:space="0" w:color="auto"/>
            <w:right w:val="none" w:sz="0" w:space="0" w:color="auto"/>
          </w:divBdr>
        </w:div>
        <w:div w:id="253901132">
          <w:marLeft w:val="0"/>
          <w:marRight w:val="0"/>
          <w:marTop w:val="0"/>
          <w:marBottom w:val="0"/>
          <w:divBdr>
            <w:top w:val="none" w:sz="0" w:space="0" w:color="auto"/>
            <w:left w:val="none" w:sz="0" w:space="0" w:color="auto"/>
            <w:bottom w:val="none" w:sz="0" w:space="0" w:color="auto"/>
            <w:right w:val="none" w:sz="0" w:space="0" w:color="auto"/>
          </w:divBdr>
        </w:div>
        <w:div w:id="1776055483">
          <w:marLeft w:val="0"/>
          <w:marRight w:val="0"/>
          <w:marTop w:val="0"/>
          <w:marBottom w:val="0"/>
          <w:divBdr>
            <w:top w:val="none" w:sz="0" w:space="0" w:color="auto"/>
            <w:left w:val="none" w:sz="0" w:space="0" w:color="auto"/>
            <w:bottom w:val="none" w:sz="0" w:space="0" w:color="auto"/>
            <w:right w:val="none" w:sz="0" w:space="0" w:color="auto"/>
          </w:divBdr>
        </w:div>
        <w:div w:id="86274141">
          <w:marLeft w:val="0"/>
          <w:marRight w:val="0"/>
          <w:marTop w:val="0"/>
          <w:marBottom w:val="0"/>
          <w:divBdr>
            <w:top w:val="none" w:sz="0" w:space="0" w:color="auto"/>
            <w:left w:val="none" w:sz="0" w:space="0" w:color="auto"/>
            <w:bottom w:val="none" w:sz="0" w:space="0" w:color="auto"/>
            <w:right w:val="none" w:sz="0" w:space="0" w:color="auto"/>
          </w:divBdr>
        </w:div>
        <w:div w:id="1281374905">
          <w:marLeft w:val="0"/>
          <w:marRight w:val="0"/>
          <w:marTop w:val="0"/>
          <w:marBottom w:val="0"/>
          <w:divBdr>
            <w:top w:val="none" w:sz="0" w:space="0" w:color="auto"/>
            <w:left w:val="none" w:sz="0" w:space="0" w:color="auto"/>
            <w:bottom w:val="none" w:sz="0" w:space="0" w:color="auto"/>
            <w:right w:val="none" w:sz="0" w:space="0" w:color="auto"/>
          </w:divBdr>
        </w:div>
        <w:div w:id="454373472">
          <w:marLeft w:val="0"/>
          <w:marRight w:val="0"/>
          <w:marTop w:val="0"/>
          <w:marBottom w:val="0"/>
          <w:divBdr>
            <w:top w:val="none" w:sz="0" w:space="0" w:color="auto"/>
            <w:left w:val="none" w:sz="0" w:space="0" w:color="auto"/>
            <w:bottom w:val="none" w:sz="0" w:space="0" w:color="auto"/>
            <w:right w:val="none" w:sz="0" w:space="0" w:color="auto"/>
          </w:divBdr>
        </w:div>
        <w:div w:id="1632399219">
          <w:marLeft w:val="0"/>
          <w:marRight w:val="0"/>
          <w:marTop w:val="0"/>
          <w:marBottom w:val="0"/>
          <w:divBdr>
            <w:top w:val="none" w:sz="0" w:space="0" w:color="auto"/>
            <w:left w:val="none" w:sz="0" w:space="0" w:color="auto"/>
            <w:bottom w:val="none" w:sz="0" w:space="0" w:color="auto"/>
            <w:right w:val="none" w:sz="0" w:space="0" w:color="auto"/>
          </w:divBdr>
        </w:div>
        <w:div w:id="1216938957">
          <w:marLeft w:val="0"/>
          <w:marRight w:val="0"/>
          <w:marTop w:val="0"/>
          <w:marBottom w:val="0"/>
          <w:divBdr>
            <w:top w:val="none" w:sz="0" w:space="0" w:color="auto"/>
            <w:left w:val="none" w:sz="0" w:space="0" w:color="auto"/>
            <w:bottom w:val="none" w:sz="0" w:space="0" w:color="auto"/>
            <w:right w:val="none" w:sz="0" w:space="0" w:color="auto"/>
          </w:divBdr>
        </w:div>
        <w:div w:id="1664501779">
          <w:marLeft w:val="0"/>
          <w:marRight w:val="0"/>
          <w:marTop w:val="0"/>
          <w:marBottom w:val="0"/>
          <w:divBdr>
            <w:top w:val="none" w:sz="0" w:space="0" w:color="auto"/>
            <w:left w:val="none" w:sz="0" w:space="0" w:color="auto"/>
            <w:bottom w:val="none" w:sz="0" w:space="0" w:color="auto"/>
            <w:right w:val="none" w:sz="0" w:space="0" w:color="auto"/>
          </w:divBdr>
        </w:div>
        <w:div w:id="550264893">
          <w:marLeft w:val="0"/>
          <w:marRight w:val="0"/>
          <w:marTop w:val="0"/>
          <w:marBottom w:val="0"/>
          <w:divBdr>
            <w:top w:val="none" w:sz="0" w:space="0" w:color="auto"/>
            <w:left w:val="none" w:sz="0" w:space="0" w:color="auto"/>
            <w:bottom w:val="none" w:sz="0" w:space="0" w:color="auto"/>
            <w:right w:val="none" w:sz="0" w:space="0" w:color="auto"/>
          </w:divBdr>
        </w:div>
        <w:div w:id="777992814">
          <w:marLeft w:val="0"/>
          <w:marRight w:val="0"/>
          <w:marTop w:val="0"/>
          <w:marBottom w:val="0"/>
          <w:divBdr>
            <w:top w:val="none" w:sz="0" w:space="0" w:color="auto"/>
            <w:left w:val="none" w:sz="0" w:space="0" w:color="auto"/>
            <w:bottom w:val="none" w:sz="0" w:space="0" w:color="auto"/>
            <w:right w:val="none" w:sz="0" w:space="0" w:color="auto"/>
          </w:divBdr>
        </w:div>
        <w:div w:id="450897597">
          <w:marLeft w:val="0"/>
          <w:marRight w:val="0"/>
          <w:marTop w:val="0"/>
          <w:marBottom w:val="0"/>
          <w:divBdr>
            <w:top w:val="none" w:sz="0" w:space="0" w:color="auto"/>
            <w:left w:val="none" w:sz="0" w:space="0" w:color="auto"/>
            <w:bottom w:val="none" w:sz="0" w:space="0" w:color="auto"/>
            <w:right w:val="none" w:sz="0" w:space="0" w:color="auto"/>
          </w:divBdr>
        </w:div>
        <w:div w:id="995885545">
          <w:marLeft w:val="0"/>
          <w:marRight w:val="0"/>
          <w:marTop w:val="0"/>
          <w:marBottom w:val="0"/>
          <w:divBdr>
            <w:top w:val="none" w:sz="0" w:space="0" w:color="auto"/>
            <w:left w:val="none" w:sz="0" w:space="0" w:color="auto"/>
            <w:bottom w:val="none" w:sz="0" w:space="0" w:color="auto"/>
            <w:right w:val="none" w:sz="0" w:space="0" w:color="auto"/>
          </w:divBdr>
        </w:div>
        <w:div w:id="1648167220">
          <w:marLeft w:val="0"/>
          <w:marRight w:val="0"/>
          <w:marTop w:val="0"/>
          <w:marBottom w:val="0"/>
          <w:divBdr>
            <w:top w:val="none" w:sz="0" w:space="0" w:color="auto"/>
            <w:left w:val="none" w:sz="0" w:space="0" w:color="auto"/>
            <w:bottom w:val="none" w:sz="0" w:space="0" w:color="auto"/>
            <w:right w:val="none" w:sz="0" w:space="0" w:color="auto"/>
          </w:divBdr>
        </w:div>
        <w:div w:id="250741681">
          <w:marLeft w:val="0"/>
          <w:marRight w:val="0"/>
          <w:marTop w:val="0"/>
          <w:marBottom w:val="0"/>
          <w:divBdr>
            <w:top w:val="none" w:sz="0" w:space="0" w:color="auto"/>
            <w:left w:val="none" w:sz="0" w:space="0" w:color="auto"/>
            <w:bottom w:val="none" w:sz="0" w:space="0" w:color="auto"/>
            <w:right w:val="none" w:sz="0" w:space="0" w:color="auto"/>
          </w:divBdr>
        </w:div>
        <w:div w:id="564949488">
          <w:marLeft w:val="0"/>
          <w:marRight w:val="0"/>
          <w:marTop w:val="0"/>
          <w:marBottom w:val="0"/>
          <w:divBdr>
            <w:top w:val="none" w:sz="0" w:space="0" w:color="auto"/>
            <w:left w:val="none" w:sz="0" w:space="0" w:color="auto"/>
            <w:bottom w:val="none" w:sz="0" w:space="0" w:color="auto"/>
            <w:right w:val="none" w:sz="0" w:space="0" w:color="auto"/>
          </w:divBdr>
        </w:div>
        <w:div w:id="1083139230">
          <w:marLeft w:val="0"/>
          <w:marRight w:val="0"/>
          <w:marTop w:val="0"/>
          <w:marBottom w:val="0"/>
          <w:divBdr>
            <w:top w:val="none" w:sz="0" w:space="0" w:color="auto"/>
            <w:left w:val="none" w:sz="0" w:space="0" w:color="auto"/>
            <w:bottom w:val="none" w:sz="0" w:space="0" w:color="auto"/>
            <w:right w:val="none" w:sz="0" w:space="0" w:color="auto"/>
          </w:divBdr>
        </w:div>
        <w:div w:id="722212478">
          <w:marLeft w:val="0"/>
          <w:marRight w:val="0"/>
          <w:marTop w:val="0"/>
          <w:marBottom w:val="0"/>
          <w:divBdr>
            <w:top w:val="none" w:sz="0" w:space="0" w:color="auto"/>
            <w:left w:val="none" w:sz="0" w:space="0" w:color="auto"/>
            <w:bottom w:val="none" w:sz="0" w:space="0" w:color="auto"/>
            <w:right w:val="none" w:sz="0" w:space="0" w:color="auto"/>
          </w:divBdr>
        </w:div>
        <w:div w:id="1880314106">
          <w:marLeft w:val="0"/>
          <w:marRight w:val="0"/>
          <w:marTop w:val="0"/>
          <w:marBottom w:val="0"/>
          <w:divBdr>
            <w:top w:val="none" w:sz="0" w:space="0" w:color="auto"/>
            <w:left w:val="none" w:sz="0" w:space="0" w:color="auto"/>
            <w:bottom w:val="none" w:sz="0" w:space="0" w:color="auto"/>
            <w:right w:val="none" w:sz="0" w:space="0" w:color="auto"/>
          </w:divBdr>
        </w:div>
      </w:divsChild>
    </w:div>
    <w:div w:id="718478016">
      <w:bodyDiv w:val="1"/>
      <w:marLeft w:val="0"/>
      <w:marRight w:val="0"/>
      <w:marTop w:val="0"/>
      <w:marBottom w:val="0"/>
      <w:divBdr>
        <w:top w:val="none" w:sz="0" w:space="0" w:color="auto"/>
        <w:left w:val="none" w:sz="0" w:space="0" w:color="auto"/>
        <w:bottom w:val="none" w:sz="0" w:space="0" w:color="auto"/>
        <w:right w:val="none" w:sz="0" w:space="0" w:color="auto"/>
      </w:divBdr>
    </w:div>
    <w:div w:id="744033284">
      <w:bodyDiv w:val="1"/>
      <w:marLeft w:val="0"/>
      <w:marRight w:val="0"/>
      <w:marTop w:val="0"/>
      <w:marBottom w:val="0"/>
      <w:divBdr>
        <w:top w:val="none" w:sz="0" w:space="0" w:color="auto"/>
        <w:left w:val="none" w:sz="0" w:space="0" w:color="auto"/>
        <w:bottom w:val="none" w:sz="0" w:space="0" w:color="auto"/>
        <w:right w:val="none" w:sz="0" w:space="0" w:color="auto"/>
      </w:divBdr>
    </w:div>
    <w:div w:id="757823121">
      <w:bodyDiv w:val="1"/>
      <w:marLeft w:val="0"/>
      <w:marRight w:val="0"/>
      <w:marTop w:val="0"/>
      <w:marBottom w:val="0"/>
      <w:divBdr>
        <w:top w:val="none" w:sz="0" w:space="0" w:color="auto"/>
        <w:left w:val="none" w:sz="0" w:space="0" w:color="auto"/>
        <w:bottom w:val="none" w:sz="0" w:space="0" w:color="auto"/>
        <w:right w:val="none" w:sz="0" w:space="0" w:color="auto"/>
      </w:divBdr>
    </w:div>
    <w:div w:id="797995482">
      <w:bodyDiv w:val="1"/>
      <w:marLeft w:val="0"/>
      <w:marRight w:val="0"/>
      <w:marTop w:val="0"/>
      <w:marBottom w:val="0"/>
      <w:divBdr>
        <w:top w:val="none" w:sz="0" w:space="0" w:color="auto"/>
        <w:left w:val="none" w:sz="0" w:space="0" w:color="auto"/>
        <w:bottom w:val="none" w:sz="0" w:space="0" w:color="auto"/>
        <w:right w:val="none" w:sz="0" w:space="0" w:color="auto"/>
      </w:divBdr>
    </w:div>
    <w:div w:id="804158430">
      <w:bodyDiv w:val="1"/>
      <w:marLeft w:val="0"/>
      <w:marRight w:val="0"/>
      <w:marTop w:val="0"/>
      <w:marBottom w:val="0"/>
      <w:divBdr>
        <w:top w:val="none" w:sz="0" w:space="0" w:color="auto"/>
        <w:left w:val="none" w:sz="0" w:space="0" w:color="auto"/>
        <w:bottom w:val="none" w:sz="0" w:space="0" w:color="auto"/>
        <w:right w:val="none" w:sz="0" w:space="0" w:color="auto"/>
      </w:divBdr>
    </w:div>
    <w:div w:id="807673612">
      <w:bodyDiv w:val="1"/>
      <w:marLeft w:val="0"/>
      <w:marRight w:val="0"/>
      <w:marTop w:val="0"/>
      <w:marBottom w:val="0"/>
      <w:divBdr>
        <w:top w:val="none" w:sz="0" w:space="0" w:color="auto"/>
        <w:left w:val="none" w:sz="0" w:space="0" w:color="auto"/>
        <w:bottom w:val="none" w:sz="0" w:space="0" w:color="auto"/>
        <w:right w:val="none" w:sz="0" w:space="0" w:color="auto"/>
      </w:divBdr>
    </w:div>
    <w:div w:id="839197503">
      <w:bodyDiv w:val="1"/>
      <w:marLeft w:val="0"/>
      <w:marRight w:val="0"/>
      <w:marTop w:val="0"/>
      <w:marBottom w:val="0"/>
      <w:divBdr>
        <w:top w:val="none" w:sz="0" w:space="0" w:color="auto"/>
        <w:left w:val="none" w:sz="0" w:space="0" w:color="auto"/>
        <w:bottom w:val="none" w:sz="0" w:space="0" w:color="auto"/>
        <w:right w:val="none" w:sz="0" w:space="0" w:color="auto"/>
      </w:divBdr>
    </w:div>
    <w:div w:id="844781864">
      <w:bodyDiv w:val="1"/>
      <w:marLeft w:val="0"/>
      <w:marRight w:val="0"/>
      <w:marTop w:val="0"/>
      <w:marBottom w:val="0"/>
      <w:divBdr>
        <w:top w:val="none" w:sz="0" w:space="0" w:color="auto"/>
        <w:left w:val="none" w:sz="0" w:space="0" w:color="auto"/>
        <w:bottom w:val="none" w:sz="0" w:space="0" w:color="auto"/>
        <w:right w:val="none" w:sz="0" w:space="0" w:color="auto"/>
      </w:divBdr>
    </w:div>
    <w:div w:id="845246682">
      <w:bodyDiv w:val="1"/>
      <w:marLeft w:val="0"/>
      <w:marRight w:val="0"/>
      <w:marTop w:val="0"/>
      <w:marBottom w:val="0"/>
      <w:divBdr>
        <w:top w:val="none" w:sz="0" w:space="0" w:color="auto"/>
        <w:left w:val="none" w:sz="0" w:space="0" w:color="auto"/>
        <w:bottom w:val="none" w:sz="0" w:space="0" w:color="auto"/>
        <w:right w:val="none" w:sz="0" w:space="0" w:color="auto"/>
      </w:divBdr>
    </w:div>
    <w:div w:id="886258673">
      <w:bodyDiv w:val="1"/>
      <w:marLeft w:val="0"/>
      <w:marRight w:val="0"/>
      <w:marTop w:val="0"/>
      <w:marBottom w:val="0"/>
      <w:divBdr>
        <w:top w:val="none" w:sz="0" w:space="0" w:color="auto"/>
        <w:left w:val="none" w:sz="0" w:space="0" w:color="auto"/>
        <w:bottom w:val="none" w:sz="0" w:space="0" w:color="auto"/>
        <w:right w:val="none" w:sz="0" w:space="0" w:color="auto"/>
      </w:divBdr>
    </w:div>
    <w:div w:id="909845848">
      <w:bodyDiv w:val="1"/>
      <w:marLeft w:val="0"/>
      <w:marRight w:val="0"/>
      <w:marTop w:val="0"/>
      <w:marBottom w:val="0"/>
      <w:divBdr>
        <w:top w:val="none" w:sz="0" w:space="0" w:color="auto"/>
        <w:left w:val="none" w:sz="0" w:space="0" w:color="auto"/>
        <w:bottom w:val="none" w:sz="0" w:space="0" w:color="auto"/>
        <w:right w:val="none" w:sz="0" w:space="0" w:color="auto"/>
      </w:divBdr>
    </w:div>
    <w:div w:id="930158763">
      <w:bodyDiv w:val="1"/>
      <w:marLeft w:val="0"/>
      <w:marRight w:val="0"/>
      <w:marTop w:val="0"/>
      <w:marBottom w:val="0"/>
      <w:divBdr>
        <w:top w:val="none" w:sz="0" w:space="0" w:color="auto"/>
        <w:left w:val="none" w:sz="0" w:space="0" w:color="auto"/>
        <w:bottom w:val="none" w:sz="0" w:space="0" w:color="auto"/>
        <w:right w:val="none" w:sz="0" w:space="0" w:color="auto"/>
      </w:divBdr>
    </w:div>
    <w:div w:id="942418265">
      <w:bodyDiv w:val="1"/>
      <w:marLeft w:val="0"/>
      <w:marRight w:val="0"/>
      <w:marTop w:val="0"/>
      <w:marBottom w:val="0"/>
      <w:divBdr>
        <w:top w:val="none" w:sz="0" w:space="0" w:color="auto"/>
        <w:left w:val="none" w:sz="0" w:space="0" w:color="auto"/>
        <w:bottom w:val="none" w:sz="0" w:space="0" w:color="auto"/>
        <w:right w:val="none" w:sz="0" w:space="0" w:color="auto"/>
      </w:divBdr>
      <w:divsChild>
        <w:div w:id="952787169">
          <w:marLeft w:val="0"/>
          <w:marRight w:val="0"/>
          <w:marTop w:val="0"/>
          <w:marBottom w:val="0"/>
          <w:divBdr>
            <w:top w:val="none" w:sz="0" w:space="0" w:color="auto"/>
            <w:left w:val="none" w:sz="0" w:space="0" w:color="auto"/>
            <w:bottom w:val="none" w:sz="0" w:space="0" w:color="auto"/>
            <w:right w:val="none" w:sz="0" w:space="0" w:color="auto"/>
          </w:divBdr>
          <w:divsChild>
            <w:div w:id="18363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565849">
      <w:bodyDiv w:val="1"/>
      <w:marLeft w:val="0"/>
      <w:marRight w:val="0"/>
      <w:marTop w:val="0"/>
      <w:marBottom w:val="0"/>
      <w:divBdr>
        <w:top w:val="none" w:sz="0" w:space="0" w:color="auto"/>
        <w:left w:val="none" w:sz="0" w:space="0" w:color="auto"/>
        <w:bottom w:val="none" w:sz="0" w:space="0" w:color="auto"/>
        <w:right w:val="none" w:sz="0" w:space="0" w:color="auto"/>
      </w:divBdr>
    </w:div>
    <w:div w:id="998727103">
      <w:bodyDiv w:val="1"/>
      <w:marLeft w:val="0"/>
      <w:marRight w:val="0"/>
      <w:marTop w:val="0"/>
      <w:marBottom w:val="0"/>
      <w:divBdr>
        <w:top w:val="none" w:sz="0" w:space="0" w:color="auto"/>
        <w:left w:val="none" w:sz="0" w:space="0" w:color="auto"/>
        <w:bottom w:val="none" w:sz="0" w:space="0" w:color="auto"/>
        <w:right w:val="none" w:sz="0" w:space="0" w:color="auto"/>
      </w:divBdr>
    </w:div>
    <w:div w:id="1011839290">
      <w:bodyDiv w:val="1"/>
      <w:marLeft w:val="0"/>
      <w:marRight w:val="0"/>
      <w:marTop w:val="0"/>
      <w:marBottom w:val="0"/>
      <w:divBdr>
        <w:top w:val="none" w:sz="0" w:space="0" w:color="auto"/>
        <w:left w:val="none" w:sz="0" w:space="0" w:color="auto"/>
        <w:bottom w:val="none" w:sz="0" w:space="0" w:color="auto"/>
        <w:right w:val="none" w:sz="0" w:space="0" w:color="auto"/>
      </w:divBdr>
    </w:div>
    <w:div w:id="1012536632">
      <w:bodyDiv w:val="1"/>
      <w:marLeft w:val="0"/>
      <w:marRight w:val="0"/>
      <w:marTop w:val="0"/>
      <w:marBottom w:val="0"/>
      <w:divBdr>
        <w:top w:val="none" w:sz="0" w:space="0" w:color="auto"/>
        <w:left w:val="none" w:sz="0" w:space="0" w:color="auto"/>
        <w:bottom w:val="none" w:sz="0" w:space="0" w:color="auto"/>
        <w:right w:val="none" w:sz="0" w:space="0" w:color="auto"/>
      </w:divBdr>
    </w:div>
    <w:div w:id="1053818961">
      <w:bodyDiv w:val="1"/>
      <w:marLeft w:val="0"/>
      <w:marRight w:val="0"/>
      <w:marTop w:val="0"/>
      <w:marBottom w:val="0"/>
      <w:divBdr>
        <w:top w:val="none" w:sz="0" w:space="0" w:color="auto"/>
        <w:left w:val="none" w:sz="0" w:space="0" w:color="auto"/>
        <w:bottom w:val="none" w:sz="0" w:space="0" w:color="auto"/>
        <w:right w:val="none" w:sz="0" w:space="0" w:color="auto"/>
      </w:divBdr>
    </w:div>
    <w:div w:id="1054701351">
      <w:bodyDiv w:val="1"/>
      <w:marLeft w:val="0"/>
      <w:marRight w:val="0"/>
      <w:marTop w:val="0"/>
      <w:marBottom w:val="0"/>
      <w:divBdr>
        <w:top w:val="none" w:sz="0" w:space="0" w:color="auto"/>
        <w:left w:val="none" w:sz="0" w:space="0" w:color="auto"/>
        <w:bottom w:val="none" w:sz="0" w:space="0" w:color="auto"/>
        <w:right w:val="none" w:sz="0" w:space="0" w:color="auto"/>
      </w:divBdr>
    </w:div>
    <w:div w:id="1084187485">
      <w:bodyDiv w:val="1"/>
      <w:marLeft w:val="0"/>
      <w:marRight w:val="0"/>
      <w:marTop w:val="0"/>
      <w:marBottom w:val="0"/>
      <w:divBdr>
        <w:top w:val="none" w:sz="0" w:space="0" w:color="auto"/>
        <w:left w:val="none" w:sz="0" w:space="0" w:color="auto"/>
        <w:bottom w:val="none" w:sz="0" w:space="0" w:color="auto"/>
        <w:right w:val="none" w:sz="0" w:space="0" w:color="auto"/>
      </w:divBdr>
      <w:divsChild>
        <w:div w:id="296255402">
          <w:marLeft w:val="0"/>
          <w:marRight w:val="0"/>
          <w:marTop w:val="0"/>
          <w:marBottom w:val="0"/>
          <w:divBdr>
            <w:top w:val="none" w:sz="0" w:space="0" w:color="auto"/>
            <w:left w:val="none" w:sz="0" w:space="0" w:color="auto"/>
            <w:bottom w:val="none" w:sz="0" w:space="0" w:color="auto"/>
            <w:right w:val="none" w:sz="0" w:space="0" w:color="auto"/>
          </w:divBdr>
          <w:divsChild>
            <w:div w:id="126067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422439">
      <w:bodyDiv w:val="1"/>
      <w:marLeft w:val="0"/>
      <w:marRight w:val="0"/>
      <w:marTop w:val="0"/>
      <w:marBottom w:val="0"/>
      <w:divBdr>
        <w:top w:val="none" w:sz="0" w:space="0" w:color="auto"/>
        <w:left w:val="none" w:sz="0" w:space="0" w:color="auto"/>
        <w:bottom w:val="none" w:sz="0" w:space="0" w:color="auto"/>
        <w:right w:val="none" w:sz="0" w:space="0" w:color="auto"/>
      </w:divBdr>
    </w:div>
    <w:div w:id="1111362930">
      <w:bodyDiv w:val="1"/>
      <w:marLeft w:val="0"/>
      <w:marRight w:val="0"/>
      <w:marTop w:val="0"/>
      <w:marBottom w:val="0"/>
      <w:divBdr>
        <w:top w:val="none" w:sz="0" w:space="0" w:color="auto"/>
        <w:left w:val="none" w:sz="0" w:space="0" w:color="auto"/>
        <w:bottom w:val="none" w:sz="0" w:space="0" w:color="auto"/>
        <w:right w:val="none" w:sz="0" w:space="0" w:color="auto"/>
      </w:divBdr>
    </w:div>
    <w:div w:id="1120563243">
      <w:bodyDiv w:val="1"/>
      <w:marLeft w:val="0"/>
      <w:marRight w:val="0"/>
      <w:marTop w:val="0"/>
      <w:marBottom w:val="0"/>
      <w:divBdr>
        <w:top w:val="none" w:sz="0" w:space="0" w:color="auto"/>
        <w:left w:val="none" w:sz="0" w:space="0" w:color="auto"/>
        <w:bottom w:val="none" w:sz="0" w:space="0" w:color="auto"/>
        <w:right w:val="none" w:sz="0" w:space="0" w:color="auto"/>
      </w:divBdr>
    </w:div>
    <w:div w:id="1136604464">
      <w:bodyDiv w:val="1"/>
      <w:marLeft w:val="0"/>
      <w:marRight w:val="0"/>
      <w:marTop w:val="0"/>
      <w:marBottom w:val="0"/>
      <w:divBdr>
        <w:top w:val="none" w:sz="0" w:space="0" w:color="auto"/>
        <w:left w:val="none" w:sz="0" w:space="0" w:color="auto"/>
        <w:bottom w:val="none" w:sz="0" w:space="0" w:color="auto"/>
        <w:right w:val="none" w:sz="0" w:space="0" w:color="auto"/>
      </w:divBdr>
    </w:div>
    <w:div w:id="1141388298">
      <w:bodyDiv w:val="1"/>
      <w:marLeft w:val="0"/>
      <w:marRight w:val="0"/>
      <w:marTop w:val="0"/>
      <w:marBottom w:val="0"/>
      <w:divBdr>
        <w:top w:val="none" w:sz="0" w:space="0" w:color="auto"/>
        <w:left w:val="none" w:sz="0" w:space="0" w:color="auto"/>
        <w:bottom w:val="none" w:sz="0" w:space="0" w:color="auto"/>
        <w:right w:val="none" w:sz="0" w:space="0" w:color="auto"/>
      </w:divBdr>
    </w:div>
    <w:div w:id="1168669349">
      <w:bodyDiv w:val="1"/>
      <w:marLeft w:val="0"/>
      <w:marRight w:val="0"/>
      <w:marTop w:val="0"/>
      <w:marBottom w:val="0"/>
      <w:divBdr>
        <w:top w:val="none" w:sz="0" w:space="0" w:color="auto"/>
        <w:left w:val="none" w:sz="0" w:space="0" w:color="auto"/>
        <w:bottom w:val="none" w:sz="0" w:space="0" w:color="auto"/>
        <w:right w:val="none" w:sz="0" w:space="0" w:color="auto"/>
      </w:divBdr>
    </w:div>
    <w:div w:id="1193806129">
      <w:bodyDiv w:val="1"/>
      <w:marLeft w:val="0"/>
      <w:marRight w:val="0"/>
      <w:marTop w:val="0"/>
      <w:marBottom w:val="0"/>
      <w:divBdr>
        <w:top w:val="none" w:sz="0" w:space="0" w:color="auto"/>
        <w:left w:val="none" w:sz="0" w:space="0" w:color="auto"/>
        <w:bottom w:val="none" w:sz="0" w:space="0" w:color="auto"/>
        <w:right w:val="none" w:sz="0" w:space="0" w:color="auto"/>
      </w:divBdr>
    </w:div>
    <w:div w:id="1224214440">
      <w:bodyDiv w:val="1"/>
      <w:marLeft w:val="0"/>
      <w:marRight w:val="0"/>
      <w:marTop w:val="0"/>
      <w:marBottom w:val="0"/>
      <w:divBdr>
        <w:top w:val="none" w:sz="0" w:space="0" w:color="auto"/>
        <w:left w:val="none" w:sz="0" w:space="0" w:color="auto"/>
        <w:bottom w:val="none" w:sz="0" w:space="0" w:color="auto"/>
        <w:right w:val="none" w:sz="0" w:space="0" w:color="auto"/>
      </w:divBdr>
      <w:divsChild>
        <w:div w:id="1739938627">
          <w:marLeft w:val="0"/>
          <w:marRight w:val="0"/>
          <w:marTop w:val="0"/>
          <w:marBottom w:val="0"/>
          <w:divBdr>
            <w:top w:val="none" w:sz="0" w:space="0" w:color="auto"/>
            <w:left w:val="none" w:sz="0" w:space="0" w:color="auto"/>
            <w:bottom w:val="none" w:sz="0" w:space="0" w:color="auto"/>
            <w:right w:val="none" w:sz="0" w:space="0" w:color="auto"/>
          </w:divBdr>
        </w:div>
      </w:divsChild>
    </w:div>
    <w:div w:id="1252206107">
      <w:bodyDiv w:val="1"/>
      <w:marLeft w:val="0"/>
      <w:marRight w:val="0"/>
      <w:marTop w:val="0"/>
      <w:marBottom w:val="0"/>
      <w:divBdr>
        <w:top w:val="none" w:sz="0" w:space="0" w:color="auto"/>
        <w:left w:val="none" w:sz="0" w:space="0" w:color="auto"/>
        <w:bottom w:val="none" w:sz="0" w:space="0" w:color="auto"/>
        <w:right w:val="none" w:sz="0" w:space="0" w:color="auto"/>
      </w:divBdr>
    </w:div>
    <w:div w:id="1303777596">
      <w:bodyDiv w:val="1"/>
      <w:marLeft w:val="0"/>
      <w:marRight w:val="0"/>
      <w:marTop w:val="0"/>
      <w:marBottom w:val="0"/>
      <w:divBdr>
        <w:top w:val="none" w:sz="0" w:space="0" w:color="auto"/>
        <w:left w:val="none" w:sz="0" w:space="0" w:color="auto"/>
        <w:bottom w:val="none" w:sz="0" w:space="0" w:color="auto"/>
        <w:right w:val="none" w:sz="0" w:space="0" w:color="auto"/>
      </w:divBdr>
    </w:div>
    <w:div w:id="1325742173">
      <w:bodyDiv w:val="1"/>
      <w:marLeft w:val="0"/>
      <w:marRight w:val="0"/>
      <w:marTop w:val="0"/>
      <w:marBottom w:val="0"/>
      <w:divBdr>
        <w:top w:val="none" w:sz="0" w:space="0" w:color="auto"/>
        <w:left w:val="none" w:sz="0" w:space="0" w:color="auto"/>
        <w:bottom w:val="none" w:sz="0" w:space="0" w:color="auto"/>
        <w:right w:val="none" w:sz="0" w:space="0" w:color="auto"/>
      </w:divBdr>
    </w:div>
    <w:div w:id="1327585752">
      <w:bodyDiv w:val="1"/>
      <w:marLeft w:val="0"/>
      <w:marRight w:val="0"/>
      <w:marTop w:val="0"/>
      <w:marBottom w:val="0"/>
      <w:divBdr>
        <w:top w:val="none" w:sz="0" w:space="0" w:color="auto"/>
        <w:left w:val="none" w:sz="0" w:space="0" w:color="auto"/>
        <w:bottom w:val="none" w:sz="0" w:space="0" w:color="auto"/>
        <w:right w:val="none" w:sz="0" w:space="0" w:color="auto"/>
      </w:divBdr>
    </w:div>
    <w:div w:id="1401097651">
      <w:bodyDiv w:val="1"/>
      <w:marLeft w:val="0"/>
      <w:marRight w:val="0"/>
      <w:marTop w:val="0"/>
      <w:marBottom w:val="0"/>
      <w:divBdr>
        <w:top w:val="none" w:sz="0" w:space="0" w:color="auto"/>
        <w:left w:val="none" w:sz="0" w:space="0" w:color="auto"/>
        <w:bottom w:val="none" w:sz="0" w:space="0" w:color="auto"/>
        <w:right w:val="none" w:sz="0" w:space="0" w:color="auto"/>
      </w:divBdr>
    </w:div>
    <w:div w:id="1412235525">
      <w:bodyDiv w:val="1"/>
      <w:marLeft w:val="0"/>
      <w:marRight w:val="0"/>
      <w:marTop w:val="0"/>
      <w:marBottom w:val="0"/>
      <w:divBdr>
        <w:top w:val="none" w:sz="0" w:space="0" w:color="auto"/>
        <w:left w:val="none" w:sz="0" w:space="0" w:color="auto"/>
        <w:bottom w:val="none" w:sz="0" w:space="0" w:color="auto"/>
        <w:right w:val="none" w:sz="0" w:space="0" w:color="auto"/>
      </w:divBdr>
    </w:div>
    <w:div w:id="1430733397">
      <w:bodyDiv w:val="1"/>
      <w:marLeft w:val="0"/>
      <w:marRight w:val="0"/>
      <w:marTop w:val="0"/>
      <w:marBottom w:val="0"/>
      <w:divBdr>
        <w:top w:val="none" w:sz="0" w:space="0" w:color="auto"/>
        <w:left w:val="none" w:sz="0" w:space="0" w:color="auto"/>
        <w:bottom w:val="none" w:sz="0" w:space="0" w:color="auto"/>
        <w:right w:val="none" w:sz="0" w:space="0" w:color="auto"/>
      </w:divBdr>
      <w:divsChild>
        <w:div w:id="305664013">
          <w:marLeft w:val="0"/>
          <w:marRight w:val="0"/>
          <w:marTop w:val="0"/>
          <w:marBottom w:val="0"/>
          <w:divBdr>
            <w:top w:val="none" w:sz="0" w:space="0" w:color="auto"/>
            <w:left w:val="none" w:sz="0" w:space="0" w:color="auto"/>
            <w:bottom w:val="none" w:sz="0" w:space="0" w:color="auto"/>
            <w:right w:val="none" w:sz="0" w:space="0" w:color="auto"/>
          </w:divBdr>
          <w:divsChild>
            <w:div w:id="77556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250873">
      <w:bodyDiv w:val="1"/>
      <w:marLeft w:val="0"/>
      <w:marRight w:val="0"/>
      <w:marTop w:val="0"/>
      <w:marBottom w:val="0"/>
      <w:divBdr>
        <w:top w:val="none" w:sz="0" w:space="0" w:color="auto"/>
        <w:left w:val="none" w:sz="0" w:space="0" w:color="auto"/>
        <w:bottom w:val="none" w:sz="0" w:space="0" w:color="auto"/>
        <w:right w:val="none" w:sz="0" w:space="0" w:color="auto"/>
      </w:divBdr>
      <w:divsChild>
        <w:div w:id="1595287817">
          <w:marLeft w:val="0"/>
          <w:marRight w:val="0"/>
          <w:marTop w:val="0"/>
          <w:marBottom w:val="0"/>
          <w:divBdr>
            <w:top w:val="none" w:sz="0" w:space="0" w:color="auto"/>
            <w:left w:val="none" w:sz="0" w:space="0" w:color="auto"/>
            <w:bottom w:val="none" w:sz="0" w:space="0" w:color="auto"/>
            <w:right w:val="none" w:sz="0" w:space="0" w:color="auto"/>
          </w:divBdr>
          <w:divsChild>
            <w:div w:id="20074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767395">
      <w:bodyDiv w:val="1"/>
      <w:marLeft w:val="0"/>
      <w:marRight w:val="0"/>
      <w:marTop w:val="0"/>
      <w:marBottom w:val="0"/>
      <w:divBdr>
        <w:top w:val="none" w:sz="0" w:space="0" w:color="auto"/>
        <w:left w:val="none" w:sz="0" w:space="0" w:color="auto"/>
        <w:bottom w:val="none" w:sz="0" w:space="0" w:color="auto"/>
        <w:right w:val="none" w:sz="0" w:space="0" w:color="auto"/>
      </w:divBdr>
    </w:div>
    <w:div w:id="1459487875">
      <w:bodyDiv w:val="1"/>
      <w:marLeft w:val="0"/>
      <w:marRight w:val="0"/>
      <w:marTop w:val="0"/>
      <w:marBottom w:val="0"/>
      <w:divBdr>
        <w:top w:val="none" w:sz="0" w:space="0" w:color="auto"/>
        <w:left w:val="none" w:sz="0" w:space="0" w:color="auto"/>
        <w:bottom w:val="none" w:sz="0" w:space="0" w:color="auto"/>
        <w:right w:val="none" w:sz="0" w:space="0" w:color="auto"/>
      </w:divBdr>
    </w:div>
    <w:div w:id="1497721070">
      <w:bodyDiv w:val="1"/>
      <w:marLeft w:val="0"/>
      <w:marRight w:val="0"/>
      <w:marTop w:val="0"/>
      <w:marBottom w:val="0"/>
      <w:divBdr>
        <w:top w:val="none" w:sz="0" w:space="0" w:color="auto"/>
        <w:left w:val="none" w:sz="0" w:space="0" w:color="auto"/>
        <w:bottom w:val="none" w:sz="0" w:space="0" w:color="auto"/>
        <w:right w:val="none" w:sz="0" w:space="0" w:color="auto"/>
      </w:divBdr>
    </w:div>
    <w:div w:id="1528761528">
      <w:bodyDiv w:val="1"/>
      <w:marLeft w:val="0"/>
      <w:marRight w:val="0"/>
      <w:marTop w:val="0"/>
      <w:marBottom w:val="0"/>
      <w:divBdr>
        <w:top w:val="none" w:sz="0" w:space="0" w:color="auto"/>
        <w:left w:val="none" w:sz="0" w:space="0" w:color="auto"/>
        <w:bottom w:val="none" w:sz="0" w:space="0" w:color="auto"/>
        <w:right w:val="none" w:sz="0" w:space="0" w:color="auto"/>
      </w:divBdr>
    </w:div>
    <w:div w:id="1537936034">
      <w:bodyDiv w:val="1"/>
      <w:marLeft w:val="0"/>
      <w:marRight w:val="0"/>
      <w:marTop w:val="0"/>
      <w:marBottom w:val="0"/>
      <w:divBdr>
        <w:top w:val="none" w:sz="0" w:space="0" w:color="auto"/>
        <w:left w:val="none" w:sz="0" w:space="0" w:color="auto"/>
        <w:bottom w:val="none" w:sz="0" w:space="0" w:color="auto"/>
        <w:right w:val="none" w:sz="0" w:space="0" w:color="auto"/>
      </w:divBdr>
    </w:div>
    <w:div w:id="1549339363">
      <w:bodyDiv w:val="1"/>
      <w:marLeft w:val="0"/>
      <w:marRight w:val="0"/>
      <w:marTop w:val="0"/>
      <w:marBottom w:val="0"/>
      <w:divBdr>
        <w:top w:val="none" w:sz="0" w:space="0" w:color="auto"/>
        <w:left w:val="none" w:sz="0" w:space="0" w:color="auto"/>
        <w:bottom w:val="none" w:sz="0" w:space="0" w:color="auto"/>
        <w:right w:val="none" w:sz="0" w:space="0" w:color="auto"/>
      </w:divBdr>
    </w:div>
    <w:div w:id="1585337861">
      <w:bodyDiv w:val="1"/>
      <w:marLeft w:val="0"/>
      <w:marRight w:val="0"/>
      <w:marTop w:val="0"/>
      <w:marBottom w:val="0"/>
      <w:divBdr>
        <w:top w:val="none" w:sz="0" w:space="0" w:color="auto"/>
        <w:left w:val="none" w:sz="0" w:space="0" w:color="auto"/>
        <w:bottom w:val="none" w:sz="0" w:space="0" w:color="auto"/>
        <w:right w:val="none" w:sz="0" w:space="0" w:color="auto"/>
      </w:divBdr>
    </w:div>
    <w:div w:id="1599872398">
      <w:bodyDiv w:val="1"/>
      <w:marLeft w:val="0"/>
      <w:marRight w:val="0"/>
      <w:marTop w:val="0"/>
      <w:marBottom w:val="0"/>
      <w:divBdr>
        <w:top w:val="none" w:sz="0" w:space="0" w:color="auto"/>
        <w:left w:val="none" w:sz="0" w:space="0" w:color="auto"/>
        <w:bottom w:val="none" w:sz="0" w:space="0" w:color="auto"/>
        <w:right w:val="none" w:sz="0" w:space="0" w:color="auto"/>
      </w:divBdr>
      <w:divsChild>
        <w:div w:id="1621261480">
          <w:marLeft w:val="0"/>
          <w:marRight w:val="0"/>
          <w:marTop w:val="0"/>
          <w:marBottom w:val="0"/>
          <w:divBdr>
            <w:top w:val="none" w:sz="0" w:space="0" w:color="auto"/>
            <w:left w:val="none" w:sz="0" w:space="0" w:color="auto"/>
            <w:bottom w:val="none" w:sz="0" w:space="0" w:color="auto"/>
            <w:right w:val="none" w:sz="0" w:space="0" w:color="auto"/>
          </w:divBdr>
          <w:divsChild>
            <w:div w:id="166215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758314">
      <w:bodyDiv w:val="1"/>
      <w:marLeft w:val="0"/>
      <w:marRight w:val="0"/>
      <w:marTop w:val="0"/>
      <w:marBottom w:val="0"/>
      <w:divBdr>
        <w:top w:val="none" w:sz="0" w:space="0" w:color="auto"/>
        <w:left w:val="none" w:sz="0" w:space="0" w:color="auto"/>
        <w:bottom w:val="none" w:sz="0" w:space="0" w:color="auto"/>
        <w:right w:val="none" w:sz="0" w:space="0" w:color="auto"/>
      </w:divBdr>
    </w:div>
    <w:div w:id="1624460872">
      <w:bodyDiv w:val="1"/>
      <w:marLeft w:val="0"/>
      <w:marRight w:val="0"/>
      <w:marTop w:val="0"/>
      <w:marBottom w:val="0"/>
      <w:divBdr>
        <w:top w:val="none" w:sz="0" w:space="0" w:color="auto"/>
        <w:left w:val="none" w:sz="0" w:space="0" w:color="auto"/>
        <w:bottom w:val="none" w:sz="0" w:space="0" w:color="auto"/>
        <w:right w:val="none" w:sz="0" w:space="0" w:color="auto"/>
      </w:divBdr>
    </w:div>
    <w:div w:id="1667319953">
      <w:bodyDiv w:val="1"/>
      <w:marLeft w:val="0"/>
      <w:marRight w:val="0"/>
      <w:marTop w:val="0"/>
      <w:marBottom w:val="0"/>
      <w:divBdr>
        <w:top w:val="none" w:sz="0" w:space="0" w:color="auto"/>
        <w:left w:val="none" w:sz="0" w:space="0" w:color="auto"/>
        <w:bottom w:val="none" w:sz="0" w:space="0" w:color="auto"/>
        <w:right w:val="none" w:sz="0" w:space="0" w:color="auto"/>
      </w:divBdr>
    </w:div>
    <w:div w:id="1680496973">
      <w:bodyDiv w:val="1"/>
      <w:marLeft w:val="0"/>
      <w:marRight w:val="0"/>
      <w:marTop w:val="0"/>
      <w:marBottom w:val="0"/>
      <w:divBdr>
        <w:top w:val="none" w:sz="0" w:space="0" w:color="auto"/>
        <w:left w:val="none" w:sz="0" w:space="0" w:color="auto"/>
        <w:bottom w:val="none" w:sz="0" w:space="0" w:color="auto"/>
        <w:right w:val="none" w:sz="0" w:space="0" w:color="auto"/>
      </w:divBdr>
    </w:div>
    <w:div w:id="1696494259">
      <w:bodyDiv w:val="1"/>
      <w:marLeft w:val="0"/>
      <w:marRight w:val="0"/>
      <w:marTop w:val="0"/>
      <w:marBottom w:val="0"/>
      <w:divBdr>
        <w:top w:val="none" w:sz="0" w:space="0" w:color="auto"/>
        <w:left w:val="none" w:sz="0" w:space="0" w:color="auto"/>
        <w:bottom w:val="none" w:sz="0" w:space="0" w:color="auto"/>
        <w:right w:val="none" w:sz="0" w:space="0" w:color="auto"/>
      </w:divBdr>
    </w:div>
    <w:div w:id="1712807397">
      <w:bodyDiv w:val="1"/>
      <w:marLeft w:val="0"/>
      <w:marRight w:val="0"/>
      <w:marTop w:val="0"/>
      <w:marBottom w:val="0"/>
      <w:divBdr>
        <w:top w:val="none" w:sz="0" w:space="0" w:color="auto"/>
        <w:left w:val="none" w:sz="0" w:space="0" w:color="auto"/>
        <w:bottom w:val="none" w:sz="0" w:space="0" w:color="auto"/>
        <w:right w:val="none" w:sz="0" w:space="0" w:color="auto"/>
      </w:divBdr>
    </w:div>
    <w:div w:id="1737245449">
      <w:bodyDiv w:val="1"/>
      <w:marLeft w:val="0"/>
      <w:marRight w:val="0"/>
      <w:marTop w:val="0"/>
      <w:marBottom w:val="0"/>
      <w:divBdr>
        <w:top w:val="none" w:sz="0" w:space="0" w:color="auto"/>
        <w:left w:val="none" w:sz="0" w:space="0" w:color="auto"/>
        <w:bottom w:val="none" w:sz="0" w:space="0" w:color="auto"/>
        <w:right w:val="none" w:sz="0" w:space="0" w:color="auto"/>
      </w:divBdr>
    </w:div>
    <w:div w:id="1737901375">
      <w:bodyDiv w:val="1"/>
      <w:marLeft w:val="0"/>
      <w:marRight w:val="0"/>
      <w:marTop w:val="0"/>
      <w:marBottom w:val="0"/>
      <w:divBdr>
        <w:top w:val="none" w:sz="0" w:space="0" w:color="auto"/>
        <w:left w:val="none" w:sz="0" w:space="0" w:color="auto"/>
        <w:bottom w:val="none" w:sz="0" w:space="0" w:color="auto"/>
        <w:right w:val="none" w:sz="0" w:space="0" w:color="auto"/>
      </w:divBdr>
      <w:divsChild>
        <w:div w:id="1328023388">
          <w:marLeft w:val="0"/>
          <w:marRight w:val="0"/>
          <w:marTop w:val="0"/>
          <w:marBottom w:val="0"/>
          <w:divBdr>
            <w:top w:val="none" w:sz="0" w:space="0" w:color="auto"/>
            <w:left w:val="none" w:sz="0" w:space="0" w:color="auto"/>
            <w:bottom w:val="none" w:sz="0" w:space="0" w:color="auto"/>
            <w:right w:val="none" w:sz="0" w:space="0" w:color="auto"/>
          </w:divBdr>
          <w:divsChild>
            <w:div w:id="102937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172468">
      <w:bodyDiv w:val="1"/>
      <w:marLeft w:val="0"/>
      <w:marRight w:val="0"/>
      <w:marTop w:val="0"/>
      <w:marBottom w:val="0"/>
      <w:divBdr>
        <w:top w:val="none" w:sz="0" w:space="0" w:color="auto"/>
        <w:left w:val="none" w:sz="0" w:space="0" w:color="auto"/>
        <w:bottom w:val="none" w:sz="0" w:space="0" w:color="auto"/>
        <w:right w:val="none" w:sz="0" w:space="0" w:color="auto"/>
      </w:divBdr>
    </w:div>
    <w:div w:id="1833792244">
      <w:bodyDiv w:val="1"/>
      <w:marLeft w:val="0"/>
      <w:marRight w:val="0"/>
      <w:marTop w:val="0"/>
      <w:marBottom w:val="0"/>
      <w:divBdr>
        <w:top w:val="none" w:sz="0" w:space="0" w:color="auto"/>
        <w:left w:val="none" w:sz="0" w:space="0" w:color="auto"/>
        <w:bottom w:val="none" w:sz="0" w:space="0" w:color="auto"/>
        <w:right w:val="none" w:sz="0" w:space="0" w:color="auto"/>
      </w:divBdr>
      <w:divsChild>
        <w:div w:id="1233349508">
          <w:marLeft w:val="0"/>
          <w:marRight w:val="0"/>
          <w:marTop w:val="0"/>
          <w:marBottom w:val="0"/>
          <w:divBdr>
            <w:top w:val="none" w:sz="0" w:space="0" w:color="auto"/>
            <w:left w:val="none" w:sz="0" w:space="0" w:color="auto"/>
            <w:bottom w:val="none" w:sz="0" w:space="0" w:color="auto"/>
            <w:right w:val="none" w:sz="0" w:space="0" w:color="auto"/>
          </w:divBdr>
        </w:div>
        <w:div w:id="2121560178">
          <w:marLeft w:val="0"/>
          <w:marRight w:val="0"/>
          <w:marTop w:val="0"/>
          <w:marBottom w:val="0"/>
          <w:divBdr>
            <w:top w:val="none" w:sz="0" w:space="0" w:color="auto"/>
            <w:left w:val="none" w:sz="0" w:space="0" w:color="auto"/>
            <w:bottom w:val="none" w:sz="0" w:space="0" w:color="auto"/>
            <w:right w:val="none" w:sz="0" w:space="0" w:color="auto"/>
          </w:divBdr>
        </w:div>
      </w:divsChild>
    </w:div>
    <w:div w:id="1853521092">
      <w:bodyDiv w:val="1"/>
      <w:marLeft w:val="0"/>
      <w:marRight w:val="0"/>
      <w:marTop w:val="0"/>
      <w:marBottom w:val="0"/>
      <w:divBdr>
        <w:top w:val="none" w:sz="0" w:space="0" w:color="auto"/>
        <w:left w:val="none" w:sz="0" w:space="0" w:color="auto"/>
        <w:bottom w:val="none" w:sz="0" w:space="0" w:color="auto"/>
        <w:right w:val="none" w:sz="0" w:space="0" w:color="auto"/>
      </w:divBdr>
    </w:div>
    <w:div w:id="1870757058">
      <w:bodyDiv w:val="1"/>
      <w:marLeft w:val="0"/>
      <w:marRight w:val="0"/>
      <w:marTop w:val="0"/>
      <w:marBottom w:val="0"/>
      <w:divBdr>
        <w:top w:val="none" w:sz="0" w:space="0" w:color="auto"/>
        <w:left w:val="none" w:sz="0" w:space="0" w:color="auto"/>
        <w:bottom w:val="none" w:sz="0" w:space="0" w:color="auto"/>
        <w:right w:val="none" w:sz="0" w:space="0" w:color="auto"/>
      </w:divBdr>
    </w:div>
    <w:div w:id="1894195503">
      <w:bodyDiv w:val="1"/>
      <w:marLeft w:val="0"/>
      <w:marRight w:val="0"/>
      <w:marTop w:val="0"/>
      <w:marBottom w:val="0"/>
      <w:divBdr>
        <w:top w:val="none" w:sz="0" w:space="0" w:color="auto"/>
        <w:left w:val="none" w:sz="0" w:space="0" w:color="auto"/>
        <w:bottom w:val="none" w:sz="0" w:space="0" w:color="auto"/>
        <w:right w:val="none" w:sz="0" w:space="0" w:color="auto"/>
      </w:divBdr>
    </w:div>
    <w:div w:id="1899198257">
      <w:bodyDiv w:val="1"/>
      <w:marLeft w:val="0"/>
      <w:marRight w:val="0"/>
      <w:marTop w:val="0"/>
      <w:marBottom w:val="0"/>
      <w:divBdr>
        <w:top w:val="none" w:sz="0" w:space="0" w:color="auto"/>
        <w:left w:val="none" w:sz="0" w:space="0" w:color="auto"/>
        <w:bottom w:val="none" w:sz="0" w:space="0" w:color="auto"/>
        <w:right w:val="none" w:sz="0" w:space="0" w:color="auto"/>
      </w:divBdr>
    </w:div>
    <w:div w:id="1914121951">
      <w:bodyDiv w:val="1"/>
      <w:marLeft w:val="0"/>
      <w:marRight w:val="0"/>
      <w:marTop w:val="0"/>
      <w:marBottom w:val="0"/>
      <w:divBdr>
        <w:top w:val="none" w:sz="0" w:space="0" w:color="auto"/>
        <w:left w:val="none" w:sz="0" w:space="0" w:color="auto"/>
        <w:bottom w:val="none" w:sz="0" w:space="0" w:color="auto"/>
        <w:right w:val="none" w:sz="0" w:space="0" w:color="auto"/>
      </w:divBdr>
      <w:divsChild>
        <w:div w:id="635448117">
          <w:marLeft w:val="0"/>
          <w:marRight w:val="0"/>
          <w:marTop w:val="0"/>
          <w:marBottom w:val="0"/>
          <w:divBdr>
            <w:top w:val="none" w:sz="0" w:space="0" w:color="auto"/>
            <w:left w:val="none" w:sz="0" w:space="0" w:color="auto"/>
            <w:bottom w:val="none" w:sz="0" w:space="0" w:color="auto"/>
            <w:right w:val="none" w:sz="0" w:space="0" w:color="auto"/>
          </w:divBdr>
        </w:div>
        <w:div w:id="328020344">
          <w:marLeft w:val="0"/>
          <w:marRight w:val="0"/>
          <w:marTop w:val="0"/>
          <w:marBottom w:val="0"/>
          <w:divBdr>
            <w:top w:val="none" w:sz="0" w:space="0" w:color="auto"/>
            <w:left w:val="none" w:sz="0" w:space="0" w:color="auto"/>
            <w:bottom w:val="none" w:sz="0" w:space="0" w:color="auto"/>
            <w:right w:val="none" w:sz="0" w:space="0" w:color="auto"/>
          </w:divBdr>
        </w:div>
      </w:divsChild>
    </w:div>
    <w:div w:id="1917282475">
      <w:bodyDiv w:val="1"/>
      <w:marLeft w:val="0"/>
      <w:marRight w:val="0"/>
      <w:marTop w:val="0"/>
      <w:marBottom w:val="0"/>
      <w:divBdr>
        <w:top w:val="none" w:sz="0" w:space="0" w:color="auto"/>
        <w:left w:val="none" w:sz="0" w:space="0" w:color="auto"/>
        <w:bottom w:val="none" w:sz="0" w:space="0" w:color="auto"/>
        <w:right w:val="none" w:sz="0" w:space="0" w:color="auto"/>
      </w:divBdr>
    </w:div>
    <w:div w:id="1937863077">
      <w:bodyDiv w:val="1"/>
      <w:marLeft w:val="0"/>
      <w:marRight w:val="0"/>
      <w:marTop w:val="0"/>
      <w:marBottom w:val="0"/>
      <w:divBdr>
        <w:top w:val="none" w:sz="0" w:space="0" w:color="auto"/>
        <w:left w:val="none" w:sz="0" w:space="0" w:color="auto"/>
        <w:bottom w:val="none" w:sz="0" w:space="0" w:color="auto"/>
        <w:right w:val="none" w:sz="0" w:space="0" w:color="auto"/>
      </w:divBdr>
      <w:divsChild>
        <w:div w:id="1220898647">
          <w:marLeft w:val="0"/>
          <w:marRight w:val="0"/>
          <w:marTop w:val="0"/>
          <w:marBottom w:val="0"/>
          <w:divBdr>
            <w:top w:val="none" w:sz="0" w:space="0" w:color="auto"/>
            <w:left w:val="none" w:sz="0" w:space="0" w:color="auto"/>
            <w:bottom w:val="none" w:sz="0" w:space="0" w:color="auto"/>
            <w:right w:val="none" w:sz="0" w:space="0" w:color="auto"/>
          </w:divBdr>
        </w:div>
        <w:div w:id="2046324129">
          <w:marLeft w:val="0"/>
          <w:marRight w:val="0"/>
          <w:marTop w:val="0"/>
          <w:marBottom w:val="0"/>
          <w:divBdr>
            <w:top w:val="none" w:sz="0" w:space="0" w:color="auto"/>
            <w:left w:val="none" w:sz="0" w:space="0" w:color="auto"/>
            <w:bottom w:val="none" w:sz="0" w:space="0" w:color="auto"/>
            <w:right w:val="none" w:sz="0" w:space="0" w:color="auto"/>
          </w:divBdr>
        </w:div>
        <w:div w:id="1584097440">
          <w:marLeft w:val="0"/>
          <w:marRight w:val="0"/>
          <w:marTop w:val="0"/>
          <w:marBottom w:val="0"/>
          <w:divBdr>
            <w:top w:val="none" w:sz="0" w:space="0" w:color="auto"/>
            <w:left w:val="none" w:sz="0" w:space="0" w:color="auto"/>
            <w:bottom w:val="none" w:sz="0" w:space="0" w:color="auto"/>
            <w:right w:val="none" w:sz="0" w:space="0" w:color="auto"/>
          </w:divBdr>
        </w:div>
        <w:div w:id="1810047678">
          <w:marLeft w:val="0"/>
          <w:marRight w:val="0"/>
          <w:marTop w:val="0"/>
          <w:marBottom w:val="0"/>
          <w:divBdr>
            <w:top w:val="none" w:sz="0" w:space="0" w:color="auto"/>
            <w:left w:val="none" w:sz="0" w:space="0" w:color="auto"/>
            <w:bottom w:val="none" w:sz="0" w:space="0" w:color="auto"/>
            <w:right w:val="none" w:sz="0" w:space="0" w:color="auto"/>
          </w:divBdr>
          <w:divsChild>
            <w:div w:id="145246800">
              <w:marLeft w:val="-75"/>
              <w:marRight w:val="0"/>
              <w:marTop w:val="30"/>
              <w:marBottom w:val="30"/>
              <w:divBdr>
                <w:top w:val="none" w:sz="0" w:space="0" w:color="auto"/>
                <w:left w:val="none" w:sz="0" w:space="0" w:color="auto"/>
                <w:bottom w:val="none" w:sz="0" w:space="0" w:color="auto"/>
                <w:right w:val="none" w:sz="0" w:space="0" w:color="auto"/>
              </w:divBdr>
              <w:divsChild>
                <w:div w:id="644041656">
                  <w:marLeft w:val="0"/>
                  <w:marRight w:val="0"/>
                  <w:marTop w:val="0"/>
                  <w:marBottom w:val="0"/>
                  <w:divBdr>
                    <w:top w:val="none" w:sz="0" w:space="0" w:color="auto"/>
                    <w:left w:val="none" w:sz="0" w:space="0" w:color="auto"/>
                    <w:bottom w:val="none" w:sz="0" w:space="0" w:color="auto"/>
                    <w:right w:val="none" w:sz="0" w:space="0" w:color="auto"/>
                  </w:divBdr>
                  <w:divsChild>
                    <w:div w:id="1524325804">
                      <w:marLeft w:val="0"/>
                      <w:marRight w:val="0"/>
                      <w:marTop w:val="0"/>
                      <w:marBottom w:val="0"/>
                      <w:divBdr>
                        <w:top w:val="none" w:sz="0" w:space="0" w:color="auto"/>
                        <w:left w:val="none" w:sz="0" w:space="0" w:color="auto"/>
                        <w:bottom w:val="none" w:sz="0" w:space="0" w:color="auto"/>
                        <w:right w:val="none" w:sz="0" w:space="0" w:color="auto"/>
                      </w:divBdr>
                    </w:div>
                  </w:divsChild>
                </w:div>
                <w:div w:id="1415007690">
                  <w:marLeft w:val="0"/>
                  <w:marRight w:val="0"/>
                  <w:marTop w:val="0"/>
                  <w:marBottom w:val="0"/>
                  <w:divBdr>
                    <w:top w:val="none" w:sz="0" w:space="0" w:color="auto"/>
                    <w:left w:val="none" w:sz="0" w:space="0" w:color="auto"/>
                    <w:bottom w:val="none" w:sz="0" w:space="0" w:color="auto"/>
                    <w:right w:val="none" w:sz="0" w:space="0" w:color="auto"/>
                  </w:divBdr>
                  <w:divsChild>
                    <w:div w:id="1616711887">
                      <w:marLeft w:val="0"/>
                      <w:marRight w:val="0"/>
                      <w:marTop w:val="0"/>
                      <w:marBottom w:val="0"/>
                      <w:divBdr>
                        <w:top w:val="none" w:sz="0" w:space="0" w:color="auto"/>
                        <w:left w:val="none" w:sz="0" w:space="0" w:color="auto"/>
                        <w:bottom w:val="none" w:sz="0" w:space="0" w:color="auto"/>
                        <w:right w:val="none" w:sz="0" w:space="0" w:color="auto"/>
                      </w:divBdr>
                    </w:div>
                  </w:divsChild>
                </w:div>
                <w:div w:id="1950351710">
                  <w:marLeft w:val="0"/>
                  <w:marRight w:val="0"/>
                  <w:marTop w:val="0"/>
                  <w:marBottom w:val="0"/>
                  <w:divBdr>
                    <w:top w:val="none" w:sz="0" w:space="0" w:color="auto"/>
                    <w:left w:val="none" w:sz="0" w:space="0" w:color="auto"/>
                    <w:bottom w:val="none" w:sz="0" w:space="0" w:color="auto"/>
                    <w:right w:val="none" w:sz="0" w:space="0" w:color="auto"/>
                  </w:divBdr>
                  <w:divsChild>
                    <w:div w:id="1695881494">
                      <w:marLeft w:val="0"/>
                      <w:marRight w:val="0"/>
                      <w:marTop w:val="0"/>
                      <w:marBottom w:val="0"/>
                      <w:divBdr>
                        <w:top w:val="none" w:sz="0" w:space="0" w:color="auto"/>
                        <w:left w:val="none" w:sz="0" w:space="0" w:color="auto"/>
                        <w:bottom w:val="none" w:sz="0" w:space="0" w:color="auto"/>
                        <w:right w:val="none" w:sz="0" w:space="0" w:color="auto"/>
                      </w:divBdr>
                    </w:div>
                  </w:divsChild>
                </w:div>
                <w:div w:id="1376269188">
                  <w:marLeft w:val="0"/>
                  <w:marRight w:val="0"/>
                  <w:marTop w:val="0"/>
                  <w:marBottom w:val="0"/>
                  <w:divBdr>
                    <w:top w:val="none" w:sz="0" w:space="0" w:color="auto"/>
                    <w:left w:val="none" w:sz="0" w:space="0" w:color="auto"/>
                    <w:bottom w:val="none" w:sz="0" w:space="0" w:color="auto"/>
                    <w:right w:val="none" w:sz="0" w:space="0" w:color="auto"/>
                  </w:divBdr>
                  <w:divsChild>
                    <w:div w:id="20017269">
                      <w:marLeft w:val="0"/>
                      <w:marRight w:val="0"/>
                      <w:marTop w:val="0"/>
                      <w:marBottom w:val="0"/>
                      <w:divBdr>
                        <w:top w:val="none" w:sz="0" w:space="0" w:color="auto"/>
                        <w:left w:val="none" w:sz="0" w:space="0" w:color="auto"/>
                        <w:bottom w:val="none" w:sz="0" w:space="0" w:color="auto"/>
                        <w:right w:val="none" w:sz="0" w:space="0" w:color="auto"/>
                      </w:divBdr>
                    </w:div>
                  </w:divsChild>
                </w:div>
                <w:div w:id="756562706">
                  <w:marLeft w:val="0"/>
                  <w:marRight w:val="0"/>
                  <w:marTop w:val="0"/>
                  <w:marBottom w:val="0"/>
                  <w:divBdr>
                    <w:top w:val="none" w:sz="0" w:space="0" w:color="auto"/>
                    <w:left w:val="none" w:sz="0" w:space="0" w:color="auto"/>
                    <w:bottom w:val="none" w:sz="0" w:space="0" w:color="auto"/>
                    <w:right w:val="none" w:sz="0" w:space="0" w:color="auto"/>
                  </w:divBdr>
                  <w:divsChild>
                    <w:div w:id="1607158287">
                      <w:marLeft w:val="0"/>
                      <w:marRight w:val="0"/>
                      <w:marTop w:val="0"/>
                      <w:marBottom w:val="0"/>
                      <w:divBdr>
                        <w:top w:val="none" w:sz="0" w:space="0" w:color="auto"/>
                        <w:left w:val="none" w:sz="0" w:space="0" w:color="auto"/>
                        <w:bottom w:val="none" w:sz="0" w:space="0" w:color="auto"/>
                        <w:right w:val="none" w:sz="0" w:space="0" w:color="auto"/>
                      </w:divBdr>
                    </w:div>
                  </w:divsChild>
                </w:div>
                <w:div w:id="500851371">
                  <w:marLeft w:val="0"/>
                  <w:marRight w:val="0"/>
                  <w:marTop w:val="0"/>
                  <w:marBottom w:val="0"/>
                  <w:divBdr>
                    <w:top w:val="none" w:sz="0" w:space="0" w:color="auto"/>
                    <w:left w:val="none" w:sz="0" w:space="0" w:color="auto"/>
                    <w:bottom w:val="none" w:sz="0" w:space="0" w:color="auto"/>
                    <w:right w:val="none" w:sz="0" w:space="0" w:color="auto"/>
                  </w:divBdr>
                  <w:divsChild>
                    <w:div w:id="842936424">
                      <w:marLeft w:val="0"/>
                      <w:marRight w:val="0"/>
                      <w:marTop w:val="0"/>
                      <w:marBottom w:val="0"/>
                      <w:divBdr>
                        <w:top w:val="none" w:sz="0" w:space="0" w:color="auto"/>
                        <w:left w:val="none" w:sz="0" w:space="0" w:color="auto"/>
                        <w:bottom w:val="none" w:sz="0" w:space="0" w:color="auto"/>
                        <w:right w:val="none" w:sz="0" w:space="0" w:color="auto"/>
                      </w:divBdr>
                    </w:div>
                  </w:divsChild>
                </w:div>
                <w:div w:id="180169052">
                  <w:marLeft w:val="0"/>
                  <w:marRight w:val="0"/>
                  <w:marTop w:val="0"/>
                  <w:marBottom w:val="0"/>
                  <w:divBdr>
                    <w:top w:val="none" w:sz="0" w:space="0" w:color="auto"/>
                    <w:left w:val="none" w:sz="0" w:space="0" w:color="auto"/>
                    <w:bottom w:val="none" w:sz="0" w:space="0" w:color="auto"/>
                    <w:right w:val="none" w:sz="0" w:space="0" w:color="auto"/>
                  </w:divBdr>
                  <w:divsChild>
                    <w:div w:id="1460107149">
                      <w:marLeft w:val="0"/>
                      <w:marRight w:val="0"/>
                      <w:marTop w:val="0"/>
                      <w:marBottom w:val="0"/>
                      <w:divBdr>
                        <w:top w:val="none" w:sz="0" w:space="0" w:color="auto"/>
                        <w:left w:val="none" w:sz="0" w:space="0" w:color="auto"/>
                        <w:bottom w:val="none" w:sz="0" w:space="0" w:color="auto"/>
                        <w:right w:val="none" w:sz="0" w:space="0" w:color="auto"/>
                      </w:divBdr>
                    </w:div>
                  </w:divsChild>
                </w:div>
                <w:div w:id="363481937">
                  <w:marLeft w:val="0"/>
                  <w:marRight w:val="0"/>
                  <w:marTop w:val="0"/>
                  <w:marBottom w:val="0"/>
                  <w:divBdr>
                    <w:top w:val="none" w:sz="0" w:space="0" w:color="auto"/>
                    <w:left w:val="none" w:sz="0" w:space="0" w:color="auto"/>
                    <w:bottom w:val="none" w:sz="0" w:space="0" w:color="auto"/>
                    <w:right w:val="none" w:sz="0" w:space="0" w:color="auto"/>
                  </w:divBdr>
                  <w:divsChild>
                    <w:div w:id="1039090867">
                      <w:marLeft w:val="0"/>
                      <w:marRight w:val="0"/>
                      <w:marTop w:val="0"/>
                      <w:marBottom w:val="0"/>
                      <w:divBdr>
                        <w:top w:val="none" w:sz="0" w:space="0" w:color="auto"/>
                        <w:left w:val="none" w:sz="0" w:space="0" w:color="auto"/>
                        <w:bottom w:val="none" w:sz="0" w:space="0" w:color="auto"/>
                        <w:right w:val="none" w:sz="0" w:space="0" w:color="auto"/>
                      </w:divBdr>
                    </w:div>
                  </w:divsChild>
                </w:div>
                <w:div w:id="511262638">
                  <w:marLeft w:val="0"/>
                  <w:marRight w:val="0"/>
                  <w:marTop w:val="0"/>
                  <w:marBottom w:val="0"/>
                  <w:divBdr>
                    <w:top w:val="none" w:sz="0" w:space="0" w:color="auto"/>
                    <w:left w:val="none" w:sz="0" w:space="0" w:color="auto"/>
                    <w:bottom w:val="none" w:sz="0" w:space="0" w:color="auto"/>
                    <w:right w:val="none" w:sz="0" w:space="0" w:color="auto"/>
                  </w:divBdr>
                  <w:divsChild>
                    <w:div w:id="107818298">
                      <w:marLeft w:val="0"/>
                      <w:marRight w:val="0"/>
                      <w:marTop w:val="0"/>
                      <w:marBottom w:val="0"/>
                      <w:divBdr>
                        <w:top w:val="none" w:sz="0" w:space="0" w:color="auto"/>
                        <w:left w:val="none" w:sz="0" w:space="0" w:color="auto"/>
                        <w:bottom w:val="none" w:sz="0" w:space="0" w:color="auto"/>
                        <w:right w:val="none" w:sz="0" w:space="0" w:color="auto"/>
                      </w:divBdr>
                    </w:div>
                  </w:divsChild>
                </w:div>
                <w:div w:id="308486487">
                  <w:marLeft w:val="0"/>
                  <w:marRight w:val="0"/>
                  <w:marTop w:val="0"/>
                  <w:marBottom w:val="0"/>
                  <w:divBdr>
                    <w:top w:val="none" w:sz="0" w:space="0" w:color="auto"/>
                    <w:left w:val="none" w:sz="0" w:space="0" w:color="auto"/>
                    <w:bottom w:val="none" w:sz="0" w:space="0" w:color="auto"/>
                    <w:right w:val="none" w:sz="0" w:space="0" w:color="auto"/>
                  </w:divBdr>
                  <w:divsChild>
                    <w:div w:id="187842982">
                      <w:marLeft w:val="0"/>
                      <w:marRight w:val="0"/>
                      <w:marTop w:val="0"/>
                      <w:marBottom w:val="0"/>
                      <w:divBdr>
                        <w:top w:val="none" w:sz="0" w:space="0" w:color="auto"/>
                        <w:left w:val="none" w:sz="0" w:space="0" w:color="auto"/>
                        <w:bottom w:val="none" w:sz="0" w:space="0" w:color="auto"/>
                        <w:right w:val="none" w:sz="0" w:space="0" w:color="auto"/>
                      </w:divBdr>
                    </w:div>
                  </w:divsChild>
                </w:div>
                <w:div w:id="1666742438">
                  <w:marLeft w:val="0"/>
                  <w:marRight w:val="0"/>
                  <w:marTop w:val="0"/>
                  <w:marBottom w:val="0"/>
                  <w:divBdr>
                    <w:top w:val="none" w:sz="0" w:space="0" w:color="auto"/>
                    <w:left w:val="none" w:sz="0" w:space="0" w:color="auto"/>
                    <w:bottom w:val="none" w:sz="0" w:space="0" w:color="auto"/>
                    <w:right w:val="none" w:sz="0" w:space="0" w:color="auto"/>
                  </w:divBdr>
                  <w:divsChild>
                    <w:div w:id="297229911">
                      <w:marLeft w:val="0"/>
                      <w:marRight w:val="0"/>
                      <w:marTop w:val="0"/>
                      <w:marBottom w:val="0"/>
                      <w:divBdr>
                        <w:top w:val="none" w:sz="0" w:space="0" w:color="auto"/>
                        <w:left w:val="none" w:sz="0" w:space="0" w:color="auto"/>
                        <w:bottom w:val="none" w:sz="0" w:space="0" w:color="auto"/>
                        <w:right w:val="none" w:sz="0" w:space="0" w:color="auto"/>
                      </w:divBdr>
                    </w:div>
                  </w:divsChild>
                </w:div>
                <w:div w:id="1154952351">
                  <w:marLeft w:val="0"/>
                  <w:marRight w:val="0"/>
                  <w:marTop w:val="0"/>
                  <w:marBottom w:val="0"/>
                  <w:divBdr>
                    <w:top w:val="none" w:sz="0" w:space="0" w:color="auto"/>
                    <w:left w:val="none" w:sz="0" w:space="0" w:color="auto"/>
                    <w:bottom w:val="none" w:sz="0" w:space="0" w:color="auto"/>
                    <w:right w:val="none" w:sz="0" w:space="0" w:color="auto"/>
                  </w:divBdr>
                  <w:divsChild>
                    <w:div w:id="80065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771854">
          <w:marLeft w:val="0"/>
          <w:marRight w:val="0"/>
          <w:marTop w:val="0"/>
          <w:marBottom w:val="0"/>
          <w:divBdr>
            <w:top w:val="none" w:sz="0" w:space="0" w:color="auto"/>
            <w:left w:val="none" w:sz="0" w:space="0" w:color="auto"/>
            <w:bottom w:val="none" w:sz="0" w:space="0" w:color="auto"/>
            <w:right w:val="none" w:sz="0" w:space="0" w:color="auto"/>
          </w:divBdr>
        </w:div>
        <w:div w:id="984317025">
          <w:marLeft w:val="0"/>
          <w:marRight w:val="0"/>
          <w:marTop w:val="0"/>
          <w:marBottom w:val="0"/>
          <w:divBdr>
            <w:top w:val="none" w:sz="0" w:space="0" w:color="auto"/>
            <w:left w:val="none" w:sz="0" w:space="0" w:color="auto"/>
            <w:bottom w:val="none" w:sz="0" w:space="0" w:color="auto"/>
            <w:right w:val="none" w:sz="0" w:space="0" w:color="auto"/>
          </w:divBdr>
        </w:div>
        <w:div w:id="1224606269">
          <w:marLeft w:val="0"/>
          <w:marRight w:val="0"/>
          <w:marTop w:val="0"/>
          <w:marBottom w:val="0"/>
          <w:divBdr>
            <w:top w:val="none" w:sz="0" w:space="0" w:color="auto"/>
            <w:left w:val="none" w:sz="0" w:space="0" w:color="auto"/>
            <w:bottom w:val="none" w:sz="0" w:space="0" w:color="auto"/>
            <w:right w:val="none" w:sz="0" w:space="0" w:color="auto"/>
          </w:divBdr>
        </w:div>
        <w:div w:id="1909999944">
          <w:marLeft w:val="0"/>
          <w:marRight w:val="0"/>
          <w:marTop w:val="0"/>
          <w:marBottom w:val="0"/>
          <w:divBdr>
            <w:top w:val="none" w:sz="0" w:space="0" w:color="auto"/>
            <w:left w:val="none" w:sz="0" w:space="0" w:color="auto"/>
            <w:bottom w:val="none" w:sz="0" w:space="0" w:color="auto"/>
            <w:right w:val="none" w:sz="0" w:space="0" w:color="auto"/>
          </w:divBdr>
        </w:div>
        <w:div w:id="2078671282">
          <w:marLeft w:val="0"/>
          <w:marRight w:val="0"/>
          <w:marTop w:val="0"/>
          <w:marBottom w:val="0"/>
          <w:divBdr>
            <w:top w:val="none" w:sz="0" w:space="0" w:color="auto"/>
            <w:left w:val="none" w:sz="0" w:space="0" w:color="auto"/>
            <w:bottom w:val="none" w:sz="0" w:space="0" w:color="auto"/>
            <w:right w:val="none" w:sz="0" w:space="0" w:color="auto"/>
          </w:divBdr>
        </w:div>
        <w:div w:id="420756737">
          <w:marLeft w:val="0"/>
          <w:marRight w:val="0"/>
          <w:marTop w:val="0"/>
          <w:marBottom w:val="0"/>
          <w:divBdr>
            <w:top w:val="none" w:sz="0" w:space="0" w:color="auto"/>
            <w:left w:val="none" w:sz="0" w:space="0" w:color="auto"/>
            <w:bottom w:val="none" w:sz="0" w:space="0" w:color="auto"/>
            <w:right w:val="none" w:sz="0" w:space="0" w:color="auto"/>
          </w:divBdr>
        </w:div>
      </w:divsChild>
    </w:div>
    <w:div w:id="1939480128">
      <w:bodyDiv w:val="1"/>
      <w:marLeft w:val="0"/>
      <w:marRight w:val="0"/>
      <w:marTop w:val="0"/>
      <w:marBottom w:val="0"/>
      <w:divBdr>
        <w:top w:val="none" w:sz="0" w:space="0" w:color="auto"/>
        <w:left w:val="none" w:sz="0" w:space="0" w:color="auto"/>
        <w:bottom w:val="none" w:sz="0" w:space="0" w:color="auto"/>
        <w:right w:val="none" w:sz="0" w:space="0" w:color="auto"/>
      </w:divBdr>
    </w:div>
    <w:div w:id="1955405723">
      <w:bodyDiv w:val="1"/>
      <w:marLeft w:val="0"/>
      <w:marRight w:val="0"/>
      <w:marTop w:val="0"/>
      <w:marBottom w:val="0"/>
      <w:divBdr>
        <w:top w:val="none" w:sz="0" w:space="0" w:color="auto"/>
        <w:left w:val="none" w:sz="0" w:space="0" w:color="auto"/>
        <w:bottom w:val="none" w:sz="0" w:space="0" w:color="auto"/>
        <w:right w:val="none" w:sz="0" w:space="0" w:color="auto"/>
      </w:divBdr>
    </w:div>
    <w:div w:id="1966351765">
      <w:bodyDiv w:val="1"/>
      <w:marLeft w:val="0"/>
      <w:marRight w:val="0"/>
      <w:marTop w:val="0"/>
      <w:marBottom w:val="0"/>
      <w:divBdr>
        <w:top w:val="none" w:sz="0" w:space="0" w:color="auto"/>
        <w:left w:val="none" w:sz="0" w:space="0" w:color="auto"/>
        <w:bottom w:val="none" w:sz="0" w:space="0" w:color="auto"/>
        <w:right w:val="none" w:sz="0" w:space="0" w:color="auto"/>
      </w:divBdr>
      <w:divsChild>
        <w:div w:id="1639451847">
          <w:marLeft w:val="0"/>
          <w:marRight w:val="0"/>
          <w:marTop w:val="0"/>
          <w:marBottom w:val="0"/>
          <w:divBdr>
            <w:top w:val="none" w:sz="0" w:space="0" w:color="auto"/>
            <w:left w:val="none" w:sz="0" w:space="0" w:color="auto"/>
            <w:bottom w:val="none" w:sz="0" w:space="0" w:color="auto"/>
            <w:right w:val="none" w:sz="0" w:space="0" w:color="auto"/>
          </w:divBdr>
          <w:divsChild>
            <w:div w:id="84705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139061">
      <w:bodyDiv w:val="1"/>
      <w:marLeft w:val="0"/>
      <w:marRight w:val="0"/>
      <w:marTop w:val="0"/>
      <w:marBottom w:val="0"/>
      <w:divBdr>
        <w:top w:val="none" w:sz="0" w:space="0" w:color="auto"/>
        <w:left w:val="none" w:sz="0" w:space="0" w:color="auto"/>
        <w:bottom w:val="none" w:sz="0" w:space="0" w:color="auto"/>
        <w:right w:val="none" w:sz="0" w:space="0" w:color="auto"/>
      </w:divBdr>
    </w:div>
    <w:div w:id="2078086970">
      <w:bodyDiv w:val="1"/>
      <w:marLeft w:val="0"/>
      <w:marRight w:val="0"/>
      <w:marTop w:val="0"/>
      <w:marBottom w:val="0"/>
      <w:divBdr>
        <w:top w:val="none" w:sz="0" w:space="0" w:color="auto"/>
        <w:left w:val="none" w:sz="0" w:space="0" w:color="auto"/>
        <w:bottom w:val="none" w:sz="0" w:space="0" w:color="auto"/>
        <w:right w:val="none" w:sz="0" w:space="0" w:color="auto"/>
      </w:divBdr>
    </w:div>
    <w:div w:id="2092697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AD1F8D-7749-423D-882D-1F107267FA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6271</TotalTime>
  <Pages>61</Pages>
  <Words>12927</Words>
  <Characters>73689</Characters>
  <Application>Microsoft Office Word</Application>
  <DocSecurity>0</DocSecurity>
  <Lines>614</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 Shalaby</dc:creator>
  <cp:keywords/>
  <dc:description/>
  <cp:lastModifiedBy>Sama Shalaby</cp:lastModifiedBy>
  <cp:revision>246</cp:revision>
  <dcterms:created xsi:type="dcterms:W3CDTF">2025-12-02T14:38:00Z</dcterms:created>
  <dcterms:modified xsi:type="dcterms:W3CDTF">2026-01-05T02:48:00Z</dcterms:modified>
</cp:coreProperties>
</file>