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4"/>
          <w:szCs w:val="44"/>
        </w:rPr>
      </w:pPr>
      <w:bookmarkStart w:colFirst="0" w:colLast="0" w:name="_heading=h.afgaxw913nrk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Horizontal Stand-Up Pouch Packaging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 </w:t>
      </w:r>
      <w:hyperlink r:id="rId7">
        <w:r w:rsidDel="00000000" w:rsidR="00000000" w:rsidRPr="00000000">
          <w:rPr>
            <w:b w:val="1"/>
            <w:bCs w:val="1"/>
            <w:color w:val="0000ff"/>
            <w:sz w:val="32"/>
            <w:szCs w:val="32"/>
            <w:u w:val="none"/>
            <w:rtl w:val="0"/>
          </w:rPr>
          <w:t xml:space="preserve">Bella Pack Tec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we provide advanced Horizontal Stand-Up Pouch packaging solutions designed to combine premium product presentation with high-performance packaging efficiency. Our systems are engineered to deliver precise filling, secure sealing, and reliable automation for a wide range of industries including food &amp; beverage, coffee, spices, detergents, cosmetics, pharmaceuticals, and chemical products.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Stand-up pouches have become one of the most popular modern packaging formats due to their attractive shelf appearance, product protection, and flexible packax</w:t>
        <w:tab/>
        <w:t xml:space="preserve">ging capabilities. Bella Pack’s Horizontal Stand-Up Pouch machines are designed to support high-speed production while maintaining packaging accuracy, durability, and consistent sealing quality.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Our advanced packaging systems are suitable for liquids, powders, granules, creams, and gel-based products, offering flexible pouch configurations and user-friendly automation technologies that improve operational efficiency and reduce product waste.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With durable industrial construction and intelligent control systems, Bella Pack delivers packaging solutions that help brands enhance shelf appeal, preserve product quality, and optimize production performance through innovative stand-up pouch technology.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ellapacktec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59g8husSXRoPOSfKGiaxANPBg==">CgMxLjAyDmguYWZnYXh3OTEzbnJrOAByITFEdS1WbDhiSTZtM0Q5bUdWQ0pHMUVqelF3NXBNZFVDVg==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