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E6D2F" w14:textId="77777777" w:rsidR="00CB6472" w:rsidRPr="00CB6472" w:rsidRDefault="00CB6472" w:rsidP="00CB6472">
      <w:r w:rsidRPr="00CB6472">
        <w:rPr>
          <w:rtl/>
        </w:rPr>
        <w:t>دورية تصدر عن مركز المعلومات ودعم اتخاذ القرار التابع لمجلس الوزراء المصري</w:t>
      </w:r>
      <w:r w:rsidRPr="00CB6472">
        <w:t>.</w:t>
      </w:r>
    </w:p>
    <w:p w14:paraId="624F5B72" w14:textId="77777777" w:rsidR="00CB6472" w:rsidRPr="00CB6472" w:rsidRDefault="00CB6472" w:rsidP="00CB6472">
      <w:r w:rsidRPr="00CB6472">
        <w:rPr>
          <w:rtl/>
        </w:rPr>
        <w:t>آفاق استراتيجية</w:t>
      </w:r>
    </w:p>
    <w:p w14:paraId="1974072C" w14:textId="77777777" w:rsidR="00CB6472" w:rsidRPr="00CB6472" w:rsidRDefault="00CB6472" w:rsidP="00CB6472">
      <w:r w:rsidRPr="00CB6472">
        <w:rPr>
          <w:rtl/>
        </w:rPr>
        <w:t>أغسطس 2025</w:t>
      </w:r>
    </w:p>
    <w:p w14:paraId="1343E5E6" w14:textId="77777777" w:rsidR="00CB6472" w:rsidRPr="00CB6472" w:rsidRDefault="00CB6472" w:rsidP="00CB6472">
      <w:r w:rsidRPr="00CB6472">
        <w:t>100 FEDERAL RESERVE NOTE D47613403A 100100,100100</w:t>
      </w:r>
    </w:p>
    <w:p w14:paraId="2ED763E6" w14:textId="77777777" w:rsidR="00CB6472" w:rsidRPr="00CB6472" w:rsidRDefault="00CB6472" w:rsidP="00CB6472">
      <w:r w:rsidRPr="00CB6472">
        <w:t>ONE HUNDRED DOLLARS UNITED STATES OFAMERICA FOR ALL DEATE PUDLE AND PRIVAT JULY 4. 1776.</w:t>
      </w:r>
    </w:p>
    <w:p w14:paraId="18204300" w14:textId="77777777" w:rsidR="00CB6472" w:rsidRPr="00CB6472" w:rsidRDefault="00CB6472" w:rsidP="00CB6472">
      <w:r w:rsidRPr="00CB6472">
        <w:rPr>
          <w:rtl/>
        </w:rPr>
        <w:t>مركز المعلومات ودعم اتخاذ القرار مجلس الوزراء</w:t>
      </w:r>
    </w:p>
    <w:p w14:paraId="28B725AD" w14:textId="77777777" w:rsidR="00CB6472" w:rsidRPr="00CB6472" w:rsidRDefault="00CB6472" w:rsidP="00CB6472">
      <w:r w:rsidRPr="00CB6472">
        <w:t>E.30</w:t>
      </w:r>
    </w:p>
    <w:p w14:paraId="152D2D0D" w14:textId="77777777" w:rsidR="00CB6472" w:rsidRPr="00CB6472" w:rsidRDefault="00CB6472" w:rsidP="00CB6472">
      <w:r w:rsidRPr="00CB6472">
        <w:t>10</w:t>
      </w:r>
    </w:p>
    <w:p w14:paraId="0125FEFA" w14:textId="77777777" w:rsidR="00CB6472" w:rsidRPr="00CB6472" w:rsidRDefault="00CB6472" w:rsidP="00CB6472">
      <w:r w:rsidRPr="00CB6472">
        <w:rPr>
          <w:rtl/>
        </w:rPr>
        <w:t>العدد</w:t>
      </w:r>
    </w:p>
    <w:p w14:paraId="29B37997" w14:textId="77777777" w:rsidR="00CB6472" w:rsidRPr="00CB6472" w:rsidRDefault="00CB6472" w:rsidP="00CB6472">
      <w:pPr>
        <w:rPr>
          <w:b/>
          <w:bCs/>
        </w:rPr>
      </w:pPr>
      <w:r w:rsidRPr="00CB6472">
        <w:rPr>
          <w:b/>
          <w:bCs/>
          <w:rtl/>
        </w:rPr>
        <w:t>آفاق استراتيجية</w:t>
      </w:r>
    </w:p>
    <w:p w14:paraId="654C553E" w14:textId="77777777" w:rsidR="00CB6472" w:rsidRPr="00CB6472" w:rsidRDefault="00CB6472" w:rsidP="00CB6472">
      <w:r w:rsidRPr="00CB6472">
        <w:rPr>
          <w:rtl/>
        </w:rPr>
        <w:t>سلسلة دورية تصدر عن مركز المعلومات ودعم اتخاذ القرار - برئاسة مجلس الوزراء، ويُشارك في إعدادها نخبة من المفكرين والباحثين، وتقدم رؤى وتحليلات بشأن أهم القضايا المطروحة على الساحتين الإقليمية والعالمية</w:t>
      </w:r>
      <w:r w:rsidRPr="00CB6472">
        <w:t>.</w:t>
      </w:r>
    </w:p>
    <w:p w14:paraId="3C6F2A7D" w14:textId="77777777" w:rsidR="00CB6472" w:rsidRPr="00CB6472" w:rsidRDefault="00CB6472" w:rsidP="00CB6472">
      <w:r w:rsidRPr="00CB6472">
        <w:rPr>
          <w:rtl/>
        </w:rPr>
        <w:t xml:space="preserve">السن4ة الع10 </w:t>
      </w:r>
      <w:proofErr w:type="spellStart"/>
      <w:r w:rsidRPr="00CB6472">
        <w:rPr>
          <w:rtl/>
        </w:rPr>
        <w:t>دد</w:t>
      </w:r>
      <w:proofErr w:type="spellEnd"/>
      <w:r w:rsidRPr="00CB6472">
        <w:rPr>
          <w:rtl/>
        </w:rPr>
        <w:t xml:space="preserve"> 2025 أغسطس</w:t>
      </w:r>
    </w:p>
    <w:p w14:paraId="0FBDE26B" w14:textId="77777777" w:rsidR="00CB6472" w:rsidRPr="00CB6472" w:rsidRDefault="00CB6472" w:rsidP="00CB6472">
      <w:r w:rsidRPr="00CB6472">
        <w:rPr>
          <w:rtl/>
        </w:rPr>
        <w:t>الآراء الواردة بالمجلة تعبر عن آراء كاتبيها، ولا تعكس بالضرورة رأي أو سياسة مركز المعلومات ودعم اتخاذ القرار</w:t>
      </w:r>
    </w:p>
    <w:p w14:paraId="02A3D0A8" w14:textId="77777777" w:rsidR="00CB6472" w:rsidRPr="00CB6472" w:rsidRDefault="00CB6472" w:rsidP="00CB6472">
      <w:r w:rsidRPr="00CB6472">
        <w:rPr>
          <w:rtl/>
        </w:rPr>
        <w:t>رئيس المركز</w:t>
      </w:r>
    </w:p>
    <w:p w14:paraId="61886FD5" w14:textId="77777777" w:rsidR="00CB6472" w:rsidRPr="00CB6472" w:rsidRDefault="00CB6472" w:rsidP="00CB6472">
      <w:r w:rsidRPr="00CB6472">
        <w:rPr>
          <w:rtl/>
        </w:rPr>
        <w:t>السيد الدكتور/ أسامة الجوهري</w:t>
      </w:r>
    </w:p>
    <w:p w14:paraId="4A371E10" w14:textId="77777777" w:rsidR="00CB6472" w:rsidRPr="00CB6472" w:rsidRDefault="00CB6472" w:rsidP="00CB6472">
      <w:r w:rsidRPr="00CB6472">
        <w:rPr>
          <w:rtl/>
        </w:rPr>
        <w:t>مساعد رئيس مجلس الوزراء رئيس مركز المعلومات ودعم اتخاذ القرار</w:t>
      </w:r>
    </w:p>
    <w:p w14:paraId="3F893AEE" w14:textId="77777777" w:rsidR="00CB6472" w:rsidRPr="00CB6472" w:rsidRDefault="00CB6472" w:rsidP="00CB6472">
      <w:r w:rsidRPr="00CB6472">
        <w:rPr>
          <w:rtl/>
        </w:rPr>
        <w:t>إشراف</w:t>
      </w:r>
    </w:p>
    <w:p w14:paraId="0EA6A49D" w14:textId="77777777" w:rsidR="00CB6472" w:rsidRPr="00CB6472" w:rsidRDefault="00CB6472" w:rsidP="00CB6472">
      <w:r w:rsidRPr="00CB6472">
        <w:rPr>
          <w:rtl/>
        </w:rPr>
        <w:t>رئيس التحرير د. نهلة السباعي د. خديجة عرفة رئيس الإدارة المركزية للتواصل المجتمعي رئيس الإدارة المركزية لدعم القرار</w:t>
      </w:r>
    </w:p>
    <w:p w14:paraId="2A05E0F2" w14:textId="77777777" w:rsidR="00CB6472" w:rsidRPr="00CB6472" w:rsidRDefault="00CB6472" w:rsidP="00CB6472">
      <w:r w:rsidRPr="00CB6472">
        <w:rPr>
          <w:rtl/>
        </w:rPr>
        <w:t>مدير التحرير</w:t>
      </w:r>
    </w:p>
    <w:p w14:paraId="3E936973" w14:textId="77777777" w:rsidR="00CB6472" w:rsidRPr="00CB6472" w:rsidRDefault="00CB6472" w:rsidP="00CB6472">
      <w:r w:rsidRPr="00CB6472">
        <w:rPr>
          <w:rtl/>
        </w:rPr>
        <w:t>د. إسراء أحمد إسماعيل مدير الإدارة العامة للقضايا الاستراتيجية</w:t>
      </w:r>
    </w:p>
    <w:p w14:paraId="384129D5" w14:textId="77777777" w:rsidR="00CB6472" w:rsidRPr="00CB6472" w:rsidRDefault="00CB6472" w:rsidP="00CB6472">
      <w:r w:rsidRPr="00CB6472">
        <w:rPr>
          <w:rtl/>
        </w:rPr>
        <w:t>المراجعة أ. هبة أبو الوفا مدير الإدارة العامة للجودة</w:t>
      </w:r>
    </w:p>
    <w:p w14:paraId="36EEAE0A" w14:textId="77777777" w:rsidR="00CB6472" w:rsidRPr="00CB6472" w:rsidRDefault="00CB6472" w:rsidP="00CB6472">
      <w:r w:rsidRPr="00CB6472">
        <w:rPr>
          <w:rtl/>
        </w:rPr>
        <w:t>د. نورا البري أ. سمر فيصل</w:t>
      </w:r>
    </w:p>
    <w:p w14:paraId="7D97916B" w14:textId="77777777" w:rsidR="00CB6472" w:rsidRPr="00CB6472" w:rsidRDefault="00CB6472" w:rsidP="00CB6472">
      <w:r w:rsidRPr="00CB6472">
        <w:rPr>
          <w:rtl/>
        </w:rPr>
        <w:t>التصميم الجرافيكي م. أيمن الشريف</w:t>
      </w:r>
    </w:p>
    <w:p w14:paraId="3AB2A344" w14:textId="77777777" w:rsidR="00CB6472" w:rsidRPr="00CB6472" w:rsidRDefault="00CB6472" w:rsidP="00CB6472">
      <w:r w:rsidRPr="00CB6472">
        <w:rPr>
          <w:rtl/>
        </w:rPr>
        <w:t>أ. أسماء صلاح م. نسمة أيمن</w:t>
      </w:r>
    </w:p>
    <w:p w14:paraId="722E4908" w14:textId="77777777" w:rsidR="00CB6472" w:rsidRPr="00CB6472" w:rsidRDefault="00CB6472" w:rsidP="00CB6472">
      <w:r w:rsidRPr="00CB6472">
        <w:rPr>
          <w:rtl/>
        </w:rPr>
        <w:t>حقوق النشر محفوظة لمركز المعلومات ودعم اتخاذ القرار - مجلس الوزراء المصري</w:t>
      </w:r>
    </w:p>
    <w:p w14:paraId="74B4B63C" w14:textId="77777777" w:rsidR="00CB6472" w:rsidRPr="00CB6472" w:rsidRDefault="00CB6472" w:rsidP="00CB6472">
      <w:pPr>
        <w:rPr>
          <w:b/>
          <w:bCs/>
        </w:rPr>
      </w:pPr>
      <w:r w:rsidRPr="00CB6472">
        <w:rPr>
          <w:b/>
          <w:bCs/>
          <w:rtl/>
        </w:rPr>
        <w:lastRenderedPageBreak/>
        <w:t>المحتويات</w:t>
      </w:r>
    </w:p>
    <w:p w14:paraId="53BFFF3A" w14:textId="77777777" w:rsidR="00CB6472" w:rsidRPr="00CB6472" w:rsidRDefault="00CB6472" w:rsidP="00CB6472">
      <w:r w:rsidRPr="00CB6472">
        <w:rPr>
          <w:rtl/>
        </w:rPr>
        <w:t>كلمة المركز</w:t>
      </w:r>
    </w:p>
    <w:p w14:paraId="07AF2F69" w14:textId="77777777" w:rsidR="00CB6472" w:rsidRPr="00CB6472" w:rsidRDefault="00CB6472" w:rsidP="00CB6472">
      <w:r w:rsidRPr="00CB6472">
        <w:rPr>
          <w:rtl/>
        </w:rPr>
        <w:t>٤</w:t>
      </w:r>
    </w:p>
    <w:p w14:paraId="66BA92BA" w14:textId="77777777" w:rsidR="00CB6472" w:rsidRPr="00CB6472" w:rsidRDefault="00CB6472" w:rsidP="00CB6472">
      <w:r w:rsidRPr="00CB6472">
        <w:rPr>
          <w:rtl/>
        </w:rPr>
        <w:t>مستقبل النظام العالمي.. إلى أين؟</w:t>
      </w:r>
    </w:p>
    <w:p w14:paraId="1E9BE3A2" w14:textId="77777777" w:rsidR="00CB6472" w:rsidRPr="00CB6472" w:rsidRDefault="00CB6472" w:rsidP="00CB6472">
      <w:r w:rsidRPr="00CB6472">
        <w:rPr>
          <w:rtl/>
        </w:rPr>
        <w:t xml:space="preserve">العالم على صفيح ساخن.. </w:t>
      </w:r>
      <w:proofErr w:type="spellStart"/>
      <w:r w:rsidRPr="00CB6472">
        <w:rPr>
          <w:rtl/>
        </w:rPr>
        <w:t>مآلات</w:t>
      </w:r>
      <w:proofErr w:type="spellEnd"/>
      <w:r w:rsidRPr="00CB6472">
        <w:rPr>
          <w:rtl/>
        </w:rPr>
        <w:t xml:space="preserve"> توجهات ترامب العالمية</w:t>
      </w:r>
    </w:p>
    <w:p w14:paraId="5D786D34" w14:textId="77777777" w:rsidR="00CB6472" w:rsidRPr="00CB6472" w:rsidRDefault="00CB6472" w:rsidP="00CB6472">
      <w:proofErr w:type="spellStart"/>
      <w:proofErr w:type="gramStart"/>
      <w:r w:rsidRPr="00CB6472">
        <w:rPr>
          <w:rtl/>
        </w:rPr>
        <w:t>د.عبد</w:t>
      </w:r>
      <w:proofErr w:type="spellEnd"/>
      <w:proofErr w:type="gramEnd"/>
      <w:r w:rsidRPr="00CB6472">
        <w:rPr>
          <w:rtl/>
        </w:rPr>
        <w:t xml:space="preserve"> المنعم سعيد ٧</w:t>
      </w:r>
    </w:p>
    <w:p w14:paraId="70025C4C" w14:textId="77777777" w:rsidR="00CB6472" w:rsidRPr="00CB6472" w:rsidRDefault="00CB6472" w:rsidP="00CB6472">
      <w:r w:rsidRPr="00CB6472">
        <w:rPr>
          <w:rtl/>
        </w:rPr>
        <w:t>انعكاسات سياسات ترامب على الاقتصاد العالمي</w:t>
      </w:r>
    </w:p>
    <w:p w14:paraId="259BCBD8" w14:textId="77777777" w:rsidR="00CB6472" w:rsidRPr="00CB6472" w:rsidRDefault="00CB6472" w:rsidP="00CB6472">
      <w:proofErr w:type="spellStart"/>
      <w:r w:rsidRPr="00CB6472">
        <w:rPr>
          <w:rtl/>
        </w:rPr>
        <w:t>أ.</w:t>
      </w:r>
      <w:proofErr w:type="gramStart"/>
      <w:r w:rsidRPr="00CB6472">
        <w:rPr>
          <w:rtl/>
        </w:rPr>
        <w:t>د.نھی</w:t>
      </w:r>
      <w:proofErr w:type="spellEnd"/>
      <w:proofErr w:type="gramEnd"/>
      <w:r w:rsidRPr="00CB6472">
        <w:rPr>
          <w:rtl/>
        </w:rPr>
        <w:t xml:space="preserve"> بكر ١٥</w:t>
      </w:r>
    </w:p>
    <w:p w14:paraId="64E7D73D" w14:textId="77777777" w:rsidR="00CB6472" w:rsidRPr="00CB6472" w:rsidRDefault="00CB6472" w:rsidP="00CB6472">
      <w:r w:rsidRPr="00CB6472">
        <w:rPr>
          <w:rtl/>
        </w:rPr>
        <w:t>آفاق الحرب الاقتصادية بين الصين والولايات المتحدة الأمريكية</w:t>
      </w:r>
    </w:p>
    <w:p w14:paraId="2D391AB9" w14:textId="77777777" w:rsidR="00CB6472" w:rsidRPr="00CB6472" w:rsidRDefault="00CB6472" w:rsidP="00CB6472">
      <w:r w:rsidRPr="00CB6472">
        <w:rPr>
          <w:rtl/>
        </w:rPr>
        <w:t>د. مدحت نافع ٢١</w:t>
      </w:r>
    </w:p>
    <w:p w14:paraId="02C303B4" w14:textId="77777777" w:rsidR="00CB6472" w:rsidRPr="00CB6472" w:rsidRDefault="00CB6472" w:rsidP="00CB6472">
      <w:r w:rsidRPr="00CB6472">
        <w:rPr>
          <w:rtl/>
        </w:rPr>
        <w:t>مستقبل منظمة حلف شمال الأطلسي "الناتو" في ظل رئاسة ترامب للولايات المتحدة الأمريكية</w:t>
      </w:r>
    </w:p>
    <w:p w14:paraId="0E71B15D" w14:textId="77777777" w:rsidR="00CB6472" w:rsidRPr="00CB6472" w:rsidRDefault="00CB6472" w:rsidP="00CB6472">
      <w:proofErr w:type="spellStart"/>
      <w:r w:rsidRPr="00CB6472">
        <w:rPr>
          <w:rtl/>
        </w:rPr>
        <w:t>أ.</w:t>
      </w:r>
      <w:proofErr w:type="gramStart"/>
      <w:r w:rsidRPr="00CB6472">
        <w:rPr>
          <w:rtl/>
        </w:rPr>
        <w:t>د.سعاد</w:t>
      </w:r>
      <w:proofErr w:type="spellEnd"/>
      <w:proofErr w:type="gramEnd"/>
      <w:r w:rsidRPr="00CB6472">
        <w:rPr>
          <w:rtl/>
        </w:rPr>
        <w:t xml:space="preserve"> محمود أبو ليلة </w:t>
      </w:r>
      <w:r w:rsidRPr="00CB6472">
        <w:rPr>
          <w:rtl/>
          <w:lang w:bidi="fa-IR"/>
        </w:rPr>
        <w:t>۲۹</w:t>
      </w:r>
    </w:p>
    <w:p w14:paraId="3AADED44" w14:textId="77777777" w:rsidR="00CB6472" w:rsidRPr="00CB6472" w:rsidRDefault="00CB6472" w:rsidP="00CB6472">
      <w:r w:rsidRPr="00CB6472">
        <w:rPr>
          <w:rtl/>
        </w:rPr>
        <w:t>مستقبل الأمن الإقليمي في ظل المستجدات الطارئة</w:t>
      </w:r>
    </w:p>
    <w:p w14:paraId="3D742830" w14:textId="77777777" w:rsidR="00CB6472" w:rsidRPr="00CB6472" w:rsidRDefault="00CB6472" w:rsidP="00CB6472">
      <w:r w:rsidRPr="00CB6472">
        <w:rPr>
          <w:rtl/>
        </w:rPr>
        <w:t>تحولات الشرق الأوسط ومستقبل الوجود الأمريكي به</w:t>
      </w:r>
    </w:p>
    <w:p w14:paraId="2C369527" w14:textId="77777777" w:rsidR="00CB6472" w:rsidRPr="00CB6472" w:rsidRDefault="00CB6472" w:rsidP="00CB6472">
      <w:r w:rsidRPr="00CB6472">
        <w:rPr>
          <w:rtl/>
        </w:rPr>
        <w:t>السفير / محمد توفيق</w:t>
      </w:r>
    </w:p>
    <w:p w14:paraId="4504B93B" w14:textId="77777777" w:rsidR="00CB6472" w:rsidRPr="00CB6472" w:rsidRDefault="00CB6472" w:rsidP="00CB6472">
      <w:r w:rsidRPr="00CB6472">
        <w:rPr>
          <w:rtl/>
        </w:rPr>
        <w:t>٤٣</w:t>
      </w:r>
    </w:p>
    <w:p w14:paraId="6142F1E3" w14:textId="77777777" w:rsidR="00CB6472" w:rsidRPr="00CB6472" w:rsidRDefault="00CB6472" w:rsidP="00CB6472">
      <w:r w:rsidRPr="00CB6472">
        <w:rPr>
          <w:rtl/>
        </w:rPr>
        <w:t>مستقبل الحوثيين في اليمن</w:t>
      </w:r>
    </w:p>
    <w:p w14:paraId="6046690E" w14:textId="77777777" w:rsidR="00CB6472" w:rsidRPr="00CB6472" w:rsidRDefault="00CB6472" w:rsidP="00CB6472">
      <w:proofErr w:type="spellStart"/>
      <w:r w:rsidRPr="00CB6472">
        <w:rPr>
          <w:rtl/>
        </w:rPr>
        <w:t>أ.</w:t>
      </w:r>
      <w:proofErr w:type="gramStart"/>
      <w:r w:rsidRPr="00CB6472">
        <w:rPr>
          <w:rtl/>
        </w:rPr>
        <w:t>د.أحمد</w:t>
      </w:r>
      <w:proofErr w:type="spellEnd"/>
      <w:proofErr w:type="gramEnd"/>
      <w:r w:rsidRPr="00CB6472">
        <w:rPr>
          <w:rtl/>
        </w:rPr>
        <w:t xml:space="preserve"> يوسف أحمد</w:t>
      </w:r>
    </w:p>
    <w:p w14:paraId="083924E4" w14:textId="77777777" w:rsidR="00CB6472" w:rsidRPr="00CB6472" w:rsidRDefault="00CB6472" w:rsidP="00CB6472">
      <w:r w:rsidRPr="00CB6472">
        <w:rPr>
          <w:rtl/>
        </w:rPr>
        <w:t>٤٩</w:t>
      </w:r>
    </w:p>
    <w:p w14:paraId="1348FA66" w14:textId="77777777" w:rsidR="00CB6472" w:rsidRPr="00CB6472" w:rsidRDefault="00CB6472" w:rsidP="00CB6472">
      <w:r w:rsidRPr="00CB6472">
        <w:rPr>
          <w:rtl/>
        </w:rPr>
        <w:t>مستقبل اليمن إلى أين؟</w:t>
      </w:r>
    </w:p>
    <w:p w14:paraId="71BADE0A" w14:textId="77777777" w:rsidR="00CB6472" w:rsidRPr="00CB6472" w:rsidRDefault="00CB6472" w:rsidP="00CB6472">
      <w:r w:rsidRPr="00CB6472">
        <w:rPr>
          <w:rtl/>
        </w:rPr>
        <w:t>أ. أحمد السلامي</w:t>
      </w:r>
    </w:p>
    <w:p w14:paraId="28E50E4F" w14:textId="77777777" w:rsidR="00CB6472" w:rsidRPr="00CB6472" w:rsidRDefault="00CB6472" w:rsidP="00CB6472">
      <w:r w:rsidRPr="00CB6472">
        <w:rPr>
          <w:rtl/>
        </w:rPr>
        <w:t>٥٧</w:t>
      </w:r>
    </w:p>
    <w:p w14:paraId="7662BD18" w14:textId="77777777" w:rsidR="00CB6472" w:rsidRPr="00CB6472" w:rsidRDefault="00CB6472" w:rsidP="00CB6472">
      <w:r w:rsidRPr="00CB6472">
        <w:rPr>
          <w:rtl/>
        </w:rPr>
        <w:t>القضية الفلسطينية.. إلى أين؟</w:t>
      </w:r>
    </w:p>
    <w:p w14:paraId="44FD3E1A" w14:textId="77777777" w:rsidR="00CB6472" w:rsidRPr="00CB6472" w:rsidRDefault="00CB6472" w:rsidP="00CB6472">
      <w:r w:rsidRPr="00CB6472">
        <w:rPr>
          <w:rtl/>
        </w:rPr>
        <w:t>السفير / عزت علي البحيري</w:t>
      </w:r>
    </w:p>
    <w:p w14:paraId="42443301" w14:textId="77777777" w:rsidR="00CB6472" w:rsidRPr="00CB6472" w:rsidRDefault="00CB6472" w:rsidP="00CB6472">
      <w:r w:rsidRPr="00CB6472">
        <w:rPr>
          <w:rtl/>
        </w:rPr>
        <w:t>٦٣</w:t>
      </w:r>
    </w:p>
    <w:p w14:paraId="4D6572BF" w14:textId="77777777" w:rsidR="00CB6472" w:rsidRPr="00CB6472" w:rsidRDefault="00CB6472" w:rsidP="00CB6472">
      <w:r w:rsidRPr="00CB6472">
        <w:rPr>
          <w:rtl/>
        </w:rPr>
        <w:t>تأثير الداخل الإسرائيلي في مستقبل الحرب في غزة</w:t>
      </w:r>
    </w:p>
    <w:p w14:paraId="47EFEADE" w14:textId="77777777" w:rsidR="00CB6472" w:rsidRPr="00CB6472" w:rsidRDefault="00CB6472" w:rsidP="00CB6472">
      <w:r w:rsidRPr="00CB6472">
        <w:rPr>
          <w:rtl/>
        </w:rPr>
        <w:t xml:space="preserve">د. </w:t>
      </w:r>
      <w:proofErr w:type="spellStart"/>
      <w:r w:rsidRPr="00CB6472">
        <w:rPr>
          <w:rtl/>
        </w:rPr>
        <w:t>سعید</w:t>
      </w:r>
      <w:proofErr w:type="spellEnd"/>
      <w:r w:rsidRPr="00CB6472">
        <w:rPr>
          <w:rtl/>
        </w:rPr>
        <w:t xml:space="preserve"> عكاشة</w:t>
      </w:r>
    </w:p>
    <w:p w14:paraId="5A122C8D" w14:textId="77777777" w:rsidR="00CB6472" w:rsidRPr="00CB6472" w:rsidRDefault="00CB6472" w:rsidP="00CB6472">
      <w:r w:rsidRPr="00CB6472">
        <w:rPr>
          <w:rtl/>
        </w:rPr>
        <w:lastRenderedPageBreak/>
        <w:t>٦٩</w:t>
      </w:r>
    </w:p>
    <w:p w14:paraId="0643F844" w14:textId="77777777" w:rsidR="00CB6472" w:rsidRPr="00CB6472" w:rsidRDefault="00CB6472" w:rsidP="00CB6472">
      <w:r w:rsidRPr="00CB6472">
        <w:rPr>
          <w:rtl/>
        </w:rPr>
        <w:t>موازنة سياسات دونالد ترامب تجاه إسرائيل بين الدعم الأمريكي اللامحدود والضغوط على نتنياهو</w:t>
      </w:r>
    </w:p>
    <w:p w14:paraId="7897F069" w14:textId="77777777" w:rsidR="00CB6472" w:rsidRPr="00CB6472" w:rsidRDefault="00CB6472" w:rsidP="00CB6472">
      <w:proofErr w:type="spellStart"/>
      <w:proofErr w:type="gramStart"/>
      <w:r w:rsidRPr="00CB6472">
        <w:rPr>
          <w:rtl/>
        </w:rPr>
        <w:t>د.عمرو</w:t>
      </w:r>
      <w:proofErr w:type="spellEnd"/>
      <w:proofErr w:type="gramEnd"/>
      <w:r w:rsidRPr="00CB6472">
        <w:rPr>
          <w:rtl/>
        </w:rPr>
        <w:t xml:space="preserve"> عبد العاطي ٧٥</w:t>
      </w:r>
    </w:p>
    <w:p w14:paraId="77EEF6AF" w14:textId="77777777" w:rsidR="00CB6472" w:rsidRPr="00CB6472" w:rsidRDefault="00CB6472" w:rsidP="00CB6472">
      <w:r w:rsidRPr="00CB6472">
        <w:rPr>
          <w:rtl/>
        </w:rPr>
        <w:t>سوريا.. مسارات المستقبل للدولة والنظام الجديد</w:t>
      </w:r>
    </w:p>
    <w:p w14:paraId="257A923C" w14:textId="77777777" w:rsidR="00CB6472" w:rsidRPr="00CB6472" w:rsidRDefault="00CB6472" w:rsidP="00CB6472">
      <w:proofErr w:type="spellStart"/>
      <w:r w:rsidRPr="00CB6472">
        <w:rPr>
          <w:rtl/>
        </w:rPr>
        <w:t>أ.</w:t>
      </w:r>
      <w:proofErr w:type="gramStart"/>
      <w:r w:rsidRPr="00CB6472">
        <w:rPr>
          <w:rtl/>
        </w:rPr>
        <w:t>د.نصر</w:t>
      </w:r>
      <w:proofErr w:type="spellEnd"/>
      <w:proofErr w:type="gramEnd"/>
      <w:r w:rsidRPr="00CB6472">
        <w:rPr>
          <w:rtl/>
        </w:rPr>
        <w:t xml:space="preserve"> محمد عارف ٨٣</w:t>
      </w:r>
    </w:p>
    <w:p w14:paraId="6A48C89C" w14:textId="77777777" w:rsidR="00CB6472" w:rsidRPr="00CB6472" w:rsidRDefault="00CB6472" w:rsidP="00CB6472">
      <w:r w:rsidRPr="00CB6472">
        <w:rPr>
          <w:rtl/>
        </w:rPr>
        <w:t xml:space="preserve">الأزمة الليبية.. إلى أين؟ </w:t>
      </w:r>
      <w:proofErr w:type="spellStart"/>
      <w:proofErr w:type="gramStart"/>
      <w:r w:rsidRPr="00CB6472">
        <w:rPr>
          <w:rtl/>
        </w:rPr>
        <w:t>د.خالد</w:t>
      </w:r>
      <w:proofErr w:type="spellEnd"/>
      <w:proofErr w:type="gramEnd"/>
      <w:r w:rsidRPr="00CB6472">
        <w:rPr>
          <w:rtl/>
        </w:rPr>
        <w:t xml:space="preserve"> خميس </w:t>
      </w:r>
      <w:proofErr w:type="spellStart"/>
      <w:r w:rsidRPr="00CB6472">
        <w:rPr>
          <w:rtl/>
        </w:rPr>
        <w:t>السحاتي</w:t>
      </w:r>
      <w:proofErr w:type="spellEnd"/>
      <w:r w:rsidRPr="00CB6472">
        <w:rPr>
          <w:rtl/>
        </w:rPr>
        <w:t xml:space="preserve"> </w:t>
      </w:r>
      <w:r w:rsidRPr="00CB6472">
        <w:rPr>
          <w:rtl/>
          <w:lang w:bidi="fa-IR"/>
        </w:rPr>
        <w:t>۸۹</w:t>
      </w:r>
    </w:p>
    <w:p w14:paraId="0544E716" w14:textId="77777777" w:rsidR="00CB6472" w:rsidRPr="00CB6472" w:rsidRDefault="00CB6472" w:rsidP="00CB6472">
      <w:r w:rsidRPr="00CB6472">
        <w:rPr>
          <w:rtl/>
        </w:rPr>
        <w:t>آفاق التعاون الأمريكي - الخليجي في ظل الولاية الثانية للرئيس دونالد ترامب</w:t>
      </w:r>
    </w:p>
    <w:p w14:paraId="3F61E560" w14:textId="77777777" w:rsidR="00CB6472" w:rsidRPr="00CB6472" w:rsidRDefault="00CB6472" w:rsidP="00CB6472">
      <w:r w:rsidRPr="00CB6472">
        <w:rPr>
          <w:rtl/>
        </w:rPr>
        <w:t xml:space="preserve">السفير / حسين هريدي </w:t>
      </w:r>
      <w:r w:rsidRPr="00CB6472">
        <w:rPr>
          <w:rtl/>
          <w:lang w:bidi="fa-IR"/>
        </w:rPr>
        <w:t>۹</w:t>
      </w:r>
      <w:r w:rsidRPr="00CB6472">
        <w:rPr>
          <w:rtl/>
        </w:rPr>
        <w:t>٧</w:t>
      </w:r>
    </w:p>
    <w:p w14:paraId="29A95810" w14:textId="77777777" w:rsidR="00CB6472" w:rsidRPr="00CB6472" w:rsidRDefault="00CB6472" w:rsidP="00CB6472">
      <w:r w:rsidRPr="00CB6472">
        <w:rPr>
          <w:rtl/>
        </w:rPr>
        <w:t>مستقبل المشهد الكردي في العراق بعد قرار حل حزب العمال الكردستاني</w:t>
      </w:r>
    </w:p>
    <w:p w14:paraId="60A41C87" w14:textId="77777777" w:rsidR="00CB6472" w:rsidRPr="00CB6472" w:rsidRDefault="00CB6472" w:rsidP="00CB6472">
      <w:proofErr w:type="spellStart"/>
      <w:r w:rsidRPr="00CB6472">
        <w:rPr>
          <w:rtl/>
        </w:rPr>
        <w:t>أ.</w:t>
      </w:r>
      <w:proofErr w:type="gramStart"/>
      <w:r w:rsidRPr="00CB6472">
        <w:rPr>
          <w:rtl/>
        </w:rPr>
        <w:t>د.مثنى</w:t>
      </w:r>
      <w:proofErr w:type="spellEnd"/>
      <w:proofErr w:type="gramEnd"/>
      <w:r w:rsidRPr="00CB6472">
        <w:rPr>
          <w:rtl/>
        </w:rPr>
        <w:t xml:space="preserve"> العبيدي</w:t>
      </w:r>
    </w:p>
    <w:p w14:paraId="12E74229" w14:textId="77777777" w:rsidR="00CB6472" w:rsidRPr="00CB6472" w:rsidRDefault="00CB6472" w:rsidP="00CB6472">
      <w:r w:rsidRPr="00CB6472">
        <w:rPr>
          <w:rtl/>
        </w:rPr>
        <w:t>١٠١</w:t>
      </w:r>
    </w:p>
    <w:p w14:paraId="4CE1CD93" w14:textId="77777777" w:rsidR="00CB6472" w:rsidRPr="00CB6472" w:rsidRDefault="00CB6472" w:rsidP="00CB6472">
      <w:proofErr w:type="spellStart"/>
      <w:r w:rsidRPr="00CB6472">
        <w:rPr>
          <w:rtl/>
        </w:rPr>
        <w:t>مآلات</w:t>
      </w:r>
      <w:proofErr w:type="spellEnd"/>
      <w:r w:rsidRPr="00CB6472">
        <w:rPr>
          <w:rtl/>
        </w:rPr>
        <w:t xml:space="preserve"> الصفقة النووية بين طهران وواشنطن</w:t>
      </w:r>
    </w:p>
    <w:p w14:paraId="0D986077" w14:textId="77777777" w:rsidR="00CB6472" w:rsidRPr="00CB6472" w:rsidRDefault="00CB6472" w:rsidP="00CB6472">
      <w:r w:rsidRPr="00CB6472">
        <w:rPr>
          <w:rtl/>
        </w:rPr>
        <w:t>د. محمد عباس ناجي</w:t>
      </w:r>
    </w:p>
    <w:p w14:paraId="29B96377" w14:textId="77777777" w:rsidR="00CB6472" w:rsidRPr="00CB6472" w:rsidRDefault="00CB6472" w:rsidP="00CB6472">
      <w:r w:rsidRPr="00CB6472">
        <w:rPr>
          <w:rtl/>
        </w:rPr>
        <w:t>١١١</w:t>
      </w:r>
    </w:p>
    <w:p w14:paraId="4829827A" w14:textId="77777777" w:rsidR="00CB6472" w:rsidRPr="00CB6472" w:rsidRDefault="00CB6472" w:rsidP="00CB6472">
      <w:r w:rsidRPr="00CB6472">
        <w:rPr>
          <w:rtl/>
        </w:rPr>
        <w:t>تركيا وإسرائيل والصراع في الشرق الأوسط</w:t>
      </w:r>
    </w:p>
    <w:p w14:paraId="7B7F6FA3" w14:textId="77777777" w:rsidR="00CB6472" w:rsidRPr="00CB6472" w:rsidRDefault="00CB6472" w:rsidP="00CB6472">
      <w:r w:rsidRPr="00CB6472">
        <w:rPr>
          <w:rtl/>
        </w:rPr>
        <w:t>السفير / رخا أحمد حسن ١١٧</w:t>
      </w:r>
    </w:p>
    <w:p w14:paraId="62EAC0F1" w14:textId="77777777" w:rsidR="00CB6472" w:rsidRPr="00CB6472" w:rsidRDefault="00CB6472" w:rsidP="00CB6472">
      <w:r w:rsidRPr="00CB6472">
        <w:rPr>
          <w:rtl/>
        </w:rPr>
        <w:t>الحرب السيبرانية بين إسرائيل وإيران.. ملامح الصراع وأساليب الهيمنة غير التقليدية</w:t>
      </w:r>
    </w:p>
    <w:p w14:paraId="62F8B9C9" w14:textId="77777777" w:rsidR="00CB6472" w:rsidRPr="00CB6472" w:rsidRDefault="00CB6472" w:rsidP="00CB6472">
      <w:r w:rsidRPr="00CB6472">
        <w:rPr>
          <w:rtl/>
        </w:rPr>
        <w:t>أ. سلمى صقر</w:t>
      </w:r>
    </w:p>
    <w:p w14:paraId="7AFC44DC" w14:textId="77777777" w:rsidR="00CB6472" w:rsidRPr="00CB6472" w:rsidRDefault="00CB6472" w:rsidP="00CB6472">
      <w:r w:rsidRPr="00CB6472">
        <w:rPr>
          <w:rtl/>
        </w:rPr>
        <w:t>١٢١</w:t>
      </w:r>
    </w:p>
    <w:p w14:paraId="3AEA9AE4" w14:textId="77777777" w:rsidR="00CB6472" w:rsidRPr="00CB6472" w:rsidRDefault="00CB6472" w:rsidP="00CB6472">
      <w:pPr>
        <w:rPr>
          <w:b/>
          <w:bCs/>
        </w:rPr>
      </w:pPr>
      <w:r w:rsidRPr="00CB6472">
        <w:rPr>
          <w:b/>
          <w:bCs/>
          <w:rtl/>
        </w:rPr>
        <w:t>صراعات دولية وأزمات مستمرة</w:t>
      </w:r>
    </w:p>
    <w:p w14:paraId="5544F71E" w14:textId="77777777" w:rsidR="00CB6472" w:rsidRPr="00CB6472" w:rsidRDefault="00CB6472" w:rsidP="00CB6472">
      <w:r w:rsidRPr="00CB6472">
        <w:rPr>
          <w:rtl/>
        </w:rPr>
        <w:t xml:space="preserve">هل تنجح الضغوط الدولية في إنهاء الحرب الإسرائيلية على غزة؟ </w:t>
      </w:r>
      <w:r w:rsidRPr="00CB6472">
        <w:rPr>
          <w:rtl/>
          <w:lang w:bidi="fa-IR"/>
        </w:rPr>
        <w:t>۱۲۷</w:t>
      </w:r>
      <w:r w:rsidRPr="00CB6472">
        <w:rPr>
          <w:rtl/>
        </w:rPr>
        <w:t xml:space="preserve"> لواء دكتور / أحمد يوسف محمد عبد النبي</w:t>
      </w:r>
    </w:p>
    <w:p w14:paraId="51C90F04" w14:textId="77777777" w:rsidR="00CB6472" w:rsidRPr="00CB6472" w:rsidRDefault="00CB6472" w:rsidP="00CB6472">
      <w:r w:rsidRPr="00CB6472">
        <w:rPr>
          <w:rtl/>
        </w:rPr>
        <w:t>الحرب الأهلية السودانية.. إلى أين؟</w:t>
      </w:r>
    </w:p>
    <w:p w14:paraId="2951F37B" w14:textId="77777777" w:rsidR="00CB6472" w:rsidRPr="00CB6472" w:rsidRDefault="00CB6472" w:rsidP="00CB6472">
      <w:r w:rsidRPr="00CB6472">
        <w:rPr>
          <w:rtl/>
        </w:rPr>
        <w:t xml:space="preserve">د. أماني الطويل </w:t>
      </w:r>
      <w:r w:rsidRPr="00CB6472">
        <w:rPr>
          <w:rtl/>
          <w:lang w:bidi="fa-IR"/>
        </w:rPr>
        <w:t>۱۳</w:t>
      </w:r>
      <w:r w:rsidRPr="00CB6472">
        <w:rPr>
          <w:rtl/>
        </w:rPr>
        <w:t>٥</w:t>
      </w:r>
    </w:p>
    <w:p w14:paraId="47F68628" w14:textId="77777777" w:rsidR="00CB6472" w:rsidRPr="00CB6472" w:rsidRDefault="00CB6472" w:rsidP="00CB6472">
      <w:r w:rsidRPr="00CB6472">
        <w:rPr>
          <w:rtl/>
        </w:rPr>
        <w:t>صراع النفوذ في القرن الإفريقي</w:t>
      </w:r>
    </w:p>
    <w:p w14:paraId="57858984" w14:textId="77777777" w:rsidR="00CB6472" w:rsidRPr="00CB6472" w:rsidRDefault="00CB6472" w:rsidP="00CB6472">
      <w:proofErr w:type="spellStart"/>
      <w:r w:rsidRPr="00CB6472">
        <w:rPr>
          <w:rtl/>
        </w:rPr>
        <w:t>أ.</w:t>
      </w:r>
      <w:proofErr w:type="gramStart"/>
      <w:r w:rsidRPr="00CB6472">
        <w:rPr>
          <w:rtl/>
        </w:rPr>
        <w:t>د.حمدي</w:t>
      </w:r>
      <w:proofErr w:type="spellEnd"/>
      <w:proofErr w:type="gramEnd"/>
      <w:r w:rsidRPr="00CB6472">
        <w:rPr>
          <w:rtl/>
        </w:rPr>
        <w:t xml:space="preserve"> عبد الرحمن حسن ١٤١</w:t>
      </w:r>
    </w:p>
    <w:p w14:paraId="38F976C1" w14:textId="77777777" w:rsidR="00CB6472" w:rsidRPr="00CB6472" w:rsidRDefault="00CB6472" w:rsidP="00CB6472">
      <w:r w:rsidRPr="00CB6472">
        <w:rPr>
          <w:rtl/>
        </w:rPr>
        <w:t>مستقبل الاستقرار في دول الساحل والصحراء</w:t>
      </w:r>
    </w:p>
    <w:p w14:paraId="554D8FDF" w14:textId="77777777" w:rsidR="00CB6472" w:rsidRPr="00CB6472" w:rsidRDefault="00CB6472" w:rsidP="00CB6472">
      <w:r w:rsidRPr="00CB6472">
        <w:rPr>
          <w:rtl/>
        </w:rPr>
        <w:t>الوزير المفوض / ممدوح سالمان ١٤٩</w:t>
      </w:r>
    </w:p>
    <w:p w14:paraId="1B953BF9" w14:textId="77777777" w:rsidR="00CB6472" w:rsidRPr="00CB6472" w:rsidRDefault="00CB6472" w:rsidP="00CB6472">
      <w:r w:rsidRPr="00CB6472">
        <w:rPr>
          <w:rtl/>
        </w:rPr>
        <w:lastRenderedPageBreak/>
        <w:t>هل يتمكن ترامب من إيقاف الحرب بين روسيا وأوكرانيا؟</w:t>
      </w:r>
    </w:p>
    <w:p w14:paraId="472A90C1" w14:textId="77777777" w:rsidR="00CB6472" w:rsidRPr="00CB6472" w:rsidRDefault="00CB6472" w:rsidP="00CB6472">
      <w:r w:rsidRPr="00CB6472">
        <w:rPr>
          <w:rtl/>
        </w:rPr>
        <w:t>١٥٥</w:t>
      </w:r>
      <w:r w:rsidRPr="00CB6472">
        <w:t xml:space="preserve"> </w:t>
      </w:r>
      <w:r w:rsidRPr="00CB6472">
        <w:rPr>
          <w:rtl/>
        </w:rPr>
        <w:t>السفير دكتور / عزت سعد</w:t>
      </w:r>
    </w:p>
    <w:p w14:paraId="47001906" w14:textId="77777777" w:rsidR="00CB6472" w:rsidRPr="00CB6472" w:rsidRDefault="00CB6472" w:rsidP="00CB6472">
      <w:r w:rsidRPr="00CB6472">
        <w:rPr>
          <w:rtl/>
        </w:rPr>
        <w:t>الهند وباكستان.. إدارة الصراع بينهما لا حله</w:t>
      </w:r>
    </w:p>
    <w:p w14:paraId="69CCDE02" w14:textId="77777777" w:rsidR="00CB6472" w:rsidRPr="00CB6472" w:rsidRDefault="00CB6472" w:rsidP="00CB6472">
      <w:proofErr w:type="spellStart"/>
      <w:proofErr w:type="gramStart"/>
      <w:r w:rsidRPr="00CB6472">
        <w:rPr>
          <w:rtl/>
        </w:rPr>
        <w:t>د.أحمد</w:t>
      </w:r>
      <w:proofErr w:type="spellEnd"/>
      <w:proofErr w:type="gramEnd"/>
      <w:r w:rsidRPr="00CB6472">
        <w:rPr>
          <w:rtl/>
        </w:rPr>
        <w:t xml:space="preserve"> سيد أحمد ١٦٣</w:t>
      </w:r>
    </w:p>
    <w:p w14:paraId="736DE2F7" w14:textId="77777777" w:rsidR="00CB6472" w:rsidRPr="00CB6472" w:rsidRDefault="00CB6472" w:rsidP="00CB6472">
      <w:r w:rsidRPr="00CB6472">
        <w:rPr>
          <w:rtl/>
        </w:rPr>
        <w:t xml:space="preserve">مستقبل الصراع </w:t>
      </w:r>
      <w:proofErr w:type="spellStart"/>
      <w:r w:rsidRPr="00CB6472">
        <w:rPr>
          <w:rtl/>
        </w:rPr>
        <w:t>بین</w:t>
      </w:r>
      <w:proofErr w:type="spellEnd"/>
      <w:r w:rsidRPr="00CB6472">
        <w:rPr>
          <w:rtl/>
        </w:rPr>
        <w:t xml:space="preserve"> تركيا والأكراد </w:t>
      </w:r>
      <w:r w:rsidRPr="00CB6472">
        <w:rPr>
          <w:rtl/>
          <w:lang w:bidi="fa-IR"/>
        </w:rPr>
        <w:t>۲۰۲</w:t>
      </w:r>
      <w:r w:rsidRPr="00CB6472">
        <w:rPr>
          <w:rtl/>
        </w:rPr>
        <w:t>٥</w:t>
      </w:r>
    </w:p>
    <w:p w14:paraId="59A921AE" w14:textId="77777777" w:rsidR="00CB6472" w:rsidRPr="00CB6472" w:rsidRDefault="00CB6472" w:rsidP="00CB6472">
      <w:proofErr w:type="spellStart"/>
      <w:r w:rsidRPr="00CB6472">
        <w:rPr>
          <w:rtl/>
        </w:rPr>
        <w:t>أ.</w:t>
      </w:r>
      <w:proofErr w:type="gramStart"/>
      <w:r w:rsidRPr="00CB6472">
        <w:rPr>
          <w:rtl/>
        </w:rPr>
        <w:t>د.محمود</w:t>
      </w:r>
      <w:proofErr w:type="spellEnd"/>
      <w:proofErr w:type="gramEnd"/>
      <w:r w:rsidRPr="00CB6472">
        <w:rPr>
          <w:rtl/>
        </w:rPr>
        <w:t xml:space="preserve"> العدل ١٦٩</w:t>
      </w:r>
    </w:p>
    <w:p w14:paraId="487DE51B" w14:textId="77777777" w:rsidR="00CB6472" w:rsidRPr="00CB6472" w:rsidRDefault="00CB6472" w:rsidP="00CB6472">
      <w:r w:rsidRPr="00CB6472">
        <w:rPr>
          <w:rtl/>
        </w:rPr>
        <w:t>اتجاهات عالمية مؤثرة</w:t>
      </w:r>
    </w:p>
    <w:p w14:paraId="20CB0EEF" w14:textId="77777777" w:rsidR="00CB6472" w:rsidRPr="00CB6472" w:rsidRDefault="00CB6472" w:rsidP="00CB6472">
      <w:r w:rsidRPr="00CB6472">
        <w:rPr>
          <w:rtl/>
        </w:rPr>
        <w:t>الاتحاد الأوروبي.. تقلبات سياسية في الداخل وتراجع النفوذ في الخارج</w:t>
      </w:r>
    </w:p>
    <w:p w14:paraId="29089D4C" w14:textId="77777777" w:rsidR="00CB6472" w:rsidRPr="00CB6472" w:rsidRDefault="00CB6472" w:rsidP="00CB6472">
      <w:proofErr w:type="spellStart"/>
      <w:r w:rsidRPr="00CB6472">
        <w:rPr>
          <w:rtl/>
        </w:rPr>
        <w:t>أ.</w:t>
      </w:r>
      <w:proofErr w:type="gramStart"/>
      <w:r w:rsidRPr="00CB6472">
        <w:rPr>
          <w:rtl/>
        </w:rPr>
        <w:t>د.عمرو</w:t>
      </w:r>
      <w:proofErr w:type="spellEnd"/>
      <w:proofErr w:type="gramEnd"/>
      <w:r w:rsidRPr="00CB6472">
        <w:rPr>
          <w:rtl/>
        </w:rPr>
        <w:t xml:space="preserve"> حمزاوي ١٧٧</w:t>
      </w:r>
    </w:p>
    <w:p w14:paraId="4A874879" w14:textId="77777777" w:rsidR="00CB6472" w:rsidRPr="00CB6472" w:rsidRDefault="00CB6472" w:rsidP="00CB6472">
      <w:r w:rsidRPr="00CB6472">
        <w:rPr>
          <w:rtl/>
        </w:rPr>
        <w:t>هل تشهد الولايات المتحدة تحولًا في نموذج العلاقات المدنية - العسكرية؟ د. إسراء أحمد إسماعيل ١٨٣</w:t>
      </w:r>
    </w:p>
    <w:p w14:paraId="42F417F5" w14:textId="77777777" w:rsidR="00CB6472" w:rsidRPr="00CB6472" w:rsidRDefault="00CB6472" w:rsidP="00CB6472">
      <w:r w:rsidRPr="00CB6472">
        <w:rPr>
          <w:rtl/>
        </w:rPr>
        <w:t>عصر الطاقة المتجددة.. من يتحكم في المشهد الجيوسياسي الجديد؟</w:t>
      </w:r>
    </w:p>
    <w:p w14:paraId="2947EF37" w14:textId="77777777" w:rsidR="00CB6472" w:rsidRPr="00CB6472" w:rsidRDefault="00CB6472" w:rsidP="00CB6472">
      <w:proofErr w:type="gramStart"/>
      <w:r w:rsidRPr="00CB6472">
        <w:rPr>
          <w:rtl/>
        </w:rPr>
        <w:t>أ .</w:t>
      </w:r>
      <w:proofErr w:type="gramEnd"/>
      <w:r w:rsidRPr="00CB6472">
        <w:rPr>
          <w:rtl/>
        </w:rPr>
        <w:t xml:space="preserve"> </w:t>
      </w:r>
      <w:proofErr w:type="spellStart"/>
      <w:r w:rsidRPr="00CB6472">
        <w:rPr>
          <w:rtl/>
        </w:rPr>
        <w:t>إیمان</w:t>
      </w:r>
      <w:proofErr w:type="spellEnd"/>
      <w:r w:rsidRPr="00CB6472">
        <w:rPr>
          <w:rtl/>
        </w:rPr>
        <w:t xml:space="preserve"> عادل </w:t>
      </w:r>
      <w:proofErr w:type="spellStart"/>
      <w:r w:rsidRPr="00CB6472">
        <w:rPr>
          <w:rtl/>
        </w:rPr>
        <w:t>أبوزید</w:t>
      </w:r>
      <w:proofErr w:type="spellEnd"/>
      <w:r w:rsidRPr="00CB6472">
        <w:rPr>
          <w:rtl/>
        </w:rPr>
        <w:t xml:space="preserve"> ١٨٧</w:t>
      </w:r>
    </w:p>
    <w:p w14:paraId="47B0E952" w14:textId="77777777" w:rsidR="00CB6472" w:rsidRPr="00CB6472" w:rsidRDefault="00CB6472" w:rsidP="00CB6472">
      <w:r w:rsidRPr="00CB6472">
        <w:rPr>
          <w:rtl/>
        </w:rPr>
        <w:t>الجغرافيا السياسية لتعدين المعادن الحرجة.. هل يمكن أن تُسهم إزالة الكربون العالمية في تحقيق التنمية في إفريقيا؟</w:t>
      </w:r>
    </w:p>
    <w:p w14:paraId="68F3CE8C" w14:textId="77777777" w:rsidR="00CB6472" w:rsidRPr="00CB6472" w:rsidRDefault="00CB6472" w:rsidP="00CB6472">
      <w:r w:rsidRPr="00CB6472">
        <w:rPr>
          <w:rtl/>
        </w:rPr>
        <w:t>د. نشوى عبد النبي</w:t>
      </w:r>
    </w:p>
    <w:p w14:paraId="6C47AFF1" w14:textId="77777777" w:rsidR="00CB6472" w:rsidRPr="00CB6472" w:rsidRDefault="00CB6472" w:rsidP="00CB6472">
      <w:r w:rsidRPr="00CB6472">
        <w:rPr>
          <w:rtl/>
        </w:rPr>
        <w:t>١٩٥</w:t>
      </w:r>
    </w:p>
    <w:p w14:paraId="15359DA6" w14:textId="77777777" w:rsidR="00CB6472" w:rsidRPr="00CB6472" w:rsidRDefault="00CB6472" w:rsidP="00CB6472">
      <w:r w:rsidRPr="00CB6472">
        <w:rPr>
          <w:rtl/>
        </w:rPr>
        <w:t>المعادن الحرجة وتحوّلات القوة العالمية</w:t>
      </w:r>
    </w:p>
    <w:p w14:paraId="44EDAEC3" w14:textId="77777777" w:rsidR="00CB6472" w:rsidRPr="00CB6472" w:rsidRDefault="00CB6472" w:rsidP="00CB6472">
      <w:r w:rsidRPr="00CB6472">
        <w:rPr>
          <w:rtl/>
        </w:rPr>
        <w:t>أ. ابتهال أحمد عبد الغني ٢٠١</w:t>
      </w:r>
    </w:p>
    <w:p w14:paraId="6D56574A" w14:textId="77777777" w:rsidR="00CB6472" w:rsidRPr="00CB6472" w:rsidRDefault="00CB6472" w:rsidP="00CB6472">
      <w:r w:rsidRPr="00CB6472">
        <w:rPr>
          <w:rtl/>
        </w:rPr>
        <w:t>الظواهر المناخية الجامحة.. حتمية التكيف في ظل تهديدات متزايدة</w:t>
      </w:r>
    </w:p>
    <w:p w14:paraId="245F93AB" w14:textId="77777777" w:rsidR="00CB6472" w:rsidRPr="00CB6472" w:rsidRDefault="00CB6472" w:rsidP="00CB6472">
      <w:proofErr w:type="gramStart"/>
      <w:r w:rsidRPr="00CB6472">
        <w:rPr>
          <w:rtl/>
        </w:rPr>
        <w:t>أ .</w:t>
      </w:r>
      <w:proofErr w:type="gramEnd"/>
      <w:r w:rsidRPr="00CB6472">
        <w:rPr>
          <w:rtl/>
        </w:rPr>
        <w:t xml:space="preserve"> آية مجدي ٢٠٧</w:t>
      </w:r>
    </w:p>
    <w:p w14:paraId="01B0BC40" w14:textId="77777777" w:rsidR="00CB6472" w:rsidRPr="00CB6472" w:rsidRDefault="00CB6472" w:rsidP="00CB6472">
      <w:r w:rsidRPr="00CB6472">
        <w:rPr>
          <w:rtl/>
        </w:rPr>
        <w:t>كيف يؤثر انسحاب "ترامب" من اتفاقية باريس للمناخ في إفريقيا؟</w:t>
      </w:r>
    </w:p>
    <w:p w14:paraId="74328E68" w14:textId="77777777" w:rsidR="00CB6472" w:rsidRPr="00CB6472" w:rsidRDefault="00CB6472" w:rsidP="00CB6472">
      <w:r w:rsidRPr="00CB6472">
        <w:rPr>
          <w:rtl/>
        </w:rPr>
        <w:t xml:space="preserve">أ. فاروق </w:t>
      </w:r>
      <w:proofErr w:type="spellStart"/>
      <w:r w:rsidRPr="00CB6472">
        <w:rPr>
          <w:rtl/>
        </w:rPr>
        <w:t>حسین</w:t>
      </w:r>
      <w:proofErr w:type="spellEnd"/>
      <w:r w:rsidRPr="00CB6472">
        <w:rPr>
          <w:rtl/>
        </w:rPr>
        <w:t xml:space="preserve"> أبو ضيف</w:t>
      </w:r>
    </w:p>
    <w:p w14:paraId="528E1D99" w14:textId="77777777" w:rsidR="00CB6472" w:rsidRPr="00CB6472" w:rsidRDefault="00CB6472" w:rsidP="00CB6472">
      <w:r w:rsidRPr="00CB6472">
        <w:rPr>
          <w:rtl/>
        </w:rPr>
        <w:t>٢١٥</w:t>
      </w:r>
    </w:p>
    <w:p w14:paraId="3112640E" w14:textId="77777777" w:rsidR="00CB6472" w:rsidRPr="00CB6472" w:rsidRDefault="00CB6472" w:rsidP="00CB6472">
      <w:r w:rsidRPr="00CB6472">
        <w:rPr>
          <w:rtl/>
        </w:rPr>
        <w:t xml:space="preserve">موقف القانون الدولي من </w:t>
      </w:r>
      <w:proofErr w:type="spellStart"/>
      <w:r w:rsidRPr="00CB6472">
        <w:rPr>
          <w:rtl/>
        </w:rPr>
        <w:t>البيتكوين</w:t>
      </w:r>
      <w:proofErr w:type="spellEnd"/>
      <w:r w:rsidRPr="00CB6472">
        <w:rPr>
          <w:rtl/>
        </w:rPr>
        <w:t>.. قراءة قانونية في تحديات التنظيم والمساءلة العابرة للحدود</w:t>
      </w:r>
    </w:p>
    <w:p w14:paraId="29952F06" w14:textId="77777777" w:rsidR="00CB6472" w:rsidRPr="00CB6472" w:rsidRDefault="00CB6472" w:rsidP="00CB6472">
      <w:proofErr w:type="spellStart"/>
      <w:proofErr w:type="gramStart"/>
      <w:r w:rsidRPr="00CB6472">
        <w:rPr>
          <w:rtl/>
        </w:rPr>
        <w:t>د.هيثم</w:t>
      </w:r>
      <w:proofErr w:type="spellEnd"/>
      <w:proofErr w:type="gramEnd"/>
      <w:r w:rsidRPr="00CB6472">
        <w:rPr>
          <w:rtl/>
        </w:rPr>
        <w:t xml:space="preserve"> عمران </w:t>
      </w:r>
      <w:r w:rsidRPr="00CB6472">
        <w:rPr>
          <w:rtl/>
          <w:lang w:bidi="fa-IR"/>
        </w:rPr>
        <w:t>۲۲۱</w:t>
      </w:r>
    </w:p>
    <w:p w14:paraId="5B39CD06" w14:textId="77777777" w:rsidR="00CB6472" w:rsidRPr="00CB6472" w:rsidRDefault="00CB6472" w:rsidP="00CB6472">
      <w:r w:rsidRPr="00CB6472">
        <w:t xml:space="preserve">" </w:t>
      </w:r>
      <w:proofErr w:type="spellStart"/>
      <w:r w:rsidRPr="00CB6472">
        <w:rPr>
          <w:rtl/>
        </w:rPr>
        <w:t>إيلون</w:t>
      </w:r>
      <w:proofErr w:type="spellEnd"/>
      <w:r w:rsidRPr="00CB6472">
        <w:rPr>
          <w:rtl/>
        </w:rPr>
        <w:t xml:space="preserve"> ماسك" وحزب أمريكا</w:t>
      </w:r>
      <w:r w:rsidRPr="00CB6472">
        <w:t xml:space="preserve"> America Party</w:t>
      </w:r>
    </w:p>
    <w:p w14:paraId="537B42D5" w14:textId="77777777" w:rsidR="00CB6472" w:rsidRPr="00CB6472" w:rsidRDefault="00CB6472" w:rsidP="00CB6472">
      <w:r w:rsidRPr="00CB6472">
        <w:rPr>
          <w:rtl/>
        </w:rPr>
        <w:t>أ. شيماء راشد</w:t>
      </w:r>
    </w:p>
    <w:p w14:paraId="3ABFD58C" w14:textId="77777777" w:rsidR="00CB6472" w:rsidRPr="00CB6472" w:rsidRDefault="00CB6472" w:rsidP="00CB6472">
      <w:r w:rsidRPr="00CB6472">
        <w:rPr>
          <w:rtl/>
          <w:lang w:bidi="fa-IR"/>
        </w:rPr>
        <w:t>۲۳۷</w:t>
      </w:r>
    </w:p>
    <w:p w14:paraId="6C703279" w14:textId="77777777" w:rsidR="00CB6472" w:rsidRPr="00CB6472" w:rsidRDefault="00CB6472" w:rsidP="00CB6472">
      <w:r w:rsidRPr="00CB6472">
        <w:rPr>
          <w:rtl/>
        </w:rPr>
        <w:lastRenderedPageBreak/>
        <w:t>عروض</w:t>
      </w:r>
    </w:p>
    <w:p w14:paraId="274D4B43" w14:textId="77777777" w:rsidR="00CB6472" w:rsidRPr="00CB6472" w:rsidRDefault="00CB6472" w:rsidP="00CB6472">
      <w:r w:rsidRPr="00CB6472">
        <w:rPr>
          <w:rtl/>
        </w:rPr>
        <w:t>نهاية الطموح.. ماضي الولايات المتحدة الأمريكية وحاضرها ومستقبلها في الشرق الأوسط</w:t>
      </w:r>
    </w:p>
    <w:p w14:paraId="5B4D1431" w14:textId="77777777" w:rsidR="00CB6472" w:rsidRPr="00CB6472" w:rsidRDefault="00CB6472" w:rsidP="00CB6472">
      <w:r w:rsidRPr="00CB6472">
        <w:rPr>
          <w:rtl/>
        </w:rPr>
        <w:t>أ. حبيبة ياسر</w:t>
      </w:r>
    </w:p>
    <w:p w14:paraId="370C8740" w14:textId="77777777" w:rsidR="00CB6472" w:rsidRPr="00CB6472" w:rsidRDefault="00CB6472" w:rsidP="00CB6472">
      <w:r w:rsidRPr="00CB6472">
        <w:rPr>
          <w:rtl/>
        </w:rPr>
        <w:t>٢٤٥</w:t>
      </w:r>
    </w:p>
    <w:p w14:paraId="76AD67DB" w14:textId="77777777" w:rsidR="00CB6472" w:rsidRPr="00CB6472" w:rsidRDefault="00CB6472" w:rsidP="00CB6472">
      <w:r w:rsidRPr="00CB6472">
        <w:rPr>
          <w:rtl/>
        </w:rPr>
        <w:t>القيادة الأوروبية في الناتو.. فرض التوازن أمام التوسع الروسي</w:t>
      </w:r>
    </w:p>
    <w:p w14:paraId="757632F1" w14:textId="77777777" w:rsidR="00CB6472" w:rsidRPr="00CB6472" w:rsidRDefault="00CB6472" w:rsidP="00CB6472">
      <w:r w:rsidRPr="00CB6472">
        <w:rPr>
          <w:rtl/>
        </w:rPr>
        <w:t>أ. هنا محمد داوود ٢٤٩</w:t>
      </w:r>
    </w:p>
    <w:p w14:paraId="528D4774" w14:textId="77777777" w:rsidR="00CB6472" w:rsidRPr="00CB6472" w:rsidRDefault="00CB6472" w:rsidP="00CB6472">
      <w:r w:rsidRPr="00CB6472">
        <w:rPr>
          <w:rtl/>
        </w:rPr>
        <w:t>تحديث القوات المسلحة البولندية.. حجر الزاوية الجديد للأمن الأوروبي</w:t>
      </w:r>
    </w:p>
    <w:p w14:paraId="10FB0961" w14:textId="77777777" w:rsidR="00CB6472" w:rsidRPr="00CB6472" w:rsidRDefault="00CB6472" w:rsidP="00CB6472">
      <w:proofErr w:type="gramStart"/>
      <w:r w:rsidRPr="00CB6472">
        <w:rPr>
          <w:rtl/>
        </w:rPr>
        <w:t>أ .</w:t>
      </w:r>
      <w:proofErr w:type="gramEnd"/>
      <w:r w:rsidRPr="00CB6472">
        <w:rPr>
          <w:rtl/>
        </w:rPr>
        <w:t xml:space="preserve"> فاطمة أحمد</w:t>
      </w:r>
    </w:p>
    <w:p w14:paraId="09A398B8" w14:textId="77777777" w:rsidR="00CB6472" w:rsidRPr="00CB6472" w:rsidRDefault="00CB6472" w:rsidP="00CB6472">
      <w:r w:rsidRPr="00CB6472">
        <w:rPr>
          <w:rtl/>
          <w:lang w:bidi="fa-IR"/>
        </w:rPr>
        <w:t>۲٥۳</w:t>
      </w:r>
    </w:p>
    <w:p w14:paraId="64269373" w14:textId="77777777" w:rsidR="00CB6472" w:rsidRPr="00CB6472" w:rsidRDefault="00CB6472" w:rsidP="00CB6472">
      <w:r w:rsidRPr="00CB6472">
        <w:rPr>
          <w:rtl/>
        </w:rPr>
        <w:t>كيف تؤجج أزمة المناخ حالة الطوارئ الغذائية في إفريقيا؟</w:t>
      </w:r>
    </w:p>
    <w:p w14:paraId="36F37CFE" w14:textId="77777777" w:rsidR="00CB6472" w:rsidRPr="00CB6472" w:rsidRDefault="00CB6472" w:rsidP="00CB6472">
      <w:r w:rsidRPr="00CB6472">
        <w:rPr>
          <w:rtl/>
          <w:lang w:bidi="fa-IR"/>
        </w:rPr>
        <w:t>۲٥۹</w:t>
      </w:r>
    </w:p>
    <w:p w14:paraId="360EEA6D" w14:textId="77777777" w:rsidR="00CB6472" w:rsidRPr="00CB6472" w:rsidRDefault="00CB6472" w:rsidP="00CB6472">
      <w:r w:rsidRPr="00CB6472">
        <w:rPr>
          <w:rtl/>
        </w:rPr>
        <w:t>الحوار والتنمية المستدامة</w:t>
      </w:r>
    </w:p>
    <w:p w14:paraId="75441C61" w14:textId="77777777" w:rsidR="00CB6472" w:rsidRPr="00CB6472" w:rsidRDefault="00CB6472" w:rsidP="00CB6472">
      <w:r w:rsidRPr="00CB6472">
        <w:rPr>
          <w:rtl/>
        </w:rPr>
        <w:t>أ. مريم عبد الحي علي فراج</w:t>
      </w:r>
    </w:p>
    <w:p w14:paraId="5101ABB3" w14:textId="77777777" w:rsidR="00CB6472" w:rsidRPr="00CB6472" w:rsidRDefault="00CB6472" w:rsidP="00CB6472">
      <w:r w:rsidRPr="00CB6472">
        <w:rPr>
          <w:rtl/>
        </w:rPr>
        <w:t>٢٦٧</w:t>
      </w:r>
    </w:p>
    <w:p w14:paraId="4824D29C" w14:textId="77777777" w:rsidR="00CB6472" w:rsidRPr="00CB6472" w:rsidRDefault="00CB6472" w:rsidP="00CB6472">
      <w:r w:rsidRPr="00CB6472">
        <w:rPr>
          <w:rtl/>
        </w:rPr>
        <w:t>وفي الختام.. سياسة مصر الخارجية وسط تحديات متزايدة</w:t>
      </w:r>
    </w:p>
    <w:p w14:paraId="47B089AE" w14:textId="77777777" w:rsidR="00CB6472" w:rsidRPr="00CB6472" w:rsidRDefault="00CB6472" w:rsidP="00CB6472">
      <w:r w:rsidRPr="00CB6472">
        <w:rPr>
          <w:rtl/>
        </w:rPr>
        <w:t>د. خديجة عرفة</w:t>
      </w:r>
    </w:p>
    <w:p w14:paraId="5A9EBE56" w14:textId="77777777" w:rsidR="00CB6472" w:rsidRPr="00CB6472" w:rsidRDefault="00CB6472" w:rsidP="00CB6472">
      <w:r w:rsidRPr="00CB6472">
        <w:rPr>
          <w:rtl/>
        </w:rPr>
        <w:t>٢٧٣</w:t>
      </w:r>
    </w:p>
    <w:p w14:paraId="16F8D930" w14:textId="77777777" w:rsidR="00CB6472" w:rsidRPr="00CB6472" w:rsidRDefault="00CB6472" w:rsidP="00CB6472">
      <w:r w:rsidRPr="00CB6472">
        <w:rPr>
          <w:rtl/>
        </w:rPr>
        <w:t>أ. رامز صلاح</w:t>
      </w:r>
    </w:p>
    <w:p w14:paraId="63B0C826" w14:textId="0BAF5379" w:rsidR="00CB6472" w:rsidRPr="00CB6472" w:rsidRDefault="00CB6472" w:rsidP="00CB6472">
      <w:r w:rsidRPr="00CB6472">
        <mc:AlternateContent>
          <mc:Choice Requires="wps">
            <w:drawing>
              <wp:inline distT="0" distB="0" distL="0" distR="0" wp14:anchorId="2A93F099" wp14:editId="23799E01">
                <wp:extent cx="304800" cy="304800"/>
                <wp:effectExtent l="0" t="0" r="0" b="0"/>
                <wp:docPr id="1011363516" name="Rectangle 3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15F05B" id="Rectangle 3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FB3F1C" w14:textId="77777777" w:rsidR="00CB6472" w:rsidRPr="00CB6472" w:rsidRDefault="00CB6472" w:rsidP="00CB6472">
      <w:r w:rsidRPr="00CB6472">
        <w:rPr>
          <w:rtl/>
        </w:rPr>
        <w:t>كلمة المركز</w:t>
      </w:r>
    </w:p>
    <w:p w14:paraId="34B0DED4" w14:textId="77777777" w:rsidR="00CB6472" w:rsidRPr="00CB6472" w:rsidRDefault="00CB6472" w:rsidP="00CB6472">
      <w:pPr>
        <w:rPr>
          <w:b/>
          <w:bCs/>
        </w:rPr>
      </w:pPr>
      <w:r w:rsidRPr="00CB6472">
        <w:rPr>
          <w:b/>
          <w:bCs/>
          <w:rtl/>
        </w:rPr>
        <w:t>كلمة المركز</w:t>
      </w:r>
    </w:p>
    <w:p w14:paraId="006133B3" w14:textId="77777777" w:rsidR="00CB6472" w:rsidRPr="00CB6472" w:rsidRDefault="00CB6472" w:rsidP="00CB6472">
      <w:r w:rsidRPr="00CB6472">
        <w:rPr>
          <w:rtl/>
        </w:rPr>
        <w:t xml:space="preserve">شهد النصف الأول من العام الجاري </w:t>
      </w:r>
      <w:r w:rsidRPr="00CB6472">
        <w:rPr>
          <w:rtl/>
          <w:lang w:bidi="fa-IR"/>
        </w:rPr>
        <w:t>۲۰۲</w:t>
      </w:r>
      <w:r w:rsidRPr="00CB6472">
        <w:rPr>
          <w:rtl/>
        </w:rPr>
        <w:t xml:space="preserve">٥، جملة من التطورات المتسارعة على الأصعدة كافة، في صدارتها عودة "ترامب" إلى واجهة المشهد السياسي </w:t>
      </w:r>
      <w:proofErr w:type="spellStart"/>
      <w:r w:rsidRPr="00CB6472">
        <w:rPr>
          <w:rtl/>
        </w:rPr>
        <w:t>الأمریکي</w:t>
      </w:r>
      <w:proofErr w:type="spellEnd"/>
      <w:r w:rsidRPr="00CB6472">
        <w:rPr>
          <w:rtl/>
        </w:rPr>
        <w:t>، وما صاحب ذلك من تداعيات على الاقتصاد العالمي، وتزايد المخاوف بشأن انزلاق العالم إلى حرب عالمية ثالثة، وذلك على خلفية دخول واشنطن على خط التصعيد الأخير بين إسرائيل وإيران، واستهداف المنشآت النووية الإيرانية مباشرة، ذلك فضلًا عن التطورات التي شهدتها الساحة الإقليمية بصعود حكومة "الشرع" في سوريا، وتأجج الحرب في غزة، ووقوعها في براثن المجاعة</w:t>
      </w:r>
      <w:r w:rsidRPr="00CB6472">
        <w:t>.</w:t>
      </w:r>
    </w:p>
    <w:p w14:paraId="2C0914D9" w14:textId="77777777" w:rsidR="00CB6472" w:rsidRPr="00CB6472" w:rsidRDefault="00CB6472" w:rsidP="00CB6472">
      <w:r w:rsidRPr="00CB6472">
        <w:rPr>
          <w:rtl/>
        </w:rPr>
        <w:t>وفي هذا السياق، لم تعد التوقعات السنوية تفي باستقراء شامل للمستقبل، إذ إن حالة السيولة الاستثنائية للأوضاع على الصعيدين الإقليمي والدولي تستدعي تحديث تلك التوقعات بصورة دورية</w:t>
      </w:r>
      <w:r w:rsidRPr="00CB6472">
        <w:t>.</w:t>
      </w:r>
    </w:p>
    <w:p w14:paraId="737192DC" w14:textId="77777777" w:rsidR="00CB6472" w:rsidRPr="00CB6472" w:rsidRDefault="00CB6472" w:rsidP="00CB6472">
      <w:r w:rsidRPr="00CB6472">
        <w:rPr>
          <w:rtl/>
        </w:rPr>
        <w:lastRenderedPageBreak/>
        <w:t>وانطلاقًا من حرص مركز المعلومات ودعم اتخاذ القرار على مواكبة هذه التطورات، وتقديم تقديرات رصينة لمتخذ القرار، تم تخصيص العدد العاشر من إصدارة "آفاق استراتيجية" نصف السنوية لتحديث الرؤى والتوقعات المشمولة بالعدد الخامس من دوريته السنوية "آفاق مستقبلية</w:t>
      </w:r>
      <w:r w:rsidRPr="00CB6472">
        <w:t>".</w:t>
      </w:r>
    </w:p>
    <w:p w14:paraId="671BFBD4" w14:textId="77777777" w:rsidR="00CB6472" w:rsidRPr="00CB6472" w:rsidRDefault="00CB6472" w:rsidP="00CB6472">
      <w:r w:rsidRPr="00CB6472">
        <w:rPr>
          <w:rtl/>
        </w:rPr>
        <w:t>كما يقدم العدد مجموعة متنوعة من الرؤى والمتابعات لأبرز المستجدات على الساحتين الإقليمية والعالمية</w:t>
      </w:r>
      <w:r w:rsidRPr="00CB6472">
        <w:t>.</w:t>
      </w:r>
    </w:p>
    <w:p w14:paraId="3798E23C" w14:textId="77777777" w:rsidR="00CB6472" w:rsidRPr="00CB6472" w:rsidRDefault="00CB6472" w:rsidP="00CB6472">
      <w:r w:rsidRPr="00CB6472">
        <w:rPr>
          <w:rtl/>
        </w:rPr>
        <w:t>هذا، وقد شارك في إثراء هذا العدد نخبة من المفكرين والخبراء من داخل مصر وخارجها، إضافة إلى مجموعة من باحثي المركز</w:t>
      </w:r>
      <w:r w:rsidRPr="00CB6472">
        <w:t>.</w:t>
      </w:r>
    </w:p>
    <w:p w14:paraId="7F2BF90D" w14:textId="77777777" w:rsidR="00CB6472" w:rsidRPr="00CB6472" w:rsidRDefault="00CB6472" w:rsidP="00CB6472">
      <w:r w:rsidRPr="00CB6472">
        <w:rPr>
          <w:rtl/>
        </w:rPr>
        <w:t>كما يدعو المركز الخبراء والمتخصصين إلى المشاركة بمقترحاتهم وكتاباتهم في إثراء الأعداد القادمة من الدورية</w:t>
      </w:r>
      <w:r w:rsidRPr="00CB6472">
        <w:t>.</w:t>
      </w:r>
    </w:p>
    <w:p w14:paraId="54FE5F15" w14:textId="77777777" w:rsidR="00CB6472" w:rsidRPr="00CB6472" w:rsidRDefault="00CB6472" w:rsidP="00CB6472">
      <w:r w:rsidRPr="00CB6472">
        <w:t>PASSPORT 0</w:t>
      </w:r>
    </w:p>
    <w:p w14:paraId="3D92901B" w14:textId="77777777" w:rsidR="00CB6472" w:rsidRPr="00CB6472" w:rsidRDefault="00CB6472" w:rsidP="00CB6472">
      <w:r w:rsidRPr="00CB6472">
        <w:rPr>
          <w:rtl/>
        </w:rPr>
        <w:t>مستقبل النظام العالمي.. إلى أين؟</w:t>
      </w:r>
    </w:p>
    <w:p w14:paraId="3AAF2FBB" w14:textId="2B046E77" w:rsidR="00CB6472" w:rsidRPr="00CB6472" w:rsidRDefault="00CB6472" w:rsidP="00CB6472">
      <w:r w:rsidRPr="00CB6472">
        <mc:AlternateContent>
          <mc:Choice Requires="wps">
            <w:drawing>
              <wp:inline distT="0" distB="0" distL="0" distR="0" wp14:anchorId="0881D721" wp14:editId="4354E5E6">
                <wp:extent cx="304800" cy="304800"/>
                <wp:effectExtent l="0" t="0" r="0" b="0"/>
                <wp:docPr id="404698072" name="Rectangle 3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6041B0" id="Rectangle 3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C6DD31" w14:textId="77777777" w:rsidR="00CB6472" w:rsidRPr="00CB6472" w:rsidRDefault="00CB6472" w:rsidP="00CB6472">
      <w:r w:rsidRPr="00CB6472">
        <w:rPr>
          <w:rFonts w:ascii="Arial" w:hAnsi="Arial" w:cs="Arial"/>
        </w:rPr>
        <w:t>■</w:t>
      </w:r>
      <w:r w:rsidRPr="00CB6472">
        <w:t xml:space="preserve"> </w:t>
      </w:r>
      <w:r w:rsidRPr="00CB6472">
        <w:rPr>
          <w:rtl/>
        </w:rPr>
        <w:t xml:space="preserve">العالم على صفيح </w:t>
      </w:r>
      <w:proofErr w:type="gramStart"/>
      <w:r w:rsidRPr="00CB6472">
        <w:rPr>
          <w:rtl/>
        </w:rPr>
        <w:t>ساخن..</w:t>
      </w:r>
      <w:proofErr w:type="gramEnd"/>
      <w:r w:rsidRPr="00CB6472">
        <w:rPr>
          <w:rtl/>
        </w:rPr>
        <w:t xml:space="preserve"> </w:t>
      </w:r>
      <w:proofErr w:type="spellStart"/>
      <w:r w:rsidRPr="00CB6472">
        <w:rPr>
          <w:rtl/>
        </w:rPr>
        <w:t>مآلات</w:t>
      </w:r>
      <w:proofErr w:type="spellEnd"/>
      <w:r w:rsidRPr="00CB6472">
        <w:rPr>
          <w:rtl/>
        </w:rPr>
        <w:t xml:space="preserve"> توجهات ترامب العالمية</w:t>
      </w:r>
    </w:p>
    <w:p w14:paraId="01208CDA" w14:textId="77777777" w:rsidR="00CB6472" w:rsidRPr="00CB6472" w:rsidRDefault="00CB6472" w:rsidP="00CB6472">
      <w:r w:rsidRPr="00CB6472">
        <w:rPr>
          <w:rFonts w:ascii="Arial" w:hAnsi="Arial" w:cs="Arial"/>
        </w:rPr>
        <w:t>■</w:t>
      </w:r>
      <w:r w:rsidRPr="00CB6472">
        <w:t xml:space="preserve"> </w:t>
      </w:r>
      <w:r w:rsidRPr="00CB6472">
        <w:rPr>
          <w:rtl/>
        </w:rPr>
        <w:t>مستقبل الاقتصاد العالمي في ضوء التحولات الدولية</w:t>
      </w:r>
    </w:p>
    <w:p w14:paraId="58C837F9" w14:textId="77777777" w:rsidR="00CB6472" w:rsidRPr="00CB6472" w:rsidRDefault="00CB6472" w:rsidP="00CB6472">
      <w:r w:rsidRPr="00CB6472">
        <w:rPr>
          <w:rFonts w:ascii="Arial" w:hAnsi="Arial" w:cs="Arial"/>
        </w:rPr>
        <w:t>■</w:t>
      </w:r>
      <w:r w:rsidRPr="00CB6472">
        <w:t xml:space="preserve"> </w:t>
      </w:r>
      <w:r w:rsidRPr="00CB6472">
        <w:rPr>
          <w:rtl/>
        </w:rPr>
        <w:t>انعكاسات سياسات ترامب على الاقتصاد العالمي</w:t>
      </w:r>
    </w:p>
    <w:p w14:paraId="14182ED1" w14:textId="77777777" w:rsidR="00CB6472" w:rsidRPr="00CB6472" w:rsidRDefault="00CB6472" w:rsidP="00CB6472">
      <w:r w:rsidRPr="00CB6472">
        <w:rPr>
          <w:rFonts w:ascii="Arial" w:hAnsi="Arial" w:cs="Arial"/>
        </w:rPr>
        <w:t>■</w:t>
      </w:r>
      <w:r w:rsidRPr="00CB6472">
        <w:t xml:space="preserve"> </w:t>
      </w:r>
      <w:r w:rsidRPr="00CB6472">
        <w:rPr>
          <w:rtl/>
        </w:rPr>
        <w:t>آفاق الحرب الاقتصادية بين الصين والولايات المتحدة الأمريكية</w:t>
      </w:r>
    </w:p>
    <w:p w14:paraId="7EC8C151" w14:textId="77777777" w:rsidR="00CB6472" w:rsidRPr="00CB6472" w:rsidRDefault="00CB6472" w:rsidP="00CB6472">
      <w:r w:rsidRPr="00CB6472">
        <w:rPr>
          <w:rFonts w:ascii="Arial" w:hAnsi="Arial" w:cs="Arial"/>
        </w:rPr>
        <w:t>■</w:t>
      </w:r>
      <w:r w:rsidRPr="00CB6472">
        <w:t xml:space="preserve"> </w:t>
      </w:r>
      <w:r w:rsidRPr="00CB6472">
        <w:rPr>
          <w:rtl/>
        </w:rPr>
        <w:t>مستقبل منظمة حلف شمال الأطلسي "الناتو" في ظل رئاسة ترامب للولايات المتحدة الأمريكية</w:t>
      </w:r>
    </w:p>
    <w:p w14:paraId="76AD45DF" w14:textId="77777777" w:rsidR="00CB6472" w:rsidRPr="00CB6472" w:rsidRDefault="00CB6472" w:rsidP="00CB6472">
      <w:pPr>
        <w:rPr>
          <w:b/>
          <w:bCs/>
        </w:rPr>
      </w:pPr>
      <w:r w:rsidRPr="00CB6472">
        <w:rPr>
          <w:b/>
          <w:bCs/>
          <w:rtl/>
        </w:rPr>
        <w:t xml:space="preserve">العالم على صفيح ساخن.. </w:t>
      </w:r>
      <w:proofErr w:type="spellStart"/>
      <w:r w:rsidRPr="00CB6472">
        <w:rPr>
          <w:b/>
          <w:bCs/>
          <w:rtl/>
        </w:rPr>
        <w:t>مآلات</w:t>
      </w:r>
      <w:proofErr w:type="spellEnd"/>
      <w:r w:rsidRPr="00CB6472">
        <w:rPr>
          <w:b/>
          <w:bCs/>
          <w:rtl/>
        </w:rPr>
        <w:t xml:space="preserve"> توجهات ترامب العالمية</w:t>
      </w:r>
    </w:p>
    <w:p w14:paraId="705E692E" w14:textId="77777777" w:rsidR="00CB6472" w:rsidRPr="00CB6472" w:rsidRDefault="00CB6472" w:rsidP="00CB6472">
      <w:proofErr w:type="spellStart"/>
      <w:proofErr w:type="gramStart"/>
      <w:r w:rsidRPr="00CB6472">
        <w:rPr>
          <w:rtl/>
        </w:rPr>
        <w:t>د.عبد</w:t>
      </w:r>
      <w:proofErr w:type="spellEnd"/>
      <w:proofErr w:type="gramEnd"/>
      <w:r w:rsidRPr="00CB6472">
        <w:rPr>
          <w:rtl/>
        </w:rPr>
        <w:t xml:space="preserve"> المنعم سعيد</w:t>
      </w:r>
    </w:p>
    <w:p w14:paraId="70F5FC93" w14:textId="77777777" w:rsidR="00CB6472" w:rsidRPr="00CB6472" w:rsidRDefault="00CB6472" w:rsidP="00CB6472">
      <w:r w:rsidRPr="00CB6472">
        <w:rPr>
          <w:rtl/>
        </w:rPr>
        <w:t>رئيس مجلس إدارة المصري اليوم، ورئيس مجلس المستشارين بالمركز المصري للفكر والدراسات الاستراتيجية</w:t>
      </w:r>
    </w:p>
    <w:p w14:paraId="27E77EC7" w14:textId="06E40D6C" w:rsidR="00CB6472" w:rsidRPr="00CB6472" w:rsidRDefault="00CB6472" w:rsidP="00CB6472">
      <w:r w:rsidRPr="00CB6472">
        <mc:AlternateContent>
          <mc:Choice Requires="wps">
            <w:drawing>
              <wp:inline distT="0" distB="0" distL="0" distR="0" wp14:anchorId="7826D3A4" wp14:editId="7242C748">
                <wp:extent cx="304800" cy="304800"/>
                <wp:effectExtent l="0" t="0" r="0" b="0"/>
                <wp:docPr id="1392183259" name="Rectangle 3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1B22DA" id="Rectangle 3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F75701" w14:textId="77777777" w:rsidR="00CB6472" w:rsidRPr="00CB6472" w:rsidRDefault="00CB6472" w:rsidP="00CB6472">
      <w:r w:rsidRPr="00CB6472">
        <w:rPr>
          <w:rtl/>
        </w:rPr>
        <w:t xml:space="preserve">في العدد (٥) من آفاق مستقبلية أسلفنا في مقال "نظرة على عامٍ قادم: أمريكا والعالم </w:t>
      </w:r>
      <w:r w:rsidRPr="00CB6472">
        <w:rPr>
          <w:rtl/>
          <w:lang w:bidi="fa-IR"/>
        </w:rPr>
        <w:t>۲۰۲</w:t>
      </w:r>
      <w:r w:rsidRPr="00CB6472">
        <w:rPr>
          <w:rtl/>
        </w:rPr>
        <w:t xml:space="preserve">٥" أن المدارس المختلفة للتغيير في العالم الليبرالية والاشتراكية والإصلاحية هي الأكثر شيوعًا في تفسير التغيرات الكبرى في العالم. ولكن ذلك في جوهره يغفل ما شحب الحديث عنه وهو دور الفرد في التاريخ. جميعهم على اختلاف وجهات النظر ابتعدوا عن مدرسة قديمة كانت ترى في الفرد المحرك للتغيرات الكبرى، و"الآن فإن الدولة العظمى -الولايات المتحدة- غزيرة الإنتاج وكثيرة العسكر، دخلت خلال العام المنصرم </w:t>
      </w:r>
      <w:r w:rsidRPr="00CB6472">
        <w:rPr>
          <w:rtl/>
          <w:lang w:bidi="fa-IR"/>
        </w:rPr>
        <w:t>۲۰۲</w:t>
      </w:r>
      <w:r w:rsidRPr="00CB6472">
        <w:rPr>
          <w:rtl/>
        </w:rPr>
        <w:t xml:space="preserve">٤ عملية انتخابية لها جذورها التاريخية، ينتظر أن يكون للفائز فيها "دونالد ترامب" تأثير كبير في العالم الذي نعيش فيه خلال العام </w:t>
      </w:r>
      <w:r w:rsidRPr="00CB6472">
        <w:rPr>
          <w:rtl/>
          <w:lang w:bidi="fa-IR"/>
        </w:rPr>
        <w:t>۲۰۲</w:t>
      </w:r>
      <w:r w:rsidRPr="00CB6472">
        <w:rPr>
          <w:rtl/>
        </w:rPr>
        <w:t xml:space="preserve">٥ بدءًا من لحظة دخوله إلى البيت الأبيض. واعتبارًا من </w:t>
      </w:r>
      <w:r w:rsidRPr="00CB6472">
        <w:rPr>
          <w:rtl/>
          <w:lang w:bidi="fa-IR"/>
        </w:rPr>
        <w:t>۲۰</w:t>
      </w:r>
      <w:r w:rsidRPr="00CB6472">
        <w:rPr>
          <w:rtl/>
        </w:rPr>
        <w:t xml:space="preserve"> يناير </w:t>
      </w:r>
      <w:r w:rsidRPr="00CB6472">
        <w:rPr>
          <w:rtl/>
          <w:lang w:bidi="fa-IR"/>
        </w:rPr>
        <w:t>۲۰۲</w:t>
      </w:r>
      <w:r w:rsidRPr="00CB6472">
        <w:rPr>
          <w:rtl/>
        </w:rPr>
        <w:t xml:space="preserve">٥ بدأ "ترامب" مسيرته في البيت الأبيض لكي تمضي فترته الثانية في طريقها الذي يُزيح الفكرة "الليبرالية" في السياسات الداخلية والخارجية، ويحل محلها "الفكرة </w:t>
      </w:r>
      <w:proofErr w:type="spellStart"/>
      <w:r w:rsidRPr="00CB6472">
        <w:rPr>
          <w:rtl/>
        </w:rPr>
        <w:t>الترامبية</w:t>
      </w:r>
      <w:proofErr w:type="spellEnd"/>
      <w:r w:rsidRPr="00CB6472">
        <w:rPr>
          <w:rtl/>
        </w:rPr>
        <w:t xml:space="preserve">" القائمة على "القومية البيضاء" تحت قيادة الولايات المتحدة الأمريكية وهي في طريقها </w:t>
      </w:r>
      <w:proofErr w:type="spellStart"/>
      <w:r w:rsidRPr="00CB6472">
        <w:rPr>
          <w:rtl/>
        </w:rPr>
        <w:t>لکي</w:t>
      </w:r>
      <w:proofErr w:type="spellEnd"/>
      <w:r w:rsidRPr="00CB6472">
        <w:rPr>
          <w:rtl/>
        </w:rPr>
        <w:t xml:space="preserve"> </w:t>
      </w:r>
      <w:proofErr w:type="spellStart"/>
      <w:r w:rsidRPr="00CB6472">
        <w:rPr>
          <w:rtl/>
        </w:rPr>
        <w:t>تکون</w:t>
      </w:r>
      <w:proofErr w:type="spellEnd"/>
      <w:r w:rsidRPr="00CB6472">
        <w:rPr>
          <w:rtl/>
        </w:rPr>
        <w:t xml:space="preserve"> "عظيمة مرة </w:t>
      </w:r>
      <w:proofErr w:type="spellStart"/>
      <w:r w:rsidRPr="00CB6472">
        <w:rPr>
          <w:rtl/>
        </w:rPr>
        <w:t>أخری</w:t>
      </w:r>
      <w:proofErr w:type="spellEnd"/>
      <w:r w:rsidRPr="00CB6472">
        <w:t>".</w:t>
      </w:r>
    </w:p>
    <w:p w14:paraId="09D1C2D8" w14:textId="77777777" w:rsidR="00CB6472" w:rsidRPr="00CB6472" w:rsidRDefault="00CB6472" w:rsidP="00CB6472">
      <w:pPr>
        <w:rPr>
          <w:b/>
          <w:bCs/>
        </w:rPr>
      </w:pPr>
      <w:r w:rsidRPr="00CB6472">
        <w:rPr>
          <w:b/>
          <w:bCs/>
          <w:rtl/>
        </w:rPr>
        <w:t>ترامب في التجربة الثانية</w:t>
      </w:r>
    </w:p>
    <w:p w14:paraId="4F2C8726" w14:textId="77777777" w:rsidR="00CB6472" w:rsidRPr="00CB6472" w:rsidRDefault="00CB6472" w:rsidP="00CB6472">
      <w:r w:rsidRPr="00CB6472">
        <w:lastRenderedPageBreak/>
        <w:t>"</w:t>
      </w:r>
      <w:r w:rsidRPr="00CB6472">
        <w:rPr>
          <w:rtl/>
        </w:rPr>
        <w:t xml:space="preserve">ترامب" في ولايته الثانية قد يكون بداية عصر </w:t>
      </w:r>
      <w:proofErr w:type="spellStart"/>
      <w:r w:rsidRPr="00CB6472">
        <w:rPr>
          <w:rtl/>
        </w:rPr>
        <w:t>جدید</w:t>
      </w:r>
      <w:proofErr w:type="spellEnd"/>
      <w:r w:rsidRPr="00CB6472">
        <w:rPr>
          <w:rtl/>
        </w:rPr>
        <w:t>، أو أنه سوف يمثل بكائية على عصور مضت</w:t>
      </w:r>
      <w:r w:rsidRPr="00CB6472">
        <w:t>.</w:t>
      </w:r>
    </w:p>
    <w:p w14:paraId="7A499CDC" w14:textId="77777777" w:rsidR="00CB6472" w:rsidRPr="00CB6472" w:rsidRDefault="00CB6472" w:rsidP="00CB6472">
      <w:r w:rsidRPr="00CB6472">
        <w:rPr>
          <w:rtl/>
        </w:rPr>
        <w:t>حملته الانتخابية في الفترة الأولى كانت قائمة على نفي قيادات الحزب الجمهوري بسحقها بشخصيته في جانبها "</w:t>
      </w:r>
      <w:proofErr w:type="spellStart"/>
      <w:r w:rsidRPr="00CB6472">
        <w:rPr>
          <w:rtl/>
        </w:rPr>
        <w:t>الأوليجاركي</w:t>
      </w:r>
      <w:proofErr w:type="spellEnd"/>
      <w:r w:rsidRPr="00CB6472">
        <w:rPr>
          <w:rtl/>
        </w:rPr>
        <w:t>" أو في جانبها السوقي. خصومه من الديمقراطيين، "هيلاري كلينتون" أو "</w:t>
      </w:r>
      <w:proofErr w:type="spellStart"/>
      <w:r w:rsidRPr="00CB6472">
        <w:rPr>
          <w:rtl/>
        </w:rPr>
        <w:t>كامالا</w:t>
      </w:r>
      <w:proofErr w:type="spellEnd"/>
      <w:r w:rsidRPr="00CB6472">
        <w:rPr>
          <w:rtl/>
        </w:rPr>
        <w:t xml:space="preserve"> هاريس"، وضعوا الليبرالية في قفص الاتهام الذي تحكم فيه جماهير عريضة. فقد أقام الرجل حالة من الشلل العام فيما كان أيقونة انتخابات مضت، ظهرت فيها قياسات الرأي العام كما لو كانت ترمومتر قياس حالات صحية تعين الأطباء ويعيش عليها الإعلام، وفي الانتخابات الأخيرة كان سقوطًا مدويًا. "ترامب" كان ممثلًا لحالة من التشويش على وسائل القياس خلقت منها عجزًا وفشلًا، بينما كان سائرًا في ثبات </w:t>
      </w:r>
      <w:proofErr w:type="spellStart"/>
      <w:r w:rsidRPr="00CB6472">
        <w:rPr>
          <w:rtl/>
        </w:rPr>
        <w:t>عجیب</w:t>
      </w:r>
      <w:proofErr w:type="spellEnd"/>
      <w:r w:rsidRPr="00CB6472">
        <w:rPr>
          <w:rtl/>
        </w:rPr>
        <w:t xml:space="preserve">. ما كان سائدًا عنه أنه لا يمكن التنبؤ بتصرفاته وعباراته وأقواله وحركاته في المعركة </w:t>
      </w:r>
      <w:proofErr w:type="spellStart"/>
      <w:r w:rsidRPr="00CB6472">
        <w:rPr>
          <w:rtl/>
        </w:rPr>
        <w:t>الانتخابیة</w:t>
      </w:r>
      <w:proofErr w:type="spellEnd"/>
      <w:r w:rsidRPr="00CB6472">
        <w:rPr>
          <w:rtl/>
        </w:rPr>
        <w:t xml:space="preserve"> </w:t>
      </w:r>
      <w:proofErr w:type="spellStart"/>
      <w:r w:rsidRPr="00CB6472">
        <w:rPr>
          <w:rtl/>
        </w:rPr>
        <w:t>الأولی</w:t>
      </w:r>
      <w:proofErr w:type="spellEnd"/>
      <w:r w:rsidRPr="00CB6472">
        <w:rPr>
          <w:rtl/>
        </w:rPr>
        <w:t xml:space="preserve">، وظهرت كلها خلال فترته الأولى من أول تشكيله الفريق الانتقالي للسلطة، حتى خرج من البيت الأبيض دون أن يصافح </w:t>
      </w:r>
      <w:proofErr w:type="spellStart"/>
      <w:r w:rsidRPr="00CB6472">
        <w:rPr>
          <w:rtl/>
        </w:rPr>
        <w:t>رئیسًا</w:t>
      </w:r>
      <w:proofErr w:type="spellEnd"/>
      <w:r w:rsidRPr="00CB6472">
        <w:rPr>
          <w:rtl/>
        </w:rPr>
        <w:t xml:space="preserve"> أو يسلم سلطة، وقبل أيام من الخروج كان قد أشعل النار في مبنى الكونجرس، قدس أقداس النظام السياسي </w:t>
      </w:r>
      <w:proofErr w:type="spellStart"/>
      <w:r w:rsidRPr="00CB6472">
        <w:rPr>
          <w:rtl/>
        </w:rPr>
        <w:t>الأمریکي</w:t>
      </w:r>
      <w:proofErr w:type="spellEnd"/>
      <w:r w:rsidRPr="00CB6472">
        <w:rPr>
          <w:rtl/>
        </w:rPr>
        <w:t xml:space="preserve">. ومن عجب أنه عاد مرة أخرى مختلفًا عما كان، ولديه القدرة على تكوين طاقم انتقالي فاعل، ومعه اختيارات </w:t>
      </w:r>
      <w:proofErr w:type="spellStart"/>
      <w:r w:rsidRPr="00CB6472">
        <w:rPr>
          <w:rtl/>
        </w:rPr>
        <w:t>فریق</w:t>
      </w:r>
      <w:proofErr w:type="spellEnd"/>
      <w:r w:rsidRPr="00CB6472">
        <w:rPr>
          <w:rtl/>
        </w:rPr>
        <w:t xml:space="preserve"> الحكم </w:t>
      </w:r>
      <w:proofErr w:type="spellStart"/>
      <w:r w:rsidRPr="00CB6472">
        <w:rPr>
          <w:rtl/>
        </w:rPr>
        <w:t>الأمریكي</w:t>
      </w:r>
      <w:proofErr w:type="spellEnd"/>
      <w:r w:rsidRPr="00CB6472">
        <w:rPr>
          <w:rtl/>
        </w:rPr>
        <w:t xml:space="preserve"> خلال السنوات الأربع الماضية. العالم من حقه أن</w:t>
      </w:r>
    </w:p>
    <w:p w14:paraId="75139EE0" w14:textId="77777777" w:rsidR="00CB6472" w:rsidRPr="00CB6472" w:rsidRDefault="00CB6472" w:rsidP="00CB6472">
      <w:r w:rsidRPr="00CB6472">
        <w:rPr>
          <w:rtl/>
        </w:rPr>
        <w:t xml:space="preserve">يسخط على اختياراته، ولكن الجديد في الأمر أنه اختار، واتخذ القرار، ومن أتى بهم يتوافقون تمامًا مع رؤيته، ويدينون له بالولاء، ولكن أحدًا منهم لن </w:t>
      </w:r>
      <w:proofErr w:type="spellStart"/>
      <w:r w:rsidRPr="00CB6472">
        <w:rPr>
          <w:rtl/>
        </w:rPr>
        <w:t>یخرج</w:t>
      </w:r>
      <w:proofErr w:type="spellEnd"/>
      <w:r w:rsidRPr="00CB6472">
        <w:rPr>
          <w:rtl/>
        </w:rPr>
        <w:t xml:space="preserve"> </w:t>
      </w:r>
      <w:proofErr w:type="spellStart"/>
      <w:r w:rsidRPr="00CB6472">
        <w:rPr>
          <w:rtl/>
        </w:rPr>
        <w:t>علیه</w:t>
      </w:r>
      <w:proofErr w:type="spellEnd"/>
      <w:r w:rsidRPr="00CB6472">
        <w:rPr>
          <w:rtl/>
        </w:rPr>
        <w:t xml:space="preserve"> </w:t>
      </w:r>
      <w:proofErr w:type="spellStart"/>
      <w:r w:rsidRPr="00CB6472">
        <w:rPr>
          <w:rtl/>
        </w:rPr>
        <w:t>وینتج</w:t>
      </w:r>
      <w:proofErr w:type="spellEnd"/>
      <w:r w:rsidRPr="00CB6472">
        <w:rPr>
          <w:rtl/>
        </w:rPr>
        <w:t xml:space="preserve"> كتابًا يعدد </w:t>
      </w:r>
      <w:proofErr w:type="spellStart"/>
      <w:r w:rsidRPr="00CB6472">
        <w:rPr>
          <w:rtl/>
        </w:rPr>
        <w:t>فیها</w:t>
      </w:r>
      <w:proofErr w:type="spellEnd"/>
      <w:r w:rsidRPr="00CB6472">
        <w:rPr>
          <w:rtl/>
        </w:rPr>
        <w:t xml:space="preserve"> مثالبه</w:t>
      </w:r>
      <w:r w:rsidRPr="00CB6472">
        <w:t>.</w:t>
      </w:r>
    </w:p>
    <w:p w14:paraId="0CC2FA6E" w14:textId="77777777" w:rsidR="00CB6472" w:rsidRPr="00CB6472" w:rsidRDefault="00CB6472" w:rsidP="00CB6472">
      <w:r w:rsidRPr="00CB6472">
        <w:rPr>
          <w:rtl/>
        </w:rPr>
        <w:t xml:space="preserve">على كثرة الفوضى وعدم القدرة على التنبؤ في الولاية الأولى، فإن الولاية الثانية مشهدها الأول لدى كثيرين من الكُتَّاب </w:t>
      </w:r>
      <w:proofErr w:type="spellStart"/>
      <w:r w:rsidRPr="00CB6472">
        <w:rPr>
          <w:rtl/>
        </w:rPr>
        <w:t>الأمریكيين</w:t>
      </w:r>
      <w:proofErr w:type="spellEnd"/>
      <w:r w:rsidRPr="00CB6472">
        <w:rPr>
          <w:rtl/>
        </w:rPr>
        <w:t xml:space="preserve"> مثل "</w:t>
      </w:r>
      <w:proofErr w:type="spellStart"/>
      <w:r w:rsidRPr="00CB6472">
        <w:rPr>
          <w:rtl/>
        </w:rPr>
        <w:t>فرانسیس</w:t>
      </w:r>
      <w:proofErr w:type="spellEnd"/>
      <w:r w:rsidRPr="00CB6472">
        <w:rPr>
          <w:rtl/>
        </w:rPr>
        <w:t xml:space="preserve"> </w:t>
      </w:r>
      <w:proofErr w:type="spellStart"/>
      <w:r w:rsidRPr="00CB6472">
        <w:rPr>
          <w:rtl/>
        </w:rPr>
        <w:t>فوكوياما</w:t>
      </w:r>
      <w:proofErr w:type="spellEnd"/>
      <w:r w:rsidRPr="00CB6472">
        <w:rPr>
          <w:rtl/>
        </w:rPr>
        <w:t>" و"ستيفن والت" هو إشهار موت سيطرة الليبرالية الأمريكية على الحياة والمجتمع والدولة. فقد تكسرت أقداس كثيرة في مقدمتها سقوط المرأة في امتحان الرئاسة، وإذا كانت ملونة فإن أيام "أوباما" ليبرالية اللون قد ولّت، ولا توجد حاجة إلى إظهار الاحترام لهذه الفئات كبشر؛ لأنهم في النظرة "</w:t>
      </w:r>
      <w:proofErr w:type="spellStart"/>
      <w:r w:rsidRPr="00CB6472">
        <w:rPr>
          <w:rtl/>
        </w:rPr>
        <w:t>الترامبية</w:t>
      </w:r>
      <w:proofErr w:type="spellEnd"/>
      <w:r w:rsidRPr="00CB6472">
        <w:rPr>
          <w:rtl/>
        </w:rPr>
        <w:t xml:space="preserve">" مجرد أدوار ووظائف وعمل ولا يمثلون قيادة أو زعامة. إن انتخاب "ترامب" كان بمثابة حفلة تخريج الأمريكي الذي لا يعنيه المساواة، فضلًا عن المساواة التي لم يكن يبتغيها في المرأة أو يقبل بها في المتحولين والمثليين </w:t>
      </w:r>
      <w:proofErr w:type="spellStart"/>
      <w:r w:rsidRPr="00CB6472">
        <w:rPr>
          <w:rtl/>
        </w:rPr>
        <w:t>وکان</w:t>
      </w:r>
      <w:proofErr w:type="spellEnd"/>
      <w:r w:rsidRPr="00CB6472">
        <w:rPr>
          <w:rtl/>
        </w:rPr>
        <w:t xml:space="preserve"> يخشى الإعلان عن ذلك فخرج هذه المرة شاهرًا سيفه. "ترامب-٢" يذهب بعيدًا في هذه النقطة عندما ينظر إلى خارج الولايات المتحدة، حيث لا يوجد لديه إلا انتهازية الأوروبيين، وفشل الجنوب الدولي السياسي والاقتصادي، وجنوح الآسيويين. "ترامب" في ذلك يعود اقتصاديًا إلى "</w:t>
      </w:r>
      <w:proofErr w:type="spellStart"/>
      <w:r w:rsidRPr="00CB6472">
        <w:rPr>
          <w:rtl/>
        </w:rPr>
        <w:t>الميركانتيلية</w:t>
      </w:r>
      <w:proofErr w:type="spellEnd"/>
      <w:r w:rsidRPr="00CB6472">
        <w:rPr>
          <w:rtl/>
        </w:rPr>
        <w:t xml:space="preserve">" في ثلاثينيات القرن العشرين عندما باتت الجمارك والإجراءات الحمائية جزءًا من نظام للفصل، وهي لا تنطبق على الأعداء وإنما أيضًا على الحلفاء. فلا توجد غضاضة في فرض الإجراءات الحمائية على أوروبا وحتى كندا والمكسيك الأعضاء في السوق الحرة لشمال أمريكا التي وقّعها "ترامب" في ولايته </w:t>
      </w:r>
      <w:proofErr w:type="spellStart"/>
      <w:r w:rsidRPr="00CB6472">
        <w:rPr>
          <w:rtl/>
        </w:rPr>
        <w:t>الأولی</w:t>
      </w:r>
      <w:proofErr w:type="spellEnd"/>
      <w:r w:rsidRPr="00CB6472">
        <w:t>.</w:t>
      </w:r>
    </w:p>
    <w:p w14:paraId="2F0DF599" w14:textId="77777777" w:rsidR="00CB6472" w:rsidRPr="00CB6472" w:rsidRDefault="00CB6472" w:rsidP="00CB6472">
      <w:r w:rsidRPr="00CB6472">
        <w:t>"</w:t>
      </w:r>
      <w:r w:rsidRPr="00CB6472">
        <w:rPr>
          <w:rtl/>
        </w:rPr>
        <w:t>ترامب-٢" لا يوجد لديه تعاطف مع أوروبا، اللهم إلا تلك التي يحكمها عناصر يمينية مثل "أوربان" في المجر، وهنا فإن أوروبا ليست الاتحاد الأوروبي، وإنما هي مجموعة من الدول التي حدث أنها واقعة في القارة الأوروبية، ولا توجد نية لدى "ترامب" أن</w:t>
      </w:r>
    </w:p>
    <w:p w14:paraId="4593CBCB" w14:textId="77777777" w:rsidR="00CB6472" w:rsidRPr="00CB6472" w:rsidRDefault="00CB6472" w:rsidP="00CB6472">
      <w:r w:rsidRPr="00CB6472">
        <w:rPr>
          <w:rFonts w:ascii="MS Gothic" w:eastAsia="MS Gothic" w:hAnsi="MS Gothic" w:cs="MS Gothic" w:hint="eastAsia"/>
        </w:rPr>
        <w:t>ア</w:t>
      </w:r>
      <w:r w:rsidRPr="00CB6472">
        <w:t xml:space="preserve"> </w:t>
      </w:r>
      <w:r w:rsidRPr="00CB6472">
        <w:rPr>
          <w:rtl/>
        </w:rPr>
        <w:t xml:space="preserve">رغم ما اتسمت به الولاية الأولى من فوضى وغياب القدرة على التنبؤ، فإن المشهد الأول في الولاية الثانية، كما يراه العديد من الكتّاب الأمريكيين مثل "فرانسيس </w:t>
      </w:r>
      <w:proofErr w:type="spellStart"/>
      <w:r w:rsidRPr="00CB6472">
        <w:rPr>
          <w:rtl/>
        </w:rPr>
        <w:t>فوكوياما</w:t>
      </w:r>
      <w:proofErr w:type="spellEnd"/>
      <w:r w:rsidRPr="00CB6472">
        <w:rPr>
          <w:rtl/>
        </w:rPr>
        <w:t>" و"ستيفن والت"، يتمثل في الإعلان الضمني عن نهاية هيمنة الليبرالية الأمريكية على المجتمع والدولة والحياة العامة</w:t>
      </w:r>
      <w:r w:rsidRPr="00CB6472">
        <w:t>.</w:t>
      </w:r>
    </w:p>
    <w:p w14:paraId="51FE0316" w14:textId="77777777" w:rsidR="00CB6472" w:rsidRPr="00CB6472" w:rsidRDefault="00CB6472" w:rsidP="00CB6472">
      <w:r w:rsidRPr="00CB6472">
        <w:rPr>
          <w:rtl/>
        </w:rPr>
        <w:t xml:space="preserve">يتعامل معها موحدة، وإنما يتعامل معها فرادى، ورغم علمه بالتعاطف الشعبي الأمريكي مع حلف الأطلسي فإنه يراه عبئًا تُسرَق فيه القدرات الأمريكية لصالح دول أسرفت في توزيع قدراتها على من ليس لهم الحق فيها. وبكل المعايير فإن النظرة </w:t>
      </w:r>
      <w:proofErr w:type="spellStart"/>
      <w:r w:rsidRPr="00CB6472">
        <w:rPr>
          <w:rtl/>
        </w:rPr>
        <w:t>الترامبية</w:t>
      </w:r>
      <w:proofErr w:type="spellEnd"/>
      <w:r w:rsidRPr="00CB6472">
        <w:rPr>
          <w:rtl/>
        </w:rPr>
        <w:t xml:space="preserve"> </w:t>
      </w:r>
      <w:proofErr w:type="spellStart"/>
      <w:r w:rsidRPr="00CB6472">
        <w:rPr>
          <w:rtl/>
        </w:rPr>
        <w:t>لأوکرانیا</w:t>
      </w:r>
      <w:proofErr w:type="spellEnd"/>
      <w:r w:rsidRPr="00CB6472">
        <w:rPr>
          <w:rtl/>
        </w:rPr>
        <w:t xml:space="preserve"> جارحة بكل المعاني؛ فهو يراها ضحية حماقة السعي نحو توسيع حلف الأطلسي، والسير في طريق حرب مع إغماض العين عن مخاطرها ونتائجها. وإذا كان "</w:t>
      </w:r>
      <w:proofErr w:type="spellStart"/>
      <w:r w:rsidRPr="00CB6472">
        <w:rPr>
          <w:rtl/>
        </w:rPr>
        <w:t>بايدن</w:t>
      </w:r>
      <w:proofErr w:type="spellEnd"/>
      <w:r w:rsidRPr="00CB6472">
        <w:rPr>
          <w:rtl/>
        </w:rPr>
        <w:t xml:space="preserve">" ساخطًا في بداية ولايته على "الحروب الأبدية" التي لا تنتهي، فإن "ترامب" على طريقته يراها تمتص رحيق القوة الأمريكية التي سلمتها نخبة فاقدة للوطنية ولديها استعداد للتسليم. الغريب هنا أن "ترامب" لا يبدو مدركًا لأبعاد القوة الصينية، ولعله يعتقد أن حرمانها من التجارة والسوق التكنولوجية الأمريكية فيه الكفاية. ومن الطبيعي في هذه الحالة فإنه لن يتشجع بعلاقات بعضها طيب تفرضه المسؤولية الملقاة على عاتق الولايات </w:t>
      </w:r>
      <w:r w:rsidRPr="00CB6472">
        <w:rPr>
          <w:rtl/>
        </w:rPr>
        <w:lastRenderedPageBreak/>
        <w:t>المتحدة والصين في قضايا كونية لها علاقة بالاحتباس الحراري وقضايا البيئة المتفرعة عنها. وفي العموم فإن "ترامب-٢" يكره كثيرًا الدبلوماسية متعددة الأطراف التي تتعامل مع هذه النوعية من القضايا. وإذا كان "ترامب-١" قد شارك أحيانًا في اجتماعات قمة دول السبع أو حلف شمال الأطلسي أو ما شابه ذلك، فإن المرجح أنه</w:t>
      </w:r>
    </w:p>
    <w:p w14:paraId="18C942C1" w14:textId="77777777" w:rsidR="00CB6472" w:rsidRPr="00CB6472" w:rsidRDefault="00CB6472" w:rsidP="00CB6472">
      <w:r w:rsidRPr="00CB6472">
        <w:rPr>
          <w:rtl/>
        </w:rPr>
        <w:t xml:space="preserve">ربما لن يحضر أيًّا منها؛ حيث إن "ترامب- </w:t>
      </w:r>
      <w:r w:rsidRPr="00CB6472">
        <w:rPr>
          <w:rtl/>
          <w:lang w:bidi="fa-IR"/>
        </w:rPr>
        <w:t xml:space="preserve">۲" </w:t>
      </w:r>
      <w:r w:rsidRPr="00CB6472">
        <w:rPr>
          <w:rtl/>
        </w:rPr>
        <w:t xml:space="preserve">يختلف عن "ترامب- ١" وهو ما يضع أمام الشعب الأمريكي صيغة أخرى في الحكم والإدارة. وإذا كانت "القوة" جزءًا أساسيًّا في سياساته الداخلية والخارجية، فإن القوة الاقتصادية هي سلاحه الرئيس؛ حيث "السوق الأمريكية" الواسعة تمثل الطليعة للتأثير في الدول التي جنت ثروتها على أكتاف المستهلك </w:t>
      </w:r>
      <w:proofErr w:type="spellStart"/>
      <w:r w:rsidRPr="00CB6472">
        <w:rPr>
          <w:rtl/>
        </w:rPr>
        <w:t>الأمریكي</w:t>
      </w:r>
      <w:proofErr w:type="spellEnd"/>
      <w:r w:rsidRPr="00CB6472">
        <w:rPr>
          <w:rtl/>
        </w:rPr>
        <w:t>، وبعد ذلك التكنولوجية الأمريكية المتجددة والرائدة طوال الزمن المعاصر، وبعد ذلك يأتي كل شيء آخر من القوة الناعمة إلى الذكية والخشنة</w:t>
      </w:r>
      <w:r w:rsidRPr="00CB6472">
        <w:t>.</w:t>
      </w:r>
    </w:p>
    <w:p w14:paraId="7C129ED5" w14:textId="77777777" w:rsidR="00CB6472" w:rsidRPr="00CB6472" w:rsidRDefault="00CB6472" w:rsidP="00CB6472">
      <w:pPr>
        <w:rPr>
          <w:b/>
          <w:bCs/>
        </w:rPr>
      </w:pPr>
      <w:r w:rsidRPr="00CB6472">
        <w:rPr>
          <w:b/>
          <w:bCs/>
          <w:rtl/>
        </w:rPr>
        <w:t>سباق الجمارك</w:t>
      </w:r>
    </w:p>
    <w:p w14:paraId="71643E79" w14:textId="77777777" w:rsidR="00CB6472" w:rsidRPr="00CB6472" w:rsidRDefault="00CB6472" w:rsidP="00CB6472">
      <w:r w:rsidRPr="00CB6472">
        <w:rPr>
          <w:rtl/>
        </w:rPr>
        <w:t xml:space="preserve">عرفنا الكثير عن "سباق التسلح" بين الدول الكبرى، وقبلها عرفنا السباق على مناطق النفوذ، وحتى "سباق الجمارك" عرفناه خلال الفترة ما بين الحربين العالميتين؛ حيث دخلت دول العالم إلى مرحلة من الكساد الاقتصادي التي فرضت عليها أن تحمي صناعتها ومواردها الزراعية من خلال فرض رسوم </w:t>
      </w:r>
      <w:proofErr w:type="spellStart"/>
      <w:r w:rsidRPr="00CB6472">
        <w:rPr>
          <w:rtl/>
        </w:rPr>
        <w:t>جمرکية</w:t>
      </w:r>
      <w:proofErr w:type="spellEnd"/>
      <w:r w:rsidRPr="00CB6472">
        <w:rPr>
          <w:rtl/>
        </w:rPr>
        <w:t>. وخلال مرحلة ما بعد الحرب العالمية الثانية لم يكن هناك هدف في السياسات الاقتصادية إلا التقليل من الحواجز في تبادل السلع والبضائع والخدمات، من خلال سلسلة من الحوارات الاقتصادية الدولية التي تعاملت مع الموضوع من زاوية الفائدة العالمية. وقد بلغت المسألة ذروتها مع صعود العولمة وتأسيس منظمة التجارة العالمية، التي انضمت إليها دول كبرى مثل الصين وروسيا. ومن أراد تعميق اندماجه في النظام التجاري العالمي، سلك طريق التنظيمات الإقليمية، مثل الاتحاد الأوروبي. والمفارقة أن العقد الثالث من القرن الواحد والعشرين شهد بروز نوعين من الشكوى يدعوان إلى إعادة النظر في النظام التجاري الدولي، رغم استمراره في التوسع بوتيرة غير مسبوقة في تاريخ البشرية</w:t>
      </w:r>
      <w:r w:rsidRPr="00CB6472">
        <w:t>.</w:t>
      </w:r>
    </w:p>
    <w:p w14:paraId="2DBD93C8" w14:textId="77777777" w:rsidR="00CB6472" w:rsidRPr="00CB6472" w:rsidRDefault="00CB6472" w:rsidP="00CB6472">
      <w:r w:rsidRPr="00CB6472">
        <w:rPr>
          <w:rtl/>
        </w:rPr>
        <w:t>جاءت الشكوى الأولى من روسيا والصين؛ حيث</w:t>
      </w:r>
    </w:p>
    <w:p w14:paraId="5CDB21D1" w14:textId="77777777" w:rsidR="00CB6472" w:rsidRPr="00CB6472" w:rsidRDefault="00CB6472" w:rsidP="00CB6472">
      <w:r w:rsidRPr="00CB6472">
        <w:rPr>
          <w:rtl/>
        </w:rPr>
        <w:t>طالبتا بمراجعة النظام المالي العالمي؛ نظرًا لاعتماده المفرط على الدولار الأمريكي كعملة أساسية في التبادل الدولي، تمامًا كما تُستخدم اللغة الإنجليزية كلغة رئيسة للتواصل. غير أن الفارق الجوهري بين العملة واللغة يكمن في أن الولايات المتحدة تستطيع تمويل عجزها من خلال طباعة الدولار، أي إنها تقترض من نفسها دون قيود حقيقية، وهو ما أدى إلى تراكم العجز عبر العقود. ومن هنا بدأ الحديث عن إنشاء عملة بديلة أو سلة عملات، بهدف تقليص الاعتماد على الدولار وحرمان واشنطن من هذه الميزة المالية غير المتوازنة</w:t>
      </w:r>
      <w:r w:rsidRPr="00CB6472">
        <w:t>.</w:t>
      </w:r>
    </w:p>
    <w:p w14:paraId="5DAD37AD" w14:textId="77777777" w:rsidR="00CB6472" w:rsidRPr="00CB6472" w:rsidRDefault="00CB6472" w:rsidP="00CB6472">
      <w:r w:rsidRPr="00CB6472">
        <w:rPr>
          <w:rtl/>
        </w:rPr>
        <w:t xml:space="preserve">الشكوى الثانية جاءت من الولايات المتحدة نفسها، التي ما تزال تتربع على قمة النظام الاقتصادي العالمي بناتج محلي يتجاوز </w:t>
      </w:r>
      <w:r w:rsidRPr="00CB6472">
        <w:rPr>
          <w:rtl/>
          <w:lang w:bidi="fa-IR"/>
        </w:rPr>
        <w:t>۲۹</w:t>
      </w:r>
      <w:r w:rsidRPr="00CB6472">
        <w:rPr>
          <w:rtl/>
        </w:rPr>
        <w:t xml:space="preserve"> </w:t>
      </w:r>
      <w:proofErr w:type="spellStart"/>
      <w:r w:rsidRPr="00CB6472">
        <w:rPr>
          <w:rtl/>
        </w:rPr>
        <w:t>تریلیون</w:t>
      </w:r>
      <w:proofErr w:type="spellEnd"/>
      <w:r w:rsidRPr="00CB6472">
        <w:rPr>
          <w:rtl/>
        </w:rPr>
        <w:t xml:space="preserve"> دولار، متقدمة بفارق كبير على الصين. كما تتمتع بتفوق ملحوظ في مجال التكنولوجيا؛ حيث تقود الثورتين الصناعيتين الثالثة والرابعة في مجالات مثل: الفضاء، والملاحة الجوية، والهندسة الوراثية. هذا الحجم الهائل من الناتج المحلي الأمريكي جعل من الولايات المتحدة سوقا رئيسة لمعظم القوى الاقتصادية العالمية ومنتجاتها، سواء تلك المرتبطة بصناعات الثورتين الصناعيتين الأولى والثانية، أو بمجالات البحث والتطوير. وقد كشفت جائحة "كوفيد-</w:t>
      </w:r>
      <w:r w:rsidRPr="00CB6472">
        <w:rPr>
          <w:rtl/>
          <w:lang w:bidi="fa-IR"/>
        </w:rPr>
        <w:t xml:space="preserve">۱۹" </w:t>
      </w:r>
      <w:r w:rsidRPr="00CB6472">
        <w:rPr>
          <w:rtl/>
        </w:rPr>
        <w:t>عن خلل كبير في سلاسل التوريد العالمية؛ حيث تبيّن أن الصين ودولًا صناعية أخرى أصبحت تحتكر هذه</w:t>
      </w:r>
    </w:p>
    <w:p w14:paraId="593DBF23" w14:textId="6B622A36" w:rsidR="00CB6472" w:rsidRPr="00CB6472" w:rsidRDefault="00CB6472" w:rsidP="00CB6472">
      <w:r w:rsidRPr="00CB6472">
        <mc:AlternateContent>
          <mc:Choice Requires="wps">
            <w:drawing>
              <wp:inline distT="0" distB="0" distL="0" distR="0" wp14:anchorId="049245CD" wp14:editId="2F1FA0A2">
                <wp:extent cx="304800" cy="304800"/>
                <wp:effectExtent l="0" t="0" r="0" b="0"/>
                <wp:docPr id="58539281" name="Rectangle 3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18298B" id="Rectangle 3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DA9302" w14:textId="77777777" w:rsidR="00CB6472" w:rsidRPr="00CB6472" w:rsidRDefault="00CB6472" w:rsidP="00CB6472">
      <w:r w:rsidRPr="00CB6472">
        <w:rPr>
          <w:rtl/>
        </w:rPr>
        <w:t xml:space="preserve">السلاسل، بعد أن فرضت رسومًا جمركية مرتفعة على المنتجات الأمريكية. وكانت النتيجة أن الولايات المتحدة خرجت من المنافسة في العديد من السلع، أو انتقلت مصانع هذه السلع إلى دول مثل الصين والمكسيك، مما مكّن تلك الدول من تحقيق فائض كبير من الاحتياطات </w:t>
      </w:r>
      <w:proofErr w:type="spellStart"/>
      <w:r w:rsidRPr="00CB6472">
        <w:rPr>
          <w:rtl/>
        </w:rPr>
        <w:t>الدولارية</w:t>
      </w:r>
      <w:proofErr w:type="spellEnd"/>
      <w:r w:rsidRPr="00CB6472">
        <w:t>.</w:t>
      </w:r>
    </w:p>
    <w:p w14:paraId="4C467FC7" w14:textId="77777777" w:rsidR="00CB6472" w:rsidRPr="00CB6472" w:rsidRDefault="00CB6472" w:rsidP="00CB6472">
      <w:r w:rsidRPr="00CB6472">
        <w:rPr>
          <w:rtl/>
        </w:rPr>
        <w:lastRenderedPageBreak/>
        <w:t xml:space="preserve">اليوم، يسعى الرئيس "ترامب" إلى تصحيح هذا الوضع، عبر العودة إلى سياسات حمائية تقوم على فرض رسوم جمركية مرتفعة، بهدف إعادة الصناعات التقليدية إلى الداخل الأمريكي، وإجبار الشركات الأمريكية على العودة من </w:t>
      </w:r>
      <w:proofErr w:type="spellStart"/>
      <w:r w:rsidRPr="00CB6472">
        <w:rPr>
          <w:rtl/>
        </w:rPr>
        <w:t>ملاذاتها</w:t>
      </w:r>
      <w:proofErr w:type="spellEnd"/>
      <w:r w:rsidRPr="00CB6472">
        <w:rPr>
          <w:rtl/>
        </w:rPr>
        <w:t xml:space="preserve"> الآمنة في الخارج، خاصة في الصين. كما يسعى إلى فتح مفاوضات جديدة تتيح إعادة التوازن التجاري بين الولايات المتحدة وشركائها</w:t>
      </w:r>
      <w:r w:rsidRPr="00CB6472">
        <w:t>.</w:t>
      </w:r>
    </w:p>
    <w:p w14:paraId="47A0DD25" w14:textId="77777777" w:rsidR="00CB6472" w:rsidRPr="00CB6472" w:rsidRDefault="00CB6472" w:rsidP="00CB6472">
      <w:r w:rsidRPr="00CB6472">
        <w:rPr>
          <w:rtl/>
        </w:rPr>
        <w:t>لكن التحدي الذي يواجه "ترامب" ليس خارجيًا فقط، بل داخليًّا أيضًا؛ إذ إن الاقتصاد الأمريكي، وعلى الرغم من كل الشكاوى، يعيش حالة من التشغيل الكامل؛ حيث لا تتجاوز نسبة البطالة ٤٪. وبالتالي، فإن إعادة المصانع تتطلب قوة عاملة إضافية، بينما تتبنى الإدارة سياسات صارمة تجاه الهجرة، مما يطرح سؤالًا مهمًّا: كيف يمكن توفير هذه العمالة دون التراجع عن السياسات الداخلية التي تقوم أساسًا على تقليصها؟</w:t>
      </w:r>
    </w:p>
    <w:p w14:paraId="0150A4D8" w14:textId="3C22186C" w:rsidR="00CB6472" w:rsidRPr="00CB6472" w:rsidRDefault="00CB6472" w:rsidP="00CB6472">
      <w:r w:rsidRPr="00CB6472">
        <mc:AlternateContent>
          <mc:Choice Requires="wps">
            <w:drawing>
              <wp:inline distT="0" distB="0" distL="0" distR="0" wp14:anchorId="7A8C6977" wp14:editId="06C12E83">
                <wp:extent cx="304800" cy="304800"/>
                <wp:effectExtent l="0" t="0" r="0" b="0"/>
                <wp:docPr id="1080767984" name="Rectangle 3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F3A89D" id="Rectangle 3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D0A220" w14:textId="77777777" w:rsidR="00CB6472" w:rsidRPr="00CB6472" w:rsidRDefault="00CB6472" w:rsidP="00CB6472">
      <w:pPr>
        <w:rPr>
          <w:b/>
          <w:bCs/>
        </w:rPr>
      </w:pPr>
      <w:r w:rsidRPr="00CB6472">
        <w:rPr>
          <w:b/>
          <w:bCs/>
          <w:rtl/>
        </w:rPr>
        <w:t>ضد العولمة</w:t>
      </w:r>
      <w:r w:rsidRPr="00CB6472">
        <w:rPr>
          <w:b/>
          <w:bCs/>
        </w:rPr>
        <w:t>!</w:t>
      </w:r>
    </w:p>
    <w:p w14:paraId="17E86D2F" w14:textId="77777777" w:rsidR="00CB6472" w:rsidRPr="00CB6472" w:rsidRDefault="00CB6472" w:rsidP="00CB6472">
      <w:r w:rsidRPr="00CB6472">
        <w:rPr>
          <w:rtl/>
        </w:rPr>
        <w:t xml:space="preserve">الإطار العام الذي يجري فيه سباق الجمارك </w:t>
      </w:r>
      <w:proofErr w:type="spellStart"/>
      <w:r w:rsidRPr="00CB6472">
        <w:rPr>
          <w:rtl/>
        </w:rPr>
        <w:t>یتجاوز</w:t>
      </w:r>
      <w:proofErr w:type="spellEnd"/>
      <w:r w:rsidRPr="00CB6472">
        <w:rPr>
          <w:rtl/>
        </w:rPr>
        <w:t xml:space="preserve"> مجرد </w:t>
      </w:r>
      <w:proofErr w:type="spellStart"/>
      <w:r w:rsidRPr="00CB6472">
        <w:rPr>
          <w:rtl/>
        </w:rPr>
        <w:t>کونه</w:t>
      </w:r>
      <w:proofErr w:type="spellEnd"/>
      <w:r w:rsidRPr="00CB6472">
        <w:rPr>
          <w:rtl/>
        </w:rPr>
        <w:t xml:space="preserve"> ظاهرة </w:t>
      </w:r>
      <w:proofErr w:type="spellStart"/>
      <w:r w:rsidRPr="00CB6472">
        <w:rPr>
          <w:rtl/>
        </w:rPr>
        <w:t>آنیة</w:t>
      </w:r>
      <w:proofErr w:type="spellEnd"/>
      <w:r w:rsidRPr="00CB6472">
        <w:rPr>
          <w:rtl/>
        </w:rPr>
        <w:t xml:space="preserve"> أو نكوصًا </w:t>
      </w:r>
      <w:proofErr w:type="spellStart"/>
      <w:r w:rsidRPr="00CB6472">
        <w:rPr>
          <w:rtl/>
        </w:rPr>
        <w:t>أمریکيًّا</w:t>
      </w:r>
      <w:proofErr w:type="spellEnd"/>
      <w:r w:rsidRPr="00CB6472">
        <w:rPr>
          <w:rtl/>
        </w:rPr>
        <w:t xml:space="preserve"> عن سياسات سابقة؛ بل يعكس تحولات عميقة في بنية النظام الدولي؛ حيث بات التصادم قائمًا بين "العولمة" وما هو ضدها. فكانت "العولمة" تعبيرًا عن تغيير في السياسة الدولية التي قامت على "الدولة القومية" ذات الهوية والسيادة، لصالح عالم جديد عابر للحدود ومتجاوز للثقافات. وفي بدايتها، تجلت العولمة في بُعدها الاقتصادي؛ حيث ركزت على مفهوم السوق العالمية الواحدة، والتجارة الحرة بين الدول، وحركة رؤوس الأموال، والتنقل الحر للعمالة. وقد ساد، إلى حدّ ما، شعور بوجود مصير مشترك، خاصة في ظل التحديات الكونية مثل الاحتباس الحراري، وانتشار الأوبئة، وغيرها من القضايا التي لا تستطيع أية دولة بمفردها أن تتعامل معها</w:t>
      </w:r>
      <w:r w:rsidRPr="00CB6472">
        <w:t>.</w:t>
      </w:r>
    </w:p>
    <w:p w14:paraId="4AB174F5" w14:textId="77777777" w:rsidR="00CB6472" w:rsidRPr="00CB6472" w:rsidRDefault="00CB6472" w:rsidP="00CB6472">
      <w:r w:rsidRPr="00CB6472">
        <w:rPr>
          <w:rtl/>
        </w:rPr>
        <w:t>بعض من علماء العلاقات الدولية وجد في "العولمة" سبيلًا إلى تحقيق السلام العالمي، فطالما أن دول العالم سوف تعتمد على بعضها لتحقيق مصالح مشتركة ومتزايدة، فلن تكون هناك حاجة لاستخدام السلاح، أو هكذا جرى القول. وسرعان ما بدأ المفهوم في تجاوز الاقتصاد إلى القيم والثقافات؛ ابتغاء البحث عن ثقافة واحدة تشمل الجنس البشري على كل أنواعه وتصنيفاته اللغوية في حزمة واحدة من المُثل العليا، و"المزاج العالمي". وقد لعبت التكنولوجيا دورًا كبيرًا في تسريع هذه العملية، بدءًا بالثورة التكنولوجية العالمية الثالثة القائمة على "</w:t>
      </w:r>
      <w:proofErr w:type="spellStart"/>
      <w:r w:rsidRPr="00CB6472">
        <w:rPr>
          <w:rtl/>
        </w:rPr>
        <w:t>الرقمنة</w:t>
      </w:r>
      <w:proofErr w:type="spellEnd"/>
      <w:r w:rsidRPr="00CB6472">
        <w:rPr>
          <w:rtl/>
        </w:rPr>
        <w:t xml:space="preserve">" و"المعلومات" وانتشار استخدام أجهزة </w:t>
      </w:r>
      <w:proofErr w:type="gramStart"/>
      <w:r w:rsidRPr="00CB6472">
        <w:rPr>
          <w:rtl/>
        </w:rPr>
        <w:t>الكمبيوتر</w:t>
      </w:r>
      <w:proofErr w:type="gramEnd"/>
      <w:r w:rsidRPr="00CB6472">
        <w:rPr>
          <w:rtl/>
        </w:rPr>
        <w:t xml:space="preserve"> الشخصي وتفريعاته، وصولًا إلى انتشار استخدام التليفون المحمول عبر دول وقارات العالم. وقد سارت الثورات التي أعقبت ذلك، مهما اختلفت أرقامها، في الاتجاه ذاته، إذ أدركت الشركات </w:t>
      </w:r>
      <w:proofErr w:type="spellStart"/>
      <w:r w:rsidRPr="00CB6472">
        <w:rPr>
          <w:rtl/>
        </w:rPr>
        <w:t>الدولیة</w:t>
      </w:r>
      <w:proofErr w:type="spellEnd"/>
      <w:r w:rsidRPr="00CB6472">
        <w:rPr>
          <w:rtl/>
        </w:rPr>
        <w:t xml:space="preserve"> متعددة الجنسيات والأنشطة أن وجودها في السوق</w:t>
      </w:r>
    </w:p>
    <w:p w14:paraId="14E0CB23" w14:textId="77777777" w:rsidR="00CB6472" w:rsidRPr="00CB6472" w:rsidRDefault="00CB6472" w:rsidP="00CB6472">
      <w:r w:rsidRPr="00CB6472">
        <w:rPr>
          <w:rtl/>
        </w:rPr>
        <w:t xml:space="preserve">العالمية سيمنحها، كما يمنح التكنولوجيا، فرصًا لم تكن متاحة من قبل. وفي هذا الإطار، استخدمت شركات مثل "جوجل" و"فيسبوك" </w:t>
      </w:r>
      <w:proofErr w:type="spellStart"/>
      <w:r w:rsidRPr="00CB6472">
        <w:rPr>
          <w:rtl/>
        </w:rPr>
        <w:t>و"سبوتيفاي</w:t>
      </w:r>
      <w:proofErr w:type="spellEnd"/>
      <w:r w:rsidRPr="00CB6472">
        <w:rPr>
          <w:rtl/>
        </w:rPr>
        <w:t xml:space="preserve">" </w:t>
      </w:r>
      <w:proofErr w:type="spellStart"/>
      <w:r w:rsidRPr="00CB6472">
        <w:rPr>
          <w:rtl/>
        </w:rPr>
        <w:t>و"نتفليكس</w:t>
      </w:r>
      <w:proofErr w:type="spellEnd"/>
      <w:r w:rsidRPr="00CB6472">
        <w:rPr>
          <w:rtl/>
        </w:rPr>
        <w:t>" التقدم الكبير في الترجمة بين اللغات كوسيلة للربط الثقافي "العالمي"، وارتبط ذلك كله باستطراد النمو الاقتصادي العالمي، وتنمية المؤسسات العالمية، مثل: منظمة التجارة العالمية، ومجموعة دول العشرين</w:t>
      </w:r>
      <w:r w:rsidRPr="00CB6472">
        <w:t>.</w:t>
      </w:r>
    </w:p>
    <w:p w14:paraId="0EDDBDB5" w14:textId="77777777" w:rsidR="00CB6472" w:rsidRPr="00CB6472" w:rsidRDefault="00CB6472" w:rsidP="00CB6472">
      <w:r w:rsidRPr="00CB6472">
        <w:rPr>
          <w:rtl/>
        </w:rPr>
        <w:t>هذا التيار الكاسح نحو "العولمة" أصابه وهن كبير، ونشر "</w:t>
      </w:r>
      <w:proofErr w:type="spellStart"/>
      <w:r w:rsidRPr="00CB6472">
        <w:rPr>
          <w:rtl/>
        </w:rPr>
        <w:t>راجورام</w:t>
      </w:r>
      <w:proofErr w:type="spellEnd"/>
      <w:r w:rsidRPr="00CB6472">
        <w:rPr>
          <w:rtl/>
        </w:rPr>
        <w:t xml:space="preserve"> راجان" مقالًا مهمًا في العدد الأخير من دورية "شؤون خارجية" بعنوان "إنجيل إزالة العولمة</w:t>
      </w:r>
      <w:r w:rsidRPr="00CB6472">
        <w:t xml:space="preserve">" The Gospel of Deglobalization </w:t>
      </w:r>
      <w:r w:rsidRPr="00CB6472">
        <w:rPr>
          <w:rtl/>
        </w:rPr>
        <w:t xml:space="preserve">جاء في جملته الأولى "يبدو أن أحدث عصر للعولمة قد انتهى". والدليل على ذلك أن نسبة الصادرات العالمية من السلع والخدمات إلى الناتج المحلي الإجمالي العالمي بلغت ذروتها في عام </w:t>
      </w:r>
      <w:r w:rsidRPr="00CB6472">
        <w:rPr>
          <w:rtl/>
          <w:lang w:bidi="fa-IR"/>
        </w:rPr>
        <w:t>۲۰۰۸</w:t>
      </w:r>
      <w:r w:rsidRPr="00CB6472">
        <w:rPr>
          <w:rtl/>
        </w:rPr>
        <w:t xml:space="preserve">، ثم اتجهت بعد ذلك نحو الانخفاض. ووفقًا للبنك الدولي، بلغ الاستثمار الأجنبي المباشر ذروته في عام </w:t>
      </w:r>
      <w:r w:rsidRPr="00CB6472">
        <w:rPr>
          <w:rtl/>
          <w:lang w:bidi="fa-IR"/>
        </w:rPr>
        <w:t>۲۰۰۷</w:t>
      </w:r>
      <w:r w:rsidRPr="00CB6472">
        <w:rPr>
          <w:rtl/>
        </w:rPr>
        <w:t xml:space="preserve"> عند ٥,٣٪ من الناتج المحلي الإجمالي العالمي، ثم انخفض إلى </w:t>
      </w:r>
      <w:r w:rsidRPr="00CB6472">
        <w:rPr>
          <w:rtl/>
          <w:lang w:bidi="fa-IR"/>
        </w:rPr>
        <w:t>۱,۳٪</w:t>
      </w:r>
      <w:r w:rsidRPr="00CB6472">
        <w:rPr>
          <w:rtl/>
        </w:rPr>
        <w:t xml:space="preserve"> بحلول عام </w:t>
      </w:r>
      <w:r w:rsidRPr="00CB6472">
        <w:rPr>
          <w:rtl/>
          <w:lang w:bidi="fa-IR"/>
        </w:rPr>
        <w:t xml:space="preserve">۲۰۲۰. </w:t>
      </w:r>
      <w:r w:rsidRPr="00CB6472">
        <w:rPr>
          <w:rtl/>
        </w:rPr>
        <w:t xml:space="preserve">وأصبح أكبر اقتصادين في العالم، الصين والولايات المتحدة، </w:t>
      </w:r>
      <w:proofErr w:type="spellStart"/>
      <w:r w:rsidRPr="00CB6472">
        <w:rPr>
          <w:rtl/>
        </w:rPr>
        <w:t>يتبنیان</w:t>
      </w:r>
      <w:proofErr w:type="spellEnd"/>
      <w:r w:rsidRPr="00CB6472">
        <w:rPr>
          <w:rtl/>
        </w:rPr>
        <w:t xml:space="preserve"> نهجًا أكثر </w:t>
      </w:r>
      <w:proofErr w:type="spellStart"/>
      <w:r w:rsidRPr="00CB6472">
        <w:rPr>
          <w:rtl/>
        </w:rPr>
        <w:t>عدوانیة</w:t>
      </w:r>
      <w:proofErr w:type="spellEnd"/>
      <w:r w:rsidRPr="00CB6472">
        <w:rPr>
          <w:rtl/>
        </w:rPr>
        <w:t xml:space="preserve"> بشكل </w:t>
      </w:r>
      <w:proofErr w:type="spellStart"/>
      <w:r w:rsidRPr="00CB6472">
        <w:rPr>
          <w:rtl/>
        </w:rPr>
        <w:t>متزاید</w:t>
      </w:r>
      <w:proofErr w:type="spellEnd"/>
      <w:r w:rsidRPr="00CB6472">
        <w:rPr>
          <w:rtl/>
        </w:rPr>
        <w:t>، في محاولة لتقليل اعتمادهما على بعضهما البعض في تبادل السلع والخدمات. وأصبح التعبير الذائع في العلاقات الاقتصادية الأمريكية-الصينية هو فك الارتباط أو</w:t>
      </w:r>
      <w:r w:rsidRPr="00CB6472">
        <w:t xml:space="preserve"> Decoupling. </w:t>
      </w:r>
      <w:r w:rsidRPr="00CB6472">
        <w:rPr>
          <w:rtl/>
        </w:rPr>
        <w:t>وعندما يحدث ذلك بين أكبر اقتصادين في العالم فإن "العولمة" تُصاب بخسارة فادحة</w:t>
      </w:r>
      <w:r w:rsidRPr="00CB6472">
        <w:t>.</w:t>
      </w:r>
    </w:p>
    <w:p w14:paraId="6BC380DF" w14:textId="77777777" w:rsidR="00CB6472" w:rsidRPr="00CB6472" w:rsidRDefault="00CB6472" w:rsidP="00CB6472">
      <w:r w:rsidRPr="00CB6472">
        <w:rPr>
          <w:rtl/>
        </w:rPr>
        <w:lastRenderedPageBreak/>
        <w:t xml:space="preserve">ولم تكن الولايات المتحدة والصين وحدهما في هذا الاتجاه؛ فمنذ الأزمة المالية العالمية في عام </w:t>
      </w:r>
      <w:r w:rsidRPr="00CB6472">
        <w:rPr>
          <w:rtl/>
          <w:lang w:bidi="fa-IR"/>
        </w:rPr>
        <w:t>۲۰۰۸</w:t>
      </w:r>
      <w:r w:rsidRPr="00CB6472">
        <w:rPr>
          <w:rtl/>
        </w:rPr>
        <w:t>، تم تسجيل اعتماد سياسات حمائية بمعدل يفوق بخمسة أضعاف السياسات التحررية على مستوى العالم. وبالطبع، تظل الهجرة قضية مهمة في العديد من البلدان؛ حيث تعهدت الأحزاب القومية</w:t>
      </w:r>
    </w:p>
    <w:p w14:paraId="4633ED16" w14:textId="77777777" w:rsidR="00CB6472" w:rsidRPr="00CB6472" w:rsidRDefault="00CB6472" w:rsidP="00CB6472">
      <w:r w:rsidRPr="00CB6472">
        <w:rPr>
          <w:rtl/>
        </w:rPr>
        <w:t>بـ "سحب الجسر المتحرك" وإقصاء الأجانب. وكانت الهجرة الداءُ الذي يقف وراء "</w:t>
      </w:r>
      <w:proofErr w:type="spellStart"/>
      <w:r w:rsidRPr="00CB6472">
        <w:rPr>
          <w:rtl/>
        </w:rPr>
        <w:t>البريكسيت</w:t>
      </w:r>
      <w:proofErr w:type="spellEnd"/>
      <w:r w:rsidRPr="00CB6472">
        <w:rPr>
          <w:rtl/>
        </w:rPr>
        <w:t>" والخروج البريطاني من الاتحاد الأوروبي، وهو الكيان الذي يُعدّ أكثر أشكال الاعتماد المتبادل تقدمًا في العالم</w:t>
      </w:r>
      <w:r w:rsidRPr="00CB6472">
        <w:t>.</w:t>
      </w:r>
    </w:p>
    <w:p w14:paraId="511B4B6B" w14:textId="77777777" w:rsidR="00CB6472" w:rsidRPr="00CB6472" w:rsidRDefault="00CB6472" w:rsidP="00CB6472">
      <w:r w:rsidRPr="00CB6472">
        <w:rPr>
          <w:rtl/>
        </w:rPr>
        <w:t xml:space="preserve">كذلك وضعت الحرب الروسية-الأوكرانية مسمارًا </w:t>
      </w:r>
      <w:proofErr w:type="spellStart"/>
      <w:r w:rsidRPr="00CB6472">
        <w:rPr>
          <w:rtl/>
        </w:rPr>
        <w:t>کبيرًا</w:t>
      </w:r>
      <w:proofErr w:type="spellEnd"/>
      <w:r w:rsidRPr="00CB6472">
        <w:rPr>
          <w:rtl/>
        </w:rPr>
        <w:t xml:space="preserve"> في تابوت العولمة عندما أخذت الدول الغربية في فرض عقوبات اقتصادية قاسية على روسيا. وتتمثل المعضلة العالمية الكبيرة من العقوبات في أنها وضعت السياسات التي اتبعتها الولايات المتحدة طوال المرحلة السابقة موضع الشك؛ لأن جوهر العولمة كان انتشار النظام الرأسمالي لكي يغطي الكوكب كله، ولكن الإشكالية هنا أن النظام الرأسمالي يقوم أساسًا على الثقة، سواء كان ذلك في النظام البنكي الذي يحفظ المدخرات أو يحولها بسهولة إلى حيث يشاء العميل الذي يستخدم بطاقات الائتمان أو يقوم بالاستثمار، أو في وسائل السفر والإقامة، فمهما يتغير المكان فإن سلاسل الفنادق في النهاية واحدة ولها نظام واحد. وفي ظل تعدد أوجه العمليات الرأسمالية المصاحبة للاستثمار والإنتاج والاستهلاك في العالم، يتضح حجم النكبة العالمية المصاحبة للحرب الروسية- الأوكرانية، فرغم أن الولايات المتحدة قاطعت دولًا كثيرة من قبل، فإن حجم وقدرة هذه الدول لم يكن مؤثرًا عالميًّا مثلما هو الحال مع روسيا</w:t>
      </w:r>
      <w:r w:rsidRPr="00CB6472">
        <w:t>.</w:t>
      </w:r>
    </w:p>
    <w:p w14:paraId="1F292D54" w14:textId="32F001D3" w:rsidR="00CB6472" w:rsidRPr="00CB6472" w:rsidRDefault="00CB6472" w:rsidP="00CB6472">
      <w:r w:rsidRPr="00CB6472">
        <mc:AlternateContent>
          <mc:Choice Requires="wps">
            <w:drawing>
              <wp:inline distT="0" distB="0" distL="0" distR="0" wp14:anchorId="77B6E992" wp14:editId="4E7D2B39">
                <wp:extent cx="304800" cy="304800"/>
                <wp:effectExtent l="0" t="0" r="0" b="0"/>
                <wp:docPr id="1762953722" name="Rectangle 3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F895D" id="Rectangle 3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BCA0BF" w14:textId="77777777" w:rsidR="00CB6472" w:rsidRPr="00CB6472" w:rsidRDefault="00CB6472" w:rsidP="00CB6472">
      <w:pPr>
        <w:rPr>
          <w:b/>
          <w:bCs/>
        </w:rPr>
      </w:pPr>
      <w:r w:rsidRPr="00CB6472">
        <w:rPr>
          <w:b/>
          <w:bCs/>
          <w:rtl/>
        </w:rPr>
        <w:t>العرب في عصر "ترامب- ٢</w:t>
      </w:r>
      <w:r w:rsidRPr="00CB6472">
        <w:rPr>
          <w:b/>
          <w:bCs/>
        </w:rPr>
        <w:t>"</w:t>
      </w:r>
    </w:p>
    <w:p w14:paraId="246F7FD4" w14:textId="77777777" w:rsidR="00CB6472" w:rsidRPr="00CB6472" w:rsidRDefault="00CB6472" w:rsidP="00CB6472">
      <w:r w:rsidRPr="00CB6472">
        <w:rPr>
          <w:rtl/>
        </w:rPr>
        <w:t xml:space="preserve">كان الانفجار السوري اعتبارًا من الثامن من ديسمبر </w:t>
      </w:r>
      <w:r w:rsidRPr="00CB6472">
        <w:rPr>
          <w:rtl/>
          <w:lang w:bidi="fa-IR"/>
        </w:rPr>
        <w:t>۲۰۲</w:t>
      </w:r>
      <w:r w:rsidRPr="00CB6472">
        <w:rPr>
          <w:rtl/>
        </w:rPr>
        <w:t xml:space="preserve">٤ وسقوط نظام "بشار الأسد" يمثل من ناحية ذروة ما حدث في الإقليم العربي من أحداث ما سمي "الربيع العربي" قبل عقدين ونصف، ومن ناحية أخرى تتويجًا لسلسلة الأحداث الإقليمية التي أعقبت عملية "طوفان الأقصى"، في </w:t>
      </w:r>
      <w:r w:rsidRPr="00CB6472">
        <w:rPr>
          <w:rtl/>
          <w:lang w:bidi="fa-IR"/>
        </w:rPr>
        <w:t>۷</w:t>
      </w:r>
      <w:r w:rsidRPr="00CB6472">
        <w:rPr>
          <w:rtl/>
        </w:rPr>
        <w:t xml:space="preserve"> أكتوبر </w:t>
      </w:r>
      <w:r w:rsidRPr="00CB6472">
        <w:rPr>
          <w:rtl/>
          <w:lang w:bidi="fa-IR"/>
        </w:rPr>
        <w:t xml:space="preserve">۲۰۲۳. </w:t>
      </w:r>
      <w:r w:rsidRPr="00CB6472">
        <w:rPr>
          <w:rtl/>
        </w:rPr>
        <w:t xml:space="preserve">وما بين الواقعتين ظهرت سلسلة من المشروعات "الشرق أوسطية" التي تسعى </w:t>
      </w:r>
      <w:proofErr w:type="spellStart"/>
      <w:r w:rsidRPr="00CB6472">
        <w:rPr>
          <w:rtl/>
        </w:rPr>
        <w:t>فیها</w:t>
      </w:r>
      <w:proofErr w:type="spellEnd"/>
      <w:r w:rsidRPr="00CB6472">
        <w:rPr>
          <w:rtl/>
        </w:rPr>
        <w:t xml:space="preserve"> قوى خارج الإقليم وخاصة الولايات المتحدة </w:t>
      </w:r>
      <w:proofErr w:type="spellStart"/>
      <w:r w:rsidRPr="00CB6472">
        <w:rPr>
          <w:rtl/>
        </w:rPr>
        <w:t>الأمریكیة</w:t>
      </w:r>
      <w:proofErr w:type="spellEnd"/>
      <w:r w:rsidRPr="00CB6472">
        <w:rPr>
          <w:rtl/>
        </w:rPr>
        <w:t>، وأخرى على أطراف الإقليم -إسرائيل وإيران وتركيا- من أجل إعادة رسم "الهندسة السياسية" لإقليم الشرق الأوسط، بما يحقق أهدافها الاستراتيجية في المنطقة. الأمر الذي يستدعي التفكير جديًا في مشروع عربي إقليمي يراعي المصالح الوطنية والقومية للمنطقة العربية، فما هو ثابت من التاريخ المعاصر أن المشروعات الخارجية حول الإقليم غالبًا ما تنتهي بموجات من العنف، تتخذ أشكالا متعددة من الحروب والإرهاب، ومن ثمّ، بات على الدول العربية، التي نضج فيها مفهوم الدولة الوطنية، أن تتقدم بمشروع عربي ينقذ المنطقة ويضعها على أبواب الإصلاح والاستقرار والسلام، بما يمكّنها من اللحاق بركب العالم المتقدم</w:t>
      </w:r>
      <w:r w:rsidRPr="00CB6472">
        <w:t>.</w:t>
      </w:r>
    </w:p>
    <w:p w14:paraId="6487A395" w14:textId="087CA857" w:rsidR="00CB6472" w:rsidRPr="00CB6472" w:rsidRDefault="00CB6472" w:rsidP="00CB6472">
      <w:r w:rsidRPr="00CB6472">
        <mc:AlternateContent>
          <mc:Choice Requires="wps">
            <w:drawing>
              <wp:inline distT="0" distB="0" distL="0" distR="0" wp14:anchorId="3F2B833F" wp14:editId="5C281363">
                <wp:extent cx="304800" cy="304800"/>
                <wp:effectExtent l="0" t="0" r="0" b="0"/>
                <wp:docPr id="983251173" name="Rectangle 3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7B9D52" id="Rectangle 3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9B747A" w14:textId="77777777" w:rsidR="00CB6472" w:rsidRPr="00CB6472" w:rsidRDefault="00CB6472" w:rsidP="00CB6472">
      <w:proofErr w:type="spellStart"/>
      <w:r w:rsidRPr="00CB6472">
        <w:rPr>
          <w:rFonts w:ascii="MS Gothic" w:eastAsia="MS Gothic" w:hAnsi="MS Gothic" w:cs="MS Gothic" w:hint="eastAsia"/>
        </w:rPr>
        <w:t>フア</w:t>
      </w:r>
      <w:proofErr w:type="spellEnd"/>
      <w:r w:rsidRPr="00CB6472">
        <w:t xml:space="preserve"> </w:t>
      </w:r>
      <w:r w:rsidRPr="00CB6472">
        <w:rPr>
          <w:rtl/>
        </w:rPr>
        <w:t>أهمية التفكير جديًا في مشروع عربي إقليمي يراعي المصالح الوطنية والقومية للمنطقة العربية، فما هو ثابت من التاريخ المعاصر أن المشروعات الخارجية حول الإقليم غالبًا ما تنتهي بموجات من العنف، تتخذ أشكالا متعددة من الحروب والإرهاب</w:t>
      </w:r>
      <w:r w:rsidRPr="00CB6472">
        <w:t>.</w:t>
      </w:r>
    </w:p>
    <w:p w14:paraId="60D054FE" w14:textId="77777777" w:rsidR="00CB6472" w:rsidRPr="00CB6472" w:rsidRDefault="00CB6472" w:rsidP="00CB6472">
      <w:pPr>
        <w:rPr>
          <w:b/>
          <w:bCs/>
        </w:rPr>
      </w:pPr>
      <w:r w:rsidRPr="00CB6472">
        <w:rPr>
          <w:b/>
          <w:bCs/>
          <w:rtl/>
        </w:rPr>
        <w:t>المشروع الأمريكي</w:t>
      </w:r>
    </w:p>
    <w:p w14:paraId="33598AF6" w14:textId="77777777" w:rsidR="00CB6472" w:rsidRPr="00CB6472" w:rsidRDefault="00CB6472" w:rsidP="00CB6472">
      <w:r w:rsidRPr="00CB6472">
        <w:rPr>
          <w:rtl/>
        </w:rPr>
        <w:t xml:space="preserve">خلال الحملة الانتخابية وأثناء المفاوضات من أجل وقف إطلاق النار في غزة، هدد الرئيس </w:t>
      </w:r>
      <w:proofErr w:type="spellStart"/>
      <w:r w:rsidRPr="00CB6472">
        <w:rPr>
          <w:rtl/>
        </w:rPr>
        <w:t>الأمریكي</w:t>
      </w:r>
      <w:proofErr w:type="spellEnd"/>
      <w:r w:rsidRPr="00CB6472">
        <w:rPr>
          <w:rtl/>
        </w:rPr>
        <w:t xml:space="preserve"> المنتخب "دونالد ترامب" أنه ما لم تقم حماس بتسليم المحتجزين الإسرائيليين فإن الجحيم سوف </w:t>
      </w:r>
      <w:proofErr w:type="spellStart"/>
      <w:r w:rsidRPr="00CB6472">
        <w:rPr>
          <w:rtl/>
        </w:rPr>
        <w:t>ینصب</w:t>
      </w:r>
      <w:proofErr w:type="spellEnd"/>
      <w:r w:rsidRPr="00CB6472">
        <w:rPr>
          <w:rtl/>
        </w:rPr>
        <w:t xml:space="preserve"> فوق رؤوس غزة. في أوقات </w:t>
      </w:r>
      <w:proofErr w:type="spellStart"/>
      <w:r w:rsidRPr="00CB6472">
        <w:rPr>
          <w:rtl/>
        </w:rPr>
        <w:t>أخری</w:t>
      </w:r>
      <w:proofErr w:type="spellEnd"/>
      <w:r w:rsidRPr="00CB6472">
        <w:rPr>
          <w:rtl/>
        </w:rPr>
        <w:t xml:space="preserve"> </w:t>
      </w:r>
      <w:proofErr w:type="spellStart"/>
      <w:r w:rsidRPr="00CB6472">
        <w:rPr>
          <w:rtl/>
        </w:rPr>
        <w:t>کان</w:t>
      </w:r>
      <w:proofErr w:type="spellEnd"/>
      <w:r w:rsidRPr="00CB6472">
        <w:rPr>
          <w:rtl/>
        </w:rPr>
        <w:t xml:space="preserve"> </w:t>
      </w:r>
      <w:proofErr w:type="spellStart"/>
      <w:r w:rsidRPr="00CB6472">
        <w:rPr>
          <w:rtl/>
        </w:rPr>
        <w:t>تعلیق</w:t>
      </w:r>
      <w:proofErr w:type="spellEnd"/>
      <w:r w:rsidRPr="00CB6472">
        <w:rPr>
          <w:rtl/>
        </w:rPr>
        <w:t xml:space="preserve"> "ترامب" على حرب غزة الخامسة أن إسرائيل دولة صغيرة المساحة. وفي كل الأحوال كان "ترامب" فخورًا بأنه هو الذي دفع في اتجاه "السلام الإبراهيمي" والذي بمقتضاه وقَّعت دول عربية -الإمارات العربية المتحدة والبحرين والسودان والمغرب- "السلام الإبراهيمي" مع إسرائيل. وكان حريصًا على التأكيد أن زمن الحروب التي أشعلها الديمقراطيون في العالم </w:t>
      </w:r>
      <w:r w:rsidRPr="00CB6472">
        <w:rPr>
          <w:rtl/>
        </w:rPr>
        <w:lastRenderedPageBreak/>
        <w:t xml:space="preserve">أو فشلوا في منعها من الاشتعال قد ولّى، مؤكدًا أنه لو كان حاضرًا في البيت الأبيض خلال السنوات الماضية لما نشبت حرب أوكرانيا ولا غزة، وبالطبع ما لحقها من حروب في لبنان </w:t>
      </w:r>
      <w:proofErr w:type="gramStart"/>
      <w:r w:rsidRPr="00CB6472">
        <w:rPr>
          <w:rtl/>
        </w:rPr>
        <w:t>وسوريا</w:t>
      </w:r>
      <w:proofErr w:type="gramEnd"/>
      <w:r w:rsidRPr="00CB6472">
        <w:rPr>
          <w:rtl/>
        </w:rPr>
        <w:t xml:space="preserve"> والعراق واليمن وإيران</w:t>
      </w:r>
      <w:r w:rsidRPr="00CB6472">
        <w:t>.</w:t>
      </w:r>
    </w:p>
    <w:p w14:paraId="0D34CE6C" w14:textId="77777777" w:rsidR="00CB6472" w:rsidRPr="00CB6472" w:rsidRDefault="00CB6472" w:rsidP="00CB6472">
      <w:r w:rsidRPr="00CB6472">
        <w:rPr>
          <w:rtl/>
        </w:rPr>
        <w:t>ما يجعل مشروع "ترامب" الإقليمي صعب الفهم، أنه خلال الفترة الأخيرة وبعد أن استقر الأمر له بالفوز الكبير في الانتخابات، بات مسيطرًا على كل المؤسسات الأمريكية. غير أن ما صدر عنه بعد الفوز بدا غريبًا؛ إذ بدأت تصريحاته تتجه</w:t>
      </w:r>
    </w:p>
    <w:p w14:paraId="3DDFAA8D" w14:textId="77777777" w:rsidR="00CB6472" w:rsidRPr="00CB6472" w:rsidRDefault="00CB6472" w:rsidP="00CB6472">
      <w:r w:rsidRPr="00CB6472">
        <w:rPr>
          <w:rtl/>
        </w:rPr>
        <w:t xml:space="preserve">نحو نزعة توسعية في جوار </w:t>
      </w:r>
      <w:proofErr w:type="spellStart"/>
      <w:r w:rsidRPr="00CB6472">
        <w:rPr>
          <w:rtl/>
        </w:rPr>
        <w:t>الإقلیم</w:t>
      </w:r>
      <w:proofErr w:type="spellEnd"/>
      <w:r w:rsidRPr="00CB6472">
        <w:rPr>
          <w:rtl/>
        </w:rPr>
        <w:t xml:space="preserve"> </w:t>
      </w:r>
      <w:proofErr w:type="spellStart"/>
      <w:r w:rsidRPr="00CB6472">
        <w:rPr>
          <w:rtl/>
        </w:rPr>
        <w:t>الأمریکي</w:t>
      </w:r>
      <w:proofErr w:type="spellEnd"/>
      <w:r w:rsidRPr="00CB6472">
        <w:rPr>
          <w:rtl/>
        </w:rPr>
        <w:t>، فقد أعلن أنه سوف يستعيد قناة بنما مرة أخرى، وتحدّث صراحة عن رغبته في ضم كندا لتصبح جزءًا من الولايات المتحدة. ولم يكتف بالإعلان عن إعادة تسمية "خليج المكسيك" إلى "خليج أمريكا"؛ بل أضاف إمكانية السيطرة على المكسيك نفسها؛ لأنها لا تكف عن الدفع بالمهاجرين إلى أمريكا وتهريب المخدرات</w:t>
      </w:r>
      <w:r w:rsidRPr="00CB6472">
        <w:t>.</w:t>
      </w:r>
    </w:p>
    <w:p w14:paraId="489EA83B" w14:textId="77777777" w:rsidR="00CB6472" w:rsidRPr="00CB6472" w:rsidRDefault="00CB6472" w:rsidP="00CB6472">
      <w:r w:rsidRPr="00CB6472">
        <w:rPr>
          <w:rtl/>
        </w:rPr>
        <w:t>وختامًا، جاءت الضربة "</w:t>
      </w:r>
      <w:proofErr w:type="spellStart"/>
      <w:r w:rsidRPr="00CB6472">
        <w:rPr>
          <w:rtl/>
        </w:rPr>
        <w:t>الترامبية</w:t>
      </w:r>
      <w:proofErr w:type="spellEnd"/>
      <w:r w:rsidRPr="00CB6472">
        <w:rPr>
          <w:rtl/>
        </w:rPr>
        <w:t xml:space="preserve">" الكبرى عندما أعلن عن نيته ضم جزيرة "جرينلاند" التابعة للدنمارك في قلب المحيط الأطلنطي والممتدة حتى القطب الشمالي. ولكن ما يهمنا هو مشروعه الخاص بالشرق الأوسط الذي على الأرجح سوف يظل مرتبطًا بمسار "السلام الإبراهيمي" بعد توسعته، وتوسعة إسرائيل ذاتها بمزيد من الضم الاستيطاني في الضفة الغربية وقطاع غزة، مع إضافة التوسعات الإسرائيلية الجديدة التي أحرزتها في هضبة الجولان وامتداداتها داخل الأراضي السورية، وهي التي سبق للرئيس "ترامب" أن أهداها إلى إسرائيل خلال فترته الرئاسية الأولى. فرحلة "ترامب" إلى منطقة الخليج وزيارته للسعودية والإمارات وقطر كانت البداية التطبيقية لكل ما سبق، وما بقي هو </w:t>
      </w:r>
      <w:proofErr w:type="spellStart"/>
      <w:r w:rsidRPr="00CB6472">
        <w:rPr>
          <w:rtl/>
        </w:rPr>
        <w:t>کيف</w:t>
      </w:r>
      <w:proofErr w:type="spellEnd"/>
      <w:r w:rsidRPr="00CB6472">
        <w:rPr>
          <w:rtl/>
        </w:rPr>
        <w:t xml:space="preserve"> تكون الإدارة العربية للعلاقات مع أمريكا "</w:t>
      </w:r>
      <w:proofErr w:type="spellStart"/>
      <w:r w:rsidRPr="00CB6472">
        <w:rPr>
          <w:rtl/>
        </w:rPr>
        <w:t>الترامبية</w:t>
      </w:r>
      <w:proofErr w:type="spellEnd"/>
      <w:proofErr w:type="gramStart"/>
      <w:r w:rsidRPr="00CB6472">
        <w:rPr>
          <w:rtl/>
        </w:rPr>
        <w:t>"؟</w:t>
      </w:r>
      <w:r w:rsidRPr="00CB6472">
        <w:t>.</w:t>
      </w:r>
      <w:proofErr w:type="gramEnd"/>
    </w:p>
    <w:p w14:paraId="09A8C471" w14:textId="09288CA2" w:rsidR="00CB6472" w:rsidRPr="00CB6472" w:rsidRDefault="00CB6472" w:rsidP="00CB6472">
      <w:r w:rsidRPr="00CB6472">
        <mc:AlternateContent>
          <mc:Choice Requires="wps">
            <w:drawing>
              <wp:inline distT="0" distB="0" distL="0" distR="0" wp14:anchorId="0356CF73" wp14:editId="73867AF9">
                <wp:extent cx="304800" cy="304800"/>
                <wp:effectExtent l="0" t="0" r="0" b="0"/>
                <wp:docPr id="1144455737" name="Rectangle 3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39BA2" id="Rectangle 3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84D0D5" w14:textId="77777777" w:rsidR="00CB6472" w:rsidRPr="00CB6472" w:rsidRDefault="00CB6472" w:rsidP="00CB6472">
      <w:r w:rsidRPr="00CB6472">
        <w:rPr>
          <w:rtl/>
        </w:rPr>
        <w:t>مستقبل النظام العالمي.. إلى أين؟</w:t>
      </w:r>
    </w:p>
    <w:p w14:paraId="444C548B" w14:textId="65BABBCD" w:rsidR="00CB6472" w:rsidRPr="00CB6472" w:rsidRDefault="00CB6472" w:rsidP="00CB6472">
      <w:r w:rsidRPr="00CB6472">
        <mc:AlternateContent>
          <mc:Choice Requires="wps">
            <w:drawing>
              <wp:inline distT="0" distB="0" distL="0" distR="0" wp14:anchorId="34610DCC" wp14:editId="6F247C20">
                <wp:extent cx="304800" cy="304800"/>
                <wp:effectExtent l="0" t="0" r="0" b="0"/>
                <wp:docPr id="1426829886" name="Rectangle 358" descr="ج"/>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102B9" id="Rectangle 358" o:spid="_x0000_s1026" alt="ج"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54382E" w14:textId="77777777" w:rsidR="00CB6472" w:rsidRPr="00CB6472" w:rsidRDefault="00CB6472" w:rsidP="00CB6472">
      <w:pPr>
        <w:rPr>
          <w:b/>
          <w:bCs/>
        </w:rPr>
      </w:pPr>
      <w:r w:rsidRPr="00CB6472">
        <w:rPr>
          <w:b/>
          <w:bCs/>
          <w:rtl/>
        </w:rPr>
        <w:t>انعكاسات سياسات ترامب على الاقتصاد العالمي</w:t>
      </w:r>
    </w:p>
    <w:p w14:paraId="1CFC14D4" w14:textId="77777777" w:rsidR="00CB6472" w:rsidRPr="00CB6472" w:rsidRDefault="00CB6472" w:rsidP="00CB6472">
      <w:proofErr w:type="spellStart"/>
      <w:r w:rsidRPr="00CB6472">
        <w:rPr>
          <w:rtl/>
        </w:rPr>
        <w:t>أ.</w:t>
      </w:r>
      <w:proofErr w:type="gramStart"/>
      <w:r w:rsidRPr="00CB6472">
        <w:rPr>
          <w:rtl/>
        </w:rPr>
        <w:t>د.نهى</w:t>
      </w:r>
      <w:proofErr w:type="spellEnd"/>
      <w:proofErr w:type="gramEnd"/>
      <w:r w:rsidRPr="00CB6472">
        <w:rPr>
          <w:rtl/>
        </w:rPr>
        <w:t xml:space="preserve"> بكر</w:t>
      </w:r>
    </w:p>
    <w:p w14:paraId="0DB7D3DF" w14:textId="77777777" w:rsidR="00CB6472" w:rsidRPr="00CB6472" w:rsidRDefault="00CB6472" w:rsidP="00CB6472">
      <w:r w:rsidRPr="00CB6472">
        <w:rPr>
          <w:rtl/>
        </w:rPr>
        <w:t>أستاذ العلوم السياسية بالجامعة الأمريكية</w:t>
      </w:r>
    </w:p>
    <w:p w14:paraId="6047D718" w14:textId="4FA2C695" w:rsidR="00CB6472" w:rsidRPr="00CB6472" w:rsidRDefault="00CB6472" w:rsidP="00CB6472">
      <w:r w:rsidRPr="00CB6472">
        <mc:AlternateContent>
          <mc:Choice Requires="wps">
            <w:drawing>
              <wp:inline distT="0" distB="0" distL="0" distR="0" wp14:anchorId="0A5B2C98" wp14:editId="696B2CCE">
                <wp:extent cx="304800" cy="304800"/>
                <wp:effectExtent l="0" t="0" r="0" b="0"/>
                <wp:docPr id="112354083" name="Rectangle 3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725511" id="Rectangle 3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139FB1" w14:textId="77777777" w:rsidR="00CB6472" w:rsidRPr="00CB6472" w:rsidRDefault="00CB6472" w:rsidP="00CB6472">
      <w:r w:rsidRPr="00CB6472">
        <w:rPr>
          <w:rtl/>
        </w:rPr>
        <w:t xml:space="preserve">فرضت الإدارة الأمريكية برئاسة "دونالد ترامب" على معظم دول العالم في </w:t>
      </w:r>
      <w:r w:rsidRPr="00CB6472">
        <w:rPr>
          <w:rtl/>
          <w:lang w:bidi="fa-IR"/>
        </w:rPr>
        <w:t>۲</w:t>
      </w:r>
      <w:r w:rsidRPr="00CB6472">
        <w:rPr>
          <w:rtl/>
        </w:rPr>
        <w:t xml:space="preserve"> أبريل </w:t>
      </w:r>
      <w:r w:rsidRPr="00CB6472">
        <w:rPr>
          <w:rtl/>
          <w:lang w:bidi="fa-IR"/>
        </w:rPr>
        <w:t>۲۰۲</w:t>
      </w:r>
      <w:r w:rsidRPr="00CB6472">
        <w:rPr>
          <w:rtl/>
        </w:rPr>
        <w:t xml:space="preserve">٥ تعريفات جمركية تستهدف ٥٧ دولة، تباينت هذه التعريفات الجمركية عامة بين نسبة </w:t>
      </w:r>
      <w:r w:rsidRPr="00CB6472">
        <w:rPr>
          <w:rtl/>
          <w:lang w:bidi="fa-IR"/>
        </w:rPr>
        <w:t>۱۰٪</w:t>
      </w:r>
      <w:r w:rsidRPr="00CB6472">
        <w:rPr>
          <w:rtl/>
        </w:rPr>
        <w:t xml:space="preserve"> إلى </w:t>
      </w:r>
      <w:r w:rsidRPr="00CB6472">
        <w:rPr>
          <w:rtl/>
          <w:lang w:bidi="fa-IR"/>
        </w:rPr>
        <w:t>٥۰٪</w:t>
      </w:r>
      <w:r w:rsidRPr="00CB6472">
        <w:rPr>
          <w:rtl/>
        </w:rPr>
        <w:t xml:space="preserve"> على جميع الواردات للولايات المتحدة الأمريكية. تلا ذلك تعليق الإدارة الأمريكية في التاسع من نفس الشهر تطبيق التعريفات الجديدة لمدة </w:t>
      </w:r>
      <w:r w:rsidRPr="00CB6472">
        <w:rPr>
          <w:rtl/>
          <w:lang w:bidi="fa-IR"/>
        </w:rPr>
        <w:t>۹۰</w:t>
      </w:r>
      <w:r w:rsidRPr="00CB6472">
        <w:rPr>
          <w:rtl/>
        </w:rPr>
        <w:t xml:space="preserve"> يومًا، مع الإعلان عن الدخول في مفاوضات مع الاقتصادات الكبرى كالصين ودول الاتحاد الأوروبي من أجل إيجاد أرضية مشتركة في هذا الخصوص</w:t>
      </w:r>
      <w:r w:rsidRPr="00CB6472">
        <w:t>.</w:t>
      </w:r>
    </w:p>
    <w:p w14:paraId="6EE21952" w14:textId="77777777" w:rsidR="00CB6472" w:rsidRPr="00CB6472" w:rsidRDefault="00CB6472" w:rsidP="00CB6472">
      <w:r w:rsidRPr="00CB6472">
        <w:rPr>
          <w:rtl/>
        </w:rPr>
        <w:t>طُرحت هذه التعريفات من قبل إدارة "ترامب" بهدف تصحيح الاختلال بالميزان التجاري، ودعم التصنيع، فضلًا عن زيادة الإيرادات الضريبية، وخفض العجز المالي</w:t>
      </w:r>
    </w:p>
    <w:p w14:paraId="72F25EB0" w14:textId="77777777" w:rsidR="00CB6472" w:rsidRPr="00CB6472" w:rsidRDefault="00CB6472" w:rsidP="00CB6472">
      <w:r w:rsidRPr="00CB6472">
        <w:rPr>
          <w:rtl/>
        </w:rPr>
        <w:t xml:space="preserve">والدين العام الأمريكي، ويعد هذا الفكر الاقتصادي من جانب ترامب هو استمرار لنهجه في فترة ولايته الأولى. إلا أن وكالة "فيتش" للتصنيف الائتماني ترى أنه وإن كانت عائدات الرسوم الجمركية ستساهم في تقليص عجز الموازنة الأمريكية في عام </w:t>
      </w:r>
      <w:r w:rsidRPr="00CB6472">
        <w:rPr>
          <w:rtl/>
          <w:lang w:bidi="fa-IR"/>
        </w:rPr>
        <w:t>۲۰۲</w:t>
      </w:r>
      <w:r w:rsidRPr="00CB6472">
        <w:rPr>
          <w:rtl/>
        </w:rPr>
        <w:t xml:space="preserve">٥، إلا أن الضرر الذي سيلحق بالنمو الاقتصادي والتخفيضات الضريبية الأخرى، سيحد من مكاسبها المالية المنتظرة في الأفق البعيد. كما تشير التجارب الاقتصادية التاريخية السابقة إلى أن التعريفات الجمركية المرتفعة أثبتت فاعلية محدودة في </w:t>
      </w:r>
      <w:r w:rsidRPr="00CB6472">
        <w:rPr>
          <w:rtl/>
        </w:rPr>
        <w:lastRenderedPageBreak/>
        <w:t>الحد من العجز التجاري لتأثيرها السلبي في الصادرات في الأمد الطويل. ويوضح الرسم البياني التالي الفجوة في الميزان التجاري الأمريكي بين الصادرات والواردات</w:t>
      </w:r>
      <w:r w:rsidRPr="00CB6472">
        <w:t>.</w:t>
      </w:r>
    </w:p>
    <w:p w14:paraId="57278889" w14:textId="77777777" w:rsidR="00CB6472" w:rsidRPr="00CB6472" w:rsidRDefault="00CB6472" w:rsidP="00CB6472">
      <w:r w:rsidRPr="00CB6472">
        <w:rPr>
          <w:rtl/>
        </w:rPr>
        <w:t>التجارة الأمريكية مع العالم الخارجي (بالتريليون دولار)</w:t>
      </w:r>
    </w:p>
    <w:p w14:paraId="22ADE0B0" w14:textId="23CECD68" w:rsidR="00CB6472" w:rsidRPr="00CB6472" w:rsidRDefault="00CB6472" w:rsidP="00CB6472">
      <w:r w:rsidRPr="00CB6472">
        <mc:AlternateContent>
          <mc:Choice Requires="wps">
            <w:drawing>
              <wp:inline distT="0" distB="0" distL="0" distR="0" wp14:anchorId="66CA82C2" wp14:editId="3AEFFD22">
                <wp:extent cx="304800" cy="304800"/>
                <wp:effectExtent l="0" t="0" r="0" b="0"/>
                <wp:docPr id="405127274" name="Rectangle 356" descr="٤ ٣٫٣٥ ٣,١٧ ٣,٣٧ ٢,٩٣ ٣ ٢٫٠٦ ٢٫٤ ٢٫٠١ ٢٫٠٦ ١,٧٥ ۲ ١,٤٢ ١ ٠ ٢٠٢٤ ٢٠٢٣ ٢٠٢٢ ٢٠٢١ ٢٠٢٠ الصادرات الأمریكية الواردات الأمریك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B28562" id="Rectangle 356" o:spid="_x0000_s1026" alt="٤ ٣٫٣٥ ٣,١٧ ٣,٣٧ ٢,٩٣ ٣ ٢٫٠٦ ٢٫٤ ٢٫٠١ ٢٫٠٦ ١,٧٥ ۲ ١,٤٢ ١ ٠ ٢٠٢٤ ٢٠٢٣ ٢٠٢٢ ٢٠٢١ ٢٠٢٠ الصادرات الأمریكية الواردات الأمریك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918F84" w14:textId="77777777" w:rsidR="00CB6472" w:rsidRPr="00CB6472" w:rsidRDefault="00CB6472" w:rsidP="00CB6472">
      <w:r w:rsidRPr="00CB6472">
        <w:t>(</w:t>
      </w:r>
      <w:r w:rsidRPr="00CB6472">
        <w:rPr>
          <w:rtl/>
        </w:rPr>
        <w:t>المصدر: منظمة التجارة العالمية</w:t>
      </w:r>
      <w:r w:rsidRPr="00CB6472">
        <w:t>)</w:t>
      </w:r>
    </w:p>
    <w:p w14:paraId="023B6AB0" w14:textId="77777777" w:rsidR="00CB6472" w:rsidRPr="00CB6472" w:rsidRDefault="00CB6472" w:rsidP="00CB6472">
      <w:pPr>
        <w:rPr>
          <w:b/>
          <w:bCs/>
        </w:rPr>
      </w:pPr>
      <w:r w:rsidRPr="00CB6472">
        <w:rPr>
          <w:b/>
          <w:bCs/>
          <w:rtl/>
        </w:rPr>
        <w:t>التداعيات على الاقتصاد العالمي</w:t>
      </w:r>
    </w:p>
    <w:p w14:paraId="3C788A1A" w14:textId="77777777" w:rsidR="00CB6472" w:rsidRPr="00CB6472" w:rsidRDefault="00CB6472" w:rsidP="00CB6472">
      <w:r w:rsidRPr="00CB6472">
        <w:rPr>
          <w:rtl/>
        </w:rPr>
        <w:t xml:space="preserve">أولًا: أدت قرارات الإدارة الأمريكية الخاصة بتنفيذ السياسات التجارية الحمائية، إلى تصعيد التوترات مع الدول الكبرى مثل الصين؛ لأن صادراتها أكثر انكشافًا على السوق الأمريكية، وكذلك الاتحاد الأوروبي، فبالنسبة لمنطقة اليورو، من المرجح أن تتأثر اقتصاداتها بسبب الرسوم الجمركية الأمريكية المتبادلة المقدرة بنسبة </w:t>
      </w:r>
      <w:r w:rsidRPr="00CB6472">
        <w:rPr>
          <w:rtl/>
          <w:lang w:bidi="fa-IR"/>
        </w:rPr>
        <w:t xml:space="preserve">۲۰٪. </w:t>
      </w:r>
      <w:r w:rsidRPr="00CB6472">
        <w:rPr>
          <w:rtl/>
        </w:rPr>
        <w:t>ومن ثمّ، من المتوقع أن تسفر هذه القرارات عن تفاقم الإجراءات الانتقامية من قبل شركاء الولايات المتحدة، والتصعيد المتبادل بين الولايات المتحدة ودول العالم لتصل إلى حرب تجارية دولية واسعة. فلم تمض قرارات ترامب من دون رد فعل من قبل كندا والمكسيك والصين؛ حيث تم اتخاذ قرارات مماثلة بفرض رسوم جمركية بنفس النسب تجاه الواردات من أمريكا، كما أن العلاقات الاقتصادية مع الحلفاء مثل كندا والمكسيك ودول أوروبا توترت بالفعل، مما يؤثر سلبًا في الاتفاقيات التجارية والاستثمارات المتبادلة</w:t>
      </w:r>
      <w:r w:rsidRPr="00CB6472">
        <w:t>.</w:t>
      </w:r>
    </w:p>
    <w:p w14:paraId="7756C8B5" w14:textId="77777777" w:rsidR="00CB6472" w:rsidRPr="00CB6472" w:rsidRDefault="00CB6472" w:rsidP="00CB6472">
      <w:r w:rsidRPr="00CB6472">
        <w:rPr>
          <w:rtl/>
        </w:rPr>
        <w:t xml:space="preserve">وتؤكد المؤشرات </w:t>
      </w:r>
      <w:proofErr w:type="spellStart"/>
      <w:r w:rsidRPr="00CB6472">
        <w:rPr>
          <w:rtl/>
        </w:rPr>
        <w:t>جمیعها</w:t>
      </w:r>
      <w:proofErr w:type="spellEnd"/>
      <w:r w:rsidRPr="00CB6472">
        <w:rPr>
          <w:rtl/>
        </w:rPr>
        <w:t xml:space="preserve"> أن فرض حرب </w:t>
      </w:r>
      <w:proofErr w:type="spellStart"/>
      <w:r w:rsidRPr="00CB6472">
        <w:rPr>
          <w:rtl/>
        </w:rPr>
        <w:t>تجاریة</w:t>
      </w:r>
      <w:proofErr w:type="spellEnd"/>
      <w:r w:rsidRPr="00CB6472">
        <w:rPr>
          <w:rtl/>
        </w:rPr>
        <w:t xml:space="preserve"> على العديد من الاقتصادات الكبرى، مثل الصين وكندا والمكسيك، بالإضافة إلى التحركات ضد الاتحاد الأوروبي، سيؤدي إلى ارتفاع أسعار السلع نتيجة زيادة الرسوم الجمركية بنحو ٢٥٪</w:t>
      </w:r>
      <w:r w:rsidRPr="00CB6472">
        <w:t>.</w:t>
      </w:r>
    </w:p>
    <w:p w14:paraId="575EC09D" w14:textId="77777777" w:rsidR="00CB6472" w:rsidRPr="00CB6472" w:rsidRDefault="00CB6472" w:rsidP="00CB6472">
      <w:r w:rsidRPr="00CB6472">
        <w:rPr>
          <w:rtl/>
        </w:rPr>
        <w:t>وهذا بدوره سيؤدي إلى ارتفاع معدلات التضخم، خاصة في ظل اقتصاد أمريكي يعاني بالفعل من عدة أزمات متتالية، ولم يتعافَ بعد من الصدمات السابقة. كما أن الولايات المتحدة تواجه توترات جيوسياسية وصراعات عسكرية في العديد من المناطق التي توجد بها، أبرزها منطقة الشرق الأوسط، مما يزيد من تعقيد الأوضاع الاقتصادية</w:t>
      </w:r>
      <w:r w:rsidRPr="00CB6472">
        <w:t>.</w:t>
      </w:r>
    </w:p>
    <w:p w14:paraId="6910206C" w14:textId="77777777" w:rsidR="00CB6472" w:rsidRPr="00CB6472" w:rsidRDefault="00CB6472" w:rsidP="00CB6472">
      <w:r w:rsidRPr="00CB6472">
        <w:rPr>
          <w:rtl/>
        </w:rPr>
        <w:t>كل هذه العوامل ستؤدي إلى اضطرابات في سلاسل التوريد والإمدادات للعديد من الشركات؛ مما يخلق بيئة اقتصادية تعاني من الركود التضخمي. وهو أكثر</w:t>
      </w:r>
    </w:p>
    <w:p w14:paraId="2AB8C3D3" w14:textId="77777777" w:rsidR="00CB6472" w:rsidRPr="00CB6472" w:rsidRDefault="00CB6472" w:rsidP="00CB6472">
      <w:r w:rsidRPr="00CB6472">
        <w:rPr>
          <w:rtl/>
        </w:rPr>
        <w:t xml:space="preserve">تعقيدًا من الركود العادي؛ حيث إن سياسات معالجة التضخم تؤدي إلى زيادة </w:t>
      </w:r>
      <w:proofErr w:type="spellStart"/>
      <w:r w:rsidRPr="00CB6472">
        <w:rPr>
          <w:rtl/>
        </w:rPr>
        <w:t>الرکود</w:t>
      </w:r>
      <w:proofErr w:type="spellEnd"/>
      <w:r w:rsidRPr="00CB6472">
        <w:rPr>
          <w:rtl/>
        </w:rPr>
        <w:t xml:space="preserve">، </w:t>
      </w:r>
      <w:proofErr w:type="spellStart"/>
      <w:r w:rsidRPr="00CB6472">
        <w:rPr>
          <w:rtl/>
        </w:rPr>
        <w:t>والعکس</w:t>
      </w:r>
      <w:proofErr w:type="spellEnd"/>
      <w:r w:rsidRPr="00CB6472">
        <w:rPr>
          <w:rtl/>
        </w:rPr>
        <w:t xml:space="preserve"> صحيح؛ مما يجعل التأثيرات الاقتصادية أكثر خطورة على مستوى العالم</w:t>
      </w:r>
      <w:r w:rsidRPr="00CB6472">
        <w:t>.</w:t>
      </w:r>
    </w:p>
    <w:p w14:paraId="0D3D4169" w14:textId="77777777" w:rsidR="00CB6472" w:rsidRPr="00CB6472" w:rsidRDefault="00CB6472" w:rsidP="00CB6472">
      <w:r w:rsidRPr="00CB6472">
        <w:rPr>
          <w:rtl/>
        </w:rPr>
        <w:t xml:space="preserve">ثانيًا: عززت سياسات ترامب شعور عدم اليقين بين المستثمرين وأحدثت صدمة كبيرة بالأسواق المالية العالمية والأمريكية، ففي اليومين الأولين عقب إعلان ترامب عن الرسوم الجمركية، انخفض مؤشر "ستاندرد </w:t>
      </w:r>
      <w:proofErr w:type="spellStart"/>
      <w:r w:rsidRPr="00CB6472">
        <w:rPr>
          <w:rtl/>
        </w:rPr>
        <w:t>آند</w:t>
      </w:r>
      <w:proofErr w:type="spellEnd"/>
      <w:r w:rsidRPr="00CB6472">
        <w:rPr>
          <w:rtl/>
        </w:rPr>
        <w:t xml:space="preserve"> بورز </w:t>
      </w:r>
      <w:r w:rsidRPr="00CB6472">
        <w:rPr>
          <w:rtl/>
          <w:lang w:bidi="fa-IR"/>
        </w:rPr>
        <w:t>٥۰۰" (500</w:t>
      </w:r>
      <w:r w:rsidRPr="00CB6472">
        <w:t xml:space="preserve"> S&amp;P) </w:t>
      </w:r>
      <w:r w:rsidRPr="00CB6472">
        <w:rPr>
          <w:rtl/>
        </w:rPr>
        <w:t xml:space="preserve">بنسبة ١٠,٥٪ أو ما يعادل خسائر سوقية للشركات المدرجة به بقيمة ٥ تريليونات </w:t>
      </w:r>
      <w:proofErr w:type="spellStart"/>
      <w:r w:rsidRPr="00CB6472">
        <w:rPr>
          <w:rtl/>
        </w:rPr>
        <w:t>دولارما</w:t>
      </w:r>
      <w:proofErr w:type="spellEnd"/>
      <w:r w:rsidRPr="00CB6472">
        <w:rPr>
          <w:rtl/>
        </w:rPr>
        <w:t xml:space="preserve"> يعكس حالة عدم اليقين الناجم عن تأثير التعريفات الجمركية على الاقتصاد العالمي، كما أظهرت تلك السياسات تأثيرات فورية على قيمة الدولار وسندات الخزانة الأمريكية، في حين أضرّت بثقة المستثمرين في الأصول </w:t>
      </w:r>
      <w:proofErr w:type="spellStart"/>
      <w:r w:rsidRPr="00CB6472">
        <w:rPr>
          <w:rtl/>
        </w:rPr>
        <w:t>الأمریکیة</w:t>
      </w:r>
      <w:proofErr w:type="spellEnd"/>
      <w:r w:rsidRPr="00CB6472">
        <w:t>.</w:t>
      </w:r>
    </w:p>
    <w:p w14:paraId="0202FEC3" w14:textId="77777777" w:rsidR="00CB6472" w:rsidRPr="00CB6472" w:rsidRDefault="00CB6472" w:rsidP="00CB6472">
      <w:r w:rsidRPr="00CB6472">
        <w:rPr>
          <w:rtl/>
        </w:rPr>
        <w:t xml:space="preserve">ثالثًا: ستتأثر سلاسل التوريد والسياسات الصناعية والاستراتيجيات الاقتصادية للدول في جميع أنحاء العالم، فاستمرار السياسات القومية من المحتمل أن يدفع الشركات إلى إعادة التفكير في مواقع الإنتاج والتوريد، مما يؤثر في الجغرافيا الاقتصادية للعالم، ويؤدي إلى زيادة التكاليف. كما سيؤثر ذلك على سلاسل التوريد فيما يخص أسواق النفط في الأجل القصير؛ حيث تُلقي سياسات ترامب بآثارها على سوق النفط بسبب فرض المزيد من الرسوم الجمركية على الاتحاد الأوروبي والهند، ومن ثمَّ من المرجح اتجاه مستقبل أسعار النفط نحو المزيد من التراجع، هذا بدوره يؤدي إلى نظرة سلبية لباقي </w:t>
      </w:r>
      <w:r w:rsidRPr="00CB6472">
        <w:rPr>
          <w:rtl/>
        </w:rPr>
        <w:lastRenderedPageBreak/>
        <w:t>مكونات سوق النفط، من حيث الاستثمارات والنقل وسوق التأمين على النفط وناقلاته، مما يؤدي إلى تراجع الاستثمارات في مجال النفط بشكل كبير، وكذلك تأثر باقي الأنشطة المرتبطة بقطاع النفط</w:t>
      </w:r>
      <w:r w:rsidRPr="00CB6472">
        <w:t>.</w:t>
      </w:r>
    </w:p>
    <w:p w14:paraId="47F4395C" w14:textId="77777777" w:rsidR="00CB6472" w:rsidRPr="00CB6472" w:rsidRDefault="00CB6472" w:rsidP="00CB6472">
      <w:r w:rsidRPr="00CB6472">
        <w:rPr>
          <w:rtl/>
        </w:rPr>
        <w:t>رابعًا: من المتوقع استمرار هذه السياسات الحمائية في تقويض دور المنظمات الدولية، مثل منظمة التجارة العالمية، مما يُضعف التعاون الدولي والقدرة على معالجة القضايا الاقتصادية العالمية. علمًا بأن المنظمات الدولية مثل منظمة التجارة العالمية</w:t>
      </w:r>
      <w:r w:rsidRPr="00CB6472">
        <w:t xml:space="preserve"> (WTO) </w:t>
      </w:r>
      <w:r w:rsidRPr="00CB6472">
        <w:rPr>
          <w:rtl/>
        </w:rPr>
        <w:t>وصندوق النقد الدولي</w:t>
      </w:r>
      <w:r w:rsidRPr="00CB6472">
        <w:t xml:space="preserve"> (IMF) </w:t>
      </w:r>
      <w:r w:rsidRPr="00CB6472">
        <w:rPr>
          <w:rtl/>
        </w:rPr>
        <w:t>والبنك الدولي، تعمل كمراكز لتنسيق السياسات الاقتصادية بين الدول، وبالتالي فإن تقويض هذه المنظمات يعني أن الدول ستفقد منصات الحوار والتعاون، مما يؤدي إلى صعوبة حل النزاعات الاقتصادية. كما يؤدي ضعف المنظمات الدولية إلى تزايد النزاعات التجارية بين الدول، إذ قد تلجأ الدول إلى اتخاذ إجراءات فردية مثل فرض التعريفات الجمركية أو الحواجز التجارية دون أي إطار لحل النزاعات، مما يؤثر سلبًا على التجارة العالمية</w:t>
      </w:r>
      <w:r w:rsidRPr="00CB6472">
        <w:t>.</w:t>
      </w:r>
    </w:p>
    <w:p w14:paraId="7F4952F1" w14:textId="77777777" w:rsidR="00CB6472" w:rsidRPr="00CB6472" w:rsidRDefault="00CB6472" w:rsidP="00CB6472">
      <w:r w:rsidRPr="00CB6472">
        <w:rPr>
          <w:rtl/>
        </w:rPr>
        <w:t>إلا أن ثمة مؤشرًا مهمًا قد يحدد تصرف باقي الشركاء في الاقتصاد العالمي، وهو مدى تقدير شركاء الاقتصاد العالمي لسياسة ترامب، وهل يعتبرونها سياسة شخصية، وبالتالي قد تزول بانتهاء ولايته، أم سيعتبرونها نهجًا يخص الدولة الأمريكية،</w:t>
      </w:r>
    </w:p>
    <w:p w14:paraId="3AFFD433" w14:textId="77777777" w:rsidR="00CB6472" w:rsidRPr="00CB6472" w:rsidRDefault="00CB6472" w:rsidP="00CB6472">
      <w:r w:rsidRPr="00CB6472">
        <w:rPr>
          <w:rtl/>
        </w:rPr>
        <w:t xml:space="preserve">وبالتالي، </w:t>
      </w:r>
      <w:proofErr w:type="spellStart"/>
      <w:r w:rsidRPr="00CB6472">
        <w:rPr>
          <w:rtl/>
        </w:rPr>
        <w:t>يبدأون</w:t>
      </w:r>
      <w:proofErr w:type="spellEnd"/>
      <w:r w:rsidRPr="00CB6472">
        <w:rPr>
          <w:rtl/>
        </w:rPr>
        <w:t xml:space="preserve"> في تبني سياسات مضادة لما تتبناه أمريكا والمضي قدمًا نحو إرساء قواعد جديدة لنظام اقتصادي عالمي جديد، علمًا بأن ضعف الثقة في المنظمات الدولية يمكن أن يقلل من الاستثمارات الأجنبية المباشرة؛ حيث قد تتردد الشركات في استثمار أموالها في بيئة غير مستقرة أو غير متوقعة. ففي إطار سياسة ترامب "لنجعل أمريكا عظيمة مجددًا"، قد مزّق القواعد التي حكمت التجارة الدولية، بل والنظام العالمي لعقود</w:t>
      </w:r>
      <w:r w:rsidRPr="00CB6472">
        <w:t>.</w:t>
      </w:r>
    </w:p>
    <w:p w14:paraId="037C6AB1" w14:textId="77777777" w:rsidR="00CB6472" w:rsidRPr="00CB6472" w:rsidRDefault="00CB6472" w:rsidP="00CB6472">
      <w:r w:rsidRPr="00CB6472">
        <w:rPr>
          <w:rtl/>
        </w:rPr>
        <w:t>خامسًا: فيما يخص تأثير الحرب الاقتصادية بين الصين والولايات المتحدة الأمريكية على أسعار الذهب؛ تتأثر أسعار الذهب بعدة عوامل مرتبطة بهذا الصراع الاقتصادي والسياسي ففي أوقات الحرب الاقتصادية، تسود حالة من عدم اليقين في الأسواق المالية، مما يدفع المستثمرين إلى البحث عن أصول آمنة مثل الذهب. وفي الغالب، يُعد الذهب ملاذًا آمنًا للاستثمار، لذا تزداد الطلبات عليه في ظل الظروف الاقتصادية المضطربة، لا سيما خلال زيادة التقلبات في أسواق الأسهم والسندات، مما يرفع الأسعار</w:t>
      </w:r>
      <w:r w:rsidRPr="00CB6472">
        <w:t>.</w:t>
      </w:r>
    </w:p>
    <w:p w14:paraId="5715CAB0" w14:textId="40CB03E7" w:rsidR="00CB6472" w:rsidRPr="00CB6472" w:rsidRDefault="00CB6472" w:rsidP="00CB6472">
      <w:r w:rsidRPr="00CB6472">
        <mc:AlternateContent>
          <mc:Choice Requires="wps">
            <w:drawing>
              <wp:inline distT="0" distB="0" distL="0" distR="0" wp14:anchorId="02072785" wp14:editId="56561E08">
                <wp:extent cx="304800" cy="304800"/>
                <wp:effectExtent l="0" t="0" r="0" b="0"/>
                <wp:docPr id="1916788482" name="Rectangle 3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3B4325" id="Rectangle 3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0D993A" w14:textId="77777777" w:rsidR="00CB6472" w:rsidRPr="00CB6472" w:rsidRDefault="00CB6472" w:rsidP="00CB6472">
      <w:r w:rsidRPr="00CB6472">
        <w:rPr>
          <w:rtl/>
        </w:rPr>
        <w:t xml:space="preserve">سادسًا: تمثل كل من الولايات المتحدة والصين اقتصاديات ضخمة، وأي تدهور في العلاقات التجارية بينهما قد يؤدي إلى تباطؤ الاقتصاد العالمي. وقد تتأثر أسواق المال والسلع بشكل كبير نتيجة هذه التوترات وينتج عن ذلك تقسيم الأسواق وإعادة تشكيل سلاسل الإمداد العالمية. بالإضافة إلى المخاوف من الحرب الاقتصادية على الأسواق المالية العالمية، وما ينتج عن ذلك من تقلبات في الأسعار وحركات كبيرة لرأس المال، إلى جانب التأثير السلبي على الاستثمارات الأجنبية المباشرة؛ حيث قد تتردد الشركات في الاستثمار في الأسواق التي تعاني من عدم الاستقرار، وتراجع التعاون الدولي في ظل هذه التوترات، مما سيسفر عن تشكيل تحالفات جديدة بين الدول، ويؤدي إلى </w:t>
      </w:r>
      <w:proofErr w:type="spellStart"/>
      <w:r w:rsidRPr="00CB6472">
        <w:rPr>
          <w:rtl/>
        </w:rPr>
        <w:t>تغیيرات</w:t>
      </w:r>
      <w:proofErr w:type="spellEnd"/>
      <w:r w:rsidRPr="00CB6472">
        <w:rPr>
          <w:rtl/>
        </w:rPr>
        <w:t xml:space="preserve"> في النظام التجاري العالمي والاعتماد على توجهات اقتصادية جديدة. وفيما يخص التأثير على التكنولوجيا والابتكار فقد يؤدي التنافس الاقتصادي إلى تقليل التعاون في مجالات البحث والتطوير، مما يؤثر سلبًا في الابتكار. كما ستعاني شركات التكنولوجيا من الاضطرابات بسبب القيود المفروضة على التعاون مع الشركات الصينية</w:t>
      </w:r>
      <w:r w:rsidRPr="00CB6472">
        <w:t>.</w:t>
      </w:r>
    </w:p>
    <w:p w14:paraId="76BC375C" w14:textId="77777777" w:rsidR="00CB6472" w:rsidRPr="00CB6472" w:rsidRDefault="00CB6472" w:rsidP="00CB6472">
      <w:r w:rsidRPr="00CB6472">
        <w:rPr>
          <w:rtl/>
        </w:rPr>
        <w:t xml:space="preserve">سابعًا: الصراع الاقتصادي بين الصين والولايات المتحدة </w:t>
      </w:r>
      <w:proofErr w:type="spellStart"/>
      <w:r w:rsidRPr="00CB6472">
        <w:rPr>
          <w:rtl/>
        </w:rPr>
        <w:t>الأمریکیة</w:t>
      </w:r>
      <w:proofErr w:type="spellEnd"/>
      <w:r w:rsidRPr="00CB6472">
        <w:rPr>
          <w:rtl/>
        </w:rPr>
        <w:t xml:space="preserve"> له </w:t>
      </w:r>
      <w:proofErr w:type="spellStart"/>
      <w:r w:rsidRPr="00CB6472">
        <w:rPr>
          <w:rtl/>
        </w:rPr>
        <w:t>تأثیر</w:t>
      </w:r>
      <w:proofErr w:type="spellEnd"/>
      <w:r w:rsidRPr="00CB6472">
        <w:rPr>
          <w:rtl/>
        </w:rPr>
        <w:t xml:space="preserve"> </w:t>
      </w:r>
      <w:proofErr w:type="spellStart"/>
      <w:r w:rsidRPr="00CB6472">
        <w:rPr>
          <w:rtl/>
        </w:rPr>
        <w:t>کبیر</w:t>
      </w:r>
      <w:proofErr w:type="spellEnd"/>
      <w:r w:rsidRPr="00CB6472">
        <w:rPr>
          <w:rtl/>
        </w:rPr>
        <w:t xml:space="preserve"> ومتعدد الأبعاد على الدول النامية، فقد تضطر الدول النامية إلى اتخاذ مواقف سياسية معينة لصالح أحد الجانبين. مما يؤثر في استقلاليتها السياسية واقتصادها لكونها عرضة للضغوط الاقتصادية والسياسية من البلدان الكبرى. وستعاني الدول النامية التي تعتمد على تصدير مواردها إلى الولايات المتحدة أو التي </w:t>
      </w:r>
      <w:proofErr w:type="spellStart"/>
      <w:r w:rsidRPr="00CB6472">
        <w:rPr>
          <w:rtl/>
        </w:rPr>
        <w:t>لدیها</w:t>
      </w:r>
      <w:proofErr w:type="spellEnd"/>
      <w:r w:rsidRPr="00CB6472">
        <w:rPr>
          <w:rtl/>
        </w:rPr>
        <w:t xml:space="preserve"> اتفاقات تجارة حرة كالمغرب</w:t>
      </w:r>
      <w:r w:rsidRPr="00CB6472">
        <w:t>.</w:t>
      </w:r>
    </w:p>
    <w:p w14:paraId="2DA4B6D7" w14:textId="77777777" w:rsidR="00CB6472" w:rsidRPr="00CB6472" w:rsidRDefault="00CB6472" w:rsidP="00CB6472">
      <w:r w:rsidRPr="00CB6472">
        <w:rPr>
          <w:rtl/>
        </w:rPr>
        <w:lastRenderedPageBreak/>
        <w:t xml:space="preserve">ثامنًا: تأثير السياسات الحمائية على دول الشرق الأوسط، حسب تقرير منشور عبر موقع الأمم المتحدة، في </w:t>
      </w:r>
      <w:r w:rsidRPr="00CB6472">
        <w:rPr>
          <w:rtl/>
          <w:lang w:bidi="fa-IR"/>
        </w:rPr>
        <w:t>۱۹</w:t>
      </w:r>
      <w:r w:rsidRPr="00CB6472">
        <w:rPr>
          <w:rtl/>
        </w:rPr>
        <w:t xml:space="preserve"> أبريل </w:t>
      </w:r>
      <w:r w:rsidRPr="00CB6472">
        <w:rPr>
          <w:rtl/>
          <w:lang w:bidi="fa-IR"/>
        </w:rPr>
        <w:t>۲۰۲</w:t>
      </w:r>
      <w:r w:rsidRPr="00CB6472">
        <w:rPr>
          <w:rtl/>
        </w:rPr>
        <w:t>٥، فقد حذرت لجنة الأمم المتحدة الاقتصادية والاجتماعية لغربي آسيا</w:t>
      </w:r>
    </w:p>
    <w:p w14:paraId="230717AB" w14:textId="23C342EC" w:rsidR="00CB6472" w:rsidRPr="00CB6472" w:rsidRDefault="00CB6472" w:rsidP="00CB6472">
      <w:r w:rsidRPr="00CB6472">
        <mc:AlternateContent>
          <mc:Choice Requires="wps">
            <w:drawing>
              <wp:inline distT="0" distB="0" distL="0" distR="0" wp14:anchorId="6783C107" wp14:editId="53F61CFF">
                <wp:extent cx="304800" cy="304800"/>
                <wp:effectExtent l="0" t="0" r="0" b="0"/>
                <wp:docPr id="23268019" name="Rectangle 354" descr="行 ONE MANKL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BFDD6C" id="Rectangle 354" o:spid="_x0000_s1026" alt="行 ONE MANKL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23D27C" w14:textId="77777777" w:rsidR="00CB6472" w:rsidRPr="00CB6472" w:rsidRDefault="00CB6472" w:rsidP="00CB6472">
      <w:r w:rsidRPr="00CB6472">
        <w:rPr>
          <w:rtl/>
        </w:rPr>
        <w:t xml:space="preserve">(الإسكوا) من تداعيات الرسوم الجمركية الجديدة التي فرضتها الولايات المتحدة الأمريكية، حيث تهدد هذه الرسوم صادرات عربية غير نفطية إلى السوق الأمريكية تُقدّر قيمتها بـ </w:t>
      </w:r>
      <w:r w:rsidRPr="00CB6472">
        <w:rPr>
          <w:rtl/>
          <w:lang w:bidi="fa-IR"/>
        </w:rPr>
        <w:t>۲۲</w:t>
      </w:r>
      <w:r w:rsidRPr="00CB6472">
        <w:rPr>
          <w:rtl/>
        </w:rPr>
        <w:t xml:space="preserve"> مليار دولار. ومن بين الدول التي يُتوقع أن تواجه ضغوطًا اقتصادية كبيرة نتيجة لهذه السياسات: البحرين، ومصر، والأردن، ولبنان، والمغرب، وتونس. ويُتوقع أن تتكبد الدول العربية متوسطة الدخل، أعباءً مالية إضافية نتيجة ارتفاع عائدات السندات السيادية، وتشير تقديرات الإسكوا إلى أن هذه الدول قد تضطر إلى دفع فوائد إضافية تُقدَّر بنحو </w:t>
      </w:r>
      <w:r w:rsidRPr="00CB6472">
        <w:rPr>
          <w:rtl/>
          <w:lang w:bidi="fa-IR"/>
        </w:rPr>
        <w:t>۱۱</w:t>
      </w:r>
      <w:r w:rsidRPr="00CB6472">
        <w:rPr>
          <w:rtl/>
        </w:rPr>
        <w:t xml:space="preserve">٤ مليون دولار في عام </w:t>
      </w:r>
      <w:r w:rsidRPr="00CB6472">
        <w:rPr>
          <w:rtl/>
          <w:lang w:bidi="fa-IR"/>
        </w:rPr>
        <w:t>۲۰۲</w:t>
      </w:r>
      <w:r w:rsidRPr="00CB6472">
        <w:rPr>
          <w:rtl/>
        </w:rPr>
        <w:t>٥، مما قد يُؤثر بالسلب على الإنفاق الاجتماعي والإنمائي لها. الأمر الذي يعكس حالة عدم الاستقرار المالي العالمي الناجم عن السياسات الجمركية الأمريكية، كما أن دول مجلس التعاون الخليجي تواجه ضغوطًا اقتصادية إضافية نتيجة التراجع الأخير في أسعار النفط، ما يفاقم التحديات المالية القائمة. لذا، فقد خفّض الصندوق توقّعات النموّ إلى ٢,٦ ٪ بتراجع قدره ٠,٩ نقطة مئوية</w:t>
      </w:r>
      <w:r w:rsidRPr="00CB6472">
        <w:t>.</w:t>
      </w:r>
    </w:p>
    <w:p w14:paraId="134ED74F" w14:textId="77777777" w:rsidR="00CB6472" w:rsidRPr="00CB6472" w:rsidRDefault="00CB6472" w:rsidP="00CB6472">
      <w:r w:rsidRPr="00CB6472">
        <w:rPr>
          <w:rtl/>
        </w:rPr>
        <w:t xml:space="preserve">تاسعًا: جاءت السياسات الحمائية الاقتصادية لترامب بتأثيراتها المباشرة لتغطي على سياسته البيئية ذات الآثار الاقتصادية طويلة المدى خاصة على الدول النامية، فسياسات ترامب البيئية على النقيض من الالتزامات الدولية والمبادئ البيئية التي كانت تهدف إلى حماية البيئة. فانسحاب ترامب في ولايته السابقة من اتفاقية باريس أضعف التزام الولايات المتحدة بالجهود الدولية لمحاربة تغير المناخ، وانسحابها من تمويل مبادرات التكيف، مما سيؤدي لمواجهة الدول النامية صعوبة أكبر في التكيف مع آثار الاحتباس الحراري. وقد تحمل السياسة المناخية التي يتبعها الرئيس ترامب تداعيات كبيرة على عدة أصعدة، بدءًا من التأثيرات البيئية التي قد تؤدي إلى زيادة الانبعاثات الغازية وتبعاتها، وصولًا إلى الأبعاد الاقتصادية التي قد تعيد تشكيل سياسات الطاقة في أمريكا، إضافة إلى التحديات السياسية التي قد تبرز نتيجة لتراجع دور الولايات المتحدة في قيادة الجهود العالمية لمكافحة التغير المناخي؛ حيث وقّع ترامب أمرًا تنفيذيًا واحدًا يلغي ما يقرب من </w:t>
      </w:r>
      <w:r w:rsidRPr="00CB6472">
        <w:rPr>
          <w:rtl/>
          <w:lang w:bidi="fa-IR"/>
        </w:rPr>
        <w:t>۸۰</w:t>
      </w:r>
      <w:r w:rsidRPr="00CB6472">
        <w:rPr>
          <w:rtl/>
        </w:rPr>
        <w:t xml:space="preserve"> مبادرة من مبادرات إدارة </w:t>
      </w:r>
      <w:proofErr w:type="spellStart"/>
      <w:r w:rsidRPr="00CB6472">
        <w:rPr>
          <w:rtl/>
        </w:rPr>
        <w:t>بايدن</w:t>
      </w:r>
      <w:proofErr w:type="spellEnd"/>
      <w:r w:rsidRPr="00CB6472">
        <w:rPr>
          <w:rtl/>
        </w:rPr>
        <w:t xml:space="preserve"> المتعلقة بالبيئة، بما في ذلك إلغاء توجيه للوكالات الفيدرالية لدمج العدالة البيئية في مهامها</w:t>
      </w:r>
      <w:r w:rsidRPr="00CB6472">
        <w:t>.</w:t>
      </w:r>
    </w:p>
    <w:p w14:paraId="52A6B9A1" w14:textId="77777777" w:rsidR="00CB6472" w:rsidRPr="00CB6472" w:rsidRDefault="00CB6472" w:rsidP="00CB6472">
      <w:r w:rsidRPr="00CB6472">
        <w:rPr>
          <w:rtl/>
        </w:rPr>
        <w:t>كما أنه بخروج الولايات المتحدة من الاتفاقيات الخاصة بالمناخ، ستصبح الولايات المتحدة الأمريكية غير ملزمة بتقديم الدعم المالي للتصدي للتغيرات المناخية، فوفقًا لتحليل أجرته اتفاقية الأمم المتحدة الإطارية بشأن تغير المناخ</w:t>
      </w:r>
      <w:r w:rsidRPr="00CB6472">
        <w:t xml:space="preserve"> (UNFCCC)</w:t>
      </w:r>
      <w:r w:rsidRPr="00CB6472">
        <w:rPr>
          <w:rtl/>
        </w:rPr>
        <w:t>، فإن احتياجات التمويل التي تم تحديدها في المساهمات الوطنية المحددة</w:t>
      </w:r>
      <w:r w:rsidRPr="00CB6472">
        <w:t xml:space="preserve"> (NDCs) </w:t>
      </w:r>
      <w:r w:rsidRPr="00CB6472">
        <w:rPr>
          <w:rtl/>
        </w:rPr>
        <w:t xml:space="preserve">لـ ٧٨ دولة تصل إلى حوالي ٥,٨ تريليونات دولار حتى عام </w:t>
      </w:r>
      <w:r w:rsidRPr="00CB6472">
        <w:rPr>
          <w:rtl/>
          <w:lang w:bidi="fa-IR"/>
        </w:rPr>
        <w:t>۲۰۳۰</w:t>
      </w:r>
      <w:r w:rsidRPr="00CB6472">
        <w:rPr>
          <w:rtl/>
        </w:rPr>
        <w:t xml:space="preserve">، أي حوالي </w:t>
      </w:r>
      <w:r w:rsidRPr="00CB6472">
        <w:rPr>
          <w:rtl/>
          <w:lang w:bidi="fa-IR"/>
        </w:rPr>
        <w:t>٦۰۰</w:t>
      </w:r>
      <w:r w:rsidRPr="00CB6472">
        <w:rPr>
          <w:rtl/>
        </w:rPr>
        <w:t xml:space="preserve"> مليار دولار سنويًّا. وهذه الأرقام لا تشمل الاستثمارات التي يجب أن تقوم بها الدول المتقدمة لتقليل انبعاثات الكربون، والنفقات الحكومية لمعالجة آثار الأحداث المناخية المتطرفة، مثل الفيضانات والجفاف وحرائق الغابات. هذه النفقات</w:t>
      </w:r>
    </w:p>
    <w:p w14:paraId="612C3DB6" w14:textId="77777777" w:rsidR="00CB6472" w:rsidRPr="00CB6472" w:rsidRDefault="00CB6472" w:rsidP="00CB6472">
      <w:r w:rsidRPr="00CB6472">
        <w:rPr>
          <w:rtl/>
        </w:rPr>
        <w:t>تدرس بشكل منفصل بموجب آلية التمويل الخاصة بالخسائر والأضرار التي تم الاتفاق عليها في</w:t>
      </w:r>
      <w:r w:rsidRPr="00CB6472">
        <w:t xml:space="preserve"> COP27.</w:t>
      </w:r>
    </w:p>
    <w:p w14:paraId="7948625B" w14:textId="77777777" w:rsidR="00CB6472" w:rsidRPr="00CB6472" w:rsidRDefault="00CB6472" w:rsidP="00CB6472">
      <w:r w:rsidRPr="00CB6472">
        <w:rPr>
          <w:rtl/>
        </w:rPr>
        <w:t xml:space="preserve">من جهة </w:t>
      </w:r>
      <w:proofErr w:type="spellStart"/>
      <w:r w:rsidRPr="00CB6472">
        <w:rPr>
          <w:rtl/>
        </w:rPr>
        <w:t>أخری</w:t>
      </w:r>
      <w:proofErr w:type="spellEnd"/>
      <w:r w:rsidRPr="00CB6472">
        <w:rPr>
          <w:rtl/>
        </w:rPr>
        <w:t xml:space="preserve"> قد </w:t>
      </w:r>
      <w:proofErr w:type="spellStart"/>
      <w:r w:rsidRPr="00CB6472">
        <w:rPr>
          <w:rtl/>
        </w:rPr>
        <w:t>یكون</w:t>
      </w:r>
      <w:proofErr w:type="spellEnd"/>
      <w:r w:rsidRPr="00CB6472">
        <w:rPr>
          <w:rtl/>
        </w:rPr>
        <w:t xml:space="preserve"> لموقف ترامب المؤيد للوقود الأحفوري آثار اقتصادية أوسع على إفريقيا. فالقارة غنية بإمكانات الطاقة المتجددة من الطاقة الشمسية في الصحراء الكبرى، إلى طاقة الرياح على طول سواحلها، لكنها تتطلب الاستثمار ونقل التكنولوجيا من الدول المتقدمة لتسخير هذه الموارد بشكل فاعل. علمًا بأن تركيز ترامب على توسيع إنتاج الوقود الأحفوري في الولايات المتحدة قد يعرقل التعاون الدولي في مبادرات الطاقة المتجددة. إضافة إلى ذلك، إذا نفذ ترامب وعده بالانسحاب من الاتفاقيات الدولية مثل اتفاق باريس مرة أخرى، فقد يقوض الالتزامات العالمية بخفض الانبعاثات ودعم انتقالات الطاقة النظيفة. وسيكون ذلك ضارًا بشكل خاص للدول الإفريقية التي تسعى جاهدة لتحقيق أهدافها المناخية الخاصة مع موازنة احتياجات التنمية الاقتصادية</w:t>
      </w:r>
      <w:r w:rsidRPr="00CB6472">
        <w:t>.</w:t>
      </w:r>
    </w:p>
    <w:p w14:paraId="68F224D5" w14:textId="77777777" w:rsidR="00CB6472" w:rsidRPr="00CB6472" w:rsidRDefault="00CB6472" w:rsidP="00CB6472">
      <w:pPr>
        <w:rPr>
          <w:b/>
          <w:bCs/>
        </w:rPr>
      </w:pPr>
      <w:r w:rsidRPr="00CB6472">
        <w:rPr>
          <w:b/>
          <w:bCs/>
          <w:rtl/>
        </w:rPr>
        <w:t>آليات المواجهة</w:t>
      </w:r>
    </w:p>
    <w:p w14:paraId="2C7BEF40" w14:textId="77777777" w:rsidR="00CB6472" w:rsidRPr="00CB6472" w:rsidRDefault="00CB6472" w:rsidP="00CB6472">
      <w:r w:rsidRPr="00CB6472">
        <w:rPr>
          <w:rtl/>
        </w:rPr>
        <w:lastRenderedPageBreak/>
        <w:t>فيما يخص الاقتصادات الآسيوية والعربية، وخصوصًا تلك التي تقودها دول مجلس التعاون الخليجي، ينبغي أن تتركّز السياسات الاقتصادية على إعادة تشكيل مشهد التجارة والتمويل والتكنولوجيا العالمي، بما يعكس أولويات نظام متعدّد الأقطاب لا يتمحور حول الولايات المتحدة، وتكمن الركيزة الأولى لهذا النظام الجديد في تطوير اتفاقيات تجارية إقليمية وثنائية، ودمج الأسواق المالية الخليجية المصدّرة لرؤوس الأموال، لا سيّما أن حجمها الكبير يسمح بربطها بفاعلية مع مراكز مالية آسيوية، مثل سنغافورة وهونج كونج وشنغهاي. ومن شأن هذا التكامل أن يحوِّل الدول الخليجية إلى لاعب عالمي في تمويل التحوّل في مجال الطاقة، وبشكل عام هناك ضرورة لتقليص اعتماد أنظمة المدفوعات الإقليمية على الدولار الأمريكي، في ظل تصاعد استخدامه كأداة ضغط في الحروب الاقتصادية</w:t>
      </w:r>
      <w:r w:rsidRPr="00CB6472">
        <w:t>.</w:t>
      </w:r>
    </w:p>
    <w:p w14:paraId="299624FF" w14:textId="77777777" w:rsidR="00CB6472" w:rsidRPr="00CB6472" w:rsidRDefault="00CB6472" w:rsidP="00CB6472">
      <w:r w:rsidRPr="00CB6472">
        <w:rPr>
          <w:rtl/>
        </w:rPr>
        <w:t xml:space="preserve">كذلك تتضح أهمية قيام القوى غير الأمريكية بدعوة المؤسسات النقدية الدولية مثل صندوق النقد الدولي ومنظمة التجارة العالمية لتعزيز دورها الرقابي والتنسيقي لمواجهة التداعيات السلبية للحمائية العالمية. وتشجيع الدول النامية والناشئة على تنويع الشراكات التجارية وتطوير استراتيجيات بديلة لمواجهة الصدمات الناتجة عن السياسات الحمائية للدول الكبرى، واستمرار سعي الدول إلى </w:t>
      </w:r>
      <w:proofErr w:type="spellStart"/>
      <w:r w:rsidRPr="00CB6472">
        <w:rPr>
          <w:rtl/>
        </w:rPr>
        <w:t>تعزیز</w:t>
      </w:r>
      <w:proofErr w:type="spellEnd"/>
      <w:r w:rsidRPr="00CB6472">
        <w:rPr>
          <w:rtl/>
        </w:rPr>
        <w:t xml:space="preserve"> وتفعيل تحالفاتها الاقتصادية مع شركاء خارج الولايات المتحدة، ومن أبرز المبادرات الطموحة والملهمة اتفاقية الشراكة الاقتصادية الإقليمية الشاملة</w:t>
      </w:r>
      <w:r w:rsidRPr="00CB6472">
        <w:t xml:space="preserve"> RCEP</w:t>
      </w:r>
      <w:r w:rsidRPr="00CB6472">
        <w:rPr>
          <w:rtl/>
        </w:rPr>
        <w:t>، التي تم توقيعها بين عدد من الدول الآسيوية، والتي تهدف إلى تعزيز التجارة البينية وتسهيل حركة السلع والخدمات داخل المنطقة. كذلك اتفاقية الشراكة الشاملة والتقدمية عبر المحيط الهادئ</w:t>
      </w:r>
      <w:r w:rsidRPr="00CB6472">
        <w:t xml:space="preserve"> CPTPP </w:t>
      </w:r>
      <w:r w:rsidRPr="00CB6472">
        <w:rPr>
          <w:rtl/>
        </w:rPr>
        <w:t>واتفاقية التجارة الحرة القارية الإفريقية</w:t>
      </w:r>
      <w:r w:rsidRPr="00CB6472">
        <w:t xml:space="preserve"> </w:t>
      </w:r>
      <w:proofErr w:type="spellStart"/>
      <w:r w:rsidRPr="00CB6472">
        <w:t>AfCFTA</w:t>
      </w:r>
      <w:proofErr w:type="spellEnd"/>
      <w:r w:rsidRPr="00CB6472">
        <w:t xml:space="preserve"> </w:t>
      </w:r>
      <w:r w:rsidRPr="00CB6472">
        <w:rPr>
          <w:rtl/>
        </w:rPr>
        <w:t xml:space="preserve">والتي تطورت تدريجيّا بحجم التجارة من </w:t>
      </w:r>
      <w:r w:rsidRPr="00CB6472">
        <w:rPr>
          <w:rtl/>
          <w:lang w:bidi="fa-IR"/>
        </w:rPr>
        <w:t>٥۰</w:t>
      </w:r>
      <w:r w:rsidRPr="00CB6472">
        <w:rPr>
          <w:rtl/>
        </w:rPr>
        <w:t xml:space="preserve"> إلى </w:t>
      </w:r>
      <w:r w:rsidRPr="00CB6472">
        <w:rPr>
          <w:rtl/>
          <w:lang w:bidi="fa-IR"/>
        </w:rPr>
        <w:t>۱۳۰</w:t>
      </w:r>
      <w:r w:rsidRPr="00CB6472">
        <w:rPr>
          <w:rtl/>
        </w:rPr>
        <w:t xml:space="preserve"> مليار دولار</w:t>
      </w:r>
      <w:r w:rsidRPr="00CB6472">
        <w:t>.</w:t>
      </w:r>
    </w:p>
    <w:p w14:paraId="00160DB4" w14:textId="77777777" w:rsidR="00CB6472" w:rsidRPr="00CB6472" w:rsidRDefault="00CB6472" w:rsidP="00CB6472">
      <w:r w:rsidRPr="00CB6472">
        <w:rPr>
          <w:rtl/>
        </w:rPr>
        <w:t>وفيما يخص قرارات ترامب المتعلقة بالبيئة، فإن مواجهة السياسات المناخية للرئيس الأمريكي دونالد</w:t>
      </w:r>
    </w:p>
    <w:p w14:paraId="6918554E" w14:textId="77777777" w:rsidR="00CB6472" w:rsidRPr="00CB6472" w:rsidRDefault="00CB6472" w:rsidP="00CB6472">
      <w:r w:rsidRPr="00CB6472">
        <w:rPr>
          <w:rtl/>
        </w:rPr>
        <w:t>ترامب على المستوى الدولي تتطلب تنسيق جهود الحكومات والمنظمات غير الحكومية، بالإضافة إلى التعاون بين الدول لدعم الالتزام بالاتفاقيات الدولية وتوسيع التعاون الدولي، وتشجيع الدول الكبرى على إعداد خطط عمل طموحة لتقليل انبعاثات الغازات الدفيئة، مما يعمل كحافز للدول الأخرى، بالإضافة لتبادل التكنولوجيا النظيفة ودعم الأبحاث المشتركة والتعاون بين الجامعات والمؤسسات البحثية الدولية لتطوير حلول جديدة لمشكلة تغير المناخ، وممارسة الضغط الدبلوماسي على الحكومة الأمريكية عبر قنوات دبلوماسية، وتشكيل تحالفات من قبل الدول التي تأثرت سلبًا بسياسات ترامب البيئية لدعم تحقيق الأهداف البيئية العالمية، وتشجيع مؤسسات التمويل الدولية على توجيه استثماراتها نحو المشروعات المستدامة والصديقة للبيئة وبناء آليات تمويل المناخ</w:t>
      </w:r>
      <w:r w:rsidRPr="00CB6472">
        <w:t>.</w:t>
      </w:r>
    </w:p>
    <w:p w14:paraId="658D83E7" w14:textId="77777777" w:rsidR="00CB6472" w:rsidRPr="00CB6472" w:rsidRDefault="00CB6472" w:rsidP="00CB6472">
      <w:r w:rsidRPr="00CB6472">
        <w:rPr>
          <w:rtl/>
        </w:rPr>
        <w:t>وختامًا، في ظل تصاعد السياسات الحمائية أصبح التكامل البيئي والاقتصادي الإقليمي والعالمي لا غنى عنه، بوصفه أداة لحماية الأسواق الوطنية من خيار التداعيات السلبية المحتملة للسياسات التجارية الأمريكية</w:t>
      </w:r>
      <w:r w:rsidRPr="00CB6472">
        <w:t>.</w:t>
      </w:r>
    </w:p>
    <w:p w14:paraId="010A11FC" w14:textId="3AAB485D" w:rsidR="00CB6472" w:rsidRPr="00CB6472" w:rsidRDefault="00CB6472" w:rsidP="00CB6472">
      <w:r w:rsidRPr="00CB6472">
        <mc:AlternateContent>
          <mc:Choice Requires="wps">
            <w:drawing>
              <wp:inline distT="0" distB="0" distL="0" distR="0" wp14:anchorId="44910DB9" wp14:editId="5A6047B1">
                <wp:extent cx="304800" cy="304800"/>
                <wp:effectExtent l="0" t="0" r="0" b="0"/>
                <wp:docPr id="803394780" name="Rectangle 3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E8A675" id="Rectangle 3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609496" w14:textId="77777777" w:rsidR="00CB6472" w:rsidRPr="00CB6472" w:rsidRDefault="00CB6472" w:rsidP="00CB6472">
      <w:pPr>
        <w:rPr>
          <w:b/>
          <w:bCs/>
        </w:rPr>
      </w:pPr>
      <w:r w:rsidRPr="00CB6472">
        <w:rPr>
          <w:b/>
          <w:bCs/>
          <w:rtl/>
        </w:rPr>
        <w:t>آفاق الحرب الاقتصادية بين الصين والولايات المتحدة الأمريكية</w:t>
      </w:r>
    </w:p>
    <w:p w14:paraId="6631267E" w14:textId="77777777" w:rsidR="00CB6472" w:rsidRPr="00CB6472" w:rsidRDefault="00CB6472" w:rsidP="00CB6472">
      <w:r w:rsidRPr="00CB6472">
        <w:rPr>
          <w:rtl/>
        </w:rPr>
        <w:t>د. مدحت نافع عضو ومقرر لجنة الاقتصاد الكلي-المجالس الاستشارية لرئيس الوزراء</w:t>
      </w:r>
    </w:p>
    <w:p w14:paraId="069E99A7" w14:textId="03B0404D" w:rsidR="00CB6472" w:rsidRPr="00CB6472" w:rsidRDefault="00CB6472" w:rsidP="00CB6472">
      <w:r w:rsidRPr="00CB6472">
        <mc:AlternateContent>
          <mc:Choice Requires="wps">
            <w:drawing>
              <wp:inline distT="0" distB="0" distL="0" distR="0" wp14:anchorId="0BC85D6F" wp14:editId="690F1BF4">
                <wp:extent cx="304800" cy="304800"/>
                <wp:effectExtent l="0" t="0" r="0" b="0"/>
                <wp:docPr id="1667603409" name="Rectangle 3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B1B4C" id="Rectangle 3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794209" w14:textId="77777777" w:rsidR="00CB6472" w:rsidRPr="00CB6472" w:rsidRDefault="00CB6472" w:rsidP="00CB6472">
      <w:r w:rsidRPr="00CB6472">
        <w:rPr>
          <w:rtl/>
        </w:rPr>
        <w:t xml:space="preserve">تشكّل الحرب الاقتصادية بين الصين والولايات المتحدة الأمريكية أحد أبرز مظاهر التحول في النظام العالمي خلال العقدين الأخيرين. لم تعد المنافسة بين القوتين تقتصر على التجارة أو الرسوم الجمركية، بل امتدت لتشمل التكنولوجيا، والطاقة، والتمويل، وحتى النفوذ الجيوسياسي. ومع عودة السياسات الحمائية إلى واجهة السياسة الأمريكية، خاصة مع الولاية الأولى للرئيس "دونالد ترامب" وتجددها بعد انتخابات </w:t>
      </w:r>
      <w:r w:rsidRPr="00CB6472">
        <w:rPr>
          <w:rtl/>
          <w:lang w:bidi="fa-IR"/>
        </w:rPr>
        <w:t>۲۰۲</w:t>
      </w:r>
      <w:r w:rsidRPr="00CB6472">
        <w:rPr>
          <w:rtl/>
        </w:rPr>
        <w:t xml:space="preserve">٤، دخلت هذه الحرب مرحلة جديدة أكثر احتدامًا وشمولًا. تهدف هذه </w:t>
      </w:r>
      <w:r w:rsidRPr="00CB6472">
        <w:rPr>
          <w:rtl/>
        </w:rPr>
        <w:lastRenderedPageBreak/>
        <w:t xml:space="preserve">الورقة إلى تحليل الأدوات المستخدمة في هذه الحرب، ورصد آثارها على الاقتصادين العالمي والمصري، واستشراف السيناريوهات المستقبلية للصراع </w:t>
      </w:r>
      <w:proofErr w:type="gramStart"/>
      <w:r w:rsidRPr="00CB6472">
        <w:rPr>
          <w:rtl/>
        </w:rPr>
        <w:t>الراهن.(</w:t>
      </w:r>
      <w:proofErr w:type="gramEnd"/>
      <w:r w:rsidRPr="00CB6472">
        <w:rPr>
          <w:rtl/>
        </w:rPr>
        <w:t>١)</w:t>
      </w:r>
    </w:p>
    <w:p w14:paraId="7FE706BE" w14:textId="77777777" w:rsidR="00CB6472" w:rsidRPr="00CB6472" w:rsidRDefault="00CB6472" w:rsidP="00CB6472">
      <w:pPr>
        <w:rPr>
          <w:b/>
          <w:bCs/>
        </w:rPr>
      </w:pPr>
      <w:r w:rsidRPr="00CB6472">
        <w:rPr>
          <w:b/>
          <w:bCs/>
          <w:rtl/>
        </w:rPr>
        <w:t>أولا: خلفية تاريخية للصراع الاقتصادي بين الولايات المتحدة والصين</w:t>
      </w:r>
    </w:p>
    <w:p w14:paraId="5CFA9F0F" w14:textId="77777777" w:rsidR="00CB6472" w:rsidRPr="00CB6472" w:rsidRDefault="00CB6472" w:rsidP="00CB6472">
      <w:r w:rsidRPr="00CB6472">
        <w:rPr>
          <w:rtl/>
        </w:rPr>
        <w:t xml:space="preserve">تعود جذور الحرب الاقتصادية بين الولايات المتحدة والصين إلى تحولات هيكلية في ميزان القوى العالمي، إذ بدأت مظاهر التوتر تأخذ طابعًا تصعيديًا منذ عام </w:t>
      </w:r>
      <w:r w:rsidRPr="00CB6472">
        <w:rPr>
          <w:rtl/>
          <w:lang w:bidi="fa-IR"/>
        </w:rPr>
        <w:t>۲۰۱۸</w:t>
      </w:r>
      <w:r w:rsidRPr="00CB6472">
        <w:rPr>
          <w:rtl/>
        </w:rPr>
        <w:t xml:space="preserve"> مع فرض إدارة الرئيس دونالد ترامب رسومًا جمركية على واردات </w:t>
      </w:r>
      <w:proofErr w:type="spellStart"/>
      <w:r w:rsidRPr="00CB6472">
        <w:rPr>
          <w:rtl/>
        </w:rPr>
        <w:t>صینية</w:t>
      </w:r>
      <w:proofErr w:type="spellEnd"/>
      <w:r w:rsidRPr="00CB6472">
        <w:rPr>
          <w:rtl/>
        </w:rPr>
        <w:t xml:space="preserve"> </w:t>
      </w:r>
      <w:proofErr w:type="spellStart"/>
      <w:r w:rsidRPr="00CB6472">
        <w:rPr>
          <w:rtl/>
        </w:rPr>
        <w:t>بقیمة</w:t>
      </w:r>
      <w:proofErr w:type="spellEnd"/>
      <w:r w:rsidRPr="00CB6472">
        <w:rPr>
          <w:rtl/>
        </w:rPr>
        <w:t xml:space="preserve"> تجاوزت </w:t>
      </w:r>
      <w:r w:rsidRPr="00CB6472">
        <w:rPr>
          <w:rtl/>
          <w:lang w:bidi="fa-IR"/>
        </w:rPr>
        <w:t>۲٥۰</w:t>
      </w:r>
      <w:r w:rsidRPr="00CB6472">
        <w:rPr>
          <w:rtl/>
        </w:rPr>
        <w:t xml:space="preserve"> </w:t>
      </w:r>
      <w:proofErr w:type="spellStart"/>
      <w:r w:rsidRPr="00CB6472">
        <w:rPr>
          <w:rtl/>
        </w:rPr>
        <w:t>ملیار</w:t>
      </w:r>
      <w:proofErr w:type="spellEnd"/>
      <w:r w:rsidRPr="00CB6472">
        <w:rPr>
          <w:rtl/>
        </w:rPr>
        <w:t xml:space="preserve"> دولار، وردّت </w:t>
      </w:r>
      <w:proofErr w:type="spellStart"/>
      <w:r w:rsidRPr="00CB6472">
        <w:rPr>
          <w:rtl/>
        </w:rPr>
        <w:t>بکین</w:t>
      </w:r>
      <w:proofErr w:type="spellEnd"/>
      <w:r w:rsidRPr="00CB6472">
        <w:rPr>
          <w:rtl/>
        </w:rPr>
        <w:t xml:space="preserve"> بإجراءات انتقامية على سلع أمريكية بقيمة </w:t>
      </w:r>
      <w:r w:rsidRPr="00CB6472">
        <w:rPr>
          <w:rtl/>
          <w:lang w:bidi="fa-IR"/>
        </w:rPr>
        <w:t>۱۱۰</w:t>
      </w:r>
      <w:r w:rsidRPr="00CB6472">
        <w:rPr>
          <w:rtl/>
        </w:rPr>
        <w:t xml:space="preserve"> مليارات دولار،</w:t>
      </w:r>
    </w:p>
    <w:p w14:paraId="15B4DBFE" w14:textId="77777777" w:rsidR="00CB6472" w:rsidRPr="00CB6472" w:rsidRDefault="00CB6472" w:rsidP="00CB6472">
      <w:r w:rsidRPr="00CB6472">
        <w:rPr>
          <w:rtl/>
        </w:rPr>
        <w:t xml:space="preserve">ما أدى إلى اضطرابات في التجارة الدولية، وتعثّر سلاسل الإمداد، وتباطؤ النمو العالمي، وخلق موجات تضخمية واضطرابات في جانب </w:t>
      </w:r>
      <w:proofErr w:type="gramStart"/>
      <w:r w:rsidRPr="00CB6472">
        <w:rPr>
          <w:rtl/>
        </w:rPr>
        <w:t>العرض(</w:t>
      </w:r>
      <w:proofErr w:type="gramEnd"/>
      <w:r w:rsidRPr="00CB6472">
        <w:rPr>
          <w:rtl/>
        </w:rPr>
        <w:t>٢). وقد أدت هذه الحرب التجارية إلى تقويض الاستقرار الاقتصادي، وأعادت رسم التفاعلات الجيوسياسية في النظام الدولي من خلال تحالفات جديدة وإعادة تقييم الاتفاقيات التجارية القائمة</w:t>
      </w:r>
      <w:r w:rsidRPr="00CB6472">
        <w:t>.</w:t>
      </w:r>
    </w:p>
    <w:p w14:paraId="56685512" w14:textId="77777777" w:rsidR="00CB6472" w:rsidRPr="00CB6472" w:rsidRDefault="00CB6472" w:rsidP="00CB6472">
      <w:r w:rsidRPr="00CB6472">
        <w:rPr>
          <w:rtl/>
        </w:rPr>
        <w:t xml:space="preserve">عزز هذا التوتر إدراك الولايات المتحدة لما تعتبره تهديدًا وجوديًّا لصعود الصين؛ حيث اتخذ الصراع طابعًا استراتيجيًا يتجاوز التجارة ليشمل التكنولوجيا، والأمن القومي، والهيمنة في النظام المالي العالمي. وقد استخدمت واشنطن أدوات متعددة، مثل حظر شركات "هواوي" و"تيك توك"، وفرض قيود على تصدير الرقائق وأدوات الذكاء الاصطناعي، فضلًا عن مراجعة الاستثمارات الصينية داخل الولايات المتحدة. في المقابل، تبنّت الصين استراتيجيات لتعزيز الاكتفاء الذاتي التكنولوجي، وتوسيع النفوذ من خلال مبادرة "الحزام والطريق"، وتدويل عملتها الوطنية، </w:t>
      </w:r>
      <w:proofErr w:type="spellStart"/>
      <w:r w:rsidRPr="00CB6472">
        <w:rPr>
          <w:rtl/>
        </w:rPr>
        <w:t>اليوان</w:t>
      </w:r>
      <w:proofErr w:type="spellEnd"/>
      <w:r w:rsidRPr="00CB6472">
        <w:rPr>
          <w:rtl/>
        </w:rPr>
        <w:t>، لتقليل الاعتماد على الدولار الأمريكي. (٣)</w:t>
      </w:r>
    </w:p>
    <w:p w14:paraId="7B947D69" w14:textId="77777777" w:rsidR="00CB6472" w:rsidRPr="00CB6472" w:rsidRDefault="00CB6472" w:rsidP="00CB6472">
      <w:r w:rsidRPr="00CB6472">
        <w:rPr>
          <w:rtl/>
        </w:rPr>
        <w:t>وقد كانت الحروب التجارية جزءًا من السياسة الاقتصادية الأمريكية منذ أواخر القرن التاسع عشر، ومع اقتراب القرن العشرين، اعتمدت الولايات</w:t>
      </w:r>
    </w:p>
    <w:p w14:paraId="0A9C183D" w14:textId="77777777" w:rsidR="00CB6472" w:rsidRPr="00CB6472" w:rsidRDefault="00CB6472" w:rsidP="00CB6472">
      <w:r w:rsidRPr="00CB6472">
        <w:rPr>
          <w:rtl/>
        </w:rPr>
        <w:t>المتحدة تعريفات جمركية مثل تعريفة "ماكينلي" (</w:t>
      </w:r>
      <w:r w:rsidRPr="00CB6472">
        <w:rPr>
          <w:rtl/>
          <w:lang w:bidi="fa-IR"/>
        </w:rPr>
        <w:t xml:space="preserve">۱۸۹۰) </w:t>
      </w:r>
      <w:r w:rsidRPr="00CB6472">
        <w:rPr>
          <w:rtl/>
        </w:rPr>
        <w:t>وتعريفة "باين-</w:t>
      </w:r>
      <w:proofErr w:type="spellStart"/>
      <w:r w:rsidRPr="00CB6472">
        <w:rPr>
          <w:rtl/>
        </w:rPr>
        <w:t>ألدريش</w:t>
      </w:r>
      <w:proofErr w:type="spellEnd"/>
      <w:r w:rsidRPr="00CB6472">
        <w:rPr>
          <w:rtl/>
        </w:rPr>
        <w:t>" (</w:t>
      </w:r>
      <w:r w:rsidRPr="00CB6472">
        <w:rPr>
          <w:rtl/>
          <w:lang w:bidi="fa-IR"/>
        </w:rPr>
        <w:t>۱۹۰۹)</w:t>
      </w:r>
      <w:r w:rsidRPr="00CB6472">
        <w:rPr>
          <w:rtl/>
        </w:rPr>
        <w:t xml:space="preserve">، والتي اعتُبرت حينها معبرة عن مصالح الشركات الكبرى على حساب المستهلكين، وأسهمت في تصاعد التوترات الدولية التي ساهمت في اندلاع الحرب العالمية </w:t>
      </w:r>
      <w:proofErr w:type="gramStart"/>
      <w:r w:rsidRPr="00CB6472">
        <w:rPr>
          <w:rtl/>
        </w:rPr>
        <w:t>الأولى(</w:t>
      </w:r>
      <w:proofErr w:type="gramEnd"/>
      <w:r w:rsidRPr="00CB6472">
        <w:rPr>
          <w:rtl/>
        </w:rPr>
        <w:t>٤). كما أدت تعريفة "سموت-</w:t>
      </w:r>
      <w:proofErr w:type="spellStart"/>
      <w:r w:rsidRPr="00CB6472">
        <w:rPr>
          <w:rtl/>
        </w:rPr>
        <w:t>هاولي</w:t>
      </w:r>
      <w:proofErr w:type="spellEnd"/>
      <w:r w:rsidRPr="00CB6472">
        <w:rPr>
          <w:rtl/>
        </w:rPr>
        <w:t xml:space="preserve">" عام </w:t>
      </w:r>
      <w:r w:rsidRPr="00CB6472">
        <w:rPr>
          <w:rtl/>
          <w:lang w:bidi="fa-IR"/>
        </w:rPr>
        <w:t>۱۹۳۰</w:t>
      </w:r>
      <w:r w:rsidRPr="00CB6472">
        <w:rPr>
          <w:rtl/>
        </w:rPr>
        <w:t xml:space="preserve"> إلى فرض رسوم جمركية على آلاف السلع المستوردة، ما دفع الدول الأخرى إلى الرد بتعريفات مضادة، فعمّق ذلك من آثار الكساد </w:t>
      </w:r>
      <w:proofErr w:type="gramStart"/>
      <w:r w:rsidRPr="00CB6472">
        <w:rPr>
          <w:rtl/>
        </w:rPr>
        <w:t>الكبير(</w:t>
      </w:r>
      <w:proofErr w:type="gramEnd"/>
      <w:r w:rsidRPr="00CB6472">
        <w:rPr>
          <w:rtl/>
        </w:rPr>
        <w:t>٥)</w:t>
      </w:r>
      <w:r w:rsidRPr="00CB6472">
        <w:t>.</w:t>
      </w:r>
    </w:p>
    <w:p w14:paraId="215A8FA3" w14:textId="77777777" w:rsidR="00CB6472" w:rsidRPr="00CB6472" w:rsidRDefault="00CB6472" w:rsidP="00CB6472">
      <w:r w:rsidRPr="00CB6472">
        <w:rPr>
          <w:rtl/>
        </w:rPr>
        <w:t xml:space="preserve">وفي الستينيات من القرن الماضي، اندلعت ما تُعرف </w:t>
      </w:r>
      <w:proofErr w:type="gramStart"/>
      <w:r w:rsidRPr="00CB6472">
        <w:rPr>
          <w:rtl/>
        </w:rPr>
        <w:t>ب"</w:t>
      </w:r>
      <w:proofErr w:type="gramEnd"/>
      <w:r w:rsidRPr="00CB6472">
        <w:rPr>
          <w:rtl/>
        </w:rPr>
        <w:t xml:space="preserve">حرب الدجاج" بين الولايات المتحدة والمجموعة الاقتصادية الأوروبية، بعد فرض الأخيرة رسومًا على الدواجن </w:t>
      </w:r>
      <w:proofErr w:type="spellStart"/>
      <w:r w:rsidRPr="00CB6472">
        <w:rPr>
          <w:rtl/>
        </w:rPr>
        <w:t>الأمریكية</w:t>
      </w:r>
      <w:proofErr w:type="spellEnd"/>
      <w:r w:rsidRPr="00CB6472">
        <w:rPr>
          <w:rtl/>
        </w:rPr>
        <w:t xml:space="preserve">، مما </w:t>
      </w:r>
      <w:proofErr w:type="spellStart"/>
      <w:r w:rsidRPr="00CB6472">
        <w:rPr>
          <w:rtl/>
        </w:rPr>
        <w:t>أدی</w:t>
      </w:r>
      <w:proofErr w:type="spellEnd"/>
      <w:r w:rsidRPr="00CB6472">
        <w:rPr>
          <w:rtl/>
        </w:rPr>
        <w:t xml:space="preserve"> إلى رد </w:t>
      </w:r>
      <w:proofErr w:type="spellStart"/>
      <w:r w:rsidRPr="00CB6472">
        <w:rPr>
          <w:rtl/>
        </w:rPr>
        <w:t>أمریكي</w:t>
      </w:r>
      <w:proofErr w:type="spellEnd"/>
      <w:r w:rsidRPr="00CB6472">
        <w:rPr>
          <w:rtl/>
        </w:rPr>
        <w:t xml:space="preserve"> بتعريفات على الشاحنات الخفيفة. ورغم محدودية نطاق النزاع، فإنه أعاد تشكيل صناعة السيارات عالميًّا، ودفع الشركات اليابانية والأوروبية للاستثمار داخل الولايات المتحدة لتفادي القيود </w:t>
      </w:r>
      <w:proofErr w:type="gramStart"/>
      <w:r w:rsidRPr="00CB6472">
        <w:rPr>
          <w:rtl/>
        </w:rPr>
        <w:t>الجمركية.(</w:t>
      </w:r>
      <w:proofErr w:type="gramEnd"/>
      <w:r w:rsidRPr="00CB6472">
        <w:rPr>
          <w:rtl/>
        </w:rPr>
        <w:t>٦)</w:t>
      </w:r>
    </w:p>
    <w:p w14:paraId="2A4531E3" w14:textId="77777777" w:rsidR="00CB6472" w:rsidRPr="00CB6472" w:rsidRDefault="00CB6472" w:rsidP="00CB6472">
      <w:r w:rsidRPr="00CB6472">
        <w:rPr>
          <w:rtl/>
        </w:rPr>
        <w:t xml:space="preserve">في الثمانينيات تصاعدت التوترات بين الولايات المتحدة واليابان، بسبب الفائض التجاري الياباني والتفوق التكنولوجي في مجالات الإلكترونيات والسيارات. آنذاك، فرضت واشنطن ضغوطًا سياسية واقتصادية على طوكيو لتعديل سياساتها الصناعية وسعر صرف الين، وهو ما يشبه إلى حد بعيد ما تحاول الولايات المتحدة تطبيقه اليوم مع الصين. لكن الفارق أن الصين تمتلك قاعدة إنتاج أوسع، ووزنًا </w:t>
      </w:r>
      <w:proofErr w:type="spellStart"/>
      <w:r w:rsidRPr="00CB6472">
        <w:rPr>
          <w:rtl/>
        </w:rPr>
        <w:t>سیاسيًّا</w:t>
      </w:r>
      <w:proofErr w:type="spellEnd"/>
      <w:r w:rsidRPr="00CB6472">
        <w:rPr>
          <w:rtl/>
        </w:rPr>
        <w:t xml:space="preserve"> </w:t>
      </w:r>
      <w:proofErr w:type="spellStart"/>
      <w:r w:rsidRPr="00CB6472">
        <w:rPr>
          <w:rtl/>
        </w:rPr>
        <w:t>وجیوسیاسيًّا</w:t>
      </w:r>
      <w:proofErr w:type="spellEnd"/>
      <w:r w:rsidRPr="00CB6472">
        <w:rPr>
          <w:rtl/>
        </w:rPr>
        <w:t xml:space="preserve"> </w:t>
      </w:r>
      <w:proofErr w:type="spellStart"/>
      <w:r w:rsidRPr="00CB6472">
        <w:rPr>
          <w:rtl/>
        </w:rPr>
        <w:t>أقوی</w:t>
      </w:r>
      <w:proofErr w:type="spellEnd"/>
      <w:r w:rsidRPr="00CB6472">
        <w:rPr>
          <w:rtl/>
        </w:rPr>
        <w:t xml:space="preserve"> </w:t>
      </w:r>
      <w:proofErr w:type="spellStart"/>
      <w:r w:rsidRPr="00CB6472">
        <w:rPr>
          <w:rtl/>
        </w:rPr>
        <w:t>بکثیر</w:t>
      </w:r>
      <w:proofErr w:type="spellEnd"/>
      <w:r w:rsidRPr="00CB6472">
        <w:rPr>
          <w:rtl/>
        </w:rPr>
        <w:t xml:space="preserve"> من اليابان آنذاك، ما يجعل المواجهة الحالية أكثر تعقيدًا وطولًا. وساهمت الحرب التجارية في تسريع تفكك النظام التجاري المتعدد الأطراف؛ حيث تراجعت فاعلية منظمة التجارة العالمية، وظهرت مسارات جديدة للتعاون الإقليمي بعيدًا عن الهيمنة </w:t>
      </w:r>
      <w:proofErr w:type="gramStart"/>
      <w:r w:rsidRPr="00CB6472">
        <w:rPr>
          <w:rtl/>
        </w:rPr>
        <w:t>الغربية(</w:t>
      </w:r>
      <w:proofErr w:type="gramEnd"/>
      <w:r w:rsidRPr="00CB6472">
        <w:rPr>
          <w:rtl/>
        </w:rPr>
        <w:t>٧). وأصبح من الواضح أن العالم يتجه نحو نظام متعدد الأقطاب اقتصاديًا وماليًا، مع تزايد أهمية المؤسسات التي تقودها الصين وروسيا</w:t>
      </w:r>
    </w:p>
    <w:p w14:paraId="3B97AADB" w14:textId="77777777" w:rsidR="00CB6472" w:rsidRPr="00CB6472" w:rsidRDefault="00CB6472" w:rsidP="00CB6472">
      <w:r w:rsidRPr="00CB6472">
        <w:t>(</w:t>
      </w:r>
      <w:r w:rsidRPr="00CB6472">
        <w:rPr>
          <w:rtl/>
        </w:rPr>
        <w:t>مثل</w:t>
      </w:r>
      <w:r w:rsidRPr="00CB6472">
        <w:t xml:space="preserve">: BRICS </w:t>
      </w:r>
      <w:r w:rsidRPr="00CB6472">
        <w:rPr>
          <w:rtl/>
        </w:rPr>
        <w:t>و</w:t>
      </w:r>
      <w:r w:rsidRPr="00CB6472">
        <w:t xml:space="preserve"> EAEU) </w:t>
      </w:r>
      <w:r w:rsidRPr="00CB6472">
        <w:rPr>
          <w:rtl/>
        </w:rPr>
        <w:t xml:space="preserve">وتراجع استخدام الدولار الأمريكي في التسويات الدولية لصالح عملات بديلة </w:t>
      </w:r>
      <w:proofErr w:type="spellStart"/>
      <w:r w:rsidRPr="00CB6472">
        <w:rPr>
          <w:rtl/>
        </w:rPr>
        <w:t>کاليوان</w:t>
      </w:r>
      <w:proofErr w:type="spellEnd"/>
      <w:r w:rsidRPr="00CB6472">
        <w:rPr>
          <w:rtl/>
        </w:rPr>
        <w:t xml:space="preserve"> والروبل، خاصة مع تصاعد العقوبات الغربية بعد حرب </w:t>
      </w:r>
      <w:proofErr w:type="spellStart"/>
      <w:proofErr w:type="gramStart"/>
      <w:r w:rsidRPr="00CB6472">
        <w:rPr>
          <w:rtl/>
        </w:rPr>
        <w:t>أوکرانیا</w:t>
      </w:r>
      <w:proofErr w:type="spellEnd"/>
      <w:r w:rsidRPr="00CB6472">
        <w:t>(</w:t>
      </w:r>
      <w:proofErr w:type="gramEnd"/>
      <w:r w:rsidRPr="00CB6472">
        <w:rPr>
          <w:rtl/>
          <w:lang w:bidi="fa-IR"/>
        </w:rPr>
        <w:t>۸</w:t>
      </w:r>
      <w:r w:rsidRPr="00CB6472">
        <w:t>).</w:t>
      </w:r>
    </w:p>
    <w:p w14:paraId="448261C9" w14:textId="77777777" w:rsidR="00CB6472" w:rsidRPr="00CB6472" w:rsidRDefault="00CB6472" w:rsidP="00CB6472">
      <w:r w:rsidRPr="00CB6472">
        <w:rPr>
          <w:rtl/>
        </w:rPr>
        <w:lastRenderedPageBreak/>
        <w:t xml:space="preserve">في مرحلة لاحقة، تطورت الحرب الاقتصادية إلى حرب تكنولوجية، خصوصًا في قطاع الرقائق الإلكترونية. ففي ديسمبر </w:t>
      </w:r>
      <w:r w:rsidRPr="00CB6472">
        <w:rPr>
          <w:rtl/>
          <w:lang w:bidi="fa-IR"/>
        </w:rPr>
        <w:t>۲۰۲</w:t>
      </w:r>
      <w:r w:rsidRPr="00CB6472">
        <w:rPr>
          <w:rtl/>
        </w:rPr>
        <w:t xml:space="preserve">٤، فرضت وزارة التجارة الأمريكية </w:t>
      </w:r>
      <w:proofErr w:type="spellStart"/>
      <w:r w:rsidRPr="00CB6472">
        <w:rPr>
          <w:rtl/>
        </w:rPr>
        <w:t>قیودًا</w:t>
      </w:r>
      <w:proofErr w:type="spellEnd"/>
      <w:r w:rsidRPr="00CB6472">
        <w:rPr>
          <w:rtl/>
        </w:rPr>
        <w:t xml:space="preserve"> </w:t>
      </w:r>
      <w:proofErr w:type="spellStart"/>
      <w:r w:rsidRPr="00CB6472">
        <w:rPr>
          <w:rtl/>
        </w:rPr>
        <w:t>جدیدة</w:t>
      </w:r>
      <w:proofErr w:type="spellEnd"/>
      <w:r w:rsidRPr="00CB6472">
        <w:rPr>
          <w:rtl/>
        </w:rPr>
        <w:t xml:space="preserve"> تمنع </w:t>
      </w:r>
      <w:proofErr w:type="spellStart"/>
      <w:r w:rsidRPr="00CB6472">
        <w:rPr>
          <w:rtl/>
        </w:rPr>
        <w:t>تصدیر</w:t>
      </w:r>
      <w:proofErr w:type="spellEnd"/>
      <w:r w:rsidRPr="00CB6472">
        <w:rPr>
          <w:rtl/>
        </w:rPr>
        <w:t xml:space="preserve"> تكنولوجيا </w:t>
      </w:r>
      <w:proofErr w:type="spellStart"/>
      <w:r w:rsidRPr="00CB6472">
        <w:rPr>
          <w:rtl/>
        </w:rPr>
        <w:t>تصنیع</w:t>
      </w:r>
      <w:proofErr w:type="spellEnd"/>
      <w:r w:rsidRPr="00CB6472">
        <w:rPr>
          <w:rtl/>
        </w:rPr>
        <w:t xml:space="preserve"> أشباه الموصلات المتقدمة إلى الصين، بما يشمل معدات التصنيع وشرائح الذاكرة المتقدمة وأنظمة الذكاء الاصطناعي، في محاولة لمنع الصين من تحقيق الاكتفاء في هذا القطاع </w:t>
      </w:r>
      <w:proofErr w:type="gramStart"/>
      <w:r w:rsidRPr="00CB6472">
        <w:rPr>
          <w:rtl/>
        </w:rPr>
        <w:t>الحيوي(</w:t>
      </w:r>
      <w:proofErr w:type="gramEnd"/>
      <w:r w:rsidRPr="00CB6472">
        <w:rPr>
          <w:rtl/>
        </w:rPr>
        <w:t>٩)</w:t>
      </w:r>
      <w:r w:rsidRPr="00CB6472">
        <w:t>.</w:t>
      </w:r>
    </w:p>
    <w:p w14:paraId="58EE27C5" w14:textId="77777777" w:rsidR="00CB6472" w:rsidRPr="00CB6472" w:rsidRDefault="00CB6472" w:rsidP="00CB6472">
      <w:r w:rsidRPr="00CB6472">
        <w:rPr>
          <w:rtl/>
        </w:rPr>
        <w:t xml:space="preserve">وفي المقابل، ردّت الصين باستخدام نفوذها في سلاسل التوريد العالمية، من خلال فرض قيود على تصدير مادتي الجاليوم </w:t>
      </w:r>
      <w:proofErr w:type="spellStart"/>
      <w:r w:rsidRPr="00CB6472">
        <w:rPr>
          <w:rtl/>
        </w:rPr>
        <w:t>والجيرمانيوم</w:t>
      </w:r>
      <w:proofErr w:type="spellEnd"/>
      <w:r w:rsidRPr="00CB6472">
        <w:rPr>
          <w:rtl/>
        </w:rPr>
        <w:t>، وهما مكوّنان أساسيان في تصنيع الرقائق. وقد لجأت الشركات الصينية إلى تسريع الاستثمارات في الصناعة المحلية وتطوير نماذج مستقلة من الذكاء الاصطناعي رغم القيود المفروضة، مما يُظهر مرونة استراتيجية في مواجهة العقوبات</w:t>
      </w:r>
      <w:r w:rsidRPr="00CB6472">
        <w:t xml:space="preserve"> (</w:t>
      </w:r>
      <w:r w:rsidRPr="00CB6472">
        <w:rPr>
          <w:rtl/>
          <w:lang w:bidi="fa-IR"/>
        </w:rPr>
        <w:t>۱۰</w:t>
      </w:r>
      <w:r w:rsidRPr="00CB6472">
        <w:t>).</w:t>
      </w:r>
    </w:p>
    <w:p w14:paraId="4378A2E8" w14:textId="77777777" w:rsidR="00CB6472" w:rsidRPr="00CB6472" w:rsidRDefault="00CB6472" w:rsidP="00CB6472">
      <w:pPr>
        <w:rPr>
          <w:b/>
          <w:bCs/>
        </w:rPr>
      </w:pPr>
      <w:r w:rsidRPr="00CB6472">
        <w:rPr>
          <w:b/>
          <w:bCs/>
          <w:rtl/>
        </w:rPr>
        <w:t>ثانيًا: مستجدات الحرب التجارية في ظل الولاية الثانية لترامب</w:t>
      </w:r>
    </w:p>
    <w:p w14:paraId="060E7F2B" w14:textId="77777777" w:rsidR="00CB6472" w:rsidRPr="00CB6472" w:rsidRDefault="00CB6472" w:rsidP="00CB6472">
      <w:r w:rsidRPr="00CB6472">
        <w:rPr>
          <w:rtl/>
        </w:rPr>
        <w:t xml:space="preserve">مع تولي ترامب ولاية </w:t>
      </w:r>
      <w:proofErr w:type="spellStart"/>
      <w:r w:rsidRPr="00CB6472">
        <w:rPr>
          <w:rtl/>
        </w:rPr>
        <w:t>ثانیة</w:t>
      </w:r>
      <w:proofErr w:type="spellEnd"/>
      <w:r w:rsidRPr="00CB6472">
        <w:rPr>
          <w:rtl/>
        </w:rPr>
        <w:t xml:space="preserve"> في بداية </w:t>
      </w:r>
      <w:r w:rsidRPr="00CB6472">
        <w:rPr>
          <w:rtl/>
          <w:lang w:bidi="fa-IR"/>
        </w:rPr>
        <w:t>۲۰۲</w:t>
      </w:r>
      <w:r w:rsidRPr="00CB6472">
        <w:rPr>
          <w:rtl/>
        </w:rPr>
        <w:t xml:space="preserve">٥، عادت النزعة الحمائية الأمريكية للواجهة؛ حيث أعلن منذ الأيام الأولى عن فرض تعريفات جمركية بنسبة </w:t>
      </w:r>
      <w:r w:rsidRPr="00CB6472">
        <w:rPr>
          <w:rtl/>
          <w:lang w:bidi="fa-IR"/>
        </w:rPr>
        <w:t>۱۰٪</w:t>
      </w:r>
      <w:r w:rsidRPr="00CB6472">
        <w:rPr>
          <w:rtl/>
        </w:rPr>
        <w:t xml:space="preserve"> على الواردات الصينية، و٢٥٪ على الواردات من كندا والمكسيك، مع استثناء مؤقت للنفط الكندي بعد مفاوضات. وقد تم تبرير هذه السياسات ضمن صلاحيات قانون "السلطات الاقتصادية الطارئة الدولية" لعام </w:t>
      </w:r>
      <w:r w:rsidRPr="00CB6472">
        <w:rPr>
          <w:rtl/>
          <w:lang w:bidi="fa-IR"/>
        </w:rPr>
        <w:t>۱۹۷۷</w:t>
      </w:r>
      <w:r w:rsidRPr="00CB6472">
        <w:rPr>
          <w:rtl/>
        </w:rPr>
        <w:t xml:space="preserve">، تحت دعوى حماية الأمن القومي </w:t>
      </w:r>
      <w:proofErr w:type="gramStart"/>
      <w:r w:rsidRPr="00CB6472">
        <w:rPr>
          <w:rtl/>
        </w:rPr>
        <w:t>الأمريكي</w:t>
      </w:r>
      <w:r w:rsidRPr="00CB6472">
        <w:t>.(</w:t>
      </w:r>
      <w:proofErr w:type="gramEnd"/>
      <w:r w:rsidRPr="00CB6472">
        <w:rPr>
          <w:rtl/>
          <w:lang w:bidi="fa-IR"/>
        </w:rPr>
        <w:t>۱۱</w:t>
      </w:r>
      <w:r w:rsidRPr="00CB6472">
        <w:t>)</w:t>
      </w:r>
    </w:p>
    <w:p w14:paraId="753142C6" w14:textId="77777777" w:rsidR="00CB6472" w:rsidRPr="00CB6472" w:rsidRDefault="00CB6472" w:rsidP="00CB6472">
      <w:r w:rsidRPr="00CB6472">
        <w:rPr>
          <w:rtl/>
        </w:rPr>
        <w:t xml:space="preserve">هذه الإجراءات أثارت استياءً دوليًّا، إذ أعلنت كندا والمكسيك عن نية الرد بإجراءات انتقامية، بينما لوّح الاتحاد الأوروبي بفرض تعريفات مضادة بقيمة </w:t>
      </w:r>
      <w:r w:rsidRPr="00CB6472">
        <w:rPr>
          <w:rtl/>
          <w:lang w:bidi="fa-IR"/>
        </w:rPr>
        <w:t>۲۱</w:t>
      </w:r>
      <w:r w:rsidRPr="00CB6472">
        <w:rPr>
          <w:rtl/>
        </w:rPr>
        <w:t xml:space="preserve"> مليار يورو. وفي ظل هذا التصعيد، حذّرت منظمة التعاون الاقتصادي والتنمية من تباطؤ النمو العالمي إلى ٢,</w:t>
      </w:r>
      <w:r w:rsidRPr="00CB6472">
        <w:rPr>
          <w:rtl/>
          <w:lang w:bidi="fa-IR"/>
        </w:rPr>
        <w:t>۹٪</w:t>
      </w:r>
      <w:r w:rsidRPr="00CB6472">
        <w:rPr>
          <w:rtl/>
        </w:rPr>
        <w:t xml:space="preserve"> في </w:t>
      </w:r>
      <w:r w:rsidRPr="00CB6472">
        <w:rPr>
          <w:rtl/>
          <w:lang w:bidi="fa-IR"/>
        </w:rPr>
        <w:t>۲۰</w:t>
      </w:r>
      <w:r w:rsidRPr="00CB6472">
        <w:rPr>
          <w:rtl/>
        </w:rPr>
        <w:t xml:space="preserve">٢٥ نتيجة التوترات التجارية </w:t>
      </w:r>
      <w:proofErr w:type="gramStart"/>
      <w:r w:rsidRPr="00CB6472">
        <w:rPr>
          <w:rtl/>
        </w:rPr>
        <w:t>المتزايدة.(</w:t>
      </w:r>
      <w:proofErr w:type="gramEnd"/>
      <w:r w:rsidRPr="00CB6472">
        <w:rPr>
          <w:rtl/>
        </w:rPr>
        <w:t>١٢)</w:t>
      </w:r>
    </w:p>
    <w:p w14:paraId="7DDBA1EF" w14:textId="77777777" w:rsidR="00CB6472" w:rsidRPr="00CB6472" w:rsidRDefault="00CB6472" w:rsidP="00CB6472">
      <w:pPr>
        <w:rPr>
          <w:b/>
          <w:bCs/>
        </w:rPr>
      </w:pPr>
      <w:r w:rsidRPr="00CB6472">
        <w:rPr>
          <w:b/>
          <w:bCs/>
          <w:rtl/>
        </w:rPr>
        <w:t>ثالثا: أدوات الصراع المستخدمة في حروب التجارة الراهنة</w:t>
      </w:r>
    </w:p>
    <w:p w14:paraId="6DE03F57" w14:textId="77777777" w:rsidR="00CB6472" w:rsidRPr="00CB6472" w:rsidRDefault="00CB6472" w:rsidP="00CB6472">
      <w:r w:rsidRPr="00CB6472">
        <w:rPr>
          <w:rtl/>
        </w:rPr>
        <w:t xml:space="preserve">تعتمد الولايات المتحدة في حربها الاقتصادية على مزيج من الرسوم الجمركية، العقوبات المالية، والقيود على الاستثمارات، والحصار التكنولوجي. فعلى سبيل المثال، فرضت الإدارة الأمريكية في </w:t>
      </w:r>
      <w:proofErr w:type="spellStart"/>
      <w:r w:rsidRPr="00CB6472">
        <w:rPr>
          <w:rtl/>
        </w:rPr>
        <w:t>أبریل</w:t>
      </w:r>
      <w:proofErr w:type="spellEnd"/>
      <w:r w:rsidRPr="00CB6472">
        <w:rPr>
          <w:rtl/>
        </w:rPr>
        <w:t xml:space="preserve"> </w:t>
      </w:r>
      <w:r w:rsidRPr="00CB6472">
        <w:rPr>
          <w:rtl/>
          <w:lang w:bidi="fa-IR"/>
        </w:rPr>
        <w:t>۲۰۲</w:t>
      </w:r>
      <w:r w:rsidRPr="00CB6472">
        <w:rPr>
          <w:rtl/>
        </w:rPr>
        <w:t>٥ رسومًا انتقامية بنسبة ٦٠٪ على واردات الحديد والصلب من الصين، ورفعت الرسوم إلى ٪</w:t>
      </w:r>
      <w:r w:rsidRPr="00CB6472">
        <w:rPr>
          <w:rtl/>
          <w:lang w:bidi="fa-IR"/>
        </w:rPr>
        <w:t>۱۱۰</w:t>
      </w:r>
      <w:r w:rsidRPr="00CB6472">
        <w:rPr>
          <w:rtl/>
        </w:rPr>
        <w:t xml:space="preserve"> على بعض المنتجات الإلكترونية الحساسة، ما أدى إلى اضطراب سلاسل التوريد </w:t>
      </w:r>
      <w:proofErr w:type="gramStart"/>
      <w:r w:rsidRPr="00CB6472">
        <w:rPr>
          <w:rtl/>
        </w:rPr>
        <w:t>العالمية</w:t>
      </w:r>
      <w:r w:rsidRPr="00CB6472">
        <w:t>.(</w:t>
      </w:r>
      <w:proofErr w:type="gramEnd"/>
      <w:r w:rsidRPr="00CB6472">
        <w:rPr>
          <w:rtl/>
          <w:lang w:bidi="fa-IR"/>
        </w:rPr>
        <w:t>۱۳</w:t>
      </w:r>
      <w:r w:rsidRPr="00CB6472">
        <w:t>)</w:t>
      </w:r>
    </w:p>
    <w:p w14:paraId="4EEACDA3" w14:textId="77777777" w:rsidR="00CB6472" w:rsidRPr="00CB6472" w:rsidRDefault="00CB6472" w:rsidP="00CB6472">
      <w:r w:rsidRPr="00CB6472">
        <w:rPr>
          <w:rtl/>
        </w:rPr>
        <w:t>كما وظّفت الولايات المتحدة هيمنة الدولار ونظام المدفوعات "سويفت" لفرض عقوبات على الشركات الصينية المشتبه في ارتباطها بالجيش الصيني أو بانتهاكات حقوق الإنسان، وهو ما دفع الصين إلى تسريع تطوير أنظمة بديلة. وقد شملت هذه العقوبات</w:t>
      </w:r>
    </w:p>
    <w:p w14:paraId="20DFC8BF" w14:textId="77777777" w:rsidR="00CB6472" w:rsidRPr="00CB6472" w:rsidRDefault="00CB6472" w:rsidP="00CB6472">
      <w:r w:rsidRPr="00CB6472">
        <w:rPr>
          <w:rtl/>
        </w:rPr>
        <w:t>أيضًا قيودًا على وصول الجامعات والمختبرات الصينية إلى برامج التعاون البحثي الأمريكية، الأمر الذي ألقى بظلاله على مستقبل التعاون الأكاديمي الدولي. هذا إلى جانب الضغوط المتزايدة على الحلفاء الأوروبيين لتقليص تعاملاتهم مع الصين، خاصة في مجالات التكنولوجيا والبنية التحتية</w:t>
      </w:r>
      <w:r w:rsidRPr="00CB6472">
        <w:t>.</w:t>
      </w:r>
    </w:p>
    <w:p w14:paraId="44251BC2" w14:textId="77777777" w:rsidR="00CB6472" w:rsidRPr="00CB6472" w:rsidRDefault="00CB6472" w:rsidP="00CB6472">
      <w:r w:rsidRPr="00CB6472">
        <w:rPr>
          <w:rtl/>
        </w:rPr>
        <w:t>في المقابل، لجأت الصين إلى عدة استراتيجيات مضادة، منها</w:t>
      </w:r>
      <w:r w:rsidRPr="00CB6472">
        <w:t>:</w:t>
      </w:r>
    </w:p>
    <w:p w14:paraId="5EA6A92E" w14:textId="77777777" w:rsidR="00CB6472" w:rsidRPr="00CB6472" w:rsidRDefault="00CB6472" w:rsidP="00CB6472">
      <w:r w:rsidRPr="00CB6472">
        <w:rPr>
          <w:rFonts w:ascii="Cambria Math" w:hAnsi="Cambria Math" w:cs="Cambria Math"/>
        </w:rPr>
        <w:t>◆</w:t>
      </w:r>
      <w:r w:rsidRPr="00CB6472">
        <w:t xml:space="preserve"> </w:t>
      </w:r>
      <w:r w:rsidRPr="00CB6472">
        <w:rPr>
          <w:rtl/>
        </w:rPr>
        <w:t xml:space="preserve">تخفيض الاعتماد على الدولار الأمريكي عبر تعزيز دور </w:t>
      </w:r>
      <w:proofErr w:type="spellStart"/>
      <w:r w:rsidRPr="00CB6472">
        <w:rPr>
          <w:rtl/>
        </w:rPr>
        <w:t>اليوان</w:t>
      </w:r>
      <w:proofErr w:type="spellEnd"/>
      <w:r w:rsidRPr="00CB6472">
        <w:rPr>
          <w:rtl/>
        </w:rPr>
        <w:t xml:space="preserve"> الرقمي</w:t>
      </w:r>
      <w:r w:rsidRPr="00CB6472">
        <w:t>.</w:t>
      </w:r>
    </w:p>
    <w:p w14:paraId="3AB54365" w14:textId="77777777" w:rsidR="00CB6472" w:rsidRPr="00CB6472" w:rsidRDefault="00CB6472" w:rsidP="00CB6472">
      <w:r w:rsidRPr="00CB6472">
        <w:rPr>
          <w:rFonts w:ascii="Cambria Math" w:hAnsi="Cambria Math" w:cs="Cambria Math"/>
        </w:rPr>
        <w:t>◆</w:t>
      </w:r>
      <w:r w:rsidRPr="00CB6472">
        <w:t xml:space="preserve"> </w:t>
      </w:r>
      <w:r w:rsidRPr="00CB6472">
        <w:rPr>
          <w:rtl/>
        </w:rPr>
        <w:t xml:space="preserve">توسيع شبكة التحالفات الاقتصادية مع دول الجنوب </w:t>
      </w:r>
      <w:proofErr w:type="gramStart"/>
      <w:r w:rsidRPr="00CB6472">
        <w:rPr>
          <w:rtl/>
        </w:rPr>
        <w:t>العالمي(</w:t>
      </w:r>
      <w:proofErr w:type="gramEnd"/>
      <w:r w:rsidRPr="00CB6472">
        <w:rPr>
          <w:rtl/>
        </w:rPr>
        <w:t>١٤)</w:t>
      </w:r>
      <w:r w:rsidRPr="00CB6472">
        <w:t>.</w:t>
      </w:r>
    </w:p>
    <w:p w14:paraId="56E752EE" w14:textId="77777777" w:rsidR="00CB6472" w:rsidRPr="00CB6472" w:rsidRDefault="00CB6472" w:rsidP="00CB6472">
      <w:r w:rsidRPr="00CB6472">
        <w:rPr>
          <w:rFonts w:ascii="Cambria Math" w:hAnsi="Cambria Math" w:cs="Cambria Math"/>
        </w:rPr>
        <w:t>◆</w:t>
      </w:r>
      <w:r w:rsidRPr="00CB6472">
        <w:t xml:space="preserve"> </w:t>
      </w:r>
      <w:r w:rsidRPr="00CB6472">
        <w:rPr>
          <w:rtl/>
        </w:rPr>
        <w:t>إنشاء بنوك بديلة مثل بنك التنمية الجديد</w:t>
      </w:r>
      <w:r w:rsidRPr="00CB6472">
        <w:t xml:space="preserve"> NDB </w:t>
      </w:r>
      <w:r w:rsidRPr="00CB6472">
        <w:rPr>
          <w:rtl/>
        </w:rPr>
        <w:t>ونظام الدفع</w:t>
      </w:r>
      <w:r w:rsidRPr="00CB6472">
        <w:t xml:space="preserve"> CIPS (</w:t>
      </w:r>
      <w:r w:rsidRPr="00CB6472">
        <w:rPr>
          <w:rtl/>
        </w:rPr>
        <w:t>١٥</w:t>
      </w:r>
      <w:r w:rsidRPr="00CB6472">
        <w:t>).</w:t>
      </w:r>
    </w:p>
    <w:p w14:paraId="03655B1E" w14:textId="77777777" w:rsidR="00CB6472" w:rsidRPr="00CB6472" w:rsidRDefault="00CB6472" w:rsidP="00CB6472">
      <w:r w:rsidRPr="00CB6472">
        <w:rPr>
          <w:rtl/>
        </w:rPr>
        <w:lastRenderedPageBreak/>
        <w:t xml:space="preserve">كما استخدمت الصين قوتها التكنولوجية لتعزيز نفوذها في الجنوب العالمي، خاصة من خلال مشروعات البنية التحتية الرقمية ضمن مبادرة الحزام والطريق. وأصبحت الشركات الصينية منافسًا قويًا في مجالات الذكاء الاصطناعي، وشبكات الجيل الخامس، والتجارة الإلكترونية، ما أثار قلقًا أمريكيًا متزايدًا من فقدان السيطرة على التكنولوجيا </w:t>
      </w:r>
      <w:proofErr w:type="gramStart"/>
      <w:r w:rsidRPr="00CB6472">
        <w:rPr>
          <w:rtl/>
        </w:rPr>
        <w:t>الاستراتيجية.(</w:t>
      </w:r>
      <w:proofErr w:type="gramEnd"/>
      <w:r w:rsidRPr="00CB6472">
        <w:rPr>
          <w:rtl/>
        </w:rPr>
        <w:t>١٦)</w:t>
      </w:r>
    </w:p>
    <w:p w14:paraId="62653B87" w14:textId="2C138353" w:rsidR="00CB6472" w:rsidRPr="00CB6472" w:rsidRDefault="00CB6472" w:rsidP="00CB6472">
      <w:r w:rsidRPr="00CB6472">
        <mc:AlternateContent>
          <mc:Choice Requires="wps">
            <w:drawing>
              <wp:inline distT="0" distB="0" distL="0" distR="0" wp14:anchorId="20B51C08" wp14:editId="2BD1D635">
                <wp:extent cx="304800" cy="304800"/>
                <wp:effectExtent l="0" t="0" r="0" b="0"/>
                <wp:docPr id="184484308" name="Rectangle 351" descr="ERVE NOTE 605880C ONE HINDRED DOLL UNIED ~ E SYSYM OFAM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98F37" id="Rectangle 351" o:spid="_x0000_s1026" alt="ERVE NOTE 605880C ONE HINDRED DOLL UNIED ~ E SYSYM OFAM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A99BA2" w14:textId="77777777" w:rsidR="00CB6472" w:rsidRPr="00CB6472" w:rsidRDefault="00CB6472" w:rsidP="00CB6472">
      <w:pPr>
        <w:rPr>
          <w:b/>
          <w:bCs/>
        </w:rPr>
      </w:pPr>
      <w:r w:rsidRPr="00CB6472">
        <w:rPr>
          <w:b/>
          <w:bCs/>
          <w:rtl/>
        </w:rPr>
        <w:t>رابعًا: الحرب التكنولوجية والعملات الرقمية</w:t>
      </w:r>
    </w:p>
    <w:p w14:paraId="65C47DC6" w14:textId="77777777" w:rsidR="00CB6472" w:rsidRPr="00CB6472" w:rsidRDefault="00CB6472" w:rsidP="00CB6472">
      <w:r w:rsidRPr="00CB6472">
        <w:rPr>
          <w:rtl/>
        </w:rPr>
        <w:t>برزت التكنولوجيا والعملات الرقمية كجبهات رئيسة في الصراع. فقد فرضت الولايات المتحدة قيودًا صارمة على تصدير الرقائق الإلكترونية المتقدمة والمعدات المرتبطة بالذكاء الاصطناعي إلى الصين، وحظرت استخدام تطبيقات صينية بدعوى حماية الأمن القومي. وفي المقابل، سرّعت الصين من تطوير تقنيات محلية وطرحت عملة رقمية سيادية (</w:t>
      </w:r>
      <w:proofErr w:type="spellStart"/>
      <w:r w:rsidRPr="00CB6472">
        <w:rPr>
          <w:rtl/>
        </w:rPr>
        <w:t>اليوان</w:t>
      </w:r>
      <w:proofErr w:type="spellEnd"/>
      <w:r w:rsidRPr="00CB6472">
        <w:rPr>
          <w:rtl/>
        </w:rPr>
        <w:t xml:space="preserve"> الرقمي) ضمن مساعيها لكسر هيمنة </w:t>
      </w:r>
      <w:proofErr w:type="gramStart"/>
      <w:r w:rsidRPr="00CB6472">
        <w:rPr>
          <w:rtl/>
        </w:rPr>
        <w:t>الدولار.(</w:t>
      </w:r>
      <w:proofErr w:type="gramEnd"/>
      <w:r w:rsidRPr="00CB6472">
        <w:rPr>
          <w:rtl/>
        </w:rPr>
        <w:t>١٧)</w:t>
      </w:r>
    </w:p>
    <w:p w14:paraId="3E1A12A9" w14:textId="77777777" w:rsidR="00CB6472" w:rsidRPr="00CB6472" w:rsidRDefault="00CB6472" w:rsidP="00CB6472">
      <w:r w:rsidRPr="00CB6472">
        <w:rPr>
          <w:rtl/>
        </w:rPr>
        <w:t>وقد أبدت مؤسسات مالية دولية قلقها من تزايد الانقسام الرقمي في النظام المالي العالمي، مع تنامي أنظمة الدفع البديلة، مثل</w:t>
      </w:r>
      <w:r w:rsidRPr="00CB6472">
        <w:t xml:space="preserve"> CIPS </w:t>
      </w:r>
      <w:r w:rsidRPr="00CB6472">
        <w:rPr>
          <w:rtl/>
        </w:rPr>
        <w:t>و</w:t>
      </w:r>
      <w:r w:rsidRPr="00CB6472">
        <w:t>SPFS</w:t>
      </w:r>
      <w:r w:rsidRPr="00CB6472">
        <w:rPr>
          <w:rtl/>
        </w:rPr>
        <w:t xml:space="preserve">، وظهور ممارسات مالية منفصلة عن المعايير </w:t>
      </w:r>
      <w:proofErr w:type="gramStart"/>
      <w:r w:rsidRPr="00CB6472">
        <w:rPr>
          <w:rtl/>
        </w:rPr>
        <w:t>الغربية(</w:t>
      </w:r>
      <w:proofErr w:type="gramEnd"/>
      <w:r w:rsidRPr="00CB6472">
        <w:rPr>
          <w:rtl/>
          <w:lang w:bidi="fa-IR"/>
        </w:rPr>
        <w:t xml:space="preserve">۱۸). </w:t>
      </w:r>
      <w:r w:rsidRPr="00CB6472">
        <w:rPr>
          <w:rtl/>
        </w:rPr>
        <w:t xml:space="preserve">ووفقًا لتقديرات حديثة، فإن نحو </w:t>
      </w:r>
      <w:r w:rsidRPr="00CB6472">
        <w:rPr>
          <w:rtl/>
          <w:lang w:bidi="fa-IR"/>
        </w:rPr>
        <w:t>٥۰٪</w:t>
      </w:r>
      <w:r w:rsidRPr="00CB6472">
        <w:rPr>
          <w:rtl/>
        </w:rPr>
        <w:t xml:space="preserve"> من التحويلات الدولية الكبيرة لا تزال تمر عبر "سويفت"، لكن الصين تسعى إلى تقليص هذه النسبة عبر التعاون مع روسيا وإيران والهند في آليات دفع بديلة لهذا التحول، يعكس تنامي "التعدد المالي" في النظام الدولي؛ حيث لم يعد الدولار القناة الوحيدة للتبادل </w:t>
      </w:r>
      <w:proofErr w:type="gramStart"/>
      <w:r w:rsidRPr="00CB6472">
        <w:rPr>
          <w:rtl/>
        </w:rPr>
        <w:t>الدولي(</w:t>
      </w:r>
      <w:proofErr w:type="gramEnd"/>
      <w:r w:rsidRPr="00CB6472">
        <w:rPr>
          <w:rtl/>
        </w:rPr>
        <w:t>١٩)</w:t>
      </w:r>
      <w:r w:rsidRPr="00CB6472">
        <w:t>.</w:t>
      </w:r>
    </w:p>
    <w:p w14:paraId="094AAF4B" w14:textId="77777777" w:rsidR="00CB6472" w:rsidRPr="00CB6472" w:rsidRDefault="00CB6472" w:rsidP="00CB6472">
      <w:pPr>
        <w:rPr>
          <w:b/>
          <w:bCs/>
        </w:rPr>
      </w:pPr>
      <w:r w:rsidRPr="00CB6472">
        <w:rPr>
          <w:b/>
          <w:bCs/>
          <w:rtl/>
        </w:rPr>
        <w:t>خامسًا: تأثير الحرب في الاقتصاد الأمريكي</w:t>
      </w:r>
    </w:p>
    <w:p w14:paraId="1133982E" w14:textId="77777777" w:rsidR="00CB6472" w:rsidRPr="00CB6472" w:rsidRDefault="00CB6472" w:rsidP="00CB6472">
      <w:r w:rsidRPr="00CB6472">
        <w:rPr>
          <w:rtl/>
        </w:rPr>
        <w:t xml:space="preserve">أدت السياسات الحمائية الأمريكية إلى تراجع معدلات النمو الاقتصادي؛ حيث سجل الناتج المحلي الإجمالي انكماشًا بنسبة ٠,٢٪ في الربع الأول من </w:t>
      </w:r>
      <w:r w:rsidRPr="00CB6472">
        <w:rPr>
          <w:rtl/>
          <w:lang w:bidi="fa-IR"/>
        </w:rPr>
        <w:t>۲۰۲</w:t>
      </w:r>
      <w:r w:rsidRPr="00CB6472">
        <w:rPr>
          <w:rtl/>
        </w:rPr>
        <w:t>٥ (</w:t>
      </w:r>
      <w:r w:rsidRPr="00CB6472">
        <w:rPr>
          <w:rtl/>
          <w:lang w:bidi="fa-IR"/>
        </w:rPr>
        <w:t>۲۰)</w:t>
      </w:r>
      <w:r w:rsidRPr="00CB6472">
        <w:rPr>
          <w:rtl/>
        </w:rPr>
        <w:t xml:space="preserve">، كما بلغ العجز التجاري السلعي نحو </w:t>
      </w:r>
      <w:r w:rsidRPr="00CB6472">
        <w:rPr>
          <w:rtl/>
          <w:lang w:bidi="fa-IR"/>
        </w:rPr>
        <w:t>۱,۲</w:t>
      </w:r>
      <w:r w:rsidRPr="00CB6472">
        <w:rPr>
          <w:rtl/>
        </w:rPr>
        <w:t xml:space="preserve"> </w:t>
      </w:r>
      <w:proofErr w:type="spellStart"/>
      <w:r w:rsidRPr="00CB6472">
        <w:rPr>
          <w:rtl/>
        </w:rPr>
        <w:t>تریلیون</w:t>
      </w:r>
      <w:proofErr w:type="spellEnd"/>
      <w:r w:rsidRPr="00CB6472">
        <w:rPr>
          <w:rtl/>
        </w:rPr>
        <w:t xml:space="preserve"> دولار في عام </w:t>
      </w:r>
      <w:r w:rsidRPr="00CB6472">
        <w:rPr>
          <w:rtl/>
          <w:lang w:bidi="fa-IR"/>
        </w:rPr>
        <w:t>۲۰۲</w:t>
      </w:r>
      <w:r w:rsidRPr="00CB6472">
        <w:rPr>
          <w:rtl/>
        </w:rPr>
        <w:t xml:space="preserve">٤، وهو رقم </w:t>
      </w:r>
      <w:proofErr w:type="spellStart"/>
      <w:r w:rsidRPr="00CB6472">
        <w:rPr>
          <w:rtl/>
        </w:rPr>
        <w:t>کبیر</w:t>
      </w:r>
      <w:proofErr w:type="spellEnd"/>
      <w:r w:rsidRPr="00CB6472">
        <w:rPr>
          <w:rtl/>
        </w:rPr>
        <w:t xml:space="preserve"> </w:t>
      </w:r>
      <w:proofErr w:type="spellStart"/>
      <w:r w:rsidRPr="00CB6472">
        <w:rPr>
          <w:rtl/>
        </w:rPr>
        <w:t>یعکس</w:t>
      </w:r>
      <w:proofErr w:type="spellEnd"/>
      <w:r w:rsidRPr="00CB6472">
        <w:rPr>
          <w:rtl/>
        </w:rPr>
        <w:t xml:space="preserve"> اختلال الميزان </w:t>
      </w:r>
      <w:proofErr w:type="gramStart"/>
      <w:r w:rsidRPr="00CB6472">
        <w:rPr>
          <w:rtl/>
        </w:rPr>
        <w:t>التجاري(</w:t>
      </w:r>
      <w:proofErr w:type="gramEnd"/>
      <w:r w:rsidRPr="00CB6472">
        <w:rPr>
          <w:rtl/>
          <w:lang w:bidi="fa-IR"/>
        </w:rPr>
        <w:t xml:space="preserve">۲۱). </w:t>
      </w:r>
      <w:r w:rsidRPr="00CB6472">
        <w:rPr>
          <w:rtl/>
        </w:rPr>
        <w:t>ورغم محاولات واشنطن لفرض توازن تجاري عبر الرسوم، فإن المستهلك الأمريكي يتحمل العبء الأكبر نتيجة ارتفاع الأسعار وتراجع الخيارات، إلى جانب ضغوط التضخم وتراجع ثقة قطاع الأعمال</w:t>
      </w:r>
      <w:r w:rsidRPr="00CB6472">
        <w:t>.</w:t>
      </w:r>
    </w:p>
    <w:p w14:paraId="0361DE94" w14:textId="335216AA" w:rsidR="00CB6472" w:rsidRPr="00CB6472" w:rsidRDefault="00CB6472" w:rsidP="00CB6472">
      <w:r w:rsidRPr="00CB6472">
        <mc:AlternateContent>
          <mc:Choice Requires="wps">
            <w:drawing>
              <wp:inline distT="0" distB="0" distL="0" distR="0" wp14:anchorId="5F0114EE" wp14:editId="36FD6D2D">
                <wp:extent cx="304800" cy="304800"/>
                <wp:effectExtent l="0" t="0" r="0" b="0"/>
                <wp:docPr id="88364003" name="Rectangle 350" descr="USD USDC DIGITAA YUAN USD B USIDCC80# USD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3B030A" id="Rectangle 350" o:spid="_x0000_s1026" alt="USD USDC DIGITAA YUAN USD B USIDCC80# USD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A47A47" w14:textId="77777777" w:rsidR="00CB6472" w:rsidRPr="00CB6472" w:rsidRDefault="00CB6472" w:rsidP="00CB6472">
      <w:r w:rsidRPr="00CB6472">
        <w:rPr>
          <w:rtl/>
        </w:rPr>
        <w:t>كما أن التوترات التجارية أثرت سلبًا في سلاسل الإمداد، ما دفع الشركات الأمريكية إلى البحث عن بدائل خارج الصين مثل الهند وفيتنام، إلا أن هذه البدائل لم تكن قادرة على سد الفجوة بنفس الكفاءة أو التكاليف. وقدرت مؤسسة</w:t>
      </w:r>
      <w:r w:rsidRPr="00CB6472">
        <w:t xml:space="preserve"> J.P. Morgan </w:t>
      </w:r>
      <w:r w:rsidRPr="00CB6472">
        <w:rPr>
          <w:rtl/>
        </w:rPr>
        <w:t>أن تكلفة الحرب التجارية على الشركات الأمريكية تجاوزت ٧,</w:t>
      </w:r>
      <w:r w:rsidRPr="00CB6472">
        <w:rPr>
          <w:rtl/>
          <w:lang w:bidi="fa-IR"/>
        </w:rPr>
        <w:t>۱</w:t>
      </w:r>
      <w:r w:rsidRPr="00CB6472">
        <w:rPr>
          <w:rtl/>
        </w:rPr>
        <w:t xml:space="preserve"> </w:t>
      </w:r>
      <w:proofErr w:type="spellStart"/>
      <w:r w:rsidRPr="00CB6472">
        <w:rPr>
          <w:rtl/>
        </w:rPr>
        <w:t>تریليون</w:t>
      </w:r>
      <w:proofErr w:type="spellEnd"/>
      <w:r w:rsidRPr="00CB6472">
        <w:rPr>
          <w:rtl/>
        </w:rPr>
        <w:t xml:space="preserve"> دولار خلال الفترة من </w:t>
      </w:r>
      <w:r w:rsidRPr="00CB6472">
        <w:rPr>
          <w:rtl/>
          <w:lang w:bidi="fa-IR"/>
        </w:rPr>
        <w:t>۲۰۱۸</w:t>
      </w:r>
      <w:r w:rsidRPr="00CB6472">
        <w:rPr>
          <w:rtl/>
        </w:rPr>
        <w:t xml:space="preserve"> حتى </w:t>
      </w:r>
      <w:r w:rsidRPr="00CB6472">
        <w:rPr>
          <w:rtl/>
          <w:lang w:bidi="fa-IR"/>
        </w:rPr>
        <w:t>۲۰۲</w:t>
      </w:r>
      <w:r w:rsidRPr="00CB6472">
        <w:rPr>
          <w:rtl/>
        </w:rPr>
        <w:t xml:space="preserve">٥. هذه الأرقام تعكس أن التكلفة الاستراتيجية لمحاولة تقويض الصين قد تكون باهظة </w:t>
      </w:r>
      <w:proofErr w:type="gramStart"/>
      <w:r w:rsidRPr="00CB6472">
        <w:rPr>
          <w:rtl/>
        </w:rPr>
        <w:t>داخليًّا</w:t>
      </w:r>
      <w:r w:rsidRPr="00CB6472">
        <w:t>.(</w:t>
      </w:r>
      <w:proofErr w:type="gramEnd"/>
      <w:r w:rsidRPr="00CB6472">
        <w:rPr>
          <w:rtl/>
          <w:lang w:bidi="fa-IR"/>
        </w:rPr>
        <w:t>۲۲</w:t>
      </w:r>
      <w:r w:rsidRPr="00CB6472">
        <w:t>)</w:t>
      </w:r>
    </w:p>
    <w:p w14:paraId="2CF3DD92" w14:textId="77777777" w:rsidR="00CB6472" w:rsidRPr="00CB6472" w:rsidRDefault="00CB6472" w:rsidP="00CB6472">
      <w:pPr>
        <w:rPr>
          <w:b/>
          <w:bCs/>
        </w:rPr>
      </w:pPr>
      <w:r w:rsidRPr="00CB6472">
        <w:rPr>
          <w:b/>
          <w:bCs/>
          <w:rtl/>
        </w:rPr>
        <w:t>سادسًا: تداعيات الحرب على النظام الاقتصادي العالمي</w:t>
      </w:r>
    </w:p>
    <w:p w14:paraId="2287F379" w14:textId="77777777" w:rsidR="00CB6472" w:rsidRPr="00CB6472" w:rsidRDefault="00CB6472" w:rsidP="00CB6472">
      <w:r w:rsidRPr="00CB6472">
        <w:rPr>
          <w:rtl/>
        </w:rPr>
        <w:t xml:space="preserve">أثّرت الحرب الاقتصادية أيضًا على سلاسل التوريد العالمية بطرق غير مسبوقة، فاضطراب تدفق المواد الخام والمكونات الأساسية، لا سيما في قطاعات </w:t>
      </w:r>
      <w:proofErr w:type="spellStart"/>
      <w:r w:rsidRPr="00CB6472">
        <w:rPr>
          <w:rtl/>
        </w:rPr>
        <w:t>الإلكترونیات</w:t>
      </w:r>
      <w:proofErr w:type="spellEnd"/>
      <w:r w:rsidRPr="00CB6472">
        <w:rPr>
          <w:rtl/>
        </w:rPr>
        <w:t xml:space="preserve"> والسيارات، أدى إلى تراجع الإنتاج وارتفاع تكاليف التشغيل في مختلف دول العالم. وأصبح البحث عن مصادر بديلة للإمدادات أولوية للدول والشركات، ما دفع نحو تسارع السياسات الصناعية الوطنية، وعودة مفهوم "التصنيع المحلي" في الغرب. وقد شهدت الولايات المتحدة وأوروبا محاولات لإعادة توطين الصناعات الحساسة، بينما كثفت الصين استثماراتها في الداخل لتعزيز استقلالها التصنيعي</w:t>
      </w:r>
      <w:r w:rsidRPr="00CB6472">
        <w:t>.</w:t>
      </w:r>
    </w:p>
    <w:p w14:paraId="54941CBB" w14:textId="77777777" w:rsidR="00CB6472" w:rsidRPr="00CB6472" w:rsidRDefault="00CB6472" w:rsidP="00CB6472">
      <w:r w:rsidRPr="00CB6472">
        <w:rPr>
          <w:rtl/>
        </w:rPr>
        <w:t xml:space="preserve">وفي هذا السياق، حذرت تقارير صندوق النقد الدولي من أن الانقسام المالي العالمي قد يؤدي إلى تباطؤ طويل الأمد في النمو العالمي، وارتفاع في تكاليف التجارة والتحويلات المالية، مما يخلق نظامين ماليين متوازيين بدلًا من نظام </w:t>
      </w:r>
      <w:proofErr w:type="gramStart"/>
      <w:r w:rsidRPr="00CB6472">
        <w:rPr>
          <w:rtl/>
        </w:rPr>
        <w:t>موحد</w:t>
      </w:r>
      <w:r w:rsidRPr="00CB6472">
        <w:t>.(</w:t>
      </w:r>
      <w:proofErr w:type="gramEnd"/>
      <w:r w:rsidRPr="00CB6472">
        <w:rPr>
          <w:rtl/>
          <w:lang w:bidi="fa-IR"/>
        </w:rPr>
        <w:t>۲۳</w:t>
      </w:r>
      <w:r w:rsidRPr="00CB6472">
        <w:t>)</w:t>
      </w:r>
    </w:p>
    <w:p w14:paraId="511F1F7A" w14:textId="77777777" w:rsidR="00CB6472" w:rsidRPr="00CB6472" w:rsidRDefault="00CB6472" w:rsidP="00CB6472">
      <w:pPr>
        <w:rPr>
          <w:b/>
          <w:bCs/>
        </w:rPr>
      </w:pPr>
      <w:r w:rsidRPr="00CB6472">
        <w:rPr>
          <w:b/>
          <w:bCs/>
          <w:rtl/>
        </w:rPr>
        <w:lastRenderedPageBreak/>
        <w:t>سابعًا: انعكاسات الحرب على الاقتصاد</w:t>
      </w:r>
    </w:p>
    <w:p w14:paraId="32077A97" w14:textId="77777777" w:rsidR="00CB6472" w:rsidRPr="00CB6472" w:rsidRDefault="00CB6472" w:rsidP="00CB6472">
      <w:pPr>
        <w:rPr>
          <w:b/>
          <w:bCs/>
        </w:rPr>
      </w:pPr>
      <w:r w:rsidRPr="00CB6472">
        <w:rPr>
          <w:b/>
          <w:bCs/>
          <w:rtl/>
        </w:rPr>
        <w:t>المصري</w:t>
      </w:r>
    </w:p>
    <w:p w14:paraId="63F6C294" w14:textId="77777777" w:rsidR="00CB6472" w:rsidRPr="00CB6472" w:rsidRDefault="00CB6472" w:rsidP="00CB6472">
      <w:r w:rsidRPr="00CB6472">
        <w:rPr>
          <w:rtl/>
        </w:rPr>
        <w:t xml:space="preserve">رغم أن مصر ليست طرفًا مباشرًا في الحرب، فإن تداعياتها وصلت إلى الداخل المصري عبر عدة قنوات، أبرزها ما </w:t>
      </w:r>
      <w:proofErr w:type="spellStart"/>
      <w:r w:rsidRPr="00CB6472">
        <w:rPr>
          <w:rtl/>
        </w:rPr>
        <w:t>یلي</w:t>
      </w:r>
      <w:proofErr w:type="spellEnd"/>
      <w:r w:rsidRPr="00CB6472">
        <w:t>:</w:t>
      </w:r>
    </w:p>
    <w:p w14:paraId="0C938BCC" w14:textId="77777777" w:rsidR="00CB6472" w:rsidRPr="00CB6472" w:rsidRDefault="00CB6472" w:rsidP="00CB6472">
      <w:r w:rsidRPr="00CB6472">
        <w:rPr>
          <w:rFonts w:ascii="Cambria Math" w:hAnsi="Cambria Math" w:cs="Cambria Math"/>
        </w:rPr>
        <w:t>◆</w:t>
      </w:r>
      <w:r w:rsidRPr="00CB6472">
        <w:t xml:space="preserve"> </w:t>
      </w:r>
      <w:r w:rsidRPr="00CB6472">
        <w:rPr>
          <w:rtl/>
        </w:rPr>
        <w:t xml:space="preserve">ارتفاع تكلفة الاستيراد نتيجة اضطراب سلاسل </w:t>
      </w:r>
      <w:proofErr w:type="gramStart"/>
      <w:r w:rsidRPr="00CB6472">
        <w:rPr>
          <w:rtl/>
        </w:rPr>
        <w:t>التوريد</w:t>
      </w:r>
      <w:r w:rsidRPr="00CB6472">
        <w:t xml:space="preserve"> .</w:t>
      </w:r>
      <w:proofErr w:type="gramEnd"/>
    </w:p>
    <w:p w14:paraId="1366D765" w14:textId="77777777" w:rsidR="00CB6472" w:rsidRPr="00CB6472" w:rsidRDefault="00CB6472" w:rsidP="00CB6472">
      <w:r w:rsidRPr="00CB6472">
        <w:rPr>
          <w:rFonts w:ascii="Cambria Math" w:hAnsi="Cambria Math" w:cs="Cambria Math"/>
        </w:rPr>
        <w:t>◆</w:t>
      </w:r>
      <w:r w:rsidRPr="00CB6472">
        <w:t xml:space="preserve"> </w:t>
      </w:r>
      <w:r w:rsidRPr="00CB6472">
        <w:rPr>
          <w:rtl/>
        </w:rPr>
        <w:t>تراجع الاستثمار الأجنبي المباشر وارتفاع تكلفته مع التشديد النقدي</w:t>
      </w:r>
      <w:r w:rsidRPr="00CB6472">
        <w:t>.</w:t>
      </w:r>
    </w:p>
    <w:p w14:paraId="6B61FFB3" w14:textId="77777777" w:rsidR="00CB6472" w:rsidRPr="00CB6472" w:rsidRDefault="00CB6472" w:rsidP="00CB6472">
      <w:r w:rsidRPr="00CB6472">
        <w:rPr>
          <w:rFonts w:ascii="Cambria Math" w:hAnsi="Cambria Math" w:cs="Cambria Math"/>
        </w:rPr>
        <w:t>◆</w:t>
      </w:r>
      <w:r w:rsidRPr="00CB6472">
        <w:t xml:space="preserve"> </w:t>
      </w:r>
      <w:r w:rsidRPr="00CB6472">
        <w:rPr>
          <w:rtl/>
        </w:rPr>
        <w:t xml:space="preserve">تنامي الاعتماد على الصين كمصدر للاستثمار </w:t>
      </w:r>
      <w:proofErr w:type="gramStart"/>
      <w:r w:rsidRPr="00CB6472">
        <w:rPr>
          <w:rtl/>
        </w:rPr>
        <w:t>والتمويل(</w:t>
      </w:r>
      <w:proofErr w:type="gramEnd"/>
      <w:r w:rsidRPr="00CB6472">
        <w:rPr>
          <w:rtl/>
        </w:rPr>
        <w:t>٢٤)</w:t>
      </w:r>
      <w:r w:rsidRPr="00CB6472">
        <w:t>.</w:t>
      </w:r>
    </w:p>
    <w:p w14:paraId="299B7735" w14:textId="77777777" w:rsidR="00CB6472" w:rsidRPr="00CB6472" w:rsidRDefault="00CB6472" w:rsidP="00CB6472">
      <w:r w:rsidRPr="00CB6472">
        <w:rPr>
          <w:rFonts w:ascii="Cambria Math" w:hAnsi="Cambria Math" w:cs="Cambria Math"/>
        </w:rPr>
        <w:t>◆</w:t>
      </w:r>
      <w:r w:rsidRPr="00CB6472">
        <w:t xml:space="preserve"> </w:t>
      </w:r>
      <w:r w:rsidRPr="00CB6472">
        <w:rPr>
          <w:rtl/>
        </w:rPr>
        <w:t xml:space="preserve">صعود </w:t>
      </w:r>
      <w:proofErr w:type="spellStart"/>
      <w:r w:rsidRPr="00CB6472">
        <w:rPr>
          <w:rtl/>
        </w:rPr>
        <w:t>اليوان</w:t>
      </w:r>
      <w:proofErr w:type="spellEnd"/>
      <w:r w:rsidRPr="00CB6472">
        <w:rPr>
          <w:rtl/>
        </w:rPr>
        <w:t xml:space="preserve"> في التبادل التجاري بين مصر والصين</w:t>
      </w:r>
      <w:r w:rsidRPr="00CB6472">
        <w:t>.</w:t>
      </w:r>
    </w:p>
    <w:p w14:paraId="4C38E56C" w14:textId="77777777" w:rsidR="00CB6472" w:rsidRPr="00CB6472" w:rsidRDefault="00CB6472" w:rsidP="00CB6472">
      <w:r w:rsidRPr="00CB6472">
        <w:rPr>
          <w:rFonts w:ascii="Cambria Math" w:hAnsi="Cambria Math" w:cs="Cambria Math"/>
        </w:rPr>
        <w:t>◆</w:t>
      </w:r>
      <w:r w:rsidRPr="00CB6472">
        <w:t xml:space="preserve"> </w:t>
      </w:r>
      <w:r w:rsidRPr="00CB6472">
        <w:rPr>
          <w:rtl/>
        </w:rPr>
        <w:t xml:space="preserve">انضمام مصر إلى مجموعة بريكس كعضو كامل بداية </w:t>
      </w:r>
      <w:r w:rsidRPr="00CB6472">
        <w:rPr>
          <w:rtl/>
          <w:lang w:bidi="fa-IR"/>
        </w:rPr>
        <w:t>۲۰</w:t>
      </w:r>
      <w:r w:rsidRPr="00CB6472">
        <w:rPr>
          <w:rtl/>
        </w:rPr>
        <w:t>٢٤، ما يمثل فرصة لتعزيز الشراكات خارج النطاق الغربي</w:t>
      </w:r>
      <w:r w:rsidRPr="00CB6472">
        <w:t>.</w:t>
      </w:r>
    </w:p>
    <w:p w14:paraId="3DC650C7" w14:textId="77777777" w:rsidR="00CB6472" w:rsidRPr="00CB6472" w:rsidRDefault="00CB6472" w:rsidP="00CB6472">
      <w:r w:rsidRPr="00CB6472">
        <w:rPr>
          <w:rtl/>
        </w:rPr>
        <w:t>كما أن التحولات الجيوسياسية الناتجة عن الحرب الاقتصادية تدفع مصر إلى إعادة النظر في شراكاتها الاستراتيجية، خصوصًا في مجالات الاستثمار التكنولوجي والطاقة الخضراء؛ حيث تقدم الصين بدائل تمويلية وتقنية تنافس الشروط الغربية التقليدية. وتزداد أهمية أن تنتهج مصر سياسة تنويع الشركاء التجاريين وتحديث بنيتها التحتية الرقمية واللوجستية لمجاراة الاتجاهات الدولية الجديدة</w:t>
      </w:r>
      <w:r w:rsidRPr="00CB6472">
        <w:t>.</w:t>
      </w:r>
    </w:p>
    <w:p w14:paraId="7C15B563" w14:textId="77777777" w:rsidR="00CB6472" w:rsidRPr="00CB6472" w:rsidRDefault="00CB6472" w:rsidP="00CB6472">
      <w:pPr>
        <w:rPr>
          <w:b/>
          <w:bCs/>
        </w:rPr>
      </w:pPr>
      <w:r w:rsidRPr="00CB6472">
        <w:rPr>
          <w:b/>
          <w:bCs/>
          <w:rtl/>
        </w:rPr>
        <w:t>ثامنًا: مستقبل الحرب الاقتصادية بين الولايات المتحدة والصين</w:t>
      </w:r>
    </w:p>
    <w:p w14:paraId="67DC81A9" w14:textId="77777777" w:rsidR="00CB6472" w:rsidRPr="00CB6472" w:rsidRDefault="00CB6472" w:rsidP="00CB6472">
      <w:r w:rsidRPr="00CB6472">
        <w:rPr>
          <w:rtl/>
        </w:rPr>
        <w:t>لا تشير المؤشرات الحالية إلى نهاية قريبة لهذا الصراع، إذ يتوقع أن تستمر الولايات المتحدة في فرض الرسوم والقيود، لا سيما في قطاعات التكنولوجيا والطاقة المتجددة، في حين ستسعى الصين إلى تنويع</w:t>
      </w:r>
    </w:p>
    <w:p w14:paraId="1167236A" w14:textId="77777777" w:rsidR="00CB6472" w:rsidRPr="00CB6472" w:rsidRDefault="00CB6472" w:rsidP="00CB6472">
      <w:r w:rsidRPr="00CB6472">
        <w:rPr>
          <w:rtl/>
        </w:rPr>
        <w:t>أسواقها وتعزيز دورها في الجنوب العالمي. من جهة أخرى، قد تسهم الضغوط الاقتصادية الداخلية في كلا البلدين في فرض حلول وسط، خاصة مع تراجع النمو وتزايد التضخم العالمي</w:t>
      </w:r>
      <w:r w:rsidRPr="00CB6472">
        <w:t>.</w:t>
      </w:r>
    </w:p>
    <w:p w14:paraId="3CC64604" w14:textId="77777777" w:rsidR="00CB6472" w:rsidRPr="00CB6472" w:rsidRDefault="00CB6472" w:rsidP="00CB6472">
      <w:r w:rsidRPr="00CB6472">
        <w:rPr>
          <w:rtl/>
        </w:rPr>
        <w:t xml:space="preserve">كما أن الدور المتنامي لمجموعات مثل "بريكس" قد يوفر توازنًا جديدًا في العلاقات الاقتصادية الدولية، ويُضعف من قدرة واشنطن على استخدام الدولار والعقوبات كسلاح اقتصادي. ومع توسع استخدام الأنظمة المالية البديلة، قد نشهد في العقد المقبل نهاية تدريجية لاحتكار الدولار، وصعود نظام مالي أكثر تنوعًا </w:t>
      </w:r>
      <w:proofErr w:type="gramStart"/>
      <w:r w:rsidRPr="00CB6472">
        <w:rPr>
          <w:rtl/>
        </w:rPr>
        <w:t>وتعددًا .</w:t>
      </w:r>
      <w:proofErr w:type="gramEnd"/>
      <w:r w:rsidRPr="00CB6472">
        <w:rPr>
          <w:rtl/>
        </w:rPr>
        <w:t>(</w:t>
      </w:r>
      <w:r w:rsidRPr="00CB6472">
        <w:rPr>
          <w:rtl/>
          <w:lang w:bidi="fa-IR"/>
        </w:rPr>
        <w:t>۲</w:t>
      </w:r>
      <w:r w:rsidRPr="00CB6472">
        <w:rPr>
          <w:rtl/>
        </w:rPr>
        <w:t>٥)</w:t>
      </w:r>
    </w:p>
    <w:p w14:paraId="1D78DD40" w14:textId="77777777" w:rsidR="00CB6472" w:rsidRPr="00CB6472" w:rsidRDefault="00CB6472" w:rsidP="00CB6472">
      <w:pPr>
        <w:rPr>
          <w:b/>
          <w:bCs/>
        </w:rPr>
      </w:pPr>
      <w:r w:rsidRPr="00CB6472">
        <w:rPr>
          <w:b/>
          <w:bCs/>
          <w:rtl/>
        </w:rPr>
        <w:t>تاسعًا: التنافس في ممرات التجارة العالمية والبنية التحتية</w:t>
      </w:r>
    </w:p>
    <w:p w14:paraId="40CC92E7" w14:textId="77777777" w:rsidR="00CB6472" w:rsidRPr="00CB6472" w:rsidRDefault="00CB6472" w:rsidP="00CB6472">
      <w:r w:rsidRPr="00CB6472">
        <w:rPr>
          <w:rtl/>
        </w:rPr>
        <w:t>برز في السنوات الأخيرة تنافس حاد بين الصين والولايات المتحدة في السيطرة على الممرات التجارية الحيوية، خاصة تلك التي تربط آسيا بإفريقيا وأوروبا. فقد ركّزت الصين عبر مبادرة "الحزام والطريق" على إنشاء موانٍ وسكك حديد ومناطق لوجستية في مواقع استراتيجية مثل باكستان، كينيا، واليونان. وتعد قناة السويس أحد المواقع التي تسعى الصين إلى تعزيز وجودها حولها، من خلال الاستثمارات في المنطقة الاقتصادية الخاصة، ومشروعات البنية التحتية</w:t>
      </w:r>
      <w:r w:rsidRPr="00CB6472">
        <w:t>.</w:t>
      </w:r>
    </w:p>
    <w:p w14:paraId="032C79AB" w14:textId="77777777" w:rsidR="00CB6472" w:rsidRPr="00CB6472" w:rsidRDefault="00CB6472" w:rsidP="00CB6472">
      <w:r w:rsidRPr="00CB6472">
        <w:rPr>
          <w:rtl/>
        </w:rPr>
        <w:t>في المقابل، أطلقت الولايات المتحدة مبادرة شراكة البنية التحتية العالمية</w:t>
      </w:r>
      <w:r w:rsidRPr="00CB6472">
        <w:t xml:space="preserve"> (PGII) </w:t>
      </w:r>
      <w:r w:rsidRPr="00CB6472">
        <w:rPr>
          <w:rtl/>
        </w:rPr>
        <w:t>بالشراكة مع مجموعة السبع لمواجهة النفوذ الصيني. كما شجّعت واشنطن على إعادة توجيه الاستثمارات بعيدًا عن سلاسل التوريد التي تمر بالصين، وتأسيس ممرات بديلة من الهند عبر الشرق الأوسط إلى أوروبا. وتندرج هذه الاستراتيجيات ضمن مفهوم "إزالة المخاطر" الذي يروج له الغرب، والذي يهدف إلى تقليل الاعتماد على الصين دون الوصول إلى الانفصال الكامل</w:t>
      </w:r>
      <w:r w:rsidRPr="00CB6472">
        <w:t>.</w:t>
      </w:r>
    </w:p>
    <w:p w14:paraId="5C444F1D" w14:textId="77777777" w:rsidR="00CB6472" w:rsidRPr="00CB6472" w:rsidRDefault="00CB6472" w:rsidP="00CB6472">
      <w:pPr>
        <w:rPr>
          <w:b/>
          <w:bCs/>
        </w:rPr>
      </w:pPr>
      <w:r w:rsidRPr="00CB6472">
        <w:rPr>
          <w:b/>
          <w:bCs/>
          <w:rtl/>
        </w:rPr>
        <w:t>عاشرًا: تداعيات الحرب الاقتصادية الموسّعة على مصر</w:t>
      </w:r>
    </w:p>
    <w:p w14:paraId="439BFC01" w14:textId="77777777" w:rsidR="00CB6472" w:rsidRPr="00CB6472" w:rsidRDefault="00CB6472" w:rsidP="00CB6472">
      <w:r w:rsidRPr="00CB6472">
        <w:rPr>
          <w:rtl/>
        </w:rPr>
        <w:lastRenderedPageBreak/>
        <w:t xml:space="preserve">تحتل مصر موقعًا بالغ الأهمية في الجغرافيا الاقتصادية العالمية، وتقع على تقاطع مصالح الصين والولايات المتحدة في مشروعات البنية التحتية والتمويل. وتشير بيانات البنك المركزي المصري إلى أن حجم التبادل التجاري مع الصين تجاوز </w:t>
      </w:r>
      <w:r w:rsidRPr="00CB6472">
        <w:rPr>
          <w:rtl/>
          <w:lang w:bidi="fa-IR"/>
        </w:rPr>
        <w:t>۱</w:t>
      </w:r>
      <w:r w:rsidRPr="00CB6472">
        <w:rPr>
          <w:rtl/>
        </w:rPr>
        <w:t xml:space="preserve">٥ مليار دولار في عام </w:t>
      </w:r>
      <w:r w:rsidRPr="00CB6472">
        <w:rPr>
          <w:rtl/>
          <w:lang w:bidi="fa-IR"/>
        </w:rPr>
        <w:t>۲۰۲۳</w:t>
      </w:r>
      <w:r w:rsidRPr="00CB6472">
        <w:rPr>
          <w:rtl/>
        </w:rPr>
        <w:t xml:space="preserve">، في </w:t>
      </w:r>
      <w:proofErr w:type="spellStart"/>
      <w:r w:rsidRPr="00CB6472">
        <w:rPr>
          <w:rtl/>
        </w:rPr>
        <w:t>حین</w:t>
      </w:r>
      <w:proofErr w:type="spellEnd"/>
      <w:r w:rsidRPr="00CB6472">
        <w:rPr>
          <w:rtl/>
        </w:rPr>
        <w:t xml:space="preserve"> سجل مع الولايات المتحدة قرابة ٩ مليارات دولار. كما أن الاستثمارات الصينية المباشرة في قطاعات الطاقة والإنشاءات ارتفعت بنسبة </w:t>
      </w:r>
      <w:r w:rsidRPr="00CB6472">
        <w:rPr>
          <w:rtl/>
          <w:lang w:bidi="fa-IR"/>
        </w:rPr>
        <w:t>۲۰٪</w:t>
      </w:r>
      <w:r w:rsidRPr="00CB6472">
        <w:rPr>
          <w:rtl/>
        </w:rPr>
        <w:t xml:space="preserve"> خلال نفس </w:t>
      </w:r>
      <w:proofErr w:type="gramStart"/>
      <w:r w:rsidRPr="00CB6472">
        <w:rPr>
          <w:rtl/>
        </w:rPr>
        <w:t>العام.(</w:t>
      </w:r>
      <w:proofErr w:type="gramEnd"/>
      <w:r w:rsidRPr="00CB6472">
        <w:rPr>
          <w:rtl/>
        </w:rPr>
        <w:t>٢٦)</w:t>
      </w:r>
    </w:p>
    <w:p w14:paraId="521F957E" w14:textId="77777777" w:rsidR="00CB6472" w:rsidRPr="00CB6472" w:rsidRDefault="00CB6472" w:rsidP="00CB6472">
      <w:r w:rsidRPr="00CB6472">
        <w:rPr>
          <w:rtl/>
        </w:rPr>
        <w:t xml:space="preserve">ومع انضمام مصر إلى مجموعة "بريكس بلس"، وبدء التعامل </w:t>
      </w:r>
      <w:proofErr w:type="spellStart"/>
      <w:r w:rsidRPr="00CB6472">
        <w:rPr>
          <w:rtl/>
        </w:rPr>
        <w:t>باليوان</w:t>
      </w:r>
      <w:proofErr w:type="spellEnd"/>
      <w:r w:rsidRPr="00CB6472">
        <w:rPr>
          <w:rtl/>
        </w:rPr>
        <w:t xml:space="preserve"> في بعض المبادلات، فإن القاهرة باتت أكثر انفتاحًا على التنويع في شراكاتها الاقتصادية. لكن في الوقت ذاته، لا تزال تعتمد على المؤسسات المالية الغربية في تمويل العجز وسد الاحتياجات التمويلية، مما يضعها في موقف دقيق يتطلب سياسة خارجية واقتصادية متوازنة، تحفظ لها فرص الاستفادة من التكتلات الجديدة دون أن تدخل في صدامات مع شركائها التقليديين</w:t>
      </w:r>
      <w:r w:rsidRPr="00CB6472">
        <w:t>.</w:t>
      </w:r>
    </w:p>
    <w:p w14:paraId="20B6E887" w14:textId="77777777" w:rsidR="00CB6472" w:rsidRPr="00CB6472" w:rsidRDefault="00CB6472" w:rsidP="00CB6472">
      <w:r w:rsidRPr="00CB6472">
        <w:rPr>
          <w:rtl/>
        </w:rPr>
        <w:t xml:space="preserve">وفي ضوء التحولات الجارية نحو التعدد المالي، تحتاج مصر إلى تطوير أدوات سياساتها النقدية والمالية لمواكبة صعود العملات الرقمية الوطنية، مثل </w:t>
      </w:r>
      <w:proofErr w:type="spellStart"/>
      <w:r w:rsidRPr="00CB6472">
        <w:rPr>
          <w:rtl/>
        </w:rPr>
        <w:t>اليوان</w:t>
      </w:r>
      <w:proofErr w:type="spellEnd"/>
      <w:r w:rsidRPr="00CB6472">
        <w:rPr>
          <w:rtl/>
        </w:rPr>
        <w:t xml:space="preserve"> الرقمي والعملات الأخرى التي قد تتبناها دول </w:t>
      </w:r>
      <w:proofErr w:type="spellStart"/>
      <w:r w:rsidRPr="00CB6472">
        <w:rPr>
          <w:rtl/>
        </w:rPr>
        <w:t>البريكس</w:t>
      </w:r>
      <w:proofErr w:type="spellEnd"/>
      <w:r w:rsidRPr="00CB6472">
        <w:rPr>
          <w:rtl/>
        </w:rPr>
        <w:t xml:space="preserve"> في المستقبل. كما أن التوسع في الشراكات مع مؤسسات تمويل بديلة (مثل بنك التنمية الجديد) قد يساعد في تقليل الاعتماد على النظام المالي الغربي، وتوفير مرونة أكبر في تمويل مشروعات التنمية</w:t>
      </w:r>
      <w:r w:rsidRPr="00CB6472">
        <w:t>.</w:t>
      </w:r>
    </w:p>
    <w:p w14:paraId="24035025" w14:textId="0D9BD70E" w:rsidR="00CB6472" w:rsidRPr="00CB6472" w:rsidRDefault="00CB6472" w:rsidP="00CB6472">
      <w:r w:rsidRPr="00CB6472">
        <mc:AlternateContent>
          <mc:Choice Requires="wps">
            <w:drawing>
              <wp:inline distT="0" distB="0" distL="0" distR="0" wp14:anchorId="478CC6E0" wp14:editId="6F182DA4">
                <wp:extent cx="304800" cy="304800"/>
                <wp:effectExtent l="0" t="0" r="0" b="0"/>
                <wp:docPr id="1469186844" name="Rectangle 349" descr="100 جمهورية مصر العرب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D2382" id="Rectangle 349" o:spid="_x0000_s1026" alt="100 جمهورية مصر العرب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2671C3" w14:textId="77777777" w:rsidR="00CB6472" w:rsidRPr="00CB6472" w:rsidRDefault="00CB6472" w:rsidP="00CB6472">
      <w:r w:rsidRPr="00CB6472">
        <w:rPr>
          <w:rtl/>
        </w:rPr>
        <w:t>وختامًا، تمثّل الحرب الاقتصادية بين الصين والولايات المتحدة الأمريكية نموذجًا جديدًا للصراعات الكبرى في القرن الواحد والعشرين؛ حيث تستخدم الأدوات الاقتصادية والمالية بدلًا من الأسلحة التقليدية. وبينما يسعى كل طرف إلى فرض نمطه في القيادة الاقتصادية، فإن سائر دول العالم - وعلى رأسها الاقتصادات الناشئة - تقف أمام تحديات وفرص في آن واحد. وتكمن الفرصة في تحرّك دول الجنوب لتشكيل تكتلات اقتصادية تعزز استقلال القرار الاقتصادي بعيدًا عن محاور الهيمنة التقليدية. أما التحدي، فيتمثل في القدرة على التعامل مع تذبذب سلاسل الإمداد، والتحولات السريعة في الأسواق المالية العالمية، والتخلّص التدريجي من سيطرة الدولار (منفردًا) على التجارة والاحتياط والدين العالمي</w:t>
      </w:r>
      <w:r w:rsidRPr="00CB6472">
        <w:t>.</w:t>
      </w:r>
    </w:p>
    <w:p w14:paraId="13E702E9" w14:textId="77777777" w:rsidR="00CB6472" w:rsidRPr="00CB6472" w:rsidRDefault="00CB6472" w:rsidP="00CB6472">
      <w:r w:rsidRPr="00CB6472">
        <w:rPr>
          <w:rtl/>
        </w:rPr>
        <w:t>من جهة أخرى، فإن مستقبل هذه الحرب مرهون بعدة عوامل، من بينها تغيرات القوى السياسية في كلا البلدين، وقدرتهما على احتواء الضغوط الاقتصادية الداخلية، إضافة إلى مواقف الحلفاء، ومتانة المؤسسات الدولية التي تراجعت فاعليتها مؤخرًا. إن الاستقطاب المالي والتكنولوجي يهدد بتقسيم العالم إلى فضاءات منفصلة، مما يتطلب يقظة استراتيجية من الدول النامية لتفادي التبعية لأي محور</w:t>
      </w:r>
      <w:r w:rsidRPr="00CB6472">
        <w:t>.</w:t>
      </w:r>
    </w:p>
    <w:p w14:paraId="2067598C" w14:textId="77777777" w:rsidR="00CB6472" w:rsidRPr="00CB6472" w:rsidRDefault="00CB6472" w:rsidP="00CB6472">
      <w:pPr>
        <w:rPr>
          <w:b/>
          <w:bCs/>
        </w:rPr>
      </w:pPr>
      <w:r w:rsidRPr="00CB6472">
        <w:rPr>
          <w:b/>
          <w:bCs/>
          <w:rtl/>
        </w:rPr>
        <w:t>الهوامش والمراجع</w:t>
      </w:r>
    </w:p>
    <w:p w14:paraId="37E30C7A" w14:textId="77777777" w:rsidR="00CB6472" w:rsidRPr="00CB6472" w:rsidRDefault="00CB6472" w:rsidP="00CB6472">
      <w:r w:rsidRPr="00CB6472">
        <w:rPr>
          <w:rtl/>
        </w:rPr>
        <w:t>(١) نافع، مدحت (</w:t>
      </w:r>
      <w:r w:rsidRPr="00CB6472">
        <w:rPr>
          <w:rtl/>
          <w:lang w:bidi="fa-IR"/>
        </w:rPr>
        <w:t>۲۰۲</w:t>
      </w:r>
      <w:r w:rsidRPr="00CB6472">
        <w:rPr>
          <w:rtl/>
        </w:rPr>
        <w:t>٤). تحولات الاقتصاد العالمي الكبرى: تحديات وفرص التنمية المستدامة. مركز المستقبل للدراسات المتقدمة</w:t>
      </w:r>
      <w:r w:rsidRPr="00CB6472">
        <w:t>.</w:t>
      </w:r>
    </w:p>
    <w:p w14:paraId="1C627C24" w14:textId="77777777" w:rsidR="00CB6472" w:rsidRPr="00CB6472" w:rsidRDefault="00CB6472" w:rsidP="00CB6472">
      <w:r w:rsidRPr="00CB6472">
        <w:t xml:space="preserve">(2) </w:t>
      </w:r>
      <w:proofErr w:type="spellStart"/>
      <w:r w:rsidRPr="00CB6472">
        <w:t>Eichengreen</w:t>
      </w:r>
      <w:proofErr w:type="spellEnd"/>
      <w:r w:rsidRPr="00CB6472">
        <w:t>, B. (2019). Trade Wars Are Class Wars. Princeton University Press, pp. 97-101.</w:t>
      </w:r>
    </w:p>
    <w:p w14:paraId="09412010" w14:textId="77777777" w:rsidR="00CB6472" w:rsidRPr="00CB6472" w:rsidRDefault="00CB6472" w:rsidP="00CB6472">
      <w:r w:rsidRPr="00CB6472">
        <w:t>(3) Center for Strategic and International Studies (CSIS). (2024). Understanding the Biden Administration's Updated Export Controls. Retrieved from [</w:t>
      </w:r>
      <w:hyperlink r:id="rId4" w:history="1">
        <w:r w:rsidRPr="00CB6472">
          <w:rPr>
            <w:rStyle w:val="Hyperlink"/>
          </w:rPr>
          <w:t>https://www.csis.org</w:t>
        </w:r>
      </w:hyperlink>
      <w:r w:rsidRPr="00CB6472">
        <w:t>](</w:t>
      </w:r>
      <w:hyperlink r:id="rId5" w:history="1">
        <w:r w:rsidRPr="00CB6472">
          <w:rPr>
            <w:rStyle w:val="Hyperlink"/>
          </w:rPr>
          <w:t>https://www.csis.org</w:t>
        </w:r>
      </w:hyperlink>
      <w:r w:rsidRPr="00CB6472">
        <w:t>).</w:t>
      </w:r>
    </w:p>
    <w:p w14:paraId="2277B505" w14:textId="77777777" w:rsidR="00CB6472" w:rsidRPr="00CB6472" w:rsidRDefault="00CB6472" w:rsidP="00CB6472">
      <w:r w:rsidRPr="00CB6472">
        <w:t>(4) Irwin, D. A. (2017). Clashing over Commerce: A History of US Trade Policy. University of Chicago Press.</w:t>
      </w:r>
    </w:p>
    <w:p w14:paraId="656844ED" w14:textId="77777777" w:rsidR="00CB6472" w:rsidRPr="00CB6472" w:rsidRDefault="00CB6472" w:rsidP="00CB6472">
      <w:r w:rsidRPr="00CB6472">
        <w:lastRenderedPageBreak/>
        <w:t>(5) Irwin, D. A. (2011). Peddling Protectionism: Smoot-Hawley and the Great Depression. Princeton University Press.</w:t>
      </w:r>
    </w:p>
    <w:p w14:paraId="6C291635" w14:textId="77777777" w:rsidR="00CB6472" w:rsidRPr="00CB6472" w:rsidRDefault="00CB6472" w:rsidP="00CB6472">
      <w:r w:rsidRPr="00CB6472">
        <w:t xml:space="preserve">(6) Baldwin, R. (2016). The Great Convergence: Information Technology and </w:t>
      </w:r>
      <w:proofErr w:type="gramStart"/>
      <w:r w:rsidRPr="00CB6472">
        <w:t>the New</w:t>
      </w:r>
      <w:proofErr w:type="gramEnd"/>
      <w:r w:rsidRPr="00CB6472">
        <w:t xml:space="preserve"> Globalization. Harvard Uni- </w:t>
      </w:r>
      <w:proofErr w:type="spellStart"/>
      <w:r w:rsidRPr="00CB6472">
        <w:t>versity</w:t>
      </w:r>
      <w:proofErr w:type="spellEnd"/>
      <w:r w:rsidRPr="00CB6472">
        <w:t xml:space="preserve"> Press.</w:t>
      </w:r>
    </w:p>
    <w:p w14:paraId="7F45CE7C" w14:textId="77777777" w:rsidR="00CB6472" w:rsidRPr="00CB6472" w:rsidRDefault="00CB6472" w:rsidP="00CB6472">
      <w:r w:rsidRPr="00CB6472">
        <w:t>(7) Bown, C. P. (2019). Reviving the WTO. Brookings Institution. PP. 2-3.</w:t>
      </w:r>
    </w:p>
    <w:p w14:paraId="340F6628" w14:textId="77777777" w:rsidR="00CB6472" w:rsidRPr="00CB6472" w:rsidRDefault="00CB6472" w:rsidP="00CB6472">
      <w:r w:rsidRPr="00CB6472">
        <w:t>(8) Analytics Insight. (2025, May 6). SWIFT: The Invisible Backbone of Global Banking. </w:t>
      </w:r>
      <w:hyperlink r:id="rId6" w:history="1">
        <w:r w:rsidRPr="00CB6472">
          <w:rPr>
            <w:rStyle w:val="Hyperlink"/>
          </w:rPr>
          <w:t>https://www.analyticsinsight</w:t>
        </w:r>
      </w:hyperlink>
      <w:r w:rsidRPr="00CB6472">
        <w:t>. net/banking/swift-the-invisible-backbone-of-global-banking.</w:t>
      </w:r>
    </w:p>
    <w:p w14:paraId="4DCED0CA" w14:textId="77777777" w:rsidR="00CB6472" w:rsidRPr="00CB6472" w:rsidRDefault="00CB6472" w:rsidP="00CB6472">
      <w:r w:rsidRPr="00CB6472">
        <w:t xml:space="preserve">(9) Covington &amp; Burling LLP. (2024). US Department of Commerce Strengthens Export Controls on Advanced Com- </w:t>
      </w:r>
      <w:proofErr w:type="spellStart"/>
      <w:r w:rsidRPr="00CB6472">
        <w:t>puting</w:t>
      </w:r>
      <w:proofErr w:type="spellEnd"/>
      <w:r w:rsidRPr="00CB6472">
        <w:t>. Retrieved from [</w:t>
      </w:r>
      <w:hyperlink r:id="rId7" w:history="1">
        <w:r w:rsidRPr="00CB6472">
          <w:rPr>
            <w:rStyle w:val="Hyperlink"/>
          </w:rPr>
          <w:t>https://www.cov.com</w:t>
        </w:r>
      </w:hyperlink>
      <w:r w:rsidRPr="00CB6472">
        <w:t>](</w:t>
      </w:r>
      <w:hyperlink r:id="rId8" w:history="1">
        <w:r w:rsidRPr="00CB6472">
          <w:rPr>
            <w:rStyle w:val="Hyperlink"/>
          </w:rPr>
          <w:t>https://www.cov.com</w:t>
        </w:r>
      </w:hyperlink>
      <w:r w:rsidRPr="00CB6472">
        <w:t>).</w:t>
      </w:r>
    </w:p>
    <w:p w14:paraId="122CC16F" w14:textId="77777777" w:rsidR="00CB6472" w:rsidRPr="00CB6472" w:rsidRDefault="00CB6472" w:rsidP="00CB6472">
      <w:r w:rsidRPr="00CB6472">
        <w:t>(10) Stimson Center. (2025). China's Germanium and Gallium Export Restrictions. Retrieved from [</w:t>
      </w:r>
      <w:hyperlink r:id="rId9" w:history="1">
        <w:r w:rsidRPr="00CB6472">
          <w:rPr>
            <w:rStyle w:val="Hyperlink"/>
          </w:rPr>
          <w:t>https://www</w:t>
        </w:r>
      </w:hyperlink>
      <w:r w:rsidRPr="00CB6472">
        <w:t xml:space="preserve">. </w:t>
      </w:r>
      <w:proofErr w:type="gramStart"/>
      <w:r w:rsidRPr="00CB6472">
        <w:t>stimson.org](</w:t>
      </w:r>
      <w:proofErr w:type="gramEnd"/>
      <w:r w:rsidRPr="00CB6472">
        <w:fldChar w:fldCharType="begin"/>
      </w:r>
      <w:r w:rsidRPr="00CB6472">
        <w:instrText>HYPERLINK "https://www.stimson.org/"</w:instrText>
      </w:r>
      <w:r w:rsidRPr="00CB6472">
        <w:fldChar w:fldCharType="separate"/>
      </w:r>
      <w:r w:rsidRPr="00CB6472">
        <w:rPr>
          <w:rStyle w:val="Hyperlink"/>
        </w:rPr>
        <w:t>https://www.stimson.org</w:t>
      </w:r>
      <w:r w:rsidRPr="00CB6472">
        <w:fldChar w:fldCharType="end"/>
      </w:r>
      <w:r w:rsidRPr="00CB6472">
        <w:t>).</w:t>
      </w:r>
    </w:p>
    <w:p w14:paraId="5A056FF4" w14:textId="77777777" w:rsidR="00CB6472" w:rsidRPr="00CB6472" w:rsidRDefault="00CB6472" w:rsidP="00CB6472">
      <w:r w:rsidRPr="00CB6472">
        <w:t>(11) The White House. (2025). Fact Sheet: President Trump Imposes Tariffs. Retrieved from [</w:t>
      </w:r>
      <w:hyperlink r:id="rId10" w:history="1">
        <w:r w:rsidRPr="00CB6472">
          <w:rPr>
            <w:rStyle w:val="Hyperlink"/>
          </w:rPr>
          <w:t>https://www.white-</w:t>
        </w:r>
      </w:hyperlink>
      <w:r w:rsidRPr="00CB6472">
        <w:t> </w:t>
      </w:r>
      <w:proofErr w:type="gramStart"/>
      <w:r w:rsidRPr="00CB6472">
        <w:t>house.gov](</w:t>
      </w:r>
      <w:proofErr w:type="gramEnd"/>
      <w:r w:rsidRPr="00CB6472">
        <w:fldChar w:fldCharType="begin"/>
      </w:r>
      <w:r w:rsidRPr="00CB6472">
        <w:instrText>HYPERLINK "https://www.whitehouse.gov/"</w:instrText>
      </w:r>
      <w:r w:rsidRPr="00CB6472">
        <w:fldChar w:fldCharType="separate"/>
      </w:r>
      <w:r w:rsidRPr="00CB6472">
        <w:rPr>
          <w:rStyle w:val="Hyperlink"/>
        </w:rPr>
        <w:t>https://www.whitehouse.gov</w:t>
      </w:r>
      <w:r w:rsidRPr="00CB6472">
        <w:fldChar w:fldCharType="end"/>
      </w:r>
      <w:r w:rsidRPr="00CB6472">
        <w:t>).</w:t>
      </w:r>
    </w:p>
    <w:p w14:paraId="1DA4B910" w14:textId="77777777" w:rsidR="00CB6472" w:rsidRPr="00CB6472" w:rsidRDefault="00CB6472" w:rsidP="00CB6472">
      <w:r w:rsidRPr="00CB6472">
        <w:t>(12) OECD. (2025). Economic Outlook - March 2025. Retrieved from [</w:t>
      </w:r>
      <w:hyperlink r:id="rId11" w:history="1">
        <w:r w:rsidRPr="00CB6472">
          <w:rPr>
            <w:rStyle w:val="Hyperlink"/>
          </w:rPr>
          <w:t>https://www.oecd.org</w:t>
        </w:r>
      </w:hyperlink>
      <w:r w:rsidRPr="00CB6472">
        <w:t>](</w:t>
      </w:r>
      <w:hyperlink r:id="rId12" w:history="1">
        <w:r w:rsidRPr="00CB6472">
          <w:rPr>
            <w:rStyle w:val="Hyperlink"/>
          </w:rPr>
          <w:t>https://www.oecd.org</w:t>
        </w:r>
      </w:hyperlink>
      <w:r w:rsidRPr="00CB6472">
        <w:t>).</w:t>
      </w:r>
    </w:p>
    <w:p w14:paraId="535C50FC" w14:textId="77777777" w:rsidR="00CB6472" w:rsidRPr="00CB6472" w:rsidRDefault="00CB6472" w:rsidP="00CB6472">
      <w:r w:rsidRPr="00CB6472">
        <w:t>(13) J.P. Morgan Research. (2025, May 2). U.S. Tariffs: What's the Impact? </w:t>
      </w:r>
      <w:hyperlink r:id="rId13" w:history="1">
        <w:r w:rsidRPr="00CB6472">
          <w:rPr>
            <w:rStyle w:val="Hyperlink"/>
          </w:rPr>
          <w:t>https://tinyurl.com/387s5zs3</w:t>
        </w:r>
      </w:hyperlink>
      <w:r w:rsidRPr="00CB6472">
        <w:t>, pp. 2-4.</w:t>
      </w:r>
    </w:p>
    <w:p w14:paraId="179BB9E7" w14:textId="77777777" w:rsidR="00CB6472" w:rsidRPr="00CB6472" w:rsidRDefault="00CB6472" w:rsidP="00CB6472">
      <w:r w:rsidRPr="00CB6472">
        <w:t>(14) Stuenkel, O. (2020). The BRICS and the Future of Global Order. Lexington Books</w:t>
      </w:r>
      <w:proofErr w:type="gramStart"/>
      <w:r w:rsidRPr="00CB6472">
        <w:t>. ,</w:t>
      </w:r>
      <w:proofErr w:type="gramEnd"/>
      <w:r w:rsidRPr="00CB6472">
        <w:t xml:space="preserve"> pp. 101-112.</w:t>
      </w:r>
    </w:p>
    <w:p w14:paraId="4C378B0A" w14:textId="77777777" w:rsidR="00CB6472" w:rsidRPr="00CB6472" w:rsidRDefault="00CB6472" w:rsidP="00CB6472">
      <w:r w:rsidRPr="00CB6472">
        <w:t xml:space="preserve">(15) Nafie, M., El </w:t>
      </w:r>
      <w:proofErr w:type="spellStart"/>
      <w:r w:rsidRPr="00CB6472">
        <w:t>Sharkawy</w:t>
      </w:r>
      <w:proofErr w:type="spellEnd"/>
      <w:r w:rsidRPr="00CB6472">
        <w:t xml:space="preserve">, A., &amp; El </w:t>
      </w:r>
      <w:proofErr w:type="spellStart"/>
      <w:r w:rsidRPr="00CB6472">
        <w:t>Khishin</w:t>
      </w:r>
      <w:proofErr w:type="spellEnd"/>
      <w:r w:rsidRPr="00CB6472">
        <w:t>, S. (2023). WP 238: Caught in the Crossfire. Egyptian Center for Eco- nomic Studies (ECES). </w:t>
      </w:r>
      <w:hyperlink r:id="rId14" w:history="1">
        <w:r w:rsidRPr="00CB6472">
          <w:rPr>
            <w:rStyle w:val="Hyperlink"/>
          </w:rPr>
          <w:t>https://eces.org.eg/wp-content/uploads/2023/07/WP238en.pdf</w:t>
        </w:r>
      </w:hyperlink>
      <w:r w:rsidRPr="00CB6472">
        <w:t> P.7.</w:t>
      </w:r>
    </w:p>
    <w:p w14:paraId="09DDDA59" w14:textId="77777777" w:rsidR="00CB6472" w:rsidRPr="00CB6472" w:rsidRDefault="00CB6472" w:rsidP="00CB6472">
      <w:r w:rsidRPr="00CB6472">
        <w:t xml:space="preserve">(16) Mahbubani, K. (2020). Has China Won? The Chinese Challenge to American Primacy. </w:t>
      </w:r>
      <w:proofErr w:type="spellStart"/>
      <w:r w:rsidRPr="00CB6472">
        <w:t>PublicAffairs.PP</w:t>
      </w:r>
      <w:proofErr w:type="spellEnd"/>
      <w:r w:rsidRPr="00CB6472">
        <w:t>. 15-30.</w:t>
      </w:r>
    </w:p>
    <w:p w14:paraId="1F0E4866" w14:textId="77777777" w:rsidR="00CB6472" w:rsidRPr="00CB6472" w:rsidRDefault="00CB6472" w:rsidP="00CB6472">
      <w:r w:rsidRPr="00CB6472">
        <w:t xml:space="preserve">(17) </w:t>
      </w:r>
      <w:proofErr w:type="spellStart"/>
      <w:r w:rsidRPr="00CB6472">
        <w:t>Eichengreen</w:t>
      </w:r>
      <w:proofErr w:type="spellEnd"/>
      <w:r w:rsidRPr="00CB6472">
        <w:t>, B. (2019). Trade Wars Are Class Wars. Princeton University Press, pp.165-172.</w:t>
      </w:r>
    </w:p>
    <w:p w14:paraId="01FC3026" w14:textId="77777777" w:rsidR="00CB6472" w:rsidRPr="00CB6472" w:rsidRDefault="00CB6472" w:rsidP="00CB6472">
      <w:r w:rsidRPr="00CB6472">
        <w:t xml:space="preserve">(18) Bank for International Settlements (BIS). (2025, March). And </w:t>
      </w:r>
      <w:proofErr w:type="gramStart"/>
      <w:r w:rsidRPr="00CB6472">
        <w:t>so</w:t>
      </w:r>
      <w:proofErr w:type="gramEnd"/>
      <w:r w:rsidRPr="00CB6472">
        <w:t xml:space="preserve"> we </w:t>
      </w:r>
      <w:proofErr w:type="gramStart"/>
      <w:r w:rsidRPr="00CB6472">
        <w:t>pay:</w:t>
      </w:r>
      <w:proofErr w:type="gramEnd"/>
      <w:r w:rsidRPr="00CB6472">
        <w:t xml:space="preserve"> more digital and faster, with cash still in play. CPMI Brief. </w:t>
      </w:r>
      <w:hyperlink r:id="rId15" w:history="1">
        <w:r w:rsidRPr="00CB6472">
          <w:rPr>
            <w:rStyle w:val="Hyperlink"/>
          </w:rPr>
          <w:t>https://www.bis.org/statistics/payment_stats/commentary2503.pdf</w:t>
        </w:r>
      </w:hyperlink>
      <w:r w:rsidRPr="00CB6472">
        <w:t>.</w:t>
      </w:r>
    </w:p>
    <w:p w14:paraId="42CFD308" w14:textId="77777777" w:rsidR="00CB6472" w:rsidRPr="00CB6472" w:rsidRDefault="00CB6472" w:rsidP="00CB6472">
      <w:r w:rsidRPr="00CB6472">
        <w:lastRenderedPageBreak/>
        <w:t>(19) Analytics Insight. (2025, May 6). SWIFT: The Invisible Backbone of Global Banking. </w:t>
      </w:r>
      <w:hyperlink r:id="rId16" w:history="1">
        <w:r w:rsidRPr="00CB6472">
          <w:rPr>
            <w:rStyle w:val="Hyperlink"/>
          </w:rPr>
          <w:t>https://www.analyticsinsight</w:t>
        </w:r>
      </w:hyperlink>
      <w:r w:rsidRPr="00CB6472">
        <w:t>. net/banking/swift-the-invisible-backbone-of-global-banking.</w:t>
      </w:r>
    </w:p>
    <w:p w14:paraId="39DFC0B6" w14:textId="77777777" w:rsidR="00CB6472" w:rsidRPr="00CB6472" w:rsidRDefault="00CB6472" w:rsidP="00CB6472">
      <w:r w:rsidRPr="00CB6472">
        <w:t>(20) U.S. Bureau of Economic Analysis. (2025, May 29). Gross Domestic Product, First Quarter 2025 (Second Esti- mate). </w:t>
      </w:r>
      <w:hyperlink r:id="rId17" w:history="1">
        <w:r w:rsidRPr="00CB6472">
          <w:rPr>
            <w:rStyle w:val="Hyperlink"/>
          </w:rPr>
          <w:t>https://www.bea.gov/news/2025/gross-domestic-product-1st-quarter-2025-second-estimate</w:t>
        </w:r>
      </w:hyperlink>
      <w:r w:rsidRPr="00CB6472">
        <w:t>, P.1.</w:t>
      </w:r>
    </w:p>
    <w:p w14:paraId="57F0D8B0" w14:textId="77777777" w:rsidR="00CB6472" w:rsidRPr="00CB6472" w:rsidRDefault="00CB6472" w:rsidP="00CB6472">
      <w:r w:rsidRPr="00CB6472">
        <w:t>(21) BEA. (2025, February 7). U.S. International Trade in Goods and Services, December and Annual 2024. U.S. Bureau of Economic Analysis. </w:t>
      </w:r>
      <w:hyperlink r:id="rId18" w:history="1">
        <w:r w:rsidRPr="00CB6472">
          <w:rPr>
            <w:rStyle w:val="Hyperlink"/>
          </w:rPr>
          <w:t>https://www.bea.gov/news/2025/us-international-trade-goods-and-services-de-</w:t>
        </w:r>
      </w:hyperlink>
      <w:r w:rsidRPr="00CB6472">
        <w:t> cember-and-annual-2024. P3.</w:t>
      </w:r>
    </w:p>
    <w:p w14:paraId="4DB5B838" w14:textId="77777777" w:rsidR="00CB6472" w:rsidRPr="00CB6472" w:rsidRDefault="00CB6472" w:rsidP="00CB6472">
      <w:r w:rsidRPr="00CB6472">
        <w:t>(22) J.P. Morgan Research. (2025, May 2). U.S. Tariffs: What's the Impact? </w:t>
      </w:r>
      <w:hyperlink r:id="rId19" w:history="1">
        <w:r w:rsidRPr="00CB6472">
          <w:rPr>
            <w:rStyle w:val="Hyperlink"/>
          </w:rPr>
          <w:t>https://tinyurl.com/387s5zs3</w:t>
        </w:r>
      </w:hyperlink>
      <w:r w:rsidRPr="00CB6472">
        <w:t>.</w:t>
      </w:r>
    </w:p>
    <w:p w14:paraId="4F6925D8" w14:textId="77777777" w:rsidR="00CB6472" w:rsidRPr="00CB6472" w:rsidRDefault="00CB6472" w:rsidP="00CB6472">
      <w:r w:rsidRPr="00CB6472">
        <w:t>(23) International Monetary Fund (IMF). (2023, April). Fragmentation and Global Economy. In World Economic Out- look, Chapter 3. </w:t>
      </w:r>
      <w:hyperlink r:id="rId20" w:history="1">
        <w:r w:rsidRPr="00CB6472">
          <w:rPr>
            <w:rStyle w:val="Hyperlink"/>
          </w:rPr>
          <w:t>https://www.imf.org/en/Publications/WEO</w:t>
        </w:r>
      </w:hyperlink>
      <w:r w:rsidRPr="00CB6472">
        <w:t>.</w:t>
      </w:r>
    </w:p>
    <w:p w14:paraId="0FDD9FB8" w14:textId="77777777" w:rsidR="00CB6472" w:rsidRPr="00CB6472" w:rsidRDefault="00CB6472" w:rsidP="00CB6472">
      <w:r w:rsidRPr="00CB6472">
        <w:t xml:space="preserve">(24) Nafie, M., El </w:t>
      </w:r>
      <w:proofErr w:type="spellStart"/>
      <w:r w:rsidRPr="00CB6472">
        <w:t>Sharkawy</w:t>
      </w:r>
      <w:proofErr w:type="spellEnd"/>
      <w:r w:rsidRPr="00CB6472">
        <w:t xml:space="preserve">, A., &amp; El </w:t>
      </w:r>
      <w:proofErr w:type="spellStart"/>
      <w:r w:rsidRPr="00CB6472">
        <w:t>Khishin</w:t>
      </w:r>
      <w:proofErr w:type="spellEnd"/>
      <w:r w:rsidRPr="00CB6472">
        <w:t>, S. (2023). WP 238: Caught in the Crossfire. Egyptian Center for Eco- nomic Studies (ECES). </w:t>
      </w:r>
      <w:hyperlink r:id="rId21" w:history="1">
        <w:r w:rsidRPr="00CB6472">
          <w:rPr>
            <w:rStyle w:val="Hyperlink"/>
          </w:rPr>
          <w:t>https://eces.org.eg/wp-content/uploads/2023/07/WP238en.pdf</w:t>
        </w:r>
      </w:hyperlink>
      <w:r w:rsidRPr="00CB6472">
        <w:t> P.10.</w:t>
      </w:r>
    </w:p>
    <w:p w14:paraId="44451DED" w14:textId="77777777" w:rsidR="00CB6472" w:rsidRPr="00CB6472" w:rsidRDefault="00CB6472" w:rsidP="00CB6472">
      <w:r w:rsidRPr="00CB6472">
        <w:t xml:space="preserve">(25) Mahbubani, K. (2020). Has China Won? The Chinese Challenge to American Primacy. </w:t>
      </w:r>
      <w:proofErr w:type="spellStart"/>
      <w:r w:rsidRPr="00CB6472">
        <w:t>PublicAffairs.PP</w:t>
      </w:r>
      <w:proofErr w:type="spellEnd"/>
      <w:r w:rsidRPr="00CB6472">
        <w:t xml:space="preserve">. 132-138. </w:t>
      </w:r>
      <w:r w:rsidRPr="00CB6472">
        <w:rPr>
          <w:rtl/>
        </w:rPr>
        <w:t>(</w:t>
      </w:r>
      <w:r w:rsidRPr="00CB6472">
        <w:rPr>
          <w:rtl/>
          <w:lang w:bidi="fa-IR"/>
        </w:rPr>
        <w:t>۲</w:t>
      </w:r>
      <w:r w:rsidRPr="00CB6472">
        <w:rPr>
          <w:rtl/>
        </w:rPr>
        <w:t xml:space="preserve">٦) البنك المركزي المصري. التقرير السنوي ٢٠٢٣/٢٠٢٢. القاهرة: البنك المركزي المصري، </w:t>
      </w:r>
      <w:r w:rsidRPr="00CB6472">
        <w:rPr>
          <w:rtl/>
          <w:lang w:bidi="fa-IR"/>
        </w:rPr>
        <w:t>۲۰۲</w:t>
      </w:r>
      <w:r w:rsidRPr="00CB6472">
        <w:rPr>
          <w:rtl/>
        </w:rPr>
        <w:t>٤. متاح عبر الرابط</w:t>
      </w:r>
      <w:r w:rsidRPr="00CB6472">
        <w:t>:</w:t>
      </w:r>
    </w:p>
    <w:p w14:paraId="2A99DCE6" w14:textId="77777777" w:rsidR="00CB6472" w:rsidRPr="00CB6472" w:rsidRDefault="00CB6472" w:rsidP="00CB6472">
      <w:r w:rsidRPr="00CB6472">
        <w:rPr>
          <w:rtl/>
        </w:rPr>
        <w:t>ص 146-</w:t>
      </w:r>
      <w:proofErr w:type="gramStart"/>
      <w:r w:rsidRPr="00CB6472">
        <w:rPr>
          <w:rtl/>
        </w:rPr>
        <w:t>98</w:t>
      </w:r>
      <w:r w:rsidRPr="00CB6472">
        <w:t xml:space="preserve"> .</w:t>
      </w:r>
      <w:proofErr w:type="gramEnd"/>
      <w:r w:rsidRPr="00CB6472">
        <w:fldChar w:fldCharType="begin"/>
      </w:r>
      <w:r w:rsidRPr="00CB6472">
        <w:instrText>HYPERLINK "https://www.cbe.org.eg/-/media/project/cbe/listing/research/annual-report/annual-report-2022-2023.pdf"</w:instrText>
      </w:r>
      <w:r w:rsidRPr="00CB6472">
        <w:fldChar w:fldCharType="separate"/>
      </w:r>
      <w:r w:rsidRPr="00CB6472">
        <w:rPr>
          <w:rStyle w:val="Hyperlink"/>
        </w:rPr>
        <w:t>https://www.cbe.org.eg/-/media/project/cbe/listing/research/annual-report/annual-report-2022-2023.pdf</w:t>
      </w:r>
      <w:r w:rsidRPr="00CB6472">
        <w:fldChar w:fldCharType="end"/>
      </w:r>
    </w:p>
    <w:p w14:paraId="6BBC2830" w14:textId="1B29102C" w:rsidR="00CB6472" w:rsidRPr="00CB6472" w:rsidRDefault="00CB6472" w:rsidP="00CB6472">
      <w:r w:rsidRPr="00CB6472">
        <mc:AlternateContent>
          <mc:Choice Requires="wps">
            <w:drawing>
              <wp:inline distT="0" distB="0" distL="0" distR="0" wp14:anchorId="7EB66619" wp14:editId="2C92EA08">
                <wp:extent cx="304800" cy="304800"/>
                <wp:effectExtent l="0" t="0" r="0" b="0"/>
                <wp:docPr id="51772613" name="Rectangle 348" descr="ماتية مجية فارهجى ٠٠٤٢٥ س 340-2YS DWALL س نم١ مَاعَة مجثية 応之何 SaN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4FB0B" id="Rectangle 348" o:spid="_x0000_s1026" alt="ماتية مجية فارهجى ٠٠٤٢٥ س 340-2YS DWALL س نم١ مَاعَة مجثية 応之何 SaN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5EA1F7" w14:textId="77777777" w:rsidR="00CB6472" w:rsidRPr="00CB6472" w:rsidRDefault="00CB6472" w:rsidP="00CB6472">
      <w:r w:rsidRPr="00CB6472">
        <w:rPr>
          <w:rtl/>
        </w:rPr>
        <w:t>مستقبل النظام العالمي.. إلى أين؟</w:t>
      </w:r>
    </w:p>
    <w:p w14:paraId="45784331" w14:textId="77777777" w:rsidR="00CB6472" w:rsidRPr="00CB6472" w:rsidRDefault="00CB6472" w:rsidP="00CB6472">
      <w:pPr>
        <w:rPr>
          <w:b/>
          <w:bCs/>
        </w:rPr>
      </w:pPr>
      <w:r w:rsidRPr="00CB6472">
        <w:rPr>
          <w:b/>
          <w:bCs/>
          <w:rtl/>
        </w:rPr>
        <w:t>مستقبل منظمة حلف شمال الأطلسي "الناتو" في ظل رئاسة ترامب للولايات المتحدة الأمريكية</w:t>
      </w:r>
    </w:p>
    <w:p w14:paraId="31B68D10" w14:textId="77777777" w:rsidR="00CB6472" w:rsidRPr="00CB6472" w:rsidRDefault="00CB6472" w:rsidP="00CB6472">
      <w:proofErr w:type="spellStart"/>
      <w:r w:rsidRPr="00CB6472">
        <w:rPr>
          <w:rtl/>
        </w:rPr>
        <w:t>أ.</w:t>
      </w:r>
      <w:proofErr w:type="gramStart"/>
      <w:r w:rsidRPr="00CB6472">
        <w:rPr>
          <w:rtl/>
        </w:rPr>
        <w:t>د.سعاد</w:t>
      </w:r>
      <w:proofErr w:type="spellEnd"/>
      <w:proofErr w:type="gramEnd"/>
      <w:r w:rsidRPr="00CB6472">
        <w:rPr>
          <w:rtl/>
        </w:rPr>
        <w:t xml:space="preserve"> محمود أبو ليلة</w:t>
      </w:r>
    </w:p>
    <w:p w14:paraId="434E659F" w14:textId="77777777" w:rsidR="00CB6472" w:rsidRPr="00CB6472" w:rsidRDefault="00CB6472" w:rsidP="00CB6472">
      <w:r w:rsidRPr="00CB6472">
        <w:rPr>
          <w:rtl/>
        </w:rPr>
        <w:t>أستاذ العلوم السياسية المساعد - كلية الاقتصاد والعلوم السياسية - جامعة القاهرة</w:t>
      </w:r>
    </w:p>
    <w:p w14:paraId="319D5131" w14:textId="4699D1BC" w:rsidR="00CB6472" w:rsidRPr="00CB6472" w:rsidRDefault="00CB6472" w:rsidP="00CB6472">
      <w:r w:rsidRPr="00CB6472">
        <mc:AlternateContent>
          <mc:Choice Requires="wps">
            <w:drawing>
              <wp:inline distT="0" distB="0" distL="0" distR="0" wp14:anchorId="3677CE69" wp14:editId="268139F9">
                <wp:extent cx="304800" cy="304800"/>
                <wp:effectExtent l="0" t="0" r="0" b="0"/>
                <wp:docPr id="996337673" name="Rectangle 3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F378A" id="Rectangle 3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4082C3" w14:textId="77777777" w:rsidR="00CB6472" w:rsidRPr="00CB6472" w:rsidRDefault="00CB6472" w:rsidP="00CB6472">
      <w:r w:rsidRPr="00CB6472">
        <w:rPr>
          <w:rtl/>
        </w:rPr>
        <w:t xml:space="preserve">بادرت الولايات المتحدة بإنشاء نظام للتحالفات العسكرية الدفاعية بعد انتهاء الحرب العالمية الثانية بهدف احتواء الخطر الشيوعي الذي يمثله المعسكر الشرقي بقيادة الاتحاد السوفيتي، ونتيجة لذلك نشأت شبكة واسعة للتحالفات امتدت من آسيا حتى </w:t>
      </w:r>
      <w:proofErr w:type="spellStart"/>
      <w:r w:rsidRPr="00CB6472">
        <w:rPr>
          <w:rtl/>
        </w:rPr>
        <w:t>الأمريكتين</w:t>
      </w:r>
      <w:proofErr w:type="spellEnd"/>
      <w:r w:rsidRPr="00CB6472">
        <w:rPr>
          <w:rtl/>
        </w:rPr>
        <w:t xml:space="preserve">، تراوحت أنماطها بين التحالفات متعددة الأطراف والتحالفات الثنائية(١)؛ حيث تُعد منظمة حلف شمال الأطلسي هي حجر الزاوية في هذه الشبكة، فقد ارتبط ذلك بإدراك صانعي السياسة الأمريكية في الفترة التالية للحرب العالمية الثانية أن </w:t>
      </w:r>
      <w:r w:rsidRPr="00CB6472">
        <w:rPr>
          <w:rtl/>
        </w:rPr>
        <w:lastRenderedPageBreak/>
        <w:t xml:space="preserve">منطقة غرب أوروبا هي الدفاع الأول عن الولايات المتحدة الأمريكية، وأن ضعفها العسكري قد يؤدي إلى تهديد مباشر من جانب الاتحاد السوفيتي باعتباره نظامًا عقائديًا متناقضًا ومعاديًا للقيم الديمقراطية (٢)، في الوقت نفسه الذي تلاقت فيه وجهة النظر الأمريكية مع إدراكات وتطلعات دول غرب أوروبا حول الدعم الأمريكي للدفاع عنها، ونتيجة لذلك قام تحالف دفاعي بين الطرفين يرتكز على المصالح الاستراتيجية المشتركة والهُوية الجماعية والاعتماد الاقتصادي المتبادل، مشكلًا ما أطلق عليه "كارل </w:t>
      </w:r>
      <w:proofErr w:type="spellStart"/>
      <w:r w:rsidRPr="00CB6472">
        <w:rPr>
          <w:rtl/>
        </w:rPr>
        <w:t>دويتش</w:t>
      </w:r>
      <w:proofErr w:type="spellEnd"/>
      <w:r w:rsidRPr="00CB6472">
        <w:t>" (Karl Deutsch) "</w:t>
      </w:r>
      <w:r w:rsidRPr="00CB6472">
        <w:rPr>
          <w:rtl/>
        </w:rPr>
        <w:t>المجتمع الأمني المتعدد"(٣)</w:t>
      </w:r>
      <w:r w:rsidRPr="00CB6472">
        <w:t>.</w:t>
      </w:r>
    </w:p>
    <w:p w14:paraId="74E57B5B" w14:textId="77777777" w:rsidR="00CB6472" w:rsidRPr="00CB6472" w:rsidRDefault="00CB6472" w:rsidP="00CB6472">
      <w:r w:rsidRPr="00CB6472">
        <w:rPr>
          <w:rtl/>
        </w:rPr>
        <w:t xml:space="preserve">وبانتهاء الحرب الباردة، وحدوث تحولات في البيئة الأمنية الدولية واختلاف مصادر التهديد، اتجه حلف شمال الأطلسي كمنظمة للتكيف مع تلك التحولات ليضمن استمراريته، وهو ما حدث، سواء على مستوى "المفهوم الاستراتيجي للحلف"، أو التوسع أفقيًّا بضم أعضاء جدد، أو حتى رأسيًّا بالتوسع في وظائفه التي خرجت لأول مرة عن النطاق الجغرافي للمعاهدة المنظمة له(٤)، وبالتوازي مع ذلك، حدث تحول جديد في إدراك صانعي السياسة الأمريكية عبر الإدارات المختلفة حول نمط التحالفات الدفاعية الأمريكية وديناميات التفاعل داخلها، وهو ما وصل للذروة مع وصول الرئيس "دونالد ترامب" للسلطة عام </w:t>
      </w:r>
      <w:r w:rsidRPr="00CB6472">
        <w:rPr>
          <w:rtl/>
          <w:lang w:bidi="fa-IR"/>
        </w:rPr>
        <w:t>۲۰۱۷</w:t>
      </w:r>
      <w:r w:rsidRPr="00CB6472">
        <w:rPr>
          <w:rtl/>
        </w:rPr>
        <w:t>، والذي هدد بالانسحاب من "الناتو"، مثيرًا بذلك جدلا حول مستقبل الحلف واستمراره، خاصة مع نجاحه في الحصول على مدة رئاسية جديدة مع عام ٢٠٢٥</w:t>
      </w:r>
      <w:r w:rsidRPr="00CB6472">
        <w:t>.</w:t>
      </w:r>
    </w:p>
    <w:p w14:paraId="22BA5077" w14:textId="77777777" w:rsidR="00CB6472" w:rsidRPr="00CB6472" w:rsidRDefault="00CB6472" w:rsidP="00CB6472">
      <w:r w:rsidRPr="00CB6472">
        <w:rPr>
          <w:rtl/>
        </w:rPr>
        <w:t>وارتباطًا بما سبق، تتساءل الدراسة عن الكيفية التي تؤثر بها "المتغيرات المعرفية</w:t>
      </w:r>
      <w:r w:rsidRPr="00CB6472">
        <w:t>" (Cognitive Variables)</w:t>
      </w:r>
      <w:r w:rsidRPr="00CB6472">
        <w:rPr>
          <w:rtl/>
        </w:rPr>
        <w:t>، أي إدراكات الرئيس "ترامب" في مستقبل حلف شمال الأطلسي، واستمراره كإطار حاكم للعلاقات الدفاعية عبر الأطلسي، وفي ذلك تفترض أنه مهما كانت درجة التحول في إدراكات الرئيس ترامب حول الحلف والالتزامات الدفاعية الأمريكية في إطاره،</w:t>
      </w:r>
    </w:p>
    <w:p w14:paraId="60ADA930" w14:textId="77777777" w:rsidR="00CB6472" w:rsidRPr="00CB6472" w:rsidRDefault="00CB6472" w:rsidP="00CB6472">
      <w:r w:rsidRPr="00CB6472">
        <w:rPr>
          <w:rtl/>
        </w:rPr>
        <w:t xml:space="preserve">إلا أن الحلف </w:t>
      </w:r>
      <w:proofErr w:type="spellStart"/>
      <w:r w:rsidRPr="00CB6472">
        <w:rPr>
          <w:rtl/>
        </w:rPr>
        <w:t>کمنظمة</w:t>
      </w:r>
      <w:proofErr w:type="spellEnd"/>
      <w:r w:rsidRPr="00CB6472">
        <w:rPr>
          <w:rtl/>
        </w:rPr>
        <w:t xml:space="preserve"> سوف يستمر بقاؤه كإطار حاكم للعلاقات الدفاعية الأمريكية الأوروبية، وذلك اعتمادًا على متغيرات وعوامل موضوعية تُفسر هذا الاستمرار، وترتبط بالركائز الأساسية التي أنشئ عليها الحلف منذ تأسيسه، فضلًا عن عوامل موضوعية أخرى مرتبطة "السياسات الداخلية</w:t>
      </w:r>
      <w:r w:rsidRPr="00CB6472">
        <w:t xml:space="preserve">" domestic Politics </w:t>
      </w:r>
      <w:r w:rsidRPr="00CB6472">
        <w:rPr>
          <w:rtl/>
        </w:rPr>
        <w:t>الأمريكية الأوروبية على حد سواء، ولذلك تنقسم الورقة إلى النقاط الآتية</w:t>
      </w:r>
      <w:r w:rsidRPr="00CB6472">
        <w:t>:</w:t>
      </w:r>
    </w:p>
    <w:p w14:paraId="01408CFA" w14:textId="77777777" w:rsidR="00CB6472" w:rsidRPr="00CB6472" w:rsidRDefault="00CB6472" w:rsidP="00CB6472">
      <w:pPr>
        <w:rPr>
          <w:b/>
          <w:bCs/>
        </w:rPr>
      </w:pPr>
      <w:r w:rsidRPr="00CB6472">
        <w:rPr>
          <w:b/>
          <w:bCs/>
          <w:rtl/>
        </w:rPr>
        <w:t>أولا: أسس ومرتكزات العلاقات الدفاعية الأمريكية الأوروبية في إطار منظمة حلف شمال الأطلسي</w:t>
      </w:r>
    </w:p>
    <w:p w14:paraId="246D13EF" w14:textId="77777777" w:rsidR="00CB6472" w:rsidRPr="00CB6472" w:rsidRDefault="00CB6472" w:rsidP="00CB6472">
      <w:r w:rsidRPr="00CB6472">
        <w:rPr>
          <w:rtl/>
        </w:rPr>
        <w:t xml:space="preserve">ولد حلف شمال الأطلسي كمجتمع من الديمقراطيات الرأسمالية الليبرالية، تنتظم العلاقات بينها في ضوء الالتزام بمعايير للسلوك تفرضها عضويتها في هذا المجتمع، والذي أُطلق عليه كارل </w:t>
      </w:r>
      <w:proofErr w:type="spellStart"/>
      <w:r w:rsidRPr="00CB6472">
        <w:rPr>
          <w:rtl/>
        </w:rPr>
        <w:t>دويتش</w:t>
      </w:r>
      <w:proofErr w:type="spellEnd"/>
      <w:r w:rsidRPr="00CB6472">
        <w:rPr>
          <w:rtl/>
        </w:rPr>
        <w:t xml:space="preserve"> "المجتمع الأمني المتعدد"، وذلك ارتكازًا على ثلاث دعائم هي</w:t>
      </w:r>
      <w:r w:rsidRPr="00CB6472">
        <w:t>:</w:t>
      </w:r>
    </w:p>
    <w:p w14:paraId="07A28BC0" w14:textId="77777777" w:rsidR="00CB6472" w:rsidRPr="00CB6472" w:rsidRDefault="00CB6472" w:rsidP="00CB6472">
      <w:pPr>
        <w:rPr>
          <w:b/>
          <w:bCs/>
        </w:rPr>
      </w:pPr>
      <w:r w:rsidRPr="00CB6472">
        <w:rPr>
          <w:b/>
          <w:bCs/>
          <w:rtl/>
        </w:rPr>
        <w:t>١</w:t>
      </w:r>
      <w:r w:rsidRPr="00CB6472">
        <w:rPr>
          <w:b/>
          <w:bCs/>
        </w:rPr>
        <w:t xml:space="preserve">. </w:t>
      </w:r>
      <w:r w:rsidRPr="00CB6472">
        <w:rPr>
          <w:b/>
          <w:bCs/>
          <w:rtl/>
        </w:rPr>
        <w:t>الهُوية الجماعية</w:t>
      </w:r>
      <w:r w:rsidRPr="00CB6472">
        <w:rPr>
          <w:b/>
          <w:bCs/>
        </w:rPr>
        <w:t xml:space="preserve"> Collective Identity</w:t>
      </w:r>
    </w:p>
    <w:p w14:paraId="01D7EE27" w14:textId="77777777" w:rsidR="00CB6472" w:rsidRPr="00CB6472" w:rsidRDefault="00CB6472" w:rsidP="00CB6472">
      <w:r w:rsidRPr="00CB6472">
        <w:rPr>
          <w:rtl/>
        </w:rPr>
        <w:t>تُعرف "</w:t>
      </w:r>
      <w:proofErr w:type="spellStart"/>
      <w:r w:rsidRPr="00CB6472">
        <w:rPr>
          <w:rtl/>
        </w:rPr>
        <w:t>مارثا</w:t>
      </w:r>
      <w:proofErr w:type="spellEnd"/>
      <w:r w:rsidRPr="00CB6472">
        <w:rPr>
          <w:rtl/>
        </w:rPr>
        <w:t xml:space="preserve"> </w:t>
      </w:r>
      <w:proofErr w:type="spellStart"/>
      <w:r w:rsidRPr="00CB6472">
        <w:rPr>
          <w:rtl/>
        </w:rPr>
        <w:t>فاينمور</w:t>
      </w:r>
      <w:proofErr w:type="spellEnd"/>
      <w:r w:rsidRPr="00CB6472">
        <w:rPr>
          <w:rtl/>
        </w:rPr>
        <w:t>" الهُوية الجماعية بأنها مفهوم عاطفي شعوري</w:t>
      </w:r>
      <w:r w:rsidRPr="00CB6472">
        <w:t xml:space="preserve"> (ordinal) </w:t>
      </w:r>
      <w:r w:rsidRPr="00CB6472">
        <w:rPr>
          <w:rtl/>
        </w:rPr>
        <w:t xml:space="preserve">يركز على العلاقات الشعورية بين الفاعلين ويسمح بممارسة درجات من التأثير فيما بينهم، فبمجرد إدراك الفاعل الدولي لهُويته وأنه جزء من جماعة أكبر، فإن تعاملاته مع أعضاء هذه الجماعة يختلف تمامًا عن تفاعلاته مع الفاعلين الآخرين الذين لا ينتمون لهذه </w:t>
      </w:r>
      <w:proofErr w:type="gramStart"/>
      <w:r w:rsidRPr="00CB6472">
        <w:rPr>
          <w:rtl/>
        </w:rPr>
        <w:t>الجماعة(</w:t>
      </w:r>
      <w:proofErr w:type="gramEnd"/>
      <w:r w:rsidRPr="00CB6472">
        <w:rPr>
          <w:rtl/>
        </w:rPr>
        <w:t>٥)، وانطلاقًا من ذلك بينما يسعى لتعظيم مكاسبه المطلقة في علاقاته مع أعضاء الجماعة التي ينتمي إليها، فإنه من جانب آخر، يميل في تعامله مع الآخرين إلى تعظيم مكاسبه النسبية (٦)</w:t>
      </w:r>
      <w:r w:rsidRPr="00CB6472">
        <w:t>.</w:t>
      </w:r>
    </w:p>
    <w:p w14:paraId="53D7FC23" w14:textId="77777777" w:rsidR="00CB6472" w:rsidRPr="00CB6472" w:rsidRDefault="00CB6472" w:rsidP="00CB6472">
      <w:r w:rsidRPr="00CB6472">
        <w:rPr>
          <w:rtl/>
        </w:rPr>
        <w:t>وارتباطًا بذلك، فضلت الولايات المتحدة الأمريكية عقب الحرب العالمية الثانية التعامل مع دول غرب أوروبا على أساس تعددي أقرب ما يكون إلى نمط المشاركة والاعتماد المتبادل مقارنة بنمط تعاملها مع</w:t>
      </w:r>
    </w:p>
    <w:p w14:paraId="1FF0A220" w14:textId="77777777" w:rsidR="00CB6472" w:rsidRPr="00CB6472" w:rsidRDefault="00CB6472" w:rsidP="00CB6472">
      <w:r w:rsidRPr="00CB6472">
        <w:rPr>
          <w:rFonts w:ascii="MS Gothic" w:eastAsia="MS Gothic" w:hAnsi="MS Gothic" w:cs="MS Gothic" w:hint="eastAsia"/>
        </w:rPr>
        <w:t>ナ</w:t>
      </w:r>
      <w:r w:rsidRPr="00CB6472">
        <w:t xml:space="preserve"> </w:t>
      </w:r>
      <w:r w:rsidRPr="00CB6472">
        <w:rPr>
          <w:rtl/>
        </w:rPr>
        <w:t>أدرك صانعو السياسة الأمريكية أن منطقة غرب أوروبا بمثابة مركز لقوة العالم؛ حيث تسكنها شعوب كانت قوية في الماضي وسوف تستعيد قوتها في المستقبل القريب</w:t>
      </w:r>
      <w:r w:rsidRPr="00CB6472">
        <w:t>.</w:t>
      </w:r>
    </w:p>
    <w:p w14:paraId="6D88586D" w14:textId="77777777" w:rsidR="00CB6472" w:rsidRPr="00CB6472" w:rsidRDefault="00CB6472" w:rsidP="00CB6472">
      <w:r w:rsidRPr="00CB6472">
        <w:rPr>
          <w:rtl/>
        </w:rPr>
        <w:lastRenderedPageBreak/>
        <w:t>حلفائها من دول جنوب شرق آسيا في إطار حلف "</w:t>
      </w:r>
      <w:proofErr w:type="spellStart"/>
      <w:r w:rsidRPr="00CB6472">
        <w:rPr>
          <w:rtl/>
        </w:rPr>
        <w:t>السيتو</w:t>
      </w:r>
      <w:proofErr w:type="spellEnd"/>
      <w:r w:rsidRPr="00CB6472">
        <w:t>" (SEATO)</w:t>
      </w:r>
      <w:r w:rsidRPr="00CB6472">
        <w:rPr>
          <w:rtl/>
        </w:rPr>
        <w:t>، والذي كان يرتكز على أساس ثنائي</w:t>
      </w:r>
      <w:r w:rsidRPr="00CB6472">
        <w:t xml:space="preserve"> (bilateralism) </w:t>
      </w:r>
      <w:r w:rsidRPr="00CB6472">
        <w:rPr>
          <w:rtl/>
        </w:rPr>
        <w:t xml:space="preserve">أقرب إلى </w:t>
      </w:r>
      <w:proofErr w:type="gramStart"/>
      <w:r w:rsidRPr="00CB6472">
        <w:rPr>
          <w:rtl/>
        </w:rPr>
        <w:t>التبعية.(</w:t>
      </w:r>
      <w:proofErr w:type="gramEnd"/>
      <w:r w:rsidRPr="00CB6472">
        <w:rPr>
          <w:rtl/>
        </w:rPr>
        <w:t>٧)</w:t>
      </w:r>
    </w:p>
    <w:p w14:paraId="22B52D49" w14:textId="77777777" w:rsidR="00CB6472" w:rsidRPr="00CB6472" w:rsidRDefault="00CB6472" w:rsidP="00CB6472">
      <w:r w:rsidRPr="00CB6472">
        <w:rPr>
          <w:rtl/>
        </w:rPr>
        <w:t xml:space="preserve">ولعل ذلك يرجع إلى إدراك صانعي السياسة الأمريكية حول الدول الأوروبية الغربية، والذين رأوا في هذه الدول </w:t>
      </w:r>
      <w:proofErr w:type="spellStart"/>
      <w:r w:rsidRPr="00CB6472">
        <w:rPr>
          <w:rtl/>
        </w:rPr>
        <w:t>قوی</w:t>
      </w:r>
      <w:proofErr w:type="spellEnd"/>
      <w:r w:rsidRPr="00CB6472">
        <w:rPr>
          <w:rtl/>
        </w:rPr>
        <w:t xml:space="preserve"> </w:t>
      </w:r>
      <w:proofErr w:type="spellStart"/>
      <w:r w:rsidRPr="00CB6472">
        <w:rPr>
          <w:rtl/>
        </w:rPr>
        <w:t>کبری</w:t>
      </w:r>
      <w:proofErr w:type="spellEnd"/>
      <w:r w:rsidRPr="00CB6472">
        <w:rPr>
          <w:rtl/>
        </w:rPr>
        <w:t>، وأن غرب أوروبا مركز لقوة العالم، تسكنه شعوب كانت قوية في الماضي وسوف تستعيد قوتها في المستقبل القريب (٨)، فضلًا عن ذلك أنها أعضاء تشاركهم نفس العوامل الثقافية والتاريخية والعرق الواحد، مما يجعلهم بالتالي في مكانة متساوية نسبيًّا لمكانة الولايات المتحدة مقارنة بأي حليف آخر في جنوب شرق آسيا، والذين تم النظر إليهم على أنهم جزء من مجتمع مغاير</w:t>
      </w:r>
      <w:r w:rsidRPr="00CB6472">
        <w:t xml:space="preserve"> (Alien) </w:t>
      </w:r>
      <w:r w:rsidRPr="00CB6472">
        <w:rPr>
          <w:rtl/>
        </w:rPr>
        <w:t>أدنى منزلة</w:t>
      </w:r>
      <w:r w:rsidRPr="00CB6472">
        <w:t xml:space="preserve"> (Inferior) </w:t>
      </w:r>
      <w:r w:rsidRPr="00CB6472">
        <w:rPr>
          <w:rtl/>
        </w:rPr>
        <w:t>من الولايات المتحدة أو حسب قولهم آنذاك برابرة يتسمون بالطاعة والتعود على قيادة الرجل الأبيض (٩)</w:t>
      </w:r>
      <w:r w:rsidRPr="00CB6472">
        <w:t>.</w:t>
      </w:r>
    </w:p>
    <w:p w14:paraId="1B96FB59" w14:textId="77777777" w:rsidR="00CB6472" w:rsidRPr="00CB6472" w:rsidRDefault="00CB6472" w:rsidP="00CB6472">
      <w:r w:rsidRPr="00CB6472">
        <w:rPr>
          <w:rtl/>
        </w:rPr>
        <w:t xml:space="preserve">في السياق ذاته، يمكن الإشارة إلى تأكيد صانعي السياسة الأمريكية أهمية الهُوية الجماعية التي تربطهم بدول غرب أوروبا في إدراك التهديد السوفيتي وكذلك الشيوعية على أنها نظام معادٍ للقيم التي ترتكز عليها تلك الهوية، على ذلك يمكن القول إن التهديد الشيوعي المتصور هو بالتأكيد قد عزز من تماسك "المجتمع الأمني المتعدد" في إطار منظمة حلف شمال الأطلسي، إلا أنه لم يكن منشئًا للحلف منذ البداية، وهو ما أكده "روبرت لوفيت" مساعد </w:t>
      </w:r>
      <w:proofErr w:type="spellStart"/>
      <w:r w:rsidRPr="00CB6472">
        <w:rPr>
          <w:rtl/>
        </w:rPr>
        <w:t>أشتیون</w:t>
      </w:r>
      <w:proofErr w:type="spellEnd"/>
      <w:r w:rsidRPr="00CB6472">
        <w:rPr>
          <w:rtl/>
        </w:rPr>
        <w:t xml:space="preserve"> </w:t>
      </w:r>
      <w:proofErr w:type="spellStart"/>
      <w:r w:rsidRPr="00CB6472">
        <w:rPr>
          <w:rtl/>
        </w:rPr>
        <w:t>وزیر</w:t>
      </w:r>
      <w:proofErr w:type="spellEnd"/>
      <w:r w:rsidRPr="00CB6472">
        <w:rPr>
          <w:rtl/>
        </w:rPr>
        <w:t xml:space="preserve"> </w:t>
      </w:r>
      <w:proofErr w:type="spellStart"/>
      <w:r w:rsidRPr="00CB6472">
        <w:rPr>
          <w:rtl/>
        </w:rPr>
        <w:t>الخارجیة</w:t>
      </w:r>
      <w:proofErr w:type="spellEnd"/>
      <w:r w:rsidRPr="00CB6472">
        <w:rPr>
          <w:rtl/>
        </w:rPr>
        <w:t xml:space="preserve"> </w:t>
      </w:r>
      <w:proofErr w:type="spellStart"/>
      <w:r w:rsidRPr="00CB6472">
        <w:rPr>
          <w:rtl/>
        </w:rPr>
        <w:t>الأمریكي</w:t>
      </w:r>
      <w:proofErr w:type="spellEnd"/>
      <w:r w:rsidRPr="00CB6472">
        <w:rPr>
          <w:rtl/>
        </w:rPr>
        <w:t>؛ حيث قال: "إن العنصر الذي حقق التماسك لحلف</w:t>
      </w:r>
    </w:p>
    <w:p w14:paraId="0A355728" w14:textId="77777777" w:rsidR="00CB6472" w:rsidRPr="00CB6472" w:rsidRDefault="00CB6472" w:rsidP="00CB6472">
      <w:r w:rsidRPr="00CB6472">
        <w:rPr>
          <w:rtl/>
        </w:rPr>
        <w:t xml:space="preserve">العنصر الذي حقق التماسك لحلف شمال الأطلسي ليس التهديد السوفيتي، ولكنه ذلك التراث والقيم المشتركة التي </w:t>
      </w:r>
      <w:proofErr w:type="spellStart"/>
      <w:r w:rsidRPr="00CB6472">
        <w:rPr>
          <w:rtl/>
        </w:rPr>
        <w:t>تريط</w:t>
      </w:r>
      <w:proofErr w:type="spellEnd"/>
      <w:r w:rsidRPr="00CB6472">
        <w:rPr>
          <w:rtl/>
        </w:rPr>
        <w:t xml:space="preserve"> أعضاءه بعضهم البعض، وبالتالي يمكن توقع استمرار دور الهُوية الجماعية في استمرارية التقارب عبر الأطلسي</w:t>
      </w:r>
      <w:r w:rsidRPr="00CB6472">
        <w:t>.</w:t>
      </w:r>
    </w:p>
    <w:p w14:paraId="3B5D5A7F" w14:textId="77777777" w:rsidR="00CB6472" w:rsidRPr="00CB6472" w:rsidRDefault="00CB6472" w:rsidP="00CB6472">
      <w:r w:rsidRPr="00CB6472">
        <w:rPr>
          <w:rtl/>
        </w:rPr>
        <w:t>شمال الأطلسي ليس التهديد السوفيتي، ولكنه ذلك التراث والقيم المشتركة التي تربط بين أعضائه</w:t>
      </w:r>
      <w:proofErr w:type="gramStart"/>
      <w:r w:rsidRPr="00CB6472">
        <w:t>".(</w:t>
      </w:r>
      <w:proofErr w:type="gramEnd"/>
      <w:r w:rsidRPr="00CB6472">
        <w:rPr>
          <w:rtl/>
          <w:lang w:bidi="fa-IR"/>
        </w:rPr>
        <w:t>۱۰</w:t>
      </w:r>
      <w:r w:rsidRPr="00CB6472">
        <w:t>)</w:t>
      </w:r>
    </w:p>
    <w:p w14:paraId="07658020" w14:textId="77777777" w:rsidR="00CB6472" w:rsidRPr="00CB6472" w:rsidRDefault="00CB6472" w:rsidP="00CB6472">
      <w:r w:rsidRPr="00CB6472">
        <w:rPr>
          <w:rtl/>
        </w:rPr>
        <w:t xml:space="preserve">وقد انعكس التعبير عن هذه الهُوية الجماعية في مواد ميثاق حلف شمال الأطلسي؛ حيث نص الميثاق على إصرار أطراف المنظمة على حماية الحرية وحضارة شعوبهم، وكذلك الحفاظ على مبادئ الديمقراطية الليبرالية وحكم القانون، كما تنص المادة الثانية منه على سبيل المثال على تعهد الأطراف بتطوير علاقات دولية سلمية بينهم وتقوية مؤسساتهم الديمقراطية وتنشيط التعاون الاقتصادي فيما </w:t>
      </w:r>
      <w:proofErr w:type="gramStart"/>
      <w:r w:rsidRPr="00CB6472">
        <w:rPr>
          <w:rtl/>
        </w:rPr>
        <w:t>بينهم(</w:t>
      </w:r>
      <w:proofErr w:type="gramEnd"/>
      <w:r w:rsidRPr="00CB6472">
        <w:rPr>
          <w:rtl/>
        </w:rPr>
        <w:t>١١). وبذلك، يمكن توقع استمرار دور الهُوية الجماعية في استمرارية التقارب عبر الأطلسي خاصة في إطار منظمة حلف شمال الأطلسي</w:t>
      </w:r>
      <w:r w:rsidRPr="00CB6472">
        <w:t>.</w:t>
      </w:r>
    </w:p>
    <w:p w14:paraId="5BF0F1C3" w14:textId="77777777" w:rsidR="00CB6472" w:rsidRPr="00CB6472" w:rsidRDefault="00CB6472" w:rsidP="00CB6472">
      <w:pPr>
        <w:rPr>
          <w:b/>
          <w:bCs/>
        </w:rPr>
      </w:pPr>
      <w:r w:rsidRPr="00CB6472">
        <w:rPr>
          <w:b/>
          <w:bCs/>
          <w:rtl/>
        </w:rPr>
        <w:t>٢</w:t>
      </w:r>
      <w:r w:rsidRPr="00CB6472">
        <w:rPr>
          <w:b/>
          <w:bCs/>
        </w:rPr>
        <w:t xml:space="preserve">. </w:t>
      </w:r>
      <w:r w:rsidRPr="00CB6472">
        <w:rPr>
          <w:b/>
          <w:bCs/>
          <w:rtl/>
        </w:rPr>
        <w:t>الإطار المؤسسي للعلاقات الأوروبية الأمريكية في إطار حلف شمال الأطلسي</w:t>
      </w:r>
    </w:p>
    <w:p w14:paraId="4577B123" w14:textId="77777777" w:rsidR="00CB6472" w:rsidRPr="00CB6472" w:rsidRDefault="00CB6472" w:rsidP="00CB6472">
      <w:r w:rsidRPr="00CB6472">
        <w:rPr>
          <w:rtl/>
        </w:rPr>
        <w:t>يمكن تحليل هذا الإطار في ضوء "نظرية النظام</w:t>
      </w:r>
      <w:r w:rsidRPr="00CB6472">
        <w:t xml:space="preserve">" (Regime Theory) </w:t>
      </w:r>
      <w:r w:rsidRPr="00CB6472">
        <w:rPr>
          <w:rtl/>
        </w:rPr>
        <w:t>التي تقدم تحليلًا شاملًا يُمكن من تفسير لماذا تذعن الدول للالتزامات التي يفرضها النظام؟ ولماذا يستمر النظام أو يتحول؟ (</w:t>
      </w:r>
      <w:r w:rsidRPr="00CB6472">
        <w:rPr>
          <w:rtl/>
          <w:lang w:bidi="fa-IR"/>
        </w:rPr>
        <w:t>۱۲)</w:t>
      </w:r>
      <w:r w:rsidRPr="00CB6472">
        <w:rPr>
          <w:rtl/>
        </w:rPr>
        <w:t xml:space="preserve">، وهناك عدة اتجاهات في تعريف "النظام" من أهمها الاتجاه الذي ينظر إلى النظام على أنه يتضمن مكونات </w:t>
      </w:r>
      <w:proofErr w:type="spellStart"/>
      <w:r w:rsidRPr="00CB6472">
        <w:rPr>
          <w:rtl/>
        </w:rPr>
        <w:t>هيراركية</w:t>
      </w:r>
      <w:proofErr w:type="spellEnd"/>
      <w:r w:rsidRPr="00CB6472">
        <w:rPr>
          <w:rtl/>
        </w:rPr>
        <w:t xml:space="preserve"> من مبادئ ومعايير سلوك وقواعد آمرة ظاهرة أو ضمنية، وإجراءات صنع القرار والتي تحكم سلوك الفاعلين في مجال محدد، في إطار العلاقات الدولية</w:t>
      </w:r>
      <w:r w:rsidRPr="00CB6472">
        <w:t xml:space="preserve"> (</w:t>
      </w:r>
      <w:r w:rsidRPr="00CB6472">
        <w:rPr>
          <w:rtl/>
          <w:lang w:bidi="fa-IR"/>
        </w:rPr>
        <w:t>۱۳</w:t>
      </w:r>
      <w:r w:rsidRPr="00CB6472">
        <w:t>).</w:t>
      </w:r>
    </w:p>
    <w:p w14:paraId="1BD369C1" w14:textId="77777777" w:rsidR="00CB6472" w:rsidRPr="00CB6472" w:rsidRDefault="00CB6472" w:rsidP="00CB6472">
      <w:r w:rsidRPr="00CB6472">
        <w:rPr>
          <w:rtl/>
        </w:rPr>
        <w:t>ويفترض منظرو النظام أن إذعان الدولة لمعايير السلوك وقواعد النظام تنطلق من عوامل داخلية وأخرى خارجية، فعلى المستوى الخارجي يأتي إذعان الدولة لمتطلبات النظام بمثابة استجابة عقلانية للظروف والقيود التي تفرضها البيئة الدولية على الدول؛ حيث تسعى الدول الرشيدة إلى تكوين سمعة طيبة تدفع الدول الأخرى إلى الارتباط بها في ترتيبات مشتركة في مجالات أخرى، يُضاف إلى ذلك أن الدولة قد تخشى أن يؤدي سلوكها السلبي إلى تشجيع غيرها على عدم الإذعان للنظام مما يهدد بضعفه وضياع كل المكاسب التي كانت تحصل عليها (١٤)، أما على المستوى الداخلي، تفترض النظرية أن الدولة تذعن للنظام لكونه أصبح جزءًا من النسيج الداخلي للمجتمع، أو بمعنى آخر أصبح جزءًا من نظام المعتقدات؛ نظرًا لتدعيمه من جانب بعض الهيئات الحكومية أو المنظمات غير الحكومية، والرأي العام والتي غالبًا ما تستفيد من استمرار النظام، ومن ثم تمارس تلك العناصر ضغوطًا على صانعي السياسة من أجل التمسك به (١٥)</w:t>
      </w:r>
      <w:r w:rsidRPr="00CB6472">
        <w:t>.</w:t>
      </w:r>
    </w:p>
    <w:p w14:paraId="188CC305" w14:textId="77777777" w:rsidR="00CB6472" w:rsidRPr="00CB6472" w:rsidRDefault="00CB6472" w:rsidP="00CB6472">
      <w:r w:rsidRPr="00CB6472">
        <w:rPr>
          <w:rtl/>
        </w:rPr>
        <w:t>وارتباطًا بذلك، ترى نظرية النظام أن الظروف التي أدت إلى نشأة النظام قد تتغير، ولكن يستمر النظام</w:t>
      </w:r>
    </w:p>
    <w:p w14:paraId="6B22493E" w14:textId="7BB44418" w:rsidR="00CB6472" w:rsidRPr="00CB6472" w:rsidRDefault="00CB6472" w:rsidP="00CB6472">
      <w:r w:rsidRPr="00CB6472">
        <w:lastRenderedPageBreak/>
        <mc:AlternateContent>
          <mc:Choice Requires="wps">
            <w:drawing>
              <wp:inline distT="0" distB="0" distL="0" distR="0" wp14:anchorId="2D365967" wp14:editId="3FDF7C67">
                <wp:extent cx="304800" cy="304800"/>
                <wp:effectExtent l="0" t="0" r="0" b="0"/>
                <wp:docPr id="913877597" name="Rectangle 346" descr="LONDON LONDRES 3-4 хе до1я LONDON LONDRES 3-4 XII 2019 NATO + LN ON ES NATO OT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31D0C" id="Rectangle 346" o:spid="_x0000_s1026" alt="LONDON LONDRES 3-4 хе до1я LONDON LONDRES 3-4 XII 2019 NATO + LN ON ES NATO OTA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60B2BB" w14:textId="77777777" w:rsidR="00CB6472" w:rsidRPr="00CB6472" w:rsidRDefault="00CB6472" w:rsidP="00CB6472">
      <w:r w:rsidRPr="00CB6472">
        <w:rPr>
          <w:rtl/>
        </w:rPr>
        <w:t xml:space="preserve">في البقاء، بسبب العوامل الداخلية والخارجية السابقة، ومن ثم يتجه أطراف النظام إلى تطويره ليلائم المتغيرات الجديدة، إما بتوسيع وظائفه أو استبعاده لأهداف </w:t>
      </w:r>
      <w:proofErr w:type="spellStart"/>
      <w:r w:rsidRPr="00CB6472">
        <w:rPr>
          <w:rtl/>
        </w:rPr>
        <w:t>قدیمة</w:t>
      </w:r>
      <w:proofErr w:type="spellEnd"/>
      <w:r w:rsidRPr="00CB6472">
        <w:rPr>
          <w:rtl/>
        </w:rPr>
        <w:t xml:space="preserve"> أو بتبني مهام </w:t>
      </w:r>
      <w:proofErr w:type="spellStart"/>
      <w:r w:rsidRPr="00CB6472">
        <w:rPr>
          <w:rtl/>
        </w:rPr>
        <w:t>جدیدة</w:t>
      </w:r>
      <w:proofErr w:type="spellEnd"/>
      <w:r w:rsidRPr="00CB6472">
        <w:rPr>
          <w:rtl/>
        </w:rPr>
        <w:t>، وفي كل هذه الحالات، فإنه يتم استخدام عناصر النظام القائم (١٦)، وهو ما يعني أنه من المتوقع استمرار منظمة حلف شمال الأطلسي على الساحة الدولية حتى في ظل التحديات التي تمثلها تهديدات الرئيس "ترامب" نتيجة عقائده وإدراكاته تجاه المنظمات الدولية بصفة عامة، وحلف الناتو بصفة خاصة</w:t>
      </w:r>
      <w:r w:rsidRPr="00CB6472">
        <w:t>.</w:t>
      </w:r>
    </w:p>
    <w:p w14:paraId="21B5764B" w14:textId="77777777" w:rsidR="00CB6472" w:rsidRPr="00CB6472" w:rsidRDefault="00CB6472" w:rsidP="00CB6472">
      <w:r w:rsidRPr="00CB6472">
        <w:rPr>
          <w:rtl/>
        </w:rPr>
        <w:t>في السياق ذاته، ووفقًا لنظرية النظام فإن حلف شمال الأطلسي كمنظمة ترتكز على العناصر الأربعة التي يتكون منها النظام، فمن حيث المبادئ التي تحكم الحلف، يُلاحظ أنها المبادئ الديمقراطية الليبرالية التي ترتكز على احترام المساواة ونبذ العنف والتسامح، أما معايير السلوك</w:t>
      </w:r>
      <w:r w:rsidRPr="00CB6472">
        <w:t xml:space="preserve"> (Norms) </w:t>
      </w:r>
      <w:r w:rsidRPr="00CB6472">
        <w:rPr>
          <w:rtl/>
        </w:rPr>
        <w:t xml:space="preserve">التي تحكم التفاعل بين أعضائه، فإنها تتمثل في المعايير التي تحكم عملية صنع القرار في النظم الداخلية للدول الأعضاء، وتشمل الالتزام بتبادل المشورة والمساواة بين الأعضاء وعدم وجود </w:t>
      </w:r>
      <w:proofErr w:type="spellStart"/>
      <w:r w:rsidRPr="00CB6472">
        <w:rPr>
          <w:rtl/>
        </w:rPr>
        <w:t>هيرارکية</w:t>
      </w:r>
      <w:proofErr w:type="spellEnd"/>
      <w:r w:rsidRPr="00CB6472">
        <w:rPr>
          <w:rtl/>
        </w:rPr>
        <w:t xml:space="preserve"> في العضوية، أما من حيث العنصر الثالث المتمثل في القواعد</w:t>
      </w:r>
      <w:r w:rsidRPr="00CB6472">
        <w:t xml:space="preserve"> Rules </w:t>
      </w:r>
      <w:r w:rsidRPr="00CB6472">
        <w:rPr>
          <w:rtl/>
        </w:rPr>
        <w:t>فإنها صريحة ومكتوبة متضمنة في المعاهدة المنشئة للحلف، وهذه القواعد في مجملها تلزم الأطراف بتبادل المشورة مثل المادة الرابعة من ميثاق الحلف، والتي تنص على أنه "يجب أن يتشاور أطراف الحلف معًا في حالة تعرض الاستقلال السياسي أو أمن أحدها للخطر"، بالإضافة إلى ذلك هناك بناء مؤسسي لمنظمة حلف شمال الأطلسي يتكون من العديد من الأجهزة واللجان التي ازداد عددها على مر السنوات، بحيث تحول الحلف إلى مؤسسة عسكرية وسياسية ضخمة (١٧)، وهذا التطور لم يفرضه تهديد الخطر السوفيتي، وإنما فرضه تسهيل التنسيق السياسي بين أعضاء الحلف لتطوير الحلف بما يلائم المستجدات في البيئة الدولية الأمنية، والاحتفاظ بتماسكه بعد انتهاء الحرب الباردة، وتنوع مصادر التهديد</w:t>
      </w:r>
      <w:r w:rsidRPr="00CB6472">
        <w:t>.</w:t>
      </w:r>
    </w:p>
    <w:p w14:paraId="4987E43A" w14:textId="77777777" w:rsidR="00CB6472" w:rsidRPr="00CB6472" w:rsidRDefault="00CB6472" w:rsidP="00CB6472">
      <w:proofErr w:type="spellStart"/>
      <w:r w:rsidRPr="00CB6472">
        <w:rPr>
          <w:rFonts w:ascii="MS Gothic" w:eastAsia="MS Gothic" w:hAnsi="MS Gothic" w:cs="MS Gothic" w:hint="eastAsia"/>
        </w:rPr>
        <w:t>アア</w:t>
      </w:r>
      <w:proofErr w:type="spellEnd"/>
      <w:r w:rsidRPr="00CB6472">
        <w:t xml:space="preserve"> </w:t>
      </w:r>
      <w:r w:rsidRPr="00CB6472">
        <w:rPr>
          <w:rtl/>
        </w:rPr>
        <w:t>ترى نظرية النظام أن الظروف التي أدت إلى نشأة النظام قد تتغير، ولكن يستمر النظام في البقاء، بسبب العوامل الداخلية والخارجية، ومن ثم يتجه أطراف النظام إلى تطويره ليلائم المتغيرات الجديدة، إما بتوسيع وظائفه أو استبعاده لأهداف قديمة أو بتبني مهام جديدة</w:t>
      </w:r>
      <w:r w:rsidRPr="00CB6472">
        <w:t>.</w:t>
      </w:r>
    </w:p>
    <w:p w14:paraId="7D4B5BC2" w14:textId="77777777" w:rsidR="00CB6472" w:rsidRPr="00CB6472" w:rsidRDefault="00CB6472" w:rsidP="00CB6472">
      <w:pPr>
        <w:rPr>
          <w:b/>
          <w:bCs/>
        </w:rPr>
      </w:pPr>
      <w:r w:rsidRPr="00CB6472">
        <w:rPr>
          <w:b/>
          <w:bCs/>
          <w:rtl/>
        </w:rPr>
        <w:t>٣</w:t>
      </w:r>
      <w:r w:rsidRPr="00CB6472">
        <w:rPr>
          <w:b/>
          <w:bCs/>
        </w:rPr>
        <w:t xml:space="preserve">. </w:t>
      </w:r>
      <w:r w:rsidRPr="00CB6472">
        <w:rPr>
          <w:b/>
          <w:bCs/>
          <w:rtl/>
        </w:rPr>
        <w:t>علاقات الاعتماد الاقتصادي المتبادل عبر الأطلسي</w:t>
      </w:r>
    </w:p>
    <w:p w14:paraId="4F0C27BF" w14:textId="77777777" w:rsidR="00CB6472" w:rsidRPr="00CB6472" w:rsidRDefault="00CB6472" w:rsidP="00CB6472">
      <w:r w:rsidRPr="00CB6472">
        <w:rPr>
          <w:rtl/>
        </w:rPr>
        <w:t xml:space="preserve">تنص المادة الثانية من معاهدة حلف شمال الأطلسي على التزام الدول الأعضاء بتنمية وتطوير التقارب الاقتصادي فيما بينها، والحد من تعارض سياساتها الاقتصادية على المستوى </w:t>
      </w:r>
      <w:proofErr w:type="gramStart"/>
      <w:r w:rsidRPr="00CB6472">
        <w:rPr>
          <w:rtl/>
        </w:rPr>
        <w:t>الدولي(</w:t>
      </w:r>
      <w:proofErr w:type="gramEnd"/>
      <w:r w:rsidRPr="00CB6472">
        <w:rPr>
          <w:rtl/>
          <w:lang w:bidi="fa-IR"/>
        </w:rPr>
        <w:t>۱۸)</w:t>
      </w:r>
      <w:r w:rsidRPr="00CB6472">
        <w:rPr>
          <w:rtl/>
        </w:rPr>
        <w:t>، وفي ذلك قامت الاستراتيجية الأمريكية منذ الحرب العالمية الثانية على افتراض مؤداه أن الاعتماد الاقتصادي المتبادل مع دول غرب أوروبا يمثل ضرورة حيوية للمصالح الأمنية الأمريكية، ويساهم في تحقيق النمو الاقتصادي الأمريكي، ويقوي التحالف الغربي ككل</w:t>
      </w:r>
      <w:r w:rsidRPr="00CB6472">
        <w:t xml:space="preserve"> (</w:t>
      </w:r>
      <w:r w:rsidRPr="00CB6472">
        <w:rPr>
          <w:rtl/>
          <w:lang w:bidi="fa-IR"/>
        </w:rPr>
        <w:t>۱۹</w:t>
      </w:r>
      <w:r w:rsidRPr="00CB6472">
        <w:t>).</w:t>
      </w:r>
    </w:p>
    <w:p w14:paraId="205DB769" w14:textId="77777777" w:rsidR="00CB6472" w:rsidRPr="00CB6472" w:rsidRDefault="00CB6472" w:rsidP="00CB6472">
      <w:r w:rsidRPr="00CB6472">
        <w:rPr>
          <w:rtl/>
        </w:rPr>
        <w:t xml:space="preserve">ونتيجة لهذا الإدراك السابق، رحبت الولايات المتحدة بتقديم الدعم الاقتصادي لدول غرب أوروبا في إطار مشروع مارشال عام </w:t>
      </w:r>
      <w:r w:rsidRPr="00CB6472">
        <w:rPr>
          <w:rtl/>
          <w:lang w:bidi="fa-IR"/>
        </w:rPr>
        <w:t>۱۹</w:t>
      </w:r>
      <w:r w:rsidRPr="00CB6472">
        <w:rPr>
          <w:rtl/>
        </w:rPr>
        <w:t>٤٧، والذي كانت محصلته عملية النهوض الاقتصادي الأوروبي مع استمرار النمو الاقتصادي الأمريكي، وقد استمر ذلك طوال فترة الستينيات، وبداية السبعينيات حين بدأ الاقتصاد الأمريكي يعاني من المتاعب في الوقت الذي بدأت دول أوروبا الغربية تتمتع بتفوق اقتصادي بالمقارنة بالولايات المتحدة الأمريكية، وهو ما استمر طوال الثمانينيات والتسعينيات، ومن ثم بدأت المنافسة بين الطرفين إلى الدرجة التي تم التساؤل فيها حول إمكانية تأثير ذلك على العلاقات السياسية والدفاعية الأمريكية الأوروبية،</w:t>
      </w:r>
    </w:p>
    <w:p w14:paraId="4651F5A2" w14:textId="77777777" w:rsidR="00CB6472" w:rsidRPr="00CB6472" w:rsidRDefault="00CB6472" w:rsidP="00CB6472">
      <w:r w:rsidRPr="00CB6472">
        <w:rPr>
          <w:rtl/>
        </w:rPr>
        <w:t>وفي ذلك رأى بعض الدارسين أنه من المتوقع أن يستمر نمط المنافسة التعاونية بينهما، صحيح أن كلًا منها سيضطر إلى تعديل مساره وخططه الاقتصادية في إطار هذه المنافسة، ولكن من المتوقع ألا تكون المكاسب النسبية عائقًا في إطار وجود قيم مشتركة، أي إن الشقاق الاقتصادي بينهما لن يخرج عن حدود السيطرة، خاصة في ضوء خبرة السبعينيات، والتي شهدت الكثير من التوترات الاقتصادية بين الطرفين. (٢٠)</w:t>
      </w:r>
    </w:p>
    <w:p w14:paraId="5149346C" w14:textId="77777777" w:rsidR="00CB6472" w:rsidRPr="00CB6472" w:rsidRDefault="00CB6472" w:rsidP="00CB6472">
      <w:r w:rsidRPr="00CB6472">
        <w:rPr>
          <w:rtl/>
        </w:rPr>
        <w:lastRenderedPageBreak/>
        <w:t xml:space="preserve">وارتباطًا بذلك تجدر الإشارة إلى أن هذا الجدل قد ثار مرة أخرى في ظل إدارة الرئيس "ترامب" الثانية، خاصة مع تصاعد التعريفات الجمركية التي فرضها الرئيس "ترامب" على الشركاء التجاريين منذ توليه السلطة في يناير </w:t>
      </w:r>
      <w:r w:rsidRPr="00CB6472">
        <w:rPr>
          <w:rtl/>
          <w:lang w:bidi="fa-IR"/>
        </w:rPr>
        <w:t>۲۰۲</w:t>
      </w:r>
      <w:r w:rsidRPr="00CB6472">
        <w:rPr>
          <w:rtl/>
        </w:rPr>
        <w:t xml:space="preserve">٥؛ حيث أعلن عن فرض رسوم جمركية إضافية بنسبة </w:t>
      </w:r>
      <w:r w:rsidRPr="00CB6472">
        <w:rPr>
          <w:rtl/>
          <w:lang w:bidi="fa-IR"/>
        </w:rPr>
        <w:t>۲۰٪</w:t>
      </w:r>
      <w:r w:rsidRPr="00CB6472">
        <w:rPr>
          <w:rtl/>
        </w:rPr>
        <w:t xml:space="preserve"> على واردات الولايات المتحدة من دول الاتحاد الأوروبي التي هي أيضًا أعضاء في منظمة حلف شمال الأطلسي، وهو ما يُقدر بنحو </w:t>
      </w:r>
      <w:r w:rsidRPr="00CB6472">
        <w:rPr>
          <w:rtl/>
          <w:lang w:bidi="fa-IR"/>
        </w:rPr>
        <w:t>۷۰٪</w:t>
      </w:r>
      <w:r w:rsidRPr="00CB6472">
        <w:rPr>
          <w:rtl/>
        </w:rPr>
        <w:t xml:space="preserve"> من إجمالي الصادرات الأوروبية إلى الولايات المتحدة، والتي تتضمن قطاعات استراتيجية مثل صناعة السيارات والصناعات الدوائية، وهو ما يعني التأثير السلبي في قطاع السيارات الأوروبي، فضلًا عن ارتفاع تكلفة الإنتاج واضطراب سلاسل التوريد عبر الأطلسي، كذلك خلق مناخ من عدم اليقين حول بيئة العلاقات الاقتصادية بين أوروبا </w:t>
      </w:r>
      <w:proofErr w:type="spellStart"/>
      <w:r w:rsidRPr="00CB6472">
        <w:rPr>
          <w:rtl/>
        </w:rPr>
        <w:t>والولایات</w:t>
      </w:r>
      <w:proofErr w:type="spellEnd"/>
      <w:r w:rsidRPr="00CB6472">
        <w:rPr>
          <w:rtl/>
        </w:rPr>
        <w:t xml:space="preserve"> المتحدة </w:t>
      </w:r>
      <w:proofErr w:type="spellStart"/>
      <w:r w:rsidRPr="00CB6472">
        <w:rPr>
          <w:rtl/>
        </w:rPr>
        <w:t>الأمریكیة</w:t>
      </w:r>
      <w:proofErr w:type="spellEnd"/>
      <w:r w:rsidRPr="00CB6472">
        <w:t>.(</w:t>
      </w:r>
      <w:r w:rsidRPr="00CB6472">
        <w:rPr>
          <w:rtl/>
          <w:lang w:bidi="fa-IR"/>
        </w:rPr>
        <w:t>۲۱</w:t>
      </w:r>
      <w:r w:rsidRPr="00CB6472">
        <w:t>)</w:t>
      </w:r>
    </w:p>
    <w:p w14:paraId="006CF4A5" w14:textId="77777777" w:rsidR="00CB6472" w:rsidRPr="00CB6472" w:rsidRDefault="00CB6472" w:rsidP="00CB6472">
      <w:r w:rsidRPr="00CB6472">
        <w:rPr>
          <w:rtl/>
        </w:rPr>
        <w:t xml:space="preserve">وفي هذا السياق، تبنت الدول الأوروبية النهج التدرجي في الرد على القرارات الأمريكية لتفادي التصعيد المباشر مع الولايات المتحدة، خاصة بعد قرار الرئيس ترامب بالإيقاف المؤقت لمدة </w:t>
      </w:r>
      <w:r w:rsidRPr="00CB6472">
        <w:rPr>
          <w:rtl/>
          <w:lang w:bidi="fa-IR"/>
        </w:rPr>
        <w:t>۹۰</w:t>
      </w:r>
      <w:r w:rsidRPr="00CB6472">
        <w:rPr>
          <w:rtl/>
        </w:rPr>
        <w:t xml:space="preserve"> يومًا لتطبيق الزيادة في الرسوم الجمركية على الواردات، وهو ما يعني أن هناك رغبة من الجانبين في الحفاظ على استقرار الشراكة الاقتصادية عبر الأطلسي، وفي ذلك سعت بعض الدول الأوروبية لإبرام اتفاقات تجارية مع الولايات المتحدة لتحقيق منفعة متبادلة بين الجانبين للحفاظ على العلاقات الاستراتيجية فيما بينها، ويمكن في هذا الإطار الإشارة إلى الاتفاق التجاري الذي أبرم بين الولايات المتحدة وبريطانيا في </w:t>
      </w:r>
      <w:r w:rsidRPr="00CB6472">
        <w:rPr>
          <w:rtl/>
          <w:lang w:bidi="fa-IR"/>
        </w:rPr>
        <w:t>۸</w:t>
      </w:r>
      <w:r w:rsidRPr="00CB6472">
        <w:rPr>
          <w:rtl/>
        </w:rPr>
        <w:t xml:space="preserve"> مايو </w:t>
      </w:r>
      <w:r w:rsidRPr="00CB6472">
        <w:rPr>
          <w:rtl/>
          <w:lang w:bidi="fa-IR"/>
        </w:rPr>
        <w:t>۲۰۲</w:t>
      </w:r>
      <w:r w:rsidRPr="00CB6472">
        <w:rPr>
          <w:rtl/>
        </w:rPr>
        <w:t>٥، ليضع أسسًا لشراكة اقتصادية جديدة بينهما، وفي ذلك قال رئيس الوزراء البريطاني "</w:t>
      </w:r>
      <w:proofErr w:type="spellStart"/>
      <w:r w:rsidRPr="00CB6472">
        <w:rPr>
          <w:rtl/>
        </w:rPr>
        <w:t>کیر</w:t>
      </w:r>
      <w:proofErr w:type="spellEnd"/>
      <w:r w:rsidRPr="00CB6472">
        <w:rPr>
          <w:rtl/>
        </w:rPr>
        <w:t xml:space="preserve"> </w:t>
      </w:r>
      <w:proofErr w:type="spellStart"/>
      <w:r w:rsidRPr="00CB6472">
        <w:rPr>
          <w:rtl/>
        </w:rPr>
        <w:t>ستارمر</w:t>
      </w:r>
      <w:proofErr w:type="spellEnd"/>
      <w:r w:rsidRPr="00CB6472">
        <w:rPr>
          <w:rtl/>
        </w:rPr>
        <w:t xml:space="preserve">" إن الاتفاق </w:t>
      </w:r>
      <w:proofErr w:type="spellStart"/>
      <w:r w:rsidRPr="00CB6472">
        <w:rPr>
          <w:rtl/>
        </w:rPr>
        <w:t>تاریخي</w:t>
      </w:r>
      <w:proofErr w:type="spellEnd"/>
      <w:r w:rsidRPr="00CB6472">
        <w:rPr>
          <w:rtl/>
        </w:rPr>
        <w:t xml:space="preserve">؛ </w:t>
      </w:r>
      <w:proofErr w:type="spellStart"/>
      <w:r w:rsidRPr="00CB6472">
        <w:rPr>
          <w:rtl/>
        </w:rPr>
        <w:t>حیث</w:t>
      </w:r>
      <w:proofErr w:type="spellEnd"/>
      <w:r w:rsidRPr="00CB6472">
        <w:rPr>
          <w:rtl/>
        </w:rPr>
        <w:t xml:space="preserve"> إن العلاقة الخاصة بين الطرفين لا تزال ركيزة للأمن والازدهار المشترك، فيما عبر الجانب الأمريكي عن ترحيبه بهذا الاتفاق، واصفًا إياه بأنه "يمثل نموذجًا جديدًا للتعاون الاقتصادي مع حليف وثيق، ويمهد لعصر ذهبي من الفرص التجارية" (</w:t>
      </w:r>
      <w:r w:rsidRPr="00CB6472">
        <w:rPr>
          <w:rtl/>
          <w:lang w:bidi="fa-IR"/>
        </w:rPr>
        <w:t>۲۲)</w:t>
      </w:r>
      <w:r w:rsidRPr="00CB6472">
        <w:rPr>
          <w:rtl/>
        </w:rPr>
        <w:t xml:space="preserve">، وربما يكون ذلك رسالة أمريكية </w:t>
      </w:r>
      <w:proofErr w:type="spellStart"/>
      <w:r w:rsidRPr="00CB6472">
        <w:rPr>
          <w:rtl/>
        </w:rPr>
        <w:t>لطمأنة</w:t>
      </w:r>
      <w:proofErr w:type="spellEnd"/>
      <w:r w:rsidRPr="00CB6472">
        <w:rPr>
          <w:rtl/>
        </w:rPr>
        <w:t xml:space="preserve"> الحلفاء الأوروبيين بأن هناك مرحلة جديدة من العلاقات الاقتصادية عبر الأطلسي تقوم على مبدأ المعاملة بالمثل، ومن ثم فإنه من المتوقع استمرار الركيزة الثالثة التي استند إليها الحلف في نشأته وهي "الاعتماد الاقتصادي المتبادل عبر الأطلسي</w:t>
      </w:r>
      <w:r w:rsidRPr="00CB6472">
        <w:t>".</w:t>
      </w:r>
    </w:p>
    <w:p w14:paraId="6EF21682" w14:textId="2A1F6A7A" w:rsidR="00CB6472" w:rsidRPr="00CB6472" w:rsidRDefault="00CB6472" w:rsidP="00CB6472">
      <w:r w:rsidRPr="00CB6472">
        <mc:AlternateContent>
          <mc:Choice Requires="wps">
            <w:drawing>
              <wp:inline distT="0" distB="0" distL="0" distR="0" wp14:anchorId="1910944B" wp14:editId="16327E2E">
                <wp:extent cx="304800" cy="304800"/>
                <wp:effectExtent l="0" t="0" r="0" b="0"/>
                <wp:docPr id="835578672" name="Rectangle 345" descr="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3ADEA" id="Rectangle 345" o:spid="_x0000_s1026" al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567EC0" w14:textId="77777777" w:rsidR="00CB6472" w:rsidRPr="00CB6472" w:rsidRDefault="00CB6472" w:rsidP="00CB6472">
      <w:pPr>
        <w:rPr>
          <w:b/>
          <w:bCs/>
        </w:rPr>
      </w:pPr>
      <w:r w:rsidRPr="00CB6472">
        <w:rPr>
          <w:b/>
          <w:bCs/>
          <w:rtl/>
        </w:rPr>
        <w:t>ثانيًا: إدراكات الرئيس ترامب والتحول في ديناميات التفاعل داخل "الناتو</w:t>
      </w:r>
      <w:r w:rsidRPr="00CB6472">
        <w:rPr>
          <w:b/>
          <w:bCs/>
        </w:rPr>
        <w:t>"</w:t>
      </w:r>
    </w:p>
    <w:p w14:paraId="094964FE" w14:textId="77777777" w:rsidR="00CB6472" w:rsidRPr="00CB6472" w:rsidRDefault="00CB6472" w:rsidP="00CB6472">
      <w:r w:rsidRPr="00CB6472">
        <w:rPr>
          <w:rtl/>
        </w:rPr>
        <w:t>يقول الأدب النظري إن كل المنظمات الدولية</w:t>
      </w:r>
      <w:r w:rsidRPr="00CB6472">
        <w:t xml:space="preserve"> (International Organizations) </w:t>
      </w:r>
      <w:r w:rsidRPr="00CB6472">
        <w:rPr>
          <w:rtl/>
        </w:rPr>
        <w:t>لها دورة حياة مثلها مثل أي نظام</w:t>
      </w:r>
      <w:r w:rsidRPr="00CB6472">
        <w:t xml:space="preserve"> (Regime)</w:t>
      </w:r>
      <w:r w:rsidRPr="00CB6472">
        <w:rPr>
          <w:rtl/>
        </w:rPr>
        <w:t xml:space="preserve">، فهي تنشأ وتنمو وقد تحتاج إلى التكيف لمواجهة التغيرات التي تواجهها، سواء في البيئة الموضوعية أو في إدراكات أعضائها، ومنظمة حلف شمال الأطلسي ليست استثناء من ذلك، فمع وصول الرئيس ترامب للسلطة في الولايات المتحدة الأمريكية، بدأ عصر جديد من السياسة الأمريكية، سواء داخليًّا أو خارجيًّا، والمهم هنا هو المجال الخارجي خاصة فيما يتعلق بنمط التحالفات الدفاعية الأمريكية أو بشكل أدق بالتحالف الدفاعي الأمريكي الأوروبي في إطار منظمة حلف شمال الأطلسي؛ حيث مثلت </w:t>
      </w:r>
      <w:proofErr w:type="spellStart"/>
      <w:r w:rsidRPr="00CB6472">
        <w:rPr>
          <w:rtl/>
        </w:rPr>
        <w:t>تصریحات</w:t>
      </w:r>
      <w:proofErr w:type="spellEnd"/>
      <w:r w:rsidRPr="00CB6472">
        <w:rPr>
          <w:rtl/>
        </w:rPr>
        <w:t xml:space="preserve"> </w:t>
      </w:r>
      <w:proofErr w:type="spellStart"/>
      <w:r w:rsidRPr="00CB6472">
        <w:rPr>
          <w:rtl/>
        </w:rPr>
        <w:t>الرئیس</w:t>
      </w:r>
      <w:proofErr w:type="spellEnd"/>
      <w:r w:rsidRPr="00CB6472">
        <w:rPr>
          <w:rtl/>
        </w:rPr>
        <w:t xml:space="preserve"> ترامب حول الحلف، خاصة فيما يتعلق بفائدته للولايات المتحدة تهديدًا مباشرًا للعلاقات الدفاعية عبر الأطلسي، والتي ترسخت منذ نهاية الحرب العالمية الثانية، فبالرغم من الأزمات والتحديات التي واجهها الحلف منذ نشأته، فإنها المرة الأولى الذي يهدد فيها قائد الحلف، أي الولايات المتحدة، بالانسحاب منه، ومن ثم، تقويضه وزواله، ولذلك تعالج تلك النقطة رؤية الرئيس ترامب وإدراكاته حول الحلف وإلى أي </w:t>
      </w:r>
      <w:proofErr w:type="spellStart"/>
      <w:r w:rsidRPr="00CB6472">
        <w:rPr>
          <w:rtl/>
        </w:rPr>
        <w:t>مدی</w:t>
      </w:r>
      <w:proofErr w:type="spellEnd"/>
      <w:r w:rsidRPr="00CB6472">
        <w:rPr>
          <w:rtl/>
        </w:rPr>
        <w:t xml:space="preserve"> تمثل تهديدًا لاستمراره</w:t>
      </w:r>
      <w:r w:rsidRPr="00CB6472">
        <w:t>.</w:t>
      </w:r>
    </w:p>
    <w:p w14:paraId="5FB4248F" w14:textId="77777777" w:rsidR="00CB6472" w:rsidRPr="00CB6472" w:rsidRDefault="00CB6472" w:rsidP="00CB6472">
      <w:r w:rsidRPr="00CB6472">
        <w:rPr>
          <w:rtl/>
        </w:rPr>
        <w:t xml:space="preserve">في هذا السياق، تجدر الإشارة أولًا إلى رؤية ترامب للدور الأمريكي والسياسة الخارجية بصفة عامة؛ </w:t>
      </w:r>
      <w:proofErr w:type="spellStart"/>
      <w:r w:rsidRPr="00CB6472">
        <w:rPr>
          <w:rtl/>
        </w:rPr>
        <w:t>حیث</w:t>
      </w:r>
      <w:proofErr w:type="spellEnd"/>
      <w:r w:rsidRPr="00CB6472">
        <w:rPr>
          <w:rtl/>
        </w:rPr>
        <w:t xml:space="preserve"> </w:t>
      </w:r>
      <w:proofErr w:type="spellStart"/>
      <w:r w:rsidRPr="00CB6472">
        <w:rPr>
          <w:rtl/>
        </w:rPr>
        <w:t>یری</w:t>
      </w:r>
      <w:proofErr w:type="spellEnd"/>
      <w:r w:rsidRPr="00CB6472">
        <w:rPr>
          <w:rtl/>
        </w:rPr>
        <w:t xml:space="preserve"> بعض الدارسين أن ترامب تبنى اقترابًا في السياسة الخارجية قائمًا على المنظور الواقعي، إلا أنه وظف نوعًا مميزًا من الواقعية في توسيع المصالح الأمريكية على المسرح العالمي، أطلقوا عليه</w:t>
      </w:r>
      <w:r w:rsidRPr="00CB6472">
        <w:t xml:space="preserve"> "Trumpian Unique Realism" </w:t>
      </w:r>
      <w:r w:rsidRPr="00CB6472">
        <w:rPr>
          <w:rtl/>
        </w:rPr>
        <w:t>والذي يرتكز بدوره على مبدأين أولهما هو "أمريكا أولًا</w:t>
      </w:r>
      <w:r w:rsidRPr="00CB6472">
        <w:t>" -Amer) (</w:t>
      </w:r>
      <w:proofErr w:type="spellStart"/>
      <w:r w:rsidRPr="00CB6472">
        <w:t>ica</w:t>
      </w:r>
      <w:proofErr w:type="spellEnd"/>
      <w:r w:rsidRPr="00CB6472">
        <w:t xml:space="preserve"> First</w:t>
      </w:r>
      <w:r w:rsidRPr="00CB6472">
        <w:rPr>
          <w:rtl/>
        </w:rPr>
        <w:t>، وثانيهما هو "السلام من خلال القوة</w:t>
      </w:r>
      <w:r w:rsidRPr="00CB6472">
        <w:t>"</w:t>
      </w:r>
    </w:p>
    <w:p w14:paraId="1CEB7C4F" w14:textId="502B7332" w:rsidR="00CB6472" w:rsidRPr="00CB6472" w:rsidRDefault="00CB6472" w:rsidP="00CB6472">
      <w:r w:rsidRPr="00CB6472">
        <mc:AlternateContent>
          <mc:Choice Requires="wps">
            <w:drawing>
              <wp:inline distT="0" distB="0" distL="0" distR="0" wp14:anchorId="2C15CCDA" wp14:editId="094C537C">
                <wp:extent cx="304800" cy="304800"/>
                <wp:effectExtent l="0" t="0" r="0" b="0"/>
                <wp:docPr id="136405163" name="Rectangle 344" descr="NATO OT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62C44D" id="Rectangle 344" o:spid="_x0000_s1026" alt="NATO OTA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0CADEE" w14:textId="77777777" w:rsidR="00CB6472" w:rsidRPr="00CB6472" w:rsidRDefault="00CB6472" w:rsidP="00CB6472">
      <w:r w:rsidRPr="00CB6472">
        <w:lastRenderedPageBreak/>
        <w:t xml:space="preserve">(Peace Through </w:t>
      </w:r>
      <w:proofErr w:type="gramStart"/>
      <w:r w:rsidRPr="00CB6472">
        <w:t>Power)</w:t>
      </w:r>
      <w:r w:rsidRPr="00CB6472">
        <w:rPr>
          <w:rtl/>
        </w:rPr>
        <w:t>،</w:t>
      </w:r>
      <w:proofErr w:type="gramEnd"/>
      <w:r w:rsidRPr="00CB6472">
        <w:rPr>
          <w:rtl/>
        </w:rPr>
        <w:t xml:space="preserve"> وهو ما تم التعبير عنه بوضوح في خطابه عام </w:t>
      </w:r>
      <w:r w:rsidRPr="00CB6472">
        <w:rPr>
          <w:rtl/>
          <w:lang w:bidi="fa-IR"/>
        </w:rPr>
        <w:t>۲۰۱۷</w:t>
      </w:r>
      <w:r w:rsidRPr="00CB6472">
        <w:rPr>
          <w:rtl/>
        </w:rPr>
        <w:t xml:space="preserve">، والذي يمثل نقطة تحول في الخطاب السياسي التقليدي للسياسة الخارجية الأمريكية، وبالرغم من نقاط التقاطع بين تلك الرؤية والسياسة الواقعية التقليدية، فإنها تختلف عنها في تبني ترامب لأسلوب في الممارسة قائم على الأحادية، الأمر الذي قد يضر بالمصالح الأمريكية طويلة </w:t>
      </w:r>
      <w:proofErr w:type="spellStart"/>
      <w:proofErr w:type="gramStart"/>
      <w:r w:rsidRPr="00CB6472">
        <w:rPr>
          <w:rtl/>
        </w:rPr>
        <w:t>المدی</w:t>
      </w:r>
      <w:proofErr w:type="spellEnd"/>
      <w:r w:rsidRPr="00CB6472">
        <w:t>.(</w:t>
      </w:r>
      <w:proofErr w:type="gramEnd"/>
      <w:r w:rsidRPr="00CB6472">
        <w:rPr>
          <w:rtl/>
          <w:lang w:bidi="fa-IR"/>
        </w:rPr>
        <w:t>٢۳</w:t>
      </w:r>
      <w:r w:rsidRPr="00CB6472">
        <w:t>)</w:t>
      </w:r>
    </w:p>
    <w:p w14:paraId="2E794506" w14:textId="77777777" w:rsidR="00CB6472" w:rsidRPr="00CB6472" w:rsidRDefault="00CB6472" w:rsidP="00CB6472">
      <w:r w:rsidRPr="00CB6472">
        <w:rPr>
          <w:rtl/>
        </w:rPr>
        <w:t xml:space="preserve">يُضاف إلى ما سبق تبنيه لأساليب غير تقليدية في ممارسة السياسة الخارجية، فمن جانب لا يثق ترامب في البيروقراطية بصفة عامة، وما يهمنا هنا فيما يتعلق بالسياسة الخارجية، فإنه لا يثق في العناصر البيروقراطية من الصف الثاني والثالث من وزارة الخارجية، ولعل ذلك يفسر توليه مباشرة التعبير عن أفكاره عن طريق وسائل التواصل الاجتماعي بإرسال رسائل لقادة العالم متجاوزًا في ذلك القنوات الدبلوماسية </w:t>
      </w:r>
      <w:proofErr w:type="gramStart"/>
      <w:r w:rsidRPr="00CB6472">
        <w:rPr>
          <w:rtl/>
        </w:rPr>
        <w:t>التقليدية.(</w:t>
      </w:r>
      <w:proofErr w:type="gramEnd"/>
      <w:r w:rsidRPr="00CB6472">
        <w:rPr>
          <w:rtl/>
        </w:rPr>
        <w:t>٢٤)</w:t>
      </w:r>
    </w:p>
    <w:p w14:paraId="7D59CE8B" w14:textId="77777777" w:rsidR="00CB6472" w:rsidRPr="00CB6472" w:rsidRDefault="00CB6472" w:rsidP="00CB6472">
      <w:r w:rsidRPr="00CB6472">
        <w:rPr>
          <w:rtl/>
        </w:rPr>
        <w:t>في السياق ذاته، وانعكاسًا للمبدأين المُشكلين للسياسة الخارجية الأمريكية، عبر "ترامب" في خطابه السياسي عن إدراكاته حول المنظمات الدولية</w:t>
      </w:r>
      <w:r w:rsidRPr="00CB6472">
        <w:t xml:space="preserve"> (Regimes)</w:t>
      </w:r>
      <w:r w:rsidRPr="00CB6472">
        <w:rPr>
          <w:rtl/>
        </w:rPr>
        <w:t>، متسائلًا عن جدواها ومدى فائدتها للولايات المتحدة الأمريكية (٢٥)، ولعل ذلك يفسر أيضًا انسحاب الولايات المتحدة في عهده من معاهدة باريس للمناخ، و"اتفاقية الشراكة عبر الباسيفيك</w:t>
      </w:r>
      <w:r w:rsidRPr="00CB6472">
        <w:t>" (Trans-Pacific Partnership Agreement)</w:t>
      </w:r>
      <w:r w:rsidRPr="00CB6472">
        <w:rPr>
          <w:rtl/>
        </w:rPr>
        <w:t>، ومنظمة</w:t>
      </w:r>
    </w:p>
    <w:p w14:paraId="7955A2C1" w14:textId="77777777" w:rsidR="00CB6472" w:rsidRPr="00CB6472" w:rsidRDefault="00CB6472" w:rsidP="00CB6472">
      <w:r w:rsidRPr="00CB6472">
        <w:rPr>
          <w:rtl/>
        </w:rPr>
        <w:t xml:space="preserve">الصحة العالمية ومجلس حقوق الإنسان التابع للأمم المتحدة، والتهديد بالانسحاب من منظمة حلف شمال الأطلسي، وإعلانه عن خطط في </w:t>
      </w:r>
      <w:r w:rsidRPr="00CB6472">
        <w:rPr>
          <w:rtl/>
          <w:lang w:bidi="fa-IR"/>
        </w:rPr>
        <w:t>۲۹</w:t>
      </w:r>
      <w:r w:rsidRPr="00CB6472">
        <w:rPr>
          <w:rtl/>
        </w:rPr>
        <w:t xml:space="preserve"> يوليو ٢٠٢٠ لسحب ١١٫</w:t>
      </w:r>
      <w:r w:rsidRPr="00CB6472">
        <w:rPr>
          <w:rtl/>
          <w:lang w:bidi="fa-IR"/>
        </w:rPr>
        <w:t>۹</w:t>
      </w:r>
      <w:r w:rsidRPr="00CB6472">
        <w:rPr>
          <w:rtl/>
        </w:rPr>
        <w:t xml:space="preserve">٠ جنديًّا من ألمانيا، وإعادة </w:t>
      </w:r>
      <w:r w:rsidRPr="00CB6472">
        <w:rPr>
          <w:rtl/>
          <w:lang w:bidi="fa-IR"/>
        </w:rPr>
        <w:t>٦٤۰۰</w:t>
      </w:r>
      <w:r w:rsidRPr="00CB6472">
        <w:rPr>
          <w:rtl/>
        </w:rPr>
        <w:t xml:space="preserve"> منهم للولايات المتحدة الأمريكية، في حين يُعاد تموضع الباقي أي ٥,</w:t>
      </w:r>
      <w:r w:rsidRPr="00CB6472">
        <w:rPr>
          <w:rtl/>
          <w:lang w:bidi="fa-IR"/>
        </w:rPr>
        <w:t>٦۰۰</w:t>
      </w:r>
      <w:r w:rsidRPr="00CB6472">
        <w:rPr>
          <w:rtl/>
        </w:rPr>
        <w:t xml:space="preserve"> جندي </w:t>
      </w:r>
      <w:proofErr w:type="spellStart"/>
      <w:r w:rsidRPr="00CB6472">
        <w:rPr>
          <w:rtl/>
        </w:rPr>
        <w:t>آخرین</w:t>
      </w:r>
      <w:proofErr w:type="spellEnd"/>
      <w:r w:rsidRPr="00CB6472">
        <w:rPr>
          <w:rtl/>
        </w:rPr>
        <w:t xml:space="preserve"> في دول الحلف الأخرى، خاصة بلجيكا </w:t>
      </w:r>
      <w:proofErr w:type="gramStart"/>
      <w:r w:rsidRPr="00CB6472">
        <w:rPr>
          <w:rtl/>
        </w:rPr>
        <w:t>وإيطاليا(</w:t>
      </w:r>
      <w:proofErr w:type="gramEnd"/>
      <w:r w:rsidRPr="00CB6472">
        <w:rPr>
          <w:rtl/>
        </w:rPr>
        <w:t>٢٦)</w:t>
      </w:r>
      <w:r w:rsidRPr="00CB6472">
        <w:t>.</w:t>
      </w:r>
    </w:p>
    <w:p w14:paraId="6551B47B" w14:textId="77777777" w:rsidR="00CB6472" w:rsidRPr="00CB6472" w:rsidRDefault="00CB6472" w:rsidP="00CB6472">
      <w:r w:rsidRPr="00CB6472">
        <w:rPr>
          <w:rtl/>
        </w:rPr>
        <w:t>وفيما يتعلق "بالناتو"، فإن اتهامات ترامب ترتكز بالأساس حول العبء المالي أو التكلفة المالية؛ حيث أصبح - وفقًا لتصريحاته - مكلفًا للغاية ويمثل أمرًا غير عادل للولايات المتحدة الأمريكية، فالحلفاء الأوروبيون بالنسبة له يدينون بالكثير من المال للولايات المتحدة؛ حيث إن المسؤولية الدفاعية الجماعية تتطلب قيام الحلفاء بالوفاء بالتزاماتهم المالية، أي أن تنفق كل دولة نحو ٢٪ من ناتجها القومي الإجمالي على الدفاع، وهي النسبة التي رفعها في تصريحات أخرى إلى ٤٪ من الناتج القومي الإجمالي (٢٧)، ومن جانب آخر، يربط ترامب دائمًا في تصريحاته بين الالتزامات الدفاعية الأمريكية في إطار الناتو والعلاقات التجارية عبر الأطلسي، قائلا: "نحن نحمي أوروبا بتكلفة عالية، في نفس الوقت الذي نواجه معاملة غير عادلة في التجارة معها" (٢٨)</w:t>
      </w:r>
      <w:r w:rsidRPr="00CB6472">
        <w:t>.</w:t>
      </w:r>
    </w:p>
    <w:p w14:paraId="0A85C1F5" w14:textId="77777777" w:rsidR="00CB6472" w:rsidRPr="00CB6472" w:rsidRDefault="00CB6472" w:rsidP="00CB6472">
      <w:r w:rsidRPr="00CB6472">
        <w:rPr>
          <w:rtl/>
        </w:rPr>
        <w:t xml:space="preserve">ونتيجة لتلك التصريحات من جانب ترامب، وافقت الدول الأوروبية على الوفاء بهذا الالتزام بـ </w:t>
      </w:r>
      <w:r w:rsidRPr="00CB6472">
        <w:rPr>
          <w:rtl/>
          <w:lang w:bidi="fa-IR"/>
        </w:rPr>
        <w:t>۲٪</w:t>
      </w:r>
      <w:r w:rsidRPr="00CB6472">
        <w:rPr>
          <w:rtl/>
        </w:rPr>
        <w:t xml:space="preserve"> من ناتجها القومي الإجمالي مع عام </w:t>
      </w:r>
      <w:r w:rsidRPr="00CB6472">
        <w:rPr>
          <w:rtl/>
          <w:lang w:bidi="fa-IR"/>
        </w:rPr>
        <w:t>۲۰۲</w:t>
      </w:r>
      <w:r w:rsidRPr="00CB6472">
        <w:rPr>
          <w:rtl/>
        </w:rPr>
        <w:t xml:space="preserve">٤؛ حيث إنه في عام </w:t>
      </w:r>
      <w:r w:rsidRPr="00CB6472">
        <w:rPr>
          <w:rtl/>
          <w:lang w:bidi="fa-IR"/>
        </w:rPr>
        <w:t>۲۰۱</w:t>
      </w:r>
      <w:r w:rsidRPr="00CB6472">
        <w:rPr>
          <w:rtl/>
        </w:rPr>
        <w:t xml:space="preserve">٦، كان هناك ثلاث دول أوروبية فقط قد التزمت بهذا التعهد، ووفقًا لتقرير صادر عن حلف شمال الأطلسي، فإن النفقات الدفاعية قد ارتفعت مقارنة بعام </w:t>
      </w:r>
      <w:r w:rsidRPr="00CB6472">
        <w:rPr>
          <w:rtl/>
          <w:lang w:bidi="fa-IR"/>
        </w:rPr>
        <w:t>۲۰۱</w:t>
      </w:r>
      <w:r w:rsidRPr="00CB6472">
        <w:rPr>
          <w:rtl/>
        </w:rPr>
        <w:t xml:space="preserve">٥، وهو ما جعل ترامب يعلن أن الفضل في تلك الزيادة يرجع له ولتصريحاته، فوفقًا له، فإن الحلفاء الأوروبيين قد دفعوا ما يُعادل </w:t>
      </w:r>
      <w:r w:rsidRPr="00CB6472">
        <w:rPr>
          <w:rtl/>
          <w:lang w:bidi="fa-IR"/>
        </w:rPr>
        <w:t>۳۳</w:t>
      </w:r>
      <w:r w:rsidRPr="00CB6472">
        <w:rPr>
          <w:rtl/>
        </w:rPr>
        <w:t xml:space="preserve"> مليون دولار أكثر مما كان يُدفع من قبل، وسوف يدفعون المئات من ملايين الدولارات في المستقبل، وهو ما سيجعل الناتو قويًّا. (٢٩)</w:t>
      </w:r>
    </w:p>
    <w:p w14:paraId="486E7D5D" w14:textId="77777777" w:rsidR="00CB6472" w:rsidRPr="00CB6472" w:rsidRDefault="00CB6472" w:rsidP="00CB6472">
      <w:pPr>
        <w:rPr>
          <w:b/>
          <w:bCs/>
        </w:rPr>
      </w:pPr>
      <w:r w:rsidRPr="00CB6472">
        <w:rPr>
          <w:b/>
          <w:bCs/>
          <w:rtl/>
        </w:rPr>
        <w:t>ثالثًا: رئاسة "ترامب" الثانية ومستقبل حلف شمال الأطلسي.. حدود التأثير</w:t>
      </w:r>
    </w:p>
    <w:p w14:paraId="51CC3CD0" w14:textId="77777777" w:rsidR="00CB6472" w:rsidRPr="00CB6472" w:rsidRDefault="00CB6472" w:rsidP="00CB6472">
      <w:r w:rsidRPr="00CB6472">
        <w:rPr>
          <w:rtl/>
        </w:rPr>
        <w:t xml:space="preserve">تولى ترامب الرئاسة الأمريكية لدورة ثانية في يناير </w:t>
      </w:r>
      <w:r w:rsidRPr="00CB6472">
        <w:rPr>
          <w:rtl/>
          <w:lang w:bidi="fa-IR"/>
        </w:rPr>
        <w:t>۲۰۲</w:t>
      </w:r>
      <w:r w:rsidRPr="00CB6472">
        <w:rPr>
          <w:rtl/>
        </w:rPr>
        <w:t>٥، ليصبح بذلك الرئيس الـ ٤٧ للولايات المتحدة الأمريكية، وبافتراض وجود استمرارية لنفس إدراكاته وأسلوب ممارسته للسياسة الخارجية خلال إدارته الأولى، فإن ذلك يمثل تحديًا جديدًا للحلف، فهل سينفذ تهديداته بالانسحاب من الحلف؟، ومن ثم تقويضه، وما حدود تأثيره في مستقبل الحلف؟، وفي ذلك يمكن القول إن مستقبل التحالف الدفاعي الأمريكي الأوروبي في إطار منظمة حلف شمال الأطلسي لا يرسمه فقط تصريحات الرئيس "ترامب" وإدراكاته، وإنما أيضًا مجموعة من السياسات الداخلية</w:t>
      </w:r>
      <w:r w:rsidRPr="00CB6472">
        <w:t xml:space="preserve"> (domestic Politics) </w:t>
      </w:r>
      <w:r w:rsidRPr="00CB6472">
        <w:rPr>
          <w:rtl/>
        </w:rPr>
        <w:t>سواء في الولايات المتحدة أو في الدول الأوروبية أعضاء الحلف</w:t>
      </w:r>
      <w:r w:rsidRPr="00CB6472">
        <w:t>.</w:t>
      </w:r>
    </w:p>
    <w:p w14:paraId="2345E436" w14:textId="77777777" w:rsidR="00CB6472" w:rsidRPr="00CB6472" w:rsidRDefault="00CB6472" w:rsidP="00CB6472">
      <w:r w:rsidRPr="00CB6472">
        <w:rPr>
          <w:rtl/>
        </w:rPr>
        <w:t>فمن جانب، فإن تهديدات ترامب اقتصرت على الخطاب السياسي، ولم تترجم إلى ممارسة سياسية</w:t>
      </w:r>
      <w:r w:rsidRPr="00CB6472">
        <w:t xml:space="preserve"> (Actions)</w:t>
      </w:r>
      <w:r w:rsidRPr="00CB6472">
        <w:rPr>
          <w:rtl/>
        </w:rPr>
        <w:t xml:space="preserve">، بل إن خطابه السياسي فيما يتعلق بالحلف وفقًا للكثير من الدارسين ومراكز الفكر والرأي اتسم بالتناقض، بل والتراجع في بعض </w:t>
      </w:r>
      <w:r w:rsidRPr="00CB6472">
        <w:rPr>
          <w:rtl/>
        </w:rPr>
        <w:lastRenderedPageBreak/>
        <w:t xml:space="preserve">الأحيان، فعلى سبيل المثال، في مؤتمر صحفي مشترك مع السكرتير العام للحلف في عام </w:t>
      </w:r>
      <w:r w:rsidRPr="00CB6472">
        <w:rPr>
          <w:rtl/>
          <w:lang w:bidi="fa-IR"/>
        </w:rPr>
        <w:t>۲۰۱۷</w:t>
      </w:r>
      <w:r w:rsidRPr="00CB6472">
        <w:rPr>
          <w:rtl/>
        </w:rPr>
        <w:t>، أكد ترامب مساندته للحلف، قائلًا: كما قلت إنه دعم مطلق، ونعيد تأكيد التزامنا بهذا التحالف، وللقيم التي نتقاسمها مع شركائنا</w:t>
      </w:r>
      <w:proofErr w:type="gramStart"/>
      <w:r w:rsidRPr="00CB6472">
        <w:rPr>
          <w:rtl/>
        </w:rPr>
        <w:t>".(</w:t>
      </w:r>
      <w:proofErr w:type="gramEnd"/>
      <w:r w:rsidRPr="00CB6472">
        <w:rPr>
          <w:rtl/>
        </w:rPr>
        <w:t>٣٠)</w:t>
      </w:r>
    </w:p>
    <w:p w14:paraId="4B50ADA1" w14:textId="77777777" w:rsidR="00CB6472" w:rsidRPr="00CB6472" w:rsidRDefault="00CB6472" w:rsidP="00CB6472">
      <w:r w:rsidRPr="00CB6472">
        <w:rPr>
          <w:rtl/>
        </w:rPr>
        <w:t xml:space="preserve">ولعل سبب هذا التراجع يعود إلى استجابة الحلفاء لضغوط ترامب بزيادة إسهاماتهم المالية لتلائم النسبة التي طرحها ترامب، وهي ٢٪ من الناتج القومي الإجمالي، أو بسبب متغيرات مرتبطة بالسياسات الداخلية الأمريكية، سواء من جانب الرأي العام الأمريكي، والذي تعكسه قياسات الرأي العام، أو من جانب الكونجرس </w:t>
      </w:r>
      <w:proofErr w:type="gramStart"/>
      <w:r w:rsidRPr="00CB6472">
        <w:rPr>
          <w:rtl/>
        </w:rPr>
        <w:t>الأمريكي</w:t>
      </w:r>
      <w:r w:rsidRPr="00CB6472">
        <w:t>.(</w:t>
      </w:r>
      <w:proofErr w:type="gramEnd"/>
      <w:r w:rsidRPr="00CB6472">
        <w:rPr>
          <w:rtl/>
          <w:lang w:bidi="fa-IR"/>
        </w:rPr>
        <w:t>۳۱</w:t>
      </w:r>
      <w:r w:rsidRPr="00CB6472">
        <w:t>)</w:t>
      </w:r>
    </w:p>
    <w:p w14:paraId="7121D44C" w14:textId="14CAB664" w:rsidR="00CB6472" w:rsidRPr="00CB6472" w:rsidRDefault="00CB6472" w:rsidP="00CB6472">
      <w:r w:rsidRPr="00CB6472">
        <mc:AlternateContent>
          <mc:Choice Requires="wps">
            <w:drawing>
              <wp:inline distT="0" distB="0" distL="0" distR="0" wp14:anchorId="5B60853C" wp14:editId="643D0A8D">
                <wp:extent cx="304800" cy="304800"/>
                <wp:effectExtent l="0" t="0" r="0" b="0"/>
                <wp:docPr id="284207617" name="Rectangle 343" descr="NA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5A9CA9" id="Rectangle 343" o:spid="_x0000_s1026" alt="NA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DA6D82" w14:textId="77777777" w:rsidR="00CB6472" w:rsidRPr="00CB6472" w:rsidRDefault="00CB6472" w:rsidP="00CB6472">
      <w:r w:rsidRPr="00CB6472">
        <w:rPr>
          <w:rtl/>
        </w:rPr>
        <w:t>فعلى مستوى السياسة الداخلية الأمريكية، يلعب الكونجرس ووزارة الدفاع الأمريكية دورًا مهمًا في دعم استمرارية "الناتو"، بمعنى أن تلك المؤسسات لن تسمح لترامب بالانسحاب من الحلف، وهو ما يعني أن محاولات ترامب لا تزال مقيدة فيما يتعلق باتخاذ قرارات متسرعة بشأن الحلف، وفي هذا الصدد، يمكن الإشارة إلى موافقة مجلس النواب الأمريكي على قانون يُسمى</w:t>
      </w:r>
      <w:r w:rsidRPr="00CB6472">
        <w:t xml:space="preserve"> No Nato Withdrawal" "Act </w:t>
      </w:r>
      <w:r w:rsidRPr="00CB6472">
        <w:rPr>
          <w:rtl/>
        </w:rPr>
        <w:t xml:space="preserve">في يوليو </w:t>
      </w:r>
      <w:r w:rsidRPr="00CB6472">
        <w:rPr>
          <w:rtl/>
          <w:lang w:bidi="fa-IR"/>
        </w:rPr>
        <w:t>۲۰۱۸</w:t>
      </w:r>
      <w:r w:rsidRPr="00CB6472">
        <w:rPr>
          <w:rtl/>
        </w:rPr>
        <w:t>، والذي أعيد طرحه في مجلس الشيوخ، وحظي على دعم كامل أيضًا؛ حيث أكد السيناتور الديمقراطي "تيم كين</w:t>
      </w:r>
      <w:r w:rsidRPr="00CB6472">
        <w:t xml:space="preserve">" (Tim Kaine) </w:t>
      </w:r>
      <w:r w:rsidRPr="00CB6472">
        <w:rPr>
          <w:rtl/>
        </w:rPr>
        <w:t>دعم الكونجرس بشكل كامل للناتو، ويضاف إلى ذلك قانون</w:t>
      </w:r>
      <w:r w:rsidRPr="00CB6472">
        <w:t xml:space="preserve"> "National Defense Authorization Act"</w:t>
      </w:r>
      <w:r w:rsidRPr="00CB6472">
        <w:rPr>
          <w:rtl/>
        </w:rPr>
        <w:t>، وهو الذي يتضمن الإجراءات التي توقف أية محاولة رئاسية للانسحاب من الناتو، فضلًا عن ذلك تبنى الكونجرس بعض القوانين المختلفة، والتي من شأنها التقييد من سلطة "ترامب" في هذا المجال، مثل</w:t>
      </w:r>
      <w:r w:rsidRPr="00CB6472">
        <w:t xml:space="preserve">: Military spending bill and Defense bill </w:t>
      </w:r>
      <w:r w:rsidRPr="00CB6472">
        <w:rPr>
          <w:rtl/>
        </w:rPr>
        <w:t xml:space="preserve">وكذلك دعوة الكونجرس للسكرتير العام للحلف للقاء أعضاء الكونجرس </w:t>
      </w:r>
      <w:proofErr w:type="spellStart"/>
      <w:r w:rsidRPr="00CB6472">
        <w:rPr>
          <w:rtl/>
        </w:rPr>
        <w:t>الأمريکي</w:t>
      </w:r>
      <w:proofErr w:type="spellEnd"/>
      <w:r w:rsidRPr="00CB6472">
        <w:t>.(</w:t>
      </w:r>
      <w:r w:rsidRPr="00CB6472">
        <w:rPr>
          <w:rtl/>
          <w:lang w:bidi="fa-IR"/>
        </w:rPr>
        <w:t>۳۲</w:t>
      </w:r>
      <w:r w:rsidRPr="00CB6472">
        <w:t>)</w:t>
      </w:r>
    </w:p>
    <w:p w14:paraId="0BA7DE7C" w14:textId="77777777" w:rsidR="00CB6472" w:rsidRPr="00CB6472" w:rsidRDefault="00CB6472" w:rsidP="00CB6472">
      <w:r w:rsidRPr="00CB6472">
        <w:rPr>
          <w:rtl/>
        </w:rPr>
        <w:t>في السياق ذاته، يمكن الإشارة إلى الهيكل المؤسسي للحلف ودور هيئاته وقاداته في إبراز الدور النشط للحلف،</w:t>
      </w:r>
    </w:p>
    <w:p w14:paraId="420EEEBF" w14:textId="77777777" w:rsidR="00CB6472" w:rsidRPr="00CB6472" w:rsidRDefault="00CB6472" w:rsidP="00CB6472">
      <w:r w:rsidRPr="00CB6472">
        <w:rPr>
          <w:rtl/>
        </w:rPr>
        <w:t xml:space="preserve">بما يجعل ترامب راضيًا، أو حتى للحصول على دعم من الرأي العام الأمريكي، فبالرغم من التصريحات السلبية لترامب عن الحلف، فإنه يُلاحظ عدم إصدار بيروقراطية الحلف أية تعقيبات سلبية عليه؛ </w:t>
      </w:r>
      <w:proofErr w:type="spellStart"/>
      <w:r w:rsidRPr="00CB6472">
        <w:rPr>
          <w:rtl/>
        </w:rPr>
        <w:t>حیث</w:t>
      </w:r>
      <w:proofErr w:type="spellEnd"/>
      <w:r w:rsidRPr="00CB6472">
        <w:rPr>
          <w:rtl/>
        </w:rPr>
        <w:t xml:space="preserve"> كانت دائمًا تؤكد أهمية الولايات المتحدة ودعمها للناتو، بل الأكثر من ذلك، لعب الحلف دور الجسر الذي ربط بين ترامب والحلفاء؛ حيث ساند علانية مطالب ترامب، وتوجه بالشكر له على قيادته، مشيرًا إلى أن أوروبا والناتو يعملان معًا (</w:t>
      </w:r>
      <w:r w:rsidRPr="00CB6472">
        <w:rPr>
          <w:rtl/>
          <w:lang w:bidi="fa-IR"/>
        </w:rPr>
        <w:t>۳۳)</w:t>
      </w:r>
      <w:r w:rsidRPr="00CB6472">
        <w:rPr>
          <w:rtl/>
        </w:rPr>
        <w:t xml:space="preserve">، ولعل كان لذلك أثره حتى في الرأي العام الأمريكي، فوفقًا لاستفتاء أجراه مجلس واشنطن في عام </w:t>
      </w:r>
      <w:r w:rsidRPr="00CB6472">
        <w:rPr>
          <w:rtl/>
          <w:lang w:bidi="fa-IR"/>
        </w:rPr>
        <w:t>۲۰۱۸</w:t>
      </w:r>
      <w:r w:rsidRPr="00CB6472">
        <w:rPr>
          <w:rtl/>
        </w:rPr>
        <w:t xml:space="preserve"> وجد أن ٧٥٪ من الأمريكيين يساندون التزام الولايات المتحدة لتعهداتها في إطار "الناتو" (٣٤)</w:t>
      </w:r>
      <w:r w:rsidRPr="00CB6472">
        <w:t>.</w:t>
      </w:r>
    </w:p>
    <w:p w14:paraId="51E9FBF6" w14:textId="77777777" w:rsidR="00CB6472" w:rsidRPr="00CB6472" w:rsidRDefault="00CB6472" w:rsidP="00CB6472">
      <w:r w:rsidRPr="00CB6472">
        <w:rPr>
          <w:rtl/>
        </w:rPr>
        <w:t>أما فيما يتعلق بالسياسات الداخلية الأوروبية، فبالرغم من الاستجابة الأوروبية لمطالب ترامب فيما يتعلق بتقاسم الأعباء المالية، فإن تصريحات ترامب السلبية حول منظمة حلف الناتو والالتزامات الأمريكية حول الدفاع عن أوروبا قد ساهمت في تحول الإدراك الأوروبي تجاه الضمانات الأمريكية، والتي اتسمت بحالة من عدم اليقين، ومن ثم استعاد الاهتمام الأوروبي بمجال الدفاع، محاولا بناء قدراته الدفاعية الذاتية في إطار ما أطلق عليه خيار "الاستقلال الاستراتيجي</w:t>
      </w:r>
      <w:r w:rsidRPr="00CB6472">
        <w:t>" Strategic Autonomy (</w:t>
      </w:r>
      <w:r w:rsidRPr="00CB6472">
        <w:rPr>
          <w:rtl/>
        </w:rPr>
        <w:t>٣٥</w:t>
      </w:r>
      <w:r w:rsidRPr="00CB6472">
        <w:t>)</w:t>
      </w:r>
      <w:r w:rsidRPr="00CB6472">
        <w:rPr>
          <w:rtl/>
        </w:rPr>
        <w:t>،</w:t>
      </w:r>
    </w:p>
    <w:p w14:paraId="1873FFC2" w14:textId="77777777" w:rsidR="00CB6472" w:rsidRPr="00CB6472" w:rsidRDefault="00CB6472" w:rsidP="00CB6472">
      <w:r w:rsidRPr="00CB6472">
        <w:rPr>
          <w:rtl/>
        </w:rPr>
        <w:t>مستقبل النظام العالمي.. إلى أين؟</w:t>
      </w:r>
    </w:p>
    <w:p w14:paraId="352784D4" w14:textId="77777777" w:rsidR="00CB6472" w:rsidRPr="00CB6472" w:rsidRDefault="00CB6472" w:rsidP="00CB6472">
      <w:r w:rsidRPr="00CB6472">
        <w:rPr>
          <w:rtl/>
        </w:rPr>
        <w:t xml:space="preserve">والذي ترجع الأفكار الأولية له إلى الخمسينيات مع بداية عملية التكامل الأوروبي، والتي ركزت في البداية على الأبعاد الاقتصادية دون الدفاعية، ومن ثم، تجسد ذلك في إطلاق العديد من المبادرات الدفاعية المشتركة، بما في ذلك بناء جيش أوروبا الموحد، وكذلك الصندوق الأوروبي لتمويل مثل تلك المبادرات. وفي ذلك، يمكن القول إن ذلك لا يُعد تحولًا في نمط العلاقة الدفاعية عبر الأطلسي بقدر ما هو تعبير عن تزايد الوعي الأوروبي بضرورة بناء قدرات دفاعية ذاتية، تمكن الدول الأوروبية من التعامل مع التهديدات التقليدية وغير التقليدية التي تشهدها البيئة الأمنية الدولية، في نفس الوقت يقوي من قدرتها </w:t>
      </w:r>
      <w:proofErr w:type="spellStart"/>
      <w:r w:rsidRPr="00CB6472">
        <w:rPr>
          <w:rtl/>
        </w:rPr>
        <w:t>التساومية</w:t>
      </w:r>
      <w:proofErr w:type="spellEnd"/>
      <w:r w:rsidRPr="00CB6472">
        <w:rPr>
          <w:rtl/>
        </w:rPr>
        <w:t xml:space="preserve"> مع الشريك الأمريكي، كما أن ذلك يصب في النهاية في تقوية التحالف الدفاعي بين الطرفين، بما يحقق مزيدًا من الثقة بين الشريكين</w:t>
      </w:r>
      <w:r w:rsidRPr="00CB6472">
        <w:t>.</w:t>
      </w:r>
    </w:p>
    <w:p w14:paraId="481F7A34" w14:textId="77777777" w:rsidR="00CB6472" w:rsidRPr="00CB6472" w:rsidRDefault="00CB6472" w:rsidP="00CB6472">
      <w:r w:rsidRPr="00CB6472">
        <w:rPr>
          <w:rtl/>
        </w:rPr>
        <w:lastRenderedPageBreak/>
        <w:t xml:space="preserve">وتأكيدًا لما سبق، يمكن الإشارة هنا إلى مخرجات قمة لاهاي لحلف شمال الأطلسي، والتي عُقدت في </w:t>
      </w:r>
      <w:r w:rsidRPr="00CB6472">
        <w:rPr>
          <w:rtl/>
          <w:lang w:bidi="fa-IR"/>
        </w:rPr>
        <w:t>۲</w:t>
      </w:r>
      <w:r w:rsidRPr="00CB6472">
        <w:rPr>
          <w:rtl/>
        </w:rPr>
        <w:t xml:space="preserve">٥ </w:t>
      </w:r>
      <w:proofErr w:type="spellStart"/>
      <w:r w:rsidRPr="00CB6472">
        <w:rPr>
          <w:rtl/>
        </w:rPr>
        <w:t>یونیو</w:t>
      </w:r>
      <w:proofErr w:type="spellEnd"/>
      <w:r w:rsidRPr="00CB6472">
        <w:rPr>
          <w:rtl/>
        </w:rPr>
        <w:t xml:space="preserve"> </w:t>
      </w:r>
      <w:r w:rsidRPr="00CB6472">
        <w:rPr>
          <w:rtl/>
          <w:lang w:bidi="fa-IR"/>
        </w:rPr>
        <w:t>۲۰۲</w:t>
      </w:r>
      <w:r w:rsidRPr="00CB6472">
        <w:rPr>
          <w:rtl/>
        </w:rPr>
        <w:t xml:space="preserve">٥؛ حيث ركزت القمة بالأساس على </w:t>
      </w:r>
      <w:proofErr w:type="spellStart"/>
      <w:r w:rsidRPr="00CB6472">
        <w:rPr>
          <w:rtl/>
        </w:rPr>
        <w:t>قضیتين</w:t>
      </w:r>
      <w:proofErr w:type="spellEnd"/>
      <w:r w:rsidRPr="00CB6472">
        <w:rPr>
          <w:rtl/>
        </w:rPr>
        <w:t xml:space="preserve"> رئيستين مقارنة بالقمم السابقة، هما معدل الإنفاق الدفاعي، والمادة الخامسة من ميثاق الحلف، ولعل ذلك لكونهما القضايا الأكثر جدلًا في إطار التحالف الدفاعي الأوروبي الأمريكي في ظل رئاسة "ترامب"، وفي هذا الصدد، فإنه بالرغم من اتهام بعض المحللين بخضوعها الكامل لإرادة "ترامب"، فإن المقال يرى أن القمة أسفرت عن "توافق</w:t>
      </w:r>
      <w:r w:rsidRPr="00CB6472">
        <w:t xml:space="preserve">" -Com promise </w:t>
      </w:r>
      <w:r w:rsidRPr="00CB6472">
        <w:rPr>
          <w:rtl/>
        </w:rPr>
        <w:t xml:space="preserve">بين طرفيها فيما يتعلق بهاتين القضيتين، فمن جانب، تعهد </w:t>
      </w:r>
      <w:r w:rsidRPr="00CB6472">
        <w:rPr>
          <w:rtl/>
          <w:lang w:bidi="fa-IR"/>
        </w:rPr>
        <w:t>۳۲</w:t>
      </w:r>
      <w:r w:rsidRPr="00CB6472">
        <w:rPr>
          <w:rtl/>
        </w:rPr>
        <w:t xml:space="preserve"> من الدول الأعضاء في الحلف بتخصيص ٥٪ من الناتج القومي الإجمالي بحلول عام ٢٠٣٥ للنفقات الدفاعية، يخصص منها ٣,٥٪ للإنفاق العسكري، و١,٥٪ لحماية البنية الدفاعية التحتية، وكذلك الأمن السيبراني، وهو ما جعل ترامب يرى في هذا التعهد "انتصارًا" للجميع؛ لأنه سيجعل "الناتو" قويًا جدًّا من وجهة نظره.(</w:t>
      </w:r>
      <w:r w:rsidRPr="00CB6472">
        <w:rPr>
          <w:rtl/>
          <w:lang w:bidi="fa-IR"/>
        </w:rPr>
        <w:t>۳</w:t>
      </w:r>
      <w:r w:rsidRPr="00CB6472">
        <w:rPr>
          <w:rtl/>
        </w:rPr>
        <w:t>٦)</w:t>
      </w:r>
    </w:p>
    <w:p w14:paraId="7A9FF7C7" w14:textId="77777777" w:rsidR="00CB6472" w:rsidRPr="00CB6472" w:rsidRDefault="00CB6472" w:rsidP="00CB6472">
      <w:r w:rsidRPr="00CB6472">
        <w:rPr>
          <w:rtl/>
        </w:rPr>
        <w:t>أما فيما يتعلق بالمادة الخامسة من ميثاق الأطلسي والخاصة بالدفاع الجماعي، فقد أكد ترامب خلال القمة التزامه بالتعهد المتبادل الخاص بالدفاع المشترك، وهو ما يقضي على أي شكوك أوروبية حيال ذلك، خاصة بعد تصريحاته الغامضة السابقة حول تلك المادة، بقوله "إن ذلك يعتمد على تعريفكم لها</w:t>
      </w:r>
      <w:proofErr w:type="gramStart"/>
      <w:r w:rsidRPr="00CB6472">
        <w:rPr>
          <w:rtl/>
        </w:rPr>
        <w:t>".(</w:t>
      </w:r>
      <w:proofErr w:type="gramEnd"/>
      <w:r w:rsidRPr="00CB6472">
        <w:rPr>
          <w:rtl/>
        </w:rPr>
        <w:t>٣٧)</w:t>
      </w:r>
    </w:p>
    <w:p w14:paraId="65F173CB" w14:textId="77777777" w:rsidR="00CB6472" w:rsidRPr="00CB6472" w:rsidRDefault="00CB6472" w:rsidP="00CB6472">
      <w:r w:rsidRPr="00CB6472">
        <w:rPr>
          <w:rtl/>
        </w:rPr>
        <w:t>وفي هذا الصدد، لا يمكن إغفال دور بيروقراطية الحلف وقيادته ممثلة في الأمين العام "مارك روته" في تحقيق هذا التوافق الأوروبي الأمريكي، وذلك للحفاظ على تماسك الحلف؛ حيث عبر عن ذلك المستشار الألماني "فريدريش ميرتس" بقوله إن "البراعة الدبلوماسية للأمين العام للحلف هي ما جعلت هذا النجاح ممكنًا</w:t>
      </w:r>
      <w:proofErr w:type="gramStart"/>
      <w:r w:rsidRPr="00CB6472">
        <w:t>".(</w:t>
      </w:r>
      <w:proofErr w:type="gramEnd"/>
      <w:r w:rsidRPr="00CB6472">
        <w:rPr>
          <w:rtl/>
          <w:lang w:bidi="fa-IR"/>
        </w:rPr>
        <w:t>۳۸</w:t>
      </w:r>
      <w:r w:rsidRPr="00CB6472">
        <w:t>)</w:t>
      </w:r>
    </w:p>
    <w:p w14:paraId="7AF41F2A" w14:textId="77777777" w:rsidR="00CB6472" w:rsidRPr="00CB6472" w:rsidRDefault="00CB6472" w:rsidP="00CB6472">
      <w:r w:rsidRPr="00CB6472">
        <w:rPr>
          <w:rtl/>
        </w:rPr>
        <w:t xml:space="preserve">وختامًا، </w:t>
      </w:r>
      <w:proofErr w:type="spellStart"/>
      <w:r w:rsidRPr="00CB6472">
        <w:rPr>
          <w:rtl/>
        </w:rPr>
        <w:t>یمكن</w:t>
      </w:r>
      <w:proofErr w:type="spellEnd"/>
      <w:r w:rsidRPr="00CB6472">
        <w:rPr>
          <w:rtl/>
        </w:rPr>
        <w:t xml:space="preserve"> القول إنه بافتراض استمرار الإدراكات السلبية للرئيس "ترامب" حول منظمة حلف شمال الأطلسي خلال فترة إدارته الثانية، فإن مستقبل الحلف يتحدد بالتفاعل بين مجموعة من العوامل، بعضها مرتبط بمتغيرات موضوعية، مثل التحولات في البيئة الأمنية الدولية، كذلك السياسات الداخلية، سواء الأمريكية أو الأوروبية (</w:t>
      </w:r>
      <w:r w:rsidRPr="00CB6472">
        <w:rPr>
          <w:rtl/>
          <w:lang w:bidi="fa-IR"/>
        </w:rPr>
        <w:t>۳۹)</w:t>
      </w:r>
      <w:r w:rsidRPr="00CB6472">
        <w:rPr>
          <w:rtl/>
        </w:rPr>
        <w:t xml:space="preserve">، والبعض الآخر تعكسه </w:t>
      </w:r>
      <w:proofErr w:type="spellStart"/>
      <w:r w:rsidRPr="00CB6472">
        <w:rPr>
          <w:rtl/>
        </w:rPr>
        <w:t>متغیرات</w:t>
      </w:r>
      <w:proofErr w:type="spellEnd"/>
      <w:r w:rsidRPr="00CB6472">
        <w:rPr>
          <w:rtl/>
        </w:rPr>
        <w:t xml:space="preserve"> معرفية، أي </w:t>
      </w:r>
      <w:proofErr w:type="spellStart"/>
      <w:r w:rsidRPr="00CB6472">
        <w:rPr>
          <w:rtl/>
        </w:rPr>
        <w:t>إدراکات</w:t>
      </w:r>
      <w:proofErr w:type="spellEnd"/>
      <w:r w:rsidRPr="00CB6472">
        <w:rPr>
          <w:rtl/>
        </w:rPr>
        <w:t xml:space="preserve"> </w:t>
      </w:r>
      <w:proofErr w:type="spellStart"/>
      <w:r w:rsidRPr="00CB6472">
        <w:rPr>
          <w:rtl/>
        </w:rPr>
        <w:t>ورؤی</w:t>
      </w:r>
      <w:proofErr w:type="spellEnd"/>
      <w:r w:rsidRPr="00CB6472">
        <w:rPr>
          <w:rtl/>
        </w:rPr>
        <w:t xml:space="preserve"> صانعي السياسات على جانبي الأطلسي، فضلًا عن استمرارية العوامل التي ارتكز عليها الحلف منذ نشأته، ممثلة في الهُوية الجماعية والإطار المؤسسي والاعتماد الاقتصادي المتبادل عبر الأطلسي</w:t>
      </w:r>
      <w:r w:rsidRPr="00CB6472">
        <w:t>.</w:t>
      </w:r>
    </w:p>
    <w:p w14:paraId="025C8818" w14:textId="5B12D229" w:rsidR="00CB6472" w:rsidRPr="00CB6472" w:rsidRDefault="00CB6472" w:rsidP="00CB6472">
      <w:r w:rsidRPr="00CB6472">
        <mc:AlternateContent>
          <mc:Choice Requires="wps">
            <w:drawing>
              <wp:inline distT="0" distB="0" distL="0" distR="0" wp14:anchorId="20E437EC" wp14:editId="7F5AD7B9">
                <wp:extent cx="304800" cy="304800"/>
                <wp:effectExtent l="0" t="0" r="0" b="0"/>
                <wp:docPr id="1461416387" name="Rectangle 3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BAB0F" id="Rectangle 3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DDC1AF" w14:textId="77777777" w:rsidR="00CB6472" w:rsidRPr="00CB6472" w:rsidRDefault="00CB6472" w:rsidP="00CB6472">
      <w:pPr>
        <w:rPr>
          <w:b/>
          <w:bCs/>
        </w:rPr>
      </w:pPr>
      <w:r w:rsidRPr="00CB6472">
        <w:rPr>
          <w:b/>
          <w:bCs/>
          <w:rtl/>
        </w:rPr>
        <w:t>الهوامش والمراجع</w:t>
      </w:r>
    </w:p>
    <w:p w14:paraId="005C1C90" w14:textId="77777777" w:rsidR="00CB6472" w:rsidRPr="00CB6472" w:rsidRDefault="00CB6472" w:rsidP="00CB6472">
      <w:r w:rsidRPr="00CB6472">
        <w:t xml:space="preserve">(1) Thomas Eizold and john </w:t>
      </w:r>
      <w:proofErr w:type="spellStart"/>
      <w:r w:rsidRPr="00CB6472">
        <w:t>gaddie</w:t>
      </w:r>
      <w:proofErr w:type="spellEnd"/>
      <w:r w:rsidRPr="00CB6472">
        <w:t xml:space="preserve"> Documents on American foreign and strategic policy 1945-1950, (New York, Colombia university Press, 1978).</w:t>
      </w:r>
    </w:p>
    <w:p w14:paraId="68C07D74" w14:textId="77777777" w:rsidR="00CB6472" w:rsidRPr="00CB6472" w:rsidRDefault="00CB6472" w:rsidP="00CB6472">
      <w:r w:rsidRPr="00CB6472">
        <w:t>(</w:t>
      </w:r>
      <w:r w:rsidRPr="00CB6472">
        <w:rPr>
          <w:rtl/>
          <w:lang w:bidi="fa-IR"/>
        </w:rPr>
        <w:t>۲</w:t>
      </w:r>
      <w:r w:rsidRPr="00CB6472">
        <w:t xml:space="preserve">) </w:t>
      </w:r>
      <w:r w:rsidRPr="00CB6472">
        <w:rPr>
          <w:rtl/>
        </w:rPr>
        <w:t xml:space="preserve">سعاد محمد محمود حسن، العلاقات الأوروبية الأمريكية في إطار منظمة حلف شمال الأطلسي، (رسالة دكتوراة منشورة، جامعة القاهرة، كلية الاقتصاد والعلوم السياسية، </w:t>
      </w:r>
      <w:r w:rsidRPr="00CB6472">
        <w:rPr>
          <w:rtl/>
          <w:lang w:bidi="fa-IR"/>
        </w:rPr>
        <w:t>۲۰۰</w:t>
      </w:r>
      <w:r w:rsidRPr="00CB6472">
        <w:rPr>
          <w:rtl/>
        </w:rPr>
        <w:t>٥) المقدمة</w:t>
      </w:r>
      <w:r w:rsidRPr="00CB6472">
        <w:t>.</w:t>
      </w:r>
    </w:p>
    <w:p w14:paraId="3B99AD60" w14:textId="77777777" w:rsidR="00CB6472" w:rsidRPr="00CB6472" w:rsidRDefault="00CB6472" w:rsidP="00CB6472">
      <w:r w:rsidRPr="00CB6472">
        <w:t>(3) Karl W. Deutsch, et.al, Political Community and the North Atlantic Area, (united states; Princeton University Press, 1957).</w:t>
      </w:r>
    </w:p>
    <w:p w14:paraId="119D02C3" w14:textId="77777777" w:rsidR="00CB6472" w:rsidRPr="00CB6472" w:rsidRDefault="00CB6472" w:rsidP="00CB6472">
      <w:r w:rsidRPr="00CB6472">
        <w:rPr>
          <w:rtl/>
        </w:rPr>
        <w:t xml:space="preserve">(٤) انظر التفاصيل في: سعاد محمد محمود حسن، مرجع سابق، ص </w:t>
      </w:r>
      <w:proofErr w:type="spellStart"/>
      <w:r w:rsidRPr="00CB6472">
        <w:rPr>
          <w:rtl/>
        </w:rPr>
        <w:t>ص</w:t>
      </w:r>
      <w:proofErr w:type="spellEnd"/>
      <w:r w:rsidRPr="00CB6472">
        <w:rPr>
          <w:rtl/>
        </w:rPr>
        <w:t xml:space="preserve"> </w:t>
      </w:r>
      <w:r w:rsidRPr="00CB6472">
        <w:rPr>
          <w:rtl/>
          <w:lang w:bidi="fa-IR"/>
        </w:rPr>
        <w:t>٦۳- ٦۹</w:t>
      </w:r>
      <w:r w:rsidRPr="00CB6472">
        <w:rPr>
          <w:rtl/>
        </w:rPr>
        <w:t xml:space="preserve"> والفصل الرابع </w:t>
      </w:r>
      <w:r w:rsidRPr="00CB6472">
        <w:rPr>
          <w:rtl/>
          <w:lang w:bidi="fa-IR"/>
        </w:rPr>
        <w:t>۲٥۳ - ۲۷</w:t>
      </w:r>
      <w:r w:rsidRPr="00CB6472">
        <w:rPr>
          <w:rtl/>
        </w:rPr>
        <w:t>٤</w:t>
      </w:r>
      <w:r w:rsidRPr="00CB6472">
        <w:t>.</w:t>
      </w:r>
    </w:p>
    <w:p w14:paraId="4F7F9FDF" w14:textId="77777777" w:rsidR="00CB6472" w:rsidRPr="00CB6472" w:rsidRDefault="00CB6472" w:rsidP="00CB6472">
      <w:r w:rsidRPr="00CB6472">
        <w:t>(5) Christopher Hemmer and Peter J. Katzenstein, Why Is There No NATO in Asia? Collective Identity, Regionalism, and the Origins of Multilateralism, International Organization Vol. 56, No. 3 (Summer, 2002), pp. 575-607.</w:t>
      </w:r>
    </w:p>
    <w:p w14:paraId="6E250E38" w14:textId="77777777" w:rsidR="00CB6472" w:rsidRPr="00CB6472" w:rsidRDefault="00CB6472" w:rsidP="00CB6472">
      <w:r w:rsidRPr="00CB6472">
        <w:t>(6) Johnathan Mercer, Anarchy and Identity, International organizations, Vol. 49, No. 2, Summer 1995, P. 239-240.</w:t>
      </w:r>
    </w:p>
    <w:p w14:paraId="1E9F5CE0" w14:textId="77777777" w:rsidR="00CB6472" w:rsidRPr="00CB6472" w:rsidRDefault="00CB6472" w:rsidP="00CB6472">
      <w:r w:rsidRPr="00CB6472">
        <w:lastRenderedPageBreak/>
        <w:t xml:space="preserve">(7) Christopher Hemmer and Peter J. Katzenstein, </w:t>
      </w:r>
      <w:proofErr w:type="spellStart"/>
      <w:r w:rsidRPr="00CB6472">
        <w:t>Op.cit</w:t>
      </w:r>
      <w:proofErr w:type="spellEnd"/>
      <w:r w:rsidRPr="00CB6472">
        <w:t>, P. 575 - 576.</w:t>
      </w:r>
    </w:p>
    <w:p w14:paraId="62BAD1D1" w14:textId="77777777" w:rsidR="00CB6472" w:rsidRPr="00CB6472" w:rsidRDefault="00CB6472" w:rsidP="00CB6472">
      <w:r w:rsidRPr="00CB6472">
        <w:t>(8) Ibid, P. 589.</w:t>
      </w:r>
    </w:p>
    <w:p w14:paraId="341033F7" w14:textId="77777777" w:rsidR="00CB6472" w:rsidRPr="00CB6472" w:rsidRDefault="00CB6472" w:rsidP="00CB6472">
      <w:r w:rsidRPr="00CB6472">
        <w:t>(9) Ibid, P. 596.</w:t>
      </w:r>
    </w:p>
    <w:p w14:paraId="6CA659ED" w14:textId="77777777" w:rsidR="00CB6472" w:rsidRPr="00CB6472" w:rsidRDefault="00CB6472" w:rsidP="00CB6472">
      <w:r w:rsidRPr="00CB6472">
        <w:t>(10) Ibid, P.585.</w:t>
      </w:r>
    </w:p>
    <w:p w14:paraId="44D4D913" w14:textId="77777777" w:rsidR="00CB6472" w:rsidRPr="00CB6472" w:rsidRDefault="00CB6472" w:rsidP="00CB6472">
      <w:r w:rsidRPr="00CB6472">
        <w:t>(11) Nato Facts and Figures, Second edition, Brussels, NATO Press Service, 1978.</w:t>
      </w:r>
    </w:p>
    <w:p w14:paraId="34989109" w14:textId="77777777" w:rsidR="00CB6472" w:rsidRPr="00CB6472" w:rsidRDefault="00CB6472" w:rsidP="00CB6472">
      <w:r w:rsidRPr="00CB6472">
        <w:t>(12) John S. Duffield, International regimes and alliance behavior: explaining NATO conventional force levels, Cam- bridge University Press, 22 May 2009.</w:t>
      </w:r>
    </w:p>
    <w:p w14:paraId="5C00C5A8" w14:textId="77777777" w:rsidR="00CB6472" w:rsidRPr="00CB6472" w:rsidRDefault="00CB6472" w:rsidP="00CB6472">
      <w:r w:rsidRPr="00CB6472">
        <w:t>(13) Oran R. Young, Resource Regimes: Natural Resources and Social Institutions, (University of California Press, 1982).</w:t>
      </w:r>
    </w:p>
    <w:p w14:paraId="24ABB17F" w14:textId="77777777" w:rsidR="00CB6472" w:rsidRPr="00CB6472" w:rsidRDefault="00CB6472" w:rsidP="00CB6472">
      <w:r w:rsidRPr="00CB6472">
        <w:t>(14) Robert O. Keohane and Lisa L. Martin, The Promise of Institutionalist Theory, International Security, Vol. 20, No. 1 (Summer, 1995), pp. 39-51.</w:t>
      </w:r>
    </w:p>
    <w:p w14:paraId="69C52B74" w14:textId="77777777" w:rsidR="00CB6472" w:rsidRPr="00CB6472" w:rsidRDefault="00CB6472" w:rsidP="00CB6472">
      <w:r w:rsidRPr="00CB6472">
        <w:t>(15) Alexander L. George, "Domestic Constraints on Regime Change in U.S. Foreign Policy: The Need for Policy Legitimacy", Routledge, 1980.</w:t>
      </w:r>
    </w:p>
    <w:p w14:paraId="4C20E492" w14:textId="77777777" w:rsidR="00CB6472" w:rsidRPr="00CB6472" w:rsidRDefault="00CB6472" w:rsidP="00CB6472">
      <w:r w:rsidRPr="00CB6472">
        <w:t xml:space="preserve">(16) Douglas, T. Blend, "The North Atlantic Alliance: A study of structure and strategy", (New York, Routledge, 1991). </w:t>
      </w:r>
      <w:r w:rsidRPr="00CB6472">
        <w:rPr>
          <w:rtl/>
        </w:rPr>
        <w:t xml:space="preserve">(١٧) انظر تفاصيل ذلك في: سعاد محمود حسن، مرجع سابق، ص </w:t>
      </w:r>
      <w:proofErr w:type="spellStart"/>
      <w:r w:rsidRPr="00CB6472">
        <w:rPr>
          <w:rtl/>
        </w:rPr>
        <w:t>ص</w:t>
      </w:r>
      <w:proofErr w:type="spellEnd"/>
      <w:r w:rsidRPr="00CB6472">
        <w:rPr>
          <w:rtl/>
        </w:rPr>
        <w:t xml:space="preserve"> ٦٣-٧٤</w:t>
      </w:r>
      <w:r w:rsidRPr="00CB6472">
        <w:t>.</w:t>
      </w:r>
    </w:p>
    <w:p w14:paraId="24ED904E" w14:textId="77777777" w:rsidR="00CB6472" w:rsidRPr="00CB6472" w:rsidRDefault="00CB6472" w:rsidP="00CB6472">
      <w:r w:rsidRPr="00CB6472">
        <w:t>(18) United States Military Installations Report for subcommittee on Europe and the Middle East, (U.S Government printing office, Washington D.C, 1977, P. 57-</w:t>
      </w:r>
      <w:proofErr w:type="gramStart"/>
      <w:r w:rsidRPr="00CB6472">
        <w:t>59 .</w:t>
      </w:r>
      <w:proofErr w:type="gramEnd"/>
    </w:p>
    <w:p w14:paraId="48C5BCF4" w14:textId="77777777" w:rsidR="00CB6472" w:rsidRPr="00CB6472" w:rsidRDefault="00CB6472" w:rsidP="00CB6472">
      <w:r w:rsidRPr="00CB6472">
        <w:t xml:space="preserve">(19) Stephen M. Walt, "the ties that Fray: Why Europe and America Drifting Apart? </w:t>
      </w:r>
      <w:proofErr w:type="gramStart"/>
      <w:r w:rsidRPr="00CB6472">
        <w:t>The national</w:t>
      </w:r>
      <w:proofErr w:type="gramEnd"/>
      <w:r w:rsidRPr="00CB6472">
        <w:t xml:space="preserve"> </w:t>
      </w:r>
      <w:proofErr w:type="gramStart"/>
      <w:r w:rsidRPr="00CB6472">
        <w:t>Interest,</w:t>
      </w:r>
      <w:proofErr w:type="gramEnd"/>
      <w:r w:rsidRPr="00CB6472">
        <w:t xml:space="preserve"> No. </w:t>
      </w:r>
      <w:proofErr w:type="gramStart"/>
      <w:r w:rsidRPr="00CB6472">
        <w:t>54, (</w:t>
      </w:r>
      <w:proofErr w:type="gramEnd"/>
      <w:r w:rsidRPr="00CB6472">
        <w:t>Winter 1998/1999).</w:t>
      </w:r>
    </w:p>
    <w:p w14:paraId="64EEB474" w14:textId="77777777" w:rsidR="00CB6472" w:rsidRPr="00CB6472" w:rsidRDefault="00CB6472" w:rsidP="00CB6472">
      <w:r w:rsidRPr="00CB6472">
        <w:t xml:space="preserve">(20) Lester C. Thurow, </w:t>
      </w:r>
      <w:proofErr w:type="gramStart"/>
      <w:r w:rsidRPr="00CB6472">
        <w:t>Head to Head</w:t>
      </w:r>
      <w:proofErr w:type="gramEnd"/>
      <w:r w:rsidRPr="00CB6472">
        <w:t>: The Coming Economic Battle Among Japan, Europe, and America, Warner Books, 1993.</w:t>
      </w:r>
    </w:p>
    <w:p w14:paraId="348DC1D9" w14:textId="77777777" w:rsidR="00CB6472" w:rsidRPr="00CB6472" w:rsidRDefault="00CB6472" w:rsidP="00CB6472">
      <w:r w:rsidRPr="00CB6472">
        <w:t>(</w:t>
      </w:r>
      <w:r w:rsidRPr="00CB6472">
        <w:rPr>
          <w:rtl/>
          <w:lang w:bidi="fa-IR"/>
        </w:rPr>
        <w:t>۲۱</w:t>
      </w:r>
      <w:r w:rsidRPr="00CB6472">
        <w:t xml:space="preserve">) </w:t>
      </w:r>
      <w:r w:rsidRPr="00CB6472">
        <w:rPr>
          <w:rtl/>
        </w:rPr>
        <w:t xml:space="preserve">نوار الصمد، استراتيجية بروكسل، كيف ستواجه أوروبا التصعيد الجمركي الأمريكي، </w:t>
      </w:r>
      <w:proofErr w:type="spellStart"/>
      <w:r w:rsidRPr="00CB6472">
        <w:rPr>
          <w:rtl/>
        </w:rPr>
        <w:t>إنتريجونال</w:t>
      </w:r>
      <w:proofErr w:type="spellEnd"/>
      <w:r w:rsidRPr="00CB6472">
        <w:rPr>
          <w:rtl/>
        </w:rPr>
        <w:t xml:space="preserve"> للتحليلات الاستراتيجية، ١٤ </w:t>
      </w:r>
      <w:proofErr w:type="spellStart"/>
      <w:r w:rsidRPr="00CB6472">
        <w:rPr>
          <w:rtl/>
        </w:rPr>
        <w:t>أبریل</w:t>
      </w:r>
      <w:proofErr w:type="spellEnd"/>
      <w:r w:rsidRPr="00CB6472">
        <w:rPr>
          <w:rtl/>
        </w:rPr>
        <w:t xml:space="preserve"> </w:t>
      </w:r>
      <w:r w:rsidRPr="00CB6472">
        <w:rPr>
          <w:rtl/>
          <w:lang w:bidi="fa-IR"/>
        </w:rPr>
        <w:t>۲۰۲</w:t>
      </w:r>
      <w:r w:rsidRPr="00CB6472">
        <w:rPr>
          <w:rtl/>
        </w:rPr>
        <w:t>٥</w:t>
      </w:r>
      <w:r w:rsidRPr="00CB6472">
        <w:t>.</w:t>
      </w:r>
    </w:p>
    <w:p w14:paraId="3D527767" w14:textId="77777777" w:rsidR="00CB6472" w:rsidRPr="00CB6472" w:rsidRDefault="00CB6472" w:rsidP="00CB6472">
      <w:r w:rsidRPr="00CB6472">
        <w:t>(</w:t>
      </w:r>
      <w:r w:rsidRPr="00CB6472">
        <w:rPr>
          <w:rtl/>
          <w:lang w:bidi="fa-IR"/>
        </w:rPr>
        <w:t>۲۲</w:t>
      </w:r>
      <w:r w:rsidRPr="00CB6472">
        <w:t xml:space="preserve">) </w:t>
      </w:r>
      <w:r w:rsidRPr="00CB6472">
        <w:rPr>
          <w:rtl/>
        </w:rPr>
        <w:t xml:space="preserve">يوسف داود، مكاسب متبادلة، تداعيات الاتفاق التجاري بين الولايات المتحدة وبريطانيا، </w:t>
      </w:r>
      <w:proofErr w:type="spellStart"/>
      <w:r w:rsidRPr="00CB6472">
        <w:rPr>
          <w:rtl/>
        </w:rPr>
        <w:t>إنتريجونال</w:t>
      </w:r>
      <w:proofErr w:type="spellEnd"/>
      <w:r w:rsidRPr="00CB6472">
        <w:rPr>
          <w:rtl/>
        </w:rPr>
        <w:t xml:space="preserve"> للتحليلات الاستراتيجية، ١٥ مايو ٢٠٢٥</w:t>
      </w:r>
      <w:r w:rsidRPr="00CB6472">
        <w:t>.</w:t>
      </w:r>
    </w:p>
    <w:p w14:paraId="1FBB6E88" w14:textId="77777777" w:rsidR="00CB6472" w:rsidRPr="00CB6472" w:rsidRDefault="00CB6472" w:rsidP="00CB6472">
      <w:r w:rsidRPr="00CB6472">
        <w:t>(23) Adam Taim, The Impact of Realism on U.S. Foreign Policy during the Trump Presidency, Journal of International Relations, 4(2), 14-29.</w:t>
      </w:r>
    </w:p>
    <w:p w14:paraId="748C0F26" w14:textId="77777777" w:rsidR="00CB6472" w:rsidRPr="00CB6472" w:rsidRDefault="00CB6472" w:rsidP="00CB6472">
      <w:r w:rsidRPr="00CB6472">
        <w:t>(24) Ibid, P. 19.</w:t>
      </w:r>
    </w:p>
    <w:p w14:paraId="3C2E2A67" w14:textId="77777777" w:rsidR="00CB6472" w:rsidRPr="00CB6472" w:rsidRDefault="00CB6472" w:rsidP="00CB6472">
      <w:r w:rsidRPr="00CB6472">
        <w:t xml:space="preserve">(25) Giuseppe Spatafora, Trump, Harris and transatlantic uncertainties What choices for Europe?, European Union Institute for security Studies, 12 September 2024, Available </w:t>
      </w:r>
      <w:r w:rsidRPr="00CB6472">
        <w:lastRenderedPageBreak/>
        <w:t>on: </w:t>
      </w:r>
      <w:hyperlink r:id="rId22" w:history="1">
        <w:r w:rsidRPr="00CB6472">
          <w:rPr>
            <w:rStyle w:val="Hyperlink"/>
          </w:rPr>
          <w:t>https://www.iss.europa.eu/publications/reports/trump-harris-and-transatlantic-uncertainties</w:t>
        </w:r>
      </w:hyperlink>
    </w:p>
    <w:p w14:paraId="521D8629" w14:textId="77777777" w:rsidR="00CB6472" w:rsidRPr="00CB6472" w:rsidRDefault="00CB6472" w:rsidP="00CB6472">
      <w:r w:rsidRPr="00CB6472">
        <w:t>(26) Sam Goodman and Jade McGlynn, Assessing the trump Risk European security, The New Diplomacy Project, October 2024.</w:t>
      </w:r>
    </w:p>
    <w:p w14:paraId="51B0BD71" w14:textId="77777777" w:rsidR="00CB6472" w:rsidRPr="00CB6472" w:rsidRDefault="00CB6472" w:rsidP="00CB6472">
      <w:r w:rsidRPr="00CB6472">
        <w:t xml:space="preserve">(27) H. Dijkstra, who gets to line forever? An institutional theory on the life and the death of international </w:t>
      </w:r>
      <w:proofErr w:type="spellStart"/>
      <w:r w:rsidRPr="00CB6472">
        <w:t>organiza</w:t>
      </w:r>
      <w:proofErr w:type="spellEnd"/>
      <w:r w:rsidRPr="00CB6472">
        <w:t xml:space="preserve">- </w:t>
      </w:r>
      <w:proofErr w:type="spellStart"/>
      <w:r w:rsidRPr="00CB6472">
        <w:t>tions</w:t>
      </w:r>
      <w:proofErr w:type="spellEnd"/>
      <w:r w:rsidRPr="00CB6472">
        <w:t>, 12 April 2019, Available on: </w:t>
      </w:r>
      <w:hyperlink r:id="rId23" w:history="1">
        <w:r w:rsidRPr="00CB6472">
          <w:rPr>
            <w:rStyle w:val="Hyperlink"/>
          </w:rPr>
          <w:t>https://papers.ssrn.com/sol3/papers.cfm?abstract_id=3358352</w:t>
        </w:r>
      </w:hyperlink>
    </w:p>
    <w:p w14:paraId="04607D22" w14:textId="77777777" w:rsidR="00CB6472" w:rsidRPr="00CB6472" w:rsidRDefault="00CB6472" w:rsidP="00CB6472">
      <w:r w:rsidRPr="00CB6472">
        <w:t xml:space="preserve">(28) </w:t>
      </w:r>
      <w:proofErr w:type="spellStart"/>
      <w:r w:rsidRPr="00CB6472">
        <w:t>lbid</w:t>
      </w:r>
      <w:proofErr w:type="spellEnd"/>
      <w:r w:rsidRPr="00CB6472">
        <w:t>.</w:t>
      </w:r>
    </w:p>
    <w:p w14:paraId="04AD361B" w14:textId="77777777" w:rsidR="00CB6472" w:rsidRPr="00CB6472" w:rsidRDefault="00CB6472" w:rsidP="00CB6472">
      <w:r w:rsidRPr="00CB6472">
        <w:t>(29) Asli Ozayaz, NATO Trumps Trump: How did NATO survive Trump's attacks? (Master thesis, Leiden university, Netherlands, 2022).</w:t>
      </w:r>
    </w:p>
    <w:p w14:paraId="0401587E" w14:textId="77777777" w:rsidR="00CB6472" w:rsidRPr="00CB6472" w:rsidRDefault="00CB6472" w:rsidP="00CB6472">
      <w:r w:rsidRPr="00CB6472">
        <w:t>(30) Ibid, P.4</w:t>
      </w:r>
    </w:p>
    <w:p w14:paraId="42AC9378" w14:textId="77777777" w:rsidR="00CB6472" w:rsidRPr="00CB6472" w:rsidRDefault="00CB6472" w:rsidP="00CB6472">
      <w:r w:rsidRPr="00CB6472">
        <w:t>(31) Ibid, P. 8</w:t>
      </w:r>
    </w:p>
    <w:p w14:paraId="71A2372F" w14:textId="77777777" w:rsidR="00CB6472" w:rsidRPr="00CB6472" w:rsidRDefault="00CB6472" w:rsidP="00CB6472">
      <w:r w:rsidRPr="00CB6472">
        <w:t>(32) Ibid, P. 10.</w:t>
      </w:r>
    </w:p>
    <w:p w14:paraId="772C090C" w14:textId="77777777" w:rsidR="00CB6472" w:rsidRPr="00CB6472" w:rsidRDefault="00CB6472" w:rsidP="00CB6472">
      <w:r w:rsidRPr="00CB6472">
        <w:t>(33) Ibid, P. 28.</w:t>
      </w:r>
    </w:p>
    <w:p w14:paraId="6F63FEAD" w14:textId="77777777" w:rsidR="00CB6472" w:rsidRPr="00CB6472" w:rsidRDefault="00CB6472" w:rsidP="00CB6472">
      <w:r w:rsidRPr="00CB6472">
        <w:t xml:space="preserve">(34) Charles A. </w:t>
      </w:r>
      <w:proofErr w:type="spellStart"/>
      <w:r w:rsidRPr="00CB6472">
        <w:t>Kupchan</w:t>
      </w:r>
      <w:proofErr w:type="spellEnd"/>
      <w:r w:rsidRPr="00CB6472">
        <w:t>, Nato at 70 How Trump has strengthened the alliance, Turkish Policy Quartey, Vol. 18, No.2, 2019.</w:t>
      </w:r>
    </w:p>
    <w:p w14:paraId="6A2E33A6" w14:textId="77777777" w:rsidR="00CB6472" w:rsidRPr="00CB6472" w:rsidRDefault="00CB6472" w:rsidP="00CB6472">
      <w:r w:rsidRPr="00CB6472">
        <w:t>(35) Jakob Tarras Ericsson, The Security Conditions of European Strategic Autonomy from a French Perspective, Autumn 2022, Available on: </w:t>
      </w:r>
      <w:hyperlink r:id="rId24" w:history="1">
        <w:r w:rsidRPr="00CB6472">
          <w:rPr>
            <w:rStyle w:val="Hyperlink"/>
          </w:rPr>
          <w:t>http://Inu.diva-portal.org/smash/get/diva2:1795286/FULLTEXT01.pdf</w:t>
        </w:r>
      </w:hyperlink>
      <w:r w:rsidRPr="00CB6472">
        <w:t> .</w:t>
      </w:r>
    </w:p>
    <w:p w14:paraId="09804A70" w14:textId="77777777" w:rsidR="00CB6472" w:rsidRPr="00CB6472" w:rsidRDefault="00CB6472" w:rsidP="00CB6472">
      <w:r w:rsidRPr="00CB6472">
        <w:rPr>
          <w:rtl/>
        </w:rPr>
        <w:t>(</w:t>
      </w:r>
      <w:r w:rsidRPr="00CB6472">
        <w:rPr>
          <w:rtl/>
          <w:lang w:bidi="fa-IR"/>
        </w:rPr>
        <w:t>۳</w:t>
      </w:r>
      <w:r w:rsidRPr="00CB6472">
        <w:rPr>
          <w:rtl/>
        </w:rPr>
        <w:t xml:space="preserve">٦) حسن </w:t>
      </w:r>
      <w:proofErr w:type="spellStart"/>
      <w:r w:rsidRPr="00CB6472">
        <w:rPr>
          <w:rtl/>
        </w:rPr>
        <w:t>زنيند</w:t>
      </w:r>
      <w:proofErr w:type="spellEnd"/>
      <w:r w:rsidRPr="00CB6472">
        <w:rPr>
          <w:rtl/>
        </w:rPr>
        <w:t xml:space="preserve">، قمة الناتو - تحول استراتيجي أم مجرد إرضاء لنزوات ترامب؟، </w:t>
      </w:r>
      <w:proofErr w:type="spellStart"/>
      <w:r w:rsidRPr="00CB6472">
        <w:rPr>
          <w:rtl/>
        </w:rPr>
        <w:t>دوتشیه</w:t>
      </w:r>
      <w:proofErr w:type="spellEnd"/>
      <w:r w:rsidRPr="00CB6472">
        <w:rPr>
          <w:rtl/>
        </w:rPr>
        <w:t xml:space="preserve"> </w:t>
      </w:r>
      <w:proofErr w:type="spellStart"/>
      <w:r w:rsidRPr="00CB6472">
        <w:rPr>
          <w:rtl/>
        </w:rPr>
        <w:t>فیله</w:t>
      </w:r>
      <w:proofErr w:type="spellEnd"/>
      <w:r w:rsidRPr="00CB6472">
        <w:rPr>
          <w:rtl/>
        </w:rPr>
        <w:t xml:space="preserve">، </w:t>
      </w:r>
      <w:r w:rsidRPr="00CB6472">
        <w:rPr>
          <w:rtl/>
          <w:lang w:bidi="fa-IR"/>
        </w:rPr>
        <w:t>۲۷</w:t>
      </w:r>
      <w:r w:rsidRPr="00CB6472">
        <w:rPr>
          <w:rtl/>
        </w:rPr>
        <w:t xml:space="preserve"> </w:t>
      </w:r>
      <w:proofErr w:type="spellStart"/>
      <w:r w:rsidRPr="00CB6472">
        <w:rPr>
          <w:rtl/>
        </w:rPr>
        <w:t>یونیو</w:t>
      </w:r>
      <w:proofErr w:type="spellEnd"/>
      <w:r w:rsidRPr="00CB6472">
        <w:rPr>
          <w:rtl/>
        </w:rPr>
        <w:t xml:space="preserve"> </w:t>
      </w:r>
      <w:r w:rsidRPr="00CB6472">
        <w:rPr>
          <w:rtl/>
          <w:lang w:bidi="fa-IR"/>
        </w:rPr>
        <w:t>۲۰۲</w:t>
      </w:r>
      <w:r w:rsidRPr="00CB6472">
        <w:rPr>
          <w:rtl/>
        </w:rPr>
        <w:t xml:space="preserve">٥، متاح </w:t>
      </w:r>
      <w:proofErr w:type="spellStart"/>
      <w:r w:rsidRPr="00CB6472">
        <w:rPr>
          <w:rtl/>
        </w:rPr>
        <w:t>علی</w:t>
      </w:r>
      <w:proofErr w:type="spellEnd"/>
      <w:r w:rsidRPr="00CB6472">
        <w:t>: </w:t>
      </w:r>
      <w:hyperlink r:id="rId25" w:history="1">
        <w:r w:rsidRPr="00CB6472">
          <w:rPr>
            <w:rStyle w:val="Hyperlink"/>
          </w:rPr>
          <w:t>https://shorturl.at/tllhP</w:t>
        </w:r>
      </w:hyperlink>
      <w:r w:rsidRPr="00CB6472">
        <w:t> .</w:t>
      </w:r>
    </w:p>
    <w:p w14:paraId="19B46A14" w14:textId="77777777" w:rsidR="00CB6472" w:rsidRPr="00CB6472" w:rsidRDefault="00CB6472" w:rsidP="00CB6472">
      <w:r w:rsidRPr="00CB6472">
        <w:rPr>
          <w:rtl/>
        </w:rPr>
        <w:t>(٣٧) المرجع السابق</w:t>
      </w:r>
      <w:r w:rsidRPr="00CB6472">
        <w:t>.</w:t>
      </w:r>
    </w:p>
    <w:p w14:paraId="39564E5E" w14:textId="77777777" w:rsidR="00CB6472" w:rsidRPr="00CB6472" w:rsidRDefault="00CB6472" w:rsidP="00CB6472">
      <w:r w:rsidRPr="00CB6472">
        <w:t>(</w:t>
      </w:r>
      <w:r w:rsidRPr="00CB6472">
        <w:rPr>
          <w:rtl/>
          <w:lang w:bidi="fa-IR"/>
        </w:rPr>
        <w:t>۳۸</w:t>
      </w:r>
      <w:r w:rsidRPr="00CB6472">
        <w:t xml:space="preserve">) </w:t>
      </w:r>
      <w:r w:rsidRPr="00CB6472">
        <w:rPr>
          <w:rtl/>
        </w:rPr>
        <w:t>المرجع السابق</w:t>
      </w:r>
      <w:r w:rsidRPr="00CB6472">
        <w:t>.</w:t>
      </w:r>
    </w:p>
    <w:p w14:paraId="3F094277" w14:textId="77777777" w:rsidR="00CB6472" w:rsidRPr="00CB6472" w:rsidRDefault="00CB6472" w:rsidP="00CB6472">
      <w:r w:rsidRPr="00CB6472">
        <w:rPr>
          <w:rtl/>
        </w:rPr>
        <w:t>(</w:t>
      </w:r>
      <w:r w:rsidRPr="00CB6472">
        <w:rPr>
          <w:rtl/>
          <w:lang w:bidi="fa-IR"/>
        </w:rPr>
        <w:t>۳</w:t>
      </w:r>
      <w:r w:rsidRPr="00CB6472">
        <w:rPr>
          <w:rtl/>
        </w:rPr>
        <w:t>٩) انظر تفاصيل ذلك في: سعاد محمود أبو ليلة، "جيش أوروبا الموحد.. آفاق وتحديات“، مجلة آفاق استراتيجية، مركز المعلومات ودعم اتخاذ القرار، العدد ٥، مارس ٢٠٢٢</w:t>
      </w:r>
      <w:r w:rsidRPr="00CB6472">
        <w:t>.</w:t>
      </w:r>
    </w:p>
    <w:p w14:paraId="6147B2A9" w14:textId="64B7D77E" w:rsidR="00CB6472" w:rsidRPr="00CB6472" w:rsidRDefault="00CB6472" w:rsidP="00CB6472">
      <w:r w:rsidRPr="00CB6472">
        <mc:AlternateContent>
          <mc:Choice Requires="wps">
            <w:drawing>
              <wp:inline distT="0" distB="0" distL="0" distR="0" wp14:anchorId="6E422C80" wp14:editId="7F5115A2">
                <wp:extent cx="304800" cy="304800"/>
                <wp:effectExtent l="0" t="0" r="0" b="0"/>
                <wp:docPr id="1384289490" name="Rectangle 341" descr="مجلس الوزراء المصرى مركز المعلومات ودعم ال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6C89E" id="Rectangle 341" o:spid="_x0000_s1026" alt="مجلس الوزراء المصرى مركز المعلومات ودعم ال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9DD8A9" w14:textId="77777777" w:rsidR="00CB6472" w:rsidRPr="00CB6472" w:rsidRDefault="00CB6472" w:rsidP="00CB6472">
      <w:pPr>
        <w:rPr>
          <w:b/>
          <w:bCs/>
        </w:rPr>
      </w:pPr>
      <w:r w:rsidRPr="00CB6472">
        <w:rPr>
          <w:b/>
          <w:bCs/>
          <w:rtl/>
        </w:rPr>
        <w:t>مركز المعلومات ودعم اتخاذ القرار برئاسة مجلس الوزراء يحصد 5 جوائز من مؤسسة ((</w:t>
      </w:r>
      <w:proofErr w:type="spellStart"/>
      <w:r w:rsidRPr="00CB6472">
        <w:rPr>
          <w:b/>
          <w:bCs/>
          <w:rtl/>
        </w:rPr>
        <w:t>ستيفي</w:t>
      </w:r>
      <w:proofErr w:type="spellEnd"/>
      <w:r w:rsidRPr="00CB6472">
        <w:rPr>
          <w:b/>
          <w:bCs/>
          <w:rtl/>
        </w:rPr>
        <w:t>)) الشرق الأوسط</w:t>
      </w:r>
    </w:p>
    <w:p w14:paraId="408D8803" w14:textId="2E23A758" w:rsidR="00CB6472" w:rsidRPr="00CB6472" w:rsidRDefault="00CB6472" w:rsidP="00CB6472">
      <w:r w:rsidRPr="00CB6472">
        <mc:AlternateContent>
          <mc:Choice Requires="wps">
            <w:drawing>
              <wp:inline distT="0" distB="0" distL="0" distR="0" wp14:anchorId="7BB22D8C" wp14:editId="3F8D6334">
                <wp:extent cx="304800" cy="304800"/>
                <wp:effectExtent l="0" t="0" r="0" b="0"/>
                <wp:docPr id="2016476376" name="Rectangle 340" descr="GOLD 2022 STEVIE® WINNER MIDDLE EAST &amp; NORTH AFRICA STEVIE AWARDS بودكاست #IDSC_Podca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CC7D98" id="Rectangle 340" o:spid="_x0000_s1026" alt="GOLD 2022 STEVIE® WINNER MIDDLE EAST &amp; NORTH AFRICA STEVIE AWARDS بودكاست #IDSC_Podca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A7B2E9" w14:textId="77777777" w:rsidR="00CB6472" w:rsidRPr="00CB6472" w:rsidRDefault="00CB6472" w:rsidP="00CB6472">
      <w:r w:rsidRPr="00CB6472">
        <w:rPr>
          <w:rtl/>
        </w:rPr>
        <w:lastRenderedPageBreak/>
        <w:t>الجائزة الذهبية</w:t>
      </w:r>
    </w:p>
    <w:p w14:paraId="0C8743A1" w14:textId="6298F19B" w:rsidR="00CB6472" w:rsidRPr="00CB6472" w:rsidRDefault="00CB6472" w:rsidP="00CB6472">
      <w:r w:rsidRPr="00CB6472">
        <mc:AlternateContent>
          <mc:Choice Requires="wps">
            <w:drawing>
              <wp:inline distT="0" distB="0" distL="0" distR="0" wp14:anchorId="7D8A4838" wp14:editId="4212B43A">
                <wp:extent cx="304800" cy="304800"/>
                <wp:effectExtent l="0" t="0" r="0" b="0"/>
                <wp:docPr id="25866558" name="Rectangle 339" descr="BRONZE 2022 STEVIE WINNER MIDDLE EAST &amp; NORTH AFRICA STEVIE AWAR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53DA4" id="Rectangle 339" o:spid="_x0000_s1026" alt="BRONZE 2022 STEVIE WINNER MIDDLE EAST &amp; NORTH AFRICA STEVIE AWAR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3A26B2" w14:textId="77777777" w:rsidR="00CB6472" w:rsidRPr="00CB6472" w:rsidRDefault="00CB6472" w:rsidP="00CB6472">
      <w:r w:rsidRPr="00CB6472">
        <w:rPr>
          <w:rtl/>
        </w:rPr>
        <w:t>الجوائز البرونزية</w:t>
      </w:r>
    </w:p>
    <w:p w14:paraId="1DEB3EC7" w14:textId="16161463" w:rsidR="00CB6472" w:rsidRPr="00CB6472" w:rsidRDefault="00CB6472" w:rsidP="00CB6472">
      <w:r w:rsidRPr="00CB6472">
        <mc:AlternateContent>
          <mc:Choice Requires="wps">
            <w:drawing>
              <wp:inline distT="0" distB="0" distL="0" distR="0" wp14:anchorId="3D018FFE" wp14:editId="7A186CE2">
                <wp:extent cx="304800" cy="304800"/>
                <wp:effectExtent l="0" t="0" r="0" b="0"/>
                <wp:docPr id="653670477" name="Rectangle 338" descr="منتدي السياسات العامة IDSC Public Policy Forum المركز كمؤسسة متميزة إداريًا منتدى السياسات العامة مشروعات محور تكنولوجيا المعلومات كتاب وصف مصر open la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312BC" id="Rectangle 338" o:spid="_x0000_s1026" alt="منتدي السياسات العامة IDSC Public Policy Forum المركز كمؤسسة متميزة إداريًا منتدى السياسات العامة مشروعات محور تكنولوجيا المعلومات كتاب وصف مصر open la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D4100A" w14:textId="6D88C520" w:rsidR="00CB6472" w:rsidRPr="00CB6472" w:rsidRDefault="00CB6472" w:rsidP="00CB6472">
      <w:r w:rsidRPr="00CB6472">
        <mc:AlternateContent>
          <mc:Choice Requires="wps">
            <w:drawing>
              <wp:inline distT="0" distB="0" distL="0" distR="0" wp14:anchorId="7FFDE2A7" wp14:editId="647B696F">
                <wp:extent cx="304800" cy="304800"/>
                <wp:effectExtent l="0" t="0" r="0" b="0"/>
                <wp:docPr id="1367163242" name="Rectangle 337" descr="MAKE AMERICA GREAT AGA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B58133" id="Rectangle 337" o:spid="_x0000_s1026" alt="MAKE AMERICA GREAT AGA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782EDE" w14:textId="77777777" w:rsidR="00CB6472" w:rsidRPr="00CB6472" w:rsidRDefault="00CB6472" w:rsidP="00CB6472">
      <w:r w:rsidRPr="00CB6472">
        <w:rPr>
          <w:rtl/>
        </w:rPr>
        <w:t>مستقبل الأمن الإقليمي في ظل المستجدات الطارئة</w:t>
      </w:r>
    </w:p>
    <w:p w14:paraId="3BAACF51" w14:textId="50F668F0" w:rsidR="00CB6472" w:rsidRPr="00CB6472" w:rsidRDefault="00CB6472" w:rsidP="00CB6472">
      <w:r w:rsidRPr="00CB6472">
        <mc:AlternateContent>
          <mc:Choice Requires="wps">
            <w:drawing>
              <wp:inline distT="0" distB="0" distL="0" distR="0" wp14:anchorId="49ED29A3" wp14:editId="1FFD3C13">
                <wp:extent cx="304800" cy="304800"/>
                <wp:effectExtent l="0" t="0" r="0" b="0"/>
                <wp:docPr id="463518415" name="Rectangle 3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9FF2B" id="Rectangle 3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E03A02" w14:textId="4A8AD9EA" w:rsidR="00CB6472" w:rsidRPr="00CB6472" w:rsidRDefault="00CB6472" w:rsidP="00CB6472">
      <w:r w:rsidRPr="00CB6472">
        <mc:AlternateContent>
          <mc:Choice Requires="wps">
            <w:drawing>
              <wp:inline distT="0" distB="0" distL="0" distR="0" wp14:anchorId="2A632D8E" wp14:editId="05B34C82">
                <wp:extent cx="304800" cy="304800"/>
                <wp:effectExtent l="0" t="0" r="0" b="0"/>
                <wp:docPr id="544134475" name="Rectangle 3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7AD5D" id="Rectangle 3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1E2191" w14:textId="77777777" w:rsidR="00CB6472" w:rsidRPr="00CB6472" w:rsidRDefault="00CB6472" w:rsidP="00CB6472">
      <w:r w:rsidRPr="00CB6472">
        <w:rPr>
          <w:rFonts w:ascii="Arial" w:hAnsi="Arial" w:cs="Arial"/>
        </w:rPr>
        <w:t>■</w:t>
      </w:r>
      <w:r w:rsidRPr="00CB6472">
        <w:t xml:space="preserve"> </w:t>
      </w:r>
      <w:r w:rsidRPr="00CB6472">
        <w:rPr>
          <w:rtl/>
        </w:rPr>
        <w:t>تحولات الشرق الأوسط ومستقبل الوجود الأمريكي به</w:t>
      </w:r>
    </w:p>
    <w:p w14:paraId="11FA6C0E" w14:textId="77777777" w:rsidR="00CB6472" w:rsidRPr="00CB6472" w:rsidRDefault="00CB6472" w:rsidP="00CB6472">
      <w:r w:rsidRPr="00CB6472">
        <w:rPr>
          <w:rFonts w:ascii="Arial" w:hAnsi="Arial" w:cs="Arial"/>
        </w:rPr>
        <w:t>■</w:t>
      </w:r>
      <w:r w:rsidRPr="00CB6472">
        <w:t xml:space="preserve"> </w:t>
      </w:r>
      <w:r w:rsidRPr="00CB6472">
        <w:rPr>
          <w:rtl/>
        </w:rPr>
        <w:t>مستقبل الحوثيين في اليمن</w:t>
      </w:r>
    </w:p>
    <w:p w14:paraId="4F10074A" w14:textId="77777777" w:rsidR="00CB6472" w:rsidRPr="00CB6472" w:rsidRDefault="00CB6472" w:rsidP="00CB6472">
      <w:r w:rsidRPr="00CB6472">
        <w:rPr>
          <w:rFonts w:ascii="Arial" w:hAnsi="Arial" w:cs="Arial"/>
        </w:rPr>
        <w:t>■</w:t>
      </w:r>
      <w:r w:rsidRPr="00CB6472">
        <w:t xml:space="preserve"> </w:t>
      </w:r>
      <w:r w:rsidRPr="00CB6472">
        <w:rPr>
          <w:rtl/>
        </w:rPr>
        <w:t>مستقبل اليمن إلى أين؟</w:t>
      </w:r>
    </w:p>
    <w:p w14:paraId="34F4702F" w14:textId="77777777" w:rsidR="00CB6472" w:rsidRPr="00CB6472" w:rsidRDefault="00CB6472" w:rsidP="00CB6472">
      <w:r w:rsidRPr="00CB6472">
        <w:rPr>
          <w:rFonts w:ascii="Arial" w:hAnsi="Arial" w:cs="Arial"/>
        </w:rPr>
        <w:t>■</w:t>
      </w:r>
      <w:r w:rsidRPr="00CB6472">
        <w:t xml:space="preserve"> </w:t>
      </w:r>
      <w:r w:rsidRPr="00CB6472">
        <w:rPr>
          <w:rtl/>
        </w:rPr>
        <w:t xml:space="preserve">القضية </w:t>
      </w:r>
      <w:proofErr w:type="gramStart"/>
      <w:r w:rsidRPr="00CB6472">
        <w:rPr>
          <w:rtl/>
        </w:rPr>
        <w:t>الفلسطينية..</w:t>
      </w:r>
      <w:proofErr w:type="gramEnd"/>
      <w:r w:rsidRPr="00CB6472">
        <w:rPr>
          <w:rtl/>
        </w:rPr>
        <w:t xml:space="preserve"> إلى أين؟</w:t>
      </w:r>
    </w:p>
    <w:p w14:paraId="20808DCC" w14:textId="77777777" w:rsidR="00CB6472" w:rsidRPr="00CB6472" w:rsidRDefault="00CB6472" w:rsidP="00CB6472">
      <w:r w:rsidRPr="00CB6472">
        <w:rPr>
          <w:rFonts w:ascii="Arial" w:hAnsi="Arial" w:cs="Arial"/>
        </w:rPr>
        <w:t>■</w:t>
      </w:r>
      <w:r w:rsidRPr="00CB6472">
        <w:t xml:space="preserve"> </w:t>
      </w:r>
      <w:r w:rsidRPr="00CB6472">
        <w:rPr>
          <w:rtl/>
        </w:rPr>
        <w:t>تأثير الداخل الإسرائيلي في مستقبل الحرب في غزة</w:t>
      </w:r>
    </w:p>
    <w:p w14:paraId="7ECC92F6" w14:textId="77777777" w:rsidR="00CB6472" w:rsidRPr="00CB6472" w:rsidRDefault="00CB6472" w:rsidP="00CB6472">
      <w:r w:rsidRPr="00CB6472">
        <w:rPr>
          <w:rFonts w:ascii="Arial" w:hAnsi="Arial" w:cs="Arial"/>
        </w:rPr>
        <w:t>■</w:t>
      </w:r>
      <w:r w:rsidRPr="00CB6472">
        <w:t xml:space="preserve"> </w:t>
      </w:r>
      <w:r w:rsidRPr="00CB6472">
        <w:rPr>
          <w:rtl/>
        </w:rPr>
        <w:t>موازنة سياسات دونالد ترامب تجاه إسرائيل بين الدعم الأمريكي اللامحدود والضغوط على نتنياهو</w:t>
      </w:r>
    </w:p>
    <w:p w14:paraId="092EEEFE" w14:textId="77777777" w:rsidR="00CB6472" w:rsidRPr="00CB6472" w:rsidRDefault="00CB6472" w:rsidP="00CB6472">
      <w:r w:rsidRPr="00CB6472">
        <w:rPr>
          <w:rFonts w:ascii="Arial" w:hAnsi="Arial" w:cs="Arial"/>
        </w:rPr>
        <w:t>■</w:t>
      </w:r>
      <w:r w:rsidRPr="00CB6472">
        <w:t xml:space="preserve"> </w:t>
      </w:r>
      <w:proofErr w:type="gramStart"/>
      <w:r w:rsidRPr="00CB6472">
        <w:rPr>
          <w:rtl/>
        </w:rPr>
        <w:t>سوريا..</w:t>
      </w:r>
      <w:proofErr w:type="gramEnd"/>
      <w:r w:rsidRPr="00CB6472">
        <w:rPr>
          <w:rtl/>
        </w:rPr>
        <w:t xml:space="preserve"> مسارات المستقبل للدولة والنظام الجديد</w:t>
      </w:r>
    </w:p>
    <w:p w14:paraId="6893310E" w14:textId="77777777" w:rsidR="00CB6472" w:rsidRPr="00CB6472" w:rsidRDefault="00CB6472" w:rsidP="00CB6472">
      <w:r w:rsidRPr="00CB6472">
        <w:rPr>
          <w:rFonts w:ascii="Arial" w:hAnsi="Arial" w:cs="Arial"/>
        </w:rPr>
        <w:t>■</w:t>
      </w:r>
      <w:r w:rsidRPr="00CB6472">
        <w:t xml:space="preserve"> </w:t>
      </w:r>
      <w:r w:rsidRPr="00CB6472">
        <w:rPr>
          <w:rtl/>
        </w:rPr>
        <w:t xml:space="preserve">الأزمة </w:t>
      </w:r>
      <w:proofErr w:type="gramStart"/>
      <w:r w:rsidRPr="00CB6472">
        <w:rPr>
          <w:rtl/>
        </w:rPr>
        <w:t>الليبية..</w:t>
      </w:r>
      <w:proofErr w:type="gramEnd"/>
      <w:r w:rsidRPr="00CB6472">
        <w:rPr>
          <w:rtl/>
        </w:rPr>
        <w:t xml:space="preserve"> إلى أين؟</w:t>
      </w:r>
    </w:p>
    <w:p w14:paraId="71CDDB6C" w14:textId="77777777" w:rsidR="00CB6472" w:rsidRPr="00CB6472" w:rsidRDefault="00CB6472" w:rsidP="00CB6472">
      <w:r w:rsidRPr="00CB6472">
        <w:rPr>
          <w:rFonts w:ascii="Arial" w:hAnsi="Arial" w:cs="Arial"/>
        </w:rPr>
        <w:t>■</w:t>
      </w:r>
      <w:r w:rsidRPr="00CB6472">
        <w:t xml:space="preserve"> </w:t>
      </w:r>
      <w:r w:rsidRPr="00CB6472">
        <w:rPr>
          <w:rtl/>
        </w:rPr>
        <w:t>آفاق التعاون الأمريكي - الخليجي في ظل الولاية الثانية للرئيس دونالد ترامب ■ مستقبل المشهد الكردي في العراق بعد قرار حل حزب العمال الكردستاني</w:t>
      </w:r>
    </w:p>
    <w:p w14:paraId="0167A950" w14:textId="77777777" w:rsidR="00CB6472" w:rsidRPr="00CB6472" w:rsidRDefault="00CB6472" w:rsidP="00CB6472">
      <w:r w:rsidRPr="00CB6472">
        <w:rPr>
          <w:rFonts w:ascii="Arial" w:hAnsi="Arial" w:cs="Arial"/>
        </w:rPr>
        <w:t>■</w:t>
      </w:r>
      <w:r w:rsidRPr="00CB6472">
        <w:t xml:space="preserve"> </w:t>
      </w:r>
      <w:proofErr w:type="spellStart"/>
      <w:r w:rsidRPr="00CB6472">
        <w:rPr>
          <w:rtl/>
        </w:rPr>
        <w:t>مآلات</w:t>
      </w:r>
      <w:proofErr w:type="spellEnd"/>
      <w:r w:rsidRPr="00CB6472">
        <w:rPr>
          <w:rtl/>
        </w:rPr>
        <w:t xml:space="preserve"> الصفقة النووية بين طهران وواشنطن</w:t>
      </w:r>
    </w:p>
    <w:p w14:paraId="00D704E9" w14:textId="77777777" w:rsidR="00CB6472" w:rsidRPr="00CB6472" w:rsidRDefault="00CB6472" w:rsidP="00CB6472">
      <w:r w:rsidRPr="00CB6472">
        <w:rPr>
          <w:rFonts w:ascii="Arial" w:hAnsi="Arial" w:cs="Arial"/>
        </w:rPr>
        <w:t>■</w:t>
      </w:r>
      <w:r w:rsidRPr="00CB6472">
        <w:t xml:space="preserve"> </w:t>
      </w:r>
      <w:r w:rsidRPr="00CB6472">
        <w:rPr>
          <w:rtl/>
        </w:rPr>
        <w:t>تركيا وإسرائيل والصراع في الشرق الأوسط</w:t>
      </w:r>
    </w:p>
    <w:p w14:paraId="53E3FD84" w14:textId="77777777" w:rsidR="00CB6472" w:rsidRPr="00CB6472" w:rsidRDefault="00CB6472" w:rsidP="00CB6472">
      <w:r w:rsidRPr="00CB6472">
        <w:rPr>
          <w:rFonts w:ascii="Arial" w:hAnsi="Arial" w:cs="Arial"/>
        </w:rPr>
        <w:t>■</w:t>
      </w:r>
      <w:r w:rsidRPr="00CB6472">
        <w:t xml:space="preserve"> </w:t>
      </w:r>
      <w:r w:rsidRPr="00CB6472">
        <w:rPr>
          <w:rtl/>
        </w:rPr>
        <w:t xml:space="preserve">الحرب السيبرانية بين إسرائيل </w:t>
      </w:r>
      <w:proofErr w:type="gramStart"/>
      <w:r w:rsidRPr="00CB6472">
        <w:rPr>
          <w:rtl/>
        </w:rPr>
        <w:t>وإيران..</w:t>
      </w:r>
      <w:proofErr w:type="gramEnd"/>
      <w:r w:rsidRPr="00CB6472">
        <w:rPr>
          <w:rtl/>
        </w:rPr>
        <w:t xml:space="preserve"> ملامح الصراع وأساليب الهيمنة غير التقليدية</w:t>
      </w:r>
    </w:p>
    <w:p w14:paraId="6C818FFF" w14:textId="77777777" w:rsidR="00CB6472" w:rsidRPr="00CB6472" w:rsidRDefault="00CB6472" w:rsidP="00CB6472">
      <w:pPr>
        <w:rPr>
          <w:b/>
          <w:bCs/>
        </w:rPr>
      </w:pPr>
      <w:r w:rsidRPr="00CB6472">
        <w:rPr>
          <w:b/>
          <w:bCs/>
          <w:rtl/>
        </w:rPr>
        <w:t>تحولات الشرق الأوسط ومستقبل الوجود الأمريكي به</w:t>
      </w:r>
    </w:p>
    <w:p w14:paraId="417E0F77" w14:textId="77777777" w:rsidR="00CB6472" w:rsidRPr="00CB6472" w:rsidRDefault="00CB6472" w:rsidP="00CB6472">
      <w:r w:rsidRPr="00CB6472">
        <w:rPr>
          <w:rtl/>
        </w:rPr>
        <w:t>السفير/ محمد توفيق سفير مصر الأسبق بواشنطن</w:t>
      </w:r>
    </w:p>
    <w:p w14:paraId="1C241C61" w14:textId="6D7B2252" w:rsidR="00CB6472" w:rsidRPr="00CB6472" w:rsidRDefault="00CB6472" w:rsidP="00CB6472">
      <w:r w:rsidRPr="00CB6472">
        <mc:AlternateContent>
          <mc:Choice Requires="wps">
            <w:drawing>
              <wp:inline distT="0" distB="0" distL="0" distR="0" wp14:anchorId="39D7642C" wp14:editId="0CAD3FF4">
                <wp:extent cx="304800" cy="304800"/>
                <wp:effectExtent l="0" t="0" r="0" b="0"/>
                <wp:docPr id="312688243" name="Rectangle 3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AF2429" id="Rectangle 3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61680A" w14:textId="77777777" w:rsidR="00CB6472" w:rsidRPr="00CB6472" w:rsidRDefault="00CB6472" w:rsidP="00CB6472">
      <w:r w:rsidRPr="00CB6472">
        <w:rPr>
          <w:rtl/>
        </w:rPr>
        <w:lastRenderedPageBreak/>
        <w:t xml:space="preserve">تميّزت إدارة الرئيس "ترامب" الثانية بسياسات أكثر </w:t>
      </w:r>
      <w:proofErr w:type="spellStart"/>
      <w:r w:rsidRPr="00CB6472">
        <w:rPr>
          <w:rtl/>
        </w:rPr>
        <w:t>رادیکالیة</w:t>
      </w:r>
      <w:proofErr w:type="spellEnd"/>
      <w:r w:rsidRPr="00CB6472">
        <w:rPr>
          <w:rtl/>
        </w:rPr>
        <w:t xml:space="preserve"> وإجراءات متسارعة الوتيرة على الصعيدين الداخلي والخارجي مقارنة بإدارته الأولى، ما يستحق التأمل الهادئ لتوجهاته الرئيسة؛ نظرًا لتأثيراتها بعيدة المدى في الأوضاع العالمية والإقليمية، وأيضًا في مسار العلاقات المصرية- الأمريكية</w:t>
      </w:r>
      <w:r w:rsidRPr="00CB6472">
        <w:t>.</w:t>
      </w:r>
    </w:p>
    <w:p w14:paraId="23E12751" w14:textId="77777777" w:rsidR="00CB6472" w:rsidRPr="00CB6472" w:rsidRDefault="00CB6472" w:rsidP="00CB6472">
      <w:r w:rsidRPr="00CB6472">
        <w:rPr>
          <w:rtl/>
        </w:rPr>
        <w:t>وليس هذا مجال تناول سياسات ترامب الداخلية، والتي تحتل بلا شك أولويته الأولى، إلا فيما يتعلق بآثارها العالمية، ولذلك أكتفي بالإشارة إلى حالة الانقسام الداخلي التي أججتها هذه السياسات، وإن لم تصنعها، والتي من شأنها أن تضاعف من مساحة الصراع السياسي وعمقه، فضلًا عن احتمال أن تحدث آثارًا سلبية على صعيد الاقتصاد الأمريكي، ما يضع قيودًا على قدرة الولايات المتحدة على تبني سياسة خارجية ذات مصداقية ومتسقة على المدى الطويل، بل وقد تدفعها إلى الدخول في مغامرات غير محسوبة</w:t>
      </w:r>
      <w:r w:rsidRPr="00CB6472">
        <w:t>.</w:t>
      </w:r>
    </w:p>
    <w:p w14:paraId="0FAE268B" w14:textId="77777777" w:rsidR="00CB6472" w:rsidRPr="00CB6472" w:rsidRDefault="00CB6472" w:rsidP="00CB6472">
      <w:pPr>
        <w:rPr>
          <w:b/>
          <w:bCs/>
        </w:rPr>
      </w:pPr>
      <w:r w:rsidRPr="00CB6472">
        <w:rPr>
          <w:b/>
          <w:bCs/>
          <w:rtl/>
        </w:rPr>
        <w:t>أولا: سياسة إدارة ترامب الثانية في الشرق الأوسط</w:t>
      </w:r>
    </w:p>
    <w:p w14:paraId="27096D5A" w14:textId="77777777" w:rsidR="00CB6472" w:rsidRPr="00CB6472" w:rsidRDefault="00CB6472" w:rsidP="00CB6472">
      <w:r w:rsidRPr="00CB6472">
        <w:rPr>
          <w:rtl/>
        </w:rPr>
        <w:t>أهم ما يميز إدارة ترامب الثانية من وجهة النظر المصرية والعربية أنها تأتي في وقت يعاد فيه</w:t>
      </w:r>
    </w:p>
    <w:p w14:paraId="2FB4DAC8" w14:textId="77777777" w:rsidR="00CB6472" w:rsidRPr="00CB6472" w:rsidRDefault="00CB6472" w:rsidP="00CB6472">
      <w:r w:rsidRPr="00CB6472">
        <w:rPr>
          <w:rtl/>
        </w:rPr>
        <w:t xml:space="preserve">وإعادة رسم حدود بعض بلدانه، بعد أن حقق التحالف </w:t>
      </w:r>
      <w:proofErr w:type="spellStart"/>
      <w:r w:rsidRPr="00CB6472">
        <w:rPr>
          <w:rtl/>
        </w:rPr>
        <w:t>الأمریکي</w:t>
      </w:r>
      <w:proofErr w:type="spellEnd"/>
      <w:r w:rsidRPr="00CB6472">
        <w:rPr>
          <w:rtl/>
        </w:rPr>
        <w:t xml:space="preserve">- الإسرائيلي في ظل إدارة </w:t>
      </w:r>
      <w:proofErr w:type="spellStart"/>
      <w:r w:rsidRPr="00CB6472">
        <w:rPr>
          <w:rtl/>
        </w:rPr>
        <w:t>بایدن</w:t>
      </w:r>
      <w:proofErr w:type="spellEnd"/>
      <w:r w:rsidRPr="00CB6472">
        <w:rPr>
          <w:rtl/>
        </w:rPr>
        <w:t xml:space="preserve"> خطوات استراتيجية ملموسة، وذلك بتقويض القدرة القتالية لحركتي حماس وحزب الله، والقضاء على معظم القيادات العسكرية العليا في التنظيمين. وأهم ما حققه التحالف الأمريكي- الإسرائيلي بطبيعة الحال إسقاط نظام الحكم في دمشق، واستبدال نظام سني معادٍ لإيران وحزب الله ومهادن </w:t>
      </w:r>
      <w:proofErr w:type="spellStart"/>
      <w:r w:rsidRPr="00CB6472">
        <w:rPr>
          <w:rtl/>
        </w:rPr>
        <w:t>لإسرائیل</w:t>
      </w:r>
      <w:proofErr w:type="spellEnd"/>
      <w:r w:rsidRPr="00CB6472">
        <w:rPr>
          <w:rtl/>
        </w:rPr>
        <w:t xml:space="preserve"> به. ما يحد من فرص إعادة بناء قدرات حزب الله العسكرية مستقبلًا، ويزيل- في المدى القصير على الأقل- التهديد الموجه لإسرائيل من نطاقها المباشر</w:t>
      </w:r>
      <w:r w:rsidRPr="00CB6472">
        <w:t>.</w:t>
      </w:r>
    </w:p>
    <w:p w14:paraId="4839F044" w14:textId="77777777" w:rsidR="00CB6472" w:rsidRPr="00CB6472" w:rsidRDefault="00CB6472" w:rsidP="00CB6472">
      <w:r w:rsidRPr="00CB6472">
        <w:rPr>
          <w:rtl/>
        </w:rPr>
        <w:t xml:space="preserve">وقد أظهر الهجوم الإسرائيلي على إيران، والذي انضمت إليه الولايات المتحدة بشكل مباشر في هجماتها على ثلاث منشآت نووية إيرانية فجر الأحد </w:t>
      </w:r>
      <w:r w:rsidRPr="00CB6472">
        <w:rPr>
          <w:rtl/>
          <w:lang w:bidi="fa-IR"/>
        </w:rPr>
        <w:t>۲۲</w:t>
      </w:r>
      <w:r w:rsidRPr="00CB6472">
        <w:rPr>
          <w:rtl/>
        </w:rPr>
        <w:t xml:space="preserve"> </w:t>
      </w:r>
      <w:proofErr w:type="spellStart"/>
      <w:r w:rsidRPr="00CB6472">
        <w:rPr>
          <w:rtl/>
        </w:rPr>
        <w:t>یونیو</w:t>
      </w:r>
      <w:proofErr w:type="spellEnd"/>
      <w:r w:rsidRPr="00CB6472">
        <w:rPr>
          <w:rtl/>
        </w:rPr>
        <w:t xml:space="preserve"> </w:t>
      </w:r>
      <w:r w:rsidRPr="00CB6472">
        <w:rPr>
          <w:rtl/>
          <w:lang w:bidi="fa-IR"/>
        </w:rPr>
        <w:t>۲۰۲</w:t>
      </w:r>
      <w:r w:rsidRPr="00CB6472">
        <w:rPr>
          <w:rtl/>
        </w:rPr>
        <w:t xml:space="preserve">٥، عمق التحالف </w:t>
      </w:r>
      <w:proofErr w:type="spellStart"/>
      <w:r w:rsidRPr="00CB6472">
        <w:rPr>
          <w:rtl/>
        </w:rPr>
        <w:t>الأمریكي</w:t>
      </w:r>
      <w:proofErr w:type="spellEnd"/>
      <w:r w:rsidRPr="00CB6472">
        <w:rPr>
          <w:rtl/>
        </w:rPr>
        <w:t xml:space="preserve">- الإسرائيلي، وإن </w:t>
      </w:r>
      <w:proofErr w:type="spellStart"/>
      <w:r w:rsidRPr="00CB6472">
        <w:rPr>
          <w:rtl/>
        </w:rPr>
        <w:t>کان</w:t>
      </w:r>
      <w:proofErr w:type="spellEnd"/>
      <w:r w:rsidRPr="00CB6472">
        <w:rPr>
          <w:rtl/>
        </w:rPr>
        <w:t xml:space="preserve"> هذا لا ينفي وجود قدر من التباين في مواقف البلدين، فبينما لا يختلفان على هدف إنهاء البرنامج النووي الإيراني، بل وحتى إسقاط النظام إن أمكن، تسعى إسرائيل إلى توريط أمريكا في عمليات هجومية متصاعدة، وهو ما تشكيل النظام الإقليمي في الشرق الأوسط، بل يقاومه ترامب حتى الآن</w:t>
      </w:r>
      <w:r w:rsidRPr="00CB6472">
        <w:t>.</w:t>
      </w:r>
    </w:p>
    <w:p w14:paraId="71C330B9" w14:textId="77777777" w:rsidR="00CB6472" w:rsidRPr="00CB6472" w:rsidRDefault="00CB6472" w:rsidP="00CB6472">
      <w:r w:rsidRPr="00CB6472">
        <w:rPr>
          <w:rtl/>
        </w:rPr>
        <w:t xml:space="preserve">ولا يمكن أن نفترض أن وقف إطلاق النار الذي تم في </w:t>
      </w:r>
      <w:r w:rsidRPr="00CB6472">
        <w:rPr>
          <w:rtl/>
          <w:lang w:bidi="fa-IR"/>
        </w:rPr>
        <w:t>۲</w:t>
      </w:r>
      <w:r w:rsidRPr="00CB6472">
        <w:rPr>
          <w:rtl/>
        </w:rPr>
        <w:t xml:space="preserve">٤ يونيو </w:t>
      </w:r>
      <w:r w:rsidRPr="00CB6472">
        <w:rPr>
          <w:rtl/>
          <w:lang w:bidi="fa-IR"/>
        </w:rPr>
        <w:t>۲۰۲</w:t>
      </w:r>
      <w:r w:rsidRPr="00CB6472">
        <w:rPr>
          <w:rtl/>
        </w:rPr>
        <w:t xml:space="preserve">٥ -دون التوصل لاتفاق حول شروطه- يمثل نهاية الصراع، فالمؤشرات تذهب إلى عدم تدمير البرنامج النووي الإيراني بشكل كامل وهو ما </w:t>
      </w:r>
      <w:proofErr w:type="spellStart"/>
      <w:r w:rsidRPr="00CB6472">
        <w:rPr>
          <w:rtl/>
        </w:rPr>
        <w:t>يؤكدە</w:t>
      </w:r>
      <w:proofErr w:type="spellEnd"/>
      <w:r w:rsidRPr="00CB6472">
        <w:rPr>
          <w:rtl/>
        </w:rPr>
        <w:t xml:space="preserve"> المسؤولون الإيرانيون، </w:t>
      </w:r>
      <w:proofErr w:type="spellStart"/>
      <w:r w:rsidRPr="00CB6472">
        <w:rPr>
          <w:rtl/>
        </w:rPr>
        <w:t>بینما</w:t>
      </w:r>
      <w:proofErr w:type="spellEnd"/>
      <w:r w:rsidRPr="00CB6472">
        <w:rPr>
          <w:rtl/>
        </w:rPr>
        <w:t xml:space="preserve"> قد ألزم ترامب نفسه بعدم السماح لإيران مستقبلًا بمزاولة أنشطة التخصيب، وهو ما يعرضه لضغوط إسرائيل واللوبي الموالي لها من أجل استئناف الهجمات بصورة أكثر ضراوة</w:t>
      </w:r>
      <w:r w:rsidRPr="00CB6472">
        <w:t>.</w:t>
      </w:r>
    </w:p>
    <w:p w14:paraId="6831291C" w14:textId="77777777" w:rsidR="00CB6472" w:rsidRPr="00CB6472" w:rsidRDefault="00CB6472" w:rsidP="00CB6472">
      <w:proofErr w:type="spellStart"/>
      <w:r w:rsidRPr="00CB6472">
        <w:rPr>
          <w:rFonts w:ascii="MS Gothic" w:eastAsia="MS Gothic" w:hAnsi="MS Gothic" w:cs="MS Gothic" w:hint="eastAsia"/>
        </w:rPr>
        <w:t>アフ</w:t>
      </w:r>
      <w:proofErr w:type="spellEnd"/>
      <w:r w:rsidRPr="00CB6472">
        <w:t xml:space="preserve"> </w:t>
      </w:r>
      <w:r w:rsidRPr="00CB6472">
        <w:rPr>
          <w:rtl/>
        </w:rPr>
        <w:t>لا يمكن أن نفترض أن وقف إطلاق النار الذي تم في ٢٤ يونيو ٢٠٢٥، دون التوصل لاتفاق حول شروطه، يمثل نهاية الصراع، فالمؤشرات تذهب إلى عدم تدمير البرنامج النووي الإيراني بشكل كامل، بينما ألزم ترامب نفسه بعدم السماح لإيران مستقبلا بمزاولة أنشطة التخصيب، وهو ما يعرضه لضغوط إسرائيل واللوبي الموالي لها من أجل استئناف الهجمات بصورة أكثر ضراوة</w:t>
      </w:r>
      <w:r w:rsidRPr="00CB6472">
        <w:t>.</w:t>
      </w:r>
    </w:p>
    <w:p w14:paraId="4102F369" w14:textId="64D7B29E" w:rsidR="00CB6472" w:rsidRPr="00CB6472" w:rsidRDefault="00CB6472" w:rsidP="00CB6472">
      <w:r w:rsidRPr="00CB6472">
        <mc:AlternateContent>
          <mc:Choice Requires="wps">
            <w:drawing>
              <wp:inline distT="0" distB="0" distL="0" distR="0" wp14:anchorId="172ABFAF" wp14:editId="47B77A32">
                <wp:extent cx="304800" cy="304800"/>
                <wp:effectExtent l="0" t="0" r="0" b="0"/>
                <wp:docPr id="1576620905" name="Rectangle 3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0537D" id="Rectangle 3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40CDA0" w14:textId="77777777" w:rsidR="00CB6472" w:rsidRPr="00CB6472" w:rsidRDefault="00CB6472" w:rsidP="00CB6472">
      <w:r w:rsidRPr="00CB6472">
        <w:rPr>
          <w:rtl/>
        </w:rPr>
        <w:t xml:space="preserve">وفي حين يصعب توقع نتائج هذا النزاع، فإنه من الواضح أننا سنشهد امتدادًا لأشكال الصراع المختلفة على النحو الذي شاهدناه منذ وصول "الخميني" للحكم في أعقاب الثورة الإيرانية عام </w:t>
      </w:r>
      <w:r w:rsidRPr="00CB6472">
        <w:rPr>
          <w:rtl/>
          <w:lang w:bidi="fa-IR"/>
        </w:rPr>
        <w:t>۱۹٧۹</w:t>
      </w:r>
      <w:r w:rsidRPr="00CB6472">
        <w:rPr>
          <w:rtl/>
        </w:rPr>
        <w:t xml:space="preserve">، بل قد تحدث تطورات مهمة لهذا الملف تصل إلى حد تغيير النظام </w:t>
      </w:r>
      <w:proofErr w:type="gramStart"/>
      <w:r w:rsidRPr="00CB6472">
        <w:rPr>
          <w:rtl/>
        </w:rPr>
        <w:t>الإيراني</w:t>
      </w:r>
      <w:proofErr w:type="gramEnd"/>
      <w:r w:rsidRPr="00CB6472">
        <w:rPr>
          <w:rtl/>
        </w:rPr>
        <w:t xml:space="preserve"> بل وتفكك الدولة الإيرانية من جهة، أو بالمقابل توصل إيران إلى امتلاك السلاح النووي، وهما بديلان لا يخدمان المصالح المصرية لأسباب عديدة</w:t>
      </w:r>
      <w:r w:rsidRPr="00CB6472">
        <w:t>.</w:t>
      </w:r>
    </w:p>
    <w:p w14:paraId="361D3BBB" w14:textId="77777777" w:rsidR="00CB6472" w:rsidRPr="00CB6472" w:rsidRDefault="00CB6472" w:rsidP="00CB6472">
      <w:r w:rsidRPr="00CB6472">
        <w:rPr>
          <w:rtl/>
        </w:rPr>
        <w:lastRenderedPageBreak/>
        <w:t>ومن المتوقع في هذا الإطار أن تشهد المرحلة المقبلة ضغوطًا غربية متصاعدة على إيران، في محاولة لاستغلال الفرصة التي أتاحها ضعفها النسبي كما يرونه، ومن المؤشرات التي تجدر مراقبتها في هذا الصدد علاقة إيران بالوكالة الدولية للطاقة الذرية، ومدى السماح لمفتشيها بمراقبة الأنشطة والمنشآت النووية الإيرانية، والإفصاح عن أماكن وجود كميات اليورانيوم المخصب المسجلة لدى الوكالة</w:t>
      </w:r>
      <w:r w:rsidRPr="00CB6472">
        <w:t>.</w:t>
      </w:r>
    </w:p>
    <w:p w14:paraId="1A894F26" w14:textId="77777777" w:rsidR="00CB6472" w:rsidRPr="00CB6472" w:rsidRDefault="00CB6472" w:rsidP="00CB6472">
      <w:r w:rsidRPr="00CB6472">
        <w:rPr>
          <w:rtl/>
        </w:rPr>
        <w:t xml:space="preserve">أظهرت الحرب الأخيرة أن التورط الأمريكي العسكري في المنطقة يتعاظم، على عكس الهدف المعلن من قِبل إدارتي ترامب الأولى والثانية-وأيضًا إدارتي أوباما </w:t>
      </w:r>
      <w:proofErr w:type="spellStart"/>
      <w:r w:rsidRPr="00CB6472">
        <w:rPr>
          <w:rtl/>
        </w:rPr>
        <w:t>وبايدن</w:t>
      </w:r>
      <w:proofErr w:type="spellEnd"/>
      <w:r w:rsidRPr="00CB6472">
        <w:rPr>
          <w:rtl/>
        </w:rPr>
        <w:t xml:space="preserve">- في الحفاظ على المصالح الأمريكية في الإقليم بقدر أقل من التكلفة، لتتمكن أمريكا من إيلاء قدر أكبر من الاهتمام للنطاق الآسيوي؛ خدمة للهدف الاستراتيجي الأول وهو احتواء الصعود الصيني. وقد يرجع هذا التناقض إلى النفوذ الكبير الذي يتمتع به اللوبي الداعم لإسرائيل على صعيد السياسة الداخلية الأمريكية، وأيضًا الدور الاقتصادي المتنامي لدول الخليج العربية، والمعتمدة أمنيًّا على استمرار الوجود </w:t>
      </w:r>
      <w:proofErr w:type="spellStart"/>
      <w:r w:rsidRPr="00CB6472">
        <w:rPr>
          <w:rtl/>
        </w:rPr>
        <w:t>الأمریكي</w:t>
      </w:r>
      <w:proofErr w:type="spellEnd"/>
      <w:r w:rsidRPr="00CB6472">
        <w:t>.</w:t>
      </w:r>
    </w:p>
    <w:p w14:paraId="20AE32F5" w14:textId="77777777" w:rsidR="00CB6472" w:rsidRPr="00CB6472" w:rsidRDefault="00CB6472" w:rsidP="00CB6472">
      <w:r w:rsidRPr="00CB6472">
        <w:rPr>
          <w:rtl/>
        </w:rPr>
        <w:t>وفي حين يصعب توقع نتائج الصراع مع إيران، ومستوى انخراط أمريكا والحلفاء الغربيين فيه، فإن التصعيد المستمر -حتى لو كان متقطعًا- قد يسفر</w:t>
      </w:r>
    </w:p>
    <w:p w14:paraId="55E5A5C9" w14:textId="77777777" w:rsidR="00CB6472" w:rsidRPr="00CB6472" w:rsidRDefault="00CB6472" w:rsidP="00CB6472">
      <w:r w:rsidRPr="00CB6472">
        <w:rPr>
          <w:rtl/>
        </w:rPr>
        <w:t>عن اضطرابات في المنطقة، ويترك آثارًا سلبية على الاقتصاد العالمي، ما يحملنا أعباءً نحن في غنى عنها</w:t>
      </w:r>
      <w:r w:rsidRPr="00CB6472">
        <w:t>.</w:t>
      </w:r>
    </w:p>
    <w:p w14:paraId="6616067B" w14:textId="77777777" w:rsidR="00CB6472" w:rsidRPr="00CB6472" w:rsidRDefault="00CB6472" w:rsidP="00CB6472">
      <w:r w:rsidRPr="00CB6472">
        <w:rPr>
          <w:rtl/>
        </w:rPr>
        <w:t>لقد كشفت المواقف الأمريكية والغربية الأخيرة عن تصور لنظام إقليمي في الشرق الأوسط تهيمن عليه إسرائيل، مع القبول بدور تركي ما في المشرق العربي، وهو تصور لا يتعارض مع القانون الدولي ونظام منع الانتشار النووي العالمي فحسب، بل يتجاهل أيضًا مصالح الدول العربية وطموحات شعوبها، كما يفترض خطأ أن إيران وحلفاءها الإقليميين على وشك الاستسلام للإرادة الأمريكية الإسرائيلية بلا قيد أو شرط، ويغفل كذلك الدور التركي المتصاعد، وبالتالي سيؤدي هذا التصور الغربي حتمًا إلى استمرار لحالة عدم الاستقرار في المشرق العربي</w:t>
      </w:r>
      <w:r w:rsidRPr="00CB6472">
        <w:t>.</w:t>
      </w:r>
    </w:p>
    <w:p w14:paraId="76037D30" w14:textId="77777777" w:rsidR="00CB6472" w:rsidRPr="00CB6472" w:rsidRDefault="00CB6472" w:rsidP="00CB6472">
      <w:r w:rsidRPr="00CB6472">
        <w:rPr>
          <w:rtl/>
        </w:rPr>
        <w:t>وفي ظل هذه الأحداث المتلاحقة يصعب تصور عودة النظام العربي إلى وضع مستقر تهيمن عليه الدول الوطنية المتماسكة، ومع تعدد اللاعبين الإقليميين والدوليين، تمتد حالة عدم الاستقرار إلى الجوار المصري المباشر في ليبيا والسودان ومناطق مختلفة من القرن الإفريقي، علاوة على الوضع بالغ الخطورة في غزة</w:t>
      </w:r>
      <w:r w:rsidRPr="00CB6472">
        <w:t>.</w:t>
      </w:r>
    </w:p>
    <w:p w14:paraId="7EE698D7" w14:textId="77777777" w:rsidR="00CB6472" w:rsidRPr="00CB6472" w:rsidRDefault="00CB6472" w:rsidP="00CB6472">
      <w:r w:rsidRPr="00CB6472">
        <w:rPr>
          <w:rtl/>
        </w:rPr>
        <w:t xml:space="preserve">وفيما يتعلق بالقضية الفلسطينية، تسعى الحكومة الإسرائيلية الحالية إلى تقنين وإحكام نظام </w:t>
      </w:r>
      <w:proofErr w:type="spellStart"/>
      <w:r w:rsidRPr="00CB6472">
        <w:rPr>
          <w:rtl/>
        </w:rPr>
        <w:t>الأبارتايد</w:t>
      </w:r>
      <w:proofErr w:type="spellEnd"/>
      <w:r w:rsidRPr="00CB6472">
        <w:rPr>
          <w:rtl/>
        </w:rPr>
        <w:t xml:space="preserve"> المطبق في الضفة الغربية حاليًّا، وتحويل غزة من معسكر اعتقال كبير إلى مجموعة من معسكرات الاعتقال الأصغر؛ لإحكام السيطرة عليها، ولا يبدو أن إدارة ترامب تمانع ذلك. وبغض النظر عن القسوة والعنصرية الشديدتين اللتين يتميز بهما هذا النظام، إلا أنه يتطلب قيام السلطة الفلسطينية في الضفة، ووحدات عربية ودولية في القطاع، بدور مساند لها، والأهم أنه-بخلاف نظام </w:t>
      </w:r>
      <w:proofErr w:type="spellStart"/>
      <w:r w:rsidRPr="00CB6472">
        <w:rPr>
          <w:rtl/>
        </w:rPr>
        <w:t>الأبارتايد</w:t>
      </w:r>
      <w:proofErr w:type="spellEnd"/>
    </w:p>
    <w:p w14:paraId="6F825A6D" w14:textId="77777777" w:rsidR="00CB6472" w:rsidRPr="00CB6472" w:rsidRDefault="00CB6472" w:rsidP="00CB6472">
      <w:r w:rsidRPr="00CB6472">
        <w:rPr>
          <w:rtl/>
        </w:rPr>
        <w:t>الأصلي في جنوب إفريقيا- غير قابل للاستدامة من الناحية الاقتصادية، لذلك فإن ملف التهجير سيظل هدفًا متعاظمًا للنخبة الإسرائيلية، وستظل مصر مستهدفة في هذا السياق</w:t>
      </w:r>
      <w:r w:rsidRPr="00CB6472">
        <w:t>.</w:t>
      </w:r>
    </w:p>
    <w:p w14:paraId="76D3FE35" w14:textId="77777777" w:rsidR="00CB6472" w:rsidRPr="00CB6472" w:rsidRDefault="00CB6472" w:rsidP="00CB6472">
      <w:r w:rsidRPr="00CB6472">
        <w:rPr>
          <w:rtl/>
        </w:rPr>
        <w:t xml:space="preserve">ومن غير المستغرب أن تسعى القيادة الإسرائيلية- في </w:t>
      </w:r>
      <w:proofErr w:type="spellStart"/>
      <w:r w:rsidRPr="00CB6472">
        <w:rPr>
          <w:rtl/>
        </w:rPr>
        <w:t>نشوتها</w:t>
      </w:r>
      <w:proofErr w:type="spellEnd"/>
      <w:r w:rsidRPr="00CB6472">
        <w:rPr>
          <w:rtl/>
        </w:rPr>
        <w:t xml:space="preserve"> الحالية-إلى تهجير ممنهج للفلسطينيين، وهي الفكرة التي رحب بها ترامب، بل طورها لصالح الاستحواذ الأمريكي على القطاع بعد تفريغه من السكان، لذلك من المهم أن نتحسب لأية خطة للتسوية تطرحها الإدارة الأمريكية في المرحلة القادمة، والتي ستكون بطبيعة الحال مصاغة بتنسيق </w:t>
      </w:r>
      <w:proofErr w:type="spellStart"/>
      <w:r w:rsidRPr="00CB6472">
        <w:rPr>
          <w:rtl/>
        </w:rPr>
        <w:t>لصیق</w:t>
      </w:r>
      <w:proofErr w:type="spellEnd"/>
      <w:r w:rsidRPr="00CB6472">
        <w:rPr>
          <w:rtl/>
        </w:rPr>
        <w:t xml:space="preserve"> مع الجانب الإسرائيلي</w:t>
      </w:r>
      <w:r w:rsidRPr="00CB6472">
        <w:t>.</w:t>
      </w:r>
    </w:p>
    <w:p w14:paraId="3DCC25C6" w14:textId="77777777" w:rsidR="00CB6472" w:rsidRPr="00CB6472" w:rsidRDefault="00CB6472" w:rsidP="00CB6472">
      <w:r w:rsidRPr="00CB6472">
        <w:rPr>
          <w:rtl/>
        </w:rPr>
        <w:t xml:space="preserve">وفي كل الأحوال سيظل التوصل إلى عمليات للتطبيع بين الدول العربية وإسرائيل على رأس أولويات التحرك الدبلوماسي لإدارة ترامب الثانية، خاصة وأنه الذي بادر بطرح تصور الاتفاقات الإبراهيمية في إدارته الأولى، وتصريحاته المتكررة بأن سياساته تؤهله لنيل جائزة نوبل للسلام. وإن لم يتضح بعد موقف الإدارة الجديدة بالنسبة لتفاصيل صفقة التطبيع مع المملكة العربية السعودية، إلا أن العقبة الرئيسة أمام إتمام هذه الصفقة ستكون في الأغلب اشتراط الجانب السعودي وجود مسار يؤدي </w:t>
      </w:r>
      <w:r w:rsidRPr="00CB6472">
        <w:rPr>
          <w:rtl/>
        </w:rPr>
        <w:lastRenderedPageBreak/>
        <w:t xml:space="preserve">إلى دولة فلسطينية بجوار إسرائيل، وهو ما </w:t>
      </w:r>
      <w:proofErr w:type="spellStart"/>
      <w:r w:rsidRPr="00CB6472">
        <w:rPr>
          <w:rtl/>
        </w:rPr>
        <w:t>یصعب</w:t>
      </w:r>
      <w:proofErr w:type="spellEnd"/>
      <w:r w:rsidRPr="00CB6472">
        <w:rPr>
          <w:rtl/>
        </w:rPr>
        <w:t xml:space="preserve"> أن يوافق عليه نتنياهو المدعوم من اليمين الإسرائيلي المتطرف، والمغتر بنشوة الانتصار الذي يتصور أنه حققه. ومع هذا لا يمكن استبعاد التوصل إلى صياغات توافقية تمكن من المضي قدمًا في الصفقة دون أن </w:t>
      </w:r>
      <w:proofErr w:type="spellStart"/>
      <w:r w:rsidRPr="00CB6472">
        <w:rPr>
          <w:rtl/>
        </w:rPr>
        <w:t>یکون</w:t>
      </w:r>
      <w:proofErr w:type="spellEnd"/>
      <w:r w:rsidRPr="00CB6472">
        <w:rPr>
          <w:rtl/>
        </w:rPr>
        <w:t xml:space="preserve"> لها تأثير فعلي </w:t>
      </w:r>
      <w:proofErr w:type="spellStart"/>
      <w:r w:rsidRPr="00CB6472">
        <w:rPr>
          <w:rtl/>
        </w:rPr>
        <w:t>علی</w:t>
      </w:r>
      <w:proofErr w:type="spellEnd"/>
      <w:r w:rsidRPr="00CB6472">
        <w:rPr>
          <w:rtl/>
        </w:rPr>
        <w:t xml:space="preserve"> أوضاع الفلسطينيين على الأرض</w:t>
      </w:r>
      <w:r w:rsidRPr="00CB6472">
        <w:t>.</w:t>
      </w:r>
    </w:p>
    <w:p w14:paraId="5BD1F3C5" w14:textId="77777777" w:rsidR="00CB6472" w:rsidRPr="00CB6472" w:rsidRDefault="00CB6472" w:rsidP="00CB6472">
      <w:r w:rsidRPr="00CB6472">
        <w:rPr>
          <w:rtl/>
        </w:rPr>
        <w:t>ويتزايد الحديث من جهة أخرى عن احتمالات التطبيع بين النظام السوري الجديد وإسرائيل، وهي مسألة غاية في التعقيد بالنظر إلى ضم إسرائيل للجولان وتوسعاتها الأخيرة في الأراضي السورية، فضلًا عن اعتداءاتها التي لا تتوقف على سوريا، ما يشير إلى صعوبة دوام مثل هذا الاتفاق إن تم أصلًا</w:t>
      </w:r>
      <w:r w:rsidRPr="00CB6472">
        <w:t>.</w:t>
      </w:r>
    </w:p>
    <w:p w14:paraId="2081BA6A" w14:textId="77777777" w:rsidR="00CB6472" w:rsidRPr="00CB6472" w:rsidRDefault="00CB6472" w:rsidP="00CB6472">
      <w:r w:rsidRPr="00CB6472">
        <w:rPr>
          <w:rtl/>
        </w:rPr>
        <w:t xml:space="preserve">وفي حالة إتمام التطبيع السعودي مع إسرائيل- واحتمال انضمام سوريا إلى القافلة-فإنه سيقنن البناء الأمني الإقليمي المطلوب من أمريكيا، ما يكمل الاندماج الإسرائيلي في المنطقة، ويضفي الطابع المؤسسي لنظام الدفاع الجوي الجاري تطبيقه في المنطقة بتنسيق وقيادة أمريكية، وقد ثبت في الفترة الأخيرة أهميته -وفاعليته- في صد الهجمات الإيرانية على إسرائيل، ما يعوض نقطة الضعف الإسرائيلية المتمثلة في صغر مساحتها، وبذلك يطلق يد إسرائيل وأمريكا في التعامل مع </w:t>
      </w:r>
      <w:proofErr w:type="spellStart"/>
      <w:r w:rsidRPr="00CB6472">
        <w:rPr>
          <w:rtl/>
        </w:rPr>
        <w:t>إیران</w:t>
      </w:r>
      <w:proofErr w:type="spellEnd"/>
      <w:r w:rsidRPr="00CB6472">
        <w:rPr>
          <w:rtl/>
        </w:rPr>
        <w:t xml:space="preserve"> وأطراف </w:t>
      </w:r>
      <w:proofErr w:type="spellStart"/>
      <w:r w:rsidRPr="00CB6472">
        <w:rPr>
          <w:rtl/>
        </w:rPr>
        <w:t>إقلیمیة</w:t>
      </w:r>
      <w:proofErr w:type="spellEnd"/>
      <w:r w:rsidRPr="00CB6472">
        <w:rPr>
          <w:rtl/>
        </w:rPr>
        <w:t xml:space="preserve"> أخرى</w:t>
      </w:r>
      <w:r w:rsidRPr="00CB6472">
        <w:t>.</w:t>
      </w:r>
    </w:p>
    <w:p w14:paraId="2BD932ED" w14:textId="77777777" w:rsidR="00CB6472" w:rsidRPr="00CB6472" w:rsidRDefault="00CB6472" w:rsidP="00CB6472">
      <w:r w:rsidRPr="00CB6472">
        <w:rPr>
          <w:rtl/>
        </w:rPr>
        <w:t xml:space="preserve">ومن المهم أن نلاحظ في هذا السياق أنه ليس من الضروري أن تنجح الإدارة الجديدة والقيادة الإسرائيلية في تحقيق أهدافها المشار إليها، لتعدد الأطراف المحلية والإقليمية وتعارض مصالحها، ولأن الأطراف العربية قد لا تكون مستعدة لإنجاح هذا التصور الإمبريالي، وأيضًا لأن الطرف الروسي- الإيراني سيسعى بطبيعة الحال إلى إحباط هذه السياسات، فضلًا عن احتمالات انشغال القيادات الأمريكية والإسرائيلية والتركية بتعقيدات صراعاتها الداخلية. لكن يمكن أن نخلص في ضوء ما تقدم إلى استمرار الوجود العسكري الأمريكي المكثف في المرحلة المقبلة، وكذلك انخراط الإدارة السياسي في أوضاعها، مع عدم وجود مؤشرات لرؤية </w:t>
      </w:r>
      <w:proofErr w:type="spellStart"/>
      <w:r w:rsidRPr="00CB6472">
        <w:rPr>
          <w:rtl/>
        </w:rPr>
        <w:t>استراتیجية</w:t>
      </w:r>
      <w:proofErr w:type="spellEnd"/>
      <w:r w:rsidRPr="00CB6472">
        <w:rPr>
          <w:rtl/>
        </w:rPr>
        <w:t xml:space="preserve"> حاكمة لهذا الدور، أو لأن يكون هذا الانخراط بنَّاء، بل قد تتسم سياسات الإدارة بالمزاجية والعشوائية وتغليب اعتبارات السياسة الداخلية، بغض النظر عن أي آثار مدمرة قد تقع على المنطقة وشعوبها</w:t>
      </w:r>
      <w:r w:rsidRPr="00CB6472">
        <w:t>.</w:t>
      </w:r>
    </w:p>
    <w:p w14:paraId="46836D56" w14:textId="77777777" w:rsidR="00CB6472" w:rsidRPr="00CB6472" w:rsidRDefault="00CB6472" w:rsidP="00CB6472">
      <w:pPr>
        <w:rPr>
          <w:b/>
          <w:bCs/>
        </w:rPr>
      </w:pPr>
      <w:r w:rsidRPr="00CB6472">
        <w:rPr>
          <w:b/>
          <w:bCs/>
          <w:rtl/>
        </w:rPr>
        <w:t>ثانيًا: التفاعل المصري مع سياسات الإدارة الأمريكية الجديدة وتأثيره في العلاقات الثنائية</w:t>
      </w:r>
    </w:p>
    <w:p w14:paraId="3B0661C5" w14:textId="77777777" w:rsidR="00CB6472" w:rsidRPr="00CB6472" w:rsidRDefault="00CB6472" w:rsidP="00CB6472">
      <w:r w:rsidRPr="00CB6472">
        <w:rPr>
          <w:rtl/>
        </w:rPr>
        <w:t>خدمت علاقاتنا مع الولايات المتحدة مصالحنا الاستراتيجية في العقود الأخيرة بأشكال مختلفة،</w:t>
      </w:r>
    </w:p>
    <w:p w14:paraId="7EE1A11F" w14:textId="77777777" w:rsidR="00CB6472" w:rsidRPr="00CB6472" w:rsidRDefault="00CB6472" w:rsidP="00CB6472">
      <w:r w:rsidRPr="00CB6472">
        <w:rPr>
          <w:rtl/>
        </w:rPr>
        <w:t>ما يؤكد أهمية الحفاظ عليها وتنميتها. وتوجد مساحة مهمة من المصالح المشتركة والتعاون المؤسسي بين الجانبين على المستوى الرسمي والشعبي وقطاع الأعمال، ما يبرر توقعنا باستمرار مسيرة العلاقات ولو بقوة الدفع الذاتي. ومع هذا فمن المهم إدراك أن هذه العلاقات أصبحت مرتبطة بتصورات متباعدة للأوضاع الإقليمية، أبرزها عدم تماشي النظام الإقليمي الآخذ في التشكل بالضرورة مع مصالحنا، واحتمالات أن يطلب منا القيام بأدوار لا تخدم أهدافنا، بل قد تصل إلى طلب تقديم تنازلات في ملفات لا مجال فيها للتنازل، فضلًا عن أن السياسة الأمريكية لا تدعم دورًا مصريًّا مؤثرًا في القضايا الإقليمية باستثناء غزة وفقًا لما تحتمه الجغرافيا، لذلك قد تواجه العلاقات تحديات واضحة في المرحلة المقبلة</w:t>
      </w:r>
      <w:r w:rsidRPr="00CB6472">
        <w:t>.</w:t>
      </w:r>
    </w:p>
    <w:p w14:paraId="30EF2B4F" w14:textId="77777777" w:rsidR="00CB6472" w:rsidRPr="00CB6472" w:rsidRDefault="00CB6472" w:rsidP="00CB6472">
      <w:r w:rsidRPr="00CB6472">
        <w:rPr>
          <w:rtl/>
        </w:rPr>
        <w:t>ومن جهة أخرى لا يمكن الاستهانة بالآثار الاقتصادية لسياسات ترامب علينا، فقد عانت مصر من آثار الحرب على غزة، وقبل ذلك من العملية العسكرية الروسية في أوكرانيا، وأخيرًا من الحرب على إيران، وكذلك من التنافس الاقتصادي الأمريكي- الصيني. ومن المهم الاستعداد الجيد للاستفادة من الفرص التي قد تتيحها التحولات الكبرى القادمة</w:t>
      </w:r>
      <w:r w:rsidRPr="00CB6472">
        <w:t>.</w:t>
      </w:r>
    </w:p>
    <w:p w14:paraId="625D31B7" w14:textId="77777777" w:rsidR="00CB6472" w:rsidRPr="00CB6472" w:rsidRDefault="00CB6472" w:rsidP="00CB6472">
      <w:r w:rsidRPr="00CB6472">
        <w:rPr>
          <w:rtl/>
        </w:rPr>
        <w:t>وإزاء هذه الأوضاع الدولية والإقليمية غير المستقرة، ليس أمام السياسة الخارجية المصرية خيار سوى التمسك بتحقيق الاستقلال الاستراتيجي، والحفاظ على علاقات متوازنة مع القوى الدولية والإقليمية الفاعلة وتعميقها، ومقاومة التورط في مخططات لا تخدم مصالحنا، مع السعي في الوقت ذاته إلى تأكيد نقاط التلاقي في المصالح المصرية والأمريكية بوجه خاص على الأصعدة الثنائية والإقليمية والدولية</w:t>
      </w:r>
      <w:r w:rsidRPr="00CB6472">
        <w:t>.</w:t>
      </w:r>
    </w:p>
    <w:p w14:paraId="2C492647" w14:textId="77777777" w:rsidR="00CB6472" w:rsidRPr="00CB6472" w:rsidRDefault="00CB6472" w:rsidP="00CB6472">
      <w:r w:rsidRPr="00CB6472">
        <w:rPr>
          <w:rtl/>
        </w:rPr>
        <w:t>وبمتابعة السلوك الأمريكي تجاه مصر في العقود الماضية نلاحظ أن الإدارات المختلفة تكون أكثر</w:t>
      </w:r>
    </w:p>
    <w:p w14:paraId="0D4E41BF" w14:textId="77777777" w:rsidR="00CB6472" w:rsidRPr="00CB6472" w:rsidRDefault="00CB6472" w:rsidP="00CB6472">
      <w:r w:rsidRPr="00CB6472">
        <w:rPr>
          <w:rtl/>
        </w:rPr>
        <w:lastRenderedPageBreak/>
        <w:t>استعدادًا لأخذ المصالح المصرية في الاعتبار عندما يظهر لها أننا نتحرك بجدية نحو موازنة علاقاتنا مع القوى الدولية المختلفة، بما في ذلك في مجال التعاون العسكري، وهو توجه يزداد في أهميته مع تعدد أقطاب النظام الدولي، وغياب السياسات الأمريكية المتواصلة في ظل الانقسام المجتمعي العميق الذي تعاني منه</w:t>
      </w:r>
      <w:r w:rsidRPr="00CB6472">
        <w:t>.</w:t>
      </w:r>
    </w:p>
    <w:p w14:paraId="0E3CE899" w14:textId="77777777" w:rsidR="00CB6472" w:rsidRPr="00CB6472" w:rsidRDefault="00CB6472" w:rsidP="00CB6472">
      <w:r w:rsidRPr="00CB6472">
        <w:rPr>
          <w:rtl/>
        </w:rPr>
        <w:t>وفي كل الأحوال أصبح ضروريًا تكثيف الدور المصري على الصعيدين الدولي والإقليمي، سواء بغرض محاولة تشكيل نظام عربي يتمتع بدرجة من التماسك، أو لدعم منظومة منع الانتشار النووي المهددة بشدة، وإعادة هدف إخلاء الشرق الأوسط من السلاح النووي وأسلحة الدمار الشامل إلى الصدارة، وتأكيد عملية السلام وحل الدولتين، فضلًا عن إدانة الممارسات الإسرائيلية، وتحجيم خططها التي تنتهك الخطوط الحمراء المصرية، والدبلوماسية المصرية قادرة تمامًا على صياغة هذا التحرك على الأصعدة المختلفة</w:t>
      </w:r>
      <w:r w:rsidRPr="00CB6472">
        <w:t>.</w:t>
      </w:r>
    </w:p>
    <w:p w14:paraId="51B3EF80" w14:textId="77777777" w:rsidR="00CB6472" w:rsidRPr="00CB6472" w:rsidRDefault="00CB6472" w:rsidP="00CB6472">
      <w:r w:rsidRPr="00CB6472">
        <w:rPr>
          <w:rtl/>
        </w:rPr>
        <w:t xml:space="preserve">وختامًا، يظل نطاق التحرك الأول لمصر هو النطاق العربي، وهدفنا الأول إعادة بناء النظام العربي </w:t>
      </w:r>
      <w:proofErr w:type="spellStart"/>
      <w:r w:rsidRPr="00CB6472">
        <w:rPr>
          <w:rtl/>
        </w:rPr>
        <w:t>لیكون</w:t>
      </w:r>
      <w:proofErr w:type="spellEnd"/>
      <w:r w:rsidRPr="00CB6472">
        <w:rPr>
          <w:rtl/>
        </w:rPr>
        <w:t xml:space="preserve"> قادرًا على مواجهة التحديات المتزايدة التي لن تخدم أيًّا من دوله، والحد من هيمنة الدول غير العربية في الإقليم، وهي الهيمنة التي ستصيب النظام العربي بمزيد من التصدع، وتهدد استقرار دوله وسلامتها الإقليمية. ومن الواضح أن الفترة المقبلة تتطلب </w:t>
      </w:r>
      <w:proofErr w:type="spellStart"/>
      <w:r w:rsidRPr="00CB6472">
        <w:rPr>
          <w:rtl/>
        </w:rPr>
        <w:t>تحرگًا</w:t>
      </w:r>
      <w:proofErr w:type="spellEnd"/>
      <w:r w:rsidRPr="00CB6472">
        <w:rPr>
          <w:rtl/>
        </w:rPr>
        <w:t xml:space="preserve"> مصريًّا مدروسًا ومؤثرًا يمزج بين الخروج عن الأنماط التقليدية، مع الحفاظ على التوازنات الدقيقة على الصعيدين الدولي والإقليمي، وهو ما نحن قادرون </w:t>
      </w:r>
      <w:proofErr w:type="spellStart"/>
      <w:r w:rsidRPr="00CB6472">
        <w:rPr>
          <w:rtl/>
        </w:rPr>
        <w:t>علیه</w:t>
      </w:r>
      <w:proofErr w:type="spellEnd"/>
      <w:r w:rsidRPr="00CB6472">
        <w:t>.</w:t>
      </w:r>
    </w:p>
    <w:p w14:paraId="7EF7EAFF" w14:textId="6FA982F2" w:rsidR="00CB6472" w:rsidRPr="00CB6472" w:rsidRDefault="00CB6472" w:rsidP="00CB6472">
      <w:r w:rsidRPr="00CB6472">
        <mc:AlternateContent>
          <mc:Choice Requires="wps">
            <w:drawing>
              <wp:inline distT="0" distB="0" distL="0" distR="0" wp14:anchorId="5E084BED" wp14:editId="78EB22F8">
                <wp:extent cx="304800" cy="304800"/>
                <wp:effectExtent l="0" t="0" r="0" b="0"/>
                <wp:docPr id="2022367884" name="Rectangle 332" descr="جمهورية مصر ال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1B781" id="Rectangle 332" o:spid="_x0000_s1026" alt="جمهورية مصر ال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FF2F41" w14:textId="77777777" w:rsidR="00CB6472" w:rsidRPr="00CB6472" w:rsidRDefault="00CB6472" w:rsidP="00CB6472">
      <w:r w:rsidRPr="00CB6472">
        <w:rPr>
          <w:rtl/>
        </w:rPr>
        <w:t>مستقبل الأمن الإقليمي في ظل المستجدات الطارئة</w:t>
      </w:r>
    </w:p>
    <w:p w14:paraId="63C47267" w14:textId="38AF5C61" w:rsidR="00CB6472" w:rsidRPr="00CB6472" w:rsidRDefault="00CB6472" w:rsidP="00CB6472">
      <w:r w:rsidRPr="00CB6472">
        <mc:AlternateContent>
          <mc:Choice Requires="wps">
            <w:drawing>
              <wp:inline distT="0" distB="0" distL="0" distR="0" wp14:anchorId="7F55BB81" wp14:editId="6ACF95B6">
                <wp:extent cx="304800" cy="304800"/>
                <wp:effectExtent l="0" t="0" r="0" b="0"/>
                <wp:docPr id="2044980432" name="Rectangle 3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DAC0E7" id="Rectangle 3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65D68D" w14:textId="77777777" w:rsidR="00CB6472" w:rsidRPr="00CB6472" w:rsidRDefault="00CB6472" w:rsidP="00CB6472">
      <w:pPr>
        <w:rPr>
          <w:b/>
          <w:bCs/>
        </w:rPr>
      </w:pPr>
      <w:r w:rsidRPr="00CB6472">
        <w:rPr>
          <w:b/>
          <w:bCs/>
          <w:rtl/>
        </w:rPr>
        <w:t>مستقبل الحوثيين في اليمن</w:t>
      </w:r>
    </w:p>
    <w:p w14:paraId="17E49FBD" w14:textId="77777777" w:rsidR="00CB6472" w:rsidRPr="00CB6472" w:rsidRDefault="00CB6472" w:rsidP="00CB6472">
      <w:proofErr w:type="spellStart"/>
      <w:r w:rsidRPr="00CB6472">
        <w:rPr>
          <w:rtl/>
        </w:rPr>
        <w:t>أ.</w:t>
      </w:r>
      <w:proofErr w:type="gramStart"/>
      <w:r w:rsidRPr="00CB6472">
        <w:rPr>
          <w:rtl/>
        </w:rPr>
        <w:t>د.أحمد</w:t>
      </w:r>
      <w:proofErr w:type="spellEnd"/>
      <w:proofErr w:type="gramEnd"/>
      <w:r w:rsidRPr="00CB6472">
        <w:rPr>
          <w:rtl/>
        </w:rPr>
        <w:t xml:space="preserve"> يوسف أحمد أستاذ العلوم السياسية بجامعة القاهرة</w:t>
      </w:r>
    </w:p>
    <w:p w14:paraId="38D0D833" w14:textId="23B09C74" w:rsidR="00CB6472" w:rsidRPr="00CB6472" w:rsidRDefault="00CB6472" w:rsidP="00CB6472">
      <w:r w:rsidRPr="00CB6472">
        <mc:AlternateContent>
          <mc:Choice Requires="wps">
            <w:drawing>
              <wp:inline distT="0" distB="0" distL="0" distR="0" wp14:anchorId="17074019" wp14:editId="1B54EA63">
                <wp:extent cx="304800" cy="304800"/>
                <wp:effectExtent l="0" t="0" r="0" b="0"/>
                <wp:docPr id="425499895" name="Rectangle 3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543BC" id="Rectangle 3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02F265" w14:textId="77777777" w:rsidR="00CB6472" w:rsidRPr="00CB6472" w:rsidRDefault="00CB6472" w:rsidP="00CB6472">
      <w:r w:rsidRPr="00CB6472">
        <w:rPr>
          <w:rtl/>
        </w:rPr>
        <w:t xml:space="preserve">برز الحوثيون في السياسة اليمنية في العقد الأول من القرن الحالي، وهو العقد الأخير في حكم الرئيس السابق علي عبد الله صالح، وذلك من خلال حركة المعارضة المسلحة لنظامه، وهي الحركة التي انطوت على عدة جولات من الصدام المسلح في ذلك العقد، ولم تُفْض هذه الجولات إلى هزيمة أو انتصار واضحين لهم، وإن كان نظام صالح قد سقط لاحقًا نتيجة الانتفاضة الشعبية اعتبارًا من فبراير </w:t>
      </w:r>
      <w:r w:rsidRPr="00CB6472">
        <w:rPr>
          <w:rtl/>
          <w:lang w:bidi="fa-IR"/>
        </w:rPr>
        <w:t>۲۰۱۱</w:t>
      </w:r>
      <w:r w:rsidRPr="00CB6472">
        <w:rPr>
          <w:rtl/>
        </w:rPr>
        <w:t xml:space="preserve">، وبعد الإطاحة بنظام صالح شارك الحوثيون في الحوار الوطني الذي أعقب هذه الإطاحة إلى أن انقلبوا في سبتمبر </w:t>
      </w:r>
      <w:r w:rsidRPr="00CB6472">
        <w:rPr>
          <w:rtl/>
          <w:lang w:bidi="fa-IR"/>
        </w:rPr>
        <w:t>۲۰۱</w:t>
      </w:r>
      <w:r w:rsidRPr="00CB6472">
        <w:rPr>
          <w:rtl/>
        </w:rPr>
        <w:t>٤ على مساره، واستولوا على صنعاء، وتمكنوا من فرض سيطرتهم على معظم شمال اليمن، بل وحاولوا مد سيطرتهم بحيث تشمل شمال اليمن وجنوبه، لولا تصدي "التحالف العربي" بقيادة المملكة العربية السعودية لهم، وقد نجح هذا التحالف في إحباط محاولتهم السيطرة على عموم اليمن، لكنه لم يتمكن من استعادة الشرعية، وفيما يزيد عن العقد من سيطرة الحوثيين على معظم شمال اليمن استجدت متغيرات محلية وإقليمية وعالمية لا شك أنها ستؤثر في مستقبلهم السياسي، وتناقش هذه المقالة في جزأين مسيرة الحوثيين في السياسة اليمنية من المعارضة إلى السلطة، ثم تجربتهم في السلطة التي</w:t>
      </w:r>
    </w:p>
    <w:p w14:paraId="6F19ECAC" w14:textId="77777777" w:rsidR="00CB6472" w:rsidRPr="00CB6472" w:rsidRDefault="00CB6472" w:rsidP="00CB6472">
      <w:r w:rsidRPr="00CB6472">
        <w:rPr>
          <w:rtl/>
        </w:rPr>
        <w:t>أفرزت متغيرات جديدة لا شك ستؤثر في مستقبلهم ومستقبل اليمن ككل، وهو ما سيمكننا في الخاتمة من طرح بعض الأفكار حول المشاهد المستقبلية المحتملة</w:t>
      </w:r>
      <w:r w:rsidRPr="00CB6472">
        <w:t>.</w:t>
      </w:r>
    </w:p>
    <w:p w14:paraId="50997679" w14:textId="77777777" w:rsidR="00CB6472" w:rsidRPr="00CB6472" w:rsidRDefault="00CB6472" w:rsidP="00CB6472">
      <w:pPr>
        <w:rPr>
          <w:b/>
          <w:bCs/>
        </w:rPr>
      </w:pPr>
      <w:r w:rsidRPr="00CB6472">
        <w:rPr>
          <w:b/>
          <w:bCs/>
          <w:rtl/>
        </w:rPr>
        <w:t>أولاً: مسيرة الحوثيين من المعارضة إلى السلطة</w:t>
      </w:r>
    </w:p>
    <w:p w14:paraId="2A62E0B1" w14:textId="77777777" w:rsidR="00CB6472" w:rsidRPr="00CB6472" w:rsidRDefault="00CB6472" w:rsidP="00CB6472">
      <w:r w:rsidRPr="00CB6472">
        <w:rPr>
          <w:rtl/>
        </w:rPr>
        <w:lastRenderedPageBreak/>
        <w:t xml:space="preserve">ينقسم الشعب اليمني إلى شيعة (أتباع المذهب الزيدي) وسنة (أتباع المذهب الشافعي)، ويُعَد المذهب الزيدي أكثر مذاهب الشيعة قربًا من السنة، غير أن الحوثيين ينتمون للفرع </w:t>
      </w:r>
      <w:proofErr w:type="spellStart"/>
      <w:r w:rsidRPr="00CB6472">
        <w:rPr>
          <w:rtl/>
        </w:rPr>
        <w:t>الجارودي</w:t>
      </w:r>
      <w:proofErr w:type="spellEnd"/>
      <w:r w:rsidRPr="00CB6472">
        <w:rPr>
          <w:rtl/>
        </w:rPr>
        <w:t xml:space="preserve"> من هذا المذهب، وهو أكثر فروعه تشددًا واقترابًا من مذهب الاثني عشرية وولاية الفقيه السائد في إيران، وبالإضافة إلى هذه العلاقة المذهبية، فإن بدر الدين الحوثي مؤسس الحركة الحوثية زار </w:t>
      </w:r>
      <w:proofErr w:type="spellStart"/>
      <w:r w:rsidRPr="00CB6472">
        <w:rPr>
          <w:rtl/>
        </w:rPr>
        <w:t>إیران</w:t>
      </w:r>
      <w:proofErr w:type="spellEnd"/>
      <w:r w:rsidRPr="00CB6472">
        <w:rPr>
          <w:rtl/>
        </w:rPr>
        <w:t xml:space="preserve">، وأقام فيها أربع سنوات، كما أن ابنه "حسين" الذي تولى قيادة الحركة بعد وفاته إلى أن قُتِل في المواجهات العسكرية مع نظام علي عبد الله صالح زار بدوره قم، ومكث فيها عدة أشهر، وزار "حزب الله" في لبنان، وأبدى إعجابًا شديدًا به، واعتزازًا بوحدة المنبت </w:t>
      </w:r>
      <w:proofErr w:type="spellStart"/>
      <w:r w:rsidRPr="00CB6472">
        <w:rPr>
          <w:rtl/>
        </w:rPr>
        <w:t>الأیديولوجي</w:t>
      </w:r>
      <w:proofErr w:type="spellEnd"/>
      <w:r w:rsidRPr="00CB6472">
        <w:rPr>
          <w:rtl/>
        </w:rPr>
        <w:t xml:space="preserve"> لحزب الله والحركة الحوثية، فضلًا عن تدريس الثورة الإيرانية ضمن الدورات التدريبية والمراكز التعليمية ل"اتحاد</w:t>
      </w:r>
    </w:p>
    <w:p w14:paraId="2E52ACE2" w14:textId="77777777" w:rsidR="00CB6472" w:rsidRPr="00CB6472" w:rsidRDefault="00CB6472" w:rsidP="00CB6472">
      <w:r w:rsidRPr="00CB6472">
        <w:rPr>
          <w:rtl/>
        </w:rPr>
        <w:t>الشباب المؤمن"، وهو الذراع الشبابية للحركة الحوثية، ويُضاف إلى هذه الأدلة على العلاقة العضوية بين الحركة وإيران الدعم الإعلامي الإيراني ومن "حزب الله" للحركة، وتطابق الشعارات مع الحزب، وخصوصًا تلك المتعلقة بالموقف من إسرائيل والولايات المتحدة، وكذلك تطابق الوسائل بينهما، كالمظاهرات والاعتصامات وحصار مؤسسات الدولة واستخدام القوة المسلحة عند اللزوم، ناهيك بالدعم العسكري غير المباشر من إيران و"حزب الله" للحركة</w:t>
      </w:r>
      <w:r w:rsidRPr="00CB6472">
        <w:t>.</w:t>
      </w:r>
    </w:p>
    <w:p w14:paraId="34BF37FD" w14:textId="77777777" w:rsidR="00CB6472" w:rsidRPr="00CB6472" w:rsidRDefault="00CB6472" w:rsidP="00CB6472">
      <w:r w:rsidRPr="00CB6472">
        <w:rPr>
          <w:rtl/>
        </w:rPr>
        <w:t xml:space="preserve">ولأن المحتوى السياسي للمذهب الزيدي عمومًا ينطوي على اعتبار نظام الإمامة الذي قضت عليه ثورة </w:t>
      </w:r>
      <w:r w:rsidRPr="00CB6472">
        <w:rPr>
          <w:rtl/>
          <w:lang w:bidi="fa-IR"/>
        </w:rPr>
        <w:t>۲</w:t>
      </w:r>
      <w:r w:rsidRPr="00CB6472">
        <w:rPr>
          <w:rtl/>
        </w:rPr>
        <w:t>٦سبتمبر</w:t>
      </w:r>
      <w:r w:rsidRPr="00CB6472">
        <w:rPr>
          <w:rtl/>
          <w:lang w:bidi="fa-IR"/>
        </w:rPr>
        <w:t>۱۹٦۲</w:t>
      </w:r>
      <w:r w:rsidRPr="00CB6472">
        <w:rPr>
          <w:rtl/>
        </w:rPr>
        <w:t xml:space="preserve"> نموذجًا أمثل للحكم، وهو نظام لا يأخذ فقط بتوارث الحكم، وإنما بضرورة انتساب الأئمة إلى أحفاد فاطمة رضي الله عنها، فقد كان طبيعيًّا أن يدخل الحوثيون الذين كانوا يتركزون أساسًا في صعدة بشمال اليمن في مواجهات مع نظام علي عبد الله صالح الذي كان يمثل النظام الجمهوري لثورة ٢٦سبتمبر، على أساس أن المثالية السياسية للحوثيين هي النظام </w:t>
      </w:r>
      <w:proofErr w:type="spellStart"/>
      <w:r w:rsidRPr="00CB6472">
        <w:rPr>
          <w:rtl/>
        </w:rPr>
        <w:t>الإمامي</w:t>
      </w:r>
      <w:proofErr w:type="spellEnd"/>
      <w:r w:rsidRPr="00CB6472">
        <w:rPr>
          <w:rtl/>
        </w:rPr>
        <w:t xml:space="preserve"> وليس الجمهوري، وبناء على ذلك جرت ست جولات من المواجهات العسكرية بين الحوثيين والجيش اليمني في السنوات </w:t>
      </w:r>
      <w:r w:rsidRPr="00CB6472">
        <w:rPr>
          <w:rtl/>
          <w:lang w:bidi="fa-IR"/>
        </w:rPr>
        <w:t>۲۰۰</w:t>
      </w:r>
      <w:r w:rsidRPr="00CB6472">
        <w:rPr>
          <w:rtl/>
        </w:rPr>
        <w:t>٤-</w:t>
      </w:r>
      <w:r w:rsidRPr="00CB6472">
        <w:rPr>
          <w:rtl/>
          <w:lang w:bidi="fa-IR"/>
        </w:rPr>
        <w:t>۲۰۱۰</w:t>
      </w:r>
      <w:r w:rsidRPr="00CB6472">
        <w:rPr>
          <w:rtl/>
        </w:rPr>
        <w:t xml:space="preserve">، وهي جولات لم يتمكن أي من طرفيها من حسمها لصالحه، وإذا كان منطقيًّا ألا يتمكن الحوثيون من هزيمة الجيش اليمني فإنه كان واضحًا أن الطبيعة الجغرافية الوعرة لمنطقة نفوذهم في صعدة وما حولها، وكذلك قاعدة تأييدهم القبلية قد مكنتهم من الصمود إلى أن تفجرت انتفاضة </w:t>
      </w:r>
      <w:proofErr w:type="spellStart"/>
      <w:r w:rsidRPr="00CB6472">
        <w:rPr>
          <w:rtl/>
        </w:rPr>
        <w:t>فبرایر</w:t>
      </w:r>
      <w:proofErr w:type="spellEnd"/>
      <w:r w:rsidRPr="00CB6472">
        <w:rPr>
          <w:rtl/>
          <w:lang w:bidi="fa-IR"/>
        </w:rPr>
        <w:t>۲۰۱۱</w:t>
      </w:r>
      <w:r w:rsidRPr="00CB6472">
        <w:rPr>
          <w:rtl/>
        </w:rPr>
        <w:t xml:space="preserve">، وقد أحسن الحوثيون استغلالها فتبنوا شعارات الثورة، وغازلوا عددًا من قواها، وبالذات الحراك الجنوبي الذي </w:t>
      </w:r>
      <w:proofErr w:type="spellStart"/>
      <w:r w:rsidRPr="00CB6472">
        <w:rPr>
          <w:rtl/>
        </w:rPr>
        <w:t>کان</w:t>
      </w:r>
      <w:proofErr w:type="spellEnd"/>
      <w:r w:rsidRPr="00CB6472">
        <w:rPr>
          <w:rtl/>
        </w:rPr>
        <w:t xml:space="preserve"> قد تكون بعد انتصار الجيش اليمني على الحركة الانفصالية في جنوب اليمن</w:t>
      </w:r>
      <w:r w:rsidRPr="00CB6472">
        <w:rPr>
          <w:rtl/>
          <w:lang w:bidi="fa-IR"/>
        </w:rPr>
        <w:t>۱۹۹</w:t>
      </w:r>
      <w:r w:rsidRPr="00CB6472">
        <w:rPr>
          <w:rtl/>
        </w:rPr>
        <w:t>٤؛ احتجاجًا على ممارسات نظام صالح في الجنوب بعد إنهاء الحركة الانفصالية</w:t>
      </w:r>
      <w:r w:rsidRPr="00CB6472">
        <w:t>.</w:t>
      </w:r>
    </w:p>
    <w:p w14:paraId="26D3AF3E" w14:textId="77777777" w:rsidR="00CB6472" w:rsidRPr="00CB6472" w:rsidRDefault="00CB6472" w:rsidP="00CB6472">
      <w:r w:rsidRPr="00CB6472">
        <w:rPr>
          <w:rtl/>
        </w:rPr>
        <w:t xml:space="preserve">هكذا أصبح الحوثيون قوةً من قوى النظام الجديد الذي بدأت ملامحه تظهر بالتدريج بعد أن تمت الموافقة على المبادرة الخليجية التي كانت السعودية هي القوة الدافعة لها، والتي نصت على تنحي الرئيس علي عبد الله صالح لنائبه عبد ربه منصور هادي، وبدء عملية سياسية جديدة يتم فيها انتخاب رئيس جديد لليمن تم الاتفاق بين اليمنيين على ألا تكون انتخابات تنافسية، بمعنى ألا يدخلها سوى الرئيس المؤقت عبد ربه منصور هادي، على أساس أنها مجرد بداية لمرحلة ستتم فيها بلورة نظام سياسي جديد تمامًا في اليمن، وبالفعل تم انتخابه في فبراير </w:t>
      </w:r>
      <w:r w:rsidRPr="00CB6472">
        <w:rPr>
          <w:rtl/>
          <w:lang w:bidi="fa-IR"/>
        </w:rPr>
        <w:t>۲۰۱۲</w:t>
      </w:r>
      <w:r w:rsidRPr="00CB6472">
        <w:rPr>
          <w:rtl/>
        </w:rPr>
        <w:t xml:space="preserve">، وعلى الفور سمت المعارضة محمد سالم </w:t>
      </w:r>
      <w:proofErr w:type="spellStart"/>
      <w:r w:rsidRPr="00CB6472">
        <w:rPr>
          <w:rtl/>
        </w:rPr>
        <w:t>باسندوة</w:t>
      </w:r>
      <w:proofErr w:type="spellEnd"/>
      <w:r w:rsidRPr="00CB6472">
        <w:rPr>
          <w:rtl/>
        </w:rPr>
        <w:t xml:space="preserve"> رئيسًا للوزراء تطبيقًا لنص المبادرة الخليجية، وهو قيادة جنوبية بارزة مشهود لها بالكفاءة والنزاهة، ولعب أدوار وطنية يمنية عديدة تتجاوز انتماءه الجنوبي، وتكون المهمة الأولى لرئيس الجمهورية المنتخب في هذه المرحلة هي إجراء حوار وطني شامل يشارك فيه جميع الفعاليات جغرافيًا (شمال وجنوب) وسياسيًا (كل القوى السياسية) ونوعيًّا (الشباب والنساء)، وبالفعل تم تشكيل مؤتمر الحوار الوطني في مارس</w:t>
      </w:r>
      <w:r w:rsidRPr="00CB6472">
        <w:rPr>
          <w:rtl/>
          <w:lang w:bidi="fa-IR"/>
        </w:rPr>
        <w:t>۲۰۱۳</w:t>
      </w:r>
      <w:r w:rsidRPr="00CB6472">
        <w:rPr>
          <w:rtl/>
        </w:rPr>
        <w:t xml:space="preserve"> من ٥٦٥عضوًا يمثلون كل القوى السياسية عدا بعض فصائل الحراك الجنوبي التي رفضت المشاركة، ومَثِّل تشكيل المؤتمر أول اعتراف رسمي بالحوثيين كقوة سياسية بعد أن غيروا اسمهم إلى "أنصار الله"، ويُلاحظ أنهم مُثلوا ب</w:t>
      </w:r>
      <w:r w:rsidRPr="00CB6472">
        <w:rPr>
          <w:rtl/>
          <w:lang w:bidi="fa-IR"/>
        </w:rPr>
        <w:t>۳</w:t>
      </w:r>
      <w:r w:rsidRPr="00CB6472">
        <w:rPr>
          <w:rtl/>
        </w:rPr>
        <w:t xml:space="preserve">٥مقعدًا أي بنسبة ٦٪تقريبًا، وهي ملاحظة مهمة بالنسبة لادعائهم اللاحق تمثيل </w:t>
      </w:r>
      <w:proofErr w:type="spellStart"/>
      <w:r w:rsidRPr="00CB6472">
        <w:rPr>
          <w:rtl/>
        </w:rPr>
        <w:t>الیمن</w:t>
      </w:r>
      <w:proofErr w:type="spellEnd"/>
      <w:r w:rsidRPr="00CB6472">
        <w:rPr>
          <w:rtl/>
        </w:rPr>
        <w:t xml:space="preserve"> </w:t>
      </w:r>
      <w:proofErr w:type="spellStart"/>
      <w:r w:rsidRPr="00CB6472">
        <w:rPr>
          <w:rtl/>
        </w:rPr>
        <w:t>کكل</w:t>
      </w:r>
      <w:proofErr w:type="spellEnd"/>
      <w:r w:rsidRPr="00CB6472">
        <w:t>.</w:t>
      </w:r>
    </w:p>
    <w:p w14:paraId="21F69832" w14:textId="77777777" w:rsidR="00CB6472" w:rsidRPr="00CB6472" w:rsidRDefault="00CB6472" w:rsidP="00CB6472">
      <w:r w:rsidRPr="00CB6472">
        <w:rPr>
          <w:rtl/>
        </w:rPr>
        <w:t>وقد ناقش المؤتمر القضايا الكبرى في السياسة اليمنية كبناء الدولة والقضية الجنوبية، ومنها بطبيعة الحال قضية الحوثيين التي نوقشت في المؤتمر تحت عنوان "قضية صعدة"، وتوصل المؤتمر بشأن هذه القضية إلى معادلة متوازنة يؤكد طرفها الأول تعزيز وجود الدولة في كل مناطق اليمن، وسحب</w:t>
      </w:r>
    </w:p>
    <w:p w14:paraId="0C397243" w14:textId="77777777" w:rsidR="00CB6472" w:rsidRPr="00CB6472" w:rsidRDefault="00CB6472" w:rsidP="00CB6472">
      <w:r w:rsidRPr="00CB6472">
        <w:rPr>
          <w:rtl/>
        </w:rPr>
        <w:lastRenderedPageBreak/>
        <w:t>النقاط المسلحة للحوثيين، ونزع الأسلحة الثقيلة والمتوسطة، واستعادتها من الأطراف والجماعات والأحزاب والأطراف كافة، وهي ملك للدولة يُمنع امتلاكها عن طريق التجارة، وتعزيز إشراف الدولة على التعليم لتفادي التنشئة على قيم متحيزة للأفكار الحوثية، أما الطرف الثاني من المعادلة فينطوي على كم هائل من القرارات بخصوص بناء دولة لا مركزية، وضمان الحرية الفكرية والمذهبية، وبرنامج شامل لتنمية صعدة والمحافظات المتضررة بجدول زمني يُنَفّذ في خمس سنوات، وإطلاق سراح المعتقلين وتعويض المتضررين وعودة المبعدين، ودمج أبناء صعدة والمحافظات المتضررة في مؤسسات الدولة، وإعادة الإعمار ورعاية أسر الشهداء وما إلى هذا</w:t>
      </w:r>
      <w:r w:rsidRPr="00CB6472">
        <w:t>.</w:t>
      </w:r>
    </w:p>
    <w:p w14:paraId="12E11B61" w14:textId="77777777" w:rsidR="00CB6472" w:rsidRPr="00CB6472" w:rsidRDefault="00CB6472" w:rsidP="00CB6472">
      <w:r w:rsidRPr="00CB6472">
        <w:rPr>
          <w:rtl/>
        </w:rPr>
        <w:t>وجنبًا إلى جنب مع أعمال مؤتمر الحوار الوطني كانت لجنة إعداد الدستور تُنجز عملها الذي أتمته بالفعل لولا أن استيلاء الحوثيين على السلطة في صنعاء في سبتمبر</w:t>
      </w:r>
      <w:r w:rsidRPr="00CB6472">
        <w:rPr>
          <w:rtl/>
          <w:lang w:bidi="fa-IR"/>
        </w:rPr>
        <w:t>۲۰۱</w:t>
      </w:r>
      <w:r w:rsidRPr="00CB6472">
        <w:rPr>
          <w:rtl/>
        </w:rPr>
        <w:t>٤ قد مثل قطيعة مع هذا المسار، ففي الواحد والعشرين من ذلك الشهر، وبعد سلسلة من النجاحات العسكرية باتجاه العاصمة صنعاء وأعمال الاعتصامات وحصار العاصمة نجح الحوثيون في دخول صنعاء دون قتال، ومثَّل هذا لغزًا سرعان ما تكشفت أسراره، وبموجب هذا الانقلاب سيطر الحوثيون على مفاصل الدولة اليمنية، بما في ذلك القصر الرئاسي؛ حيث تم احتجاز الرئيس، وقد نجح الانقلاب الحوثي لعدة عوامل منها نجاحهم في توسيع قاعدتهم الاجتماعية بانضمامهم لانتفاضة فبراير، وحملتهم الضارية على فساد نظام حكم صالح وتبعيته لدوائر خارجية، كما حاولوا استمالة الحراك الجنوبي بالتعاطف مع قضيته والاعتراف بالمظالم التي وقعت بحق الجنوب، والوعد بأن يكون في نجاح حركتهم الحل الجذري لمشكلات الجنوب، وهناك بطبيعة الحال الدعم الإيراني لهم إعلاميًّا وعسكريًّا ودبلوماسيًا،</w:t>
      </w:r>
    </w:p>
    <w:p w14:paraId="60E42410" w14:textId="77777777" w:rsidR="00CB6472" w:rsidRPr="00CB6472" w:rsidRDefault="00CB6472" w:rsidP="00CB6472">
      <w:r w:rsidRPr="00CB6472">
        <w:rPr>
          <w:rtl/>
        </w:rPr>
        <w:t xml:space="preserve">غير أن العامل الأهم في نجاحهم في </w:t>
      </w:r>
      <w:proofErr w:type="spellStart"/>
      <w:r w:rsidRPr="00CB6472">
        <w:rPr>
          <w:rtl/>
        </w:rPr>
        <w:t>تقدیري</w:t>
      </w:r>
      <w:proofErr w:type="spellEnd"/>
      <w:r w:rsidRPr="00CB6472">
        <w:rPr>
          <w:rtl/>
        </w:rPr>
        <w:t xml:space="preserve"> كان تحالفهم مع عدو الأمس على عبد الله صالح، ومن ثم فإن القوات التي بقيت على ولائها له رغم تنحيه أضيفت لقوة الانقلاب، وقد تدرج الحوثيون بعد وصولهم للسلطة من المشاركة فيها وفقًا ل"اتفاق السلم والشراكة" الذي تم التوصل إليه في اليوم التالي للانقلاب برعاية المبعوث الأممي لليمن إلى الانفراد التام بها بموجب الإعلان الدستوري الذي أصدروه في ٦فبراير</w:t>
      </w:r>
      <w:r w:rsidRPr="00CB6472">
        <w:rPr>
          <w:rtl/>
          <w:lang w:bidi="fa-IR"/>
        </w:rPr>
        <w:t>۲۰۱</w:t>
      </w:r>
      <w:r w:rsidRPr="00CB6472">
        <w:rPr>
          <w:rtl/>
        </w:rPr>
        <w:t xml:space="preserve">٥، ونص على حل مجلس النواب وتشكيل مجلس وطني بديل من </w:t>
      </w:r>
      <w:r w:rsidRPr="00CB6472">
        <w:rPr>
          <w:rtl/>
          <w:lang w:bidi="fa-IR"/>
        </w:rPr>
        <w:t>٥٥۱</w:t>
      </w:r>
      <w:r w:rsidRPr="00CB6472">
        <w:rPr>
          <w:rtl/>
        </w:rPr>
        <w:t>عضوًا ينتخب مجلسًا رئاسيًّا خماسيًّا لإدارة البلاد، ويتم هذا كله تحت رقابة قيادة الحركة الحوثية المسماة باللجنة الثورية العليا، وبعد أيام من صدور هذا الإعلان تمكن رئيس الجمهورية الشرعي عبد ربه منصور هادي من الإفلات من مكان احتجازه في صنعاء لعدن؛ حيث اتخذها عاصمة مؤقتة أعلن منها إلغاء كل ما أقدم عليه الحوثيون من خطوات، وقام بتعيينات جديدة في مناصب سياسية وعسكرية، ولقي تأييدًا شعبيًا وحزبيًا واضحًا مما مثل تهديدًا حقيقيًّا للحوثيين، ودفعهم لمحاولة السيطرة على كامل اليمن بشماله وجنوبه، فأرسل هادي عندما شعر بالخطر رسائل لقادة دول مجلس التعاون الخليجي يناشدهم التدخل لإنقاذ الشرعية اليمنية، وباستجابة دول المجلس عدا عُمان لندائه، وانضمام مصر والسودان والمغرب والأردن إلى الدول الخليجية الخمس فيما عُرف بالتحالف العربي بقيادة السعودية بدأت مرحلة جديدة من الصراع في اليمن</w:t>
      </w:r>
      <w:r w:rsidRPr="00CB6472">
        <w:t>.</w:t>
      </w:r>
    </w:p>
    <w:p w14:paraId="2B48731F" w14:textId="4DBABD7A" w:rsidR="00CB6472" w:rsidRPr="00CB6472" w:rsidRDefault="00CB6472" w:rsidP="00CB6472">
      <w:r w:rsidRPr="00CB6472">
        <mc:AlternateContent>
          <mc:Choice Requires="wps">
            <w:drawing>
              <wp:inline distT="0" distB="0" distL="0" distR="0" wp14:anchorId="0C32B8DB" wp14:editId="1F990DFF">
                <wp:extent cx="304800" cy="304800"/>
                <wp:effectExtent l="0" t="0" r="0" b="0"/>
                <wp:docPr id="219367012" name="Rectangle 3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6171B" id="Rectangle 3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754907" w14:textId="77777777" w:rsidR="00CB6472" w:rsidRPr="00CB6472" w:rsidRDefault="00CB6472" w:rsidP="00CB6472">
      <w:pPr>
        <w:rPr>
          <w:b/>
          <w:bCs/>
        </w:rPr>
      </w:pPr>
      <w:r w:rsidRPr="00CB6472">
        <w:rPr>
          <w:b/>
          <w:bCs/>
          <w:rtl/>
        </w:rPr>
        <w:t>ثانيًا: محددات المستقبل</w:t>
      </w:r>
    </w:p>
    <w:p w14:paraId="4F7F4013" w14:textId="77777777" w:rsidR="00CB6472" w:rsidRPr="00CB6472" w:rsidRDefault="00CB6472" w:rsidP="00CB6472">
      <w:r w:rsidRPr="00CB6472">
        <w:rPr>
          <w:rtl/>
        </w:rPr>
        <w:t xml:space="preserve">وصل الحوثيون للسلطة في صنعاء في سبتمبر </w:t>
      </w:r>
      <w:r w:rsidRPr="00CB6472">
        <w:rPr>
          <w:rtl/>
          <w:lang w:bidi="fa-IR"/>
        </w:rPr>
        <w:t>۲۰۱</w:t>
      </w:r>
      <w:r w:rsidRPr="00CB6472">
        <w:rPr>
          <w:rtl/>
        </w:rPr>
        <w:t xml:space="preserve">٤ على نحو غير شرعي، وسيطروا على معظم شمال اليمن لمدة تجاوزت الآن عقدًا من الزمان رغم كل محاولات استعادة الشرعية اليمنية في صنعاء، وقد هيأ بقاؤهم في السلطة طيلة هذه السنوات الظروف لتبلور </w:t>
      </w:r>
      <w:proofErr w:type="spellStart"/>
      <w:r w:rsidRPr="00CB6472">
        <w:rPr>
          <w:rtl/>
        </w:rPr>
        <w:t>متغیرات</w:t>
      </w:r>
      <w:proofErr w:type="spellEnd"/>
      <w:r w:rsidRPr="00CB6472">
        <w:rPr>
          <w:rtl/>
        </w:rPr>
        <w:t xml:space="preserve"> </w:t>
      </w:r>
      <w:proofErr w:type="spellStart"/>
      <w:r w:rsidRPr="00CB6472">
        <w:rPr>
          <w:rtl/>
        </w:rPr>
        <w:t>جدیدة</w:t>
      </w:r>
      <w:proofErr w:type="spellEnd"/>
      <w:r w:rsidRPr="00CB6472">
        <w:rPr>
          <w:rtl/>
        </w:rPr>
        <w:t xml:space="preserve"> لا شك أنه </w:t>
      </w:r>
      <w:proofErr w:type="spellStart"/>
      <w:r w:rsidRPr="00CB6472">
        <w:rPr>
          <w:rtl/>
        </w:rPr>
        <w:t>سیكون</w:t>
      </w:r>
      <w:proofErr w:type="spellEnd"/>
      <w:r w:rsidRPr="00CB6472">
        <w:rPr>
          <w:rtl/>
        </w:rPr>
        <w:t xml:space="preserve"> لها </w:t>
      </w:r>
      <w:proofErr w:type="spellStart"/>
      <w:r w:rsidRPr="00CB6472">
        <w:rPr>
          <w:rtl/>
        </w:rPr>
        <w:t>تأثیرها</w:t>
      </w:r>
      <w:proofErr w:type="spellEnd"/>
      <w:r w:rsidRPr="00CB6472">
        <w:rPr>
          <w:rtl/>
        </w:rPr>
        <w:t xml:space="preserve"> في مستقبلهم، ويمكن تحديد هذه المتغيرات في ثلاثة رئيسة تمتزج فيها العوامل المحلية اليمنية بالعوامل الإقليمية والعالمية، وأول هذه المتغيرات يتعلق بما يمكن تسميته شرعية الأمر الواقع، بينما يرتبط الثاني بمناخ التهدئة الإقليمي في العلاقات العربية-الإيرانية، والثالث بتداعيات الحرب </w:t>
      </w:r>
      <w:proofErr w:type="spellStart"/>
      <w:r w:rsidRPr="00CB6472">
        <w:rPr>
          <w:rtl/>
        </w:rPr>
        <w:t>الإسرائیلیة</w:t>
      </w:r>
      <w:proofErr w:type="spellEnd"/>
      <w:r w:rsidRPr="00CB6472">
        <w:rPr>
          <w:rtl/>
        </w:rPr>
        <w:t xml:space="preserve"> </w:t>
      </w:r>
      <w:proofErr w:type="spellStart"/>
      <w:r w:rsidRPr="00CB6472">
        <w:rPr>
          <w:rtl/>
        </w:rPr>
        <w:t>علی</w:t>
      </w:r>
      <w:proofErr w:type="spellEnd"/>
      <w:r w:rsidRPr="00CB6472">
        <w:rPr>
          <w:rtl/>
        </w:rPr>
        <w:t xml:space="preserve"> غزة منذ </w:t>
      </w:r>
      <w:proofErr w:type="spellStart"/>
      <w:r w:rsidRPr="00CB6472">
        <w:rPr>
          <w:rtl/>
        </w:rPr>
        <w:t>أکتوبر</w:t>
      </w:r>
      <w:proofErr w:type="spellEnd"/>
      <w:r w:rsidRPr="00CB6472">
        <w:rPr>
          <w:rtl/>
        </w:rPr>
        <w:t xml:space="preserve"> </w:t>
      </w:r>
      <w:r w:rsidRPr="00CB6472">
        <w:rPr>
          <w:rtl/>
          <w:lang w:bidi="fa-IR"/>
        </w:rPr>
        <w:t>۲۰۲۳</w:t>
      </w:r>
      <w:r w:rsidRPr="00CB6472">
        <w:t>.</w:t>
      </w:r>
    </w:p>
    <w:p w14:paraId="5FC9EB06" w14:textId="77777777" w:rsidR="00CB6472" w:rsidRPr="00CB6472" w:rsidRDefault="00CB6472" w:rsidP="00CB6472">
      <w:r w:rsidRPr="00CB6472">
        <w:rPr>
          <w:rtl/>
        </w:rPr>
        <w:t xml:space="preserve">وفيما يتعلق بما أسميته "شرعية الأمر الواقع" كان واضحًا أن الحوثيين نجحوا في الصمود بوجه الهجمات التي قامت بها قوات الشرعية اليمنية معزّزَة بالتحالف العربي بقيادة السعودية، والذي تكوّن بناءً على طلب من الرئيس اليمني الشرعي من دول مجلس التعاون عدا عُمان مُعَزّزَة بمشاركات متفاوتة من مصر والسودان والمغرب والأردن، وقد أعلن التحالف حملته </w:t>
      </w:r>
      <w:r w:rsidRPr="00CB6472">
        <w:rPr>
          <w:rtl/>
        </w:rPr>
        <w:lastRenderedPageBreak/>
        <w:t xml:space="preserve">العسكرية على الحوثيين تحت اسم "عاصفة الحزم" في </w:t>
      </w:r>
      <w:r w:rsidRPr="00CB6472">
        <w:rPr>
          <w:rtl/>
          <w:lang w:bidi="fa-IR"/>
        </w:rPr>
        <w:t>۲</w:t>
      </w:r>
      <w:r w:rsidRPr="00CB6472">
        <w:rPr>
          <w:rtl/>
        </w:rPr>
        <w:t>٥مارس</w:t>
      </w:r>
      <w:r w:rsidRPr="00CB6472">
        <w:rPr>
          <w:rtl/>
          <w:lang w:bidi="fa-IR"/>
        </w:rPr>
        <w:t>۲۰۱</w:t>
      </w:r>
      <w:r w:rsidRPr="00CB6472">
        <w:rPr>
          <w:rtl/>
        </w:rPr>
        <w:t xml:space="preserve">٥، وسبق ذلك اجتماع القمة العربية الدورية في شرم الشيخ بأيام فحصلت "عاصفة الحزم" على شرعية عربية من تلك القمة، كما انتصر قرار مجلس الأمن </w:t>
      </w:r>
      <w:r w:rsidRPr="00CB6472">
        <w:rPr>
          <w:rtl/>
          <w:lang w:bidi="fa-IR"/>
        </w:rPr>
        <w:t>۲۲۱</w:t>
      </w:r>
      <w:r w:rsidRPr="00CB6472">
        <w:rPr>
          <w:rtl/>
        </w:rPr>
        <w:t>٦ على نحو حاسم للشرعية اليمنية بموافقة ١٤دولة وامتناع دولة واحدة عن التصويت هي روسيا، غير أن العمليات العسكرية للتحالف العربي، وإن نجحت في وقف تمدد الحوثيين جنوبًا، لم تتمكن من استعادة الشرعية في صنعاء لأسباب عديدة لن يستفيد التحليل من البحث فيها، لأن الهدف منه هو الإشارة إلى أن بقاء الحوثيين في السلطة نتيجة عدم إمكانية القضاء عليهم عسكريًا أوجد لهم نوعًا</w:t>
      </w:r>
    </w:p>
    <w:p w14:paraId="604A2204" w14:textId="77777777" w:rsidR="00CB6472" w:rsidRPr="00CB6472" w:rsidRDefault="00CB6472" w:rsidP="00CB6472">
      <w:r w:rsidRPr="00CB6472">
        <w:rPr>
          <w:rtl/>
        </w:rPr>
        <w:t>من الشرعية الواقعية، فكل محاولات التسوية التي جرت منذ ذلك التاريخ كان الحوثيون طرفًا فيها؛ حيث تعامل معهم كل المبعوثين الأمميين لليمن منذ انقلاب سبتمبر</w:t>
      </w:r>
      <w:r w:rsidRPr="00CB6472">
        <w:rPr>
          <w:rtl/>
          <w:lang w:bidi="fa-IR"/>
        </w:rPr>
        <w:t>۲۰۱</w:t>
      </w:r>
      <w:r w:rsidRPr="00CB6472">
        <w:rPr>
          <w:rtl/>
        </w:rPr>
        <w:t xml:space="preserve">٤ وحتى الآن، وكانوا بالضرورة طرفًا في كل محاولات التسوية غير الناجحة، سواء تلك التي رعتها الأمم المتحدة في جنيف </w:t>
      </w:r>
      <w:r w:rsidRPr="00CB6472">
        <w:rPr>
          <w:rtl/>
          <w:lang w:bidi="fa-IR"/>
        </w:rPr>
        <w:t>۲۰۱</w:t>
      </w:r>
      <w:r w:rsidRPr="00CB6472">
        <w:rPr>
          <w:rtl/>
        </w:rPr>
        <w:t>٥، أو في الكويت التي امتدت لشهور من أبريل لأغسطس</w:t>
      </w:r>
      <w:r w:rsidRPr="00CB6472">
        <w:rPr>
          <w:rtl/>
          <w:lang w:bidi="fa-IR"/>
        </w:rPr>
        <w:t>۲۰۱</w:t>
      </w:r>
      <w:r w:rsidRPr="00CB6472">
        <w:rPr>
          <w:rtl/>
        </w:rPr>
        <w:t xml:space="preserve">٦، أو مبادرة وزير الخارجية الأمريكي جون </w:t>
      </w:r>
      <w:proofErr w:type="spellStart"/>
      <w:r w:rsidRPr="00CB6472">
        <w:rPr>
          <w:rtl/>
        </w:rPr>
        <w:t>کيري</w:t>
      </w:r>
      <w:proofErr w:type="spellEnd"/>
      <w:r w:rsidRPr="00CB6472">
        <w:rPr>
          <w:rtl/>
        </w:rPr>
        <w:t xml:space="preserve"> التي طرحت عقب فشل محادثات الكويت مباشرة، أو مبادرات سلطنة عُمان التي تكررت ما </w:t>
      </w:r>
      <w:proofErr w:type="spellStart"/>
      <w:r w:rsidRPr="00CB6472">
        <w:rPr>
          <w:rtl/>
        </w:rPr>
        <w:t>بین</w:t>
      </w:r>
      <w:proofErr w:type="spellEnd"/>
      <w:r w:rsidRPr="00CB6472">
        <w:rPr>
          <w:rtl/>
        </w:rPr>
        <w:t xml:space="preserve"> عامي</w:t>
      </w:r>
      <w:r w:rsidRPr="00CB6472">
        <w:rPr>
          <w:rtl/>
          <w:lang w:bidi="fa-IR"/>
        </w:rPr>
        <w:t>٢۰</w:t>
      </w:r>
      <w:r w:rsidRPr="00CB6472">
        <w:rPr>
          <w:rtl/>
        </w:rPr>
        <w:t>١٥و</w:t>
      </w:r>
      <w:r w:rsidRPr="00CB6472">
        <w:rPr>
          <w:rtl/>
          <w:lang w:bidi="fa-IR"/>
        </w:rPr>
        <w:t>٢۰</w:t>
      </w:r>
      <w:r w:rsidRPr="00CB6472">
        <w:rPr>
          <w:rtl/>
        </w:rPr>
        <w:t>٢١</w:t>
      </w:r>
      <w:r w:rsidRPr="00CB6472">
        <w:t>.</w:t>
      </w:r>
    </w:p>
    <w:p w14:paraId="1707CF51" w14:textId="77777777" w:rsidR="00CB6472" w:rsidRPr="00CB6472" w:rsidRDefault="00CB6472" w:rsidP="00CB6472">
      <w:r w:rsidRPr="00CB6472">
        <w:rPr>
          <w:rtl/>
        </w:rPr>
        <w:t xml:space="preserve">ويُلاحظ أنه على الرغم من أن معظم هذه المبادرات </w:t>
      </w:r>
      <w:proofErr w:type="spellStart"/>
      <w:r w:rsidRPr="00CB6472">
        <w:rPr>
          <w:rtl/>
        </w:rPr>
        <w:t>کان</w:t>
      </w:r>
      <w:proofErr w:type="spellEnd"/>
      <w:r w:rsidRPr="00CB6472">
        <w:rPr>
          <w:rtl/>
        </w:rPr>
        <w:t xml:space="preserve"> إجرائيًّا، </w:t>
      </w:r>
      <w:proofErr w:type="spellStart"/>
      <w:r w:rsidRPr="00CB6472">
        <w:rPr>
          <w:rtl/>
        </w:rPr>
        <w:t>بمعنی</w:t>
      </w:r>
      <w:proofErr w:type="spellEnd"/>
      <w:r w:rsidRPr="00CB6472">
        <w:rPr>
          <w:rtl/>
        </w:rPr>
        <w:t xml:space="preserve"> أنه كان يناقش الآليات التي </w:t>
      </w:r>
      <w:proofErr w:type="spellStart"/>
      <w:r w:rsidRPr="00CB6472">
        <w:rPr>
          <w:rtl/>
        </w:rPr>
        <w:t>یمكن</w:t>
      </w:r>
      <w:proofErr w:type="spellEnd"/>
      <w:r w:rsidRPr="00CB6472">
        <w:rPr>
          <w:rtl/>
        </w:rPr>
        <w:t xml:space="preserve"> الاتفاق عليها للوصول إلى حل، دون النص على ماهية هذا الحل، فإن مجرد حضور الحوثيين لها على قدم المساواة كان يعني دون جدال اعتراف واقعي بهم، بل إن مبادرة كيري التي لم تنجح كغيرها، خاصة وقد طُرحت في الشهور الأخيرة من ولاية الرئيس باراك أوباما، قد تضمنت صراحة الحديث عن حكومة "وحدة وطنية"، بمعنى إضفاء صفة شرعية على مشاركة الحوثيين في الحكم، ويُلاحظ أخيرًا أن التقارير المتنوعة عن كل هذه الجولات كانت تفيد بتشدد واضح من الطرف الحوثي، وهو ما يشير إلى إحساسهم بقوة موقفهم، بغض النظر عن صحة هذا الإحساس من عدمه، والخلاصة أن الحوثيين طيلة ما يزيد عن عقد على وصولهم للسلطة في صنعاء قد اكتسبوا نوعًا من الاعتراف الواقعي</w:t>
      </w:r>
      <w:r w:rsidRPr="00CB6472">
        <w:t>.</w:t>
      </w:r>
    </w:p>
    <w:p w14:paraId="21A9246E" w14:textId="77777777" w:rsidR="00CB6472" w:rsidRPr="00CB6472" w:rsidRDefault="00CB6472" w:rsidP="00CB6472">
      <w:r w:rsidRPr="00CB6472">
        <w:rPr>
          <w:rtl/>
        </w:rPr>
        <w:t xml:space="preserve">أما مناخ التهدئة الإقليمي فمن المعروف أن الصراع في اليمن بين الشرعية والحوثيين مُستقطب إقليميًّا بين السعودية وإيران؛ حيث تؤيد كل دولة طرفًا من طرفي الصراع، بل إن "عاصفة الحزم" مثلت السابقة الأولى لاستخدام السعودية قوتها العسكرية بتدخل مباشر في اليمن، وقد مرت العلاقات السعودية- الإيرانية منذ نجاح الثورة الإيرانية </w:t>
      </w:r>
      <w:r w:rsidRPr="00CB6472">
        <w:rPr>
          <w:rtl/>
          <w:lang w:bidi="fa-IR"/>
        </w:rPr>
        <w:t>۱۹۷۹</w:t>
      </w:r>
      <w:r w:rsidRPr="00CB6472">
        <w:rPr>
          <w:rtl/>
        </w:rPr>
        <w:t xml:space="preserve"> بمراحل</w:t>
      </w:r>
    </w:p>
    <w:p w14:paraId="70E746CE" w14:textId="77777777" w:rsidR="00CB6472" w:rsidRPr="00CB6472" w:rsidRDefault="00CB6472" w:rsidP="00CB6472">
      <w:r w:rsidRPr="00CB6472">
        <w:rPr>
          <w:rtl/>
        </w:rPr>
        <w:t>صعود وهبوط ارتبطت إحداها بالتطورات في اليمن على نحو ما سبق بيانه، بمعنى أن البلدين وقفا على طرفي نقيض فيما يتعلق بالتطورات اليمنية، ثم ازدادت الأمور سوءًا بقطع العلاقات بين البلدين عقب أحكام الإعدام التي نفذتها السعودية في رجل الدين الشيعي الشيخ نمر النمر و٤٦آخرين في يناير</w:t>
      </w:r>
      <w:r w:rsidRPr="00CB6472">
        <w:rPr>
          <w:rtl/>
          <w:lang w:bidi="fa-IR"/>
        </w:rPr>
        <w:t>۲۰۱</w:t>
      </w:r>
      <w:r w:rsidRPr="00CB6472">
        <w:rPr>
          <w:rtl/>
        </w:rPr>
        <w:t xml:space="preserve">٦ وهو ما أدى إلى احتجاجات واسعة في إيران وخارجها وصلت إلى حد إحراق مقار دبلوماسية سعودية في إيران، وهو ما أدى إلى قطع السعودية علاقاتها الدبلوماسية مع إيران في </w:t>
      </w:r>
      <w:r w:rsidRPr="00CB6472">
        <w:rPr>
          <w:rtl/>
          <w:lang w:bidi="fa-IR"/>
        </w:rPr>
        <w:t>۳</w:t>
      </w:r>
      <w:r w:rsidRPr="00CB6472">
        <w:rPr>
          <w:rtl/>
        </w:rPr>
        <w:t>يناير</w:t>
      </w:r>
      <w:r w:rsidRPr="00CB6472">
        <w:rPr>
          <w:rtl/>
          <w:lang w:bidi="fa-IR"/>
        </w:rPr>
        <w:t>۲۰۱</w:t>
      </w:r>
      <w:r w:rsidRPr="00CB6472">
        <w:rPr>
          <w:rtl/>
        </w:rPr>
        <w:t xml:space="preserve">٦، وانعكس ذلك بطبيعة الحال على استقطاب مماثل في الصراع اليمني، ودام هذا الاستقطاب نحو ٧سنوات كاملة جرت في السنتين </w:t>
      </w:r>
      <w:proofErr w:type="spellStart"/>
      <w:r w:rsidRPr="00CB6472">
        <w:rPr>
          <w:rtl/>
        </w:rPr>
        <w:t>الأخیرتين</w:t>
      </w:r>
      <w:proofErr w:type="spellEnd"/>
      <w:r w:rsidRPr="00CB6472">
        <w:rPr>
          <w:rtl/>
        </w:rPr>
        <w:t xml:space="preserve">، منها محاولات جادة من سلطنة عُمان وجمهورية العراق لاستضافة حوارات سعودية- </w:t>
      </w:r>
      <w:proofErr w:type="spellStart"/>
      <w:r w:rsidRPr="00CB6472">
        <w:rPr>
          <w:rtl/>
        </w:rPr>
        <w:t>إیرانية</w:t>
      </w:r>
      <w:proofErr w:type="spellEnd"/>
      <w:r w:rsidRPr="00CB6472">
        <w:rPr>
          <w:rtl/>
        </w:rPr>
        <w:t>، ثم أكملت الدبلوماسية الصينية هذه الجهود بالنجاح في الوساطة بين السعودية وإيران، وتوقيع اتفاق مارس</w:t>
      </w:r>
      <w:r w:rsidRPr="00CB6472">
        <w:rPr>
          <w:rtl/>
          <w:lang w:bidi="fa-IR"/>
        </w:rPr>
        <w:t>۲۰۲۳</w:t>
      </w:r>
      <w:r w:rsidRPr="00CB6472">
        <w:rPr>
          <w:rtl/>
        </w:rPr>
        <w:t xml:space="preserve"> بينهما الذي نص على استئناف العلاقات بين البلدين في مدة أقصاها شهران، وتفعيل عدد من الاتفاقيات الموقعة بينهما، أهمها اتفاقية التعاون الأمني الموقعة في </w:t>
      </w:r>
      <w:r w:rsidRPr="00CB6472">
        <w:rPr>
          <w:rtl/>
          <w:lang w:bidi="fa-IR"/>
        </w:rPr>
        <w:t>۲۰۰۱</w:t>
      </w:r>
      <w:r w:rsidRPr="00CB6472">
        <w:t>.</w:t>
      </w:r>
    </w:p>
    <w:p w14:paraId="73944B89" w14:textId="77777777" w:rsidR="00CB6472" w:rsidRPr="00CB6472" w:rsidRDefault="00CB6472" w:rsidP="00CB6472">
      <w:r w:rsidRPr="00CB6472">
        <w:rPr>
          <w:rtl/>
        </w:rPr>
        <w:t xml:space="preserve">وقد راجت بعد هذه الاتفاقية آمال واسعة في أن تؤدي هذه </w:t>
      </w:r>
      <w:proofErr w:type="spellStart"/>
      <w:r w:rsidRPr="00CB6472">
        <w:rPr>
          <w:rtl/>
        </w:rPr>
        <w:t>الانفراجة</w:t>
      </w:r>
      <w:proofErr w:type="spellEnd"/>
      <w:r w:rsidRPr="00CB6472">
        <w:rPr>
          <w:rtl/>
        </w:rPr>
        <w:t xml:space="preserve"> إلى تسوية للصراع في اليمن، على أساس إتمام المصالحة بين طرفيه الإقليميين الرئيسين، وبالفعل جرت في أبريل</w:t>
      </w:r>
      <w:r w:rsidRPr="00CB6472">
        <w:rPr>
          <w:rtl/>
          <w:lang w:bidi="fa-IR"/>
        </w:rPr>
        <w:t>۲۰۲۳</w:t>
      </w:r>
      <w:r w:rsidRPr="00CB6472">
        <w:rPr>
          <w:rtl/>
        </w:rPr>
        <w:t xml:space="preserve"> أي في الشهر التالي مباشرة لتوقيع الاتفاقية مباحثات في صنعاء بين الحوثيين ووفدين من السعودية وعُمان، ثم جرت جولة أخرى بين نفس الأطراف الثلاثة في الرياض في سبتمبر من العام نفسه، ولوحظ على هاتين الجولتين أنهما لم تتوصلا لخطوات عملية لإنهاء الصراع أو تسويته، بل إن عدم تمثيل الشرعية اليمنية على نحو مباشر في تلك المباحثات اعتُبر علامة على استمرار النهج الحوثي بعدم اعتبارها أصلاً طرفًا في الصراع، كما لوحظ أن اللغة</w:t>
      </w:r>
    </w:p>
    <w:p w14:paraId="1B22CCF8" w14:textId="77777777" w:rsidR="00CB6472" w:rsidRPr="00CB6472" w:rsidRDefault="00CB6472" w:rsidP="00CB6472">
      <w:r w:rsidRPr="00CB6472">
        <w:rPr>
          <w:rtl/>
        </w:rPr>
        <w:lastRenderedPageBreak/>
        <w:t>الإعلامية الحادة لطرفي الصراع اليمنيين لم تتغير، وإجمالاً لم تفض اتفاقية مارس</w:t>
      </w:r>
      <w:r w:rsidRPr="00CB6472">
        <w:rPr>
          <w:rtl/>
          <w:lang w:bidi="fa-IR"/>
        </w:rPr>
        <w:t>۲۰۲۳</w:t>
      </w:r>
      <w:r w:rsidRPr="00CB6472">
        <w:rPr>
          <w:rtl/>
        </w:rPr>
        <w:t xml:space="preserve"> إلى أي تقدم جوهري على صعيد حل الصراع أو تسويته، ومثل هذا استمرارًا لدروس خبرة تسوية الصراعات الداخلية، ومفادها أنه لا يكفي اتفاق أطرافها الإقليمية كي يمكن التوصل إلى حل أو تسوية، طالما بقي التعارض بين الطرفين المحليين قائمًا، مهما كانت درجة تأثير الأطراف الخارجية عليهما</w:t>
      </w:r>
      <w:r w:rsidRPr="00CB6472">
        <w:t>.</w:t>
      </w:r>
    </w:p>
    <w:p w14:paraId="211E05DC" w14:textId="77777777" w:rsidR="00CB6472" w:rsidRPr="00CB6472" w:rsidRDefault="00CB6472" w:rsidP="00CB6472">
      <w:r w:rsidRPr="00CB6472">
        <w:rPr>
          <w:rtl/>
        </w:rPr>
        <w:t>ويُعْتَبَر هذا الموقف تكرارًا حرفيًا للإخفاق في تسوية الصراع الداخلي في اليمن في ستينيات القرن الماضي، بعد أن فشلت اتفاقية جدة بين مصر والسعودية في أغسطس</w:t>
      </w:r>
      <w:r w:rsidRPr="00CB6472">
        <w:rPr>
          <w:rtl/>
          <w:lang w:bidi="fa-IR"/>
        </w:rPr>
        <w:t>۱۹</w:t>
      </w:r>
      <w:r w:rsidRPr="00CB6472">
        <w:rPr>
          <w:rtl/>
        </w:rPr>
        <w:t>٦٥ التي اتفق فيها الطرفان على تسوية للصراع لم تنجح لاختلاف الجمهوريين والملكيين على تفسيرها، وهكذا يمكن القول بأن النتيجة الأكيدة لهذا المتغير، أي متغير التهدئة الإقليمي، هي مزيد من الاعتراف الواقعي بالحوثيين؛ حيث جرت بعد اتفاقية مارس</w:t>
      </w:r>
      <w:r w:rsidRPr="00CB6472">
        <w:rPr>
          <w:rtl/>
          <w:lang w:bidi="fa-IR"/>
        </w:rPr>
        <w:t>۲۰۲۳</w:t>
      </w:r>
      <w:r w:rsidRPr="00CB6472">
        <w:rPr>
          <w:rtl/>
        </w:rPr>
        <w:t xml:space="preserve"> مباحثات مع الحوثيين في صنعاء في أبريل شاركت السعودية فيها، ثم استقبلت في سبتمبر وفدًا منهم في الرياض، وفي الشهر التالي مباشرة أَفسِح الطريق لمتغير جديد تمامًا، وهو المواجهة الفلسطينية- الإسرائيلية في غزة اعتبارًا من </w:t>
      </w:r>
      <w:r w:rsidRPr="00CB6472">
        <w:rPr>
          <w:rtl/>
          <w:lang w:bidi="fa-IR"/>
        </w:rPr>
        <w:t>۷</w:t>
      </w:r>
      <w:r w:rsidRPr="00CB6472">
        <w:rPr>
          <w:rtl/>
        </w:rPr>
        <w:t>أكتوبر</w:t>
      </w:r>
      <w:r w:rsidRPr="00CB6472">
        <w:rPr>
          <w:rtl/>
          <w:lang w:bidi="fa-IR"/>
        </w:rPr>
        <w:t>۲۰۲۳</w:t>
      </w:r>
      <w:r w:rsidRPr="00CB6472">
        <w:rPr>
          <w:rtl/>
        </w:rPr>
        <w:t xml:space="preserve"> التي تحولت لاحقًا لحرب إقليمية كانت لها تداعياتها </w:t>
      </w:r>
      <w:proofErr w:type="spellStart"/>
      <w:r w:rsidRPr="00CB6472">
        <w:rPr>
          <w:rtl/>
        </w:rPr>
        <w:t>علی</w:t>
      </w:r>
      <w:proofErr w:type="spellEnd"/>
      <w:r w:rsidRPr="00CB6472">
        <w:rPr>
          <w:rtl/>
        </w:rPr>
        <w:t xml:space="preserve"> </w:t>
      </w:r>
      <w:proofErr w:type="spellStart"/>
      <w:r w:rsidRPr="00CB6472">
        <w:rPr>
          <w:rtl/>
        </w:rPr>
        <w:t>الیمن</w:t>
      </w:r>
      <w:proofErr w:type="spellEnd"/>
      <w:r w:rsidRPr="00CB6472">
        <w:rPr>
          <w:rtl/>
        </w:rPr>
        <w:t xml:space="preserve"> بعض أن انضم الحوثيون للقوى المساندة للمقاومة الفلسطينية في غزة</w:t>
      </w:r>
      <w:r w:rsidRPr="00CB6472">
        <w:t>.</w:t>
      </w:r>
    </w:p>
    <w:p w14:paraId="17D39281" w14:textId="77777777" w:rsidR="00CB6472" w:rsidRPr="00CB6472" w:rsidRDefault="00CB6472" w:rsidP="00CB6472">
      <w:r w:rsidRPr="00CB6472">
        <w:rPr>
          <w:rtl/>
        </w:rPr>
        <w:t>ولم يكن هذا الانضمام مُسْتَغْرَبًا لسببين أولهما اتساقه مع سلوك الجماعات الصديقة لإيران كحزب الله في لبنان، وبعض التنظيمات الشيعية المسلحة في العراق، والثاني أن المواقف اليمنية عمومًا من القضية الفلسطينية كانت دائمًا متميزة حتى في ظل نظام صالح، عندما استقبلت صنعاء مثلًا قوات من المقاومة الفلسطينية بعد خروجها من بيروت عقب الغزو الإسرائيلي للبنان</w:t>
      </w:r>
      <w:r w:rsidRPr="00CB6472">
        <w:rPr>
          <w:rtl/>
          <w:lang w:bidi="fa-IR"/>
        </w:rPr>
        <w:t>۱۹۸۲</w:t>
      </w:r>
      <w:r w:rsidRPr="00CB6472">
        <w:rPr>
          <w:rtl/>
        </w:rPr>
        <w:t>، وقد اتخذت هذه المساندة أولا شكل منع الملاحة المتجهة إلى</w:t>
      </w:r>
    </w:p>
    <w:p w14:paraId="2AA82094" w14:textId="77777777" w:rsidR="00CB6472" w:rsidRPr="00CB6472" w:rsidRDefault="00CB6472" w:rsidP="00CB6472">
      <w:r w:rsidRPr="00CB6472">
        <w:rPr>
          <w:rtl/>
        </w:rPr>
        <w:t>ميناء إيلات الإسرائيلي، وثانيًا مهاجمة أهداف في العمق الإسرائيلي بالمسيرات والصواريخ الباليستية، وقد تباينت تقديرات حجم الخسائر التي ألمت بميناء إيلات والعمق الإسرائيلي، غير أن الأثر الأكيد لأعمال الحوثيين المقاومة الفلسطينية في غزة كان ارتفاع شعبيتهم في أوساط الرأي العام العربي المساند للمقاومة في غزة</w:t>
      </w:r>
      <w:r w:rsidRPr="00CB6472">
        <w:t>.</w:t>
      </w:r>
    </w:p>
    <w:p w14:paraId="0EF68CB5" w14:textId="77777777" w:rsidR="00CB6472" w:rsidRPr="00CB6472" w:rsidRDefault="00CB6472" w:rsidP="00CB6472">
      <w:r w:rsidRPr="00CB6472">
        <w:rPr>
          <w:rtl/>
        </w:rPr>
        <w:t xml:space="preserve">وثمة تقارير أن ذلك قد انسحب حتى على قطاعات من الرأي العام اليمني بما في ذلك المناطق غير الخاضعة لسيطرتهم، وقد ردت إسرائيل بضربات جوية عنيفة على أهداف عسكرية ومدنية للحوثيين، كما بادرت الولايات المتحدة بتكوين ما سُمي "تحالف الازدهار" في ديسمبر </w:t>
      </w:r>
      <w:r w:rsidRPr="00CB6472">
        <w:rPr>
          <w:rtl/>
          <w:lang w:bidi="fa-IR"/>
        </w:rPr>
        <w:t>۲۰۲۳</w:t>
      </w:r>
      <w:r w:rsidRPr="00CB6472">
        <w:rPr>
          <w:rtl/>
        </w:rPr>
        <w:t xml:space="preserve"> مع </w:t>
      </w:r>
      <w:r w:rsidRPr="00CB6472">
        <w:rPr>
          <w:rtl/>
          <w:lang w:bidi="fa-IR"/>
        </w:rPr>
        <w:t>۱۰</w:t>
      </w:r>
      <w:r w:rsidRPr="00CB6472">
        <w:rPr>
          <w:rtl/>
        </w:rPr>
        <w:t xml:space="preserve"> دول أخرى، وهو تحالف بحري للرد على هجمات الحوثيين على </w:t>
      </w:r>
      <w:proofErr w:type="spellStart"/>
      <w:r w:rsidRPr="00CB6472">
        <w:rPr>
          <w:rtl/>
        </w:rPr>
        <w:t>إسرائیل</w:t>
      </w:r>
      <w:proofErr w:type="spellEnd"/>
      <w:r w:rsidRPr="00CB6472">
        <w:rPr>
          <w:rtl/>
        </w:rPr>
        <w:t xml:space="preserve"> بدعوى حماية الملاحة في البحر الأحمر، غير أنه لوحظ استمرار تلك الهجمات رغم الضربات الإسرائيلية والأمريكية العنيفة، وكذلك رغم أن الأعمال العسكرية المساندة للمقاومة في غزة من الجماعات الصديقة لإيران وعلى رأسها "حزب الله" اللبناني قد توقفت بعد اتفاق وقف إطلاق النار </w:t>
      </w:r>
      <w:proofErr w:type="spellStart"/>
      <w:r w:rsidRPr="00CB6472">
        <w:rPr>
          <w:rtl/>
        </w:rPr>
        <w:t>بین</w:t>
      </w:r>
      <w:proofErr w:type="spellEnd"/>
      <w:r w:rsidRPr="00CB6472">
        <w:rPr>
          <w:rtl/>
        </w:rPr>
        <w:t xml:space="preserve"> إسرائيل ولبنان في </w:t>
      </w:r>
      <w:proofErr w:type="spellStart"/>
      <w:r w:rsidRPr="00CB6472">
        <w:rPr>
          <w:rtl/>
        </w:rPr>
        <w:t>نوڤمبر</w:t>
      </w:r>
      <w:proofErr w:type="spellEnd"/>
      <w:r w:rsidRPr="00CB6472">
        <w:rPr>
          <w:rtl/>
          <w:lang w:bidi="fa-IR"/>
        </w:rPr>
        <w:t>۲۰۲</w:t>
      </w:r>
      <w:r w:rsidRPr="00CB6472">
        <w:rPr>
          <w:rtl/>
        </w:rPr>
        <w:t>٤، بل إن إدارة ترامب بدأت في منتصف مارس</w:t>
      </w:r>
      <w:r w:rsidRPr="00CB6472">
        <w:rPr>
          <w:rtl/>
          <w:lang w:bidi="fa-IR"/>
        </w:rPr>
        <w:t>۲۰۲</w:t>
      </w:r>
      <w:r w:rsidRPr="00CB6472">
        <w:rPr>
          <w:rtl/>
        </w:rPr>
        <w:t>٥ سلسلة من الضربات الجوية العنيفة للحوثيين، بعد أن أنذرهم ترامب بأن وقتهم قد انتهى، وأن عليهم أن يوقفوا هجماتهم وإلا فستمطر عليهم جهنم كما لم يروا من قبل، وكانت المفاجأة التامة هي الإعلان عن اتفاق حوثي-أمريكي لوقف إطلاق النار في ٦مايو</w:t>
      </w:r>
      <w:r w:rsidRPr="00CB6472">
        <w:rPr>
          <w:rtl/>
          <w:lang w:bidi="fa-IR"/>
        </w:rPr>
        <w:t>۲۰۲</w:t>
      </w:r>
      <w:r w:rsidRPr="00CB6472">
        <w:rPr>
          <w:rtl/>
        </w:rPr>
        <w:t>٥، أما المفاجأة الكبرى فتمثلت في أن هذا الاتفاق كان ثنائيًا، أي ينسحب على الحوثيين والولايات المتحدة فحسب، بمعنى أنه لا يمنع الحوثيين من الاستمرار في مهاجمة إسرائيل، وهو ما حدث بالفعل، واعتُبر صمودًا استثنائيًا في وجه الولايات المتحدة، ودليلا على مستوى القوة الذي بلغته الجماعة</w:t>
      </w:r>
      <w:r w:rsidRPr="00CB6472">
        <w:t>.</w:t>
      </w:r>
    </w:p>
    <w:p w14:paraId="2380C569" w14:textId="77777777" w:rsidR="00CB6472" w:rsidRPr="00CB6472" w:rsidRDefault="00CB6472" w:rsidP="00CB6472">
      <w:pPr>
        <w:rPr>
          <w:b/>
          <w:bCs/>
        </w:rPr>
      </w:pPr>
      <w:r w:rsidRPr="00CB6472">
        <w:rPr>
          <w:b/>
          <w:bCs/>
          <w:rtl/>
        </w:rPr>
        <w:t>ملاحظات مستقبلية</w:t>
      </w:r>
    </w:p>
    <w:p w14:paraId="1E2215D4" w14:textId="77777777" w:rsidR="00CB6472" w:rsidRPr="00CB6472" w:rsidRDefault="00CB6472" w:rsidP="00CB6472">
      <w:r w:rsidRPr="00CB6472">
        <w:rPr>
          <w:rtl/>
        </w:rPr>
        <w:t xml:space="preserve">وصل الحوثيون للسلطة في صنعاء في سبتمبر </w:t>
      </w:r>
      <w:r w:rsidRPr="00CB6472">
        <w:rPr>
          <w:rtl/>
          <w:lang w:bidi="fa-IR"/>
        </w:rPr>
        <w:t>۲۰۱</w:t>
      </w:r>
      <w:r w:rsidRPr="00CB6472">
        <w:rPr>
          <w:rtl/>
        </w:rPr>
        <w:t>٤، وسيطروا على معظم شمال اليمن، ولما حاولوا استكمال سيطرتهم على باقي الأراضي اليمنية تصدت لهم قوات التحالف العربي بقيادة السعودية بعد النداء الشهير الذي وجهه الرئيس الشرعي لليمن عقب نجاحه في الإفلات من الاحتجاز في صنعاء ووصوله عدن، ونجح التحالف العربي في وقف امتداد سيطرة الحوثيين، لكنه بالمقابل لم يتمكن من إعادة الحكومة الشرعية لصنعاء، وهكذا بقي الحوثيون في السلطة لمدة تجاوزت العقد، واكتسبوا بعد أن صمدوا أمام قوات التحالف شرعية واقعية بمعنى تعامل الأطراف الأممية والدولية معهم في كل محاولات التوصل لتسوية للوضع في اليمن، وتأكدت هذه الشرعية الواقعية بالمباحثات التي أعقبت التوصل للاتفاق السعودي-الإيراني في مارس</w:t>
      </w:r>
      <w:r w:rsidRPr="00CB6472">
        <w:rPr>
          <w:rtl/>
          <w:lang w:bidi="fa-IR"/>
        </w:rPr>
        <w:t>۲۰۲۳</w:t>
      </w:r>
      <w:r w:rsidRPr="00CB6472">
        <w:rPr>
          <w:rtl/>
        </w:rPr>
        <w:t xml:space="preserve"> في </w:t>
      </w:r>
      <w:proofErr w:type="spellStart"/>
      <w:r w:rsidRPr="00CB6472">
        <w:rPr>
          <w:rtl/>
        </w:rPr>
        <w:t>کل</w:t>
      </w:r>
      <w:proofErr w:type="spellEnd"/>
      <w:r w:rsidRPr="00CB6472">
        <w:rPr>
          <w:rtl/>
        </w:rPr>
        <w:t xml:space="preserve"> من صنعاء (أبريل</w:t>
      </w:r>
      <w:r w:rsidRPr="00CB6472">
        <w:rPr>
          <w:rtl/>
          <w:lang w:bidi="fa-IR"/>
        </w:rPr>
        <w:t xml:space="preserve">۲۰۲۳) </w:t>
      </w:r>
      <w:r w:rsidRPr="00CB6472">
        <w:rPr>
          <w:rtl/>
        </w:rPr>
        <w:t>بحضور وفدين سعودي وعُماني، والرياض (سبتمبر</w:t>
      </w:r>
      <w:r w:rsidRPr="00CB6472">
        <w:rPr>
          <w:rtl/>
          <w:lang w:bidi="fa-IR"/>
        </w:rPr>
        <w:t xml:space="preserve">۲۰۲۳) </w:t>
      </w:r>
      <w:r w:rsidRPr="00CB6472">
        <w:rPr>
          <w:rtl/>
        </w:rPr>
        <w:t xml:space="preserve">بحضور وفد </w:t>
      </w:r>
      <w:r w:rsidRPr="00CB6472">
        <w:rPr>
          <w:rtl/>
        </w:rPr>
        <w:lastRenderedPageBreak/>
        <w:t>يمثل الحوثيين وآخر عُماني، ثم انخرط الحوثيون في مساندة المقاومة في غزة عقب عملية "طوفان الأقصى" في أكتوبر</w:t>
      </w:r>
      <w:r w:rsidRPr="00CB6472">
        <w:rPr>
          <w:rtl/>
          <w:lang w:bidi="fa-IR"/>
        </w:rPr>
        <w:t>۲۰۲۳</w:t>
      </w:r>
      <w:r w:rsidRPr="00CB6472">
        <w:rPr>
          <w:rtl/>
        </w:rPr>
        <w:t xml:space="preserve">، وصمدوا في وجه كل الضربات الانتقامية الإسرائيلية والأمريكية رغم الخسائر الفادحة التي ألحقتها هذه الضربات بهم، الأمر الذي أكسبهم تعاطفًا أكيدًا من قطاعات الرأي العام العربي المؤيدة للمقاومة في غزة، ويحتمل أن </w:t>
      </w:r>
      <w:proofErr w:type="spellStart"/>
      <w:r w:rsidRPr="00CB6472">
        <w:rPr>
          <w:rtl/>
        </w:rPr>
        <w:t>یکون</w:t>
      </w:r>
      <w:proofErr w:type="spellEnd"/>
      <w:r w:rsidRPr="00CB6472">
        <w:rPr>
          <w:rtl/>
        </w:rPr>
        <w:t xml:space="preserve"> قد زاد من </w:t>
      </w:r>
      <w:proofErr w:type="spellStart"/>
      <w:r w:rsidRPr="00CB6472">
        <w:rPr>
          <w:rtl/>
        </w:rPr>
        <w:t>شعبیتهم</w:t>
      </w:r>
      <w:proofErr w:type="spellEnd"/>
      <w:r w:rsidRPr="00CB6472">
        <w:rPr>
          <w:rtl/>
        </w:rPr>
        <w:t xml:space="preserve"> داخل اليمن، وفي إطار </w:t>
      </w:r>
      <w:proofErr w:type="spellStart"/>
      <w:r w:rsidRPr="00CB6472">
        <w:rPr>
          <w:rtl/>
        </w:rPr>
        <w:t>کل</w:t>
      </w:r>
      <w:proofErr w:type="spellEnd"/>
      <w:r w:rsidRPr="00CB6472">
        <w:rPr>
          <w:rtl/>
        </w:rPr>
        <w:t xml:space="preserve"> ما سبق يمكن تقديم الملاحظات التالية</w:t>
      </w:r>
      <w:r w:rsidRPr="00CB6472">
        <w:t>:</w:t>
      </w:r>
    </w:p>
    <w:p w14:paraId="1CAC20D6" w14:textId="77777777" w:rsidR="00CB6472" w:rsidRPr="00CB6472" w:rsidRDefault="00CB6472" w:rsidP="00CB6472">
      <w:r w:rsidRPr="00CB6472">
        <w:rPr>
          <w:rtl/>
        </w:rPr>
        <w:t>١</w:t>
      </w:r>
      <w:r w:rsidRPr="00CB6472">
        <w:t xml:space="preserve">- </w:t>
      </w:r>
      <w:r w:rsidRPr="00CB6472">
        <w:rPr>
          <w:rtl/>
        </w:rPr>
        <w:t>أن سيناريو الانتصار للشرعية بعمل عسكري بات أبعد من أي وقت مضى بعد أن أثبت الحوثيون قدرتهم العسكرية في المواجهات داخل اليمن وخارجه، خاصة بالنظر إلى أن معسكر الشرعية يمنيًّا وعربيًا يعاني من عدد من المشكلات التي لا تجعله في المدى القصير قادرًا على الحسم العسكري، وفي أعقاب الهجمات الإسرائيلية والأمريكية على</w:t>
      </w:r>
    </w:p>
    <w:p w14:paraId="12747BC6" w14:textId="77777777" w:rsidR="00CB6472" w:rsidRPr="00CB6472" w:rsidRDefault="00CB6472" w:rsidP="00CB6472">
      <w:r w:rsidRPr="00CB6472">
        <w:rPr>
          <w:rtl/>
        </w:rPr>
        <w:t>الحوثيين تصور البعض إمكان إزاحتهم عن السلطة بهذه الطريقة، وهو تصور يتجاهل أن النجاح في هذا الصدد يتطلب تدخلًا بريًا لا تتوفر مقوماته لا يمنيًّا ولا عربيًا، وبطبيعة الحال ولا دوليًا</w:t>
      </w:r>
      <w:r w:rsidRPr="00CB6472">
        <w:t>.</w:t>
      </w:r>
    </w:p>
    <w:p w14:paraId="19BD2017" w14:textId="77777777" w:rsidR="00CB6472" w:rsidRPr="00CB6472" w:rsidRDefault="00CB6472" w:rsidP="00CB6472">
      <w:r w:rsidRPr="00CB6472">
        <w:rPr>
          <w:rtl/>
          <w:lang w:bidi="fa-IR"/>
        </w:rPr>
        <w:t>۲</w:t>
      </w:r>
      <w:r w:rsidRPr="00CB6472">
        <w:t xml:space="preserve">- </w:t>
      </w:r>
      <w:r w:rsidRPr="00CB6472">
        <w:rPr>
          <w:rtl/>
        </w:rPr>
        <w:t>في ضوء ما سبق، يبدو أن السيناريو الأكثر معقولية هو السعي الجاد لتسوية سياسية يشارك فيها الحوثيون كطرف شرعي، امتدادًا لمشاركتهم الرسمية في مؤتمر الحوار الوطني</w:t>
      </w:r>
      <w:r w:rsidRPr="00CB6472">
        <w:rPr>
          <w:rtl/>
          <w:lang w:bidi="fa-IR"/>
        </w:rPr>
        <w:t>۲۰۱۳</w:t>
      </w:r>
      <w:r w:rsidRPr="00CB6472">
        <w:rPr>
          <w:rtl/>
        </w:rPr>
        <w:t>، واعترافًا بأنهم قوة يمنية أصيلة بغض النظر عن وزنها النسبي، ولا شك أن نجاح هذا السيناريو يتطلب عملًا دؤوبًا وشاقًا ومعقدًا، ينطوي أولًا على حوار وطني يمني جاد، بالنظر إلى الخلافات الأيديولوجية الحادة بين الشرعية والحوثيين، والمظالم التي تراكمت في سنوات الصراع، وثانيًا على حوار داخل التحالف العربي يبلور موقفًا واحدًا ومنسجمًا من قضايا الوضع اليمني كافة، وثالثًا على حوار يمني مع قوى التحالف لمعالجة بعض القضايا التي تراكمت في السنوات الماضية، ورابعًا على حوار بين التحالف وإيران لتوفير الدعم الإقليمي لسيناريو التسوية الذي يجب أن يقوم حصرًا على الرجوع للشعب اليمني في انتخابات تحدد بدقة خريطة القوى السياسية في اليمن وأوزانها النسبية، مع ضرورة توفير ضمانات دولية حقيقية لنزاهة الانتخابات وحماية نتائجها تحسبًا لاحتمالات تمرد عسكري من الأطراف التي قد تحمل نتائج الانتخابات لها خسارة واضحة</w:t>
      </w:r>
      <w:r w:rsidRPr="00CB6472">
        <w:t>.</w:t>
      </w:r>
    </w:p>
    <w:p w14:paraId="0784DEF0" w14:textId="77777777" w:rsidR="00CB6472" w:rsidRPr="00CB6472" w:rsidRDefault="00CB6472" w:rsidP="00CB6472">
      <w:r w:rsidRPr="00CB6472">
        <w:rPr>
          <w:rtl/>
        </w:rPr>
        <w:t xml:space="preserve">وختامًا، فإن فشل سيناريو التسوية سوف يكون معناه الوحيد هو سيناريو بقاء الحال على ما هو عليه، أي الانقسام بين معسكري الشرعية والحوثيين، وداخل معسكر الشرعية بين دعاة انفصال الجنوب، والحفاظ على الوحدة، فضلًا عن التناقضات الأخرى داخل معسكر الشرعية، ومن الضروري في هذا الصدد العودة لنتائج مؤتمر الحوار الوطني الذي أوجد الأساس لآليات ديمقراطية لحل مشكلات الوحدة، علمًا بأن سيناريو انفصال الجنوب -لا قدر الله- سوف </w:t>
      </w:r>
      <w:proofErr w:type="spellStart"/>
      <w:r w:rsidRPr="00CB6472">
        <w:rPr>
          <w:rtl/>
        </w:rPr>
        <w:t>یكون</w:t>
      </w:r>
      <w:proofErr w:type="spellEnd"/>
      <w:r w:rsidRPr="00CB6472">
        <w:rPr>
          <w:rtl/>
        </w:rPr>
        <w:t xml:space="preserve"> بداية لتشظي الجنوب ذاته أو على الأقل </w:t>
      </w:r>
      <w:proofErr w:type="spellStart"/>
      <w:r w:rsidRPr="00CB6472">
        <w:rPr>
          <w:rtl/>
        </w:rPr>
        <w:t>مزید</w:t>
      </w:r>
      <w:proofErr w:type="spellEnd"/>
      <w:r w:rsidRPr="00CB6472">
        <w:rPr>
          <w:rtl/>
        </w:rPr>
        <w:t xml:space="preserve"> من </w:t>
      </w:r>
      <w:proofErr w:type="spellStart"/>
      <w:r w:rsidRPr="00CB6472">
        <w:rPr>
          <w:rtl/>
        </w:rPr>
        <w:t>الفوضی</w:t>
      </w:r>
      <w:proofErr w:type="spellEnd"/>
      <w:r w:rsidRPr="00CB6472">
        <w:rPr>
          <w:rtl/>
        </w:rPr>
        <w:t xml:space="preserve"> فيه</w:t>
      </w:r>
      <w:r w:rsidRPr="00CB6472">
        <w:t>.</w:t>
      </w:r>
    </w:p>
    <w:p w14:paraId="0F6942BB" w14:textId="7DDAE4E4" w:rsidR="00CB6472" w:rsidRPr="00CB6472" w:rsidRDefault="00CB6472" w:rsidP="00CB6472">
      <w:r w:rsidRPr="00CB6472">
        <mc:AlternateContent>
          <mc:Choice Requires="wps">
            <w:drawing>
              <wp:inline distT="0" distB="0" distL="0" distR="0" wp14:anchorId="10EA5EC3" wp14:editId="05D2AA46">
                <wp:extent cx="304800" cy="304800"/>
                <wp:effectExtent l="0" t="0" r="0" b="0"/>
                <wp:docPr id="1977933996" name="Rectangle 3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5722D5" id="Rectangle 3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31B37C" w14:textId="77777777" w:rsidR="00CB6472" w:rsidRPr="00CB6472" w:rsidRDefault="00CB6472" w:rsidP="00CB6472">
      <w:r w:rsidRPr="00CB6472">
        <w:rPr>
          <w:rtl/>
        </w:rPr>
        <w:t>مستقبل الأمن الإقليمي في ظل المستجدات الطارئة</w:t>
      </w:r>
    </w:p>
    <w:p w14:paraId="11BF74B1" w14:textId="33DDB5A1" w:rsidR="00CB6472" w:rsidRPr="00CB6472" w:rsidRDefault="00CB6472" w:rsidP="00CB6472">
      <w:r w:rsidRPr="00CB6472">
        <mc:AlternateContent>
          <mc:Choice Requires="wps">
            <w:drawing>
              <wp:inline distT="0" distB="0" distL="0" distR="0" wp14:anchorId="0A4210F8" wp14:editId="421B7ED6">
                <wp:extent cx="304800" cy="304800"/>
                <wp:effectExtent l="0" t="0" r="0" b="0"/>
                <wp:docPr id="1981806062" name="Rectangle 3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BC629" id="Rectangle 3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EC5934" w14:textId="77777777" w:rsidR="00CB6472" w:rsidRPr="00CB6472" w:rsidRDefault="00CB6472" w:rsidP="00CB6472">
      <w:pPr>
        <w:rPr>
          <w:b/>
          <w:bCs/>
        </w:rPr>
      </w:pPr>
      <w:r w:rsidRPr="00CB6472">
        <w:rPr>
          <w:b/>
          <w:bCs/>
          <w:rtl/>
        </w:rPr>
        <w:t>مستقبل اليمن إلى أين؟</w:t>
      </w:r>
    </w:p>
    <w:p w14:paraId="1E2714DB" w14:textId="77777777" w:rsidR="00CB6472" w:rsidRPr="00CB6472" w:rsidRDefault="00CB6472" w:rsidP="00CB6472">
      <w:r w:rsidRPr="00CB6472">
        <w:rPr>
          <w:rtl/>
        </w:rPr>
        <w:t>أ. أحمد السلامي كاتب من اليمن</w:t>
      </w:r>
    </w:p>
    <w:p w14:paraId="5C57DDDD" w14:textId="103CD471" w:rsidR="00CB6472" w:rsidRPr="00CB6472" w:rsidRDefault="00CB6472" w:rsidP="00CB6472">
      <w:r w:rsidRPr="00CB6472">
        <mc:AlternateContent>
          <mc:Choice Requires="wps">
            <w:drawing>
              <wp:inline distT="0" distB="0" distL="0" distR="0" wp14:anchorId="2391C16D" wp14:editId="18EE7CF7">
                <wp:extent cx="304800" cy="304800"/>
                <wp:effectExtent l="0" t="0" r="0" b="0"/>
                <wp:docPr id="558757721" name="Rectangle 3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7B974" id="Rectangle 3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E74BFD" w14:textId="77777777" w:rsidR="00CB6472" w:rsidRPr="00CB6472" w:rsidRDefault="00CB6472" w:rsidP="00CB6472">
      <w:r w:rsidRPr="00CB6472">
        <w:rPr>
          <w:rtl/>
        </w:rPr>
        <w:t xml:space="preserve">الجواب عن سؤال "مستقبل اليمن إلى أين؟" يأتي </w:t>
      </w:r>
      <w:proofErr w:type="spellStart"/>
      <w:r w:rsidRPr="00CB6472">
        <w:rPr>
          <w:rtl/>
        </w:rPr>
        <w:t>والیمن</w:t>
      </w:r>
      <w:proofErr w:type="spellEnd"/>
      <w:r w:rsidRPr="00CB6472">
        <w:rPr>
          <w:rtl/>
        </w:rPr>
        <w:t xml:space="preserve"> </w:t>
      </w:r>
      <w:proofErr w:type="spellStart"/>
      <w:r w:rsidRPr="00CB6472">
        <w:rPr>
          <w:rtl/>
        </w:rPr>
        <w:t>رهین</w:t>
      </w:r>
      <w:proofErr w:type="spellEnd"/>
      <w:r w:rsidRPr="00CB6472">
        <w:rPr>
          <w:rtl/>
        </w:rPr>
        <w:t xml:space="preserve"> </w:t>
      </w:r>
      <w:proofErr w:type="spellStart"/>
      <w:r w:rsidRPr="00CB6472">
        <w:rPr>
          <w:rtl/>
        </w:rPr>
        <w:t>رکود</w:t>
      </w:r>
      <w:proofErr w:type="spellEnd"/>
      <w:r w:rsidRPr="00CB6472">
        <w:rPr>
          <w:rtl/>
        </w:rPr>
        <w:t xml:space="preserve"> سياسي وعسكري يفتح المجال أمام جماعة الحوثيين المسلحة لمواصلة بناء مؤسساتها التي عجزت عن الارتقاء إلى مستوى مؤسسات دولة تتحمل مسؤولياتها تجاه المجتمع، وتكتفي باستقطاع الجبايات دون أن تلتزم بدفع مرتبات أو تقديم خدمات للسكان في المحافظات التي تقع تحت سلطة الجماعة. </w:t>
      </w:r>
      <w:r w:rsidRPr="00CB6472">
        <w:rPr>
          <w:rtl/>
        </w:rPr>
        <w:lastRenderedPageBreak/>
        <w:t>وبالتالي لن تحد من شهية الحوثيين في الإبقاء على سيطرتهم إلا الضغوط من أجل التفاوض لإنهاء الانقلاب والانتقال إلى مسار سياسي يعيد الاستقرار الشامل إلى اليمن، وهناك تعويل على النتائج التي يمكن أن تترتب على المفاوضات مع إيران بشأن برنامجها النووي؛ إذ لا بد أن تحمل هذه المفاوضات في حال نجاحها تداعيات متوقعة على المجموعات التي تمثل أذرع إيران في المنطقة، ومن بينهم الحوثيون الذين لم يتضرروا في العمق حتى الآن كما حدث لحزب الله اللبناني</w:t>
      </w:r>
      <w:r w:rsidRPr="00CB6472">
        <w:t>.</w:t>
      </w:r>
    </w:p>
    <w:p w14:paraId="115B078C" w14:textId="77777777" w:rsidR="00CB6472" w:rsidRPr="00CB6472" w:rsidRDefault="00CB6472" w:rsidP="00CB6472">
      <w:r w:rsidRPr="00CB6472">
        <w:rPr>
          <w:rtl/>
        </w:rPr>
        <w:t xml:space="preserve">ففي الوقت الذي تراجعت فيه الحكومة اليمنية الشرعية عن الحضور في المشهد بما يتوازى مع تمثيلها للمحافظات المحررة من سيطرة الانقلابيين، </w:t>
      </w:r>
      <w:proofErr w:type="spellStart"/>
      <w:r w:rsidRPr="00CB6472">
        <w:rPr>
          <w:rtl/>
        </w:rPr>
        <w:t>تمکن</w:t>
      </w:r>
      <w:proofErr w:type="spellEnd"/>
      <w:r w:rsidRPr="00CB6472">
        <w:rPr>
          <w:rtl/>
        </w:rPr>
        <w:t xml:space="preserve"> الحوثيون خلال الفترة الماضية من حرف مسار الأولويات في اليمن أمام العالم، أو على الأقل</w:t>
      </w:r>
    </w:p>
    <w:p w14:paraId="6C3D4925" w14:textId="77777777" w:rsidR="00CB6472" w:rsidRPr="00CB6472" w:rsidRDefault="00CB6472" w:rsidP="00CB6472">
      <w:r w:rsidRPr="00CB6472">
        <w:rPr>
          <w:rtl/>
        </w:rPr>
        <w:t>أمام جمهورهم وأمام الدول المهتمة بتأمين الملاحة في البحر الأحمر. فبدلًا من الحديث عن مناقشة التسوية السياسية بين الأطراف اليمنية ودعم الحكومة الشرعية في مواجهة الجماعة الحوثية التي انقلبت على السلطة الشرعية، أصبح الهدف المركزي للأطراف الدولية وفي مقدمتها الولايات المتحدة وقف هجمات الحوثيين الصاروخية ضد إسرائيل وإنهاء عملياتهم التي تهدد الملاحة في البحر الأحمر</w:t>
      </w:r>
      <w:r w:rsidRPr="00CB6472">
        <w:t>.</w:t>
      </w:r>
    </w:p>
    <w:p w14:paraId="062BEEA1" w14:textId="77777777" w:rsidR="00CB6472" w:rsidRPr="00CB6472" w:rsidRDefault="00CB6472" w:rsidP="00CB6472">
      <w:r w:rsidRPr="00CB6472">
        <w:rPr>
          <w:rtl/>
        </w:rPr>
        <w:t>فإن مجمل المستجدات في الملف اليمني في النصف الثاني من العام الحالي يشير إلى أن استمرار التصعيد المنضبط والمواجهات المتقطعة في البحر الأحمر ومع إسرائيل، كلها أحداث تحت السيطرة الأمريكية ومخطط لها أن تبقى في مرحلة ما قبل الانزلاق إلى حرب شاملة، أما داخليًّا على مستوى اليمن، فيستمر الجمود العسكري والانهيار الاقتصادي، مع تهميش كامل لأية عملية سياسية، ويبقى البلد -حرفيًّا- على حافة الهاوية، وما يؤجل أي انفجار كبير وحاسم للأوضاع داخل اليمن رغم فداحة الأوضاع الاقتصادية أن المجتمع لم يكن معتادًا ولا معتمدًا بصورة كلية على الدولة وخدماتها واقتصادها، ولا تزال عائدات المغتربين تنقذ قطاعات واسعة من السكان، إلى جانب أن الأعراف</w:t>
      </w:r>
    </w:p>
    <w:p w14:paraId="5E6E5667" w14:textId="77777777" w:rsidR="00CB6472" w:rsidRPr="00CB6472" w:rsidRDefault="00CB6472" w:rsidP="00CB6472">
      <w:r w:rsidRPr="00CB6472">
        <w:rPr>
          <w:rtl/>
        </w:rPr>
        <w:t>المجتمعية تمثل آلية ضبط أمني وعدلي وقضائي بأشكال بدائية لكنها ناجعة وضامنة للحد المطلوب من السلم الأهلي المستغني عن غياب الدولة، ناهيك عن أن أغلبية السكان يعيشون في أرياف كانت ولا تزال قادرة على تسيير شؤونها، سواء حضرت الدولة أو غابت، وهذا لا يلغي احتمالات نفاد صبر السكان مع زيادة تدهور الأوضاع المعيشية وغلاء الأسعار والانقطاع التام للمرتبات وانهيار قيمة العملة إلى مستويات غير مسبوقة</w:t>
      </w:r>
      <w:r w:rsidRPr="00CB6472">
        <w:t>.</w:t>
      </w:r>
    </w:p>
    <w:p w14:paraId="49F584EF" w14:textId="77777777" w:rsidR="00CB6472" w:rsidRPr="00CB6472" w:rsidRDefault="00CB6472" w:rsidP="00CB6472">
      <w:pPr>
        <w:rPr>
          <w:b/>
          <w:bCs/>
        </w:rPr>
      </w:pPr>
      <w:r w:rsidRPr="00CB6472">
        <w:rPr>
          <w:b/>
          <w:bCs/>
          <w:rtl/>
        </w:rPr>
        <w:t>مواقف القوى الرئيسة</w:t>
      </w:r>
    </w:p>
    <w:p w14:paraId="6AF9A4A8" w14:textId="77777777" w:rsidR="00CB6472" w:rsidRPr="00CB6472" w:rsidRDefault="00CB6472" w:rsidP="00CB6472">
      <w:r w:rsidRPr="00CB6472">
        <w:rPr>
          <w:rtl/>
        </w:rPr>
        <w:t>على مستوى الأطراف المقابلة للحوثيين، تتقاسم الحكومة اليمنية المعترف بها دوليًا والمجلس الانتقالي الجنوبي السيطرة على المحافظات الجنوبية، مع استمرار التوترات بين الطرفين، ورعاية الإمارات مؤخرًا لاتفاق إعلامي بين المجلس الانتقالي الجنوبي، الذي يتبنى انفصال الجنوب، وبين المجموعة التي يقودها "طارق صالح" في أجزاء من الساحل الغربي لليمن، وتضم خليطا من بقايا معسكرات انقلب أفرادها وضباطها على الحوثيين بعد مقتل الرئيس السابق "علي عبد الله صالح". أما حزب الإصلاح الذي يمثل الإخوان المسلمين في اليمن فيوجد في السلطة بعدة مناصب حساسة، إلى جانب حضور مكثف وممتد في السلطة المحلية بأكثر من محافظة، أبرزها مأرب وتعز</w:t>
      </w:r>
      <w:r w:rsidRPr="00CB6472">
        <w:t>.</w:t>
      </w:r>
    </w:p>
    <w:p w14:paraId="062EA716" w14:textId="77777777" w:rsidR="00CB6472" w:rsidRPr="00CB6472" w:rsidRDefault="00CB6472" w:rsidP="00CB6472">
      <w:r w:rsidRPr="00CB6472">
        <w:rPr>
          <w:rtl/>
        </w:rPr>
        <w:t>نأتي إلى الحكومة اليمنية وحلفائها، وهؤلاء -</w:t>
      </w:r>
      <w:proofErr w:type="gramStart"/>
      <w:r w:rsidRPr="00CB6472">
        <w:rPr>
          <w:rtl/>
        </w:rPr>
        <w:t>للأسف</w:t>
      </w:r>
      <w:proofErr w:type="gramEnd"/>
      <w:r w:rsidRPr="00CB6472">
        <w:rPr>
          <w:rtl/>
        </w:rPr>
        <w:t xml:space="preserve"> الشديد- رغم أنهم بمثابة الطرف الأصيل في معادلة الصراع في الملف اليمني (نظريًا)، فإن الممارسات كافة تذهب إلى تجاهل هذا الطرف الأصيل وزيادة تهميش ممثليه في ظل حرص الحوثيين على تحويل الصراع من ملف يمني محلي إلى مواجهة إقليمية، وما يزال الانقسام العميق للأطراف التي يُفترض أنها تمثل الخصم الموحد في اليمن ضد الحوثيين يمثل العقبة الكبرى التي تعوق استفادة الحكومة الشرعية</w:t>
      </w:r>
    </w:p>
    <w:p w14:paraId="46CCB9C1" w14:textId="77777777" w:rsidR="00CB6472" w:rsidRPr="00CB6472" w:rsidRDefault="00CB6472" w:rsidP="00CB6472">
      <w:r w:rsidRPr="00CB6472">
        <w:rPr>
          <w:rtl/>
        </w:rPr>
        <w:t>من أي ضغط خارجي على الحوثيين. فيما أصبحت المملكة العربية السعودية في موقف المفاضلة بين رغبتها في التهدئة للحفاظ على أمن حدودها مع اليمن، واتخاذ إجراءات صارمة تتوازى مع استمرار تصعيد الحوثيين الذي يهدد أمن المنطقة برمتها ويجرها لحرب أوسع</w:t>
      </w:r>
      <w:r w:rsidRPr="00CB6472">
        <w:t>.</w:t>
      </w:r>
    </w:p>
    <w:p w14:paraId="36FEF4E2" w14:textId="77777777" w:rsidR="00CB6472" w:rsidRPr="00CB6472" w:rsidRDefault="00CB6472" w:rsidP="00CB6472">
      <w:pPr>
        <w:rPr>
          <w:b/>
          <w:bCs/>
        </w:rPr>
      </w:pPr>
      <w:r w:rsidRPr="00CB6472">
        <w:rPr>
          <w:b/>
          <w:bCs/>
          <w:rtl/>
        </w:rPr>
        <w:t>التحديات الاقتصادية والاجتماعية</w:t>
      </w:r>
    </w:p>
    <w:p w14:paraId="6E055EC9" w14:textId="77777777" w:rsidR="00CB6472" w:rsidRPr="00CB6472" w:rsidRDefault="00CB6472" w:rsidP="00CB6472">
      <w:r w:rsidRPr="00CB6472">
        <w:rPr>
          <w:rtl/>
        </w:rPr>
        <w:lastRenderedPageBreak/>
        <w:t>عدم تعويل المجتمع في اليمن على خدمات الدولة في مختلف الظروف يخفف الضغط على سلطة الانقلابيين في صنعاء، بينما يختلف الأمر في مناطق أخرى مثل محافظات الجنوب التي يزداد فيها اعتماد المجتمع على الدولة وخدماتها، الأمر الذي يؤدي إلى تضاعف الاحتقان الشعبي وتزايد المطالبات بإعطاء الخدمات الحكومية أولوية قصوى في المناطق التي تقع تحت سلطة الحكومة الشرعية</w:t>
      </w:r>
      <w:r w:rsidRPr="00CB6472">
        <w:t>.</w:t>
      </w:r>
    </w:p>
    <w:p w14:paraId="5F12394F" w14:textId="77777777" w:rsidR="00CB6472" w:rsidRPr="00CB6472" w:rsidRDefault="00CB6472" w:rsidP="00CB6472">
      <w:r w:rsidRPr="00CB6472">
        <w:rPr>
          <w:rtl/>
        </w:rPr>
        <w:t xml:space="preserve">ومن التحديات الجديدة في اليمن -كذلك- تفاقم الأزمة الاقتصادية؛ حيث تؤكد أحدث التقارير الصادرة عن البنك الدولي والأمم المتحدة (يونيو/ يوليو </w:t>
      </w:r>
      <w:r w:rsidRPr="00CB6472">
        <w:rPr>
          <w:rtl/>
          <w:lang w:bidi="fa-IR"/>
        </w:rPr>
        <w:t>۲۰۲</w:t>
      </w:r>
      <w:r w:rsidRPr="00CB6472">
        <w:rPr>
          <w:rtl/>
        </w:rPr>
        <w:t>٥) تسارع الانهيار الاقتصادي؛ مدفوعًا بالانقسام النقدي والمؤسسي الحاد بين مناطق سيطرة الحكومة والحوثيين، مع توقعات بانكماش إضافي في الناتج المحلي الإجمالي وتدهور كارثي في الأمن الغذائي واستمرار تدهور قيمة العملة المحلية، ثم إن ذهاب الحوثيين إلى أبعد من ذلك في منتصف شهر يوليو إلى طباعة أوراق نقدية جديدة، فاقم من الانقسام النقدي واختلاف سعر عملة الريال داخل البلد الواحد المنقسم بين الانقلابيين والحكومة الشرعية</w:t>
      </w:r>
      <w:r w:rsidRPr="00CB6472">
        <w:t>.</w:t>
      </w:r>
    </w:p>
    <w:p w14:paraId="592D61F1" w14:textId="77777777" w:rsidR="00CB6472" w:rsidRPr="00CB6472" w:rsidRDefault="00CB6472" w:rsidP="00CB6472">
      <w:pPr>
        <w:rPr>
          <w:b/>
          <w:bCs/>
        </w:rPr>
      </w:pPr>
      <w:r w:rsidRPr="00CB6472">
        <w:rPr>
          <w:b/>
          <w:bCs/>
          <w:rtl/>
        </w:rPr>
        <w:t>استراتيجيات الحوثيين ودوافعهم</w:t>
      </w:r>
    </w:p>
    <w:p w14:paraId="3D133703" w14:textId="77777777" w:rsidR="00CB6472" w:rsidRPr="00CB6472" w:rsidRDefault="00CB6472" w:rsidP="00CB6472">
      <w:r w:rsidRPr="00CB6472">
        <w:rPr>
          <w:rtl/>
        </w:rPr>
        <w:t>أما المفاوضات التي يفترض أن تفتح الباب أمام حلول ناجعة لإعادة الاستقرار إلى اليمن، فلم</w:t>
      </w:r>
    </w:p>
    <w:p w14:paraId="25324D7A" w14:textId="77777777" w:rsidR="00CB6472" w:rsidRPr="00CB6472" w:rsidRDefault="00CB6472" w:rsidP="00CB6472">
      <w:r w:rsidRPr="00CB6472">
        <w:rPr>
          <w:rtl/>
        </w:rPr>
        <w:t xml:space="preserve">تتكرر بعد أن فشلت جولات سابقة، وبذلك دخل اليمن في حالة </w:t>
      </w:r>
      <w:proofErr w:type="spellStart"/>
      <w:r w:rsidRPr="00CB6472">
        <w:rPr>
          <w:rtl/>
        </w:rPr>
        <w:t>اللاحرب</w:t>
      </w:r>
      <w:proofErr w:type="spellEnd"/>
      <w:r w:rsidRPr="00CB6472">
        <w:rPr>
          <w:rtl/>
        </w:rPr>
        <w:t xml:space="preserve"> </w:t>
      </w:r>
      <w:proofErr w:type="spellStart"/>
      <w:r w:rsidRPr="00CB6472">
        <w:rPr>
          <w:rtl/>
        </w:rPr>
        <w:t>واللاسلم</w:t>
      </w:r>
      <w:proofErr w:type="spellEnd"/>
      <w:r w:rsidRPr="00CB6472">
        <w:rPr>
          <w:rtl/>
        </w:rPr>
        <w:t xml:space="preserve"> بين أطرافه، حتى وجدت جماعة الحوثي في حرب غزة فرصة ذهبية للاشتراك مع بقية حلفاء طهران في الهروب من الاستحقاقات المحلية والقفز إلى بؤرة الصراع لتستثمر كونها جماعة مسلحة </w:t>
      </w:r>
      <w:proofErr w:type="spellStart"/>
      <w:r w:rsidRPr="00CB6472">
        <w:rPr>
          <w:rtl/>
        </w:rPr>
        <w:t>متخففة</w:t>
      </w:r>
      <w:proofErr w:type="spellEnd"/>
      <w:r w:rsidRPr="00CB6472">
        <w:rPr>
          <w:rtl/>
        </w:rPr>
        <w:t xml:space="preserve"> من أي التزامات، وليست دولة خاضعة لتعهدات وتحسب حسابها لأمن المجتمع وتفكر في تجنب الأضرار التي يمكن أن تطال البنية التحتية في حال قيام الطرف </w:t>
      </w:r>
      <w:proofErr w:type="spellStart"/>
      <w:r w:rsidRPr="00CB6472">
        <w:rPr>
          <w:rtl/>
        </w:rPr>
        <w:t>الإسرائیلي</w:t>
      </w:r>
      <w:proofErr w:type="spellEnd"/>
      <w:r w:rsidRPr="00CB6472">
        <w:rPr>
          <w:rtl/>
        </w:rPr>
        <w:t xml:space="preserve"> بعمليات رد انتقامية</w:t>
      </w:r>
      <w:r w:rsidRPr="00CB6472">
        <w:t>.</w:t>
      </w:r>
    </w:p>
    <w:p w14:paraId="15D2FD91" w14:textId="77777777" w:rsidR="00CB6472" w:rsidRPr="00CB6472" w:rsidRDefault="00CB6472" w:rsidP="00CB6472">
      <w:r w:rsidRPr="00CB6472">
        <w:rPr>
          <w:rtl/>
        </w:rPr>
        <w:t xml:space="preserve">إعلاميًّا، أغرى التلقي العاطفي </w:t>
      </w:r>
      <w:proofErr w:type="spellStart"/>
      <w:r w:rsidRPr="00CB6472">
        <w:rPr>
          <w:rtl/>
        </w:rPr>
        <w:t>الشعبوي</w:t>
      </w:r>
      <w:proofErr w:type="spellEnd"/>
      <w:r w:rsidRPr="00CB6472">
        <w:rPr>
          <w:rtl/>
        </w:rPr>
        <w:t xml:space="preserve"> لأخبار إطلاق الحوثيين الصواريخ باتجاه المجال الجوي الإسرائيلي الجماعةَ بالمزيد من التماهي مع هذا الدور؛ بحثًا عن رصيد شعبي من داخل اليمن وخارجه. وهو ما انطلى على بسطاء هنا وهناك، إلا أن الخبراء باستراتيجية الميليشيا كشفوا غرضها من إقحام اليمن في حرب غير متكافئة، هدفها بالنسبة للحوثيين إطالة أمد وجودهم، والتهرب من أي مسار سياسي محلي من شأنه أن يؤدي إلى </w:t>
      </w:r>
      <w:proofErr w:type="spellStart"/>
      <w:r w:rsidRPr="00CB6472">
        <w:rPr>
          <w:rtl/>
        </w:rPr>
        <w:t>تحجیمهم</w:t>
      </w:r>
      <w:proofErr w:type="spellEnd"/>
      <w:r w:rsidRPr="00CB6472">
        <w:rPr>
          <w:rtl/>
        </w:rPr>
        <w:t xml:space="preserve"> ونزع السلاح من </w:t>
      </w:r>
      <w:proofErr w:type="spellStart"/>
      <w:r w:rsidRPr="00CB6472">
        <w:rPr>
          <w:rtl/>
        </w:rPr>
        <w:t>أیدیهم</w:t>
      </w:r>
      <w:proofErr w:type="spellEnd"/>
      <w:r w:rsidRPr="00CB6472">
        <w:t>.</w:t>
      </w:r>
    </w:p>
    <w:p w14:paraId="5A5658A6" w14:textId="77777777" w:rsidR="00CB6472" w:rsidRPr="00CB6472" w:rsidRDefault="00CB6472" w:rsidP="00CB6472">
      <w:r w:rsidRPr="00CB6472">
        <w:rPr>
          <w:rtl/>
        </w:rPr>
        <w:t xml:space="preserve">وفي السياق نفسه، وطبقًا للمستجدات بدلت جماعة الحوثيين من استراتيجية افتعال الإشكالات و"الهروب للأمام" للتخلص من استحقاقات التفاوض مع الحكومة الشرعية ومن أية عملية سياسية لإنهاء الانقلاب والانقسام، وانتقلت الجماعة كما يبدو إلى مرحلة فرض الأمر الواقع الإقليمي، حيث أراد </w:t>
      </w:r>
      <w:proofErr w:type="spellStart"/>
      <w:r w:rsidRPr="00CB6472">
        <w:rPr>
          <w:rtl/>
        </w:rPr>
        <w:t>الحوثیون</w:t>
      </w:r>
      <w:proofErr w:type="spellEnd"/>
      <w:r w:rsidRPr="00CB6472">
        <w:rPr>
          <w:rtl/>
        </w:rPr>
        <w:t xml:space="preserve"> بعودة أو باستمرار </w:t>
      </w:r>
      <w:proofErr w:type="spellStart"/>
      <w:r w:rsidRPr="00CB6472">
        <w:rPr>
          <w:rtl/>
        </w:rPr>
        <w:t>کثافة</w:t>
      </w:r>
      <w:proofErr w:type="spellEnd"/>
      <w:r w:rsidRPr="00CB6472">
        <w:rPr>
          <w:rtl/>
        </w:rPr>
        <w:t xml:space="preserve"> هجماتهم على الملاحة في البحر الأحمر أن يجعلوا من التصعيد العسكري أداة أكثر فاعلية لتحقيق أهدافهم المتمثلة في ترسيخ الجماعة كقوة إقليمية لا يمكن تجاوزها، وإن كانت إيران هي من تقطف ثمرة انتفاخ هذه القوة المهددة لأمن البحر الأحمر وباب المندب</w:t>
      </w:r>
      <w:r w:rsidRPr="00CB6472">
        <w:t>.</w:t>
      </w:r>
    </w:p>
    <w:p w14:paraId="3D93C241" w14:textId="77777777" w:rsidR="00CB6472" w:rsidRPr="00CB6472" w:rsidRDefault="00CB6472" w:rsidP="00CB6472">
      <w:pPr>
        <w:rPr>
          <w:b/>
          <w:bCs/>
        </w:rPr>
      </w:pPr>
      <w:r w:rsidRPr="00CB6472">
        <w:rPr>
          <w:b/>
          <w:bCs/>
          <w:rtl/>
        </w:rPr>
        <w:t>دور الفاعلين الإقليميين والدوليين</w:t>
      </w:r>
    </w:p>
    <w:p w14:paraId="68900B4E" w14:textId="77777777" w:rsidR="00CB6472" w:rsidRPr="00CB6472" w:rsidRDefault="00CB6472" w:rsidP="00CB6472">
      <w:r w:rsidRPr="00CB6472">
        <w:rPr>
          <w:rtl/>
        </w:rPr>
        <w:t>أما على الجانب الإيراني وما يتصل باليمن، فمن الواضح أن إيران تتبع استراتيجية "العصا والجزرة"، فتواصل استخدام التصعيد الحوثي كورقة ضغط، وهذه هي العصا الإيرانية المتبقية، بينما تفتح قناة دبلوماسية مع أوروبا، وهي جزرتها الدبلوماسية التي تستهدف من خلالها إحداث انشقاق في الصف الغربي لصالحها بهدف الضغط على واشنطن وإظهار طهران أنها غير ممانعة لمبدأ التفاوض</w:t>
      </w:r>
      <w:r w:rsidRPr="00CB6472">
        <w:t>.</w:t>
      </w:r>
    </w:p>
    <w:p w14:paraId="790EAB6A" w14:textId="77777777" w:rsidR="00CB6472" w:rsidRPr="00CB6472" w:rsidRDefault="00CB6472" w:rsidP="00CB6472">
      <w:r w:rsidRPr="00CB6472">
        <w:rPr>
          <w:rtl/>
        </w:rPr>
        <w:t xml:space="preserve">أما الولايات المتحدة الأمريكية، فقد عادت بدورها لتبني موقفٍ أكثر حزمًا يهدف إلى الاحتواء، ومن خلال استراتيجيتها الحالية تركز على حماية الملاحة الدولية، وتوجيه ضربات محددة عبر الطرف الإسرائيلي هدفها بالنسبة للإسرائيليين إظهار قدرتهم على الرد في أي مكان، وتعطيل قدرات الحوثيين النوعية، مع زيادة الضغط الدبلوماسي من جهة، وتجنب الانجرار لمواجهة عسكرية واسعة من جهة </w:t>
      </w:r>
      <w:proofErr w:type="spellStart"/>
      <w:r w:rsidRPr="00CB6472">
        <w:rPr>
          <w:rtl/>
        </w:rPr>
        <w:t>أخری</w:t>
      </w:r>
      <w:proofErr w:type="spellEnd"/>
      <w:r w:rsidRPr="00CB6472">
        <w:t>.</w:t>
      </w:r>
    </w:p>
    <w:p w14:paraId="42D2F9EB" w14:textId="77777777" w:rsidR="00CB6472" w:rsidRPr="00CB6472" w:rsidRDefault="00CB6472" w:rsidP="00CB6472">
      <w:r w:rsidRPr="00CB6472">
        <w:rPr>
          <w:rtl/>
        </w:rPr>
        <w:t xml:space="preserve">فيما أصبح دور تل أبيب مباشرًا في الملف اليمني مع تصاعد الحديث في أوساط العسكريين الإسرائيليين عن أن الجبهة اليمنية أصبحت جزءًا لا يتجزأ من صراع تل أبيب مع المحور الإيراني والمجموعات التابعة للمحور، ولم تعد الضربات الإسرائيلية </w:t>
      </w:r>
      <w:r w:rsidRPr="00CB6472">
        <w:rPr>
          <w:rtl/>
        </w:rPr>
        <w:lastRenderedPageBreak/>
        <w:t>في اليمن منذ منتصف العام الجاري تندرج في خانة رد الفعل، بل هي جزء من استراتيجية إسرائيلية لتقويض التهديد الحوثي بشكل مباشر. وهذه الخريطة السياسية والعسكرية التي تكرس تجذير الانقسام في اليمن، تعزز من صعوبة تحقيق أي طرف للانتصار والغلبة الحاسمة في ظل موازين القوى الراهنة والتدخلات الخارجية</w:t>
      </w:r>
      <w:r w:rsidRPr="00CB6472">
        <w:t>.</w:t>
      </w:r>
    </w:p>
    <w:p w14:paraId="32CA8251" w14:textId="77777777" w:rsidR="00CB6472" w:rsidRPr="00CB6472" w:rsidRDefault="00CB6472" w:rsidP="00CB6472">
      <w:pPr>
        <w:rPr>
          <w:b/>
          <w:bCs/>
        </w:rPr>
      </w:pPr>
      <w:r w:rsidRPr="00CB6472">
        <w:rPr>
          <w:b/>
          <w:bCs/>
          <w:rtl/>
        </w:rPr>
        <w:t>مسار الصراع</w:t>
      </w:r>
    </w:p>
    <w:p w14:paraId="1DF61E04" w14:textId="77777777" w:rsidR="00CB6472" w:rsidRPr="00CB6472" w:rsidRDefault="00CB6472" w:rsidP="00CB6472">
      <w:r w:rsidRPr="00CB6472">
        <w:rPr>
          <w:rtl/>
        </w:rPr>
        <w:t xml:space="preserve">تعقَّد المشهد في اليمن أكثر بدخول إسرائيل على خط المواجهة المباشرة بشنها غارات جوية على أهداف مدنية في اليمن، بعد أن استهدف </w:t>
      </w:r>
      <w:proofErr w:type="spellStart"/>
      <w:r w:rsidRPr="00CB6472">
        <w:rPr>
          <w:rtl/>
        </w:rPr>
        <w:t>الحوثیون</w:t>
      </w:r>
      <w:proofErr w:type="spellEnd"/>
      <w:r w:rsidRPr="00CB6472">
        <w:rPr>
          <w:rtl/>
        </w:rPr>
        <w:t xml:space="preserve"> العمق الإسرائيلي بصواريخ، بعضها وصلت أكثر من مرة إلى </w:t>
      </w:r>
      <w:proofErr w:type="spellStart"/>
      <w:r w:rsidRPr="00CB6472">
        <w:rPr>
          <w:rtl/>
        </w:rPr>
        <w:t>محیط</w:t>
      </w:r>
      <w:proofErr w:type="spellEnd"/>
      <w:r w:rsidRPr="00CB6472">
        <w:rPr>
          <w:rtl/>
        </w:rPr>
        <w:t xml:space="preserve"> مطار بن </w:t>
      </w:r>
      <w:proofErr w:type="spellStart"/>
      <w:r w:rsidRPr="00CB6472">
        <w:rPr>
          <w:rtl/>
        </w:rPr>
        <w:t>جوريون</w:t>
      </w:r>
      <w:proofErr w:type="spellEnd"/>
      <w:r w:rsidRPr="00CB6472">
        <w:rPr>
          <w:rtl/>
        </w:rPr>
        <w:t xml:space="preserve">، وتسببت في </w:t>
      </w:r>
      <w:proofErr w:type="spellStart"/>
      <w:r w:rsidRPr="00CB6472">
        <w:rPr>
          <w:rtl/>
        </w:rPr>
        <w:t>تعلیق</w:t>
      </w:r>
      <w:proofErr w:type="spellEnd"/>
      <w:r w:rsidRPr="00CB6472">
        <w:rPr>
          <w:rtl/>
        </w:rPr>
        <w:t xml:space="preserve"> الرحلات إلى تل أبيب. وكان الرد الإسرائيلي في المقابل قصف مطار صنعاء أكثر من مرة، وإحراق طائرات ركاب مدنية تابعة للخطوط الجوية اليمنية</w:t>
      </w:r>
      <w:r w:rsidRPr="00CB6472">
        <w:t>.</w:t>
      </w:r>
    </w:p>
    <w:p w14:paraId="05EA48F6" w14:textId="77777777" w:rsidR="00CB6472" w:rsidRPr="00CB6472" w:rsidRDefault="00CB6472" w:rsidP="00CB6472">
      <w:r w:rsidRPr="00CB6472">
        <w:rPr>
          <w:rtl/>
        </w:rPr>
        <w:t xml:space="preserve">ويمثل التصعيد المباشر بين الحوثيين وإسرائيل جبهة مؤذية لليمن بإقحامه في الصراع الإقليمي الأوسع، دون أن يكون اليمن قد فرغ من معالجة أولوياته الداخلية، وهذا التطور السلبي يزيد من تعقيد المشهد ويضع ضغوطًا إضافية هائلة على البنية التحتية المدنية المنهكة أصلًا، كما يفاقم من معاناة السكان المدنيين في اليمن بعد أن خسروا عمليًّا مطار صنعاء الدولي الذي يخدم ما يقرب من </w:t>
      </w:r>
      <w:r w:rsidRPr="00CB6472">
        <w:rPr>
          <w:rtl/>
          <w:lang w:bidi="fa-IR"/>
        </w:rPr>
        <w:t>۲۰</w:t>
      </w:r>
      <w:r w:rsidRPr="00CB6472">
        <w:rPr>
          <w:rtl/>
        </w:rPr>
        <w:t xml:space="preserve"> مليون نسمة، ويوضح تطفل الحوثيين وهروبهم إلى حرب خارجية كيف يمكن لأزمة مثل الحرب في غزة أن تجعل اليمن يغرق أكثر في أزماته المركبة التي لا يبدو في الأفق أي سبيل لتدارس الحلول الكفيلة بإنهاء ما ترتب عليها من الفوضى القائمة التي تستفحل كلما واصل الحوثيون تجذير حضورهم واستثمارهم عدم اعتياد المجتمع في اليمن-ولا سيما في الشمال- على انتظار ما تجود به الدولة من خدمات وبسط نفوذ، في ظل بنية اجتماعية قبلية لديها آلياتها لحل النزاعات وحفظ الأمن المجتمعي وتسيير الأوضاع الاقتصادية بأنشطة أهلية وبالاعتماد على عائدات وتحويلات قطاع عريض من المغتربين</w:t>
      </w:r>
      <w:r w:rsidRPr="00CB6472">
        <w:t>.</w:t>
      </w:r>
    </w:p>
    <w:p w14:paraId="07FDC01D" w14:textId="77777777" w:rsidR="00CB6472" w:rsidRPr="00CB6472" w:rsidRDefault="00CB6472" w:rsidP="00CB6472">
      <w:r w:rsidRPr="00CB6472">
        <w:rPr>
          <w:rtl/>
        </w:rPr>
        <w:t>وخلافًا للتوقعات بانكفاء الحوثيين وتراجع هجماتهم ضد الملاحة في البحر الأحمر عقب التدخل الأمريكي لوقف الضربات الجوية المتبادلة بين إيران وإسرائيل، وباعتبار أن الحوثيين من أذرع إيران في</w:t>
      </w:r>
    </w:p>
    <w:p w14:paraId="2CBFDB99" w14:textId="77777777" w:rsidR="00CB6472" w:rsidRPr="00CB6472" w:rsidRDefault="00CB6472" w:rsidP="00CB6472">
      <w:r w:rsidRPr="00CB6472">
        <w:rPr>
          <w:rtl/>
        </w:rPr>
        <w:t xml:space="preserve">المنطقة، كان من المتوقع أن تتوقف هجماتهم أسوة بدخول حزب الله اللبناني والمجموعات الشيعية العراقية الموالية لإيران في حالة انكفاء بعد الضربات التي تعرضت لها طهران وقبلها حليفها الرئيس حزب الله اللبناني، إلا أن الأسابيع القليلة الماضية شهدت تحولًا سلبيًا حاسمًا في مسار الأزمة اليمنية؛ حيث انهار كما يبدو من الوقائع المتتالية التفاهم الضمني للتهدئة بين الولايات المتحدة والحوثيين، وعادت المواجهات العسكرية إلى البحر الأحمر مع تصاعد أشد لحدة الصراع المباشر </w:t>
      </w:r>
      <w:proofErr w:type="spellStart"/>
      <w:r w:rsidRPr="00CB6472">
        <w:rPr>
          <w:rtl/>
        </w:rPr>
        <w:t>بین</w:t>
      </w:r>
      <w:proofErr w:type="spellEnd"/>
      <w:r w:rsidRPr="00CB6472">
        <w:rPr>
          <w:rtl/>
        </w:rPr>
        <w:t xml:space="preserve"> </w:t>
      </w:r>
      <w:proofErr w:type="spellStart"/>
      <w:r w:rsidRPr="00CB6472">
        <w:rPr>
          <w:rtl/>
        </w:rPr>
        <w:t>الحوثیین</w:t>
      </w:r>
      <w:proofErr w:type="spellEnd"/>
      <w:r w:rsidRPr="00CB6472">
        <w:rPr>
          <w:rtl/>
        </w:rPr>
        <w:t xml:space="preserve"> </w:t>
      </w:r>
      <w:proofErr w:type="spellStart"/>
      <w:r w:rsidRPr="00CB6472">
        <w:rPr>
          <w:rtl/>
        </w:rPr>
        <w:t>وإسرائیل</w:t>
      </w:r>
      <w:proofErr w:type="spellEnd"/>
      <w:r w:rsidRPr="00CB6472">
        <w:t>.</w:t>
      </w:r>
    </w:p>
    <w:p w14:paraId="575845DC" w14:textId="77777777" w:rsidR="00CB6472" w:rsidRPr="00CB6472" w:rsidRDefault="00CB6472" w:rsidP="00CB6472">
      <w:r w:rsidRPr="00CB6472">
        <w:rPr>
          <w:rtl/>
        </w:rPr>
        <w:t xml:space="preserve">وبالتوازي مع استمرار الهجمات الصاروخية التي ينفذها الحوثيون ضد إسرائيل، لم يعد اليمن في حالة "لا حرب ولا سلم"، بل انزلق إلى دوامة جديدة بفعل الهجمات الإسرائيلية المتكررة على الأراضي اليمنية، وأصبح الصراع الداخلي أسيرًا لمواجهة إقليمية مفتوحة تضع المنطقة بأكملها على حافة تصعيد أوسع ومفتوح على كل الاحتمالات. ولعل من أبرز المستجدات التي رافقت ما بعد انتصاف العام </w:t>
      </w:r>
      <w:r w:rsidRPr="00CB6472">
        <w:rPr>
          <w:rtl/>
          <w:lang w:bidi="fa-IR"/>
        </w:rPr>
        <w:t>۲۰۲</w:t>
      </w:r>
      <w:r w:rsidRPr="00CB6472">
        <w:rPr>
          <w:rtl/>
        </w:rPr>
        <w:t xml:space="preserve">٥ الانهيار الفعلي لوقف ضربات الحوثيين على السفن في البحر الأحمر، إذ قامت جماعة الحوثي في ٦ و٧ يوليو </w:t>
      </w:r>
      <w:r w:rsidRPr="00CB6472">
        <w:rPr>
          <w:rtl/>
          <w:lang w:bidi="fa-IR"/>
        </w:rPr>
        <w:t>۲۰۲</w:t>
      </w:r>
      <w:r w:rsidRPr="00CB6472">
        <w:rPr>
          <w:rtl/>
        </w:rPr>
        <w:t>٥ باستئناف هجماتها على السفن التجارية، مما أسفر عن مقتل وإصابة عدد من البحارة، في عملية أنهت بشكل مباشر الهدنة التي توسطت فيها سلطنة عُمان -وأُعلنت في مايو الماضي- وكان الحوثيون طرفًا فيها تقابلهم الولايات المتحدة، وبالتالي عودة التوتر العسكري سريعًا مع تجدد عمليات الحوثيين في مياه البحر الأحمر، خلافًا للهدنة مع الولايات المتحدة، وكل هذه الأحداث تأتي على حساب أي أفق لبحث ملف اليمن في حدود إشكالياته المحلية المتعلقة بثنائية الانقلاب الحوثي ضد السلطة الشرعية</w:t>
      </w:r>
      <w:r w:rsidRPr="00CB6472">
        <w:t>.</w:t>
      </w:r>
    </w:p>
    <w:p w14:paraId="707CFB7C" w14:textId="77777777" w:rsidR="00CB6472" w:rsidRPr="00CB6472" w:rsidRDefault="00CB6472" w:rsidP="00CB6472">
      <w:proofErr w:type="spellStart"/>
      <w:r w:rsidRPr="00CB6472">
        <w:rPr>
          <w:rFonts w:ascii="MS Gothic" w:eastAsia="MS Gothic" w:hAnsi="MS Gothic" w:cs="MS Gothic" w:hint="eastAsia"/>
        </w:rPr>
        <w:t>アア</w:t>
      </w:r>
      <w:proofErr w:type="spellEnd"/>
      <w:r w:rsidRPr="00CB6472">
        <w:t xml:space="preserve"> </w:t>
      </w:r>
      <w:r w:rsidRPr="00CB6472">
        <w:rPr>
          <w:rtl/>
        </w:rPr>
        <w:t>يمثل التصعيد المباشر بين الحوثيين وإسرائيل جبهة مؤذية لليمن بإقحامه في الصراع الإقليمي الأوسع، دون أن يكون اليمن قد فرغ من معالجة أولوياته الداخلية، مما يزيد من تعقيد المشهد ويضع ضغوطا إضافية هائلة على البنية التحتية المدنية المنهكة أصلًا</w:t>
      </w:r>
      <w:r w:rsidRPr="00CB6472">
        <w:t>.</w:t>
      </w:r>
    </w:p>
    <w:p w14:paraId="05C8B9D7" w14:textId="77777777" w:rsidR="00CB6472" w:rsidRPr="00CB6472" w:rsidRDefault="00CB6472" w:rsidP="00CB6472">
      <w:r w:rsidRPr="00CB6472">
        <w:rPr>
          <w:rtl/>
        </w:rPr>
        <w:lastRenderedPageBreak/>
        <w:t xml:space="preserve">على مستوى التصعيد بين الحوثيين وإسرائيل، أطلق الحوثيون، في </w:t>
      </w:r>
      <w:r w:rsidRPr="00CB6472">
        <w:rPr>
          <w:rtl/>
          <w:lang w:bidi="fa-IR"/>
        </w:rPr>
        <w:t>۱۹</w:t>
      </w:r>
      <w:r w:rsidRPr="00CB6472">
        <w:rPr>
          <w:rtl/>
        </w:rPr>
        <w:t xml:space="preserve"> يوليو، صاروخًا </w:t>
      </w:r>
      <w:proofErr w:type="spellStart"/>
      <w:r w:rsidRPr="00CB6472">
        <w:rPr>
          <w:rtl/>
        </w:rPr>
        <w:t>باليستيًّا</w:t>
      </w:r>
      <w:proofErr w:type="spellEnd"/>
      <w:r w:rsidRPr="00CB6472">
        <w:rPr>
          <w:rtl/>
        </w:rPr>
        <w:t xml:space="preserve"> باتجاه وسط إسرائيل التي ردت بدورها في </w:t>
      </w:r>
      <w:r w:rsidRPr="00CB6472">
        <w:rPr>
          <w:rtl/>
          <w:lang w:bidi="fa-IR"/>
        </w:rPr>
        <w:t>۲۱</w:t>
      </w:r>
      <w:r w:rsidRPr="00CB6472">
        <w:rPr>
          <w:rtl/>
        </w:rPr>
        <w:t xml:space="preserve"> يوليو بضربات جوية على ميناء الحُديدة، ما يشير إلى أن هذه الجبهة لم تعد ثانوية، بل أصبحت جزءًا محوريًا من استراتيجية الطرفين. وفي المقابل وعلى اعتبار أن إيران تستخدم أذرعها المسلحة في المنطقة للضغط على المجتمع الدولي أثناء مفاوضاتها، وفي مناورة دبلوماسية إيرانية جديدة، وافقت طهران على استئناف المفاوضات النووية مع الترويكا الأوروبية (بريطانيا، فرنسا، ألمانيا)، في ٢٥ يوليو، وذلك في مسار منفصل عن محادثاتها المتوقفة مع واشنطن، وهذا التعقيد الدبلوماسي غير البعيد عن الملف اليمني يؤكد أن إيران تلعب على مسارات متعددة للتخفيف من الضغط وتحقيق أهدافها، وبالتالي يأتي استمرار نشاط الحوثيين عسكريًّا في هذا السياق لتثبت إيران من خلال عمليات الحوثيين أنها لا تزال تمتلك أدوات لتحارب بها من خارج أرضها</w:t>
      </w:r>
      <w:r w:rsidRPr="00CB6472">
        <w:t>.</w:t>
      </w:r>
    </w:p>
    <w:p w14:paraId="008E0EE7" w14:textId="10413E23" w:rsidR="00CB6472" w:rsidRPr="00CB6472" w:rsidRDefault="00CB6472" w:rsidP="00CB6472">
      <w:r w:rsidRPr="00CB6472">
        <mc:AlternateContent>
          <mc:Choice Requires="wps">
            <w:drawing>
              <wp:inline distT="0" distB="0" distL="0" distR="0" wp14:anchorId="29B64971" wp14:editId="1BD33266">
                <wp:extent cx="304800" cy="304800"/>
                <wp:effectExtent l="0" t="0" r="0" b="0"/>
                <wp:docPr id="152369119" name="Rectangle 3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05E34" id="Rectangle 3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DE6452" w14:textId="77777777" w:rsidR="00CB6472" w:rsidRPr="00CB6472" w:rsidRDefault="00CB6472" w:rsidP="00CB6472">
      <w:pPr>
        <w:rPr>
          <w:b/>
          <w:bCs/>
        </w:rPr>
      </w:pPr>
      <w:r w:rsidRPr="00CB6472">
        <w:rPr>
          <w:b/>
          <w:bCs/>
          <w:rtl/>
        </w:rPr>
        <w:t>ما يمكن عمله وبشكل عاجل</w:t>
      </w:r>
    </w:p>
    <w:p w14:paraId="42BB84AB" w14:textId="77777777" w:rsidR="00CB6472" w:rsidRPr="00CB6472" w:rsidRDefault="00CB6472" w:rsidP="00CB6472">
      <w:r w:rsidRPr="00CB6472">
        <w:rPr>
          <w:rtl/>
        </w:rPr>
        <w:t>يقود سياق الأحداث في اليمن إلى التوصية بعدة خطوات لا بد من طرحها أمام الحكومة اليمنية الشرعية والمكونات المناهضة للحوثي، ومن أبرز الأولويات في هذا الإطار: العمل على توحيد القيادة العسكرية والسياسية ووقف الانقسامات، والانتقال العاجل إلى التركيز على توفير الخدمات الضرورية للسكان في المناطق المحررة من سيطرة الحوثيين؛ لأن المجتمع في تلك المناطق يتوقع وينتظر ويطالب ببناء نموذج حكم فاعل في المناطق المحررة، يبدأ بتحسين الخدمات وعدم انقطاع المرتبات ووقف المضاربة بالعملة وكسب ثقة المواطنين، بعد أن شهد الكثير من المحافظات مظاهرات نسائية كانت مطالبها محصورة في الشكوى من انهيار خدمات الكهرباء والصحة والتعليم وارتفاع الأسعار في ظل انقطاع المرتبات</w:t>
      </w:r>
      <w:r w:rsidRPr="00CB6472">
        <w:t>.</w:t>
      </w:r>
    </w:p>
    <w:p w14:paraId="2EDD621F" w14:textId="77777777" w:rsidR="00CB6472" w:rsidRPr="00CB6472" w:rsidRDefault="00CB6472" w:rsidP="00CB6472">
      <w:r w:rsidRPr="00CB6472">
        <w:rPr>
          <w:rtl/>
        </w:rPr>
        <w:t xml:space="preserve">ودوليًا وبدلًا من اكتفاء الولايات المتحدة بالاعتماد على استراتيجية احتواء تهديدات الحوثي والتقليل من </w:t>
      </w:r>
      <w:proofErr w:type="gramStart"/>
      <w:r w:rsidRPr="00CB6472">
        <w:rPr>
          <w:rtl/>
        </w:rPr>
        <w:t>مخاطر</w:t>
      </w:r>
      <w:proofErr w:type="gramEnd"/>
      <w:r w:rsidRPr="00CB6472">
        <w:rPr>
          <w:rtl/>
        </w:rPr>
        <w:t xml:space="preserve"> الفوضى على أمن الملاحة في البحر الأحمر عبر التفاهمات بوساطة عمانية، يُفترض أن </w:t>
      </w:r>
      <w:proofErr w:type="spellStart"/>
      <w:r w:rsidRPr="00CB6472">
        <w:rPr>
          <w:rtl/>
        </w:rPr>
        <w:t>یتوازی</w:t>
      </w:r>
      <w:proofErr w:type="spellEnd"/>
      <w:r w:rsidRPr="00CB6472">
        <w:rPr>
          <w:rtl/>
        </w:rPr>
        <w:t xml:space="preserve"> هذا الجهد مع فتح ملف اليمن وتقديم الدعم السياسي والمالي للحكومة الشرعية وإسنادها لتصبح البديل الموحد والفاعل للفوضى التي يختلقها الحوثيون في اليمن؛ اعتمادًا على كونهم جماعة مسلحة لا يقيدها أي التزامات قانونية تحد من عبثها ومن تأجير قوتها لخدمة إيران وصراعها مع الغرب على حساب استقرار أمن اليمن والمنطقة. لذلك وفي السياق نفسه وكما تلعب إيران على الورقة الأوربية في تفاوضها مع الغرب لإحراج الولايات المتحدة، ينبغي للحكومة الشرعية اليمنية في المقابل أن تنفتح بدعم عربي على القناة الأوروبية للضغط على إيران لإجبار الحوثيين على التخلي عن سياسة تفجير أزمات كبرى أو الدخول في صراعات الهدف منها عرقلة فتح ملف متطلبات عودة الاستقرار السياسي والأمني لليمن وضمان وحدة أراضيه </w:t>
      </w:r>
      <w:proofErr w:type="spellStart"/>
      <w:r w:rsidRPr="00CB6472">
        <w:rPr>
          <w:rtl/>
        </w:rPr>
        <w:t>وتمثیله</w:t>
      </w:r>
      <w:proofErr w:type="spellEnd"/>
      <w:r w:rsidRPr="00CB6472">
        <w:rPr>
          <w:rtl/>
        </w:rPr>
        <w:t xml:space="preserve"> بحكومة موحدة وقادرة على النهوض بالتزاماتها تجاه مجتمعها</w:t>
      </w:r>
      <w:r w:rsidRPr="00CB6472">
        <w:t>.</w:t>
      </w:r>
    </w:p>
    <w:p w14:paraId="7E0A1C78" w14:textId="77777777" w:rsidR="00CB6472" w:rsidRPr="00CB6472" w:rsidRDefault="00CB6472" w:rsidP="00CB6472">
      <w:r w:rsidRPr="00CB6472">
        <w:rPr>
          <w:rtl/>
        </w:rPr>
        <w:t>مستقبل الأمن الإقليمي في ظل المستجدات الطارئة</w:t>
      </w:r>
    </w:p>
    <w:p w14:paraId="64F3264C" w14:textId="661C35C5" w:rsidR="00CB6472" w:rsidRPr="00CB6472" w:rsidRDefault="00CB6472" w:rsidP="00CB6472">
      <w:r w:rsidRPr="00CB6472">
        <mc:AlternateContent>
          <mc:Choice Requires="wps">
            <w:drawing>
              <wp:inline distT="0" distB="0" distL="0" distR="0" wp14:anchorId="512C3B88" wp14:editId="02C1F68D">
                <wp:extent cx="304800" cy="304800"/>
                <wp:effectExtent l="0" t="0" r="0" b="0"/>
                <wp:docPr id="633249580" name="Rectangle 324" descr="خليجيًّا، فإن أمام الأطراف المعنية بالملف اليمني مهمة تتمثل في ربط الدعم المالي والعسكري الذي تقدمه الدول الخليجية الكبرى للأطراف اليمنية بالالتزام الصارم بخريطة طريق؛ لتوحيد الصف وإنهاء الانقسامات وبلورة رؤى موحدة للحكومة الشرعية تخلو من التناقضات والتجاذبات، وصولا إلى إطلاق مبادرات اقتصادية تستوعب إمكانية ضخ مساعدات جديدة يكون لها أثر مباشر يخدم استقرار العملة، وتمويل الخدمات الأساسية، واستعادة مؤسسات الدولة الخدمية طاقتها ودورها المأمو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E7707" id="Rectangle 324" o:spid="_x0000_s1026" alt="خليجيًّا، فإن أمام الأطراف المعنية بالملف اليمني مهمة تتمثل في ربط الدعم المالي والعسكري الذي تقدمه الدول الخليجية الكبرى للأطراف اليمنية بالالتزام الصارم بخريطة طريق؛ لتوحيد الصف وإنهاء الانقسامات وبلورة رؤى موحدة للحكومة الشرعية تخلو من التناقضات والتجاذبات، وصولا إلى إطلاق مبادرات اقتصادية تستوعب إمكانية ضخ مساعدات جديدة يكون لها أثر مباشر يخدم استقرار العملة، وتمويل الخدمات الأساسية، واستعادة مؤسسات الدولة الخدمية طاقتها ودورها المأمول."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111171" w14:textId="77777777" w:rsidR="00CB6472" w:rsidRPr="00CB6472" w:rsidRDefault="00CB6472" w:rsidP="00CB6472">
      <w:pPr>
        <w:rPr>
          <w:b/>
          <w:bCs/>
        </w:rPr>
      </w:pPr>
      <w:r w:rsidRPr="00CB6472">
        <w:rPr>
          <w:b/>
          <w:bCs/>
          <w:rtl/>
        </w:rPr>
        <w:t>القضية الفلسطينية.. إلى أين؟</w:t>
      </w:r>
    </w:p>
    <w:p w14:paraId="2CD7021B" w14:textId="77777777" w:rsidR="00CB6472" w:rsidRPr="00CB6472" w:rsidRDefault="00CB6472" w:rsidP="00CB6472">
      <w:r w:rsidRPr="00CB6472">
        <w:rPr>
          <w:rtl/>
        </w:rPr>
        <w:t>السفير / عزت علي البحيري رئيس مجلس إدارة الجمعية المصرية للأمم المتحدة</w:t>
      </w:r>
    </w:p>
    <w:p w14:paraId="4F78886B" w14:textId="23164060" w:rsidR="00CB6472" w:rsidRPr="00CB6472" w:rsidRDefault="00CB6472" w:rsidP="00CB6472">
      <w:r w:rsidRPr="00CB6472">
        <mc:AlternateContent>
          <mc:Choice Requires="wps">
            <w:drawing>
              <wp:inline distT="0" distB="0" distL="0" distR="0" wp14:anchorId="28F4B530" wp14:editId="3ECB94BF">
                <wp:extent cx="304800" cy="304800"/>
                <wp:effectExtent l="0" t="0" r="0" b="0"/>
                <wp:docPr id="92192657" name="Rectangle 3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78147E" id="Rectangle 3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165D11" w14:textId="77777777" w:rsidR="00CB6472" w:rsidRPr="00CB6472" w:rsidRDefault="00CB6472" w:rsidP="00CB6472">
      <w:r w:rsidRPr="00CB6472">
        <w:rPr>
          <w:rtl/>
        </w:rPr>
        <w:t xml:space="preserve">القضية الفلسطينية لا تزال ولعقود طويلة مضت واحدةً من أكثر القضايا تعقيدًا في العالم؛ حيث يعود تاريخها إلى نهاية القرن التاسع عشر عندما بدأت الهجرة اليهودية إلى فلسطين خلال فترة الحكم العثماني بعد الحرب العالمية الأولى؛ حيث فرضت بريطانيا انتدابها على فلسطين مما أدى إلى تصاعد الصراع بين الفلسطينيين واليهود. وغني عن البيان أنها كانت ولا تزال في </w:t>
      </w:r>
      <w:r w:rsidRPr="00CB6472">
        <w:rPr>
          <w:rtl/>
        </w:rPr>
        <w:lastRenderedPageBreak/>
        <w:t xml:space="preserve">مقدمة </w:t>
      </w:r>
      <w:proofErr w:type="gramStart"/>
      <w:r w:rsidRPr="00CB6472">
        <w:rPr>
          <w:rtl/>
        </w:rPr>
        <w:t>أجندة</w:t>
      </w:r>
      <w:proofErr w:type="gramEnd"/>
      <w:r w:rsidRPr="00CB6472">
        <w:rPr>
          <w:rtl/>
        </w:rPr>
        <w:t xml:space="preserve"> أولويات القيادة المصرية ليس فقط لما تمليه اعتبارات التاريخ والجغرافيا التي تحتم على مصر تبني هذا الدور، وإنما أيضًا لأن الدور المصري تشكل نتيجة الإيمان والقناعة بعدالة القضية الفلسطينية وبحق الفلسطينيين في إقامة دولتهم التي انتزعتها </w:t>
      </w:r>
      <w:proofErr w:type="spellStart"/>
      <w:r w:rsidRPr="00CB6472">
        <w:rPr>
          <w:rtl/>
        </w:rPr>
        <w:t>إسرائیل</w:t>
      </w:r>
      <w:proofErr w:type="spellEnd"/>
      <w:r w:rsidRPr="00CB6472">
        <w:rPr>
          <w:rtl/>
        </w:rPr>
        <w:t xml:space="preserve"> منهم عام </w:t>
      </w:r>
      <w:r w:rsidRPr="00CB6472">
        <w:rPr>
          <w:rtl/>
          <w:lang w:bidi="fa-IR"/>
        </w:rPr>
        <w:t>۱۹٤۸</w:t>
      </w:r>
      <w:r w:rsidRPr="00CB6472">
        <w:t>.</w:t>
      </w:r>
    </w:p>
    <w:p w14:paraId="1AFD3A1B" w14:textId="77777777" w:rsidR="00CB6472" w:rsidRPr="00CB6472" w:rsidRDefault="00CB6472" w:rsidP="00CB6472">
      <w:pPr>
        <w:rPr>
          <w:b/>
          <w:bCs/>
        </w:rPr>
      </w:pPr>
      <w:r w:rsidRPr="00CB6472">
        <w:rPr>
          <w:b/>
          <w:bCs/>
          <w:rtl/>
        </w:rPr>
        <w:t>تطورات القضية الفلسطينية</w:t>
      </w:r>
    </w:p>
    <w:p w14:paraId="7FAAEAFB" w14:textId="77777777" w:rsidR="00CB6472" w:rsidRPr="00CB6472" w:rsidRDefault="00CB6472" w:rsidP="00CB6472">
      <w:r w:rsidRPr="00CB6472">
        <w:rPr>
          <w:rtl/>
        </w:rPr>
        <w:t xml:space="preserve">برزت الصهيونية في القرن التاسع عشر متمركزةً في فلسطين بمساعدة سلطات الانتداب البريطاني، وكانت تهدف إلى جمع شتات اليهود في العالم، وكان من أكبر مروجيها "تيودور هرتزل" الذي دأب على تنظيم </w:t>
      </w:r>
      <w:proofErr w:type="spellStart"/>
      <w:r w:rsidRPr="00CB6472">
        <w:rPr>
          <w:rtl/>
        </w:rPr>
        <w:t>مؤتمر"</w:t>
      </w:r>
      <w:proofErr w:type="gramStart"/>
      <w:r w:rsidRPr="00CB6472">
        <w:rPr>
          <w:rtl/>
        </w:rPr>
        <w:t>بال</w:t>
      </w:r>
      <w:proofErr w:type="spellEnd"/>
      <w:r w:rsidRPr="00CB6472">
        <w:rPr>
          <w:rtl/>
        </w:rPr>
        <w:t>"</w:t>
      </w:r>
      <w:proofErr w:type="gramEnd"/>
      <w:r w:rsidRPr="00CB6472">
        <w:rPr>
          <w:rtl/>
        </w:rPr>
        <w:t xml:space="preserve"> في سويسرا عام </w:t>
      </w:r>
      <w:r w:rsidRPr="00CB6472">
        <w:rPr>
          <w:rtl/>
          <w:lang w:bidi="fa-IR"/>
        </w:rPr>
        <w:t>۱۸۹۷</w:t>
      </w:r>
      <w:r w:rsidRPr="00CB6472">
        <w:rPr>
          <w:rtl/>
        </w:rPr>
        <w:t>، معلنًا فيه عن تأسيس المنظمة الصهيونية العالمية. وتوافقت الأطماع الصهيونية مع الأطماع الإمبريالية البريطانية في المنطقة، فجاء وعد "بلفور" وزير</w:t>
      </w:r>
    </w:p>
    <w:p w14:paraId="5B05A2D5" w14:textId="77777777" w:rsidR="00CB6472" w:rsidRPr="00CB6472" w:rsidRDefault="00CB6472" w:rsidP="00CB6472">
      <w:r w:rsidRPr="00CB6472">
        <w:rPr>
          <w:rtl/>
        </w:rPr>
        <w:t xml:space="preserve">الخارجية البريطاني عام </w:t>
      </w:r>
      <w:r w:rsidRPr="00CB6472">
        <w:rPr>
          <w:rtl/>
          <w:lang w:bidi="fa-IR"/>
        </w:rPr>
        <w:t>۱۹۱۷</w:t>
      </w:r>
      <w:r w:rsidRPr="00CB6472">
        <w:rPr>
          <w:rtl/>
        </w:rPr>
        <w:t xml:space="preserve"> إلى اللورد "دي </w:t>
      </w:r>
      <w:proofErr w:type="spellStart"/>
      <w:r w:rsidRPr="00CB6472">
        <w:rPr>
          <w:rtl/>
        </w:rPr>
        <w:t>روتشيلد</w:t>
      </w:r>
      <w:proofErr w:type="spellEnd"/>
      <w:r w:rsidRPr="00CB6472">
        <w:rPr>
          <w:rtl/>
        </w:rPr>
        <w:t xml:space="preserve">" أحد أبرز أعضاء الجالية اليهودية في بريطانيا بإنشاء وطن قومي لليهود في فلسطين، وذلك لنقله إلى الاتحاد الصهيوني لبريطانيا العظمى وأيرلندا، ونُشر نص الوعد في الصحافة في ٩ نوفمبر عام </w:t>
      </w:r>
      <w:r w:rsidRPr="00CB6472">
        <w:rPr>
          <w:rtl/>
          <w:lang w:bidi="fa-IR"/>
        </w:rPr>
        <w:t>۱۹۱۷</w:t>
      </w:r>
      <w:r w:rsidRPr="00CB6472">
        <w:rPr>
          <w:rtl/>
        </w:rPr>
        <w:t xml:space="preserve">، مما أدى إلى زيادة تدفق المهاجرين اليهود إلى فلسطين. ولم تكن الجالية </w:t>
      </w:r>
      <w:proofErr w:type="spellStart"/>
      <w:r w:rsidRPr="00CB6472">
        <w:rPr>
          <w:rtl/>
        </w:rPr>
        <w:t>اليهودیة</w:t>
      </w:r>
      <w:proofErr w:type="spellEnd"/>
      <w:r w:rsidRPr="00CB6472">
        <w:rPr>
          <w:rtl/>
        </w:rPr>
        <w:t xml:space="preserve"> تشكل </w:t>
      </w:r>
      <w:proofErr w:type="spellStart"/>
      <w:r w:rsidRPr="00CB6472">
        <w:rPr>
          <w:rtl/>
        </w:rPr>
        <w:t>أکثر</w:t>
      </w:r>
      <w:proofErr w:type="spellEnd"/>
      <w:r w:rsidRPr="00CB6472">
        <w:rPr>
          <w:rtl/>
        </w:rPr>
        <w:t xml:space="preserve"> من </w:t>
      </w:r>
      <w:r w:rsidRPr="00CB6472">
        <w:rPr>
          <w:rtl/>
          <w:lang w:bidi="fa-IR"/>
        </w:rPr>
        <w:t xml:space="preserve">۳ - </w:t>
      </w:r>
      <w:r w:rsidRPr="00CB6472">
        <w:rPr>
          <w:rtl/>
        </w:rPr>
        <w:t xml:space="preserve">٥٪ من عدد الفلسطينيين آنذاك، ولم يكن مصطلح "وطن قومي" له أية سابقة في القانون الدولي. ورغم أن الوعد لا يشير بشكل صريح إلى تأييد الحكومة البريطانية لتأسيس دولة </w:t>
      </w:r>
      <w:proofErr w:type="spellStart"/>
      <w:r w:rsidRPr="00CB6472">
        <w:rPr>
          <w:rtl/>
        </w:rPr>
        <w:t>یهودیة</w:t>
      </w:r>
      <w:proofErr w:type="spellEnd"/>
      <w:r w:rsidRPr="00CB6472">
        <w:rPr>
          <w:rtl/>
        </w:rPr>
        <w:t xml:space="preserve"> في </w:t>
      </w:r>
      <w:proofErr w:type="spellStart"/>
      <w:r w:rsidRPr="00CB6472">
        <w:rPr>
          <w:rtl/>
        </w:rPr>
        <w:t>فلسطین</w:t>
      </w:r>
      <w:proofErr w:type="spellEnd"/>
      <w:r w:rsidRPr="00CB6472">
        <w:rPr>
          <w:rtl/>
        </w:rPr>
        <w:t xml:space="preserve">، لكنه أدى دورًا أساسيًّا في إنشاء دولة إسرائيل بعد </w:t>
      </w:r>
      <w:r w:rsidRPr="00CB6472">
        <w:rPr>
          <w:rtl/>
          <w:lang w:bidi="fa-IR"/>
        </w:rPr>
        <w:t>۳۱</w:t>
      </w:r>
      <w:r w:rsidRPr="00CB6472">
        <w:rPr>
          <w:rtl/>
        </w:rPr>
        <w:t xml:space="preserve"> عامًا من </w:t>
      </w:r>
      <w:proofErr w:type="spellStart"/>
      <w:r w:rsidRPr="00CB6472">
        <w:rPr>
          <w:rtl/>
        </w:rPr>
        <w:t>تاریخ</w:t>
      </w:r>
      <w:proofErr w:type="spellEnd"/>
      <w:r w:rsidRPr="00CB6472">
        <w:rPr>
          <w:rtl/>
        </w:rPr>
        <w:t xml:space="preserve"> صدوره أي عام </w:t>
      </w:r>
      <w:r w:rsidRPr="00CB6472">
        <w:rPr>
          <w:rtl/>
          <w:lang w:bidi="fa-IR"/>
        </w:rPr>
        <w:t xml:space="preserve">۱۹٤۸. </w:t>
      </w:r>
      <w:r w:rsidRPr="00CB6472">
        <w:rPr>
          <w:rtl/>
        </w:rPr>
        <w:t>مما ساهم في تحفيز يهود أوروبا على الهجرة إلى فلسطين خلال الفترة ما بين الحربين العالميتين الأولى والثانية في وقت كانت القارة تشهد صعودًا للحركات القومية التي تُعادي السامية</w:t>
      </w:r>
      <w:r w:rsidRPr="00CB6472">
        <w:t>.</w:t>
      </w:r>
    </w:p>
    <w:p w14:paraId="0244A4C4" w14:textId="77777777" w:rsidR="00CB6472" w:rsidRPr="00CB6472" w:rsidRDefault="00CB6472" w:rsidP="00CB6472">
      <w:r w:rsidRPr="00CB6472">
        <w:rPr>
          <w:rtl/>
        </w:rPr>
        <w:t>وفيما يتعلق بأسباب تحرك بريطانيا لاعتماد مثل هذا التصرف، فهناك أكثر من تفسير، أبرزه أنها كانت ترغب في اكتساب دعم الجالية اليهودية في الولايات المتحدة الأمريكية في خضم الحرب العالمية الأولى، وخاصة أنها كانت تتمتع بنفوذ</w:t>
      </w:r>
    </w:p>
    <w:p w14:paraId="1E71AF73" w14:textId="77777777" w:rsidR="00CB6472" w:rsidRPr="00CB6472" w:rsidRDefault="00CB6472" w:rsidP="00CB6472">
      <w:r w:rsidRPr="00CB6472">
        <w:rPr>
          <w:rtl/>
        </w:rPr>
        <w:t>كبير وتأثير منقطع النظير، كان يدفع واشنطن نحو تحول القضية الفلسطينية إلى صراع الاشتراك في الحرب إلى جانب المملكة المتحدة، وهناك تفسير آخر؛ حيث يستشهد مناصرو الصهيونية لإثبات أحقية اليهود في الأراضي الفلسطينية بقصة النبي إبراهيم، كما ورد ذكرها في التوراة؛ حيث وعده ربه - وأبناءه وأحفاده من بعده - بامتلاك أرض الميعاد تحت قيادة المسيح المخلص، وهي الأرض التي سوف تشهد نهاية التاريخ وفقًا للعهد القديم الذي يؤمن به اليهود</w:t>
      </w:r>
      <w:r w:rsidRPr="00CB6472">
        <w:t>.</w:t>
      </w:r>
    </w:p>
    <w:p w14:paraId="0A6483C2" w14:textId="77777777" w:rsidR="00CB6472" w:rsidRPr="00CB6472" w:rsidRDefault="00CB6472" w:rsidP="00CB6472">
      <w:r w:rsidRPr="00CB6472">
        <w:rPr>
          <w:rtl/>
        </w:rPr>
        <w:t xml:space="preserve">والحقيقة أن التيار الصهيوني وظف مدلول (أرض الميعاد) التوراتي لإقامة وطن للشعب اليهودي في فلسطين، علمًا بأن فلسطين لم تكن في البداية هي الوطن المختار للمشروع الصهيوني بسبب الكثافة السكانية العالية فيها؛ حيث كانت فقط واحدة من ثلاثة أماكن مقترحة (فلسطين أو الأرجنتين أو أوغندا)، غير أنها كانت المكان الأكثر سحرًا وجاذبية </w:t>
      </w:r>
      <w:proofErr w:type="spellStart"/>
      <w:r w:rsidRPr="00CB6472">
        <w:rPr>
          <w:rtl/>
        </w:rPr>
        <w:t>للمهاجرین</w:t>
      </w:r>
      <w:proofErr w:type="spellEnd"/>
      <w:r w:rsidRPr="00CB6472">
        <w:rPr>
          <w:rtl/>
        </w:rPr>
        <w:t xml:space="preserve"> وللممولين؛ لأنها المكان الأكثر ارتباطًا بالأهداف الدينية اليهودية. وقد وردت كلمة "فلسطين" في العهد القديم أربع مرات بينما ذُكر "الفلسطينيون" وهم سكان فلسطين </w:t>
      </w:r>
      <w:r w:rsidRPr="00CB6472">
        <w:rPr>
          <w:rtl/>
          <w:lang w:bidi="fa-IR"/>
        </w:rPr>
        <w:t>۲۸۷</w:t>
      </w:r>
      <w:r w:rsidRPr="00CB6472">
        <w:rPr>
          <w:rtl/>
        </w:rPr>
        <w:t xml:space="preserve"> مرة في مواضع مختلفة من أسفار العهد القديم. وجدير بالذكر أن المفكر المصري "جمال حمدان" ذكر في </w:t>
      </w:r>
      <w:proofErr w:type="spellStart"/>
      <w:r w:rsidRPr="00CB6472">
        <w:rPr>
          <w:rtl/>
        </w:rPr>
        <w:t>کتابه</w:t>
      </w:r>
      <w:proofErr w:type="spellEnd"/>
      <w:r w:rsidRPr="00CB6472">
        <w:rPr>
          <w:rtl/>
        </w:rPr>
        <w:t xml:space="preserve"> الشهير "اليهود أنثروبولوجيا" أن ٩٥٪ من اليهود المعاصرين ليسوا أحفاد اليهود الحقيقيين </w:t>
      </w:r>
      <w:proofErr w:type="spellStart"/>
      <w:r w:rsidRPr="00CB6472">
        <w:rPr>
          <w:rtl/>
        </w:rPr>
        <w:t>الذین</w:t>
      </w:r>
      <w:proofErr w:type="spellEnd"/>
      <w:r w:rsidRPr="00CB6472">
        <w:rPr>
          <w:rtl/>
        </w:rPr>
        <w:t xml:space="preserve"> خرجوا من فلسطين</w:t>
      </w:r>
      <w:r w:rsidRPr="00CB6472">
        <w:t>.</w:t>
      </w:r>
    </w:p>
    <w:p w14:paraId="4D1F5DB3" w14:textId="77777777" w:rsidR="00CB6472" w:rsidRPr="00CB6472" w:rsidRDefault="00CB6472" w:rsidP="00CB6472">
      <w:r w:rsidRPr="00CB6472">
        <w:rPr>
          <w:rtl/>
        </w:rPr>
        <w:t xml:space="preserve">وبعد الحرب العالمية الثانية ومصادقة الجمعية العامة للأمم المتحدة على قرار التقسيم عام </w:t>
      </w:r>
      <w:r w:rsidRPr="00CB6472">
        <w:rPr>
          <w:rtl/>
          <w:lang w:bidi="fa-IR"/>
        </w:rPr>
        <w:t>١۹</w:t>
      </w:r>
      <w:r w:rsidRPr="00CB6472">
        <w:rPr>
          <w:rtl/>
        </w:rPr>
        <w:t xml:space="preserve">٤٧ إلى جانب قرار بريطانيا إنهاء انتدابها على فلسطين عام </w:t>
      </w:r>
      <w:r w:rsidRPr="00CB6472">
        <w:rPr>
          <w:rtl/>
          <w:lang w:bidi="fa-IR"/>
        </w:rPr>
        <w:t>۱۹٤۸</w:t>
      </w:r>
      <w:r w:rsidRPr="00CB6472">
        <w:rPr>
          <w:rtl/>
        </w:rPr>
        <w:t>، تم الإعلان في نهاية المطاف عن قيام دولة إسرائيل التي سارعت الدول ذات النفوذ للاعتراف بها</w:t>
      </w:r>
      <w:r w:rsidRPr="00CB6472">
        <w:t>.</w:t>
      </w:r>
    </w:p>
    <w:p w14:paraId="475A8D05" w14:textId="77777777" w:rsidR="00CB6472" w:rsidRPr="00CB6472" w:rsidRDefault="00CB6472" w:rsidP="00CB6472">
      <w:pPr>
        <w:rPr>
          <w:b/>
          <w:bCs/>
        </w:rPr>
      </w:pPr>
      <w:r w:rsidRPr="00CB6472">
        <w:rPr>
          <w:b/>
          <w:bCs/>
          <w:rtl/>
        </w:rPr>
        <w:t>عربي - إسرائيلي</w:t>
      </w:r>
    </w:p>
    <w:p w14:paraId="77E0CF5B" w14:textId="77777777" w:rsidR="00CB6472" w:rsidRPr="00CB6472" w:rsidRDefault="00CB6472" w:rsidP="00CB6472">
      <w:r w:rsidRPr="00CB6472">
        <w:rPr>
          <w:rtl/>
        </w:rPr>
        <w:t>في الواقع، أسفرت السياسة التوسعية لإسرائيل عن نشوب صراع عربي- إسرائيلي، وقد تمثلت ملامحه فيما يلي</w:t>
      </w:r>
      <w:r w:rsidRPr="00CB6472">
        <w:t>:</w:t>
      </w:r>
    </w:p>
    <w:p w14:paraId="067FCE66" w14:textId="77777777" w:rsidR="00CB6472" w:rsidRPr="00CB6472" w:rsidRDefault="00CB6472" w:rsidP="00CB6472">
      <w:r w:rsidRPr="00CB6472">
        <w:t xml:space="preserve">» </w:t>
      </w:r>
      <w:r w:rsidRPr="00CB6472">
        <w:rPr>
          <w:rtl/>
        </w:rPr>
        <w:t xml:space="preserve">حرب </w:t>
      </w:r>
      <w:r w:rsidRPr="00CB6472">
        <w:rPr>
          <w:rtl/>
          <w:lang w:bidi="fa-IR"/>
        </w:rPr>
        <w:t>۱۹٤۸</w:t>
      </w:r>
      <w:r w:rsidRPr="00CB6472">
        <w:rPr>
          <w:rtl/>
        </w:rPr>
        <w:t xml:space="preserve"> التي انتهت بسيطرة إسرائيل على نحو ٧٧,٤٪ من الأراضي الفلسطينية، بعدما كان المخصص لمشروع التقسيم نحو ٥٧,٤٪ فقط</w:t>
      </w:r>
      <w:r w:rsidRPr="00CB6472">
        <w:t>.</w:t>
      </w:r>
    </w:p>
    <w:p w14:paraId="701DC7BD" w14:textId="77777777" w:rsidR="00CB6472" w:rsidRPr="00CB6472" w:rsidRDefault="00CB6472" w:rsidP="00CB6472">
      <w:r w:rsidRPr="00CB6472">
        <w:lastRenderedPageBreak/>
        <w:t xml:space="preserve">» </w:t>
      </w:r>
      <w:r w:rsidRPr="00CB6472">
        <w:rPr>
          <w:rtl/>
        </w:rPr>
        <w:t xml:space="preserve">شن العدوان الثلاثي على مصر عام </w:t>
      </w:r>
      <w:r w:rsidRPr="00CB6472">
        <w:rPr>
          <w:rtl/>
          <w:lang w:bidi="fa-IR"/>
        </w:rPr>
        <w:t>۱۹</w:t>
      </w:r>
      <w:r w:rsidRPr="00CB6472">
        <w:rPr>
          <w:rtl/>
        </w:rPr>
        <w:t>٥٦ والذي شاركت فيه إسرائيل إلى جانب القوات البريطانية والفرنسية، والذي انتهى بعد تدخل الاتحاد السوفيتي</w:t>
      </w:r>
      <w:r w:rsidRPr="00CB6472">
        <w:t>.</w:t>
      </w:r>
    </w:p>
    <w:p w14:paraId="41848FB4" w14:textId="77777777" w:rsidR="00CB6472" w:rsidRPr="00CB6472" w:rsidRDefault="00CB6472" w:rsidP="00CB6472">
      <w:r w:rsidRPr="00CB6472">
        <w:t xml:space="preserve">» </w:t>
      </w:r>
      <w:r w:rsidRPr="00CB6472">
        <w:rPr>
          <w:rtl/>
        </w:rPr>
        <w:t xml:space="preserve">حرب الأيام الستة في يونيو </w:t>
      </w:r>
      <w:r w:rsidRPr="00CB6472">
        <w:rPr>
          <w:rtl/>
          <w:lang w:bidi="fa-IR"/>
        </w:rPr>
        <w:t>۱۹٦۷</w:t>
      </w:r>
      <w:r w:rsidRPr="00CB6472">
        <w:rPr>
          <w:rtl/>
        </w:rPr>
        <w:t xml:space="preserve"> والتي تسببت في احتلال إسرائيل لما تبقى من الأراضي الفلسطينية، إضافة إلى صحراء سيناء المصرية وهضبة الجولان السورية</w:t>
      </w:r>
      <w:r w:rsidRPr="00CB6472">
        <w:t>.</w:t>
      </w:r>
    </w:p>
    <w:p w14:paraId="1589B18D" w14:textId="77777777" w:rsidR="00CB6472" w:rsidRPr="00CB6472" w:rsidRDefault="00CB6472" w:rsidP="00CB6472">
      <w:r w:rsidRPr="00CB6472">
        <w:t xml:space="preserve">» </w:t>
      </w:r>
      <w:r w:rsidRPr="00CB6472">
        <w:rPr>
          <w:rtl/>
        </w:rPr>
        <w:t xml:space="preserve">حرب أكتوبر </w:t>
      </w:r>
      <w:r w:rsidRPr="00CB6472">
        <w:rPr>
          <w:rtl/>
          <w:lang w:bidi="fa-IR"/>
        </w:rPr>
        <w:t>۱۹۷۳</w:t>
      </w:r>
      <w:r w:rsidRPr="00CB6472">
        <w:rPr>
          <w:rtl/>
        </w:rPr>
        <w:t xml:space="preserve"> التي خاضتها القوات العربية لاسترجاع المناطق المحتلة عام ١٩٦٧</w:t>
      </w:r>
      <w:r w:rsidRPr="00CB6472">
        <w:t>.</w:t>
      </w:r>
    </w:p>
    <w:p w14:paraId="5E6D3ACC" w14:textId="77777777" w:rsidR="00CB6472" w:rsidRPr="00CB6472" w:rsidRDefault="00CB6472" w:rsidP="00CB6472">
      <w:r w:rsidRPr="00CB6472">
        <w:t xml:space="preserve">» </w:t>
      </w:r>
      <w:r w:rsidRPr="00CB6472">
        <w:rPr>
          <w:rtl/>
        </w:rPr>
        <w:t xml:space="preserve">اجتياح لبنان عام </w:t>
      </w:r>
      <w:r w:rsidRPr="00CB6472">
        <w:rPr>
          <w:rtl/>
          <w:lang w:bidi="fa-IR"/>
        </w:rPr>
        <w:t>۱۹۸۲</w:t>
      </w:r>
      <w:r w:rsidRPr="00CB6472">
        <w:rPr>
          <w:rtl/>
        </w:rPr>
        <w:t>، والذي يُطلق عليه حرب لبنان الأولى، وهي حرب عصفت بلبنان فتحولت أراضيه إلى ساحة قتال بين منظمة التحرير الفلسطينية وسوريا وإسرائيل وبدأت المعارك عندما قررت الحكومة الإسرائيلية شن عملية عسكرية ضد منظمة التحرير الفلسطينية بعد محاولة اغتيال سفيرها في المملكة المتحدة على يد منظمة "أبو نضال</w:t>
      </w:r>
      <w:r w:rsidRPr="00CB6472">
        <w:t>".</w:t>
      </w:r>
    </w:p>
    <w:p w14:paraId="1F759661" w14:textId="77777777" w:rsidR="00CB6472" w:rsidRPr="00CB6472" w:rsidRDefault="00CB6472" w:rsidP="00CB6472">
      <w:r w:rsidRPr="00CB6472">
        <w:rPr>
          <w:rtl/>
        </w:rPr>
        <w:t xml:space="preserve">وخلال فترة الصراع، تم التوقيع على عدد من الاتفاقيات الدبلوماسية، جاءت في مقدمتها اتفاقية "كامب دافيد" </w:t>
      </w:r>
      <w:r w:rsidRPr="00CB6472">
        <w:rPr>
          <w:rtl/>
          <w:lang w:bidi="fa-IR"/>
        </w:rPr>
        <w:t>۱۹۷۸</w:t>
      </w:r>
      <w:r w:rsidRPr="00CB6472">
        <w:rPr>
          <w:rtl/>
        </w:rPr>
        <w:t xml:space="preserve"> </w:t>
      </w:r>
      <w:proofErr w:type="spellStart"/>
      <w:r w:rsidRPr="00CB6472">
        <w:rPr>
          <w:rtl/>
        </w:rPr>
        <w:t>بین</w:t>
      </w:r>
      <w:proofErr w:type="spellEnd"/>
      <w:r w:rsidRPr="00CB6472">
        <w:rPr>
          <w:rtl/>
        </w:rPr>
        <w:t xml:space="preserve"> مصر وإسرائيل. كما تأسست منظمة التحرير الفلسطينية عام ١٩٦٤ في أوج الصراع العربي- الإسرائيلي، وقد جمعت تحت مظلتها كل فصائل المقاومة الفلسطينية، والتي أصبحت الصوت الرسمي والوحيد للشعب الفلسطيني عام </w:t>
      </w:r>
      <w:r w:rsidRPr="00CB6472">
        <w:rPr>
          <w:rtl/>
          <w:lang w:bidi="fa-IR"/>
        </w:rPr>
        <w:t>۱۹۷</w:t>
      </w:r>
      <w:r w:rsidRPr="00CB6472">
        <w:rPr>
          <w:rtl/>
        </w:rPr>
        <w:t xml:space="preserve">٤ واعترفت بها الأمم المتحدة في نفس السنة. وتأسست حركة حماس ديسمبر </w:t>
      </w:r>
      <w:r w:rsidRPr="00CB6472">
        <w:rPr>
          <w:rtl/>
          <w:lang w:bidi="fa-IR"/>
        </w:rPr>
        <w:t>۱۹۸۷</w:t>
      </w:r>
      <w:r w:rsidRPr="00CB6472">
        <w:rPr>
          <w:rtl/>
        </w:rPr>
        <w:t xml:space="preserve"> على يد أحمد </w:t>
      </w:r>
      <w:proofErr w:type="spellStart"/>
      <w:r w:rsidRPr="00CB6472">
        <w:rPr>
          <w:rtl/>
        </w:rPr>
        <w:t>یاسین</w:t>
      </w:r>
      <w:proofErr w:type="spellEnd"/>
      <w:r w:rsidRPr="00CB6472">
        <w:rPr>
          <w:rtl/>
        </w:rPr>
        <w:t xml:space="preserve"> وتعود أصولها إلى حركة</w:t>
      </w:r>
    </w:p>
    <w:p w14:paraId="7D16BAC9" w14:textId="77777777" w:rsidR="00CB6472" w:rsidRPr="00CB6472" w:rsidRDefault="00CB6472" w:rsidP="00CB6472">
      <w:r w:rsidRPr="00CB6472">
        <w:rPr>
          <w:rtl/>
        </w:rPr>
        <w:t xml:space="preserve">الإخوان المسلمين في مصر، وحصلت على أغلبية كبيرة في مقاعد </w:t>
      </w:r>
      <w:proofErr w:type="gramStart"/>
      <w:r w:rsidRPr="00CB6472">
        <w:rPr>
          <w:rtl/>
        </w:rPr>
        <w:t>البرلمان</w:t>
      </w:r>
      <w:proofErr w:type="gramEnd"/>
      <w:r w:rsidRPr="00CB6472">
        <w:rPr>
          <w:rtl/>
        </w:rPr>
        <w:t xml:space="preserve"> الفلسطيني تفوق حركة فتح وبعد الانتخابات نشب صراع بين حماس وفتح، </w:t>
      </w:r>
      <w:proofErr w:type="spellStart"/>
      <w:r w:rsidRPr="00CB6472">
        <w:rPr>
          <w:rtl/>
        </w:rPr>
        <w:t>وسیطرت</w:t>
      </w:r>
      <w:proofErr w:type="spellEnd"/>
      <w:r w:rsidRPr="00CB6472">
        <w:rPr>
          <w:rtl/>
        </w:rPr>
        <w:t xml:space="preserve"> على غزة ١٤ </w:t>
      </w:r>
      <w:proofErr w:type="spellStart"/>
      <w:r w:rsidRPr="00CB6472">
        <w:rPr>
          <w:rtl/>
        </w:rPr>
        <w:t>یونیو</w:t>
      </w:r>
      <w:proofErr w:type="spellEnd"/>
      <w:r w:rsidRPr="00CB6472">
        <w:rPr>
          <w:rtl/>
        </w:rPr>
        <w:t xml:space="preserve"> </w:t>
      </w:r>
      <w:r w:rsidRPr="00CB6472">
        <w:rPr>
          <w:rtl/>
          <w:lang w:bidi="fa-IR"/>
        </w:rPr>
        <w:t>۲۰۰</w:t>
      </w:r>
      <w:r w:rsidRPr="00CB6472">
        <w:rPr>
          <w:rtl/>
        </w:rPr>
        <w:t>٧</w:t>
      </w:r>
      <w:r w:rsidRPr="00CB6472">
        <w:t>.</w:t>
      </w:r>
    </w:p>
    <w:p w14:paraId="6C08B005" w14:textId="77777777" w:rsidR="00CB6472" w:rsidRPr="00CB6472" w:rsidRDefault="00CB6472" w:rsidP="00CB6472">
      <w:r w:rsidRPr="00CB6472">
        <w:rPr>
          <w:rtl/>
        </w:rPr>
        <w:t xml:space="preserve">ولم تتوقف المقاومة الفلسطينية، فقد ظهرت على شكل انتفاضات، بداية من انتفاضة أطفال الحجارة عام </w:t>
      </w:r>
      <w:r w:rsidRPr="00CB6472">
        <w:rPr>
          <w:rtl/>
          <w:lang w:bidi="fa-IR"/>
        </w:rPr>
        <w:t>۱۹۸۷</w:t>
      </w:r>
      <w:r w:rsidRPr="00CB6472">
        <w:rPr>
          <w:rtl/>
        </w:rPr>
        <w:t xml:space="preserve">، وصولا إلى انتفاضة الأقصى في عام </w:t>
      </w:r>
      <w:r w:rsidRPr="00CB6472">
        <w:rPr>
          <w:rtl/>
          <w:lang w:bidi="fa-IR"/>
        </w:rPr>
        <w:t>۲۰۰۰</w:t>
      </w:r>
      <w:r w:rsidRPr="00CB6472">
        <w:rPr>
          <w:rtl/>
        </w:rPr>
        <w:t xml:space="preserve">، والتي كبدت إسرائيل آنذاك خسائر فادحة كما اكتسبت تأييدًا دوليًا واسعًا، ومع بداية التسعينيات دخلت القضية الفلسطينية مرحلة تُعرف بـ "مفاوضات السلام"، وقد شهدت تلك الفترة إبرام مجموعة من الاتفاقيات (أوسلو الأولى </w:t>
      </w:r>
      <w:r w:rsidRPr="00CB6472">
        <w:rPr>
          <w:rtl/>
          <w:lang w:bidi="fa-IR"/>
        </w:rPr>
        <w:t>۱۹۹۳</w:t>
      </w:r>
      <w:r w:rsidRPr="00CB6472">
        <w:rPr>
          <w:rtl/>
        </w:rPr>
        <w:t xml:space="preserve"> وأوسلو الثانية </w:t>
      </w:r>
      <w:r w:rsidRPr="00CB6472">
        <w:rPr>
          <w:rtl/>
          <w:lang w:bidi="fa-IR"/>
        </w:rPr>
        <w:t>۱۹۹</w:t>
      </w:r>
      <w:r w:rsidRPr="00CB6472">
        <w:rPr>
          <w:rtl/>
        </w:rPr>
        <w:t>٥)، ومع ذلك، ظل التعنت الإسرائيلي معرقلا لأية تسوية سلمية للقضية الفلسطينية</w:t>
      </w:r>
      <w:r w:rsidRPr="00CB6472">
        <w:t>.</w:t>
      </w:r>
    </w:p>
    <w:p w14:paraId="2455AB86" w14:textId="77777777" w:rsidR="00CB6472" w:rsidRPr="00CB6472" w:rsidRDefault="00CB6472" w:rsidP="00CB6472">
      <w:r w:rsidRPr="00CB6472">
        <w:rPr>
          <w:rtl/>
        </w:rPr>
        <w:t xml:space="preserve">وعلى الرغم من توالي الاعتراف الدولي بحقوق الفلسطينيين، فإن الاستفزازات الإسرائيلية استمرت ضد الحركة الوطنية الفلسطينية، ففي </w:t>
      </w:r>
      <w:r w:rsidRPr="00CB6472">
        <w:rPr>
          <w:rtl/>
          <w:lang w:bidi="fa-IR"/>
        </w:rPr>
        <w:t>۲</w:t>
      </w:r>
      <w:r w:rsidRPr="00CB6472">
        <w:rPr>
          <w:rtl/>
        </w:rPr>
        <w:t>٦ يونيو</w:t>
      </w:r>
      <w:r w:rsidRPr="00CB6472">
        <w:rPr>
          <w:rtl/>
          <w:lang w:bidi="fa-IR"/>
        </w:rPr>
        <w:t>۲۰۲۳</w:t>
      </w:r>
      <w:r w:rsidRPr="00CB6472">
        <w:rPr>
          <w:rtl/>
        </w:rPr>
        <w:t xml:space="preserve">، قال نتنياهو </w:t>
      </w:r>
      <w:proofErr w:type="spellStart"/>
      <w:r w:rsidRPr="00CB6472">
        <w:rPr>
          <w:rtl/>
        </w:rPr>
        <w:t>رئیس</w:t>
      </w:r>
      <w:proofErr w:type="spellEnd"/>
      <w:r w:rsidRPr="00CB6472">
        <w:rPr>
          <w:rtl/>
        </w:rPr>
        <w:t xml:space="preserve"> وزراء إسرائيل إنه يجب اجتثاث فكرة إقامة الدولة الفلسطينية وقطع الطريق على تطلعات الفلسطينيين لإقامة دولة مستقلة لهم. وفي كلمته أمام الجمعية العامة للأمم المتحدة في دورتها الـ ٧٨ عرض خريطة الشرق الأوسط، ولم تشمل الخريطة أي ذكر لوجود دولة فلسطين أو قطاع غزة، أي إنه ضمها لإسرائيل، مما أفقد الشعب الفلسطيني والمقاومة الأمل في الوصول إلى حل، وجاءت عملية طوفان الأقصى التي شنتها حماس والتي شكلت تطورًا نوعيًا في سلوك المقاومة الفلسطينية بقطاع غزة من حيث مبادرتها بهجوم منظم وواسع شمل منطقة مستوطنات غلاف غزة واستهدف مواقع عسكرية وأمنية واستخباراتية ومستوطنات إسرائيلية أسفرت عن إخراج "فرقة غزة" في الجيش الإسرائيلي عن الخدمة. الأمر الذي أعاد تأكيد حضور القضية الفلسطينية إلى مكانتها المحورية في الصدارة أمام الرأي العام العالمي، وأنها لن تموت</w:t>
      </w:r>
      <w:r w:rsidRPr="00CB6472">
        <w:t>.</w:t>
      </w:r>
    </w:p>
    <w:p w14:paraId="05A20954" w14:textId="77777777" w:rsidR="00CB6472" w:rsidRPr="00CB6472" w:rsidRDefault="00CB6472" w:rsidP="00CB6472">
      <w:r w:rsidRPr="00CB6472">
        <w:rPr>
          <w:rtl/>
        </w:rPr>
        <w:t xml:space="preserve">شنت إسرائيل حربها على غزة ردًا على طوفان الأقصى، وحددت أهدافها بالقضاء على حركة حماس وتفكيك قدراتها العسكرية واستعادة الأسرى </w:t>
      </w:r>
      <w:proofErr w:type="spellStart"/>
      <w:r w:rsidRPr="00CB6472">
        <w:rPr>
          <w:rtl/>
        </w:rPr>
        <w:t>الإسرائیليين</w:t>
      </w:r>
      <w:proofErr w:type="spellEnd"/>
      <w:r w:rsidRPr="00CB6472">
        <w:rPr>
          <w:rtl/>
        </w:rPr>
        <w:t xml:space="preserve">، وهو ما لم يتحقق تمامًا حتى الآن. ومع تولي الرئيس الأمريكي "دونالد ترامب" الحكم أصبحت القضية </w:t>
      </w:r>
      <w:proofErr w:type="gramStart"/>
      <w:r w:rsidRPr="00CB6472">
        <w:rPr>
          <w:rtl/>
        </w:rPr>
        <w:t>الفلسطينية</w:t>
      </w:r>
      <w:proofErr w:type="gramEnd"/>
      <w:r w:rsidRPr="00CB6472">
        <w:rPr>
          <w:rtl/>
        </w:rPr>
        <w:t xml:space="preserve"> بل والشرق الأوسط على أعتاب مرحلة جديدة؛ حيث حذر في ٣ ديسمبر </w:t>
      </w:r>
      <w:r w:rsidRPr="00CB6472">
        <w:rPr>
          <w:rtl/>
          <w:lang w:bidi="fa-IR"/>
        </w:rPr>
        <w:t>۲۰۲</w:t>
      </w:r>
      <w:r w:rsidRPr="00CB6472">
        <w:rPr>
          <w:rtl/>
        </w:rPr>
        <w:t xml:space="preserve">٤ قبل أن يتقلد منصبه من أن الشرق الأوسط سيواجه الجحيم كله، وأن ثمنًا باهظًا ستدفعه الفصائل الفلسطينية في قطاع غزة إذا لم تطلق سراح الرهائن المحتجزين قبل توليه منصبه في </w:t>
      </w:r>
      <w:r w:rsidRPr="00CB6472">
        <w:rPr>
          <w:rtl/>
          <w:lang w:bidi="fa-IR"/>
        </w:rPr>
        <w:t>۲۰</w:t>
      </w:r>
      <w:r w:rsidRPr="00CB6472">
        <w:rPr>
          <w:rtl/>
        </w:rPr>
        <w:t xml:space="preserve"> يناير</w:t>
      </w:r>
      <w:r w:rsidRPr="00CB6472">
        <w:rPr>
          <w:rtl/>
          <w:lang w:bidi="fa-IR"/>
        </w:rPr>
        <w:t>۲۰۲</w:t>
      </w:r>
      <w:r w:rsidRPr="00CB6472">
        <w:rPr>
          <w:rtl/>
        </w:rPr>
        <w:t>٥ (وهو ما لم يتحقق)</w:t>
      </w:r>
      <w:r w:rsidRPr="00CB6472">
        <w:t>.</w:t>
      </w:r>
    </w:p>
    <w:p w14:paraId="344C803B" w14:textId="77777777" w:rsidR="00CB6472" w:rsidRPr="00CB6472" w:rsidRDefault="00CB6472" w:rsidP="00CB6472">
      <w:r w:rsidRPr="00CB6472">
        <w:rPr>
          <w:rtl/>
        </w:rPr>
        <w:t xml:space="preserve">ومع دخول الحرب على غزة عامها الثاني أعلن "نتنياهو" أن </w:t>
      </w:r>
      <w:proofErr w:type="spellStart"/>
      <w:r w:rsidRPr="00CB6472">
        <w:rPr>
          <w:rtl/>
        </w:rPr>
        <w:t>إسرائیل</w:t>
      </w:r>
      <w:proofErr w:type="spellEnd"/>
      <w:r w:rsidRPr="00CB6472">
        <w:rPr>
          <w:rtl/>
        </w:rPr>
        <w:t xml:space="preserve"> تمارس خطة منهجية لاغتيال قادة حزب الله، واستهدفت إلى جانب المواقع العسكرية مقتل "حسن نصر الله". وظلت حرب الإبادة الجماعية متصلة في غزة وشاركت فيها الولايات المتحدة بأقصى طاقاتها</w:t>
      </w:r>
      <w:r w:rsidRPr="00CB6472">
        <w:t>.</w:t>
      </w:r>
    </w:p>
    <w:p w14:paraId="75E0316B" w14:textId="77777777" w:rsidR="00CB6472" w:rsidRPr="00CB6472" w:rsidRDefault="00CB6472" w:rsidP="00CB6472">
      <w:r w:rsidRPr="00CB6472">
        <w:rPr>
          <w:rtl/>
        </w:rPr>
        <w:lastRenderedPageBreak/>
        <w:t xml:space="preserve">وفي ضوء ذلك، يمكن القول إن العالم العربي اليوم أمام حلول واختبارات أليمة، فالفلسطينيون منقسمون، والدول العربية تواجه الكثير من المشكلات، والسودان سلة غذاء العالم العربي يعاني من حرب ومجاعة لا ترحم، والعراق يعاني من </w:t>
      </w:r>
      <w:proofErr w:type="gramStart"/>
      <w:r w:rsidRPr="00CB6472">
        <w:rPr>
          <w:rtl/>
        </w:rPr>
        <w:t>العطش</w:t>
      </w:r>
      <w:proofErr w:type="gramEnd"/>
      <w:r w:rsidRPr="00CB6472">
        <w:rPr>
          <w:rtl/>
        </w:rPr>
        <w:t xml:space="preserve"> والشد والجذب التركي والكردي</w:t>
      </w:r>
      <w:r w:rsidRPr="00CB6472">
        <w:t>.</w:t>
      </w:r>
    </w:p>
    <w:p w14:paraId="34D4DBD8" w14:textId="77777777" w:rsidR="00CB6472" w:rsidRPr="00CB6472" w:rsidRDefault="00CB6472" w:rsidP="00CB6472">
      <w:r w:rsidRPr="00CB6472">
        <w:rPr>
          <w:rtl/>
        </w:rPr>
        <w:t>وفي ظل ما حدث ويحدث في غزة، اقتربت الأمم المتحدة من نقطة الشلل التام رغم المواقف الإيجابية المتعددة للأمين العام "</w:t>
      </w:r>
      <w:proofErr w:type="spellStart"/>
      <w:r w:rsidRPr="00CB6472">
        <w:rPr>
          <w:rtl/>
        </w:rPr>
        <w:t>أنتونيو</w:t>
      </w:r>
      <w:proofErr w:type="spellEnd"/>
      <w:r w:rsidRPr="00CB6472">
        <w:rPr>
          <w:rtl/>
        </w:rPr>
        <w:t xml:space="preserve"> </w:t>
      </w:r>
      <w:proofErr w:type="spellStart"/>
      <w:r w:rsidRPr="00CB6472">
        <w:rPr>
          <w:rtl/>
        </w:rPr>
        <w:t>جوتيرش</w:t>
      </w:r>
      <w:proofErr w:type="spellEnd"/>
      <w:r w:rsidRPr="00CB6472">
        <w:rPr>
          <w:rtl/>
        </w:rPr>
        <w:t xml:space="preserve">" بالنسبة للقضية الفلسطينية، ورغم صدور قرار من الجمعية العمومية للأمم المتحدة بعنوان "حق الشعب الفلسطيني في تقرير مصيره" بأغلبية </w:t>
      </w:r>
      <w:r w:rsidRPr="00CB6472">
        <w:rPr>
          <w:rtl/>
          <w:lang w:bidi="fa-IR"/>
        </w:rPr>
        <w:t>۱۷۲</w:t>
      </w:r>
      <w:r w:rsidRPr="00CB6472">
        <w:rPr>
          <w:rtl/>
        </w:rPr>
        <w:t xml:space="preserve"> دولة؛ حيث عجز مجلس الأمن -وهو الجهاز الوحيد بين أجهزة الأمم المتحدة الذي له سلطة تنفيذية- عن اتخاذ قرار بوقف إطلاق النار حتى الآن؛ نظرًا لاستخدام الولايات المتحدة الأمريكية-المساند والشريك الفاعل لإسرائيل- حق النقض ضد أي مشروع قرار بوقف إطلاق النار</w:t>
      </w:r>
      <w:r w:rsidRPr="00CB6472">
        <w:t>.</w:t>
      </w:r>
    </w:p>
    <w:p w14:paraId="6502BE9D" w14:textId="77777777" w:rsidR="00CB6472" w:rsidRPr="00CB6472" w:rsidRDefault="00CB6472" w:rsidP="00CB6472">
      <w:r w:rsidRPr="00CB6472">
        <w:rPr>
          <w:rtl/>
        </w:rPr>
        <w:t xml:space="preserve">وقد صرح الرئيس الأمريكي "دونالد ترامب" عقب توليه الحكم بأن الأردن ومصر يجب أن يستقبلا الفلسطينيين من غزة، وقال إنه يتوقع أن توافق مصر والأردن رغم رفضهما للمقترح. وفي ٤ فبراير </w:t>
      </w:r>
      <w:r w:rsidRPr="00CB6472">
        <w:rPr>
          <w:rtl/>
          <w:lang w:bidi="fa-IR"/>
        </w:rPr>
        <w:t>۲۰۲</w:t>
      </w:r>
      <w:r w:rsidRPr="00CB6472">
        <w:rPr>
          <w:rtl/>
        </w:rPr>
        <w:t xml:space="preserve">٥، اقترح تهجير الفلسطينيين بشكل دائم من غزة. كما اقترح سيطرة الولايات المتحدة على غزة وتملكها، وقال إن واشنطن ستطلب من الدول المجاورة "ذات الروح الإنسانية والثروة الطائلة" استقبال الفلسطينيين وتتكفل بإعادة إعمار غزة وإيواء النازحين الفلسطينيين. وفي ٥ فبراير سحب مساعدو "ترامب" بعض كلماته بشأن التهجير الدائم للفلسطينيين ونشر الجيش الأمريكي، وفي ٦ فبراير أشار "ترامب" على منصات التواصل الاجتماعي إلى أن إسرائيل ستسلم قطاع غزة للولايات المتحدة الأمريكية حينما ينتهي القتال، على أن تتم إعادة توطين الفلسطينيين في مناطق أكثر أمانًا وجمالًا، وفي الوقت ذاته، لن تكون هناك حاجة لجنود </w:t>
      </w:r>
      <w:proofErr w:type="spellStart"/>
      <w:r w:rsidRPr="00CB6472">
        <w:rPr>
          <w:rtl/>
        </w:rPr>
        <w:t>أمریكیين</w:t>
      </w:r>
      <w:proofErr w:type="spellEnd"/>
      <w:r w:rsidRPr="00CB6472">
        <w:rPr>
          <w:rtl/>
        </w:rPr>
        <w:t>. ولن يكون للفلسطينيين حق العودة؛ لأنهم سيحصلون على أفضل المساكن</w:t>
      </w:r>
      <w:r w:rsidRPr="00CB6472">
        <w:t>".</w:t>
      </w:r>
    </w:p>
    <w:p w14:paraId="35578260" w14:textId="77777777" w:rsidR="00CB6472" w:rsidRPr="00CB6472" w:rsidRDefault="00CB6472" w:rsidP="00CB6472">
      <w:r w:rsidRPr="00CB6472">
        <w:rPr>
          <w:rtl/>
        </w:rPr>
        <w:t>وبالنسبة لمصر، فقد نفت بصورة قاطعة وتامة المزاعم التي تداولتها بعض وسائل الإعلام بأنها مستعدة لنقل نصف مليون فلسطيني مؤقتًا من غزة إلى سيناء، كما رد الرئيس السيسي على اقتراح ترامب بتهجير الفلسطينيين من غزة بأن هذا ظلم لا يمكن أن تشارك فيه مصر. وصرح وزير الخارجية المصري الدكتور "بدر عبد العاطي" بأن عدم دخول المساعدات إلى غزة يعد خرقًا فاضحًا لأبسط مبادئ القانون الدولي الإنساني، وأن سياسة التجويع تنتهك أبسط حقوق الإنسان. وفي مارس الماضي تبنى قادة الدول العربية خطة مقترحة من مصر لإعادة إعمار غزة بقيمة ٥٣ مليار دولار دون نقل الفلسطينيين من القطاع، غير أن ترامب وإسرائيل رفضا الخطة العربية</w:t>
      </w:r>
      <w:r w:rsidRPr="00CB6472">
        <w:t>.</w:t>
      </w:r>
    </w:p>
    <w:p w14:paraId="79316195" w14:textId="77777777" w:rsidR="00CB6472" w:rsidRPr="00CB6472" w:rsidRDefault="00CB6472" w:rsidP="00CB6472">
      <w:pPr>
        <w:rPr>
          <w:b/>
          <w:bCs/>
        </w:rPr>
      </w:pPr>
      <w:r w:rsidRPr="00CB6472">
        <w:rPr>
          <w:b/>
          <w:bCs/>
          <w:rtl/>
        </w:rPr>
        <w:t>القضية الفلسطينية.. إلى أين؟</w:t>
      </w:r>
    </w:p>
    <w:p w14:paraId="7679809F" w14:textId="77777777" w:rsidR="00CB6472" w:rsidRPr="00CB6472" w:rsidRDefault="00CB6472" w:rsidP="00CB6472">
      <w:r w:rsidRPr="00CB6472">
        <w:rPr>
          <w:rtl/>
        </w:rPr>
        <w:t xml:space="preserve">إن عملية طوفان الأقصى تمثل منعطفًا استراتيجيًّا في تاريخ القضية الفلسطينية، ورغم أن رد إسرائيل </w:t>
      </w:r>
      <w:proofErr w:type="spellStart"/>
      <w:r w:rsidRPr="00CB6472">
        <w:rPr>
          <w:rtl/>
        </w:rPr>
        <w:t>علیها</w:t>
      </w:r>
      <w:proofErr w:type="spellEnd"/>
      <w:r w:rsidRPr="00CB6472">
        <w:rPr>
          <w:rtl/>
        </w:rPr>
        <w:t xml:space="preserve"> تجاوز كل الحدود، فإن الصراع الفلسطيني- الإسرائيلي لا يجب النظر إليه في إطار زمني محدد؛ لأنه صراع أجيال، كما أن استعادة الوطن مهما دفع فيها من ثمن لا قيمة له</w:t>
      </w:r>
      <w:r w:rsidRPr="00CB6472">
        <w:t>.</w:t>
      </w:r>
    </w:p>
    <w:p w14:paraId="2E483864" w14:textId="77777777" w:rsidR="00CB6472" w:rsidRPr="00CB6472" w:rsidRDefault="00CB6472" w:rsidP="00CB6472">
      <w:r w:rsidRPr="00CB6472">
        <w:rPr>
          <w:rtl/>
        </w:rPr>
        <w:t xml:space="preserve">على الصعيد الدولي، تصاعدت مؤخرًا التصريحات والمواقف الدبلوماسية المناهضة لسياسة التجويع التي تستخدمها إسرائيل ضد المدنيين في قطاع غزة؛ حيث طالبت تلك المواقف بسرعة وقف الحرب والسماح بإدخال المساعدات الإنسانية إلى القطاع الذي يتعرض لحصار إسرائيلي منذ ٢ مارس </w:t>
      </w:r>
      <w:r w:rsidRPr="00CB6472">
        <w:rPr>
          <w:rtl/>
          <w:lang w:bidi="fa-IR"/>
        </w:rPr>
        <w:t>۲۰۲</w:t>
      </w:r>
      <w:r w:rsidRPr="00CB6472">
        <w:rPr>
          <w:rtl/>
        </w:rPr>
        <w:t xml:space="preserve">٥، وقالت هيئة البث الإسرائيلية إن ما تتعرض له إسرائيل "تسونامي دبلوماسي"، وهذا يجعلها في مواجهة مع أكبر حلفائها الدوليين، ففي حين اتخذت بريطانيا إجراءات عقابية ملموسة ضد إسرائيل، هددت فرنسا ودول أوروبية عديدة باتخاذ إجراءات مشابهة إذا لم توقف جرائم الإبادة والتجويع في غزة، لدرجة أن </w:t>
      </w:r>
      <w:proofErr w:type="spellStart"/>
      <w:r w:rsidRPr="00CB6472">
        <w:rPr>
          <w:rtl/>
        </w:rPr>
        <w:t>رئیس</w:t>
      </w:r>
      <w:proofErr w:type="spellEnd"/>
      <w:r w:rsidRPr="00CB6472">
        <w:rPr>
          <w:rtl/>
        </w:rPr>
        <w:t xml:space="preserve"> وزراء إسبانيا "</w:t>
      </w:r>
      <w:proofErr w:type="spellStart"/>
      <w:r w:rsidRPr="00CB6472">
        <w:rPr>
          <w:rtl/>
        </w:rPr>
        <w:t>بيدرو</w:t>
      </w:r>
      <w:proofErr w:type="spellEnd"/>
      <w:r w:rsidRPr="00CB6472">
        <w:rPr>
          <w:rtl/>
        </w:rPr>
        <w:t xml:space="preserve"> سانشيز" وصف إسرائيل بأنها "دولة الإبادة"، فيما بدأ العديد من وزراء خارجية البلدان الأوروبية مناقشة دعوات قدمتها بعض الدول أعضاء في الاتحاد الأوروبي لاتخاذ قرار </w:t>
      </w:r>
      <w:proofErr w:type="spellStart"/>
      <w:r w:rsidRPr="00CB6472">
        <w:rPr>
          <w:rtl/>
        </w:rPr>
        <w:t>تاریخي</w:t>
      </w:r>
      <w:proofErr w:type="spellEnd"/>
      <w:r w:rsidRPr="00CB6472">
        <w:rPr>
          <w:rtl/>
        </w:rPr>
        <w:t xml:space="preserve"> </w:t>
      </w:r>
      <w:proofErr w:type="spellStart"/>
      <w:r w:rsidRPr="00CB6472">
        <w:rPr>
          <w:rtl/>
        </w:rPr>
        <w:t>بتعلیق</w:t>
      </w:r>
      <w:proofErr w:type="spellEnd"/>
      <w:r w:rsidRPr="00CB6472">
        <w:rPr>
          <w:rtl/>
        </w:rPr>
        <w:t xml:space="preserve"> اتفاقية </w:t>
      </w:r>
      <w:proofErr w:type="spellStart"/>
      <w:r w:rsidRPr="00CB6472">
        <w:rPr>
          <w:rtl/>
        </w:rPr>
        <w:t>الشراکة</w:t>
      </w:r>
      <w:proofErr w:type="spellEnd"/>
      <w:r w:rsidRPr="00CB6472">
        <w:rPr>
          <w:rtl/>
        </w:rPr>
        <w:t xml:space="preserve"> </w:t>
      </w:r>
      <w:proofErr w:type="spellStart"/>
      <w:r w:rsidRPr="00CB6472">
        <w:rPr>
          <w:rtl/>
        </w:rPr>
        <w:t>بین</w:t>
      </w:r>
      <w:proofErr w:type="spellEnd"/>
      <w:r w:rsidRPr="00CB6472">
        <w:rPr>
          <w:rtl/>
        </w:rPr>
        <w:t xml:space="preserve"> إسرائيل والاتحاد الأوروبي</w:t>
      </w:r>
      <w:r w:rsidRPr="00CB6472">
        <w:t>.</w:t>
      </w:r>
    </w:p>
    <w:p w14:paraId="23A82C12" w14:textId="77777777" w:rsidR="00CB6472" w:rsidRPr="00CB6472" w:rsidRDefault="00CB6472" w:rsidP="00CB6472">
      <w:r w:rsidRPr="00CB6472">
        <w:rPr>
          <w:rtl/>
        </w:rPr>
        <w:t xml:space="preserve">وفي هذا الإطار، أكدت فرنسا على سبيل المثال أن رئيسها "إيمانويل ماكرون" يضع كل الخيارات أمامه للضغط على إسرائيل لوقف الحصار، لدرجة أن "ماكرون" قال "سنفقد كل مصداقيتنا إذا تخلينا عن غزة"، أما بلجيكا فقد قال وزير </w:t>
      </w:r>
      <w:r w:rsidRPr="00CB6472">
        <w:rPr>
          <w:rtl/>
        </w:rPr>
        <w:lastRenderedPageBreak/>
        <w:t xml:space="preserve">خارجيتها نائب </w:t>
      </w:r>
      <w:proofErr w:type="spellStart"/>
      <w:r w:rsidRPr="00CB6472">
        <w:rPr>
          <w:rtl/>
        </w:rPr>
        <w:t>رئیس</w:t>
      </w:r>
      <w:proofErr w:type="spellEnd"/>
      <w:r w:rsidRPr="00CB6472">
        <w:rPr>
          <w:rtl/>
        </w:rPr>
        <w:t xml:space="preserve"> الوزراء "مكسيم </w:t>
      </w:r>
      <w:proofErr w:type="spellStart"/>
      <w:r w:rsidRPr="00CB6472">
        <w:rPr>
          <w:rtl/>
        </w:rPr>
        <w:t>بريفو</w:t>
      </w:r>
      <w:proofErr w:type="spellEnd"/>
      <w:r w:rsidRPr="00CB6472">
        <w:rPr>
          <w:rtl/>
        </w:rPr>
        <w:t xml:space="preserve">" إن </w:t>
      </w:r>
      <w:r w:rsidRPr="00CB6472">
        <w:rPr>
          <w:rtl/>
          <w:lang w:bidi="fa-IR"/>
        </w:rPr>
        <w:t>۱۷</w:t>
      </w:r>
      <w:r w:rsidRPr="00CB6472">
        <w:rPr>
          <w:rtl/>
        </w:rPr>
        <w:t xml:space="preserve"> دولة أوروبية درست توقيع عقوبات على إسرائيل، وأن بلاده تنظر في طريقة لمد جسر جوي يتيح إيصال المساعدات لقطاع غزة، مما قد يكون له تأثيره على الموقف الإسرائيلي المنفلت</w:t>
      </w:r>
      <w:r w:rsidRPr="00CB6472">
        <w:t>.</w:t>
      </w:r>
    </w:p>
    <w:p w14:paraId="05AF7CEB" w14:textId="77777777" w:rsidR="00CB6472" w:rsidRPr="00CB6472" w:rsidRDefault="00CB6472" w:rsidP="00CB6472">
      <w:r w:rsidRPr="00CB6472">
        <w:rPr>
          <w:rtl/>
        </w:rPr>
        <w:t xml:space="preserve">لقد اكتسبت القضية الفلسطينية زخمًا شعبيًا وشبابيًّا كبيرًا حول العالم حتى داخل الولايات المتحدة الأمريكية وإسرائيل، وهؤلاء الشباب هم من سوف </w:t>
      </w:r>
      <w:proofErr w:type="spellStart"/>
      <w:r w:rsidRPr="00CB6472">
        <w:rPr>
          <w:rtl/>
        </w:rPr>
        <w:t>یمسكون</w:t>
      </w:r>
      <w:proofErr w:type="spellEnd"/>
      <w:r w:rsidRPr="00CB6472">
        <w:rPr>
          <w:rtl/>
        </w:rPr>
        <w:t xml:space="preserve"> بمقاليد الإعلام والسياسة والاقتصاد في بلاده في المستقبل القريب جدًا. والأرجح أن ما تهدف إليه إسرائيل من تغيير خريطة الشرق الأوسط مجرد أوهام وأحلام لن تتحقق؛ فالحروب ليست حلًا ولن تكون. ذلك أن كل حرب تقود إلى أخرى طالما لم تُعالج الأسباب منذ عام ١٩٤٨ حتى يومنا هذا، والفلسطينيون تعرضوا طوال تاريخهم لضربات كثيرة موجعة لكنهم لم يستسلموا. وفي هذا الصدد، </w:t>
      </w:r>
      <w:proofErr w:type="spellStart"/>
      <w:r w:rsidRPr="00CB6472">
        <w:rPr>
          <w:rtl/>
        </w:rPr>
        <w:t>یجب</w:t>
      </w:r>
      <w:proofErr w:type="spellEnd"/>
      <w:r w:rsidRPr="00CB6472">
        <w:rPr>
          <w:rtl/>
        </w:rPr>
        <w:t xml:space="preserve"> </w:t>
      </w:r>
      <w:proofErr w:type="spellStart"/>
      <w:r w:rsidRPr="00CB6472">
        <w:rPr>
          <w:rtl/>
        </w:rPr>
        <w:t>تأكید</w:t>
      </w:r>
      <w:proofErr w:type="spellEnd"/>
      <w:r w:rsidRPr="00CB6472">
        <w:rPr>
          <w:rtl/>
        </w:rPr>
        <w:t xml:space="preserve"> أهمية وحدة الصوت الفلسطيني، بمعنى توحيد صف الفلسطينيين حول قيادة واحدة، يمكن من خلالها التفاوض مع الجانب الإسرائيلي؛ حيث لا يوجد في العالم من يدير مفاوضات على مستقبل دولة مع جماعتين متناحرتين كما هو الحال اليوم </w:t>
      </w:r>
      <w:proofErr w:type="spellStart"/>
      <w:r w:rsidRPr="00CB6472">
        <w:rPr>
          <w:rtl/>
        </w:rPr>
        <w:t>بین</w:t>
      </w:r>
      <w:proofErr w:type="spellEnd"/>
      <w:r w:rsidRPr="00CB6472">
        <w:rPr>
          <w:rtl/>
        </w:rPr>
        <w:t xml:space="preserve"> </w:t>
      </w:r>
      <w:proofErr w:type="spellStart"/>
      <w:r w:rsidRPr="00CB6472">
        <w:rPr>
          <w:rtl/>
        </w:rPr>
        <w:t>حرکتي</w:t>
      </w:r>
      <w:proofErr w:type="spellEnd"/>
      <w:r w:rsidRPr="00CB6472">
        <w:rPr>
          <w:rtl/>
        </w:rPr>
        <w:t xml:space="preserve"> فتح وحماس</w:t>
      </w:r>
      <w:r w:rsidRPr="00CB6472">
        <w:t>.</w:t>
      </w:r>
    </w:p>
    <w:p w14:paraId="3857F6B3" w14:textId="77777777" w:rsidR="00CB6472" w:rsidRPr="00CB6472" w:rsidRDefault="00CB6472" w:rsidP="00CB6472">
      <w:r w:rsidRPr="00CB6472">
        <w:rPr>
          <w:rtl/>
        </w:rPr>
        <w:t>إن تصريحات "دونالد ترامب" حول الاستيلاء على غزة وتهجير الفلسطينيين بلا عودة تتناقض مع القوانين الدولية، ووصفتها حماس بالعبثية، وطالبته بالتراجع عنها، وأنها كفيلة بإشعال المنطقة، وأن أهل غزة لن يسمحوا بتمرير هذه المخططات، كما أكدت منظمة التحرير الفلسطينية رفضها كل دعوات التهجير وشددت على أن حل الدولتين هو الضامن للأمن والسلام</w:t>
      </w:r>
      <w:r w:rsidRPr="00CB6472">
        <w:t>.</w:t>
      </w:r>
    </w:p>
    <w:p w14:paraId="219FF4C4" w14:textId="77777777" w:rsidR="00CB6472" w:rsidRPr="00CB6472" w:rsidRDefault="00CB6472" w:rsidP="00CB6472">
      <w:r w:rsidRPr="00CB6472">
        <w:rPr>
          <w:rtl/>
        </w:rPr>
        <w:t xml:space="preserve">ومؤخرًا، قدم المبعوث الأمريكي "ستيف </w:t>
      </w:r>
      <w:proofErr w:type="spellStart"/>
      <w:r w:rsidRPr="00CB6472">
        <w:rPr>
          <w:rtl/>
        </w:rPr>
        <w:t>وينكوف</w:t>
      </w:r>
      <w:proofErr w:type="spellEnd"/>
      <w:r w:rsidRPr="00CB6472">
        <w:rPr>
          <w:rtl/>
        </w:rPr>
        <w:t>" اقتراحًا إلى كل من إسرائيل وحماس لوقف إطلاق النار يتضمن إطلاق سراح ٥ رهائن إسرائيليين في اليوم الأول، ومثلهم في اليوم السابع من تنفيذ الاتفاق الذي يمتد ستين يومًا. وأشارت بعض المصادر إلى أنه يتضمن تأكيدات أن الرئيس ترامب سيعلن وقف إطلاق النار واحترام كل الأطراف له واستمراره، وأشارت مصادر من حماس أنها وافقت على الاقتراح، والذي سبق أن وافقت عليه إسرائيل</w:t>
      </w:r>
    </w:p>
    <w:p w14:paraId="107DBE7A" w14:textId="77777777" w:rsidR="00CB6472" w:rsidRPr="00CB6472" w:rsidRDefault="00CB6472" w:rsidP="00CB6472">
      <w:r w:rsidRPr="00CB6472">
        <w:rPr>
          <w:rtl/>
        </w:rPr>
        <w:t xml:space="preserve">وتحفظت على بعض البنود واقترحت إجراء تعديلات طفيفة عليه إلا أن إسرائيل اعتبرت ردها رفضًا. والأرجح أنه ما لم تمارس الولايات المتحدة ضغوطًا جدية وحقيقية على إسرائيل فإنها لن تلتزم بتنفيذ الاتفاق، وسينهار كما انهار اتفاق هدنة يناير، والذي كانت تضمنه مع مصر وقطر بعد انتهاء المرحلة </w:t>
      </w:r>
      <w:proofErr w:type="spellStart"/>
      <w:r w:rsidRPr="00CB6472">
        <w:rPr>
          <w:rtl/>
        </w:rPr>
        <w:t>الأولی</w:t>
      </w:r>
      <w:proofErr w:type="spellEnd"/>
      <w:r w:rsidRPr="00CB6472">
        <w:rPr>
          <w:rtl/>
          <w:lang w:bidi="fa-IR"/>
        </w:rPr>
        <w:t>٤۲</w:t>
      </w:r>
      <w:r w:rsidRPr="00CB6472">
        <w:rPr>
          <w:rtl/>
        </w:rPr>
        <w:t xml:space="preserve"> </w:t>
      </w:r>
      <w:proofErr w:type="spellStart"/>
      <w:r w:rsidRPr="00CB6472">
        <w:rPr>
          <w:rtl/>
        </w:rPr>
        <w:t>یومًا</w:t>
      </w:r>
      <w:proofErr w:type="spellEnd"/>
      <w:r w:rsidRPr="00CB6472">
        <w:rPr>
          <w:rtl/>
        </w:rPr>
        <w:t xml:space="preserve">؛ </w:t>
      </w:r>
      <w:proofErr w:type="spellStart"/>
      <w:r w:rsidRPr="00CB6472">
        <w:rPr>
          <w:rtl/>
        </w:rPr>
        <w:t>حیث</w:t>
      </w:r>
      <w:proofErr w:type="spellEnd"/>
      <w:r w:rsidRPr="00CB6472">
        <w:rPr>
          <w:rtl/>
        </w:rPr>
        <w:t xml:space="preserve"> تصر </w:t>
      </w:r>
      <w:proofErr w:type="spellStart"/>
      <w:r w:rsidRPr="00CB6472">
        <w:rPr>
          <w:rtl/>
        </w:rPr>
        <w:t>إسرائیل</w:t>
      </w:r>
      <w:proofErr w:type="spellEnd"/>
      <w:r w:rsidRPr="00CB6472">
        <w:rPr>
          <w:rtl/>
        </w:rPr>
        <w:t xml:space="preserve"> على نزع سلاح حماس، وحل قوتها العسكرية وإنهاء إدارتها لقطاع غزة وإطلاق سراح الرهائن الباقين قبل الموافقة على إنهاء الحرب</w:t>
      </w:r>
      <w:r w:rsidRPr="00CB6472">
        <w:t>.</w:t>
      </w:r>
    </w:p>
    <w:p w14:paraId="4300F56F" w14:textId="77777777" w:rsidR="00CB6472" w:rsidRPr="00CB6472" w:rsidRDefault="00CB6472" w:rsidP="00CB6472">
      <w:r w:rsidRPr="00CB6472">
        <w:rPr>
          <w:rtl/>
        </w:rPr>
        <w:t xml:space="preserve">وختامًا، في ضوء عدم جدية الضغوط الأمريكية على </w:t>
      </w:r>
      <w:proofErr w:type="spellStart"/>
      <w:r w:rsidRPr="00CB6472">
        <w:rPr>
          <w:rtl/>
        </w:rPr>
        <w:t>إسرائیل</w:t>
      </w:r>
      <w:proofErr w:type="spellEnd"/>
      <w:r w:rsidRPr="00CB6472">
        <w:rPr>
          <w:rtl/>
        </w:rPr>
        <w:t xml:space="preserve"> يمكن القول إن حل القضية الفلسطينية في يد الفلسطينيين أكثر من كونه في يد غيرهم بشرط وحدة الصف الفلسطيني والعربي، وأن تبقى شعلة المقاومة مشتعلة فما ضاع حق وراءه مطالب</w:t>
      </w:r>
      <w:r w:rsidRPr="00CB6472">
        <w:t>.</w:t>
      </w:r>
    </w:p>
    <w:p w14:paraId="16D4761F" w14:textId="0DB19F56" w:rsidR="00CB6472" w:rsidRPr="00CB6472" w:rsidRDefault="00CB6472" w:rsidP="00CB6472">
      <w:r w:rsidRPr="00CB6472">
        <mc:AlternateContent>
          <mc:Choice Requires="wps">
            <w:drawing>
              <wp:inline distT="0" distB="0" distL="0" distR="0" wp14:anchorId="4ED7B1AD" wp14:editId="10F121FD">
                <wp:extent cx="304800" cy="304800"/>
                <wp:effectExtent l="0" t="0" r="0" b="0"/>
                <wp:docPr id="118630930" name="Rectangle 3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0824A3" id="Rectangle 3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C45215" w14:textId="77777777" w:rsidR="00CB6472" w:rsidRPr="00CB6472" w:rsidRDefault="00CB6472" w:rsidP="00CB6472">
      <w:r w:rsidRPr="00CB6472">
        <w:rPr>
          <w:rtl/>
        </w:rPr>
        <w:t>مستقبل الأمن الإقليمي في ظل المستجدات الطارئة</w:t>
      </w:r>
    </w:p>
    <w:p w14:paraId="598DF320" w14:textId="20F18F5A" w:rsidR="00CB6472" w:rsidRPr="00CB6472" w:rsidRDefault="00CB6472" w:rsidP="00CB6472">
      <w:r w:rsidRPr="00CB6472">
        <mc:AlternateContent>
          <mc:Choice Requires="wps">
            <w:drawing>
              <wp:inline distT="0" distB="0" distL="0" distR="0" wp14:anchorId="43C81F60" wp14:editId="04CF54B6">
                <wp:extent cx="304800" cy="304800"/>
                <wp:effectExtent l="0" t="0" r="0" b="0"/>
                <wp:docPr id="1133914552" name="Rectangle 3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25AAE0" id="Rectangle 3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B50A70" w14:textId="77777777" w:rsidR="00CB6472" w:rsidRPr="00CB6472" w:rsidRDefault="00CB6472" w:rsidP="00CB6472">
      <w:pPr>
        <w:rPr>
          <w:b/>
          <w:bCs/>
        </w:rPr>
      </w:pPr>
      <w:r w:rsidRPr="00CB6472">
        <w:rPr>
          <w:b/>
          <w:bCs/>
          <w:rtl/>
        </w:rPr>
        <w:t>تأثير الداخل الإسرائيلي في مستقبل الحرب في غزة</w:t>
      </w:r>
    </w:p>
    <w:p w14:paraId="7D5E2F2B" w14:textId="77777777" w:rsidR="00CB6472" w:rsidRPr="00CB6472" w:rsidRDefault="00CB6472" w:rsidP="00CB6472">
      <w:proofErr w:type="spellStart"/>
      <w:proofErr w:type="gramStart"/>
      <w:r w:rsidRPr="00CB6472">
        <w:rPr>
          <w:rtl/>
        </w:rPr>
        <w:t>د.سعيد</w:t>
      </w:r>
      <w:proofErr w:type="spellEnd"/>
      <w:proofErr w:type="gramEnd"/>
      <w:r w:rsidRPr="00CB6472">
        <w:rPr>
          <w:rtl/>
        </w:rPr>
        <w:t xml:space="preserve"> عكاشة</w:t>
      </w:r>
    </w:p>
    <w:p w14:paraId="21448593" w14:textId="77777777" w:rsidR="00CB6472" w:rsidRPr="00CB6472" w:rsidRDefault="00CB6472" w:rsidP="00CB6472">
      <w:r w:rsidRPr="00CB6472">
        <w:rPr>
          <w:rtl/>
        </w:rPr>
        <w:t>خبير في الشؤون الإسرائيلية بمركز الأهرام للدراسات السياسية والاستراتيجية</w:t>
      </w:r>
    </w:p>
    <w:p w14:paraId="5CC5231B" w14:textId="7524935D" w:rsidR="00CB6472" w:rsidRPr="00CB6472" w:rsidRDefault="00CB6472" w:rsidP="00CB6472">
      <w:r w:rsidRPr="00CB6472">
        <mc:AlternateContent>
          <mc:Choice Requires="wps">
            <w:drawing>
              <wp:inline distT="0" distB="0" distL="0" distR="0" wp14:anchorId="6F68846F" wp14:editId="776EEA6F">
                <wp:extent cx="304800" cy="304800"/>
                <wp:effectExtent l="0" t="0" r="0" b="0"/>
                <wp:docPr id="1372660644" name="Rectangle 3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448BFC" id="Rectangle 3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E0A052" w14:textId="77777777" w:rsidR="00CB6472" w:rsidRPr="00CB6472" w:rsidRDefault="00CB6472" w:rsidP="00CB6472">
      <w:r w:rsidRPr="00CB6472">
        <w:rPr>
          <w:rtl/>
        </w:rPr>
        <w:lastRenderedPageBreak/>
        <w:t xml:space="preserve">شكلت حرب إسرائيل في قطاع غزة، منذ اندلاعها بعد السابع من أكتوبر </w:t>
      </w:r>
      <w:r w:rsidRPr="00CB6472">
        <w:rPr>
          <w:rtl/>
          <w:lang w:bidi="fa-IR"/>
        </w:rPr>
        <w:t>۲۰۲۳</w:t>
      </w:r>
      <w:r w:rsidRPr="00CB6472">
        <w:rPr>
          <w:rtl/>
        </w:rPr>
        <w:t xml:space="preserve">، التطور الأكثر تأثيرًا في الأوضاع الأمنية والسياسية والاجتماعية في إسرائيل منذ نشأتها عام </w:t>
      </w:r>
      <w:r w:rsidRPr="00CB6472">
        <w:rPr>
          <w:rtl/>
          <w:lang w:bidi="fa-IR"/>
        </w:rPr>
        <w:t xml:space="preserve">۱۹٤۸. </w:t>
      </w:r>
      <w:r w:rsidRPr="00CB6472">
        <w:rPr>
          <w:rtl/>
        </w:rPr>
        <w:t xml:space="preserve">فمن وجهة نظر رئيس الحكومة "بنيامين نتنياهو" أن الحرب الدائرة في غزة حاليًا هي امتداد لحرب عام </w:t>
      </w:r>
      <w:r w:rsidRPr="00CB6472">
        <w:rPr>
          <w:rtl/>
          <w:lang w:bidi="fa-IR"/>
        </w:rPr>
        <w:t>۱۹٤۸</w:t>
      </w:r>
      <w:r w:rsidRPr="00CB6472">
        <w:rPr>
          <w:rtl/>
        </w:rPr>
        <w:t xml:space="preserve"> من حيث تأثير نتائجهما على الأمن الإسرائيلي (إزالة الخطر الوجودي الذي يهدد الدولة)، ومن وجهة نظر المجتمع السياسي بأحزابه وتكتلاته، فإن تلك الحرب ستحسم مصير "نتنياهو" الذي عجزت كل محاولات المعارضة على مدى عقد كامل عن الإطاحة به من الحكم، فيما يشهد المجتمع الإسرائيلي انقسامات حادة حول عدة قضايا، على رأسها الموقف من معالجة ملف الرهائن المحتجز من تبقى منهم لدى حماس، وكذلك الملف الشائك الخاص بفرض التجنيد الإجباري على أبناء الطائفة الحريدية</w:t>
      </w:r>
      <w:r w:rsidRPr="00CB6472">
        <w:t>.</w:t>
      </w:r>
    </w:p>
    <w:p w14:paraId="717337A3" w14:textId="77777777" w:rsidR="00CB6472" w:rsidRPr="00CB6472" w:rsidRDefault="00CB6472" w:rsidP="00CB6472">
      <w:r w:rsidRPr="00CB6472">
        <w:rPr>
          <w:rtl/>
        </w:rPr>
        <w:t>وبداية يمكن القول إن كل الأزمات التي تضرب إسرائيل حاليًا ليست وليدة اليوم، فقد كانت هي وغيرها من الأزمات، مطروحة على طاولة النقاش العام بشكل مستمر، ولكن احتواءها وتأجيل حسمها لم يكن بالأمر الصعب قبل أن تأتي حرب غزة لتفجرها بشكل غير مسبوق، وبالتبعيّة يمكن توقع أن تشغل نهاية تلك الحرب، والنتائج التي</w:t>
      </w:r>
    </w:p>
    <w:p w14:paraId="6C2A5DDA" w14:textId="77777777" w:rsidR="00CB6472" w:rsidRPr="00CB6472" w:rsidRDefault="00CB6472" w:rsidP="00CB6472">
      <w:r w:rsidRPr="00CB6472">
        <w:rPr>
          <w:rtl/>
        </w:rPr>
        <w:t xml:space="preserve">ستتمخض عنها، الدولة العبرية على المستويات كافة، ولسنوات طويلة قادمة. ومن خلال أبرز القضايا التي صاحبت الحرب وعلى رأسها: تحرير الرهائن وتجنيد </w:t>
      </w:r>
      <w:proofErr w:type="spellStart"/>
      <w:r w:rsidRPr="00CB6472">
        <w:rPr>
          <w:rtl/>
        </w:rPr>
        <w:t>الحريديم</w:t>
      </w:r>
      <w:proofErr w:type="spellEnd"/>
      <w:r w:rsidRPr="00CB6472">
        <w:rPr>
          <w:rtl/>
        </w:rPr>
        <w:t>، ومستقبل الحكم في غزة سنرصد تأثيرها في الرأي العام، والائتلاف الحاكم، والعلاقات بين الجيش والحكومة</w:t>
      </w:r>
      <w:r w:rsidRPr="00CB6472">
        <w:t>.</w:t>
      </w:r>
    </w:p>
    <w:p w14:paraId="305F54EE" w14:textId="77777777" w:rsidR="00CB6472" w:rsidRPr="00CB6472" w:rsidRDefault="00CB6472" w:rsidP="00CB6472">
      <w:pPr>
        <w:rPr>
          <w:b/>
          <w:bCs/>
        </w:rPr>
      </w:pPr>
      <w:r w:rsidRPr="00CB6472">
        <w:rPr>
          <w:b/>
          <w:bCs/>
          <w:rtl/>
        </w:rPr>
        <w:t>١</w:t>
      </w:r>
      <w:r w:rsidRPr="00CB6472">
        <w:rPr>
          <w:b/>
          <w:bCs/>
        </w:rPr>
        <w:t xml:space="preserve">. </w:t>
      </w:r>
      <w:r w:rsidRPr="00CB6472">
        <w:rPr>
          <w:b/>
          <w:bCs/>
          <w:rtl/>
        </w:rPr>
        <w:t>موقف الرأي العام من الحرب وقضاياها</w:t>
      </w:r>
    </w:p>
    <w:p w14:paraId="5449F51E" w14:textId="77777777" w:rsidR="00CB6472" w:rsidRPr="00CB6472" w:rsidRDefault="00CB6472" w:rsidP="00CB6472">
      <w:r w:rsidRPr="00CB6472">
        <w:rPr>
          <w:rtl/>
        </w:rPr>
        <w:t xml:space="preserve">منذ بداية الحرب في أعقاب الهجوم المفاجئ لحماس، عبّر المجتمع الإسرائيلي عن حالة من التناقض الواضح في موقفه منها، فقد أيّد أغلب الرأي العام شن هجوم شامل على غزة لتحقيق الأهداف الثلاثة التي حددها "نتنياهو" وهي: القضاء على حكم حماس، وتحرير الرهائن، وضمان عدم تكرار هجوم السابع من أكتوبر (تجريد غزة من السلاح وليس فقط الإطاحة بحكم حماس)، وفي الوقت نفسه ومنذ عقد أول اتفاق بين إسرائيل وحماس لتبادل الرهائن والسجناء في نوفمبر- ديسمبر </w:t>
      </w:r>
      <w:r w:rsidRPr="00CB6472">
        <w:rPr>
          <w:rtl/>
          <w:lang w:bidi="fa-IR"/>
        </w:rPr>
        <w:t>۲۰۲۳</w:t>
      </w:r>
      <w:r w:rsidRPr="00CB6472">
        <w:rPr>
          <w:rtl/>
        </w:rPr>
        <w:t>، بدأ المجتمع الإسرائيلي في التعبير عن مواقفه المتناقضة؛ حيث ازداد حجم المظاهرات الداعمة لعقد صفقة لتحرير الرهائن باعتبار ذلك أولوية، فيما كان الموقف من إنهاء الحرب قبل تحقيق أهدافها (القضاء على حماس، وتجريد غزة من السلاح أيًا كان من يحكمها) غامضًا</w:t>
      </w:r>
      <w:r w:rsidRPr="00CB6472">
        <w:t>.</w:t>
      </w:r>
    </w:p>
    <w:p w14:paraId="344D64C1" w14:textId="77777777" w:rsidR="00CB6472" w:rsidRPr="00CB6472" w:rsidRDefault="00CB6472" w:rsidP="00CB6472">
      <w:r w:rsidRPr="00CB6472">
        <w:rPr>
          <w:rtl/>
        </w:rPr>
        <w:t xml:space="preserve">في دراسة قدمها "المعهد الديمقراطي الإسرائيلي"، في مارس الماضي، تناولت أولويات الجمهور الإسرائيلي فيما يتعلّق بأهداف الحرب، وتحديدًا المفاضلة بين "القضاء على حركة حماس" و"استعادة جميع الأسرى الإسرائيليين"، اعتمادًا على مقارنة بين نتائج ثلاثة استطلاعات جرت على التوالي في يناير </w:t>
      </w:r>
      <w:r w:rsidRPr="00CB6472">
        <w:rPr>
          <w:rtl/>
          <w:lang w:bidi="fa-IR"/>
        </w:rPr>
        <w:t>۲۰۲</w:t>
      </w:r>
      <w:r w:rsidRPr="00CB6472">
        <w:rPr>
          <w:rtl/>
        </w:rPr>
        <w:t xml:space="preserve">٤، وسبتمبر </w:t>
      </w:r>
      <w:r w:rsidRPr="00CB6472">
        <w:rPr>
          <w:rtl/>
          <w:lang w:bidi="fa-IR"/>
        </w:rPr>
        <w:t>۲۰۲</w:t>
      </w:r>
      <w:r w:rsidRPr="00CB6472">
        <w:rPr>
          <w:rtl/>
        </w:rPr>
        <w:t xml:space="preserve">٤، وأخيرًا في مارس </w:t>
      </w:r>
      <w:r w:rsidRPr="00CB6472">
        <w:rPr>
          <w:rtl/>
          <w:lang w:bidi="fa-IR"/>
        </w:rPr>
        <w:t>۲۰۲</w:t>
      </w:r>
      <w:r w:rsidRPr="00CB6472">
        <w:rPr>
          <w:rtl/>
        </w:rPr>
        <w:t xml:space="preserve">٥، أشارت الدراسة إلى حدوث تحوّل واضح ومتسارع في تفضيلات الجمهور، ففي حين كانت نسبة الذين رأوا أن استعادة الأسرى أولى من القضاء على حماس لا تتجاوز النصف في يناير </w:t>
      </w:r>
      <w:r w:rsidRPr="00CB6472">
        <w:rPr>
          <w:rtl/>
          <w:lang w:bidi="fa-IR"/>
        </w:rPr>
        <w:t>۲۰۲</w:t>
      </w:r>
      <w:r w:rsidRPr="00CB6472">
        <w:rPr>
          <w:rtl/>
        </w:rPr>
        <w:t xml:space="preserve">٤، فإن هذه النسبة تجاوزت الثلثين بحلول مارس </w:t>
      </w:r>
      <w:r w:rsidRPr="00CB6472">
        <w:rPr>
          <w:rtl/>
          <w:lang w:bidi="fa-IR"/>
        </w:rPr>
        <w:t>۲۰۲</w:t>
      </w:r>
      <w:r w:rsidRPr="00CB6472">
        <w:rPr>
          <w:rtl/>
        </w:rPr>
        <w:t>٥. في المقابل، تراجعت نسبة من يرون في القضاء على حماس الهدف الأهم إلى نحو ربع المستطلعين فقط</w:t>
      </w:r>
      <w:r w:rsidRPr="00CB6472">
        <w:t>.</w:t>
      </w:r>
    </w:p>
    <w:p w14:paraId="181F0653" w14:textId="77777777" w:rsidR="00CB6472" w:rsidRPr="00CB6472" w:rsidRDefault="00CB6472" w:rsidP="00CB6472">
      <w:r w:rsidRPr="00CB6472">
        <w:rPr>
          <w:rtl/>
        </w:rPr>
        <w:t>ويمكن القول إن التحول الواضح من جانب الجمهور الإسرائيلي نحو منح قضية تحرير الرهائن الأولوية على تحقيق هدف القضاء على حماس، قد يكون مضللًا بعض الشيء؛ إذ إن الجمهور الإسرائيلي يظل على تمسكه بإنهاء حكم حماس حتى بعد تحرير الرهائن، وهو ما توضحه بشكل غير مباشر استطلاعات أخرى، مثل الاستطلاع الدوري الذي يجريه مركز "بيو" الأمريكي</w:t>
      </w:r>
      <w:r w:rsidRPr="00CB6472">
        <w:t xml:space="preserve"> Pew research center </w:t>
      </w:r>
      <w:r w:rsidRPr="00CB6472">
        <w:rPr>
          <w:rtl/>
        </w:rPr>
        <w:t xml:space="preserve">والذي تم إجراؤه في الفترة من ٥ فبراير إلى </w:t>
      </w:r>
      <w:r w:rsidRPr="00CB6472">
        <w:rPr>
          <w:rtl/>
          <w:lang w:bidi="fa-IR"/>
        </w:rPr>
        <w:t>۱۱</w:t>
      </w:r>
      <w:r w:rsidRPr="00CB6472">
        <w:rPr>
          <w:rtl/>
        </w:rPr>
        <w:t xml:space="preserve"> مارس </w:t>
      </w:r>
      <w:r w:rsidRPr="00CB6472">
        <w:rPr>
          <w:rtl/>
          <w:lang w:bidi="fa-IR"/>
        </w:rPr>
        <w:t>۲۰۲</w:t>
      </w:r>
      <w:r w:rsidRPr="00CB6472">
        <w:rPr>
          <w:rtl/>
        </w:rPr>
        <w:t xml:space="preserve">٥. وتم نشره في </w:t>
      </w:r>
      <w:r w:rsidRPr="00CB6472">
        <w:rPr>
          <w:rtl/>
          <w:lang w:bidi="fa-IR"/>
        </w:rPr>
        <w:t>۳</w:t>
      </w:r>
      <w:r w:rsidRPr="00CB6472">
        <w:rPr>
          <w:rtl/>
        </w:rPr>
        <w:t xml:space="preserve"> يونيو الماضي، وأظهر النتائج التالية</w:t>
      </w:r>
      <w:r w:rsidRPr="00CB6472">
        <w:t>:</w:t>
      </w:r>
    </w:p>
    <w:p w14:paraId="79425931" w14:textId="77777777" w:rsidR="00CB6472" w:rsidRPr="00CB6472" w:rsidRDefault="00CB6472" w:rsidP="00CB6472">
      <w:r w:rsidRPr="00CB6472">
        <w:t xml:space="preserve">» </w:t>
      </w:r>
      <w:r w:rsidRPr="00CB6472">
        <w:rPr>
          <w:rtl/>
        </w:rPr>
        <w:t xml:space="preserve">فيما يتعلق بإمكانية التعايش بين الفلسطينيين والإسرائيليين وفق حل الدولتين وافق على ذلك ١٦٪ فقط من المشاركين في الاستطلاع من اليهود (شهد هذا المؤشر تراجعًا مستمرًا منذ عام </w:t>
      </w:r>
      <w:r w:rsidRPr="00CB6472">
        <w:rPr>
          <w:rtl/>
          <w:lang w:bidi="fa-IR"/>
        </w:rPr>
        <w:t>۲۰۱۳</w:t>
      </w:r>
      <w:r w:rsidRPr="00CB6472">
        <w:rPr>
          <w:rtl/>
        </w:rPr>
        <w:t xml:space="preserve"> الذي أيّد فيه ٤٦٪ من هذه الفئة حل الدولتين)</w:t>
      </w:r>
      <w:r w:rsidRPr="00CB6472">
        <w:t>.</w:t>
      </w:r>
    </w:p>
    <w:p w14:paraId="0164B21A" w14:textId="77777777" w:rsidR="00CB6472" w:rsidRPr="00CB6472" w:rsidRDefault="00CB6472" w:rsidP="00CB6472">
      <w:r w:rsidRPr="00CB6472">
        <w:t xml:space="preserve">» </w:t>
      </w:r>
      <w:r w:rsidRPr="00CB6472">
        <w:rPr>
          <w:rtl/>
        </w:rPr>
        <w:t>تعتقد أغلبية كبيرة من الإسرائيليين (٧٥٪) أن تحقيق السلام النهائي مع الفلسطينيين غير ممكن؛ بسبب غياب الثقة في الفلسطينيين</w:t>
      </w:r>
      <w:r w:rsidRPr="00CB6472">
        <w:t>.</w:t>
      </w:r>
    </w:p>
    <w:p w14:paraId="0F114852" w14:textId="77777777" w:rsidR="00CB6472" w:rsidRPr="00CB6472" w:rsidRDefault="00CB6472" w:rsidP="00CB6472">
      <w:r w:rsidRPr="00CB6472">
        <w:lastRenderedPageBreak/>
        <w:t xml:space="preserve">» </w:t>
      </w:r>
      <w:r w:rsidRPr="00CB6472">
        <w:rPr>
          <w:rtl/>
        </w:rPr>
        <w:t xml:space="preserve">فيما يتعلق بمستقبل غزة بعد الحرب، يفضل ١٦٪ من المستطلعين ترك الأمر لاختيار سكان غزة، بينما يؤيد ٦٪ عودة غزة إلى السلطة الفلسطينية بزعامة "عباس أبو مازن"، مقابل </w:t>
      </w:r>
      <w:r w:rsidRPr="00CB6472">
        <w:rPr>
          <w:rtl/>
          <w:lang w:bidi="fa-IR"/>
        </w:rPr>
        <w:t>۱۰٪</w:t>
      </w:r>
      <w:r w:rsidRPr="00CB6472">
        <w:rPr>
          <w:rtl/>
        </w:rPr>
        <w:t xml:space="preserve"> </w:t>
      </w:r>
      <w:proofErr w:type="spellStart"/>
      <w:r w:rsidRPr="00CB6472">
        <w:rPr>
          <w:rtl/>
        </w:rPr>
        <w:t>یؤیدون</w:t>
      </w:r>
      <w:proofErr w:type="spellEnd"/>
      <w:r w:rsidRPr="00CB6472">
        <w:rPr>
          <w:rtl/>
        </w:rPr>
        <w:t xml:space="preserve"> عودة القطاع إلى السلطة، ولكن بقيادة فلسطينية أخرى، فيما يقبل ٢٪ بوضع القطاع تحت وصاية الأمم المتحدة، ولا يؤيد سوى ١٪ فقط من الإسرائيليين بقاء سلطة حماس بعد نهاية الحرب</w:t>
      </w:r>
      <w:r w:rsidRPr="00CB6472">
        <w:t>.</w:t>
      </w:r>
    </w:p>
    <w:p w14:paraId="25102019" w14:textId="77777777" w:rsidR="00CB6472" w:rsidRPr="00CB6472" w:rsidRDefault="00CB6472" w:rsidP="00CB6472">
      <w:r w:rsidRPr="00CB6472">
        <w:rPr>
          <w:rtl/>
        </w:rPr>
        <w:t>أخذًا في الاعتبار أن هذا الاستطلاع أُجري في مارس الماضي، والذي شهد انهيار الهدنة بين إسرائيل وحماس، فقد تكون بعض النتائج غير معبرة عن الوضع الراهن ومواقف الإسرائيليين من القضايا السابقة قد تغيرت، ولكن من المرجح أن التغير سيكون في اتجاه إبداء مزيد من التشدد حيال الفلسطينيين</w:t>
      </w:r>
      <w:r w:rsidRPr="00CB6472">
        <w:t>.</w:t>
      </w:r>
    </w:p>
    <w:p w14:paraId="76AC27CC" w14:textId="77777777" w:rsidR="00CB6472" w:rsidRPr="00CB6472" w:rsidRDefault="00CB6472" w:rsidP="00CB6472">
      <w:r w:rsidRPr="00CB6472">
        <w:rPr>
          <w:rtl/>
        </w:rPr>
        <w:t xml:space="preserve">وفيما يتعلق بمشكلة تجنيد </w:t>
      </w:r>
      <w:proofErr w:type="spellStart"/>
      <w:r w:rsidRPr="00CB6472">
        <w:rPr>
          <w:rtl/>
        </w:rPr>
        <w:t>الحريديم</w:t>
      </w:r>
      <w:proofErr w:type="spellEnd"/>
      <w:r w:rsidRPr="00CB6472">
        <w:rPr>
          <w:rtl/>
        </w:rPr>
        <w:t xml:space="preserve">، والتي ظلت محل خلاف شديد داخل المجتمع الإسرائيلي لسنوات طويلة ماضية، إلى جانب تسببها في إضعاف الحكومات الإسرائيلية المتعاقبة التي تعرضت بدرجة أو بأخرى لابتزاز أحزاب هذه الطائفة، أظهر استطلاع لصحيفة "معاريف" في يونيو الماضي أن </w:t>
      </w:r>
      <w:r w:rsidRPr="00CB6472">
        <w:rPr>
          <w:rtl/>
          <w:lang w:bidi="fa-IR"/>
        </w:rPr>
        <w:t>٧۹٪</w:t>
      </w:r>
      <w:r w:rsidRPr="00CB6472">
        <w:rPr>
          <w:rtl/>
        </w:rPr>
        <w:t xml:space="preserve"> من </w:t>
      </w:r>
      <w:proofErr w:type="spellStart"/>
      <w:r w:rsidRPr="00CB6472">
        <w:rPr>
          <w:rtl/>
        </w:rPr>
        <w:t>الإسرائیلیین</w:t>
      </w:r>
      <w:proofErr w:type="spellEnd"/>
      <w:r w:rsidRPr="00CB6472">
        <w:rPr>
          <w:rtl/>
        </w:rPr>
        <w:t xml:space="preserve"> </w:t>
      </w:r>
      <w:proofErr w:type="spellStart"/>
      <w:r w:rsidRPr="00CB6472">
        <w:rPr>
          <w:rtl/>
        </w:rPr>
        <w:t>یؤیدون</w:t>
      </w:r>
      <w:proofErr w:type="spellEnd"/>
      <w:r w:rsidRPr="00CB6472">
        <w:rPr>
          <w:rtl/>
        </w:rPr>
        <w:t xml:space="preserve"> فرض التجنيد الإجباري على أبناء تلك الطائفة، والذين تم إعفاؤهم بقانون منذ السنوات الأولى لنشأة الدولة العبرية. وكانت المحكمة العليا الإسرائيلية قد رفضت أكثر من مرة تشريعات ترمي إلى إعفاء </w:t>
      </w:r>
      <w:proofErr w:type="spellStart"/>
      <w:r w:rsidRPr="00CB6472">
        <w:rPr>
          <w:rtl/>
        </w:rPr>
        <w:t>الحريديم</w:t>
      </w:r>
      <w:proofErr w:type="spellEnd"/>
      <w:r w:rsidRPr="00CB6472">
        <w:rPr>
          <w:rtl/>
        </w:rPr>
        <w:t xml:space="preserve"> رسميًا من الخدمة العسكرية، وعللت ذلك بأنه ينطوي على نوع من التمييز في المعاملة بين الإسرائيليين، كما اعتبر معارضو "نتنياهو" أن "مماطلته" في فرض هذه الخدمة هي "رشوة" سياسية لهذه الطائفة</w:t>
      </w:r>
      <w:r w:rsidRPr="00CB6472">
        <w:t>.</w:t>
      </w:r>
    </w:p>
    <w:p w14:paraId="457FB4F5" w14:textId="77777777" w:rsidR="00CB6472" w:rsidRPr="00CB6472" w:rsidRDefault="00CB6472" w:rsidP="00CB6472">
      <w:r w:rsidRPr="00CB6472">
        <w:rPr>
          <w:rtl/>
        </w:rPr>
        <w:t xml:space="preserve">وللتوضيح، فإن هناك قطاعًا من أبناء هذه الطائفة يقبلون الانخراط في الخدمة العسكرية، ويسمح لهم قادة الطائفة بذلك، ولكن تظل أعدادهم قليلة، فحسب تقرير مراقب الدولة الإسرائيلي في يونيو الماضي، فإن </w:t>
      </w:r>
      <w:r w:rsidRPr="00CB6472">
        <w:rPr>
          <w:rtl/>
          <w:lang w:bidi="fa-IR"/>
        </w:rPr>
        <w:t>۱۰٪</w:t>
      </w:r>
      <w:r w:rsidRPr="00CB6472">
        <w:rPr>
          <w:rtl/>
        </w:rPr>
        <w:t xml:space="preserve"> فقط من المرشحين للخدمة</w:t>
      </w:r>
    </w:p>
    <w:p w14:paraId="4F4DF631" w14:textId="77777777" w:rsidR="00CB6472" w:rsidRPr="00CB6472" w:rsidRDefault="00CB6472" w:rsidP="00CB6472">
      <w:r w:rsidRPr="00CB6472">
        <w:rPr>
          <w:rtl/>
        </w:rPr>
        <w:t xml:space="preserve">العسكرية في صفوف </w:t>
      </w:r>
      <w:proofErr w:type="spellStart"/>
      <w:r w:rsidRPr="00CB6472">
        <w:rPr>
          <w:rtl/>
        </w:rPr>
        <w:t>الحريديم</w:t>
      </w:r>
      <w:proofErr w:type="spellEnd"/>
      <w:r w:rsidRPr="00CB6472">
        <w:rPr>
          <w:rtl/>
        </w:rPr>
        <w:t xml:space="preserve"> يتجندون في </w:t>
      </w:r>
      <w:proofErr w:type="spellStart"/>
      <w:r w:rsidRPr="00CB6472">
        <w:rPr>
          <w:rtl/>
        </w:rPr>
        <w:t>الجیش</w:t>
      </w:r>
      <w:proofErr w:type="spellEnd"/>
      <w:r w:rsidRPr="00CB6472">
        <w:rPr>
          <w:rtl/>
        </w:rPr>
        <w:t xml:space="preserve">. ويرى معظم الإسرائيليين اليهود أن الإعفاء غير عادل، وكذلك المخصصات الحكومية السخية الممنوحة للعديد من الأرثوذكس المتطرفين الذين </w:t>
      </w:r>
      <w:proofErr w:type="spellStart"/>
      <w:r w:rsidRPr="00CB6472">
        <w:rPr>
          <w:rtl/>
        </w:rPr>
        <w:t>یدرسون</w:t>
      </w:r>
      <w:proofErr w:type="spellEnd"/>
      <w:r w:rsidRPr="00CB6472">
        <w:rPr>
          <w:rtl/>
        </w:rPr>
        <w:t xml:space="preserve"> بدلًا من العمل خلال مرحلة البلوغ</w:t>
      </w:r>
      <w:r w:rsidRPr="00CB6472">
        <w:t>.</w:t>
      </w:r>
    </w:p>
    <w:p w14:paraId="7CEA91CF" w14:textId="77777777" w:rsidR="00CB6472" w:rsidRPr="00CB6472" w:rsidRDefault="00CB6472" w:rsidP="00CB6472">
      <w:pPr>
        <w:rPr>
          <w:b/>
          <w:bCs/>
        </w:rPr>
      </w:pPr>
      <w:r w:rsidRPr="00CB6472">
        <w:rPr>
          <w:b/>
          <w:bCs/>
          <w:rtl/>
        </w:rPr>
        <w:t>٢</w:t>
      </w:r>
      <w:r w:rsidRPr="00CB6472">
        <w:rPr>
          <w:b/>
          <w:bCs/>
        </w:rPr>
        <w:t xml:space="preserve">. </w:t>
      </w:r>
      <w:r w:rsidRPr="00CB6472">
        <w:rPr>
          <w:b/>
          <w:bCs/>
          <w:rtl/>
        </w:rPr>
        <w:t>تأثير الحرب في المعارضة الإسرائيلية</w:t>
      </w:r>
    </w:p>
    <w:p w14:paraId="4DE8B480" w14:textId="77777777" w:rsidR="00CB6472" w:rsidRPr="00CB6472" w:rsidRDefault="00CB6472" w:rsidP="00CB6472">
      <w:r w:rsidRPr="00CB6472">
        <w:rPr>
          <w:rtl/>
        </w:rPr>
        <w:t xml:space="preserve">في أعقاب نشوب حرب غزة مالت المعارضة الإسرائيلية للتضامن مع "نتنياهو" في تحقيق أهداف الحرب، وتمثل هذا التضامن في قبول "بيني </w:t>
      </w:r>
      <w:proofErr w:type="spellStart"/>
      <w:r w:rsidRPr="00CB6472">
        <w:rPr>
          <w:rtl/>
        </w:rPr>
        <w:t>جانتس</w:t>
      </w:r>
      <w:proofErr w:type="spellEnd"/>
      <w:r w:rsidRPr="00CB6472">
        <w:rPr>
          <w:rtl/>
        </w:rPr>
        <w:t>" زعيم حزب الوحدة الوطنية أو معسكر الدولة، المشاركة في حكومة الطوارئ التي شكلها "نتنياهو" لإدارة الحرب، كما أيّدت العديد من أحزاب المعارضة تلك الحكومة وإن لم تشارك فيها رسميًّا</w:t>
      </w:r>
      <w:r w:rsidRPr="00CB6472">
        <w:t>.</w:t>
      </w:r>
    </w:p>
    <w:p w14:paraId="7361678A" w14:textId="77777777" w:rsidR="00CB6472" w:rsidRPr="00CB6472" w:rsidRDefault="00CB6472" w:rsidP="00CB6472">
      <w:r w:rsidRPr="00CB6472">
        <w:rPr>
          <w:rtl/>
        </w:rPr>
        <w:t xml:space="preserve">ظاهريًّا كانت المعارضة تستهدف الإيحاء بأنها تُنحي خلافاتها مع حكومة "نتنياهو" بهدف تحقيق إجماع وطني حول الحرب، ولكن بعد أسابيع قليلة من تشكيل حكومة الطوارئ بدأت الخلافات داخلها في التصاعد، واتهم "نتنياهو" خصومه داخل الحكومة وفي المعارضة بأنهم لا يسعون إلى منح إسرائيل الفرصة للانتصار في الحرب بقدر سعيهم لإسقاطه من خلال دعوتهم (أي المعارضة) لتشكيل لجنة تحقيق قومية في أسباب الإخفاق الذي تمثل في وقوع هجوم حماس المفاجئ في </w:t>
      </w:r>
      <w:r w:rsidRPr="00CB6472">
        <w:rPr>
          <w:rtl/>
          <w:lang w:bidi="fa-IR"/>
        </w:rPr>
        <w:t>۷</w:t>
      </w:r>
      <w:r w:rsidRPr="00CB6472">
        <w:rPr>
          <w:rtl/>
        </w:rPr>
        <w:t xml:space="preserve"> أكتوبر </w:t>
      </w:r>
      <w:r w:rsidRPr="00CB6472">
        <w:rPr>
          <w:rtl/>
          <w:lang w:bidi="fa-IR"/>
        </w:rPr>
        <w:t xml:space="preserve">۲۰۲۳. </w:t>
      </w:r>
      <w:r w:rsidRPr="00CB6472">
        <w:rPr>
          <w:rtl/>
        </w:rPr>
        <w:t xml:space="preserve">مع مرور الوقت، ازدادت الأزمات داخل حكومة الطوارئ </w:t>
      </w:r>
      <w:proofErr w:type="spellStart"/>
      <w:r w:rsidRPr="00CB6472">
        <w:rPr>
          <w:rtl/>
        </w:rPr>
        <w:t>لینتهي</w:t>
      </w:r>
      <w:proofErr w:type="spellEnd"/>
      <w:r w:rsidRPr="00CB6472">
        <w:rPr>
          <w:rtl/>
        </w:rPr>
        <w:t xml:space="preserve"> الأمر بحلها في </w:t>
      </w:r>
      <w:proofErr w:type="spellStart"/>
      <w:r w:rsidRPr="00CB6472">
        <w:rPr>
          <w:rtl/>
        </w:rPr>
        <w:t>یونيو</w:t>
      </w:r>
      <w:proofErr w:type="spellEnd"/>
      <w:r w:rsidRPr="00CB6472">
        <w:rPr>
          <w:rtl/>
        </w:rPr>
        <w:t xml:space="preserve"> </w:t>
      </w:r>
      <w:r w:rsidRPr="00CB6472">
        <w:rPr>
          <w:rtl/>
          <w:lang w:bidi="fa-IR"/>
        </w:rPr>
        <w:t>۲۰۲</w:t>
      </w:r>
      <w:r w:rsidRPr="00CB6472">
        <w:rPr>
          <w:rtl/>
        </w:rPr>
        <w:t xml:space="preserve">٤. وبدأت المعارضة الإسرائيلية في التوحد حول هدف إنهاء حكم "نتنياهو"، ولم يكن أمامهم سوى استغلال أزمة الرهائن وأزمة تجنيد </w:t>
      </w:r>
      <w:proofErr w:type="spellStart"/>
      <w:r w:rsidRPr="00CB6472">
        <w:rPr>
          <w:rtl/>
        </w:rPr>
        <w:t>الحريديم</w:t>
      </w:r>
      <w:proofErr w:type="spellEnd"/>
      <w:r w:rsidRPr="00CB6472">
        <w:rPr>
          <w:rtl/>
        </w:rPr>
        <w:t xml:space="preserve"> للضغط على "نتنياهو" لإيقاف الحرب، وهو ما كان يعني بشكل مباشر إعلان فشله في تحقيق أهداف الحرب، مما يستوجب رحيله عن منصبه والدعوة لانتخابات جديدة. وهو الهدف الرئيس للمعارضة حتى قبل</w:t>
      </w:r>
    </w:p>
    <w:p w14:paraId="7ACE1F8D" w14:textId="77777777" w:rsidR="00CB6472" w:rsidRPr="00CB6472" w:rsidRDefault="00CB6472" w:rsidP="00CB6472">
      <w:r w:rsidRPr="00CB6472">
        <w:rPr>
          <w:rtl/>
        </w:rPr>
        <w:t>نشوب حرب غزة. وقد تبلورت خطة المعارضة لإسقاط "نتنياهو" في تصريحات زعماء المعارضة ومؤيديها من الخبراء والمعلقين الإسرائيليين والذين ركزوا على المطالبة بتحرير الرهائن بصفقة، حتى لو كان الثمن وقف الحرب، وبعد ذلك يمكن الالتفات إلى تحقيق بقية أهداف الحرب الأخرى، وهو ما عبّر عنه زعيم حزب "يوجد مستقبل"، "</w:t>
      </w:r>
      <w:proofErr w:type="spellStart"/>
      <w:r w:rsidRPr="00CB6472">
        <w:rPr>
          <w:rtl/>
        </w:rPr>
        <w:t>يائير</w:t>
      </w:r>
      <w:proofErr w:type="spellEnd"/>
      <w:r w:rsidRPr="00CB6472">
        <w:rPr>
          <w:rtl/>
        </w:rPr>
        <w:t xml:space="preserve"> </w:t>
      </w:r>
      <w:proofErr w:type="spellStart"/>
      <w:r w:rsidRPr="00CB6472">
        <w:rPr>
          <w:rtl/>
        </w:rPr>
        <w:t>لابيد</w:t>
      </w:r>
      <w:proofErr w:type="spellEnd"/>
      <w:r w:rsidRPr="00CB6472">
        <w:rPr>
          <w:rtl/>
        </w:rPr>
        <w:t xml:space="preserve">" في تصريح له في </w:t>
      </w:r>
      <w:r w:rsidRPr="00CB6472">
        <w:rPr>
          <w:rtl/>
          <w:lang w:bidi="fa-IR"/>
        </w:rPr>
        <w:t>۳۰</w:t>
      </w:r>
      <w:r w:rsidRPr="00CB6472">
        <w:rPr>
          <w:rtl/>
        </w:rPr>
        <w:t xml:space="preserve"> يونيو الماضي، قال فيه: "لقد حان الوقت لإيقاف الحرب لاستعادة الرهائن ويمكن للجيش إعادة تموضع نفسه بين المجتمعات الحدودية الإسرائيلية وقطاع غزة، ووضع خطة طويلة الأجل للقضاء على حماس والتشجيع على الهجرة الطوعية". كما علّق رئيس الحكومة السابق "</w:t>
      </w:r>
      <w:proofErr w:type="spellStart"/>
      <w:r w:rsidRPr="00CB6472">
        <w:rPr>
          <w:rtl/>
        </w:rPr>
        <w:t>نفتالي</w:t>
      </w:r>
      <w:proofErr w:type="spellEnd"/>
      <w:r w:rsidRPr="00CB6472">
        <w:rPr>
          <w:rtl/>
        </w:rPr>
        <w:t xml:space="preserve"> بينت" على المفاوضات الدائرة بين رئيس الحكومة وممثلي الأحزاب </w:t>
      </w:r>
      <w:r w:rsidRPr="00CB6472">
        <w:rPr>
          <w:rtl/>
        </w:rPr>
        <w:lastRenderedPageBreak/>
        <w:t xml:space="preserve">الحريدية في الكنيست بالقول: "إنه لأمر مخزٍ، ففي الوقت الذي يُقتل جنودنا الشجعان في غزة، يهرع "نتنياهو" إلى غرفة "يولي </w:t>
      </w:r>
      <w:proofErr w:type="spellStart"/>
      <w:r w:rsidRPr="00CB6472">
        <w:rPr>
          <w:rtl/>
        </w:rPr>
        <w:t>إدلشتاين</w:t>
      </w:r>
      <w:proofErr w:type="spellEnd"/>
      <w:r w:rsidRPr="00CB6472">
        <w:rPr>
          <w:rtl/>
        </w:rPr>
        <w:t>" رئيس لجنة العلاقات الخارجية والأمن في الكنيست، ويحاول تمرير قانون التهرب من الخدمة</w:t>
      </w:r>
      <w:r w:rsidRPr="00CB6472">
        <w:t>".</w:t>
      </w:r>
    </w:p>
    <w:p w14:paraId="509D5F54" w14:textId="77777777" w:rsidR="00CB6472" w:rsidRPr="00CB6472" w:rsidRDefault="00CB6472" w:rsidP="00CB6472">
      <w:r w:rsidRPr="00CB6472">
        <w:rPr>
          <w:rtl/>
        </w:rPr>
        <w:t xml:space="preserve">كذلك، هاجم عضو الكنيست "جادي </w:t>
      </w:r>
      <w:proofErr w:type="spellStart"/>
      <w:r w:rsidRPr="00CB6472">
        <w:rPr>
          <w:rtl/>
        </w:rPr>
        <w:t>أيزنكوت</w:t>
      </w:r>
      <w:proofErr w:type="spellEnd"/>
      <w:r w:rsidRPr="00CB6472">
        <w:rPr>
          <w:rtl/>
        </w:rPr>
        <w:t xml:space="preserve">"، الذي استقال مؤخرًا من حزب "المعسكر الرسمي"، "نتنياهو" بسبب سعيه لتأجيل صدور قانون الخدمة العسكرية. ودعا "يولي </w:t>
      </w:r>
      <w:proofErr w:type="spellStart"/>
      <w:r w:rsidRPr="00CB6472">
        <w:rPr>
          <w:rtl/>
        </w:rPr>
        <w:t>إدلشتاين</w:t>
      </w:r>
      <w:proofErr w:type="spellEnd"/>
      <w:r w:rsidRPr="00CB6472">
        <w:rPr>
          <w:rtl/>
        </w:rPr>
        <w:t>" إلى "عدم الاستسلام للدجل السياسي الذي يمارسه "نتنياهو" وأضاف: "حان الوقت لتعزيز الجيش الإسرائيلي وتحالُف مَن يخدمون في الجيش في مواجهة الذين يتهربون من الخدمة". أمّا رئيس حزب "الديمقراطيين" "</w:t>
      </w:r>
      <w:proofErr w:type="spellStart"/>
      <w:r w:rsidRPr="00CB6472">
        <w:rPr>
          <w:rtl/>
        </w:rPr>
        <w:t>يائير</w:t>
      </w:r>
      <w:proofErr w:type="spellEnd"/>
      <w:r w:rsidRPr="00CB6472">
        <w:rPr>
          <w:rtl/>
        </w:rPr>
        <w:t xml:space="preserve"> جولان"، فقال: "إن نتنياهو يضحي بدماء جنوده لأسباب سياسية.. لقد سقط لنا العديد من الأبطال ضحايا حرب سياسية لا نهاية لها.. وفي الوقت ذاته، يجتمع نتنياهو، الذي أرسلهم إلى هذه الحرب، بزعماء الأحزاب الحريدية لضمان إعفائهم من التجنيد الإلزامي". وأدان زعيم</w:t>
      </w:r>
    </w:p>
    <w:p w14:paraId="405F0424" w14:textId="77777777" w:rsidR="00CB6472" w:rsidRPr="00CB6472" w:rsidRDefault="00CB6472" w:rsidP="00CB6472">
      <w:r w:rsidRPr="00CB6472">
        <w:rPr>
          <w:rtl/>
        </w:rPr>
        <w:t>المعارضة "</w:t>
      </w:r>
      <w:proofErr w:type="spellStart"/>
      <w:r w:rsidRPr="00CB6472">
        <w:rPr>
          <w:rtl/>
        </w:rPr>
        <w:t>يائير</w:t>
      </w:r>
      <w:proofErr w:type="spellEnd"/>
      <w:r w:rsidRPr="00CB6472">
        <w:rPr>
          <w:rtl/>
        </w:rPr>
        <w:t xml:space="preserve"> </w:t>
      </w:r>
      <w:proofErr w:type="spellStart"/>
      <w:r w:rsidRPr="00CB6472">
        <w:rPr>
          <w:rtl/>
        </w:rPr>
        <w:t>لابيد</w:t>
      </w:r>
      <w:proofErr w:type="spellEnd"/>
      <w:r w:rsidRPr="00CB6472">
        <w:rPr>
          <w:rtl/>
        </w:rPr>
        <w:t>" المحادثات مع الأحزاب الحريدية بشأن قانون الخدمة الإلزامية الذي وصفه بـ "القانون المشين للتهرب من الخدمة</w:t>
      </w:r>
      <w:r w:rsidRPr="00CB6472">
        <w:t>".</w:t>
      </w:r>
    </w:p>
    <w:p w14:paraId="182E9EC4" w14:textId="77777777" w:rsidR="00CB6472" w:rsidRPr="00CB6472" w:rsidRDefault="00CB6472" w:rsidP="00CB6472">
      <w:r w:rsidRPr="00CB6472">
        <w:rPr>
          <w:rtl/>
        </w:rPr>
        <w:t>في المقابل وجد "نتنياهو" في تناقضات الرأي العام الإسرائيلي حول الموقف من حرب غزة والقضايا المثارة من حولها، الفرصة لزرع المزيد من التشوش؛ اعتمادًا على وجود قطاع من الرأي العام يرفض الربط بين إنهاء الحرب وتحرير الرهائن، فعلى سبيل المثال، تبنّت بعض عائلات الرهائن موقف "نتنياهو" وحلفائه من أحزاب الصهيونية الدينية الذين يمنحون هدف القضاء على حماس الأولوية على هدف تحرير الرهائن، وهو ما عبّرت عنه جماعة تدعى "</w:t>
      </w:r>
      <w:proofErr w:type="spellStart"/>
      <w:r w:rsidRPr="00CB6472">
        <w:rPr>
          <w:rtl/>
        </w:rPr>
        <w:t>تيفكا</w:t>
      </w:r>
      <w:proofErr w:type="spellEnd"/>
      <w:r w:rsidRPr="00CB6472">
        <w:rPr>
          <w:rtl/>
        </w:rPr>
        <w:t xml:space="preserve">"، وهي جماعة متشددة تضم بعض عائلات الرهائن والتي أصدرت، في </w:t>
      </w:r>
      <w:r w:rsidRPr="00CB6472">
        <w:rPr>
          <w:rtl/>
          <w:lang w:bidi="fa-IR"/>
        </w:rPr>
        <w:t>۱۷</w:t>
      </w:r>
      <w:r w:rsidRPr="00CB6472">
        <w:rPr>
          <w:rtl/>
        </w:rPr>
        <w:t xml:space="preserve"> يوليو </w:t>
      </w:r>
      <w:r w:rsidRPr="00CB6472">
        <w:rPr>
          <w:rtl/>
          <w:lang w:bidi="fa-IR"/>
        </w:rPr>
        <w:t>۲۰۲</w:t>
      </w:r>
      <w:r w:rsidRPr="00CB6472">
        <w:rPr>
          <w:rtl/>
        </w:rPr>
        <w:t>٥، بيانًا قالت فيه "إن السبيل الوحيد لإعادة جميع الرهائن هو فرض حصار شامل على قطاع غزة بقطع الكهرباء والماء واحتلال الأراضي الفلسطينية لإسقاط حماس</w:t>
      </w:r>
      <w:r w:rsidRPr="00CB6472">
        <w:t>".</w:t>
      </w:r>
    </w:p>
    <w:p w14:paraId="4F8D75D5" w14:textId="77777777" w:rsidR="00CB6472" w:rsidRPr="00CB6472" w:rsidRDefault="00CB6472" w:rsidP="00CB6472">
      <w:proofErr w:type="spellStart"/>
      <w:r w:rsidRPr="00CB6472">
        <w:rPr>
          <w:rFonts w:ascii="MS Gothic" w:eastAsia="MS Gothic" w:hAnsi="MS Gothic" w:cs="MS Gothic" w:hint="eastAsia"/>
        </w:rPr>
        <w:t>フフ</w:t>
      </w:r>
      <w:proofErr w:type="spellEnd"/>
      <w:r w:rsidRPr="00CB6472">
        <w:t xml:space="preserve"> </w:t>
      </w:r>
      <w:r w:rsidRPr="00CB6472">
        <w:rPr>
          <w:rtl/>
        </w:rPr>
        <w:t>ترجع أسباب عدم تأثر "نتنياهو" بالمظاهرات الداعية لوقف الحرب، لعدم وجود توافق داخل الرأي العام حول كيفية استعادة الرهائن والاستمرار في السعي للقضاء على حماس في نفس الوقت</w:t>
      </w:r>
      <w:r w:rsidRPr="00CB6472">
        <w:t>.</w:t>
      </w:r>
    </w:p>
    <w:p w14:paraId="00EE41CD" w14:textId="77777777" w:rsidR="00CB6472" w:rsidRPr="00CB6472" w:rsidRDefault="00CB6472" w:rsidP="00CB6472">
      <w:r w:rsidRPr="00CB6472">
        <w:rPr>
          <w:rtl/>
        </w:rPr>
        <w:t>بناءً على تلك الوقائع يمكن تفهم أسباب عدم تأثر "نتنياهو" بالمظاهرات الداعية لوقف الحرب؛ حيث لا يوجد توافق داخل الرأي العام حول كيفية استعادة الرهائن والاستمرار في السعي للقضاء على حماس في نفس الوقت، والأمر المؤكد أن المعارضة الإسرائيلية تسعى فقط للإطاحة بنتنياهو بإجباره على وقف الحرب دون تحقيق أهدافها، وهو ما سيعني في حالة قبوله ذلك إنهاء مسيرته السياسية</w:t>
      </w:r>
    </w:p>
    <w:p w14:paraId="4F5F0BA5" w14:textId="77777777" w:rsidR="00CB6472" w:rsidRPr="00CB6472" w:rsidRDefault="00CB6472" w:rsidP="00CB6472">
      <w:r w:rsidRPr="00CB6472">
        <w:rPr>
          <w:rtl/>
        </w:rPr>
        <w:t xml:space="preserve">برمتها، أما المعارضة نفسها فيبدو أنها ستؤيد استمرار الحرب ضد حماس بعد الإطاحة بنتنياهو، </w:t>
      </w:r>
      <w:proofErr w:type="spellStart"/>
      <w:r w:rsidRPr="00CB6472">
        <w:rPr>
          <w:rtl/>
        </w:rPr>
        <w:t>لإدراکها</w:t>
      </w:r>
      <w:proofErr w:type="spellEnd"/>
      <w:r w:rsidRPr="00CB6472">
        <w:rPr>
          <w:rtl/>
        </w:rPr>
        <w:t xml:space="preserve"> أن الرأي العام الإسرائيلي لن يقبل بوجودها في القطاع لا اليوم ولا غدًا</w:t>
      </w:r>
      <w:r w:rsidRPr="00CB6472">
        <w:t>.</w:t>
      </w:r>
    </w:p>
    <w:p w14:paraId="0C4E9F4C" w14:textId="77777777" w:rsidR="00CB6472" w:rsidRPr="00CB6472" w:rsidRDefault="00CB6472" w:rsidP="00CB6472">
      <w:pPr>
        <w:rPr>
          <w:b/>
          <w:bCs/>
        </w:rPr>
      </w:pPr>
      <w:r w:rsidRPr="00CB6472">
        <w:rPr>
          <w:b/>
          <w:bCs/>
          <w:rtl/>
        </w:rPr>
        <w:t>٣</w:t>
      </w:r>
      <w:r w:rsidRPr="00CB6472">
        <w:rPr>
          <w:b/>
          <w:bCs/>
        </w:rPr>
        <w:t xml:space="preserve">. </w:t>
      </w:r>
      <w:r w:rsidRPr="00CB6472">
        <w:rPr>
          <w:b/>
          <w:bCs/>
          <w:rtl/>
        </w:rPr>
        <w:t>تأثير الحرب في تماسك الائتلاف</w:t>
      </w:r>
    </w:p>
    <w:p w14:paraId="3F41EA32" w14:textId="77777777" w:rsidR="00CB6472" w:rsidRPr="00CB6472" w:rsidRDefault="00CB6472" w:rsidP="00CB6472">
      <w:r w:rsidRPr="00CB6472">
        <w:rPr>
          <w:rtl/>
        </w:rPr>
        <w:t xml:space="preserve">على الرغم من الأزمات التي ضربت الائتلاف الحاكم الذي يقوده "نتنياهو"، والذي يتشكل من أحزاب: "الليكود"، و"شاس"، و"يهودية </w:t>
      </w:r>
      <w:proofErr w:type="spellStart"/>
      <w:r w:rsidRPr="00CB6472">
        <w:rPr>
          <w:rtl/>
        </w:rPr>
        <w:t>هتوراه</w:t>
      </w:r>
      <w:proofErr w:type="spellEnd"/>
      <w:r w:rsidRPr="00CB6472">
        <w:rPr>
          <w:rtl/>
        </w:rPr>
        <w:t xml:space="preserve">"، </w:t>
      </w:r>
      <w:proofErr w:type="spellStart"/>
      <w:r w:rsidRPr="00CB6472">
        <w:rPr>
          <w:rtl/>
        </w:rPr>
        <w:t>و"عوتسماه</w:t>
      </w:r>
      <w:proofErr w:type="spellEnd"/>
      <w:r w:rsidRPr="00CB6472">
        <w:rPr>
          <w:rtl/>
        </w:rPr>
        <w:t xml:space="preserve"> </w:t>
      </w:r>
      <w:proofErr w:type="spellStart"/>
      <w:r w:rsidRPr="00CB6472">
        <w:rPr>
          <w:rtl/>
        </w:rPr>
        <w:t>يهوديت</w:t>
      </w:r>
      <w:proofErr w:type="spellEnd"/>
      <w:r w:rsidRPr="00CB6472">
        <w:rPr>
          <w:rtl/>
        </w:rPr>
        <w:t xml:space="preserve">"، و"الصهيونية الدينية"، وحزب "أمل جديد"، على نفس الخلفية التي نتجت عن حرب غزة (قضية تحرير الرهائن، وتجنيد </w:t>
      </w:r>
      <w:proofErr w:type="spellStart"/>
      <w:r w:rsidRPr="00CB6472">
        <w:rPr>
          <w:rtl/>
        </w:rPr>
        <w:t>الحريديم</w:t>
      </w:r>
      <w:proofErr w:type="spellEnd"/>
      <w:r w:rsidRPr="00CB6472">
        <w:rPr>
          <w:rtl/>
        </w:rPr>
        <w:t>)، فإن "نتنياهو" استطاع التغلب على تلك الأزمات، سواء تلك التي بدأت في فبراير الماضي عقب توقيع الهدنة مع حماس، والتي انسحب على أثرها وزراء حزب "</w:t>
      </w:r>
      <w:proofErr w:type="spellStart"/>
      <w:r w:rsidRPr="00CB6472">
        <w:rPr>
          <w:rtl/>
        </w:rPr>
        <w:t>عوتسماه</w:t>
      </w:r>
      <w:proofErr w:type="spellEnd"/>
      <w:r w:rsidRPr="00CB6472">
        <w:rPr>
          <w:rtl/>
        </w:rPr>
        <w:t xml:space="preserve"> </w:t>
      </w:r>
      <w:proofErr w:type="spellStart"/>
      <w:r w:rsidRPr="00CB6472">
        <w:rPr>
          <w:rtl/>
        </w:rPr>
        <w:t>يهوديت</w:t>
      </w:r>
      <w:proofErr w:type="spellEnd"/>
      <w:r w:rsidRPr="00CB6472">
        <w:rPr>
          <w:rtl/>
        </w:rPr>
        <w:t>" بزعامة "</w:t>
      </w:r>
      <w:proofErr w:type="spellStart"/>
      <w:r w:rsidRPr="00CB6472">
        <w:rPr>
          <w:rtl/>
        </w:rPr>
        <w:t>إيتمار</w:t>
      </w:r>
      <w:proofErr w:type="spellEnd"/>
      <w:r w:rsidRPr="00CB6472">
        <w:rPr>
          <w:rtl/>
        </w:rPr>
        <w:t xml:space="preserve"> بن غفير" من الحكومة، أو الأزمة الأخيرة التي تمثلت في تقديم وزراء حزب "</w:t>
      </w:r>
      <w:proofErr w:type="spellStart"/>
      <w:r w:rsidRPr="00CB6472">
        <w:rPr>
          <w:rtl/>
        </w:rPr>
        <w:t>يهودة</w:t>
      </w:r>
      <w:proofErr w:type="spellEnd"/>
      <w:r w:rsidRPr="00CB6472">
        <w:rPr>
          <w:rtl/>
        </w:rPr>
        <w:t xml:space="preserve"> </w:t>
      </w:r>
      <w:proofErr w:type="spellStart"/>
      <w:r w:rsidRPr="00CB6472">
        <w:rPr>
          <w:rtl/>
        </w:rPr>
        <w:t>هتوراه</w:t>
      </w:r>
      <w:proofErr w:type="spellEnd"/>
      <w:r w:rsidRPr="00CB6472">
        <w:rPr>
          <w:rtl/>
        </w:rPr>
        <w:t xml:space="preserve">" استقالاتهم من الحكومة في </w:t>
      </w:r>
      <w:r w:rsidRPr="00CB6472">
        <w:rPr>
          <w:rtl/>
          <w:lang w:bidi="fa-IR"/>
        </w:rPr>
        <w:t>۱</w:t>
      </w:r>
      <w:r w:rsidRPr="00CB6472">
        <w:rPr>
          <w:rtl/>
        </w:rPr>
        <w:t xml:space="preserve">٥ يوليو </w:t>
      </w:r>
      <w:r w:rsidRPr="00CB6472">
        <w:rPr>
          <w:rtl/>
          <w:lang w:bidi="fa-IR"/>
        </w:rPr>
        <w:t>۲۰۲</w:t>
      </w:r>
      <w:r w:rsidRPr="00CB6472">
        <w:rPr>
          <w:rtl/>
        </w:rPr>
        <w:t>٥، وما تلاه من اتخاذ حزب "شاس" نفس الخطوة، ولكن في حين أن "</w:t>
      </w:r>
      <w:proofErr w:type="spellStart"/>
      <w:r w:rsidRPr="00CB6472">
        <w:rPr>
          <w:rtl/>
        </w:rPr>
        <w:t>يهودة</w:t>
      </w:r>
      <w:proofErr w:type="spellEnd"/>
      <w:r w:rsidRPr="00CB6472">
        <w:rPr>
          <w:rtl/>
        </w:rPr>
        <w:t xml:space="preserve"> </w:t>
      </w:r>
      <w:proofErr w:type="spellStart"/>
      <w:r w:rsidRPr="00CB6472">
        <w:rPr>
          <w:rtl/>
        </w:rPr>
        <w:t>هتوراه</w:t>
      </w:r>
      <w:proofErr w:type="spellEnd"/>
      <w:r w:rsidRPr="00CB6472">
        <w:rPr>
          <w:rtl/>
        </w:rPr>
        <w:t>" أبدى استعداده للتصويت في الكنيست لصالح إسقاط الحكومة، فإن حزب "شاس" اكتفى بالاستقالة منها مع الاستمرار في دعمها داخل الكنيست</w:t>
      </w:r>
      <w:r w:rsidRPr="00CB6472">
        <w:t>.</w:t>
      </w:r>
    </w:p>
    <w:p w14:paraId="5EC253DB" w14:textId="77777777" w:rsidR="00CB6472" w:rsidRPr="00CB6472" w:rsidRDefault="00CB6472" w:rsidP="00CB6472">
      <w:r w:rsidRPr="00CB6472">
        <w:rPr>
          <w:rtl/>
        </w:rPr>
        <w:t>وتجدر الإشارة إلى أن إعلان "</w:t>
      </w:r>
      <w:proofErr w:type="spellStart"/>
      <w:r w:rsidRPr="00CB6472">
        <w:rPr>
          <w:rtl/>
        </w:rPr>
        <w:t>یهودة</w:t>
      </w:r>
      <w:proofErr w:type="spellEnd"/>
      <w:r w:rsidRPr="00CB6472">
        <w:rPr>
          <w:rtl/>
        </w:rPr>
        <w:t xml:space="preserve"> </w:t>
      </w:r>
      <w:proofErr w:type="spellStart"/>
      <w:r w:rsidRPr="00CB6472">
        <w:rPr>
          <w:rtl/>
        </w:rPr>
        <w:t>هتوراه</w:t>
      </w:r>
      <w:proofErr w:type="spellEnd"/>
      <w:r w:rsidRPr="00CB6472">
        <w:rPr>
          <w:rtl/>
        </w:rPr>
        <w:t xml:space="preserve">" بشأن الانسحاب من الحكومة والائتلاف لا يعني سقوطها، وهناك عدد من السيناريوهات المحتملة، من بينها انضمام الأحزاب الحريدية إلى المعارضة والمطالبة بحل الكنيست، أو التصويت على حجب الثقة عن الحكومة وتأليف حكومة بديلة. لكن على الرغم من ذلك، فإنهم يعتقدون في حزب </w:t>
      </w:r>
      <w:proofErr w:type="spellStart"/>
      <w:r w:rsidRPr="00CB6472">
        <w:rPr>
          <w:rtl/>
        </w:rPr>
        <w:t>اللیكود</w:t>
      </w:r>
      <w:proofErr w:type="spellEnd"/>
      <w:r w:rsidRPr="00CB6472">
        <w:rPr>
          <w:rtl/>
        </w:rPr>
        <w:t xml:space="preserve"> أن الأحزاب الحريدية لا </w:t>
      </w:r>
      <w:r w:rsidRPr="00CB6472">
        <w:rPr>
          <w:rtl/>
        </w:rPr>
        <w:lastRenderedPageBreak/>
        <w:t>ترغب في تفكيك الحكومة الحالية؛ لأن أيّ ائتلاف جديد لن يتلاءم مع مصالحهم، ولأن الانتخابات المقبلة ستكون على خلفية قانون الإعفاء من التجنيد، الأمر الذي سيزيد من المعارضة</w:t>
      </w:r>
    </w:p>
    <w:p w14:paraId="6017F4A3" w14:textId="77777777" w:rsidR="00CB6472" w:rsidRPr="00CB6472" w:rsidRDefault="00CB6472" w:rsidP="00CB6472">
      <w:r w:rsidRPr="00CB6472">
        <w:rPr>
          <w:rtl/>
        </w:rPr>
        <w:t xml:space="preserve">الشعبية له، ويجعل من الصعب إقرار مثل هذا القانون لاحقًا، وهناك احتمال آخر، هو بقاء الأحزاب الحريدية في الحكومة، لكن مقاطعتها، الأمر الذي يمنحها ورقة ضغط قوية من أجل دفع الحكومة إلى تقديم تنازلات والموافقة على تشريعات تخدم مصلحة هذه الأحزاب. ما سعى له "نتنياهو" هو صمود الحكومة قبل ذهاب الكنيست في عطلته الصيفية في </w:t>
      </w:r>
      <w:r w:rsidRPr="00CB6472">
        <w:rPr>
          <w:rtl/>
          <w:lang w:bidi="fa-IR"/>
        </w:rPr>
        <w:t>۲۷</w:t>
      </w:r>
      <w:r w:rsidRPr="00CB6472">
        <w:rPr>
          <w:rtl/>
        </w:rPr>
        <w:t xml:space="preserve"> يوليو </w:t>
      </w:r>
      <w:r w:rsidRPr="00CB6472">
        <w:rPr>
          <w:rtl/>
          <w:lang w:bidi="fa-IR"/>
        </w:rPr>
        <w:t>۲۰۲</w:t>
      </w:r>
      <w:r w:rsidRPr="00CB6472">
        <w:rPr>
          <w:rtl/>
        </w:rPr>
        <w:t xml:space="preserve">٥. إذ سيمنحه ذلك ٣ أشهر من الهدوء حتى بداية دورة الشتاء في </w:t>
      </w:r>
      <w:proofErr w:type="spellStart"/>
      <w:r w:rsidRPr="00CB6472">
        <w:rPr>
          <w:rtl/>
        </w:rPr>
        <w:t>نهایة</w:t>
      </w:r>
      <w:proofErr w:type="spellEnd"/>
      <w:r w:rsidRPr="00CB6472">
        <w:rPr>
          <w:rtl/>
        </w:rPr>
        <w:t xml:space="preserve"> </w:t>
      </w:r>
      <w:proofErr w:type="spellStart"/>
      <w:r w:rsidRPr="00CB6472">
        <w:rPr>
          <w:rtl/>
        </w:rPr>
        <w:t>أکتوبر</w:t>
      </w:r>
      <w:proofErr w:type="spellEnd"/>
      <w:r w:rsidRPr="00CB6472">
        <w:t>.</w:t>
      </w:r>
    </w:p>
    <w:p w14:paraId="121109A1" w14:textId="77777777" w:rsidR="00CB6472" w:rsidRPr="00CB6472" w:rsidRDefault="00CB6472" w:rsidP="00CB6472">
      <w:r w:rsidRPr="00CB6472">
        <w:rPr>
          <w:rtl/>
        </w:rPr>
        <w:t xml:space="preserve">بمعنى أكثر وضوحًا، فاقمت القضايا التي أفرزتها حرب غزة من الأزمة الداخلية في الائتلاف (حيث يريد </w:t>
      </w:r>
      <w:proofErr w:type="spellStart"/>
      <w:r w:rsidRPr="00CB6472">
        <w:rPr>
          <w:rtl/>
        </w:rPr>
        <w:t>الحريديم</w:t>
      </w:r>
      <w:proofErr w:type="spellEnd"/>
      <w:r w:rsidRPr="00CB6472">
        <w:rPr>
          <w:rtl/>
        </w:rPr>
        <w:t xml:space="preserve"> وقف الحرب للتخفيف من الضغوط التي يتعرضون لها لدفع أبنائهم للخدمة في الجيش) تحت حجة ضرورة الالتزام بمبدأ العدالة في توزيع عبء الدفاع عن البلاد، وخاصة في وقت الحرب الذي تشتد حاجة الجيش لمزيد من الجنود. في مقابل ذلك وعلى النقيض تطالب أحزاب الصهيونية الدينية بالاستمرار في الحرب حتى القضاء على حماس</w:t>
      </w:r>
      <w:r w:rsidRPr="00CB6472">
        <w:t>.</w:t>
      </w:r>
    </w:p>
    <w:p w14:paraId="32AB14FE" w14:textId="77777777" w:rsidR="00CB6472" w:rsidRPr="00CB6472" w:rsidRDefault="00CB6472" w:rsidP="00CB6472">
      <w:r w:rsidRPr="00CB6472">
        <w:rPr>
          <w:rtl/>
        </w:rPr>
        <w:t>ولكن من المهم أيضًا ملاحظة أن ائتلاف "نتنياهو" بات هشًّا للغاية، فبعد انسحاب "</w:t>
      </w:r>
      <w:proofErr w:type="spellStart"/>
      <w:r w:rsidRPr="00CB6472">
        <w:rPr>
          <w:rtl/>
        </w:rPr>
        <w:t>يهودة</w:t>
      </w:r>
      <w:proofErr w:type="spellEnd"/>
      <w:r w:rsidRPr="00CB6472">
        <w:rPr>
          <w:rtl/>
        </w:rPr>
        <w:t xml:space="preserve"> </w:t>
      </w:r>
      <w:proofErr w:type="spellStart"/>
      <w:r w:rsidRPr="00CB6472">
        <w:rPr>
          <w:rtl/>
        </w:rPr>
        <w:t>هتوراه</w:t>
      </w:r>
      <w:proofErr w:type="spellEnd"/>
      <w:r w:rsidRPr="00CB6472">
        <w:rPr>
          <w:rtl/>
        </w:rPr>
        <w:t>"، يضم ائتلاف نتنياهو ٦٠ نائبًا، من دون "</w:t>
      </w:r>
      <w:proofErr w:type="spellStart"/>
      <w:r w:rsidRPr="00CB6472">
        <w:rPr>
          <w:rtl/>
        </w:rPr>
        <w:t>آفي</w:t>
      </w:r>
      <w:proofErr w:type="spellEnd"/>
      <w:r w:rsidRPr="00CB6472">
        <w:rPr>
          <w:rtl/>
        </w:rPr>
        <w:t xml:space="preserve"> </w:t>
      </w:r>
      <w:proofErr w:type="spellStart"/>
      <w:r w:rsidRPr="00CB6472">
        <w:rPr>
          <w:rtl/>
        </w:rPr>
        <w:t>ماعوز</w:t>
      </w:r>
      <w:proofErr w:type="spellEnd"/>
      <w:r w:rsidRPr="00CB6472">
        <w:rPr>
          <w:rtl/>
        </w:rPr>
        <w:t xml:space="preserve">" (زعيم حزب "نوعم" اليميني المتطرف). وهو ما </w:t>
      </w:r>
      <w:proofErr w:type="spellStart"/>
      <w:r w:rsidRPr="00CB6472">
        <w:rPr>
          <w:rtl/>
        </w:rPr>
        <w:t>سیحوّل</w:t>
      </w:r>
      <w:proofErr w:type="spellEnd"/>
      <w:r w:rsidRPr="00CB6472">
        <w:rPr>
          <w:rtl/>
        </w:rPr>
        <w:t xml:space="preserve"> كل </w:t>
      </w:r>
      <w:proofErr w:type="spellStart"/>
      <w:r w:rsidRPr="00CB6472">
        <w:rPr>
          <w:rtl/>
        </w:rPr>
        <w:t>تصویت</w:t>
      </w:r>
      <w:proofErr w:type="spellEnd"/>
      <w:r w:rsidRPr="00CB6472">
        <w:rPr>
          <w:rtl/>
        </w:rPr>
        <w:t xml:space="preserve"> </w:t>
      </w:r>
      <w:proofErr w:type="spellStart"/>
      <w:r w:rsidRPr="00CB6472">
        <w:rPr>
          <w:rtl/>
        </w:rPr>
        <w:t>علی</w:t>
      </w:r>
      <w:proofErr w:type="spellEnd"/>
      <w:r w:rsidRPr="00CB6472">
        <w:rPr>
          <w:rtl/>
        </w:rPr>
        <w:t xml:space="preserve"> أيّ قانون </w:t>
      </w:r>
      <w:proofErr w:type="spellStart"/>
      <w:r w:rsidRPr="00CB6472">
        <w:rPr>
          <w:rtl/>
        </w:rPr>
        <w:t>إلی</w:t>
      </w:r>
      <w:proofErr w:type="spellEnd"/>
      <w:r w:rsidRPr="00CB6472">
        <w:rPr>
          <w:rtl/>
        </w:rPr>
        <w:t xml:space="preserve"> باب للابتزاز السياسي. وقد صرح "</w:t>
      </w:r>
      <w:proofErr w:type="spellStart"/>
      <w:r w:rsidRPr="00CB6472">
        <w:rPr>
          <w:rtl/>
        </w:rPr>
        <w:t>ماعوز</w:t>
      </w:r>
      <w:proofErr w:type="spellEnd"/>
      <w:r w:rsidRPr="00CB6472">
        <w:rPr>
          <w:rtl/>
        </w:rPr>
        <w:t xml:space="preserve">" بأنه لم يعد جزءًا من الائتلاف، وإذا أرادوا إعادته إليه، فيجب عليهم منحه ما يريد؛ حيث يطالب بتخصيص عشرات الملايين من </w:t>
      </w:r>
      <w:proofErr w:type="spellStart"/>
      <w:r w:rsidRPr="00CB6472">
        <w:rPr>
          <w:rtl/>
        </w:rPr>
        <w:t>الشيكلات</w:t>
      </w:r>
      <w:proofErr w:type="spellEnd"/>
      <w:r w:rsidRPr="00CB6472">
        <w:rPr>
          <w:rtl/>
        </w:rPr>
        <w:t xml:space="preserve"> لتعليم التوراة القومية وإمكانية المراقبة الفاعلة للمضامين في منظومة التربية والتعليم. وهذا المطلب الأخير أدى في آخر مرة طَرح فيه إلى انتقادات واسعة لم تكن محصورة بالمعارضة فقط، بل امتدت إلى رؤساء مجالس محلية مقربين من الائتلاف. فإن موضوع</w:t>
      </w:r>
    </w:p>
    <w:p w14:paraId="68513441" w14:textId="77777777" w:rsidR="00CB6472" w:rsidRPr="00CB6472" w:rsidRDefault="00CB6472" w:rsidP="00CB6472">
      <w:r w:rsidRPr="00CB6472">
        <w:rPr>
          <w:rtl/>
        </w:rPr>
        <w:t>تدخَّل "</w:t>
      </w:r>
      <w:proofErr w:type="spellStart"/>
      <w:r w:rsidRPr="00CB6472">
        <w:rPr>
          <w:rtl/>
        </w:rPr>
        <w:t>ماعوز</w:t>
      </w:r>
      <w:proofErr w:type="spellEnd"/>
      <w:r w:rsidRPr="00CB6472">
        <w:rPr>
          <w:rtl/>
        </w:rPr>
        <w:t xml:space="preserve">" بالمضامين في جهاز التعليم، هو أحد الموضوعات غير المقبولة بشكل لا يقل عن التجنيد. </w:t>
      </w:r>
      <w:proofErr w:type="spellStart"/>
      <w:r w:rsidRPr="00CB6472">
        <w:rPr>
          <w:rtl/>
        </w:rPr>
        <w:t>والحريديم</w:t>
      </w:r>
      <w:proofErr w:type="spellEnd"/>
      <w:r w:rsidRPr="00CB6472">
        <w:rPr>
          <w:rtl/>
        </w:rPr>
        <w:t xml:space="preserve"> أيضًا يعترفون بأنهم لن يترددوا في استغلال قوتهم من أجل الدفع بمصالحهم. وهو ما سيجعل ابتزاز "نتنياهو" ممكنًا أكثر مما كان عليه حتى الآن</w:t>
      </w:r>
      <w:r w:rsidRPr="00CB6472">
        <w:t>.</w:t>
      </w:r>
    </w:p>
    <w:p w14:paraId="0E4E959B" w14:textId="77777777" w:rsidR="00CB6472" w:rsidRPr="00CB6472" w:rsidRDefault="00CB6472" w:rsidP="00CB6472">
      <w:r w:rsidRPr="00CB6472">
        <w:rPr>
          <w:rFonts w:ascii="MS Gothic" w:eastAsia="MS Gothic" w:hAnsi="MS Gothic" w:cs="MS Gothic" w:hint="eastAsia"/>
        </w:rPr>
        <w:t>ノ</w:t>
      </w:r>
      <w:r w:rsidRPr="00CB6472">
        <w:t xml:space="preserve"> </w:t>
      </w:r>
      <w:r w:rsidRPr="00CB6472">
        <w:rPr>
          <w:rtl/>
        </w:rPr>
        <w:t>من المرجح أن تؤيد المعارضة الإسرائيلية استمرار الحرب ضد حماس بعد الإطاحة بنتنياهو، لإدراكها أن الرأي العام الإسرائيلي لن يقبل بوجودها في القطاع لا اليوم ولا غدًا</w:t>
      </w:r>
      <w:r w:rsidRPr="00CB6472">
        <w:t>.</w:t>
      </w:r>
    </w:p>
    <w:p w14:paraId="77CE15AD" w14:textId="77777777" w:rsidR="00CB6472" w:rsidRPr="00CB6472" w:rsidRDefault="00CB6472" w:rsidP="00CB6472">
      <w:pPr>
        <w:rPr>
          <w:b/>
          <w:bCs/>
        </w:rPr>
      </w:pPr>
      <w:r w:rsidRPr="00CB6472">
        <w:rPr>
          <w:b/>
          <w:bCs/>
          <w:rtl/>
        </w:rPr>
        <w:t>٤</w:t>
      </w:r>
      <w:r w:rsidRPr="00CB6472">
        <w:rPr>
          <w:b/>
          <w:bCs/>
        </w:rPr>
        <w:t xml:space="preserve">. </w:t>
      </w:r>
      <w:r w:rsidRPr="00CB6472">
        <w:rPr>
          <w:b/>
          <w:bCs/>
          <w:rtl/>
        </w:rPr>
        <w:t>تأثير الحرب في الجيش</w:t>
      </w:r>
    </w:p>
    <w:p w14:paraId="38227ACB" w14:textId="77777777" w:rsidR="00CB6472" w:rsidRPr="00CB6472" w:rsidRDefault="00CB6472" w:rsidP="00CB6472">
      <w:r w:rsidRPr="00CB6472">
        <w:rPr>
          <w:rtl/>
        </w:rPr>
        <w:t xml:space="preserve">في أعقاب إطلاق إسرائيل لعملية "عربات جدعون" بعد انهيار الهدنة مع حماس في مارس الماضي، حدد رئيس الأركان "إيال </w:t>
      </w:r>
      <w:proofErr w:type="spellStart"/>
      <w:r w:rsidRPr="00CB6472">
        <w:rPr>
          <w:rtl/>
        </w:rPr>
        <w:t>زامير</w:t>
      </w:r>
      <w:proofErr w:type="spellEnd"/>
      <w:r w:rsidRPr="00CB6472">
        <w:rPr>
          <w:rtl/>
        </w:rPr>
        <w:t xml:space="preserve">" هدف العملية باحتلال قواته لـ ٧٥٪ من مساحة غزة، بهدف الضغط عليها إما لقبول هدنة تمتد لشهرين مقابل الإفراج عن نصف عدد الرهائن الأحياء (أي عشر رهائن) بالإضافة لجثث </w:t>
      </w:r>
      <w:r w:rsidRPr="00CB6472">
        <w:rPr>
          <w:rtl/>
          <w:lang w:bidi="fa-IR"/>
        </w:rPr>
        <w:t>۱۸</w:t>
      </w:r>
      <w:r w:rsidRPr="00CB6472">
        <w:rPr>
          <w:rtl/>
        </w:rPr>
        <w:t xml:space="preserve"> رهينة آخرين، أو لتشديد الضربات ضد بقايا قوات حماس لإجبارها على الاستسلام وتسليم سلاحها إذا ما رفضت عرض الهدنة</w:t>
      </w:r>
      <w:r w:rsidRPr="00CB6472">
        <w:t>.</w:t>
      </w:r>
    </w:p>
    <w:p w14:paraId="1DCD9BC9" w14:textId="77777777" w:rsidR="00CB6472" w:rsidRPr="00CB6472" w:rsidRDefault="00CB6472" w:rsidP="00CB6472">
      <w:r w:rsidRPr="00CB6472">
        <w:rPr>
          <w:rtl/>
        </w:rPr>
        <w:t xml:space="preserve">وقد أظهرت العديد من التقارير الإعلامية الإسرائيلية خلال شهر يوليو </w:t>
      </w:r>
      <w:r w:rsidRPr="00CB6472">
        <w:rPr>
          <w:rtl/>
          <w:lang w:bidi="fa-IR"/>
        </w:rPr>
        <w:t>۲۰۲</w:t>
      </w:r>
      <w:r w:rsidRPr="00CB6472">
        <w:rPr>
          <w:rtl/>
        </w:rPr>
        <w:t>٥ اندلاع معارك حادة في المجلس الأمني المصغر بين "</w:t>
      </w:r>
      <w:proofErr w:type="spellStart"/>
      <w:r w:rsidRPr="00CB6472">
        <w:rPr>
          <w:rtl/>
        </w:rPr>
        <w:t>زامير</w:t>
      </w:r>
      <w:proofErr w:type="spellEnd"/>
      <w:r w:rsidRPr="00CB6472">
        <w:rPr>
          <w:rtl/>
        </w:rPr>
        <w:t xml:space="preserve">" ووزراء أحزاب الصهيونية الدينية (بن غفير، </w:t>
      </w:r>
      <w:proofErr w:type="spellStart"/>
      <w:r w:rsidRPr="00CB6472">
        <w:rPr>
          <w:rtl/>
        </w:rPr>
        <w:t>وبتسلئيل</w:t>
      </w:r>
      <w:proofErr w:type="spellEnd"/>
      <w:r w:rsidRPr="00CB6472">
        <w:rPr>
          <w:rtl/>
        </w:rPr>
        <w:t xml:space="preserve"> </w:t>
      </w:r>
      <w:proofErr w:type="spellStart"/>
      <w:r w:rsidRPr="00CB6472">
        <w:rPr>
          <w:rtl/>
        </w:rPr>
        <w:t>سموترتش</w:t>
      </w:r>
      <w:proofErr w:type="spellEnd"/>
      <w:r w:rsidRPr="00CB6472">
        <w:rPr>
          <w:rtl/>
        </w:rPr>
        <w:t>)؛ حيث حذر "</w:t>
      </w:r>
      <w:proofErr w:type="spellStart"/>
      <w:r w:rsidRPr="00CB6472">
        <w:rPr>
          <w:rtl/>
        </w:rPr>
        <w:t>زامير</w:t>
      </w:r>
      <w:proofErr w:type="spellEnd"/>
      <w:r w:rsidRPr="00CB6472">
        <w:rPr>
          <w:rtl/>
        </w:rPr>
        <w:t xml:space="preserve">" من أن التوجيه الذي تلقاه من المستوى السياسي في عملية "عربات جدعون" قد </w:t>
      </w:r>
      <w:proofErr w:type="spellStart"/>
      <w:r w:rsidRPr="00CB6472">
        <w:rPr>
          <w:rtl/>
        </w:rPr>
        <w:t>انتهی</w:t>
      </w:r>
      <w:proofErr w:type="spellEnd"/>
      <w:r w:rsidRPr="00CB6472">
        <w:rPr>
          <w:rtl/>
        </w:rPr>
        <w:t xml:space="preserve">، وأن </w:t>
      </w:r>
      <w:proofErr w:type="spellStart"/>
      <w:r w:rsidRPr="00CB6472">
        <w:rPr>
          <w:rtl/>
        </w:rPr>
        <w:t>الجیش</w:t>
      </w:r>
      <w:proofErr w:type="spellEnd"/>
      <w:r w:rsidRPr="00CB6472">
        <w:rPr>
          <w:rtl/>
        </w:rPr>
        <w:t xml:space="preserve"> </w:t>
      </w:r>
      <w:proofErr w:type="spellStart"/>
      <w:r w:rsidRPr="00CB6472">
        <w:rPr>
          <w:rtl/>
        </w:rPr>
        <w:t>يرید</w:t>
      </w:r>
      <w:proofErr w:type="spellEnd"/>
      <w:r w:rsidRPr="00CB6472">
        <w:rPr>
          <w:rtl/>
        </w:rPr>
        <w:t xml:space="preserve"> توجيهًا جديدًا للاستمرار في القتال بحيث يتم تحديد أهداف المرحلة</w:t>
      </w:r>
    </w:p>
    <w:p w14:paraId="73DE1FEB" w14:textId="77777777" w:rsidR="00CB6472" w:rsidRPr="00CB6472" w:rsidRDefault="00CB6472" w:rsidP="00CB6472">
      <w:r w:rsidRPr="00CB6472">
        <w:rPr>
          <w:rtl/>
        </w:rPr>
        <w:t>المقبلة، ولكن "</w:t>
      </w:r>
      <w:proofErr w:type="spellStart"/>
      <w:r w:rsidRPr="00CB6472">
        <w:rPr>
          <w:rtl/>
        </w:rPr>
        <w:t>سموترتش</w:t>
      </w:r>
      <w:proofErr w:type="spellEnd"/>
      <w:r w:rsidRPr="00CB6472">
        <w:rPr>
          <w:rtl/>
        </w:rPr>
        <w:t xml:space="preserve">" </w:t>
      </w:r>
      <w:proofErr w:type="spellStart"/>
      <w:r w:rsidRPr="00CB6472">
        <w:rPr>
          <w:rtl/>
        </w:rPr>
        <w:t>و"بن</w:t>
      </w:r>
      <w:proofErr w:type="spellEnd"/>
      <w:r w:rsidRPr="00CB6472">
        <w:rPr>
          <w:rtl/>
        </w:rPr>
        <w:t xml:space="preserve"> غفير" اتهما "</w:t>
      </w:r>
      <w:proofErr w:type="spellStart"/>
      <w:r w:rsidRPr="00CB6472">
        <w:rPr>
          <w:rtl/>
        </w:rPr>
        <w:t>زامير</w:t>
      </w:r>
      <w:proofErr w:type="spellEnd"/>
      <w:r w:rsidRPr="00CB6472">
        <w:rPr>
          <w:rtl/>
        </w:rPr>
        <w:t xml:space="preserve">" بأنه يسعى لوقف الحرب قبل القضاء على حماس، وأنه يتحدث للإعلام عن عدم وجود أهداف عملية يمكن للجيش أن يحققها، وأن الجنود </w:t>
      </w:r>
      <w:proofErr w:type="spellStart"/>
      <w:r w:rsidRPr="00CB6472">
        <w:rPr>
          <w:rtl/>
        </w:rPr>
        <w:t>الإسرائیليين</w:t>
      </w:r>
      <w:proofErr w:type="spellEnd"/>
      <w:r w:rsidRPr="00CB6472">
        <w:rPr>
          <w:rtl/>
        </w:rPr>
        <w:t xml:space="preserve"> باتوا منهكين ويحتاجون إلى فترة يلتقطون فيها أنفاسهم، وهو ما يعني بالنسبة لهم دعوة صريحة لإيقاف الحرب. ولم يحظَ "</w:t>
      </w:r>
      <w:proofErr w:type="spellStart"/>
      <w:r w:rsidRPr="00CB6472">
        <w:rPr>
          <w:rtl/>
        </w:rPr>
        <w:t>زامير</w:t>
      </w:r>
      <w:proofErr w:type="spellEnd"/>
      <w:r w:rsidRPr="00CB6472">
        <w:rPr>
          <w:rtl/>
        </w:rPr>
        <w:t>" بالدعم من وزراء الأحزاب الحريدية (قبل استقالتهم)، رغم اتفاقهم معه في إمكانية القبول بالهدنة أو حتى إنهاء الحرب؛ وذلك بسبب موقف "</w:t>
      </w:r>
      <w:proofErr w:type="spellStart"/>
      <w:r w:rsidRPr="00CB6472">
        <w:rPr>
          <w:rtl/>
        </w:rPr>
        <w:t>زامير</w:t>
      </w:r>
      <w:proofErr w:type="spellEnd"/>
      <w:r w:rsidRPr="00CB6472">
        <w:rPr>
          <w:rtl/>
        </w:rPr>
        <w:t xml:space="preserve">" الذي يؤيد بشدة إلزام </w:t>
      </w:r>
      <w:proofErr w:type="spellStart"/>
      <w:r w:rsidRPr="00CB6472">
        <w:rPr>
          <w:rtl/>
        </w:rPr>
        <w:t>الحريديم</w:t>
      </w:r>
      <w:proofErr w:type="spellEnd"/>
      <w:r w:rsidRPr="00CB6472">
        <w:rPr>
          <w:rtl/>
        </w:rPr>
        <w:t xml:space="preserve"> بالخدمة العسكرية</w:t>
      </w:r>
      <w:r w:rsidRPr="00CB6472">
        <w:t>.</w:t>
      </w:r>
    </w:p>
    <w:p w14:paraId="2B7B7987" w14:textId="77777777" w:rsidR="00CB6472" w:rsidRPr="00CB6472" w:rsidRDefault="00CB6472" w:rsidP="00CB6472">
      <w:r w:rsidRPr="00CB6472">
        <w:rPr>
          <w:rtl/>
        </w:rPr>
        <w:lastRenderedPageBreak/>
        <w:t>ويعتقد "</w:t>
      </w:r>
      <w:proofErr w:type="spellStart"/>
      <w:r w:rsidRPr="00CB6472">
        <w:rPr>
          <w:rtl/>
        </w:rPr>
        <w:t>زامير</w:t>
      </w:r>
      <w:proofErr w:type="spellEnd"/>
      <w:r w:rsidRPr="00CB6472">
        <w:rPr>
          <w:rtl/>
        </w:rPr>
        <w:t xml:space="preserve">" أن الجيش بعد تنفيذه خطة احتلال ٧٥٪ من قطاع غزة، سيصبح مضطرًا في المرحلة المقبلة لإقامة حكم عسكري إسرائيلي هناك، وهو ما </w:t>
      </w:r>
      <w:proofErr w:type="spellStart"/>
      <w:r w:rsidRPr="00CB6472">
        <w:rPr>
          <w:rtl/>
        </w:rPr>
        <w:t>یراه</w:t>
      </w:r>
      <w:proofErr w:type="spellEnd"/>
      <w:r w:rsidRPr="00CB6472">
        <w:rPr>
          <w:rtl/>
        </w:rPr>
        <w:t xml:space="preserve"> خطوةً سيئةً ستجر على الجيش خسائر بشرية مستمرة، كما ستزيد من </w:t>
      </w:r>
      <w:proofErr w:type="gramStart"/>
      <w:r w:rsidRPr="00CB6472">
        <w:rPr>
          <w:rtl/>
        </w:rPr>
        <w:t>مخاطر</w:t>
      </w:r>
      <w:proofErr w:type="gramEnd"/>
      <w:r w:rsidRPr="00CB6472">
        <w:rPr>
          <w:rtl/>
        </w:rPr>
        <w:t xml:space="preserve"> نزع الشرعية عن إسرائيل أمام القانون الدولي</w:t>
      </w:r>
      <w:r w:rsidRPr="00CB6472">
        <w:t>.</w:t>
      </w:r>
    </w:p>
    <w:p w14:paraId="3AF1ECF6" w14:textId="77777777" w:rsidR="00CB6472" w:rsidRPr="00CB6472" w:rsidRDefault="00CB6472" w:rsidP="00CB6472">
      <w:r w:rsidRPr="00CB6472">
        <w:rPr>
          <w:rtl/>
        </w:rPr>
        <w:t xml:space="preserve">وختامًا، تسببت حرب غزة في زيادة حدة الأزمات داخل المجتمع الإسرائيلي وفي الأوساط السياسية والأمنية على حد سواء، ومن المحتمل أن يواجه "نتنياهو" </w:t>
      </w:r>
      <w:proofErr w:type="spellStart"/>
      <w:r w:rsidRPr="00CB6472">
        <w:rPr>
          <w:rtl/>
        </w:rPr>
        <w:t>مشکلات</w:t>
      </w:r>
      <w:proofErr w:type="spellEnd"/>
      <w:r w:rsidRPr="00CB6472">
        <w:rPr>
          <w:rtl/>
        </w:rPr>
        <w:t xml:space="preserve"> </w:t>
      </w:r>
      <w:proofErr w:type="spellStart"/>
      <w:r w:rsidRPr="00CB6472">
        <w:rPr>
          <w:rtl/>
        </w:rPr>
        <w:t>کبيرة</w:t>
      </w:r>
      <w:proofErr w:type="spellEnd"/>
      <w:r w:rsidRPr="00CB6472">
        <w:rPr>
          <w:rtl/>
        </w:rPr>
        <w:t xml:space="preserve"> في إدارة شؤون البلاد بعد أن أصبح ائتلافه مهددًا بالسقوط في أية لحظة، ومن المؤكد أن أمورًا كثيرة يمكن أن تتغير بعد عودة الكنيست من عطلته الصيفية في نهاية أكتوبر القادم، ما لم تحدث تطورات مفاجئة في ملف الحرب في غزة خلال الأشهر الثلاثة القادمة، تؤدي إما للإطاحة بـ "نتنياهو" أو اكتسابه شعبية أكبر حال نجاحه في تحرير الرهائن حتى لو لم يتمكن من القضاء التام على حماس في غزة</w:t>
      </w:r>
      <w:r w:rsidRPr="00CB6472">
        <w:t>.</w:t>
      </w:r>
    </w:p>
    <w:p w14:paraId="6E1C66B1" w14:textId="77777777" w:rsidR="00CB6472" w:rsidRPr="00CB6472" w:rsidRDefault="00CB6472" w:rsidP="00CB6472">
      <w:r w:rsidRPr="00CB6472">
        <w:rPr>
          <w:rtl/>
        </w:rPr>
        <w:t>مستقبل الأمن الإقليمي في ظل المستجدات الطارئة</w:t>
      </w:r>
    </w:p>
    <w:p w14:paraId="529C7F86" w14:textId="03913251" w:rsidR="00CB6472" w:rsidRPr="00CB6472" w:rsidRDefault="00CB6472" w:rsidP="00CB6472">
      <w:r w:rsidRPr="00CB6472">
        <mc:AlternateContent>
          <mc:Choice Requires="wps">
            <w:drawing>
              <wp:inline distT="0" distB="0" distL="0" distR="0" wp14:anchorId="17AD7902" wp14:editId="19FC6A92">
                <wp:extent cx="304800" cy="304800"/>
                <wp:effectExtent l="0" t="0" r="0" b="0"/>
                <wp:docPr id="1824007982" name="Rectangle 3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440A18" id="Rectangle 3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D50ED2" w14:textId="77777777" w:rsidR="00CB6472" w:rsidRPr="00CB6472" w:rsidRDefault="00CB6472" w:rsidP="00CB6472">
      <w:pPr>
        <w:rPr>
          <w:b/>
          <w:bCs/>
        </w:rPr>
      </w:pPr>
      <w:r w:rsidRPr="00CB6472">
        <w:rPr>
          <w:b/>
          <w:bCs/>
          <w:rtl/>
        </w:rPr>
        <w:t>موازنة سياسات دونالد ترامب تجاه إسرائيل بين الدعم الأمريكي اللامحدود والضغوط على نتنياهو</w:t>
      </w:r>
    </w:p>
    <w:p w14:paraId="00A671A6" w14:textId="77777777" w:rsidR="00CB6472" w:rsidRPr="00CB6472" w:rsidRDefault="00CB6472" w:rsidP="00CB6472">
      <w:proofErr w:type="spellStart"/>
      <w:proofErr w:type="gramStart"/>
      <w:r w:rsidRPr="00CB6472">
        <w:rPr>
          <w:rtl/>
        </w:rPr>
        <w:t>د.عمرو</w:t>
      </w:r>
      <w:proofErr w:type="spellEnd"/>
      <w:proofErr w:type="gramEnd"/>
      <w:r w:rsidRPr="00CB6472">
        <w:rPr>
          <w:rtl/>
        </w:rPr>
        <w:t xml:space="preserve"> عبد العاطي</w:t>
      </w:r>
    </w:p>
    <w:p w14:paraId="0C629B3D" w14:textId="77777777" w:rsidR="00CB6472" w:rsidRPr="00CB6472" w:rsidRDefault="00CB6472" w:rsidP="00CB6472">
      <w:r w:rsidRPr="00CB6472">
        <w:rPr>
          <w:rtl/>
        </w:rPr>
        <w:t>باحث متخصص في الشؤون الأمريكية، ونائب رئيس تحرير مجلة السياسة الدولية - مؤسسة الأهرام</w:t>
      </w:r>
    </w:p>
    <w:p w14:paraId="3DEA33E6" w14:textId="52B22DA9" w:rsidR="00CB6472" w:rsidRPr="00CB6472" w:rsidRDefault="00CB6472" w:rsidP="00CB6472">
      <w:r w:rsidRPr="00CB6472">
        <mc:AlternateContent>
          <mc:Choice Requires="wps">
            <w:drawing>
              <wp:inline distT="0" distB="0" distL="0" distR="0" wp14:anchorId="7507FDBE" wp14:editId="11D926CC">
                <wp:extent cx="304800" cy="304800"/>
                <wp:effectExtent l="0" t="0" r="0" b="0"/>
                <wp:docPr id="751153208" name="Rectangle 3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48189" id="Rectangle 3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D5E17F" w14:textId="77777777" w:rsidR="00CB6472" w:rsidRPr="00CB6472" w:rsidRDefault="00CB6472" w:rsidP="00CB6472">
      <w:proofErr w:type="spellStart"/>
      <w:r w:rsidRPr="00CB6472">
        <w:rPr>
          <w:rtl/>
        </w:rPr>
        <w:t>یُواجه</w:t>
      </w:r>
      <w:proofErr w:type="spellEnd"/>
      <w:r w:rsidRPr="00CB6472">
        <w:rPr>
          <w:rtl/>
        </w:rPr>
        <w:t xml:space="preserve"> </w:t>
      </w:r>
      <w:proofErr w:type="spellStart"/>
      <w:r w:rsidRPr="00CB6472">
        <w:rPr>
          <w:rtl/>
        </w:rPr>
        <w:t>الرئیس</w:t>
      </w:r>
      <w:proofErr w:type="spellEnd"/>
      <w:r w:rsidRPr="00CB6472">
        <w:rPr>
          <w:rtl/>
        </w:rPr>
        <w:t xml:space="preserve"> </w:t>
      </w:r>
      <w:proofErr w:type="spellStart"/>
      <w:r w:rsidRPr="00CB6472">
        <w:rPr>
          <w:rtl/>
        </w:rPr>
        <w:t>الأمریكي</w:t>
      </w:r>
      <w:proofErr w:type="spellEnd"/>
      <w:r w:rsidRPr="00CB6472">
        <w:rPr>
          <w:rtl/>
        </w:rPr>
        <w:t xml:space="preserve"> "دونالد ترامب" في ولايته الثانية تحديات ملموسة في صياغة سياسة أمريكية متوازنة تجاه إسرائيل بقيادة حكومة "بنيامين نتنياهو" اليمينية المتطرفة، التي تتسم بسياسات غير متجانسة تتناقض أحيانًا مع أهداف الولايات المتحدة الأمريكية في منطقة الشرق الأوسط. فبينما توفر الإدارة الجمهورية، على خلاف الإدارة الديمقراطية السابقة لـ "جو </w:t>
      </w:r>
      <w:proofErr w:type="spellStart"/>
      <w:r w:rsidRPr="00CB6472">
        <w:rPr>
          <w:rtl/>
        </w:rPr>
        <w:t>بايدن</w:t>
      </w:r>
      <w:proofErr w:type="spellEnd"/>
      <w:r w:rsidRPr="00CB6472">
        <w:rPr>
          <w:rtl/>
        </w:rPr>
        <w:t xml:space="preserve">"، دعمًا دبلوماسيًّا وعسكريًا واسعًا لتل أبيب، خاصة في مواجهة التهديدات التي تهدد الأمن الإسرائيلي، من وجهة النظر </w:t>
      </w:r>
      <w:proofErr w:type="spellStart"/>
      <w:r w:rsidRPr="00CB6472">
        <w:rPr>
          <w:rtl/>
        </w:rPr>
        <w:t>الأمریكیة</w:t>
      </w:r>
      <w:proofErr w:type="spellEnd"/>
      <w:r w:rsidRPr="00CB6472">
        <w:rPr>
          <w:rtl/>
        </w:rPr>
        <w:t xml:space="preserve"> </w:t>
      </w:r>
      <w:proofErr w:type="spellStart"/>
      <w:r w:rsidRPr="00CB6472">
        <w:rPr>
          <w:rtl/>
        </w:rPr>
        <w:t>والإسرائیلیة</w:t>
      </w:r>
      <w:proofErr w:type="spellEnd"/>
      <w:r w:rsidRPr="00CB6472">
        <w:rPr>
          <w:rtl/>
        </w:rPr>
        <w:t xml:space="preserve">، تبرز خلافات </w:t>
      </w:r>
      <w:proofErr w:type="spellStart"/>
      <w:r w:rsidRPr="00CB6472">
        <w:rPr>
          <w:rtl/>
        </w:rPr>
        <w:t>أمریكية</w:t>
      </w:r>
      <w:proofErr w:type="spellEnd"/>
      <w:r w:rsidRPr="00CB6472">
        <w:rPr>
          <w:rtl/>
        </w:rPr>
        <w:t xml:space="preserve"> متزايدة مع "نتنياهو" بسبب أسلوبه المتشدد والقرارات الأحادية التي قد تزعزع الاستقرار الإقليمي الذي يعد مصلحة عليا لواشنطن في منطقة الشرق الأوسط؛ لكونه يخدم المصالح والأمن القومي الأمريكي. وقد عبّر العديد من المسؤولين الأمريكيين عن إحباطهم من سياسات "نتنياهو" التي تُوصف أحيانًا بالمتهورة، لا سيما فيما يتعلق بتصعيد العمليات العسكرية الإسرائيلية في سوريا، ورفضه لوقف إطلاق النار في غزة، مما يخلق توترًا مع الرغبة الأمريكية في احتواء الصراعات، وعدم تحويلها إلى أزمات مفتوحة تهدد المصالح الأمريكية في المنطقة</w:t>
      </w:r>
      <w:r w:rsidRPr="00CB6472">
        <w:t>.</w:t>
      </w:r>
    </w:p>
    <w:p w14:paraId="1438ACB1" w14:textId="77777777" w:rsidR="00CB6472" w:rsidRPr="00CB6472" w:rsidRDefault="00CB6472" w:rsidP="00CB6472">
      <w:r w:rsidRPr="00CB6472">
        <w:rPr>
          <w:rtl/>
        </w:rPr>
        <w:t>تحاول إدارة "دونالد ترامب" التوفيق بين تعزيز الدعم الاستراتيجي الأمريكي لإسرائيل، الذي يشمل تقديم مزيد من الأسلحة والدعم، وفرض ضغوط أمريكية قاسية على خصوم تل أبيب، وبين ممارسة ضغوط على الحكومة الإسرائيلية للالتزام بمبادئ سياسة الإدارة الجمهورية تجاه الشرق الأوسط، القائمة على مقاربة "أمريكا أولًا"، والتي تسعى إلى تحقيق الاستقرار الإقليمي وتقليل النزاعات المسلحة في الشرق الأوسط؛ خوفًا من توريط الولايات المتحدة الأمريكية مجددًا في حرب إقليمية في المنطقة. فالرئيس "ترامب" رغم دفاعه القوي عن "نتنياهو" يُبدي في الوقت ذاته حرصًا على عدم السماح لسياسات الحكومة الإسرائيلية بتقويض جهود واشنطن في التوسط لوقف إطلاق النار وتحقيق هدنة مستدامة في غزة. وتعكس هذا الموازنة تعقيدات العلاقة الأمريكية-الإسرائيلية في مرحلة جديدة أمريكيًّا وإقليميًّا وإسرائيليًا؛ حيث لا يخلو موقف الإدارة الجمهورية من توترات داخلية أمريكية تجاه "نتنياهو" نفسه، مع استمرار محاكمته التي تلقى متابعة واسعة في واشنطن، والمخاوف الأمريكية والدولية من أن تؤدي سياسات "نتنياهو"، من أجل الحفاظ على مكاسب شخصية وسياسية ذاتية، إلى تهديد الأمن والاستقرار الإقليمي الذي لن تقتصر تداعياته الاستراتيجية على المنطقة، ولكنها ستكون ذات تداعيات عالمية</w:t>
      </w:r>
      <w:r w:rsidRPr="00CB6472">
        <w:t>.</w:t>
      </w:r>
    </w:p>
    <w:p w14:paraId="5D45B6D3" w14:textId="77777777" w:rsidR="00CB6472" w:rsidRPr="00CB6472" w:rsidRDefault="00CB6472" w:rsidP="00CB6472">
      <w:pPr>
        <w:rPr>
          <w:b/>
          <w:bCs/>
        </w:rPr>
      </w:pPr>
      <w:r w:rsidRPr="00CB6472">
        <w:rPr>
          <w:b/>
          <w:bCs/>
          <w:rtl/>
        </w:rPr>
        <w:t>مزيد من الدعم الأمريكي لإسرائيل</w:t>
      </w:r>
    </w:p>
    <w:p w14:paraId="5683A327" w14:textId="77777777" w:rsidR="00CB6472" w:rsidRPr="00CB6472" w:rsidRDefault="00CB6472" w:rsidP="00CB6472">
      <w:r w:rsidRPr="00CB6472">
        <w:rPr>
          <w:rtl/>
        </w:rPr>
        <w:lastRenderedPageBreak/>
        <w:t xml:space="preserve">خلال الولاية الثانية للرئيس الأمريكي "دونالد ترامب"، شهدت السياسة الخارجية الأمريكية تحوّلًا استراتيجيًّا عميقًا نحو دعم أكثر شمولًا لإسرائيل، دبلوماسيًا وسياسيًا وعسكريًا، مقارنة بالنهج الذي تبنّته إدارة الرئيس السابق "جو </w:t>
      </w:r>
      <w:proofErr w:type="spellStart"/>
      <w:r w:rsidRPr="00CB6472">
        <w:rPr>
          <w:rtl/>
        </w:rPr>
        <w:t>بايدن</w:t>
      </w:r>
      <w:proofErr w:type="spellEnd"/>
      <w:r w:rsidRPr="00CB6472">
        <w:rPr>
          <w:rtl/>
        </w:rPr>
        <w:t>". هذا التحوّل يعكس قطيعة واضحة مع مقاربة الحذر النسبي، والتي سادت في عهد الإدارة الديمقراطية؛ حيث لم يقتصر دعم إدارة "ترامب" الثانية على تعزيز القدرات الدفاعية لإسرائيل، بل يمتد إلى إضفاء الشرعية على سياساتها التوسعية، وإعادة تشكيل المشهد الإقليمي بما يخدم أولويات تل أبيب على حساب الفلسطينيين</w:t>
      </w:r>
      <w:r w:rsidRPr="00CB6472">
        <w:t>.</w:t>
      </w:r>
    </w:p>
    <w:p w14:paraId="1316FB98" w14:textId="77777777" w:rsidR="00CB6472" w:rsidRPr="00CB6472" w:rsidRDefault="00CB6472" w:rsidP="00CB6472">
      <w:r w:rsidRPr="00CB6472">
        <w:rPr>
          <w:rtl/>
        </w:rPr>
        <w:t xml:space="preserve">ومن أبرز ملامح هذا التحول ما كشفه "ترامب" في فبراير الماضي، في خطوة غير مسبوقة بتاريخ السياسة الأمريكية تجاه منطقة الشرق الأوسط، عن نية الولايات المتحدة الأمريكية تولي الإدارة المباشرة لقطاع غزة في إطار خطة لإعادة إعمار شاملة للقطاع تهدف إلى تحويله إلى "ريفييرا الشرق الأوسط". هذه الخطة، التي تتطلب إزالة عشرات ملايين الأطنان من الركام وترحيل ما يقرب من مليوني فلسطيني إلى دول أخرى، أثارت إدانات واسعة إقليمية ودولية، باعتبارها </w:t>
      </w:r>
      <w:proofErr w:type="spellStart"/>
      <w:r w:rsidRPr="00CB6472">
        <w:rPr>
          <w:rtl/>
        </w:rPr>
        <w:t>انتهاًا</w:t>
      </w:r>
      <w:proofErr w:type="spellEnd"/>
      <w:r w:rsidRPr="00CB6472">
        <w:rPr>
          <w:rtl/>
        </w:rPr>
        <w:t xml:space="preserve"> صارخًا للقانون الدولي، خاصة الحظر المفروض على النقل القسري للسكان. رغم ذلك، يصر "ترامب" على اعتبارها وسيلة لتفكيك حركة حماس وضمان أمن إسرائيل طويل الأمد، ما يعكس استعداد إدارته لتجاوز الأعراف القانونية والدبلوماسية التقليدية في </w:t>
      </w:r>
      <w:proofErr w:type="spellStart"/>
      <w:r w:rsidRPr="00CB6472">
        <w:rPr>
          <w:rtl/>
        </w:rPr>
        <w:t>سبیل</w:t>
      </w:r>
      <w:proofErr w:type="spellEnd"/>
      <w:r w:rsidRPr="00CB6472">
        <w:rPr>
          <w:rtl/>
        </w:rPr>
        <w:t xml:space="preserve"> </w:t>
      </w:r>
      <w:proofErr w:type="spellStart"/>
      <w:r w:rsidRPr="00CB6472">
        <w:rPr>
          <w:rtl/>
        </w:rPr>
        <w:t>تحقیق</w:t>
      </w:r>
      <w:proofErr w:type="spellEnd"/>
      <w:r w:rsidRPr="00CB6472">
        <w:rPr>
          <w:rtl/>
        </w:rPr>
        <w:t xml:space="preserve"> الأهداف </w:t>
      </w:r>
      <w:proofErr w:type="spellStart"/>
      <w:r w:rsidRPr="00CB6472">
        <w:rPr>
          <w:rtl/>
        </w:rPr>
        <w:t>الإسرائیلية</w:t>
      </w:r>
      <w:proofErr w:type="spellEnd"/>
      <w:r w:rsidRPr="00CB6472">
        <w:t>.</w:t>
      </w:r>
    </w:p>
    <w:p w14:paraId="73BEA353" w14:textId="77777777" w:rsidR="00CB6472" w:rsidRPr="00CB6472" w:rsidRDefault="00CB6472" w:rsidP="00CB6472">
      <w:r w:rsidRPr="00CB6472">
        <w:rPr>
          <w:rtl/>
        </w:rPr>
        <w:t>وخلال الولاية الثانية للرئيس "دونالد ترامب"، شهدت العلاقة العسكرية بين الولايات المتحدة وإسرائيل تطورًا نوعيًا استثنائيًا. فعلى الرغم من التفضيل المعلن للبيت الأبيض لانتهاج الدبلوماسية</w:t>
      </w:r>
    </w:p>
    <w:p w14:paraId="738C8E53" w14:textId="77777777" w:rsidR="00CB6472" w:rsidRPr="00CB6472" w:rsidRDefault="00CB6472" w:rsidP="00CB6472">
      <w:r w:rsidRPr="00CB6472">
        <w:rPr>
          <w:rtl/>
        </w:rPr>
        <w:t xml:space="preserve">في التعامل مع الملف النووي الإيراني، فإن الإدارة الأمريكية قدمت دعمًا عسكريًّا لإسرائيل أثناء عمليتها العسكرية التي استمرت </w:t>
      </w:r>
      <w:r w:rsidRPr="00CB6472">
        <w:rPr>
          <w:rtl/>
          <w:lang w:bidi="fa-IR"/>
        </w:rPr>
        <w:t>۱۲</w:t>
      </w:r>
      <w:r w:rsidRPr="00CB6472">
        <w:rPr>
          <w:rtl/>
        </w:rPr>
        <w:t xml:space="preserve"> يومًا ضد </w:t>
      </w:r>
      <w:proofErr w:type="spellStart"/>
      <w:r w:rsidRPr="00CB6472">
        <w:rPr>
          <w:rtl/>
        </w:rPr>
        <w:t>إیران</w:t>
      </w:r>
      <w:proofErr w:type="spellEnd"/>
      <w:r w:rsidRPr="00CB6472">
        <w:rPr>
          <w:rtl/>
        </w:rPr>
        <w:t xml:space="preserve">. وقد برز الانخراط </w:t>
      </w:r>
      <w:proofErr w:type="spellStart"/>
      <w:r w:rsidRPr="00CB6472">
        <w:rPr>
          <w:rtl/>
        </w:rPr>
        <w:t>الأمریکي</w:t>
      </w:r>
      <w:proofErr w:type="spellEnd"/>
      <w:r w:rsidRPr="00CB6472">
        <w:rPr>
          <w:rtl/>
        </w:rPr>
        <w:t xml:space="preserve"> من خلال </w:t>
      </w:r>
      <w:proofErr w:type="spellStart"/>
      <w:r w:rsidRPr="00CB6472">
        <w:rPr>
          <w:rtl/>
        </w:rPr>
        <w:t>تزوید</w:t>
      </w:r>
      <w:proofErr w:type="spellEnd"/>
      <w:r w:rsidRPr="00CB6472">
        <w:rPr>
          <w:rtl/>
        </w:rPr>
        <w:t xml:space="preserve"> تل أبيب بالمعلومات الاستخباراتية المتقدمة والدعم اللوجستي، بالإضافة إلى تسريع نقل الذخائر الموجهة بدقة وقطع الغيار الحيوية لأنظمة الدفاع الجوي. وقد حرصت واشنطن على حماية التفوق العسكري النوعي الإسرائيلي في الشرق الأوسط، مع إعطاء الضوء الأخضر للعملية، بهدف توجيه رسالة ردع شديدة لطهران بشأن تطلعاتها النووية</w:t>
      </w:r>
      <w:r w:rsidRPr="00CB6472">
        <w:t>.</w:t>
      </w:r>
    </w:p>
    <w:p w14:paraId="723D0AFF" w14:textId="77777777" w:rsidR="00CB6472" w:rsidRPr="00CB6472" w:rsidRDefault="00CB6472" w:rsidP="00CB6472">
      <w:r w:rsidRPr="00CB6472">
        <w:rPr>
          <w:rtl/>
        </w:rPr>
        <w:t xml:space="preserve">وفي خطوة عسكرية غير مسبوقة، أمر الرئيس "ترامب" بشن هجوم جوي واسع النطاق على ثلاث منشآت نووية إيرانية </w:t>
      </w:r>
      <w:proofErr w:type="spellStart"/>
      <w:r w:rsidRPr="00CB6472">
        <w:rPr>
          <w:rtl/>
        </w:rPr>
        <w:t>رئیسة</w:t>
      </w:r>
      <w:proofErr w:type="spellEnd"/>
      <w:r w:rsidRPr="00CB6472">
        <w:rPr>
          <w:rtl/>
        </w:rPr>
        <w:t xml:space="preserve"> هي: "</w:t>
      </w:r>
      <w:proofErr w:type="spellStart"/>
      <w:r w:rsidRPr="00CB6472">
        <w:rPr>
          <w:rtl/>
        </w:rPr>
        <w:t>فوردو</w:t>
      </w:r>
      <w:proofErr w:type="spellEnd"/>
      <w:r w:rsidRPr="00CB6472">
        <w:rPr>
          <w:rtl/>
        </w:rPr>
        <w:t xml:space="preserve">" </w:t>
      </w:r>
      <w:proofErr w:type="spellStart"/>
      <w:r w:rsidRPr="00CB6472">
        <w:rPr>
          <w:rtl/>
        </w:rPr>
        <w:t>و"نطنز</w:t>
      </w:r>
      <w:proofErr w:type="spellEnd"/>
      <w:r w:rsidRPr="00CB6472">
        <w:rPr>
          <w:rtl/>
        </w:rPr>
        <w:t>" و"أصفهان"، باستخدام قاذفات من طراز "بي- ٢" وقنابل خارقة للتحصينات من طراز ،57</w:t>
      </w:r>
      <w:r w:rsidRPr="00CB6472">
        <w:t xml:space="preserve">-GBU </w:t>
      </w:r>
      <w:r w:rsidRPr="00CB6472">
        <w:rPr>
          <w:rtl/>
        </w:rPr>
        <w:t>متجاوزًا بشكل واضح الخيارات الدبلوماسية التي كانت مفضلة سابقًا. وقد أكد "ترامب" أن "المواقع الثلاثة دُمّرت تمامًّا" وأن العملية كانت "ناجحة جدًا" مع عودة جميع الطائرات سالمة إلى قواعدها</w:t>
      </w:r>
      <w:r w:rsidRPr="00CB6472">
        <w:t>.</w:t>
      </w:r>
    </w:p>
    <w:p w14:paraId="2ADBDACA" w14:textId="77777777" w:rsidR="00CB6472" w:rsidRPr="00CB6472" w:rsidRDefault="00CB6472" w:rsidP="00CB6472">
      <w:r w:rsidRPr="00CB6472">
        <w:rPr>
          <w:rtl/>
        </w:rPr>
        <w:t>وفي سياق الحرب الإسرائيلية المستمرة في قطاع غزة، أعادت إدارة "ترامب" إحياء عمليات إعادة نقل المعدات العسكرية الأمريكية إلى تل أبيب بوتيرة متسارعة، وقد شملت ذخائر متطورة وأنظمة مضادة للطائرات بدون طيار، فضلًا عن تسهيلات مالية لشراء المزيد من الأسلحة، لتعويض التدهور في القدرات الدفاعية الإسرائيلية نتيجة هجمات حركة حماس وتصاعد المواجهات الإقليمية، وليؤكد ذلك التزام "ترامب" بتحصين أمن إسرائيل من كل التهديدات</w:t>
      </w:r>
      <w:r w:rsidRPr="00CB6472">
        <w:t>.</w:t>
      </w:r>
    </w:p>
    <w:p w14:paraId="4F653E7D" w14:textId="77777777" w:rsidR="00CB6472" w:rsidRPr="00CB6472" w:rsidRDefault="00CB6472" w:rsidP="00CB6472">
      <w:r w:rsidRPr="00CB6472">
        <w:rPr>
          <w:rtl/>
        </w:rPr>
        <w:t xml:space="preserve">دبلوماسيًا، تبنّت إدارة "ترامب" نهجًا أحاديًا يفتقر إلى التنسيق متعدد الأطراف الذي ميّز سياسات إدارة "جو </w:t>
      </w:r>
      <w:proofErr w:type="spellStart"/>
      <w:r w:rsidRPr="00CB6472">
        <w:rPr>
          <w:rtl/>
        </w:rPr>
        <w:t>بايدن</w:t>
      </w:r>
      <w:proofErr w:type="spellEnd"/>
      <w:r w:rsidRPr="00CB6472">
        <w:rPr>
          <w:rtl/>
        </w:rPr>
        <w:t>"؛ حيث تعمل بشكل وثيق مع</w:t>
      </w:r>
    </w:p>
    <w:p w14:paraId="7A1B29B5" w14:textId="77777777" w:rsidR="00CB6472" w:rsidRPr="00CB6472" w:rsidRDefault="00CB6472" w:rsidP="00CB6472">
      <w:r w:rsidRPr="00CB6472">
        <w:rPr>
          <w:rtl/>
        </w:rPr>
        <w:t xml:space="preserve">إسرائيل لإعادة توطين فلسطينيي غزة في دول ثالثة مقابل حوافز مالية. هذه السياسات، إلى جانب الضغوط على المؤسسات الدولية، مثل الأونروا، والتهديد بفرض عقوبات على المحكمة الجنائية الدولية لإصدارها مذكرات اعتقال بحق مسؤولين </w:t>
      </w:r>
      <w:proofErr w:type="spellStart"/>
      <w:r w:rsidRPr="00CB6472">
        <w:rPr>
          <w:rtl/>
        </w:rPr>
        <w:t>إسرائیلیين</w:t>
      </w:r>
      <w:proofErr w:type="spellEnd"/>
      <w:r w:rsidRPr="00CB6472">
        <w:rPr>
          <w:rtl/>
        </w:rPr>
        <w:t xml:space="preserve"> في مقدمتهم "نتنياهو"، أدت إلى تصاعد التوترات مع شركاء تقليديين للولايات المتحدة الأمريكية في الشرق الأوسط؛ حيث يعتبرون هذه الإجراءات </w:t>
      </w:r>
      <w:proofErr w:type="spellStart"/>
      <w:r w:rsidRPr="00CB6472">
        <w:rPr>
          <w:rtl/>
        </w:rPr>
        <w:t>تهدیدًا</w:t>
      </w:r>
      <w:proofErr w:type="spellEnd"/>
      <w:r w:rsidRPr="00CB6472">
        <w:rPr>
          <w:rtl/>
        </w:rPr>
        <w:t xml:space="preserve"> مباشرًا لاستقرار الإقليم</w:t>
      </w:r>
      <w:r w:rsidRPr="00CB6472">
        <w:t>.</w:t>
      </w:r>
    </w:p>
    <w:p w14:paraId="7F1BFEF5" w14:textId="77777777" w:rsidR="00CB6472" w:rsidRPr="00CB6472" w:rsidRDefault="00CB6472" w:rsidP="00CB6472">
      <w:r w:rsidRPr="00CB6472">
        <w:rPr>
          <w:rtl/>
        </w:rPr>
        <w:t xml:space="preserve">وعزز ضم إدارة "ترامب" الثانية لمسؤولين بارزين يدعمون بقوة السياسات اليمينية الإسرائيلية، نهجًا أمريكيًّا </w:t>
      </w:r>
      <w:proofErr w:type="spellStart"/>
      <w:r w:rsidRPr="00CB6472">
        <w:rPr>
          <w:rtl/>
        </w:rPr>
        <w:t>متماهيًا</w:t>
      </w:r>
      <w:proofErr w:type="spellEnd"/>
      <w:r w:rsidRPr="00CB6472">
        <w:rPr>
          <w:rtl/>
        </w:rPr>
        <w:t xml:space="preserve"> بشكل وثيق مع المواقف </w:t>
      </w:r>
      <w:proofErr w:type="spellStart"/>
      <w:r w:rsidRPr="00CB6472">
        <w:rPr>
          <w:rtl/>
        </w:rPr>
        <w:t>الأيدیولوجية</w:t>
      </w:r>
      <w:proofErr w:type="spellEnd"/>
      <w:r w:rsidRPr="00CB6472">
        <w:rPr>
          <w:rtl/>
        </w:rPr>
        <w:t xml:space="preserve"> لحكومة "نتنياهو". وكثير من هؤلاء </w:t>
      </w:r>
      <w:proofErr w:type="spellStart"/>
      <w:r w:rsidRPr="00CB6472">
        <w:rPr>
          <w:rtl/>
        </w:rPr>
        <w:t>المسؤولین</w:t>
      </w:r>
      <w:proofErr w:type="spellEnd"/>
      <w:r w:rsidRPr="00CB6472">
        <w:rPr>
          <w:rtl/>
        </w:rPr>
        <w:t xml:space="preserve"> </w:t>
      </w:r>
      <w:proofErr w:type="spellStart"/>
      <w:r w:rsidRPr="00CB6472">
        <w:rPr>
          <w:rtl/>
        </w:rPr>
        <w:t>یتبنون</w:t>
      </w:r>
      <w:proofErr w:type="spellEnd"/>
      <w:r w:rsidRPr="00CB6472">
        <w:rPr>
          <w:rtl/>
        </w:rPr>
        <w:t xml:space="preserve"> </w:t>
      </w:r>
      <w:proofErr w:type="spellStart"/>
      <w:r w:rsidRPr="00CB6472">
        <w:rPr>
          <w:rtl/>
        </w:rPr>
        <w:t>رؤیة</w:t>
      </w:r>
      <w:proofErr w:type="spellEnd"/>
      <w:r w:rsidRPr="00CB6472">
        <w:rPr>
          <w:rtl/>
        </w:rPr>
        <w:t xml:space="preserve"> </w:t>
      </w:r>
      <w:proofErr w:type="spellStart"/>
      <w:r w:rsidRPr="00CB6472">
        <w:rPr>
          <w:rtl/>
        </w:rPr>
        <w:t>تؤید</w:t>
      </w:r>
      <w:proofErr w:type="spellEnd"/>
      <w:r w:rsidRPr="00CB6472">
        <w:rPr>
          <w:rtl/>
        </w:rPr>
        <w:t xml:space="preserve"> </w:t>
      </w:r>
      <w:proofErr w:type="spellStart"/>
      <w:r w:rsidRPr="00CB6472">
        <w:rPr>
          <w:rtl/>
        </w:rPr>
        <w:t>سیادة</w:t>
      </w:r>
      <w:proofErr w:type="spellEnd"/>
      <w:r w:rsidRPr="00CB6472">
        <w:rPr>
          <w:rtl/>
        </w:rPr>
        <w:t xml:space="preserve"> </w:t>
      </w:r>
      <w:proofErr w:type="spellStart"/>
      <w:r w:rsidRPr="00CB6472">
        <w:rPr>
          <w:rtl/>
        </w:rPr>
        <w:t>إسرائیل</w:t>
      </w:r>
      <w:proofErr w:type="spellEnd"/>
      <w:r w:rsidRPr="00CB6472">
        <w:rPr>
          <w:rtl/>
        </w:rPr>
        <w:t xml:space="preserve"> </w:t>
      </w:r>
      <w:proofErr w:type="spellStart"/>
      <w:r w:rsidRPr="00CB6472">
        <w:rPr>
          <w:rtl/>
        </w:rPr>
        <w:t>علی</w:t>
      </w:r>
      <w:proofErr w:type="spellEnd"/>
      <w:r w:rsidRPr="00CB6472">
        <w:rPr>
          <w:rtl/>
        </w:rPr>
        <w:t xml:space="preserve"> الأراضي المحتلة، وترفض إقامة دولة فلسطينية مستقلة، وتدعم التوسع في بناء المستوطنات. ويعزز هذا التوافق الأيديولوجي </w:t>
      </w:r>
      <w:r w:rsidRPr="00CB6472">
        <w:rPr>
          <w:rtl/>
        </w:rPr>
        <w:lastRenderedPageBreak/>
        <w:t xml:space="preserve">دعم مانحين سياسيين بارزين مثل "ميريام </w:t>
      </w:r>
      <w:proofErr w:type="spellStart"/>
      <w:r w:rsidRPr="00CB6472">
        <w:rPr>
          <w:rtl/>
        </w:rPr>
        <w:t>أديلسون</w:t>
      </w:r>
      <w:proofErr w:type="spellEnd"/>
      <w:r w:rsidRPr="00CB6472">
        <w:rPr>
          <w:rtl/>
        </w:rPr>
        <w:t>"، التي توظف نفوذها المالي في دعم القضايا اليمينية الإسرائيلية، وتجد آراؤها صدَّى في مواقف البيت الأبيض. كما تضم الدائرة المقربة من الإدارة شخصياتٍ من أصول يهودية تتبنى مواقف متعاطفة مع اليمين الإسرائيلي المتطرف، بينما تسهّل الروابط الشخصية بين المسؤولين الأمريكيين والإسرائيليين تنسيقًا وثيقًا بين الجانبين. وقد أتاح هذا الانسجام لإدارة "ترامب" تبني سياسات تمنح الضوء الأخضر لعمليات إسرائيل العسكرية وطموحاتها الإقليمية، بما في ذلك رفع العقوبات عن المستوطنين الإسرائيليين، وتوسيع حزم المساعدات العسكرية الأمريكية لتل أبيب</w:t>
      </w:r>
      <w:r w:rsidRPr="00CB6472">
        <w:t>.</w:t>
      </w:r>
    </w:p>
    <w:p w14:paraId="70110718" w14:textId="4AA2E89D" w:rsidR="00CB6472" w:rsidRPr="00CB6472" w:rsidRDefault="00CB6472" w:rsidP="00CB6472">
      <w:r w:rsidRPr="00CB6472">
        <mc:AlternateContent>
          <mc:Choice Requires="wps">
            <w:drawing>
              <wp:inline distT="0" distB="0" distL="0" distR="0" wp14:anchorId="4E9E4ED2" wp14:editId="79FBC434">
                <wp:extent cx="304800" cy="304800"/>
                <wp:effectExtent l="0" t="0" r="0" b="0"/>
                <wp:docPr id="1663464678" name="Rectangle 3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F2F07C" id="Rectangle 3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4A1AEE" w14:textId="77777777" w:rsidR="00CB6472" w:rsidRPr="00CB6472" w:rsidRDefault="00CB6472" w:rsidP="00CB6472">
      <w:pPr>
        <w:rPr>
          <w:b/>
          <w:bCs/>
        </w:rPr>
      </w:pPr>
      <w:r w:rsidRPr="00CB6472">
        <w:rPr>
          <w:b/>
          <w:bCs/>
          <w:rtl/>
        </w:rPr>
        <w:t>تهديد نتنياهو خطط ترامب في الشرق الأوسط</w:t>
      </w:r>
    </w:p>
    <w:p w14:paraId="2DF7F600" w14:textId="77777777" w:rsidR="00CB6472" w:rsidRPr="00CB6472" w:rsidRDefault="00CB6472" w:rsidP="00CB6472">
      <w:r w:rsidRPr="00CB6472">
        <w:rPr>
          <w:rtl/>
        </w:rPr>
        <w:t>رغم التحالف الوثيق والدعم الكبير الذي حظي به "نتنياهو"، من الرئيس "ترامب"، فإن سياسات حكومته اليمينية المتطرفة باتت تمثل تحديًّا استراتيجيًا ومعوقًا حقيقيًا للمصالح والأمن القومي الأمريكي في المنطقة؛ حيث تعمل على تهميش الدور الأمريكي، وتحجيم قدرته على التأثير في مجريات الأحداث، بل أصبحت واشنطن في كثير من الأحيان تُلاحق تداعيات السياسات الإسرائيلية بدلًا من أن تقودها أو تضبطها. وكثيرًا ما عبّر مسؤولو إدارة الرئيس الأمريكي عن أن "نتنياهو" أصبح خارج السيطرة، وأن سياساته المتهورة قد تُقوّض خطط الرئيس "ترامب" في الشرق الأوسط. وتتمثل أبرز التحديات التي تمثلها سياسات الحكومة الإسرائيلية الحالية لإدارة "ترامب" الثانية في الشرق الأوسط فيما يلي</w:t>
      </w:r>
      <w:r w:rsidRPr="00CB6472">
        <w:t>:</w:t>
      </w:r>
    </w:p>
    <w:p w14:paraId="1CA53A2A" w14:textId="77777777" w:rsidR="00CB6472" w:rsidRPr="00CB6472" w:rsidRDefault="00CB6472" w:rsidP="00CB6472">
      <w:r w:rsidRPr="00CB6472">
        <w:rPr>
          <w:rtl/>
        </w:rPr>
        <w:t>١</w:t>
      </w:r>
      <w:r w:rsidRPr="00CB6472">
        <w:t xml:space="preserve">. </w:t>
      </w:r>
      <w:r w:rsidRPr="00CB6472">
        <w:rPr>
          <w:rtl/>
        </w:rPr>
        <w:t xml:space="preserve">تهديد الانفتاح الأمريكي على سوريا: يشكّل التصعيد الإسرائيلي المتكرر ضد الأراضي السورية عاملًا معرقلًا لسياسة الانفتاح التي تتبناها إدارة "ترامب" تجاه دمشق بعد سقوط نظام "بشار الأسد" وتشكيل حكومة "أحمد الشرع" أواخر عام </w:t>
      </w:r>
      <w:r w:rsidRPr="00CB6472">
        <w:rPr>
          <w:rtl/>
          <w:lang w:bidi="fa-IR"/>
        </w:rPr>
        <w:t>۲۰۲</w:t>
      </w:r>
      <w:r w:rsidRPr="00CB6472">
        <w:rPr>
          <w:rtl/>
        </w:rPr>
        <w:t>٤. فبينما تحاول واشنطن إعادة تموضعها في الملف السوري عبر الانخراط الدبلوماسي والاقتصادي، وتفعيل التعاون الأمني لمكافحة الإرهاب وإعادة اللاجئين، تأتي الضربات الإسرائيلية لتعيد خلط الأوراق، مُفاقمةً حالة عدم الاستقرار التي تعاني منها البلاد. ويضع هذا الوضع الإدارة الأمريكية أمام معادلة صعبة؛ فمن جهة، تلتزم واشنطن بحماية أمن إسرائيل وضمان خطوطها الحمراء في الجنوب السوري، ومن جهة أخرى، تدرك أن استمرار التصعيد الإسرائيلي يهدد بتقويض جهودها لإعادة بناء قنوات الثقة مع الحكومة السورية الجديدة، ويحدّ من قدرتها على تثبيت نفوذها كفاعل رئيس في رسم مستقبل سوريا ما بعد الأسد</w:t>
      </w:r>
      <w:r w:rsidRPr="00CB6472">
        <w:t>.</w:t>
      </w:r>
    </w:p>
    <w:p w14:paraId="09B520C6" w14:textId="77777777" w:rsidR="00CB6472" w:rsidRPr="00CB6472" w:rsidRDefault="00CB6472" w:rsidP="00CB6472">
      <w:r w:rsidRPr="00CB6472">
        <w:rPr>
          <w:rtl/>
        </w:rPr>
        <w:t xml:space="preserve">في السياق ذاته، تتحوّل الغارات الإسرائيلية إلى عامل ينال من صورة الولايات المتحدة كوسيط دولي موثوق، سواء لدى دمشق أو القوى الإقليمية </w:t>
      </w:r>
      <w:proofErr w:type="spellStart"/>
      <w:r w:rsidRPr="00CB6472">
        <w:rPr>
          <w:rtl/>
        </w:rPr>
        <w:t>الأخری</w:t>
      </w:r>
      <w:proofErr w:type="spellEnd"/>
      <w:r w:rsidRPr="00CB6472">
        <w:rPr>
          <w:rtl/>
        </w:rPr>
        <w:t xml:space="preserve">، إذ </w:t>
      </w:r>
      <w:proofErr w:type="spellStart"/>
      <w:r w:rsidRPr="00CB6472">
        <w:rPr>
          <w:rtl/>
        </w:rPr>
        <w:t>یُنظر</w:t>
      </w:r>
      <w:proofErr w:type="spellEnd"/>
      <w:r w:rsidRPr="00CB6472">
        <w:rPr>
          <w:rtl/>
        </w:rPr>
        <w:t xml:space="preserve"> </w:t>
      </w:r>
      <w:proofErr w:type="spellStart"/>
      <w:r w:rsidRPr="00CB6472">
        <w:rPr>
          <w:rtl/>
        </w:rPr>
        <w:t>إلیها</w:t>
      </w:r>
      <w:proofErr w:type="spellEnd"/>
      <w:r w:rsidRPr="00CB6472">
        <w:rPr>
          <w:rtl/>
        </w:rPr>
        <w:t xml:space="preserve"> في </w:t>
      </w:r>
      <w:proofErr w:type="spellStart"/>
      <w:r w:rsidRPr="00CB6472">
        <w:rPr>
          <w:rtl/>
        </w:rPr>
        <w:t>کثیر</w:t>
      </w:r>
      <w:proofErr w:type="spellEnd"/>
      <w:r w:rsidRPr="00CB6472">
        <w:rPr>
          <w:rtl/>
        </w:rPr>
        <w:t xml:space="preserve"> من </w:t>
      </w:r>
      <w:proofErr w:type="spellStart"/>
      <w:r w:rsidRPr="00CB6472">
        <w:rPr>
          <w:rtl/>
        </w:rPr>
        <w:t>الأحیان</w:t>
      </w:r>
      <w:proofErr w:type="spellEnd"/>
      <w:r w:rsidRPr="00CB6472">
        <w:rPr>
          <w:rtl/>
        </w:rPr>
        <w:t xml:space="preserve"> على أنها تجري تحت غطاء أمريكي أو نتيجة صمت متعمد من الإدارة الجمهورية. ويُضعف هذا الانطباع فرص نجاح أية مبادرات سياسية أو تفاهمات أمنية تقودها واشنطن، ويُعزز حالة الريبة المتبادلة، خاصة في الجنوب السوري؛ حيث تتقاطع المصالح الإسرائيلية والتركية وتزداد احتمالات الانزلاق نحو مواجهات أوسع. وفي ظل غياب تفاهمات إقليمية تضع حدًّا لهذا التصعيد، تبدو سياسة الانفتاح الأمريكية على النظام السوري الجديد رهينة لتقلبات الميدان، إذ يتعرض كل خطوة لبناء الثقة أو تطوير التعاون مع دمشق لخطر </w:t>
      </w:r>
      <w:proofErr w:type="spellStart"/>
      <w:r w:rsidRPr="00CB6472">
        <w:rPr>
          <w:rtl/>
        </w:rPr>
        <w:t>الانهیار</w:t>
      </w:r>
      <w:proofErr w:type="spellEnd"/>
      <w:r w:rsidRPr="00CB6472">
        <w:rPr>
          <w:rtl/>
        </w:rPr>
        <w:t xml:space="preserve"> مع كل هجوم </w:t>
      </w:r>
      <w:proofErr w:type="spellStart"/>
      <w:r w:rsidRPr="00CB6472">
        <w:rPr>
          <w:rtl/>
        </w:rPr>
        <w:t>إسرائیلي</w:t>
      </w:r>
      <w:proofErr w:type="spellEnd"/>
      <w:r w:rsidRPr="00CB6472">
        <w:rPr>
          <w:rtl/>
        </w:rPr>
        <w:t xml:space="preserve"> جديد، ما يهدد بتحويل طموح واشنطن بشأن مستقبل سوريا ما بعد الأسد إلى رهينة أولويات تل </w:t>
      </w:r>
      <w:proofErr w:type="spellStart"/>
      <w:r w:rsidRPr="00CB6472">
        <w:rPr>
          <w:rtl/>
        </w:rPr>
        <w:t>أبیب</w:t>
      </w:r>
      <w:proofErr w:type="spellEnd"/>
      <w:r w:rsidRPr="00CB6472">
        <w:rPr>
          <w:rtl/>
        </w:rPr>
        <w:t xml:space="preserve"> بدلًا من أن </w:t>
      </w:r>
      <w:proofErr w:type="spellStart"/>
      <w:r w:rsidRPr="00CB6472">
        <w:rPr>
          <w:rtl/>
        </w:rPr>
        <w:t>یكون</w:t>
      </w:r>
      <w:proofErr w:type="spellEnd"/>
      <w:r w:rsidRPr="00CB6472">
        <w:rPr>
          <w:rtl/>
        </w:rPr>
        <w:t xml:space="preserve"> أداة لاستعادة نفوذها الاستراتيجي في الشرق الأوسط</w:t>
      </w:r>
      <w:r w:rsidRPr="00CB6472">
        <w:t>.</w:t>
      </w:r>
    </w:p>
    <w:p w14:paraId="04B6F24C" w14:textId="77777777" w:rsidR="00CB6472" w:rsidRPr="00CB6472" w:rsidRDefault="00CB6472" w:rsidP="00CB6472">
      <w:pPr>
        <w:rPr>
          <w:b/>
          <w:bCs/>
        </w:rPr>
      </w:pPr>
      <w:r w:rsidRPr="00CB6472">
        <w:rPr>
          <w:b/>
          <w:bCs/>
          <w:rtl/>
        </w:rPr>
        <w:t>٢</w:t>
      </w:r>
      <w:r w:rsidRPr="00CB6472">
        <w:rPr>
          <w:b/>
          <w:bCs/>
        </w:rPr>
        <w:t xml:space="preserve">. </w:t>
      </w:r>
      <w:r w:rsidRPr="00CB6472">
        <w:rPr>
          <w:b/>
          <w:bCs/>
          <w:rtl/>
        </w:rPr>
        <w:t>تقويض فرص إنهاء الولايات المتحدة</w:t>
      </w:r>
    </w:p>
    <w:p w14:paraId="797A0115" w14:textId="77777777" w:rsidR="00CB6472" w:rsidRPr="00CB6472" w:rsidRDefault="00CB6472" w:rsidP="00CB6472">
      <w:r w:rsidRPr="00CB6472">
        <w:rPr>
          <w:rtl/>
        </w:rPr>
        <w:t xml:space="preserve">الحرب الإسرائيلية في غزة: منذ وصوله إلى البيت الأبيض، قدّم "ترامب" التزامًا واضحًا بإنهاء العمليات العسكرية الإسرائيلية في غزة، التي اندلعت منذ أكتوبر </w:t>
      </w:r>
      <w:r w:rsidRPr="00CB6472">
        <w:rPr>
          <w:rtl/>
          <w:lang w:bidi="fa-IR"/>
        </w:rPr>
        <w:t xml:space="preserve">۲۰۲۳. </w:t>
      </w:r>
      <w:r w:rsidRPr="00CB6472">
        <w:rPr>
          <w:rtl/>
        </w:rPr>
        <w:t xml:space="preserve">غير أن هذه الوعود اصطدمت بجدار الممانعة الإسرائيلية؛ حيث تمسّك "نتنياهو" وحكومته اليمينية المتطرفة بخيار القوة العسكرية بوصفها الأداة الوحيدة لفرض شروط تل أبيب على حركة حماس وتأمين إطلاق سراح الرهائن، فضلًا عن تحييد التهديدات الأمنية على حدودها. هذا الإصرار، الذي عزّزته الحسابات السياسة </w:t>
      </w:r>
      <w:r w:rsidRPr="00CB6472">
        <w:rPr>
          <w:rtl/>
        </w:rPr>
        <w:lastRenderedPageBreak/>
        <w:t>الداخلية في إسرائيل، حوّل أي جهد أمريكي نحو وقف دائم لإطلاق النار في غزة إلى خطوة شبه مستحيلة، وأبقى المسار التفاوضي رهينًا لخيارات تل أبيب الميدانية</w:t>
      </w:r>
      <w:r w:rsidRPr="00CB6472">
        <w:t>.</w:t>
      </w:r>
    </w:p>
    <w:p w14:paraId="58887AAA" w14:textId="77777777" w:rsidR="00CB6472" w:rsidRPr="00CB6472" w:rsidRDefault="00CB6472" w:rsidP="00CB6472">
      <w:r w:rsidRPr="00CB6472">
        <w:rPr>
          <w:rtl/>
        </w:rPr>
        <w:t xml:space="preserve">وقد استثمر "نتنياهو" انحياز إدارة "ترامب" إلى مواقف اليمين الإسرائيلي المتشددة لتقوية نفوذه الداخلي، مروّجًا لنفسه </w:t>
      </w:r>
      <w:proofErr w:type="spellStart"/>
      <w:r w:rsidRPr="00CB6472">
        <w:rPr>
          <w:rtl/>
        </w:rPr>
        <w:t>کزعیم</w:t>
      </w:r>
      <w:proofErr w:type="spellEnd"/>
      <w:r w:rsidRPr="00CB6472">
        <w:rPr>
          <w:rtl/>
        </w:rPr>
        <w:t xml:space="preserve"> </w:t>
      </w:r>
      <w:proofErr w:type="spellStart"/>
      <w:r w:rsidRPr="00CB6472">
        <w:rPr>
          <w:rtl/>
        </w:rPr>
        <w:t>یميني</w:t>
      </w:r>
      <w:proofErr w:type="spellEnd"/>
      <w:r w:rsidRPr="00CB6472">
        <w:rPr>
          <w:rtl/>
        </w:rPr>
        <w:t xml:space="preserve"> قادر على فرض </w:t>
      </w:r>
      <w:proofErr w:type="gramStart"/>
      <w:r w:rsidRPr="00CB6472">
        <w:rPr>
          <w:rtl/>
        </w:rPr>
        <w:t>أجندة</w:t>
      </w:r>
      <w:proofErr w:type="gramEnd"/>
      <w:r w:rsidRPr="00CB6472">
        <w:rPr>
          <w:rtl/>
        </w:rPr>
        <w:t xml:space="preserve"> إسرائيلية صارمة، تشمل رفض أي مشروع لتسوية سياسية قائمة على حل الدولتين أو انسحاب إسرائيلي من الأراضي المحتلة. وهكذا، تحوّلت جهود "ترامب" الدبلوماسية إلى رهينة للتوازنات السياسية داخل إسرائيل، بينما بقيت الحرب في غزة في حالة تصعيد دائم، ما جعل وعود واشنطن بخفض التوتر أو التوصل إلى حل مستدام أقرب إلى خطاب سياسي غير قابل للتنفيذ</w:t>
      </w:r>
      <w:r w:rsidRPr="00CB6472">
        <w:t>.</w:t>
      </w:r>
    </w:p>
    <w:p w14:paraId="06D6A54D" w14:textId="77777777" w:rsidR="00CB6472" w:rsidRPr="00CB6472" w:rsidRDefault="00CB6472" w:rsidP="00CB6472">
      <w:pPr>
        <w:rPr>
          <w:b/>
          <w:bCs/>
        </w:rPr>
      </w:pPr>
      <w:r w:rsidRPr="00CB6472">
        <w:rPr>
          <w:b/>
          <w:bCs/>
          <w:rtl/>
        </w:rPr>
        <w:t>٣</w:t>
      </w:r>
      <w:r w:rsidRPr="00CB6472">
        <w:rPr>
          <w:b/>
          <w:bCs/>
        </w:rPr>
        <w:t xml:space="preserve">. </w:t>
      </w:r>
      <w:r w:rsidRPr="00CB6472">
        <w:rPr>
          <w:b/>
          <w:bCs/>
          <w:rtl/>
        </w:rPr>
        <w:t>تقويض فرص واشنطن للتوصل لاتفاق</w:t>
      </w:r>
    </w:p>
    <w:p w14:paraId="739030C5" w14:textId="77777777" w:rsidR="00CB6472" w:rsidRPr="00CB6472" w:rsidRDefault="00CB6472" w:rsidP="00CB6472">
      <w:r w:rsidRPr="00CB6472">
        <w:rPr>
          <w:rtl/>
        </w:rPr>
        <w:t xml:space="preserve">تطبيع إسرائيلي-سعودي: يسعى الرئيس "ترامب" خلال فترته الرئاسية الثانية لاختراق استراتيجي في ملف التطبيع بين السعودية وإسرائيل، والذي أخفقت إدارة "جو </w:t>
      </w:r>
      <w:proofErr w:type="spellStart"/>
      <w:r w:rsidRPr="00CB6472">
        <w:rPr>
          <w:rtl/>
        </w:rPr>
        <w:t>بايدن</w:t>
      </w:r>
      <w:proofErr w:type="spellEnd"/>
      <w:r w:rsidRPr="00CB6472">
        <w:rPr>
          <w:rtl/>
        </w:rPr>
        <w:t>" في تحقيق تقدم فيه، بعد نجاحه خلال إدارته الرئاسية الأولى في تطبيع علاقات تل أبيب بأربع دول عربية من خلال "اتفاقيات إبرهام" الأمر الذي من شأنه تعزيز مكانة الولايات المتحدة في المنطقة، ويمنح "ترامب" إنجازًا سياسيًّا يمكن استثماره انتخابيًا لصالح الحزب الجمهوري في الانتخابات القادمة. ويمكن أن يفتح هذا الاتفاق الباب أمام تطبيع أوسع مع دول عربية وإسلامية أخرى، ويعزز التحالفات الإقليمية ضد إيران، لكن استمرار "نتنياهو" في التصعيد العسكري بغزة والتوسع الاستيطاني، ورفضه تقديم أي مسار واضح نحو حل الدولتين أو حتى تهدئة طويلة الأمد، يضعف فرص تحقيق هذا الإنجاز ويجعل حلفاء واشنطن في المنطقة أكثر ترددًا في الانخراط في ترتيبات جديدة مع إسرائيل</w:t>
      </w:r>
      <w:r w:rsidRPr="00CB6472">
        <w:t>.</w:t>
      </w:r>
    </w:p>
    <w:p w14:paraId="7DABDF70" w14:textId="77777777" w:rsidR="00CB6472" w:rsidRPr="00CB6472" w:rsidRDefault="00CB6472" w:rsidP="00CB6472">
      <w:r w:rsidRPr="00CB6472">
        <w:rPr>
          <w:rtl/>
        </w:rPr>
        <w:t xml:space="preserve">ومع سعي "نتنياهو" إلى فصل مسار التطبيع مع الدول العربية عن أي تقدم في المسار الفلسطيني وتمسكه </w:t>
      </w:r>
      <w:proofErr w:type="spellStart"/>
      <w:r w:rsidRPr="00CB6472">
        <w:rPr>
          <w:rtl/>
        </w:rPr>
        <w:t>بسیاسات</w:t>
      </w:r>
      <w:proofErr w:type="spellEnd"/>
      <w:r w:rsidRPr="00CB6472">
        <w:rPr>
          <w:rtl/>
        </w:rPr>
        <w:t xml:space="preserve"> متشددة تهدد بتقويض فرص نجاح أية مبادرة أمريكية كبرى في المنطقة، يصبح عاملًا معرقلًا لطموحات "ترامب" في الشرق الأوسط، ويجعل واشنطن تبدو وكأنها رهينة للأجندة الإسرائيلية الداخلية. ولا يضر هذا الوضع فقط بفرص "ترامب" في تحقيق إنجاز دبلوماسي، بل ينعكس أيضًا على صورة الولايات المتحدة في العالم العربي والإسلامي، ويضعف قدرتها على قيادة عملية سلام أو تحالفات إقليمية جديدة في الشرق الأوسط</w:t>
      </w:r>
      <w:r w:rsidRPr="00CB6472">
        <w:t>.</w:t>
      </w:r>
    </w:p>
    <w:p w14:paraId="45A7BEDA" w14:textId="77777777" w:rsidR="00CB6472" w:rsidRPr="00CB6472" w:rsidRDefault="00CB6472" w:rsidP="00CB6472">
      <w:r w:rsidRPr="00CB6472">
        <w:rPr>
          <w:rtl/>
        </w:rPr>
        <w:t>٤</w:t>
      </w:r>
      <w:r w:rsidRPr="00CB6472">
        <w:t xml:space="preserve">. </w:t>
      </w:r>
      <w:r w:rsidRPr="00CB6472">
        <w:rPr>
          <w:rtl/>
        </w:rPr>
        <w:t>إعادة الانتشار العسكري واحتمالات توريط الولايات المتحدة عسكريًا في منطقة الشرق الأوسط: تدفع سياسات "نتنياهو" في الشرق الأوسط، خاصة تصعيده العسكري ضد حركة حماس وحزب الله اللبناني، والهجمات العسكرية ضد إيران التي استمرت لاثني عشر يومًا، الولايات المتحدة إلى إعادة تقييم وجودها العسكري في الشرق الأوسط، بل واضطرارها إلى تعزيز انتشارها العسكري بشكل غير مسبوق في المنطقة منذ سنوات. فقد شهدت الأشهر الأخيرة زيادة كبيرة في الوجود العسكري الأمريكي ونشر أنظمة دفاعية وقاذفات استراتيجية في قواعد عسكرية أمريكية متعددة بدول المنطقة كرد فعل مباشر على تصاعد التوترات الإقليمية المرتبطة بالسياسات الإسرائيلية المتشددة، وتصاعد التهديدات الإيرانية ضد المصالح الأمريكية بعد ضربات عسكرية أمريكية ضد ثلاث منشآت نووية إيرانية</w:t>
      </w:r>
      <w:r w:rsidRPr="00CB6472">
        <w:t>.</w:t>
      </w:r>
    </w:p>
    <w:p w14:paraId="4F519214" w14:textId="77777777" w:rsidR="00CB6472" w:rsidRPr="00CB6472" w:rsidRDefault="00CB6472" w:rsidP="00CB6472">
      <w:r w:rsidRPr="00CB6472">
        <w:rPr>
          <w:rtl/>
        </w:rPr>
        <w:t>يأتي هذا الحشد العسكري الأمريكي في وقت تعلن فيه الولايات المتحدة الأمريكية رسميًّا أن أولويتها الاستراتيجية هي مواجهة تنامي النفوذ</w:t>
      </w:r>
    </w:p>
    <w:p w14:paraId="075DDDCA" w14:textId="77777777" w:rsidR="00CB6472" w:rsidRPr="00CB6472" w:rsidRDefault="00CB6472" w:rsidP="00CB6472">
      <w:r w:rsidRPr="00CB6472">
        <w:rPr>
          <w:rtl/>
        </w:rPr>
        <w:t xml:space="preserve">الصيني في منطقة </w:t>
      </w:r>
      <w:proofErr w:type="spellStart"/>
      <w:r w:rsidRPr="00CB6472">
        <w:rPr>
          <w:rtl/>
        </w:rPr>
        <w:t>الإندو</w:t>
      </w:r>
      <w:proofErr w:type="spellEnd"/>
      <w:r w:rsidRPr="00CB6472">
        <w:rPr>
          <w:rtl/>
        </w:rPr>
        <w:t xml:space="preserve">-باسيفيك، وتقليص التزاماتها العسكرية في الشرق الأوسط. إلا أن تصعيد "نتنياهو" وتهديده بـ "إعادة رسم خريطة الشرق الأوسط" عبر عمليات عسكرية واسعة، يفرض على الولايات المتحدة العودة إلى الانخراط العسكري المباشر في المنطقة، ما يهدد بتشتيت الموارد العسكرية الأمريكية، وإضعاف تركيزها على منطقة </w:t>
      </w:r>
      <w:proofErr w:type="spellStart"/>
      <w:r w:rsidRPr="00CB6472">
        <w:rPr>
          <w:rtl/>
        </w:rPr>
        <w:t>الإندو</w:t>
      </w:r>
      <w:proofErr w:type="spellEnd"/>
      <w:r w:rsidRPr="00CB6472">
        <w:rPr>
          <w:rtl/>
        </w:rPr>
        <w:t>-باسيفيك</w:t>
      </w:r>
      <w:r w:rsidRPr="00CB6472">
        <w:t>.</w:t>
      </w:r>
    </w:p>
    <w:p w14:paraId="37123DAA" w14:textId="77777777" w:rsidR="00CB6472" w:rsidRPr="00CB6472" w:rsidRDefault="00CB6472" w:rsidP="00CB6472">
      <w:r w:rsidRPr="00CB6472">
        <w:rPr>
          <w:rtl/>
        </w:rPr>
        <w:t xml:space="preserve">وقد يورط استمرار هذا النهج الإسرائيلي الولايات المتحدة في صراعات إقليمية لا ترغب فيها، ويجعلها عرضة لمخاطر أمنية وسياسية متزايدة في الشرق الأوسط، في الوقت الذي تسعى </w:t>
      </w:r>
      <w:proofErr w:type="spellStart"/>
      <w:r w:rsidRPr="00CB6472">
        <w:rPr>
          <w:rtl/>
        </w:rPr>
        <w:t>فیه</w:t>
      </w:r>
      <w:proofErr w:type="spellEnd"/>
      <w:r w:rsidRPr="00CB6472">
        <w:rPr>
          <w:rtl/>
        </w:rPr>
        <w:t xml:space="preserve"> الإدارة الأمريكية لإعادة تموضع </w:t>
      </w:r>
      <w:proofErr w:type="spellStart"/>
      <w:r w:rsidRPr="00CB6472">
        <w:rPr>
          <w:rtl/>
        </w:rPr>
        <w:t>استراتیجي</w:t>
      </w:r>
      <w:proofErr w:type="spellEnd"/>
      <w:r w:rsidRPr="00CB6472">
        <w:rPr>
          <w:rtl/>
        </w:rPr>
        <w:t xml:space="preserve"> وتقليل الانخراط العسكري في المنطقة لصالح مواجهة الصين. وبذلك، تصبح واشنطن مجبرة على الموازنة بين حماية مصالحها </w:t>
      </w:r>
      <w:r w:rsidRPr="00CB6472">
        <w:rPr>
          <w:rtl/>
        </w:rPr>
        <w:lastRenderedPageBreak/>
        <w:t>التقليدية في الشرق الأوسط وضغط الحليف الإسرائيلي، وبين تحقيق أهدافها الكبرى في آسيا، ما يهدد بخلق حالة استنزاف استراتيجي للقدرات الأمريكية</w:t>
      </w:r>
      <w:r w:rsidRPr="00CB6472">
        <w:t>.</w:t>
      </w:r>
    </w:p>
    <w:p w14:paraId="51D46DD6" w14:textId="77777777" w:rsidR="00CB6472" w:rsidRPr="00CB6472" w:rsidRDefault="00CB6472" w:rsidP="00CB6472">
      <w:r w:rsidRPr="00CB6472">
        <w:rPr>
          <w:rtl/>
        </w:rPr>
        <w:t>٥</w:t>
      </w:r>
      <w:r w:rsidRPr="00CB6472">
        <w:t xml:space="preserve">. </w:t>
      </w:r>
      <w:r w:rsidRPr="00CB6472">
        <w:rPr>
          <w:rtl/>
        </w:rPr>
        <w:t>إفشال الجهود الأمريكية لتثبيت الاستقرار</w:t>
      </w:r>
    </w:p>
    <w:p w14:paraId="5D8684BB" w14:textId="77777777" w:rsidR="00CB6472" w:rsidRPr="00CB6472" w:rsidRDefault="00CB6472" w:rsidP="00CB6472">
      <w:r w:rsidRPr="00CB6472">
        <w:rPr>
          <w:rtl/>
        </w:rPr>
        <w:t>الإقليمي: تشكل سياسات "نتنياهو" اليمينية في منطقة الشرق الأوسط تحديًا جوهريًا لاستراتيجية إدارة "ترامب" الثانية في الشرق الأوسط، إذ يسعى "نتنياهو" إلى فرض واقع إقليمي يخدم أولويات إسرائيل عبر توسيع الاستيطان، وإجهاض أي مسار سياسي حقيقي للقضية الفلسطينية، وتصعيد العمليات العسكرية في غزة ولبنان وسوريا. وتتعارض هذه المقاربة التصعيدية مع الرؤية الأمريكية القائمة على التهدئة الدبلوماسية وتهيئة بيئة ملائمة لتوسيع مسار التطبيع العربي- الإسرائيلي، ما يخلق فجوة واضحة في الأولويات بين واشنطن وتل أبيب، ويجعل جهود الإدارة الأمريكية لتثبيت الاستقرار الإقليمي أكثر هشاشة وتعقيدًا</w:t>
      </w:r>
      <w:r w:rsidRPr="00CB6472">
        <w:t>.</w:t>
      </w:r>
    </w:p>
    <w:p w14:paraId="0C9ED98C" w14:textId="77777777" w:rsidR="00CB6472" w:rsidRPr="00CB6472" w:rsidRDefault="00CB6472" w:rsidP="00CB6472">
      <w:r w:rsidRPr="00CB6472">
        <w:rPr>
          <w:rtl/>
        </w:rPr>
        <w:t xml:space="preserve">يضع هذا التباين الخطط الأمريكية رهينة لمواقف "نتنياهو"؛ حيث تؤدي سياساته إلى تصعيد التوترات، وإضعاف فرص الحلول السياسية، وزيادة عزلة إسرائيل على المستويين الإقليمي والدولي. وفي ظل تفضيل إدارة "ترامب" استخدام أدوات التفاوض والضغط الاقتصادي مع طهران لتجنب الانزلاق إلى مواجهة عسكرية واسعة، يصبح "نتنياهو" عاملًا معرقلًا يهدد بفشل أي اختراق دبلوماسي أمريكي في المنطقة. وبهذا، تتحول العلاقة بين الطرفين من شراكة استراتيجية متكاملة إلى علاقة مشوبة بالتوتر، تُلزم واشنطن بموازنة معقدة </w:t>
      </w:r>
      <w:proofErr w:type="spellStart"/>
      <w:r w:rsidRPr="00CB6472">
        <w:rPr>
          <w:rtl/>
        </w:rPr>
        <w:t>بین</w:t>
      </w:r>
      <w:proofErr w:type="spellEnd"/>
      <w:r w:rsidRPr="00CB6472">
        <w:rPr>
          <w:rtl/>
        </w:rPr>
        <w:t xml:space="preserve"> دعم إسرائيل وحماية مصالحها الإقليمية الأوسع</w:t>
      </w:r>
      <w:r w:rsidRPr="00CB6472">
        <w:t>.</w:t>
      </w:r>
    </w:p>
    <w:p w14:paraId="450C7AA5" w14:textId="77777777" w:rsidR="00CB6472" w:rsidRPr="00CB6472" w:rsidRDefault="00CB6472" w:rsidP="00CB6472">
      <w:pPr>
        <w:rPr>
          <w:b/>
          <w:bCs/>
        </w:rPr>
      </w:pPr>
      <w:r w:rsidRPr="00CB6472">
        <w:rPr>
          <w:b/>
          <w:bCs/>
          <w:rtl/>
        </w:rPr>
        <w:t>ضغوط أمريكية على الحكومة الإسرائيلية</w:t>
      </w:r>
    </w:p>
    <w:p w14:paraId="0AC9DAEB" w14:textId="77777777" w:rsidR="00CB6472" w:rsidRPr="00CB6472" w:rsidRDefault="00CB6472" w:rsidP="00CB6472">
      <w:r w:rsidRPr="00CB6472">
        <w:rPr>
          <w:rtl/>
        </w:rPr>
        <w:t>رغم الدعم الواسع والصريح الذي تمنحه الإدارة الأمريكية لإسرائيل، فإن نهجها في الشرق الأوسط لا يخلو من ضغوط دبلوماسية محسوبة في ظل التحديات التي تمثلها سياسات الحكومة الإسرائيلية للسياسات والمصالح الأمريكية في المنطقة؛ حيث تهدف الضغوط الأمريكية إلى تجنب انزلاق المنطقة نحو فوضى أوسع. فالإدارة الأمريكية تدرك أن البيئة الإقليمية المعقدة تتطلب توازنًا دقيقًا بين تعزيز الحليف الإسرائيلي وحماية المصالح الأمريكية الأشمل. ومن أبرز مظاهر هذه المقاربة، سعي واشنطن إلى كبح الحملات العسكرية الإسرائيلية الممتدة، خاصة في غزة، إذ حذّر فريق "ترامب" من أن استمرار العمليات العسكرية قد يؤدي إلى تعقيد الجهود الدبلوماسية مع شركاء الولايات المتحدة الاستراتيجيين في منطقة الشرق الأوسط. ولا تعكس هذه الضغوط تحوّلًا في الموقف المؤيد لإسرائيل، بقدر ما تهدف إلى حماية الاستقرار الإقليمي الذي يخدم مصالح الولايات المتحدة طويلة الأمد</w:t>
      </w:r>
      <w:r w:rsidRPr="00CB6472">
        <w:t>.</w:t>
      </w:r>
    </w:p>
    <w:p w14:paraId="7CE02E14" w14:textId="77777777" w:rsidR="00CB6472" w:rsidRPr="00CB6472" w:rsidRDefault="00CB6472" w:rsidP="00CB6472">
      <w:r w:rsidRPr="00CB6472">
        <w:rPr>
          <w:rFonts w:ascii="MS Gothic" w:eastAsia="MS Gothic" w:hAnsi="MS Gothic" w:cs="MS Gothic" w:hint="eastAsia"/>
        </w:rPr>
        <w:t>ナ</w:t>
      </w:r>
      <w:r w:rsidRPr="00CB6472">
        <w:t xml:space="preserve"> </w:t>
      </w:r>
      <w:r w:rsidRPr="00CB6472">
        <w:rPr>
          <w:rtl/>
        </w:rPr>
        <w:t>رغم الدعم الواسع والصريح الذي تمنحه الإدارة الأمريكية لإسرائيل، فإن نهجها في الشرق الأوسط لا يخلو من ضغوط دبلوماسية محسوبة في ظل التحديات التي تمثلها سياسات الحكومة الإسرائيلية للسياسات والمصالح الأمريكية في المنطقة؛ حيث تهدف الضغوط الأمريكية إلى تجنب انزلاق المنطقة نحو فوضى أوسع</w:t>
      </w:r>
      <w:r w:rsidRPr="00CB6472">
        <w:t>.</w:t>
      </w:r>
    </w:p>
    <w:p w14:paraId="3F54A4C2" w14:textId="77777777" w:rsidR="00CB6472" w:rsidRPr="00CB6472" w:rsidRDefault="00CB6472" w:rsidP="00CB6472">
      <w:r w:rsidRPr="00CB6472">
        <w:rPr>
          <w:rtl/>
        </w:rPr>
        <w:t xml:space="preserve">وتتمثل إحدى الركائز الاستراتيجية لهذا النهج الأمريكي في منع أي تصعيد قد يجر المنطقة إلى مواجهات أوسع، لا سيما مع إيران. فرغم التوافق العميق مع تل أبيب، أبدت إدارة "ترامب" استعدادًا للانخراط في مفاوضات نووية دقيقة مع طهران، حتى لو عارضت إسرائيل ذلك أو طالبت بإجراءات أكثر تشددًا. هذا التوجه أدى أحيانًا إلى توترات، خصوصًا عند استئناف المفاوضات أو تعليق العمليات ضد </w:t>
      </w:r>
      <w:proofErr w:type="spellStart"/>
      <w:r w:rsidRPr="00CB6472">
        <w:rPr>
          <w:rtl/>
        </w:rPr>
        <w:t>وکلاء</w:t>
      </w:r>
      <w:proofErr w:type="spellEnd"/>
      <w:r w:rsidRPr="00CB6472">
        <w:rPr>
          <w:rtl/>
        </w:rPr>
        <w:t xml:space="preserve"> </w:t>
      </w:r>
      <w:proofErr w:type="spellStart"/>
      <w:r w:rsidRPr="00CB6472">
        <w:rPr>
          <w:rtl/>
        </w:rPr>
        <w:t>إیران</w:t>
      </w:r>
      <w:proofErr w:type="spellEnd"/>
      <w:r w:rsidRPr="00CB6472">
        <w:rPr>
          <w:rtl/>
        </w:rPr>
        <w:t xml:space="preserve">، مثل </w:t>
      </w:r>
      <w:proofErr w:type="spellStart"/>
      <w:r w:rsidRPr="00CB6472">
        <w:rPr>
          <w:rtl/>
        </w:rPr>
        <w:t>الحوثیين</w:t>
      </w:r>
      <w:proofErr w:type="spellEnd"/>
      <w:r w:rsidRPr="00CB6472">
        <w:rPr>
          <w:rtl/>
        </w:rPr>
        <w:t xml:space="preserve"> دون </w:t>
      </w:r>
      <w:proofErr w:type="spellStart"/>
      <w:r w:rsidRPr="00CB6472">
        <w:rPr>
          <w:rtl/>
        </w:rPr>
        <w:t>تنسیق</w:t>
      </w:r>
      <w:proofErr w:type="spellEnd"/>
      <w:r w:rsidRPr="00CB6472">
        <w:rPr>
          <w:rtl/>
        </w:rPr>
        <w:t xml:space="preserve"> مع إسرائيل، لكنه يعكس سعي واشنطن لتحقيق توازن </w:t>
      </w:r>
      <w:proofErr w:type="spellStart"/>
      <w:r w:rsidRPr="00CB6472">
        <w:rPr>
          <w:rtl/>
        </w:rPr>
        <w:t>بین</w:t>
      </w:r>
      <w:proofErr w:type="spellEnd"/>
      <w:r w:rsidRPr="00CB6472">
        <w:rPr>
          <w:rtl/>
        </w:rPr>
        <w:t xml:space="preserve"> ضمان أمن حليفها الرئيس والحفاظ على استقرار </w:t>
      </w:r>
      <w:proofErr w:type="spellStart"/>
      <w:r w:rsidRPr="00CB6472">
        <w:rPr>
          <w:rtl/>
        </w:rPr>
        <w:t>جیوسياسي</w:t>
      </w:r>
      <w:proofErr w:type="spellEnd"/>
      <w:r w:rsidRPr="00CB6472">
        <w:rPr>
          <w:rtl/>
        </w:rPr>
        <w:t xml:space="preserve"> أوسع</w:t>
      </w:r>
      <w:r w:rsidRPr="00CB6472">
        <w:t>.</w:t>
      </w:r>
    </w:p>
    <w:p w14:paraId="2D418B1B" w14:textId="77777777" w:rsidR="00CB6472" w:rsidRPr="00CB6472" w:rsidRDefault="00CB6472" w:rsidP="00CB6472">
      <w:r w:rsidRPr="00CB6472">
        <w:rPr>
          <w:rtl/>
        </w:rPr>
        <w:t>وختامًا، تظهر مقاربة الرئيس الأمريكي "دونالد ترامب" للملفات الإقليمية في الشرق الأوسط تباينًا واضحًا بين مواقفه التي قد تُثير تحفظات إسرائيلية، والتزامه الصارم بدعم سياساتها التوسعية في الأراضي الفلسطينية. فعلى صعيد القضايا الإقليمية الأوسع، اتخذ "ترامب" خطوات لم تحظَ برضا تل أبيب، مثل انخراطه في مفاوضات غير مباشرة مع إيران، ودعوته إلى وقف العمليات العسكرية ضد جماعة الحوثي في اليمن، ومساعيه لرفع العقوبات عن سوريا في إطار سياسة الانفتاح</w:t>
      </w:r>
    </w:p>
    <w:p w14:paraId="4682627A" w14:textId="77777777" w:rsidR="00CB6472" w:rsidRPr="00CB6472" w:rsidRDefault="00CB6472" w:rsidP="00CB6472">
      <w:r w:rsidRPr="00CB6472">
        <w:rPr>
          <w:rtl/>
        </w:rPr>
        <w:lastRenderedPageBreak/>
        <w:t>الجديدة، فضلًا عن تجاهله المتعمد لملف التطبيع السعودي-الإسرائيلي خلال زيارته الأخيرة إلى الخليج. فقد عكست هذه المواقف رغبة الإدارة الأمريكية في إعادة ترتيب أولوياتها الإقليمية بما يخدم مصالحها الاستراتيجية الأوسع، حتى لو تعارضت مع بعض الحسابات الإسرائيلية</w:t>
      </w:r>
      <w:r w:rsidRPr="00CB6472">
        <w:t>.</w:t>
      </w:r>
    </w:p>
    <w:p w14:paraId="1308A9BB" w14:textId="77777777" w:rsidR="00CB6472" w:rsidRPr="00CB6472" w:rsidRDefault="00CB6472" w:rsidP="00CB6472">
      <w:r w:rsidRPr="00CB6472">
        <w:rPr>
          <w:rtl/>
        </w:rPr>
        <w:t xml:space="preserve">ومع ذلك، ظل دعم "ترامب" غير المشروط لخطط إسرائيل في غزة والضفة الغربية ثابتًا، إذ لم يُقدِم على أية خطوة قد تُعرقل مساعي الحكومة الإسرائيلية لترسيخ سيطرتها الأمنية والسياسية على هاتين المنطقتين. ويعكس هذا التباين نهجًا مزدوجًا؛ فمن جهة، يسعى "ترامب" إلى إظهار قدر من الاستقلالية في الملفات الإقليمية لإبراز سياسة خارجية أكثر </w:t>
      </w:r>
      <w:proofErr w:type="spellStart"/>
      <w:r w:rsidRPr="00CB6472">
        <w:rPr>
          <w:rtl/>
        </w:rPr>
        <w:t>براجماتية</w:t>
      </w:r>
      <w:proofErr w:type="spellEnd"/>
      <w:r w:rsidRPr="00CB6472">
        <w:rPr>
          <w:rtl/>
        </w:rPr>
        <w:t xml:space="preserve"> تخدم المصالح الأمريكية المباشرة، ومن جهة أخرى، يضمن بقاء التحالف الاستراتيجي مع إسرائيل متماسكًا عبر حماية أولوياتها الجوهرية في الساحة الفلسطينية. هذه الازدواجية توضح كيف يدير "ترامب" التوازن بين استعادة واشنطن لدورها كلاعب إقليمي مستقل، والحفاظ على متطلبات التحالف التقليدي مع تل أبيب، بما يسمح له بتوظيف العلاقة مع </w:t>
      </w:r>
      <w:proofErr w:type="spellStart"/>
      <w:r w:rsidRPr="00CB6472">
        <w:rPr>
          <w:rtl/>
        </w:rPr>
        <w:t>إسرائیل</w:t>
      </w:r>
      <w:proofErr w:type="spellEnd"/>
      <w:r w:rsidRPr="00CB6472">
        <w:rPr>
          <w:rtl/>
        </w:rPr>
        <w:t xml:space="preserve"> كأداة ضغط إقليمية دون المساس </w:t>
      </w:r>
      <w:proofErr w:type="spellStart"/>
      <w:r w:rsidRPr="00CB6472">
        <w:rPr>
          <w:rtl/>
        </w:rPr>
        <w:t>بثوابتها</w:t>
      </w:r>
      <w:proofErr w:type="spellEnd"/>
      <w:r w:rsidRPr="00CB6472">
        <w:rPr>
          <w:rtl/>
        </w:rPr>
        <w:t xml:space="preserve"> </w:t>
      </w:r>
      <w:proofErr w:type="spellStart"/>
      <w:r w:rsidRPr="00CB6472">
        <w:rPr>
          <w:rtl/>
        </w:rPr>
        <w:t>الأساسیة</w:t>
      </w:r>
      <w:proofErr w:type="spellEnd"/>
      <w:r w:rsidRPr="00CB6472">
        <w:t>.</w:t>
      </w:r>
    </w:p>
    <w:p w14:paraId="4E642261" w14:textId="77777777" w:rsidR="00CB6472" w:rsidRPr="00CB6472" w:rsidRDefault="00CB6472" w:rsidP="00CB6472">
      <w:r w:rsidRPr="00CB6472">
        <w:rPr>
          <w:rFonts w:ascii="MS Gothic" w:eastAsia="MS Gothic" w:hAnsi="MS Gothic" w:cs="MS Gothic" w:hint="eastAsia"/>
        </w:rPr>
        <w:t>ナ</w:t>
      </w:r>
      <w:r w:rsidRPr="00CB6472">
        <w:t xml:space="preserve"> </w:t>
      </w:r>
      <w:r w:rsidRPr="00CB6472">
        <w:rPr>
          <w:rtl/>
        </w:rPr>
        <w:t xml:space="preserve">تتبنى الإدارة الأمريكية نهجًا مزدوجًا؛ فمن جهة، تسعى إلى إظهار قدر من الاستقلالية في الملفات الإقليمية لإبراز سياسة خارجية أكثر </w:t>
      </w:r>
      <w:proofErr w:type="spellStart"/>
      <w:r w:rsidRPr="00CB6472">
        <w:rPr>
          <w:rtl/>
        </w:rPr>
        <w:t>براجماتية</w:t>
      </w:r>
      <w:proofErr w:type="spellEnd"/>
      <w:r w:rsidRPr="00CB6472">
        <w:rPr>
          <w:rtl/>
        </w:rPr>
        <w:t xml:space="preserve"> تخدم المصالح الأمريكية المباشرة، ومن جهة أخرى، تسعى لضمان بقاء التحالف الاستراتيجي مع إسرائيل متماسكًا عبر حماية أولوياتها الجوهرية في الساحة الفلسطينية</w:t>
      </w:r>
      <w:r w:rsidRPr="00CB6472">
        <w:t>.</w:t>
      </w:r>
    </w:p>
    <w:p w14:paraId="7287CCF6" w14:textId="4A076125" w:rsidR="00CB6472" w:rsidRPr="00CB6472" w:rsidRDefault="00CB6472" w:rsidP="00CB6472">
      <w:r w:rsidRPr="00CB6472">
        <mc:AlternateContent>
          <mc:Choice Requires="wps">
            <w:drawing>
              <wp:inline distT="0" distB="0" distL="0" distR="0" wp14:anchorId="2A429E3D" wp14:editId="6C3F0DF5">
                <wp:extent cx="304800" cy="304800"/>
                <wp:effectExtent l="0" t="0" r="0" b="0"/>
                <wp:docPr id="1486091422" name="Rectangle 3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18310" id="Rectangle 3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CEDE85" w14:textId="77777777" w:rsidR="00CB6472" w:rsidRPr="00CB6472" w:rsidRDefault="00CB6472" w:rsidP="00CB6472">
      <w:r w:rsidRPr="00CB6472">
        <w:rPr>
          <w:rtl/>
        </w:rPr>
        <w:t>مستقبل الأمن الإقليمي في ظل المستجدات الطارئة</w:t>
      </w:r>
    </w:p>
    <w:p w14:paraId="413B768C" w14:textId="09459368" w:rsidR="00CB6472" w:rsidRPr="00CB6472" w:rsidRDefault="00CB6472" w:rsidP="00CB6472">
      <w:r w:rsidRPr="00CB6472">
        <mc:AlternateContent>
          <mc:Choice Requires="wps">
            <w:drawing>
              <wp:inline distT="0" distB="0" distL="0" distR="0" wp14:anchorId="58BD5CBB" wp14:editId="0AC6D77D">
                <wp:extent cx="304800" cy="304800"/>
                <wp:effectExtent l="0" t="0" r="0" b="0"/>
                <wp:docPr id="511533321" name="Rectangle 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5909CF" id="Rectangle 3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3FB7B9" w14:textId="77777777" w:rsidR="00CB6472" w:rsidRPr="00CB6472" w:rsidRDefault="00CB6472" w:rsidP="00CB6472">
      <w:pPr>
        <w:rPr>
          <w:b/>
          <w:bCs/>
        </w:rPr>
      </w:pPr>
      <w:r w:rsidRPr="00CB6472">
        <w:rPr>
          <w:b/>
          <w:bCs/>
          <w:rtl/>
        </w:rPr>
        <w:t>سوريا.. مسارات المستقبل للدولة والنظام الجديد</w:t>
      </w:r>
    </w:p>
    <w:p w14:paraId="2477E609" w14:textId="77777777" w:rsidR="00CB6472" w:rsidRPr="00CB6472" w:rsidRDefault="00CB6472" w:rsidP="00CB6472">
      <w:proofErr w:type="spellStart"/>
      <w:r w:rsidRPr="00CB6472">
        <w:rPr>
          <w:rtl/>
        </w:rPr>
        <w:t>أ.</w:t>
      </w:r>
      <w:proofErr w:type="gramStart"/>
      <w:r w:rsidRPr="00CB6472">
        <w:rPr>
          <w:rtl/>
        </w:rPr>
        <w:t>د.نصر</w:t>
      </w:r>
      <w:proofErr w:type="spellEnd"/>
      <w:proofErr w:type="gramEnd"/>
      <w:r w:rsidRPr="00CB6472">
        <w:rPr>
          <w:rtl/>
        </w:rPr>
        <w:t xml:space="preserve"> محمد عارف أستاذ العلوم السياسية بجامعة القاهرة</w:t>
      </w:r>
    </w:p>
    <w:p w14:paraId="26C0B918" w14:textId="3F3EAC10" w:rsidR="00CB6472" w:rsidRPr="00CB6472" w:rsidRDefault="00CB6472" w:rsidP="00CB6472">
      <w:r w:rsidRPr="00CB6472">
        <mc:AlternateContent>
          <mc:Choice Requires="wps">
            <w:drawing>
              <wp:inline distT="0" distB="0" distL="0" distR="0" wp14:anchorId="739B5237" wp14:editId="2CC290ED">
                <wp:extent cx="304800" cy="304800"/>
                <wp:effectExtent l="0" t="0" r="0" b="0"/>
                <wp:docPr id="571345591" name="Rectangle 3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E71DC" id="Rectangle 3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898EAE" w14:textId="77777777" w:rsidR="00CB6472" w:rsidRPr="00CB6472" w:rsidRDefault="00CB6472" w:rsidP="00CB6472">
      <w:r w:rsidRPr="00CB6472">
        <w:rPr>
          <w:rtl/>
        </w:rPr>
        <w:t xml:space="preserve">الحقيقة الواقعية التي لا تقبل التشكيك أن التغيير المفاجئ الذي حدث في سوريا في </w:t>
      </w:r>
      <w:r w:rsidRPr="00CB6472">
        <w:rPr>
          <w:rtl/>
          <w:lang w:bidi="fa-IR"/>
        </w:rPr>
        <w:t>۸</w:t>
      </w:r>
      <w:r w:rsidRPr="00CB6472">
        <w:rPr>
          <w:rtl/>
        </w:rPr>
        <w:t xml:space="preserve"> </w:t>
      </w:r>
      <w:proofErr w:type="spellStart"/>
      <w:r w:rsidRPr="00CB6472">
        <w:rPr>
          <w:rtl/>
        </w:rPr>
        <w:t>دیسمبر</w:t>
      </w:r>
      <w:proofErr w:type="spellEnd"/>
      <w:r w:rsidRPr="00CB6472">
        <w:rPr>
          <w:rtl/>
        </w:rPr>
        <w:t xml:space="preserve"> </w:t>
      </w:r>
      <w:r w:rsidRPr="00CB6472">
        <w:rPr>
          <w:rtl/>
          <w:lang w:bidi="fa-IR"/>
        </w:rPr>
        <w:t>۲۰۲</w:t>
      </w:r>
      <w:r w:rsidRPr="00CB6472">
        <w:rPr>
          <w:rtl/>
        </w:rPr>
        <w:t xml:space="preserve">٤ كان خارج كل التوقعات، وبعيدًا عن كل التقديرات الاستراتيجية، فبعد أن تم نقل الكيانات المسلحة التي رفضت المصالحة مع النظام إلى محافظة إدلب على الحدود التركية، وكان ظاهر الأمور يوحي بأن حصارهم في محافظة إدلب سوف يقيد حركتهم حتى تتم تسوية الأوضاع في سوريا بين النظام، وجماعات المعارضة المدنية التي كانت تتفاوض مع النظام في العديد من المنصات من أستانا إلى </w:t>
      </w:r>
      <w:proofErr w:type="spellStart"/>
      <w:r w:rsidRPr="00CB6472">
        <w:rPr>
          <w:rtl/>
        </w:rPr>
        <w:t>شوتسي</w:t>
      </w:r>
      <w:proofErr w:type="spellEnd"/>
      <w:r w:rsidRPr="00CB6472">
        <w:rPr>
          <w:rtl/>
        </w:rPr>
        <w:t xml:space="preserve"> إلى القاهرة... إلخ. إذ فجأة تتحرك هيئة تحرير الشام من محافظة إدلب وتستولي على المدن السورية؛ واحدة تلو الأخرى حتى تدخل دمشق، ويفر </w:t>
      </w:r>
      <w:proofErr w:type="spellStart"/>
      <w:r w:rsidRPr="00CB6472">
        <w:rPr>
          <w:rtl/>
        </w:rPr>
        <w:t>رئیسها</w:t>
      </w:r>
      <w:proofErr w:type="spellEnd"/>
      <w:r w:rsidRPr="00CB6472">
        <w:rPr>
          <w:rtl/>
        </w:rPr>
        <w:t xml:space="preserve"> هاربًا في أيام معدودات</w:t>
      </w:r>
      <w:r w:rsidRPr="00CB6472">
        <w:t>.</w:t>
      </w:r>
    </w:p>
    <w:p w14:paraId="1A33958F" w14:textId="77777777" w:rsidR="00CB6472" w:rsidRPr="00CB6472" w:rsidRDefault="00CB6472" w:rsidP="00CB6472">
      <w:r w:rsidRPr="00CB6472">
        <w:rPr>
          <w:rtl/>
        </w:rPr>
        <w:t xml:space="preserve">إن سرعة وسهولة سقوط نظام "بشار الأسد" تشير إلى أن هناك اتفاقات بين الفاعلين الرئيسين في </w:t>
      </w:r>
      <w:proofErr w:type="spellStart"/>
      <w:r w:rsidRPr="00CB6472">
        <w:rPr>
          <w:rtl/>
        </w:rPr>
        <w:t>سوریا</w:t>
      </w:r>
      <w:proofErr w:type="spellEnd"/>
      <w:r w:rsidRPr="00CB6472">
        <w:rPr>
          <w:rtl/>
        </w:rPr>
        <w:t xml:space="preserve">، وهم: روسيا </w:t>
      </w:r>
      <w:proofErr w:type="spellStart"/>
      <w:r w:rsidRPr="00CB6472">
        <w:rPr>
          <w:rtl/>
        </w:rPr>
        <w:t>وأمریكا</w:t>
      </w:r>
      <w:proofErr w:type="spellEnd"/>
      <w:r w:rsidRPr="00CB6472">
        <w:rPr>
          <w:rtl/>
        </w:rPr>
        <w:t xml:space="preserve">؛ ثم إسرائيل وتركيا، وعلى الهامش إيران. ومن خلال تحليل سياق الأحداث، والمواقف والتصريحات، ومن خلال الحصول على معلومات مؤكدة من مصادر قريبة من عملية التغيير في سوريا، خصوصًا من القيادة السورية الجديدة يمكن القول بأن سيناريو التغيير تم </w:t>
      </w:r>
      <w:proofErr w:type="spellStart"/>
      <w:r w:rsidRPr="00CB6472">
        <w:rPr>
          <w:rtl/>
        </w:rPr>
        <w:t>کالآتي</w:t>
      </w:r>
      <w:proofErr w:type="spellEnd"/>
      <w:r w:rsidRPr="00CB6472">
        <w:t>:</w:t>
      </w:r>
    </w:p>
    <w:p w14:paraId="47FD5B73" w14:textId="77777777" w:rsidR="00CB6472" w:rsidRPr="00CB6472" w:rsidRDefault="00CB6472" w:rsidP="00CB6472">
      <w:r w:rsidRPr="00CB6472">
        <w:t xml:space="preserve">» </w:t>
      </w:r>
      <w:r w:rsidRPr="00CB6472">
        <w:rPr>
          <w:rtl/>
        </w:rPr>
        <w:t>اتفاق بين الرئيس "بوتين" والرئيس القادم -وقتها- "ترامب" بمباركة الرئيس الحالي حينذاك "</w:t>
      </w:r>
      <w:proofErr w:type="spellStart"/>
      <w:r w:rsidRPr="00CB6472">
        <w:rPr>
          <w:rtl/>
        </w:rPr>
        <w:t>بايدن</w:t>
      </w:r>
      <w:proofErr w:type="spellEnd"/>
      <w:r w:rsidRPr="00CB6472">
        <w:rPr>
          <w:rtl/>
        </w:rPr>
        <w:t>" على مقايضة سوريا بأوكرانيا، أي أن تتخلى روسيا عن السيطرة الكاملة على سوريا، ويبقى</w:t>
      </w:r>
    </w:p>
    <w:p w14:paraId="5DAA3613" w14:textId="77777777" w:rsidR="00CB6472" w:rsidRPr="00CB6472" w:rsidRDefault="00CB6472" w:rsidP="00CB6472">
      <w:r w:rsidRPr="00CB6472">
        <w:rPr>
          <w:rtl/>
        </w:rPr>
        <w:lastRenderedPageBreak/>
        <w:t xml:space="preserve">لها هناك موطئ قدم اقتصادي في طرطوس وعسكري محدود في قاعدة </w:t>
      </w:r>
      <w:proofErr w:type="spellStart"/>
      <w:r w:rsidRPr="00CB6472">
        <w:rPr>
          <w:rtl/>
        </w:rPr>
        <w:t>حميميم</w:t>
      </w:r>
      <w:proofErr w:type="spellEnd"/>
      <w:r w:rsidRPr="00CB6472">
        <w:rPr>
          <w:rtl/>
        </w:rPr>
        <w:t xml:space="preserve">، مقابل أن تدعم أمريكا حلا سلميًّا في أوكرانيا، يقود إلى إجهاض استراتيجية الاتحاد الأوروبي، وحلف الناتو في عدم السماح لروسيا بتحقيق النصر في أوكرانيا، أو السعي لإلحاق </w:t>
      </w:r>
      <w:proofErr w:type="spellStart"/>
      <w:r w:rsidRPr="00CB6472">
        <w:rPr>
          <w:rtl/>
        </w:rPr>
        <w:t>هزیمة</w:t>
      </w:r>
      <w:proofErr w:type="spellEnd"/>
      <w:r w:rsidRPr="00CB6472">
        <w:rPr>
          <w:rtl/>
        </w:rPr>
        <w:t xml:space="preserve"> قاسية بها</w:t>
      </w:r>
      <w:r w:rsidRPr="00CB6472">
        <w:t>.</w:t>
      </w:r>
    </w:p>
    <w:p w14:paraId="65E954EF" w14:textId="77777777" w:rsidR="00CB6472" w:rsidRPr="00CB6472" w:rsidRDefault="00CB6472" w:rsidP="00CB6472">
      <w:r w:rsidRPr="00CB6472">
        <w:t xml:space="preserve">» </w:t>
      </w:r>
      <w:r w:rsidRPr="00CB6472">
        <w:rPr>
          <w:rtl/>
        </w:rPr>
        <w:t>أن تقوم روسيا بترتيب الأمر مع تركيا، وأن تقوم أمريكا بنفس الدور مع إسرائيل، وبذلك تكون تركيا وإسرائيل لاعبين من الدرجة الثانية، ثم تقوم روسيا بإبلاغ إيران بخطتها بالتخلي عن "الأسد"، ويصبح المطلب الإيراني ما عبّر عنه الرئيس "</w:t>
      </w:r>
      <w:proofErr w:type="spellStart"/>
      <w:r w:rsidRPr="00CB6472">
        <w:rPr>
          <w:rtl/>
        </w:rPr>
        <w:t>بوتین</w:t>
      </w:r>
      <w:proofErr w:type="spellEnd"/>
      <w:r w:rsidRPr="00CB6472">
        <w:rPr>
          <w:rtl/>
        </w:rPr>
        <w:t xml:space="preserve">" أن روسيا قامت بنقل ٤٠٠٠ ضابط وجندي إيراني من قاعدة </w:t>
      </w:r>
      <w:proofErr w:type="spellStart"/>
      <w:r w:rsidRPr="00CB6472">
        <w:rPr>
          <w:rtl/>
        </w:rPr>
        <w:t>حميميم</w:t>
      </w:r>
      <w:proofErr w:type="spellEnd"/>
      <w:r w:rsidRPr="00CB6472">
        <w:rPr>
          <w:rtl/>
        </w:rPr>
        <w:t xml:space="preserve"> إلى طهران</w:t>
      </w:r>
      <w:r w:rsidRPr="00CB6472">
        <w:t>.</w:t>
      </w:r>
    </w:p>
    <w:p w14:paraId="436C5374" w14:textId="77777777" w:rsidR="00CB6472" w:rsidRPr="00CB6472" w:rsidRDefault="00CB6472" w:rsidP="00CB6472">
      <w:r w:rsidRPr="00CB6472">
        <w:t xml:space="preserve">» </w:t>
      </w:r>
      <w:r w:rsidRPr="00CB6472">
        <w:rPr>
          <w:rtl/>
        </w:rPr>
        <w:t xml:space="preserve">عملية التغيير السياسي في سوريا تمت بموافقة روسية أمريكية تركية إسرائيلية. وفي غياب كامل من باقي اللاعبين الإقليميين، وحتى قوى المعارضة السياسية المدنية التي كانت حاضرة في معظم العواصم الغربية، وفي روسيا وتركيا كذلك، فقد تم التواصل مع "أبو محمد </w:t>
      </w:r>
      <w:proofErr w:type="spellStart"/>
      <w:r w:rsidRPr="00CB6472">
        <w:rPr>
          <w:rtl/>
        </w:rPr>
        <w:t>الجولاني</w:t>
      </w:r>
      <w:proofErr w:type="spellEnd"/>
      <w:r w:rsidRPr="00CB6472">
        <w:rPr>
          <w:rtl/>
        </w:rPr>
        <w:t>" قبل أن يصبح "أحمد الشرع" قبل التنفيذ بفترة، وتم اختباره بصورة دقيقة، وأثبت مصداقية في التخلص من المتشددين في هيئة تحرير الشام، وكذلك في المساعدة على ضرب تنظيم داعش من خلال تزويد إسرائيل والتحالف الدولي بإحداثيات مواقعهم</w:t>
      </w:r>
      <w:r w:rsidRPr="00CB6472">
        <w:t>.</w:t>
      </w:r>
    </w:p>
    <w:p w14:paraId="2DCA61EF" w14:textId="77777777" w:rsidR="00CB6472" w:rsidRPr="00CB6472" w:rsidRDefault="00CB6472" w:rsidP="00CB6472">
      <w:pPr>
        <w:rPr>
          <w:b/>
          <w:bCs/>
        </w:rPr>
      </w:pPr>
      <w:r w:rsidRPr="00CB6472">
        <w:rPr>
          <w:b/>
          <w:bCs/>
          <w:rtl/>
        </w:rPr>
        <w:t>الموقف الحالي في سوريا</w:t>
      </w:r>
    </w:p>
    <w:p w14:paraId="481BCAAA" w14:textId="77777777" w:rsidR="00CB6472" w:rsidRPr="00CB6472" w:rsidRDefault="00CB6472" w:rsidP="00CB6472">
      <w:r w:rsidRPr="00CB6472">
        <w:rPr>
          <w:rtl/>
        </w:rPr>
        <w:t xml:space="preserve">إن مشهد دخول "أبو محمد </w:t>
      </w:r>
      <w:proofErr w:type="spellStart"/>
      <w:r w:rsidRPr="00CB6472">
        <w:rPr>
          <w:rtl/>
        </w:rPr>
        <w:t>الجولاني</w:t>
      </w:r>
      <w:proofErr w:type="spellEnd"/>
      <w:r w:rsidRPr="00CB6472">
        <w:rPr>
          <w:rtl/>
        </w:rPr>
        <w:t>" وعناصر هيئة تحرير الشام إلى دمشق قد تم بإخراج تركي؛ لأنه يشبه مشهد دخول "عبد الحكيم بلحاج" إلى طرابلس بعد سقوط "القذافي"، ولذلك فهو مشهد مؤقت؛ الغرض منه تحقيق فوائد سياسية تكتيكية، وليست استراتيجية للرئيس "أردوغان" وحزبه، ولذلك فإن الوضع في سوريا غير مستقر، وغير قابل للاستمرار، ولا يمكن أن يصمد أمام التحولات القادمة؛ لأنه مشهد مفتوح على جميع الاحتمالات وذلك للأسباب الآتية</w:t>
      </w:r>
      <w:r w:rsidRPr="00CB6472">
        <w:t>:</w:t>
      </w:r>
    </w:p>
    <w:p w14:paraId="6D3AC87A" w14:textId="77777777" w:rsidR="00CB6472" w:rsidRPr="00CB6472" w:rsidRDefault="00CB6472" w:rsidP="00CB6472">
      <w:r w:rsidRPr="00CB6472">
        <w:rPr>
          <w:rtl/>
        </w:rPr>
        <w:t xml:space="preserve">أولاً: الخطاب التصالحي للسيد "أحمد الشرع" والفريق الصغير المرافق له لا يعكس الحقيقة الفكرية والأيديولوجية لعشرات التنظيمات الجهادية المتحالفة معه، والتي كانت في محافظة إدلب، وفي بعض مناطق الجنوب، ولا يعبر عن قناعات عشرات آلاف من المقاتلين الذين ينتمون للقاعدة وداعش، وفي الحد الأدنى هم جميعًا يحملون نسخًا متنوعة من أفكار السلفية الجهادية. هؤلاء لن يقبلوا بأقل من دولة إسلامية حسب فهمهم، وطبقًا للصورة التي رسمها المنظرون السلفيون من "أحمد بن تيمية" المتوفى </w:t>
      </w:r>
      <w:r w:rsidRPr="00CB6472">
        <w:rPr>
          <w:rtl/>
          <w:lang w:bidi="fa-IR"/>
        </w:rPr>
        <w:t>۱۳۲۸</w:t>
      </w:r>
      <w:r w:rsidRPr="00CB6472">
        <w:rPr>
          <w:rtl/>
        </w:rPr>
        <w:t xml:space="preserve">م، إلى "محمد بن عبد الوهاب" المتوفى </w:t>
      </w:r>
      <w:r w:rsidRPr="00CB6472">
        <w:rPr>
          <w:rtl/>
          <w:lang w:bidi="fa-IR"/>
        </w:rPr>
        <w:t>۱۷۹۲</w:t>
      </w:r>
      <w:r w:rsidRPr="00CB6472">
        <w:rPr>
          <w:rtl/>
        </w:rPr>
        <w:t>م، ولن يتسامحوا مع برجماتية "الشرع"، ومن الممكن أن يتخلصوا منه إذا سار بعيدًا عن الأيديولوجية التي تشاركوا القتال من أجل تطبيقها لأكثر من عقدين من الزمان في العراق وسوريا، وبدأ في تشكيل نظام حكم مدني، أو علماني يستوعب الأقليات الدينية، وينفتح على التعددية الثقافية التي يتميز بها المجتمع السوري</w:t>
      </w:r>
      <w:r w:rsidRPr="00CB6472">
        <w:t>.</w:t>
      </w:r>
    </w:p>
    <w:p w14:paraId="0329DFAB" w14:textId="77777777" w:rsidR="00CB6472" w:rsidRPr="00CB6472" w:rsidRDefault="00CB6472" w:rsidP="00CB6472">
      <w:r w:rsidRPr="00CB6472">
        <w:rPr>
          <w:rtl/>
        </w:rPr>
        <w:t>ثانيًا: إن أسلحة الجيش السوري التي تركها ذهبت في اتجاهات غير معلومة، ولذلك نحن أمام شعب انتشر السلاح خصوصًا الخفيف والمتوسط منه بين مكوناته، ومن الممكن أن يتحول هذا السلاح إلى</w:t>
      </w:r>
    </w:p>
    <w:p w14:paraId="78765399" w14:textId="77777777" w:rsidR="00CB6472" w:rsidRPr="00CB6472" w:rsidRDefault="00CB6472" w:rsidP="00CB6472">
      <w:r w:rsidRPr="00CB6472">
        <w:rPr>
          <w:rtl/>
        </w:rPr>
        <w:t>وسيلة لحسم الصراع السياسي القادم، سواء بين الأقليات الدينية والعرقية ونظام الحكم الجديد، أو بين مكونات نظام الحكم ذاته من الجماعات الدينية التي كانت متفقة على إسقاط نظام البعث، ولكنها كانت تنتظر في نفس الوقت أن تكون شريًا في اقتسام السلطة والثروة والغنائم بعد سقوط النظام</w:t>
      </w:r>
      <w:r w:rsidRPr="00CB6472">
        <w:t>.</w:t>
      </w:r>
    </w:p>
    <w:p w14:paraId="6E72026D" w14:textId="77777777" w:rsidR="00CB6472" w:rsidRPr="00CB6472" w:rsidRDefault="00CB6472" w:rsidP="00CB6472">
      <w:r w:rsidRPr="00CB6472">
        <w:rPr>
          <w:rtl/>
        </w:rPr>
        <w:t xml:space="preserve">ثالثًا: التهميش الذي تم لكل القوى السياسية التي قادت المعارضة طوال السنوات الثلاثة عشر الماضية يفتح الباب أمام حالة من عدم الرضاء على النظام الجديد، ومن ثمّ يتحول نظام الحكم السوري ما بعد "بشار الأسد" إلى سلطة الأمر الواقع، ولا يمكن أن يكتسب الشرعية السياسية، إلا بعد إجراء انتخابات عامة برلمانية ورئاسية. وهذا يعني أن قوى المعارضة المدنية التي كان لبعضها فصائل مسلحة هي في حالة كمون في هذه اللحظة؛ انتظارًا لما ستؤول إليه التفاعلات بين الكيانات الإسلامية التي استولت على السلطة بعد سقوط حكم حزب البعث. فحالة الغضب التي تسيطر على المعارضة المدنية التي كانت تتولى القيادة ثم تحولت إلى الهامش سوف تقود إلى حراك اجتماعي معارض لنظام "أحمد الشرع"، وقد بدأت بالفعل </w:t>
      </w:r>
      <w:r w:rsidRPr="00CB6472">
        <w:rPr>
          <w:rtl/>
        </w:rPr>
        <w:lastRenderedPageBreak/>
        <w:t xml:space="preserve">بعض المظاهرات بصورة حذرة، وعلى استحياء لأن القائمين عليها </w:t>
      </w:r>
      <w:proofErr w:type="spellStart"/>
      <w:r w:rsidRPr="00CB6472">
        <w:rPr>
          <w:rtl/>
        </w:rPr>
        <w:t>یدركون</w:t>
      </w:r>
      <w:proofErr w:type="spellEnd"/>
      <w:r w:rsidRPr="00CB6472">
        <w:rPr>
          <w:rtl/>
        </w:rPr>
        <w:t xml:space="preserve"> أنه لن يتم التسامح معها كثيرًا من قِبل العناصر الإسلامية؛ خصوصًا إذا كانت ترفع شعار علمانية الدولة، وهو شعار مستفز جدًّا للجماعات التي تتبنى السلفية الجهادية</w:t>
      </w:r>
      <w:r w:rsidRPr="00CB6472">
        <w:t>.</w:t>
      </w:r>
    </w:p>
    <w:p w14:paraId="26D40B75" w14:textId="77777777" w:rsidR="00CB6472" w:rsidRPr="00CB6472" w:rsidRDefault="00CB6472" w:rsidP="00CB6472">
      <w:r w:rsidRPr="00CB6472">
        <w:rPr>
          <w:rtl/>
        </w:rPr>
        <w:t>رابعًا: قيام النظام الجديد في سوريا باتخاذ إجراءات لتجنيس المقاتلين الأجانب، الذين ينتمون للعديد من الدول العربية والإسلامية، بل والأوروبية، والذين يمثلون تهديدًا لأوطانهم، هذا الوضع يخلق العديد من الأزمات، سواء مع مكونات المجتمع السوري الذي لا ينتمي إليه هؤلاء، ويتعاملون معه من منظور أيديولوجي ديني متطرف لا علاقة له بالواقع، فيكونون سببًا مباشرًا في تفجير أزمات</w:t>
      </w:r>
    </w:p>
    <w:p w14:paraId="2FC844B9" w14:textId="77777777" w:rsidR="00CB6472" w:rsidRPr="00CB6472" w:rsidRDefault="00CB6472" w:rsidP="00CB6472">
      <w:r w:rsidRPr="00CB6472">
        <w:rPr>
          <w:rtl/>
        </w:rPr>
        <w:t xml:space="preserve">تكامل وطني داخل المجتمع السوري، مثلما حدث في القتل على الهوية مع العلويين والدروز، ويمثلون في نفس الوقت إشكالية سياسية كبيرة في علاقة النظام السوري الجديد مع دولهم، التي ترى في </w:t>
      </w:r>
      <w:proofErr w:type="spellStart"/>
      <w:r w:rsidRPr="00CB6472">
        <w:rPr>
          <w:rtl/>
        </w:rPr>
        <w:t>تجنیسهم</w:t>
      </w:r>
      <w:proofErr w:type="spellEnd"/>
      <w:r w:rsidRPr="00CB6472">
        <w:rPr>
          <w:rtl/>
        </w:rPr>
        <w:t xml:space="preserve"> تهديدًا لأمنها الوطني، علاوة على ذلك فإن مسألة التجنيس هذه توحي بأن نظام "أحمد الشرع" يعقد العزم على الهيمنة على السلطة بصورة دائمة، وتجاهل كل القوى السياسية والمدنية الأخرى، ويستخدم هؤلاء وسيلة للحماية ضد جميع التهديدات القادمة من القوى الوطنية السورية، وهذا النموذج يستعيد تجربة دولة الأيوبيين في مصر بعد" صلاح الدين الأيوبي" في استقدام أجانب صغار السن، </w:t>
      </w:r>
      <w:proofErr w:type="spellStart"/>
      <w:r w:rsidRPr="00CB6472">
        <w:rPr>
          <w:rtl/>
        </w:rPr>
        <w:t>وتدریبهم</w:t>
      </w:r>
      <w:proofErr w:type="spellEnd"/>
      <w:r w:rsidRPr="00CB6472">
        <w:rPr>
          <w:rtl/>
        </w:rPr>
        <w:t xml:space="preserve"> ليكونوا قوة حماية لها، وهذا الذي خلق بعد ذلك ظاهرة المماليك الذين قضوا على الدولة الأيوبية التي ربتهم ورعتهم ومكّنتهم، واستمروا في حكم مصر لمدة قرنين ونصف، ثم انتقلوا للحكم المحلي في أقاليم مصر تحت شرعية الوالي العثماني لثلاثة قرون بعد ذلك، إلى أن تخلص منهم "محمد علي باشا" وابنه "إبراهيم" بمذابح في عامي </w:t>
      </w:r>
      <w:r w:rsidRPr="00CB6472">
        <w:rPr>
          <w:rtl/>
          <w:lang w:bidi="fa-IR"/>
        </w:rPr>
        <w:t>۱۸۰</w:t>
      </w:r>
      <w:r w:rsidRPr="00CB6472">
        <w:rPr>
          <w:rtl/>
        </w:rPr>
        <w:t>٧، و</w:t>
      </w:r>
      <w:r w:rsidRPr="00CB6472">
        <w:rPr>
          <w:rtl/>
          <w:lang w:bidi="fa-IR"/>
        </w:rPr>
        <w:t>۱۸۱۲</w:t>
      </w:r>
      <w:r w:rsidRPr="00CB6472">
        <w:t>.</w:t>
      </w:r>
    </w:p>
    <w:p w14:paraId="3101300B" w14:textId="77777777" w:rsidR="00CB6472" w:rsidRPr="00CB6472" w:rsidRDefault="00CB6472" w:rsidP="00CB6472">
      <w:r w:rsidRPr="00CB6472">
        <w:rPr>
          <w:rtl/>
        </w:rPr>
        <w:t>خامسًا: انفجار الأعمال العدائية، والقتل على الهوية ضد العلويين، والدروز، يخلق أزمة داخلية تنال من شرعية النظام، وتهدد الوحدة الوطنية للدولة السورية وتفتح الباب أمام التدخلات الأجنبية خصوصًا من إسرائيل</w:t>
      </w:r>
      <w:r w:rsidRPr="00CB6472">
        <w:t>.</w:t>
      </w:r>
    </w:p>
    <w:p w14:paraId="159CF0BD" w14:textId="77777777" w:rsidR="00CB6472" w:rsidRPr="00CB6472" w:rsidRDefault="00CB6472" w:rsidP="00CB6472">
      <w:pPr>
        <w:rPr>
          <w:b/>
          <w:bCs/>
        </w:rPr>
      </w:pPr>
      <w:r w:rsidRPr="00CB6472">
        <w:rPr>
          <w:b/>
          <w:bCs/>
          <w:rtl/>
        </w:rPr>
        <w:t>الدولة السورية.. مسارات المستقبل</w:t>
      </w:r>
    </w:p>
    <w:p w14:paraId="40CC34DD" w14:textId="77777777" w:rsidR="00CB6472" w:rsidRPr="00CB6472" w:rsidRDefault="00CB6472" w:rsidP="00CB6472">
      <w:r w:rsidRPr="00CB6472">
        <w:rPr>
          <w:rtl/>
        </w:rPr>
        <w:t>المشهد السوري الحالي مفتوح على كل الاتجاهات وكل الخيارات، ابتداء من الحرب الأهلية الشاملة إلى الاستقرار وتشكيل حكومة وحدة وطنية، ومن الاستمرار كدولة مركزية إلى التحول إلى دولة اتحادية (فيدرالية). والحقيقة الواقعية أن مستقبل الدولة السورية سوف تقرره الدول التي جاءت بالنظام الجديد، ورتبت له المسرح، وتجاوزت كل الفاعلين الداخليين في سوريا، والإقليميين، والدوليين لتسليم سوريا لمنظمة كانت</w:t>
      </w:r>
    </w:p>
    <w:p w14:paraId="7514D095" w14:textId="77777777" w:rsidR="00CB6472" w:rsidRPr="00CB6472" w:rsidRDefault="00CB6472" w:rsidP="00CB6472">
      <w:r w:rsidRPr="00CB6472">
        <w:rPr>
          <w:rtl/>
        </w:rPr>
        <w:t xml:space="preserve">مصنفة إرهابية، ورئيس كان على قائمة الإرهاب الدولي، وهذا الترتيب تم بصورة أساسية لحماية مصالح إسرائيل، وتأمين وجودها، وإغلاق الجبهة الشمالية إلى زمن </w:t>
      </w:r>
      <w:proofErr w:type="spellStart"/>
      <w:r w:rsidRPr="00CB6472">
        <w:rPr>
          <w:rtl/>
        </w:rPr>
        <w:t>بعید</w:t>
      </w:r>
      <w:proofErr w:type="spellEnd"/>
      <w:r w:rsidRPr="00CB6472">
        <w:rPr>
          <w:rtl/>
        </w:rPr>
        <w:t xml:space="preserve">، وهنا يكون الفاعل الرئيس في تقرير مستقبل الدولة في سوريا هو الولايات المتحدة الأمريكية، ليس بصفتها دولة ذات سيادة، ولها مصالح مستقلة في سوريا، وإنما بصفتها وكيل أعمال عن النخبة العنصرية الحاكمة في تل أبيب، والتي تعتقد أنها صارت قادرة على تغيير خريطة الشرق الأوسط، </w:t>
      </w:r>
      <w:proofErr w:type="spellStart"/>
      <w:r w:rsidRPr="00CB6472">
        <w:rPr>
          <w:rtl/>
        </w:rPr>
        <w:t>وتقریر</w:t>
      </w:r>
      <w:proofErr w:type="spellEnd"/>
      <w:r w:rsidRPr="00CB6472">
        <w:rPr>
          <w:rtl/>
        </w:rPr>
        <w:t xml:space="preserve"> مصير دوله وشعوبه</w:t>
      </w:r>
      <w:r w:rsidRPr="00CB6472">
        <w:t>.</w:t>
      </w:r>
    </w:p>
    <w:p w14:paraId="3A92DD37" w14:textId="77777777" w:rsidR="00CB6472" w:rsidRPr="00CB6472" w:rsidRDefault="00CB6472" w:rsidP="00CB6472">
      <w:r w:rsidRPr="00CB6472">
        <w:rPr>
          <w:rtl/>
        </w:rPr>
        <w:t xml:space="preserve">وهنا تكون إسرائيل هي أهم الفاعلين في صياغة مسارات المستقبل للدولة السورية وبعدها بخطوات تأتي </w:t>
      </w:r>
      <w:proofErr w:type="spellStart"/>
      <w:r w:rsidRPr="00CB6472">
        <w:rPr>
          <w:rtl/>
        </w:rPr>
        <w:t>ترکيا</w:t>
      </w:r>
      <w:proofErr w:type="spellEnd"/>
      <w:r w:rsidRPr="00CB6472">
        <w:rPr>
          <w:rtl/>
        </w:rPr>
        <w:t xml:space="preserve">، وكلاهما تحت المظلة الأمريكية. أما الدور العربي فسوف يقتصر على التمويل الاقتصادي لإعادة الإعمار، ولتمكين النظام الجديد من تأسيس شرعية سياسية لا تقوم على أساس أيديولوجي، وإنما تعتمد على معالجة الأزمات الاقتصادية، وانتشال سوريا من حال الفشل الاقتصادي، والأزمات الاجتماعية التي عانت منها لعقود طويلة. أما عن دور قوى المعارضة المدنية السورية التي سيطرت على المشهد السوري في السنوات الماضية فلن يكون إلا مفعولًا به، </w:t>
      </w:r>
      <w:proofErr w:type="spellStart"/>
      <w:r w:rsidRPr="00CB6472">
        <w:rPr>
          <w:rtl/>
        </w:rPr>
        <w:t>ولیس</w:t>
      </w:r>
      <w:proofErr w:type="spellEnd"/>
      <w:r w:rsidRPr="00CB6472">
        <w:rPr>
          <w:rtl/>
        </w:rPr>
        <w:t xml:space="preserve"> فاعلًا، وقد يتم استدعاء هذه القوى إذا قرر الفاعلون الدوليون التخلص من النظام الجديد الذي جاء مع هيئة تحرير الشام، وتأسيس نظام مدني حداثي لا يحمل سمات السلفية الجهادية التي صبغت سوريا بصبغتها في أقل من ستة أشهر</w:t>
      </w:r>
      <w:r w:rsidRPr="00CB6472">
        <w:t>.</w:t>
      </w:r>
    </w:p>
    <w:p w14:paraId="2F3D4ED7" w14:textId="018E84D0" w:rsidR="00CB6472" w:rsidRPr="00CB6472" w:rsidRDefault="00CB6472" w:rsidP="00CB6472">
      <w:r w:rsidRPr="00CB6472">
        <mc:AlternateContent>
          <mc:Choice Requires="wps">
            <w:drawing>
              <wp:inline distT="0" distB="0" distL="0" distR="0" wp14:anchorId="28ADF17B" wp14:editId="6D702028">
                <wp:extent cx="304800" cy="304800"/>
                <wp:effectExtent l="0" t="0" r="0" b="0"/>
                <wp:docPr id="833494632" name="Rectangle 3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3FBC24" id="Rectangle 3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0648FF" w14:textId="77777777" w:rsidR="00CB6472" w:rsidRPr="00CB6472" w:rsidRDefault="00CB6472" w:rsidP="00CB6472">
      <w:proofErr w:type="spellStart"/>
      <w:r w:rsidRPr="00CB6472">
        <w:rPr>
          <w:rFonts w:ascii="MS Gothic" w:eastAsia="MS Gothic" w:hAnsi="MS Gothic" w:cs="MS Gothic" w:hint="eastAsia"/>
        </w:rPr>
        <w:lastRenderedPageBreak/>
        <w:t>アア</w:t>
      </w:r>
      <w:proofErr w:type="spellEnd"/>
      <w:r w:rsidRPr="00CB6472">
        <w:t xml:space="preserve"> </w:t>
      </w:r>
      <w:r w:rsidRPr="00CB6472">
        <w:rPr>
          <w:rtl/>
        </w:rPr>
        <w:t>المشهد السوري الحالي مفتوح على كل الاتجاهات، وكل الخيارات، ابتداء من الحرب الأهلية الشاملة، إلى الاستقرار وتشكيل حكومة وحدة وطنية، ومن الاستمرار كدولة مركزية إلى التحول إلى دولة اتحادية (فيدرالية)</w:t>
      </w:r>
      <w:r w:rsidRPr="00CB6472">
        <w:t>.</w:t>
      </w:r>
    </w:p>
    <w:p w14:paraId="322B5600" w14:textId="77777777" w:rsidR="00CB6472" w:rsidRPr="00CB6472" w:rsidRDefault="00CB6472" w:rsidP="00CB6472">
      <w:r w:rsidRPr="00CB6472">
        <w:rPr>
          <w:rtl/>
        </w:rPr>
        <w:t xml:space="preserve">مسارات المستقبل للدولة السورية </w:t>
      </w:r>
      <w:proofErr w:type="spellStart"/>
      <w:r w:rsidRPr="00CB6472">
        <w:rPr>
          <w:rtl/>
        </w:rPr>
        <w:t>تتقاذفها</w:t>
      </w:r>
      <w:proofErr w:type="spellEnd"/>
      <w:r w:rsidRPr="00CB6472">
        <w:rPr>
          <w:rtl/>
        </w:rPr>
        <w:t xml:space="preserve"> رؤيتان للفاعلين الإقليميين إسرائيل وتركيا، فعلى الرغم من أنهما يتفقان على عدم انهيار الدولة السورية، أو إدخالها في حرب أهلية تحولها </w:t>
      </w:r>
      <w:proofErr w:type="spellStart"/>
      <w:r w:rsidRPr="00CB6472">
        <w:rPr>
          <w:rtl/>
        </w:rPr>
        <w:t>إلی</w:t>
      </w:r>
      <w:proofErr w:type="spellEnd"/>
      <w:r w:rsidRPr="00CB6472">
        <w:rPr>
          <w:rtl/>
        </w:rPr>
        <w:t xml:space="preserve"> </w:t>
      </w:r>
      <w:proofErr w:type="spellStart"/>
      <w:r w:rsidRPr="00CB6472">
        <w:rPr>
          <w:rtl/>
        </w:rPr>
        <w:t>برمیل</w:t>
      </w:r>
      <w:proofErr w:type="spellEnd"/>
      <w:r w:rsidRPr="00CB6472">
        <w:rPr>
          <w:rtl/>
        </w:rPr>
        <w:t xml:space="preserve"> بارود تصيب شظاياه الجيران من جانب، ومن جانب آخر </w:t>
      </w:r>
      <w:proofErr w:type="spellStart"/>
      <w:r w:rsidRPr="00CB6472">
        <w:rPr>
          <w:rtl/>
        </w:rPr>
        <w:t>تحولھا</w:t>
      </w:r>
      <w:proofErr w:type="spellEnd"/>
      <w:r w:rsidRPr="00CB6472">
        <w:rPr>
          <w:rtl/>
        </w:rPr>
        <w:t xml:space="preserve"> إلى بؤرة استقطاب لكل شذاذ الآفاق من جماعات الجهاد العابر للحدود الذين يبحثون عن بؤرة صراع لتفريغ كل العقد النفسية المركبة في </w:t>
      </w:r>
      <w:proofErr w:type="spellStart"/>
      <w:r w:rsidRPr="00CB6472">
        <w:rPr>
          <w:rtl/>
        </w:rPr>
        <w:t>أیدیولوجياتهم</w:t>
      </w:r>
      <w:proofErr w:type="spellEnd"/>
      <w:r w:rsidRPr="00CB6472">
        <w:rPr>
          <w:rtl/>
        </w:rPr>
        <w:t>. ولكن مستوى وجود الدولة السورية، ووحدتها، وشكلها لكل منهما رؤية مناقضة للآخر لمستقبل سوريا</w:t>
      </w:r>
      <w:r w:rsidRPr="00CB6472">
        <w:t>:</w:t>
      </w:r>
    </w:p>
    <w:p w14:paraId="438EFF0A" w14:textId="77777777" w:rsidR="00CB6472" w:rsidRPr="00CB6472" w:rsidRDefault="00CB6472" w:rsidP="00CB6472">
      <w:r w:rsidRPr="00CB6472">
        <w:rPr>
          <w:rtl/>
        </w:rPr>
        <w:t xml:space="preserve">أولا: تسعى إسرائيل إلى تفتيت سوريا إلى دويلات طائفية ومذهبية وعرقية بصورة سلمية، من خلال إقناع الحكومة الحالية تحت ضغط التهديد والوعيد، وبقوة الجبروت </w:t>
      </w:r>
      <w:proofErr w:type="spellStart"/>
      <w:r w:rsidRPr="00CB6472">
        <w:rPr>
          <w:rtl/>
        </w:rPr>
        <w:t>الأمریکي</w:t>
      </w:r>
      <w:proofErr w:type="spellEnd"/>
      <w:r w:rsidRPr="00CB6472">
        <w:rPr>
          <w:rtl/>
        </w:rPr>
        <w:t xml:space="preserve"> والإسرائيلي أن تقوم بنفس نموذج الاتحاد السوفيتي عام </w:t>
      </w:r>
      <w:r w:rsidRPr="00CB6472">
        <w:rPr>
          <w:rtl/>
          <w:lang w:bidi="fa-IR"/>
        </w:rPr>
        <w:t>۱۹۹۱</w:t>
      </w:r>
      <w:r w:rsidRPr="00CB6472">
        <w:rPr>
          <w:rtl/>
        </w:rPr>
        <w:t xml:space="preserve"> بالتفكك الذاتي، بالسماح لكل من </w:t>
      </w:r>
      <w:proofErr w:type="spellStart"/>
      <w:r w:rsidRPr="00CB6472">
        <w:rPr>
          <w:rtl/>
        </w:rPr>
        <w:t>العلویين</w:t>
      </w:r>
      <w:proofErr w:type="spellEnd"/>
      <w:r w:rsidRPr="00CB6472">
        <w:rPr>
          <w:rtl/>
        </w:rPr>
        <w:t xml:space="preserve"> والدروز والأكراد بالاستقلال، ولا بأس أن يتم ذلك عبر مراحل كونفدرالية أو فيدرالية، ولكن في النهاية تهدف إسرائيل إلى إنهاء وجود الدولة السورية بصورة هادئة، وبقرار ذاتي. وهذا الهدف الإسرائيلي غير واقعي، ويستحيل تحقيقه ضمن المعادلة السياسية السورية الحالية؛ لأنه ينزع الشرعية عن الحكومة الحالية، ويحولها إلى حكومة خونة وعملاء، ويدفع إلى الثورة عليها التي قد تأتي بنموذج أكثر تشددًا وعنفًا من نفس الخلفية السلفية الجهادية، وهم فقط القادرون على تغيير النظام الحالي بالقوة أو بالاغتيال</w:t>
      </w:r>
      <w:r w:rsidRPr="00CB6472">
        <w:t>.</w:t>
      </w:r>
    </w:p>
    <w:p w14:paraId="5FDAEF95" w14:textId="77777777" w:rsidR="00CB6472" w:rsidRPr="00CB6472" w:rsidRDefault="00CB6472" w:rsidP="00CB6472">
      <w:r w:rsidRPr="00CB6472">
        <w:rPr>
          <w:rtl/>
        </w:rPr>
        <w:t xml:space="preserve">ثانيًا: تعمل تركيا على المحافظة على الدولة السورية المركزية، حتى تحول دون حصول الأكراد على أية صيغة من الحكم الفيدرالي، أو الاستقلال؛ لأن ذلك يهدد الدولة التركية ذاتها التي يوجد بها من الأكراد خمسة أضعاف عددهم في سوريا. لذلك تعمل تركيا ضد إسرائيل في سوريا بصورة ثابتة لتناقض أهداف الوكيلين الإقليميين للسيد </w:t>
      </w:r>
      <w:proofErr w:type="spellStart"/>
      <w:r w:rsidRPr="00CB6472">
        <w:rPr>
          <w:rtl/>
        </w:rPr>
        <w:t>الأمریكي</w:t>
      </w:r>
      <w:proofErr w:type="spellEnd"/>
      <w:r w:rsidRPr="00CB6472">
        <w:t>.</w:t>
      </w:r>
    </w:p>
    <w:p w14:paraId="6D2615DF" w14:textId="77777777" w:rsidR="00CB6472" w:rsidRPr="00CB6472" w:rsidRDefault="00CB6472" w:rsidP="00CB6472">
      <w:r w:rsidRPr="00CB6472">
        <w:rPr>
          <w:rtl/>
        </w:rPr>
        <w:t>ثالثًا: المتوقع أن يقدم الراعي الأمريكي للحكومة السورية تصورًا بنموذج للحكم في سوريا يعتمد على اللامركزية في الإدارة المحلية، ويعطي المكونات العرقية والمذهبية مساحة أكبر من الحرية في تنظيم شؤونها المحلية والإقليمية، بحيث يكون نموذجًا أقل من الفيدرالية، وأكبر من اللامركزية في الإدارة المحلية، وهو النموذج الأكثر واقعية والأقرب للتطبيق في الأجل القصير</w:t>
      </w:r>
      <w:r w:rsidRPr="00CB6472">
        <w:t>.</w:t>
      </w:r>
    </w:p>
    <w:p w14:paraId="6921F7AE" w14:textId="77777777" w:rsidR="00CB6472" w:rsidRPr="00CB6472" w:rsidRDefault="00CB6472" w:rsidP="00CB6472">
      <w:pPr>
        <w:rPr>
          <w:b/>
          <w:bCs/>
        </w:rPr>
      </w:pPr>
      <w:r w:rsidRPr="00CB6472">
        <w:rPr>
          <w:b/>
          <w:bCs/>
          <w:rtl/>
        </w:rPr>
        <w:t>النظام السياسي الجديد.. احتمالات الاستمرار أو التغيير</w:t>
      </w:r>
    </w:p>
    <w:p w14:paraId="5727CF29" w14:textId="77777777" w:rsidR="00CB6472" w:rsidRPr="00CB6472" w:rsidRDefault="00CB6472" w:rsidP="00CB6472">
      <w:r w:rsidRPr="00CB6472">
        <w:rPr>
          <w:rtl/>
        </w:rPr>
        <w:t xml:space="preserve">على الرغم من مظاهر الاستقرار والقبول التي حظيت بها حكومة الأمر الواقع التي يقودها "أحمد الشرع" (أبو محمد </w:t>
      </w:r>
      <w:proofErr w:type="spellStart"/>
      <w:r w:rsidRPr="00CB6472">
        <w:rPr>
          <w:rtl/>
        </w:rPr>
        <w:t>الجولاني</w:t>
      </w:r>
      <w:proofErr w:type="spellEnd"/>
      <w:r w:rsidRPr="00CB6472">
        <w:rPr>
          <w:rtl/>
        </w:rPr>
        <w:t xml:space="preserve"> سابقًا)، والتي ساهم في ترسيخها تسارع العديد من الدول العربية والأوروبية، وقبلهم الولايات المتحدة على زيارة دمشق، أو الاتصال بالمسؤولين الجدد فيها. على الرغم من ذلك، فإن استقرار الوضع لهيئة تحرير الشام، وإمكانية تحكمها في مفاصل النظام السياسي السوري الذي هو في مرحلة التأسيس الآن هو أمر غير مؤكد، بل غير محتمل، وذلك لثلاثة أخطار أساسية سوف نرتبها طبقًا لأشدها خطورة، وأسرعها تأثيرًا في حسم المشهد، وإخراج الهيئة من المعادلة السياسية السورية، وهي</w:t>
      </w:r>
      <w:r w:rsidRPr="00CB6472">
        <w:t>:</w:t>
      </w:r>
    </w:p>
    <w:p w14:paraId="2D4348E3" w14:textId="77777777" w:rsidR="00CB6472" w:rsidRPr="00CB6472" w:rsidRDefault="00CB6472" w:rsidP="00CB6472">
      <w:r w:rsidRPr="00CB6472">
        <w:rPr>
          <w:rtl/>
        </w:rPr>
        <w:t>أولا: الخطر الأكثر تأثيرًا سيأتي من داخل الهيئة ذاتها؛ لأن الخطاب الذي يقدمه "أحمد الشرع" يبتعد كثيرًا عن أيديولوجية وعقيدة عناصر الهيئة الذين</w:t>
      </w:r>
    </w:p>
    <w:p w14:paraId="09500303" w14:textId="77777777" w:rsidR="00CB6472" w:rsidRPr="00CB6472" w:rsidRDefault="00CB6472" w:rsidP="00CB6472">
      <w:proofErr w:type="spellStart"/>
      <w:r w:rsidRPr="00CB6472">
        <w:rPr>
          <w:rFonts w:ascii="MS Gothic" w:eastAsia="MS Gothic" w:hAnsi="MS Gothic" w:cs="MS Gothic" w:hint="eastAsia"/>
        </w:rPr>
        <w:t>フア</w:t>
      </w:r>
      <w:proofErr w:type="spellEnd"/>
      <w:r w:rsidRPr="00CB6472">
        <w:t xml:space="preserve"> </w:t>
      </w:r>
      <w:r w:rsidRPr="00CB6472">
        <w:rPr>
          <w:rtl/>
        </w:rPr>
        <w:t>من المتوقع أن تقدم واشنطن للحكومة السورية تصورًا بنموذج للحكم في سوريا يعتمد على اللامركزية في الإدارة المحلية، ويعطي المكونات العرقية والمذهبية مساحة أكبر من الحرية في تنظيم شؤونها المحلية والإقليمية، بحيث يكون نموذجًا أقل من الفيدرالية، وأكبر من اللامركزية في الإدارة المحلية</w:t>
      </w:r>
      <w:r w:rsidRPr="00CB6472">
        <w:t>.</w:t>
      </w:r>
    </w:p>
    <w:p w14:paraId="5D9035B2" w14:textId="77777777" w:rsidR="00CB6472" w:rsidRPr="00CB6472" w:rsidRDefault="00CB6472" w:rsidP="00CB6472">
      <w:r w:rsidRPr="00CB6472">
        <w:rPr>
          <w:rtl/>
        </w:rPr>
        <w:t xml:space="preserve">قدموا التضحيات من أجل الوصول إلى هذا النصر الكبير، ولعل هناك اتفاقا على أن هذا الخطاب هو مجرد تقية على منهج الشيعة لكسب التأييد، وتحييد الأعداء، ولكن عند التطبيق سوف يحدث الفرق، فإذا قامت هذه الحكومة بإقرار سياسات مثل </w:t>
      </w:r>
      <w:r w:rsidRPr="00CB6472">
        <w:rPr>
          <w:rtl/>
        </w:rPr>
        <w:lastRenderedPageBreak/>
        <w:t xml:space="preserve">المحافظة على النظم المتعلقة المخالفة للشريعة طبقًا لتصورهم، مثل تلك الخاصة بالسياحة والخمور، أو إشراك العلمانيين وغير المسلمين في الحكم بعد انتهاء الفترة الانتقالية </w:t>
      </w:r>
      <w:proofErr w:type="gramStart"/>
      <w:r w:rsidRPr="00CB6472">
        <w:rPr>
          <w:rtl/>
        </w:rPr>
        <w:t>....إلخ</w:t>
      </w:r>
      <w:proofErr w:type="gramEnd"/>
      <w:r w:rsidRPr="00CB6472">
        <w:rPr>
          <w:rtl/>
        </w:rPr>
        <w:t xml:space="preserve">، فإن عناصر الهيئة قد </w:t>
      </w:r>
      <w:proofErr w:type="spellStart"/>
      <w:r w:rsidRPr="00CB6472">
        <w:rPr>
          <w:rtl/>
        </w:rPr>
        <w:t>یثورون</w:t>
      </w:r>
      <w:proofErr w:type="spellEnd"/>
      <w:r w:rsidRPr="00CB6472">
        <w:rPr>
          <w:rtl/>
        </w:rPr>
        <w:t xml:space="preserve"> على "الشرع" ويحدث احتراب داخلي. كذلك، فإن عدم استيعاب جميع قيادات الهيئة من خلال اقتسام الغنائم وتوزيع المناصب على جميع العناصر القيادية داخلها قد يُحدث انشقاقات داخلها. ولعل الجرائم التي تم ارتكابها في مناطق العلويين والدروز، والتي تعيد نفس مشاهد تنظيم داعش في قتل الأبرياء والمدنيين، والقتل على الهوية تمثل نوعًا من التنفيس لعناصر من هيئة تحرير الشام ضمن مؤسسات الشرطة والجيش، وأن حالة النفي التي تحرص حكومة "أحمد الشرع" عليها هي نوع من العلاقات العامة لتبييض وجه النظام الجديد، ولكن الحقيقة أن كل تلك الجرائم قام بها أفراد من أجهزة الدولة، وليسوا من تنظيم داعش متنكرين في زي الشرطة والجيش كما حاول أن يصور المبعوث الأمريكي لسوريا ولبنان "توماس براك</w:t>
      </w:r>
      <w:r w:rsidRPr="00CB6472">
        <w:t>".</w:t>
      </w:r>
    </w:p>
    <w:p w14:paraId="0068E2EE" w14:textId="77777777" w:rsidR="00CB6472" w:rsidRPr="00CB6472" w:rsidRDefault="00CB6472" w:rsidP="00CB6472">
      <w:r w:rsidRPr="00CB6472">
        <w:rPr>
          <w:rtl/>
        </w:rPr>
        <w:t xml:space="preserve">ثانيًا: الخطر الثاني سوف يأتي من الفصائل الإسلامية التي خضعت لأحمد الشرع مؤقتًا، وشاركت في القضاء على نظام "الأسد"، فإذا لم ينجح "الشرع" في توزيع غنائم السلطة عليهم، واستأثر بها لأتباعه، وإذا تمادى في التوجهات الديمقراطية التي يعلنها سوف تنقلب عليه بعض هذه الفصائل، أو أغلبيتها، وهذا سوف يوحد هيئة تحرير الشام خلف "الشرع"، ولكن رغم هذا التوحد لن </w:t>
      </w:r>
      <w:proofErr w:type="spellStart"/>
      <w:r w:rsidRPr="00CB6472">
        <w:rPr>
          <w:rtl/>
        </w:rPr>
        <w:t>یكون</w:t>
      </w:r>
      <w:proofErr w:type="spellEnd"/>
      <w:r w:rsidRPr="00CB6472">
        <w:rPr>
          <w:rtl/>
        </w:rPr>
        <w:t xml:space="preserve"> في قدرة الهيئة مواجهة باقي الفصائل، وهي لا تتمتع بحاضنة شعبية في المجتمع السوري الذي رحب بها ليس حبًا فيها، وإنما كرهًا في نظام "الأسد". وهنا يصبح الصراع بين الجماعات الجهادية التي استولت على السلطة بعد سقوط نظام "بشار الأسد"، وهذا سوف يفتح الباب أمام القوى المدنية إذا استطاعت جذب القيادات العسكرية المهنية الباقية في الجيش العربي السوري، ولم يتم تسريحها بعد سقوط النظام، وهي كثيرة وراسخة الأقدام في البنية العسكرية، في هذه الحالة من الممكن التخلص من الجماعات الجهادية وحكومتها. لكن هذا السيناريو قد يربكه، ويفشله التحركات التي من المتوقع أن تقوم بها المكونات المذهبية، والعرقية لتحقيق أهدافها الضيقة سواء في جبال الدروز </w:t>
      </w:r>
      <w:proofErr w:type="spellStart"/>
      <w:r w:rsidRPr="00CB6472">
        <w:rPr>
          <w:rtl/>
        </w:rPr>
        <w:t>والعلویين</w:t>
      </w:r>
      <w:proofErr w:type="spellEnd"/>
      <w:r w:rsidRPr="00CB6472">
        <w:rPr>
          <w:rtl/>
        </w:rPr>
        <w:t xml:space="preserve"> أو في مناطق الأكراد</w:t>
      </w:r>
      <w:r w:rsidRPr="00CB6472">
        <w:t>.</w:t>
      </w:r>
    </w:p>
    <w:p w14:paraId="52D68233" w14:textId="77777777" w:rsidR="00CB6472" w:rsidRPr="00CB6472" w:rsidRDefault="00CB6472" w:rsidP="00CB6472">
      <w:r w:rsidRPr="00CB6472">
        <w:rPr>
          <w:rtl/>
        </w:rPr>
        <w:t xml:space="preserve">ثالثًا: الخطر الثالث سيأتي من الأحزاب والجماعات المعارضة من العلمانيين والوطنيين، سواء في الداخل أو الخارج، الذين قادوا المعارضة وأعطوها شرعية وجودها الدولي طوال الثلاثة عشر سنة الماضية، والآن يتم تهميشهم، واستبعادهم بصورة مهينة، ومن ضمن هؤلاء أكثر من </w:t>
      </w:r>
      <w:r w:rsidRPr="00CB6472">
        <w:rPr>
          <w:rtl/>
          <w:lang w:bidi="fa-IR"/>
        </w:rPr>
        <w:t>۱۰</w:t>
      </w:r>
      <w:r w:rsidRPr="00CB6472">
        <w:rPr>
          <w:rtl/>
        </w:rPr>
        <w:t xml:space="preserve"> آلاف ضابط سوري منشق عن الجيش السوري، هؤلاء قد يشكلون قوة ضاربة مثل التي قادها "عزت إبراهيم الدوري" في العراق، ويكفي أن نتذكر أن نواة تنظيم داعش في العراق كانت من ضباط الجيش الذين تم تسريحهم بعد قيام الحاكم العسكري الأمريكي "بريمر" بحل الجيش</w:t>
      </w:r>
      <w:r w:rsidRPr="00CB6472">
        <w:t>.</w:t>
      </w:r>
    </w:p>
    <w:p w14:paraId="0A4DD226" w14:textId="77777777" w:rsidR="00CB6472" w:rsidRPr="00CB6472" w:rsidRDefault="00CB6472" w:rsidP="00CB6472">
      <w:r w:rsidRPr="00CB6472">
        <w:rPr>
          <w:rtl/>
        </w:rPr>
        <w:t>مستقبل الأمن الإقليمي في ظل المستجدات الطارئة</w:t>
      </w:r>
    </w:p>
    <w:p w14:paraId="6683A1B7" w14:textId="3D29E28E" w:rsidR="00CB6472" w:rsidRPr="00CB6472" w:rsidRDefault="00CB6472" w:rsidP="00CB6472">
      <w:r w:rsidRPr="00CB6472">
        <mc:AlternateContent>
          <mc:Choice Requires="wps">
            <w:drawing>
              <wp:inline distT="0" distB="0" distL="0" distR="0" wp14:anchorId="3415CBEF" wp14:editId="28D98E03">
                <wp:extent cx="304800" cy="304800"/>
                <wp:effectExtent l="0" t="0" r="0" b="0"/>
                <wp:docPr id="117602713" name="Rectangle 312" descr="وختامًا، إن وضع &quot;أحمد الشرع&quot; الآن مستقر بفضل الدعم التركي والأمريكي اللامحدود له في هذه اللحظة، ولكن السياسات التي سوف يتبعها والقرارات التي سوف يتخذها ستحدد أيًا من المخاطر الثلاثة السابقة سوف يشتعل أولًا. وهنا لا بد من التأكيد أن أيًّا من المخاطر الثلاثة لن يشتعل من تلقاء نفسه، بل سوف يشعله من يملك مفاتيح الوضع في سوريا على الأرض، أي الولايات المتحدة وإسرائيل، فإذا سار &quot;الشرع&quot; على نفس الخطوط التي ترسمها الولايات المتحدة لتحقيق مصالح إسرائيل فسوف يستمر إلى أجل قريب لا يتجاوز السنوات الأربع، وعند تحقیق الأهداف الإسرائیلية والأمريكية، وإلى حد ما الأهداف التركية في سوريا سوف يتم التخلص منه، والمجيء بحكومة مدنية علمانية حداثية تستوعب جميع أطياف الشعب السوري، وتتناسب مع القيم والمفاهيم الغربية التي تقبل المختلفين عنها خصوصًا من الإسلاميين على مضض لتحقيق مصالح سياسية معينة ومؤقتة، ولكن لا تستطيع التعامل معهم كوضع دائم إلا إذا سلكوا طريق &quot;أردوغان&quot;؛ حیث إسلامية الكلام، وأوروبية وعلمانية الأفعال. TURKEY SYRIA AMASCUS D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B3831B" id="Rectangle 312" o:spid="_x0000_s1026" alt="وختامًا، إن وضع &quot;أحمد الشرع&quot; الآن مستقر بفضل الدعم التركي والأمريكي اللامحدود له في هذه اللحظة، ولكن السياسات التي سوف يتبعها والقرارات التي سوف يتخذها ستحدد أيًا من المخاطر الثلاثة السابقة سوف يشتعل أولًا. وهنا لا بد من التأكيد أن أيًّا من المخاطر الثلاثة لن يشتعل من تلقاء نفسه، بل سوف يشعله من يملك مفاتيح الوضع في سوريا على الأرض، أي الولايات المتحدة وإسرائيل، فإذا سار &quot;الشرع&quot; على نفس الخطوط التي ترسمها الولايات المتحدة لتحقيق مصالح إسرائيل فسوف يستمر إلى أجل قريب لا يتجاوز السنوات الأربع، وعند تحقیق الأهداف الإسرائیلية والأمريكية، وإلى حد ما الأهداف التركية في سوريا سوف يتم التخلص منه، والمجيء بحكومة مدنية علمانية حداثية تستوعب جميع أطياف الشعب السوري، وتتناسب مع القيم والمفاهيم الغربية التي تقبل المختلفين عنها خصوصًا من الإسلاميين على مضض لتحقيق مصالح سياسية معينة ومؤقتة، ولكن لا تستطيع التعامل معهم كوضع دائم إلا إذا سلكوا طريق &quot;أردوغان&quot;؛ حیث إسلامية الكلام، وأوروبية وعلمانية الأفعال. TURKEY SYRIA AMASCUS DA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DFE63C" w14:textId="77777777" w:rsidR="00CB6472" w:rsidRPr="00CB6472" w:rsidRDefault="00CB6472" w:rsidP="00CB6472">
      <w:pPr>
        <w:rPr>
          <w:b/>
          <w:bCs/>
        </w:rPr>
      </w:pPr>
      <w:r w:rsidRPr="00CB6472">
        <w:rPr>
          <w:b/>
          <w:bCs/>
          <w:rtl/>
        </w:rPr>
        <w:t>الأزمة الليبية.. إلى أين؟</w:t>
      </w:r>
    </w:p>
    <w:p w14:paraId="42907632" w14:textId="77777777" w:rsidR="00CB6472" w:rsidRPr="00CB6472" w:rsidRDefault="00CB6472" w:rsidP="00CB6472">
      <w:proofErr w:type="spellStart"/>
      <w:proofErr w:type="gramStart"/>
      <w:r w:rsidRPr="00CB6472">
        <w:rPr>
          <w:rtl/>
        </w:rPr>
        <w:t>د.خالد</w:t>
      </w:r>
      <w:proofErr w:type="spellEnd"/>
      <w:proofErr w:type="gramEnd"/>
      <w:r w:rsidRPr="00CB6472">
        <w:rPr>
          <w:rtl/>
        </w:rPr>
        <w:t xml:space="preserve"> خميس </w:t>
      </w:r>
      <w:proofErr w:type="spellStart"/>
      <w:r w:rsidRPr="00CB6472">
        <w:rPr>
          <w:rtl/>
        </w:rPr>
        <w:t>السحاتي</w:t>
      </w:r>
      <w:proofErr w:type="spellEnd"/>
      <w:r w:rsidRPr="00CB6472">
        <w:rPr>
          <w:rtl/>
        </w:rPr>
        <w:t xml:space="preserve"> أستاذ العلوم السياسية المساعد بكلية الاقتصاد جامعة بنغازي ليبيا</w:t>
      </w:r>
    </w:p>
    <w:p w14:paraId="3B13334E" w14:textId="7FAAA7EB" w:rsidR="00CB6472" w:rsidRPr="00CB6472" w:rsidRDefault="00CB6472" w:rsidP="00CB6472">
      <w:r w:rsidRPr="00CB6472">
        <mc:AlternateContent>
          <mc:Choice Requires="wps">
            <w:drawing>
              <wp:inline distT="0" distB="0" distL="0" distR="0" wp14:anchorId="433D57E8" wp14:editId="6731E1A7">
                <wp:extent cx="304800" cy="304800"/>
                <wp:effectExtent l="0" t="0" r="0" b="0"/>
                <wp:docPr id="250889110" name="Rectangle 3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F2875D" id="Rectangle 3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A41AB0" w14:textId="77777777" w:rsidR="00CB6472" w:rsidRPr="00CB6472" w:rsidRDefault="00CB6472" w:rsidP="00CB6472">
      <w:r w:rsidRPr="00CB6472">
        <w:rPr>
          <w:rtl/>
        </w:rPr>
        <w:t xml:space="preserve">تتوالى فصول الأزمة الليبية المعقدة دون توقف، محطات متلاحقة وحوارات متعثرة، جمود سياسي واضح، ومراحل انتقالية متعاقبة، انقسامات سياسية وتوترات أمنية وتبعات اقتصادية خطيرة، وما من بوادر-حتى هذه اللحظة- تشير إلى قرب الوصول إلى تسوية ملائمة لهذه الأزمة الممتدة منذ سنوات.. وفي هذا السياق، سوف نتناول في هذه المقالة مُعطيات الوضع الرَّاهن في المشهد الليبي، ونستشرف آفاق المستقبل، ونطرح سؤالًا رئيسًا مفاده: الأزمة الليبية إلى أين؟، وذلك ضمن ثلاثة محاور </w:t>
      </w:r>
      <w:proofErr w:type="spellStart"/>
      <w:r w:rsidRPr="00CB6472">
        <w:rPr>
          <w:rtl/>
        </w:rPr>
        <w:t>رئیسة</w:t>
      </w:r>
      <w:proofErr w:type="spellEnd"/>
      <w:r w:rsidRPr="00CB6472">
        <w:rPr>
          <w:rtl/>
        </w:rPr>
        <w:t xml:space="preserve">، هي </w:t>
      </w:r>
      <w:proofErr w:type="spellStart"/>
      <w:r w:rsidRPr="00CB6472">
        <w:rPr>
          <w:rtl/>
        </w:rPr>
        <w:t>کما</w:t>
      </w:r>
      <w:proofErr w:type="spellEnd"/>
      <w:r w:rsidRPr="00CB6472">
        <w:rPr>
          <w:rtl/>
        </w:rPr>
        <w:t xml:space="preserve"> يلي: أولًا: معطيات الوضع الراهن في المشهد السياسي الليبي، ثانيًا: أبرز المواقف الدولية من تطورات المشهد الليبي، ثالثًا: الأزمة الليبية: سيناريوهات مقترحة</w:t>
      </w:r>
      <w:r w:rsidRPr="00CB6472">
        <w:t>.</w:t>
      </w:r>
    </w:p>
    <w:p w14:paraId="34A0CC99" w14:textId="77777777" w:rsidR="00CB6472" w:rsidRPr="00CB6472" w:rsidRDefault="00CB6472" w:rsidP="00CB6472">
      <w:pPr>
        <w:rPr>
          <w:b/>
          <w:bCs/>
        </w:rPr>
      </w:pPr>
      <w:r w:rsidRPr="00CB6472">
        <w:rPr>
          <w:b/>
          <w:bCs/>
          <w:rtl/>
        </w:rPr>
        <w:t>أولًا: معطيات الوضع الراهن في المشهد السياسي الليبي</w:t>
      </w:r>
    </w:p>
    <w:p w14:paraId="17D5CA53" w14:textId="77777777" w:rsidR="00CB6472" w:rsidRPr="00CB6472" w:rsidRDefault="00CB6472" w:rsidP="00CB6472">
      <w:r w:rsidRPr="00CB6472">
        <w:rPr>
          <w:rtl/>
        </w:rPr>
        <w:lastRenderedPageBreak/>
        <w:t xml:space="preserve">تجدر الإشارة بداية إلى أن الأزمة السياسية الليبية التي تتوالى فصولها حتى هذه اللحظة، والتي تتمظهر في حالة الانقسام السياسي والمؤسسي، كانت جذورها في عام </w:t>
      </w:r>
      <w:r w:rsidRPr="00CB6472">
        <w:rPr>
          <w:rtl/>
          <w:lang w:bidi="fa-IR"/>
        </w:rPr>
        <w:t>۲۰۱</w:t>
      </w:r>
      <w:r w:rsidRPr="00CB6472">
        <w:rPr>
          <w:rtl/>
        </w:rPr>
        <w:t xml:space="preserve">٤؛ </w:t>
      </w:r>
      <w:proofErr w:type="spellStart"/>
      <w:r w:rsidRPr="00CB6472">
        <w:rPr>
          <w:rtl/>
        </w:rPr>
        <w:t>حیث</w:t>
      </w:r>
      <w:proofErr w:type="spellEnd"/>
      <w:r w:rsidRPr="00CB6472">
        <w:rPr>
          <w:rtl/>
        </w:rPr>
        <w:t xml:space="preserve"> كانت ولاية المؤتمر الوطني العام ستنتهي بحلول ٧ فبراير من ذلك العام، وبدأت تخرج أصوات من داخله تقترح التمديد له حتى نهاية العام، وذلك لم يكن موضع قبولٍ شعبي. ورغم ذلك واصل المؤتمر الوطني أداءه</w:t>
      </w:r>
    </w:p>
    <w:p w14:paraId="7FBF833A" w14:textId="77777777" w:rsidR="00CB6472" w:rsidRPr="00CB6472" w:rsidRDefault="00CB6472" w:rsidP="00CB6472">
      <w:r w:rsidRPr="00CB6472">
        <w:rPr>
          <w:rtl/>
        </w:rPr>
        <w:t>لمهامه، بناء على مقرَّرات خريطة الطريق التي تم إقرارها من المؤتمر، والتي تنتهي بتسليم السلطة إلى جسم منتخب آخر بعد عام. وفي أغسطس أجريت انتخابات مجلس النواب وفق قانون الانتخابات، قبل أن يتمَّ الطعن في الفقرة (</w:t>
      </w:r>
      <w:r w:rsidRPr="00CB6472">
        <w:rPr>
          <w:rtl/>
          <w:lang w:bidi="fa-IR"/>
        </w:rPr>
        <w:t xml:space="preserve">۱۱) </w:t>
      </w:r>
      <w:r w:rsidRPr="00CB6472">
        <w:rPr>
          <w:rtl/>
        </w:rPr>
        <w:t xml:space="preserve">من المادة الثلاثين من التعديل الدستوري أمام المحكمة الليبية العليا، التي حكمتٍ في ٦ نوفمبر </w:t>
      </w:r>
      <w:r w:rsidRPr="00CB6472">
        <w:rPr>
          <w:rtl/>
          <w:lang w:bidi="fa-IR"/>
        </w:rPr>
        <w:t>۲۰۱</w:t>
      </w:r>
      <w:r w:rsidRPr="00CB6472">
        <w:rPr>
          <w:rtl/>
        </w:rPr>
        <w:t xml:space="preserve">٤ بعدم دستورية هذه الفقرة، وكلّ ما يترتب عليها من آثار.. وتفجَّر عقب ذلك جدلٌ دُسْتُوريٌّ واسعٌ، فمنْ جهةٍ تمسَّك المُؤتمرُ الوطنيُّ بإنفاذ الحُكم، وبالتالي حل </w:t>
      </w:r>
      <w:proofErr w:type="gramStart"/>
      <w:r w:rsidRPr="00CB6472">
        <w:rPr>
          <w:rtl/>
        </w:rPr>
        <w:t>البرلمان</w:t>
      </w:r>
      <w:proofErr w:type="gramEnd"/>
      <w:r w:rsidRPr="00CB6472">
        <w:rPr>
          <w:rtl/>
        </w:rPr>
        <w:t>، مع العلم أنَّ المُؤتمر الوطني حتَّى قبل حُكم المحكمة العُليا كان قد خلق أمرًا واقعًا، وذلك باستئناف أعماله في ٢٥ أغسطس بطرابلس، وقيامه بتكليف "عمر الحاسي" بتشكيل حُكُومة "إنقاذ وطني</w:t>
      </w:r>
      <w:r w:rsidRPr="00CB6472">
        <w:t>".</w:t>
      </w:r>
    </w:p>
    <w:p w14:paraId="711A474C" w14:textId="77777777" w:rsidR="00CB6472" w:rsidRPr="00CB6472" w:rsidRDefault="00CB6472" w:rsidP="00CB6472">
      <w:r w:rsidRPr="00CB6472">
        <w:rPr>
          <w:rtl/>
        </w:rPr>
        <w:t xml:space="preserve">ومن جهة أُخرى، انبرى </w:t>
      </w:r>
      <w:proofErr w:type="gramStart"/>
      <w:r w:rsidRPr="00CB6472">
        <w:rPr>
          <w:rtl/>
        </w:rPr>
        <w:t>البرلمان</w:t>
      </w:r>
      <w:proofErr w:type="gramEnd"/>
      <w:r w:rsidRPr="00CB6472">
        <w:rPr>
          <w:rtl/>
        </w:rPr>
        <w:t xml:space="preserve"> المُنتخب للتمسك بوصفه الممثل الوحيد للسلطة التشريعية، وجرى تفنيد حُكم المحكمة العُليا على أساس أن إلغاء الفقرة (</w:t>
      </w:r>
      <w:r w:rsidRPr="00CB6472">
        <w:rPr>
          <w:rtl/>
          <w:lang w:bidi="fa-IR"/>
        </w:rPr>
        <w:t xml:space="preserve">۱۱) </w:t>
      </w:r>
      <w:r w:rsidRPr="00CB6472">
        <w:rPr>
          <w:rtl/>
        </w:rPr>
        <w:t xml:space="preserve">من المادة </w:t>
      </w:r>
      <w:r w:rsidRPr="00CB6472">
        <w:rPr>
          <w:rtl/>
          <w:lang w:bidi="fa-IR"/>
        </w:rPr>
        <w:t>۳۰</w:t>
      </w:r>
      <w:r w:rsidRPr="00CB6472">
        <w:rPr>
          <w:rtl/>
        </w:rPr>
        <w:t xml:space="preserve"> لا يمس وضعه من قريبٍ أو بعيدٍ لكون المجلس يستمد شرعيَّتهُ من قانون الانتخاب رقم (١٠) لسنة </w:t>
      </w:r>
      <w:r w:rsidRPr="00CB6472">
        <w:rPr>
          <w:rtl/>
          <w:lang w:bidi="fa-IR"/>
        </w:rPr>
        <w:t>۲۰۱</w:t>
      </w:r>
      <w:r w:rsidRPr="00CB6472">
        <w:rPr>
          <w:rtl/>
        </w:rPr>
        <w:t>٤. كذلك لأن الحكم صدر تحت ضغط حصار أنصار جماعة "فجر ليبيا" لمقر المحكمة في طرابلس. وكانت النَّتيجةُ النَّهائيَّة لهذه الخلافات القانونية والسياسية مزيدًا من التعقيد للأزمة الليبيَّة؛ حيث أصبح هناك برلمانان وحكومتان</w:t>
      </w:r>
      <w:r w:rsidRPr="00CB6472">
        <w:t>.</w:t>
      </w:r>
    </w:p>
    <w:p w14:paraId="182E18EF" w14:textId="77777777" w:rsidR="00CB6472" w:rsidRPr="00CB6472" w:rsidRDefault="00CB6472" w:rsidP="00CB6472">
      <w:r w:rsidRPr="00CB6472">
        <w:rPr>
          <w:rtl/>
        </w:rPr>
        <w:t xml:space="preserve">في ضوء هذه الخلفية المُوجزة والضَّرورية يُمُكنُ فهمُ التَّطوُّرات اللاحقة التي شهدتها الأزمة الليبيَّة، بل يُمكنُ إدراك بعض أسباب التعقيد التي تتَّسمُ بها هذه الأزمة، فهي أزمةٌ قانُونيَّةٌ سياسيَّةٌ، أصبح لها تبعاتٌ </w:t>
      </w:r>
      <w:proofErr w:type="gramStart"/>
      <w:r w:rsidRPr="00CB6472">
        <w:rPr>
          <w:rtl/>
        </w:rPr>
        <w:t>اقتصاديَّةٌ</w:t>
      </w:r>
      <w:proofErr w:type="gramEnd"/>
      <w:r w:rsidRPr="00CB6472">
        <w:rPr>
          <w:rtl/>
        </w:rPr>
        <w:t xml:space="preserve"> وأمنيَّةٌ وعسكريَّةٌ واجتماعيَّةٌ..، حتى بدت ملامحُ التَّطوُّرات التي شهدتها ليبيا وكأنَّها تكريسٌ للانقسام والتَّشظَّي، من جانب العديد من الأطراف المُستفيدة من الوضع الحالي للدَّولة الليبيَّة، سواءٌ أكانت-هذه الأطراف- محلَيَّة أو إقليميَّة أو دوليَّة. ومن هُنا يمكنُ تلخيصُ أبرز مُعطياتُ الوضع الرَّاهن في المشهد السياسي الليبي، كما يلي</w:t>
      </w:r>
      <w:r w:rsidRPr="00CB6472">
        <w:t>:</w:t>
      </w:r>
    </w:p>
    <w:p w14:paraId="3B7F5913" w14:textId="77777777" w:rsidR="00CB6472" w:rsidRPr="00CB6472" w:rsidRDefault="00CB6472" w:rsidP="00CB6472">
      <w:r w:rsidRPr="00CB6472">
        <w:t xml:space="preserve">» </w:t>
      </w:r>
      <w:r w:rsidRPr="00CB6472">
        <w:rPr>
          <w:rtl/>
        </w:rPr>
        <w:t xml:space="preserve">استمرار إشكالية الانقسام السياسي في ليبيا؛ حيث إنَّهُ لا تزال توجد حكومتان في البلاد، الأولى: برئاسة عبد الحميد </w:t>
      </w:r>
      <w:proofErr w:type="spellStart"/>
      <w:r w:rsidRPr="00CB6472">
        <w:rPr>
          <w:rtl/>
        </w:rPr>
        <w:t>الدبيبة</w:t>
      </w:r>
      <w:proofErr w:type="spellEnd"/>
      <w:r w:rsidRPr="00CB6472">
        <w:rPr>
          <w:rtl/>
        </w:rPr>
        <w:t xml:space="preserve"> تعمل من طرابلس، وترفض تسليم السلطة للحكومة الجديدة التي كلّفها البرلمان، برئاسة فتحي </w:t>
      </w:r>
      <w:proofErr w:type="spellStart"/>
      <w:r w:rsidRPr="00CB6472">
        <w:rPr>
          <w:rtl/>
        </w:rPr>
        <w:t>باشاغا</w:t>
      </w:r>
      <w:proofErr w:type="spellEnd"/>
      <w:r w:rsidRPr="00CB6472">
        <w:rPr>
          <w:rtl/>
        </w:rPr>
        <w:t xml:space="preserve"> في فبراير </w:t>
      </w:r>
      <w:r w:rsidRPr="00CB6472">
        <w:rPr>
          <w:rtl/>
          <w:lang w:bidi="fa-IR"/>
        </w:rPr>
        <w:t xml:space="preserve">۲۰۲۲. </w:t>
      </w:r>
      <w:r w:rsidRPr="00CB6472">
        <w:rPr>
          <w:rtl/>
        </w:rPr>
        <w:t xml:space="preserve">وفي مايو </w:t>
      </w:r>
      <w:r w:rsidRPr="00CB6472">
        <w:rPr>
          <w:rtl/>
          <w:lang w:bidi="fa-IR"/>
        </w:rPr>
        <w:t>۲۰۲۳</w:t>
      </w:r>
      <w:r w:rsidRPr="00CB6472">
        <w:rPr>
          <w:rtl/>
        </w:rPr>
        <w:t xml:space="preserve"> كلف </w:t>
      </w:r>
      <w:proofErr w:type="gramStart"/>
      <w:r w:rsidRPr="00CB6472">
        <w:rPr>
          <w:rtl/>
        </w:rPr>
        <w:t>البرلمان</w:t>
      </w:r>
      <w:proofErr w:type="gramEnd"/>
      <w:r w:rsidRPr="00CB6472">
        <w:rPr>
          <w:rtl/>
        </w:rPr>
        <w:t xml:space="preserve"> وزير التخطيط والمالية بالحكومة المُكلَّفة من المجلس أسامة حماد، بمهام رئيس الحكومة، فاستمر رفض تسليم السلطة، وذلك يعني استمرار الانقسام في بعض المُؤسَّسات، والتَّضارُب في القرارات، وتبعات سياسية وأمنية واقتصادية خطيرة على المواطن وعلى الدولة الليبية</w:t>
      </w:r>
      <w:r w:rsidRPr="00CB6472">
        <w:t>.</w:t>
      </w:r>
    </w:p>
    <w:p w14:paraId="1F88F5FC" w14:textId="77777777" w:rsidR="00CB6472" w:rsidRPr="00CB6472" w:rsidRDefault="00CB6472" w:rsidP="00CB6472">
      <w:r w:rsidRPr="00CB6472">
        <w:t xml:space="preserve">» </w:t>
      </w:r>
      <w:r w:rsidRPr="00CB6472">
        <w:rPr>
          <w:rtl/>
        </w:rPr>
        <w:t>الإخفاق في إجراء الانتخابات البرلمانية والرئاسية: حيث تعذّر في (</w:t>
      </w:r>
      <w:r w:rsidRPr="00CB6472">
        <w:rPr>
          <w:rtl/>
          <w:lang w:bidi="fa-IR"/>
        </w:rPr>
        <w:t>۲۰۲</w:t>
      </w:r>
      <w:r w:rsidRPr="00CB6472">
        <w:rPr>
          <w:rtl/>
        </w:rPr>
        <w:t xml:space="preserve">٤) وخلال هذه السنة أيضًا، إجراء الانتخابات البرلمانية والرئاسية، في ظل وجود معطيات بيئةٍ مُعطَلةٍ ومُعرقلةٍ لإجراء تلك الانتخابات، لتجديد شرعيَّة المُؤسَّسَات القائمة، فما تزالُ التَّحدِّياتُ التي واجهت العمليَّة الانتخابيَّة في ليبيا مُنذُ تحديد موعدها السَّابق في أواخر ديسمبر </w:t>
      </w:r>
      <w:r w:rsidRPr="00CB6472">
        <w:rPr>
          <w:rtl/>
          <w:lang w:bidi="fa-IR"/>
        </w:rPr>
        <w:t>۲۰۲۱</w:t>
      </w:r>
      <w:r w:rsidRPr="00CB6472">
        <w:rPr>
          <w:rtl/>
        </w:rPr>
        <w:t xml:space="preserve"> ماثلة للعيان، فثمَّة تحدِّياتٌ أمنيَّةٌ، وتحدِّياتٌ سياسيَّةٌ، بالإضافة إلى المصالح المُتعارضة للفُرقاء، وكذلك صراعاتُ القوى الإقليميَّة والدَّوليَّة في إطار المشهد السياسيِّ الليبيِّ</w:t>
      </w:r>
      <w:r w:rsidRPr="00CB6472">
        <w:t>.</w:t>
      </w:r>
    </w:p>
    <w:p w14:paraId="64519458" w14:textId="77777777" w:rsidR="00CB6472" w:rsidRPr="00CB6472" w:rsidRDefault="00CB6472" w:rsidP="00CB6472">
      <w:r w:rsidRPr="00CB6472">
        <w:t xml:space="preserve">» </w:t>
      </w:r>
      <w:r w:rsidRPr="00CB6472">
        <w:rPr>
          <w:rtl/>
        </w:rPr>
        <w:t xml:space="preserve">إجراء الانتخابات البلديَّة للمجمُوعة الأولى من البلديات: في نوفمبر </w:t>
      </w:r>
      <w:r w:rsidRPr="00CB6472">
        <w:rPr>
          <w:rtl/>
          <w:lang w:bidi="fa-IR"/>
        </w:rPr>
        <w:t>۲۰۲</w:t>
      </w:r>
      <w:r w:rsidRPr="00CB6472">
        <w:rPr>
          <w:rtl/>
        </w:rPr>
        <w:t xml:space="preserve">٤، أدلى الليبيون بأصواتهم لانتخاب مُمثليهم في عشرات المجالس البلدية، في أول اقتراع محلي يتم إجراؤه في عُمُوم البلاد منذ عشر سنوات تقريبًا. وذكرت المفوضية الوطنية العليا للانتخابات عقب انتهاء الاقتراع: "إن النسبة الأولية للمُشاركة بلغت ٧٤٪ من الناخبين المُؤهلين". وأن الاقتراع لم يشهد مخالفات أو خروقًا أمنية. وجرى الاقتراعُ في أكثر من </w:t>
      </w:r>
      <w:r w:rsidRPr="00CB6472">
        <w:rPr>
          <w:rtl/>
          <w:lang w:bidi="fa-IR"/>
        </w:rPr>
        <w:t>۳٥۰</w:t>
      </w:r>
      <w:r w:rsidRPr="00CB6472">
        <w:rPr>
          <w:rtl/>
        </w:rPr>
        <w:t xml:space="preserve"> مركزًا، لانتخاب المجمُوعة الأولى من المجالس البلدية في ليبيا، وتشمل: ٥٨ بلدية من أصل </w:t>
      </w:r>
      <w:r w:rsidRPr="00CB6472">
        <w:rPr>
          <w:rtl/>
          <w:lang w:bidi="fa-IR"/>
        </w:rPr>
        <w:t xml:space="preserve">۱٤۲. </w:t>
      </w:r>
      <w:r w:rsidRPr="00CB6472">
        <w:rPr>
          <w:rtl/>
        </w:rPr>
        <w:t xml:space="preserve">وبحسب المُفوضية الوطنية للانتخابات، دُعي إلى هذا الاقتراع ١٨٦ ألف ناخب مُسجل. ويتنافسُ </w:t>
      </w:r>
      <w:r w:rsidRPr="00CB6472">
        <w:rPr>
          <w:rtl/>
          <w:lang w:bidi="fa-IR"/>
        </w:rPr>
        <w:t>۲۳۳۱</w:t>
      </w:r>
      <w:r w:rsidRPr="00CB6472">
        <w:rPr>
          <w:rtl/>
        </w:rPr>
        <w:t xml:space="preserve"> مُرشحًا على ٤٢٦ مقعدًا. وما يزال العمل مُتواصلًا -حتى الآن- لإجراء الانتخابات في المجمُوعة الثانية من البلديات، في ظل التحديات الأمنية التي ما تزال تشهدها بعض المدن</w:t>
      </w:r>
      <w:r w:rsidRPr="00CB6472">
        <w:t>.</w:t>
      </w:r>
    </w:p>
    <w:p w14:paraId="28B4DEF8" w14:textId="77777777" w:rsidR="00CB6472" w:rsidRPr="00CB6472" w:rsidRDefault="00CB6472" w:rsidP="00CB6472">
      <w:r w:rsidRPr="00CB6472">
        <w:lastRenderedPageBreak/>
        <w:t xml:space="preserve">» </w:t>
      </w:r>
      <w:r w:rsidRPr="00CB6472">
        <w:rPr>
          <w:rtl/>
        </w:rPr>
        <w:t xml:space="preserve">استمرار التحديات الأمنية: شهدت العديد من مدن المنطقة الغربية اشتباكات متفرقة، لأسباب مختلفة، منها: هشاشة الوضع الأمني، وانتشار الميليشيات المسلحة خارج إطار الدولة، وضعف المؤسسات الأمنية والعسكرية، وانتشار السلاح، وغير </w:t>
      </w:r>
      <w:proofErr w:type="gramStart"/>
      <w:r w:rsidRPr="00CB6472">
        <w:rPr>
          <w:rtl/>
        </w:rPr>
        <w:t>ذلك..</w:t>
      </w:r>
      <w:proofErr w:type="gramEnd"/>
      <w:r w:rsidRPr="00CB6472">
        <w:rPr>
          <w:rtl/>
        </w:rPr>
        <w:t xml:space="preserve">، ومن أمثلة تلك الاشتباكات: ما شهدته مدينة </w:t>
      </w:r>
      <w:proofErr w:type="spellStart"/>
      <w:r w:rsidRPr="00CB6472">
        <w:rPr>
          <w:rtl/>
        </w:rPr>
        <w:t>العجيلات</w:t>
      </w:r>
      <w:proofErr w:type="spellEnd"/>
      <w:r w:rsidRPr="00CB6472">
        <w:rPr>
          <w:rtl/>
        </w:rPr>
        <w:t xml:space="preserve"> غربي ليبيا في (يناير/</w:t>
      </w:r>
      <w:proofErr w:type="gramStart"/>
      <w:r w:rsidRPr="00CB6472">
        <w:rPr>
          <w:rtl/>
        </w:rPr>
        <w:t>٢٠٢٥)،</w:t>
      </w:r>
      <w:proofErr w:type="gramEnd"/>
      <w:r w:rsidRPr="00CB6472">
        <w:rPr>
          <w:rtl/>
        </w:rPr>
        <w:t xml:space="preserve"> من اشتباكات بين "الكتيبة </w:t>
      </w:r>
      <w:r w:rsidRPr="00CB6472">
        <w:rPr>
          <w:rtl/>
          <w:lang w:bidi="fa-IR"/>
        </w:rPr>
        <w:t xml:space="preserve">۱۰۳" </w:t>
      </w:r>
      <w:r w:rsidRPr="00CB6472">
        <w:rPr>
          <w:rtl/>
        </w:rPr>
        <w:t>التابعة للمنطقة العسكرية الساحل الغربي، ومجمُوعات مُسلحة في المدينة. وانتشرت قوات من "اللواء ٥٢" التابع للسلطات الحاكمة في غرب ليبيا، لإعادة الهدوء إلى المدينة بعد فض الاشتباكات</w:t>
      </w:r>
      <w:r w:rsidRPr="00CB6472">
        <w:t>.</w:t>
      </w:r>
    </w:p>
    <w:p w14:paraId="3DDA9242" w14:textId="77777777" w:rsidR="00CB6472" w:rsidRPr="00CB6472" w:rsidRDefault="00CB6472" w:rsidP="00CB6472">
      <w:r w:rsidRPr="00CB6472">
        <w:rPr>
          <w:rtl/>
        </w:rPr>
        <w:t xml:space="preserve">وفي مساء يوم الثلاثاء (١٢/مايو/٢٠٢٥) اندلعت في العاصمة الليبية طرابلس، اشتباكات عنيفة بعد اغتيال قائد "جهاز دعم الاستقرار" عبد الغني </w:t>
      </w:r>
      <w:proofErr w:type="spellStart"/>
      <w:r w:rsidRPr="00CB6472">
        <w:rPr>
          <w:rtl/>
        </w:rPr>
        <w:t>الككلي</w:t>
      </w:r>
      <w:proofErr w:type="spellEnd"/>
      <w:r w:rsidRPr="00CB6472">
        <w:rPr>
          <w:rtl/>
        </w:rPr>
        <w:t xml:space="preserve"> المعرُوف </w:t>
      </w:r>
      <w:proofErr w:type="spellStart"/>
      <w:proofErr w:type="gramStart"/>
      <w:r w:rsidRPr="00CB6472">
        <w:rPr>
          <w:rtl/>
        </w:rPr>
        <w:t>ب"</w:t>
      </w:r>
      <w:proofErr w:type="gramEnd"/>
      <w:r w:rsidRPr="00CB6472">
        <w:rPr>
          <w:rtl/>
        </w:rPr>
        <w:t>غنيوة</w:t>
      </w:r>
      <w:proofErr w:type="spellEnd"/>
      <w:r w:rsidRPr="00CB6472">
        <w:rPr>
          <w:rtl/>
        </w:rPr>
        <w:t xml:space="preserve">"، وهو قائد بارز لإحدى الفصائل المُسلحة في طرابلس، في مقر "اللواء ٤٤٤" التابع لوزارة الدفاع في حكومة </w:t>
      </w:r>
      <w:proofErr w:type="spellStart"/>
      <w:r w:rsidRPr="00CB6472">
        <w:rPr>
          <w:rtl/>
        </w:rPr>
        <w:t>الدبيبة</w:t>
      </w:r>
      <w:proofErr w:type="spellEnd"/>
      <w:r w:rsidRPr="00CB6472">
        <w:rPr>
          <w:rtl/>
        </w:rPr>
        <w:t>. وقال رئيس حكومة الوحدة الوطنية في طرابلس عبد</w:t>
      </w:r>
    </w:p>
    <w:p w14:paraId="0529B05E" w14:textId="77777777" w:rsidR="00CB6472" w:rsidRPr="00CB6472" w:rsidRDefault="00CB6472" w:rsidP="00CB6472">
      <w:r w:rsidRPr="00CB6472">
        <w:rPr>
          <w:rtl/>
        </w:rPr>
        <w:t xml:space="preserve">الحميد </w:t>
      </w:r>
      <w:proofErr w:type="spellStart"/>
      <w:r w:rsidRPr="00CB6472">
        <w:rPr>
          <w:rtl/>
        </w:rPr>
        <w:t>الدبيبة</w:t>
      </w:r>
      <w:proofErr w:type="spellEnd"/>
      <w:r w:rsidRPr="00CB6472">
        <w:rPr>
          <w:rtl/>
        </w:rPr>
        <w:t>: "أُحيي وزارتي الداخلية والدفاع، وجميع منتسبي الجيش والشرطة، على ما حققوه من إنجاز كبير في بسط الأمن وفرض سُلطة الدَّولة في العاصمة". وأضاف قائلًا: "إنَّ ما تحقَّق اليوم يُؤِّدُ أنَّ المُؤسَّسات النِّظاميَّة قادرةٌ على حماية الوطن وحفظ كرامة المُواطنين، ويُشكِّلُ خُطوةً حاسمةً نحو إنهاء المجمُوعات غير النظامية، وترسيخ مبدأ ألًا مكان في ليبيا إلاَّ لمُؤسَّسات الدَّولة، ولا سُلطة إلا للقانُون</w:t>
      </w:r>
      <w:r w:rsidRPr="00CB6472">
        <w:t>."</w:t>
      </w:r>
    </w:p>
    <w:p w14:paraId="2B5FB714" w14:textId="77777777" w:rsidR="00CB6472" w:rsidRPr="00CB6472" w:rsidRDefault="00CB6472" w:rsidP="00CB6472">
      <w:r w:rsidRPr="00CB6472">
        <w:rPr>
          <w:rtl/>
        </w:rPr>
        <w:t xml:space="preserve">اغتيال </w:t>
      </w:r>
      <w:proofErr w:type="spellStart"/>
      <w:r w:rsidRPr="00CB6472">
        <w:rPr>
          <w:rtl/>
        </w:rPr>
        <w:t>غنيوة</w:t>
      </w:r>
      <w:proofErr w:type="spellEnd"/>
      <w:r w:rsidRPr="00CB6472">
        <w:rPr>
          <w:rtl/>
        </w:rPr>
        <w:t xml:space="preserve"> </w:t>
      </w:r>
      <w:proofErr w:type="spellStart"/>
      <w:r w:rsidRPr="00CB6472">
        <w:rPr>
          <w:rtl/>
        </w:rPr>
        <w:t>الككلي</w:t>
      </w:r>
      <w:proofErr w:type="spellEnd"/>
      <w:r w:rsidRPr="00CB6472">
        <w:rPr>
          <w:rtl/>
        </w:rPr>
        <w:t xml:space="preserve">، ومن بعده قرارات </w:t>
      </w:r>
      <w:proofErr w:type="spellStart"/>
      <w:r w:rsidRPr="00CB6472">
        <w:rPr>
          <w:rtl/>
        </w:rPr>
        <w:t>الدبيبة</w:t>
      </w:r>
      <w:proofErr w:type="spellEnd"/>
      <w:r w:rsidRPr="00CB6472">
        <w:rPr>
          <w:rtl/>
        </w:rPr>
        <w:t xml:space="preserve"> لإعادة هيكلة عدد من الأجهزة الأمنية، من بينها جهاز الأمن الداخلي، وجهاز مكافحة الهجرة غير الشرعية، أدت إلى تصاعد حدة الاشتباكات العنيفة بين فصائل مسلحة رافضة للقرارات، وأخرى تابعة </w:t>
      </w:r>
      <w:proofErr w:type="spellStart"/>
      <w:r w:rsidRPr="00CB6472">
        <w:rPr>
          <w:rtl/>
        </w:rPr>
        <w:t>للدبيبة</w:t>
      </w:r>
      <w:proofErr w:type="spellEnd"/>
      <w:r w:rsidRPr="00CB6472">
        <w:rPr>
          <w:rtl/>
        </w:rPr>
        <w:t xml:space="preserve">، ما أسفر عن سقوط عشرات الضحايا. واحتدم القتال حتى تأزم الوضع، وخرجت الحشود إلى الشوارع مُطالبة بإسقاط حكومة </w:t>
      </w:r>
      <w:proofErr w:type="spellStart"/>
      <w:r w:rsidRPr="00CB6472">
        <w:rPr>
          <w:rtl/>
        </w:rPr>
        <w:t>الدبيبة</w:t>
      </w:r>
      <w:proofErr w:type="spellEnd"/>
      <w:r w:rsidRPr="00CB6472">
        <w:rPr>
          <w:rtl/>
        </w:rPr>
        <w:t xml:space="preserve">، ووقف الاقتتال. وتواصلت المظاهرات في أيام الجمع، في طرابلس، (وبعض مدن الغرب الليبي)، تطالب برحيل </w:t>
      </w:r>
      <w:proofErr w:type="gramStart"/>
      <w:r w:rsidRPr="00CB6472">
        <w:rPr>
          <w:rtl/>
        </w:rPr>
        <w:t>عبدالحميد</w:t>
      </w:r>
      <w:proofErr w:type="gramEnd"/>
      <w:r w:rsidRPr="00CB6472">
        <w:rPr>
          <w:rtl/>
        </w:rPr>
        <w:t xml:space="preserve"> </w:t>
      </w:r>
      <w:proofErr w:type="spellStart"/>
      <w:r w:rsidRPr="00CB6472">
        <w:rPr>
          <w:rtl/>
        </w:rPr>
        <w:t>الدبيبة</w:t>
      </w:r>
      <w:proofErr w:type="spellEnd"/>
      <w:r w:rsidRPr="00CB6472">
        <w:rPr>
          <w:rtl/>
        </w:rPr>
        <w:t xml:space="preserve"> وإسقاط حكومته، ثم ارتفع سقف المطالب إلى إسقاط كل الأجسام السياسية القائمة، وحل الميليشيات المسلحة، كما تمت دعوة البعثة الأممية للتدخل، وإنهاء المرحلة الانتقالية، والذهاب بالبلاد إلى انتخابات برلمانية ورئاسية</w:t>
      </w:r>
      <w:r w:rsidRPr="00CB6472">
        <w:t>.</w:t>
      </w:r>
    </w:p>
    <w:p w14:paraId="11FF4532" w14:textId="77777777" w:rsidR="00CB6472" w:rsidRPr="00CB6472" w:rsidRDefault="00CB6472" w:rsidP="00CB6472">
      <w:r w:rsidRPr="00CB6472">
        <w:rPr>
          <w:rtl/>
        </w:rPr>
        <w:t>وفي يوم الخميس ٥/يونيو/٢٠٢٥ اندلعت اشتباكات مسلحة في مدينة صبراتة غرب البلاد، بعد هجوم شنّته مجمُوعة مُسلحة على مصيف يُسمى "</w:t>
      </w:r>
      <w:proofErr w:type="spellStart"/>
      <w:r w:rsidRPr="00CB6472">
        <w:rPr>
          <w:rtl/>
        </w:rPr>
        <w:t>ليبرتون</w:t>
      </w:r>
      <w:proofErr w:type="spellEnd"/>
      <w:r w:rsidRPr="00CB6472">
        <w:rPr>
          <w:rtl/>
        </w:rPr>
        <w:t xml:space="preserve">"، والذي يُعرف بكونه أحد المواقع الخاضعة لسيطرة أحمد </w:t>
      </w:r>
      <w:proofErr w:type="spellStart"/>
      <w:r w:rsidRPr="00CB6472">
        <w:rPr>
          <w:rtl/>
        </w:rPr>
        <w:t>الدباشي</w:t>
      </w:r>
      <w:proofErr w:type="spellEnd"/>
      <w:r w:rsidRPr="00CB6472">
        <w:rPr>
          <w:rtl/>
        </w:rPr>
        <w:t>، المُلقب ب((العمو))، المُتهم في قضايا تتعلقُ بالهجرة غير القانونية والاتجار بالبشر</w:t>
      </w:r>
      <w:r w:rsidRPr="00CB6472">
        <w:t>.</w:t>
      </w:r>
    </w:p>
    <w:p w14:paraId="090E5B38" w14:textId="77777777" w:rsidR="00CB6472" w:rsidRPr="00CB6472" w:rsidRDefault="00CB6472" w:rsidP="00CB6472">
      <w:r w:rsidRPr="00CB6472">
        <w:rPr>
          <w:rtl/>
        </w:rPr>
        <w:t xml:space="preserve">وتواصلت هذه الاشتباكات صباح يوم الجمعة (أول أيام عيد </w:t>
      </w:r>
      <w:proofErr w:type="spellStart"/>
      <w:r w:rsidRPr="00CB6472">
        <w:rPr>
          <w:rtl/>
        </w:rPr>
        <w:t>الأضحى</w:t>
      </w:r>
      <w:proofErr w:type="spellEnd"/>
      <w:r w:rsidRPr="00CB6472">
        <w:rPr>
          <w:rtl/>
        </w:rPr>
        <w:t xml:space="preserve"> المبارك)، وسط هلع المُواطنين، وأنباء -غير مؤكدة- عن سقوط عدد من الضحايا،</w:t>
      </w:r>
    </w:p>
    <w:p w14:paraId="06CE34D6" w14:textId="77777777" w:rsidR="00CB6472" w:rsidRPr="00CB6472" w:rsidRDefault="00CB6472" w:rsidP="00CB6472">
      <w:r w:rsidRPr="00CB6472">
        <w:rPr>
          <w:rtl/>
        </w:rPr>
        <w:t xml:space="preserve">وهُرُوب عدد من المُهاجرين غير الشرعيين من أوكارِ للهجرة تابعة للعمو. منْ جهته كلَّف رئيسُ حُكُومةً الوحدة الوطنية </w:t>
      </w:r>
      <w:proofErr w:type="gramStart"/>
      <w:r w:rsidRPr="00CB6472">
        <w:rPr>
          <w:rtl/>
        </w:rPr>
        <w:t>عبدالحميد</w:t>
      </w:r>
      <w:proofErr w:type="gramEnd"/>
      <w:r w:rsidRPr="00CB6472">
        <w:rPr>
          <w:rtl/>
        </w:rPr>
        <w:t xml:space="preserve"> </w:t>
      </w:r>
      <w:proofErr w:type="spellStart"/>
      <w:r w:rsidRPr="00CB6472">
        <w:rPr>
          <w:rtl/>
        </w:rPr>
        <w:t>الدبيبة</w:t>
      </w:r>
      <w:proofErr w:type="spellEnd"/>
      <w:r w:rsidRPr="00CB6472">
        <w:rPr>
          <w:rtl/>
        </w:rPr>
        <w:t xml:space="preserve">، آمر المنطقة العسكرية الغربية اللواء صلاح </w:t>
      </w:r>
      <w:proofErr w:type="spellStart"/>
      <w:r w:rsidRPr="00CB6472">
        <w:rPr>
          <w:rtl/>
        </w:rPr>
        <w:t>النمروش</w:t>
      </w:r>
      <w:proofErr w:type="spellEnd"/>
      <w:r w:rsidRPr="00CB6472">
        <w:rPr>
          <w:rtl/>
        </w:rPr>
        <w:t xml:space="preserve"> بالتحقيق في هذه </w:t>
      </w:r>
      <w:proofErr w:type="spellStart"/>
      <w:r w:rsidRPr="00CB6472">
        <w:rPr>
          <w:rtl/>
        </w:rPr>
        <w:t>الاشتباکات</w:t>
      </w:r>
      <w:proofErr w:type="spellEnd"/>
      <w:r w:rsidRPr="00CB6472">
        <w:t>.</w:t>
      </w:r>
    </w:p>
    <w:p w14:paraId="2FCD9FC7" w14:textId="77777777" w:rsidR="00CB6472" w:rsidRPr="00CB6472" w:rsidRDefault="00CB6472" w:rsidP="00CB6472">
      <w:pPr>
        <w:rPr>
          <w:b/>
          <w:bCs/>
        </w:rPr>
      </w:pPr>
      <w:r w:rsidRPr="00CB6472">
        <w:rPr>
          <w:b/>
          <w:bCs/>
          <w:rtl/>
        </w:rPr>
        <w:t>ثانيًا: أبرز المواقف الدَّولية من تطورات المشهد الليبي</w:t>
      </w:r>
    </w:p>
    <w:p w14:paraId="7E776B4F" w14:textId="77777777" w:rsidR="00CB6472" w:rsidRPr="00CB6472" w:rsidRDefault="00CB6472" w:rsidP="00CB6472">
      <w:r w:rsidRPr="00CB6472">
        <w:t xml:space="preserve">» </w:t>
      </w:r>
      <w:r w:rsidRPr="00CB6472">
        <w:rPr>
          <w:rtl/>
        </w:rPr>
        <w:t xml:space="preserve">الموقف الأمريكي: حقق المرشح الجمهوري" دونالد ترامب" فوزًا ساحقًا في الانتخابات الرئاسية عام </w:t>
      </w:r>
      <w:r w:rsidRPr="00CB6472">
        <w:rPr>
          <w:rtl/>
          <w:lang w:bidi="fa-IR"/>
        </w:rPr>
        <w:t>۲۰۲</w:t>
      </w:r>
      <w:r w:rsidRPr="00CB6472">
        <w:rPr>
          <w:rtl/>
        </w:rPr>
        <w:t>٤، لينجح في استعادة السلطة التي كان قد فقدها قبل أربع سنوات، بعد معارك سياسية شرسة، ومحاولات اغتيال، وإثارة للجدل بسبب ما تبناه من سياسات ومواقف متناقضة أحيانًا وغريبة في أحيان أخرى</w:t>
      </w:r>
      <w:r w:rsidRPr="00CB6472">
        <w:t>.</w:t>
      </w:r>
    </w:p>
    <w:p w14:paraId="465CA39E" w14:textId="77777777" w:rsidR="00CB6472" w:rsidRPr="00CB6472" w:rsidRDefault="00CB6472" w:rsidP="00CB6472">
      <w:r w:rsidRPr="00CB6472">
        <w:rPr>
          <w:rtl/>
        </w:rPr>
        <w:t xml:space="preserve">وصادق الكونجرس </w:t>
      </w:r>
      <w:proofErr w:type="spellStart"/>
      <w:r w:rsidRPr="00CB6472">
        <w:rPr>
          <w:rtl/>
        </w:rPr>
        <w:t>الأمریکي</w:t>
      </w:r>
      <w:proofErr w:type="spellEnd"/>
      <w:r w:rsidRPr="00CB6472">
        <w:rPr>
          <w:rtl/>
        </w:rPr>
        <w:t xml:space="preserve"> في يناير </w:t>
      </w:r>
      <w:r w:rsidRPr="00CB6472">
        <w:rPr>
          <w:rtl/>
          <w:lang w:bidi="fa-IR"/>
        </w:rPr>
        <w:t>۲۰۲</w:t>
      </w:r>
      <w:r w:rsidRPr="00CB6472">
        <w:rPr>
          <w:rtl/>
        </w:rPr>
        <w:t xml:space="preserve">٥ على فوز ترامب بالانتخابات الرئاسية ليصبح الرئيس السابع والأربعين للبلاد، بعدما أحصى أعضاؤه وأكدوا نتيجة تصويت المجمع الانتخابي. وكان الرئيس "ترامب" في فترة ولايته الأولى، وبحُكم تمسُّكه بسياسة سحب بلاده من حُرُوب الآخرين في العالم، وفق </w:t>
      </w:r>
      <w:proofErr w:type="spellStart"/>
      <w:r w:rsidRPr="00CB6472">
        <w:rPr>
          <w:rtl/>
        </w:rPr>
        <w:t>وعودہ</w:t>
      </w:r>
      <w:proofErr w:type="spellEnd"/>
      <w:r w:rsidRPr="00CB6472">
        <w:rPr>
          <w:rtl/>
        </w:rPr>
        <w:t xml:space="preserve"> الانتخابية، لم يُبْدِ اهتمامًا لافتًا بالشأن الليبي، وبقي موقف واشنطن "وسطيًا"، من خلال التَّواصل مع كل أطراف الصِّراع. ويمكن القول إن الزخم الأمريكي بالشأن الليبي عاد مع قدوم إدارة "</w:t>
      </w:r>
      <w:proofErr w:type="spellStart"/>
      <w:r w:rsidRPr="00CB6472">
        <w:rPr>
          <w:rtl/>
        </w:rPr>
        <w:t>بايدن</w:t>
      </w:r>
      <w:proofErr w:type="spellEnd"/>
      <w:r w:rsidRPr="00CB6472">
        <w:rPr>
          <w:rtl/>
        </w:rPr>
        <w:t xml:space="preserve">"، وهو ما تجلى في تسمية السفير </w:t>
      </w:r>
      <w:proofErr w:type="spellStart"/>
      <w:r w:rsidRPr="00CB6472">
        <w:rPr>
          <w:rtl/>
        </w:rPr>
        <w:t>الأمریکي</w:t>
      </w:r>
      <w:proofErr w:type="spellEnd"/>
      <w:r w:rsidRPr="00CB6472">
        <w:rPr>
          <w:rtl/>
        </w:rPr>
        <w:t xml:space="preserve"> إلى </w:t>
      </w:r>
      <w:proofErr w:type="spellStart"/>
      <w:r w:rsidRPr="00CB6472">
        <w:rPr>
          <w:rtl/>
        </w:rPr>
        <w:t>لیبیا</w:t>
      </w:r>
      <w:proofErr w:type="spellEnd"/>
      <w:r w:rsidRPr="00CB6472">
        <w:rPr>
          <w:rtl/>
        </w:rPr>
        <w:t xml:space="preserve"> </w:t>
      </w:r>
      <w:proofErr w:type="spellStart"/>
      <w:r w:rsidRPr="00CB6472">
        <w:rPr>
          <w:rtl/>
        </w:rPr>
        <w:t>نورلاند</w:t>
      </w:r>
      <w:proofErr w:type="spellEnd"/>
      <w:r w:rsidRPr="00CB6472">
        <w:rPr>
          <w:rtl/>
        </w:rPr>
        <w:t xml:space="preserve"> </w:t>
      </w:r>
      <w:proofErr w:type="spellStart"/>
      <w:r w:rsidRPr="00CB6472">
        <w:rPr>
          <w:rtl/>
        </w:rPr>
        <w:t>سفیرًا</w:t>
      </w:r>
      <w:proofErr w:type="spellEnd"/>
      <w:r w:rsidRPr="00CB6472">
        <w:rPr>
          <w:rtl/>
        </w:rPr>
        <w:t xml:space="preserve"> ومبعوثًا خاصًا للرئيس الأمريكي في مايو </w:t>
      </w:r>
      <w:r w:rsidRPr="00CB6472">
        <w:rPr>
          <w:rtl/>
          <w:lang w:bidi="fa-IR"/>
        </w:rPr>
        <w:t>۲۰۲۱</w:t>
      </w:r>
      <w:r w:rsidRPr="00CB6472">
        <w:rPr>
          <w:rtl/>
        </w:rPr>
        <w:t xml:space="preserve">، وجعل الملف الليبي على قائمة اهتمامات هذه الإدارة، ودخولها بثقلها في مسارات تسوية الأزمة الليبية، فمن المعلوم </w:t>
      </w:r>
      <w:r w:rsidRPr="00CB6472">
        <w:rPr>
          <w:rtl/>
        </w:rPr>
        <w:lastRenderedPageBreak/>
        <w:t xml:space="preserve">أن الإدارات الأمريكية السابقة كانت تتخذ مواقف توصف بأنها "أقل انخراطًا"، بينما اتخذت إدارة </w:t>
      </w:r>
      <w:proofErr w:type="spellStart"/>
      <w:r w:rsidRPr="00CB6472">
        <w:rPr>
          <w:rtl/>
        </w:rPr>
        <w:t>بايدن</w:t>
      </w:r>
      <w:proofErr w:type="spellEnd"/>
      <w:r w:rsidRPr="00CB6472">
        <w:rPr>
          <w:rtl/>
        </w:rPr>
        <w:t xml:space="preserve"> موقفًا مُختلفًا، يقوم على ضرورة أن تلعب الولايات المتحدة الأمريكية دورًا مؤثرًا ومباشرًا في هذه الأزمة</w:t>
      </w:r>
      <w:r w:rsidRPr="00CB6472">
        <w:t>.</w:t>
      </w:r>
    </w:p>
    <w:p w14:paraId="6AFDD038" w14:textId="77777777" w:rsidR="00CB6472" w:rsidRPr="00CB6472" w:rsidRDefault="00CB6472" w:rsidP="00CB6472">
      <w:r w:rsidRPr="00CB6472">
        <w:rPr>
          <w:rtl/>
        </w:rPr>
        <w:t>ولكن هل ثمة تغيرات حدثت في السياسة الأمريكية تجاه ليبيا في فترة الولاية الثانية للرئيس ترامب؟، يمكن لنا في هذا الصدد الإشارة إلى أبرز ملامح السياسة الأمريكية تجاه ليبيا حتى كتابة هذه السطور، وذلك كما يلي</w:t>
      </w:r>
      <w:r w:rsidRPr="00CB6472">
        <w:t>:</w:t>
      </w:r>
    </w:p>
    <w:p w14:paraId="2629DCCC" w14:textId="77777777" w:rsidR="00CB6472" w:rsidRPr="00CB6472" w:rsidRDefault="00CB6472" w:rsidP="00CB6472">
      <w:r w:rsidRPr="00CB6472">
        <w:t xml:space="preserve">» </w:t>
      </w:r>
      <w:r w:rsidRPr="00CB6472">
        <w:rPr>
          <w:rtl/>
        </w:rPr>
        <w:t xml:space="preserve">وقَّع الرئيس ترامب في فبراير </w:t>
      </w:r>
      <w:r w:rsidRPr="00CB6472">
        <w:rPr>
          <w:rtl/>
          <w:lang w:bidi="fa-IR"/>
        </w:rPr>
        <w:t>۲۰۲</w:t>
      </w:r>
      <w:r w:rsidRPr="00CB6472">
        <w:rPr>
          <w:rtl/>
        </w:rPr>
        <w:t>٥، على أمر تنفيذي بتمديد حالة "الطوارئ الوطنية" المتعلقة بليبيا لمدة عام إضافي، واعتبر ترامب في الوثيقة الرئاسية الصادرة عن البيت الأبيض: أن ليبيا لا تزال تُشكل "تهديدًا غير عاديًّ واستثنائي" للأمن القومي والسياسة الخارجية للولايات المتحدة. وجاء في الوثيقة الرئاسية: أن استمرار العنف في ليبيا، بما في ذلك الهجماتِ التي تشنها الجماعات المسلحة ضد مُنشآت الدّولة والبعثات الأجنبية والبُنية التحتية الحيوية، وانتهاكات حقوق الإنسان، وخرق حظر الأسلحة، واختلاس الموارد الطبيعيَّة الليبيَّة، يُشكّلَ تهديدًا للسَّلام والاستقرار والتّحَّول الدِّيمُقراطَّي في البلاد</w:t>
      </w:r>
      <w:r w:rsidRPr="00CB6472">
        <w:t>".</w:t>
      </w:r>
    </w:p>
    <w:p w14:paraId="2F0839AE" w14:textId="77777777" w:rsidR="00CB6472" w:rsidRPr="00CB6472" w:rsidRDefault="00CB6472" w:rsidP="00CB6472">
      <w:r w:rsidRPr="00CB6472">
        <w:t xml:space="preserve">» </w:t>
      </w:r>
      <w:r w:rsidRPr="00CB6472">
        <w:rPr>
          <w:rtl/>
        </w:rPr>
        <w:t xml:space="preserve">وفي يونيو </w:t>
      </w:r>
      <w:r w:rsidRPr="00CB6472">
        <w:rPr>
          <w:rtl/>
          <w:lang w:bidi="fa-IR"/>
        </w:rPr>
        <w:t>۲۰۲</w:t>
      </w:r>
      <w:r w:rsidRPr="00CB6472">
        <w:rPr>
          <w:rtl/>
        </w:rPr>
        <w:t xml:space="preserve">٥، وقّع ترامب أمرًا تنفيذيًا يُقيد بمُوجبه رعايا </w:t>
      </w:r>
      <w:r w:rsidRPr="00CB6472">
        <w:rPr>
          <w:rtl/>
          <w:lang w:bidi="fa-IR"/>
        </w:rPr>
        <w:t>۱۲</w:t>
      </w:r>
      <w:r w:rsidRPr="00CB6472">
        <w:rPr>
          <w:rtl/>
        </w:rPr>
        <w:t xml:space="preserve"> دولة، بينهُم مُواطنو ليبيا، من دخول الولايات المتّحدة، وذلك بعد تقييم دقيق للمخاطر التي تشكلها الدول على أمريكا، بما في ذلك ما يتعلق بالإرهاب والأمن القومي. وقدَّم بيانٌ صادرٌ عن البيت الأبيض، بِعُنوان ((صحيفة وقائعٍ))، مُلخصًا لأسباب حظر كل دولة ضمن ما وَصَفَهُ </w:t>
      </w:r>
      <w:proofErr w:type="gramStart"/>
      <w:r w:rsidRPr="00CB6472">
        <w:rPr>
          <w:rtl/>
        </w:rPr>
        <w:t>بـ"</w:t>
      </w:r>
      <w:proofErr w:type="gramEnd"/>
      <w:r w:rsidRPr="00CB6472">
        <w:rPr>
          <w:rtl/>
        </w:rPr>
        <w:t xml:space="preserve">معايير أمنيَّة سليمة". وفَيما يتعلق بمبررات التعليق الكامل لسفر مواطني ليبيا إلى الولايات المتحدة، أشار البيان إلى أنه: "لا توجد سلطة مركزية مختصة أو متعاونة لإصدار جوازات السفرٍ أو الوثائق المدنية في ليبيا"، وأضاف أن "تاريخا من النشاط الإرهابي)) داخل الأراضي الليبية ((يُفاقم من </w:t>
      </w:r>
      <w:proofErr w:type="gramStart"/>
      <w:r w:rsidRPr="00CB6472">
        <w:rPr>
          <w:rtl/>
        </w:rPr>
        <w:t>مخاطر</w:t>
      </w:r>
      <w:proofErr w:type="gramEnd"/>
      <w:r w:rsidRPr="00CB6472">
        <w:rPr>
          <w:rtl/>
        </w:rPr>
        <w:t xml:space="preserve"> دخول مواطنيها إلى الولايات المتحدة</w:t>
      </w:r>
      <w:r w:rsidRPr="00CB6472">
        <w:t>".</w:t>
      </w:r>
    </w:p>
    <w:p w14:paraId="69998B32" w14:textId="77777777" w:rsidR="00CB6472" w:rsidRPr="00CB6472" w:rsidRDefault="00CB6472" w:rsidP="00CB6472">
      <w:r w:rsidRPr="00CB6472">
        <w:t xml:space="preserve">» </w:t>
      </w:r>
      <w:r w:rsidRPr="00CB6472">
        <w:rPr>
          <w:rtl/>
        </w:rPr>
        <w:t>ونبه الإعلان إلى استثناءات لحاملي الإقامات الدائمة والتأشيرات السارية، وفئات مُعيِّنة من التأشيرات، "والأفراد الذين يخدمُ دُخَولَهُم المصالح الوطنية الأمريكية</w:t>
      </w:r>
      <w:r w:rsidRPr="00CB6472">
        <w:t>".</w:t>
      </w:r>
    </w:p>
    <w:p w14:paraId="427DE5D7" w14:textId="77777777" w:rsidR="00CB6472" w:rsidRPr="00CB6472" w:rsidRDefault="00CB6472" w:rsidP="00CB6472">
      <w:r w:rsidRPr="00CB6472">
        <w:t xml:space="preserve">» </w:t>
      </w:r>
      <w:r w:rsidRPr="00CB6472">
        <w:rPr>
          <w:rtl/>
        </w:rPr>
        <w:t xml:space="preserve">في فبراير </w:t>
      </w:r>
      <w:r w:rsidRPr="00CB6472">
        <w:rPr>
          <w:rtl/>
          <w:lang w:bidi="fa-IR"/>
        </w:rPr>
        <w:t>۲۰۲</w:t>
      </w:r>
      <w:r w:rsidRPr="00CB6472">
        <w:rPr>
          <w:rtl/>
        </w:rPr>
        <w:t>٥، أعلنت السفارة الأمريكية لدى ليبيا أن القوات الجوية الأمريكية نفذت ((نشاطًا جويًا)) في ليبيا، ضمن ما تقول إنه ((يهدف إلى تعزيز التكامل العسكري بين شرق وغرب))</w:t>
      </w:r>
      <w:r w:rsidRPr="00CB6472">
        <w:t>.</w:t>
      </w:r>
    </w:p>
    <w:p w14:paraId="72E7396D" w14:textId="77777777" w:rsidR="00CB6472" w:rsidRPr="00CB6472" w:rsidRDefault="00CB6472" w:rsidP="00CB6472">
      <w:r w:rsidRPr="00CB6472">
        <w:rPr>
          <w:rtl/>
        </w:rPr>
        <w:t>وتحدثت السفارة عن إسهام هذا "النشاط الجوي" في "تحسين قدرات الدفاع الجوي ومُراقبة الحركة الجويّة" لليبيا. ووصفت السفارة في بيان لها هذا الحدث ((بالخَطوة المُهمَّة)) نحو ((إعادة توحيد المُؤسَّسات العسكريَّة)) الليبية، قائلة إنّهُ "يُظهرُ التزام الولايات المُتحدة بالوحدة والاستقرار في ليبيا</w:t>
      </w:r>
      <w:r w:rsidRPr="00CB6472">
        <w:t>".</w:t>
      </w:r>
    </w:p>
    <w:p w14:paraId="2B930003" w14:textId="77777777" w:rsidR="00CB6472" w:rsidRPr="00CB6472" w:rsidRDefault="00CB6472" w:rsidP="00CB6472">
      <w:r w:rsidRPr="00CB6472">
        <w:t xml:space="preserve">» </w:t>
      </w:r>
      <w:r w:rsidRPr="00CB6472">
        <w:rPr>
          <w:rtl/>
        </w:rPr>
        <w:t>من جهته أجرى نائب قائد القيادة العسكرية الأمريكية في إفريقيا ((</w:t>
      </w:r>
      <w:proofErr w:type="spellStart"/>
      <w:r w:rsidRPr="00CB6472">
        <w:rPr>
          <w:rtl/>
        </w:rPr>
        <w:t>أفريكوم</w:t>
      </w:r>
      <w:proofErr w:type="spellEnd"/>
      <w:r w:rsidRPr="00CB6472">
        <w:rPr>
          <w:rtl/>
        </w:rPr>
        <w:t xml:space="preserve">)) الفريق جو برينان زيارة إلى ليبيا، يومي الثالث والسادس من فبراير </w:t>
      </w:r>
      <w:r w:rsidRPr="00CB6472">
        <w:rPr>
          <w:rtl/>
          <w:lang w:bidi="fa-IR"/>
        </w:rPr>
        <w:t>۲۰۲</w:t>
      </w:r>
      <w:r w:rsidRPr="00CB6472">
        <w:rPr>
          <w:rtl/>
        </w:rPr>
        <w:t xml:space="preserve">٥م، تركزت حول توحيد المؤسسة العسكرية، وتعزيز التعاون الأمني بين ليبيا والولايات المتحدة. وقد التقى برينان والوفد المرافق له في طرابلس، مع رئيس حكومة الوحدة الوطنية </w:t>
      </w:r>
      <w:proofErr w:type="gramStart"/>
      <w:r w:rsidRPr="00CB6472">
        <w:rPr>
          <w:rtl/>
        </w:rPr>
        <w:t>عبدالحميد</w:t>
      </w:r>
      <w:proofErr w:type="gramEnd"/>
      <w:r w:rsidRPr="00CB6472">
        <w:rPr>
          <w:rtl/>
        </w:rPr>
        <w:t xml:space="preserve"> </w:t>
      </w:r>
      <w:proofErr w:type="spellStart"/>
      <w:r w:rsidRPr="00CB6472">
        <w:rPr>
          <w:rtl/>
        </w:rPr>
        <w:t>الدبيبة</w:t>
      </w:r>
      <w:proofErr w:type="spellEnd"/>
      <w:r w:rsidRPr="00CB6472">
        <w:rPr>
          <w:rtl/>
        </w:rPr>
        <w:t xml:space="preserve">، ووكيل وزارة الدفاع </w:t>
      </w:r>
      <w:proofErr w:type="gramStart"/>
      <w:r w:rsidRPr="00CB6472">
        <w:rPr>
          <w:rtl/>
        </w:rPr>
        <w:t>عبدالسلام</w:t>
      </w:r>
      <w:proofErr w:type="gramEnd"/>
      <w:r w:rsidRPr="00CB6472">
        <w:rPr>
          <w:rtl/>
        </w:rPr>
        <w:t xml:space="preserve"> </w:t>
      </w:r>
      <w:proofErr w:type="spellStart"/>
      <w:r w:rsidRPr="00CB6472">
        <w:rPr>
          <w:rtl/>
        </w:rPr>
        <w:t>الزوبي</w:t>
      </w:r>
      <w:proofErr w:type="spellEnd"/>
      <w:r w:rsidRPr="00CB6472">
        <w:rPr>
          <w:rtl/>
        </w:rPr>
        <w:t>، وناقش معهما سبل تطوير التعاون الأمني بين البلدين، وتعزيز الاستقرار الإقليمي في المنطقة. وفي بنغازي التقى برينان القائد العام للقوات المسلحة المشير خليفة حفتر، ورئيس أركان القوات البرية الفريق صدام حفتر، وناقش معهُما أوجُه التعاون العسكري والأمني بما يدعمُ الاستقرار، والجُهُود المبذُولة لإعادة توحيد المُؤسَّسة العسكريَّة في ليبيا</w:t>
      </w:r>
      <w:r w:rsidRPr="00CB6472">
        <w:t>.</w:t>
      </w:r>
    </w:p>
    <w:p w14:paraId="41743ED8" w14:textId="77777777" w:rsidR="00CB6472" w:rsidRPr="00CB6472" w:rsidRDefault="00CB6472" w:rsidP="00CB6472">
      <w:r w:rsidRPr="00CB6472">
        <w:t xml:space="preserve">» </w:t>
      </w:r>
      <w:r w:rsidRPr="00CB6472">
        <w:rPr>
          <w:rtl/>
        </w:rPr>
        <w:t xml:space="preserve">كشف مستشار الرئيس ترامب لشؤون الشرق الأوسط، مسعد بولس، عن أن إدارة ترامب تعمل على تطوير تصور جديد للحل في ليبيا، يشمل جميع الأطراف عبر مشروع حكم موحد يقوم على شراكة فعلية بين الفرقاء. ورغم إعلان واشنطن نيتها لعب دور في حل الأزمة الليبية، فإن تحركاتها الاقتصادية والدبلوماسية الأخيرة قد تُقيد قدرتها على التأثير في الملف. ففي بداية أبريل، وقع ترامب أوامر تنفيذية بفرض رسوم جمركية بنسبة </w:t>
      </w:r>
      <w:r w:rsidRPr="00CB6472">
        <w:rPr>
          <w:rtl/>
          <w:lang w:bidi="fa-IR"/>
        </w:rPr>
        <w:t>۳۱٪</w:t>
      </w:r>
      <w:r w:rsidRPr="00CB6472">
        <w:rPr>
          <w:rtl/>
        </w:rPr>
        <w:t xml:space="preserve"> على السلع الليبية، مما قد يعقد العلاقات التجارية بين البلدين</w:t>
      </w:r>
      <w:r w:rsidRPr="00CB6472">
        <w:t>.</w:t>
      </w:r>
    </w:p>
    <w:p w14:paraId="239BB073" w14:textId="77777777" w:rsidR="00CB6472" w:rsidRPr="00CB6472" w:rsidRDefault="00CB6472" w:rsidP="00CB6472">
      <w:r w:rsidRPr="00CB6472">
        <w:lastRenderedPageBreak/>
        <w:t xml:space="preserve">» </w:t>
      </w:r>
      <w:r w:rsidRPr="00CB6472">
        <w:rPr>
          <w:rtl/>
        </w:rPr>
        <w:t>وحينما حدثت اشتباكات طرابلس في مايو الماضي (</w:t>
      </w:r>
      <w:r w:rsidRPr="00CB6472">
        <w:rPr>
          <w:rtl/>
          <w:lang w:bidi="fa-IR"/>
        </w:rPr>
        <w:t>۲۰۲</w:t>
      </w:r>
      <w:r w:rsidRPr="00CB6472">
        <w:rPr>
          <w:rtl/>
        </w:rPr>
        <w:t>٥) أعلنت السفارة الأمريكية في ليبيا عن قلقها من تلك الأحداث، وأكدت ضرُورة حماية المدنيين، وحثت على التهدئة الفورية واستعادة الهدوء. وذكرت أنها: "تشاطر بعثة الأمم المتحدة للدعم في ليبيا قلقها إزاء القتال في المناطق السكنية بطرابلس</w:t>
      </w:r>
      <w:r w:rsidRPr="00CB6472">
        <w:t>"..</w:t>
      </w:r>
    </w:p>
    <w:p w14:paraId="26CCE64C" w14:textId="77777777" w:rsidR="00CB6472" w:rsidRPr="00CB6472" w:rsidRDefault="00CB6472" w:rsidP="00CB6472">
      <w:r w:rsidRPr="00CB6472">
        <w:rPr>
          <w:rtl/>
        </w:rPr>
        <w:t xml:space="preserve">ولكن في حقيقة الأمر لا أحد يستطيع التكهن بالسياسة الخارجية الأمريكية في عهد ترامب الذي تتسم مواقفه بالفجائية، والتناقض والتخبط، بل -وأحيانًا- انقلابه الحاد على الكثير من الثوابت الاستراتيجية المستقرة، خصوصًا في ظل التوترات الشديدة التي تشهدها المنطقة، وتبعات الحرب </w:t>
      </w:r>
      <w:proofErr w:type="spellStart"/>
      <w:r w:rsidRPr="00CB6472">
        <w:rPr>
          <w:rtl/>
        </w:rPr>
        <w:t>الإسرائیلیة</w:t>
      </w:r>
      <w:proofErr w:type="spellEnd"/>
      <w:r w:rsidRPr="00CB6472">
        <w:rPr>
          <w:rtl/>
        </w:rPr>
        <w:t xml:space="preserve"> </w:t>
      </w:r>
      <w:proofErr w:type="spellStart"/>
      <w:r w:rsidRPr="00CB6472">
        <w:rPr>
          <w:rtl/>
        </w:rPr>
        <w:t>الإيرانیة</w:t>
      </w:r>
      <w:proofErr w:type="spellEnd"/>
      <w:r w:rsidRPr="00CB6472">
        <w:rPr>
          <w:rtl/>
        </w:rPr>
        <w:t xml:space="preserve">، </w:t>
      </w:r>
      <w:proofErr w:type="spellStart"/>
      <w:r w:rsidRPr="00CB6472">
        <w:rPr>
          <w:rtl/>
        </w:rPr>
        <w:t>إقلیميًّا</w:t>
      </w:r>
      <w:proofErr w:type="spellEnd"/>
      <w:r w:rsidRPr="00CB6472">
        <w:rPr>
          <w:rtl/>
        </w:rPr>
        <w:t xml:space="preserve"> ودوليًّا</w:t>
      </w:r>
      <w:r w:rsidRPr="00CB6472">
        <w:t>.</w:t>
      </w:r>
    </w:p>
    <w:p w14:paraId="1DABC622" w14:textId="77777777" w:rsidR="00CB6472" w:rsidRPr="00CB6472" w:rsidRDefault="00CB6472" w:rsidP="00CB6472">
      <w:r w:rsidRPr="00CB6472">
        <w:rPr>
          <w:rtl/>
        </w:rPr>
        <w:t xml:space="preserve">إذن، يتَّضحُ مما سبق أن النشاط الأمريكي في </w:t>
      </w:r>
      <w:proofErr w:type="spellStart"/>
      <w:r w:rsidRPr="00CB6472">
        <w:rPr>
          <w:rtl/>
        </w:rPr>
        <w:t>لیبيا</w:t>
      </w:r>
      <w:proofErr w:type="spellEnd"/>
      <w:r w:rsidRPr="00CB6472">
        <w:rPr>
          <w:rtl/>
        </w:rPr>
        <w:t xml:space="preserve"> يتوزع على أكثر من جانب، منها: السياسي والدبلوماسي، والعسكري، والأمني، والاقتصادي، لكن ما تزال الإدارة الأمريكية أقل انخراطًا في الشأن الليبي، وتتعامَلُ مَعَهُ كجُزءٍ من تعاطيها مع تطوُّرات منطقة الشرق الأوسط، وتنافُسها مع النفوذ الروسي في ليبيا</w:t>
      </w:r>
      <w:r w:rsidRPr="00CB6472">
        <w:t>.</w:t>
      </w:r>
    </w:p>
    <w:p w14:paraId="61DCB5A1" w14:textId="77777777" w:rsidR="00CB6472" w:rsidRPr="00CB6472" w:rsidRDefault="00CB6472" w:rsidP="00CB6472">
      <w:r w:rsidRPr="00CB6472">
        <w:t xml:space="preserve">» </w:t>
      </w:r>
      <w:r w:rsidRPr="00CB6472">
        <w:rPr>
          <w:rtl/>
        </w:rPr>
        <w:t xml:space="preserve">الموقف الروسي: تسعى موسكو للتدخّل في الأزمة الليبيَّة لاستعادة نَفُوذها فِي المنطقة؛ حيث تبرُزَ مساعٍ واضحة لتنشيط الدّور الروسيِّ في ليبيا، وخاصَّة بدعم الجيش الوطنيِّ الليبيِّ لمُحاربة </w:t>
      </w:r>
      <w:proofErr w:type="spellStart"/>
      <w:r w:rsidRPr="00CB6472">
        <w:rPr>
          <w:rtl/>
        </w:rPr>
        <w:t>التَّظيمات</w:t>
      </w:r>
      <w:proofErr w:type="spellEnd"/>
      <w:r w:rsidRPr="00CB6472">
        <w:rPr>
          <w:rtl/>
        </w:rPr>
        <w:t xml:space="preserve"> الإرهابيَّة العابرة للحُدُود، وتعمل روسيا أيضًا على حماية مصالحها الاقتصادية والاستراتيجية في الشرق الأوسط</w:t>
      </w:r>
      <w:r w:rsidRPr="00CB6472">
        <w:t>.</w:t>
      </w:r>
    </w:p>
    <w:p w14:paraId="6B30D2ED" w14:textId="2D7A4D33" w:rsidR="00CB6472" w:rsidRPr="00CB6472" w:rsidRDefault="00CB6472" w:rsidP="00CB6472">
      <w:r w:rsidRPr="00CB6472">
        <mc:AlternateContent>
          <mc:Choice Requires="wps">
            <w:drawing>
              <wp:inline distT="0" distB="0" distL="0" distR="0" wp14:anchorId="23622F15" wp14:editId="3B43A769">
                <wp:extent cx="304800" cy="304800"/>
                <wp:effectExtent l="0" t="0" r="0" b="0"/>
                <wp:docPr id="258557917" name="Rectangle 310" descr="·5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49C99" id="Rectangle 310" o:spid="_x0000_s1026" alt="·50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18CE73" w14:textId="77777777" w:rsidR="00CB6472" w:rsidRPr="00CB6472" w:rsidRDefault="00CB6472" w:rsidP="00CB6472">
      <w:r w:rsidRPr="00CB6472">
        <w:rPr>
          <w:rtl/>
        </w:rPr>
        <w:t xml:space="preserve">في هذا الصدد، يمكن تلخيص أبرز ملامح السياسة الخارجية </w:t>
      </w:r>
      <w:proofErr w:type="spellStart"/>
      <w:r w:rsidRPr="00CB6472">
        <w:rPr>
          <w:rtl/>
        </w:rPr>
        <w:t>الروسیة</w:t>
      </w:r>
      <w:proofErr w:type="spellEnd"/>
      <w:r w:rsidRPr="00CB6472">
        <w:rPr>
          <w:rtl/>
        </w:rPr>
        <w:t xml:space="preserve"> تجاه </w:t>
      </w:r>
      <w:proofErr w:type="spellStart"/>
      <w:r w:rsidRPr="00CB6472">
        <w:rPr>
          <w:rtl/>
        </w:rPr>
        <w:t>لیبيا</w:t>
      </w:r>
      <w:proofErr w:type="spellEnd"/>
      <w:r w:rsidRPr="00CB6472">
        <w:rPr>
          <w:rtl/>
        </w:rPr>
        <w:t>، وذلك كما يلي</w:t>
      </w:r>
      <w:r w:rsidRPr="00CB6472">
        <w:t>:</w:t>
      </w:r>
    </w:p>
    <w:p w14:paraId="11B4F177" w14:textId="77777777" w:rsidR="00CB6472" w:rsidRPr="00CB6472" w:rsidRDefault="00CB6472" w:rsidP="00CB6472">
      <w:r w:rsidRPr="00CB6472">
        <w:rPr>
          <w:rtl/>
        </w:rPr>
        <w:t>١</w:t>
      </w:r>
      <w:r w:rsidRPr="00CB6472">
        <w:t xml:space="preserve">. </w:t>
      </w:r>
      <w:r w:rsidRPr="00CB6472">
        <w:rPr>
          <w:rtl/>
        </w:rPr>
        <w:t>الانخراط شديد المرونة وتوظيف الدور</w:t>
      </w:r>
    </w:p>
    <w:p w14:paraId="65A013FB" w14:textId="77777777" w:rsidR="00CB6472" w:rsidRPr="00CB6472" w:rsidRDefault="00CB6472" w:rsidP="00CB6472">
      <w:r w:rsidRPr="00CB6472">
        <w:rPr>
          <w:rtl/>
        </w:rPr>
        <w:t>السياسي: من خلال مُحاولة روسيا لعب دور حيوي مُتوازن عبر التفاعل الإيجابي المرن مع طرفي الصراع الرئيسين، حكومة الوحدة الوطنية في طرابلس، والجيش الوطني الليبي في الشرق الليبي. وبالتالي، فهي تتبنى -من الناحية العملية- نهجًا سياسيًّا "مُتعدِّد الأبعاد"، يجمعُ بين الحفاظ على علاقاتٍ جيِّدةٍ مع جميع الفُرقاء الليبيين الفاعلين في المشهد، ممَّا يسمحُ لها بأداء دور الوسيط القادر على التأثير في مسار "التسوية السِّياسيَّة"، ويسمح لها بالحفاظ على مصالحها السياسية والاستراتيجية والاقتصادية في ليبيا بشكل خاص، وإفريقيا بشكل عام. وهنا يمكن ذكر الأمثلة التالية على ذلك</w:t>
      </w:r>
      <w:r w:rsidRPr="00CB6472">
        <w:t>:</w:t>
      </w:r>
    </w:p>
    <w:p w14:paraId="492B7566" w14:textId="77777777" w:rsidR="00CB6472" w:rsidRPr="00CB6472" w:rsidRDefault="00CB6472" w:rsidP="00CB6472">
      <w:r w:rsidRPr="00CB6472">
        <w:t xml:space="preserve">» </w:t>
      </w:r>
      <w:r w:rsidRPr="00CB6472">
        <w:rPr>
          <w:rtl/>
        </w:rPr>
        <w:t xml:space="preserve">مشاركة روسيا في مُؤتمري برلين حول الأزمة الليبيَّة: حيثُ عملت روسيا على تعزيز مُشاركتها في هذا المحفل الدولي بنُسختيه (الأولى </w:t>
      </w:r>
      <w:proofErr w:type="gramStart"/>
      <w:r w:rsidRPr="00CB6472">
        <w:rPr>
          <w:rtl/>
        </w:rPr>
        <w:t>والثانية)،</w:t>
      </w:r>
      <w:proofErr w:type="gramEnd"/>
      <w:r w:rsidRPr="00CB6472">
        <w:rPr>
          <w:rtl/>
        </w:rPr>
        <w:t xml:space="preserve"> بوصفها طرفًا ضامنًا لأية تسوية سياسية قد تتم في المستقبل، وكانت روسيا تضغط في النسخة الأولى من برلين (٢٠٢٠/١/١٩) باتجاه تبني الخيار السياسي لحل الأزمة الليبية، وقد عرقلت روسيا (فبراير </w:t>
      </w:r>
      <w:proofErr w:type="gramStart"/>
      <w:r w:rsidRPr="00CB6472">
        <w:rPr>
          <w:rtl/>
          <w:lang w:bidi="fa-IR"/>
        </w:rPr>
        <w:t>۲۰۲۰)</w:t>
      </w:r>
      <w:r w:rsidRPr="00CB6472">
        <w:rPr>
          <w:rtl/>
        </w:rPr>
        <w:t>،</w:t>
      </w:r>
      <w:proofErr w:type="gramEnd"/>
      <w:r w:rsidRPr="00CB6472">
        <w:rPr>
          <w:rtl/>
        </w:rPr>
        <w:t xml:space="preserve"> تمرير مشروع قرار في مجلس الأمن خاص بنتائج مؤتمر برلين الدولي الأول بشأن الأزمة الليبية؛ بحجة أن المشروع لم يأخذ بالاعتبار الاقتراحات الروسية على النحو المطلوب. ولذلك، أكدت روسيا (في يونيو </w:t>
      </w:r>
      <w:r w:rsidRPr="00CB6472">
        <w:rPr>
          <w:rtl/>
          <w:lang w:bidi="fa-IR"/>
        </w:rPr>
        <w:t xml:space="preserve">۲۰۲۱) </w:t>
      </w:r>
      <w:r w:rsidRPr="00CB6472">
        <w:rPr>
          <w:rtl/>
        </w:rPr>
        <w:t>قبيل عقد مؤتمر برلين الثاني ضرورة أن تكون أي مُخرجات عن المُؤتمر مُحصَّنةً بقراراتِ من مجلس الأمن، وتمَّ التأكيدُ في ختام هذا المُؤتمر على دعم العمليَّة السِّياسيَّة في ليبيا، وأهمِّيَّة تنفيذ تدابير بناء الثقة منْ أجل خلق بيئةٍ مُواتيةِ لانتخاباتٍ وطنيَّة ناجحةٍ</w:t>
      </w:r>
      <w:r w:rsidRPr="00CB6472">
        <w:t>.</w:t>
      </w:r>
    </w:p>
    <w:p w14:paraId="2343B581" w14:textId="77777777" w:rsidR="00CB6472" w:rsidRPr="00CB6472" w:rsidRDefault="00CB6472" w:rsidP="00CB6472">
      <w:r w:rsidRPr="00CB6472">
        <w:rPr>
          <w:rtl/>
        </w:rPr>
        <w:t xml:space="preserve">وكان الرئيس الروسي بوتين، قد دعا المُجتمع الدولي إلى مُواصلة الحوار مع كل الأطراف السياسية التي تتمتع بنفوذ في ليبيا. وقال بوتين، خلال مؤتمر صحفي في </w:t>
      </w:r>
      <w:proofErr w:type="gramStart"/>
      <w:r w:rsidRPr="00CB6472">
        <w:rPr>
          <w:rtl/>
        </w:rPr>
        <w:t>موسكو(</w:t>
      </w:r>
      <w:proofErr w:type="gramEnd"/>
      <w:r w:rsidRPr="00CB6472">
        <w:rPr>
          <w:rtl/>
        </w:rPr>
        <w:t>٢٠٢١/٨/٢١)، إنَّ: "مُؤتمر برلين الثاني الذي انعقد بمُشاركة روسيا توصَّل إلى قراراتٍ أسهمت في تحسين الأوضاع على الأرض في ليبيا". "ونعتقدُ الآن أنَّ على المُجتمع الدَّوليِّ أنْ يُواصل الحوار مع كُلِّ القوى السِّياسيَّة في ليبيا للحِفَاظِ عَلَى هذه النَّتائج الإيجابيَّة</w:t>
      </w:r>
      <w:r w:rsidRPr="00CB6472">
        <w:t>".</w:t>
      </w:r>
    </w:p>
    <w:p w14:paraId="7796DB78" w14:textId="77777777" w:rsidR="00CB6472" w:rsidRPr="00CB6472" w:rsidRDefault="00CB6472" w:rsidP="00CB6472">
      <w:r w:rsidRPr="00CB6472">
        <w:t xml:space="preserve">» </w:t>
      </w:r>
      <w:r w:rsidRPr="00CB6472">
        <w:rPr>
          <w:rtl/>
        </w:rPr>
        <w:t>إعادة افتتاح السفارة الروسية في طرابلس: حيث قامت روسيا في يوم الخميس ٢٢/فبراير/</w:t>
      </w:r>
      <w:r w:rsidRPr="00CB6472">
        <w:rPr>
          <w:rtl/>
          <w:lang w:bidi="fa-IR"/>
        </w:rPr>
        <w:t>٢۰</w:t>
      </w:r>
      <w:r w:rsidRPr="00CB6472">
        <w:rPr>
          <w:rtl/>
        </w:rPr>
        <w:t xml:space="preserve">٢٤ بإعادة افتتاح سفارتها بالعاصمة الليبية طرابلس، بعد سبعة أشهر من اعتماد أوراق السفير الروسي في ليبيا "حيدر </w:t>
      </w:r>
      <w:proofErr w:type="spellStart"/>
      <w:r w:rsidRPr="00CB6472">
        <w:rPr>
          <w:rtl/>
        </w:rPr>
        <w:t>آغانين</w:t>
      </w:r>
      <w:proofErr w:type="spellEnd"/>
      <w:r w:rsidRPr="00CB6472">
        <w:rPr>
          <w:rtl/>
        </w:rPr>
        <w:t xml:space="preserve">" من قبل المجلس الرئاسي. وحضر حفل الافتتاح عدد من الشخصيات السياسية والدبلوماسية، وقد أكد السفير الروسي على عُمق العلاقات </w:t>
      </w:r>
      <w:r w:rsidRPr="00CB6472">
        <w:rPr>
          <w:rtl/>
        </w:rPr>
        <w:lastRenderedPageBreak/>
        <w:t xml:space="preserve">المتينة بين البلدين، وعلى استمرارها منْ أجل التَّعاوُن المُشترك بما يخدمُ المصالح </w:t>
      </w:r>
      <w:proofErr w:type="gramStart"/>
      <w:r w:rsidRPr="00CB6472">
        <w:rPr>
          <w:rtl/>
        </w:rPr>
        <w:t>المُشتركة .وذكر</w:t>
      </w:r>
      <w:proofErr w:type="gramEnd"/>
      <w:r w:rsidRPr="00CB6472">
        <w:rPr>
          <w:rtl/>
        </w:rPr>
        <w:t xml:space="preserve"> أنَّه سيتمُّ افتتاح القُنصُليَّة الرُّوسيَّة في بنغازي قريبًا، مُشيرًا إلى أنَّهُ في الخامس والعشرين من سبتمبر </w:t>
      </w:r>
      <w:r w:rsidRPr="00CB6472">
        <w:rPr>
          <w:rtl/>
          <w:lang w:bidi="fa-IR"/>
        </w:rPr>
        <w:t>۲۰۲</w:t>
      </w:r>
      <w:r w:rsidRPr="00CB6472">
        <w:rPr>
          <w:rtl/>
        </w:rPr>
        <w:t>٥ ستحتفي السفارة الرُّوسيَّة بالذكرى السَّبعين للعلاقات الليبيَّة الرُّوسيَّة</w:t>
      </w:r>
      <w:r w:rsidRPr="00CB6472">
        <w:t>.</w:t>
      </w:r>
    </w:p>
    <w:p w14:paraId="716E80FA" w14:textId="77777777" w:rsidR="00CB6472" w:rsidRPr="00CB6472" w:rsidRDefault="00CB6472" w:rsidP="00CB6472">
      <w:r w:rsidRPr="00CB6472">
        <w:rPr>
          <w:rtl/>
        </w:rPr>
        <w:t>٢</w:t>
      </w:r>
      <w:r w:rsidRPr="00CB6472">
        <w:t xml:space="preserve">. </w:t>
      </w:r>
      <w:r w:rsidRPr="00CB6472">
        <w:rPr>
          <w:rtl/>
        </w:rPr>
        <w:t>دعم الجيش الوطني الليبي: من المعلوم أن</w:t>
      </w:r>
    </w:p>
    <w:p w14:paraId="3756F6B9" w14:textId="77777777" w:rsidR="00CB6472" w:rsidRPr="00CB6472" w:rsidRDefault="00CB6472" w:rsidP="00CB6472">
      <w:r w:rsidRPr="00CB6472">
        <w:rPr>
          <w:rtl/>
        </w:rPr>
        <w:t>روسيا كانت من ضمن الدول التي دعمت الجيش الوطني الليبي عسكريًا وسياسيًّا في حربه ضدَّ التَّنظيمات الإرهابيَّة (</w:t>
      </w:r>
      <w:r w:rsidRPr="00CB6472">
        <w:rPr>
          <w:rtl/>
          <w:lang w:bidi="fa-IR"/>
        </w:rPr>
        <w:t>٢۰</w:t>
      </w:r>
      <w:r w:rsidRPr="00CB6472">
        <w:rPr>
          <w:rtl/>
        </w:rPr>
        <w:t xml:space="preserve">١٥-٢٠١٦)، واستمرَّ هذا الدَّعم بعد انتهاء تلك الحرب والقضاء على الإرهاب، من خلال النشاط التدريبي وتوفير بعض المُعدِّات العسكريَّة وتبادُل المعُلُومات، وغير ذلك، وفي هذا الإطار، </w:t>
      </w:r>
      <w:proofErr w:type="spellStart"/>
      <w:r w:rsidRPr="00CB6472">
        <w:rPr>
          <w:rtl/>
        </w:rPr>
        <w:t>أگّد</w:t>
      </w:r>
      <w:proofErr w:type="spellEnd"/>
      <w:r w:rsidRPr="00CB6472">
        <w:rPr>
          <w:rtl/>
        </w:rPr>
        <w:t xml:space="preserve"> نائب وزير الدفاع الروسيِّ يونس بك </w:t>
      </w:r>
      <w:proofErr w:type="spellStart"/>
      <w:r w:rsidRPr="00CB6472">
        <w:rPr>
          <w:rtl/>
        </w:rPr>
        <w:t>يفكيروف</w:t>
      </w:r>
      <w:proofErr w:type="spellEnd"/>
      <w:r w:rsidRPr="00CB6472">
        <w:rPr>
          <w:rtl/>
        </w:rPr>
        <w:t xml:space="preserve">-خلال لقاء مع المُشير حفتر في بنغازي (يونيو </w:t>
      </w:r>
      <w:r w:rsidRPr="00CB6472">
        <w:rPr>
          <w:rtl/>
          <w:lang w:bidi="fa-IR"/>
        </w:rPr>
        <w:t>۲۰۲</w:t>
      </w:r>
      <w:r w:rsidRPr="00CB6472">
        <w:rPr>
          <w:rtl/>
        </w:rPr>
        <w:t>٤) التزام موسكو بدعم ليبيا في تعزيز قُدرات قُوَّاتها المُسلَّحة،</w:t>
      </w:r>
    </w:p>
    <w:p w14:paraId="1E43F372" w14:textId="77777777" w:rsidR="00CB6472" w:rsidRPr="00CB6472" w:rsidRDefault="00CB6472" w:rsidP="00CB6472">
      <w:r w:rsidRPr="00CB6472">
        <w:rPr>
          <w:rtl/>
        </w:rPr>
        <w:t>مُوضِّحًا أنَّ "هذا الدَّعَم يشملُ مجالات التدريب ورفع الكفاءة". كما تمَّ تناوُلُ التَّعاوُن المُشترك في مُكافحة الإرهاب والتهديدات الأمنيَّة التي تُواجهُ المنطقة بشكلٍ عامٍّ</w:t>
      </w:r>
      <w:r w:rsidRPr="00CB6472">
        <w:t>.</w:t>
      </w:r>
    </w:p>
    <w:p w14:paraId="2FDF26E5" w14:textId="77777777" w:rsidR="00CB6472" w:rsidRPr="00CB6472" w:rsidRDefault="00CB6472" w:rsidP="00CB6472">
      <w:proofErr w:type="spellStart"/>
      <w:r w:rsidRPr="00CB6472">
        <w:rPr>
          <w:rtl/>
        </w:rPr>
        <w:t>وأجری</w:t>
      </w:r>
      <w:proofErr w:type="spellEnd"/>
      <w:r w:rsidRPr="00CB6472">
        <w:rPr>
          <w:rtl/>
        </w:rPr>
        <w:t xml:space="preserve"> </w:t>
      </w:r>
      <w:proofErr w:type="spellStart"/>
      <w:r w:rsidRPr="00CB6472">
        <w:rPr>
          <w:rtl/>
        </w:rPr>
        <w:t>يفكيروف</w:t>
      </w:r>
      <w:proofErr w:type="spellEnd"/>
      <w:r w:rsidRPr="00CB6472">
        <w:rPr>
          <w:rtl/>
        </w:rPr>
        <w:t xml:space="preserve"> أربع زيارات إلى المنطقة الشرقية منذ أغسطس من ذات العام، والتقى خلالها المشير حفتر. وتزامنت هذا اللقاءات مع أنباء عن تشكيل ما يسمى "الفيلق الإفريقي" في خمس دول إفريقية، بما فيها ليبيا</w:t>
      </w:r>
      <w:r w:rsidRPr="00CB6472">
        <w:t>.</w:t>
      </w:r>
    </w:p>
    <w:p w14:paraId="1EE3E7CD" w14:textId="77777777" w:rsidR="00CB6472" w:rsidRPr="00CB6472" w:rsidRDefault="00CB6472" w:rsidP="00CB6472">
      <w:r w:rsidRPr="00CB6472">
        <w:rPr>
          <w:rtl/>
        </w:rPr>
        <w:t xml:space="preserve">وكان المشير حفتر قد زار موسكو في مايو </w:t>
      </w:r>
      <w:r w:rsidRPr="00CB6472">
        <w:rPr>
          <w:rtl/>
          <w:lang w:bidi="fa-IR"/>
        </w:rPr>
        <w:t>۲۰۲</w:t>
      </w:r>
      <w:r w:rsidRPr="00CB6472">
        <w:rPr>
          <w:rtl/>
        </w:rPr>
        <w:t xml:space="preserve">٥م، بناء على دعوة رسمية من الجانب الروسي، والتقى خلال الزيارة </w:t>
      </w:r>
      <w:proofErr w:type="spellStart"/>
      <w:r w:rsidRPr="00CB6472">
        <w:rPr>
          <w:rtl/>
        </w:rPr>
        <w:t>الرئیسَ</w:t>
      </w:r>
      <w:proofErr w:type="spellEnd"/>
      <w:r w:rsidRPr="00CB6472">
        <w:rPr>
          <w:rtl/>
        </w:rPr>
        <w:t xml:space="preserve"> بوتين، ووزير الدفاع الروسي </w:t>
      </w:r>
      <w:proofErr w:type="spellStart"/>
      <w:r w:rsidRPr="00CB6472">
        <w:rPr>
          <w:rtl/>
        </w:rPr>
        <w:t>أندریه</w:t>
      </w:r>
      <w:proofErr w:type="spellEnd"/>
      <w:r w:rsidRPr="00CB6472">
        <w:rPr>
          <w:rtl/>
        </w:rPr>
        <w:t xml:space="preserve"> </w:t>
      </w:r>
      <w:proofErr w:type="spellStart"/>
      <w:r w:rsidRPr="00CB6472">
        <w:rPr>
          <w:rtl/>
        </w:rPr>
        <w:t>بیلوسوف</w:t>
      </w:r>
      <w:proofErr w:type="spellEnd"/>
      <w:r w:rsidRPr="00CB6472">
        <w:rPr>
          <w:rtl/>
        </w:rPr>
        <w:t>، (</w:t>
      </w:r>
      <w:proofErr w:type="spellStart"/>
      <w:r w:rsidRPr="00CB6472">
        <w:rPr>
          <w:rtl/>
        </w:rPr>
        <w:t>ومسؤُولین</w:t>
      </w:r>
      <w:proofErr w:type="spellEnd"/>
      <w:r w:rsidRPr="00CB6472">
        <w:rPr>
          <w:rtl/>
        </w:rPr>
        <w:t xml:space="preserve"> </w:t>
      </w:r>
      <w:proofErr w:type="spellStart"/>
      <w:r w:rsidRPr="00CB6472">
        <w:rPr>
          <w:rtl/>
        </w:rPr>
        <w:t>آخرین</w:t>
      </w:r>
      <w:proofErr w:type="spellEnd"/>
      <w:r w:rsidRPr="00CB6472">
        <w:rPr>
          <w:rtl/>
        </w:rPr>
        <w:t xml:space="preserve">)، وتمَّ </w:t>
      </w:r>
      <w:proofErr w:type="spellStart"/>
      <w:r w:rsidRPr="00CB6472">
        <w:rPr>
          <w:rtl/>
        </w:rPr>
        <w:t>التَّباحُتُ</w:t>
      </w:r>
      <w:proofErr w:type="spellEnd"/>
      <w:r w:rsidRPr="00CB6472">
        <w:rPr>
          <w:rtl/>
        </w:rPr>
        <w:t xml:space="preserve"> حول سُبُل تعزيز التَّعاوُن العسكريِّ بين البلدين، وتنسيق الجُهُود في عددِ من الملفَّات ذات الاهتمام المُشترك. وأكّد </w:t>
      </w:r>
      <w:proofErr w:type="spellStart"/>
      <w:r w:rsidRPr="00CB6472">
        <w:rPr>
          <w:rtl/>
        </w:rPr>
        <w:t>بيلوسوف</w:t>
      </w:r>
      <w:proofErr w:type="spellEnd"/>
      <w:r w:rsidRPr="00CB6472">
        <w:rPr>
          <w:rtl/>
        </w:rPr>
        <w:t xml:space="preserve"> حرص بلاده على "تطوير الشَّراكة الاستراتيجيَّة بين البلدين بما يخدمُ مصالحهُما المُشتركة</w:t>
      </w:r>
      <w:r w:rsidRPr="00CB6472">
        <w:t>".</w:t>
      </w:r>
    </w:p>
    <w:p w14:paraId="28405753" w14:textId="77777777" w:rsidR="00CB6472" w:rsidRPr="00CB6472" w:rsidRDefault="00CB6472" w:rsidP="00CB6472">
      <w:r w:rsidRPr="00CB6472">
        <w:rPr>
          <w:rtl/>
        </w:rPr>
        <w:t xml:space="preserve">وفي </w:t>
      </w:r>
      <w:r w:rsidRPr="00CB6472">
        <w:rPr>
          <w:rtl/>
          <w:lang w:bidi="fa-IR"/>
        </w:rPr>
        <w:t>۲</w:t>
      </w:r>
      <w:r w:rsidRPr="00CB6472">
        <w:rPr>
          <w:rtl/>
        </w:rPr>
        <w:t xml:space="preserve">٦ مايو </w:t>
      </w:r>
      <w:r w:rsidRPr="00CB6472">
        <w:rPr>
          <w:rtl/>
          <w:lang w:bidi="fa-IR"/>
        </w:rPr>
        <w:t>۲۰۲</w:t>
      </w:r>
      <w:r w:rsidRPr="00CB6472">
        <w:rPr>
          <w:rtl/>
        </w:rPr>
        <w:t xml:space="preserve">٥، شارك نائب وزير الدفاع الروسي يونس بيك </w:t>
      </w:r>
      <w:proofErr w:type="spellStart"/>
      <w:r w:rsidRPr="00CB6472">
        <w:rPr>
          <w:rtl/>
        </w:rPr>
        <w:t>يفكيروف</w:t>
      </w:r>
      <w:proofErr w:type="spellEnd"/>
      <w:r w:rsidRPr="00CB6472">
        <w:rPr>
          <w:rtl/>
        </w:rPr>
        <w:t xml:space="preserve"> في احتفالات "ثورة الكرامة"، التي </w:t>
      </w:r>
      <w:proofErr w:type="spellStart"/>
      <w:r w:rsidRPr="00CB6472">
        <w:rPr>
          <w:rtl/>
        </w:rPr>
        <w:t>أقیمت</w:t>
      </w:r>
      <w:proofErr w:type="spellEnd"/>
      <w:r w:rsidRPr="00CB6472">
        <w:rPr>
          <w:rtl/>
        </w:rPr>
        <w:t xml:space="preserve"> </w:t>
      </w:r>
      <w:proofErr w:type="spellStart"/>
      <w:r w:rsidRPr="00CB6472">
        <w:rPr>
          <w:rtl/>
        </w:rPr>
        <w:t>بمدینة</w:t>
      </w:r>
      <w:proofErr w:type="spellEnd"/>
      <w:r w:rsidRPr="00CB6472">
        <w:rPr>
          <w:rtl/>
        </w:rPr>
        <w:t xml:space="preserve"> بنغازي، تلبية لدعوةٍ رسميَّةٍ من القائد العامِّ للقُوَّات المُسلَّحة الليبيَّة المشير خليفة حفتر</w:t>
      </w:r>
      <w:r w:rsidRPr="00CB6472">
        <w:t>.</w:t>
      </w:r>
    </w:p>
    <w:p w14:paraId="4762D94D" w14:textId="77777777" w:rsidR="00CB6472" w:rsidRPr="00CB6472" w:rsidRDefault="00CB6472" w:rsidP="00CB6472">
      <w:r w:rsidRPr="00CB6472">
        <w:t xml:space="preserve">» </w:t>
      </w:r>
      <w:r w:rsidRPr="00CB6472">
        <w:rPr>
          <w:rtl/>
        </w:rPr>
        <w:t xml:space="preserve">وفي إطار تأمين الجيش الليبي للبلاد من الجريمة المنظمة والهجرة والتهريب حصلت اشتباكات عنيفة في صحراء </w:t>
      </w:r>
      <w:proofErr w:type="spellStart"/>
      <w:r w:rsidRPr="00CB6472">
        <w:rPr>
          <w:rtl/>
        </w:rPr>
        <w:t>القطرون</w:t>
      </w:r>
      <w:proofErr w:type="spellEnd"/>
      <w:r w:rsidRPr="00CB6472">
        <w:rPr>
          <w:rtl/>
        </w:rPr>
        <w:t>، جنوب البلاد، (٢٠٢٥/١/١٣) بين الجيش ومجموعة مسلحة وصفت بأنها "قوة تشادية"، وسقط فيها قتلى وجرحى، وأعلنت شعبة الإعلام الحربي التابعة للجيش، "انتهاء العمليات التي نفّذتها قوة العمليات الخاصة برئاسة أركان القوات البرية، التي استهدفت أوكار المُرتزقة والمُخرِّبين والمُهرِّبين، وداعمي الهجرة غير المشرُوعة". وتداولت بعض</w:t>
      </w:r>
    </w:p>
    <w:p w14:paraId="36374A1F" w14:textId="77777777" w:rsidR="00CB6472" w:rsidRPr="00CB6472" w:rsidRDefault="00CB6472" w:rsidP="00CB6472">
      <w:r w:rsidRPr="00CB6472">
        <w:rPr>
          <w:rtl/>
        </w:rPr>
        <w:t xml:space="preserve">المواقع الإلكترونية أخبارًا مفادها مُشاركة طيران روسي في عملية الاقتحام العسكرية في منطقة </w:t>
      </w:r>
      <w:proofErr w:type="spellStart"/>
      <w:proofErr w:type="gramStart"/>
      <w:r w:rsidRPr="00CB6472">
        <w:rPr>
          <w:rtl/>
        </w:rPr>
        <w:t>القطرون</w:t>
      </w:r>
      <w:proofErr w:type="spellEnd"/>
      <w:r w:rsidRPr="00CB6472">
        <w:rPr>
          <w:rtl/>
        </w:rPr>
        <w:t xml:space="preserve"> .ونفت</w:t>
      </w:r>
      <w:proofErr w:type="gramEnd"/>
      <w:r w:rsidRPr="00CB6472">
        <w:rPr>
          <w:rtl/>
        </w:rPr>
        <w:t xml:space="preserve"> السفارة الروسية في ليبيا هذه الأخبار، مشددة على أنه لا يوجد طيران روسي على أراضي ليبيا، ولا يوجد طيارون عسكريون روس أيضًا. واعتبرت السفارة، في بيان لها، "أنَّ الأنباء المُتداولة بشأن استهداف طيران روسي لمواقع في الجنوب الليبي "معلُوماتٌ كاذبةٌ</w:t>
      </w:r>
      <w:r w:rsidRPr="00CB6472">
        <w:t>".</w:t>
      </w:r>
    </w:p>
    <w:p w14:paraId="0223575D" w14:textId="77777777" w:rsidR="00CB6472" w:rsidRPr="00CB6472" w:rsidRDefault="00CB6472" w:rsidP="00CB6472">
      <w:r w:rsidRPr="00CB6472">
        <w:rPr>
          <w:rtl/>
        </w:rPr>
        <w:t xml:space="preserve">وعندما حدثت اشتباكات طرابلس في مايو </w:t>
      </w:r>
      <w:r w:rsidRPr="00CB6472">
        <w:rPr>
          <w:rtl/>
          <w:lang w:bidi="fa-IR"/>
        </w:rPr>
        <w:t>۲۰۲</w:t>
      </w:r>
      <w:r w:rsidRPr="00CB6472">
        <w:rPr>
          <w:rtl/>
        </w:rPr>
        <w:t xml:space="preserve">٥ أفاد مصدر بالسفارة الروسية في ليبيا أن: "السفارة لم تتأثر جرّاء الاشتباكات المُسلحة التي اندلعت في طرابلس"؛ لأنها "تقع على مسافة بعيدة من موقع الاشتباكات جنوبي العاصمة". وكشف وزير الخارجية الروسي سيرغي لافروف، أن روسيا سوف تعمل على استخدام نفوذها على الأطراف الليبية لمنع استئناف العمليات القتالية في البلاد. من جهته، بحث السفير الروسي في ليبيا "أيدار </w:t>
      </w:r>
      <w:proofErr w:type="spellStart"/>
      <w:r w:rsidRPr="00CB6472">
        <w:rPr>
          <w:rtl/>
        </w:rPr>
        <w:t>آغانين</w:t>
      </w:r>
      <w:proofErr w:type="spellEnd"/>
      <w:r w:rsidRPr="00CB6472">
        <w:rPr>
          <w:rtl/>
        </w:rPr>
        <w:t xml:space="preserve">" والممثلة الخاصة للأمين العام للأمم المتحدة "هانا </w:t>
      </w:r>
      <w:proofErr w:type="spellStart"/>
      <w:r w:rsidRPr="00CB6472">
        <w:rPr>
          <w:rtl/>
        </w:rPr>
        <w:t>تيتيه</w:t>
      </w:r>
      <w:proofErr w:type="spellEnd"/>
      <w:r w:rsidRPr="00CB6472">
        <w:rPr>
          <w:rtl/>
        </w:rPr>
        <w:t>" المستجدات الراهنة في ليبيا بما في ذلك الأحداث الأخيرة في طرابلس</w:t>
      </w:r>
      <w:r w:rsidRPr="00CB6472">
        <w:t>.</w:t>
      </w:r>
    </w:p>
    <w:p w14:paraId="20DB44EF" w14:textId="77777777" w:rsidR="00CB6472" w:rsidRPr="00CB6472" w:rsidRDefault="00CB6472" w:rsidP="00CB6472">
      <w:r w:rsidRPr="00CB6472">
        <w:rPr>
          <w:rtl/>
        </w:rPr>
        <w:t>٣</w:t>
      </w:r>
      <w:r w:rsidRPr="00CB6472">
        <w:t xml:space="preserve">. </w:t>
      </w:r>
      <w:r w:rsidRPr="00CB6472">
        <w:rPr>
          <w:rtl/>
        </w:rPr>
        <w:t>تعزيز المصالح الاقتصادية: في عام</w:t>
      </w:r>
    </w:p>
    <w:p w14:paraId="16F03682" w14:textId="77777777" w:rsidR="00CB6472" w:rsidRPr="00CB6472" w:rsidRDefault="00CB6472" w:rsidP="00CB6472">
      <w:r w:rsidRPr="00CB6472">
        <w:rPr>
          <w:rtl/>
          <w:lang w:bidi="fa-IR"/>
        </w:rPr>
        <w:t>۲۰۱۹</w:t>
      </w:r>
      <w:r w:rsidRPr="00CB6472">
        <w:rPr>
          <w:rtl/>
        </w:rPr>
        <w:t xml:space="preserve">، أكد لافروف استعداد بلاده لإعادة تفعيل الاتفاقيات الاقتصادية المتوقفة منذ ما قبل </w:t>
      </w:r>
      <w:r w:rsidRPr="00CB6472">
        <w:rPr>
          <w:rtl/>
          <w:lang w:bidi="fa-IR"/>
        </w:rPr>
        <w:t>۲۰۱۱</w:t>
      </w:r>
      <w:r w:rsidRPr="00CB6472">
        <w:rPr>
          <w:rtl/>
        </w:rPr>
        <w:t xml:space="preserve">، وذلك عبر دعم نشط من الشركات الروسية العملاقة مثل: "غازبروم" </w:t>
      </w:r>
      <w:proofErr w:type="spellStart"/>
      <w:r w:rsidRPr="00CB6472">
        <w:rPr>
          <w:rtl/>
        </w:rPr>
        <w:t>و"تاتنفت</w:t>
      </w:r>
      <w:proofErr w:type="spellEnd"/>
      <w:r w:rsidRPr="00CB6472">
        <w:rPr>
          <w:rtl/>
        </w:rPr>
        <w:t xml:space="preserve">"، والسكك الحديدية الروسية. وبالفعل، كانت هناك مساع روسية </w:t>
      </w:r>
      <w:r w:rsidRPr="00CB6472">
        <w:rPr>
          <w:rtl/>
        </w:rPr>
        <w:lastRenderedPageBreak/>
        <w:t xml:space="preserve">مستمرة لتكثيف التعاون الاقتصادي بين البلدين، منها: لقاءات مسؤولين روس مع رئيس حكومة الوفاق الوطني فايز السراج (أكتوبر </w:t>
      </w:r>
      <w:r w:rsidRPr="00CB6472">
        <w:rPr>
          <w:rtl/>
          <w:lang w:bidi="fa-IR"/>
        </w:rPr>
        <w:t>۲۰۱</w:t>
      </w:r>
      <w:r w:rsidRPr="00CB6472">
        <w:rPr>
          <w:rtl/>
        </w:rPr>
        <w:t>٩)، في مدينة سوتشي الروسية، وبحث سبل تعزيز الشراكات الاقتصادية، مثل</w:t>
      </w:r>
      <w:r w:rsidRPr="00CB6472">
        <w:t xml:space="preserve">: </w:t>
      </w:r>
      <w:r w:rsidRPr="00CB6472">
        <w:rPr>
          <w:rtl/>
        </w:rPr>
        <w:t>التنقيب عن النفط والغاز، والكهرباء، إضافة لتقديم يد العون في بناء محطة للطاقة، وتوريد مليون طن من القمح الروسي إلى ليبيا. إذا، تتعدد جوانب</w:t>
      </w:r>
    </w:p>
    <w:p w14:paraId="1867CDC1" w14:textId="77777777" w:rsidR="00CB6472" w:rsidRPr="00CB6472" w:rsidRDefault="00CB6472" w:rsidP="00CB6472">
      <w:r w:rsidRPr="00CB6472">
        <w:rPr>
          <w:rtl/>
        </w:rPr>
        <w:t>التعاون الاقتصادي الروسي مع ليبيا، ويأتي من بين الأهداف الروسية في هذا الجانب تعزيز دور روسيا في ملف النفط والغاز الليبيين، بما يمْنحُها قُدراتٍ مُتميزةٍ في إنتاجه وصادراته</w:t>
      </w:r>
      <w:r w:rsidRPr="00CB6472">
        <w:t>.</w:t>
      </w:r>
    </w:p>
    <w:p w14:paraId="614D2540" w14:textId="77777777" w:rsidR="00CB6472" w:rsidRPr="00CB6472" w:rsidRDefault="00CB6472" w:rsidP="00CB6472">
      <w:r w:rsidRPr="00CB6472">
        <w:rPr>
          <w:rtl/>
        </w:rPr>
        <w:t xml:space="preserve">وفي فبراير </w:t>
      </w:r>
      <w:r w:rsidRPr="00CB6472">
        <w:rPr>
          <w:rtl/>
          <w:lang w:bidi="fa-IR"/>
        </w:rPr>
        <w:t>۲۰۲</w:t>
      </w:r>
      <w:r w:rsidRPr="00CB6472">
        <w:rPr>
          <w:rtl/>
        </w:rPr>
        <w:t xml:space="preserve">٥، افتتحت وزارة الخارجية الليبية في بنغازي أعمال المُنتدى الاقتصاديِّ الليبيِّ- الروسيِّ، بالتَّعاوُن مَعَ غُرْفَةِ التِّجارة والصِّناعة والزِّراعة؛ بهدف تعزيز التَّعاوُن التِّجاريِّ والصِّناعيِّ </w:t>
      </w:r>
      <w:proofErr w:type="spellStart"/>
      <w:r w:rsidRPr="00CB6472">
        <w:rPr>
          <w:rtl/>
        </w:rPr>
        <w:t>بین</w:t>
      </w:r>
      <w:proofErr w:type="spellEnd"/>
      <w:r w:rsidRPr="00CB6472">
        <w:rPr>
          <w:rtl/>
        </w:rPr>
        <w:t xml:space="preserve"> البلدين</w:t>
      </w:r>
      <w:r w:rsidRPr="00CB6472">
        <w:t>.</w:t>
      </w:r>
    </w:p>
    <w:p w14:paraId="679AF4AB" w14:textId="77777777" w:rsidR="00CB6472" w:rsidRPr="00CB6472" w:rsidRDefault="00CB6472" w:rsidP="00CB6472">
      <w:r w:rsidRPr="00CB6472">
        <w:rPr>
          <w:rtl/>
        </w:rPr>
        <w:t>وفي (</w:t>
      </w:r>
      <w:r w:rsidRPr="00CB6472">
        <w:rPr>
          <w:rtl/>
          <w:lang w:bidi="fa-IR"/>
        </w:rPr>
        <w:t>۲۸/</w:t>
      </w:r>
      <w:proofErr w:type="spellStart"/>
      <w:r w:rsidRPr="00CB6472">
        <w:rPr>
          <w:rtl/>
        </w:rPr>
        <w:t>أبریل</w:t>
      </w:r>
      <w:proofErr w:type="spellEnd"/>
      <w:r w:rsidRPr="00CB6472">
        <w:rPr>
          <w:rtl/>
        </w:rPr>
        <w:t xml:space="preserve">/٢٠٢٥) بحث </w:t>
      </w:r>
      <w:proofErr w:type="spellStart"/>
      <w:r w:rsidRPr="00CB6472">
        <w:rPr>
          <w:rtl/>
        </w:rPr>
        <w:t>رئیس</w:t>
      </w:r>
      <w:proofErr w:type="spellEnd"/>
      <w:r w:rsidRPr="00CB6472">
        <w:rPr>
          <w:rtl/>
        </w:rPr>
        <w:t xml:space="preserve"> حكومة الوحدة الوطنية عبد الحميد </w:t>
      </w:r>
      <w:proofErr w:type="spellStart"/>
      <w:r w:rsidRPr="00CB6472">
        <w:rPr>
          <w:rtl/>
        </w:rPr>
        <w:t>الدبيبة</w:t>
      </w:r>
      <w:proofErr w:type="spellEnd"/>
      <w:r w:rsidRPr="00CB6472">
        <w:rPr>
          <w:rtl/>
        </w:rPr>
        <w:t xml:space="preserve"> مع مسؤولين روس آفاق التعاون في مختلف المجالات بين البلدين. جاء ذلك خلال لقاء عُقد بالعاصمة طرابلس مع وفد روسي يضم على رأسه مُدير إدارة الشرق الأوسط وشمال </w:t>
      </w:r>
      <w:proofErr w:type="spellStart"/>
      <w:r w:rsidRPr="00CB6472">
        <w:rPr>
          <w:rtl/>
        </w:rPr>
        <w:t>إفریقيا</w:t>
      </w:r>
      <w:proofErr w:type="spellEnd"/>
      <w:r w:rsidRPr="00CB6472">
        <w:rPr>
          <w:rtl/>
        </w:rPr>
        <w:t xml:space="preserve"> بوزارة الخارجيَّة الروسيَّة، ألكسندر </w:t>
      </w:r>
      <w:proofErr w:type="spellStart"/>
      <w:r w:rsidRPr="00CB6472">
        <w:rPr>
          <w:rtl/>
        </w:rPr>
        <w:t>كينشاك</w:t>
      </w:r>
      <w:proofErr w:type="spellEnd"/>
      <w:r w:rsidRPr="00CB6472">
        <w:rPr>
          <w:rtl/>
        </w:rPr>
        <w:t>. ونقل المسؤول الروسي رسالة شفوية من القيادة الروسية تُشدد على أهمية العلاقات الثنائية بين البلدين، وتعزيز التَّعاوُن المُشترك، مع تأكيد ضرُورة تفعيل اللجنة الليبيَّة الرُّوسيَّة العُليا المُشتركة</w:t>
      </w:r>
      <w:r w:rsidRPr="00CB6472">
        <w:t>.</w:t>
      </w:r>
    </w:p>
    <w:p w14:paraId="3EA93DF4" w14:textId="77777777" w:rsidR="00CB6472" w:rsidRPr="00CB6472" w:rsidRDefault="00CB6472" w:rsidP="00CB6472">
      <w:r w:rsidRPr="00CB6472">
        <w:rPr>
          <w:rtl/>
        </w:rPr>
        <w:t xml:space="preserve">إذن، تنظُرُ روسيا إلى الملف الليبيِّ على أنَّهُ أحد أهمِّ الملفات التي يجبُ أنْ تُوليها اهتمامًا خاصًا؛ بسبب حجم المصالح الاقتصاديَّة والسِّياسيَّة، والاستراتيجيَّة أيضًا، التي تسعى روسيا لحمايتها وتعزيزها في قارة إفريقيا، وليبيا بوابتُها الرَّئيسة لتحقيق هذا الهدف، بالإضافة إلى تأكيد أهمِّيَّة الدَّور الروسيِّ المُهمِّ والمحوريِّ في تسوية الأزمات العالقة في الشرق الأوسط وشمال إفريقيا، إلى جانب القوى الدَّوليَّة </w:t>
      </w:r>
      <w:proofErr w:type="spellStart"/>
      <w:r w:rsidRPr="00CB6472">
        <w:rPr>
          <w:rtl/>
        </w:rPr>
        <w:t>الأخری</w:t>
      </w:r>
      <w:proofErr w:type="spellEnd"/>
      <w:r w:rsidRPr="00CB6472">
        <w:t>.</w:t>
      </w:r>
    </w:p>
    <w:p w14:paraId="7DBAA0D0" w14:textId="7E89E115" w:rsidR="00CB6472" w:rsidRPr="00CB6472" w:rsidRDefault="00CB6472" w:rsidP="00CB6472">
      <w:r w:rsidRPr="00CB6472">
        <mc:AlternateContent>
          <mc:Choice Requires="wps">
            <w:drawing>
              <wp:inline distT="0" distB="0" distL="0" distR="0" wp14:anchorId="08B4FD44" wp14:editId="61A47E30">
                <wp:extent cx="304800" cy="304800"/>
                <wp:effectExtent l="0" t="0" r="0" b="0"/>
                <wp:docPr id="493374165" name="Rectangle 3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35E9D" id="Rectangle 3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B85055" w14:textId="77777777" w:rsidR="00CB6472" w:rsidRPr="00CB6472" w:rsidRDefault="00CB6472" w:rsidP="00CB6472">
      <w:pPr>
        <w:rPr>
          <w:b/>
          <w:bCs/>
        </w:rPr>
      </w:pPr>
      <w:r w:rsidRPr="00CB6472">
        <w:rPr>
          <w:b/>
          <w:bCs/>
          <w:rtl/>
        </w:rPr>
        <w:t>ثالثًا: سيناريوهات محتملة</w:t>
      </w:r>
    </w:p>
    <w:p w14:paraId="68EEC7FC" w14:textId="77777777" w:rsidR="00CB6472" w:rsidRPr="00CB6472" w:rsidRDefault="00CB6472" w:rsidP="00CB6472">
      <w:r w:rsidRPr="00CB6472">
        <w:rPr>
          <w:rtl/>
        </w:rPr>
        <w:t xml:space="preserve">أوصت اللجنة الاستشارية (المكونة من </w:t>
      </w:r>
      <w:r w:rsidRPr="00CB6472">
        <w:rPr>
          <w:rtl/>
          <w:lang w:bidi="fa-IR"/>
        </w:rPr>
        <w:t>۲۰</w:t>
      </w:r>
      <w:r w:rsidRPr="00CB6472">
        <w:rPr>
          <w:rtl/>
        </w:rPr>
        <w:t xml:space="preserve"> شخصية ليبية والمشكلة من البعثة الأممية في ليبيا) في تقريرها المقدم إلى بعثة الأمم المتحدة في ليبيا بتبني آلية سياسية متدرجة لمعالجة وضع السلطة التنفيذية، من خلال مسار تفاوضي بين الأطراف الرئيسة، ترعاه بعثة الأمم المتحدة للدعم في ليبيا، ويفضي إلى توافق على الشكل النهائي للسلطة التنفيذية المكلفة بقيادة المرحلة التمهيدية (حكومة جديدة فقط أم رئاسة وحكومة معًا). وفي حال تعذر التوصل إلى اتفاق خلال ستة أشهر من تسليم التقرير (٢٠٢٥/٥/٥)، يصار إلى تفعيل آلية الحوار السياسي المتضمنة في الاتفاق السياسي الليبي، كضمانة لاستمرارية العملية السياسية، وعدم تعطيل المسار الانتخابي</w:t>
      </w:r>
      <w:r w:rsidRPr="00CB6472">
        <w:t>.</w:t>
      </w:r>
    </w:p>
    <w:p w14:paraId="2B7AF92C" w14:textId="77777777" w:rsidR="00CB6472" w:rsidRPr="00CB6472" w:rsidRDefault="00CB6472" w:rsidP="00CB6472">
      <w:r w:rsidRPr="00CB6472">
        <w:rPr>
          <w:rtl/>
        </w:rPr>
        <w:t xml:space="preserve">ومن خلال قراءة معطيات المشهد الليبي الراهن </w:t>
      </w:r>
      <w:proofErr w:type="spellStart"/>
      <w:r w:rsidRPr="00CB6472">
        <w:rPr>
          <w:rtl/>
        </w:rPr>
        <w:t>یمكن</w:t>
      </w:r>
      <w:proofErr w:type="spellEnd"/>
      <w:r w:rsidRPr="00CB6472">
        <w:rPr>
          <w:rtl/>
        </w:rPr>
        <w:t xml:space="preserve"> وضع ثلاثة </w:t>
      </w:r>
      <w:proofErr w:type="spellStart"/>
      <w:r w:rsidRPr="00CB6472">
        <w:rPr>
          <w:rtl/>
        </w:rPr>
        <w:t>سیناریوهات</w:t>
      </w:r>
      <w:proofErr w:type="spellEnd"/>
      <w:r w:rsidRPr="00CB6472">
        <w:rPr>
          <w:rtl/>
        </w:rPr>
        <w:t xml:space="preserve"> محتملة، </w:t>
      </w:r>
      <w:proofErr w:type="spellStart"/>
      <w:r w:rsidRPr="00CB6472">
        <w:rPr>
          <w:rtl/>
        </w:rPr>
        <w:t>کما</w:t>
      </w:r>
      <w:proofErr w:type="spellEnd"/>
      <w:r w:rsidRPr="00CB6472">
        <w:rPr>
          <w:rtl/>
        </w:rPr>
        <w:t xml:space="preserve"> </w:t>
      </w:r>
      <w:proofErr w:type="spellStart"/>
      <w:r w:rsidRPr="00CB6472">
        <w:rPr>
          <w:rtl/>
        </w:rPr>
        <w:t>یلي</w:t>
      </w:r>
      <w:proofErr w:type="spellEnd"/>
      <w:r w:rsidRPr="00CB6472">
        <w:t>:</w:t>
      </w:r>
    </w:p>
    <w:p w14:paraId="27B5D2AB" w14:textId="77777777" w:rsidR="00CB6472" w:rsidRPr="00CB6472" w:rsidRDefault="00CB6472" w:rsidP="00CB6472">
      <w:r w:rsidRPr="00CB6472">
        <w:rPr>
          <w:rtl/>
        </w:rPr>
        <w:t xml:space="preserve">السيناريو الأول: اختيار حكومة جديدة من قبل مجلس النواب، وإعفاء حكومة أسامة حماد، والذهاب بالحكومة الجديدة إلى العاصمة، وتكرار سيناريو حكومة فتحي </w:t>
      </w:r>
      <w:proofErr w:type="spellStart"/>
      <w:r w:rsidRPr="00CB6472">
        <w:rPr>
          <w:rtl/>
        </w:rPr>
        <w:t>باشاغا</w:t>
      </w:r>
      <w:proofErr w:type="spellEnd"/>
      <w:r w:rsidRPr="00CB6472">
        <w:rPr>
          <w:rtl/>
        </w:rPr>
        <w:t xml:space="preserve">؛ حيث تدخل الحكومة طرابلس، ويستمر تعنت حكومة </w:t>
      </w:r>
      <w:proofErr w:type="spellStart"/>
      <w:r w:rsidRPr="00CB6472">
        <w:rPr>
          <w:rtl/>
        </w:rPr>
        <w:t>الدبيبة</w:t>
      </w:r>
      <w:proofErr w:type="spellEnd"/>
      <w:r w:rsidRPr="00CB6472">
        <w:rPr>
          <w:rtl/>
        </w:rPr>
        <w:t>، وعدم تسليم السلطة لها، وقد تحدث توترات أمنية بسبب التَّصادُم بين هاتين الحُكُومتين</w:t>
      </w:r>
      <w:r w:rsidRPr="00CB6472">
        <w:t>.</w:t>
      </w:r>
    </w:p>
    <w:p w14:paraId="055FC11E" w14:textId="77777777" w:rsidR="00CB6472" w:rsidRPr="00CB6472" w:rsidRDefault="00CB6472" w:rsidP="00CB6472">
      <w:r w:rsidRPr="00CB6472">
        <w:rPr>
          <w:rtl/>
        </w:rPr>
        <w:t xml:space="preserve">السيناريو الثاني: تأجيل موضوع اختيار الحُكُومة الجديدة، واستمرار عمل الحكومتين، ومحاولة الوصول مع حكومة </w:t>
      </w:r>
      <w:proofErr w:type="spellStart"/>
      <w:r w:rsidRPr="00CB6472">
        <w:rPr>
          <w:rtl/>
        </w:rPr>
        <w:t>الدبيبة</w:t>
      </w:r>
      <w:proofErr w:type="spellEnd"/>
      <w:r w:rsidRPr="00CB6472">
        <w:rPr>
          <w:rtl/>
        </w:rPr>
        <w:t xml:space="preserve"> إلى آلية معيَّنة، يكون للمجتمع الدَّولي والبعثة الأمميَّة دورٌ فيها، وتقُومُ بناءً على ذلك بتسليم السُّلطة</w:t>
      </w:r>
      <w:r w:rsidRPr="00CB6472">
        <w:t>.</w:t>
      </w:r>
    </w:p>
    <w:p w14:paraId="45804AF4" w14:textId="77777777" w:rsidR="00CB6472" w:rsidRPr="00CB6472" w:rsidRDefault="00CB6472" w:rsidP="00CB6472">
      <w:r w:rsidRPr="00CB6472">
        <w:rPr>
          <w:rtl/>
        </w:rPr>
        <w:t>السيناريو الثالث: استمرار حالة الجُمُود السياسي في البلاد، وبقاء وضع الانقسام الحالي على ما هُو عليه، واستمرار المُؤسسات الموجُودة في المشهد الحاليِّ في عملها، وتأجيل إجراء الانتخابات العامة حتى إشعار آخر</w:t>
      </w:r>
      <w:r w:rsidRPr="00CB6472">
        <w:t>.</w:t>
      </w:r>
    </w:p>
    <w:p w14:paraId="65C84F2D" w14:textId="77777777" w:rsidR="00CB6472" w:rsidRPr="00CB6472" w:rsidRDefault="00CB6472" w:rsidP="00CB6472">
      <w:r w:rsidRPr="00CB6472">
        <w:rPr>
          <w:rFonts w:ascii="MS Gothic" w:eastAsia="MS Gothic" w:hAnsi="MS Gothic" w:cs="MS Gothic" w:hint="eastAsia"/>
        </w:rPr>
        <w:lastRenderedPageBreak/>
        <w:t>ア</w:t>
      </w:r>
      <w:r w:rsidRPr="00CB6472">
        <w:t xml:space="preserve"> </w:t>
      </w:r>
      <w:r w:rsidRPr="00CB6472">
        <w:rPr>
          <w:rtl/>
        </w:rPr>
        <w:t>ملامح الواقع الحالي، وتعدَّد الأزمات السِّياسيَّة التي تعاني منها ليبيا، تشير جميعها إلى أنه لن تكون هناك تسوية ملائمة على الأقل في المدى القريب لهذه الأزمة، وريما نشهد فترات انتقالية جديدة، وجمودًا سياسيًا مسيطرًا على الأجواء</w:t>
      </w:r>
      <w:r w:rsidRPr="00CB6472">
        <w:t>.</w:t>
      </w:r>
    </w:p>
    <w:p w14:paraId="509257B3" w14:textId="77777777" w:rsidR="00CB6472" w:rsidRPr="00CB6472" w:rsidRDefault="00CB6472" w:rsidP="00CB6472">
      <w:r w:rsidRPr="00CB6472">
        <w:rPr>
          <w:rtl/>
        </w:rPr>
        <w:t xml:space="preserve">وختامًا، في ضوء ما سبق، وفي ظل المعطيات التي ذكرتُها، من تضارُبٍ للمصالح بين كل الفُرقاء، واستمرار الانقسام السياسي، واختلاف المواقف وأسباب التدخلات بين الدَّول الفاعلة والمُؤثرة في ليبيا، يُمكنُ تأكيدُ أنَّ المشهد الليبيَّ الرَّاهن يتَّسمُ بالضَّبابيَّة، وعدم الوُضُوح، ولذلك، لا نستطيع التكهن بمُستقبل هذا المشهد، غير أنَّ ملامح الواقع الحالي، وتعدُّد الأزمات السِّياسيَّة كأزمة "الشَّرعيَّة" وأزمة "التَّغلغُل" التي تُعاني منها البلادُ، وتمسُّك حُكُومة الوحدة الوطنية بالسُّلطة مهما كلّفها ذلك من ثمنٍ، وانتشار الميليشيات المُسلَّحة في الغرب الليبيِّ، والإخفاق المُتواصل في إجراء الانتخابات العامَّة والاستفتاء على الدستُور، تُشيرُ جميعُها إلى أنه لن تكون هناك تسوية ملائمة على الأقل في المدى القريب لهذه الأزمة، ورُبما نشهد فترات انتقالية جديدة، وجمودًا سياسيًّا مسيطرًا على الأجواء، </w:t>
      </w:r>
      <w:proofErr w:type="spellStart"/>
      <w:r w:rsidRPr="00CB6472">
        <w:rPr>
          <w:rtl/>
        </w:rPr>
        <w:t>تُعززہ</w:t>
      </w:r>
      <w:proofErr w:type="spellEnd"/>
      <w:r w:rsidRPr="00CB6472">
        <w:rPr>
          <w:rtl/>
        </w:rPr>
        <w:t xml:space="preserve"> ظروف إقليمية ودولية متوترة، وتمرس الفرقاء كل في مَوْقِعِهِ، ممَّا يزيدُ منْ أمد الأزمة، ويُساهمُ في تعقيدها، ويجعلُ الوُصُول إلى تسويةٍ ناجعةٍ حُلُمًا بعيد المنال</w:t>
      </w:r>
      <w:r w:rsidRPr="00CB6472">
        <w:t>.</w:t>
      </w:r>
    </w:p>
    <w:p w14:paraId="193B4C84" w14:textId="77777777" w:rsidR="00CB6472" w:rsidRPr="00CB6472" w:rsidRDefault="00CB6472" w:rsidP="00CB6472">
      <w:pPr>
        <w:rPr>
          <w:b/>
          <w:bCs/>
        </w:rPr>
      </w:pPr>
      <w:r w:rsidRPr="00CB6472">
        <w:rPr>
          <w:b/>
          <w:bCs/>
          <w:rtl/>
        </w:rPr>
        <w:t>آفاق التعاون الأمريكي - الخليجي في ظل الولاية الثانية للرئيس دونالد ترامب</w:t>
      </w:r>
    </w:p>
    <w:p w14:paraId="12F3194E" w14:textId="77777777" w:rsidR="00CB6472" w:rsidRPr="00CB6472" w:rsidRDefault="00CB6472" w:rsidP="00CB6472">
      <w:r w:rsidRPr="00CB6472">
        <w:rPr>
          <w:rtl/>
        </w:rPr>
        <w:t>السفير/ حسين هريدي مساعد وزير الخارجية الأسبق</w:t>
      </w:r>
    </w:p>
    <w:p w14:paraId="131E8567" w14:textId="023C8FEF" w:rsidR="00CB6472" w:rsidRPr="00CB6472" w:rsidRDefault="00CB6472" w:rsidP="00CB6472">
      <w:r w:rsidRPr="00CB6472">
        <mc:AlternateContent>
          <mc:Choice Requires="wps">
            <w:drawing>
              <wp:inline distT="0" distB="0" distL="0" distR="0" wp14:anchorId="2264DBDE" wp14:editId="79BDD25F">
                <wp:extent cx="304800" cy="304800"/>
                <wp:effectExtent l="0" t="0" r="0" b="0"/>
                <wp:docPr id="1448989669" name="Rectangle 3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B8B105" id="Rectangle 3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F07F83" w14:textId="77777777" w:rsidR="00CB6472" w:rsidRPr="00CB6472" w:rsidRDefault="00CB6472" w:rsidP="00CB6472">
      <w:r w:rsidRPr="00CB6472">
        <w:rPr>
          <w:rtl/>
        </w:rPr>
        <w:t>كما كان متوقعًا، قام الرئيس "دونالد ترامب" بعد بدء ولايته الثانية في يناير الماضي، بأول جولة خارجية له في منطقة الخليج في الفترة من ١٣-١٦ مايو الماضي، زار خلالها كلًا من المملكة العربية السعودية ودولة قطر ودولة الإمارات العربية المتحدة، وشارك خلالها في قمة خليجية - أمريكية استضافتها الحكومة السعودية خلال زيارته للسعودية</w:t>
      </w:r>
      <w:r w:rsidRPr="00CB6472">
        <w:t>.</w:t>
      </w:r>
    </w:p>
    <w:p w14:paraId="695875D1" w14:textId="77777777" w:rsidR="00CB6472" w:rsidRPr="00CB6472" w:rsidRDefault="00CB6472" w:rsidP="00CB6472">
      <w:proofErr w:type="spellStart"/>
      <w:r w:rsidRPr="00CB6472">
        <w:rPr>
          <w:rtl/>
        </w:rPr>
        <w:t>وزیارته</w:t>
      </w:r>
      <w:proofErr w:type="spellEnd"/>
      <w:r w:rsidRPr="00CB6472">
        <w:rPr>
          <w:rtl/>
        </w:rPr>
        <w:t xml:space="preserve"> للمملكة العربية السعودية لم تكن الأولى؛ حيث سبق له أن زارها في شهر </w:t>
      </w:r>
      <w:proofErr w:type="spellStart"/>
      <w:r w:rsidRPr="00CB6472">
        <w:rPr>
          <w:rtl/>
        </w:rPr>
        <w:t>مایو</w:t>
      </w:r>
      <w:proofErr w:type="spellEnd"/>
      <w:r w:rsidRPr="00CB6472">
        <w:rPr>
          <w:rtl/>
        </w:rPr>
        <w:t xml:space="preserve"> </w:t>
      </w:r>
      <w:r w:rsidRPr="00CB6472">
        <w:rPr>
          <w:rtl/>
          <w:lang w:bidi="fa-IR"/>
        </w:rPr>
        <w:t>۲۰۱۷</w:t>
      </w:r>
      <w:r w:rsidRPr="00CB6472">
        <w:rPr>
          <w:rtl/>
        </w:rPr>
        <w:t xml:space="preserve"> في أول </w:t>
      </w:r>
      <w:proofErr w:type="spellStart"/>
      <w:r w:rsidRPr="00CB6472">
        <w:rPr>
          <w:rtl/>
        </w:rPr>
        <w:t>زیارة</w:t>
      </w:r>
      <w:proofErr w:type="spellEnd"/>
      <w:r w:rsidRPr="00CB6472">
        <w:rPr>
          <w:rtl/>
        </w:rPr>
        <w:t xml:space="preserve"> خارجية يقوم بها في ولايته </w:t>
      </w:r>
      <w:proofErr w:type="spellStart"/>
      <w:r w:rsidRPr="00CB6472">
        <w:rPr>
          <w:rtl/>
        </w:rPr>
        <w:t>الأولی</w:t>
      </w:r>
      <w:proofErr w:type="spellEnd"/>
      <w:r w:rsidRPr="00CB6472">
        <w:rPr>
          <w:rtl/>
        </w:rPr>
        <w:t xml:space="preserve"> (</w:t>
      </w:r>
      <w:r w:rsidRPr="00CB6472">
        <w:rPr>
          <w:rtl/>
          <w:lang w:bidi="fa-IR"/>
        </w:rPr>
        <w:t xml:space="preserve">۲۰۱۷- ۲۰۲۱) </w:t>
      </w:r>
      <w:r w:rsidRPr="00CB6472">
        <w:rPr>
          <w:rtl/>
        </w:rPr>
        <w:t xml:space="preserve">حضر خلالها أول قمة عربية - إسلامية مشتركة مع الولايات المتحدة، كما تمخضت الزيارة آنذاك عن التوقيع على صفقات سلاح وصفقات تجارية بلغت قيمتها ٤٥٠ مليار دولار، لكن ما تم </w:t>
      </w:r>
      <w:proofErr w:type="spellStart"/>
      <w:r w:rsidRPr="00CB6472">
        <w:rPr>
          <w:rtl/>
        </w:rPr>
        <w:t>تنفیذه</w:t>
      </w:r>
      <w:proofErr w:type="spellEnd"/>
      <w:r w:rsidRPr="00CB6472">
        <w:rPr>
          <w:rtl/>
        </w:rPr>
        <w:t xml:space="preserve"> منها لا </w:t>
      </w:r>
      <w:proofErr w:type="spellStart"/>
      <w:r w:rsidRPr="00CB6472">
        <w:rPr>
          <w:rtl/>
        </w:rPr>
        <w:t>يتعدی</w:t>
      </w:r>
      <w:proofErr w:type="spellEnd"/>
      <w:r w:rsidRPr="00CB6472">
        <w:rPr>
          <w:rtl/>
        </w:rPr>
        <w:t xml:space="preserve"> </w:t>
      </w:r>
      <w:r w:rsidRPr="00CB6472">
        <w:rPr>
          <w:rtl/>
          <w:lang w:bidi="fa-IR"/>
        </w:rPr>
        <w:t>۱۸</w:t>
      </w:r>
      <w:r w:rsidRPr="00CB6472">
        <w:rPr>
          <w:rtl/>
        </w:rPr>
        <w:t xml:space="preserve"> </w:t>
      </w:r>
      <w:proofErr w:type="spellStart"/>
      <w:r w:rsidRPr="00CB6472">
        <w:rPr>
          <w:rtl/>
        </w:rPr>
        <w:t>ملیار</w:t>
      </w:r>
      <w:proofErr w:type="spellEnd"/>
      <w:r w:rsidRPr="00CB6472">
        <w:rPr>
          <w:rtl/>
        </w:rPr>
        <w:t xml:space="preserve"> دولار</w:t>
      </w:r>
      <w:r w:rsidRPr="00CB6472">
        <w:t>.</w:t>
      </w:r>
    </w:p>
    <w:p w14:paraId="01ACB9BB" w14:textId="77777777" w:rsidR="00CB6472" w:rsidRPr="00CB6472" w:rsidRDefault="00CB6472" w:rsidP="00CB6472">
      <w:r w:rsidRPr="00CB6472">
        <w:rPr>
          <w:rtl/>
        </w:rPr>
        <w:t xml:space="preserve">وبعيدًا عن حجم الصفقات التي تمت في زيارته لثلاث دول خليجية، والتي قدرها " ترامب" بعشرة تريليونات دولار، تمثل هذه الجولة فصلًا </w:t>
      </w:r>
      <w:proofErr w:type="spellStart"/>
      <w:r w:rsidRPr="00CB6472">
        <w:rPr>
          <w:rtl/>
        </w:rPr>
        <w:t>جدیدًا</w:t>
      </w:r>
      <w:proofErr w:type="spellEnd"/>
      <w:r w:rsidRPr="00CB6472">
        <w:rPr>
          <w:rtl/>
        </w:rPr>
        <w:t xml:space="preserve"> في العلاقات الاستراتيجية التي تربط الجانبين</w:t>
      </w:r>
      <w:r w:rsidRPr="00CB6472">
        <w:t>.</w:t>
      </w:r>
    </w:p>
    <w:p w14:paraId="5A5DF680" w14:textId="77777777" w:rsidR="00CB6472" w:rsidRPr="00CB6472" w:rsidRDefault="00CB6472" w:rsidP="00CB6472">
      <w:r w:rsidRPr="00CB6472">
        <w:rPr>
          <w:rtl/>
        </w:rPr>
        <w:t>وعند تحليل نتائجها في الإطار الشرق أوسطي والخليجي، والحسابات الأمريكية في مقابل المصالح الخليجية، وماذا تتوقع الدول التي زارها في الشهر</w:t>
      </w:r>
    </w:p>
    <w:p w14:paraId="61C675DA" w14:textId="77777777" w:rsidR="00CB6472" w:rsidRPr="00CB6472" w:rsidRDefault="00CB6472" w:rsidP="00CB6472">
      <w:r w:rsidRPr="00CB6472">
        <w:rPr>
          <w:rtl/>
        </w:rPr>
        <w:t xml:space="preserve">الماضي من ورائها. نجد أنه بالنسبة للأطراف الخليجية المعنية، فإن الهدف الأساسي هو ترسيخ علاقاتها مع الولايات المتحدة لعقود قادمة، اتساقا مع تاريخ ممتد منذ أربعينيات القرن الماضي من علاقات وثيقة، وليس فقط خلال مدة الولاية الثانية لـ "ترامب"، والتي ستنتهي دستوريًا في عام </w:t>
      </w:r>
      <w:r w:rsidRPr="00CB6472">
        <w:rPr>
          <w:rtl/>
          <w:lang w:bidi="fa-IR"/>
        </w:rPr>
        <w:t>۲۰۲۹</w:t>
      </w:r>
      <w:r w:rsidRPr="00CB6472">
        <w:rPr>
          <w:rtl/>
        </w:rPr>
        <w:t xml:space="preserve">، وإنما لعقود قادمة، في إطار التحولات الاستراتيجية المهمة التي شهدتها منطقة الشرق الأوسط والبحر الأحمر على ضوء مجموعة من العوامل المتداخلة التي غيرت من الخريطة السياسية للشرق الأوسط، لعل أخطرها وأبعدها أثرًا هي هجمات السابع من أكتوبر </w:t>
      </w:r>
      <w:r w:rsidRPr="00CB6472">
        <w:rPr>
          <w:rtl/>
          <w:lang w:bidi="fa-IR"/>
        </w:rPr>
        <w:t>۲۰۲۳</w:t>
      </w:r>
      <w:r w:rsidRPr="00CB6472">
        <w:rPr>
          <w:rtl/>
        </w:rPr>
        <w:t xml:space="preserve"> لحركة المقاومة الإسلامية (حماس) ومنظمات فلسطينية أخرى على جنوب إسرائيل، وما ترتب عليها من حرب إسرائيلية شعواء على قطاع غزة منذ </w:t>
      </w:r>
      <w:r w:rsidRPr="00CB6472">
        <w:rPr>
          <w:rtl/>
          <w:lang w:bidi="fa-IR"/>
        </w:rPr>
        <w:t>۸</w:t>
      </w:r>
      <w:r w:rsidRPr="00CB6472">
        <w:rPr>
          <w:rtl/>
        </w:rPr>
        <w:t xml:space="preserve"> أكتوبر </w:t>
      </w:r>
      <w:r w:rsidRPr="00CB6472">
        <w:rPr>
          <w:rtl/>
          <w:lang w:bidi="fa-IR"/>
        </w:rPr>
        <w:t>۲۰۲۳</w:t>
      </w:r>
      <w:r w:rsidRPr="00CB6472">
        <w:rPr>
          <w:rtl/>
        </w:rPr>
        <w:t>، ولا تزال مستمرة حتى كتابة هذه السطور</w:t>
      </w:r>
      <w:r w:rsidRPr="00CB6472">
        <w:t>.</w:t>
      </w:r>
    </w:p>
    <w:p w14:paraId="15A40583" w14:textId="77777777" w:rsidR="00CB6472" w:rsidRPr="00CB6472" w:rsidRDefault="00CB6472" w:rsidP="00CB6472">
      <w:r w:rsidRPr="00CB6472">
        <w:rPr>
          <w:rtl/>
        </w:rPr>
        <w:t xml:space="preserve">وأحد الأغراض غير المعلنة لهذه الحرب الشعواء هو تمهيد منطقة الشرق الأوسط لتوازن قوي جديد يدور محوره حول الولايات المتحدة وإسرائيل. واتصالًا بذلك تذهب الرؤية </w:t>
      </w:r>
      <w:proofErr w:type="spellStart"/>
      <w:r w:rsidRPr="00CB6472">
        <w:rPr>
          <w:rtl/>
        </w:rPr>
        <w:t>الإسرائیلیة</w:t>
      </w:r>
      <w:proofErr w:type="spellEnd"/>
      <w:r w:rsidRPr="00CB6472">
        <w:rPr>
          <w:rtl/>
        </w:rPr>
        <w:t xml:space="preserve">- </w:t>
      </w:r>
      <w:proofErr w:type="spellStart"/>
      <w:r w:rsidRPr="00CB6472">
        <w:rPr>
          <w:rtl/>
        </w:rPr>
        <w:t>الأمریكیة</w:t>
      </w:r>
      <w:proofErr w:type="spellEnd"/>
      <w:r w:rsidRPr="00CB6472">
        <w:rPr>
          <w:rtl/>
        </w:rPr>
        <w:t xml:space="preserve"> المشتركة إلى أنه من الضروري نزع أسلحة </w:t>
      </w:r>
      <w:r w:rsidRPr="00CB6472">
        <w:rPr>
          <w:rtl/>
        </w:rPr>
        <w:lastRenderedPageBreak/>
        <w:t>أية منظمات أو جماعات مقاومة عربية مسلحة ضد إسرائيل، واحتلالها لأراض عربية وفلسطينية، وتشمل كل التنظيمات الفلسطينية المسلحة، وفي مقدمتها حركة حماس، وحزب الله في لبنان</w:t>
      </w:r>
      <w:r w:rsidRPr="00CB6472">
        <w:t>.</w:t>
      </w:r>
    </w:p>
    <w:p w14:paraId="507439D9" w14:textId="77777777" w:rsidR="00CB6472" w:rsidRPr="00CB6472" w:rsidRDefault="00CB6472" w:rsidP="00CB6472">
      <w:r w:rsidRPr="00CB6472">
        <w:rPr>
          <w:rtl/>
        </w:rPr>
        <w:t xml:space="preserve">وبالتوازي مع ذلك، دفع فرص توسيع النطاق الجغرافي لما يعرف "بالاتفاقيات الإبراهيمية"، وهي الاتفاقيات التي سبق أن رعاها الرئيس "ترامب" بالتنسيق والتعاون مع الحكومة الإسرائيلية، وتم التوقيع عليها في سبتمبر </w:t>
      </w:r>
      <w:r w:rsidRPr="00CB6472">
        <w:rPr>
          <w:rtl/>
          <w:lang w:bidi="fa-IR"/>
        </w:rPr>
        <w:t>۲۰۲۰</w:t>
      </w:r>
      <w:r w:rsidRPr="00CB6472">
        <w:rPr>
          <w:rtl/>
        </w:rPr>
        <w:t>، وكرست في واقع الأمر صيغة كان رئيس الحكومة المذكورة "بنيامين نتنياهو" قد ابتدعها، وتقوم على أساس صيغة السلام مقابل السلام، وليست الصيغة التي حظت وما تزال تحظى بمساندة أممية ودولية عريضة، وهي الأرض مقابل السلام، بمعنى آخر التسليم وقبول الطرح الإسرائيلي الخاص بأرض الميعاد، ورفض إقامة دولة فلسطينية في الضفة الغربية وقطاع غزة</w:t>
      </w:r>
      <w:r w:rsidRPr="00CB6472">
        <w:t>.</w:t>
      </w:r>
    </w:p>
    <w:p w14:paraId="15DC09B5" w14:textId="77777777" w:rsidR="00CB6472" w:rsidRPr="00CB6472" w:rsidRDefault="00CB6472" w:rsidP="00CB6472">
      <w:r w:rsidRPr="00CB6472">
        <w:rPr>
          <w:rtl/>
        </w:rPr>
        <w:t xml:space="preserve">ومن ضمن العوامل التي تساهم في إعادة تشكيل المنطقة، يبرز سقوط حكم "آل الأسد" في دمشق يوم </w:t>
      </w:r>
      <w:r w:rsidRPr="00CB6472">
        <w:rPr>
          <w:rtl/>
          <w:lang w:bidi="fa-IR"/>
        </w:rPr>
        <w:t>۸</w:t>
      </w:r>
      <w:r w:rsidRPr="00CB6472">
        <w:rPr>
          <w:rtl/>
        </w:rPr>
        <w:t xml:space="preserve"> ديسمبر </w:t>
      </w:r>
      <w:r w:rsidRPr="00CB6472">
        <w:rPr>
          <w:rtl/>
          <w:lang w:bidi="fa-IR"/>
        </w:rPr>
        <w:t>۲۰۲</w:t>
      </w:r>
      <w:r w:rsidRPr="00CB6472">
        <w:rPr>
          <w:rtl/>
        </w:rPr>
        <w:t xml:space="preserve">٤، ورحيل الرئيس السوري السابق "بشار الأسد" من سوريا، وتأسيس نظام حكم يختلف تمامًا عما شهدته سوريا، ليس فقط على امتداد خمسة عقود من حكم كل من الأب "حافظ الأسد" في عام </w:t>
      </w:r>
      <w:r w:rsidRPr="00CB6472">
        <w:rPr>
          <w:rtl/>
          <w:lang w:bidi="fa-IR"/>
        </w:rPr>
        <w:t>۱۹۷۰</w:t>
      </w:r>
      <w:r w:rsidRPr="00CB6472">
        <w:rPr>
          <w:rtl/>
        </w:rPr>
        <w:t xml:space="preserve">، وحكم نجله "بشار الأسد" منذ </w:t>
      </w:r>
      <w:r w:rsidRPr="00CB6472">
        <w:rPr>
          <w:rtl/>
          <w:lang w:bidi="fa-IR"/>
        </w:rPr>
        <w:t>۲۰۰۰</w:t>
      </w:r>
      <w:r w:rsidRPr="00CB6472">
        <w:rPr>
          <w:rtl/>
        </w:rPr>
        <w:t>، وإنما منذ استقلال سوريا في منتصف الأربعينيات. فالنظام السوري الجديد أتى من عباءة تنظيم القاعدة -أساسًا - بالرغم من حركة الانشقاقات التي جرت داخل "القاعدة"، وأفرزت تنظيمات أخرى كداعش وهيئة تحرير الشام التي تزعمها الرئيس السوري الانتقالي "أحمد الشرع"، الذي كان خاضعًا لعقوبات أمريكية بعد وضع اسمه على قائمة دعم الإرهاب</w:t>
      </w:r>
      <w:r w:rsidRPr="00CB6472">
        <w:t>.</w:t>
      </w:r>
    </w:p>
    <w:p w14:paraId="356D305C" w14:textId="77777777" w:rsidR="00CB6472" w:rsidRPr="00CB6472" w:rsidRDefault="00CB6472" w:rsidP="00CB6472">
      <w:r w:rsidRPr="00CB6472">
        <w:rPr>
          <w:rtl/>
        </w:rPr>
        <w:t>ونظام الحكم الجديد في سوريا يحظى بدعم خليجي ملموس، وتتوسط الدول الخليجية وبصفة خاصة كل من السعودية وقطر لدى الولايات المتحدة والدول الأعضاء في الاتحاد الأوروبي من أجل رفع العقوبات عن سوريا، وتقديم الدعم الاقتصادي والمالي والغطاء الدبلوماسي الضروري لدمجه في المنظومة الإقليمية الجاري تشكيلها تدريجيًا؛ بحيث تكون</w:t>
      </w:r>
    </w:p>
    <w:p w14:paraId="38E4F777" w14:textId="77777777" w:rsidR="00CB6472" w:rsidRPr="00CB6472" w:rsidRDefault="00CB6472" w:rsidP="00CB6472">
      <w:r w:rsidRPr="00CB6472">
        <w:rPr>
          <w:rtl/>
        </w:rPr>
        <w:t xml:space="preserve">سوريا في طورها التاريخي الحالي حليفة أساسية للمنظومة الخليجية في الخريطة </w:t>
      </w:r>
      <w:proofErr w:type="spellStart"/>
      <w:r w:rsidRPr="00CB6472">
        <w:rPr>
          <w:rtl/>
        </w:rPr>
        <w:t>الجيو</w:t>
      </w:r>
      <w:proofErr w:type="spellEnd"/>
      <w:r w:rsidRPr="00CB6472">
        <w:rPr>
          <w:rtl/>
        </w:rPr>
        <w:t>-استراتيجية الجاري تنفيذها حاليًّا في الشرق الأوسط</w:t>
      </w:r>
      <w:r w:rsidRPr="00CB6472">
        <w:t>.</w:t>
      </w:r>
    </w:p>
    <w:p w14:paraId="42F652FE" w14:textId="77777777" w:rsidR="00CB6472" w:rsidRPr="00CB6472" w:rsidRDefault="00CB6472" w:rsidP="00CB6472">
      <w:r w:rsidRPr="00CB6472">
        <w:rPr>
          <w:rtl/>
        </w:rPr>
        <w:t xml:space="preserve">تتمتع سوريا بمركز استراتيجي في منطقة المشرق العربي والمنظومة الإقليمية الأوسع، وهو ما يجعل دورها في التفاعلات الإقليمية والعربية محورًا مهمَّا ضمن شبكة المصالح المشتركة بين دول الخليج والولايات المتحدة. وربما يفسر ذلك الدور الذي قامت به الحكومة السعودية في ترتيب لقاء بين "ترامب" والرئيس الانتقالي لسوريا "أحمد الشرع"، هذا اللقاء الذي تم في الرياض في ١٤ مايو الماضي، ولا شك أن "ترامب" وافق على عقد هذا اللقاء بعد حصول الولايات المتحدة على تعهدات من جانب نظام الحكم الجديد في سوريا للتطبيع مع إسرائيل؛ وواقع الأمر أن هذا التوجه أفصح عن نفسه عندما أعلنت إسرائيل أنها حصلت على عدد </w:t>
      </w:r>
      <w:r w:rsidRPr="00CB6472">
        <w:rPr>
          <w:rtl/>
          <w:lang w:bidi="fa-IR"/>
        </w:rPr>
        <w:t>۲٥۰۰</w:t>
      </w:r>
      <w:r w:rsidRPr="00CB6472">
        <w:rPr>
          <w:rtl/>
        </w:rPr>
        <w:t xml:space="preserve"> وثيقة من أرشيف المخابرات السورية خلال عهد "بشار الأسد" تخص الجاسوس الإسرائيلي الأشهر في سوريا "إيلي كوهين"، والذي أعدمته السلطات السورية في الستينيات</w:t>
      </w:r>
      <w:r w:rsidRPr="00CB6472">
        <w:t>.</w:t>
      </w:r>
    </w:p>
    <w:p w14:paraId="7EDAAE0A" w14:textId="77777777" w:rsidR="00CB6472" w:rsidRPr="00CB6472" w:rsidRDefault="00CB6472" w:rsidP="00CB6472">
      <w:r w:rsidRPr="00CB6472">
        <w:rPr>
          <w:rtl/>
        </w:rPr>
        <w:t xml:space="preserve">يتمثل العامل الآخر في السياسة الأمريكية الساعية إلى التوصل لاتفاق مع إيران بشأن برنامجها النووي، إذ إن نجاح جولات التفاوض الأمريكية - الإيرانية، التي تُجرى بوساطة عمانية، قد يُتيح فرصًا واسعة للتعاون بين الجانبين في مجالات الاقتصاد والتجارة، وقطاع الطاقة، خاصة في حال رفع العقوبات الأمريكية عن إيران أو حتى تخفيفها؛ تمهيدًا لرفعها الكامل تدريجيًّا. وفي هذا الإطار، يُلاحظ أحد أبرز التغيرات الاستراتيجية بين زيارة "ترامب" الأولى للسعودية في مايو </w:t>
      </w:r>
      <w:r w:rsidRPr="00CB6472">
        <w:rPr>
          <w:rtl/>
          <w:lang w:bidi="fa-IR"/>
        </w:rPr>
        <w:t>۲۰۱۷</w:t>
      </w:r>
      <w:r w:rsidRPr="00CB6472">
        <w:rPr>
          <w:rtl/>
        </w:rPr>
        <w:t xml:space="preserve">، وزيارته الثانية في مايو </w:t>
      </w:r>
      <w:r w:rsidRPr="00CB6472">
        <w:rPr>
          <w:rtl/>
          <w:lang w:bidi="fa-IR"/>
        </w:rPr>
        <w:t>۲۰۲</w:t>
      </w:r>
      <w:r w:rsidRPr="00CB6472">
        <w:rPr>
          <w:rtl/>
        </w:rPr>
        <w:t xml:space="preserve">٥، وهو التحسن الملموس في العلاقات السعودية - الإيرانية بعد الوساطة الصينية، التي أسفرت عن استئناف العلاقات الدبلوماسية بين البلدين في مارس </w:t>
      </w:r>
      <w:r w:rsidRPr="00CB6472">
        <w:rPr>
          <w:rtl/>
          <w:lang w:bidi="fa-IR"/>
        </w:rPr>
        <w:t>۲۰۲۳</w:t>
      </w:r>
      <w:r w:rsidRPr="00CB6472">
        <w:t>.</w:t>
      </w:r>
    </w:p>
    <w:p w14:paraId="2653B8AF" w14:textId="77777777" w:rsidR="00CB6472" w:rsidRPr="00CB6472" w:rsidRDefault="00CB6472" w:rsidP="00CB6472">
      <w:r w:rsidRPr="00CB6472">
        <w:rPr>
          <w:rtl/>
        </w:rPr>
        <w:t>إلى جانب تعميق التعاون الأمريكي - الخليجي في المجالات الاقتصادية والاستثماريّة وفي مجال الذكاء الاصطناعي، يبرز حرص الولايات المتحدة على إقامة شبكة من الشراكات والتحالفات تضم إسرائيل والدول العربية والخليجية، وهذا التوجه ليس وليد اليوم أو الإدارة الأمريكية الحالية</w:t>
      </w:r>
      <w:r w:rsidRPr="00CB6472">
        <w:t>.</w:t>
      </w:r>
    </w:p>
    <w:p w14:paraId="74E0DF92" w14:textId="77777777" w:rsidR="00CB6472" w:rsidRPr="00CB6472" w:rsidRDefault="00CB6472" w:rsidP="00CB6472">
      <w:r w:rsidRPr="00CB6472">
        <w:rPr>
          <w:rtl/>
        </w:rPr>
        <w:t xml:space="preserve">ففي سبتمبر </w:t>
      </w:r>
      <w:r w:rsidRPr="00CB6472">
        <w:rPr>
          <w:rtl/>
          <w:lang w:bidi="fa-IR"/>
        </w:rPr>
        <w:t>۲۰۲۳</w:t>
      </w:r>
      <w:r w:rsidRPr="00CB6472">
        <w:rPr>
          <w:rtl/>
        </w:rPr>
        <w:t xml:space="preserve">، أعلن الرئيس الأمريكي السابق "جو </w:t>
      </w:r>
      <w:proofErr w:type="spellStart"/>
      <w:r w:rsidRPr="00CB6472">
        <w:rPr>
          <w:rtl/>
        </w:rPr>
        <w:t>بايدن</w:t>
      </w:r>
      <w:proofErr w:type="spellEnd"/>
      <w:r w:rsidRPr="00CB6472">
        <w:rPr>
          <w:rtl/>
        </w:rPr>
        <w:t xml:space="preserve">" خلال مشاركته في قمة مجموعة العشرين عن مبادرة </w:t>
      </w:r>
      <w:proofErr w:type="spellStart"/>
      <w:r w:rsidRPr="00CB6472">
        <w:rPr>
          <w:rtl/>
        </w:rPr>
        <w:t>أمریكية</w:t>
      </w:r>
      <w:proofErr w:type="spellEnd"/>
      <w:r w:rsidRPr="00CB6472">
        <w:rPr>
          <w:rtl/>
        </w:rPr>
        <w:t xml:space="preserve"> لإنشاء خط بحري وبري وسكك حديدية يبدأ من الهند مرورًا بدولة الإمارات ثم السعودية فالأردن وإسرائيل، ومنها </w:t>
      </w:r>
      <w:r w:rsidRPr="00CB6472">
        <w:rPr>
          <w:rtl/>
        </w:rPr>
        <w:lastRenderedPageBreak/>
        <w:t xml:space="preserve">إلى أوروبا بحرًا. ومثل هذه المشروعات تشير إلى ما هو قادم، أي دمج إسرائيل في المنطقة، ودون إيجاد حل جذري لقضية العالم العربي المركزية، ألا وهي القضية الفلسطينية على أساس حل الدولتين، وعملية الاندماج هذه قد تمتد لاحقًا وحين تسمح الظروف، إلى التعاون العسكري، وكذلك في مجال الصناعات العسكرية. ومن ضمن الأهداف </w:t>
      </w:r>
      <w:proofErr w:type="spellStart"/>
      <w:r w:rsidRPr="00CB6472">
        <w:rPr>
          <w:rtl/>
        </w:rPr>
        <w:t>الأمریكية</w:t>
      </w:r>
      <w:proofErr w:type="spellEnd"/>
      <w:r w:rsidRPr="00CB6472">
        <w:rPr>
          <w:rtl/>
        </w:rPr>
        <w:t xml:space="preserve"> في ترسيخ التعاون مع دول مجلس التعاون الخليجي يبرز تحجيم الوجود الصيني والروسي في المنطقة، وهو الهدف الذي يصعب تحقيقه وفق الحسابات والتوقعات الأمريكية؛ حيث إن الدول الخليجية لها مصالحها مع الصين وروسيا، وهي مصالح تختلف بالطبع من دولة </w:t>
      </w:r>
      <w:proofErr w:type="spellStart"/>
      <w:r w:rsidRPr="00CB6472">
        <w:rPr>
          <w:rtl/>
        </w:rPr>
        <w:t>خلیجیة</w:t>
      </w:r>
      <w:proofErr w:type="spellEnd"/>
      <w:r w:rsidRPr="00CB6472">
        <w:rPr>
          <w:rtl/>
        </w:rPr>
        <w:t xml:space="preserve"> </w:t>
      </w:r>
      <w:proofErr w:type="spellStart"/>
      <w:r w:rsidRPr="00CB6472">
        <w:rPr>
          <w:rtl/>
        </w:rPr>
        <w:t>لأخری</w:t>
      </w:r>
      <w:proofErr w:type="spellEnd"/>
      <w:r w:rsidRPr="00CB6472">
        <w:rPr>
          <w:rtl/>
        </w:rPr>
        <w:t xml:space="preserve">، </w:t>
      </w:r>
      <w:proofErr w:type="spellStart"/>
      <w:r w:rsidRPr="00CB6472">
        <w:rPr>
          <w:rtl/>
        </w:rPr>
        <w:t>لکنها</w:t>
      </w:r>
      <w:proofErr w:type="spellEnd"/>
      <w:r w:rsidRPr="00CB6472">
        <w:rPr>
          <w:rtl/>
        </w:rPr>
        <w:t xml:space="preserve"> لن </w:t>
      </w:r>
      <w:proofErr w:type="spellStart"/>
      <w:r w:rsidRPr="00CB6472">
        <w:rPr>
          <w:rtl/>
        </w:rPr>
        <w:t>تکون</w:t>
      </w:r>
      <w:proofErr w:type="spellEnd"/>
      <w:r w:rsidRPr="00CB6472">
        <w:rPr>
          <w:rtl/>
        </w:rPr>
        <w:t xml:space="preserve"> على الأرجح في نفس المستوى المتوقع للعلاقات الأمريكية - الخليجية في الأعوام والعقود القادمة</w:t>
      </w:r>
      <w:r w:rsidRPr="00CB6472">
        <w:t>.</w:t>
      </w:r>
    </w:p>
    <w:p w14:paraId="71EDE79C" w14:textId="77777777" w:rsidR="00CB6472" w:rsidRPr="00CB6472" w:rsidRDefault="00CB6472" w:rsidP="00CB6472">
      <w:r w:rsidRPr="00CB6472">
        <w:rPr>
          <w:rtl/>
        </w:rPr>
        <w:t xml:space="preserve">وختامًا، ستمثل العلاقات الأمريكية- الخليجية في المستقبل المرئي عنصرًا أساسيًا في التفاعلات الاستراتيجية في الشرق الأوسط، وموازين القوى بين دول مجلس التعاون الخليجي، وكل من إيران </w:t>
      </w:r>
      <w:proofErr w:type="spellStart"/>
      <w:r w:rsidRPr="00CB6472">
        <w:rPr>
          <w:rtl/>
        </w:rPr>
        <w:t>وترکیا</w:t>
      </w:r>
      <w:proofErr w:type="spellEnd"/>
      <w:r w:rsidRPr="00CB6472">
        <w:rPr>
          <w:rtl/>
        </w:rPr>
        <w:t xml:space="preserve"> </w:t>
      </w:r>
      <w:proofErr w:type="spellStart"/>
      <w:r w:rsidRPr="00CB6472">
        <w:rPr>
          <w:rtl/>
        </w:rPr>
        <w:t>وإسرائیل</w:t>
      </w:r>
      <w:proofErr w:type="spellEnd"/>
      <w:r w:rsidRPr="00CB6472">
        <w:t>.</w:t>
      </w:r>
    </w:p>
    <w:p w14:paraId="4EDB4A60" w14:textId="427EEFF4" w:rsidR="00CB6472" w:rsidRPr="00CB6472" w:rsidRDefault="00CB6472" w:rsidP="00CB6472">
      <w:r w:rsidRPr="00CB6472">
        <mc:AlternateContent>
          <mc:Choice Requires="wps">
            <w:drawing>
              <wp:inline distT="0" distB="0" distL="0" distR="0" wp14:anchorId="1253960A" wp14:editId="17BCD688">
                <wp:extent cx="304800" cy="304800"/>
                <wp:effectExtent l="0" t="0" r="0" b="0"/>
                <wp:docPr id="41299484" name="Rectangle 307" descr="ف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28C1F" id="Rectangle 307" o:spid="_x0000_s1026" alt="فـ"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C124B5" w14:textId="77777777" w:rsidR="00CB6472" w:rsidRPr="00CB6472" w:rsidRDefault="00CB6472" w:rsidP="00CB6472">
      <w:r w:rsidRPr="00CB6472">
        <w:rPr>
          <w:rtl/>
        </w:rPr>
        <w:t>مركز المعلومات ودعم اتخاذ القرار - مجلس الوزراء</w:t>
      </w:r>
    </w:p>
    <w:p w14:paraId="05AA19CF" w14:textId="77777777" w:rsidR="00CB6472" w:rsidRPr="00CB6472" w:rsidRDefault="00CB6472" w:rsidP="00CB6472">
      <w:r w:rsidRPr="00CB6472">
        <w:rPr>
          <w:rtl/>
        </w:rPr>
        <w:t>مستقبل الأمن الإقليمي في ظل المستجدات الطارئة</w:t>
      </w:r>
    </w:p>
    <w:p w14:paraId="69ACDCCF" w14:textId="77777777" w:rsidR="00CB6472" w:rsidRPr="00CB6472" w:rsidRDefault="00CB6472" w:rsidP="00CB6472">
      <w:r w:rsidRPr="00CB6472">
        <w:t>12.5 BILLION IN FINALIZED SALES TO SAUDI ARABIA</w:t>
      </w:r>
    </w:p>
    <w:p w14:paraId="279FDD66" w14:textId="77777777" w:rsidR="00CB6472" w:rsidRPr="00CB6472" w:rsidRDefault="00CB6472" w:rsidP="00CB6472">
      <w:r w:rsidRPr="00CB6472">
        <w:t>Sta</w:t>
      </w:r>
      <w:r w:rsidRPr="00CB6472">
        <w:rPr>
          <w:rFonts w:ascii="Nirmala UI" w:hAnsi="Nirmala UI" w:cs="Nirmala UI" w:hint="cs"/>
          <w:cs/>
          <w:lang w:bidi="ta-IN"/>
        </w:rPr>
        <w:t>ய</w:t>
      </w:r>
      <w:proofErr w:type="spellStart"/>
      <w:r w:rsidRPr="00CB6472">
        <w:t>dofl</w:t>
      </w:r>
      <w:proofErr w:type="spellEnd"/>
      <w:r w:rsidRPr="00CB6472">
        <w:t xml:space="preserve"> Land</w:t>
      </w:r>
      <w:r w:rsidRPr="00CB6472">
        <w:rPr>
          <w:rFonts w:ascii="Nirmala UI" w:hAnsi="Nirmala UI" w:cs="Nirmala UI" w:hint="cs"/>
          <w:cs/>
          <w:lang w:bidi="ta-IN"/>
        </w:rPr>
        <w:t>்</w:t>
      </w:r>
      <w:r w:rsidRPr="00CB6472">
        <w:rPr>
          <w:cs/>
          <w:lang w:bidi="ta-IN"/>
        </w:rPr>
        <w:t xml:space="preserve"> </w:t>
      </w:r>
      <w:proofErr w:type="spellStart"/>
      <w:r w:rsidRPr="00CB6472">
        <w:t>Attad</w:t>
      </w:r>
      <w:proofErr w:type="spellEnd"/>
      <w:r w:rsidRPr="00CB6472">
        <w:t xml:space="preserve"> Manke</w:t>
      </w:r>
    </w:p>
    <w:p w14:paraId="3AFD509F" w14:textId="77777777" w:rsidR="00CB6472" w:rsidRPr="00CB6472" w:rsidRDefault="00CB6472" w:rsidP="00CB6472">
      <w:r w:rsidRPr="00CB6472">
        <w:t xml:space="preserve">CH-p </w:t>
      </w:r>
      <w:proofErr w:type="spellStart"/>
      <w:r w:rsidRPr="00CB6472">
        <w:t>Helcogters</w:t>
      </w:r>
      <w:proofErr w:type="spellEnd"/>
    </w:p>
    <w:p w14:paraId="230AB0F1" w14:textId="77777777" w:rsidR="00CB6472" w:rsidRPr="00CB6472" w:rsidRDefault="00CB6472" w:rsidP="00CB6472">
      <w:r w:rsidRPr="00CB6472">
        <w:t xml:space="preserve">Threat </w:t>
      </w:r>
      <w:proofErr w:type="spellStart"/>
      <w:r w:rsidRPr="00CB6472">
        <w:t>Deleniws</w:t>
      </w:r>
      <w:proofErr w:type="spellEnd"/>
      <w:r w:rsidRPr="00CB6472">
        <w:t xml:space="preserve"> </w:t>
      </w:r>
      <w:proofErr w:type="spellStart"/>
      <w:r w:rsidRPr="00CB6472">
        <w:t>Arroadats</w:t>
      </w:r>
      <w:proofErr w:type="spellEnd"/>
    </w:p>
    <w:p w14:paraId="6C32C479" w14:textId="77777777" w:rsidR="00CB6472" w:rsidRPr="00CB6472" w:rsidRDefault="00CB6472" w:rsidP="00CB6472">
      <w:proofErr w:type="spellStart"/>
      <w:r w:rsidRPr="00CB6472">
        <w:t>Mã</w:t>
      </w:r>
      <w:proofErr w:type="spellEnd"/>
      <w:r w:rsidRPr="00CB6472">
        <w:t xml:space="preserve"> Taak </w:t>
      </w:r>
      <w:proofErr w:type="spellStart"/>
      <w:r w:rsidRPr="00CB6472">
        <w:t>Vpgsôn</w:t>
      </w:r>
      <w:proofErr w:type="spellEnd"/>
    </w:p>
    <w:p w14:paraId="72A83543" w14:textId="77777777" w:rsidR="00CB6472" w:rsidRPr="00CB6472" w:rsidRDefault="00CB6472" w:rsidP="00CB6472">
      <w:r w:rsidRPr="00CB6472">
        <w:t>5</w:t>
      </w:r>
      <w:r w:rsidRPr="00CB6472">
        <w:rPr>
          <w:rFonts w:ascii="MS Gothic" w:eastAsia="MS Gothic" w:hAnsi="MS Gothic" w:cs="MS Gothic" w:hint="eastAsia"/>
        </w:rPr>
        <w:t>分</w:t>
      </w:r>
      <w:r w:rsidRPr="00CB6472">
        <w:rPr>
          <w:rFonts w:ascii="Nirmala UI" w:hAnsi="Nirmala UI" w:cs="Nirmala UI" w:hint="cs"/>
          <w:cs/>
          <w:lang w:bidi="ta-IN"/>
        </w:rPr>
        <w:t>கோ</w:t>
      </w:r>
    </w:p>
    <w:p w14:paraId="3A104D57" w14:textId="77777777" w:rsidR="00CB6472" w:rsidRPr="00CB6472" w:rsidRDefault="00CB6472" w:rsidP="00CB6472">
      <w:proofErr w:type="spellStart"/>
      <w:r w:rsidRPr="00CB6472">
        <w:t>đơn</w:t>
      </w:r>
      <w:proofErr w:type="spellEnd"/>
      <w:r w:rsidRPr="00CB6472">
        <w:t xml:space="preserve"> </w:t>
      </w:r>
      <w:proofErr w:type="spellStart"/>
      <w:r w:rsidRPr="00CB6472">
        <w:t>Pυnh</w:t>
      </w:r>
      <w:proofErr w:type="spellEnd"/>
      <w:r w:rsidRPr="00CB6472">
        <w:t xml:space="preserve">, </w:t>
      </w:r>
      <w:proofErr w:type="spellStart"/>
      <w:r w:rsidRPr="00CB6472">
        <w:t>Knnhrs</w:t>
      </w:r>
      <w:proofErr w:type="spellEnd"/>
    </w:p>
    <w:p w14:paraId="1E73E224" w14:textId="77777777" w:rsidR="00CB6472" w:rsidRPr="00CB6472" w:rsidRDefault="00CB6472" w:rsidP="00CB6472">
      <w:r w:rsidRPr="00CB6472">
        <w:t xml:space="preserve">2106/om </w:t>
      </w:r>
      <w:proofErr w:type="spellStart"/>
      <w:r w:rsidRPr="00CB6472">
        <w:t>λrtleςhh</w:t>
      </w:r>
      <w:proofErr w:type="spellEnd"/>
      <w:r w:rsidRPr="00CB6472">
        <w:rPr>
          <w:rFonts w:ascii="Nirmala UI" w:hAnsi="Nirmala UI" w:cs="Nirmala UI" w:hint="cs"/>
          <w:cs/>
          <w:lang w:bidi="ta-IN"/>
        </w:rPr>
        <w:t>்</w:t>
      </w:r>
    </w:p>
    <w:p w14:paraId="5EB74941" w14:textId="77777777" w:rsidR="00CB6472" w:rsidRPr="00CB6472" w:rsidRDefault="00CB6472" w:rsidP="00CB6472">
      <w:r w:rsidRPr="00CB6472">
        <w:t>Harpoon Block II Missiles</w:t>
      </w:r>
    </w:p>
    <w:p w14:paraId="38823C13" w14:textId="77777777" w:rsidR="00CB6472" w:rsidRPr="00CB6472" w:rsidRDefault="00CB6472" w:rsidP="00CB6472">
      <w:r w:rsidRPr="00CB6472">
        <w:t xml:space="preserve">MESC </w:t>
      </w:r>
      <w:proofErr w:type="spellStart"/>
      <w:r w:rsidRPr="00CB6472">
        <w:t>Triphes</w:t>
      </w:r>
      <w:proofErr w:type="spellEnd"/>
    </w:p>
    <w:p w14:paraId="7747693C" w14:textId="77777777" w:rsidR="00CB6472" w:rsidRPr="00CB6472" w:rsidRDefault="00CB6472" w:rsidP="00CB6472">
      <w:pPr>
        <w:rPr>
          <w:b/>
          <w:bCs/>
        </w:rPr>
      </w:pPr>
      <w:r w:rsidRPr="00CB6472">
        <w:rPr>
          <w:b/>
          <w:bCs/>
          <w:rtl/>
        </w:rPr>
        <w:t>مستقبل المشهد الكردي في العراق بعد قرار حل حزب العمال الكردستاني</w:t>
      </w:r>
    </w:p>
    <w:p w14:paraId="099D15D1" w14:textId="77777777" w:rsidR="00CB6472" w:rsidRPr="00CB6472" w:rsidRDefault="00CB6472" w:rsidP="00CB6472">
      <w:proofErr w:type="spellStart"/>
      <w:r w:rsidRPr="00CB6472">
        <w:rPr>
          <w:rtl/>
        </w:rPr>
        <w:t>أ.</w:t>
      </w:r>
      <w:proofErr w:type="gramStart"/>
      <w:r w:rsidRPr="00CB6472">
        <w:rPr>
          <w:rtl/>
        </w:rPr>
        <w:t>د.مثنى</w:t>
      </w:r>
      <w:proofErr w:type="spellEnd"/>
      <w:proofErr w:type="gramEnd"/>
      <w:r w:rsidRPr="00CB6472">
        <w:rPr>
          <w:rtl/>
        </w:rPr>
        <w:t xml:space="preserve"> العبيدي</w:t>
      </w:r>
    </w:p>
    <w:p w14:paraId="6A5A9F82" w14:textId="77777777" w:rsidR="00CB6472" w:rsidRPr="00CB6472" w:rsidRDefault="00CB6472" w:rsidP="00CB6472">
      <w:r w:rsidRPr="00CB6472">
        <w:rPr>
          <w:rtl/>
        </w:rPr>
        <w:t>رئيس فرع الدراسات الدولية كلية العلوم السياسية - جامعة تكريت</w:t>
      </w:r>
    </w:p>
    <w:p w14:paraId="31A61AFD" w14:textId="351A49F1" w:rsidR="00CB6472" w:rsidRPr="00CB6472" w:rsidRDefault="00CB6472" w:rsidP="00CB6472">
      <w:r w:rsidRPr="00CB6472">
        <mc:AlternateContent>
          <mc:Choice Requires="wps">
            <w:drawing>
              <wp:inline distT="0" distB="0" distL="0" distR="0" wp14:anchorId="2BAFAE90" wp14:editId="40D48C61">
                <wp:extent cx="304800" cy="304800"/>
                <wp:effectExtent l="0" t="0" r="0" b="0"/>
                <wp:docPr id="1169576738" name="Rectangle 3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8C99CA" id="Rectangle 3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6630CE" w14:textId="77777777" w:rsidR="00CB6472" w:rsidRPr="00CB6472" w:rsidRDefault="00CB6472" w:rsidP="00CB6472">
      <w:r w:rsidRPr="00CB6472">
        <w:rPr>
          <w:rtl/>
        </w:rPr>
        <w:t xml:space="preserve">لا ريب في القول إن إعلان قرار حزب العمال وعلى الرغم من أن حزب العمال الكردستاني ذو الكردستاني في </w:t>
      </w:r>
      <w:r w:rsidRPr="00CB6472">
        <w:rPr>
          <w:rtl/>
          <w:lang w:bidi="fa-IR"/>
        </w:rPr>
        <w:t>۱۲</w:t>
      </w:r>
      <w:r w:rsidRPr="00CB6472">
        <w:rPr>
          <w:rtl/>
        </w:rPr>
        <w:t xml:space="preserve"> مايو </w:t>
      </w:r>
      <w:r w:rsidRPr="00CB6472">
        <w:rPr>
          <w:rtl/>
          <w:lang w:bidi="fa-IR"/>
        </w:rPr>
        <w:t>۲۰۲</w:t>
      </w:r>
      <w:r w:rsidRPr="00CB6472">
        <w:rPr>
          <w:rtl/>
        </w:rPr>
        <w:t xml:space="preserve">٥ بحل نفسه وإلقاء السلاح يمثل خطوة تاريخية ونقطة تحول في صراع دموي استمر لأربعة عقود بين عناصر الحزب </w:t>
      </w:r>
      <w:r w:rsidRPr="00CB6472">
        <w:rPr>
          <w:rtl/>
        </w:rPr>
        <w:lastRenderedPageBreak/>
        <w:t xml:space="preserve">والدول التركية، والذي تسبب في مقتل عشرات الآلاف من الطرفين، وجاء هذا القرار في ضوء مقررات المؤتمر الثاني عشر للحزب ليعلن انتهاء "جميع الأنشطة" التي يمارسها الحزب وعناصره، وذلك في ظل ما وصفه بيان الحزب بأن القضية الكردية قد وصلت إلى "نقطة يمكن حلها من خلال السياسات الديمقراطية". وهذا الأمر يتطلب حل الهيكل التنظيمي للحزب وإنهاء نشاطه المسلح. ولعل هذا الأمر يأتي في سياق الانخراط السابق لعدد من القوى الكردية في الحياة السياسية في العراق وتركيا وتخليها عن "مقاربة حمل السلاح" للمطالبة بحقوقها، كما يأتي هذا القرار في ظل ما تشهده ساحة الشرق الأوسط من أحداث وتطورات أظهرت تراجع الفواعل والجماعات المسلحة في عدد من دول المنطقة، وتعامل الدول معها عبر القوة والعنف بالتزامن مع سكوت دولي عن هذا التعامل، إن لم يكن دعمًا في بعض الأحيان، واستخدام القوة في أحيان </w:t>
      </w:r>
      <w:proofErr w:type="spellStart"/>
      <w:r w:rsidRPr="00CB6472">
        <w:rPr>
          <w:rtl/>
        </w:rPr>
        <w:t>أخری</w:t>
      </w:r>
      <w:proofErr w:type="spellEnd"/>
      <w:r w:rsidRPr="00CB6472">
        <w:rPr>
          <w:rtl/>
        </w:rPr>
        <w:t xml:space="preserve"> كما هو حال شن الولايات المتحدة الأمريكية لعدد من الضربات ضد الحوثيين في اليمن</w:t>
      </w:r>
      <w:r w:rsidRPr="00CB6472">
        <w:t>.</w:t>
      </w:r>
    </w:p>
    <w:p w14:paraId="076B20F6" w14:textId="77777777" w:rsidR="00CB6472" w:rsidRPr="00CB6472" w:rsidRDefault="00CB6472" w:rsidP="00CB6472">
      <w:r w:rsidRPr="00CB6472">
        <w:rPr>
          <w:rtl/>
        </w:rPr>
        <w:t xml:space="preserve">نشأة تركية، غير أن امتداده غير مقتصر على الساحة المحلية التركية فحسب، بل استطاع أن يؤسس وجودًا عسكريًّا مباشرًا في كل من العراق وسوريا، وآخر في أوروبا وبخاصة في ألمانيا. كما أقام </w:t>
      </w:r>
      <w:proofErr w:type="spellStart"/>
      <w:r w:rsidRPr="00CB6472">
        <w:rPr>
          <w:rtl/>
        </w:rPr>
        <w:t>تواصلات</w:t>
      </w:r>
      <w:proofErr w:type="spellEnd"/>
      <w:r w:rsidRPr="00CB6472">
        <w:rPr>
          <w:rtl/>
        </w:rPr>
        <w:t xml:space="preserve"> وعلاقات مع العديد من الأطراف والجهات الإقليمية والدولية، لا سيما تلك التي تحاول استغلال هذه العلاقات كورقة ضغط ضد تركيا. وبخصوص الساحة العراقية التي استطاعت عناصر حزب العمال أن يؤسسوا وجودًا مباشرًا فيها، فإن الأمر بالنسبة للحزب نفسه أو علاقاته مع القوى السياسية الكردية يعتريه الكثير من التعقيد، يفرضه التنافس بين قادة الحزب والقادة الكرد في العراق على تبني قيادة القضية الكردية من جهة، والتباين في الركائز الفكرية لحل هذه القضية من جهة ثانية، فضلاً عن الاختلاف في طبيعة العلاقات الخارجية لكلا الطرفين من جهة ثالثة. ومن هنا فسينعكس قرار حل حزب العمال على طبيعة المشهد الكردي في العراق والمشهد الإقليمي بشكل عام. وهو الأمر الذي سنحاول تبيانه في هذا المقال عبر مختلف الجوانب</w:t>
      </w:r>
      <w:r w:rsidRPr="00CB6472">
        <w:t>.</w:t>
      </w:r>
    </w:p>
    <w:p w14:paraId="33DC33D7" w14:textId="77777777" w:rsidR="00CB6472" w:rsidRPr="00CB6472" w:rsidRDefault="00CB6472" w:rsidP="00CB6472">
      <w:pPr>
        <w:rPr>
          <w:b/>
          <w:bCs/>
        </w:rPr>
      </w:pPr>
      <w:r w:rsidRPr="00CB6472">
        <w:rPr>
          <w:b/>
          <w:bCs/>
          <w:rtl/>
        </w:rPr>
        <w:t>طبيعة وجود حزب العمال الكردستاني في العراق</w:t>
      </w:r>
    </w:p>
    <w:p w14:paraId="21BD9AF8" w14:textId="77777777" w:rsidR="00CB6472" w:rsidRPr="00CB6472" w:rsidRDefault="00CB6472" w:rsidP="00CB6472">
      <w:r w:rsidRPr="00CB6472">
        <w:rPr>
          <w:rtl/>
        </w:rPr>
        <w:t xml:space="preserve">يعود الوجود المباشر لعناصر وقيادات تنظيم حزب العمال الكردستاني في العراق إلى العام </w:t>
      </w:r>
      <w:r w:rsidRPr="00CB6472">
        <w:rPr>
          <w:rtl/>
          <w:lang w:bidi="fa-IR"/>
        </w:rPr>
        <w:t>۱۹۸</w:t>
      </w:r>
      <w:r w:rsidRPr="00CB6472">
        <w:rPr>
          <w:rtl/>
        </w:rPr>
        <w:t xml:space="preserve">٤، وبخاصة في سلسلة جبال قنديل، التي تمثل منطقة وعرة جعلت منها وعورتها منطقة محصنة مناسبة </w:t>
      </w:r>
      <w:proofErr w:type="spellStart"/>
      <w:r w:rsidRPr="00CB6472">
        <w:rPr>
          <w:rtl/>
        </w:rPr>
        <w:t>للتمترس</w:t>
      </w:r>
      <w:proofErr w:type="spellEnd"/>
      <w:r w:rsidRPr="00CB6472">
        <w:rPr>
          <w:rtl/>
        </w:rPr>
        <w:t xml:space="preserve"> فيها من قبل التنظيم، كما تقع المنطقة في المثلث الحدودي العراقي الإيراني التركي. وازداد هذا الوجود بعد أزمة الخليج الثانية وحربها (١٩٩٠-</w:t>
      </w:r>
      <w:r w:rsidRPr="00CB6472">
        <w:rPr>
          <w:rtl/>
          <w:lang w:bidi="fa-IR"/>
        </w:rPr>
        <w:t>۱۹</w:t>
      </w:r>
      <w:r w:rsidRPr="00CB6472">
        <w:rPr>
          <w:rtl/>
        </w:rPr>
        <w:t xml:space="preserve">٩١) وخروج المحافظات العراقية الشمالية ذات الغالبية الكردية (أربيل ودهوك والسليمانية) عن سيطرة الحكومة المركزية في بغداد عام </w:t>
      </w:r>
      <w:r w:rsidRPr="00CB6472">
        <w:rPr>
          <w:rtl/>
          <w:lang w:bidi="fa-IR"/>
        </w:rPr>
        <w:t xml:space="preserve">۱۹۹۱. </w:t>
      </w:r>
      <w:r w:rsidRPr="00CB6472">
        <w:rPr>
          <w:rtl/>
        </w:rPr>
        <w:t xml:space="preserve">كما ازداد أيضًا وجود عناصر الحزب في شمال العراق بعد أن احتلت الولايات المتحدة الأمريكية العراق في أبريل </w:t>
      </w:r>
      <w:r w:rsidRPr="00CB6472">
        <w:rPr>
          <w:rtl/>
          <w:lang w:bidi="fa-IR"/>
        </w:rPr>
        <w:t>۲۰۰۳</w:t>
      </w:r>
      <w:r w:rsidRPr="00CB6472">
        <w:rPr>
          <w:rtl/>
        </w:rPr>
        <w:t xml:space="preserve">، إذ تحولت مدن ومناطق كاملة في شمال العراق إلى معاقل للحزب، الأمر الذي حدا بتركيا إلى توغل جيشها </w:t>
      </w:r>
      <w:proofErr w:type="spellStart"/>
      <w:r w:rsidRPr="00CB6472">
        <w:rPr>
          <w:rtl/>
        </w:rPr>
        <w:t>الترکي</w:t>
      </w:r>
      <w:proofErr w:type="spellEnd"/>
      <w:r w:rsidRPr="00CB6472">
        <w:rPr>
          <w:rtl/>
        </w:rPr>
        <w:t xml:space="preserve"> في الأراضي العراقية، وإنشاء أكثر من </w:t>
      </w:r>
      <w:r w:rsidRPr="00CB6472">
        <w:rPr>
          <w:rtl/>
          <w:lang w:bidi="fa-IR"/>
        </w:rPr>
        <w:t>۳۰</w:t>
      </w:r>
      <w:r w:rsidRPr="00CB6472">
        <w:rPr>
          <w:rtl/>
        </w:rPr>
        <w:t xml:space="preserve"> موقعًا عسكريًا دائمًا حتى عام </w:t>
      </w:r>
      <w:r w:rsidRPr="00CB6472">
        <w:rPr>
          <w:rtl/>
          <w:lang w:bidi="fa-IR"/>
        </w:rPr>
        <w:t>۲۰۱۳</w:t>
      </w:r>
      <w:r w:rsidRPr="00CB6472">
        <w:t>.</w:t>
      </w:r>
    </w:p>
    <w:p w14:paraId="01EEEA19" w14:textId="77777777" w:rsidR="00CB6472" w:rsidRPr="00CB6472" w:rsidRDefault="00CB6472" w:rsidP="00CB6472">
      <w:r w:rsidRPr="00CB6472">
        <w:rPr>
          <w:rtl/>
        </w:rPr>
        <w:t xml:space="preserve">ويستغل حزب العمال في كل مرة الأحداث التي تشهدها الساحة العراقية من أجل توسعة وزيادة سيطرته ونفوذه في العراق، إذ كان استيلاء تنظيم داعش على عدة مناطق في العراق عام </w:t>
      </w:r>
      <w:r w:rsidRPr="00CB6472">
        <w:rPr>
          <w:rtl/>
          <w:lang w:bidi="fa-IR"/>
        </w:rPr>
        <w:t>۲۰۱</w:t>
      </w:r>
      <w:r w:rsidRPr="00CB6472">
        <w:rPr>
          <w:rtl/>
        </w:rPr>
        <w:t xml:space="preserve">٤، فرصة لتوسع سيطرة الحزب على مناطق سنجار ومخمور وزمار </w:t>
      </w:r>
      <w:proofErr w:type="spellStart"/>
      <w:r w:rsidRPr="00CB6472">
        <w:rPr>
          <w:rtl/>
        </w:rPr>
        <w:t>وکرکوك</w:t>
      </w:r>
      <w:proofErr w:type="spellEnd"/>
      <w:r w:rsidRPr="00CB6472">
        <w:rPr>
          <w:rtl/>
        </w:rPr>
        <w:t xml:space="preserve"> بمبرر </w:t>
      </w:r>
      <w:proofErr w:type="spellStart"/>
      <w:r w:rsidRPr="00CB6472">
        <w:rPr>
          <w:rtl/>
        </w:rPr>
        <w:t>حمایة</w:t>
      </w:r>
      <w:proofErr w:type="spellEnd"/>
      <w:r w:rsidRPr="00CB6472">
        <w:rPr>
          <w:rtl/>
        </w:rPr>
        <w:t xml:space="preserve"> "</w:t>
      </w:r>
      <w:proofErr w:type="spellStart"/>
      <w:r w:rsidRPr="00CB6472">
        <w:rPr>
          <w:rtl/>
        </w:rPr>
        <w:t>الأیزیدیین</w:t>
      </w:r>
      <w:proofErr w:type="spellEnd"/>
      <w:r w:rsidRPr="00CB6472">
        <w:rPr>
          <w:rtl/>
        </w:rPr>
        <w:t xml:space="preserve"> والكرد". لتكون أهم معاقل حزب العمال في شمال العراق، ومنها سلسلة جبال قنديل، وعشرات المناطق والقرى في محافظات دهوك، وأربيل، والسليمانية، </w:t>
      </w:r>
      <w:proofErr w:type="gramStart"/>
      <w:r w:rsidRPr="00CB6472">
        <w:rPr>
          <w:rtl/>
        </w:rPr>
        <w:t>ونينوى(</w:t>
      </w:r>
      <w:proofErr w:type="gramEnd"/>
      <w:r w:rsidRPr="00CB6472">
        <w:rPr>
          <w:rtl/>
        </w:rPr>
        <w:t>١). وأنشأ في هذه المناطق قواعد وممرات عسكرية يستعملها من أجل تمركزه، وشن الهجمات عبر الحدود ضد الجيش والأهداف التركية. الأمر الذي جعل من إقليم كردستان ساحة صراع ومنطقة استهداف للقصف التركي، مما تسبب في نزوح آلاف المواطنين من مناطق سكناهم وسقوط عشرات الضحايا المدنيين (١)</w:t>
      </w:r>
      <w:r w:rsidRPr="00CB6472">
        <w:t>.</w:t>
      </w:r>
    </w:p>
    <w:p w14:paraId="459777EE" w14:textId="77777777" w:rsidR="00CB6472" w:rsidRPr="00CB6472" w:rsidRDefault="00CB6472" w:rsidP="00CB6472">
      <w:r w:rsidRPr="00CB6472">
        <w:rPr>
          <w:rtl/>
        </w:rPr>
        <w:t xml:space="preserve">وفي عام </w:t>
      </w:r>
      <w:r w:rsidRPr="00CB6472">
        <w:rPr>
          <w:rtl/>
          <w:lang w:bidi="fa-IR"/>
        </w:rPr>
        <w:t>۲۰۱</w:t>
      </w:r>
      <w:r w:rsidRPr="00CB6472">
        <w:rPr>
          <w:rtl/>
        </w:rPr>
        <w:t xml:space="preserve">٦ تمكن حزب العمال الكردستاني من تشكيل أذرع محلية له في "قضاء سنجار" ذي الأغلبية </w:t>
      </w:r>
      <w:proofErr w:type="spellStart"/>
      <w:r w:rsidRPr="00CB6472">
        <w:rPr>
          <w:rtl/>
        </w:rPr>
        <w:t>الإيزيدية</w:t>
      </w:r>
      <w:proofErr w:type="spellEnd"/>
      <w:r w:rsidRPr="00CB6472">
        <w:rPr>
          <w:rtl/>
        </w:rPr>
        <w:t>، وتتمثل في: مليشيا "وحدات حماية سنجار"، التي تعرف محليًّا باسم "أيزيدي خان"، ومليشيا "</w:t>
      </w:r>
      <w:proofErr w:type="spellStart"/>
      <w:r w:rsidRPr="00CB6472">
        <w:rPr>
          <w:rtl/>
        </w:rPr>
        <w:t>لالش</w:t>
      </w:r>
      <w:proofErr w:type="spellEnd"/>
      <w:r w:rsidRPr="00CB6472">
        <w:rPr>
          <w:rtl/>
        </w:rPr>
        <w:t xml:space="preserve">"، وساحة نشاطها في قضاء سنجار والمناطق التابعة له، وهذه الفصائل ترفع شعارات وصور حزب العمال الكردستاني، فضلًا عن وجود سياسي يتمثل في تشكيل عدة أحزاب </w:t>
      </w:r>
      <w:proofErr w:type="spellStart"/>
      <w:r w:rsidRPr="00CB6472">
        <w:rPr>
          <w:rtl/>
        </w:rPr>
        <w:t>سیاسیة</w:t>
      </w:r>
      <w:proofErr w:type="spellEnd"/>
      <w:r w:rsidRPr="00CB6472">
        <w:rPr>
          <w:rtl/>
        </w:rPr>
        <w:t xml:space="preserve"> </w:t>
      </w:r>
      <w:proofErr w:type="spellStart"/>
      <w:proofErr w:type="gramStart"/>
      <w:r w:rsidRPr="00CB6472">
        <w:rPr>
          <w:rtl/>
        </w:rPr>
        <w:t>إیزیدیة</w:t>
      </w:r>
      <w:proofErr w:type="spellEnd"/>
      <w:r w:rsidRPr="00CB6472">
        <w:t>(</w:t>
      </w:r>
      <w:proofErr w:type="gramEnd"/>
      <w:r w:rsidRPr="00CB6472">
        <w:rPr>
          <w:rtl/>
          <w:lang w:bidi="fa-IR"/>
        </w:rPr>
        <w:t>۲</w:t>
      </w:r>
      <w:r w:rsidRPr="00CB6472">
        <w:t>).</w:t>
      </w:r>
    </w:p>
    <w:p w14:paraId="5EE0BDCD" w14:textId="77777777" w:rsidR="00CB6472" w:rsidRPr="00CB6472" w:rsidRDefault="00CB6472" w:rsidP="00CB6472">
      <w:r w:rsidRPr="00CB6472">
        <w:rPr>
          <w:rtl/>
        </w:rPr>
        <w:t xml:space="preserve">كما توجد القيادة الفعلية لحزب العمال الكردستاني في المقر الرئيس لهم في منطقة جبال قنديل شمال العراق وهي منطقة شديدة </w:t>
      </w:r>
      <w:proofErr w:type="gramStart"/>
      <w:r w:rsidRPr="00CB6472">
        <w:rPr>
          <w:rtl/>
        </w:rPr>
        <w:t>التحصين(</w:t>
      </w:r>
      <w:proofErr w:type="gramEnd"/>
      <w:r w:rsidRPr="00CB6472">
        <w:rPr>
          <w:rtl/>
        </w:rPr>
        <w:t xml:space="preserve">٣). علاوة على ذلك فلا يقتصر وجود حزب العمال في العراق على عناصره المسلحين فحسب، بل تقطن </w:t>
      </w:r>
      <w:r w:rsidRPr="00CB6472">
        <w:rPr>
          <w:rtl/>
        </w:rPr>
        <w:lastRenderedPageBreak/>
        <w:t xml:space="preserve">عوائل عناصره في مخيم مخمور بمحافظة نينوى، التي يقدر عددها بنحو </w:t>
      </w:r>
      <w:r w:rsidRPr="00CB6472">
        <w:rPr>
          <w:rtl/>
          <w:lang w:bidi="fa-IR"/>
        </w:rPr>
        <w:t>۱۸۰۰</w:t>
      </w:r>
      <w:r w:rsidRPr="00CB6472">
        <w:rPr>
          <w:rtl/>
        </w:rPr>
        <w:t xml:space="preserve"> عائلة، وهذا المخيم عدته تركيا عام </w:t>
      </w:r>
      <w:r w:rsidRPr="00CB6472">
        <w:rPr>
          <w:rtl/>
          <w:lang w:bidi="fa-IR"/>
        </w:rPr>
        <w:t>۲۰۲۰</w:t>
      </w:r>
      <w:r w:rsidRPr="00CB6472">
        <w:rPr>
          <w:rtl/>
        </w:rPr>
        <w:t xml:space="preserve"> موقعًا غير مدني، وبحسب التصريحات التركية أنه تحول إلى معسكر تدريب وتجنيد لمقاتلي وعناصر حزب </w:t>
      </w:r>
      <w:proofErr w:type="gramStart"/>
      <w:r w:rsidRPr="00CB6472">
        <w:rPr>
          <w:rtl/>
        </w:rPr>
        <w:t>العمال(</w:t>
      </w:r>
      <w:proofErr w:type="gramEnd"/>
      <w:r w:rsidRPr="00CB6472">
        <w:rPr>
          <w:rtl/>
        </w:rPr>
        <w:t>٤)</w:t>
      </w:r>
      <w:r w:rsidRPr="00CB6472">
        <w:t>.</w:t>
      </w:r>
    </w:p>
    <w:p w14:paraId="6EDE583B" w14:textId="77777777" w:rsidR="00CB6472" w:rsidRPr="00CB6472" w:rsidRDefault="00CB6472" w:rsidP="00CB6472">
      <w:r w:rsidRPr="00CB6472">
        <w:rPr>
          <w:rtl/>
        </w:rPr>
        <w:t xml:space="preserve">وهذا الوجود لحزب العمال الكردستاني في الأراضي العراقية صار سببًا للعديد من المشكلات، سواء على المستوى الداخلي أو على مستوى علاقات العراق مع تركيا، وتكمن تعقيدات تحقيق التفاهم بين الدولتين حول إنهاء وجوده في العراق بسبب تمركز عناصره ومقراته في مناطق وعرة وجبلية يصعب الوصول إليها من قبل القوات </w:t>
      </w:r>
      <w:proofErr w:type="gramStart"/>
      <w:r w:rsidRPr="00CB6472">
        <w:rPr>
          <w:rtl/>
        </w:rPr>
        <w:t>العراقية(</w:t>
      </w:r>
      <w:proofErr w:type="gramEnd"/>
      <w:r w:rsidRPr="00CB6472">
        <w:rPr>
          <w:rtl/>
        </w:rPr>
        <w:t>٥)، فضلًا عن علاقات الحزب مع بعض الأطراف الكردية التي سهلت وجوده في بعض المناطق في ظل الأزمات الأمنية التي مرت بها</w:t>
      </w:r>
      <w:r w:rsidRPr="00CB6472">
        <w:t>.</w:t>
      </w:r>
    </w:p>
    <w:p w14:paraId="62EBCBD0" w14:textId="77777777" w:rsidR="00CB6472" w:rsidRPr="00CB6472" w:rsidRDefault="00CB6472" w:rsidP="00CB6472">
      <w:proofErr w:type="spellStart"/>
      <w:r w:rsidRPr="00CB6472">
        <w:rPr>
          <w:rFonts w:ascii="MS Gothic" w:eastAsia="MS Gothic" w:hAnsi="MS Gothic" w:cs="MS Gothic" w:hint="eastAsia"/>
        </w:rPr>
        <w:t>アフ</w:t>
      </w:r>
      <w:proofErr w:type="spellEnd"/>
    </w:p>
    <w:p w14:paraId="0AF6D87C" w14:textId="77777777" w:rsidR="00CB6472" w:rsidRPr="00CB6472" w:rsidRDefault="00CB6472" w:rsidP="00CB6472">
      <w:r w:rsidRPr="00CB6472">
        <w:rPr>
          <w:rtl/>
        </w:rPr>
        <w:t>وجود حزب العمال الكردستاني في الأراضي العراقية صار سببًا للعديد من المشكلات، سواء على المستوى الداخلي أو على مستوى علاقات العراق مع تركيا، فضلًا عن علاقات الحزب مع بعض الأطراف الكردية التي سهلت وجوده في بعض المناطق في ظل الأزمات الأمنية التي مرت بها</w:t>
      </w:r>
      <w:r w:rsidRPr="00CB6472">
        <w:t>.</w:t>
      </w:r>
    </w:p>
    <w:p w14:paraId="3ADBD26E" w14:textId="77777777" w:rsidR="00CB6472" w:rsidRPr="00CB6472" w:rsidRDefault="00CB6472" w:rsidP="00CB6472">
      <w:r w:rsidRPr="00CB6472">
        <w:rPr>
          <w:rtl/>
        </w:rPr>
        <w:t xml:space="preserve">فما كان من الحكومة العراقية إلا أن حظرت حزب العمال الكردستاني ورفضت وجوده في العراق وطالبت عناصره بمغادرة الأراضي العراقية، كما صدر قرار عن القضاء العراقي "الهيئة القضائية للانتخابات" نَصّ على حل ٣ أحزاب سياسية مرتبطة بحزب العمال، وهي: "حزب الحرية والديمقراطية </w:t>
      </w:r>
      <w:proofErr w:type="spellStart"/>
      <w:r w:rsidRPr="00CB6472">
        <w:rPr>
          <w:rtl/>
        </w:rPr>
        <w:t>الإيزيدي</w:t>
      </w:r>
      <w:proofErr w:type="spellEnd"/>
      <w:r w:rsidRPr="00CB6472">
        <w:rPr>
          <w:rtl/>
        </w:rPr>
        <w:t xml:space="preserve">"، و"جبهة النضال الديمقراطي"، و"مجتمع كردستان". وإغلاق مقارها، ومصادرة أموالها بعد استنفاد طرق الطعن القانونية عملًا بقانون الأحزاب </w:t>
      </w:r>
      <w:proofErr w:type="gramStart"/>
      <w:r w:rsidRPr="00CB6472">
        <w:rPr>
          <w:rtl/>
        </w:rPr>
        <w:t>السياسية</w:t>
      </w:r>
      <w:r w:rsidRPr="00CB6472">
        <w:t>(</w:t>
      </w:r>
      <w:proofErr w:type="gramEnd"/>
      <w:r w:rsidRPr="00CB6472">
        <w:rPr>
          <w:rtl/>
          <w:lang w:bidi="fa-IR"/>
        </w:rPr>
        <w:t>۱</w:t>
      </w:r>
      <w:r w:rsidRPr="00CB6472">
        <w:t>).</w:t>
      </w:r>
    </w:p>
    <w:p w14:paraId="1E24A772" w14:textId="77777777" w:rsidR="00CB6472" w:rsidRPr="00CB6472" w:rsidRDefault="00CB6472" w:rsidP="00CB6472">
      <w:pPr>
        <w:rPr>
          <w:b/>
          <w:bCs/>
        </w:rPr>
      </w:pPr>
      <w:r w:rsidRPr="00CB6472">
        <w:rPr>
          <w:b/>
          <w:bCs/>
          <w:rtl/>
        </w:rPr>
        <w:t>علاقة حزب العمال مع القوى السياسية الكردية</w:t>
      </w:r>
    </w:p>
    <w:p w14:paraId="7F387FF3" w14:textId="77777777" w:rsidR="00CB6472" w:rsidRPr="00CB6472" w:rsidRDefault="00CB6472" w:rsidP="00CB6472">
      <w:r w:rsidRPr="00CB6472">
        <w:rPr>
          <w:rtl/>
        </w:rPr>
        <w:t xml:space="preserve">توصف العلاقة بين القوى السياسية الكردية في العراق وحزب العمال الكردستاني بأنها معقدة ومتشابكة، نتيجةً لتضارب المصالح، والخلافات </w:t>
      </w:r>
      <w:proofErr w:type="spellStart"/>
      <w:r w:rsidRPr="00CB6472">
        <w:rPr>
          <w:rtl/>
        </w:rPr>
        <w:t>الأيدیولوجية</w:t>
      </w:r>
      <w:proofErr w:type="spellEnd"/>
      <w:r w:rsidRPr="00CB6472">
        <w:rPr>
          <w:rtl/>
        </w:rPr>
        <w:t>، وضرورات التوازنات الإقليمية</w:t>
      </w:r>
      <w:r w:rsidRPr="00CB6472">
        <w:t>:</w:t>
      </w:r>
    </w:p>
    <w:p w14:paraId="35918EAE" w14:textId="77777777" w:rsidR="00CB6472" w:rsidRPr="00CB6472" w:rsidRDefault="00CB6472" w:rsidP="00CB6472">
      <w:pPr>
        <w:rPr>
          <w:b/>
          <w:bCs/>
        </w:rPr>
      </w:pPr>
      <w:r w:rsidRPr="00CB6472">
        <w:rPr>
          <w:b/>
          <w:bCs/>
          <w:rtl/>
        </w:rPr>
        <w:t>١</w:t>
      </w:r>
      <w:r w:rsidRPr="00CB6472">
        <w:rPr>
          <w:b/>
          <w:bCs/>
        </w:rPr>
        <w:t xml:space="preserve">. </w:t>
      </w:r>
      <w:r w:rsidRPr="00CB6472">
        <w:rPr>
          <w:b/>
          <w:bCs/>
          <w:rtl/>
        </w:rPr>
        <w:t>العلاقة مع الحزب الديمقراطي الكردستاني</w:t>
      </w:r>
      <w:r w:rsidRPr="00CB6472">
        <w:rPr>
          <w:b/>
          <w:bCs/>
        </w:rPr>
        <w:t>:</w:t>
      </w:r>
    </w:p>
    <w:p w14:paraId="2C1B775D" w14:textId="77777777" w:rsidR="00CB6472" w:rsidRPr="00CB6472" w:rsidRDefault="00CB6472" w:rsidP="00CB6472">
      <w:r w:rsidRPr="00CB6472">
        <w:rPr>
          <w:rtl/>
        </w:rPr>
        <w:t>تعود جذور علاقة حزب العمال مع الحزب الديمقراطي الكردستاني الذي يتزعمه "مسعود البارزاني" إلى ثمانينيات القرن الماضي، عندما بدأ التنظيم نشاطه بمباركة من القيادات الكردية العراقية المختلفة آنذاك، وسمح له بالعمل في</w:t>
      </w:r>
    </w:p>
    <w:p w14:paraId="34BEEF92" w14:textId="77777777" w:rsidR="00CB6472" w:rsidRPr="00CB6472" w:rsidRDefault="00CB6472" w:rsidP="00CB6472">
      <w:r w:rsidRPr="00CB6472">
        <w:rPr>
          <w:rtl/>
        </w:rPr>
        <w:t xml:space="preserve">المناطق العراقية الحدودية المحاذية لتركيا. وكان هذا التعاون على مصالح مشتركة أكثر منه على مبادئ مشتركة، إذ سرعان ما دب الخلاف وبرز التوتر بين الطرفين في التسعينيات من القرن الماضي، ودخل حزب العمال خلال الحرب الأهلية الكردية في صراع مع الحزب الديمقراطي الكردستاني، وكذلك استمرت الخلافات والصراع بعد عام </w:t>
      </w:r>
      <w:r w:rsidRPr="00CB6472">
        <w:rPr>
          <w:rtl/>
          <w:lang w:bidi="fa-IR"/>
        </w:rPr>
        <w:t>۲۰۰۳</w:t>
      </w:r>
      <w:r w:rsidRPr="00CB6472">
        <w:rPr>
          <w:rtl/>
        </w:rPr>
        <w:t xml:space="preserve"> عندما آلت سلطة إدارة إقليم كردستان للحزب الديمقراطي الكردستاني، وحصل استئناف للعلاقات بين الطرفين في ظل دخول تنظيم داعش إلى سنجار </w:t>
      </w:r>
      <w:proofErr w:type="spellStart"/>
      <w:r w:rsidRPr="00CB6472">
        <w:rPr>
          <w:rtl/>
        </w:rPr>
        <w:t>وتهديدە</w:t>
      </w:r>
      <w:proofErr w:type="spellEnd"/>
      <w:r w:rsidRPr="00CB6472">
        <w:rPr>
          <w:rtl/>
        </w:rPr>
        <w:t xml:space="preserve"> لإقليم كردستان وبرز التعاون بينهما بهدف استعادة سنجار، وهو ما تحقق عام </w:t>
      </w:r>
      <w:r w:rsidRPr="00CB6472">
        <w:rPr>
          <w:rtl/>
          <w:lang w:bidi="fa-IR"/>
        </w:rPr>
        <w:t>۲۰۱</w:t>
      </w:r>
      <w:r w:rsidRPr="00CB6472">
        <w:rPr>
          <w:rtl/>
        </w:rPr>
        <w:t xml:space="preserve">٥، لتبرز الخلافات من جديد بسبب فرض حزب العمال والفصائل </w:t>
      </w:r>
      <w:proofErr w:type="spellStart"/>
      <w:r w:rsidRPr="00CB6472">
        <w:rPr>
          <w:rtl/>
        </w:rPr>
        <w:t>الإيزيدية</w:t>
      </w:r>
      <w:proofErr w:type="spellEnd"/>
      <w:r w:rsidRPr="00CB6472">
        <w:rPr>
          <w:rtl/>
        </w:rPr>
        <w:t xml:space="preserve"> المرتبطة به السيطرة على سنجار، ورفضه تسليم القضاء لسلطة الحزب الديمقراطي(٢)</w:t>
      </w:r>
      <w:r w:rsidRPr="00CB6472">
        <w:t>.</w:t>
      </w:r>
    </w:p>
    <w:p w14:paraId="1BF98424" w14:textId="77777777" w:rsidR="00CB6472" w:rsidRPr="00CB6472" w:rsidRDefault="00CB6472" w:rsidP="00CB6472">
      <w:r w:rsidRPr="00CB6472">
        <w:rPr>
          <w:rtl/>
        </w:rPr>
        <w:t xml:space="preserve">لم يقتصر الأمر عند هذا الحد، بل وقعت اشتباكات بين عناصر حزب العمال و"قوات البيشمركة" عام </w:t>
      </w:r>
      <w:r w:rsidRPr="00CB6472">
        <w:rPr>
          <w:rtl/>
          <w:lang w:bidi="fa-IR"/>
        </w:rPr>
        <w:t>۲۰۱۹</w:t>
      </w:r>
      <w:r w:rsidRPr="00CB6472">
        <w:rPr>
          <w:rtl/>
        </w:rPr>
        <w:t xml:space="preserve"> بالتزامن مع العمليات العسكرية التي شنتها القوات التركية ضد حزب العمال الكردستاني في شمال العراق، رافقها عمليات اغتيال، واندلاع حرائق في الأسواق، وهجمات بطائرات بدون طيار. وقد طالب على أثرها قادة الحزب الديمقراطي الكردستاني عناصر حزب العمال بالعودة إلى جبل قنديل ومغادرة مناطق أخرى من </w:t>
      </w:r>
      <w:proofErr w:type="spellStart"/>
      <w:r w:rsidRPr="00CB6472">
        <w:rPr>
          <w:rtl/>
        </w:rPr>
        <w:t>إقلیم</w:t>
      </w:r>
      <w:proofErr w:type="spellEnd"/>
      <w:r w:rsidRPr="00CB6472">
        <w:rPr>
          <w:rtl/>
        </w:rPr>
        <w:t xml:space="preserve"> كردستان في عام </w:t>
      </w:r>
      <w:r w:rsidRPr="00CB6472">
        <w:rPr>
          <w:rtl/>
          <w:lang w:bidi="fa-IR"/>
        </w:rPr>
        <w:t>۲۰۲۱(</w:t>
      </w:r>
      <w:r w:rsidRPr="00CB6472">
        <w:rPr>
          <w:rtl/>
        </w:rPr>
        <w:t>١)</w:t>
      </w:r>
      <w:r w:rsidRPr="00CB6472">
        <w:t>.</w:t>
      </w:r>
    </w:p>
    <w:p w14:paraId="4E4F1339" w14:textId="77777777" w:rsidR="00CB6472" w:rsidRPr="00CB6472" w:rsidRDefault="00CB6472" w:rsidP="00CB6472">
      <w:r w:rsidRPr="00CB6472">
        <w:rPr>
          <w:rtl/>
        </w:rPr>
        <w:t xml:space="preserve">هذا الصراع بين حزب العمال الكردستاني والحزب الديمقراطي الكردستاني الذي يتولى إدارة إقليم كردستان وضع سلطات الإقليم بموقف معقد وحساس؛ لأن إدارة الإقليم لا تعترف بحزب وترفض نشاطه في مناطق الإقليم، وفي نفس الوقت تحاول </w:t>
      </w:r>
      <w:r w:rsidRPr="00CB6472">
        <w:rPr>
          <w:rtl/>
        </w:rPr>
        <w:lastRenderedPageBreak/>
        <w:t>تجنب الدخول بمواجهات مسلحة معه، لكنها في الوقت ذاته تجنبت الدخول في أي تصعيد معه حتى لا يحصل توتر مع الشرائح الكردية التي تتعاطف</w:t>
      </w:r>
    </w:p>
    <w:p w14:paraId="4AA149BF" w14:textId="77777777" w:rsidR="00CB6472" w:rsidRPr="00CB6472" w:rsidRDefault="00CB6472" w:rsidP="00CB6472">
      <w:r w:rsidRPr="00CB6472">
        <w:rPr>
          <w:rtl/>
        </w:rPr>
        <w:t xml:space="preserve">مع أطروحات حزب العمال. كما أن تعقيدات هذا الصراع قد أضعفت من قدرة حكومة الإقليم على فرض سيطرتها الكاملة في العديد من المناطق، ناهيك عن أن وجود حزب العمال في الإقليم قد أدى إلى حصول توتر مزمن مع تركيا التي تصنَّف حزب العمال "منظمة إرهابية" وتطالب بإخراجه من الأراضي </w:t>
      </w:r>
      <w:proofErr w:type="gramStart"/>
      <w:r w:rsidRPr="00CB6472">
        <w:rPr>
          <w:rtl/>
        </w:rPr>
        <w:t>العراقية(</w:t>
      </w:r>
      <w:proofErr w:type="gramEnd"/>
      <w:r w:rsidRPr="00CB6472">
        <w:rPr>
          <w:rtl/>
        </w:rPr>
        <w:t>٢)</w:t>
      </w:r>
      <w:r w:rsidRPr="00CB6472">
        <w:t>.</w:t>
      </w:r>
    </w:p>
    <w:p w14:paraId="28970EA3" w14:textId="77777777" w:rsidR="00CB6472" w:rsidRPr="00CB6472" w:rsidRDefault="00CB6472" w:rsidP="00CB6472">
      <w:r w:rsidRPr="00CB6472">
        <w:rPr>
          <w:rtl/>
        </w:rPr>
        <w:t>ومن الجدير بالذكر أن الصراع بين حزب العمال الكردستاني والحزب الديمقراطي الكردستاني جاء بسبب عدة عوامل وأسباب أيديولوجية وسياسية واقتصادية وقيمية، من أبرزها</w:t>
      </w:r>
      <w:r w:rsidRPr="00CB6472">
        <w:t>:</w:t>
      </w:r>
    </w:p>
    <w:p w14:paraId="46194C6B" w14:textId="77777777" w:rsidR="00CB6472" w:rsidRPr="00CB6472" w:rsidRDefault="00CB6472" w:rsidP="00CB6472">
      <w:r w:rsidRPr="00CB6472">
        <w:t xml:space="preserve">» </w:t>
      </w:r>
      <w:r w:rsidRPr="00CB6472">
        <w:rPr>
          <w:rtl/>
        </w:rPr>
        <w:t>البعد الأيديولوجي: تأسس الحزب الديمقراطي الكردستاني عام ١٩٤٦ وفقًا لبنية عائلية وعشائرية وأسس قومية، وقاد الحزب منذ تأسيسه عائلة البارزاني التي ترى أن لها أحقية الزعامة الكردية. في المقابل، فإن حزب العمال الكردستاني يقوم على أساس الفكر الماركسي</w:t>
      </w:r>
      <w:r w:rsidRPr="00CB6472">
        <w:t>.</w:t>
      </w:r>
    </w:p>
    <w:p w14:paraId="53959078" w14:textId="77777777" w:rsidR="00CB6472" w:rsidRPr="00CB6472" w:rsidRDefault="00CB6472" w:rsidP="00CB6472">
      <w:r w:rsidRPr="00CB6472">
        <w:t xml:space="preserve">» </w:t>
      </w:r>
      <w:r w:rsidRPr="00CB6472">
        <w:rPr>
          <w:rtl/>
        </w:rPr>
        <w:t>الخلافات السياسية: يرى الحزب الديمقراطي الكردستاني أولوية بناء كيان (دولة) في إقليم كردستان العراق، وما يحصل في الإقليم يُعد شأنًا يتعلق بكرد العراق فقط. بينما يرى حزب العمال أن القضية الكردية واحدة وإن اختلفت الظروف، وأن له الحق بالمشاركة في بناء الحالة الكردية في العراق، واستخدام ما يراه مناسبًا في النضال ضد الأنظمة التي تهيمن على كردستان</w:t>
      </w:r>
      <w:r w:rsidRPr="00CB6472">
        <w:t>.</w:t>
      </w:r>
    </w:p>
    <w:p w14:paraId="2BD41F24" w14:textId="77777777" w:rsidR="00CB6472" w:rsidRPr="00CB6472" w:rsidRDefault="00CB6472" w:rsidP="00CB6472">
      <w:r w:rsidRPr="00CB6472">
        <w:t xml:space="preserve">» </w:t>
      </w:r>
      <w:r w:rsidRPr="00CB6472">
        <w:rPr>
          <w:rtl/>
        </w:rPr>
        <w:t xml:space="preserve">الصراع على النفوذ: لدى حزب العمال الكردستاني قواعد ومقار له في مختلف مناطق الإقليم، ولديه لجان تقوم بإدارة شؤون هذه المناطق. بينما يتولى الحزب الديمقراطي السلطة في الإقليم وله مناطق سيطرته تمتد في محافظتي أربيل ودهوك ولا يريد أن ينافسه حزب العمال </w:t>
      </w:r>
      <w:proofErr w:type="gramStart"/>
      <w:r w:rsidRPr="00CB6472">
        <w:rPr>
          <w:rtl/>
        </w:rPr>
        <w:t>فيها(</w:t>
      </w:r>
      <w:proofErr w:type="gramEnd"/>
      <w:r w:rsidRPr="00CB6472">
        <w:rPr>
          <w:rtl/>
        </w:rPr>
        <w:t>١)</w:t>
      </w:r>
      <w:r w:rsidRPr="00CB6472">
        <w:t>.</w:t>
      </w:r>
    </w:p>
    <w:p w14:paraId="03BB6FDD" w14:textId="77777777" w:rsidR="00CB6472" w:rsidRPr="00CB6472" w:rsidRDefault="00CB6472" w:rsidP="00CB6472">
      <w:r w:rsidRPr="00CB6472">
        <w:t xml:space="preserve">» </w:t>
      </w:r>
      <w:r w:rsidRPr="00CB6472">
        <w:rPr>
          <w:rtl/>
        </w:rPr>
        <w:t xml:space="preserve">هنالك مشروعان كرديان يتصارعان على النفوذ والزعامة وتصدر المشهد الكردي، الأول يقوده الحزب الديمقراطي الكردستاني بزعامة رئيسه </w:t>
      </w:r>
      <w:proofErr w:type="spellStart"/>
      <w:r w:rsidRPr="00CB6472">
        <w:rPr>
          <w:rtl/>
        </w:rPr>
        <w:t>امسعود</w:t>
      </w:r>
      <w:proofErr w:type="spellEnd"/>
      <w:r w:rsidRPr="00CB6472">
        <w:rPr>
          <w:rtl/>
        </w:rPr>
        <w:t xml:space="preserve"> البارزاني، والثاني يقوده حزب العمال الكردستاني بزعامة عبد الله </w:t>
      </w:r>
      <w:proofErr w:type="gramStart"/>
      <w:r w:rsidRPr="00CB6472">
        <w:rPr>
          <w:rtl/>
        </w:rPr>
        <w:t>أوجلان(</w:t>
      </w:r>
      <w:proofErr w:type="gramEnd"/>
      <w:r w:rsidRPr="00CB6472">
        <w:rPr>
          <w:rtl/>
        </w:rPr>
        <w:t>٢)</w:t>
      </w:r>
      <w:r w:rsidRPr="00CB6472">
        <w:t>.</w:t>
      </w:r>
    </w:p>
    <w:p w14:paraId="48BF2536" w14:textId="77777777" w:rsidR="00CB6472" w:rsidRPr="00CB6472" w:rsidRDefault="00CB6472" w:rsidP="00CB6472">
      <w:r w:rsidRPr="00CB6472">
        <w:rPr>
          <w:rtl/>
        </w:rPr>
        <w:t xml:space="preserve">وعندما جاءت فرصة إعلان حزب العمال حل نفسه في مايو </w:t>
      </w:r>
      <w:r w:rsidRPr="00CB6472">
        <w:rPr>
          <w:rtl/>
          <w:lang w:bidi="fa-IR"/>
        </w:rPr>
        <w:t>۲۰۲</w:t>
      </w:r>
      <w:r w:rsidRPr="00CB6472">
        <w:rPr>
          <w:rtl/>
        </w:rPr>
        <w:t>٥ جاء الترحيب من رئيس إقليم كردستان "</w:t>
      </w:r>
      <w:proofErr w:type="spellStart"/>
      <w:r w:rsidRPr="00CB6472">
        <w:rPr>
          <w:rtl/>
        </w:rPr>
        <w:t>نيجرفان</w:t>
      </w:r>
      <w:proofErr w:type="spellEnd"/>
      <w:r w:rsidRPr="00CB6472">
        <w:rPr>
          <w:rtl/>
        </w:rPr>
        <w:t xml:space="preserve"> البارزاني" الذي رأى أن هذا القرار سيعزز الاستقرار الإقليمي بعد أربعة عقود من الصراع، وأن القرار يضع "أساسًا لسلام دائم وشامل ينهي عقودًا من العنف والآلام والمعاناة"(٣)</w:t>
      </w:r>
      <w:r w:rsidRPr="00CB6472">
        <w:t>.</w:t>
      </w:r>
    </w:p>
    <w:p w14:paraId="68035DBC" w14:textId="77777777" w:rsidR="00CB6472" w:rsidRPr="00CB6472" w:rsidRDefault="00CB6472" w:rsidP="00CB6472">
      <w:pPr>
        <w:rPr>
          <w:b/>
          <w:bCs/>
        </w:rPr>
      </w:pPr>
      <w:r w:rsidRPr="00CB6472">
        <w:rPr>
          <w:b/>
          <w:bCs/>
          <w:rtl/>
        </w:rPr>
        <w:t>٢</w:t>
      </w:r>
      <w:r w:rsidRPr="00CB6472">
        <w:rPr>
          <w:b/>
          <w:bCs/>
        </w:rPr>
        <w:t xml:space="preserve">. </w:t>
      </w:r>
      <w:r w:rsidRPr="00CB6472">
        <w:rPr>
          <w:b/>
          <w:bCs/>
          <w:rtl/>
        </w:rPr>
        <w:t>العلاقة مع الاتحاد الوطني الكردستاني</w:t>
      </w:r>
      <w:r w:rsidRPr="00CB6472">
        <w:rPr>
          <w:b/>
          <w:bCs/>
        </w:rPr>
        <w:t xml:space="preserve"> :(PUK)</w:t>
      </w:r>
    </w:p>
    <w:p w14:paraId="642FDC52" w14:textId="77777777" w:rsidR="00CB6472" w:rsidRPr="00CB6472" w:rsidRDefault="00CB6472" w:rsidP="00CB6472">
      <w:r w:rsidRPr="00CB6472">
        <w:rPr>
          <w:rtl/>
        </w:rPr>
        <w:t xml:space="preserve">عند النظر إلى العلاقة بين حزب العمال الكردستاني والاتحاد الوطني الكردستاني الذي يتولى الإدارة في محافظة السليمانية يتبين أن هنالك مجالات للتعاون في مسار العلاقة التاريخي بينهما، وتتقلص مساحة الرفض من قبل الاتحاد إزاء العمال، وأثناء مرحلة الصراع الكردي في عقد التسعينيات الماضي قاتل حزب العمال إلى جانب الاتحاد الوطني ضد الحزب الديمقراطي الكردستاني. ولكن اختلف الحال عندما حاول قادة الاتحاد تقليص نفوذ حزب العمال في السليمانية، بسبب محاولة إقامة علاقات مع تركيا، ما تسبب في اندلاع مواجهات مسلحة بين الطرفين نتج عنها طرد مقاتلي حزب العمال إلى مناطق ريفية معزولة. تحسنت العلاقات بينهما في ظل تطورات الأحداث بعد عام </w:t>
      </w:r>
      <w:r w:rsidRPr="00CB6472">
        <w:rPr>
          <w:rtl/>
          <w:lang w:bidi="fa-IR"/>
        </w:rPr>
        <w:t>۲۰۰۳</w:t>
      </w:r>
      <w:r w:rsidRPr="00CB6472">
        <w:rPr>
          <w:rtl/>
        </w:rPr>
        <w:t xml:space="preserve"> وبعدها دور حزب العمال في مواجهة تنظيم داعش بعد عام </w:t>
      </w:r>
      <w:r w:rsidRPr="00CB6472">
        <w:rPr>
          <w:rtl/>
          <w:lang w:bidi="fa-IR"/>
        </w:rPr>
        <w:t>۲۰۱</w:t>
      </w:r>
      <w:r w:rsidRPr="00CB6472">
        <w:rPr>
          <w:rtl/>
        </w:rPr>
        <w:t>٤</w:t>
      </w:r>
      <w:r w:rsidRPr="00CB6472">
        <w:t>.</w:t>
      </w:r>
    </w:p>
    <w:p w14:paraId="1B242CA1" w14:textId="77777777" w:rsidR="00CB6472" w:rsidRPr="00CB6472" w:rsidRDefault="00CB6472" w:rsidP="00CB6472">
      <w:r w:rsidRPr="00CB6472">
        <w:rPr>
          <w:rtl/>
        </w:rPr>
        <w:t>وهنالك من يصف روابط العلاقة بين حزب العمال والاتحاد الوطني بالتعقيد، فعلى الرغم من عدم دعم الاتحاد الوطني لحزب العمال بشكل مباشر، فإن حزب العمال له شعبية وتأييد من قبل أنصار الاتحاد الوطني، وينفي الاتحاد بشكل متكرر مسألة تقديم الدعم المباشر لحزب العمال ولم يتغاضَ عن التهديدات على حدود تركيا. ويذهب قادة الاتحاد إلى أنهم لم يقوموا بدعوة حزب العمال للوجود في إقليم كردستان وأن نشاطات حزب العمال ومقراته في المناطق التي يسيطر عليها الحزب</w:t>
      </w:r>
    </w:p>
    <w:p w14:paraId="55D0D31C" w14:textId="77777777" w:rsidR="00CB6472" w:rsidRPr="00CB6472" w:rsidRDefault="00CB6472" w:rsidP="00CB6472">
      <w:r w:rsidRPr="00CB6472">
        <w:rPr>
          <w:rtl/>
        </w:rPr>
        <w:lastRenderedPageBreak/>
        <w:t xml:space="preserve">الديمقراطي الكردستاني </w:t>
      </w:r>
      <w:proofErr w:type="gramStart"/>
      <w:r w:rsidRPr="00CB6472">
        <w:rPr>
          <w:rtl/>
        </w:rPr>
        <w:t>المنافس(</w:t>
      </w:r>
      <w:proofErr w:type="gramEnd"/>
      <w:r w:rsidRPr="00CB6472">
        <w:rPr>
          <w:rtl/>
        </w:rPr>
        <w:t xml:space="preserve">١). وفي الوقت نفسه، يرفض الاتحاد الوطني اعتبار حزب العمال تنظيمًا إرهابيًا، ويعلن مواقفه المؤيدة لتوجهات حزب العمال، والمطالبة بإلغاء الاتفاقية الموقعة مع تركيا التي تسمح للجيش التركي بملاحقة حزب العمال داخل الأراضي العراقية. ويتعاون الطرفان في إدارة المناطق التي يسيطر عليها حزب العمال في السليمانية، ويوحدان موقفهما الرافض بأن يكون الحزب الديمقراطي ممثلًا عن القضية الكردية. فضلًا عن دأب الاتحاد على شجب العمليات العسكرية التركية ضد معسكرات وقيادة حزب العمال في </w:t>
      </w:r>
      <w:proofErr w:type="gramStart"/>
      <w:r w:rsidRPr="00CB6472">
        <w:rPr>
          <w:rtl/>
        </w:rPr>
        <w:t>العراق(</w:t>
      </w:r>
      <w:proofErr w:type="gramEnd"/>
      <w:r w:rsidRPr="00CB6472">
        <w:rPr>
          <w:rtl/>
        </w:rPr>
        <w:t>٢). ولكن عندما أَعلن قرار حل حزب العمال الكردستاني جاء موقف الاتحاد الوطني الكردستاني مسايرًا للمزاج العراقي والإقليمي والدولي، ورحب بهذا القرار وعدّه "خطوة تاريخية نحو تحقيق السلام"(٣)</w:t>
      </w:r>
      <w:r w:rsidRPr="00CB6472">
        <w:t>.</w:t>
      </w:r>
    </w:p>
    <w:p w14:paraId="473FC2F8" w14:textId="77777777" w:rsidR="00CB6472" w:rsidRPr="00CB6472" w:rsidRDefault="00CB6472" w:rsidP="00CB6472">
      <w:pPr>
        <w:rPr>
          <w:b/>
          <w:bCs/>
        </w:rPr>
      </w:pPr>
      <w:r w:rsidRPr="00CB6472">
        <w:rPr>
          <w:b/>
          <w:bCs/>
          <w:rtl/>
        </w:rPr>
        <w:t>سيناريوهات المستقبل</w:t>
      </w:r>
      <w:r w:rsidRPr="00CB6472">
        <w:rPr>
          <w:b/>
          <w:bCs/>
        </w:rPr>
        <w:t>:</w:t>
      </w:r>
    </w:p>
    <w:p w14:paraId="74279036" w14:textId="77777777" w:rsidR="00CB6472" w:rsidRPr="00CB6472" w:rsidRDefault="00CB6472" w:rsidP="00CB6472">
      <w:r w:rsidRPr="00CB6472">
        <w:rPr>
          <w:rtl/>
        </w:rPr>
        <w:t xml:space="preserve">لا يعني قرار حل حزب العمال الكردستاني أن الأمر سيتم تنفيذه، وأن مرحلة سلام ستنهي عقودًا من الصراع بين حزب العمال وتركيا، ولا يعني أن خطوة كقرار الحل هذا ستكون بدون تأثيرات وانعكاسات متعددة الأبعاد ومختلفة الجوانب على مختلف الأطراف، ومنهم الكرد في العراق. ومن هنا يمكن التطرق إلى عدد من السيناريوهات المستقبلية لتوقع إمكانية تطبيق قرار حل حزب العمال من عدمه، وما </w:t>
      </w:r>
      <w:proofErr w:type="spellStart"/>
      <w:r w:rsidRPr="00CB6472">
        <w:rPr>
          <w:rtl/>
        </w:rPr>
        <w:t>یمکن</w:t>
      </w:r>
      <w:proofErr w:type="spellEnd"/>
      <w:r w:rsidRPr="00CB6472">
        <w:rPr>
          <w:rtl/>
        </w:rPr>
        <w:t xml:space="preserve"> أن </w:t>
      </w:r>
      <w:proofErr w:type="spellStart"/>
      <w:r w:rsidRPr="00CB6472">
        <w:rPr>
          <w:rtl/>
        </w:rPr>
        <w:t>يکون</w:t>
      </w:r>
      <w:proofErr w:type="spellEnd"/>
      <w:r w:rsidRPr="00CB6472">
        <w:rPr>
          <w:rtl/>
        </w:rPr>
        <w:t xml:space="preserve"> عليه المشهد الكردي في العراق مستقبلًا</w:t>
      </w:r>
      <w:r w:rsidRPr="00CB6472">
        <w:t>:</w:t>
      </w:r>
    </w:p>
    <w:p w14:paraId="2CD46BF1" w14:textId="77777777" w:rsidR="00CB6472" w:rsidRPr="00CB6472" w:rsidRDefault="00CB6472" w:rsidP="00CB6472">
      <w:r w:rsidRPr="00CB6472">
        <w:rPr>
          <w:rtl/>
        </w:rPr>
        <w:t>أولا- سيناريو تطبيق قرار حل حزب العمال وتأثيراته: يقوم هذا السيناريو على فرضية مفادها أن حزب العمال الكردستاني سيطبق قرار حله ويتخلى عن العمل المسلح، ولعل من أهم مبررات ذلك يتمثل برؤية الحزب بأن "القضية الكردية قد وصلت إلى نقطة يمكن</w:t>
      </w:r>
    </w:p>
    <w:p w14:paraId="6C3DCDFF" w14:textId="77777777" w:rsidR="00CB6472" w:rsidRPr="00CB6472" w:rsidRDefault="00CB6472" w:rsidP="00CB6472">
      <w:r w:rsidRPr="00CB6472">
        <w:rPr>
          <w:rtl/>
        </w:rPr>
        <w:t xml:space="preserve">حلها من خلال السياسات الديمقراطية"، وإدراك قيادات حزب العمال استحالة تحقيق دولة كردية في تركيا. في ظل ضغوطات الأخيرة على الحزب عسكريًّا واقتصاديًّا وسياسيًّا واجتماعيًّا داخليًا وخارجيًّا، وما يكلف ذلك الحزب من خسائر جسيمة. والمتغيرات المحلية والإقليمية والدولية الجديدة التي جرت ليست بصالح الفواعل الإقليمية المسلحة، وما يجري في لبنان وفلسطين واليمن وسوريا دليل على ذلك. فمن المتوقع أن يتم تطبيق قرار حل حزب العمال وإن كان ذلك يحتاج إلى وقت ليس بقصير ووضع آليات ومشاركة كل الأطراف المعنية بالأمر: تركيا والعراق وحكومة </w:t>
      </w:r>
      <w:proofErr w:type="spellStart"/>
      <w:r w:rsidRPr="00CB6472">
        <w:rPr>
          <w:rtl/>
        </w:rPr>
        <w:t>إقلیم</w:t>
      </w:r>
      <w:proofErr w:type="spellEnd"/>
      <w:r w:rsidRPr="00CB6472">
        <w:rPr>
          <w:rtl/>
        </w:rPr>
        <w:t xml:space="preserve"> كردستان</w:t>
      </w:r>
      <w:r w:rsidRPr="00CB6472">
        <w:t>.</w:t>
      </w:r>
    </w:p>
    <w:p w14:paraId="1A149A7D" w14:textId="77777777" w:rsidR="00CB6472" w:rsidRPr="00CB6472" w:rsidRDefault="00CB6472" w:rsidP="00CB6472">
      <w:r w:rsidRPr="00CB6472">
        <w:rPr>
          <w:rtl/>
        </w:rPr>
        <w:t>أما بخصوص الانعكاسات المستقبلية على المشهد الكردي في العراق، فإن قرار حل حزب العمال الكردستاني يترتب عليه العديد من التأثيرات والتغيرات الأمنية والسياسية والاقتصادية المستقبلية في هذا المشهد، منها</w:t>
      </w:r>
      <w:r w:rsidRPr="00CB6472">
        <w:t>:</w:t>
      </w:r>
    </w:p>
    <w:p w14:paraId="237761C9" w14:textId="77777777" w:rsidR="00CB6472" w:rsidRPr="00CB6472" w:rsidRDefault="00CB6472" w:rsidP="00CB6472">
      <w:r w:rsidRPr="00CB6472">
        <w:t xml:space="preserve">» </w:t>
      </w:r>
      <w:r w:rsidRPr="00CB6472">
        <w:rPr>
          <w:rtl/>
        </w:rPr>
        <w:t xml:space="preserve">سيؤدي انسحاب عناصر حزب العمال من المناطق التي يستولون عليها إلى عودة الآلاف من المواطنين إلى مناطق سكنهم التي نزحوا منها قبل سنوات طويلة، بسبب المواجهات العسكرية والقصف على تلك المناطق بسبب وجود دخول "الكردستاني" </w:t>
      </w:r>
      <w:proofErr w:type="gramStart"/>
      <w:r w:rsidRPr="00CB6472">
        <w:rPr>
          <w:rtl/>
        </w:rPr>
        <w:t>فيها(</w:t>
      </w:r>
      <w:proofErr w:type="gramEnd"/>
      <w:r w:rsidRPr="00CB6472">
        <w:rPr>
          <w:rtl/>
        </w:rPr>
        <w:t>١). وما يترتب على ذلك من عودة الحياة الطبيعية والنشاطات الاقتصادية والصناعية وعودة السياحة والزراعة فيها</w:t>
      </w:r>
      <w:r w:rsidRPr="00CB6472">
        <w:t>.</w:t>
      </w:r>
    </w:p>
    <w:p w14:paraId="35EF3496" w14:textId="77777777" w:rsidR="00CB6472" w:rsidRPr="00CB6472" w:rsidRDefault="00CB6472" w:rsidP="00CB6472">
      <w:r w:rsidRPr="00CB6472">
        <w:t xml:space="preserve">» </w:t>
      </w:r>
      <w:r w:rsidRPr="00CB6472">
        <w:rPr>
          <w:rtl/>
        </w:rPr>
        <w:t xml:space="preserve">عندما ينتهي ملف حزب العمال لن يكون هنالك مبرر لبقاء التدخل والوجود العسكري التركي في شمال العراق، ومن الممكن أن يسلم الملف الأمني والعسكري إلى قوات حرس الحدود العراقي أو "قوات البيشمركة" أو بشكل مشترك. الأمر الذي يساهم في حل نقطة اختلاف بين العراق </w:t>
      </w:r>
      <w:proofErr w:type="spellStart"/>
      <w:proofErr w:type="gramStart"/>
      <w:r w:rsidRPr="00CB6472">
        <w:rPr>
          <w:rtl/>
        </w:rPr>
        <w:t>وترکیا</w:t>
      </w:r>
      <w:proofErr w:type="spellEnd"/>
      <w:r w:rsidRPr="00CB6472">
        <w:t>(</w:t>
      </w:r>
      <w:proofErr w:type="gramEnd"/>
      <w:r w:rsidRPr="00CB6472">
        <w:rPr>
          <w:rtl/>
          <w:lang w:bidi="fa-IR"/>
        </w:rPr>
        <w:t>۲</w:t>
      </w:r>
      <w:r w:rsidRPr="00CB6472">
        <w:t>).</w:t>
      </w:r>
    </w:p>
    <w:p w14:paraId="34C12CCB" w14:textId="77777777" w:rsidR="00CB6472" w:rsidRPr="00CB6472" w:rsidRDefault="00CB6472" w:rsidP="00CB6472">
      <w:r w:rsidRPr="00CB6472">
        <w:t xml:space="preserve">» </w:t>
      </w:r>
      <w:r w:rsidRPr="00CB6472">
        <w:rPr>
          <w:rtl/>
        </w:rPr>
        <w:t xml:space="preserve">يساهم انتهاء ملف حزب العمال في إيجاد وضع أمني يتسم بالاستقرار نتيجة انتهاء المواجهات العسكرية بين حزب العمال وتركيا من جهة، وبين حزب العمال والأطراف الرافضة لوجوده مثل الحكومة العراقية وحكومة إقليم كردستان والحزب الديمقراطي الكردستاني من جهة </w:t>
      </w:r>
      <w:proofErr w:type="gramStart"/>
      <w:r w:rsidRPr="00CB6472">
        <w:rPr>
          <w:rtl/>
        </w:rPr>
        <w:t>أخرى(</w:t>
      </w:r>
      <w:proofErr w:type="gramEnd"/>
      <w:r w:rsidRPr="00CB6472">
        <w:rPr>
          <w:rtl/>
        </w:rPr>
        <w:t>٣)</w:t>
      </w:r>
      <w:r w:rsidRPr="00CB6472">
        <w:t>.</w:t>
      </w:r>
    </w:p>
    <w:p w14:paraId="71E03A77" w14:textId="77777777" w:rsidR="00CB6472" w:rsidRPr="00CB6472" w:rsidRDefault="00CB6472" w:rsidP="00CB6472">
      <w:r w:rsidRPr="00CB6472">
        <w:t xml:space="preserve">» </w:t>
      </w:r>
      <w:r w:rsidRPr="00CB6472">
        <w:rPr>
          <w:rtl/>
        </w:rPr>
        <w:t xml:space="preserve">قد تظهر الأيام القادمة فيما إذا كان هنالك اتفاق لإطلاق سراح "عبد الله أوجلان" زعيم حزب العمال من السجن كأحد بنود اتفاق تسوية محتمل بين تركيا والحزب، وهنا قد تبرز شخصية "أوجلان" كزعيم للقضية الكردية منافس للقيادات التقليدية </w:t>
      </w:r>
      <w:r w:rsidRPr="00CB6472">
        <w:rPr>
          <w:rtl/>
        </w:rPr>
        <w:lastRenderedPageBreak/>
        <w:t xml:space="preserve">للحزب الديمقراطي الكردستاني الاتحاد الوطني الكردستاني، وبذلك فإن ما قد يتكشف من الديناميكيات يحمل الكثير من المخاوف لجميع الجهات الفاعلة في الصراع التي ستؤثر في الساحة الكردية في العراق </w:t>
      </w:r>
      <w:proofErr w:type="gramStart"/>
      <w:r w:rsidRPr="00CB6472">
        <w:rPr>
          <w:rtl/>
        </w:rPr>
        <w:t>مستقبلا(</w:t>
      </w:r>
      <w:proofErr w:type="gramEnd"/>
      <w:r w:rsidRPr="00CB6472">
        <w:rPr>
          <w:rtl/>
        </w:rPr>
        <w:t>١)</w:t>
      </w:r>
      <w:r w:rsidRPr="00CB6472">
        <w:t>.</w:t>
      </w:r>
    </w:p>
    <w:p w14:paraId="422FD573" w14:textId="77777777" w:rsidR="00CB6472" w:rsidRPr="00CB6472" w:rsidRDefault="00CB6472" w:rsidP="00CB6472">
      <w:r w:rsidRPr="00CB6472">
        <w:t xml:space="preserve">» </w:t>
      </w:r>
      <w:r w:rsidRPr="00CB6472">
        <w:rPr>
          <w:rtl/>
        </w:rPr>
        <w:t xml:space="preserve">إن المستجدات الجديدة للوضع الكردي في تركيا والعراق وسوريا التي أسهمت في إعادة تشكيل الخريطة الكردية في المنطقة، قد تدفع القوى السياسية الكردية في العراق إلى السعي لإعادة ترتيب التوازنات داخل الحركة الكردية، وأن تعمل على تقوية موقعها كفاعل مؤثر في تحديد مستقبل </w:t>
      </w:r>
      <w:proofErr w:type="gramStart"/>
      <w:r w:rsidRPr="00CB6472">
        <w:rPr>
          <w:rtl/>
        </w:rPr>
        <w:t>الكرد(</w:t>
      </w:r>
      <w:proofErr w:type="gramEnd"/>
      <w:r w:rsidRPr="00CB6472">
        <w:rPr>
          <w:rtl/>
        </w:rPr>
        <w:t>٢)</w:t>
      </w:r>
      <w:r w:rsidRPr="00CB6472">
        <w:t>.</w:t>
      </w:r>
    </w:p>
    <w:p w14:paraId="401C7E1C" w14:textId="77777777" w:rsidR="00CB6472" w:rsidRPr="00CB6472" w:rsidRDefault="00CB6472" w:rsidP="00CB6472">
      <w:r w:rsidRPr="00CB6472">
        <w:t xml:space="preserve">» </w:t>
      </w:r>
      <w:r w:rsidRPr="00CB6472">
        <w:rPr>
          <w:rtl/>
        </w:rPr>
        <w:t xml:space="preserve">قد يؤدي حل حزب العمال الكردستاني وخروجه من شمال العراق إلى تعزيز قوة وسيطرة حكومة الإقليم على الشأن الكردي، وذلك على حساب إدارة الاتحاد الوطني في </w:t>
      </w:r>
      <w:proofErr w:type="gramStart"/>
      <w:r w:rsidRPr="00CB6472">
        <w:rPr>
          <w:rtl/>
        </w:rPr>
        <w:t>السليمانية(</w:t>
      </w:r>
      <w:proofErr w:type="gramEnd"/>
      <w:r w:rsidRPr="00CB6472">
        <w:rPr>
          <w:rtl/>
        </w:rPr>
        <w:t>٣)</w:t>
      </w:r>
      <w:r w:rsidRPr="00CB6472">
        <w:t>.</w:t>
      </w:r>
    </w:p>
    <w:p w14:paraId="201ED024" w14:textId="77777777" w:rsidR="00CB6472" w:rsidRPr="00CB6472" w:rsidRDefault="00CB6472" w:rsidP="00CB6472">
      <w:r w:rsidRPr="00CB6472">
        <w:t xml:space="preserve">» </w:t>
      </w:r>
      <w:r w:rsidRPr="00CB6472">
        <w:rPr>
          <w:rtl/>
        </w:rPr>
        <w:t xml:space="preserve">الأمر الذي قد يرجح حصوله في حال تم انتهاء ملف حزب العمال، أن هنالك تحالفًا قد ينشأ بين تركيا والقوى الكردية العراقية وأن يصبح ضمن المحور التركي في المنطقة، ولا سيما حكومة إقليم </w:t>
      </w:r>
      <w:proofErr w:type="gramStart"/>
      <w:r w:rsidRPr="00CB6472">
        <w:rPr>
          <w:rtl/>
        </w:rPr>
        <w:t>كردستان(</w:t>
      </w:r>
      <w:proofErr w:type="gramEnd"/>
      <w:r w:rsidRPr="00CB6472">
        <w:rPr>
          <w:rtl/>
        </w:rPr>
        <w:t>٤). ما يشير إلى إضافة نقاط قوة لهذا المحور على حساب تراجع نقاط قوة المحور الإيراني الذي سيخسر ورقة تأثير حزب العمال الكردستاني الذي كانت لإيران علاقات معه. فضلا عن خسارته في سوريا ولبنان</w:t>
      </w:r>
      <w:r w:rsidRPr="00CB6472">
        <w:t>.</w:t>
      </w:r>
    </w:p>
    <w:p w14:paraId="5923B1FE" w14:textId="77777777" w:rsidR="00CB6472" w:rsidRPr="00CB6472" w:rsidRDefault="00CB6472" w:rsidP="00CB6472">
      <w:r w:rsidRPr="00CB6472">
        <w:rPr>
          <w:rtl/>
        </w:rPr>
        <w:t>ثانيًا: سيناريو عدم تطبيق قرار حل حزب العمال وانعكاساته، يقوم هذا السيناريو على فرضية مفادها أن حزب العمال الكردستاني لن يطبق قرار حله وتخليه عن السلاح رغم ما تم الإعلان عنه، ولعل من أهم مبررات ذلك هو عدم وجود ضمانات تركية تسمح بالعفو عن عناصر الحزب المتهمين بقضايا إرهابية داخل تركيا، وعدم تسوية ملفات المعتقلين من قادة ومسلحي الحزب في السجون التركية ، يضاف إلى ذلك أن السماح لأعضاء حزب العمال المشاركة في الحياة السياسية في تركيا يحتاج إلى تشريعات جديدة وتعديلات قانونية ودستورية وهو ليس بالأمر اليسير</w:t>
      </w:r>
      <w:r w:rsidRPr="00CB6472">
        <w:t>.</w:t>
      </w:r>
    </w:p>
    <w:p w14:paraId="497050F6" w14:textId="77777777" w:rsidR="00CB6472" w:rsidRPr="00CB6472" w:rsidRDefault="00CB6472" w:rsidP="00CB6472">
      <w:r w:rsidRPr="00CB6472">
        <w:rPr>
          <w:rtl/>
        </w:rPr>
        <w:t xml:space="preserve">زد على ذلك، هنالك جناح قومي يميني متشدد داخل حزب العمال، يُعرف بـ "جناح قنديل"، وهذا الجناح غير موافق على قرار حل الحزب، وقد يحدث تمرد داخلي أو انشقاقات ينتج عنها جماعات أو تنظيمات تستمر على نهج النشاط المسلح ضد تركيا أو من عارضها من الجماعات والقوى السياسية الكردية التركية أو </w:t>
      </w:r>
      <w:proofErr w:type="spellStart"/>
      <w:r w:rsidRPr="00CB6472">
        <w:rPr>
          <w:rtl/>
        </w:rPr>
        <w:t>العراقیة</w:t>
      </w:r>
      <w:proofErr w:type="spellEnd"/>
      <w:r w:rsidRPr="00CB6472">
        <w:rPr>
          <w:rtl/>
        </w:rPr>
        <w:t xml:space="preserve">، وبخاصة أن </w:t>
      </w:r>
      <w:proofErr w:type="spellStart"/>
      <w:r w:rsidRPr="00CB6472">
        <w:rPr>
          <w:rtl/>
        </w:rPr>
        <w:t>العدید</w:t>
      </w:r>
      <w:proofErr w:type="spellEnd"/>
      <w:r w:rsidRPr="00CB6472">
        <w:rPr>
          <w:rtl/>
        </w:rPr>
        <w:t xml:space="preserve"> منهم </w:t>
      </w:r>
      <w:proofErr w:type="spellStart"/>
      <w:r w:rsidRPr="00CB6472">
        <w:rPr>
          <w:rtl/>
        </w:rPr>
        <w:t>یری</w:t>
      </w:r>
      <w:proofErr w:type="spellEnd"/>
      <w:r w:rsidRPr="00CB6472">
        <w:rPr>
          <w:rtl/>
        </w:rPr>
        <w:t xml:space="preserve"> أن العمل المسلح الذي يتبناه حزب العمال كان الدافع الرئيس لاعتراف الحكومات التركية بالحقوق القومية الاجتماعية والسياسية للكرد في </w:t>
      </w:r>
      <w:proofErr w:type="gramStart"/>
      <w:r w:rsidRPr="00CB6472">
        <w:rPr>
          <w:rtl/>
        </w:rPr>
        <w:t>تركيا(</w:t>
      </w:r>
      <w:proofErr w:type="gramEnd"/>
      <w:r w:rsidRPr="00CB6472">
        <w:rPr>
          <w:rtl/>
        </w:rPr>
        <w:t xml:space="preserve">١). وقد تشكل الجماعات المنشقة تنظيمًا واحدًا أو تنظيمات عديدة، ومن المرجح أن تكون أكثر أيديولوجيةً وعنفًا من الجماعة الأم، كما حصل في تجربة تاريخية سابقة تتمثل في فصائل "الجيش الجمهوري الأيرلندي الحقيقي" المتشددة التي أعلنت انشقاقها بعد عقد اتفاقات السلام في إيرلندا الشمالية خلال العام </w:t>
      </w:r>
      <w:r w:rsidRPr="00CB6472">
        <w:rPr>
          <w:rtl/>
          <w:lang w:bidi="fa-IR"/>
        </w:rPr>
        <w:t xml:space="preserve">۱۹۹۸. </w:t>
      </w:r>
      <w:r w:rsidRPr="00CB6472">
        <w:rPr>
          <w:rtl/>
        </w:rPr>
        <w:t xml:space="preserve">وإن حصلت هكذا انشقاقات فمن المتوقع أن تكون سببًا في الفوضى وانتشار العنف، أو ربما تكون عاملًا مؤثرًا في تقويض أية محادثات للسلام حالية أو </w:t>
      </w:r>
      <w:proofErr w:type="gramStart"/>
      <w:r w:rsidRPr="00CB6472">
        <w:rPr>
          <w:rtl/>
        </w:rPr>
        <w:t>مستقبلية(</w:t>
      </w:r>
      <w:proofErr w:type="gramEnd"/>
      <w:r w:rsidRPr="00CB6472">
        <w:rPr>
          <w:rtl/>
        </w:rPr>
        <w:t>٢)</w:t>
      </w:r>
      <w:r w:rsidRPr="00CB6472">
        <w:t>.</w:t>
      </w:r>
    </w:p>
    <w:p w14:paraId="74DED896" w14:textId="77777777" w:rsidR="00CB6472" w:rsidRPr="00CB6472" w:rsidRDefault="00CB6472" w:rsidP="00CB6472">
      <w:r w:rsidRPr="00CB6472">
        <w:rPr>
          <w:rtl/>
        </w:rPr>
        <w:t xml:space="preserve">وتوجد مسألة مهمة في مسألة تطبيق حل حزب العمال لم يتم </w:t>
      </w:r>
      <w:proofErr w:type="spellStart"/>
      <w:r w:rsidRPr="00CB6472">
        <w:rPr>
          <w:rtl/>
        </w:rPr>
        <w:t>توضیحها</w:t>
      </w:r>
      <w:proofErr w:type="spellEnd"/>
      <w:r w:rsidRPr="00CB6472">
        <w:rPr>
          <w:rtl/>
        </w:rPr>
        <w:t xml:space="preserve"> من خلال بيان المؤتمر الثاني عشر الذي تبنى هذا القرار، وتتمثل بأن البيان لم يوضح فيما أن القرار يشمل جميع فروع الحزب في تركيا والعراق وسوريا وإيران أم ينطبق على التنظيم في تركيا فقط، كما لم يتطرق القرار للتنظيمات والفصائل المرتبطة به، مثل مليشيا "وحدات حماية سنجار"، </w:t>
      </w:r>
      <w:proofErr w:type="gramStart"/>
      <w:r w:rsidRPr="00CB6472">
        <w:rPr>
          <w:rtl/>
        </w:rPr>
        <w:t>وغيرها(</w:t>
      </w:r>
      <w:proofErr w:type="gramEnd"/>
      <w:r w:rsidRPr="00CB6472">
        <w:rPr>
          <w:rtl/>
        </w:rPr>
        <w:t>٣)</w:t>
      </w:r>
      <w:r w:rsidRPr="00CB6472">
        <w:t>.</w:t>
      </w:r>
    </w:p>
    <w:p w14:paraId="2427EFED" w14:textId="77777777" w:rsidR="00CB6472" w:rsidRPr="00CB6472" w:rsidRDefault="00CB6472" w:rsidP="00CB6472">
      <w:r w:rsidRPr="00CB6472">
        <w:rPr>
          <w:rtl/>
        </w:rPr>
        <w:t xml:space="preserve">وبالنسبة لانعكاسات عدم تطبيق قرار حزب العمال على الساحة الكردية في العراق، فإن تنصل الحزب عن حل نفسه، قد يؤدي إلى عودة مطالب الحزب الديمقراطي الكردستاني بخروج حزب العمال من سنجار، وهو ما يرفضه الأخير تحت مبرر الخشية من عودة داعش للهجوم على المنطقة من جديد. وكذلك الخروج من قنديل وباقي المناطق التي يسيطر عليها، ويقيم فيها معسكراته؛ لأن استمرار وجود حزب العمال صار يشكل عنصر توتر في علاقات إقليم كردستان مع </w:t>
      </w:r>
      <w:proofErr w:type="gramStart"/>
      <w:r w:rsidRPr="00CB6472">
        <w:rPr>
          <w:rtl/>
        </w:rPr>
        <w:t>تركيا(</w:t>
      </w:r>
      <w:proofErr w:type="gramEnd"/>
      <w:r w:rsidRPr="00CB6472">
        <w:rPr>
          <w:rtl/>
        </w:rPr>
        <w:t xml:space="preserve">١). من ناحية </w:t>
      </w:r>
      <w:proofErr w:type="spellStart"/>
      <w:r w:rsidRPr="00CB6472">
        <w:rPr>
          <w:rtl/>
        </w:rPr>
        <w:t>أخری</w:t>
      </w:r>
      <w:proofErr w:type="spellEnd"/>
      <w:r w:rsidRPr="00CB6472">
        <w:rPr>
          <w:rtl/>
        </w:rPr>
        <w:t>، يؤدي استمرار حزب العمال في نشاطاته المسلحة إلى استمرار المواجهات مع القوات التركية مع ما يرافق ذلك من تداعيات أمنية واقتصادية واجتماعية وسياسية على الكرد في العراق. ناهيك عن استمرار الخلافات والتصادمات المسلحة بين الحكومة العراقية وحزب العمال، وبين حزب العمال والقوى الكردية العراقية الرافضة لوجوده في العراق</w:t>
      </w:r>
      <w:r w:rsidRPr="00CB6472">
        <w:t>.</w:t>
      </w:r>
    </w:p>
    <w:p w14:paraId="2B2C0D46" w14:textId="77777777" w:rsidR="00CB6472" w:rsidRPr="00CB6472" w:rsidRDefault="00CB6472" w:rsidP="00CB6472">
      <w:r w:rsidRPr="00CB6472">
        <w:rPr>
          <w:rtl/>
        </w:rPr>
        <w:lastRenderedPageBreak/>
        <w:t xml:space="preserve">وختامًا، يمكن القول إن حدثًا مثل الإعلان عن حل حزب العمال الكردستاني يشكل متغيرًا مهمًا على مختلف الصعد الداخلية والخارجية لكل دول المنطقة المعنية بأمر القضية الكردية، ولا بد من وجود انعكاسات وتأثيرات كثيرة سترافق هذا الحدث وتتبعه، وأن الساحة الكردية في العراق ستشهد تغيرات وتطورات عديدة في مختلف الجوانب السياسية والأمنية والاقتصادية والاجتماعية، وأن قرار حل حزب العمال الكردستاني، سواء تم تنفيذه وتطبيق بنوده على أرض الواقع أم لم يطبق فإنه أمر له انعكاسات وتأثيرات ستجعل الساحة ما بعده </w:t>
      </w:r>
      <w:proofErr w:type="spellStart"/>
      <w:r w:rsidRPr="00CB6472">
        <w:rPr>
          <w:rtl/>
        </w:rPr>
        <w:t>لیست</w:t>
      </w:r>
      <w:proofErr w:type="spellEnd"/>
      <w:r w:rsidRPr="00CB6472">
        <w:rPr>
          <w:rtl/>
        </w:rPr>
        <w:t xml:space="preserve"> </w:t>
      </w:r>
      <w:proofErr w:type="spellStart"/>
      <w:r w:rsidRPr="00CB6472">
        <w:rPr>
          <w:rtl/>
        </w:rPr>
        <w:t>کما</w:t>
      </w:r>
      <w:proofErr w:type="spellEnd"/>
      <w:r w:rsidRPr="00CB6472">
        <w:rPr>
          <w:rtl/>
        </w:rPr>
        <w:t xml:space="preserve"> كانت قبل الإعلان عنه</w:t>
      </w:r>
      <w:r w:rsidRPr="00CB6472">
        <w:t>.</w:t>
      </w:r>
    </w:p>
    <w:p w14:paraId="5405F66B" w14:textId="6D970EB3" w:rsidR="00CB6472" w:rsidRPr="00CB6472" w:rsidRDefault="00CB6472" w:rsidP="00CB6472">
      <w:r w:rsidRPr="00CB6472">
        <mc:AlternateContent>
          <mc:Choice Requires="wps">
            <w:drawing>
              <wp:inline distT="0" distB="0" distL="0" distR="0" wp14:anchorId="0DC8953F" wp14:editId="08E25301">
                <wp:extent cx="304800" cy="304800"/>
                <wp:effectExtent l="0" t="0" r="0" b="0"/>
                <wp:docPr id="1272060375" name="Rectangle 3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D2EDD2" id="Rectangle 3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CB455C" w14:textId="77777777" w:rsidR="00CB6472" w:rsidRPr="00CB6472" w:rsidRDefault="00CB6472" w:rsidP="00CB6472">
      <w:pPr>
        <w:rPr>
          <w:b/>
          <w:bCs/>
        </w:rPr>
      </w:pPr>
      <w:r w:rsidRPr="00CB6472">
        <w:rPr>
          <w:b/>
          <w:bCs/>
          <w:rtl/>
        </w:rPr>
        <w:t>المراجع</w:t>
      </w:r>
    </w:p>
    <w:p w14:paraId="28308FC6" w14:textId="77777777" w:rsidR="00CB6472" w:rsidRPr="00CB6472" w:rsidRDefault="00CB6472" w:rsidP="00CB6472">
      <w:r w:rsidRPr="00CB6472">
        <w:t xml:space="preserve">- </w:t>
      </w:r>
      <w:r w:rsidRPr="00CB6472">
        <w:rPr>
          <w:rtl/>
        </w:rPr>
        <w:t xml:space="preserve">زيد سالم ، خلافات داخل حزب العمال الكردستاني بخصوص الاتفاق مع تركيا، العربي الجديد، ٦ يونيو </w:t>
      </w:r>
      <w:r w:rsidRPr="00CB6472">
        <w:rPr>
          <w:rtl/>
          <w:lang w:bidi="fa-IR"/>
        </w:rPr>
        <w:t>۲۰۲</w:t>
      </w:r>
      <w:r w:rsidRPr="00CB6472">
        <w:rPr>
          <w:rtl/>
        </w:rPr>
        <w:t>٥، في</w:t>
      </w:r>
      <w:r w:rsidRPr="00CB6472">
        <w:t>: </w:t>
      </w:r>
      <w:hyperlink r:id="rId26" w:history="1">
        <w:r w:rsidRPr="00CB6472">
          <w:rPr>
            <w:rStyle w:val="Hyperlink"/>
          </w:rPr>
          <w:t>https://www.alaraby.co.uk/politics/%D8%AE</w:t>
        </w:r>
      </w:hyperlink>
    </w:p>
    <w:p w14:paraId="6A085EFE" w14:textId="77777777" w:rsidR="00CB6472" w:rsidRPr="00CB6472" w:rsidRDefault="00CB6472" w:rsidP="00CB6472">
      <w:r w:rsidRPr="00CB6472">
        <w:t xml:space="preserve">- </w:t>
      </w:r>
      <w:r w:rsidRPr="00CB6472">
        <w:rPr>
          <w:rtl/>
        </w:rPr>
        <w:t xml:space="preserve">رسن </w:t>
      </w:r>
      <w:proofErr w:type="spellStart"/>
      <w:r w:rsidRPr="00CB6472">
        <w:rPr>
          <w:rtl/>
        </w:rPr>
        <w:t>تیتب</w:t>
      </w:r>
      <w:proofErr w:type="spellEnd"/>
      <w:r w:rsidRPr="00CB6472">
        <w:rPr>
          <w:rtl/>
        </w:rPr>
        <w:t>، ماذا يعني إعلان حزب العمال حل نفسه لكردستان العراق؟، الجزيرة نت، ٢٠٢٥/٥/١٤، في: /2025/5/14</w:t>
      </w:r>
      <w:r w:rsidRPr="00CB6472">
        <w:t>/</w:t>
      </w:r>
      <w:hyperlink r:id="rId27" w:history="1">
        <w:r w:rsidRPr="00CB6472">
          <w:rPr>
            <w:rStyle w:val="Hyperlink"/>
          </w:rPr>
          <w:t>www.aljazeera.net/politics</w:t>
        </w:r>
      </w:hyperlink>
    </w:p>
    <w:p w14:paraId="5E311BBA" w14:textId="77777777" w:rsidR="00CB6472" w:rsidRPr="00CB6472" w:rsidRDefault="00CB6472" w:rsidP="00CB6472">
      <w:r w:rsidRPr="00CB6472">
        <w:t xml:space="preserve">- </w:t>
      </w:r>
      <w:r w:rsidRPr="00CB6472">
        <w:rPr>
          <w:rtl/>
        </w:rPr>
        <w:t>عثمان المختار، حلّ حزب العمال الكردستاني نفسه: سيناريوهات متوقعة على الجغرافية العراقية، العربي الجديد، ٢٠٢٥/٥/١٣، في</w:t>
      </w:r>
      <w:r w:rsidRPr="00CB6472">
        <w:t>: </w:t>
      </w:r>
      <w:hyperlink r:id="rId28" w:history="1">
        <w:r w:rsidRPr="00CB6472">
          <w:rPr>
            <w:rStyle w:val="Hyperlink"/>
          </w:rPr>
          <w:t>www.alaraby.co.uk/politics</w:t>
        </w:r>
      </w:hyperlink>
    </w:p>
    <w:p w14:paraId="1D01862A" w14:textId="77777777" w:rsidR="00CB6472" w:rsidRPr="00CB6472" w:rsidRDefault="00CB6472" w:rsidP="00CB6472">
      <w:r w:rsidRPr="00CB6472">
        <w:t xml:space="preserve">- </w:t>
      </w:r>
      <w:proofErr w:type="spellStart"/>
      <w:r w:rsidRPr="00CB6472">
        <w:rPr>
          <w:rtl/>
        </w:rPr>
        <w:t>سونر</w:t>
      </w:r>
      <w:proofErr w:type="spellEnd"/>
      <w:r w:rsidRPr="00CB6472">
        <w:rPr>
          <w:rtl/>
        </w:rPr>
        <w:t xml:space="preserve"> </w:t>
      </w:r>
      <w:proofErr w:type="spellStart"/>
      <w:r w:rsidRPr="00CB6472">
        <w:rPr>
          <w:rtl/>
        </w:rPr>
        <w:t>چاغاپتاي</w:t>
      </w:r>
      <w:proofErr w:type="spellEnd"/>
      <w:r w:rsidRPr="00CB6472">
        <w:rPr>
          <w:rtl/>
        </w:rPr>
        <w:t xml:space="preserve">، من داخل المحادثات الأخيرة لحزب العمال الكردستاني (الجزء الأول): الجهات الفاعلة والمصالح الكردية، معهد واشنطن لسياسات الشرق </w:t>
      </w:r>
      <w:proofErr w:type="spellStart"/>
      <w:r w:rsidRPr="00CB6472">
        <w:rPr>
          <w:rtl/>
        </w:rPr>
        <w:t>الأدنی</w:t>
      </w:r>
      <w:proofErr w:type="spellEnd"/>
      <w:r w:rsidRPr="00CB6472">
        <w:rPr>
          <w:rtl/>
        </w:rPr>
        <w:t xml:space="preserve">، </w:t>
      </w:r>
      <w:r w:rsidRPr="00CB6472">
        <w:rPr>
          <w:rtl/>
          <w:lang w:bidi="fa-IR"/>
        </w:rPr>
        <w:t>۲</w:t>
      </w:r>
      <w:r w:rsidRPr="00CB6472">
        <w:rPr>
          <w:rtl/>
        </w:rPr>
        <w:t xml:space="preserve">٥ </w:t>
      </w:r>
      <w:proofErr w:type="spellStart"/>
      <w:r w:rsidRPr="00CB6472">
        <w:rPr>
          <w:rtl/>
        </w:rPr>
        <w:t>فبرایر</w:t>
      </w:r>
      <w:proofErr w:type="spellEnd"/>
      <w:r w:rsidRPr="00CB6472">
        <w:rPr>
          <w:rtl/>
        </w:rPr>
        <w:t xml:space="preserve"> </w:t>
      </w:r>
      <w:r w:rsidRPr="00CB6472">
        <w:rPr>
          <w:rtl/>
          <w:lang w:bidi="fa-IR"/>
        </w:rPr>
        <w:t>۲۰۲</w:t>
      </w:r>
      <w:r w:rsidRPr="00CB6472">
        <w:rPr>
          <w:rtl/>
        </w:rPr>
        <w:t>٥، في</w:t>
      </w:r>
      <w:r w:rsidRPr="00CB6472">
        <w:t>:</w:t>
      </w:r>
    </w:p>
    <w:p w14:paraId="5E84B9B2" w14:textId="77777777" w:rsidR="00CB6472" w:rsidRPr="00CB6472" w:rsidRDefault="00CB6472" w:rsidP="00CB6472">
      <w:hyperlink r:id="rId29" w:history="1">
        <w:r w:rsidRPr="00CB6472">
          <w:rPr>
            <w:rStyle w:val="Hyperlink"/>
          </w:rPr>
          <w:t>https://www.washingtoninstitute.org/ar/policy-analysis/mn-dakhl-almhadthat-alakhyrt-Ihzb-almal-alkrdstany-aljz-alawl-aljhat-alfalt</w:t>
        </w:r>
      </w:hyperlink>
      <w:r w:rsidRPr="00CB6472">
        <w:t xml:space="preserve"> - </w:t>
      </w:r>
      <w:r w:rsidRPr="00CB6472">
        <w:rPr>
          <w:rtl/>
        </w:rPr>
        <w:t>عثمان المختار، مصدر سبق ذكره</w:t>
      </w:r>
      <w:r w:rsidRPr="00CB6472">
        <w:t>.</w:t>
      </w:r>
    </w:p>
    <w:p w14:paraId="24D4C399" w14:textId="77777777" w:rsidR="00CB6472" w:rsidRPr="00CB6472" w:rsidRDefault="00CB6472" w:rsidP="00CB6472">
      <w:r w:rsidRPr="00CB6472">
        <w:t xml:space="preserve">- </w:t>
      </w:r>
      <w:r w:rsidRPr="00CB6472">
        <w:rPr>
          <w:rtl/>
        </w:rPr>
        <w:t xml:space="preserve">صحيفة العالم الجديد، رسميًا "العمال الكردستاني" يحل </w:t>
      </w:r>
      <w:proofErr w:type="gramStart"/>
      <w:r w:rsidRPr="00CB6472">
        <w:rPr>
          <w:rtl/>
        </w:rPr>
        <w:t>نفسه..</w:t>
      </w:r>
      <w:proofErr w:type="gramEnd"/>
      <w:r w:rsidRPr="00CB6472">
        <w:rPr>
          <w:rtl/>
        </w:rPr>
        <w:t xml:space="preserve"> ماذا عن نشاطه في العراق؟، ٢٠٢٥/٥/١٢، في</w:t>
      </w:r>
      <w:r w:rsidRPr="00CB6472">
        <w:t>:</w:t>
      </w:r>
    </w:p>
    <w:p w14:paraId="11608792" w14:textId="77777777" w:rsidR="00CB6472" w:rsidRPr="00CB6472" w:rsidRDefault="00CB6472" w:rsidP="00CB6472">
      <w:hyperlink r:id="rId30" w:history="1">
        <w:r w:rsidRPr="00CB6472">
          <w:rPr>
            <w:rStyle w:val="Hyperlink"/>
          </w:rPr>
          <w:t>https://al-aalem.com/%D8%AD%D8</w:t>
        </w:r>
      </w:hyperlink>
    </w:p>
    <w:p w14:paraId="3F3DAE5A" w14:textId="77777777" w:rsidR="00CB6472" w:rsidRPr="00CB6472" w:rsidRDefault="00CB6472" w:rsidP="00CB6472">
      <w:r w:rsidRPr="00CB6472">
        <w:t xml:space="preserve">- </w:t>
      </w:r>
      <w:r w:rsidRPr="00CB6472">
        <w:rPr>
          <w:rtl/>
        </w:rPr>
        <w:t xml:space="preserve">فاضل النشمي، القضاء العراقي يحل أحزابًا مرتبطة بـ "العمال الكردستاني"، صحيفة الشرق الأوسط، ٦ أغسطس </w:t>
      </w:r>
      <w:r w:rsidRPr="00CB6472">
        <w:rPr>
          <w:rtl/>
          <w:lang w:bidi="fa-IR"/>
        </w:rPr>
        <w:t>۲۰۲</w:t>
      </w:r>
      <w:r w:rsidRPr="00CB6472">
        <w:rPr>
          <w:rtl/>
        </w:rPr>
        <w:t>٤، في</w:t>
      </w:r>
      <w:r w:rsidRPr="00CB6472">
        <w:t>:</w:t>
      </w:r>
    </w:p>
    <w:p w14:paraId="3C568305" w14:textId="77777777" w:rsidR="00CB6472" w:rsidRPr="00CB6472" w:rsidRDefault="00CB6472" w:rsidP="00CB6472">
      <w:hyperlink r:id="rId31" w:history="1">
        <w:r w:rsidRPr="00CB6472">
          <w:rPr>
            <w:rStyle w:val="Hyperlink"/>
          </w:rPr>
          <w:t>https://aawsat.com/%D8%A7%D</w:t>
        </w:r>
      </w:hyperlink>
      <w:r w:rsidRPr="00CB6472">
        <w:t> .</w:t>
      </w:r>
    </w:p>
    <w:p w14:paraId="5DED25DD" w14:textId="77777777" w:rsidR="00CB6472" w:rsidRPr="00CB6472" w:rsidRDefault="00CB6472" w:rsidP="00CB6472">
      <w:r w:rsidRPr="00CB6472">
        <w:t xml:space="preserve">- </w:t>
      </w:r>
      <w:r w:rsidRPr="00CB6472">
        <w:rPr>
          <w:rtl/>
        </w:rPr>
        <w:t xml:space="preserve">سيف العبيدي، لماذا لا يتحرك العراق لإنهاء نفوذ "بي </w:t>
      </w:r>
      <w:proofErr w:type="spellStart"/>
      <w:r w:rsidRPr="00CB6472">
        <w:rPr>
          <w:rtl/>
        </w:rPr>
        <w:t>كا</w:t>
      </w:r>
      <w:proofErr w:type="spellEnd"/>
      <w:r w:rsidRPr="00CB6472">
        <w:rPr>
          <w:rtl/>
        </w:rPr>
        <w:t xml:space="preserve"> </w:t>
      </w:r>
      <w:proofErr w:type="spellStart"/>
      <w:r w:rsidRPr="00CB6472">
        <w:rPr>
          <w:rtl/>
        </w:rPr>
        <w:t>كا</w:t>
      </w:r>
      <w:proofErr w:type="spellEnd"/>
      <w:r w:rsidRPr="00CB6472">
        <w:rPr>
          <w:rtl/>
        </w:rPr>
        <w:t xml:space="preserve">" ومن يدعم التنظيم </w:t>
      </w:r>
      <w:proofErr w:type="spellStart"/>
      <w:r w:rsidRPr="00CB6472">
        <w:rPr>
          <w:rtl/>
        </w:rPr>
        <w:t>داخلیًّا</w:t>
      </w:r>
      <w:proofErr w:type="spellEnd"/>
      <w:r w:rsidRPr="00CB6472">
        <w:rPr>
          <w:rtl/>
        </w:rPr>
        <w:t xml:space="preserve"> وخارجيًّا؟، شبكة الساعة، ٢٠٢٤/١/٢٩، في</w:t>
      </w:r>
      <w:r w:rsidRPr="00CB6472">
        <w:t>: </w:t>
      </w:r>
      <w:hyperlink r:id="rId32" w:history="1">
        <w:r w:rsidRPr="00CB6472">
          <w:rPr>
            <w:rStyle w:val="Hyperlink"/>
          </w:rPr>
          <w:t>https://alssaa.com/post/show/22355</w:t>
        </w:r>
      </w:hyperlink>
      <w:r w:rsidRPr="00CB6472">
        <w:t>.</w:t>
      </w:r>
    </w:p>
    <w:p w14:paraId="6DD28153" w14:textId="77777777" w:rsidR="00CB6472" w:rsidRPr="00CB6472" w:rsidRDefault="00CB6472" w:rsidP="00CB6472">
      <w:r w:rsidRPr="00CB6472">
        <w:t xml:space="preserve">- </w:t>
      </w:r>
      <w:r w:rsidRPr="00CB6472">
        <w:rPr>
          <w:rtl/>
        </w:rPr>
        <w:t xml:space="preserve">فلاديمير فان </w:t>
      </w:r>
      <w:proofErr w:type="spellStart"/>
      <w:r w:rsidRPr="00CB6472">
        <w:rPr>
          <w:rtl/>
        </w:rPr>
        <w:t>ويلجنبرغ</w:t>
      </w:r>
      <w:proofErr w:type="spellEnd"/>
      <w:r w:rsidRPr="00CB6472">
        <w:rPr>
          <w:rtl/>
        </w:rPr>
        <w:t xml:space="preserve">، بوسع الأكراد العراقيين الاضطلاع بدور الوساطة في عملية السلام بين تركيا و"حزب العمال الكردستاني"، معهد واشنطن لسياسة الشرق الأدنى، </w:t>
      </w:r>
      <w:r w:rsidRPr="00CB6472">
        <w:rPr>
          <w:rtl/>
          <w:lang w:bidi="fa-IR"/>
        </w:rPr>
        <w:t>۲۱</w:t>
      </w:r>
      <w:r w:rsidRPr="00CB6472">
        <w:rPr>
          <w:rtl/>
        </w:rPr>
        <w:t xml:space="preserve"> مايو </w:t>
      </w:r>
      <w:r w:rsidRPr="00CB6472">
        <w:rPr>
          <w:rtl/>
          <w:lang w:bidi="fa-IR"/>
        </w:rPr>
        <w:t>۲۰۲</w:t>
      </w:r>
      <w:r w:rsidRPr="00CB6472">
        <w:rPr>
          <w:rtl/>
        </w:rPr>
        <w:t>٥، في</w:t>
      </w:r>
      <w:r w:rsidRPr="00CB6472">
        <w:t>:</w:t>
      </w:r>
    </w:p>
    <w:p w14:paraId="3FB83886" w14:textId="77777777" w:rsidR="00CB6472" w:rsidRPr="00CB6472" w:rsidRDefault="00CB6472" w:rsidP="00CB6472">
      <w:hyperlink r:id="rId33" w:history="1">
        <w:r w:rsidRPr="00CB6472">
          <w:rPr>
            <w:rStyle w:val="Hyperlink"/>
          </w:rPr>
          <w:t>https://www.washingtoninstitute.org/ar/policy-analysis/bws-alakrad-alraqyyn-aladtla-bdwr</w:t>
        </w:r>
      </w:hyperlink>
      <w:r w:rsidRPr="00CB6472">
        <w:t xml:space="preserve"> -alwsatt-fy-mlyt-alslam-byn-trkya-whzb- </w:t>
      </w:r>
      <w:proofErr w:type="spellStart"/>
      <w:r w:rsidRPr="00CB6472">
        <w:t>almal</w:t>
      </w:r>
      <w:proofErr w:type="spellEnd"/>
    </w:p>
    <w:p w14:paraId="195D51C3" w14:textId="77777777" w:rsidR="00CB6472" w:rsidRPr="00CB6472" w:rsidRDefault="00CB6472" w:rsidP="00CB6472">
      <w:r w:rsidRPr="00CB6472">
        <w:t xml:space="preserve">- </w:t>
      </w:r>
      <w:r w:rsidRPr="00CB6472">
        <w:rPr>
          <w:rtl/>
        </w:rPr>
        <w:t xml:space="preserve">رسن </w:t>
      </w:r>
      <w:proofErr w:type="spellStart"/>
      <w:r w:rsidRPr="00CB6472">
        <w:rPr>
          <w:rtl/>
        </w:rPr>
        <w:t>تیتب</w:t>
      </w:r>
      <w:proofErr w:type="spellEnd"/>
      <w:r w:rsidRPr="00CB6472">
        <w:rPr>
          <w:rtl/>
        </w:rPr>
        <w:t xml:space="preserve">، مصدر سبق </w:t>
      </w:r>
      <w:proofErr w:type="spellStart"/>
      <w:r w:rsidRPr="00CB6472">
        <w:rPr>
          <w:rtl/>
        </w:rPr>
        <w:t>ذکره</w:t>
      </w:r>
      <w:proofErr w:type="spellEnd"/>
      <w:r w:rsidRPr="00CB6472">
        <w:t>.</w:t>
      </w:r>
    </w:p>
    <w:p w14:paraId="2C165A97" w14:textId="77777777" w:rsidR="00CB6472" w:rsidRPr="00CB6472" w:rsidRDefault="00CB6472" w:rsidP="00CB6472">
      <w:r w:rsidRPr="00CB6472">
        <w:lastRenderedPageBreak/>
        <w:t xml:space="preserve">- </w:t>
      </w:r>
      <w:r w:rsidRPr="00CB6472">
        <w:rPr>
          <w:rtl/>
        </w:rPr>
        <w:t>خورشيد دلي، الصراع بين أربيل وقنديل، الجزيرة نت، ٢٠١٦/٧/٣، في</w:t>
      </w:r>
      <w:r w:rsidRPr="00CB6472">
        <w:t>: </w:t>
      </w:r>
      <w:hyperlink r:id="rId34" w:history="1">
        <w:r w:rsidRPr="00CB6472">
          <w:rPr>
            <w:rStyle w:val="Hyperlink"/>
          </w:rPr>
          <w:t>https://www.aljazeera.net/opinions/2016/7/3/%D8%A7%D9</w:t>
        </w:r>
      </w:hyperlink>
      <w:r w:rsidRPr="00CB6472">
        <w:t xml:space="preserve"> - </w:t>
      </w:r>
      <w:r w:rsidRPr="00CB6472">
        <w:rPr>
          <w:rtl/>
        </w:rPr>
        <w:t xml:space="preserve">المصدر </w:t>
      </w:r>
      <w:proofErr w:type="gramStart"/>
      <w:r w:rsidRPr="00CB6472">
        <w:rPr>
          <w:rtl/>
        </w:rPr>
        <w:t>نفسه</w:t>
      </w:r>
      <w:r w:rsidRPr="00CB6472">
        <w:t xml:space="preserve"> .</w:t>
      </w:r>
      <w:proofErr w:type="gramEnd"/>
    </w:p>
    <w:p w14:paraId="709E27E5" w14:textId="77777777" w:rsidR="00CB6472" w:rsidRPr="00CB6472" w:rsidRDefault="00CB6472" w:rsidP="00CB6472">
      <w:r w:rsidRPr="00CB6472">
        <w:t xml:space="preserve">- </w:t>
      </w:r>
      <w:r w:rsidRPr="00CB6472">
        <w:rPr>
          <w:rtl/>
        </w:rPr>
        <w:t>عثمان المختار، مصدر سبق ذكره</w:t>
      </w:r>
      <w:r w:rsidRPr="00CB6472">
        <w:t>.</w:t>
      </w:r>
    </w:p>
    <w:p w14:paraId="7E6D829C" w14:textId="77777777" w:rsidR="00CB6472" w:rsidRPr="00CB6472" w:rsidRDefault="00CB6472" w:rsidP="00CB6472">
      <w:r w:rsidRPr="00CB6472">
        <w:t xml:space="preserve">- </w:t>
      </w:r>
      <w:proofErr w:type="spellStart"/>
      <w:r w:rsidRPr="00CB6472">
        <w:rPr>
          <w:rtl/>
        </w:rPr>
        <w:t>رينوار</w:t>
      </w:r>
      <w:proofErr w:type="spellEnd"/>
      <w:r w:rsidRPr="00CB6472">
        <w:rPr>
          <w:rtl/>
        </w:rPr>
        <w:t xml:space="preserve"> نجم، تهمة التورط في علاقات مع حزب العمال الكردستاني تلاحق الاتحاد الوطني الكردستاني، موقع المجلة، </w:t>
      </w:r>
      <w:r w:rsidRPr="00CB6472">
        <w:rPr>
          <w:rtl/>
          <w:lang w:bidi="fa-IR"/>
        </w:rPr>
        <w:t>۲۲</w:t>
      </w:r>
      <w:r w:rsidRPr="00CB6472">
        <w:rPr>
          <w:rtl/>
        </w:rPr>
        <w:t xml:space="preserve"> مارس </w:t>
      </w:r>
      <w:r w:rsidRPr="00CB6472">
        <w:rPr>
          <w:rtl/>
          <w:lang w:bidi="fa-IR"/>
        </w:rPr>
        <w:t>۲۰۲</w:t>
      </w:r>
      <w:r w:rsidRPr="00CB6472">
        <w:rPr>
          <w:rtl/>
        </w:rPr>
        <w:t>٤، في</w:t>
      </w:r>
      <w:r w:rsidRPr="00CB6472">
        <w:t>: </w:t>
      </w:r>
      <w:hyperlink r:id="rId35" w:history="1">
        <w:r w:rsidRPr="00CB6472">
          <w:rPr>
            <w:rStyle w:val="Hyperlink"/>
          </w:rPr>
          <w:t>https://amwaj.media/ar/article/why-the-puk-remains-entangled-in-alleged-pkk-ties</w:t>
        </w:r>
      </w:hyperlink>
    </w:p>
    <w:p w14:paraId="4A3895C7" w14:textId="77777777" w:rsidR="00CB6472" w:rsidRPr="00CB6472" w:rsidRDefault="00CB6472" w:rsidP="00CB6472">
      <w:r w:rsidRPr="00CB6472">
        <w:t xml:space="preserve">- </w:t>
      </w:r>
      <w:r w:rsidRPr="00CB6472">
        <w:rPr>
          <w:rtl/>
        </w:rPr>
        <w:t xml:space="preserve">مصطفى العبيدي، تحالفات حزب العمال الكردستاني مع الأحزاب الكردية العراقية، القدس العربي، </w:t>
      </w:r>
      <w:r w:rsidRPr="00CB6472">
        <w:rPr>
          <w:rtl/>
          <w:lang w:bidi="fa-IR"/>
        </w:rPr>
        <w:t>۲</w:t>
      </w:r>
      <w:r w:rsidRPr="00CB6472">
        <w:rPr>
          <w:rtl/>
        </w:rPr>
        <w:t xml:space="preserve">٦ نوفمبر </w:t>
      </w:r>
      <w:r w:rsidRPr="00CB6472">
        <w:rPr>
          <w:rtl/>
          <w:lang w:bidi="fa-IR"/>
        </w:rPr>
        <w:t>۲۰۲۲</w:t>
      </w:r>
      <w:r w:rsidRPr="00CB6472">
        <w:rPr>
          <w:rtl/>
        </w:rPr>
        <w:t>، في</w:t>
      </w:r>
      <w:r w:rsidRPr="00CB6472">
        <w:t>:</w:t>
      </w:r>
    </w:p>
    <w:p w14:paraId="77D6DDEA" w14:textId="77777777" w:rsidR="00CB6472" w:rsidRPr="00CB6472" w:rsidRDefault="00CB6472" w:rsidP="00CB6472">
      <w:hyperlink r:id="rId36" w:history="1">
        <w:r w:rsidRPr="00CB6472">
          <w:rPr>
            <w:rStyle w:val="Hyperlink"/>
          </w:rPr>
          <w:t>https://www.alquds.co.uk/%D8%AA%D8%AD</w:t>
        </w:r>
      </w:hyperlink>
    </w:p>
    <w:p w14:paraId="090C460F" w14:textId="77777777" w:rsidR="00CB6472" w:rsidRPr="00CB6472" w:rsidRDefault="00CB6472" w:rsidP="00CB6472">
      <w:r w:rsidRPr="00CB6472">
        <w:t xml:space="preserve">- </w:t>
      </w:r>
      <w:r w:rsidRPr="00CB6472">
        <w:rPr>
          <w:rtl/>
        </w:rPr>
        <w:t xml:space="preserve">صحيفة العرب ، ترقب وانتظار يميزان موقف الاتحاد الوطني الكردستاني من مسار السلام بين تركيا وحزب العمال، العدد ١٣٤٨٧، ٢٠٢٥/٥/١٥، ص </w:t>
      </w:r>
      <w:proofErr w:type="gramStart"/>
      <w:r w:rsidRPr="00CB6472">
        <w:rPr>
          <w:rtl/>
          <w:lang w:bidi="fa-IR"/>
        </w:rPr>
        <w:t>۳</w:t>
      </w:r>
      <w:r w:rsidRPr="00CB6472">
        <w:t xml:space="preserve"> .</w:t>
      </w:r>
      <w:proofErr w:type="gramEnd"/>
    </w:p>
    <w:p w14:paraId="36E85E3A" w14:textId="77777777" w:rsidR="00CB6472" w:rsidRPr="00CB6472" w:rsidRDefault="00CB6472" w:rsidP="00CB6472">
      <w:r w:rsidRPr="00CB6472">
        <w:t xml:space="preserve">- </w:t>
      </w:r>
      <w:r w:rsidRPr="00CB6472">
        <w:rPr>
          <w:rtl/>
        </w:rPr>
        <w:t>عثمان المختار، مصدر سبق ذكره</w:t>
      </w:r>
      <w:r w:rsidRPr="00CB6472">
        <w:t>.</w:t>
      </w:r>
    </w:p>
    <w:p w14:paraId="0B73BA6E" w14:textId="77777777" w:rsidR="00CB6472" w:rsidRPr="00CB6472" w:rsidRDefault="00CB6472" w:rsidP="00CB6472">
      <w:r w:rsidRPr="00CB6472">
        <w:t xml:space="preserve">- </w:t>
      </w:r>
      <w:proofErr w:type="spellStart"/>
      <w:r w:rsidRPr="00CB6472">
        <w:rPr>
          <w:rtl/>
        </w:rPr>
        <w:t>فلادیمیر</w:t>
      </w:r>
      <w:proofErr w:type="spellEnd"/>
      <w:r w:rsidRPr="00CB6472">
        <w:rPr>
          <w:rtl/>
        </w:rPr>
        <w:t xml:space="preserve"> فان </w:t>
      </w:r>
      <w:proofErr w:type="spellStart"/>
      <w:r w:rsidRPr="00CB6472">
        <w:rPr>
          <w:rtl/>
        </w:rPr>
        <w:t>ویلجنبرغ</w:t>
      </w:r>
      <w:proofErr w:type="spellEnd"/>
      <w:r w:rsidRPr="00CB6472">
        <w:rPr>
          <w:rtl/>
        </w:rPr>
        <w:t>، مصدر سبق ذكره</w:t>
      </w:r>
      <w:r w:rsidRPr="00CB6472">
        <w:t>.</w:t>
      </w:r>
    </w:p>
    <w:p w14:paraId="71C3BBE4" w14:textId="77777777" w:rsidR="00CB6472" w:rsidRPr="00CB6472" w:rsidRDefault="00CB6472" w:rsidP="00CB6472">
      <w:r w:rsidRPr="00CB6472">
        <w:t xml:space="preserve">- </w:t>
      </w:r>
      <w:r w:rsidRPr="00CB6472">
        <w:rPr>
          <w:rtl/>
        </w:rPr>
        <w:t xml:space="preserve">دلشاد حسين، بعد حل حزب </w:t>
      </w:r>
      <w:proofErr w:type="gramStart"/>
      <w:r w:rsidRPr="00CB6472">
        <w:rPr>
          <w:rtl/>
        </w:rPr>
        <w:t>العمال..</w:t>
      </w:r>
      <w:proofErr w:type="gramEnd"/>
      <w:r w:rsidRPr="00CB6472">
        <w:rPr>
          <w:rtl/>
        </w:rPr>
        <w:t xml:space="preserve"> هل توقف تركيا عملياتها في كردستان العراق؟، موقع الحرة، ٢٠٢٥/٥/٢٨، في</w:t>
      </w:r>
      <w:r w:rsidRPr="00CB6472">
        <w:t>:</w:t>
      </w:r>
    </w:p>
    <w:p w14:paraId="7D0C00ED" w14:textId="77777777" w:rsidR="00CB6472" w:rsidRPr="00CB6472" w:rsidRDefault="00CB6472" w:rsidP="00CB6472">
      <w:hyperlink r:id="rId37" w:history="1">
        <w:r w:rsidRPr="00CB6472">
          <w:rPr>
            <w:rStyle w:val="Hyperlink"/>
          </w:rPr>
          <w:t>https://alhurra.com/518</w:t>
        </w:r>
      </w:hyperlink>
    </w:p>
    <w:p w14:paraId="508C81E7" w14:textId="77777777" w:rsidR="00CB6472" w:rsidRPr="00CB6472" w:rsidRDefault="00CB6472" w:rsidP="00CB6472">
      <w:r w:rsidRPr="00CB6472">
        <w:t xml:space="preserve">- </w:t>
      </w:r>
      <w:r w:rsidRPr="00CB6472">
        <w:rPr>
          <w:rtl/>
        </w:rPr>
        <w:t xml:space="preserve">غدي قنديل ، مصير حزب العمال الكردستاني في ضوء خطة السلام التركية، مركز الدراسات العربية </w:t>
      </w:r>
      <w:proofErr w:type="spellStart"/>
      <w:r w:rsidRPr="00CB6472">
        <w:rPr>
          <w:rtl/>
        </w:rPr>
        <w:t>الأوراسية</w:t>
      </w:r>
      <w:proofErr w:type="spellEnd"/>
      <w:r w:rsidRPr="00CB6472">
        <w:rPr>
          <w:rtl/>
        </w:rPr>
        <w:t xml:space="preserve"> ، </w:t>
      </w:r>
      <w:r w:rsidRPr="00CB6472">
        <w:rPr>
          <w:rtl/>
          <w:lang w:bidi="fa-IR"/>
        </w:rPr>
        <w:t>۱۷</w:t>
      </w:r>
      <w:r w:rsidRPr="00CB6472">
        <w:rPr>
          <w:rtl/>
        </w:rPr>
        <w:t xml:space="preserve"> فبراير </w:t>
      </w:r>
      <w:r w:rsidRPr="00CB6472">
        <w:rPr>
          <w:rtl/>
          <w:lang w:bidi="fa-IR"/>
        </w:rPr>
        <w:t>۲۰۲</w:t>
      </w:r>
      <w:r w:rsidRPr="00CB6472">
        <w:rPr>
          <w:rtl/>
        </w:rPr>
        <w:t>٥، في</w:t>
      </w:r>
      <w:r w:rsidRPr="00CB6472">
        <w:t>: </w:t>
      </w:r>
      <w:hyperlink r:id="rId38" w:history="1">
        <w:r w:rsidRPr="00CB6472">
          <w:rPr>
            <w:rStyle w:val="Hyperlink"/>
          </w:rPr>
          <w:t>https://www.alaraby.co.uk/politics/%D8%AE%D8</w:t>
        </w:r>
      </w:hyperlink>
    </w:p>
    <w:p w14:paraId="396053DC" w14:textId="77777777" w:rsidR="00CB6472" w:rsidRPr="00CB6472" w:rsidRDefault="00CB6472" w:rsidP="00CB6472">
      <w:r w:rsidRPr="00CB6472">
        <w:t xml:space="preserve">- </w:t>
      </w:r>
      <w:proofErr w:type="spellStart"/>
      <w:r w:rsidRPr="00CB6472">
        <w:rPr>
          <w:rtl/>
        </w:rPr>
        <w:t>زید</w:t>
      </w:r>
      <w:proofErr w:type="spellEnd"/>
      <w:r w:rsidRPr="00CB6472">
        <w:rPr>
          <w:rtl/>
        </w:rPr>
        <w:t xml:space="preserve"> </w:t>
      </w:r>
      <w:proofErr w:type="spellStart"/>
      <w:r w:rsidRPr="00CB6472">
        <w:rPr>
          <w:rtl/>
        </w:rPr>
        <w:t>أسلیم</w:t>
      </w:r>
      <w:proofErr w:type="spellEnd"/>
      <w:r w:rsidRPr="00CB6472">
        <w:rPr>
          <w:rtl/>
        </w:rPr>
        <w:t xml:space="preserve">، ماذا يريد حزب "ديم" الكردي من زيارة كردستان العراق؟، الجزيرة نت، </w:t>
      </w:r>
      <w:r w:rsidRPr="00CB6472">
        <w:rPr>
          <w:rtl/>
          <w:lang w:bidi="fa-IR"/>
        </w:rPr>
        <w:t>۱۲</w:t>
      </w:r>
      <w:r w:rsidRPr="00CB6472">
        <w:rPr>
          <w:rtl/>
        </w:rPr>
        <w:t xml:space="preserve"> فبراير </w:t>
      </w:r>
      <w:r w:rsidRPr="00CB6472">
        <w:rPr>
          <w:rtl/>
          <w:lang w:bidi="fa-IR"/>
        </w:rPr>
        <w:t>۲۰۲</w:t>
      </w:r>
      <w:r w:rsidRPr="00CB6472">
        <w:rPr>
          <w:rtl/>
        </w:rPr>
        <w:t>٥، في</w:t>
      </w:r>
      <w:r w:rsidRPr="00CB6472">
        <w:t>:</w:t>
      </w:r>
    </w:p>
    <w:p w14:paraId="3F7DE9B3" w14:textId="77777777" w:rsidR="00CB6472" w:rsidRPr="00CB6472" w:rsidRDefault="00CB6472" w:rsidP="00CB6472">
      <w:hyperlink r:id="rId39" w:history="1">
        <w:r w:rsidRPr="00CB6472">
          <w:rPr>
            <w:rStyle w:val="Hyperlink"/>
          </w:rPr>
          <w:t>https://www.aljazeera.net/politics/2025/2/16/%D9%8</w:t>
        </w:r>
      </w:hyperlink>
    </w:p>
    <w:p w14:paraId="5C7B5C81" w14:textId="77777777" w:rsidR="00CB6472" w:rsidRPr="00CB6472" w:rsidRDefault="00CB6472" w:rsidP="00CB6472">
      <w:r w:rsidRPr="00CB6472">
        <w:t xml:space="preserve">- </w:t>
      </w:r>
      <w:r w:rsidRPr="00CB6472">
        <w:rPr>
          <w:rtl/>
        </w:rPr>
        <w:t xml:space="preserve">مركز الجزيرة للدراسات، حل حزب العمال الكردستاني: تقوية </w:t>
      </w:r>
      <w:proofErr w:type="spellStart"/>
      <w:r w:rsidRPr="00CB6472">
        <w:rPr>
          <w:rtl/>
        </w:rPr>
        <w:t>ترکيا</w:t>
      </w:r>
      <w:proofErr w:type="spellEnd"/>
      <w:r w:rsidRPr="00CB6472">
        <w:rPr>
          <w:rtl/>
        </w:rPr>
        <w:t xml:space="preserve"> داخليًّا وخارجيًّا، </w:t>
      </w:r>
      <w:r w:rsidRPr="00CB6472">
        <w:rPr>
          <w:rtl/>
          <w:lang w:bidi="fa-IR"/>
        </w:rPr>
        <w:t>۲۸</w:t>
      </w:r>
      <w:r w:rsidRPr="00CB6472">
        <w:rPr>
          <w:rtl/>
        </w:rPr>
        <w:t xml:space="preserve"> مايو </w:t>
      </w:r>
      <w:r w:rsidRPr="00CB6472">
        <w:rPr>
          <w:rtl/>
          <w:lang w:bidi="fa-IR"/>
        </w:rPr>
        <w:t>۲۰۲</w:t>
      </w:r>
      <w:r w:rsidRPr="00CB6472">
        <w:rPr>
          <w:rtl/>
        </w:rPr>
        <w:t>٥، في</w:t>
      </w:r>
      <w:r w:rsidRPr="00CB6472">
        <w:t>:</w:t>
      </w:r>
    </w:p>
    <w:p w14:paraId="0398B0F6" w14:textId="77777777" w:rsidR="00CB6472" w:rsidRPr="00CB6472" w:rsidRDefault="00CB6472" w:rsidP="00CB6472">
      <w:hyperlink r:id="rId40" w:history="1">
        <w:r w:rsidRPr="00CB6472">
          <w:rPr>
            <w:rStyle w:val="Hyperlink"/>
          </w:rPr>
          <w:t>https://studies.aljazeera.net/ar/article/6226</w:t>
        </w:r>
      </w:hyperlink>
    </w:p>
    <w:p w14:paraId="13C976A8" w14:textId="77777777" w:rsidR="00CB6472" w:rsidRPr="00CB6472" w:rsidRDefault="00CB6472" w:rsidP="00CB6472">
      <w:r w:rsidRPr="00CB6472">
        <w:t xml:space="preserve">- </w:t>
      </w:r>
      <w:r w:rsidRPr="00CB6472">
        <w:rPr>
          <w:rtl/>
        </w:rPr>
        <w:t xml:space="preserve">رستم محمود، </w:t>
      </w:r>
      <w:proofErr w:type="spellStart"/>
      <w:r w:rsidRPr="00CB6472">
        <w:rPr>
          <w:rtl/>
        </w:rPr>
        <w:t>إقلیم</w:t>
      </w:r>
      <w:proofErr w:type="spellEnd"/>
      <w:r w:rsidRPr="00CB6472">
        <w:rPr>
          <w:rtl/>
        </w:rPr>
        <w:t xml:space="preserve"> كردستان العراق يستعدّ لمرحلة ما بعد الصراع الكردي - </w:t>
      </w:r>
      <w:proofErr w:type="spellStart"/>
      <w:r w:rsidRPr="00CB6472">
        <w:rPr>
          <w:rtl/>
        </w:rPr>
        <w:t>الترکي</w:t>
      </w:r>
      <w:proofErr w:type="spellEnd"/>
      <w:r w:rsidRPr="00CB6472">
        <w:rPr>
          <w:rtl/>
        </w:rPr>
        <w:t xml:space="preserve"> ، صحيفة النهار، </w:t>
      </w:r>
      <w:r w:rsidRPr="00CB6472">
        <w:rPr>
          <w:rtl/>
          <w:lang w:bidi="fa-IR"/>
        </w:rPr>
        <w:t>۱۱</w:t>
      </w:r>
      <w:r w:rsidRPr="00CB6472">
        <w:rPr>
          <w:rtl/>
        </w:rPr>
        <w:t xml:space="preserve"> مايو </w:t>
      </w:r>
      <w:r w:rsidRPr="00CB6472">
        <w:rPr>
          <w:rtl/>
          <w:lang w:bidi="fa-IR"/>
        </w:rPr>
        <w:t>۲۰۲</w:t>
      </w:r>
      <w:r w:rsidRPr="00CB6472">
        <w:rPr>
          <w:rtl/>
        </w:rPr>
        <w:t>٥، في</w:t>
      </w:r>
      <w:r w:rsidRPr="00CB6472">
        <w:t>: </w:t>
      </w:r>
      <w:hyperlink r:id="rId41" w:history="1">
        <w:r w:rsidRPr="00CB6472">
          <w:rPr>
            <w:rStyle w:val="Hyperlink"/>
          </w:rPr>
          <w:t>https://www.annahar</w:t>
        </w:r>
      </w:hyperlink>
      <w:r w:rsidRPr="00CB6472">
        <w:t>. com/Arab-World/214871/%D9%83%</w:t>
      </w:r>
    </w:p>
    <w:p w14:paraId="32D9C1BB" w14:textId="77777777" w:rsidR="00CB6472" w:rsidRPr="00CB6472" w:rsidRDefault="00CB6472" w:rsidP="00CB6472">
      <w:r w:rsidRPr="00CB6472">
        <w:t xml:space="preserve">- </w:t>
      </w:r>
      <w:r w:rsidRPr="00CB6472">
        <w:rPr>
          <w:rtl/>
        </w:rPr>
        <w:t>عثمان المختار، مصدر سبق ذكره</w:t>
      </w:r>
      <w:r w:rsidRPr="00CB6472">
        <w:t>.</w:t>
      </w:r>
    </w:p>
    <w:p w14:paraId="66E9ED56" w14:textId="77777777" w:rsidR="00CB6472" w:rsidRPr="00CB6472" w:rsidRDefault="00CB6472" w:rsidP="00CB6472">
      <w:r w:rsidRPr="00CB6472">
        <w:t xml:space="preserve">- </w:t>
      </w:r>
      <w:proofErr w:type="spellStart"/>
      <w:r w:rsidRPr="00CB6472">
        <w:rPr>
          <w:rtl/>
        </w:rPr>
        <w:t>سونر</w:t>
      </w:r>
      <w:proofErr w:type="spellEnd"/>
      <w:r w:rsidRPr="00CB6472">
        <w:rPr>
          <w:rtl/>
        </w:rPr>
        <w:t xml:space="preserve"> </w:t>
      </w:r>
      <w:proofErr w:type="spellStart"/>
      <w:r w:rsidRPr="00CB6472">
        <w:rPr>
          <w:rtl/>
        </w:rPr>
        <w:t>چاغاپتاي</w:t>
      </w:r>
      <w:proofErr w:type="spellEnd"/>
      <w:r w:rsidRPr="00CB6472">
        <w:rPr>
          <w:rtl/>
        </w:rPr>
        <w:t xml:space="preserve">، من داخل المحادثات الأخيرة لحزب العمال الكردستاني (الجزء الثاني): الانعكاسات على السياسة التركية والأمريكية، معهد واشنطن </w:t>
      </w:r>
      <w:proofErr w:type="spellStart"/>
      <w:r w:rsidRPr="00CB6472">
        <w:rPr>
          <w:rtl/>
        </w:rPr>
        <w:t>لسیاسة</w:t>
      </w:r>
      <w:proofErr w:type="spellEnd"/>
      <w:r w:rsidRPr="00CB6472">
        <w:rPr>
          <w:rtl/>
        </w:rPr>
        <w:t xml:space="preserve"> الشرق </w:t>
      </w:r>
      <w:proofErr w:type="spellStart"/>
      <w:r w:rsidRPr="00CB6472">
        <w:rPr>
          <w:rtl/>
        </w:rPr>
        <w:t>الأدنی</w:t>
      </w:r>
      <w:proofErr w:type="spellEnd"/>
      <w:r w:rsidRPr="00CB6472">
        <w:rPr>
          <w:rtl/>
        </w:rPr>
        <w:t xml:space="preserve">، </w:t>
      </w:r>
      <w:r w:rsidRPr="00CB6472">
        <w:rPr>
          <w:rtl/>
          <w:lang w:bidi="fa-IR"/>
        </w:rPr>
        <w:t>۲</w:t>
      </w:r>
      <w:r w:rsidRPr="00CB6472">
        <w:rPr>
          <w:rtl/>
        </w:rPr>
        <w:t xml:space="preserve">٦ </w:t>
      </w:r>
      <w:proofErr w:type="spellStart"/>
      <w:r w:rsidRPr="00CB6472">
        <w:rPr>
          <w:rtl/>
        </w:rPr>
        <w:t>فبرایر</w:t>
      </w:r>
      <w:proofErr w:type="spellEnd"/>
      <w:r w:rsidRPr="00CB6472">
        <w:rPr>
          <w:rtl/>
        </w:rPr>
        <w:t xml:space="preserve"> </w:t>
      </w:r>
      <w:r w:rsidRPr="00CB6472">
        <w:rPr>
          <w:rtl/>
          <w:lang w:bidi="fa-IR"/>
        </w:rPr>
        <w:t>۲۰۲</w:t>
      </w:r>
      <w:r w:rsidRPr="00CB6472">
        <w:rPr>
          <w:rtl/>
        </w:rPr>
        <w:t>٥، في</w:t>
      </w:r>
      <w:r w:rsidRPr="00CB6472">
        <w:t>:</w:t>
      </w:r>
    </w:p>
    <w:p w14:paraId="3742E43E" w14:textId="77777777" w:rsidR="00CB6472" w:rsidRPr="00CB6472" w:rsidRDefault="00CB6472" w:rsidP="00CB6472">
      <w:hyperlink r:id="rId42" w:history="1">
        <w:r w:rsidRPr="00CB6472">
          <w:rPr>
            <w:rStyle w:val="Hyperlink"/>
          </w:rPr>
          <w:t>https://www.washingtoninstitute.org/ar/policy-analysis/mn-dakhl-almhadthat-alakhyrt-Ihzb-almal-alkrdstany-aljz-althany-alankasat-</w:t>
        </w:r>
      </w:hyperlink>
    </w:p>
    <w:p w14:paraId="1C3AFCDC" w14:textId="77777777" w:rsidR="00CB6472" w:rsidRPr="00CB6472" w:rsidRDefault="00CB6472" w:rsidP="00CB6472">
      <w:r w:rsidRPr="00CB6472">
        <w:t xml:space="preserve">- </w:t>
      </w:r>
      <w:proofErr w:type="spellStart"/>
      <w:r w:rsidRPr="00CB6472">
        <w:rPr>
          <w:rtl/>
        </w:rPr>
        <w:t>زید</w:t>
      </w:r>
      <w:proofErr w:type="spellEnd"/>
      <w:r w:rsidRPr="00CB6472">
        <w:rPr>
          <w:rtl/>
        </w:rPr>
        <w:t xml:space="preserve"> سالم، مصدر سبق </w:t>
      </w:r>
      <w:proofErr w:type="spellStart"/>
      <w:r w:rsidRPr="00CB6472">
        <w:rPr>
          <w:rtl/>
        </w:rPr>
        <w:t>ذکره</w:t>
      </w:r>
      <w:proofErr w:type="spellEnd"/>
      <w:r w:rsidRPr="00CB6472">
        <w:t>.</w:t>
      </w:r>
    </w:p>
    <w:p w14:paraId="1E0351B3" w14:textId="77777777" w:rsidR="00CB6472" w:rsidRPr="00CB6472" w:rsidRDefault="00CB6472" w:rsidP="00CB6472">
      <w:r w:rsidRPr="00CB6472">
        <w:lastRenderedPageBreak/>
        <w:t xml:space="preserve">- </w:t>
      </w:r>
      <w:proofErr w:type="spellStart"/>
      <w:r w:rsidRPr="00CB6472">
        <w:rPr>
          <w:rtl/>
        </w:rPr>
        <w:t>خورشید</w:t>
      </w:r>
      <w:proofErr w:type="spellEnd"/>
      <w:r w:rsidRPr="00CB6472">
        <w:rPr>
          <w:rtl/>
        </w:rPr>
        <w:t xml:space="preserve"> دلي، مصدر سبق ذكره</w:t>
      </w:r>
      <w:r w:rsidRPr="00CB6472">
        <w:t>.</w:t>
      </w:r>
    </w:p>
    <w:p w14:paraId="00620856" w14:textId="1E2D956A" w:rsidR="00CB6472" w:rsidRPr="00CB6472" w:rsidRDefault="00CB6472" w:rsidP="00CB6472">
      <w:r w:rsidRPr="00CB6472">
        <mc:AlternateContent>
          <mc:Choice Requires="wps">
            <w:drawing>
              <wp:inline distT="0" distB="0" distL="0" distR="0" wp14:anchorId="63123793" wp14:editId="49FA30C3">
                <wp:extent cx="304800" cy="304800"/>
                <wp:effectExtent l="0" t="0" r="0" b="0"/>
                <wp:docPr id="756305977" name="Rectangle 3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39BACC" id="Rectangle 3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E68995" w14:textId="77777777" w:rsidR="00CB6472" w:rsidRPr="00CB6472" w:rsidRDefault="00CB6472" w:rsidP="00CB6472">
      <w:r w:rsidRPr="00CB6472">
        <w:rPr>
          <w:rtl/>
        </w:rPr>
        <w:t>مستقبل الأمن الإقليمي في ظل المستجدات الطارئة</w:t>
      </w:r>
    </w:p>
    <w:p w14:paraId="6638F7C3" w14:textId="71701914" w:rsidR="00CB6472" w:rsidRPr="00CB6472" w:rsidRDefault="00CB6472" w:rsidP="00CB6472">
      <w:r w:rsidRPr="00CB6472">
        <mc:AlternateContent>
          <mc:Choice Requires="wps">
            <w:drawing>
              <wp:inline distT="0" distB="0" distL="0" distR="0" wp14:anchorId="4CEAEA41" wp14:editId="1F3939EE">
                <wp:extent cx="304800" cy="304800"/>
                <wp:effectExtent l="0" t="0" r="0" b="0"/>
                <wp:docPr id="1648922702" name="Rectangle 303" descr="Я АЧ МЭД"/>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654DF3" id="Rectangle 303" o:spid="_x0000_s1026" alt="Я АЧ МЭД"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85EBE0" w14:textId="77777777" w:rsidR="00CB6472" w:rsidRPr="00CB6472" w:rsidRDefault="00CB6472" w:rsidP="00CB6472">
      <w:pPr>
        <w:rPr>
          <w:b/>
          <w:bCs/>
        </w:rPr>
      </w:pPr>
      <w:proofErr w:type="spellStart"/>
      <w:r w:rsidRPr="00CB6472">
        <w:rPr>
          <w:b/>
          <w:bCs/>
          <w:rtl/>
        </w:rPr>
        <w:t>مآلات</w:t>
      </w:r>
      <w:proofErr w:type="spellEnd"/>
      <w:r w:rsidRPr="00CB6472">
        <w:rPr>
          <w:b/>
          <w:bCs/>
          <w:rtl/>
        </w:rPr>
        <w:t xml:space="preserve"> الصفقة النووية بين طهران وواشنطن</w:t>
      </w:r>
    </w:p>
    <w:p w14:paraId="56B6C9C3" w14:textId="77777777" w:rsidR="00CB6472" w:rsidRPr="00CB6472" w:rsidRDefault="00CB6472" w:rsidP="00CB6472">
      <w:proofErr w:type="spellStart"/>
      <w:proofErr w:type="gramStart"/>
      <w:r w:rsidRPr="00CB6472">
        <w:rPr>
          <w:rtl/>
        </w:rPr>
        <w:t>د.محمد</w:t>
      </w:r>
      <w:proofErr w:type="spellEnd"/>
      <w:proofErr w:type="gramEnd"/>
      <w:r w:rsidRPr="00CB6472">
        <w:rPr>
          <w:rtl/>
        </w:rPr>
        <w:t xml:space="preserve"> عباس ناجي خبير في مركز الدراسات السياسية والاستراتيجية بالأهرام</w:t>
      </w:r>
    </w:p>
    <w:p w14:paraId="3D67326E" w14:textId="3FD81DC2" w:rsidR="00CB6472" w:rsidRPr="00CB6472" w:rsidRDefault="00CB6472" w:rsidP="00CB6472">
      <w:r w:rsidRPr="00CB6472">
        <mc:AlternateContent>
          <mc:Choice Requires="wps">
            <w:drawing>
              <wp:inline distT="0" distB="0" distL="0" distR="0" wp14:anchorId="6B299002" wp14:editId="291FB10E">
                <wp:extent cx="304800" cy="304800"/>
                <wp:effectExtent l="0" t="0" r="0" b="0"/>
                <wp:docPr id="1785327124" name="Rectangle 3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6D6E3" id="Rectangle 3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0671B7" w14:textId="77777777" w:rsidR="00CB6472" w:rsidRPr="00CB6472" w:rsidRDefault="00CB6472" w:rsidP="00CB6472">
      <w:r w:rsidRPr="00CB6472">
        <w:rPr>
          <w:rtl/>
        </w:rPr>
        <w:t xml:space="preserve">واجهت إيران تحدياتٍ عديدة على مدى الأعوام الستة والأربعين الماضية منذ نجاح الثورة في الإطاحة بنظام الشاه "محمد رضا بهلوي" عام </w:t>
      </w:r>
      <w:r w:rsidRPr="00CB6472">
        <w:rPr>
          <w:rtl/>
          <w:lang w:bidi="fa-IR"/>
        </w:rPr>
        <w:t xml:space="preserve">۱۹۷۹. </w:t>
      </w:r>
      <w:r w:rsidRPr="00CB6472">
        <w:rPr>
          <w:rtl/>
        </w:rPr>
        <w:t xml:space="preserve">لكن ربما لم تصل هذه التحديات في أي وقت مضى إلى المستوى الذي تبدو عليه في المرحلة الحالية. فقد خرجت إيران لتوها من الحرب المباشرة التي شنتها إسرائيل والولايات المتحدة الأمريكية ضدها في الفترة من </w:t>
      </w:r>
      <w:r w:rsidRPr="00CB6472">
        <w:rPr>
          <w:rtl/>
          <w:lang w:bidi="fa-IR"/>
        </w:rPr>
        <w:t>۱۳</w:t>
      </w:r>
      <w:r w:rsidRPr="00CB6472">
        <w:rPr>
          <w:rtl/>
        </w:rPr>
        <w:t xml:space="preserve"> </w:t>
      </w:r>
      <w:proofErr w:type="spellStart"/>
      <w:r w:rsidRPr="00CB6472">
        <w:rPr>
          <w:rtl/>
        </w:rPr>
        <w:t>إلی</w:t>
      </w:r>
      <w:proofErr w:type="spellEnd"/>
      <w:r w:rsidRPr="00CB6472">
        <w:rPr>
          <w:rtl/>
        </w:rPr>
        <w:t xml:space="preserve"> </w:t>
      </w:r>
      <w:r w:rsidRPr="00CB6472">
        <w:rPr>
          <w:rtl/>
          <w:lang w:bidi="fa-IR"/>
        </w:rPr>
        <w:t>۲</w:t>
      </w:r>
      <w:r w:rsidRPr="00CB6472">
        <w:rPr>
          <w:rtl/>
        </w:rPr>
        <w:t xml:space="preserve">٤ </w:t>
      </w:r>
      <w:proofErr w:type="spellStart"/>
      <w:r w:rsidRPr="00CB6472">
        <w:rPr>
          <w:rtl/>
        </w:rPr>
        <w:t>یونیو</w:t>
      </w:r>
      <w:proofErr w:type="spellEnd"/>
      <w:r w:rsidRPr="00CB6472">
        <w:rPr>
          <w:rtl/>
        </w:rPr>
        <w:t xml:space="preserve"> </w:t>
      </w:r>
      <w:r w:rsidRPr="00CB6472">
        <w:rPr>
          <w:rtl/>
          <w:lang w:bidi="fa-IR"/>
        </w:rPr>
        <w:t>۲۰۲</w:t>
      </w:r>
      <w:r w:rsidRPr="00CB6472">
        <w:rPr>
          <w:rtl/>
        </w:rPr>
        <w:t xml:space="preserve">٥. ورغم أن هجماتها المضادة فرضت خسائر لم تعهدها إسرائيل منذ عام </w:t>
      </w:r>
      <w:r w:rsidRPr="00CB6472">
        <w:rPr>
          <w:rtl/>
          <w:lang w:bidi="fa-IR"/>
        </w:rPr>
        <w:t>۱۹٤۸</w:t>
      </w:r>
      <w:r w:rsidRPr="00CB6472">
        <w:rPr>
          <w:rtl/>
        </w:rPr>
        <w:t xml:space="preserve"> على المستويين المادي والبشري، فإنها في الوقت نفسه تعرضت لخسائر كبيرة على </w:t>
      </w:r>
      <w:proofErr w:type="spellStart"/>
      <w:r w:rsidRPr="00CB6472">
        <w:rPr>
          <w:rtl/>
        </w:rPr>
        <w:t>مستوی</w:t>
      </w:r>
      <w:proofErr w:type="spellEnd"/>
      <w:r w:rsidRPr="00CB6472">
        <w:rPr>
          <w:rtl/>
        </w:rPr>
        <w:t xml:space="preserve"> القيادات العسكرية والمنشآت النووية</w:t>
      </w:r>
      <w:r w:rsidRPr="00CB6472">
        <w:t>.</w:t>
      </w:r>
    </w:p>
    <w:p w14:paraId="01454576" w14:textId="77777777" w:rsidR="00CB6472" w:rsidRPr="00CB6472" w:rsidRDefault="00CB6472" w:rsidP="00CB6472">
      <w:r w:rsidRPr="00CB6472">
        <w:rPr>
          <w:rtl/>
        </w:rPr>
        <w:t xml:space="preserve">ففي خضم تلك الحرب، شنت الولايات المتحدة الأمريكية ضربات عسكرية ضد المفاعلات النووية الثلاثة: </w:t>
      </w:r>
      <w:proofErr w:type="spellStart"/>
      <w:r w:rsidRPr="00CB6472">
        <w:rPr>
          <w:rtl/>
        </w:rPr>
        <w:t>فودرو</w:t>
      </w:r>
      <w:proofErr w:type="spellEnd"/>
      <w:r w:rsidRPr="00CB6472">
        <w:rPr>
          <w:rtl/>
        </w:rPr>
        <w:t xml:space="preserve"> وأصفهان </w:t>
      </w:r>
      <w:proofErr w:type="spellStart"/>
      <w:r w:rsidRPr="00CB6472">
        <w:rPr>
          <w:rtl/>
        </w:rPr>
        <w:t>ونطنز</w:t>
      </w:r>
      <w:proofErr w:type="spellEnd"/>
      <w:r w:rsidRPr="00CB6472">
        <w:rPr>
          <w:rtl/>
        </w:rPr>
        <w:t xml:space="preserve">، والتي تعد المفاعلات الأهم في البرنامج النووي الإيراني. ورغم أن النتائج التي أسفرت عنها تلك الضربات لم تتضح بعد، في ظل تناقض الروايات الإيرانية </w:t>
      </w:r>
      <w:proofErr w:type="spellStart"/>
      <w:r w:rsidRPr="00CB6472">
        <w:rPr>
          <w:rtl/>
        </w:rPr>
        <w:t>والأمریكية</w:t>
      </w:r>
      <w:proofErr w:type="spellEnd"/>
      <w:r w:rsidRPr="00CB6472">
        <w:rPr>
          <w:rtl/>
        </w:rPr>
        <w:t xml:space="preserve"> والإسرائيلية بشأنها، فإن المتفق عليه حتى الآن أن البرنامج النووي الإيراني لم يعد </w:t>
      </w:r>
      <w:proofErr w:type="spellStart"/>
      <w:r w:rsidRPr="00CB6472">
        <w:rPr>
          <w:rtl/>
        </w:rPr>
        <w:t>کما</w:t>
      </w:r>
      <w:proofErr w:type="spellEnd"/>
      <w:r w:rsidRPr="00CB6472">
        <w:rPr>
          <w:rtl/>
        </w:rPr>
        <w:t xml:space="preserve"> </w:t>
      </w:r>
      <w:proofErr w:type="spellStart"/>
      <w:r w:rsidRPr="00CB6472">
        <w:rPr>
          <w:rtl/>
        </w:rPr>
        <w:t>کان</w:t>
      </w:r>
      <w:proofErr w:type="spellEnd"/>
      <w:r w:rsidRPr="00CB6472">
        <w:rPr>
          <w:rtl/>
        </w:rPr>
        <w:t xml:space="preserve"> قبل </w:t>
      </w:r>
      <w:r w:rsidRPr="00CB6472">
        <w:rPr>
          <w:rtl/>
          <w:lang w:bidi="fa-IR"/>
        </w:rPr>
        <w:t>۱۳</w:t>
      </w:r>
      <w:r w:rsidRPr="00CB6472">
        <w:rPr>
          <w:rtl/>
        </w:rPr>
        <w:t xml:space="preserve"> </w:t>
      </w:r>
      <w:proofErr w:type="spellStart"/>
      <w:r w:rsidRPr="00CB6472">
        <w:rPr>
          <w:rtl/>
        </w:rPr>
        <w:t>یونیو</w:t>
      </w:r>
      <w:proofErr w:type="spellEnd"/>
      <w:r w:rsidRPr="00CB6472">
        <w:rPr>
          <w:rtl/>
        </w:rPr>
        <w:t xml:space="preserve"> </w:t>
      </w:r>
      <w:r w:rsidRPr="00CB6472">
        <w:rPr>
          <w:rtl/>
          <w:lang w:bidi="fa-IR"/>
        </w:rPr>
        <w:t>۲۰۲</w:t>
      </w:r>
      <w:r w:rsidRPr="00CB6472">
        <w:rPr>
          <w:rtl/>
        </w:rPr>
        <w:t>٥</w:t>
      </w:r>
      <w:r w:rsidRPr="00CB6472">
        <w:t>.</w:t>
      </w:r>
    </w:p>
    <w:p w14:paraId="59867A63" w14:textId="77777777" w:rsidR="00CB6472" w:rsidRPr="00CB6472" w:rsidRDefault="00CB6472" w:rsidP="00CB6472">
      <w:pPr>
        <w:rPr>
          <w:b/>
          <w:bCs/>
        </w:rPr>
      </w:pPr>
      <w:r w:rsidRPr="00CB6472">
        <w:rPr>
          <w:b/>
          <w:bCs/>
          <w:rtl/>
        </w:rPr>
        <w:t>خيارات محدودة</w:t>
      </w:r>
    </w:p>
    <w:p w14:paraId="1711FC7D" w14:textId="77777777" w:rsidR="00CB6472" w:rsidRPr="00CB6472" w:rsidRDefault="00CB6472" w:rsidP="00CB6472">
      <w:r w:rsidRPr="00CB6472">
        <w:rPr>
          <w:rtl/>
        </w:rPr>
        <w:t>هنا، تبدو إيران أمام مأزق صعب تفرضه الخيارات المحدودة المتاحة أمامها، والتي تمثل بدورها نتيجة مباشرة لمجموعة من التطورات التي طرأت على الساحتين الإقليمية والدولية خلال الفترة الأخيرة، ويتمثل أبرزها في</w:t>
      </w:r>
      <w:r w:rsidRPr="00CB6472">
        <w:t>:</w:t>
      </w:r>
    </w:p>
    <w:p w14:paraId="28100228" w14:textId="77777777" w:rsidR="00CB6472" w:rsidRPr="00CB6472" w:rsidRDefault="00CB6472" w:rsidP="00CB6472">
      <w:r w:rsidRPr="00CB6472">
        <w:rPr>
          <w:rtl/>
        </w:rPr>
        <w:t>١</w:t>
      </w:r>
      <w:r w:rsidRPr="00CB6472">
        <w:t xml:space="preserve">. </w:t>
      </w:r>
      <w:r w:rsidRPr="00CB6472">
        <w:rPr>
          <w:rtl/>
        </w:rPr>
        <w:t>إصرار إسرائيل على تدمير البرنامج النووي: لا تستبعد الحكومة الإسرائيلية برئاسة "بنيامين نتنياهو" إمكانية العودة إلى استخدام الخيار العسكري مجددًا في إدارة الخلافات مع إيران حول البرنامج النووي. وربما يمكن القول إنها تتحين الفرصة لذلك، في ظل إدراكها أن الحرب التي استغرقت اثني عشر يومًا، رغم أنها فرضت خسائر لا تبدو هينة على إيران، لم تسفر عن تدمير هذا البرنامج، أو تحييد قدرة إيران على إعادة تطويره مجددًا وإن كان ذلك قد يستغرق وقتًا</w:t>
      </w:r>
      <w:r w:rsidRPr="00CB6472">
        <w:t>.</w:t>
      </w:r>
    </w:p>
    <w:p w14:paraId="092F7B99" w14:textId="77777777" w:rsidR="00CB6472" w:rsidRPr="00CB6472" w:rsidRDefault="00CB6472" w:rsidP="00CB6472">
      <w:r w:rsidRPr="00CB6472">
        <w:rPr>
          <w:rtl/>
        </w:rPr>
        <w:t>ومن دون شك، فإن ثمة عاملين رئيسين يدفعان تل أبيب إلى تبني هذا التوجه: الأول، هو إصرار إيران على الترويج إلى روايتها الخاصة بنجاحها</w:t>
      </w:r>
    </w:p>
    <w:p w14:paraId="7DA53F7F" w14:textId="77777777" w:rsidR="00CB6472" w:rsidRPr="00CB6472" w:rsidRDefault="00CB6472" w:rsidP="00CB6472">
      <w:r w:rsidRPr="00CB6472">
        <w:rPr>
          <w:rtl/>
        </w:rPr>
        <w:t>في نقل المواد النووية -أو بمعنى أدق اليورانيوم المخصب- من المفاعلات النووية الثلاثة التي تعرضت للضربات العسكرية الأمريكية والإسرائيلية، إلى منشآت أخرى غير معلنة. هذا الإصرار الإيراني يتوافق مع تضارب التقديرات الأمريكية والإسرائيلية بشأن النتائج التي أسفرت عنها الحرب، والتي تراوحت ما بين تدمير المفاعلات النووية الثلاثة وإلحاق ضرر بسيط بالبرنامج النووي قد يستغرق علاجه بضعة أشهر فقط</w:t>
      </w:r>
      <w:r w:rsidRPr="00CB6472">
        <w:t>.</w:t>
      </w:r>
    </w:p>
    <w:p w14:paraId="4781DDB4" w14:textId="77777777" w:rsidR="00CB6472" w:rsidRPr="00CB6472" w:rsidRDefault="00CB6472" w:rsidP="00CB6472">
      <w:r w:rsidRPr="00CB6472">
        <w:rPr>
          <w:rtl/>
        </w:rPr>
        <w:t xml:space="preserve">والثاني، حرص "نتنياهو" على توظيف تصاعد حدة الأزمة مع إيران لتعزيز موقعه في الداخل، لا سيما في مواجهة الضغوط التي يتعرض لها؛ بسبب استمرار محاكمته في بعض قضايا الفساد، والتي يمكن أن تؤدي إلى إبعاده من منصبه وإنهاء </w:t>
      </w:r>
      <w:r w:rsidRPr="00CB6472">
        <w:rPr>
          <w:rtl/>
        </w:rPr>
        <w:lastRenderedPageBreak/>
        <w:t xml:space="preserve">مستقبله السياسي. وربما يفسر ذلك، إلى حد كبير، أسباب اتساع نطاق الجدل السياسي في الداخل الإسرائيلي بين "نتنياهو" وخصومه حول نتائج الحرب التي شنتها تل أبيب؛ حيث يرى أنها ساهمت في تحييد القسم الأكبر من الخطر الذي تفرضه إيران، وإن لم تؤدِ إلى تدمير البرنامج النووي بأكمله، في حين يقلل خصومه من تأثير تلك الضربات، بموازاة انتقاداتهم لفشل منظومات الدفاع الجوي في التصدي للهجمات الصاروخية الإيرانية التي أحدثت دمارًا غير مسبوق داخل مدن مثل: تل أبيب وحيفا وبئر سبع، وألحقت أضرارًا فادحة بمنشآت عسكرية </w:t>
      </w:r>
      <w:proofErr w:type="spellStart"/>
      <w:r w:rsidRPr="00CB6472">
        <w:rPr>
          <w:rtl/>
        </w:rPr>
        <w:t>وأمنیة</w:t>
      </w:r>
      <w:proofErr w:type="spellEnd"/>
      <w:r w:rsidRPr="00CB6472">
        <w:rPr>
          <w:rtl/>
        </w:rPr>
        <w:t xml:space="preserve"> </w:t>
      </w:r>
      <w:proofErr w:type="spellStart"/>
      <w:r w:rsidRPr="00CB6472">
        <w:rPr>
          <w:rtl/>
        </w:rPr>
        <w:t>وعلمیة</w:t>
      </w:r>
      <w:proofErr w:type="spellEnd"/>
      <w:r w:rsidRPr="00CB6472">
        <w:rPr>
          <w:rtl/>
        </w:rPr>
        <w:t xml:space="preserve"> </w:t>
      </w:r>
      <w:proofErr w:type="spellStart"/>
      <w:r w:rsidRPr="00CB6472">
        <w:rPr>
          <w:rtl/>
        </w:rPr>
        <w:t>عدیدة</w:t>
      </w:r>
      <w:proofErr w:type="spellEnd"/>
      <w:r w:rsidRPr="00CB6472">
        <w:t>.</w:t>
      </w:r>
    </w:p>
    <w:p w14:paraId="5C2311E3" w14:textId="77777777" w:rsidR="00CB6472" w:rsidRPr="00CB6472" w:rsidRDefault="00CB6472" w:rsidP="00CB6472">
      <w:r w:rsidRPr="00CB6472">
        <w:rPr>
          <w:rtl/>
        </w:rPr>
        <w:t>٢</w:t>
      </w:r>
      <w:r w:rsidRPr="00CB6472">
        <w:t xml:space="preserve">. </w:t>
      </w:r>
      <w:r w:rsidRPr="00CB6472">
        <w:rPr>
          <w:rtl/>
        </w:rPr>
        <w:t>سعي واشنطن لمنع طهران من مواصلة</w:t>
      </w:r>
    </w:p>
    <w:p w14:paraId="487226F4" w14:textId="77777777" w:rsidR="00CB6472" w:rsidRPr="00CB6472" w:rsidRDefault="00CB6472" w:rsidP="00CB6472">
      <w:r w:rsidRPr="00CB6472">
        <w:rPr>
          <w:rtl/>
        </w:rPr>
        <w:t>التخصيب: ما زالت إدارة الرئيس الأمريكي "دونالد ترامب" مهتمة بإبرام صفقة مع إيران حول البرنامج النووي. وربما يشير ذلك إلى أن الإدارة تدرك تمامًا أن الضربات العسكرية التي شنتها ضد المفاعلات النووية الثلاثة لم تسفر عن تدميرها. وقد جرت اتصالات بالفعل، مباشرة وغير مباشرة، بين إيران والولايات</w:t>
      </w:r>
    </w:p>
    <w:p w14:paraId="5E4D3149" w14:textId="77777777" w:rsidR="00CB6472" w:rsidRPr="00CB6472" w:rsidRDefault="00CB6472" w:rsidP="00CB6472">
      <w:r w:rsidRPr="00CB6472">
        <w:rPr>
          <w:rtl/>
        </w:rPr>
        <w:t>المتحدة الأمريكية، إلا أنها حتى الآن لم تسفر عن تحقيق تقدم يذكر يمكن أن يساعد في تعزيز فرص إجراء مفاوضات جديدة بين الطرفين ربما تنتهي بالوصول إلى صفقة نووية جديدة</w:t>
      </w:r>
      <w:r w:rsidRPr="00CB6472">
        <w:t>.</w:t>
      </w:r>
    </w:p>
    <w:p w14:paraId="5268A4C5" w14:textId="77777777" w:rsidR="00CB6472" w:rsidRPr="00CB6472" w:rsidRDefault="00CB6472" w:rsidP="00CB6472">
      <w:r w:rsidRPr="00CB6472">
        <w:rPr>
          <w:rtl/>
        </w:rPr>
        <w:t xml:space="preserve">وهنا، فإن ثمة عقبتين أصبحتا تواجهان هذا الاحتمال: الأولى، فرضتها الحرب التي شنتها تل أبيب وواشنطن ضد طهران، وترتبط بإصرار الأخيرة على الحصول على ضمانات أمريكية بعدم استخدام القوة مجددًا ضدها. إذ ما زالت القيادة العليا في طهران ممثلة في المرشد الأعلى للجمهورية "علي خامنئي" ترى أن المفاوضات التي أجريت على مدى خمس جولات قبل اندلاع الحرب كانت "خدعة" سعت واشنطن وتل أبيب عبرها إلى تشتيت اهتمام طهران وتوجيه ضربات عسكرية قوية لها، كانتا تحاولان من خلالها القضاء على البرنامج النووي </w:t>
      </w:r>
      <w:proofErr w:type="gramStart"/>
      <w:r w:rsidRPr="00CB6472">
        <w:rPr>
          <w:rtl/>
        </w:rPr>
        <w:t>تمامًا</w:t>
      </w:r>
      <w:r w:rsidRPr="00CB6472">
        <w:t xml:space="preserve"> .</w:t>
      </w:r>
      <w:proofErr w:type="gramEnd"/>
    </w:p>
    <w:p w14:paraId="1385FEF3" w14:textId="77777777" w:rsidR="00CB6472" w:rsidRPr="00CB6472" w:rsidRDefault="00CB6472" w:rsidP="00CB6472">
      <w:r w:rsidRPr="00CB6472">
        <w:rPr>
          <w:rtl/>
        </w:rPr>
        <w:t xml:space="preserve">والثانية، استمرار تمسك طهران بأحقيتها في إجراء عمليات </w:t>
      </w:r>
      <w:proofErr w:type="spellStart"/>
      <w:r w:rsidRPr="00CB6472">
        <w:rPr>
          <w:rtl/>
        </w:rPr>
        <w:t>تخصیب</w:t>
      </w:r>
      <w:proofErr w:type="spellEnd"/>
      <w:r w:rsidRPr="00CB6472">
        <w:rPr>
          <w:rtl/>
        </w:rPr>
        <w:t xml:space="preserve"> </w:t>
      </w:r>
      <w:proofErr w:type="spellStart"/>
      <w:r w:rsidRPr="00CB6472">
        <w:rPr>
          <w:rtl/>
        </w:rPr>
        <w:t>الیورانیوم</w:t>
      </w:r>
      <w:proofErr w:type="spellEnd"/>
      <w:r w:rsidRPr="00CB6472">
        <w:rPr>
          <w:rtl/>
        </w:rPr>
        <w:t xml:space="preserve"> على </w:t>
      </w:r>
      <w:proofErr w:type="spellStart"/>
      <w:r w:rsidRPr="00CB6472">
        <w:rPr>
          <w:rtl/>
        </w:rPr>
        <w:t>أراضیها</w:t>
      </w:r>
      <w:proofErr w:type="spellEnd"/>
      <w:r w:rsidRPr="00CB6472">
        <w:rPr>
          <w:rtl/>
        </w:rPr>
        <w:t xml:space="preserve">. وقد </w:t>
      </w:r>
      <w:proofErr w:type="spellStart"/>
      <w:r w:rsidRPr="00CB6472">
        <w:rPr>
          <w:rtl/>
        </w:rPr>
        <w:t>کان</w:t>
      </w:r>
      <w:proofErr w:type="spellEnd"/>
      <w:r w:rsidRPr="00CB6472">
        <w:rPr>
          <w:rtl/>
        </w:rPr>
        <w:t xml:space="preserve"> هذا الشرط أحد أسباب فشل المفاوضات السابقة التي أجريت قبل الحرب، وربما يكون أحد دوافع الحرب نفسها، باعتبار أن واشنطن وتل أبيب ربما اعتبرتا أنه طالما أن طهران لم توافق على وقف تخصيب اليورانيوم على أراضيها عبر المفاوضات، فمن الضروري منعها من الاستمرار في ذلك من خلال استخدام القوة. لكن إيران ما زالت مصرة - بناءً على الرواية التي تتبناها بشأن نتائج الحرب والتي سبق ذكرها - على الاحتفاظ بأحقيتها في مواصلة عمليات تخصيب اليورانيوم على أراضيها حتى بعد الأضرار التي لحقت ببرنامجها النووي نتيجة الضربات العسكرية التي شنتها تل أبيب وواشنطن. فقد قال وزير الخارجية الإيراني "عباس </w:t>
      </w:r>
      <w:proofErr w:type="spellStart"/>
      <w:r w:rsidRPr="00CB6472">
        <w:rPr>
          <w:rtl/>
        </w:rPr>
        <w:t>عراقجي</w:t>
      </w:r>
      <w:proofErr w:type="spellEnd"/>
      <w:r w:rsidRPr="00CB6472">
        <w:rPr>
          <w:rtl/>
        </w:rPr>
        <w:t xml:space="preserve">"، في </w:t>
      </w:r>
      <w:r w:rsidRPr="00CB6472">
        <w:rPr>
          <w:rtl/>
          <w:lang w:bidi="fa-IR"/>
        </w:rPr>
        <w:t>۱۲</w:t>
      </w:r>
      <w:r w:rsidRPr="00CB6472">
        <w:rPr>
          <w:rtl/>
        </w:rPr>
        <w:t xml:space="preserve"> </w:t>
      </w:r>
      <w:proofErr w:type="spellStart"/>
      <w:r w:rsidRPr="00CB6472">
        <w:rPr>
          <w:rtl/>
        </w:rPr>
        <w:t>یوليو</w:t>
      </w:r>
      <w:proofErr w:type="spellEnd"/>
      <w:r w:rsidRPr="00CB6472">
        <w:rPr>
          <w:rtl/>
        </w:rPr>
        <w:t xml:space="preserve"> </w:t>
      </w:r>
      <w:r w:rsidRPr="00CB6472">
        <w:rPr>
          <w:rtl/>
          <w:lang w:bidi="fa-IR"/>
        </w:rPr>
        <w:t>۲۰۲</w:t>
      </w:r>
      <w:r w:rsidRPr="00CB6472">
        <w:rPr>
          <w:rtl/>
        </w:rPr>
        <w:t>٥، إن "إيران لن تقبل بأي اتفاق مع الولايات المتحدة الأمريكية لا يضمن حقها في مواصلة عمليات التخصيب". وكان "</w:t>
      </w:r>
      <w:proofErr w:type="spellStart"/>
      <w:r w:rsidRPr="00CB6472">
        <w:rPr>
          <w:rtl/>
        </w:rPr>
        <w:t>عراقجي</w:t>
      </w:r>
      <w:proofErr w:type="spellEnd"/>
      <w:r w:rsidRPr="00CB6472">
        <w:t>"</w:t>
      </w:r>
    </w:p>
    <w:p w14:paraId="16925A8A" w14:textId="77777777" w:rsidR="00CB6472" w:rsidRPr="00CB6472" w:rsidRDefault="00CB6472" w:rsidP="00CB6472">
      <w:r w:rsidRPr="00CB6472">
        <w:rPr>
          <w:rtl/>
        </w:rPr>
        <w:t xml:space="preserve">أكثر وضوحًا عندما قال، في </w:t>
      </w:r>
      <w:r w:rsidRPr="00CB6472">
        <w:rPr>
          <w:rtl/>
          <w:lang w:bidi="fa-IR"/>
        </w:rPr>
        <w:t>۲۲</w:t>
      </w:r>
      <w:r w:rsidRPr="00CB6472">
        <w:rPr>
          <w:rtl/>
        </w:rPr>
        <w:t xml:space="preserve"> من الشهر نفسه، إن "البرنامج توقف لأن الأضرار كانت </w:t>
      </w:r>
      <w:proofErr w:type="spellStart"/>
      <w:r w:rsidRPr="00CB6472">
        <w:rPr>
          <w:rtl/>
        </w:rPr>
        <w:t>جسیمة</w:t>
      </w:r>
      <w:proofErr w:type="spellEnd"/>
      <w:r w:rsidRPr="00CB6472">
        <w:rPr>
          <w:rtl/>
        </w:rPr>
        <w:t>، لكن إيران لن تتخلى عن التخصيب؛ لأنه إنجاز لعلمائنا، فضلًا عن أنه مسألة كرامة وطنية</w:t>
      </w:r>
      <w:r w:rsidRPr="00CB6472">
        <w:t>".</w:t>
      </w:r>
    </w:p>
    <w:p w14:paraId="07A824B2" w14:textId="77777777" w:rsidR="00CB6472" w:rsidRPr="00CB6472" w:rsidRDefault="00CB6472" w:rsidP="00CB6472">
      <w:r w:rsidRPr="00CB6472">
        <w:rPr>
          <w:rtl/>
        </w:rPr>
        <w:t>وكان لافتًا للانتباه أن إيران سارعت إلى نفي تقرير نشره موقع "</w:t>
      </w:r>
      <w:proofErr w:type="spellStart"/>
      <w:r w:rsidRPr="00CB6472">
        <w:rPr>
          <w:rtl/>
        </w:rPr>
        <w:t>أكسيوس</w:t>
      </w:r>
      <w:proofErr w:type="spellEnd"/>
      <w:r w:rsidRPr="00CB6472">
        <w:rPr>
          <w:rtl/>
        </w:rPr>
        <w:t xml:space="preserve">"، في </w:t>
      </w:r>
      <w:r w:rsidRPr="00CB6472">
        <w:rPr>
          <w:rtl/>
          <w:lang w:bidi="fa-IR"/>
        </w:rPr>
        <w:t>۱۰</w:t>
      </w:r>
      <w:r w:rsidRPr="00CB6472">
        <w:rPr>
          <w:rtl/>
        </w:rPr>
        <w:t xml:space="preserve"> يوليو </w:t>
      </w:r>
      <w:r w:rsidRPr="00CB6472">
        <w:rPr>
          <w:rtl/>
          <w:lang w:bidi="fa-IR"/>
        </w:rPr>
        <w:t>۲۰۲</w:t>
      </w:r>
      <w:r w:rsidRPr="00CB6472">
        <w:rPr>
          <w:rtl/>
        </w:rPr>
        <w:t>٥، قد أشار إلى أن روسيا تمارس ضغوطًا عليها من أجل الموافقة على إبرام صفقة تقضي بمنعها من مواصلة تخصيب اليورانيوم على أراضيها، مقابل رفع قسم من العقوبات الأمريكية المفروضة عليها</w:t>
      </w:r>
      <w:r w:rsidRPr="00CB6472">
        <w:t>.</w:t>
      </w:r>
    </w:p>
    <w:p w14:paraId="58947BDB" w14:textId="77777777" w:rsidR="00CB6472" w:rsidRPr="00CB6472" w:rsidRDefault="00CB6472" w:rsidP="00CB6472">
      <w:pPr>
        <w:rPr>
          <w:b/>
          <w:bCs/>
        </w:rPr>
      </w:pPr>
      <w:r w:rsidRPr="00CB6472">
        <w:rPr>
          <w:b/>
          <w:bCs/>
          <w:rtl/>
        </w:rPr>
        <w:t>٣</w:t>
      </w:r>
      <w:r w:rsidRPr="00CB6472">
        <w:rPr>
          <w:b/>
          <w:bCs/>
        </w:rPr>
        <w:t xml:space="preserve">. </w:t>
      </w:r>
      <w:r w:rsidRPr="00CB6472">
        <w:rPr>
          <w:b/>
          <w:bCs/>
          <w:rtl/>
        </w:rPr>
        <w:t>تصاعد تهديدات أوروبا بتفعيل "آلية</w:t>
      </w:r>
    </w:p>
    <w:p w14:paraId="53606D6E" w14:textId="77777777" w:rsidR="00CB6472" w:rsidRPr="00CB6472" w:rsidRDefault="00CB6472" w:rsidP="00CB6472">
      <w:r w:rsidRPr="00CB6472">
        <w:rPr>
          <w:rtl/>
        </w:rPr>
        <w:t>الزناد": لم تشارك الدول الأوروبية بدور يذكر في المفاوضات التي أجريت بين إيران والولايات المتحدة الأمريكية قبل اندلاع الحرب. وربما يمكن القول إنه كانت هناك رغبة مشتركة من جانب الطرفين في إبعاد تلك الدول عن المفاوضات، وعدم السماح لها بالتدخل فيها أو تحديد اتجاهاتها. وقد دفع ذلك الدول الأوروبية إلى توجيه رسائل مباشرة تفيد أن لديها القدرة على عرقلة التفاهمات التي يمكن أن يصل إليها الطرفان بشأن البرنامج النووي، وأنه لا يمكن الوصول إلى صفقة من دون إشراكها فيها</w:t>
      </w:r>
      <w:r w:rsidRPr="00CB6472">
        <w:t>.</w:t>
      </w:r>
    </w:p>
    <w:p w14:paraId="3552EBE1" w14:textId="77777777" w:rsidR="00CB6472" w:rsidRPr="00CB6472" w:rsidRDefault="00CB6472" w:rsidP="00CB6472">
      <w:r w:rsidRPr="00CB6472">
        <w:rPr>
          <w:rtl/>
        </w:rPr>
        <w:lastRenderedPageBreak/>
        <w:t>وبدا واضحًا أن هذه الدول تُعوِّل على ورقة الضغط الأساسية التي تمتلكها في الوقت الحالي، وتتعلق بما يسمى "آلية الزناد" أو</w:t>
      </w:r>
      <w:r w:rsidRPr="00CB6472">
        <w:t xml:space="preserve"> Snapback</w:t>
      </w:r>
      <w:r w:rsidRPr="00CB6472">
        <w:rPr>
          <w:rtl/>
        </w:rPr>
        <w:t xml:space="preserve">، والتي تقضي بإمكانية إعادة تطبيق العقوبات الدولية التي كانت مفروضة على إيران، وتم تعليقها بمقتضى الاتفاق النووي الذي توصلت إليه الأخيرة مع مجموعة "٥+١" في ١٤ </w:t>
      </w:r>
      <w:proofErr w:type="spellStart"/>
      <w:r w:rsidRPr="00CB6472">
        <w:rPr>
          <w:rtl/>
        </w:rPr>
        <w:t>یولیو</w:t>
      </w:r>
      <w:proofErr w:type="spellEnd"/>
      <w:r w:rsidRPr="00CB6472">
        <w:rPr>
          <w:rtl/>
        </w:rPr>
        <w:t xml:space="preserve"> </w:t>
      </w:r>
      <w:r w:rsidRPr="00CB6472">
        <w:rPr>
          <w:rtl/>
          <w:lang w:bidi="fa-IR"/>
        </w:rPr>
        <w:t>۲۰</w:t>
      </w:r>
      <w:r w:rsidRPr="00CB6472">
        <w:rPr>
          <w:rtl/>
        </w:rPr>
        <w:t>١٥</w:t>
      </w:r>
      <w:r w:rsidRPr="00CB6472">
        <w:t>.</w:t>
      </w:r>
    </w:p>
    <w:p w14:paraId="492FE530" w14:textId="77777777" w:rsidR="00CB6472" w:rsidRPr="00CB6472" w:rsidRDefault="00CB6472" w:rsidP="00CB6472">
      <w:r w:rsidRPr="00CB6472">
        <w:rPr>
          <w:rtl/>
        </w:rPr>
        <w:t xml:space="preserve">وقد تزايدت أهمية هذه الآلية بالفعل مع اقتراب ما يسمى "يوم النهاية" في </w:t>
      </w:r>
      <w:r w:rsidRPr="00CB6472">
        <w:rPr>
          <w:rtl/>
          <w:lang w:bidi="fa-IR"/>
        </w:rPr>
        <w:t>۱۸</w:t>
      </w:r>
      <w:r w:rsidRPr="00CB6472">
        <w:rPr>
          <w:rtl/>
        </w:rPr>
        <w:t xml:space="preserve"> أكتوبر </w:t>
      </w:r>
      <w:r w:rsidRPr="00CB6472">
        <w:rPr>
          <w:rtl/>
          <w:lang w:bidi="fa-IR"/>
        </w:rPr>
        <w:t>۲۰۲</w:t>
      </w:r>
      <w:r w:rsidRPr="00CB6472">
        <w:rPr>
          <w:rtl/>
        </w:rPr>
        <w:t xml:space="preserve">٥، وهو اليوم الذي سوف ينتهي فيه مفعول القرار الأممي رقم </w:t>
      </w:r>
      <w:r w:rsidRPr="00CB6472">
        <w:rPr>
          <w:rtl/>
          <w:lang w:bidi="fa-IR"/>
        </w:rPr>
        <w:t>۲۲۳۱</w:t>
      </w:r>
      <w:r w:rsidRPr="00CB6472">
        <w:rPr>
          <w:rtl/>
        </w:rPr>
        <w:t xml:space="preserve">، ومن ثم العقوبات الدولية التي كانت مفروضة </w:t>
      </w:r>
      <w:proofErr w:type="spellStart"/>
      <w:r w:rsidRPr="00CB6472">
        <w:rPr>
          <w:rtl/>
        </w:rPr>
        <w:t>علی</w:t>
      </w:r>
      <w:proofErr w:type="spellEnd"/>
      <w:r w:rsidRPr="00CB6472">
        <w:rPr>
          <w:rtl/>
        </w:rPr>
        <w:t xml:space="preserve"> </w:t>
      </w:r>
      <w:proofErr w:type="spellStart"/>
      <w:r w:rsidRPr="00CB6472">
        <w:rPr>
          <w:rtl/>
        </w:rPr>
        <w:t>إیران</w:t>
      </w:r>
      <w:proofErr w:type="spellEnd"/>
      <w:r w:rsidRPr="00CB6472">
        <w:t>.</w:t>
      </w:r>
    </w:p>
    <w:p w14:paraId="4D784318" w14:textId="77777777" w:rsidR="00CB6472" w:rsidRPr="00CB6472" w:rsidRDefault="00CB6472" w:rsidP="00CB6472">
      <w:r w:rsidRPr="00CB6472">
        <w:rPr>
          <w:rtl/>
        </w:rPr>
        <w:t xml:space="preserve">ومن هنا، واستباقًا لحلول هذا اليوم، بدأت الدول الأوروبية تلوح بالفعل بإمكانية تفعيل تلك الآلية، وذلك عبر تقديم شكوى إلى مجلس الأمن الدولي تفيد بتقاعس إيران عن تنفيذ تعهداتها في الاتفاق النووي، على نحو سوف </w:t>
      </w:r>
      <w:proofErr w:type="spellStart"/>
      <w:r w:rsidRPr="00CB6472">
        <w:rPr>
          <w:rtl/>
        </w:rPr>
        <w:t>یؤدي</w:t>
      </w:r>
      <w:proofErr w:type="spellEnd"/>
      <w:r w:rsidRPr="00CB6472">
        <w:rPr>
          <w:rtl/>
        </w:rPr>
        <w:t xml:space="preserve"> إلى بدء عملية تشاور داخل المجلس لمدة تستغرق شهرًا حول قرار بتمديد تعليق العقوبات الدولية المفروضة على إيران، بشرط تأييد تسعة أصوات وعدم استخدام حق الفيتو. وفي حال عدم اعتماد القرار، تتم إعادة فرض جميع العقوبات الدولية. وهنا، وعند الوصول إلى هذه المرحلة، فإن أية دولة تمتلك حق الفيتو في مجلس الأمن لن تستطيع استخدامه لعرقلة إعادة تطبيق العقوبات من جديد على إيران، في إشارة -تحديدًا- إلى روسيا والصين، وهما الدولتان اللتان تقدمان دعمًا سياسيًّا لها في مواجهة الإجراءات التصعيدية التي تتخذها الدول الغربية</w:t>
      </w:r>
      <w:r w:rsidRPr="00CB6472">
        <w:t>.</w:t>
      </w:r>
    </w:p>
    <w:p w14:paraId="19B2D5B3" w14:textId="77777777" w:rsidR="00CB6472" w:rsidRPr="00CB6472" w:rsidRDefault="00CB6472" w:rsidP="00CB6472">
      <w:r w:rsidRPr="00CB6472">
        <w:rPr>
          <w:rtl/>
        </w:rPr>
        <w:t>إيران من جهتها بدأت في محاولة التواصل مع الدول الأوروبية من أجل الحيلولة دون الوصول إلى هذه المرحلة التي سوف تؤدي إلى مضاعفة الضغوط والعقوبات المفروضة عليها خلال المرحلة القادمة، على نحو سوف يؤدي إلى تفاقم الأزمة الاقتصادية التي تواجهها بسبب تلك العقوبات ولم تنجح السياسات التي اتخذتها الحكومات المتعاقبة في احتواء تداعياتها</w:t>
      </w:r>
      <w:r w:rsidRPr="00CB6472">
        <w:t>.</w:t>
      </w:r>
    </w:p>
    <w:p w14:paraId="7CBCEFAB" w14:textId="77777777" w:rsidR="00CB6472" w:rsidRPr="00CB6472" w:rsidRDefault="00CB6472" w:rsidP="00CB6472">
      <w:r w:rsidRPr="00CB6472">
        <w:rPr>
          <w:rtl/>
        </w:rPr>
        <w:t xml:space="preserve">وقد بدأت مشاورات بالفعل مع الدول الأوروبية في </w:t>
      </w:r>
      <w:r w:rsidRPr="00CB6472">
        <w:rPr>
          <w:rtl/>
          <w:lang w:bidi="fa-IR"/>
        </w:rPr>
        <w:t>۲</w:t>
      </w:r>
      <w:r w:rsidRPr="00CB6472">
        <w:rPr>
          <w:rtl/>
        </w:rPr>
        <w:t xml:space="preserve">٥ يوليو </w:t>
      </w:r>
      <w:r w:rsidRPr="00CB6472">
        <w:rPr>
          <w:rtl/>
          <w:lang w:bidi="fa-IR"/>
        </w:rPr>
        <w:t>۲۰۲</w:t>
      </w:r>
      <w:r w:rsidRPr="00CB6472">
        <w:rPr>
          <w:rtl/>
        </w:rPr>
        <w:t>٥، من أجل تعزيز التشاور حول بعض الملفات الخلافية، لكن دون أن تتضح النتائج التي يمكن أن تتمخض عن تلك المشاورات وتأثيرها في المسارات المحتملة لأزمة البرنامج النووي</w:t>
      </w:r>
      <w:r w:rsidRPr="00CB6472">
        <w:t>.</w:t>
      </w:r>
    </w:p>
    <w:p w14:paraId="77436370" w14:textId="77777777" w:rsidR="00CB6472" w:rsidRPr="00CB6472" w:rsidRDefault="00CB6472" w:rsidP="00CB6472">
      <w:r w:rsidRPr="00CB6472">
        <w:rPr>
          <w:rtl/>
        </w:rPr>
        <w:t>٤</w:t>
      </w:r>
      <w:r w:rsidRPr="00CB6472">
        <w:t xml:space="preserve">. </w:t>
      </w:r>
      <w:r w:rsidRPr="00CB6472">
        <w:rPr>
          <w:rtl/>
        </w:rPr>
        <w:t>محدودية الدعم الروسي والصيني: كشفت</w:t>
      </w:r>
    </w:p>
    <w:p w14:paraId="6F4AA450" w14:textId="77777777" w:rsidR="00CB6472" w:rsidRPr="00CB6472" w:rsidRDefault="00CB6472" w:rsidP="00CB6472">
      <w:r w:rsidRPr="00CB6472">
        <w:rPr>
          <w:rtl/>
        </w:rPr>
        <w:t>الحرب التي شنتها إسرائيل والولايات المتحدة الأمريكية ضد إيران أن العلاقات القوية التي تؤسسها الأخيرة مع كل من روسيا والصين لها حدود على الأرض، تفرضها مصالح وحسابات الدولتين مع خصوم طهران، لا سيما تل أبيب وواشنطن. وقد بدأت إيران بالفعل في محاولة إقناع الدولتين بدعمها على المستوى العسكري، خاصة فيما يتعلق بمنظومات الدفاع الجوي ومقاتلات سلاح الجو</w:t>
      </w:r>
      <w:r w:rsidRPr="00CB6472">
        <w:t>.</w:t>
      </w:r>
    </w:p>
    <w:p w14:paraId="1D8E8F2B" w14:textId="77777777" w:rsidR="00CB6472" w:rsidRPr="00CB6472" w:rsidRDefault="00CB6472" w:rsidP="00CB6472">
      <w:r w:rsidRPr="00CB6472">
        <w:rPr>
          <w:rtl/>
        </w:rPr>
        <w:t xml:space="preserve">وفي هذا السياق، أشار تقرير لصحيفة "انتخاب" الإيرانية، في </w:t>
      </w:r>
      <w:r w:rsidRPr="00CB6472">
        <w:rPr>
          <w:rtl/>
          <w:lang w:bidi="fa-IR"/>
        </w:rPr>
        <w:t>۲</w:t>
      </w:r>
      <w:r w:rsidRPr="00CB6472">
        <w:rPr>
          <w:rtl/>
        </w:rPr>
        <w:t xml:space="preserve"> يوليو </w:t>
      </w:r>
      <w:r w:rsidRPr="00CB6472">
        <w:rPr>
          <w:rtl/>
          <w:lang w:bidi="fa-IR"/>
        </w:rPr>
        <w:t>۲۰۲</w:t>
      </w:r>
      <w:r w:rsidRPr="00CB6472">
        <w:rPr>
          <w:rtl/>
        </w:rPr>
        <w:t xml:space="preserve">٥، إلى أن إيران </w:t>
      </w:r>
      <w:proofErr w:type="spellStart"/>
      <w:r w:rsidRPr="00CB6472">
        <w:rPr>
          <w:rtl/>
        </w:rPr>
        <w:t>تسعی</w:t>
      </w:r>
      <w:proofErr w:type="spellEnd"/>
      <w:r w:rsidRPr="00CB6472">
        <w:rPr>
          <w:rtl/>
        </w:rPr>
        <w:t xml:space="preserve"> إلى إبرام صفقة مع الصين من أجل شراء مقاتلات من طراز "</w:t>
      </w:r>
      <w:proofErr w:type="spellStart"/>
      <w:r w:rsidRPr="00CB6472">
        <w:rPr>
          <w:rtl/>
        </w:rPr>
        <w:t>تشينجدو</w:t>
      </w:r>
      <w:proofErr w:type="spellEnd"/>
      <w:r w:rsidRPr="00CB6472">
        <w:rPr>
          <w:rtl/>
        </w:rPr>
        <w:t xml:space="preserve"> جيه </w:t>
      </w:r>
      <w:r w:rsidRPr="00CB6472">
        <w:rPr>
          <w:rtl/>
          <w:lang w:bidi="fa-IR"/>
        </w:rPr>
        <w:t>۱۰"</w:t>
      </w:r>
      <w:r w:rsidRPr="00CB6472">
        <w:rPr>
          <w:rtl/>
        </w:rPr>
        <w:t>، مستندة في هذا السياق إلى الزيارة التي قام بها وزير الدفاع الإيراني "عزيز نصير زادة" إلى الصين من أجل المشاركة في اجتماع دول مجموعة شنغهاي للتعاون</w:t>
      </w:r>
      <w:r w:rsidRPr="00CB6472">
        <w:t>.</w:t>
      </w:r>
    </w:p>
    <w:p w14:paraId="01173313" w14:textId="77777777" w:rsidR="00CB6472" w:rsidRPr="00CB6472" w:rsidRDefault="00CB6472" w:rsidP="00CB6472">
      <w:r w:rsidRPr="00CB6472">
        <w:rPr>
          <w:rtl/>
        </w:rPr>
        <w:t xml:space="preserve">وقام المسؤول الإيراني نفسه بزيارة روسيا، في </w:t>
      </w:r>
      <w:r w:rsidRPr="00CB6472">
        <w:rPr>
          <w:rtl/>
          <w:lang w:bidi="fa-IR"/>
        </w:rPr>
        <w:t>۲۰</w:t>
      </w:r>
      <w:r w:rsidRPr="00CB6472">
        <w:rPr>
          <w:rtl/>
        </w:rPr>
        <w:t xml:space="preserve"> يوليو </w:t>
      </w:r>
      <w:r w:rsidRPr="00CB6472">
        <w:rPr>
          <w:rtl/>
          <w:lang w:bidi="fa-IR"/>
        </w:rPr>
        <w:t>۲۰۲</w:t>
      </w:r>
      <w:r w:rsidRPr="00CB6472">
        <w:rPr>
          <w:rtl/>
        </w:rPr>
        <w:t xml:space="preserve">٥، وكان لافتًا للانتباه أنه حضر اجتماعًا عقد بين مستشار المرشد "علي </w:t>
      </w:r>
      <w:proofErr w:type="spellStart"/>
      <w:r w:rsidRPr="00CB6472">
        <w:rPr>
          <w:rtl/>
        </w:rPr>
        <w:t>لاريجاني</w:t>
      </w:r>
      <w:proofErr w:type="spellEnd"/>
      <w:r w:rsidRPr="00CB6472">
        <w:rPr>
          <w:rtl/>
        </w:rPr>
        <w:t xml:space="preserve">" والرئيس الروسي "فلاديمير </w:t>
      </w:r>
      <w:proofErr w:type="spellStart"/>
      <w:r w:rsidRPr="00CB6472">
        <w:rPr>
          <w:rtl/>
        </w:rPr>
        <w:t>بوتین</w:t>
      </w:r>
      <w:proofErr w:type="spellEnd"/>
      <w:r w:rsidRPr="00CB6472">
        <w:rPr>
          <w:rtl/>
        </w:rPr>
        <w:t xml:space="preserve">"؛ حيث يتوقع أن يكون محور المباحثات هو تعزيز التعاون العسكري بين </w:t>
      </w:r>
      <w:proofErr w:type="spellStart"/>
      <w:r w:rsidRPr="00CB6472">
        <w:rPr>
          <w:rtl/>
        </w:rPr>
        <w:t>إیران</w:t>
      </w:r>
      <w:proofErr w:type="spellEnd"/>
      <w:r w:rsidRPr="00CB6472">
        <w:rPr>
          <w:rtl/>
        </w:rPr>
        <w:t xml:space="preserve"> وروسيا، خاصة فيما يتعلق بشراء منظومات دفاع جوي متطورة من طراز "إس </w:t>
      </w:r>
      <w:r w:rsidRPr="00CB6472">
        <w:rPr>
          <w:rtl/>
          <w:lang w:bidi="fa-IR"/>
        </w:rPr>
        <w:t xml:space="preserve">٤۰۰" </w:t>
      </w:r>
      <w:r w:rsidRPr="00CB6472">
        <w:rPr>
          <w:rtl/>
        </w:rPr>
        <w:t>ومقاتلات من طراز "سوخوي ٣٥</w:t>
      </w:r>
      <w:r w:rsidRPr="00CB6472">
        <w:t>".</w:t>
      </w:r>
    </w:p>
    <w:p w14:paraId="720F1A32" w14:textId="77777777" w:rsidR="00CB6472" w:rsidRPr="00CB6472" w:rsidRDefault="00CB6472" w:rsidP="00CB6472">
      <w:r w:rsidRPr="00CB6472">
        <w:rPr>
          <w:rtl/>
        </w:rPr>
        <w:t>لكن رغم ذلك، فلم تظهر مؤشرات تتيح القول بأن الدولتين قد تتجهان إلى اتخاذ خطوات إجرائية لرفع مستوى التعاون العسكري مع إيران، وهو ما يعود إلى اعتبارات عديدة أهمها تأثير ذلك في علاقاتهما مع خصوم إيران، لا سيما إسرائيل والولايات المتحدة الأمريكية</w:t>
      </w:r>
      <w:r w:rsidRPr="00CB6472">
        <w:t>.</w:t>
      </w:r>
    </w:p>
    <w:p w14:paraId="486CD624" w14:textId="77777777" w:rsidR="00CB6472" w:rsidRPr="00CB6472" w:rsidRDefault="00CB6472" w:rsidP="00CB6472">
      <w:r w:rsidRPr="00CB6472">
        <w:rPr>
          <w:rtl/>
        </w:rPr>
        <w:lastRenderedPageBreak/>
        <w:t xml:space="preserve">إذ إن الصين تؤسس علاقات اقتصادية مع إسرائيل لدرجة أنها باتت الشريك التجاري الثاني لها بعد الولايات المتحدة الأمريكية؛ حيث وصل معدل التبادل التجاري بين الدولتين إلى </w:t>
      </w:r>
      <w:r w:rsidRPr="00CB6472">
        <w:rPr>
          <w:rtl/>
          <w:lang w:bidi="fa-IR"/>
        </w:rPr>
        <w:t>۲</w:t>
      </w:r>
      <w:r w:rsidRPr="00CB6472">
        <w:rPr>
          <w:rtl/>
        </w:rPr>
        <w:t xml:space="preserve">٤ مليار دولار في عام </w:t>
      </w:r>
      <w:r w:rsidRPr="00CB6472">
        <w:rPr>
          <w:rtl/>
          <w:lang w:bidi="fa-IR"/>
        </w:rPr>
        <w:t>۲۰۲</w:t>
      </w:r>
      <w:r w:rsidRPr="00CB6472">
        <w:rPr>
          <w:rtl/>
        </w:rPr>
        <w:t>٤</w:t>
      </w:r>
      <w:r w:rsidRPr="00CB6472">
        <w:t>.</w:t>
      </w:r>
    </w:p>
    <w:p w14:paraId="126010B4" w14:textId="77777777" w:rsidR="00CB6472" w:rsidRPr="00CB6472" w:rsidRDefault="00CB6472" w:rsidP="00CB6472">
      <w:r w:rsidRPr="00CB6472">
        <w:rPr>
          <w:rtl/>
        </w:rPr>
        <w:t xml:space="preserve">كما أنها تبدو حريصة دائمًا على تبني سياسة متوازنة إزاء قضايا الصراع، لا سيما في مناطق استراتيجية تحظى باهتمام خاص من جانبها لاعتبارات اقتصادية في المقام الأول، على غرار منطقة الشرق الأوسط. فضلًا عن أنها تمنح الأولوية لإدارة الخلافات التجارية مع الولايات المتحدة الأمريكية، إلى جانب ملف تايوان. في </w:t>
      </w:r>
      <w:proofErr w:type="spellStart"/>
      <w:r w:rsidRPr="00CB6472">
        <w:rPr>
          <w:rtl/>
        </w:rPr>
        <w:t>حین</w:t>
      </w:r>
      <w:proofErr w:type="spellEnd"/>
      <w:r w:rsidRPr="00CB6472">
        <w:rPr>
          <w:rtl/>
        </w:rPr>
        <w:t xml:space="preserve"> أن روسيا تبدو منشغلة في إدارة العمليات العسكرية في أوكرانيا، التي لا يبدو أنها تقترب من مرحلة التسوية رغم الجهود الحثيثة التي بذلت في هذا السياق خلال المرحلة الماضية. فضلًا عن أنها حريصة في الوقت نفسه على مواصلة إجراء اتصالات وتفاهمات مع إدارة الرئيس "ترامب"، رغم الخلافات التي برزت بين الطرفين حول تطورات الحرب في أوكرانيا. إلى جانب أنها تسعى في الوقت نفسه إلى الحفاظ على علاقات وثيقة مع إسرائيل سبق أن استثمرتها خلال فترة وجودها في سوريا قبل سقوط نظام الرئيس السابق "بشار الأسد</w:t>
      </w:r>
      <w:r w:rsidRPr="00CB6472">
        <w:t>"</w:t>
      </w:r>
      <w:r w:rsidRPr="00CB6472">
        <w:rPr>
          <w:rtl/>
        </w:rPr>
        <w:t>،</w:t>
      </w:r>
    </w:p>
    <w:p w14:paraId="0A6D72E8" w14:textId="77777777" w:rsidR="00CB6472" w:rsidRPr="00CB6472" w:rsidRDefault="00CB6472" w:rsidP="00CB6472">
      <w:r w:rsidRPr="00CB6472">
        <w:rPr>
          <w:rtl/>
        </w:rPr>
        <w:t xml:space="preserve">في </w:t>
      </w:r>
      <w:r w:rsidRPr="00CB6472">
        <w:rPr>
          <w:rtl/>
          <w:lang w:bidi="fa-IR"/>
        </w:rPr>
        <w:t>۸</w:t>
      </w:r>
      <w:r w:rsidRPr="00CB6472">
        <w:rPr>
          <w:rtl/>
        </w:rPr>
        <w:t xml:space="preserve"> ديسمبر </w:t>
      </w:r>
      <w:r w:rsidRPr="00CB6472">
        <w:rPr>
          <w:rtl/>
          <w:lang w:bidi="fa-IR"/>
        </w:rPr>
        <w:t>۲۰۲</w:t>
      </w:r>
      <w:r w:rsidRPr="00CB6472">
        <w:rPr>
          <w:rtl/>
        </w:rPr>
        <w:t xml:space="preserve">٤، في تحجيم النفوذ الإيراني على الأرض، خاصة أن هذه العلاقات تمنع تل أبيب بدورها من </w:t>
      </w:r>
      <w:proofErr w:type="spellStart"/>
      <w:r w:rsidRPr="00CB6472">
        <w:rPr>
          <w:rtl/>
        </w:rPr>
        <w:t>تقدیم</w:t>
      </w:r>
      <w:proofErr w:type="spellEnd"/>
      <w:r w:rsidRPr="00CB6472">
        <w:rPr>
          <w:rtl/>
        </w:rPr>
        <w:t xml:space="preserve"> دعم عسكري موازٍ </w:t>
      </w:r>
      <w:proofErr w:type="spellStart"/>
      <w:r w:rsidRPr="00CB6472">
        <w:rPr>
          <w:rtl/>
        </w:rPr>
        <w:t>لأوکرانیا</w:t>
      </w:r>
      <w:proofErr w:type="spellEnd"/>
      <w:r w:rsidRPr="00CB6472">
        <w:rPr>
          <w:rtl/>
        </w:rPr>
        <w:t xml:space="preserve"> سبق أن طالبت به الأخيرة لتعزيز قدرتها على مواجهة العمليات العسكرية الروسية</w:t>
      </w:r>
      <w:r w:rsidRPr="00CB6472">
        <w:t>.</w:t>
      </w:r>
    </w:p>
    <w:p w14:paraId="23DDD386" w14:textId="77777777" w:rsidR="00CB6472" w:rsidRPr="00CB6472" w:rsidRDefault="00CB6472" w:rsidP="00CB6472">
      <w:pPr>
        <w:rPr>
          <w:b/>
          <w:bCs/>
        </w:rPr>
      </w:pPr>
      <w:r w:rsidRPr="00CB6472">
        <w:rPr>
          <w:b/>
          <w:bCs/>
          <w:rtl/>
        </w:rPr>
        <w:t>مساران متضادان</w:t>
      </w:r>
    </w:p>
    <w:p w14:paraId="100879B9" w14:textId="77777777" w:rsidR="00CB6472" w:rsidRPr="00CB6472" w:rsidRDefault="00CB6472" w:rsidP="00CB6472">
      <w:r w:rsidRPr="00CB6472">
        <w:rPr>
          <w:rtl/>
        </w:rPr>
        <w:t xml:space="preserve">على ضوء ذلك، يمكن القول إن هذه المتغيرات في مجملها تتيح القول بأن أزمة البرنامج النووي الإيراني تتجه إلى أحد مسارين رئيسين خلال المرحلة القادمة: المسار الأول، هو الوصول إلى صفقة جديدة بين طهران وواشنطن حول البرنامج النووي. ورغم أن ثمة فرصًا يمكن أن تدعم هذا المسار، خاصة في ظل رغبة طهران في منع تطبيق العقوبات الدولية التي كانت مفروضة عليها مرة أخرى، فضلًا عن تقليص احتمالات تعرضها لضربة عسكرية مجددًا من جانب إسرائيل أو الولايات المتحدة </w:t>
      </w:r>
      <w:proofErr w:type="spellStart"/>
      <w:r w:rsidRPr="00CB6472">
        <w:rPr>
          <w:rtl/>
        </w:rPr>
        <w:t>الأمریکیة</w:t>
      </w:r>
      <w:proofErr w:type="spellEnd"/>
      <w:r w:rsidRPr="00CB6472">
        <w:rPr>
          <w:rtl/>
        </w:rPr>
        <w:t xml:space="preserve">، فإنه </w:t>
      </w:r>
      <w:proofErr w:type="spellStart"/>
      <w:r w:rsidRPr="00CB6472">
        <w:rPr>
          <w:rtl/>
        </w:rPr>
        <w:t>یواجه</w:t>
      </w:r>
      <w:proofErr w:type="spellEnd"/>
      <w:r w:rsidRPr="00CB6472">
        <w:rPr>
          <w:rtl/>
        </w:rPr>
        <w:t xml:space="preserve"> عقبات </w:t>
      </w:r>
      <w:proofErr w:type="spellStart"/>
      <w:r w:rsidRPr="00CB6472">
        <w:rPr>
          <w:rtl/>
        </w:rPr>
        <w:t>عدیدة</w:t>
      </w:r>
      <w:proofErr w:type="spellEnd"/>
      <w:r w:rsidRPr="00CB6472">
        <w:rPr>
          <w:rtl/>
        </w:rPr>
        <w:t xml:space="preserve"> أهمها أن الخلافات العالقة بين طهران وواشنطن ليست ثانوية ولا </w:t>
      </w:r>
      <w:proofErr w:type="spellStart"/>
      <w:r w:rsidRPr="00CB6472">
        <w:rPr>
          <w:rtl/>
        </w:rPr>
        <w:t>يمکن</w:t>
      </w:r>
      <w:proofErr w:type="spellEnd"/>
      <w:r w:rsidRPr="00CB6472">
        <w:rPr>
          <w:rtl/>
        </w:rPr>
        <w:t xml:space="preserve"> </w:t>
      </w:r>
      <w:proofErr w:type="spellStart"/>
      <w:r w:rsidRPr="00CB6472">
        <w:rPr>
          <w:rtl/>
        </w:rPr>
        <w:t>تسویتها</w:t>
      </w:r>
      <w:proofErr w:type="spellEnd"/>
      <w:r w:rsidRPr="00CB6472">
        <w:rPr>
          <w:rtl/>
        </w:rPr>
        <w:t xml:space="preserve"> بسهولة؛ </w:t>
      </w:r>
      <w:proofErr w:type="spellStart"/>
      <w:r w:rsidRPr="00CB6472">
        <w:rPr>
          <w:rtl/>
        </w:rPr>
        <w:t>حیث</w:t>
      </w:r>
      <w:proofErr w:type="spellEnd"/>
      <w:r w:rsidRPr="00CB6472">
        <w:rPr>
          <w:rtl/>
        </w:rPr>
        <w:t xml:space="preserve"> ما زال كل طرف حريصًا على التمسك بشروطه السابقة، خاصة فيما يتعلق بعمليات تخصيب اليورانيوم التي تصر إيران على الاحتفاظ بها، فيما تتمسك واشنطن بحرمانها من ذلك</w:t>
      </w:r>
      <w:r w:rsidRPr="00CB6472">
        <w:t>.</w:t>
      </w:r>
    </w:p>
    <w:p w14:paraId="303270F8" w14:textId="77777777" w:rsidR="00CB6472" w:rsidRPr="00CB6472" w:rsidRDefault="00CB6472" w:rsidP="00CB6472">
      <w:r w:rsidRPr="00CB6472">
        <w:rPr>
          <w:rtl/>
        </w:rPr>
        <w:t xml:space="preserve">والمسار الثاني، هو اندلاع جولة جديدة من الحرب بين إيران من جهة وكل من إسرائيل والولايات المتحدة الأمريكية من جهة أخرى. وثمة متغيرات </w:t>
      </w:r>
      <w:proofErr w:type="spellStart"/>
      <w:r w:rsidRPr="00CB6472">
        <w:rPr>
          <w:rtl/>
        </w:rPr>
        <w:t>عدیدة</w:t>
      </w:r>
      <w:proofErr w:type="spellEnd"/>
      <w:r w:rsidRPr="00CB6472">
        <w:rPr>
          <w:rtl/>
        </w:rPr>
        <w:t xml:space="preserve"> يمكن أن تدعم هذا المسار، منها التأثير المضاعف لاحتمال فشل المسار الأول الخاص بالمفاوضات، والذي سوف تستغله إسرائيل من أجل تجديد استخدام الخيار العسكري لاستكمال الأهداف التي سعت إلى تحقيقها خلال الجولة </w:t>
      </w:r>
      <w:proofErr w:type="spellStart"/>
      <w:r w:rsidRPr="00CB6472">
        <w:rPr>
          <w:rtl/>
        </w:rPr>
        <w:t>الأولی</w:t>
      </w:r>
      <w:proofErr w:type="spellEnd"/>
      <w:r w:rsidRPr="00CB6472">
        <w:t>.</w:t>
      </w:r>
    </w:p>
    <w:p w14:paraId="1A24ADDE" w14:textId="77777777" w:rsidR="00CB6472" w:rsidRPr="00CB6472" w:rsidRDefault="00CB6472" w:rsidP="00CB6472">
      <w:r w:rsidRPr="00CB6472">
        <w:rPr>
          <w:rtl/>
        </w:rPr>
        <w:t xml:space="preserve">وهنا، فإن هذه الجولة الجديدة المحتملة من الحرب بين الأطراف الثلاثة ربما تكون أكثر اتساعًا من الجولة الأولى، التي اقتصرت على مهاجمة أهداف داخل </w:t>
      </w:r>
      <w:proofErr w:type="spellStart"/>
      <w:r w:rsidRPr="00CB6472">
        <w:rPr>
          <w:rtl/>
        </w:rPr>
        <w:t>إسرائیل</w:t>
      </w:r>
      <w:proofErr w:type="spellEnd"/>
      <w:r w:rsidRPr="00CB6472">
        <w:rPr>
          <w:rtl/>
        </w:rPr>
        <w:t xml:space="preserve"> </w:t>
      </w:r>
      <w:proofErr w:type="spellStart"/>
      <w:r w:rsidRPr="00CB6472">
        <w:rPr>
          <w:rtl/>
        </w:rPr>
        <w:t>وإیران</w:t>
      </w:r>
      <w:proofErr w:type="spellEnd"/>
      <w:r w:rsidRPr="00CB6472">
        <w:rPr>
          <w:rtl/>
        </w:rPr>
        <w:t xml:space="preserve"> وهدف </w:t>
      </w:r>
      <w:proofErr w:type="spellStart"/>
      <w:r w:rsidRPr="00CB6472">
        <w:rPr>
          <w:rtl/>
        </w:rPr>
        <w:t>أمریكي</w:t>
      </w:r>
      <w:proofErr w:type="spellEnd"/>
      <w:r w:rsidRPr="00CB6472">
        <w:rPr>
          <w:rtl/>
        </w:rPr>
        <w:t xml:space="preserve"> واحد في قطر، وهو قاعدة العديد التي توجد بها قوات أمريكية. إلا أن الجولة الجديدة المحتملة قد تشهد اتساعًا في نطاق العمليات العسكرية، لا سيما أن إسرائيل والولايات المتحدة الأمريكية قد تعملان في هذه الحالة على إضعاف النظام الإيراني ربما تمهيدًا لإسقاطه، في حين سوف يسعى الأخير إلى رفع كلفة العمليات العسكرية التي تشنها واشنطن وتل أبيب ضده عبر استهداف القواعد العسكرية الأمريكية في المنطقة، سواء بشكل مباشر عن طريق القدرات العسكرية للجيش والحرس الثوري أو بشكل غير مباشر من خلال المليشيات الموالية له أو </w:t>
      </w:r>
      <w:proofErr w:type="spellStart"/>
      <w:r w:rsidRPr="00CB6472">
        <w:rPr>
          <w:rtl/>
        </w:rPr>
        <w:t>بمعنی</w:t>
      </w:r>
      <w:proofErr w:type="spellEnd"/>
      <w:r w:rsidRPr="00CB6472">
        <w:rPr>
          <w:rtl/>
        </w:rPr>
        <w:t xml:space="preserve"> أدق </w:t>
      </w:r>
      <w:proofErr w:type="spellStart"/>
      <w:r w:rsidRPr="00CB6472">
        <w:rPr>
          <w:rtl/>
        </w:rPr>
        <w:t>الملیشیات</w:t>
      </w:r>
      <w:proofErr w:type="spellEnd"/>
      <w:r w:rsidRPr="00CB6472">
        <w:rPr>
          <w:rtl/>
        </w:rPr>
        <w:t xml:space="preserve"> الأكثر </w:t>
      </w:r>
      <w:proofErr w:type="spellStart"/>
      <w:r w:rsidRPr="00CB6472">
        <w:rPr>
          <w:rtl/>
        </w:rPr>
        <w:t>جاهزیة</w:t>
      </w:r>
      <w:proofErr w:type="spellEnd"/>
      <w:r w:rsidRPr="00CB6472">
        <w:rPr>
          <w:rtl/>
        </w:rPr>
        <w:t xml:space="preserve"> للانخراط في تلك الجولة على غرار المليشيات العراقية ومليشيا الحوثيين اليمنية، وربما الإقدام على خطوات </w:t>
      </w:r>
      <w:proofErr w:type="spellStart"/>
      <w:r w:rsidRPr="00CB6472">
        <w:rPr>
          <w:rtl/>
        </w:rPr>
        <w:t>تصعیدية</w:t>
      </w:r>
      <w:proofErr w:type="spellEnd"/>
      <w:r w:rsidRPr="00CB6472">
        <w:rPr>
          <w:rtl/>
        </w:rPr>
        <w:t xml:space="preserve"> أخرى مثل: إغلاق </w:t>
      </w:r>
      <w:proofErr w:type="spellStart"/>
      <w:r w:rsidRPr="00CB6472">
        <w:rPr>
          <w:rtl/>
        </w:rPr>
        <w:t>مضیق</w:t>
      </w:r>
      <w:proofErr w:type="spellEnd"/>
      <w:r w:rsidRPr="00CB6472">
        <w:rPr>
          <w:rtl/>
        </w:rPr>
        <w:t xml:space="preserve"> هرمز أو باب المندب، على نحو سوف يؤدي، وفقًا لرؤية طهران، إلى اندلاع أزمة اقتصادية غير مسبوقة على مستوى العالم</w:t>
      </w:r>
      <w:r w:rsidRPr="00CB6472">
        <w:t>.</w:t>
      </w:r>
    </w:p>
    <w:p w14:paraId="0C2ED3FA" w14:textId="77777777" w:rsidR="00CB6472" w:rsidRPr="00CB6472" w:rsidRDefault="00CB6472" w:rsidP="00CB6472">
      <w:r w:rsidRPr="00CB6472">
        <w:rPr>
          <w:rtl/>
        </w:rPr>
        <w:t xml:space="preserve">وختامًا، يمكن القول في النهاية إن ما سبق في مجمله يوحي بأن منطقة الشرق الأوسط تبدو مقبلة على استحقاقات استراتيجية صعبة، سوف تعتمد مساراتها وتداعياتها على مدى قدرة طهران وواشنطن على الوصول إلى صفقة جديدة تمنع الاتجاه نحو استخدام الخيار العسكري مجددًا، والذي قد تكون عواقبه أكثر قوة وتأثيرًا من الجولة </w:t>
      </w:r>
      <w:proofErr w:type="spellStart"/>
      <w:r w:rsidRPr="00CB6472">
        <w:rPr>
          <w:rtl/>
        </w:rPr>
        <w:t>الأولی</w:t>
      </w:r>
      <w:proofErr w:type="spellEnd"/>
      <w:r w:rsidRPr="00CB6472">
        <w:t>.</w:t>
      </w:r>
    </w:p>
    <w:p w14:paraId="7B86C561" w14:textId="77777777" w:rsidR="00CB6472" w:rsidRPr="00CB6472" w:rsidRDefault="00CB6472" w:rsidP="00CB6472">
      <w:r w:rsidRPr="00CB6472">
        <w:rPr>
          <w:rtl/>
        </w:rPr>
        <w:lastRenderedPageBreak/>
        <w:t>مستقبل الأمن الإقليمي في ظل المستجدات الطارئة</w:t>
      </w:r>
    </w:p>
    <w:p w14:paraId="7C4F16D7" w14:textId="4293DB49" w:rsidR="00CB6472" w:rsidRPr="00CB6472" w:rsidRDefault="00CB6472" w:rsidP="00CB6472">
      <w:r w:rsidRPr="00CB6472">
        <mc:AlternateContent>
          <mc:Choice Requires="wps">
            <w:drawing>
              <wp:inline distT="0" distB="0" distL="0" distR="0" wp14:anchorId="3486991C" wp14:editId="6906BD2A">
                <wp:extent cx="304800" cy="304800"/>
                <wp:effectExtent l="0" t="0" r="0" b="0"/>
                <wp:docPr id="189783832" name="Rectangle 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E49169" id="Rectangle 3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2C3902" w14:textId="77777777" w:rsidR="00CB6472" w:rsidRPr="00CB6472" w:rsidRDefault="00CB6472" w:rsidP="00CB6472">
      <w:pPr>
        <w:rPr>
          <w:b/>
          <w:bCs/>
        </w:rPr>
      </w:pPr>
      <w:r w:rsidRPr="00CB6472">
        <w:rPr>
          <w:b/>
          <w:bCs/>
          <w:rtl/>
        </w:rPr>
        <w:t>تركيا وإسرائيل والصراع في الشرق الأوسط</w:t>
      </w:r>
    </w:p>
    <w:p w14:paraId="1893C1CB" w14:textId="77777777" w:rsidR="00CB6472" w:rsidRPr="00CB6472" w:rsidRDefault="00CB6472" w:rsidP="00CB6472">
      <w:r w:rsidRPr="00CB6472">
        <w:rPr>
          <w:rtl/>
        </w:rPr>
        <w:t>السفير/ رخا أحمد حسن</w:t>
      </w:r>
    </w:p>
    <w:p w14:paraId="777E47D5" w14:textId="77777777" w:rsidR="00CB6472" w:rsidRPr="00CB6472" w:rsidRDefault="00CB6472" w:rsidP="00CB6472">
      <w:r w:rsidRPr="00CB6472">
        <w:rPr>
          <w:rtl/>
        </w:rPr>
        <w:t>عضو المجلس المصري للشؤون الخارجية وعضو الجمعية المصرية للأمم المتحدة</w:t>
      </w:r>
    </w:p>
    <w:p w14:paraId="4296BFD6" w14:textId="22B6A286" w:rsidR="00CB6472" w:rsidRPr="00CB6472" w:rsidRDefault="00CB6472" w:rsidP="00CB6472">
      <w:r w:rsidRPr="00CB6472">
        <mc:AlternateContent>
          <mc:Choice Requires="wps">
            <w:drawing>
              <wp:inline distT="0" distB="0" distL="0" distR="0" wp14:anchorId="2AAC8EBB" wp14:editId="75A3A9D1">
                <wp:extent cx="304800" cy="304800"/>
                <wp:effectExtent l="0" t="0" r="0" b="0"/>
                <wp:docPr id="1268258197" name="Rectangle 3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B2078" id="Rectangle 3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4A43F1" w14:textId="77777777" w:rsidR="00CB6472" w:rsidRPr="00CB6472" w:rsidRDefault="00CB6472" w:rsidP="00CB6472">
      <w:r w:rsidRPr="00CB6472">
        <w:rPr>
          <w:rtl/>
        </w:rPr>
        <w:t>يعد الشرق الأوسط من المناطق الإقليمية التي عاشت وما تزال في أجواء من الصراعات والأزمات والقضايا المزمنة. وتتنوع الصراعات ما بين ساخنة وباردة، بين قوى من داخل المنطقة أو من جوارها القريب، أو من قوى عالمية تسعى لأن يحوز كل منها على مراكز نفوذ بالقوة الناعمة أو الخشنة أو بالتراضي بحكم المصالح المشتركة أو الاحتياجات المتبادلة، أو لدواع أمنية ملحة</w:t>
      </w:r>
      <w:r w:rsidRPr="00CB6472">
        <w:t>.</w:t>
      </w:r>
    </w:p>
    <w:p w14:paraId="381D4E2A" w14:textId="77777777" w:rsidR="00CB6472" w:rsidRPr="00CB6472" w:rsidRDefault="00CB6472" w:rsidP="00CB6472">
      <w:r w:rsidRPr="00CB6472">
        <w:rPr>
          <w:rtl/>
        </w:rPr>
        <w:t>ومن بين القوى الإقليمية المتصارعة في الشرق الأوسط كل من تركيا وإسرائيل، وهما ليستا وحدهما فمعهما قوى إقليمية رئيسة أخرى منها إيران ومصر والمملكة العربية السعودية وغيرها، ويتقاطع معها جميعًا قوى دولية كبرى منها الولايات المتحدة الأمريكية، وروسيا الاتحادية، والصين، والاتحاد الأوروبي. وسيكون التركيز في التناول في هذا المقال على كل من تركيا وإسرائيل</w:t>
      </w:r>
      <w:r w:rsidRPr="00CB6472">
        <w:t>.</w:t>
      </w:r>
    </w:p>
    <w:p w14:paraId="574C8463" w14:textId="77777777" w:rsidR="00CB6472" w:rsidRPr="00CB6472" w:rsidRDefault="00CB6472" w:rsidP="00CB6472">
      <w:pPr>
        <w:rPr>
          <w:b/>
          <w:bCs/>
        </w:rPr>
      </w:pPr>
      <w:r w:rsidRPr="00CB6472">
        <w:rPr>
          <w:b/>
          <w:bCs/>
          <w:rtl/>
        </w:rPr>
        <w:t>أولًا: تركيا</w:t>
      </w:r>
    </w:p>
    <w:p w14:paraId="2D7FAFB8" w14:textId="77777777" w:rsidR="00CB6472" w:rsidRPr="00CB6472" w:rsidRDefault="00CB6472" w:rsidP="00CB6472">
      <w:r w:rsidRPr="00CB6472">
        <w:rPr>
          <w:rtl/>
        </w:rPr>
        <w:t xml:space="preserve">اتبع حزب العدالة والتنمية بزعامة "رجب طيب أردوغان"، منذ توليه السلطة في تركيا في ١٤ نوفمبر </w:t>
      </w:r>
      <w:r w:rsidRPr="00CB6472">
        <w:rPr>
          <w:rtl/>
          <w:lang w:bidi="fa-IR"/>
        </w:rPr>
        <w:t>۲۰۰</w:t>
      </w:r>
      <w:r w:rsidRPr="00CB6472">
        <w:rPr>
          <w:rtl/>
        </w:rPr>
        <w:t>٢، سياسات عملية تحت شعار تركيا الجديدة، من سياسة اقتصادية ليبرالية، ونهج اجتماعي محافظ، وسياسة خارجية لخدمة المصالح</w:t>
      </w:r>
    </w:p>
    <w:p w14:paraId="1684F2F3" w14:textId="77777777" w:rsidR="00CB6472" w:rsidRPr="00CB6472" w:rsidRDefault="00CB6472" w:rsidP="00CB6472">
      <w:r w:rsidRPr="00CB6472">
        <w:rPr>
          <w:rtl/>
        </w:rPr>
        <w:t>التركية، مع استمرار عمليات التغيير والمواءمة في التكتيكات والاحتفاظ دائمًا بالأهداف الاستراتيجية في الانتشار واكتساب مراكز قوة جديدة في الشرق الأوسط والمناطق المجاورة، خاصة بعد أن اتضح أن انضمام تركيا للاتحاد الأوروبي أمر غير ممكن ولا يتخطى مرحلة المشاركة</w:t>
      </w:r>
      <w:r w:rsidRPr="00CB6472">
        <w:t>.</w:t>
      </w:r>
    </w:p>
    <w:p w14:paraId="0569043C" w14:textId="77777777" w:rsidR="00CB6472" w:rsidRPr="00CB6472" w:rsidRDefault="00CB6472" w:rsidP="00CB6472">
      <w:r w:rsidRPr="00CB6472">
        <w:rPr>
          <w:rtl/>
        </w:rPr>
        <w:t xml:space="preserve">واستطاع حزب العدالة والتنمية أن يقدم للدول الغربية، بل ودول الشرق الأوسط في الفترة ما بين </w:t>
      </w:r>
      <w:r w:rsidRPr="00CB6472">
        <w:rPr>
          <w:rtl/>
          <w:lang w:bidi="fa-IR"/>
        </w:rPr>
        <w:t>۲</w:t>
      </w:r>
      <w:r w:rsidRPr="00CB6472">
        <w:rPr>
          <w:rtl/>
        </w:rPr>
        <w:t>٠٠٢-</w:t>
      </w:r>
      <w:r w:rsidRPr="00CB6472">
        <w:rPr>
          <w:rtl/>
          <w:lang w:bidi="fa-IR"/>
        </w:rPr>
        <w:t>۲۰۱۱</w:t>
      </w:r>
      <w:r w:rsidRPr="00CB6472">
        <w:rPr>
          <w:rtl/>
        </w:rPr>
        <w:t xml:space="preserve">، نموذجًا </w:t>
      </w:r>
      <w:proofErr w:type="spellStart"/>
      <w:r w:rsidRPr="00CB6472">
        <w:rPr>
          <w:rtl/>
        </w:rPr>
        <w:t>لحکم</w:t>
      </w:r>
      <w:proofErr w:type="spellEnd"/>
      <w:r w:rsidRPr="00CB6472">
        <w:rPr>
          <w:rtl/>
        </w:rPr>
        <w:t xml:space="preserve"> ذي </w:t>
      </w:r>
      <w:proofErr w:type="spellStart"/>
      <w:r w:rsidRPr="00CB6472">
        <w:rPr>
          <w:rtl/>
        </w:rPr>
        <w:t>مرجعیة</w:t>
      </w:r>
      <w:proofErr w:type="spellEnd"/>
      <w:r w:rsidRPr="00CB6472">
        <w:rPr>
          <w:rtl/>
        </w:rPr>
        <w:t xml:space="preserve"> </w:t>
      </w:r>
      <w:proofErr w:type="spellStart"/>
      <w:r w:rsidRPr="00CB6472">
        <w:rPr>
          <w:rtl/>
        </w:rPr>
        <w:t>دینية</w:t>
      </w:r>
      <w:proofErr w:type="spellEnd"/>
      <w:r w:rsidRPr="00CB6472">
        <w:rPr>
          <w:rtl/>
        </w:rPr>
        <w:t xml:space="preserve"> يتعايش مع العلمانيين والتيارات الأخرى، واقتناع الأغلبية العظمى من الدول أن النموذج التركي للحكم </w:t>
      </w:r>
      <w:proofErr w:type="spellStart"/>
      <w:r w:rsidRPr="00CB6472">
        <w:rPr>
          <w:rtl/>
        </w:rPr>
        <w:t>جدیر</w:t>
      </w:r>
      <w:proofErr w:type="spellEnd"/>
      <w:r w:rsidRPr="00CB6472">
        <w:rPr>
          <w:rtl/>
        </w:rPr>
        <w:t xml:space="preserve"> بأن يؤخذ به في الدول العربية والإسلامية. وحدث ما عرف بالربيع العربي عام </w:t>
      </w:r>
      <w:r w:rsidRPr="00CB6472">
        <w:rPr>
          <w:rtl/>
          <w:lang w:bidi="fa-IR"/>
        </w:rPr>
        <w:t>۲۰۱۱</w:t>
      </w:r>
      <w:r w:rsidRPr="00CB6472">
        <w:rPr>
          <w:rtl/>
        </w:rPr>
        <w:t xml:space="preserve"> ليثير رد فعل رافضًا تمامًا لجماعات الإسلام السياسي، وفي مقدمتها جماعة الإخوان المسلمين المدعومة من </w:t>
      </w:r>
      <w:proofErr w:type="spellStart"/>
      <w:r w:rsidRPr="00CB6472">
        <w:rPr>
          <w:rtl/>
        </w:rPr>
        <w:t>ترکیا</w:t>
      </w:r>
      <w:proofErr w:type="spellEnd"/>
      <w:r w:rsidRPr="00CB6472">
        <w:rPr>
          <w:rtl/>
        </w:rPr>
        <w:t xml:space="preserve">. وتراجعت فكرة أن النظام التركي ذا الطابع الإسلامي هو النموذج، وتوترت العلاقات </w:t>
      </w:r>
      <w:proofErr w:type="spellStart"/>
      <w:r w:rsidRPr="00CB6472">
        <w:rPr>
          <w:rtl/>
        </w:rPr>
        <w:t>بین</w:t>
      </w:r>
      <w:proofErr w:type="spellEnd"/>
      <w:r w:rsidRPr="00CB6472">
        <w:rPr>
          <w:rtl/>
        </w:rPr>
        <w:t xml:space="preserve"> تركيا وأغلبية دول الشرق الأوسط. وبعد أن كانت أنقرة ترفع شعار "صفر مشكلات" مع دول الجوار، تعددت وتنوعت المشكلات إلى درجة تخفيض العلاقات بين القاهرة وأنقرة إلى درجة قائم بالأعمال بالإنابة بدلًا من سفير</w:t>
      </w:r>
      <w:r w:rsidRPr="00CB6472">
        <w:t>.</w:t>
      </w:r>
    </w:p>
    <w:p w14:paraId="28D42EDD" w14:textId="77777777" w:rsidR="00CB6472" w:rsidRPr="00CB6472" w:rsidRDefault="00CB6472" w:rsidP="00CB6472">
      <w:r w:rsidRPr="00CB6472">
        <w:rPr>
          <w:rtl/>
        </w:rPr>
        <w:t xml:space="preserve">وقد عملت </w:t>
      </w:r>
      <w:proofErr w:type="spellStart"/>
      <w:r w:rsidRPr="00CB6472">
        <w:rPr>
          <w:rtl/>
        </w:rPr>
        <w:t>ترکیا</w:t>
      </w:r>
      <w:proofErr w:type="spellEnd"/>
      <w:r w:rsidRPr="00CB6472">
        <w:rPr>
          <w:rtl/>
        </w:rPr>
        <w:t xml:space="preserve"> </w:t>
      </w:r>
      <w:proofErr w:type="spellStart"/>
      <w:r w:rsidRPr="00CB6472">
        <w:rPr>
          <w:rtl/>
        </w:rPr>
        <w:t>علی</w:t>
      </w:r>
      <w:proofErr w:type="spellEnd"/>
      <w:r w:rsidRPr="00CB6472">
        <w:rPr>
          <w:rtl/>
        </w:rPr>
        <w:t xml:space="preserve"> أن </w:t>
      </w:r>
      <w:proofErr w:type="spellStart"/>
      <w:r w:rsidRPr="00CB6472">
        <w:rPr>
          <w:rtl/>
        </w:rPr>
        <w:t>یکون</w:t>
      </w:r>
      <w:proofErr w:type="spellEnd"/>
      <w:r w:rsidRPr="00CB6472">
        <w:rPr>
          <w:rtl/>
        </w:rPr>
        <w:t xml:space="preserve"> لها وجود </w:t>
      </w:r>
      <w:proofErr w:type="spellStart"/>
      <w:r w:rsidRPr="00CB6472">
        <w:rPr>
          <w:rtl/>
        </w:rPr>
        <w:t>عسکري</w:t>
      </w:r>
      <w:proofErr w:type="spellEnd"/>
      <w:r w:rsidRPr="00CB6472">
        <w:rPr>
          <w:rtl/>
        </w:rPr>
        <w:t xml:space="preserve"> في عدة مناطق داخل العراق في إطار الصراع بين الحكومة التركية وحزب العمال الكردستاني الذي أعلن حل نفسه مؤخرًا بعد صراع لعدة عقود، ولكنه لم يتضح بعد كيف ستكون العلاقة بين نظام الحكم التركي والأكراد وحزب العمال الكردستاني بصفة خاصة والارتباط بينه وبين الإدارة الذاتية الكردية في شمال سوريا وأفرعها العسكرية والسياسية (قسد، ومسد)، وارتباط ذلك بوجود قوات وقواعد عسكرية تركية في شمال سوريا على طول الحدود بمسافة </w:t>
      </w:r>
      <w:r w:rsidRPr="00CB6472">
        <w:rPr>
          <w:rtl/>
          <w:lang w:bidi="fa-IR"/>
        </w:rPr>
        <w:t>۹۰</w:t>
      </w:r>
      <w:r w:rsidRPr="00CB6472">
        <w:rPr>
          <w:rtl/>
        </w:rPr>
        <w:t xml:space="preserve"> كيلومترًا طولًا ونحو </w:t>
      </w:r>
      <w:r w:rsidRPr="00CB6472">
        <w:rPr>
          <w:rtl/>
          <w:lang w:bidi="fa-IR"/>
        </w:rPr>
        <w:t>۳۰</w:t>
      </w:r>
      <w:r w:rsidRPr="00CB6472">
        <w:rPr>
          <w:rtl/>
        </w:rPr>
        <w:t xml:space="preserve"> كيلومترًا عرضًا</w:t>
      </w:r>
      <w:r w:rsidRPr="00CB6472">
        <w:t>.</w:t>
      </w:r>
    </w:p>
    <w:p w14:paraId="6F16AF8C" w14:textId="77777777" w:rsidR="00CB6472" w:rsidRPr="00CB6472" w:rsidRDefault="00CB6472" w:rsidP="00CB6472">
      <w:r w:rsidRPr="00CB6472">
        <w:rPr>
          <w:rtl/>
        </w:rPr>
        <w:lastRenderedPageBreak/>
        <w:t xml:space="preserve">واضطلعت هذه القوات التركية في سوريا بدور بالغ الأهمية في دعم وتدريب الفصائل المسلحة السورية بقيادة هيئة تحرير الشام ومكنتها من السيطرة على الحكم في سوريا في </w:t>
      </w:r>
      <w:r w:rsidRPr="00CB6472">
        <w:rPr>
          <w:rtl/>
          <w:lang w:bidi="fa-IR"/>
        </w:rPr>
        <w:t>۸</w:t>
      </w:r>
      <w:r w:rsidRPr="00CB6472">
        <w:rPr>
          <w:rtl/>
        </w:rPr>
        <w:t xml:space="preserve"> ديسمبر </w:t>
      </w:r>
      <w:r w:rsidRPr="00CB6472">
        <w:rPr>
          <w:rtl/>
          <w:lang w:bidi="fa-IR"/>
        </w:rPr>
        <w:t>۲۰۲</w:t>
      </w:r>
      <w:r w:rsidRPr="00CB6472">
        <w:rPr>
          <w:rtl/>
        </w:rPr>
        <w:t xml:space="preserve">٤، وإسقاط نظام بشار الأسد وتوجيه أكبر ضربة للوجود الإيراني في سوريا ليصبح في أضعف حالاته. هذا إلى جانب الحد من النفوذ الروسي في سوريا الذي انحصر الآن في قاعدة طرطوس البحرية، وقاعدة </w:t>
      </w:r>
      <w:proofErr w:type="spellStart"/>
      <w:r w:rsidRPr="00CB6472">
        <w:rPr>
          <w:rtl/>
        </w:rPr>
        <w:t>حميميم</w:t>
      </w:r>
      <w:proofErr w:type="spellEnd"/>
      <w:r w:rsidRPr="00CB6472">
        <w:rPr>
          <w:rtl/>
        </w:rPr>
        <w:t xml:space="preserve"> الجوية. وتوصلت تركيا إلى اتفاق مع النظام السوري الجديد لتدريب قواته المسلحة وإمدادها بالسلاح والمعدات العسكرية الحديثة وإنشاء قاعدتين جويتين داخل سوريا للدفاع عن المجال الجوي السوري إلى أن يعيد النظام السوري الجديد بناء قواته المسلحة التي دمرتها إسرائيل عقب سقوط نظام الأسد مباشرة. وأصبحت تركيا لها سطوة سياسية وعسكرية في سوريا، وتساهم في أن يبدو نظام الجماعات الإسلامية الجديد في دمشق في صورة معتدلة وإبداء تقبل الطوائف السورية الأخرى على نمط ما حدث في بدايات تولي حزب العدالة والتنمية السلطة في تركيا. وينافس تركيا في سوريا بعض دول الخليج مع بقايا النفوذ الإيراني مع العلويين والمشروعات الإيرانية في سوريا، إلى جانب الوجود العسكري الروسي في</w:t>
      </w:r>
    </w:p>
    <w:p w14:paraId="545970D7" w14:textId="77777777" w:rsidR="00CB6472" w:rsidRPr="00CB6472" w:rsidRDefault="00CB6472" w:rsidP="00CB6472">
      <w:r w:rsidRPr="00CB6472">
        <w:rPr>
          <w:rtl/>
        </w:rPr>
        <w:t xml:space="preserve">حالة ترقب، وإسرائيل على الجانب المعادي للنظام السوري الجديد وما يلقاه من دعم تركي. وقد بدأت القوات الأمريكية الموجودة في سوريا في تخفيض وجودها بسحب نحو </w:t>
      </w:r>
      <w:r w:rsidRPr="00CB6472">
        <w:rPr>
          <w:rtl/>
          <w:lang w:bidi="fa-IR"/>
        </w:rPr>
        <w:t>٥۰۰</w:t>
      </w:r>
      <w:r w:rsidRPr="00CB6472">
        <w:rPr>
          <w:rtl/>
        </w:rPr>
        <w:t xml:space="preserve"> جندي وتخفيض قواعدها العسكرية من ثمان إلى قاعدة واحدة وتسليم قواعدها لقوات سوريا الديمقراطية الكردية (قسد) بعد أن اطمأنت إلى قوة الوجود التركي في سوريا والمدعوم </w:t>
      </w:r>
      <w:proofErr w:type="spellStart"/>
      <w:r w:rsidRPr="00CB6472">
        <w:rPr>
          <w:rtl/>
        </w:rPr>
        <w:t>أمریکیًّا</w:t>
      </w:r>
      <w:proofErr w:type="spellEnd"/>
      <w:r w:rsidRPr="00CB6472">
        <w:t>.</w:t>
      </w:r>
    </w:p>
    <w:p w14:paraId="064AC000" w14:textId="77777777" w:rsidR="00CB6472" w:rsidRPr="00CB6472" w:rsidRDefault="00CB6472" w:rsidP="00CB6472">
      <w:r w:rsidRPr="00CB6472">
        <w:rPr>
          <w:rtl/>
        </w:rPr>
        <w:t xml:space="preserve">وأقامت تركيا قاعدة عسكرية في قطر دعمتها منذ عام </w:t>
      </w:r>
      <w:r w:rsidRPr="00CB6472">
        <w:rPr>
          <w:rtl/>
          <w:lang w:bidi="fa-IR"/>
        </w:rPr>
        <w:t>۲۰۱۷</w:t>
      </w:r>
      <w:r w:rsidRPr="00CB6472">
        <w:rPr>
          <w:rtl/>
        </w:rPr>
        <w:t xml:space="preserve"> عندما نشبت خلافات بين قطر ودول مجلس التعاون الخليجي، لذا أصبح لتركيا وجود عسكري في منطقة الخليج بالغة الأهمية. كما ازداد النفوذ العسكري التركي والحصول على تسهيلات عسكرية في غرب ليبيا منذ عام </w:t>
      </w:r>
      <w:r w:rsidRPr="00CB6472">
        <w:rPr>
          <w:rtl/>
          <w:lang w:bidi="fa-IR"/>
        </w:rPr>
        <w:t>۲۰۱۹</w:t>
      </w:r>
      <w:r w:rsidRPr="00CB6472">
        <w:rPr>
          <w:rtl/>
        </w:rPr>
        <w:t>، ولها دور مهم في تدريب القوات العسكرية التابعة للحكومة الليبية في طرابلس وإمدادها بالأسلحة والمعدات العسكرية. هذا إلى جانب المشروعات الاقتصادية والاستثمارات والعلاقات التجارية ودور الجالية التركية في غرب ليبيا في دعم هذا التعاون</w:t>
      </w:r>
      <w:r w:rsidRPr="00CB6472">
        <w:t>.</w:t>
      </w:r>
    </w:p>
    <w:p w14:paraId="7CB475F2" w14:textId="77777777" w:rsidR="00CB6472" w:rsidRPr="00CB6472" w:rsidRDefault="00CB6472" w:rsidP="00CB6472">
      <w:r w:rsidRPr="00CB6472">
        <w:rPr>
          <w:rtl/>
        </w:rPr>
        <w:t>وقد استطاعت تركيا أن تحسن علاقاتها مع جميع الدول العربية في كل المجالات الاقتصادية والتجارية والاستثمارية والثقافية والأمنية بدرجات متفاوتة، وكان ذلك من العوامل المهمة في عدم وجود ردود أفعال قوية تجاه الوجود التركي في سوريا</w:t>
      </w:r>
      <w:r w:rsidRPr="00CB6472">
        <w:t>.</w:t>
      </w:r>
    </w:p>
    <w:p w14:paraId="321DBCBA" w14:textId="77777777" w:rsidR="00CB6472" w:rsidRPr="00CB6472" w:rsidRDefault="00CB6472" w:rsidP="00CB6472">
      <w:pPr>
        <w:rPr>
          <w:b/>
          <w:bCs/>
        </w:rPr>
      </w:pPr>
      <w:proofErr w:type="spellStart"/>
      <w:r w:rsidRPr="00CB6472">
        <w:rPr>
          <w:b/>
          <w:bCs/>
          <w:rtl/>
        </w:rPr>
        <w:t>ثانیًا</w:t>
      </w:r>
      <w:proofErr w:type="spellEnd"/>
      <w:r w:rsidRPr="00CB6472">
        <w:rPr>
          <w:b/>
          <w:bCs/>
          <w:rtl/>
        </w:rPr>
        <w:t>: إسرائيل</w:t>
      </w:r>
    </w:p>
    <w:p w14:paraId="39DDF021" w14:textId="77777777" w:rsidR="00CB6472" w:rsidRPr="00CB6472" w:rsidRDefault="00CB6472" w:rsidP="00CB6472">
      <w:r w:rsidRPr="00CB6472">
        <w:rPr>
          <w:rtl/>
        </w:rPr>
        <w:t xml:space="preserve">زرعت إسرائيل في الشرق الأوسط وفق خطة امتدت من </w:t>
      </w:r>
      <w:r w:rsidRPr="00CB6472">
        <w:rPr>
          <w:rtl/>
          <w:lang w:bidi="fa-IR"/>
        </w:rPr>
        <w:t>۱۸۹</w:t>
      </w:r>
      <w:r w:rsidRPr="00CB6472">
        <w:rPr>
          <w:rtl/>
        </w:rPr>
        <w:t xml:space="preserve">٧ إلى إعلان قيام دولة إسرائيل في ١٥ مايو </w:t>
      </w:r>
      <w:r w:rsidRPr="00CB6472">
        <w:rPr>
          <w:rtl/>
          <w:lang w:bidi="fa-IR"/>
        </w:rPr>
        <w:t>۱۹٤۸</w:t>
      </w:r>
      <w:r w:rsidRPr="00CB6472">
        <w:rPr>
          <w:rtl/>
        </w:rPr>
        <w:t>، لتحقيق هدفين الأول تخلص الدول الغربية من قضية اضطهادهم لليهود بإقامة دولة لهم، والثاني إقامة رأس جسر غربية أمريكية لتهديد أمن واستقرار دول المنطقة، ووسيلة للتدخل العسكري في أي وقت بدعوى حماية إسرائيل، واستنزاف طاقات وموارد الدول العربية في صراع ديني سياسي استعماري استيطاني ممتد</w:t>
      </w:r>
      <w:r w:rsidRPr="00CB6472">
        <w:t>.</w:t>
      </w:r>
    </w:p>
    <w:p w14:paraId="1252038C" w14:textId="77777777" w:rsidR="00CB6472" w:rsidRPr="00CB6472" w:rsidRDefault="00CB6472" w:rsidP="00CB6472">
      <w:r w:rsidRPr="00CB6472">
        <w:rPr>
          <w:rtl/>
        </w:rPr>
        <w:t xml:space="preserve">وتستند إسرائيل في نشأتها ووجودها إلى القوة وقد انتهزت إسرائيل قيام عملية طوفان الأقصى العسكرية المدعومة غربيًّا وأمريكيًّا بلا حدود، وانتهاج سياسة توسعية استعمارية استيطانية تقوم على فرض الأمر الواقع بالقوة وبالمخالفة للقانون الدولي، والقانون الدولي الإنساني، وانتهاكات مستمرة للحقوق المشروعة للشعب الفلسطيني في إقامة دولته المستقلة. وقد استطاعت إسرائيل أن تحقق أهدافها التوسعية الاستعمارية تدريجيًّا عقب كل حرب من الحروب التي خاضتها منذ عام </w:t>
      </w:r>
      <w:r w:rsidRPr="00CB6472">
        <w:rPr>
          <w:rtl/>
          <w:lang w:bidi="fa-IR"/>
        </w:rPr>
        <w:t>۱۹٤۸</w:t>
      </w:r>
      <w:r w:rsidRPr="00CB6472">
        <w:rPr>
          <w:rtl/>
        </w:rPr>
        <w:t xml:space="preserve"> حتى الآن، وأصبحت تعتبر أنها قوة رئيسة فاعلة ومؤثرة بقوة في الشرق الأوسط. وبعد أن كانت تطلب من دول المنطقة قبولها والاعتراف بها وإقامة علاقات معها، أصبحت الآن تعلن في كل مناسبة أنها تغير خريطة الشرق الأوسط ولن يمنعها أحد من ذلك</w:t>
      </w:r>
      <w:r w:rsidRPr="00CB6472">
        <w:t>.</w:t>
      </w:r>
    </w:p>
    <w:p w14:paraId="6F5ED85D" w14:textId="77777777" w:rsidR="00CB6472" w:rsidRPr="00CB6472" w:rsidRDefault="00CB6472" w:rsidP="00CB6472">
      <w:r w:rsidRPr="00CB6472">
        <w:rPr>
          <w:rtl/>
        </w:rPr>
        <w:t xml:space="preserve">وترفض إسرائيل الخضوع لأي قرارات تصدر من الأمم المتحدة وتتهمها بأنها متحيزة ضدها متناسية أن قيام دولة إسرائيل يستند إلى قرار الجمعية العامة للأمم المتحدة الصادر في عام </w:t>
      </w:r>
      <w:r w:rsidRPr="00CB6472">
        <w:rPr>
          <w:rtl/>
          <w:lang w:bidi="fa-IR"/>
        </w:rPr>
        <w:t>۱۹</w:t>
      </w:r>
      <w:r w:rsidRPr="00CB6472">
        <w:rPr>
          <w:rtl/>
        </w:rPr>
        <w:t xml:space="preserve">٤٧ بتقسيم فلسطين إلى دولة إسرائيلية، ودولة فلسطينية. وترفض إسرائيل الآن قيام دولة فلسطينية تعيش معها في سلام مدعية أن قيامها يمثل خطرًا داهمًا على وجود إسرائيل وأمنها. </w:t>
      </w:r>
      <w:r w:rsidRPr="00CB6472">
        <w:rPr>
          <w:rtl/>
        </w:rPr>
        <w:lastRenderedPageBreak/>
        <w:t>ومن ثم تعمل بكل الوسائل على تصفية القضية الفلسطينية بتوسيع المستوطنات الإسرائيلية في الضفة الغربية وطرد الفلسطينيين منها وهدم مخيمات اللاجئين الفلسطينيين، وتحريم التعامل مع الوكالة الدولية لغوث وتشغيل اللاجئين الفلسطينيين (أونروا) للقضاء على قضية اللاجئين الفلسطينيين في سوريا ولبنان والأردن والضفة الغربية وقطاع غزة. وتعمل بنشاط على استكمال تهويد القدس الشرقية وتأكيد أن القدس الموحدة عاصمة أبدية لإسرائيل التي تمتد من البحر المتوسط إلى نهر الأردن</w:t>
      </w:r>
      <w:r w:rsidRPr="00CB6472">
        <w:t>.</w:t>
      </w:r>
    </w:p>
    <w:p w14:paraId="249F6511" w14:textId="77777777" w:rsidR="00CB6472" w:rsidRPr="00CB6472" w:rsidRDefault="00CB6472" w:rsidP="00CB6472">
      <w:r w:rsidRPr="00CB6472">
        <w:rPr>
          <w:rtl/>
        </w:rPr>
        <w:t xml:space="preserve">ضدها في </w:t>
      </w:r>
      <w:r w:rsidRPr="00CB6472">
        <w:rPr>
          <w:rtl/>
          <w:lang w:bidi="fa-IR"/>
        </w:rPr>
        <w:t>۷</w:t>
      </w:r>
      <w:r w:rsidRPr="00CB6472">
        <w:rPr>
          <w:rtl/>
        </w:rPr>
        <w:t xml:space="preserve"> أكتوبر </w:t>
      </w:r>
      <w:r w:rsidRPr="00CB6472">
        <w:rPr>
          <w:rtl/>
          <w:lang w:bidi="fa-IR"/>
        </w:rPr>
        <w:t>۲۰۲۳</w:t>
      </w:r>
      <w:r w:rsidRPr="00CB6472">
        <w:rPr>
          <w:rtl/>
        </w:rPr>
        <w:t xml:space="preserve"> لتشن حرب إبادة جماعية والقيام بتطهير عرقي على الفلسطينيين في قطاع غزة وتحويل القطاع إلى دمار شامل تصعب المعيشة فيه مستخدمة القتل اليومي للفلسطينيين بالقنابل أو بالجوع والمرض؛ لإرغامهم على الهجرة القسرية، غير عابئة بارتكابها كل الجرائم وانتهاك كل القوانين، ولا تعير أي اهتمام لاستنكار جميع شعوب العالم لجرائمها وتحولها إلى دولة مارقة ومنبوذة، إلا من الدعم الأمريكي. وقامت إسرائيل بتدمير القوات الرئيسة لحزب الله في جنوب لبنان وقتل </w:t>
      </w:r>
      <w:proofErr w:type="spellStart"/>
      <w:r w:rsidRPr="00CB6472">
        <w:rPr>
          <w:rtl/>
        </w:rPr>
        <w:t>قیادات</w:t>
      </w:r>
      <w:proofErr w:type="spellEnd"/>
      <w:r w:rsidRPr="00CB6472">
        <w:rPr>
          <w:rtl/>
        </w:rPr>
        <w:t xml:space="preserve"> الصف الأول والثاني للحزب، وتدمير واحتلال منطقة جنوب لبنان ورفض الانسحاب منها وفقًا لقرار مجلس الأمن </w:t>
      </w:r>
      <w:r w:rsidRPr="00CB6472">
        <w:rPr>
          <w:rtl/>
          <w:lang w:bidi="fa-IR"/>
        </w:rPr>
        <w:t>۱۷۰۱</w:t>
      </w:r>
      <w:r w:rsidRPr="00CB6472">
        <w:rPr>
          <w:rtl/>
        </w:rPr>
        <w:t>، بهدف إحكام السيطرة على مصادر المياه في جنوب لبنان وهضبة الجولان السورية</w:t>
      </w:r>
      <w:r w:rsidRPr="00CB6472">
        <w:t>.</w:t>
      </w:r>
    </w:p>
    <w:p w14:paraId="11F50BA1" w14:textId="77777777" w:rsidR="00CB6472" w:rsidRPr="00CB6472" w:rsidRDefault="00CB6472" w:rsidP="00CB6472">
      <w:r w:rsidRPr="00CB6472">
        <w:rPr>
          <w:rtl/>
        </w:rPr>
        <w:t xml:space="preserve">وقد حقق سقوط نظام بشار الأسد مكاسب لإسرائيل بيسر وسهولة؛ حيث استطاعت في غياب أية قيادات عسكرية سورية أو حماية روسية أو خشية من وجود </w:t>
      </w:r>
      <w:proofErr w:type="spellStart"/>
      <w:r w:rsidRPr="00CB6472">
        <w:rPr>
          <w:rtl/>
        </w:rPr>
        <w:t>ترکیا</w:t>
      </w:r>
      <w:proofErr w:type="spellEnd"/>
      <w:r w:rsidRPr="00CB6472">
        <w:rPr>
          <w:rtl/>
        </w:rPr>
        <w:t xml:space="preserve"> بقواتها، أن تدمر نحو </w:t>
      </w:r>
      <w:r w:rsidRPr="00CB6472">
        <w:rPr>
          <w:rtl/>
          <w:lang w:bidi="fa-IR"/>
        </w:rPr>
        <w:t>۸۰٪</w:t>
      </w:r>
      <w:r w:rsidRPr="00CB6472">
        <w:rPr>
          <w:rtl/>
        </w:rPr>
        <w:t xml:space="preserve"> من القوات البرية والجوية والبحرية السورية، وأن توسع دائرة الاحتلال الإسرائيلي للأراضي السورية في مواقع استراتيجية بالغة الأهمية مثل جبل الشيخ، وأن تستمر في شن غاراتها الجوية على المواقع والقواعد العسكرية السورية، والعمل على استقطاب الأقلية الدرزية والأقلية الكردية في سوريا. وإعلان موقفها العدائي من النظام السوري الجديد واعتباره حكم جماعات إسلامية متطرفة تكن العداء لإسرائيل. ورغم إجراء محادثات سورية إسرائيلية مباشرة؛ استجابة لطلب الرئيس </w:t>
      </w:r>
      <w:proofErr w:type="spellStart"/>
      <w:r w:rsidRPr="00CB6472">
        <w:rPr>
          <w:rtl/>
        </w:rPr>
        <w:t>الأمریکي</w:t>
      </w:r>
      <w:proofErr w:type="spellEnd"/>
      <w:r w:rsidRPr="00CB6472">
        <w:rPr>
          <w:rtl/>
        </w:rPr>
        <w:t xml:space="preserve"> ترامب، فإنه لا يتوقع أن تصل إلى نتائج أبعد من مجرد التهدئة</w:t>
      </w:r>
      <w:r w:rsidRPr="00CB6472">
        <w:t>.</w:t>
      </w:r>
    </w:p>
    <w:p w14:paraId="00CBD9C9" w14:textId="77777777" w:rsidR="00CB6472" w:rsidRPr="00CB6472" w:rsidRDefault="00CB6472" w:rsidP="00CB6472">
      <w:r w:rsidRPr="00CB6472">
        <w:rPr>
          <w:rtl/>
        </w:rPr>
        <w:t xml:space="preserve">وقد حصلت إسرائيل على مكسبين مهمين للغاية بإضعافها حزب الله اللبناني، وبسقوط نظام الأسد، أولهما قطع طرق إمداد إيران لحزب الله بالأسلحة والمعدات العسكرية عبر سوريا، وثانيهما خروج إيران من سوريا وتقليص نفوذها إلى أدنى درجة. وهما أمران كانا يسببان قلقًا شديدًا لإسرائيل. هذا إلى جانب تحييد الوجود العسكري الروسي في سوريا؛ حيث أصبح اهتمام روسيا الأساسي هو مجرد الإبقاء على قاعدتيها العسكريتين في سوريا. </w:t>
      </w:r>
      <w:proofErr w:type="spellStart"/>
      <w:r w:rsidRPr="00CB6472">
        <w:rPr>
          <w:rtl/>
        </w:rPr>
        <w:t>کما</w:t>
      </w:r>
      <w:proofErr w:type="spellEnd"/>
      <w:r w:rsidRPr="00CB6472">
        <w:rPr>
          <w:rtl/>
        </w:rPr>
        <w:t xml:space="preserve"> أن تركيا تنحو إلى المهادنة تجاه إسرائيل في المرحلة الحالية حتى تشيّد وتقوي النظام السوري الجديد الذي تتبناه وتدعمه بقوة</w:t>
      </w:r>
      <w:r w:rsidRPr="00CB6472">
        <w:t>.</w:t>
      </w:r>
    </w:p>
    <w:p w14:paraId="276EB3A3" w14:textId="77777777" w:rsidR="00CB6472" w:rsidRPr="00CB6472" w:rsidRDefault="00CB6472" w:rsidP="00CB6472">
      <w:r w:rsidRPr="00CB6472">
        <w:rPr>
          <w:rtl/>
        </w:rPr>
        <w:t>وتتمسك إسرائيل بحالة عدائها لإيران، وذلك رغم انتهاء الحرب وضرب المفاعلات النووية الإيرانية وإقناع واشنطن بضرورة تضمين أي اتفاق مع إيران عدم أحقيتها في تخصيب اليورانيوم، وهو ما ترفضه إيران بقوة. ويقلق إسرائيل دعم إيران للحوثيين في اليمن الذين يربطون وقف عملياتهم العسكرية ضد إسرائيل والسفن المرتبطة بها بوقف الحرب الإسرائيلية على غزة وفتح المعابر للمساعدات بلا قيود. والغريب أن إسرائيل التي لديها أسلحة نووية وهددت باستخدامها في غزة تثير ضجة حول مجرد احتمال حصول إيران على أسلحة نووية، رغم نفي إيران لأية رغبة لديها في تصنيع أسلحة نووية</w:t>
      </w:r>
      <w:r w:rsidRPr="00CB6472">
        <w:t>.</w:t>
      </w:r>
    </w:p>
    <w:p w14:paraId="5CEE2FDC" w14:textId="77777777" w:rsidR="00CB6472" w:rsidRPr="00CB6472" w:rsidRDefault="00CB6472" w:rsidP="00CB6472">
      <w:r w:rsidRPr="00CB6472">
        <w:rPr>
          <w:rtl/>
        </w:rPr>
        <w:t xml:space="preserve">وختامًا، فإن إسرائيل ستبقى دائمًا مصدر خطر على أمن واستقرار الشرق الأوسط ولا تريد السلام ولا الاندماج في المنطقة بحكم العقيدة اليهودية الصهيونية والخوف من أن تصبح في حجمها الحقيقي دولة صغيرة في الشرق الأوسط. وبالرغم من مراحل التعاون أحيانًا والاختلاف أحيانًا أخرى </w:t>
      </w:r>
      <w:proofErr w:type="spellStart"/>
      <w:r w:rsidRPr="00CB6472">
        <w:rPr>
          <w:rtl/>
        </w:rPr>
        <w:t>بین</w:t>
      </w:r>
      <w:proofErr w:type="spellEnd"/>
      <w:r w:rsidRPr="00CB6472">
        <w:rPr>
          <w:rtl/>
        </w:rPr>
        <w:t xml:space="preserve"> إسرائيل وتركيا وعضوية الأخيرة في حلف الناتو، فإن </w:t>
      </w:r>
      <w:proofErr w:type="spellStart"/>
      <w:r w:rsidRPr="00CB6472">
        <w:rPr>
          <w:rtl/>
        </w:rPr>
        <w:t>ترکيا</w:t>
      </w:r>
      <w:proofErr w:type="spellEnd"/>
      <w:r w:rsidRPr="00CB6472">
        <w:rPr>
          <w:rtl/>
        </w:rPr>
        <w:t xml:space="preserve"> تؤيد قيام الدولة الفلسطينية وتعارض التوسع والعدوان الإسرائيلي، وتميل أكثر إلى أن تكون المنافسة مع الدول الرئيسة في المنطقة في إطار من التعاون والمصالح المشتركة بحكم الروابط </w:t>
      </w:r>
      <w:proofErr w:type="gramStart"/>
      <w:r w:rsidRPr="00CB6472">
        <w:rPr>
          <w:rtl/>
        </w:rPr>
        <w:t>الثقافية</w:t>
      </w:r>
      <w:proofErr w:type="gramEnd"/>
      <w:r w:rsidRPr="00CB6472">
        <w:rPr>
          <w:rtl/>
        </w:rPr>
        <w:t xml:space="preserve"> والاقتصادية والتجارية والتاريخية</w:t>
      </w:r>
      <w:r w:rsidRPr="00CB6472">
        <w:t>.</w:t>
      </w:r>
    </w:p>
    <w:p w14:paraId="38AEE061" w14:textId="77777777" w:rsidR="00CB6472" w:rsidRPr="00CB6472" w:rsidRDefault="00CB6472" w:rsidP="00CB6472">
      <w:r w:rsidRPr="00CB6472">
        <w:rPr>
          <w:rtl/>
        </w:rPr>
        <w:t>مستقبل الأمن الإقليمي في ظل المستجدات الطارئة</w:t>
      </w:r>
    </w:p>
    <w:p w14:paraId="27E2B61E" w14:textId="64E2FC50" w:rsidR="00CB6472" w:rsidRPr="00CB6472" w:rsidRDefault="00CB6472" w:rsidP="00CB6472">
      <w:r w:rsidRPr="00CB6472">
        <mc:AlternateContent>
          <mc:Choice Requires="wps">
            <w:drawing>
              <wp:inline distT="0" distB="0" distL="0" distR="0" wp14:anchorId="38EC6151" wp14:editId="4BF3D945">
                <wp:extent cx="304800" cy="304800"/>
                <wp:effectExtent l="0" t="0" r="0" b="0"/>
                <wp:docPr id="267092645" name="Rectangle 2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E75A93" id="Rectangle 2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715E50" w14:textId="77777777" w:rsidR="00CB6472" w:rsidRPr="00CB6472" w:rsidRDefault="00CB6472" w:rsidP="00CB6472">
      <w:pPr>
        <w:rPr>
          <w:b/>
          <w:bCs/>
        </w:rPr>
      </w:pPr>
      <w:r w:rsidRPr="00CB6472">
        <w:rPr>
          <w:b/>
          <w:bCs/>
          <w:rtl/>
        </w:rPr>
        <w:t>الحرب السيبرانية بين إسرائيل وإيران.. ملامح الصراع وأساليب الهيمنة غير التقليدية</w:t>
      </w:r>
    </w:p>
    <w:p w14:paraId="7B3BEC7D" w14:textId="77777777" w:rsidR="00CB6472" w:rsidRPr="00CB6472" w:rsidRDefault="00CB6472" w:rsidP="00CB6472">
      <w:r w:rsidRPr="00CB6472">
        <w:rPr>
          <w:rtl/>
        </w:rPr>
        <w:lastRenderedPageBreak/>
        <w:t>أ. سلمى صقر</w:t>
      </w:r>
    </w:p>
    <w:p w14:paraId="44EC77EA" w14:textId="77777777" w:rsidR="00CB6472" w:rsidRPr="00CB6472" w:rsidRDefault="00CB6472" w:rsidP="00CB6472">
      <w:r w:rsidRPr="00CB6472">
        <w:rPr>
          <w:rtl/>
        </w:rPr>
        <w:t>باحثة دكتوراة متخصصة في قضايا الإرهاب والأمن السيبراني والإعلام الرقمي</w:t>
      </w:r>
    </w:p>
    <w:p w14:paraId="3EC11344" w14:textId="55B3932A" w:rsidR="00CB6472" w:rsidRPr="00CB6472" w:rsidRDefault="00CB6472" w:rsidP="00CB6472">
      <w:r w:rsidRPr="00CB6472">
        <mc:AlternateContent>
          <mc:Choice Requires="wps">
            <w:drawing>
              <wp:inline distT="0" distB="0" distL="0" distR="0" wp14:anchorId="5F5E41E8" wp14:editId="0F8E0070">
                <wp:extent cx="304800" cy="304800"/>
                <wp:effectExtent l="0" t="0" r="0" b="0"/>
                <wp:docPr id="1602674384" name="Rectangle 2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6CDBC" id="Rectangle 2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0CE794" w14:textId="77777777" w:rsidR="00CB6472" w:rsidRPr="00CB6472" w:rsidRDefault="00CB6472" w:rsidP="00CB6472">
      <w:r w:rsidRPr="00CB6472">
        <w:rPr>
          <w:rtl/>
        </w:rPr>
        <w:t xml:space="preserve">في هذا العصر الحديث، غيّرت التكنولوجيا مفهوم الحرب التقليدية تمامًا؛ حيث نجد حربًا خفية جديدة تُخاض في الفضاء الرقمي؛ لا تُسمع فيها أصوات الرصاص أو الدبابات، بل في صمت وخلف الشاشات، بواسطة شفرات برمجية وأوامر رقمية.. إنها الحرب السيبرانية! يومًا بعد يوم، يتعاظم هذا السلاح ويدفع البشرية إلى متاهة من الشكوك والهواجس، ويتجلى هذا التحول بشكل واضح في </w:t>
      </w:r>
      <w:proofErr w:type="spellStart"/>
      <w:r w:rsidRPr="00CB6472">
        <w:rPr>
          <w:rtl/>
        </w:rPr>
        <w:t>سيناریو</w:t>
      </w:r>
      <w:proofErr w:type="spellEnd"/>
      <w:r w:rsidRPr="00CB6472">
        <w:rPr>
          <w:rtl/>
        </w:rPr>
        <w:t xml:space="preserve"> الصراع الإسرائيلي الإيراني</w:t>
      </w:r>
      <w:r w:rsidRPr="00CB6472">
        <w:t>.</w:t>
      </w:r>
    </w:p>
    <w:p w14:paraId="5A1CE45E" w14:textId="77777777" w:rsidR="00CB6472" w:rsidRPr="00CB6472" w:rsidRDefault="00CB6472" w:rsidP="00CB6472">
      <w:r w:rsidRPr="00CB6472">
        <w:rPr>
          <w:rtl/>
        </w:rPr>
        <w:t xml:space="preserve">شهد فجر يوم </w:t>
      </w:r>
      <w:r w:rsidRPr="00CB6472">
        <w:rPr>
          <w:rtl/>
          <w:lang w:bidi="fa-IR"/>
        </w:rPr>
        <w:t>۱۳</w:t>
      </w:r>
      <w:r w:rsidRPr="00CB6472">
        <w:rPr>
          <w:rtl/>
        </w:rPr>
        <w:t xml:space="preserve"> يونيو </w:t>
      </w:r>
      <w:r w:rsidRPr="00CB6472">
        <w:rPr>
          <w:rtl/>
          <w:lang w:bidi="fa-IR"/>
        </w:rPr>
        <w:t>۲۰۲</w:t>
      </w:r>
      <w:r w:rsidRPr="00CB6472">
        <w:rPr>
          <w:rtl/>
        </w:rPr>
        <w:t xml:space="preserve">٥ هجومًا عسكريًا سيبرانيًا متطورًا مدعومًا بتقنيات الذكاء الاصطناعي ضد إيران، في إطار ما عُرف باسم عملية "الأسد الصاعد"، إذ مثل الهجوم نقطة تحول في الصراع الإقليمي، فلم يعد استهداف الخصوم يعتمد على المعلومات الاستخباراتية التقليدية فقط، بل انتقل إلى ما يُعرف </w:t>
      </w:r>
      <w:proofErr w:type="gramStart"/>
      <w:r w:rsidRPr="00CB6472">
        <w:rPr>
          <w:rtl/>
        </w:rPr>
        <w:t>ب"</w:t>
      </w:r>
      <w:proofErr w:type="gramEnd"/>
      <w:r w:rsidRPr="00CB6472">
        <w:rPr>
          <w:rtl/>
        </w:rPr>
        <w:t>الاستخبارات المستندة إلى البيانات" لتحويل جمع المعلومات الاستخباراتية المكثفة إلى حملات عسكرية حاسمة لاغتيال كبار الضباط العسكريين الإيرانيين والعلماء النوويين</w:t>
      </w:r>
      <w:r w:rsidRPr="00CB6472">
        <w:t>.</w:t>
      </w:r>
    </w:p>
    <w:p w14:paraId="2171CE8E" w14:textId="77777777" w:rsidR="00CB6472" w:rsidRPr="00CB6472" w:rsidRDefault="00CB6472" w:rsidP="00CB6472">
      <w:r w:rsidRPr="00CB6472">
        <w:rPr>
          <w:rtl/>
        </w:rPr>
        <w:t>وكان هذا نتيجة سنوات من الإعداد الاستخباراتي المستمر، والمراقبة، وهيمنة الاستطلاع، والتسلل العملياتي العميق؛ حيث لعب الذكاء الاصطناعي دورًا مركزيًا في التخطيط، مرورًا بالتنفيذ الدقيق،</w:t>
      </w:r>
    </w:p>
    <w:p w14:paraId="260DE059" w14:textId="77777777" w:rsidR="00CB6472" w:rsidRPr="00CB6472" w:rsidRDefault="00CB6472" w:rsidP="00CB6472">
      <w:r w:rsidRPr="00CB6472">
        <w:rPr>
          <w:rtl/>
        </w:rPr>
        <w:t>وتنسيق الضربات، وانتهاءً بالدفاع الذكي. وتُعد العمليات العدائية السيبرانية بين إسرائيل وإيران ظاهرة راسخة، ويُجسّدها بوضوح الهجوم بفيروس "</w:t>
      </w:r>
      <w:proofErr w:type="spellStart"/>
      <w:r w:rsidRPr="00CB6472">
        <w:rPr>
          <w:rtl/>
        </w:rPr>
        <w:t>ستاكسنت</w:t>
      </w:r>
      <w:proofErr w:type="spellEnd"/>
      <w:r w:rsidRPr="00CB6472">
        <w:rPr>
          <w:rtl/>
        </w:rPr>
        <w:t xml:space="preserve">" عام </w:t>
      </w:r>
      <w:r w:rsidRPr="00CB6472">
        <w:rPr>
          <w:rtl/>
          <w:lang w:bidi="fa-IR"/>
        </w:rPr>
        <w:t>۲۰۱۰</w:t>
      </w:r>
      <w:r w:rsidRPr="00CB6472">
        <w:rPr>
          <w:rtl/>
        </w:rPr>
        <w:t>، الذي استهدف منشأة "</w:t>
      </w:r>
      <w:proofErr w:type="spellStart"/>
      <w:r w:rsidRPr="00CB6472">
        <w:rPr>
          <w:rtl/>
        </w:rPr>
        <w:t>نطنز</w:t>
      </w:r>
      <w:proofErr w:type="spellEnd"/>
      <w:r w:rsidRPr="00CB6472">
        <w:rPr>
          <w:rtl/>
        </w:rPr>
        <w:t xml:space="preserve">" النووية الإيرانية، بعد أن عطّل وحدات التحكم المنطقية القابلة للبرمجة والتي تشغل أجهزة الطرد المركزي لتخصيب اليورانيوم في إيران. وفي عام </w:t>
      </w:r>
      <w:r w:rsidRPr="00CB6472">
        <w:rPr>
          <w:rtl/>
          <w:lang w:bidi="fa-IR"/>
        </w:rPr>
        <w:t>۲۰۱۱</w:t>
      </w:r>
      <w:r w:rsidRPr="00CB6472">
        <w:rPr>
          <w:rtl/>
        </w:rPr>
        <w:t xml:space="preserve">، تسبب هجوم إلكتروني في قطع الخادم الرئيس لوزارة النفط الإيرانية وشركاتها الأربع الرئيسة. وفي يوليو </w:t>
      </w:r>
      <w:r w:rsidRPr="00CB6472">
        <w:rPr>
          <w:rtl/>
          <w:lang w:bidi="fa-IR"/>
        </w:rPr>
        <w:t>۲۰۱</w:t>
      </w:r>
      <w:r w:rsidRPr="00CB6472">
        <w:rPr>
          <w:rtl/>
        </w:rPr>
        <w:t>٦، حدث هجوم على مجمع البتروكيماويات بميناء معشور على الخليج العربي في جنوب الأهواز، وكان الهجوم التاسع على منشآت صناعة البتروكيماويات الإيرانية في ذلك العام</w:t>
      </w:r>
      <w:r w:rsidRPr="00CB6472">
        <w:t>.</w:t>
      </w:r>
    </w:p>
    <w:p w14:paraId="7D648A19" w14:textId="77777777" w:rsidR="00CB6472" w:rsidRPr="00CB6472" w:rsidRDefault="00CB6472" w:rsidP="00CB6472">
      <w:r w:rsidRPr="00CB6472">
        <w:rPr>
          <w:rtl/>
        </w:rPr>
        <w:t xml:space="preserve">وفي مايو </w:t>
      </w:r>
      <w:r w:rsidRPr="00CB6472">
        <w:rPr>
          <w:rtl/>
          <w:lang w:bidi="fa-IR"/>
        </w:rPr>
        <w:t>۲۰۲۰</w:t>
      </w:r>
      <w:r w:rsidRPr="00CB6472">
        <w:rPr>
          <w:rtl/>
        </w:rPr>
        <w:t xml:space="preserve">، حدث هجوم سيبراني على ميناء الشهيد رجائي المُطل على مضيق هرمز، كردّ على محاولة هجوم إلكتروني على محطات تحلية المياه </w:t>
      </w:r>
      <w:proofErr w:type="spellStart"/>
      <w:r w:rsidRPr="00CB6472">
        <w:rPr>
          <w:rtl/>
        </w:rPr>
        <w:t>الإسرائیلیة</w:t>
      </w:r>
      <w:proofErr w:type="spellEnd"/>
      <w:r w:rsidRPr="00CB6472">
        <w:rPr>
          <w:rtl/>
        </w:rPr>
        <w:t xml:space="preserve">. </w:t>
      </w:r>
      <w:proofErr w:type="spellStart"/>
      <w:r w:rsidRPr="00CB6472">
        <w:rPr>
          <w:rtl/>
        </w:rPr>
        <w:t>کما</w:t>
      </w:r>
      <w:proofErr w:type="spellEnd"/>
      <w:r w:rsidRPr="00CB6472">
        <w:rPr>
          <w:rtl/>
        </w:rPr>
        <w:t xml:space="preserve"> تم </w:t>
      </w:r>
      <w:proofErr w:type="spellStart"/>
      <w:r w:rsidRPr="00CB6472">
        <w:rPr>
          <w:rtl/>
        </w:rPr>
        <w:t>تنفیذ</w:t>
      </w:r>
      <w:proofErr w:type="spellEnd"/>
      <w:r w:rsidRPr="00CB6472">
        <w:rPr>
          <w:rtl/>
        </w:rPr>
        <w:t xml:space="preserve"> هجوم </w:t>
      </w:r>
      <w:proofErr w:type="spellStart"/>
      <w:r w:rsidRPr="00CB6472">
        <w:rPr>
          <w:rtl/>
        </w:rPr>
        <w:t>سیبراني</w:t>
      </w:r>
      <w:proofErr w:type="spellEnd"/>
      <w:r w:rsidRPr="00CB6472">
        <w:rPr>
          <w:rtl/>
        </w:rPr>
        <w:t xml:space="preserve"> في </w:t>
      </w:r>
      <w:proofErr w:type="spellStart"/>
      <w:r w:rsidRPr="00CB6472">
        <w:rPr>
          <w:rtl/>
        </w:rPr>
        <w:t>یونیو</w:t>
      </w:r>
      <w:proofErr w:type="spellEnd"/>
      <w:r w:rsidRPr="00CB6472">
        <w:rPr>
          <w:rtl/>
        </w:rPr>
        <w:t xml:space="preserve"> </w:t>
      </w:r>
      <w:r w:rsidRPr="00CB6472">
        <w:rPr>
          <w:rtl/>
          <w:lang w:bidi="fa-IR"/>
        </w:rPr>
        <w:t>۲۰۲۲</w:t>
      </w:r>
      <w:r w:rsidRPr="00CB6472">
        <w:rPr>
          <w:rtl/>
        </w:rPr>
        <w:t xml:space="preserve"> على مصنع الصلب في إيران، وأعلنت جماعة تُدعى "</w:t>
      </w:r>
      <w:proofErr w:type="spellStart"/>
      <w:r w:rsidRPr="00CB6472">
        <w:rPr>
          <w:rtl/>
        </w:rPr>
        <w:t>بريداتوري</w:t>
      </w:r>
      <w:proofErr w:type="spellEnd"/>
      <w:r w:rsidRPr="00CB6472">
        <w:rPr>
          <w:rtl/>
        </w:rPr>
        <w:t xml:space="preserve"> </w:t>
      </w:r>
      <w:proofErr w:type="spellStart"/>
      <w:r w:rsidRPr="00CB6472">
        <w:rPr>
          <w:rtl/>
        </w:rPr>
        <w:t>سبارو</w:t>
      </w:r>
      <w:proofErr w:type="spellEnd"/>
      <w:r w:rsidRPr="00CB6472">
        <w:rPr>
          <w:rtl/>
        </w:rPr>
        <w:t xml:space="preserve">" أي "العصفور المفترس" </w:t>
      </w:r>
      <w:proofErr w:type="spellStart"/>
      <w:r w:rsidRPr="00CB6472">
        <w:rPr>
          <w:rtl/>
        </w:rPr>
        <w:t>مسؤولیتها</w:t>
      </w:r>
      <w:proofErr w:type="spellEnd"/>
      <w:r w:rsidRPr="00CB6472">
        <w:rPr>
          <w:rtl/>
        </w:rPr>
        <w:t xml:space="preserve"> عن الهجوم، واغتالت إسرائيل إسماعيل هنية، المسؤول السياسي الكبير في حركة حماس </w:t>
      </w:r>
      <w:proofErr w:type="spellStart"/>
      <w:r w:rsidRPr="00CB6472">
        <w:rPr>
          <w:rtl/>
        </w:rPr>
        <w:t>وضیف</w:t>
      </w:r>
      <w:proofErr w:type="spellEnd"/>
      <w:r w:rsidRPr="00CB6472">
        <w:rPr>
          <w:rtl/>
        </w:rPr>
        <w:t xml:space="preserve"> الجمهورية الإسلامية، في قلب طهران يوليو ٢٠٢٤، مما يدل على قدرتها على اختراق العاصمة الإيرانية، وتجاوز طبقات متعددة من الأمن، وتنفيذ ضربة دقيقة دون إسناد واضح</w:t>
      </w:r>
      <w:r w:rsidRPr="00CB6472">
        <w:t>.</w:t>
      </w:r>
    </w:p>
    <w:p w14:paraId="1512E422" w14:textId="77777777" w:rsidR="00CB6472" w:rsidRPr="00CB6472" w:rsidRDefault="00CB6472" w:rsidP="00CB6472">
      <w:r w:rsidRPr="00CB6472">
        <w:rPr>
          <w:rtl/>
        </w:rPr>
        <w:t xml:space="preserve">وفي ظل انتقال الهجمات إلى نمط الاستهداف البعيد، شنت إسرائيل هجومًا متطورًا باستخدام أجهزة النداء الآلي "البيجر" المتفجرة ضد عناصر "حزب الله" في لبنان، مما أسفر عن مقتل العشرات وإصابة الآلاف في سبتمبر </w:t>
      </w:r>
      <w:r w:rsidRPr="00CB6472">
        <w:rPr>
          <w:rtl/>
          <w:lang w:bidi="fa-IR"/>
        </w:rPr>
        <w:t>۲۰۲</w:t>
      </w:r>
      <w:r w:rsidRPr="00CB6472">
        <w:rPr>
          <w:rtl/>
        </w:rPr>
        <w:t xml:space="preserve">٤. ونظرًا للأهمية الحيوية للبنية التحتية السيبرانية المرتبطة بالبرامج النووية والصاروخية الإيرانية، شنت إسرائيل هجمات مركزة يوم </w:t>
      </w:r>
      <w:r w:rsidRPr="00CB6472">
        <w:rPr>
          <w:rtl/>
          <w:lang w:bidi="fa-IR"/>
        </w:rPr>
        <w:t>۱۳</w:t>
      </w:r>
      <w:r w:rsidRPr="00CB6472">
        <w:rPr>
          <w:rtl/>
        </w:rPr>
        <w:t xml:space="preserve"> يونيو </w:t>
      </w:r>
      <w:r w:rsidRPr="00CB6472">
        <w:rPr>
          <w:rtl/>
          <w:lang w:bidi="fa-IR"/>
        </w:rPr>
        <w:t>۲۰۲</w:t>
      </w:r>
      <w:r w:rsidRPr="00CB6472">
        <w:rPr>
          <w:rtl/>
        </w:rPr>
        <w:t>٥ أدت إلى تدمير منشآت رئيسة، مثل منشآت تجميع الصواريخ الباليستية والقواعد العسكرية ومنظومات الدفاع الجوي ومواقع "</w:t>
      </w:r>
      <w:proofErr w:type="spellStart"/>
      <w:r w:rsidRPr="00CB6472">
        <w:rPr>
          <w:rtl/>
        </w:rPr>
        <w:t>نطنز</w:t>
      </w:r>
      <w:proofErr w:type="spellEnd"/>
      <w:r w:rsidRPr="00CB6472">
        <w:rPr>
          <w:rtl/>
        </w:rPr>
        <w:t xml:space="preserve">" و"أراك" </w:t>
      </w:r>
      <w:proofErr w:type="spellStart"/>
      <w:r w:rsidRPr="00CB6472">
        <w:rPr>
          <w:rtl/>
        </w:rPr>
        <w:t>و"فوردو</w:t>
      </w:r>
      <w:proofErr w:type="spellEnd"/>
      <w:r w:rsidRPr="00CB6472">
        <w:rPr>
          <w:rtl/>
        </w:rPr>
        <w:t>" النووية، في محاولة لتعطيل القدرات التقنية والعسكرية لإيران بشكل فاعل</w:t>
      </w:r>
      <w:r w:rsidRPr="00CB6472">
        <w:t>.</w:t>
      </w:r>
    </w:p>
    <w:p w14:paraId="10C6BA5B" w14:textId="77777777" w:rsidR="00CB6472" w:rsidRPr="00CB6472" w:rsidRDefault="00CB6472" w:rsidP="00CB6472">
      <w:r w:rsidRPr="00CB6472">
        <w:rPr>
          <w:rtl/>
        </w:rPr>
        <w:t xml:space="preserve">وأعلنت إسرائيل أنها دمرت النسخة الاحتياطية من الأرشيف النووي الإيراني، بعد ٧ سنوات من سرقة نسخة منه في عملية خاصة للموساد الإسرائيلي في قلب الأراضي الإيرانية، كما شنت مجموعة قراصنة هجومًا إلكترونيًا كبيرًا على بنك "سباه"، إحدى أكبر المؤسسات المالية المملوكة للدولة في </w:t>
      </w:r>
      <w:proofErr w:type="spellStart"/>
      <w:r w:rsidRPr="00CB6472">
        <w:rPr>
          <w:rtl/>
        </w:rPr>
        <w:t>إیران</w:t>
      </w:r>
      <w:proofErr w:type="spellEnd"/>
      <w:r w:rsidRPr="00CB6472">
        <w:rPr>
          <w:rtl/>
        </w:rPr>
        <w:t>، ويعد الشريان المالي الاستراتيجي لتمويل البرامج الصاروخية والنووية التابعة للحرس الثوري الإيراني، مما تسبب في إغلاق مؤقت لفروع متعددة، ولم يتمكن العملاء من الوصول إلى حساباتهم. وفي الوقت نفسه، تعرض بنكا "كوثر" و"أنصار" لاضطرابات مماثلة، ليعكس بالتالي اتساع نطاق التأثير في البنية التحتية المالية الإيرانية</w:t>
      </w:r>
      <w:r w:rsidRPr="00CB6472">
        <w:t>.</w:t>
      </w:r>
    </w:p>
    <w:p w14:paraId="32E7EBE8" w14:textId="77777777" w:rsidR="00CB6472" w:rsidRPr="00CB6472" w:rsidRDefault="00CB6472" w:rsidP="00CB6472">
      <w:r w:rsidRPr="00CB6472">
        <w:rPr>
          <w:rtl/>
        </w:rPr>
        <w:lastRenderedPageBreak/>
        <w:t xml:space="preserve">وفي </w:t>
      </w:r>
      <w:r w:rsidRPr="00CB6472">
        <w:rPr>
          <w:rtl/>
          <w:lang w:bidi="fa-IR"/>
        </w:rPr>
        <w:t>۱۸</w:t>
      </w:r>
      <w:r w:rsidRPr="00CB6472">
        <w:rPr>
          <w:rtl/>
        </w:rPr>
        <w:t xml:space="preserve"> يونيو </w:t>
      </w:r>
      <w:r w:rsidRPr="00CB6472">
        <w:rPr>
          <w:rtl/>
          <w:lang w:bidi="fa-IR"/>
        </w:rPr>
        <w:t>۲۰۲</w:t>
      </w:r>
      <w:r w:rsidRPr="00CB6472">
        <w:rPr>
          <w:rtl/>
        </w:rPr>
        <w:t>٥، اختُرِقت أكبر بورصة للعملات الرقمية في إيران "</w:t>
      </w:r>
      <w:proofErr w:type="spellStart"/>
      <w:r w:rsidRPr="00CB6472">
        <w:rPr>
          <w:rtl/>
        </w:rPr>
        <w:t>نوبيتكس</w:t>
      </w:r>
      <w:proofErr w:type="spellEnd"/>
      <w:r w:rsidRPr="00CB6472">
        <w:rPr>
          <w:rtl/>
        </w:rPr>
        <w:t xml:space="preserve">"، وتم تدمير أصول رقمية تزيد قيمتها على </w:t>
      </w:r>
      <w:r w:rsidRPr="00CB6472">
        <w:rPr>
          <w:rtl/>
          <w:lang w:bidi="fa-IR"/>
        </w:rPr>
        <w:t>۹۰</w:t>
      </w:r>
      <w:r w:rsidRPr="00CB6472">
        <w:rPr>
          <w:rtl/>
        </w:rPr>
        <w:t xml:space="preserve"> مليون دولار، ولم يكن الهجوم على الأرجح له دوافع مالية، لأن المحافظ التي ضخ فيها المتسللون الأموال أحرقت الأموال، مما يشير إلى دوافع سياسية، فقد تحولت البنية التحتية للعملات الرقمية إلى ساحة معركة جديدة في الصراعات بين الدول</w:t>
      </w:r>
      <w:r w:rsidRPr="00CB6472">
        <w:t>.</w:t>
      </w:r>
    </w:p>
    <w:p w14:paraId="0651FBA0" w14:textId="77777777" w:rsidR="00CB6472" w:rsidRPr="00CB6472" w:rsidRDefault="00CB6472" w:rsidP="00CB6472">
      <w:r w:rsidRPr="00CB6472">
        <w:rPr>
          <w:rtl/>
        </w:rPr>
        <w:t xml:space="preserve">وساهم اختراق أنظمة البث التلفزيوني في </w:t>
      </w:r>
      <w:r w:rsidRPr="00CB6472">
        <w:rPr>
          <w:rtl/>
          <w:lang w:bidi="fa-IR"/>
        </w:rPr>
        <w:t>۱۹</w:t>
      </w:r>
      <w:r w:rsidRPr="00CB6472">
        <w:rPr>
          <w:rtl/>
        </w:rPr>
        <w:t xml:space="preserve"> يونيو في تفاقم حالة الاضطراب بشكل ملحوظ؛ حيث تم بث لقطات تدعو إلى انتفاضة عامة ضد الحكومة الإيرانية. وعلى الرغم من قصر مدة التشويش الرقمي، فإنه حمل دلالة رمزية قوية تعكس تقويض سيطرة الدولة على وسائل الإعلام الرسمية خلال فترة التصعيد</w:t>
      </w:r>
      <w:r w:rsidRPr="00CB6472">
        <w:t>.</w:t>
      </w:r>
    </w:p>
    <w:p w14:paraId="122EE286" w14:textId="77777777" w:rsidR="00CB6472" w:rsidRPr="00CB6472" w:rsidRDefault="00CB6472" w:rsidP="00CB6472">
      <w:r w:rsidRPr="00CB6472">
        <w:rPr>
          <w:rtl/>
        </w:rPr>
        <w:t xml:space="preserve">أرسلت هذه العمليات رسالة ترتكز على عقيدة أمنية تُعرف بـ "مبدأ </w:t>
      </w:r>
      <w:proofErr w:type="spellStart"/>
      <w:r w:rsidRPr="00CB6472">
        <w:rPr>
          <w:rtl/>
        </w:rPr>
        <w:t>بیغن</w:t>
      </w:r>
      <w:proofErr w:type="spellEnd"/>
      <w:r w:rsidRPr="00CB6472">
        <w:rPr>
          <w:rtl/>
        </w:rPr>
        <w:t xml:space="preserve">"، وتقضي بأن إسرائيل لن تسمح لأية دولة معادية في الإقليم بامتلاك أسلحة دمار شامل، خاصة بعد تدمير المفاعل النووي العراقي "تموز" عام </w:t>
      </w:r>
      <w:r w:rsidRPr="00CB6472">
        <w:rPr>
          <w:rtl/>
          <w:lang w:bidi="fa-IR"/>
        </w:rPr>
        <w:t xml:space="preserve">۱۹۸۱. </w:t>
      </w:r>
      <w:r w:rsidRPr="00CB6472">
        <w:rPr>
          <w:rtl/>
        </w:rPr>
        <w:t xml:space="preserve">وفي هذا السياق، استندت إسرائيل في هجماتها الأخيرة إلى سياسة "كسر العتبة النووية" باستخدام الأدوات السيبرانية باعتبارها أقل تكلفة بكثير من المباحثات الدبلوماسية التي كان من المقرر عقدها يوم </w:t>
      </w:r>
      <w:r w:rsidRPr="00CB6472">
        <w:rPr>
          <w:rtl/>
          <w:lang w:bidi="fa-IR"/>
        </w:rPr>
        <w:t>۱</w:t>
      </w:r>
      <w:r w:rsidRPr="00CB6472">
        <w:rPr>
          <w:rtl/>
        </w:rPr>
        <w:t xml:space="preserve">٥ يونيو </w:t>
      </w:r>
      <w:r w:rsidRPr="00CB6472">
        <w:rPr>
          <w:rtl/>
          <w:lang w:bidi="fa-IR"/>
        </w:rPr>
        <w:t>۲۰۲</w:t>
      </w:r>
      <w:r w:rsidRPr="00CB6472">
        <w:rPr>
          <w:rtl/>
        </w:rPr>
        <w:t>٥ في سلطنة عُمان</w:t>
      </w:r>
      <w:r w:rsidRPr="00CB6472">
        <w:t>.</w:t>
      </w:r>
    </w:p>
    <w:p w14:paraId="2BB4E767" w14:textId="77777777" w:rsidR="00CB6472" w:rsidRPr="00CB6472" w:rsidRDefault="00CB6472" w:rsidP="00CB6472">
      <w:r w:rsidRPr="00CB6472">
        <w:rPr>
          <w:rtl/>
        </w:rPr>
        <w:t xml:space="preserve">لقد أصبحت القدرات السيبرانية تشكل محورًا استراتيجيًّا متقدّمًا في معادلات الردع والهجوم، فلم يعد الذكاء الاصطناعي مجرد أداة مساعدة، بل أصبح </w:t>
      </w:r>
      <w:proofErr w:type="spellStart"/>
      <w:r w:rsidRPr="00CB6472">
        <w:rPr>
          <w:rtl/>
        </w:rPr>
        <w:t>شریگًا</w:t>
      </w:r>
      <w:proofErr w:type="spellEnd"/>
      <w:r w:rsidRPr="00CB6472">
        <w:rPr>
          <w:rtl/>
        </w:rPr>
        <w:t xml:space="preserve"> فعليًّا في اتخاذ القرار العسكري بدايةً من التخطيط الاستراتيجي وصولًا إلى التنفيذ </w:t>
      </w:r>
      <w:proofErr w:type="spellStart"/>
      <w:r w:rsidRPr="00CB6472">
        <w:rPr>
          <w:rtl/>
        </w:rPr>
        <w:t>الذکي</w:t>
      </w:r>
      <w:proofErr w:type="spellEnd"/>
      <w:r w:rsidRPr="00CB6472">
        <w:rPr>
          <w:rtl/>
        </w:rPr>
        <w:t xml:space="preserve">؛ </w:t>
      </w:r>
      <w:proofErr w:type="spellStart"/>
      <w:r w:rsidRPr="00CB6472">
        <w:rPr>
          <w:rtl/>
        </w:rPr>
        <w:t>حیث</w:t>
      </w:r>
      <w:proofErr w:type="spellEnd"/>
      <w:r w:rsidRPr="00CB6472">
        <w:rPr>
          <w:rtl/>
        </w:rPr>
        <w:t xml:space="preserve"> اعتمدت الاستخبارات الإسرائيلية على برنامج الذكاء الاصطناعي</w:t>
      </w:r>
      <w:r w:rsidRPr="00CB6472">
        <w:t xml:space="preserve"> "Firefly Al </w:t>
      </w:r>
      <w:r w:rsidRPr="00CB6472">
        <w:rPr>
          <w:rtl/>
        </w:rPr>
        <w:t xml:space="preserve">التابع للوحدة </w:t>
      </w:r>
      <w:r w:rsidRPr="00CB6472">
        <w:rPr>
          <w:rtl/>
          <w:lang w:bidi="fa-IR"/>
        </w:rPr>
        <w:t>۸۲٠۰</w:t>
      </w:r>
      <w:r w:rsidRPr="00CB6472">
        <w:rPr>
          <w:rtl/>
        </w:rPr>
        <w:t xml:space="preserve"> لتحليل صور الأقمار الصناعية، وتصنيف الأهداف ذات الصلة بالأنشطة العسكرية بشكل آلي، مما ساهم في تسريع عملية اتخاذ القرار العملياتي وتحديد نقاط الضعف الإلكترونية في منظومات القيادة الإيرانية، خاصة شبكة نقل المعلومات في مقر الحرس الثوري</w:t>
      </w:r>
      <w:r w:rsidRPr="00CB6472">
        <w:t>.</w:t>
      </w:r>
    </w:p>
    <w:p w14:paraId="561E2126" w14:textId="77777777" w:rsidR="00CB6472" w:rsidRPr="00CB6472" w:rsidRDefault="00CB6472" w:rsidP="00CB6472">
      <w:r w:rsidRPr="00CB6472">
        <w:rPr>
          <w:rtl/>
        </w:rPr>
        <w:t xml:space="preserve">جاءت أسراب من الطائرات المسيّرة المسلحة بالذكاء الاصطناعي عن طريق خلايا نائمة داخل إيران، </w:t>
      </w:r>
      <w:proofErr w:type="spellStart"/>
      <w:r w:rsidRPr="00CB6472">
        <w:rPr>
          <w:rtl/>
        </w:rPr>
        <w:t>والكوماندوز</w:t>
      </w:r>
      <w:proofErr w:type="spellEnd"/>
      <w:r w:rsidRPr="00CB6472">
        <w:rPr>
          <w:rtl/>
        </w:rPr>
        <w:t xml:space="preserve"> الإسرائيلي كانت قد وضعتها مسبقًا لاختيار أهداف محددة وضربها بشكل ذاتي</w:t>
      </w:r>
    </w:p>
    <w:p w14:paraId="5CEA9AA0" w14:textId="77777777" w:rsidR="00CB6472" w:rsidRPr="00CB6472" w:rsidRDefault="00CB6472" w:rsidP="00CB6472">
      <w:r w:rsidRPr="00CB6472">
        <w:rPr>
          <w:rtl/>
        </w:rPr>
        <w:t xml:space="preserve">دون </w:t>
      </w:r>
      <w:proofErr w:type="spellStart"/>
      <w:r w:rsidRPr="00CB6472">
        <w:rPr>
          <w:rtl/>
        </w:rPr>
        <w:t>توجیه</w:t>
      </w:r>
      <w:proofErr w:type="spellEnd"/>
      <w:r w:rsidRPr="00CB6472">
        <w:rPr>
          <w:rtl/>
        </w:rPr>
        <w:t xml:space="preserve"> بشري، </w:t>
      </w:r>
      <w:proofErr w:type="spellStart"/>
      <w:r w:rsidRPr="00CB6472">
        <w:rPr>
          <w:rtl/>
        </w:rPr>
        <w:t>کما</w:t>
      </w:r>
      <w:proofErr w:type="spellEnd"/>
      <w:r w:rsidRPr="00CB6472">
        <w:rPr>
          <w:rtl/>
        </w:rPr>
        <w:t xml:space="preserve"> قامت الموساد بزرع برمجيات خبيثة داخل شبكات الدفاع الجوي، وتعطلت أنظمة الرادار والدفاع الجوي الإيرانية لفترة مؤقتة، وتمكنت طائرات بدون طيار محملة بالمتفجرات من إسقاط قاذفات الصواريخ في قاعدة "أصفق أباد" العسكرية بالقرب من طهران، كما تم تفعيل شبكة اتصالات مشفرة مؤتمتة لإرسال أوامر إلى فرق التخريب داخل إيران عبر قنوات رقمية مقاومة للتعقب، وشنت أكثر من </w:t>
      </w:r>
      <w:r w:rsidRPr="00CB6472">
        <w:rPr>
          <w:rtl/>
          <w:lang w:bidi="fa-IR"/>
        </w:rPr>
        <w:t>۲۰۰</w:t>
      </w:r>
      <w:r w:rsidRPr="00CB6472">
        <w:rPr>
          <w:rtl/>
        </w:rPr>
        <w:t xml:space="preserve"> طائرة مقاتلة إسرائيلية ضربات دقيقة ضد أكثر من </w:t>
      </w:r>
      <w:r w:rsidRPr="00CB6472">
        <w:rPr>
          <w:rtl/>
          <w:lang w:bidi="fa-IR"/>
        </w:rPr>
        <w:t>۱۰۰</w:t>
      </w:r>
      <w:r w:rsidRPr="00CB6472">
        <w:rPr>
          <w:rtl/>
        </w:rPr>
        <w:t xml:space="preserve"> هدف نووي </w:t>
      </w:r>
      <w:proofErr w:type="spellStart"/>
      <w:r w:rsidRPr="00CB6472">
        <w:rPr>
          <w:rtl/>
        </w:rPr>
        <w:t>وعسکري</w:t>
      </w:r>
      <w:proofErr w:type="spellEnd"/>
      <w:r w:rsidRPr="00CB6472">
        <w:rPr>
          <w:rtl/>
        </w:rPr>
        <w:t xml:space="preserve"> في جميع أنحاء إيران، ما أدى إلى تحجيم قدرات إيران على الرد خلال الهجوم الجوي في فجر </w:t>
      </w:r>
      <w:r w:rsidRPr="00CB6472">
        <w:rPr>
          <w:rtl/>
          <w:lang w:bidi="fa-IR"/>
        </w:rPr>
        <w:t>۱۳</w:t>
      </w:r>
      <w:r w:rsidRPr="00CB6472">
        <w:rPr>
          <w:rtl/>
        </w:rPr>
        <w:t xml:space="preserve"> يونيو</w:t>
      </w:r>
      <w:r w:rsidRPr="00CB6472">
        <w:t>.</w:t>
      </w:r>
    </w:p>
    <w:p w14:paraId="2F3AD494" w14:textId="77777777" w:rsidR="00CB6472" w:rsidRPr="00CB6472" w:rsidRDefault="00CB6472" w:rsidP="00CB6472">
      <w:r w:rsidRPr="00CB6472">
        <w:rPr>
          <w:rtl/>
        </w:rPr>
        <w:t>تمت الاستعانة بأنظمة الذكاء الاصطناعي لتحليل كمّ هائل من البيانات الاستخباراتية بشكل آلي؛ فبيانات "واتساب" كانت كافية لتكوين شبكة علاقات اجتماعية كاملة، ومن خلال تحليلها، يمكن للنظام الاستنتاج مثلًا أن جهازًا معينًا في نقطة ما كان مصدر اتصال دائم مع شخصية مصنفة ضمن قائمة الاستهداف، ما يُنتج "شبكة قرابة رقمية"؛ وهي الركيزة الرئيسة في منظومات التصنيف الآلي للاستهداف في الجيل الحديث من الحروب</w:t>
      </w:r>
      <w:r w:rsidRPr="00CB6472">
        <w:t>.</w:t>
      </w:r>
    </w:p>
    <w:p w14:paraId="7EF9ED2E" w14:textId="77777777" w:rsidR="00CB6472" w:rsidRPr="00CB6472" w:rsidRDefault="00CB6472" w:rsidP="00CB6472">
      <w:r w:rsidRPr="00CB6472">
        <w:rPr>
          <w:rtl/>
        </w:rPr>
        <w:t>وعليه، فإن التجسس لا يتم على المحتوى، بل على الوجود ذاته، فيما ساهم تحليل ردود فعل القيادة الإيرانية في تحديد التوقيت المثالي للعملية والهدف بدقة، وترتب على ذلك استهداف كبار المسؤولين العسكريين الإيرانيين والعلماء النوويين في منازلهم وأماكن عملهم، ما يسلط الضوء على نطاق الاختراق السيبراني الذي سبق العملية</w:t>
      </w:r>
      <w:r w:rsidRPr="00CB6472">
        <w:t>.</w:t>
      </w:r>
    </w:p>
    <w:p w14:paraId="550CFF7C" w14:textId="77777777" w:rsidR="00CB6472" w:rsidRPr="00CB6472" w:rsidRDefault="00CB6472" w:rsidP="00CB6472">
      <w:r w:rsidRPr="00CB6472">
        <w:rPr>
          <w:rtl/>
        </w:rPr>
        <w:t>لقد وظفت إسرائيل، بشكل كبير، استراتيجيات الحرب النفسية السيبرانية، سواء بإنشاء العديد من الحسابات الوهمية والمحتوى التضليلي عالي الجودة، أو اختراق حسابات بواسطة نماذج اللغة الكبيرة</w:t>
      </w:r>
      <w:r w:rsidRPr="00CB6472">
        <w:t xml:space="preserve"> LLMs </w:t>
      </w:r>
      <w:r w:rsidRPr="00CB6472">
        <w:rPr>
          <w:rtl/>
        </w:rPr>
        <w:t>عبر شبكات التواصل الاجتماعي</w:t>
      </w:r>
    </w:p>
    <w:p w14:paraId="6EB228F6" w14:textId="77777777" w:rsidR="00CB6472" w:rsidRPr="00CB6472" w:rsidRDefault="00CB6472" w:rsidP="00CB6472">
      <w:r w:rsidRPr="00CB6472">
        <w:rPr>
          <w:rtl/>
        </w:rPr>
        <w:lastRenderedPageBreak/>
        <w:t>باللغة الفارسية، لنشر رسائل تحريضية لإثارة بلبلة داخل القيادة، ولكن لم تكشف تل أبيب عن كل تفاصيل العملية حتى تترك غموضًا تكتيكيًّا مقصودًا لتضخيم حجم الضربة وإبقاء التوتر مستمرًا بين صفوف المجتمع الإيراني، وكذلك تقويض الثقة في المؤسسات الإيرانية وإظهارها كدولة مخترقة، خاصة وأن النظم الدفاعية لم تتمكن من الردّ فورًا</w:t>
      </w:r>
      <w:r w:rsidRPr="00CB6472">
        <w:t>.</w:t>
      </w:r>
    </w:p>
    <w:p w14:paraId="43DA5B4E" w14:textId="77777777" w:rsidR="00CB6472" w:rsidRPr="00CB6472" w:rsidRDefault="00CB6472" w:rsidP="00CB6472">
      <w:r w:rsidRPr="00CB6472">
        <w:rPr>
          <w:rtl/>
        </w:rPr>
        <w:t xml:space="preserve">ومع تكثيف الهجمات الإلكترونية، اتخذت طهران خطوة جذرية بفرض قيود على الاتصال بالإنترنت في جميع أنحاء البلاد، ابتداءً من </w:t>
      </w:r>
      <w:r w:rsidRPr="00CB6472">
        <w:rPr>
          <w:rtl/>
          <w:lang w:bidi="fa-IR"/>
        </w:rPr>
        <w:t>۱۷</w:t>
      </w:r>
      <w:r w:rsidRPr="00CB6472">
        <w:rPr>
          <w:rtl/>
        </w:rPr>
        <w:t xml:space="preserve"> يونيو، وإغلاق خدمات</w:t>
      </w:r>
      <w:r w:rsidRPr="00CB6472">
        <w:t xml:space="preserve"> VPN </w:t>
      </w:r>
      <w:r w:rsidRPr="00CB6472">
        <w:rPr>
          <w:rtl/>
        </w:rPr>
        <w:t>ورسائل مثل</w:t>
      </w:r>
      <w:r w:rsidRPr="00CB6472">
        <w:t xml:space="preserve"> WhatsApp </w:t>
      </w:r>
      <w:r w:rsidRPr="00CB6472">
        <w:rPr>
          <w:rtl/>
        </w:rPr>
        <w:t>و</w:t>
      </w:r>
      <w:r w:rsidRPr="00CB6472">
        <w:t>Telegram</w:t>
      </w:r>
      <w:r w:rsidRPr="00CB6472">
        <w:rPr>
          <w:rtl/>
        </w:rPr>
        <w:t>، لتروج بشكل موسع لاستخدام التطبيقات الإيرانية البديلة للتراسل، في محاولة منها لحماية بنيتها التحتية من هجمات سيبرانية إسرائيلية جديدة</w:t>
      </w:r>
      <w:r w:rsidRPr="00CB6472">
        <w:t>.</w:t>
      </w:r>
    </w:p>
    <w:p w14:paraId="2AED9594" w14:textId="77777777" w:rsidR="00CB6472" w:rsidRPr="00CB6472" w:rsidRDefault="00CB6472" w:rsidP="00CB6472">
      <w:r w:rsidRPr="00CB6472">
        <w:rPr>
          <w:rtl/>
        </w:rPr>
        <w:t xml:space="preserve">في مقابل الهجمات السيبرانية التي نفذتها إسرائيل ضد </w:t>
      </w:r>
      <w:proofErr w:type="spellStart"/>
      <w:r w:rsidRPr="00CB6472">
        <w:rPr>
          <w:rtl/>
        </w:rPr>
        <w:t>إیران</w:t>
      </w:r>
      <w:proofErr w:type="spellEnd"/>
      <w:r w:rsidRPr="00CB6472">
        <w:rPr>
          <w:rtl/>
        </w:rPr>
        <w:t xml:space="preserve">، استخدمت </w:t>
      </w:r>
      <w:proofErr w:type="spellStart"/>
      <w:r w:rsidRPr="00CB6472">
        <w:rPr>
          <w:rtl/>
        </w:rPr>
        <w:t>إیران</w:t>
      </w:r>
      <w:proofErr w:type="spellEnd"/>
      <w:r w:rsidRPr="00CB6472">
        <w:rPr>
          <w:rtl/>
        </w:rPr>
        <w:t xml:space="preserve"> مرارًا وتكرارًا الهجمات السيبرانية، مؤكدة حضورها الفاعل في ساحة الصراع السيبراني، وإحداث اضطرابات في البنية التحتية الحيوية وأنظمة الاتصالات، وجمع معلومات استخباراتية وتقويض القدرات الدفاعية لإسرائيل وزعزعة الاستقرار. ففي عام </w:t>
      </w:r>
      <w:r w:rsidRPr="00CB6472">
        <w:rPr>
          <w:rtl/>
          <w:lang w:bidi="fa-IR"/>
        </w:rPr>
        <w:t>۲۰۱۲</w:t>
      </w:r>
      <w:r w:rsidRPr="00CB6472">
        <w:rPr>
          <w:rtl/>
        </w:rPr>
        <w:t xml:space="preserve">، استهدفت الهجمات السيبرانية الخوادم الحاسوبية الخاصة بجهاز الشرطة الإسرائيلي، وكان من الضروري فصل خوادم الشرطة عن أي اتصال للأنظمة الخارجية، لضمان إزالة أي </w:t>
      </w:r>
      <w:proofErr w:type="spellStart"/>
      <w:r w:rsidRPr="00CB6472">
        <w:rPr>
          <w:rtl/>
        </w:rPr>
        <w:t>برمجیات</w:t>
      </w:r>
      <w:proofErr w:type="spellEnd"/>
      <w:r w:rsidRPr="00CB6472">
        <w:rPr>
          <w:rtl/>
        </w:rPr>
        <w:t xml:space="preserve"> خبيثة أو اختراقات. </w:t>
      </w:r>
      <w:proofErr w:type="spellStart"/>
      <w:r w:rsidRPr="00CB6472">
        <w:rPr>
          <w:rtl/>
        </w:rPr>
        <w:t>کما</w:t>
      </w:r>
      <w:proofErr w:type="spellEnd"/>
      <w:r w:rsidRPr="00CB6472">
        <w:rPr>
          <w:rtl/>
        </w:rPr>
        <w:t xml:space="preserve"> شنت إيران هجومًا سيبرانيًّا ضد نظام الاتصالات المدنية، وكان حساب وزير الدفاع الإسرائيلي على منصة "إكس" أحد الأهداف التي تم </w:t>
      </w:r>
      <w:proofErr w:type="gramStart"/>
      <w:r w:rsidRPr="00CB6472">
        <w:rPr>
          <w:rtl/>
        </w:rPr>
        <w:t>اختراقها</w:t>
      </w:r>
      <w:proofErr w:type="gramEnd"/>
      <w:r w:rsidRPr="00CB6472">
        <w:rPr>
          <w:rtl/>
        </w:rPr>
        <w:t xml:space="preserve"> ولكن تمت استعادته مرة </w:t>
      </w:r>
      <w:proofErr w:type="spellStart"/>
      <w:r w:rsidRPr="00CB6472">
        <w:rPr>
          <w:rtl/>
        </w:rPr>
        <w:t>أخری</w:t>
      </w:r>
      <w:proofErr w:type="spellEnd"/>
      <w:r w:rsidRPr="00CB6472">
        <w:t>.</w:t>
      </w:r>
    </w:p>
    <w:p w14:paraId="77902B39" w14:textId="77777777" w:rsidR="00CB6472" w:rsidRPr="00CB6472" w:rsidRDefault="00CB6472" w:rsidP="00CB6472">
      <w:r w:rsidRPr="00CB6472">
        <w:rPr>
          <w:rtl/>
        </w:rPr>
        <w:t xml:space="preserve">وفي عامي </w:t>
      </w:r>
      <w:r w:rsidRPr="00CB6472">
        <w:rPr>
          <w:rtl/>
          <w:lang w:bidi="fa-IR"/>
        </w:rPr>
        <w:t>۲۰۱</w:t>
      </w:r>
      <w:r w:rsidRPr="00CB6472">
        <w:rPr>
          <w:rtl/>
        </w:rPr>
        <w:t>٥ و</w:t>
      </w:r>
      <w:r w:rsidRPr="00CB6472">
        <w:rPr>
          <w:rtl/>
          <w:lang w:bidi="fa-IR"/>
        </w:rPr>
        <w:t>۲۰۱</w:t>
      </w:r>
      <w:r w:rsidRPr="00CB6472">
        <w:rPr>
          <w:rtl/>
        </w:rPr>
        <w:t xml:space="preserve">٦، </w:t>
      </w:r>
      <w:proofErr w:type="spellStart"/>
      <w:r w:rsidRPr="00CB6472">
        <w:rPr>
          <w:rtl/>
        </w:rPr>
        <w:t>رکزت</w:t>
      </w:r>
      <w:proofErr w:type="spellEnd"/>
      <w:r w:rsidRPr="00CB6472">
        <w:rPr>
          <w:rtl/>
        </w:rPr>
        <w:t xml:space="preserve"> الهجمات </w:t>
      </w:r>
      <w:proofErr w:type="spellStart"/>
      <w:r w:rsidRPr="00CB6472">
        <w:rPr>
          <w:rtl/>
        </w:rPr>
        <w:t>الإلکترونية</w:t>
      </w:r>
      <w:proofErr w:type="spellEnd"/>
      <w:r w:rsidRPr="00CB6472">
        <w:rPr>
          <w:rtl/>
        </w:rPr>
        <w:t xml:space="preserve"> الإيرانية على منشآت حيوية داخل إسرائيل، وعلى رأسها منظومة </w:t>
      </w:r>
      <w:proofErr w:type="spellStart"/>
      <w:r w:rsidRPr="00CB6472">
        <w:rPr>
          <w:rtl/>
        </w:rPr>
        <w:t>الکهرباء</w:t>
      </w:r>
      <w:proofErr w:type="spellEnd"/>
      <w:r w:rsidRPr="00CB6472">
        <w:rPr>
          <w:rtl/>
        </w:rPr>
        <w:t xml:space="preserve">. وخلال يومي </w:t>
      </w:r>
      <w:r w:rsidRPr="00CB6472">
        <w:rPr>
          <w:rtl/>
          <w:lang w:bidi="fa-IR"/>
        </w:rPr>
        <w:t>۲</w:t>
      </w:r>
      <w:r w:rsidRPr="00CB6472">
        <w:rPr>
          <w:rtl/>
        </w:rPr>
        <w:t xml:space="preserve">٤- </w:t>
      </w:r>
      <w:r w:rsidRPr="00CB6472">
        <w:rPr>
          <w:rtl/>
          <w:lang w:bidi="fa-IR"/>
        </w:rPr>
        <w:t>۲</w:t>
      </w:r>
      <w:r w:rsidRPr="00CB6472">
        <w:rPr>
          <w:rtl/>
        </w:rPr>
        <w:t xml:space="preserve">٥ </w:t>
      </w:r>
      <w:proofErr w:type="spellStart"/>
      <w:r w:rsidRPr="00CB6472">
        <w:rPr>
          <w:rtl/>
        </w:rPr>
        <w:t>أبریل</w:t>
      </w:r>
      <w:proofErr w:type="spellEnd"/>
      <w:r w:rsidRPr="00CB6472">
        <w:rPr>
          <w:rtl/>
        </w:rPr>
        <w:t xml:space="preserve"> </w:t>
      </w:r>
      <w:r w:rsidRPr="00CB6472">
        <w:rPr>
          <w:rtl/>
          <w:lang w:bidi="fa-IR"/>
        </w:rPr>
        <w:t>۲۰۲۰</w:t>
      </w:r>
      <w:r w:rsidRPr="00CB6472">
        <w:rPr>
          <w:rtl/>
        </w:rPr>
        <w:t>، تعرضت منشآت المياه التابعة لمصلحة</w:t>
      </w:r>
    </w:p>
    <w:p w14:paraId="70D72F74" w14:textId="77777777" w:rsidR="00CB6472" w:rsidRPr="00CB6472" w:rsidRDefault="00CB6472" w:rsidP="00CB6472">
      <w:r w:rsidRPr="00CB6472">
        <w:rPr>
          <w:rtl/>
        </w:rPr>
        <w:t xml:space="preserve">المياه الإسرائيلية لهجمات إلكترونية، وتعطلت أجهزة الحواسيب التي تتحكم في توزيع المياه المعالجة من الصرف الصحي، وكذلك مضخات الكلورين والمواد الكيميائية المستعملة في عملية المعالجة. وفي مايو </w:t>
      </w:r>
      <w:r w:rsidRPr="00CB6472">
        <w:rPr>
          <w:rtl/>
          <w:lang w:bidi="fa-IR"/>
        </w:rPr>
        <w:t>۲۰۲۰</w:t>
      </w:r>
      <w:r w:rsidRPr="00CB6472">
        <w:rPr>
          <w:rtl/>
        </w:rPr>
        <w:t xml:space="preserve"> شَن هجوم سيبراني على بعض مراكز الأبحاث الإسرائيلية المختصة بفيروس كورونا، ولكن لم ينتج عن الهجوم أضرار بالغة. وفي نوفمبر عام </w:t>
      </w:r>
      <w:r w:rsidRPr="00CB6472">
        <w:rPr>
          <w:rtl/>
          <w:lang w:bidi="fa-IR"/>
        </w:rPr>
        <w:t>۲۰۲۱</w:t>
      </w:r>
      <w:r w:rsidRPr="00CB6472">
        <w:rPr>
          <w:rtl/>
        </w:rPr>
        <w:t xml:space="preserve">، استعانت إيران بمجموعة "عصا موسى"، التي اخترقت بيانات شركة رافاييل للدفاع وشركة صناعات الفضاء الإسرائيلية وثلاث شركات هندسية إسرائيلية؛ حيث قامت بسرقة البيانات والمخططات الهندسية وبيانات العملاء واتفاقيات </w:t>
      </w:r>
      <w:proofErr w:type="gramStart"/>
      <w:r w:rsidRPr="00CB6472">
        <w:rPr>
          <w:rtl/>
        </w:rPr>
        <w:t>عملها</w:t>
      </w:r>
      <w:r w:rsidRPr="00CB6472">
        <w:t xml:space="preserve"> .</w:t>
      </w:r>
      <w:proofErr w:type="gramEnd"/>
    </w:p>
    <w:p w14:paraId="0A4457D3" w14:textId="77777777" w:rsidR="00CB6472" w:rsidRPr="00CB6472" w:rsidRDefault="00CB6472" w:rsidP="00CB6472">
      <w:r w:rsidRPr="00CB6472">
        <w:rPr>
          <w:rtl/>
        </w:rPr>
        <w:t xml:space="preserve">وفي يناير </w:t>
      </w:r>
      <w:r w:rsidRPr="00CB6472">
        <w:rPr>
          <w:rtl/>
          <w:lang w:bidi="fa-IR"/>
        </w:rPr>
        <w:t>۲۰۲۲</w:t>
      </w:r>
      <w:r w:rsidRPr="00CB6472">
        <w:rPr>
          <w:rtl/>
        </w:rPr>
        <w:t>، اخترقت مجموعة إيرانية موقع "</w:t>
      </w:r>
      <w:proofErr w:type="spellStart"/>
      <w:r w:rsidRPr="00CB6472">
        <w:rPr>
          <w:rtl/>
        </w:rPr>
        <w:t>جیروزاليم</w:t>
      </w:r>
      <w:proofErr w:type="spellEnd"/>
      <w:r w:rsidRPr="00CB6472">
        <w:rPr>
          <w:rtl/>
        </w:rPr>
        <w:t xml:space="preserve"> بوست"، وتمكنت من الواجهة الأمامية منه، لنشر رسائل تهديد مرتبطة بمقتل الجنرال الإيراني قاسم سليماني، ضمن حرب نفسية رقمية. وفي ١٤ مارس </w:t>
      </w:r>
      <w:r w:rsidRPr="00CB6472">
        <w:rPr>
          <w:rtl/>
          <w:lang w:bidi="fa-IR"/>
        </w:rPr>
        <w:t>۲۰۲۲</w:t>
      </w:r>
      <w:r w:rsidRPr="00CB6472">
        <w:rPr>
          <w:rtl/>
        </w:rPr>
        <w:t>، تعرضت بعض المواقع الإلكترونية المهمة في إسرائيل لهجوم سيبراني إيراني، أسفر عن تعطيل عدد من المواقع الإسرائيلية التي تستخدم النطاق</w:t>
      </w:r>
      <w:r w:rsidRPr="00CB6472">
        <w:t xml:space="preserve"> (GOV.IL) </w:t>
      </w:r>
      <w:r w:rsidRPr="00CB6472">
        <w:rPr>
          <w:rtl/>
        </w:rPr>
        <w:t>وهو الموقع الذي يتم استخدامه في جميع المواقع الحكومية الإسرائيلية، ما عدا المواقع المتعلقة بشؤون الدفاع</w:t>
      </w:r>
      <w:r w:rsidRPr="00CB6472">
        <w:t>.</w:t>
      </w:r>
    </w:p>
    <w:p w14:paraId="7AE9F5AB" w14:textId="77777777" w:rsidR="00CB6472" w:rsidRPr="00CB6472" w:rsidRDefault="00CB6472" w:rsidP="00CB6472">
      <w:r w:rsidRPr="00CB6472">
        <w:rPr>
          <w:rtl/>
        </w:rPr>
        <w:t>وفي التصعيد الأخير، دمجت إيران بين الهجمات السيبرانية والضرب الصاروخي لتوسيع نطاق الرد، واخترقت كاميرات مراقبة منزلية في تل أبيب، بغرض تحليل دقة ضربات الصواريخ وتعزيز فاعلية الضربات القادمة، بتتبع أدق للمواقع والوصول إلى مشاهد حية في الوقت الفعلي لمواقع القصف. وفي الوقت نفسه، اتبعت إيران استراتيجية الحروب النفسية بإرسال آلاف الرسائل النصية إلى الجمهور الإسرائيلي تحذر من هجمات إرهابية ضد الملاجئ، ونبهت كذلك برسائل أخرى من توقف إمدادات الوقود في محطات الوقود لمدة ٢٤ ساعة، فأصبح أسلوب إيران السيبراني يميل إلى الرسائل الرمزية، والردع النفسي والمعنوي، والاقتصاص الرقمي من</w:t>
      </w:r>
    </w:p>
    <w:p w14:paraId="7C828DEA" w14:textId="77777777" w:rsidR="00CB6472" w:rsidRPr="00CB6472" w:rsidRDefault="00CB6472" w:rsidP="00CB6472">
      <w:r w:rsidRPr="00CB6472">
        <w:rPr>
          <w:rtl/>
        </w:rPr>
        <w:t>منطق الانتقام، من أجل زعزعة ثقة الإسرائيليين بقدرة حكومتهم على الحماية الرقمية</w:t>
      </w:r>
      <w:r w:rsidRPr="00CB6472">
        <w:t>.</w:t>
      </w:r>
    </w:p>
    <w:p w14:paraId="378B4052" w14:textId="77777777" w:rsidR="00CB6472" w:rsidRPr="00CB6472" w:rsidRDefault="00CB6472" w:rsidP="00CB6472">
      <w:r w:rsidRPr="00CB6472">
        <w:rPr>
          <w:rtl/>
        </w:rPr>
        <w:t xml:space="preserve">وختامًا، يعكس البُعد السيبراني للصراع الإيراني -الإسرائيلي جيلًا جديدًا من الصراع؛ فهو صراع تحكمه البيانات، والذكاء الاصطناعي، والحرب النفسية، والجاهزية الرقمية، والقدرة على الدفاع السيبراني، فمن يسيطر على البيانات يمتلك السلطة الحقيقية ومفتاح التفوق الاستراتيجي، وربما ستُكتب الحروب القادمة بلا دماء، وبانهيار صامت لأنظمة اعتقدنا أنها منيعة، كنموذج من المتوقع أن يتكرر مستقبلًا في النزاعات الكبرى، ما يستوجب على المجتمع الدولي إدراك خطورة الصراع </w:t>
      </w:r>
      <w:r w:rsidRPr="00CB6472">
        <w:rPr>
          <w:rtl/>
        </w:rPr>
        <w:lastRenderedPageBreak/>
        <w:t>السيبراني المتصاعد، والعمل على خفض التصعيد والاستثمار في بنية تحتية قوية للأمن السيبراني، إلى جانب استراتيجيات فاعلة لمواجهة حملات التضليل</w:t>
      </w:r>
      <w:r w:rsidRPr="00CB6472">
        <w:t>.</w:t>
      </w:r>
    </w:p>
    <w:p w14:paraId="742F5C6F" w14:textId="77777777" w:rsidR="00CB6472" w:rsidRPr="00CB6472" w:rsidRDefault="00CB6472" w:rsidP="00CB6472">
      <w:proofErr w:type="spellStart"/>
      <w:r w:rsidRPr="00CB6472">
        <w:rPr>
          <w:rFonts w:ascii="MS Gothic" w:eastAsia="MS Gothic" w:hAnsi="MS Gothic" w:cs="MS Gothic" w:hint="eastAsia"/>
        </w:rPr>
        <w:t>アフ</w:t>
      </w:r>
      <w:proofErr w:type="spellEnd"/>
      <w:r w:rsidRPr="00CB6472">
        <w:t xml:space="preserve"> </w:t>
      </w:r>
      <w:r w:rsidRPr="00CB6472">
        <w:rPr>
          <w:rtl/>
        </w:rPr>
        <w:t>يعكس البُعد السيبراني للصراع الإيراني -الإسرائيلي جيلًا جديدًا من الصراع؛ فهو صراع تحكمه البيانات، والذكاء الاصطناعي، والحرب النفسية، والجاهزية الرقمية، والقدرة على الدفاع السيبراني، فمن يسيطر على البيانات يمتلك السلطة الحقيقية ومفتاح التفوق الاستراتيجي</w:t>
      </w:r>
      <w:r w:rsidRPr="00CB6472">
        <w:t>.</w:t>
      </w:r>
    </w:p>
    <w:p w14:paraId="57F9F593" w14:textId="6374B100" w:rsidR="00CB6472" w:rsidRPr="00CB6472" w:rsidRDefault="00CB6472" w:rsidP="00CB6472">
      <w:r w:rsidRPr="00CB6472">
        <mc:AlternateContent>
          <mc:Choice Requires="wps">
            <w:drawing>
              <wp:inline distT="0" distB="0" distL="0" distR="0" wp14:anchorId="3E13472F" wp14:editId="353F9645">
                <wp:extent cx="304800" cy="304800"/>
                <wp:effectExtent l="0" t="0" r="0" b="0"/>
                <wp:docPr id="736341315" name="Rectangle 2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9A6959" id="Rectangle 2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4EEDEF" w14:textId="224FC639" w:rsidR="00CB6472" w:rsidRPr="00CB6472" w:rsidRDefault="00CB6472" w:rsidP="00CB6472">
      <w:r w:rsidRPr="00CB6472">
        <mc:AlternateContent>
          <mc:Choice Requires="wps">
            <w:drawing>
              <wp:inline distT="0" distB="0" distL="0" distR="0" wp14:anchorId="049EB11E" wp14:editId="26944CB7">
                <wp:extent cx="304800" cy="304800"/>
                <wp:effectExtent l="0" t="0" r="0" b="0"/>
                <wp:docPr id="1256880418" name="Rectangle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F2234D" id="Rectangle 2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0AA206" w14:textId="77777777" w:rsidR="00CB6472" w:rsidRPr="00CB6472" w:rsidRDefault="00CB6472" w:rsidP="00CB6472">
      <w:r w:rsidRPr="00CB6472">
        <w:rPr>
          <w:rtl/>
        </w:rPr>
        <w:t>صراعات دولية وأزمات مستمرة</w:t>
      </w:r>
    </w:p>
    <w:p w14:paraId="48F67C7F" w14:textId="684AA7A2" w:rsidR="00CB6472" w:rsidRPr="00CB6472" w:rsidRDefault="00CB6472" w:rsidP="00CB6472">
      <w:r w:rsidRPr="00CB6472">
        <mc:AlternateContent>
          <mc:Choice Requires="wps">
            <w:drawing>
              <wp:inline distT="0" distB="0" distL="0" distR="0" wp14:anchorId="56FD739C" wp14:editId="61B4987C">
                <wp:extent cx="304800" cy="304800"/>
                <wp:effectExtent l="0" t="0" r="0" b="0"/>
                <wp:docPr id="344011200" name="Rectangle 2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87C63E" id="Rectangle 2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12F672" w14:textId="47047BE5" w:rsidR="00CB6472" w:rsidRPr="00CB6472" w:rsidRDefault="00CB6472" w:rsidP="00CB6472">
      <w:r w:rsidRPr="00CB6472">
        <mc:AlternateContent>
          <mc:Choice Requires="wps">
            <w:drawing>
              <wp:inline distT="0" distB="0" distL="0" distR="0" wp14:anchorId="54490BDA" wp14:editId="39CB4AE1">
                <wp:extent cx="304800" cy="304800"/>
                <wp:effectExtent l="0" t="0" r="0" b="0"/>
                <wp:docPr id="2077382135" name="Rectangle 2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999821" id="Rectangle 2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8532E0" w14:textId="77777777" w:rsidR="00CB6472" w:rsidRPr="00CB6472" w:rsidRDefault="00CB6472" w:rsidP="00CB6472">
      <w:r w:rsidRPr="00CB6472">
        <w:rPr>
          <w:rFonts w:ascii="Arial" w:hAnsi="Arial" w:cs="Arial"/>
        </w:rPr>
        <w:t>■</w:t>
      </w:r>
      <w:r w:rsidRPr="00CB6472">
        <w:t xml:space="preserve"> </w:t>
      </w:r>
      <w:r w:rsidRPr="00CB6472">
        <w:rPr>
          <w:rtl/>
        </w:rPr>
        <w:t>هل تنجح الضغوط الدولية في إنهاء الحرب الإسرائيلية على غزة؟</w:t>
      </w:r>
    </w:p>
    <w:p w14:paraId="05FDB5D0" w14:textId="77777777" w:rsidR="00CB6472" w:rsidRPr="00CB6472" w:rsidRDefault="00CB6472" w:rsidP="00CB6472">
      <w:r w:rsidRPr="00CB6472">
        <w:rPr>
          <w:rFonts w:ascii="Arial" w:hAnsi="Arial" w:cs="Arial"/>
        </w:rPr>
        <w:t>■</w:t>
      </w:r>
      <w:r w:rsidRPr="00CB6472">
        <w:t xml:space="preserve"> </w:t>
      </w:r>
      <w:r w:rsidRPr="00CB6472">
        <w:rPr>
          <w:rtl/>
        </w:rPr>
        <w:t xml:space="preserve">الحرب الأهلية </w:t>
      </w:r>
      <w:proofErr w:type="gramStart"/>
      <w:r w:rsidRPr="00CB6472">
        <w:rPr>
          <w:rtl/>
        </w:rPr>
        <w:t>السودانية..</w:t>
      </w:r>
      <w:proofErr w:type="gramEnd"/>
      <w:r w:rsidRPr="00CB6472">
        <w:rPr>
          <w:rtl/>
        </w:rPr>
        <w:t xml:space="preserve"> إلى أين؟</w:t>
      </w:r>
    </w:p>
    <w:p w14:paraId="7134988B" w14:textId="77777777" w:rsidR="00CB6472" w:rsidRPr="00CB6472" w:rsidRDefault="00CB6472" w:rsidP="00CB6472">
      <w:r w:rsidRPr="00CB6472">
        <w:rPr>
          <w:rFonts w:ascii="Arial" w:hAnsi="Arial" w:cs="Arial"/>
        </w:rPr>
        <w:t>■</w:t>
      </w:r>
      <w:r w:rsidRPr="00CB6472">
        <w:t xml:space="preserve"> </w:t>
      </w:r>
      <w:r w:rsidRPr="00CB6472">
        <w:rPr>
          <w:rtl/>
        </w:rPr>
        <w:t>صراع النفوذ في القرن الإفريقي</w:t>
      </w:r>
    </w:p>
    <w:p w14:paraId="09CCFE3E" w14:textId="77777777" w:rsidR="00CB6472" w:rsidRPr="00CB6472" w:rsidRDefault="00CB6472" w:rsidP="00CB6472">
      <w:r w:rsidRPr="00CB6472">
        <w:rPr>
          <w:rFonts w:ascii="Arial" w:hAnsi="Arial" w:cs="Arial"/>
        </w:rPr>
        <w:t>■</w:t>
      </w:r>
      <w:r w:rsidRPr="00CB6472">
        <w:t xml:space="preserve"> </w:t>
      </w:r>
      <w:r w:rsidRPr="00CB6472">
        <w:rPr>
          <w:rtl/>
        </w:rPr>
        <w:t>مستقبل الاستقرار في دول الساحل والصحراء ■ هل يتمكن ترامب من إيقاف الحرب بين روسيا وأوكرانيا؟</w:t>
      </w:r>
    </w:p>
    <w:p w14:paraId="184239D0" w14:textId="77777777" w:rsidR="00CB6472" w:rsidRPr="00CB6472" w:rsidRDefault="00CB6472" w:rsidP="00CB6472">
      <w:r w:rsidRPr="00CB6472">
        <w:rPr>
          <w:rFonts w:ascii="Arial" w:hAnsi="Arial" w:cs="Arial"/>
        </w:rPr>
        <w:t>■</w:t>
      </w:r>
      <w:r w:rsidRPr="00CB6472">
        <w:t xml:space="preserve"> </w:t>
      </w:r>
      <w:r w:rsidRPr="00CB6472">
        <w:rPr>
          <w:rtl/>
        </w:rPr>
        <w:t xml:space="preserve">الهند </w:t>
      </w:r>
      <w:proofErr w:type="gramStart"/>
      <w:r w:rsidRPr="00CB6472">
        <w:rPr>
          <w:rtl/>
        </w:rPr>
        <w:t>وباكستان..</w:t>
      </w:r>
      <w:proofErr w:type="gramEnd"/>
      <w:r w:rsidRPr="00CB6472">
        <w:rPr>
          <w:rtl/>
        </w:rPr>
        <w:t xml:space="preserve"> إدارة الصراع بينهما لا حله</w:t>
      </w:r>
    </w:p>
    <w:p w14:paraId="3FB09743" w14:textId="77777777" w:rsidR="00CB6472" w:rsidRPr="00CB6472" w:rsidRDefault="00CB6472" w:rsidP="00CB6472">
      <w:r w:rsidRPr="00CB6472">
        <w:rPr>
          <w:rFonts w:ascii="Arial" w:hAnsi="Arial" w:cs="Arial"/>
        </w:rPr>
        <w:t>■</w:t>
      </w:r>
      <w:r w:rsidRPr="00CB6472">
        <w:t xml:space="preserve"> </w:t>
      </w:r>
      <w:r w:rsidRPr="00CB6472">
        <w:rPr>
          <w:rtl/>
        </w:rPr>
        <w:t>مستقبل الصراع بين تركيا والأكراد ٢٠٢٥</w:t>
      </w:r>
    </w:p>
    <w:p w14:paraId="74A7AFBE" w14:textId="77777777" w:rsidR="00CB6472" w:rsidRPr="00CB6472" w:rsidRDefault="00CB6472" w:rsidP="00CB6472">
      <w:pPr>
        <w:rPr>
          <w:b/>
          <w:bCs/>
        </w:rPr>
      </w:pPr>
      <w:r w:rsidRPr="00CB6472">
        <w:rPr>
          <w:b/>
          <w:bCs/>
          <w:rtl/>
        </w:rPr>
        <w:t>هل تنجح الضغوط الدولية في إنهاء الحرب الإسرائيلية على غزة؟</w:t>
      </w:r>
    </w:p>
    <w:p w14:paraId="600DF406" w14:textId="77777777" w:rsidR="00CB6472" w:rsidRPr="00CB6472" w:rsidRDefault="00CB6472" w:rsidP="00CB6472">
      <w:r w:rsidRPr="00CB6472">
        <w:rPr>
          <w:rtl/>
        </w:rPr>
        <w:t>لواء دكتور/ أحمد يوسف محمد عبد النبي</w:t>
      </w:r>
    </w:p>
    <w:p w14:paraId="12576884" w14:textId="77777777" w:rsidR="00CB6472" w:rsidRPr="00CB6472" w:rsidRDefault="00CB6472" w:rsidP="00CB6472">
      <w:r w:rsidRPr="00CB6472">
        <w:rPr>
          <w:rtl/>
        </w:rPr>
        <w:t>مستشار بقيادة الأكاديمية العسكرية للدراسات العليا والاستراتيجية والمدير الأسبق للأكاديمية</w:t>
      </w:r>
    </w:p>
    <w:p w14:paraId="3E515DBB" w14:textId="1EC29CDC" w:rsidR="00CB6472" w:rsidRPr="00CB6472" w:rsidRDefault="00CB6472" w:rsidP="00CB6472">
      <w:r w:rsidRPr="00CB6472">
        <mc:AlternateContent>
          <mc:Choice Requires="wps">
            <w:drawing>
              <wp:inline distT="0" distB="0" distL="0" distR="0" wp14:anchorId="11587E6B" wp14:editId="67A4223E">
                <wp:extent cx="304800" cy="304800"/>
                <wp:effectExtent l="0" t="0" r="0" b="0"/>
                <wp:docPr id="1677702916" name="Rectangle 2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BAD3DC" id="Rectangle 2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85973D" w14:textId="77777777" w:rsidR="00CB6472" w:rsidRPr="00CB6472" w:rsidRDefault="00CB6472" w:rsidP="00CB6472">
      <w:r w:rsidRPr="00CB6472">
        <w:rPr>
          <w:rtl/>
        </w:rPr>
        <w:t xml:space="preserve">في ظل العدوان المتواصل على غزة وما يخلفه من كارثة إنسانية، ومآسٍ لا تُعدّ، ولا تُحصى، تتجه أنظار العالم إلى المجتمع الدولي، مترقْبة موقفًا حاسمًا، أو تحركًا فاعلًا يضع حدًا لما يجري، وبينما تتعالى الأصوات في الشوارع العالمية وتتصاعد الضغوط في المحافل الدولية، يبرز سؤال جوهري: هل تملك هذه الضغوط القوة الكافية لإنهاء آلة الحرب الإسرائيلية؟ أم أن ميزان القوى واختلال العدالة الدولية يحكم على هذه الجهود بالفشل؟ ونحاول في هذه المقالة تفكيك هذه المعضلة عبر قراءة شاملة لأنواع الضغوط الدولية والجهات التي تمارسها، ومدى فاعليتها، والعوائق التي تقف في وجه تحقيق العدالة الإنسانية ووقف الحرب وإنقاذ الأرواح في غزة، وذلك من خلال ثلاثة محاور </w:t>
      </w:r>
      <w:proofErr w:type="spellStart"/>
      <w:r w:rsidRPr="00CB6472">
        <w:rPr>
          <w:rtl/>
        </w:rPr>
        <w:t>وتوصیات</w:t>
      </w:r>
      <w:proofErr w:type="spellEnd"/>
      <w:r w:rsidRPr="00CB6472">
        <w:rPr>
          <w:rtl/>
        </w:rPr>
        <w:t xml:space="preserve"> وخاتمة</w:t>
      </w:r>
      <w:r w:rsidRPr="00CB6472">
        <w:t>.</w:t>
      </w:r>
    </w:p>
    <w:p w14:paraId="6A07E3DD" w14:textId="77777777" w:rsidR="00CB6472" w:rsidRPr="00CB6472" w:rsidRDefault="00CB6472" w:rsidP="00CB6472">
      <w:pPr>
        <w:rPr>
          <w:b/>
          <w:bCs/>
        </w:rPr>
      </w:pPr>
      <w:r w:rsidRPr="00CB6472">
        <w:rPr>
          <w:b/>
          <w:bCs/>
          <w:rtl/>
        </w:rPr>
        <w:t>المحور الأول: مقاربة تفسيرية للضغوط الدولية</w:t>
      </w:r>
    </w:p>
    <w:p w14:paraId="4BBD73EB" w14:textId="77777777" w:rsidR="00CB6472" w:rsidRPr="00CB6472" w:rsidRDefault="00CB6472" w:rsidP="00CB6472">
      <w:pPr>
        <w:rPr>
          <w:b/>
          <w:bCs/>
        </w:rPr>
      </w:pPr>
      <w:r w:rsidRPr="00CB6472">
        <w:rPr>
          <w:b/>
          <w:bCs/>
          <w:rtl/>
        </w:rPr>
        <w:lastRenderedPageBreak/>
        <w:t>أولا: مفهوم الضغوط الدولية وأنواعها</w:t>
      </w:r>
    </w:p>
    <w:p w14:paraId="3E14E805" w14:textId="77777777" w:rsidR="00CB6472" w:rsidRPr="00CB6472" w:rsidRDefault="00CB6472" w:rsidP="00CB6472">
      <w:r w:rsidRPr="00CB6472">
        <w:rPr>
          <w:rtl/>
        </w:rPr>
        <w:t>تشير الضغوط الدولية إلى جملة من الأدوات التي تمارسها الدول أو المنظمات أو الشعوب بهدف التأثير في سلوك طرف معين في العلاقات الدولية، سواء لوقف انتهاكات أو تعديل مواقف سياسية، وفي سياق الحرب على غزة قد تتخذ هذه الضغوط أشكالا متعددة وذلك على النحو التالي</w:t>
      </w:r>
      <w:r w:rsidRPr="00CB6472">
        <w:t>:</w:t>
      </w:r>
    </w:p>
    <w:p w14:paraId="4315E600" w14:textId="77777777" w:rsidR="00CB6472" w:rsidRPr="00CB6472" w:rsidRDefault="00CB6472" w:rsidP="00CB6472">
      <w:r w:rsidRPr="00CB6472">
        <w:rPr>
          <w:rtl/>
        </w:rPr>
        <w:t>١</w:t>
      </w:r>
      <w:r w:rsidRPr="00CB6472">
        <w:t xml:space="preserve">. </w:t>
      </w:r>
      <w:r w:rsidRPr="00CB6472">
        <w:rPr>
          <w:rtl/>
        </w:rPr>
        <w:t>الضغوط الدبلوماسية: مثل بيانات الإدانة، استدعاء السفراء، تعليق أو تجميد العلاقات</w:t>
      </w:r>
      <w:r w:rsidRPr="00CB6472">
        <w:t>.</w:t>
      </w:r>
    </w:p>
    <w:p w14:paraId="3A257434" w14:textId="77777777" w:rsidR="00CB6472" w:rsidRPr="00CB6472" w:rsidRDefault="00CB6472" w:rsidP="00CB6472">
      <w:r w:rsidRPr="00CB6472">
        <w:rPr>
          <w:rtl/>
        </w:rPr>
        <w:t>٢</w:t>
      </w:r>
      <w:r w:rsidRPr="00CB6472">
        <w:t xml:space="preserve">. </w:t>
      </w:r>
      <w:r w:rsidRPr="00CB6472">
        <w:rPr>
          <w:rtl/>
        </w:rPr>
        <w:t>الضغوط الاقتصادية: وتشمل تجميد الأرصدة، أو مقاطعة الشركات المرتبطة بالعدوان</w:t>
      </w:r>
      <w:r w:rsidRPr="00CB6472">
        <w:t>.</w:t>
      </w:r>
    </w:p>
    <w:p w14:paraId="49E7BF70" w14:textId="77777777" w:rsidR="00CB6472" w:rsidRPr="00CB6472" w:rsidRDefault="00CB6472" w:rsidP="00CB6472">
      <w:r w:rsidRPr="00CB6472">
        <w:rPr>
          <w:rtl/>
        </w:rPr>
        <w:t>٣</w:t>
      </w:r>
      <w:r w:rsidRPr="00CB6472">
        <w:t xml:space="preserve">. </w:t>
      </w:r>
      <w:r w:rsidRPr="00CB6472">
        <w:rPr>
          <w:rtl/>
        </w:rPr>
        <w:t>الضغوط العسكرية: حظر توريد الأسلحة، وفرض قيود على التسليح</w:t>
      </w:r>
      <w:r w:rsidRPr="00CB6472">
        <w:t>.</w:t>
      </w:r>
    </w:p>
    <w:p w14:paraId="5AA80FA4" w14:textId="77777777" w:rsidR="00CB6472" w:rsidRPr="00CB6472" w:rsidRDefault="00CB6472" w:rsidP="00CB6472">
      <w:r w:rsidRPr="00CB6472">
        <w:rPr>
          <w:rtl/>
        </w:rPr>
        <w:t>٤</w:t>
      </w:r>
      <w:r w:rsidRPr="00CB6472">
        <w:t xml:space="preserve">. </w:t>
      </w:r>
      <w:r w:rsidRPr="00CB6472">
        <w:rPr>
          <w:rtl/>
        </w:rPr>
        <w:t xml:space="preserve">الضغوط القانونية: كاللجوء إلى محكمة الجنايات الدولية ورفع دعاوى على القادة </w:t>
      </w:r>
      <w:proofErr w:type="spellStart"/>
      <w:r w:rsidRPr="00CB6472">
        <w:rPr>
          <w:rtl/>
        </w:rPr>
        <w:t>الإسرائیلیین</w:t>
      </w:r>
      <w:proofErr w:type="spellEnd"/>
      <w:r w:rsidRPr="00CB6472">
        <w:rPr>
          <w:rtl/>
        </w:rPr>
        <w:t xml:space="preserve"> بتهم ارتكاب جرائم حرب</w:t>
      </w:r>
      <w:r w:rsidRPr="00CB6472">
        <w:t>.</w:t>
      </w:r>
    </w:p>
    <w:p w14:paraId="7C6CEC41" w14:textId="77777777" w:rsidR="00CB6472" w:rsidRPr="00CB6472" w:rsidRDefault="00CB6472" w:rsidP="00CB6472">
      <w:r w:rsidRPr="00CB6472">
        <w:rPr>
          <w:rtl/>
        </w:rPr>
        <w:t>٥</w:t>
      </w:r>
      <w:r w:rsidRPr="00CB6472">
        <w:t xml:space="preserve">. </w:t>
      </w:r>
      <w:r w:rsidRPr="00CB6472">
        <w:rPr>
          <w:rtl/>
        </w:rPr>
        <w:t>الضغوط الشعبية والإعلامية: وتتمثَّل في المظاهرات، حملات المقاطعة، والتغطيات الإعلامية المؤثرة</w:t>
      </w:r>
      <w:r w:rsidRPr="00CB6472">
        <w:t>.</w:t>
      </w:r>
    </w:p>
    <w:p w14:paraId="79B0661B" w14:textId="77777777" w:rsidR="00CB6472" w:rsidRPr="00CB6472" w:rsidRDefault="00CB6472" w:rsidP="00CB6472">
      <w:r w:rsidRPr="00CB6472">
        <w:rPr>
          <w:rtl/>
        </w:rPr>
        <w:t>وقد شهد التاريخ نجاحات جزئية لهذه الأدوات في قضايا مثل: إنهاء نظام الفصل العنصري في جنوب إفريقيا، أو الضغط على صربيا خلال حرب البوسنة، وهو ما يفتح الباب أمام المقارنة والسؤال: هل نحن أمام تجربة جديدة مماثلة؟</w:t>
      </w:r>
    </w:p>
    <w:p w14:paraId="7F4A1A9B" w14:textId="77777777" w:rsidR="00CB6472" w:rsidRPr="00CB6472" w:rsidRDefault="00CB6472" w:rsidP="00CB6472">
      <w:pPr>
        <w:rPr>
          <w:b/>
          <w:bCs/>
        </w:rPr>
      </w:pPr>
      <w:r w:rsidRPr="00CB6472">
        <w:rPr>
          <w:b/>
          <w:bCs/>
          <w:rtl/>
        </w:rPr>
        <w:t>ثانيًا: مدى تأثير الضغوط الدولية في إسرائيل</w:t>
      </w:r>
    </w:p>
    <w:p w14:paraId="58EBB5CD" w14:textId="77777777" w:rsidR="00CB6472" w:rsidRPr="00CB6472" w:rsidRDefault="00CB6472" w:rsidP="00CB6472">
      <w:r w:rsidRPr="00CB6472">
        <w:rPr>
          <w:rtl/>
        </w:rPr>
        <w:t>رغم اتساع نطاق التنديدات والإدانات للحرب الإسرائيلية على غزة، فإن واقع الأمر يشير إلى أن الحكومة الإسرائيلية تمضي في سياستها العسكرية</w:t>
      </w:r>
    </w:p>
    <w:p w14:paraId="65AA5F4C" w14:textId="77777777" w:rsidR="00CB6472" w:rsidRPr="00CB6472" w:rsidRDefault="00CB6472" w:rsidP="00CB6472">
      <w:r w:rsidRPr="00CB6472">
        <w:rPr>
          <w:rtl/>
        </w:rPr>
        <w:t>دون التأثر بهذه التنديدات والإدانات، مستندة في ذلك إلى دعم غير مشروط من حلفائها خصوصًا الولايات المتحدة الأمريكية، وبعض دول أوروبا، فضلًا عن أن النظام الدولي يفتقر إلى آليات إنفاذ فاعلة لردع الانتهاكات الإسرائيلية مما يجعل أثر الضغوط محدودًا في المدى القصير، ويقتصر غالبًا على التأثير الرمزي أو الإعلامي</w:t>
      </w:r>
      <w:r w:rsidRPr="00CB6472">
        <w:t>.</w:t>
      </w:r>
    </w:p>
    <w:p w14:paraId="5416E10B" w14:textId="77777777" w:rsidR="00CB6472" w:rsidRPr="00CB6472" w:rsidRDefault="00CB6472" w:rsidP="00CB6472">
      <w:r w:rsidRPr="00CB6472">
        <w:rPr>
          <w:rtl/>
        </w:rPr>
        <w:t>ويتوقف نجاح الضغوط الدولية على عدة عوامل، منها حجم الجرائم المرتكبة، ومدى قدرتها على إثارة الرأي العام العالمي، فضلًا عن حجم الخسائر السياسية والاقتصادية التي تتكبدها إسرائيل من استمرار الحرب، بالإضافة إلى أن المصالح الجيوسياسية لبعض الدول الكبرى تلعب دورًا حاسمًا في التوازن مع التزاماتها الحقوقية</w:t>
      </w:r>
      <w:r w:rsidRPr="00CB6472">
        <w:t>.</w:t>
      </w:r>
    </w:p>
    <w:p w14:paraId="0CC43532" w14:textId="77777777" w:rsidR="00CB6472" w:rsidRPr="00CB6472" w:rsidRDefault="00CB6472" w:rsidP="00CB6472">
      <w:pPr>
        <w:rPr>
          <w:b/>
          <w:bCs/>
        </w:rPr>
      </w:pPr>
      <w:r w:rsidRPr="00CB6472">
        <w:rPr>
          <w:b/>
          <w:bCs/>
          <w:rtl/>
        </w:rPr>
        <w:t>ثالثًا: التحدِّيات والمعوقات أمام فاعلية الضغوط الدولية</w:t>
      </w:r>
    </w:p>
    <w:p w14:paraId="5E397C9B" w14:textId="77777777" w:rsidR="00CB6472" w:rsidRPr="00CB6472" w:rsidRDefault="00CB6472" w:rsidP="00CB6472">
      <w:r w:rsidRPr="00CB6472">
        <w:rPr>
          <w:rtl/>
        </w:rPr>
        <w:t>رغم تعدد أدوات الضغط الدولية وامتدادها عبر القنوات الرسمية والشعبية، فإن فاعليتها تصطدم بجملة من التحديات البنيوية والسياسات التي تَحِد من قدرتها على التأثير في قرار وقف الحرب على غزة، ويمكن إيجاز هذه التحديات على النحو التالي</w:t>
      </w:r>
      <w:r w:rsidRPr="00CB6472">
        <w:t>:</w:t>
      </w:r>
    </w:p>
    <w:p w14:paraId="5E6E1E0C" w14:textId="77777777" w:rsidR="00CB6472" w:rsidRPr="00CB6472" w:rsidRDefault="00CB6472" w:rsidP="00CB6472">
      <w:r w:rsidRPr="00CB6472">
        <w:rPr>
          <w:rtl/>
        </w:rPr>
        <w:t>١</w:t>
      </w:r>
      <w:r w:rsidRPr="00CB6472">
        <w:t xml:space="preserve">. </w:t>
      </w:r>
      <w:r w:rsidRPr="00CB6472">
        <w:rPr>
          <w:rtl/>
        </w:rPr>
        <w:t>الفيتو الأمريكي في مجلس الأمن: تُعد الولايات المتحدة الأمريكية أكبر عائق أمام تحرك دولي فَاعل، إذ استخدمت النقض (الفيتو) مرارًا لإفشال قرارات تدين العدوان الإسرائيلي أو تطالب بوقف فوري لإطلاق النار، الأمر الذي يفرّغ النظام الدولي من أية آلية مُلزمة تجاه إسرائيل</w:t>
      </w:r>
      <w:r w:rsidRPr="00CB6472">
        <w:t>.</w:t>
      </w:r>
    </w:p>
    <w:p w14:paraId="4183A719" w14:textId="77777777" w:rsidR="00CB6472" w:rsidRPr="00CB6472" w:rsidRDefault="00CB6472" w:rsidP="00CB6472">
      <w:r w:rsidRPr="00CB6472">
        <w:rPr>
          <w:rtl/>
        </w:rPr>
        <w:t>٢</w:t>
      </w:r>
      <w:r w:rsidRPr="00CB6472">
        <w:t xml:space="preserve">. </w:t>
      </w:r>
      <w:r w:rsidRPr="00CB6472">
        <w:rPr>
          <w:rtl/>
        </w:rPr>
        <w:t>ازدواجية المعايير الدولية: تعاني المؤسسات الدولية من أزمة مصداقية بسبب تغاضيها عن الانتهاكات الإسرائيلية وتطبيقها الصارم للقوانين فقط على الدول الضعيفة، أو الخصوم السياسيين، مما يُفقد الضغوط الدولية شرعيتها الأخلاقية</w:t>
      </w:r>
      <w:r w:rsidRPr="00CB6472">
        <w:t>.</w:t>
      </w:r>
    </w:p>
    <w:p w14:paraId="72AE43C5" w14:textId="77777777" w:rsidR="00CB6472" w:rsidRPr="00CB6472" w:rsidRDefault="00CB6472" w:rsidP="00CB6472">
      <w:r w:rsidRPr="00CB6472">
        <w:rPr>
          <w:rtl/>
        </w:rPr>
        <w:t>٣</w:t>
      </w:r>
      <w:r w:rsidRPr="00CB6472">
        <w:t xml:space="preserve">. </w:t>
      </w:r>
      <w:r w:rsidRPr="00CB6472">
        <w:rPr>
          <w:rtl/>
        </w:rPr>
        <w:t>تفكك الإرادة الدولية: لا يوجد توافق عالمي واضح على اتخاذ موقف موحد تجاه الحرب الإسرائيلية، فبينما تدين بعض الدول العدوان، تسعى أخرى لحماية مصالحها الاستراتيجية مع إسرائيل، أو تخشى من عواقب سياسية واقتصادية إذا اصطدمت بالإدارة الأمريكية</w:t>
      </w:r>
      <w:r w:rsidRPr="00CB6472">
        <w:t>.</w:t>
      </w:r>
    </w:p>
    <w:p w14:paraId="226AC6AB" w14:textId="77777777" w:rsidR="00CB6472" w:rsidRPr="00CB6472" w:rsidRDefault="00CB6472" w:rsidP="00CB6472">
      <w:r w:rsidRPr="00CB6472">
        <w:rPr>
          <w:rtl/>
        </w:rPr>
        <w:lastRenderedPageBreak/>
        <w:t>٤</w:t>
      </w:r>
      <w:r w:rsidRPr="00CB6472">
        <w:t xml:space="preserve">. </w:t>
      </w:r>
      <w:r w:rsidRPr="00CB6472">
        <w:rPr>
          <w:rtl/>
        </w:rPr>
        <w:t>ضعف آليات التنفيذ الدولي: حتى بعد صدور قرارات إدانة من مجلس الأمن أو منظمات الأمم المتحدة تظل هذه القرارات في كثير من الأحيان غير مُلزمة أو تفتقر إلى آليات تنفيذ حقيقية، مما يجعلها أشبه بالتصريحات الإعلامية أكثر من كونها أدوات ضغط نافذة</w:t>
      </w:r>
      <w:r w:rsidRPr="00CB6472">
        <w:t>.</w:t>
      </w:r>
    </w:p>
    <w:p w14:paraId="75544963" w14:textId="77777777" w:rsidR="00CB6472" w:rsidRPr="00CB6472" w:rsidRDefault="00CB6472" w:rsidP="00CB6472">
      <w:r w:rsidRPr="00CB6472">
        <w:rPr>
          <w:rtl/>
        </w:rPr>
        <w:t>٥</w:t>
      </w:r>
      <w:r w:rsidRPr="00CB6472">
        <w:t xml:space="preserve">. </w:t>
      </w:r>
      <w:r w:rsidRPr="00CB6472">
        <w:rPr>
          <w:rtl/>
        </w:rPr>
        <w:t xml:space="preserve">غياب القيادة العربية الموحدة: غياب موقف عربي حازم وموحد مصحوب بآليات </w:t>
      </w:r>
      <w:proofErr w:type="spellStart"/>
      <w:r w:rsidRPr="00CB6472">
        <w:rPr>
          <w:rtl/>
        </w:rPr>
        <w:t>تنفیذ</w:t>
      </w:r>
      <w:proofErr w:type="spellEnd"/>
      <w:r w:rsidRPr="00CB6472">
        <w:rPr>
          <w:rtl/>
        </w:rPr>
        <w:t xml:space="preserve"> يُضعف الموقف الدولي المؤيد لفلسطين، ومن ثَم يُصنَّف </w:t>
      </w:r>
      <w:proofErr w:type="spellStart"/>
      <w:r w:rsidRPr="00CB6472">
        <w:rPr>
          <w:rtl/>
        </w:rPr>
        <w:t>کملف</w:t>
      </w:r>
      <w:proofErr w:type="spellEnd"/>
      <w:r w:rsidRPr="00CB6472">
        <w:rPr>
          <w:rtl/>
        </w:rPr>
        <w:t xml:space="preserve"> ثانوي أو هامشي لا يمثل أولوية مُلحّة</w:t>
      </w:r>
      <w:r w:rsidRPr="00CB6472">
        <w:t>.</w:t>
      </w:r>
    </w:p>
    <w:p w14:paraId="3D904ECE" w14:textId="77777777" w:rsidR="00CB6472" w:rsidRPr="00CB6472" w:rsidRDefault="00CB6472" w:rsidP="00CB6472">
      <w:pPr>
        <w:rPr>
          <w:b/>
          <w:bCs/>
        </w:rPr>
      </w:pPr>
      <w:r w:rsidRPr="00CB6472">
        <w:rPr>
          <w:b/>
          <w:bCs/>
          <w:rtl/>
        </w:rPr>
        <w:t>رابعًا: مظاهر الضغط الشعبي والرأي العام العالمي</w:t>
      </w:r>
    </w:p>
    <w:p w14:paraId="642C07C8" w14:textId="77777777" w:rsidR="00CB6472" w:rsidRPr="00CB6472" w:rsidRDefault="00CB6472" w:rsidP="00CB6472">
      <w:r w:rsidRPr="00CB6472">
        <w:rPr>
          <w:rtl/>
        </w:rPr>
        <w:t>في ظل تعثُّر الدبلوماسية الرسمية، برز دور المجتمع المدني العالمي بوصفه قوة ضغط موازية لا تقل أهمية عن الحكومات، فقد شهدت العواصم الغربية والشرقية على حدِّ سواء مظاهرات حاشدة تُطالب بوقف العدوان على غزة، وتدين الجرائم المرتكبة بحق المدنيين لا سيما الأطفال والنساء، وتتجلى مظاهر الضغط الشعبي في الآتي</w:t>
      </w:r>
      <w:r w:rsidRPr="00CB6472">
        <w:t>:</w:t>
      </w:r>
    </w:p>
    <w:p w14:paraId="0833606C" w14:textId="77777777" w:rsidR="00CB6472" w:rsidRPr="00CB6472" w:rsidRDefault="00CB6472" w:rsidP="00CB6472">
      <w:r w:rsidRPr="00CB6472">
        <w:rPr>
          <w:rtl/>
        </w:rPr>
        <w:t>١</w:t>
      </w:r>
      <w:r w:rsidRPr="00CB6472">
        <w:t xml:space="preserve">. </w:t>
      </w:r>
      <w:r w:rsidRPr="00CB6472">
        <w:rPr>
          <w:rtl/>
        </w:rPr>
        <w:t xml:space="preserve">المسيرات الجماهيرية: في مدن كبرى مثل لندن، </w:t>
      </w:r>
      <w:proofErr w:type="spellStart"/>
      <w:r w:rsidRPr="00CB6472">
        <w:rPr>
          <w:rtl/>
        </w:rPr>
        <w:t>ونیویورك</w:t>
      </w:r>
      <w:proofErr w:type="spellEnd"/>
      <w:r w:rsidRPr="00CB6472">
        <w:rPr>
          <w:rtl/>
        </w:rPr>
        <w:t xml:space="preserve">، </w:t>
      </w:r>
      <w:proofErr w:type="spellStart"/>
      <w:r w:rsidRPr="00CB6472">
        <w:rPr>
          <w:rtl/>
        </w:rPr>
        <w:t>وباریس</w:t>
      </w:r>
      <w:proofErr w:type="spellEnd"/>
      <w:r w:rsidRPr="00CB6472">
        <w:rPr>
          <w:rtl/>
        </w:rPr>
        <w:t xml:space="preserve">، وكيب تاون، </w:t>
      </w:r>
      <w:proofErr w:type="spellStart"/>
      <w:r w:rsidRPr="00CB6472">
        <w:rPr>
          <w:rtl/>
        </w:rPr>
        <w:t>وسیدني</w:t>
      </w:r>
      <w:proofErr w:type="spellEnd"/>
      <w:r w:rsidRPr="00CB6472">
        <w:rPr>
          <w:rtl/>
        </w:rPr>
        <w:t xml:space="preserve"> والتي عبَّرت عن حالة غضب عالمي، فضلًا عن الوقفات الاحتجاجية والمسيرات الجماهيرية في معظم الدول العربية</w:t>
      </w:r>
      <w:r w:rsidRPr="00CB6472">
        <w:t>.</w:t>
      </w:r>
    </w:p>
    <w:p w14:paraId="3606BDC4" w14:textId="77777777" w:rsidR="00CB6472" w:rsidRPr="00CB6472" w:rsidRDefault="00CB6472" w:rsidP="00CB6472">
      <w:r w:rsidRPr="00CB6472">
        <w:rPr>
          <w:rtl/>
        </w:rPr>
        <w:t>٢</w:t>
      </w:r>
      <w:r w:rsidRPr="00CB6472">
        <w:t xml:space="preserve">. </w:t>
      </w:r>
      <w:r w:rsidRPr="00CB6472">
        <w:rPr>
          <w:rtl/>
        </w:rPr>
        <w:t>حملات المقاطعة: والتي يقودها نُشَطاء ومنظمات حقوقية، وتستهدف الشركات المتواطئة في دعم الاحتلال الإسرائيلي والمستفيدة منه اقتصاديًا</w:t>
      </w:r>
      <w:r w:rsidRPr="00CB6472">
        <w:t>.</w:t>
      </w:r>
    </w:p>
    <w:p w14:paraId="3BAADA53" w14:textId="77777777" w:rsidR="00CB6472" w:rsidRPr="00CB6472" w:rsidRDefault="00CB6472" w:rsidP="00CB6472">
      <w:r w:rsidRPr="00CB6472">
        <w:rPr>
          <w:rtl/>
        </w:rPr>
        <w:t>٣</w:t>
      </w:r>
      <w:r w:rsidRPr="00CB6472">
        <w:t xml:space="preserve">. </w:t>
      </w:r>
      <w:r w:rsidRPr="00CB6472">
        <w:rPr>
          <w:rtl/>
        </w:rPr>
        <w:t>النشاط الإلكتروني والإعلامي: حيث تستخدم المنصات الرقمية لنقل الحقائق من الميدان وتفنيد الروايات الرسمية الإسرائيلية، مما أدى إلى تراجع الدعم الشعبي لإسرائيلي في عدّة دول غربية</w:t>
      </w:r>
      <w:r w:rsidRPr="00CB6472">
        <w:t>.</w:t>
      </w:r>
    </w:p>
    <w:p w14:paraId="24867EFE" w14:textId="77777777" w:rsidR="00CB6472" w:rsidRPr="00CB6472" w:rsidRDefault="00CB6472" w:rsidP="00CB6472">
      <w:r w:rsidRPr="00CB6472">
        <w:rPr>
          <w:rtl/>
        </w:rPr>
        <w:t xml:space="preserve">وقد بدأ هذا الضغط يؤتي بعض ثماره؛ حيث اضطرت بعض الحكومات إلى مراجعة مواقفها، أو التوقف عن </w:t>
      </w:r>
      <w:proofErr w:type="spellStart"/>
      <w:r w:rsidRPr="00CB6472">
        <w:rPr>
          <w:rtl/>
        </w:rPr>
        <w:t>تزوید</w:t>
      </w:r>
      <w:proofErr w:type="spellEnd"/>
      <w:r w:rsidRPr="00CB6472">
        <w:rPr>
          <w:rtl/>
        </w:rPr>
        <w:t xml:space="preserve"> إسرائيل بالسلاح، ولو بشكل مؤقت، ومع ذلك لا تزال القوة الفعلية لهذا الحراك مرهونة بتحوّله إلى ضغط سياسي مؤسسي يُحدث تغييرًا ملموسًا في مراكز القرار</w:t>
      </w:r>
      <w:r w:rsidRPr="00CB6472">
        <w:t>.</w:t>
      </w:r>
    </w:p>
    <w:p w14:paraId="56C28BC5" w14:textId="77777777" w:rsidR="00CB6472" w:rsidRPr="00CB6472" w:rsidRDefault="00CB6472" w:rsidP="00CB6472">
      <w:pPr>
        <w:rPr>
          <w:b/>
          <w:bCs/>
        </w:rPr>
      </w:pPr>
      <w:r w:rsidRPr="00CB6472">
        <w:rPr>
          <w:b/>
          <w:bCs/>
          <w:rtl/>
        </w:rPr>
        <w:t>خامسًا: فرص نجاح الضغوط الدولية لوقف الحرب الإسرائيلية على غزة</w:t>
      </w:r>
    </w:p>
    <w:p w14:paraId="0078F8EF" w14:textId="77777777" w:rsidR="00CB6472" w:rsidRPr="00CB6472" w:rsidRDefault="00CB6472" w:rsidP="00CB6472">
      <w:r w:rsidRPr="00CB6472">
        <w:rPr>
          <w:rtl/>
        </w:rPr>
        <w:t>تعتمد فرص نجاح الضغوط الدولية لوقف الحرب الإسرائيلية على غزة على توفر إرادة سياسية حقيقية من الأطراف المعنية خاصة إسرائيل، وحركة حماس، والولايات المتحدة الأمريكية، وتبرز أهم فرص نجاح الضغوط الدولية على النحو التالي</w:t>
      </w:r>
      <w:r w:rsidRPr="00CB6472">
        <w:t>:</w:t>
      </w:r>
    </w:p>
    <w:p w14:paraId="3BF29FAC" w14:textId="77777777" w:rsidR="00CB6472" w:rsidRPr="00CB6472" w:rsidRDefault="00CB6472" w:rsidP="00CB6472">
      <w:r w:rsidRPr="00CB6472">
        <w:rPr>
          <w:rtl/>
        </w:rPr>
        <w:t>١</w:t>
      </w:r>
      <w:r w:rsidRPr="00CB6472">
        <w:t xml:space="preserve">. </w:t>
      </w:r>
      <w:r w:rsidRPr="00CB6472">
        <w:rPr>
          <w:rtl/>
        </w:rPr>
        <w:t>تصاعد الضغوط الدولية: ويتمثل ذلك في تزايد الانتقادات الدولية الإسرائيلية بسبب استمرار عملياتها العسكرية في غزة، مع ارتفاع أعداد الضحايا، فضلًا عن تزايد مؤشرات عزلة إسرائيل دوليًا، وتفعيل قرارات المحكمة الجنائية الدولية بخصوص اعتقال رئيس وزراء الحكومة الإسرائيلية "بنيامين نتنياهو" ووزير دفاعه السابق "</w:t>
      </w:r>
      <w:proofErr w:type="spellStart"/>
      <w:r w:rsidRPr="00CB6472">
        <w:rPr>
          <w:rtl/>
        </w:rPr>
        <w:t>يوآف</w:t>
      </w:r>
      <w:proofErr w:type="spellEnd"/>
      <w:r w:rsidRPr="00CB6472">
        <w:rPr>
          <w:rtl/>
        </w:rPr>
        <w:t xml:space="preserve"> </w:t>
      </w:r>
      <w:proofErr w:type="spellStart"/>
      <w:r w:rsidRPr="00CB6472">
        <w:rPr>
          <w:rtl/>
        </w:rPr>
        <w:t>جالانت</w:t>
      </w:r>
      <w:proofErr w:type="spellEnd"/>
      <w:r w:rsidRPr="00CB6472">
        <w:t>".</w:t>
      </w:r>
    </w:p>
    <w:p w14:paraId="65E461D3" w14:textId="77777777" w:rsidR="00CB6472" w:rsidRPr="00CB6472" w:rsidRDefault="00CB6472" w:rsidP="00CB6472">
      <w:r w:rsidRPr="00CB6472">
        <w:rPr>
          <w:rtl/>
        </w:rPr>
        <w:t>٢</w:t>
      </w:r>
      <w:r w:rsidRPr="00CB6472">
        <w:t xml:space="preserve">. </w:t>
      </w:r>
      <w:r w:rsidRPr="00CB6472">
        <w:rPr>
          <w:rtl/>
        </w:rPr>
        <w:t>الجهود الدبلوماسية المكثّفة: استمرار الجهود المصرية والقطرية في المفاوضات بين الأطراف المعنية، فضلًا عن الجهود العربية تحت مظلة جامعة الدول العربية</w:t>
      </w:r>
      <w:r w:rsidRPr="00CB6472">
        <w:t>.</w:t>
      </w:r>
    </w:p>
    <w:p w14:paraId="0589C6E1" w14:textId="77777777" w:rsidR="00CB6472" w:rsidRPr="00CB6472" w:rsidRDefault="00CB6472" w:rsidP="00CB6472">
      <w:r w:rsidRPr="00CB6472">
        <w:rPr>
          <w:rtl/>
        </w:rPr>
        <w:t>٣</w:t>
      </w:r>
      <w:r w:rsidRPr="00CB6472">
        <w:t xml:space="preserve">. </w:t>
      </w:r>
      <w:r w:rsidRPr="00CB6472">
        <w:rPr>
          <w:rtl/>
        </w:rPr>
        <w:t xml:space="preserve">تحوّلات في الرأي العام الإسرائيلي: استمرار تصاعد الاحتجاجات في الداخل الإسرائيلي ضد حكومة "نتنياهو" وتزايد مؤشرات استطلاع الرأي التي تؤيد إنهاء الحرب في مقابل إطلاق سراح </w:t>
      </w:r>
      <w:proofErr w:type="spellStart"/>
      <w:r w:rsidRPr="00CB6472">
        <w:rPr>
          <w:rtl/>
        </w:rPr>
        <w:t>الأسری</w:t>
      </w:r>
      <w:proofErr w:type="spellEnd"/>
      <w:r w:rsidRPr="00CB6472">
        <w:rPr>
          <w:rtl/>
        </w:rPr>
        <w:t xml:space="preserve"> </w:t>
      </w:r>
      <w:proofErr w:type="spellStart"/>
      <w:r w:rsidRPr="00CB6472">
        <w:rPr>
          <w:rtl/>
        </w:rPr>
        <w:t>الإسرائیلیین</w:t>
      </w:r>
      <w:proofErr w:type="spellEnd"/>
      <w:r w:rsidRPr="00CB6472">
        <w:t>.</w:t>
      </w:r>
    </w:p>
    <w:p w14:paraId="119F5672" w14:textId="77777777" w:rsidR="00CB6472" w:rsidRPr="00CB6472" w:rsidRDefault="00CB6472" w:rsidP="00CB6472">
      <w:r w:rsidRPr="00CB6472">
        <w:rPr>
          <w:rtl/>
        </w:rPr>
        <w:t>٤</w:t>
      </w:r>
      <w:r w:rsidRPr="00CB6472">
        <w:t xml:space="preserve">. </w:t>
      </w:r>
      <w:r w:rsidRPr="00CB6472">
        <w:rPr>
          <w:rtl/>
        </w:rPr>
        <w:t>مزيد من المرونة في موقف حركة حماس: في ظل تفوق لا يقارن في موازين القوى بين "حركة حماس" وقوات الاحتلال الإسرائيلي ودعم عسكري غير مشروط من الإدارة الأمريكية لإسرائيل، أصبح هناك ضرورة استراتيجية لإعلاء المصلحة الوطنية والإنسانية للشعب الفلسطيني في غزة، الأمر الذي يستوجب على "حماس" أن تأخذه في الاعتبار وتبدي مزيدًا من المرونة في المفاوضات لإنهاء هذه الحرب</w:t>
      </w:r>
      <w:r w:rsidRPr="00CB6472">
        <w:t>.</w:t>
      </w:r>
    </w:p>
    <w:p w14:paraId="28C40970" w14:textId="77777777" w:rsidR="00CB6472" w:rsidRPr="00CB6472" w:rsidRDefault="00CB6472" w:rsidP="00CB6472">
      <w:r w:rsidRPr="00CB6472">
        <w:rPr>
          <w:rtl/>
        </w:rPr>
        <w:lastRenderedPageBreak/>
        <w:t>المحور الثاني: دور وتوجّهات القوى الدولية والإقليمية المؤثّرة في سباق الحرب الإسرائيلية في غزة</w:t>
      </w:r>
    </w:p>
    <w:p w14:paraId="03AAE61B" w14:textId="77777777" w:rsidR="00CB6472" w:rsidRPr="00CB6472" w:rsidRDefault="00CB6472" w:rsidP="00CB6472">
      <w:r w:rsidRPr="00CB6472">
        <w:rPr>
          <w:rtl/>
        </w:rPr>
        <w:t>أولا: دور وتوجّهات القوى الدولية</w:t>
      </w:r>
      <w:r w:rsidRPr="00CB6472">
        <w:t>:</w:t>
      </w:r>
    </w:p>
    <w:p w14:paraId="4E4A5A2C" w14:textId="77777777" w:rsidR="00CB6472" w:rsidRPr="00CB6472" w:rsidRDefault="00CB6472" w:rsidP="00CB6472">
      <w:r w:rsidRPr="00CB6472">
        <w:rPr>
          <w:rtl/>
        </w:rPr>
        <w:t>تُمثِّل مواقف الدول الكبرى العامل الأكثر حسمًا في مسار أي نزاع دولي، والحرب على غزة ليست استثناءً، وتتباين هذه المواقف بين دعم صريح، وصمت متواطئ، ودعوات مترددة لوقف إطلاق النار، ما يجعل الضغوط الدولية متذبذبة وغير متماسكة، ويمكن توضيح ذلك على النحو التالي</w:t>
      </w:r>
      <w:r w:rsidRPr="00CB6472">
        <w:t>:</w:t>
      </w:r>
    </w:p>
    <w:p w14:paraId="157224F3" w14:textId="77777777" w:rsidR="00CB6472" w:rsidRPr="00CB6472" w:rsidRDefault="00CB6472" w:rsidP="00CB6472">
      <w:pPr>
        <w:rPr>
          <w:b/>
          <w:bCs/>
        </w:rPr>
      </w:pPr>
      <w:r w:rsidRPr="00CB6472">
        <w:rPr>
          <w:b/>
          <w:bCs/>
          <w:rtl/>
        </w:rPr>
        <w:t>١</w:t>
      </w:r>
      <w:r w:rsidRPr="00CB6472">
        <w:rPr>
          <w:b/>
          <w:bCs/>
        </w:rPr>
        <w:t xml:space="preserve">. </w:t>
      </w:r>
      <w:r w:rsidRPr="00CB6472">
        <w:rPr>
          <w:b/>
          <w:bCs/>
          <w:rtl/>
        </w:rPr>
        <w:t>الولايات المتحدة الأمريكية</w:t>
      </w:r>
      <w:r w:rsidRPr="00CB6472">
        <w:rPr>
          <w:b/>
          <w:bCs/>
        </w:rPr>
        <w:t>:</w:t>
      </w:r>
    </w:p>
    <w:p w14:paraId="57004562" w14:textId="77777777" w:rsidR="00CB6472" w:rsidRPr="00CB6472" w:rsidRDefault="00CB6472" w:rsidP="00CB6472">
      <w:r w:rsidRPr="00CB6472">
        <w:rPr>
          <w:rtl/>
        </w:rPr>
        <w:t xml:space="preserve">تُعد الولايات المتحدة الأمريكية الداعم السياسي والعسكري والحليف الاستراتيجي الرئيس </w:t>
      </w:r>
      <w:proofErr w:type="spellStart"/>
      <w:r w:rsidRPr="00CB6472">
        <w:rPr>
          <w:rtl/>
        </w:rPr>
        <w:t>لإِسرائیل</w:t>
      </w:r>
      <w:proofErr w:type="spellEnd"/>
      <w:r w:rsidRPr="00CB6472">
        <w:rPr>
          <w:rtl/>
        </w:rPr>
        <w:t>، حيث تواصل تقديم الدعم غير المشروط لإسرائيل في حربها على غزة رغم تصاعد الانتقادات الداخلية والخارجية في بعض الإدارات الأمريكية وخاصة الكونجرس والرأي العام الأمريكي، والتي طالبت بوقف الدعم غير المشروط وتقديم المساعدات</w:t>
      </w:r>
    </w:p>
    <w:p w14:paraId="4072A8E7" w14:textId="77777777" w:rsidR="00CB6472" w:rsidRPr="00CB6472" w:rsidRDefault="00CB6472" w:rsidP="00CB6472">
      <w:r w:rsidRPr="00CB6472">
        <w:rPr>
          <w:rtl/>
        </w:rPr>
        <w:t>الإنسانية لأهالي قطاع غزة، والضغط على إسرائيل لتخفيف الحصار على القطاع لدواع إنسانية، وعلى الجانب الآخر تواصل الولايات المتحدة استخدام حق النقض (</w:t>
      </w:r>
      <w:proofErr w:type="spellStart"/>
      <w:r w:rsidRPr="00CB6472">
        <w:rPr>
          <w:rtl/>
        </w:rPr>
        <w:t>الفیتو</w:t>
      </w:r>
      <w:proofErr w:type="spellEnd"/>
      <w:r w:rsidRPr="00CB6472">
        <w:rPr>
          <w:rtl/>
        </w:rPr>
        <w:t xml:space="preserve">) لإجهاض أي قرار دولي </w:t>
      </w:r>
      <w:proofErr w:type="spellStart"/>
      <w:r w:rsidRPr="00CB6472">
        <w:rPr>
          <w:rtl/>
        </w:rPr>
        <w:t>يُدین</w:t>
      </w:r>
      <w:proofErr w:type="spellEnd"/>
      <w:r w:rsidRPr="00CB6472">
        <w:rPr>
          <w:rtl/>
        </w:rPr>
        <w:t xml:space="preserve"> العدوان </w:t>
      </w:r>
      <w:proofErr w:type="spellStart"/>
      <w:r w:rsidRPr="00CB6472">
        <w:rPr>
          <w:rtl/>
        </w:rPr>
        <w:t>الإسرائیلي</w:t>
      </w:r>
      <w:proofErr w:type="spellEnd"/>
      <w:r w:rsidRPr="00CB6472">
        <w:rPr>
          <w:rtl/>
        </w:rPr>
        <w:t xml:space="preserve"> أو يدعو لوقف إطلاق نار فوري</w:t>
      </w:r>
      <w:r w:rsidRPr="00CB6472">
        <w:t>.</w:t>
      </w:r>
    </w:p>
    <w:p w14:paraId="09C679C4" w14:textId="77777777" w:rsidR="00CB6472" w:rsidRPr="00CB6472" w:rsidRDefault="00CB6472" w:rsidP="00CB6472">
      <w:pPr>
        <w:rPr>
          <w:b/>
          <w:bCs/>
        </w:rPr>
      </w:pPr>
      <w:r w:rsidRPr="00CB6472">
        <w:rPr>
          <w:b/>
          <w:bCs/>
          <w:rtl/>
        </w:rPr>
        <w:t>٢</w:t>
      </w:r>
      <w:r w:rsidRPr="00CB6472">
        <w:rPr>
          <w:b/>
          <w:bCs/>
        </w:rPr>
        <w:t xml:space="preserve">. </w:t>
      </w:r>
      <w:r w:rsidRPr="00CB6472">
        <w:rPr>
          <w:b/>
          <w:bCs/>
          <w:rtl/>
        </w:rPr>
        <w:t>الاتحاد الأوروبي</w:t>
      </w:r>
      <w:r w:rsidRPr="00CB6472">
        <w:rPr>
          <w:b/>
          <w:bCs/>
        </w:rPr>
        <w:t>:</w:t>
      </w:r>
    </w:p>
    <w:p w14:paraId="1E3A117F" w14:textId="77777777" w:rsidR="00CB6472" w:rsidRPr="00CB6472" w:rsidRDefault="00CB6472" w:rsidP="00CB6472">
      <w:r w:rsidRPr="00CB6472">
        <w:rPr>
          <w:rtl/>
        </w:rPr>
        <w:t>يبدي الاتحاد الأوروبي قلقًا إنسانيًا واضحًا، ويطالب بإيصال المساعدات وحماية المدنيين، إلا أن تأثيره يبقى محدودًا نتيجة غياب التوافق بين أعضائه، بالإضافة إلى تجنبه اتخاذ مواقف حازمة تجاه إسرائيل</w:t>
      </w:r>
      <w:r w:rsidRPr="00CB6472">
        <w:t>.</w:t>
      </w:r>
    </w:p>
    <w:p w14:paraId="34BDFEF1" w14:textId="77777777" w:rsidR="00CB6472" w:rsidRPr="00CB6472" w:rsidRDefault="00CB6472" w:rsidP="00CB6472">
      <w:r w:rsidRPr="00CB6472">
        <w:rPr>
          <w:rtl/>
        </w:rPr>
        <w:t>يمكن أن يلعب الاتحاد الأوروبي دورًا فاعلًا في إنهاء الحرب الإسرائيلية على غزة إذا توفرت الإرادة السياسية لدوله الأعضاء؛ نظرًا لأنه يُمثّل قوة اقتصادية مؤثرة وشريكًا تجاريًّا مهمًّا لكل من إسرائيل والسلطة الفلسطينية، وقد بدأت بعض دول الاتحاد مؤخرًا في تبنّي مواقف أكثر جرأة مثل: أيرلندا وإسبانيا</w:t>
      </w:r>
    </w:p>
    <w:p w14:paraId="77EA3A2A" w14:textId="77777777" w:rsidR="00CB6472" w:rsidRPr="00CB6472" w:rsidRDefault="00CB6472" w:rsidP="00CB6472">
      <w:pPr>
        <w:rPr>
          <w:b/>
          <w:bCs/>
        </w:rPr>
      </w:pPr>
      <w:r w:rsidRPr="00CB6472">
        <w:rPr>
          <w:b/>
          <w:bCs/>
          <w:rtl/>
        </w:rPr>
        <w:t>٣</w:t>
      </w:r>
      <w:r w:rsidRPr="00CB6472">
        <w:rPr>
          <w:b/>
          <w:bCs/>
        </w:rPr>
        <w:t xml:space="preserve">. </w:t>
      </w:r>
      <w:r w:rsidRPr="00CB6472">
        <w:rPr>
          <w:b/>
          <w:bCs/>
          <w:rtl/>
        </w:rPr>
        <w:t>الصين وروسيا</w:t>
      </w:r>
      <w:r w:rsidRPr="00CB6472">
        <w:rPr>
          <w:b/>
          <w:bCs/>
        </w:rPr>
        <w:t>:</w:t>
      </w:r>
    </w:p>
    <w:p w14:paraId="6FC65C8F" w14:textId="77777777" w:rsidR="00CB6472" w:rsidRPr="00CB6472" w:rsidRDefault="00CB6472" w:rsidP="00CB6472">
      <w:r w:rsidRPr="00CB6472">
        <w:rPr>
          <w:rtl/>
        </w:rPr>
        <w:t xml:space="preserve">دولتان ضمن الأعضاء الدائمين في مجلس الأمن، وخصمان </w:t>
      </w:r>
      <w:proofErr w:type="spellStart"/>
      <w:r w:rsidRPr="00CB6472">
        <w:rPr>
          <w:rtl/>
        </w:rPr>
        <w:t>جيوسياسيان</w:t>
      </w:r>
      <w:proofErr w:type="spellEnd"/>
      <w:r w:rsidRPr="00CB6472">
        <w:rPr>
          <w:rtl/>
        </w:rPr>
        <w:t xml:space="preserve"> للولايات المتحدة والغرب، إلا أنهما رغم معارضتهما التقليدية للهيمنة الأمريكية، وموقفهما الداعم لفلسطين في الخطابات، فإن تحركاتهما العملية تظل خجولة، ولا ترقى إلى مستوى التأثير المطلوب، ولم يقدما حلولًا أو مبادرات فعلية لحل النزاع أو وقف الحرب، ويسعيان فقط إلى تعزيز نفوذهما وتحقق مصالحهما في الشرق الأوسط من خلال تقديم أنفسهما كوسيط بديل أو قوة دبلوماسية محايدة مستفيدين من تراجع الثقة في الدور </w:t>
      </w:r>
      <w:proofErr w:type="spellStart"/>
      <w:r w:rsidRPr="00CB6472">
        <w:rPr>
          <w:rtl/>
        </w:rPr>
        <w:t>الأمریکي</w:t>
      </w:r>
      <w:proofErr w:type="spellEnd"/>
      <w:r w:rsidRPr="00CB6472">
        <w:t>.</w:t>
      </w:r>
    </w:p>
    <w:p w14:paraId="27D9CB2B" w14:textId="77777777" w:rsidR="00CB6472" w:rsidRPr="00CB6472" w:rsidRDefault="00CB6472" w:rsidP="00CB6472">
      <w:pPr>
        <w:rPr>
          <w:b/>
          <w:bCs/>
        </w:rPr>
      </w:pPr>
      <w:r w:rsidRPr="00CB6472">
        <w:rPr>
          <w:b/>
          <w:bCs/>
          <w:rtl/>
        </w:rPr>
        <w:t>٤</w:t>
      </w:r>
      <w:r w:rsidRPr="00CB6472">
        <w:rPr>
          <w:b/>
          <w:bCs/>
        </w:rPr>
        <w:t xml:space="preserve">. </w:t>
      </w:r>
      <w:r w:rsidRPr="00CB6472">
        <w:rPr>
          <w:b/>
          <w:bCs/>
          <w:rtl/>
        </w:rPr>
        <w:t>دول الجنوب العالمي</w:t>
      </w:r>
      <w:r w:rsidRPr="00CB6472">
        <w:rPr>
          <w:b/>
          <w:bCs/>
        </w:rPr>
        <w:t>:</w:t>
      </w:r>
    </w:p>
    <w:p w14:paraId="6953F5C7" w14:textId="77777777" w:rsidR="00CB6472" w:rsidRPr="00CB6472" w:rsidRDefault="00CB6472" w:rsidP="00CB6472">
      <w:r w:rsidRPr="00CB6472">
        <w:rPr>
          <w:rtl/>
        </w:rPr>
        <w:t>أعربت دول مثل جنوب إفريقيا والبرازيل وتركيا عن رفضها للانتهاكات الإسرائيلية؛ حيث قامت بعضها بقطع العلاقات الدبلوماسية مع إسرائيل أو سحب سفرائها، فضلًا عن تقديم الدعم القانوني للفلسطينيين، حيث قدَّمت جنوب إفريقيا دعوى ضد إسرائيل في محكمة العدل الدولية بتهمة ارتكاب جرائم إبادة جماعية ضد الفلسطينيين في قطاع غزة، مما يعكس تصاعد الدعم القانوني والدبلوماسي للقضية الفلسطينية</w:t>
      </w:r>
      <w:r w:rsidRPr="00CB6472">
        <w:t>.</w:t>
      </w:r>
    </w:p>
    <w:p w14:paraId="5508C63B" w14:textId="77777777" w:rsidR="00CB6472" w:rsidRPr="00CB6472" w:rsidRDefault="00CB6472" w:rsidP="00CB6472">
      <w:r w:rsidRPr="00CB6472">
        <w:rPr>
          <w:rtl/>
        </w:rPr>
        <w:t>هذا التباين في الموقف للقوى الدولية والإقليمية وغياب ضغط دولي موحّد وفاعل يجعل فرص إنهاء الحرب عبر هذه القوى محدودة ما لم تتغير موازين المصالح، أو يشتد الضغط الشعبي داخل مجتمعات هذه القوى</w:t>
      </w:r>
      <w:r w:rsidRPr="00CB6472">
        <w:t>.</w:t>
      </w:r>
    </w:p>
    <w:p w14:paraId="4CA9B7B3" w14:textId="77777777" w:rsidR="00CB6472" w:rsidRPr="00CB6472" w:rsidRDefault="00CB6472" w:rsidP="00CB6472">
      <w:pPr>
        <w:rPr>
          <w:b/>
          <w:bCs/>
        </w:rPr>
      </w:pPr>
      <w:r w:rsidRPr="00CB6472">
        <w:rPr>
          <w:b/>
          <w:bCs/>
          <w:rtl/>
        </w:rPr>
        <w:t>ثانيًا: دور وتوجّهات الدول العربية</w:t>
      </w:r>
    </w:p>
    <w:p w14:paraId="25F927F1" w14:textId="77777777" w:rsidR="00CB6472" w:rsidRPr="00CB6472" w:rsidRDefault="00CB6472" w:rsidP="00CB6472">
      <w:r w:rsidRPr="00CB6472">
        <w:rPr>
          <w:rtl/>
        </w:rPr>
        <w:lastRenderedPageBreak/>
        <w:t xml:space="preserve">رغم وحدة الشارع العربي والإسلامي في تأييد القضية الفلسطينية، والمطالبة بوقف الحرب الإسرائيلية، فإن وحدة الموقف الرسمي العربي لم ترتقِ إلى تطلعات الشعوب ولم تنتج آليات فاعلة لوقف الحرب، وقد اتسم التحرك العربي تجاه الحرب على غزة بالتردد </w:t>
      </w:r>
      <w:proofErr w:type="spellStart"/>
      <w:r w:rsidRPr="00CB6472">
        <w:rPr>
          <w:rtl/>
        </w:rPr>
        <w:t>والتباین</w:t>
      </w:r>
      <w:proofErr w:type="spellEnd"/>
      <w:r w:rsidRPr="00CB6472">
        <w:rPr>
          <w:rtl/>
        </w:rPr>
        <w:t xml:space="preserve"> في مستوى الضغط على إسرائيل</w:t>
      </w:r>
      <w:r w:rsidRPr="00CB6472">
        <w:t>.</w:t>
      </w:r>
    </w:p>
    <w:p w14:paraId="627E2130" w14:textId="77777777" w:rsidR="00CB6472" w:rsidRPr="00CB6472" w:rsidRDefault="00CB6472" w:rsidP="00CB6472">
      <w:r w:rsidRPr="00CB6472">
        <w:rPr>
          <w:rtl/>
        </w:rPr>
        <w:t>اضطلعت مصر وقطر والمملكة الأردنية الهاشمية بدور دبلوماسي وإنساني بارز ومحوري منذ بداية الحرب ونجحت على فترات في إحداث التهدئة ووقف إطلاق النار وتبادل عدد من الأسرى من الجانبين، إلا أن تمسّك طرفي النزاع بشروط يصعب تحقيقها لإنهاء الحرب وخاصة من الجانب الإسرائيلي، تقف عائقًا أمام نجاح هذه الجهود الدبلوماسية، فضلًا عن الجهود المصرية الحثيثة لوقف التهجير الاختياري أو القسري للفلسطينيين، والذي يهدف إلى تصفية القضية الفلسطينية</w:t>
      </w:r>
      <w:r w:rsidRPr="00CB6472">
        <w:t>.</w:t>
      </w:r>
    </w:p>
    <w:p w14:paraId="1BCC2A12" w14:textId="77777777" w:rsidR="00CB6472" w:rsidRPr="00CB6472" w:rsidRDefault="00CB6472" w:rsidP="00CB6472">
      <w:r w:rsidRPr="00CB6472">
        <w:rPr>
          <w:rtl/>
        </w:rPr>
        <w:t xml:space="preserve">الدول العربية الرافضة للتطبيع مع إسرائيل شهدت أراضيها تحركات شعبية ومبادرات سياسية واضحة لكنها تظل </w:t>
      </w:r>
      <w:proofErr w:type="spellStart"/>
      <w:r w:rsidRPr="00CB6472">
        <w:rPr>
          <w:rtl/>
        </w:rPr>
        <w:t>غیر</w:t>
      </w:r>
      <w:proofErr w:type="spellEnd"/>
      <w:r w:rsidRPr="00CB6472">
        <w:rPr>
          <w:rtl/>
        </w:rPr>
        <w:t xml:space="preserve"> </w:t>
      </w:r>
      <w:proofErr w:type="spellStart"/>
      <w:r w:rsidRPr="00CB6472">
        <w:rPr>
          <w:rtl/>
        </w:rPr>
        <w:t>کافية</w:t>
      </w:r>
      <w:proofErr w:type="spellEnd"/>
      <w:r w:rsidRPr="00CB6472">
        <w:rPr>
          <w:rtl/>
        </w:rPr>
        <w:t xml:space="preserve"> وحدها لإحداث تحوّل جذري في مواقف المجتمع الدولي</w:t>
      </w:r>
      <w:r w:rsidRPr="00CB6472">
        <w:t>.</w:t>
      </w:r>
    </w:p>
    <w:p w14:paraId="0276C325" w14:textId="77777777" w:rsidR="00CB6472" w:rsidRPr="00CB6472" w:rsidRDefault="00CB6472" w:rsidP="00CB6472">
      <w:r w:rsidRPr="00CB6472">
        <w:rPr>
          <w:rtl/>
        </w:rPr>
        <w:t>إن محدودية الدور العربي تعود إلى الانقسامات السياسية والحسابات الإقليمية الضيقة وضغوطات التحالفات الدولية، وهو ما يُضعف التأثير الجماعي، ويُبقى الفعل العربي محصورًا في المجال الإنساني والإعلامي دون تحقيق ضغط سياسي حقيقي على الأرض</w:t>
      </w:r>
      <w:r w:rsidRPr="00CB6472">
        <w:t>.</w:t>
      </w:r>
    </w:p>
    <w:p w14:paraId="21290450" w14:textId="77777777" w:rsidR="00CB6472" w:rsidRPr="00CB6472" w:rsidRDefault="00CB6472" w:rsidP="00CB6472">
      <w:r w:rsidRPr="00CB6472">
        <w:rPr>
          <w:rtl/>
        </w:rPr>
        <w:t>ثالثًا: الفرص المتاحة لتعزيز الجهود العربية لتوجيه مزيد من الضغط لإنهاء الحرب الإسرائيلية على غزة</w:t>
      </w:r>
    </w:p>
    <w:p w14:paraId="3D972870" w14:textId="77777777" w:rsidR="00CB6472" w:rsidRPr="00CB6472" w:rsidRDefault="00CB6472" w:rsidP="00CB6472">
      <w:pPr>
        <w:rPr>
          <w:b/>
          <w:bCs/>
        </w:rPr>
      </w:pPr>
      <w:r w:rsidRPr="00CB6472">
        <w:rPr>
          <w:b/>
          <w:bCs/>
          <w:rtl/>
        </w:rPr>
        <w:t>١</w:t>
      </w:r>
      <w:r w:rsidRPr="00CB6472">
        <w:rPr>
          <w:b/>
          <w:bCs/>
        </w:rPr>
        <w:t xml:space="preserve">. </w:t>
      </w:r>
      <w:r w:rsidRPr="00CB6472">
        <w:rPr>
          <w:b/>
          <w:bCs/>
          <w:rtl/>
        </w:rPr>
        <w:t>الضغط السياسي</w:t>
      </w:r>
      <w:r w:rsidRPr="00CB6472">
        <w:rPr>
          <w:b/>
          <w:bCs/>
        </w:rPr>
        <w:t>:</w:t>
      </w:r>
    </w:p>
    <w:p w14:paraId="6AF72415" w14:textId="77777777" w:rsidR="00CB6472" w:rsidRPr="00CB6472" w:rsidRDefault="00CB6472" w:rsidP="00CB6472">
      <w:r w:rsidRPr="00CB6472">
        <w:rPr>
          <w:rtl/>
        </w:rPr>
        <w:t>من خلال تجميد العلاقات أو خفض مستوى التمثيل الدبلوماسي مع إسرائيل، فضلًا عن التنسيق العربي الموحد في المحافل الدولية مثل: الأمم المتحدة لدعم قرارات تُدين العدوان الإسرائيلي وتدعو إلى وقف إطلاق النار، بالإضافة إلى إعادة تنشيط "مبادرة السلام العربية" كأداة تفاوضية مشروطة بوقف العدوان</w:t>
      </w:r>
      <w:r w:rsidRPr="00CB6472">
        <w:t>.</w:t>
      </w:r>
    </w:p>
    <w:p w14:paraId="263019D7" w14:textId="77777777" w:rsidR="00CB6472" w:rsidRPr="00CB6472" w:rsidRDefault="00CB6472" w:rsidP="00CB6472">
      <w:pPr>
        <w:rPr>
          <w:b/>
          <w:bCs/>
        </w:rPr>
      </w:pPr>
      <w:r w:rsidRPr="00CB6472">
        <w:rPr>
          <w:b/>
          <w:bCs/>
          <w:rtl/>
        </w:rPr>
        <w:t>٢</w:t>
      </w:r>
      <w:r w:rsidRPr="00CB6472">
        <w:rPr>
          <w:b/>
          <w:bCs/>
        </w:rPr>
        <w:t xml:space="preserve">. </w:t>
      </w:r>
      <w:r w:rsidRPr="00CB6472">
        <w:rPr>
          <w:b/>
          <w:bCs/>
          <w:rtl/>
        </w:rPr>
        <w:t>التأثير الاقتصادي</w:t>
      </w:r>
      <w:r w:rsidRPr="00CB6472">
        <w:rPr>
          <w:b/>
          <w:bCs/>
        </w:rPr>
        <w:t>:</w:t>
      </w:r>
    </w:p>
    <w:p w14:paraId="1E5C0946" w14:textId="77777777" w:rsidR="00CB6472" w:rsidRPr="00CB6472" w:rsidRDefault="00CB6472" w:rsidP="00CB6472">
      <w:r w:rsidRPr="00CB6472">
        <w:rPr>
          <w:rtl/>
        </w:rPr>
        <w:t>استخدام النفوذ الاقتصادي للدول الخليجية التي تمتلك علاقات تجارية مع شركاء داعمين لإسرائيل، فضلًا عن حظر التعامل التجاري أو الاستثماري مع الشركات الداعمة للجيش الإسرائيلي، بالإضافة إلى دعم حملات المقاطعة الاقتصادية على المستوى الشعبي والرسمي</w:t>
      </w:r>
      <w:r w:rsidRPr="00CB6472">
        <w:t>.</w:t>
      </w:r>
    </w:p>
    <w:p w14:paraId="4BDC96CC" w14:textId="77777777" w:rsidR="00CB6472" w:rsidRPr="00CB6472" w:rsidRDefault="00CB6472" w:rsidP="00CB6472">
      <w:pPr>
        <w:rPr>
          <w:b/>
          <w:bCs/>
        </w:rPr>
      </w:pPr>
      <w:r w:rsidRPr="00CB6472">
        <w:rPr>
          <w:b/>
          <w:bCs/>
          <w:rtl/>
        </w:rPr>
        <w:t>٣</w:t>
      </w:r>
      <w:r w:rsidRPr="00CB6472">
        <w:rPr>
          <w:b/>
          <w:bCs/>
        </w:rPr>
        <w:t xml:space="preserve">. </w:t>
      </w:r>
      <w:r w:rsidRPr="00CB6472">
        <w:rPr>
          <w:b/>
          <w:bCs/>
          <w:rtl/>
        </w:rPr>
        <w:t>الدعم الإنساني والسياسي لغزة</w:t>
      </w:r>
      <w:r w:rsidRPr="00CB6472">
        <w:rPr>
          <w:b/>
          <w:bCs/>
        </w:rPr>
        <w:t>:</w:t>
      </w:r>
    </w:p>
    <w:p w14:paraId="6891FE2D" w14:textId="77777777" w:rsidR="00CB6472" w:rsidRPr="00CB6472" w:rsidRDefault="00CB6472" w:rsidP="00CB6472">
      <w:r w:rsidRPr="00CB6472">
        <w:rPr>
          <w:rtl/>
        </w:rPr>
        <w:t>تقديم مزيد من المساعدات الإنسانية بشكل مباشر، ومن خلال منظمات دولية، فضلا عن دعم السلطة الفلسطينية والمؤسسات المدنية في غزة، بالإضافة إلى تعزيز الإعلام العربي والدولي لرواية ما يجري ميدانيًّا وفضح الانتهاكات الإسرائيلية</w:t>
      </w:r>
      <w:r w:rsidRPr="00CB6472">
        <w:t>.</w:t>
      </w:r>
    </w:p>
    <w:p w14:paraId="43D0FE08" w14:textId="77777777" w:rsidR="00CB6472" w:rsidRPr="00CB6472" w:rsidRDefault="00CB6472" w:rsidP="00CB6472">
      <w:pPr>
        <w:rPr>
          <w:b/>
          <w:bCs/>
        </w:rPr>
      </w:pPr>
      <w:r w:rsidRPr="00CB6472">
        <w:rPr>
          <w:b/>
          <w:bCs/>
          <w:rtl/>
        </w:rPr>
        <w:t>٤</w:t>
      </w:r>
      <w:r w:rsidRPr="00CB6472">
        <w:rPr>
          <w:b/>
          <w:bCs/>
        </w:rPr>
        <w:t xml:space="preserve">. </w:t>
      </w:r>
      <w:r w:rsidRPr="00CB6472">
        <w:rPr>
          <w:b/>
          <w:bCs/>
          <w:rtl/>
        </w:rPr>
        <w:t>استخدام أدوات القانون الدولي</w:t>
      </w:r>
      <w:r w:rsidRPr="00CB6472">
        <w:rPr>
          <w:b/>
          <w:bCs/>
        </w:rPr>
        <w:t>:</w:t>
      </w:r>
    </w:p>
    <w:p w14:paraId="43AE5225" w14:textId="77777777" w:rsidR="00CB6472" w:rsidRPr="00CB6472" w:rsidRDefault="00CB6472" w:rsidP="00CB6472">
      <w:r w:rsidRPr="00CB6472">
        <w:rPr>
          <w:rtl/>
        </w:rPr>
        <w:t>من خلال دعم تحركات الجنايات الدولية لمحاسبة إسرائيل على جرائم الحرب، بالإضافة إلى تمويل ومساندة الجهود القانونية والحقوقية لتوثيق الانتهاكات ومقاضاة المسؤولين الإسرائيليين</w:t>
      </w:r>
      <w:r w:rsidRPr="00CB6472">
        <w:t>.</w:t>
      </w:r>
    </w:p>
    <w:p w14:paraId="11923C19" w14:textId="77777777" w:rsidR="00CB6472" w:rsidRPr="00CB6472" w:rsidRDefault="00CB6472" w:rsidP="00CB6472">
      <w:pPr>
        <w:rPr>
          <w:b/>
          <w:bCs/>
        </w:rPr>
      </w:pPr>
      <w:r w:rsidRPr="00CB6472">
        <w:rPr>
          <w:b/>
          <w:bCs/>
          <w:rtl/>
        </w:rPr>
        <w:t>٥</w:t>
      </w:r>
      <w:r w:rsidRPr="00CB6472">
        <w:rPr>
          <w:b/>
          <w:bCs/>
        </w:rPr>
        <w:t xml:space="preserve">. </w:t>
      </w:r>
      <w:r w:rsidRPr="00CB6472">
        <w:rPr>
          <w:b/>
          <w:bCs/>
          <w:rtl/>
        </w:rPr>
        <w:t>العمل الجماعي ودعم المنظمات الإقليمية والدولية</w:t>
      </w:r>
      <w:r w:rsidRPr="00CB6472">
        <w:rPr>
          <w:b/>
          <w:bCs/>
        </w:rPr>
        <w:t>:</w:t>
      </w:r>
    </w:p>
    <w:p w14:paraId="321838B7" w14:textId="77777777" w:rsidR="00CB6472" w:rsidRPr="00CB6472" w:rsidRDefault="00CB6472" w:rsidP="00CB6472">
      <w:r w:rsidRPr="00CB6472">
        <w:rPr>
          <w:rtl/>
        </w:rPr>
        <w:t>من خلال تفعيل دور الجامعة العربية وطلب عقد جلسات طارئة تتجاوز البيانات الشكلية، وتفعيل دور منظمة التعاون الإسلامي في العمل على تحرك مشترك أكثر تأثيرًا على المستوى الدولي، بالإضافة إلى تعظيم الاستفادة من علاقات دول عدم الانحياز مع دول الجنوب للضغط الجماعي</w:t>
      </w:r>
      <w:r w:rsidRPr="00CB6472">
        <w:t>.</w:t>
      </w:r>
    </w:p>
    <w:p w14:paraId="66448FB5" w14:textId="40B1A023" w:rsidR="00CB6472" w:rsidRPr="00CB6472" w:rsidRDefault="00CB6472" w:rsidP="00CB6472">
      <w:r w:rsidRPr="00CB6472">
        <w:lastRenderedPageBreak/>
        <mc:AlternateContent>
          <mc:Choice Requires="wps">
            <w:drawing>
              <wp:inline distT="0" distB="0" distL="0" distR="0" wp14:anchorId="0AF688A5" wp14:editId="1250CC13">
                <wp:extent cx="304800" cy="304800"/>
                <wp:effectExtent l="0" t="0" r="0" b="0"/>
                <wp:docPr id="959754728" name="Rectangle 2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BE3BB" id="Rectangle 2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49FAAD" w14:textId="77777777" w:rsidR="00CB6472" w:rsidRPr="00CB6472" w:rsidRDefault="00CB6472" w:rsidP="00CB6472">
      <w:pPr>
        <w:rPr>
          <w:b/>
          <w:bCs/>
        </w:rPr>
      </w:pPr>
      <w:r w:rsidRPr="00CB6472">
        <w:rPr>
          <w:b/>
          <w:bCs/>
          <w:rtl/>
        </w:rPr>
        <w:t>المحور الثالث: السيناريوهات المحتملة لمصير الحرب في ظل الضغوط الدولية</w:t>
      </w:r>
    </w:p>
    <w:p w14:paraId="0422BC95" w14:textId="77777777" w:rsidR="00CB6472" w:rsidRPr="00CB6472" w:rsidRDefault="00CB6472" w:rsidP="00CB6472">
      <w:r w:rsidRPr="00CB6472">
        <w:rPr>
          <w:rtl/>
        </w:rPr>
        <w:t>رغم تصاعد الضغوط الدولية لإنهاء الحرب الإسرائيلية على غزة، فلا تزال هذه الضغوط تصطدم بجدران المصالح الجيوسياسية وتوازنات القوى العالمية، ومع ذلك يبرز الرأي العام العالمي والحراك الشعبي كعامل ضغط صاعد بدأ يُحرج العواصم الغربية ويشكك في الرواية الرسمية الإسرائيلية، ومن ثَم ففي إطار تصاعد وتيرة الضغوط الدولية، وتباين أدوار وتوجّهات القوى الدولية والإقليمية والعربية، ويمكن طرح أربعة سيناريوهات محتملة لمسار الحرب على غزة تتفاوت في واقعيتها وتأثيرها، وذلك على النحو التالي</w:t>
      </w:r>
      <w:r w:rsidRPr="00CB6472">
        <w:t>:</w:t>
      </w:r>
    </w:p>
    <w:p w14:paraId="43A94BD0" w14:textId="77777777" w:rsidR="00CB6472" w:rsidRPr="00CB6472" w:rsidRDefault="00CB6472" w:rsidP="00CB6472">
      <w:pPr>
        <w:rPr>
          <w:b/>
          <w:bCs/>
        </w:rPr>
      </w:pPr>
      <w:r w:rsidRPr="00CB6472">
        <w:rPr>
          <w:b/>
          <w:bCs/>
          <w:rtl/>
        </w:rPr>
        <w:t>١</w:t>
      </w:r>
      <w:r w:rsidRPr="00CB6472">
        <w:rPr>
          <w:b/>
          <w:bCs/>
        </w:rPr>
        <w:t xml:space="preserve">. </w:t>
      </w:r>
      <w:r w:rsidRPr="00CB6472">
        <w:rPr>
          <w:b/>
          <w:bCs/>
          <w:rtl/>
        </w:rPr>
        <w:t>السيناريو الأول: فرض وقف إطلاق نار شامل بضغط دولي متصاعد</w:t>
      </w:r>
    </w:p>
    <w:p w14:paraId="50CE406E" w14:textId="77777777" w:rsidR="00CB6472" w:rsidRPr="00CB6472" w:rsidRDefault="00CB6472" w:rsidP="00CB6472">
      <w:r w:rsidRPr="00CB6472">
        <w:rPr>
          <w:rtl/>
        </w:rPr>
        <w:t xml:space="preserve">يُفترض في هذا السيناريو أن تؤدي الضغوط المتراكمة، سواء من الحكومات أو الشعوب أو المنظمات الدولية إلى إرغام إسرائيل على رفع العدوان، ولو بشكل </w:t>
      </w:r>
      <w:proofErr w:type="spellStart"/>
      <w:r w:rsidRPr="00CB6472">
        <w:rPr>
          <w:rtl/>
        </w:rPr>
        <w:t>تدریجي</w:t>
      </w:r>
      <w:proofErr w:type="spellEnd"/>
      <w:r w:rsidRPr="00CB6472">
        <w:rPr>
          <w:rtl/>
        </w:rPr>
        <w:t xml:space="preserve">، </w:t>
      </w:r>
      <w:proofErr w:type="spellStart"/>
      <w:r w:rsidRPr="00CB6472">
        <w:rPr>
          <w:rtl/>
        </w:rPr>
        <w:t>وتحقیق</w:t>
      </w:r>
      <w:proofErr w:type="spellEnd"/>
      <w:r w:rsidRPr="00CB6472">
        <w:rPr>
          <w:rtl/>
        </w:rPr>
        <w:t xml:space="preserve"> هذا السيناريو مرهون بالآتي</w:t>
      </w:r>
      <w:r w:rsidRPr="00CB6472">
        <w:t>:</w:t>
      </w:r>
    </w:p>
    <w:p w14:paraId="138A9BF2" w14:textId="77777777" w:rsidR="00CB6472" w:rsidRPr="00CB6472" w:rsidRDefault="00CB6472" w:rsidP="00CB6472">
      <w:r w:rsidRPr="00CB6472">
        <w:t xml:space="preserve">» </w:t>
      </w:r>
      <w:r w:rsidRPr="00CB6472">
        <w:rPr>
          <w:rtl/>
        </w:rPr>
        <w:t>تحوّل في الموقف الأمريكي نتيجة ضغوط داخلية وخارجية</w:t>
      </w:r>
      <w:r w:rsidRPr="00CB6472">
        <w:t>.</w:t>
      </w:r>
    </w:p>
    <w:p w14:paraId="478D608A" w14:textId="77777777" w:rsidR="00CB6472" w:rsidRPr="00CB6472" w:rsidRDefault="00CB6472" w:rsidP="00CB6472">
      <w:r w:rsidRPr="00CB6472">
        <w:t xml:space="preserve">» </w:t>
      </w:r>
      <w:r w:rsidRPr="00CB6472">
        <w:rPr>
          <w:rtl/>
        </w:rPr>
        <w:t>تصعيد الحراك الشعبي والإعلامي إلى حد يُهدد استقرار الحكومات الغربية المتحالفة مع إسرائيل</w:t>
      </w:r>
      <w:r w:rsidRPr="00CB6472">
        <w:t>.</w:t>
      </w:r>
    </w:p>
    <w:p w14:paraId="15BD6EDE" w14:textId="77777777" w:rsidR="00CB6472" w:rsidRPr="00CB6472" w:rsidRDefault="00CB6472" w:rsidP="00CB6472">
      <w:r w:rsidRPr="00CB6472">
        <w:t xml:space="preserve">» </w:t>
      </w:r>
      <w:r w:rsidRPr="00CB6472">
        <w:rPr>
          <w:rtl/>
        </w:rPr>
        <w:t>تدهور الأوضاع الإنسانية في غزة بشكل يُحرج المجتمع الدولي ويفرض عليه التدخل</w:t>
      </w:r>
      <w:r w:rsidRPr="00CB6472">
        <w:t>.</w:t>
      </w:r>
    </w:p>
    <w:p w14:paraId="1F53013C" w14:textId="77777777" w:rsidR="00CB6472" w:rsidRPr="00CB6472" w:rsidRDefault="00CB6472" w:rsidP="00CB6472">
      <w:r w:rsidRPr="00CB6472">
        <w:rPr>
          <w:rtl/>
        </w:rPr>
        <w:t>احتمالية الحدوث: متوسطة إلى منخفضة في المدى القريب، وذلك بسبب تعنَّت إسرائيل واستمرار الدعم الأمريكي لها، إلا أن هذه الاحتمالية مُرشَّحة للارتفاع إذا طال أمد الحرب، وتفاقمت الخسائر السياسية والإنسانية</w:t>
      </w:r>
      <w:r w:rsidRPr="00CB6472">
        <w:t>.</w:t>
      </w:r>
    </w:p>
    <w:p w14:paraId="4E631251" w14:textId="77777777" w:rsidR="00CB6472" w:rsidRPr="00CB6472" w:rsidRDefault="00CB6472" w:rsidP="00CB6472">
      <w:pPr>
        <w:rPr>
          <w:b/>
          <w:bCs/>
        </w:rPr>
      </w:pPr>
      <w:r w:rsidRPr="00CB6472">
        <w:rPr>
          <w:b/>
          <w:bCs/>
          <w:rtl/>
        </w:rPr>
        <w:t>٢</w:t>
      </w:r>
      <w:r w:rsidRPr="00CB6472">
        <w:rPr>
          <w:b/>
          <w:bCs/>
        </w:rPr>
        <w:t xml:space="preserve">. </w:t>
      </w:r>
      <w:r w:rsidRPr="00CB6472">
        <w:rPr>
          <w:b/>
          <w:bCs/>
          <w:rtl/>
        </w:rPr>
        <w:t>السيناريو الثاني: تهدئة مؤقتة أو هدنة إنسانية</w:t>
      </w:r>
    </w:p>
    <w:p w14:paraId="49C29E1E" w14:textId="77777777" w:rsidR="00CB6472" w:rsidRPr="00CB6472" w:rsidRDefault="00CB6472" w:rsidP="00CB6472">
      <w:r w:rsidRPr="00CB6472">
        <w:rPr>
          <w:rtl/>
        </w:rPr>
        <w:t xml:space="preserve">يفترض هذا </w:t>
      </w:r>
      <w:proofErr w:type="spellStart"/>
      <w:r w:rsidRPr="00CB6472">
        <w:rPr>
          <w:rtl/>
        </w:rPr>
        <w:t>السيناریو</w:t>
      </w:r>
      <w:proofErr w:type="spellEnd"/>
      <w:r w:rsidRPr="00CB6472">
        <w:rPr>
          <w:rtl/>
        </w:rPr>
        <w:t xml:space="preserve"> أن يتم ضغط دولي كافٍ لإجبار إسرائيل على خفض وتيرة العمليات العسكرية مؤقتًا دون التوصّل إلى اتفاق نهائي لوقف الحرب، وعادة ما يتم اللجوء لهذا السيناريو لإدخال المساعدات الإنسانية، أو لتدوير الزوايا السياسية، لكنه لا يُنهي الأسباب البنيوية للصراع، ما يجعله سيناريو هشًّا وقابلًا للانهيار في أية لحظة</w:t>
      </w:r>
      <w:r w:rsidRPr="00CB6472">
        <w:t>.</w:t>
      </w:r>
    </w:p>
    <w:p w14:paraId="4A38C5EE" w14:textId="77777777" w:rsidR="00CB6472" w:rsidRPr="00CB6472" w:rsidRDefault="00CB6472" w:rsidP="00CB6472">
      <w:r w:rsidRPr="00CB6472">
        <w:rPr>
          <w:rtl/>
        </w:rPr>
        <w:t>احتمالية الحدوث: مرتفعة على المدى القريب خاصة مع تزايد الضغوط من منظمات الإغاثة، وتصاعد الانتقادات الدولية ومحاولات بعض الدول لعب دور الوسيط (مثل مصر وقطر وتركيا)</w:t>
      </w:r>
      <w:r w:rsidRPr="00CB6472">
        <w:t>.</w:t>
      </w:r>
    </w:p>
    <w:p w14:paraId="7F0E1DEA" w14:textId="77777777" w:rsidR="00CB6472" w:rsidRPr="00CB6472" w:rsidRDefault="00CB6472" w:rsidP="00CB6472">
      <w:pPr>
        <w:rPr>
          <w:b/>
          <w:bCs/>
        </w:rPr>
      </w:pPr>
      <w:r w:rsidRPr="00CB6472">
        <w:rPr>
          <w:b/>
          <w:bCs/>
          <w:rtl/>
        </w:rPr>
        <w:t>٣</w:t>
      </w:r>
      <w:r w:rsidRPr="00CB6472">
        <w:rPr>
          <w:b/>
          <w:bCs/>
        </w:rPr>
        <w:t xml:space="preserve">. </w:t>
      </w:r>
      <w:r w:rsidRPr="00CB6472">
        <w:rPr>
          <w:b/>
          <w:bCs/>
          <w:rtl/>
        </w:rPr>
        <w:t>السيناريو الثالث: استمرار الحرب رغم الضغوط الدولية</w:t>
      </w:r>
    </w:p>
    <w:p w14:paraId="5B9E8DC5" w14:textId="77777777" w:rsidR="00CB6472" w:rsidRPr="00CB6472" w:rsidRDefault="00CB6472" w:rsidP="00CB6472">
      <w:r w:rsidRPr="00CB6472">
        <w:rPr>
          <w:rtl/>
        </w:rPr>
        <w:t>يفترض هذا السيناريو استمرار العدوان الإسرائيلي لفترة أطول مع تجاهل متعمد للضغوط الدولية، وتحقيق هذا السيناريو مرهون بالآتي</w:t>
      </w:r>
      <w:r w:rsidRPr="00CB6472">
        <w:t>:</w:t>
      </w:r>
    </w:p>
    <w:p w14:paraId="6CB1B0D4" w14:textId="77777777" w:rsidR="00CB6472" w:rsidRPr="00CB6472" w:rsidRDefault="00CB6472" w:rsidP="00CB6472">
      <w:r w:rsidRPr="00CB6472">
        <w:t xml:space="preserve">» </w:t>
      </w:r>
      <w:r w:rsidRPr="00CB6472">
        <w:rPr>
          <w:rtl/>
        </w:rPr>
        <w:t xml:space="preserve">استمرار الغطاء الأمريكي الداعم سياسيًا </w:t>
      </w:r>
      <w:proofErr w:type="spellStart"/>
      <w:r w:rsidRPr="00CB6472">
        <w:rPr>
          <w:rtl/>
        </w:rPr>
        <w:t>وعسکریًا</w:t>
      </w:r>
      <w:proofErr w:type="spellEnd"/>
      <w:r w:rsidRPr="00CB6472">
        <w:rPr>
          <w:rtl/>
        </w:rPr>
        <w:t xml:space="preserve"> </w:t>
      </w:r>
      <w:proofErr w:type="spellStart"/>
      <w:r w:rsidRPr="00CB6472">
        <w:rPr>
          <w:rtl/>
        </w:rPr>
        <w:t>لإسرائیل</w:t>
      </w:r>
      <w:proofErr w:type="spellEnd"/>
      <w:r w:rsidRPr="00CB6472">
        <w:t>.</w:t>
      </w:r>
    </w:p>
    <w:p w14:paraId="77D9B54A" w14:textId="77777777" w:rsidR="00CB6472" w:rsidRPr="00CB6472" w:rsidRDefault="00CB6472" w:rsidP="00CB6472">
      <w:r w:rsidRPr="00CB6472">
        <w:t xml:space="preserve">» </w:t>
      </w:r>
      <w:r w:rsidRPr="00CB6472">
        <w:rPr>
          <w:rtl/>
        </w:rPr>
        <w:t>استقرار نسبي في المعادلات الأمنية والسياسية الإسرائيلية الداخلية</w:t>
      </w:r>
      <w:r w:rsidRPr="00CB6472">
        <w:t>.</w:t>
      </w:r>
    </w:p>
    <w:p w14:paraId="760CD6E2" w14:textId="77777777" w:rsidR="00CB6472" w:rsidRPr="00CB6472" w:rsidRDefault="00CB6472" w:rsidP="00CB6472">
      <w:r w:rsidRPr="00CB6472">
        <w:t xml:space="preserve">» </w:t>
      </w:r>
      <w:r w:rsidRPr="00CB6472">
        <w:rPr>
          <w:rtl/>
        </w:rPr>
        <w:t>تفكك الجبهة الدولية المعارضة للحرب الإسرائيلية</w:t>
      </w:r>
      <w:r w:rsidRPr="00CB6472">
        <w:t>.</w:t>
      </w:r>
    </w:p>
    <w:p w14:paraId="659C97CE" w14:textId="77777777" w:rsidR="00CB6472" w:rsidRPr="00CB6472" w:rsidRDefault="00CB6472" w:rsidP="00CB6472">
      <w:r w:rsidRPr="00CB6472">
        <w:rPr>
          <w:rtl/>
        </w:rPr>
        <w:t>احتمالية الحدوث: مرتفعة نسبيًا في حال فشل الحراك الدولي في التحول إلى خطوات عملية ملزمة، واستمرار الخطاب الإعلاني دون فعل سياسي واضح</w:t>
      </w:r>
      <w:r w:rsidRPr="00CB6472">
        <w:t>.</w:t>
      </w:r>
    </w:p>
    <w:p w14:paraId="4378B5D8" w14:textId="77777777" w:rsidR="00CB6472" w:rsidRPr="00CB6472" w:rsidRDefault="00CB6472" w:rsidP="00CB6472">
      <w:pPr>
        <w:rPr>
          <w:b/>
          <w:bCs/>
        </w:rPr>
      </w:pPr>
      <w:r w:rsidRPr="00CB6472">
        <w:rPr>
          <w:b/>
          <w:bCs/>
          <w:rtl/>
        </w:rPr>
        <w:lastRenderedPageBreak/>
        <w:t>٤</w:t>
      </w:r>
      <w:r w:rsidRPr="00CB6472">
        <w:rPr>
          <w:b/>
          <w:bCs/>
        </w:rPr>
        <w:t xml:space="preserve">. </w:t>
      </w:r>
      <w:r w:rsidRPr="00CB6472">
        <w:rPr>
          <w:b/>
          <w:bCs/>
          <w:rtl/>
        </w:rPr>
        <w:t>السيناريو الرابع: انهيار "حماس" وإيقاف</w:t>
      </w:r>
    </w:p>
    <w:p w14:paraId="08E4EA8D" w14:textId="77777777" w:rsidR="00CB6472" w:rsidRPr="00CB6472" w:rsidRDefault="00CB6472" w:rsidP="00CB6472">
      <w:pPr>
        <w:rPr>
          <w:b/>
          <w:bCs/>
        </w:rPr>
      </w:pPr>
      <w:r w:rsidRPr="00CB6472">
        <w:rPr>
          <w:b/>
          <w:bCs/>
          <w:rtl/>
        </w:rPr>
        <w:t>الحرب وتغيير جذري في غزة</w:t>
      </w:r>
    </w:p>
    <w:p w14:paraId="5106D6D9" w14:textId="77777777" w:rsidR="00CB6472" w:rsidRPr="00CB6472" w:rsidRDefault="00CB6472" w:rsidP="00CB6472">
      <w:r w:rsidRPr="00CB6472">
        <w:rPr>
          <w:rtl/>
        </w:rPr>
        <w:t>يفترض هذا السيناريو أن تنجح قوات الاحتلال الإسرائيلي في القضاء على "حماس"، ومن ثُم تتوقف الحرب بعد تحقيق هدف إسرائيل، ويشهد قطاع غزة فراغًا سياسيًّا وأمنيًّا وتفرض إسرائيل شروطها على شكل إدارة القطاع، وتحقيق هذا السيناريو مرهون باستمرار إسرائيل في استنزاف القدرات العسكرية لحماس حتى انهيار قدرتها على المقاومة المسلحة</w:t>
      </w:r>
      <w:r w:rsidRPr="00CB6472">
        <w:t>.</w:t>
      </w:r>
    </w:p>
    <w:p w14:paraId="0E6D2272" w14:textId="77777777" w:rsidR="00CB6472" w:rsidRPr="00CB6472" w:rsidRDefault="00CB6472" w:rsidP="00CB6472">
      <w:r w:rsidRPr="00CB6472">
        <w:rPr>
          <w:rtl/>
        </w:rPr>
        <w:t xml:space="preserve">احتمالية الحدوث: متوسطة إلى منخفضة نظرًا لصعوبة القضاء الكامل على حماس دون إحداث فوضى أمنية وسياسية في غزة تنعكس سلبًا على المصالح الإسرائيلية، فضلا عن تعقيدات الوضع الميداني والسياسي في غزة، وتأثير تداعياته على الأمن العربي </w:t>
      </w:r>
      <w:proofErr w:type="spellStart"/>
      <w:r w:rsidRPr="00CB6472">
        <w:rPr>
          <w:rtl/>
        </w:rPr>
        <w:t>والإقلیمي</w:t>
      </w:r>
      <w:proofErr w:type="spellEnd"/>
      <w:r w:rsidRPr="00CB6472">
        <w:t>.</w:t>
      </w:r>
    </w:p>
    <w:p w14:paraId="0BCF1A34" w14:textId="77777777" w:rsidR="00CB6472" w:rsidRPr="00CB6472" w:rsidRDefault="00CB6472" w:rsidP="00CB6472">
      <w:r w:rsidRPr="00CB6472">
        <w:rPr>
          <w:rtl/>
        </w:rPr>
        <w:t>السيناريو الأكثر ترجيحًا هو السيناريو الثاني (تهدئة مؤقتة أو هدنة إنسانية) بالنظر إلى أن المعطيات الحالية من الضغوط الدولية ليست بالدرجة المؤثرة في إنهاء الحرب بشكل نهائي، كما أن التصعيد المستمر يفرض ضغوطا هائلة على المدنيين ويزيد من التوترات الدولية والإقليمية، بالإضافة إلى أن أطراف الصراع قد تجد في وقف إطلاق نار مؤقت فرصة لالتقاط الأنفاس وإعادة تقييم الموقف مما قد يفتح الباب أمام تهدئة دائمة بوساطة دولية</w:t>
      </w:r>
      <w:r w:rsidRPr="00CB6472">
        <w:t>.</w:t>
      </w:r>
    </w:p>
    <w:p w14:paraId="232CE581" w14:textId="3D5E7D1D" w:rsidR="00CB6472" w:rsidRPr="00CB6472" w:rsidRDefault="00CB6472" w:rsidP="00CB6472">
      <w:r w:rsidRPr="00CB6472">
        <mc:AlternateContent>
          <mc:Choice Requires="wps">
            <w:drawing>
              <wp:inline distT="0" distB="0" distL="0" distR="0" wp14:anchorId="2EE4D724" wp14:editId="0FA162F8">
                <wp:extent cx="304800" cy="304800"/>
                <wp:effectExtent l="0" t="0" r="0" b="0"/>
                <wp:docPr id="1049010088" name="Rectangle 2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C60163" id="Rectangle 2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6D4A93" w14:textId="77777777" w:rsidR="00CB6472" w:rsidRPr="00CB6472" w:rsidRDefault="00CB6472" w:rsidP="00CB6472">
      <w:r w:rsidRPr="00CB6472">
        <w:rPr>
          <w:rtl/>
        </w:rPr>
        <w:t>وختامًا، تبقى ديناميكيات الضغوط الدولية وسيلة من وسائل إنهاء الحرب الإسرائيلية على غزة، ولكن بشرط تصاعدها وتعدد آلياتها، وذلك على النحو التالي</w:t>
      </w:r>
      <w:r w:rsidRPr="00CB6472">
        <w:t>:</w:t>
      </w:r>
    </w:p>
    <w:p w14:paraId="57D2B288" w14:textId="77777777" w:rsidR="00CB6472" w:rsidRPr="00CB6472" w:rsidRDefault="00CB6472" w:rsidP="00CB6472">
      <w:r w:rsidRPr="00CB6472">
        <w:rPr>
          <w:rtl/>
        </w:rPr>
        <w:t>١</w:t>
      </w:r>
      <w:r w:rsidRPr="00CB6472">
        <w:t xml:space="preserve">. </w:t>
      </w:r>
      <w:r w:rsidRPr="00CB6472">
        <w:rPr>
          <w:rtl/>
        </w:rPr>
        <w:t>تعزيز الضغط الشعبي الدولي: من خلال تشجيع المجتمعات المدنية والنشطاء في مختلف دول العالم على الاستمرار في تنظيم الحملات والمظاهرات السلمية للضغط على الحكومات لاتخاذ مواقف أكثر وضوحًا تجاه وقف الحرب</w:t>
      </w:r>
      <w:r w:rsidRPr="00CB6472">
        <w:t>.</w:t>
      </w:r>
    </w:p>
    <w:p w14:paraId="4917F009" w14:textId="77777777" w:rsidR="00CB6472" w:rsidRPr="00CB6472" w:rsidRDefault="00CB6472" w:rsidP="00CB6472">
      <w:r w:rsidRPr="00CB6472">
        <w:rPr>
          <w:rtl/>
        </w:rPr>
        <w:t>٢</w:t>
      </w:r>
      <w:r w:rsidRPr="00CB6472">
        <w:t xml:space="preserve">. </w:t>
      </w:r>
      <w:r w:rsidRPr="00CB6472">
        <w:rPr>
          <w:rtl/>
        </w:rPr>
        <w:t>دعم الجهود الدبلوماسية المتوازنة: وذلك من خلال دعوة الدول الوسيطة خاصة تلك التي تربطها علاقات بإسرائيل، إلى لعب دور فاعل في التفاوض على وقف إطلاق النار، مع تأكيد حماية المدنيين ورفع الحصار عن غزة</w:t>
      </w:r>
      <w:r w:rsidRPr="00CB6472">
        <w:t>.</w:t>
      </w:r>
    </w:p>
    <w:p w14:paraId="366060F0" w14:textId="77777777" w:rsidR="00CB6472" w:rsidRPr="00CB6472" w:rsidRDefault="00CB6472" w:rsidP="00CB6472">
      <w:r w:rsidRPr="00CB6472">
        <w:rPr>
          <w:rtl/>
        </w:rPr>
        <w:t>٣</w:t>
      </w:r>
      <w:r w:rsidRPr="00CB6472">
        <w:t xml:space="preserve">. </w:t>
      </w:r>
      <w:r w:rsidRPr="00CB6472">
        <w:rPr>
          <w:rtl/>
        </w:rPr>
        <w:t>تقوية الدور الإعلامي والحقوقي: وذلك بدعم وسائل الإعلام المستقلة والمنظمات الحقوقية في توثيق الانتهاكات ونقل صورة الواقع للرأي العالمي، بما يعزز من تأثير الضغط الأخلاقي</w:t>
      </w:r>
      <w:r w:rsidRPr="00CB6472">
        <w:t>.</w:t>
      </w:r>
    </w:p>
    <w:p w14:paraId="2A739E99" w14:textId="77777777" w:rsidR="00CB6472" w:rsidRPr="00CB6472" w:rsidRDefault="00CB6472" w:rsidP="00CB6472">
      <w:r w:rsidRPr="00CB6472">
        <w:rPr>
          <w:rtl/>
        </w:rPr>
        <w:t>٤</w:t>
      </w:r>
      <w:r w:rsidRPr="00CB6472">
        <w:t xml:space="preserve">. </w:t>
      </w:r>
      <w:r w:rsidRPr="00CB6472">
        <w:rPr>
          <w:rtl/>
        </w:rPr>
        <w:t>إعادة النظر في فاعلية آليات مجلس الأمن: دعوة المجتمع الدولي إلى مناقشة إصلاح نظام "الفيتو" في مجلس الأمن، أو تفعيل أدوات بديلة لاتخاذ قرارات مُلزمة في حالات الطوارئ الإنسانية على غرار ما يحدث في قطاع غزة</w:t>
      </w:r>
      <w:r w:rsidRPr="00CB6472">
        <w:t>.</w:t>
      </w:r>
    </w:p>
    <w:p w14:paraId="30980B08" w14:textId="77777777" w:rsidR="00CB6472" w:rsidRPr="00CB6472" w:rsidRDefault="00CB6472" w:rsidP="00CB6472">
      <w:r w:rsidRPr="00CB6472">
        <w:rPr>
          <w:rtl/>
        </w:rPr>
        <w:t>٥</w:t>
      </w:r>
      <w:r w:rsidRPr="00CB6472">
        <w:t xml:space="preserve">. </w:t>
      </w:r>
      <w:r w:rsidRPr="00CB6472">
        <w:rPr>
          <w:rtl/>
        </w:rPr>
        <w:t>تأكيد ربط الدعم الدولي بالتزامات حقوق الإنسان: مطالبة الدول الكبرى بربط أية مساعدات عسكرية أو سياسية لإسرائيل بمدى احترامها للقانون الدولي الإنساني</w:t>
      </w:r>
      <w:r w:rsidRPr="00CB6472">
        <w:t>.</w:t>
      </w:r>
    </w:p>
    <w:p w14:paraId="53EBF544" w14:textId="77777777" w:rsidR="00CB6472" w:rsidRPr="00CB6472" w:rsidRDefault="00CB6472" w:rsidP="00CB6472">
      <w:r w:rsidRPr="00CB6472">
        <w:rPr>
          <w:rtl/>
        </w:rPr>
        <w:t>في ضوء ما سبق، يبدو أن نجاح الضغوط الدولية في إنهاء الحرب الإسرائيلية على غزة يظل مرهونًا بتغيرات ملموسة في موقف القوى الكبرى وتوازناتها، بينما تظل الضغوط مهمة لكسب المعركة الإعلامية والأخلاقية، إلا أن أثرها على أرض الواقع ما زال محدودًا، ما لم تتوافق مع تحولات حقيقية في بنية النظام الدولي وموازين القوى الفاعلة</w:t>
      </w:r>
      <w:r w:rsidRPr="00CB6472">
        <w:t>.</w:t>
      </w:r>
    </w:p>
    <w:p w14:paraId="1E2D16DC" w14:textId="77777777" w:rsidR="00CB6472" w:rsidRPr="00CB6472" w:rsidRDefault="00CB6472" w:rsidP="00CB6472">
      <w:r w:rsidRPr="00CB6472">
        <w:rPr>
          <w:rtl/>
        </w:rPr>
        <w:t>صراعات دولية وأزمات مستمرة</w:t>
      </w:r>
    </w:p>
    <w:p w14:paraId="42D2B1A4" w14:textId="473277AA" w:rsidR="00CB6472" w:rsidRPr="00CB6472" w:rsidRDefault="00CB6472" w:rsidP="00CB6472">
      <w:r w:rsidRPr="00CB6472">
        <mc:AlternateContent>
          <mc:Choice Requires="wps">
            <w:drawing>
              <wp:inline distT="0" distB="0" distL="0" distR="0" wp14:anchorId="1C1E5892" wp14:editId="4C21C940">
                <wp:extent cx="304800" cy="304800"/>
                <wp:effectExtent l="0" t="0" r="0" b="0"/>
                <wp:docPr id="1325880913" name="Rectangle 2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0EC274" id="Rectangle 2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F5B181" w14:textId="77777777" w:rsidR="00CB6472" w:rsidRPr="00CB6472" w:rsidRDefault="00CB6472" w:rsidP="00CB6472">
      <w:pPr>
        <w:rPr>
          <w:b/>
          <w:bCs/>
        </w:rPr>
      </w:pPr>
      <w:r w:rsidRPr="00CB6472">
        <w:rPr>
          <w:b/>
          <w:bCs/>
          <w:rtl/>
        </w:rPr>
        <w:lastRenderedPageBreak/>
        <w:t>الحرب الأهلية السودانية.. إلى أين؟</w:t>
      </w:r>
    </w:p>
    <w:p w14:paraId="17A75BEF" w14:textId="77777777" w:rsidR="00CB6472" w:rsidRPr="00CB6472" w:rsidRDefault="00CB6472" w:rsidP="00CB6472">
      <w:r w:rsidRPr="00CB6472">
        <w:rPr>
          <w:rtl/>
        </w:rPr>
        <w:t>د. أماني الطويل مستشار بمركز الأهرام للدراسات السياسية والاستراتيجية</w:t>
      </w:r>
    </w:p>
    <w:p w14:paraId="0A7EB0E6" w14:textId="6BD685C9" w:rsidR="00CB6472" w:rsidRPr="00CB6472" w:rsidRDefault="00CB6472" w:rsidP="00CB6472">
      <w:r w:rsidRPr="00CB6472">
        <mc:AlternateContent>
          <mc:Choice Requires="wps">
            <w:drawing>
              <wp:inline distT="0" distB="0" distL="0" distR="0" wp14:anchorId="5338A05F" wp14:editId="4BB4A2CE">
                <wp:extent cx="304800" cy="304800"/>
                <wp:effectExtent l="0" t="0" r="0" b="0"/>
                <wp:docPr id="107773310" name="Rectangle 2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3A29D4" id="Rectangle 2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552F90" w14:textId="77777777" w:rsidR="00CB6472" w:rsidRPr="00CB6472" w:rsidRDefault="00CB6472" w:rsidP="00CB6472">
      <w:r w:rsidRPr="00CB6472">
        <w:rPr>
          <w:rtl/>
        </w:rPr>
        <w:t xml:space="preserve">في ضوء معطيات الحرب الأهلية السودانية الراهنة، فإن التوقعات بانتهاء هذه الحرب على المستوى المنظور ما زالت لا تظهر في الأفق؛ حيث إن ديناميات التفاعل المحلية لم تملك بعد الإرادة السياسية لإنهاء هذا الصراع، كما أن التفاعلات الإقليمية ما زالت تواجه مستوى من التنافسية وعدم توافق الرؤى، وذلك في توقيت يبدو فيه المحيط العالمي منشغلًا بملفات أكثر تأثيرًا في مستقبل النظام الدولي، كالحرب الروسية- الأوكرانية، أو حسم مسألة الملف النووي لطهران بعد حرب الـ </w:t>
      </w:r>
      <w:r w:rsidRPr="00CB6472">
        <w:rPr>
          <w:rtl/>
          <w:lang w:bidi="fa-IR"/>
        </w:rPr>
        <w:t>۱۲</w:t>
      </w:r>
      <w:r w:rsidRPr="00CB6472">
        <w:rPr>
          <w:rtl/>
        </w:rPr>
        <w:t xml:space="preserve"> يومًا، فضلًا عن حسم مساحات الفعل والتأثير الإسرائيلي في المستوى الإقليمي في ضوء مجريات الحرب في غزة، وبروز ملامح لصراع تركي -إسرائيلي مثلا، وهو ما يتطلب إعادة تموضع الولايات المتحدة في الشرق الأوسط على النحو الذي أعلنه الرئيس الأمريكي "دونالد ترامب" مؤخرًا، بما يخالف التقديرات الأمريكية السابقة بأن تكون إسرائيل وكيلًا للولايات المتحدة في المنطقة</w:t>
      </w:r>
      <w:r w:rsidRPr="00CB6472">
        <w:t>.</w:t>
      </w:r>
    </w:p>
    <w:p w14:paraId="140E7025" w14:textId="77777777" w:rsidR="00CB6472" w:rsidRPr="00CB6472" w:rsidRDefault="00CB6472" w:rsidP="00CB6472">
      <w:r w:rsidRPr="00CB6472">
        <w:rPr>
          <w:rtl/>
        </w:rPr>
        <w:t xml:space="preserve">في هذا السياق، تبدو مسارات الحرب السودانية مقلقة إلى حد كبير، وذلك على المستويين المحلي </w:t>
      </w:r>
      <w:proofErr w:type="spellStart"/>
      <w:r w:rsidRPr="00CB6472">
        <w:rPr>
          <w:rtl/>
        </w:rPr>
        <w:t>والإقلیمي</w:t>
      </w:r>
      <w:proofErr w:type="spellEnd"/>
      <w:r w:rsidRPr="00CB6472">
        <w:rPr>
          <w:rtl/>
        </w:rPr>
        <w:t>، إذ إنه على المستوى الأول تتجه التفاعلات نحو استمرار الحرب، وهو الأمر المرجح معه الاتجاه نحو انفصال دارفور في متوالية من المتوقع ألا تقف</w:t>
      </w:r>
    </w:p>
    <w:p w14:paraId="08F10433" w14:textId="77777777" w:rsidR="00CB6472" w:rsidRPr="00CB6472" w:rsidRDefault="00CB6472" w:rsidP="00CB6472">
      <w:r w:rsidRPr="00CB6472">
        <w:rPr>
          <w:rtl/>
        </w:rPr>
        <w:t xml:space="preserve">عند هذه المحطة، أما على المستوى الإقليمي فإن تداعيات الحرب السودانية بدأت تتبلور في اتجاهات عدم توافق عربي بشأن السودان، بينما في السياق </w:t>
      </w:r>
      <w:proofErr w:type="spellStart"/>
      <w:r w:rsidRPr="00CB6472">
        <w:rPr>
          <w:rtl/>
        </w:rPr>
        <w:t>الإفریقي</w:t>
      </w:r>
      <w:proofErr w:type="spellEnd"/>
      <w:r w:rsidRPr="00CB6472">
        <w:rPr>
          <w:rtl/>
        </w:rPr>
        <w:t xml:space="preserve"> برز دعم من جانب </w:t>
      </w:r>
      <w:proofErr w:type="spellStart"/>
      <w:r w:rsidRPr="00CB6472">
        <w:rPr>
          <w:rtl/>
        </w:rPr>
        <w:t>إرتیريا</w:t>
      </w:r>
      <w:proofErr w:type="spellEnd"/>
      <w:r w:rsidRPr="00CB6472">
        <w:rPr>
          <w:rtl/>
        </w:rPr>
        <w:t xml:space="preserve"> </w:t>
      </w:r>
      <w:proofErr w:type="spellStart"/>
      <w:r w:rsidRPr="00CB6472">
        <w:rPr>
          <w:rtl/>
        </w:rPr>
        <w:t>للجیش</w:t>
      </w:r>
      <w:proofErr w:type="spellEnd"/>
      <w:r w:rsidRPr="00CB6472">
        <w:rPr>
          <w:rtl/>
        </w:rPr>
        <w:t xml:space="preserve"> السوداني، فيما اندلعت صراعات مسلحة في منطقة العوينات، وهي الحدود المشتركة بين مصر وليبيا والسودان</w:t>
      </w:r>
      <w:r w:rsidRPr="00CB6472">
        <w:t>.</w:t>
      </w:r>
    </w:p>
    <w:p w14:paraId="213ADA51" w14:textId="77777777" w:rsidR="00CB6472" w:rsidRPr="00CB6472" w:rsidRDefault="00CB6472" w:rsidP="00CB6472">
      <w:pPr>
        <w:rPr>
          <w:b/>
          <w:bCs/>
        </w:rPr>
      </w:pPr>
      <w:r w:rsidRPr="00CB6472">
        <w:rPr>
          <w:b/>
          <w:bCs/>
          <w:rtl/>
        </w:rPr>
        <w:t>أولا: استمرار إرادة الصراع ورفض خيار التفاوض</w:t>
      </w:r>
    </w:p>
    <w:p w14:paraId="69D61B55" w14:textId="77777777" w:rsidR="00CB6472" w:rsidRPr="00CB6472" w:rsidRDefault="00CB6472" w:rsidP="00CB6472">
      <w:pPr>
        <w:rPr>
          <w:b/>
          <w:bCs/>
        </w:rPr>
      </w:pPr>
      <w:r w:rsidRPr="00CB6472">
        <w:rPr>
          <w:b/>
          <w:bCs/>
        </w:rPr>
        <w:t xml:space="preserve">» </w:t>
      </w:r>
      <w:r w:rsidRPr="00CB6472">
        <w:rPr>
          <w:b/>
          <w:bCs/>
          <w:rtl/>
        </w:rPr>
        <w:t>أسباب عسكرية</w:t>
      </w:r>
      <w:r w:rsidRPr="00CB6472">
        <w:rPr>
          <w:b/>
          <w:bCs/>
        </w:rPr>
        <w:t>:</w:t>
      </w:r>
    </w:p>
    <w:p w14:paraId="55E377C6" w14:textId="77777777" w:rsidR="00CB6472" w:rsidRPr="00CB6472" w:rsidRDefault="00CB6472" w:rsidP="00CB6472">
      <w:r w:rsidRPr="00CB6472">
        <w:rPr>
          <w:rtl/>
        </w:rPr>
        <w:t xml:space="preserve">شكلت الانتصارات التي حققها الجيش السوداني على قوات الدعم السريع مؤخرًا شكلًا من أشكال فتح الشهية على خيار الحسم العسكري، إذ سيطر الجيش على عاصمة البلاد الخرطوم، وحقق صمودًا في الفاشر عاصمة ولاية شمال دارفور، وكذلك سيطر على مناطق في كرفان، فضلًا عن تطور قدرته النارية في قصف مطار نيالا عاصمة إقليم جنوب دارفور، والذي يعد مطارها إحدى النقاط المهمة لتلقي العون اللوجستي من خارج السودان. أما على صعيد الدعم السريع، فقد تم النظر إلى انتصارات الجيش على اعتبار أنها مؤقتة؛ </w:t>
      </w:r>
      <w:proofErr w:type="spellStart"/>
      <w:r w:rsidRPr="00CB6472">
        <w:rPr>
          <w:rtl/>
        </w:rPr>
        <w:t>حیث</w:t>
      </w:r>
      <w:proofErr w:type="spellEnd"/>
      <w:r w:rsidRPr="00CB6472">
        <w:rPr>
          <w:rtl/>
        </w:rPr>
        <w:t xml:space="preserve"> جرت متغيرات كيفية في العمليات العسكرية، وذلك مع توسع قوات الدعم السريع في الاعتماد على سلاح المسيّرات، وقدرتها على مهاجمة مناطق سيطرة الجيش</w:t>
      </w:r>
    </w:p>
    <w:p w14:paraId="1276D65A" w14:textId="77777777" w:rsidR="00CB6472" w:rsidRPr="00CB6472" w:rsidRDefault="00CB6472" w:rsidP="00CB6472">
      <w:r w:rsidRPr="00CB6472">
        <w:rPr>
          <w:rtl/>
        </w:rPr>
        <w:t xml:space="preserve">خصوصًا في بورتسودان، وتدمير عدد من المنشآت الحيوية، منها الكلية البحرية ومخازن وقود الطائرات وغيرها، وكذلك محطات المياه والكهرباء، ليس في ميناء بورتسودان وحده، ولكن أيضًا في مدن مثل: عطبرة وشندي ومروي وغيرها، وهو الأمر الذي يعني استمرار العمليات العسكرية حتى في المناطق التي غادرتها قوات الدعم السريع، وبما يمثل تهديدًا كاملا للجغرافيا السودانية عبر تجدد الصراع بأشكال مستحدثة مع ظهور سلاح الطائرات المسيّرة خلال الفترة الأخيرة من الحرب السودانية كسلاح مؤثر في مجمل التوازن العسكري بين الجيش السوداني والدعم السريع'، وهو السلاح الذي فتح المجال أمام امتلاك الدعم السريع لسلاح جوي جزئي يستطيع به إلحاق أضرار بمقدرات الجيش العسكرية في مناطق </w:t>
      </w:r>
      <w:proofErr w:type="spellStart"/>
      <w:r w:rsidRPr="00CB6472">
        <w:rPr>
          <w:rtl/>
        </w:rPr>
        <w:t>تمرکزه</w:t>
      </w:r>
      <w:proofErr w:type="spellEnd"/>
      <w:r w:rsidRPr="00CB6472">
        <w:rPr>
          <w:rtl/>
        </w:rPr>
        <w:t xml:space="preserve"> ونفوذه،</w:t>
      </w:r>
      <w:r w:rsidRPr="00CB6472">
        <w:rPr>
          <w:rtl/>
          <w:lang w:bidi="fa-IR"/>
        </w:rPr>
        <w:t>۲</w:t>
      </w:r>
      <w:r w:rsidRPr="00CB6472">
        <w:rPr>
          <w:rtl/>
        </w:rPr>
        <w:t xml:space="preserve"> مع عدم استبعاد وجود أجندة </w:t>
      </w:r>
      <w:proofErr w:type="spellStart"/>
      <w:r w:rsidRPr="00CB6472">
        <w:rPr>
          <w:rtl/>
        </w:rPr>
        <w:t>إقلیمية</w:t>
      </w:r>
      <w:proofErr w:type="spellEnd"/>
      <w:r w:rsidRPr="00CB6472">
        <w:rPr>
          <w:rtl/>
        </w:rPr>
        <w:t xml:space="preserve"> في بعض هذه الضربات، كاستهداف الدعم الإيراني للجيش مثلًا الذي توجد تسريبات وتقارير بشأنه</w:t>
      </w:r>
      <w:r w:rsidRPr="00CB6472">
        <w:t>.</w:t>
      </w:r>
    </w:p>
    <w:p w14:paraId="7409F1FD" w14:textId="77777777" w:rsidR="00CB6472" w:rsidRPr="00CB6472" w:rsidRDefault="00CB6472" w:rsidP="00CB6472">
      <w:r w:rsidRPr="00CB6472">
        <w:rPr>
          <w:rtl/>
        </w:rPr>
        <w:lastRenderedPageBreak/>
        <w:t xml:space="preserve">في هذا السياق، تجدر الإشارة إلى أن استخدام سلاح المسيّرات لم يسفر عن تغيير في اتجاهات القرار بشأن الميل نحو الحسم العسكري ورفض الخيار التفاوضي، وذلك على الرغم من التحديات التي </w:t>
      </w:r>
      <w:proofErr w:type="spellStart"/>
      <w:r w:rsidRPr="00CB6472">
        <w:rPr>
          <w:rtl/>
        </w:rPr>
        <w:t>يواجهها</w:t>
      </w:r>
      <w:proofErr w:type="spellEnd"/>
      <w:r w:rsidRPr="00CB6472">
        <w:rPr>
          <w:rtl/>
        </w:rPr>
        <w:t xml:space="preserve"> الجيش، وهي التحديات المرتبطة داخليًا بطبيعة العلاقة العضوية كمكون عسكري واحد بين الجيش السوداني وقوات الدعم السريع على المستوى العسكري اعتبارًا من عام </w:t>
      </w:r>
      <w:r w:rsidRPr="00CB6472">
        <w:rPr>
          <w:rtl/>
          <w:lang w:bidi="fa-IR"/>
        </w:rPr>
        <w:t>۲۰۱۳</w:t>
      </w:r>
      <w:r w:rsidRPr="00CB6472">
        <w:rPr>
          <w:rtl/>
        </w:rPr>
        <w:t>، وكذلك وجود صراعات سياسية داخلية ممتدة تاريخيًّا، ومصالح في استمرار سيطرة نخبة نظام البشير، خصوصًا على الصعيد الاقتصادي، فضلًا عن وجود تحديات جهوية وعرقية لها طابع قبلي ممتد على الجغرافيا السودانية</w:t>
      </w:r>
      <w:r w:rsidRPr="00CB6472">
        <w:t>.</w:t>
      </w:r>
    </w:p>
    <w:p w14:paraId="3C957910" w14:textId="77777777" w:rsidR="00CB6472" w:rsidRPr="00CB6472" w:rsidRDefault="00CB6472" w:rsidP="00CB6472">
      <w:r w:rsidRPr="00CB6472">
        <w:rPr>
          <w:rtl/>
        </w:rPr>
        <w:t xml:space="preserve">ولعل هذه التحديات تشكل تفسيرًا لمفارقة عدم قدرة الجيش السوداني على حسم الصراع رغم الفروق العسكرية بينه وبين قوات الدعم السريع؛ حيث حقق الجيش السوداني تقدمًا في تصنيفه عام </w:t>
      </w:r>
      <w:r w:rsidRPr="00CB6472">
        <w:rPr>
          <w:rtl/>
          <w:lang w:bidi="fa-IR"/>
        </w:rPr>
        <w:t>۲۰۲</w:t>
      </w:r>
      <w:r w:rsidRPr="00CB6472">
        <w:rPr>
          <w:rtl/>
        </w:rPr>
        <w:t>٥ مقابل</w:t>
      </w:r>
    </w:p>
    <w:p w14:paraId="4D5221EB" w14:textId="77777777" w:rsidR="00CB6472" w:rsidRPr="00CB6472" w:rsidRDefault="00CB6472" w:rsidP="00CB6472">
      <w:r w:rsidRPr="00CB6472">
        <w:rPr>
          <w:rtl/>
        </w:rPr>
        <w:t xml:space="preserve">التصنيف المعلن عام </w:t>
      </w:r>
      <w:r w:rsidRPr="00CB6472">
        <w:rPr>
          <w:rtl/>
          <w:lang w:bidi="fa-IR"/>
        </w:rPr>
        <w:t>۲۰۲۳ (</w:t>
      </w:r>
      <w:r w:rsidRPr="00CB6472">
        <w:rPr>
          <w:rtl/>
        </w:rPr>
        <w:t xml:space="preserve">عام اندلاع الحرب السودانية)، فحاز على المرتبة التاسعة إفريقيًا مقابل المرتبة العاشرة عام </w:t>
      </w:r>
      <w:r w:rsidRPr="00CB6472">
        <w:rPr>
          <w:rtl/>
          <w:lang w:bidi="fa-IR"/>
        </w:rPr>
        <w:t>۲۰۲۳</w:t>
      </w:r>
      <w:r w:rsidRPr="00CB6472">
        <w:rPr>
          <w:rtl/>
        </w:rPr>
        <w:t>، بينما تقدم في التصنيف العالمي إلى المرتبة الـ٧٣ عالميًّا، مقابل المرتبة ٧٥، محققًا بذلك مؤشر قوة بلغ ١,٤٧٥٦ نقطة٣</w:t>
      </w:r>
      <w:r w:rsidRPr="00CB6472">
        <w:t>.</w:t>
      </w:r>
    </w:p>
    <w:p w14:paraId="62EC1CAB" w14:textId="77777777" w:rsidR="00CB6472" w:rsidRPr="00CB6472" w:rsidRDefault="00CB6472" w:rsidP="00CB6472">
      <w:r w:rsidRPr="00CB6472">
        <w:rPr>
          <w:rtl/>
        </w:rPr>
        <w:t>في هذا الإطار، ينتج الجيش معظم احتياجاته العسكرية عن طريق هيئة التصنيع العسكري، بما في ذلك الذخائر بمختلف أحجامها، والمركبات المصفحة والراجمات، بل الطائرات المسيّرة؛ حيث ورد عن قائد الجيش الفريق "عبد الفتاح البرهان" أن القوات المسلحة السودانية أصبحت تنتج طائرات مسيّرة (</w:t>
      </w:r>
      <w:proofErr w:type="spellStart"/>
      <w:r w:rsidRPr="00CB6472">
        <w:rPr>
          <w:rtl/>
        </w:rPr>
        <w:t>درونز</w:t>
      </w:r>
      <w:proofErr w:type="spellEnd"/>
      <w:r w:rsidRPr="00CB6472">
        <w:rPr>
          <w:rtl/>
        </w:rPr>
        <w:t>) قتالية وتجسسية. كما يتسلح الجيش براجمات الصواريخ ودبابات روسية الصنع بشكل أساسي من طراز</w:t>
      </w:r>
      <w:r w:rsidRPr="00CB6472">
        <w:t xml:space="preserve"> "T54" </w:t>
      </w:r>
      <w:r w:rsidRPr="00CB6472">
        <w:rPr>
          <w:rtl/>
        </w:rPr>
        <w:t>إلى "72</w:t>
      </w:r>
      <w:r w:rsidRPr="00CB6472">
        <w:t>T"</w:t>
      </w:r>
      <w:r w:rsidRPr="00CB6472">
        <w:rPr>
          <w:rtl/>
        </w:rPr>
        <w:t xml:space="preserve">إضافة إلى مدرعات "بي تي آر" من </w:t>
      </w:r>
      <w:r w:rsidRPr="00CB6472">
        <w:rPr>
          <w:rtl/>
          <w:lang w:bidi="fa-IR"/>
        </w:rPr>
        <w:t>٥۰</w:t>
      </w:r>
      <w:r w:rsidRPr="00CB6472">
        <w:rPr>
          <w:rtl/>
        </w:rPr>
        <w:t xml:space="preserve"> إلى ٦٠ ومدرعات أخرى، إلى جانب </w:t>
      </w:r>
      <w:proofErr w:type="spellStart"/>
      <w:r w:rsidRPr="00CB6472">
        <w:rPr>
          <w:rtl/>
        </w:rPr>
        <w:t>صواریخ</w:t>
      </w:r>
      <w:proofErr w:type="spellEnd"/>
      <w:r w:rsidRPr="00CB6472">
        <w:rPr>
          <w:rtl/>
        </w:rPr>
        <w:t xml:space="preserve"> جو- جو من طرازات روسية، إضافة إلى آلاف قطع المدفعية الثقيلة وراجمات الصواريخ، وطائرات مقاتلة من طراز "ميج" و"سوخوي</w:t>
      </w:r>
      <w:r w:rsidRPr="00CB6472">
        <w:t>".</w:t>
      </w:r>
    </w:p>
    <w:p w14:paraId="1714C655" w14:textId="77777777" w:rsidR="00CB6472" w:rsidRPr="00CB6472" w:rsidRDefault="00CB6472" w:rsidP="00CB6472">
      <w:r w:rsidRPr="00CB6472">
        <w:rPr>
          <w:rtl/>
        </w:rPr>
        <w:t xml:space="preserve">وبحسب تقارير صادرة عن منظمات دولية، يبلغ عدد قوات الجيش في السودان نحو </w:t>
      </w:r>
      <w:r w:rsidRPr="00CB6472">
        <w:rPr>
          <w:rtl/>
          <w:lang w:bidi="fa-IR"/>
        </w:rPr>
        <w:t>۲۰</w:t>
      </w:r>
      <w:r w:rsidRPr="00CB6472">
        <w:rPr>
          <w:rtl/>
        </w:rPr>
        <w:t xml:space="preserve">٥ آلاف جندي، بينهم </w:t>
      </w:r>
      <w:r w:rsidRPr="00CB6472">
        <w:rPr>
          <w:rtl/>
          <w:lang w:bidi="fa-IR"/>
        </w:rPr>
        <w:t>۱۰۰</w:t>
      </w:r>
      <w:r w:rsidRPr="00CB6472">
        <w:rPr>
          <w:rtl/>
        </w:rPr>
        <w:t xml:space="preserve"> ألف (قوات عاملة)، ٥٠ ألفًا (قوات احتياطية)، ٥٥ ألفًا (قوات شبه عسكرية). فيما تصنف القوات الجوية التابعة للجيش، في المرتبة رقم ٤٧ بين أضخم القوات الجوية في العالم، وتمتلك </w:t>
      </w:r>
      <w:r w:rsidRPr="00CB6472">
        <w:rPr>
          <w:rtl/>
          <w:lang w:bidi="fa-IR"/>
        </w:rPr>
        <w:t>۱۹۱</w:t>
      </w:r>
      <w:r w:rsidRPr="00CB6472">
        <w:rPr>
          <w:rtl/>
        </w:rPr>
        <w:t xml:space="preserve"> طائرة حربية تضم ٤٥ مقاتلة، و٣٧ طائرة هجومية، و</w:t>
      </w:r>
      <w:r w:rsidRPr="00CB6472">
        <w:rPr>
          <w:rtl/>
          <w:lang w:bidi="fa-IR"/>
        </w:rPr>
        <w:t>۲</w:t>
      </w:r>
      <w:r w:rsidRPr="00CB6472">
        <w:rPr>
          <w:rtl/>
        </w:rPr>
        <w:t>٥ طائرة شحن عسكري ثابتة الأجنحة، و</w:t>
      </w:r>
      <w:r w:rsidRPr="00CB6472">
        <w:rPr>
          <w:rtl/>
          <w:lang w:bidi="fa-IR"/>
        </w:rPr>
        <w:t>۱۲</w:t>
      </w:r>
      <w:r w:rsidRPr="00CB6472">
        <w:rPr>
          <w:rtl/>
        </w:rPr>
        <w:t xml:space="preserve"> طائرة تدريب، وقوات برية تشمل قوة تضم </w:t>
      </w:r>
      <w:r w:rsidRPr="00CB6472">
        <w:rPr>
          <w:rtl/>
          <w:lang w:bidi="fa-IR"/>
        </w:rPr>
        <w:t>۱۷۰</w:t>
      </w:r>
      <w:r w:rsidRPr="00CB6472">
        <w:rPr>
          <w:rtl/>
        </w:rPr>
        <w:t xml:space="preserve"> دبابة، وتصنف في المرتبة رقم ٦٩ عالميًّا، و٦ آلاف و٩٦٧ مركبة عسكرية تجعله في المرتبة رقم ٧٧ عالميًّا، وقوة تضم </w:t>
      </w:r>
      <w:r w:rsidRPr="00CB6472">
        <w:rPr>
          <w:rtl/>
          <w:lang w:bidi="fa-IR"/>
        </w:rPr>
        <w:t>۲۰</w:t>
      </w:r>
      <w:r w:rsidRPr="00CB6472">
        <w:rPr>
          <w:rtl/>
        </w:rPr>
        <w:t xml:space="preserve"> مدفعًا ذاتي الحركة تجعله في المرتبة رقم ٦٣ عالميًا، وقوة تضم مدافع مقطورة عددها </w:t>
      </w:r>
      <w:r w:rsidRPr="00CB6472">
        <w:rPr>
          <w:rtl/>
          <w:lang w:bidi="fa-IR"/>
        </w:rPr>
        <w:t>۳۸۹</w:t>
      </w:r>
      <w:r w:rsidRPr="00CB6472">
        <w:rPr>
          <w:rtl/>
        </w:rPr>
        <w:t xml:space="preserve"> مدفعًا، تجعل الجيش السوداني في المرتبة رقم </w:t>
      </w:r>
      <w:r w:rsidRPr="00CB6472">
        <w:rPr>
          <w:rtl/>
          <w:lang w:bidi="fa-IR"/>
        </w:rPr>
        <w:t>۲۹</w:t>
      </w:r>
      <w:r w:rsidRPr="00CB6472">
        <w:rPr>
          <w:rtl/>
        </w:rPr>
        <w:t xml:space="preserve"> عالميًّا، و٤٠ راجمة صواريخ تجعله في المرتبة رقم ٥٤ عالميًا في هذا السلاح</w:t>
      </w:r>
      <w:r w:rsidRPr="00CB6472">
        <w:t>.</w:t>
      </w:r>
    </w:p>
    <w:p w14:paraId="1309682C" w14:textId="77777777" w:rsidR="00CB6472" w:rsidRPr="00CB6472" w:rsidRDefault="00CB6472" w:rsidP="00CB6472">
      <w:r w:rsidRPr="00CB6472">
        <w:rPr>
          <w:rtl/>
        </w:rPr>
        <w:t xml:space="preserve">كذلك يمتلك الجيش أسطولًا بحريًّا، يضم </w:t>
      </w:r>
      <w:r w:rsidRPr="00CB6472">
        <w:rPr>
          <w:rtl/>
          <w:lang w:bidi="fa-IR"/>
        </w:rPr>
        <w:t>۱۸</w:t>
      </w:r>
      <w:r w:rsidRPr="00CB6472">
        <w:rPr>
          <w:rtl/>
        </w:rPr>
        <w:t xml:space="preserve"> وحدة بحرية تجعله في المرتبة رقم ٦٦ عالميًا، بينما تقدر ميزانية دفاعه بنحو </w:t>
      </w:r>
      <w:r w:rsidRPr="00CB6472">
        <w:rPr>
          <w:rtl/>
          <w:lang w:bidi="fa-IR"/>
        </w:rPr>
        <w:t>۲۸۷</w:t>
      </w:r>
      <w:r w:rsidRPr="00CB6472">
        <w:rPr>
          <w:rtl/>
        </w:rPr>
        <w:t xml:space="preserve"> مليون دولار، وفقًا لموقع ((جلوبال فاير بور)). واعتبرته إحصائيات صدرت عام </w:t>
      </w:r>
      <w:r w:rsidRPr="00CB6472">
        <w:rPr>
          <w:rtl/>
          <w:lang w:bidi="fa-IR"/>
        </w:rPr>
        <w:t>۲۰۲۱</w:t>
      </w:r>
      <w:r w:rsidRPr="00CB6472">
        <w:rPr>
          <w:rtl/>
        </w:rPr>
        <w:t>، من أقوى وأكبر الجيوش في القرن الإفريقي٤</w:t>
      </w:r>
      <w:r w:rsidRPr="00CB6472">
        <w:t>.</w:t>
      </w:r>
    </w:p>
    <w:p w14:paraId="6AEE29C9" w14:textId="77777777" w:rsidR="00CB6472" w:rsidRPr="00CB6472" w:rsidRDefault="00CB6472" w:rsidP="00CB6472">
      <w:r w:rsidRPr="00CB6472">
        <w:rPr>
          <w:rtl/>
        </w:rPr>
        <w:t>وعلى الرغم من امتلاك الجيش السوداني سلاح الطيران وأنظمة الدفاع الجوي المتقدمة مقارنة بالدعم السريع الذي يُصنف كميليشيا غير نظامية، فإن هذه الميليشيا استطاعت أن تمتلك سلاح طائرات المسيّرة؛ حيث استطاعت أن تؤثر في مناطق سيطرة الجيش السوداني مؤخرًا لتحول الحرب إلى حرب مفتوحة على كامل التراب الوطني السوداني. كما امتلكت الدعم السريع التي تقدر قواتها بـ</w:t>
      </w:r>
      <w:r w:rsidRPr="00CB6472">
        <w:rPr>
          <w:rtl/>
          <w:lang w:bidi="fa-IR"/>
        </w:rPr>
        <w:t>۱۰۰</w:t>
      </w:r>
      <w:r w:rsidRPr="00CB6472">
        <w:rPr>
          <w:rtl/>
        </w:rPr>
        <w:t xml:space="preserve"> ألف مقاتل عربات دفع رباعي مسلحة تمكنها من سرعة الحركة، فضلًا عن قدراتها المتجددة في التجنيد، وكذلك علاقتها مع مجموعات عسكرية في ليبيا، فضلًا عن وجود داعمين خارجيين لها</w:t>
      </w:r>
      <w:r w:rsidRPr="00CB6472">
        <w:t>.</w:t>
      </w:r>
    </w:p>
    <w:p w14:paraId="4DC60100" w14:textId="77777777" w:rsidR="00CB6472" w:rsidRPr="00CB6472" w:rsidRDefault="00CB6472" w:rsidP="00CB6472">
      <w:pPr>
        <w:rPr>
          <w:b/>
          <w:bCs/>
        </w:rPr>
      </w:pPr>
      <w:r w:rsidRPr="00CB6472">
        <w:rPr>
          <w:b/>
          <w:bCs/>
        </w:rPr>
        <w:t xml:space="preserve">» </w:t>
      </w:r>
      <w:r w:rsidRPr="00CB6472">
        <w:rPr>
          <w:b/>
          <w:bCs/>
          <w:rtl/>
        </w:rPr>
        <w:t>أسباب سياسية</w:t>
      </w:r>
      <w:r w:rsidRPr="00CB6472">
        <w:rPr>
          <w:b/>
          <w:bCs/>
        </w:rPr>
        <w:t>:</w:t>
      </w:r>
    </w:p>
    <w:p w14:paraId="402135F1" w14:textId="77777777" w:rsidR="00CB6472" w:rsidRPr="00CB6472" w:rsidRDefault="00CB6472" w:rsidP="00CB6472">
      <w:r w:rsidRPr="00CB6472">
        <w:rPr>
          <w:rtl/>
        </w:rPr>
        <w:t xml:space="preserve">فرضت طبيعة الحرب الدائرة حاليًا بين جيش نظامي وميليشيا مسلحة، والتي تدور رحاها في أوساط المدنيين، عدة متطلبات عسكرية منها اعتماد الجيش على ما سمي بالمستنفرين المدنيين الذين تم تسليحهم وتدريبهم على عجل، وهو ما سمح بتكوين فصائل مسلحة منتمية إلى الجبهة القومية الإسلامية، والتي تمتلك أجندة خاصة بها، تجعل تحالفها مع الجيش مرحليًا، وتجعل أجندتها السياسية عبئًا على الجيش، خصوصًا مع حالة العداء الكبير التي تمارسها ضد باقي القوى السياسية السودانية، في </w:t>
      </w:r>
      <w:r w:rsidRPr="00CB6472">
        <w:rPr>
          <w:rtl/>
        </w:rPr>
        <w:lastRenderedPageBreak/>
        <w:t>ضوء الصراعات السياسية السودانية بين قوى اليسار وقوى اليمين في السودان؛ حيث يمارس المنتمون إلى نظام البشير تحريضًا منتظمًا على استمرار الحرب، عبر وسائل التواصل الاجتماعي المختلفة، فبرزت ظواهر التحريض على الكراهية والقتل على أسس الهوية، بما عمق من انقسامات النسيج الاجتماعي</w:t>
      </w:r>
    </w:p>
    <w:p w14:paraId="551F2954" w14:textId="77777777" w:rsidR="00CB6472" w:rsidRPr="00CB6472" w:rsidRDefault="00CB6472" w:rsidP="00CB6472">
      <w:r w:rsidRPr="00CB6472">
        <w:rPr>
          <w:rtl/>
        </w:rPr>
        <w:t>والقبلي السوداني، ولم يتم الالتفات بالقدر المناسب للأثمان الباهظة التي يدفعها المواطن السوداني، وكذلك عمليات التدمير الكبيرة لبنية السودان التحتية، والتهديد الوجودي الذي تواجهه الدولة نتيجة استمرار الحرب الأهلية</w:t>
      </w:r>
      <w:r w:rsidRPr="00CB6472">
        <w:t>.</w:t>
      </w:r>
    </w:p>
    <w:p w14:paraId="27815FFF" w14:textId="77777777" w:rsidR="00CB6472" w:rsidRPr="00CB6472" w:rsidRDefault="00CB6472" w:rsidP="00CB6472">
      <w:pPr>
        <w:rPr>
          <w:b/>
          <w:bCs/>
        </w:rPr>
      </w:pPr>
      <w:r w:rsidRPr="00CB6472">
        <w:rPr>
          <w:b/>
          <w:bCs/>
        </w:rPr>
        <w:t xml:space="preserve">» </w:t>
      </w:r>
      <w:r w:rsidRPr="00CB6472">
        <w:rPr>
          <w:b/>
          <w:bCs/>
          <w:rtl/>
        </w:rPr>
        <w:t>الانقسامات العرقية والقبلية في السودان</w:t>
      </w:r>
    </w:p>
    <w:p w14:paraId="294C835E" w14:textId="77777777" w:rsidR="00CB6472" w:rsidRPr="00CB6472" w:rsidRDefault="00CB6472" w:rsidP="00CB6472">
      <w:r w:rsidRPr="00CB6472">
        <w:rPr>
          <w:rtl/>
        </w:rPr>
        <w:t xml:space="preserve">يتم تصنيف السودان في الأدبيات السياسية بكونه تكوين ما قبل الدولة الحديثة؛ حيث تتحكم في سكانه انتماءات أولية تغيب عنها الرابطة الوطنية العامة؛ بمعنى آخر افتقاد الاندماج الوطني، وهي المسألة التي تسهل تصنيف الجيش تصنيفًا قبليًا وعرقيًا من جانب أعدائه على المستويين السياسي والاجتماعي، كما توفر للدعم السريع بالتوازي مع ذلك حواضن اجتماعية ممتدة إقليميًّا مناصرة له، يمارس منها تجنيدًا لا محدود على أسس قبلية. على أن الخطير في هذه المعطيات هو عدم ضمان استمرار ولاء الفصائل </w:t>
      </w:r>
      <w:proofErr w:type="spellStart"/>
      <w:r w:rsidRPr="00CB6472">
        <w:rPr>
          <w:rtl/>
        </w:rPr>
        <w:t>الدارفورية</w:t>
      </w:r>
      <w:proofErr w:type="spellEnd"/>
      <w:r w:rsidRPr="00CB6472">
        <w:rPr>
          <w:rtl/>
        </w:rPr>
        <w:t xml:space="preserve"> المتحالفة مع الجيش له على الصعيد المستقبلي خصوصًا، في حال اختلال الموازين العسكرية ضد الجيش؛ حيث من الوارد تغيير ولاء هذه الفصائل لصالح مشروع </w:t>
      </w:r>
      <w:proofErr w:type="spellStart"/>
      <w:r w:rsidRPr="00CB6472">
        <w:rPr>
          <w:rtl/>
        </w:rPr>
        <w:t>دارفوري</w:t>
      </w:r>
      <w:proofErr w:type="spellEnd"/>
      <w:r w:rsidRPr="00CB6472">
        <w:rPr>
          <w:rtl/>
        </w:rPr>
        <w:t xml:space="preserve"> يتمثل في الانقسام عن التراب الوطني، وذلك لحجز مقاعد لها في الإقليم؛ نظرًا لنبذها المتوقع من جانب الميليشيات المحسوبة على الجبهة القومية الإسلامية وحزب المؤتمر الوطني المتحالفين مع الجيش في هذه الحرب، واللذان يمتلكان توجهًا لفصل دارفور على اعتبار أنها مصدر لتهديد مركز البلاد من ناحية، ونتيجة الاختلافات العرقية من ناحية أخرى</w:t>
      </w:r>
      <w:r w:rsidRPr="00CB6472">
        <w:t>.</w:t>
      </w:r>
    </w:p>
    <w:p w14:paraId="77587CCB" w14:textId="61E439BA" w:rsidR="00CB6472" w:rsidRPr="00CB6472" w:rsidRDefault="00CB6472" w:rsidP="00CB6472">
      <w:r w:rsidRPr="00CB6472">
        <mc:AlternateContent>
          <mc:Choice Requires="wps">
            <w:drawing>
              <wp:inline distT="0" distB="0" distL="0" distR="0" wp14:anchorId="3E6D335B" wp14:editId="6ED44EE9">
                <wp:extent cx="304800" cy="304800"/>
                <wp:effectExtent l="0" t="0" r="0" b="0"/>
                <wp:docPr id="2016587016" name="Rectangle 2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1FA6C3" id="Rectangle 2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B87B2C" w14:textId="77777777" w:rsidR="00CB6472" w:rsidRPr="00CB6472" w:rsidRDefault="00CB6472" w:rsidP="00CB6472">
      <w:pPr>
        <w:rPr>
          <w:b/>
          <w:bCs/>
        </w:rPr>
      </w:pPr>
      <w:r w:rsidRPr="00CB6472">
        <w:rPr>
          <w:b/>
          <w:bCs/>
          <w:rtl/>
        </w:rPr>
        <w:t>ثانيًا: دور الموارد في استمرار الحرب الأهلية السودانية</w:t>
      </w:r>
    </w:p>
    <w:p w14:paraId="785A1189" w14:textId="77777777" w:rsidR="00CB6472" w:rsidRPr="00CB6472" w:rsidRDefault="00CB6472" w:rsidP="00CB6472">
      <w:r w:rsidRPr="00CB6472">
        <w:rPr>
          <w:rtl/>
        </w:rPr>
        <w:t xml:space="preserve">يلعب الموقع </w:t>
      </w:r>
      <w:proofErr w:type="spellStart"/>
      <w:r w:rsidRPr="00CB6472">
        <w:rPr>
          <w:rtl/>
        </w:rPr>
        <w:t>الجيوبوليتيكي</w:t>
      </w:r>
      <w:proofErr w:type="spellEnd"/>
      <w:r w:rsidRPr="00CB6472">
        <w:rPr>
          <w:rtl/>
        </w:rPr>
        <w:t xml:space="preserve"> للسودان والموارد المتوفرة به، فضلًا عن طبيعة الصراعات الدولية والإقليمية الراهنة والتي يعد البحر الأحمر مسرحًا لها، دورًا كبيرًا في وجود لاعبين إقليميين ودوليين حاضرين في التفاعلات السياسية السودانية الداخلية، وهو الأمر الذي يعقد الصراع السوداني من ناحية، ويلعب دورًا في امتداده من ناحية أخرى، فضلًا عما يوفره عامل تغير المناخ من عامل إضافي صراعي على الموارد. وفي هذا الإطار، تسهم تجارة الذهب، التي تُقدر بمليارات الدولارات، في دعم الصراع في السودان وتشكيله، وتشكل هذه السلعة أهم مصدر دخل لأطراف الصراع السوداني؛ حيث تُغذي شبكة حدودية مُرتبطة بها من الجهات الفاعلة، بما في ذلك الجماعات المسلحة الأخرى والمنتجون والتجار والمهربون وبعض الجهات الخارجية. فمن خلال الذهب، تتشابك الحرب الأهلية في السودان بعمق مع المنطقة الأوسع؛ حيث تربط المناطق الجغرافية البعيدة عبر شبكات من السلطة والعنف لا تقتصر على حدود الدول القومية</w:t>
      </w:r>
      <w:r w:rsidRPr="00CB6472">
        <w:t>°.</w:t>
      </w:r>
    </w:p>
    <w:p w14:paraId="325FAAB5" w14:textId="77777777" w:rsidR="00CB6472" w:rsidRPr="00CB6472" w:rsidRDefault="00CB6472" w:rsidP="00CB6472">
      <w:pPr>
        <w:rPr>
          <w:b/>
          <w:bCs/>
        </w:rPr>
      </w:pPr>
      <w:r w:rsidRPr="00CB6472">
        <w:rPr>
          <w:b/>
          <w:bCs/>
          <w:rtl/>
        </w:rPr>
        <w:t>ثالثًا: اتجاهات انفصال إقليم دارفور</w:t>
      </w:r>
    </w:p>
    <w:p w14:paraId="1B24B800" w14:textId="77777777" w:rsidR="00CB6472" w:rsidRPr="00CB6472" w:rsidRDefault="00CB6472" w:rsidP="00CB6472">
      <w:r w:rsidRPr="00CB6472">
        <w:rPr>
          <w:rtl/>
        </w:rPr>
        <w:t xml:space="preserve">بدأ فعليًّا الاتجاه نحو تقسيم السودان من بوابته الغربية بتكوين تحالف السودان التأسيسي في نيروبي الذي انضوى تحته عدد من المكونات السياسية السودانية في أبريل </w:t>
      </w:r>
      <w:r w:rsidRPr="00CB6472">
        <w:rPr>
          <w:rtl/>
          <w:lang w:bidi="fa-IR"/>
        </w:rPr>
        <w:t>۲۰۲</w:t>
      </w:r>
      <w:r w:rsidRPr="00CB6472">
        <w:rPr>
          <w:rtl/>
        </w:rPr>
        <w:t>٥، وتسبب في جدل انشقاقي في الأحزاب الكبرى السودانية، بما يسهم في إضعاف دورها السياسي في هذه المرحلة الحرجة والمتطلبة فاعلية وقدرة للأحزاب السياسية باعتبارها عاملا أساسيًا في عوامل قوة المكون المدني السوداني</w:t>
      </w:r>
      <w:r w:rsidRPr="00CB6472">
        <w:t>.</w:t>
      </w:r>
    </w:p>
    <w:p w14:paraId="6AB38E19" w14:textId="77777777" w:rsidR="00CB6472" w:rsidRPr="00CB6472" w:rsidRDefault="00CB6472" w:rsidP="00CB6472">
      <w:r w:rsidRPr="00CB6472">
        <w:rPr>
          <w:rtl/>
        </w:rPr>
        <w:t>ويتم ترشيح إقليم دارفور للانقسام؛ نظرًا لعدد من العوامل، منها انضمام الإقليم لجسم الدولة السودانية قبل قرن تقريبًا فقط، ومع ضعف حالة</w:t>
      </w:r>
    </w:p>
    <w:p w14:paraId="055F3478" w14:textId="77777777" w:rsidR="00CB6472" w:rsidRPr="00CB6472" w:rsidRDefault="00CB6472" w:rsidP="00CB6472">
      <w:r w:rsidRPr="00CB6472">
        <w:rPr>
          <w:rtl/>
        </w:rPr>
        <w:t xml:space="preserve">الاندماج الوطني السوداني، وضعف عملية التنمية المتوازنة والمستدامة فقد بدأت عمليات التمرد على المركز اعتبارًا من منتصف القرن العشرين، وطبقًا لهذا المعطى فإن التكوينات القبلية في دارفور والتي تزيد على خمسين قبيلة، كانت ضعيفة </w:t>
      </w:r>
      <w:r w:rsidRPr="00CB6472">
        <w:rPr>
          <w:rtl/>
        </w:rPr>
        <w:lastRenderedPageBreak/>
        <w:t>العلاقة مع مركز البلاد، كما شهدت علاقات بينية غير مستقرة نتيجة الشح المائي المتزايد تحت مظلة نشاط اقتصادي رعوي وزراعي احتكر فيه العرب تقريبًا الرعي، بينما استقر ذوو الأصول الإفريقية في نطاق الإنتاج الزراعي، وقد أنتج هذا الشح المائي صراعًا برز في أربعينيات القرن الماضي على نطاق محدود وتعمق تدريجيًا إلى حد المطالبة بالحكم الذاتي للإقليم مطلع ستينيات القرن الماضي، ومع الاتجاه نحو التصحر بسبب تغير المناخ خصوصًا في العقود الأخيرة بدأت تتفاقم الصراعات المسلحة الصغيرة بين المزارعين والرعاة</w:t>
      </w:r>
      <w:r w:rsidRPr="00CB6472">
        <w:t>.</w:t>
      </w:r>
    </w:p>
    <w:p w14:paraId="306C9BD6" w14:textId="77777777" w:rsidR="00CB6472" w:rsidRPr="00CB6472" w:rsidRDefault="00CB6472" w:rsidP="00CB6472">
      <w:r w:rsidRPr="00CB6472">
        <w:rPr>
          <w:rtl/>
        </w:rPr>
        <w:t xml:space="preserve">ومع فشل دولة الاستقلال التي تم إعلانها عام ١٩٥٦ في حل العلاقات البينية بين القبائل، فقد لجأت لتسليح البعض منها ضد البعض الآخر في ثمانينيات القرن الماضي، وهو ما أنتج قلاقل أمنية في مراحل تالية. ومع بروز حالة الصراع على السلطة بين جناحي الحكم في السودان (البشير والترابي عام </w:t>
      </w:r>
      <w:r w:rsidRPr="00CB6472">
        <w:rPr>
          <w:rtl/>
          <w:lang w:bidi="fa-IR"/>
        </w:rPr>
        <w:t>۱۹۹۹)</w:t>
      </w:r>
      <w:r w:rsidRPr="00CB6472">
        <w:rPr>
          <w:rtl/>
        </w:rPr>
        <w:t xml:space="preserve">، انعكس هذا الصراع في دارفور عام </w:t>
      </w:r>
      <w:r w:rsidRPr="00CB6472">
        <w:rPr>
          <w:rtl/>
          <w:lang w:bidi="fa-IR"/>
        </w:rPr>
        <w:t>۲۰۰۳</w:t>
      </w:r>
      <w:r w:rsidRPr="00CB6472">
        <w:rPr>
          <w:rtl/>
        </w:rPr>
        <w:t xml:space="preserve">؛ </w:t>
      </w:r>
      <w:proofErr w:type="spellStart"/>
      <w:r w:rsidRPr="00CB6472">
        <w:rPr>
          <w:rtl/>
        </w:rPr>
        <w:t>حیث</w:t>
      </w:r>
      <w:proofErr w:type="spellEnd"/>
      <w:r w:rsidRPr="00CB6472">
        <w:rPr>
          <w:rtl/>
        </w:rPr>
        <w:t xml:space="preserve"> تكونت فصائل مسلحة طالبت بالانفصال أيضًا والحصول على الاستقلال مثلما حصل السودانيون الجنوبيون على الاستقلال عام </w:t>
      </w:r>
      <w:r w:rsidRPr="00CB6472">
        <w:rPr>
          <w:rtl/>
          <w:lang w:bidi="fa-IR"/>
        </w:rPr>
        <w:t>۲۰۱۱</w:t>
      </w:r>
      <w:r w:rsidRPr="00CB6472">
        <w:rPr>
          <w:rtl/>
        </w:rPr>
        <w:t>؛ حيث حاولت توظيف الاختلافات العرقية في دارفور لتحقيق الهدف الانفصالي</w:t>
      </w:r>
      <w:r w:rsidRPr="00CB6472">
        <w:t>.</w:t>
      </w:r>
    </w:p>
    <w:p w14:paraId="51A33C14" w14:textId="77777777" w:rsidR="00CB6472" w:rsidRPr="00CB6472" w:rsidRDefault="00CB6472" w:rsidP="00CB6472">
      <w:r w:rsidRPr="00CB6472">
        <w:rPr>
          <w:rtl/>
        </w:rPr>
        <w:t xml:space="preserve">ومع الفظائع التي ارتكبتها قوات الدعم السريع خلال حرب </w:t>
      </w:r>
      <w:r w:rsidRPr="00CB6472">
        <w:rPr>
          <w:rtl/>
          <w:lang w:bidi="fa-IR"/>
        </w:rPr>
        <w:t>۲۰۲۳</w:t>
      </w:r>
      <w:r w:rsidRPr="00CB6472">
        <w:rPr>
          <w:rtl/>
        </w:rPr>
        <w:t xml:space="preserve"> ضد الإثنية الإفريقية في مدينة الجنينة في ولاية غرب دارفور، أصدر سلطان دار "</w:t>
      </w:r>
      <w:proofErr w:type="spellStart"/>
      <w:r w:rsidRPr="00CB6472">
        <w:rPr>
          <w:rtl/>
        </w:rPr>
        <w:t>مساليت</w:t>
      </w:r>
      <w:proofErr w:type="spellEnd"/>
      <w:r w:rsidRPr="00CB6472">
        <w:rPr>
          <w:rtl/>
        </w:rPr>
        <w:t>" "سعد عبد الرحمن بحر الدين" بيانًا أوضح فيه الاتجاه نحو مراجعة اتفاقية "</w:t>
      </w:r>
      <w:proofErr w:type="spellStart"/>
      <w:r w:rsidRPr="00CB6472">
        <w:rPr>
          <w:rtl/>
        </w:rPr>
        <w:t>قلاني</w:t>
      </w:r>
      <w:proofErr w:type="spellEnd"/>
      <w:r w:rsidRPr="00CB6472">
        <w:rPr>
          <w:rtl/>
        </w:rPr>
        <w:t>"، المعقودة في العقد الثاني من القرن العشرين، والتي بموجبها</w:t>
      </w:r>
    </w:p>
    <w:p w14:paraId="7E44B536" w14:textId="77777777" w:rsidR="00CB6472" w:rsidRPr="00CB6472" w:rsidRDefault="00CB6472" w:rsidP="00CB6472">
      <w:r w:rsidRPr="00CB6472">
        <w:rPr>
          <w:rtl/>
        </w:rPr>
        <w:t xml:space="preserve">انضمت قبيلة </w:t>
      </w:r>
      <w:proofErr w:type="spellStart"/>
      <w:r w:rsidRPr="00CB6472">
        <w:rPr>
          <w:rtl/>
        </w:rPr>
        <w:t>المساليت</w:t>
      </w:r>
      <w:proofErr w:type="spellEnd"/>
      <w:r w:rsidRPr="00CB6472">
        <w:rPr>
          <w:rtl/>
        </w:rPr>
        <w:t xml:space="preserve"> بأراضيها إلى السودان (تحت مظلة الصراع الفرنسي- الإنجليزي اعتبارًا من عام </w:t>
      </w:r>
      <w:r w:rsidRPr="00CB6472">
        <w:rPr>
          <w:rtl/>
          <w:lang w:bidi="fa-IR"/>
        </w:rPr>
        <w:t>۱۹۲۲)</w:t>
      </w:r>
      <w:r w:rsidRPr="00CB6472">
        <w:rPr>
          <w:rtl/>
        </w:rPr>
        <w:t>، وتنازلت عن منطقة "أدري" التابعة حاليًا لتشاد. هذه الاتفاقية أعطت قبيلة "</w:t>
      </w:r>
      <w:proofErr w:type="spellStart"/>
      <w:r w:rsidRPr="00CB6472">
        <w:rPr>
          <w:rtl/>
        </w:rPr>
        <w:t>المساليت</w:t>
      </w:r>
      <w:proofErr w:type="spellEnd"/>
      <w:r w:rsidRPr="00CB6472">
        <w:rPr>
          <w:rtl/>
        </w:rPr>
        <w:t xml:space="preserve">" بما يتبع لها من أراضي الحق في مراجعة أوضاعها بعد </w:t>
      </w:r>
      <w:proofErr w:type="gramStart"/>
      <w:r w:rsidRPr="00CB6472">
        <w:rPr>
          <w:rtl/>
        </w:rPr>
        <w:t>مائة</w:t>
      </w:r>
      <w:proofErr w:type="gramEnd"/>
      <w:r w:rsidRPr="00CB6472">
        <w:rPr>
          <w:rtl/>
        </w:rPr>
        <w:t xml:space="preserve"> عام، كما نصّت على أن من حقها أن تختار الاستمرار في السودان أو الاستقلال عنه</w:t>
      </w:r>
      <w:r w:rsidRPr="00CB6472">
        <w:t>.</w:t>
      </w:r>
    </w:p>
    <w:p w14:paraId="2CE8D2AD" w14:textId="77777777" w:rsidR="00CB6472" w:rsidRPr="00CB6472" w:rsidRDefault="00CB6472" w:rsidP="00CB6472">
      <w:r w:rsidRPr="00CB6472">
        <w:rPr>
          <w:rtl/>
        </w:rPr>
        <w:t xml:space="preserve">وينضم إلى حالة التمرد على المركز في الخرطوم قبيلة "الفور"، وهم الأغلبية في الإقليم الذي سمي باسمهم وذلك تحت زعامة "عبد الواحد نور" رئيس حركة تحرير السودان، والذي يتولى إدارة المناطق الخاضعة تحت سيطرته، مستغلا الموارد الاقتصادية من ذهب ومعادن وغيرها. وعلاوة على هذه البيئة الداخلية في إقليم دارفور، فإن ثمة عواملَ إضافية تُرجح انفصال الإقليم، منها موقف النخب السلطوية ذات الأصول العربية التي ترى أن الهامش السوداني جنوبًا وغربًا واختلافه العرقي يعد السبب الرئيس في تخلف مناطق الوسط والشمال عن التنمية والتقدم بسبب الصراعات الداخلية المسلحة التي يفرضها الهامش على المركز، من هنا ظهر إلى العلن اتجاهات سودانية داخلية غالبيتها من مكونات حكم نظام البشير تدعم فكرة انفصال وسط السودان وشماله وشرقه عن غربه وجنوبه؛ لتحقيق نقاء عرقي </w:t>
      </w:r>
      <w:proofErr w:type="spellStart"/>
      <w:r w:rsidRPr="00CB6472">
        <w:rPr>
          <w:rtl/>
        </w:rPr>
        <w:t>ودیني</w:t>
      </w:r>
      <w:proofErr w:type="spellEnd"/>
      <w:r w:rsidRPr="00CB6472">
        <w:t>.</w:t>
      </w:r>
    </w:p>
    <w:p w14:paraId="7AE70CA3" w14:textId="77777777" w:rsidR="00CB6472" w:rsidRPr="00CB6472" w:rsidRDefault="00CB6472" w:rsidP="00CB6472">
      <w:r w:rsidRPr="00CB6472">
        <w:rPr>
          <w:rtl/>
        </w:rPr>
        <w:t xml:space="preserve">وعلى صعيد مواز، فإن هناك مجهودًا غربيًّا وإسرائيليًا لاستعمال نفس آليات تصعيد الضغائن بين المركز في الخرطوم وجنوب السودان؛ حيث تم رصد مجهود تبشيري في الإقليم الذي ينتمي سكانه </w:t>
      </w:r>
      <w:proofErr w:type="spellStart"/>
      <w:r w:rsidRPr="00CB6472">
        <w:rPr>
          <w:rtl/>
        </w:rPr>
        <w:t>للدین</w:t>
      </w:r>
      <w:proofErr w:type="spellEnd"/>
      <w:r w:rsidRPr="00CB6472">
        <w:rPr>
          <w:rtl/>
        </w:rPr>
        <w:t xml:space="preserve"> الإسلامي </w:t>
      </w:r>
      <w:proofErr w:type="spellStart"/>
      <w:r w:rsidRPr="00CB6472">
        <w:rPr>
          <w:rtl/>
        </w:rPr>
        <w:t>ویوصفون</w:t>
      </w:r>
      <w:proofErr w:type="spellEnd"/>
      <w:r w:rsidRPr="00CB6472">
        <w:rPr>
          <w:rtl/>
        </w:rPr>
        <w:t xml:space="preserve"> بأنهم حفظة القرآن </w:t>
      </w:r>
      <w:proofErr w:type="spellStart"/>
      <w:r w:rsidRPr="00CB6472">
        <w:rPr>
          <w:rtl/>
        </w:rPr>
        <w:t>الکریم</w:t>
      </w:r>
      <w:proofErr w:type="spellEnd"/>
      <w:r w:rsidRPr="00CB6472">
        <w:rPr>
          <w:rtl/>
        </w:rPr>
        <w:t xml:space="preserve">، </w:t>
      </w:r>
      <w:proofErr w:type="spellStart"/>
      <w:r w:rsidRPr="00CB6472">
        <w:rPr>
          <w:rtl/>
        </w:rPr>
        <w:t>کما</w:t>
      </w:r>
      <w:proofErr w:type="spellEnd"/>
      <w:r w:rsidRPr="00CB6472">
        <w:rPr>
          <w:rtl/>
        </w:rPr>
        <w:t xml:space="preserve"> تنشط منظمات المجتمع المدني اليهودي الأمريكية حاليًا في معسكرات النازحين في شرق تشاد. وعلى الصعيد الاقتصادي، فإن ثمة مصالح بارزة لشركات عالمية في استغلال موارد السودان في إقليمه الغربي، وخصوصًا الذهب والصمغ العربي، وتكمن مصالح هذه الشركات في تقسيم السودان؛ حيث يسهل الحصول على الموارد عبر قادة محليين متصارعين على الأرض والماء والموارد، كالحالة في الكونغو مثلًا؛ حيث تشير تسريبات إلى أن هذه الشركات هي الداعمة حاليًا لتحالف السودان التأسيسي بزعامة محمد حمدان </w:t>
      </w:r>
      <w:proofErr w:type="spellStart"/>
      <w:r w:rsidRPr="00CB6472">
        <w:rPr>
          <w:rtl/>
        </w:rPr>
        <w:t>دقلو</w:t>
      </w:r>
      <w:proofErr w:type="spellEnd"/>
      <w:r w:rsidRPr="00CB6472">
        <w:rPr>
          <w:rtl/>
        </w:rPr>
        <w:t xml:space="preserve"> (</w:t>
      </w:r>
      <w:proofErr w:type="spellStart"/>
      <w:r w:rsidRPr="00CB6472">
        <w:rPr>
          <w:rtl/>
        </w:rPr>
        <w:t>حميدتي</w:t>
      </w:r>
      <w:proofErr w:type="spellEnd"/>
      <w:r w:rsidRPr="00CB6472">
        <w:rPr>
          <w:rtl/>
        </w:rPr>
        <w:t xml:space="preserve">)؛ حيث ستضمن هذه الشركات </w:t>
      </w:r>
      <w:proofErr w:type="spellStart"/>
      <w:r w:rsidRPr="00CB6472">
        <w:rPr>
          <w:rtl/>
        </w:rPr>
        <w:t>لحميدتي</w:t>
      </w:r>
      <w:proofErr w:type="spellEnd"/>
      <w:r w:rsidRPr="00CB6472">
        <w:rPr>
          <w:rtl/>
        </w:rPr>
        <w:t xml:space="preserve"> قدرة على تصريف موارد الإقليم لصالح منظومته السياسية والعسكرية</w:t>
      </w:r>
      <w:r w:rsidRPr="00CB6472">
        <w:t>.</w:t>
      </w:r>
    </w:p>
    <w:p w14:paraId="0CDCC899" w14:textId="77777777" w:rsidR="00CB6472" w:rsidRPr="00CB6472" w:rsidRDefault="00CB6472" w:rsidP="00CB6472">
      <w:r w:rsidRPr="00CB6472">
        <w:rPr>
          <w:rtl/>
        </w:rPr>
        <w:t>وختامًا، في ضوء المعطيات سالفة الذكر، فإنه من المرجح استمرار الحرب الأهلية السودانية، وذلك حتى تظهر معطيات مغايرة على الصُعُد المحلية والإقليمية والدولية لإنهاء هذه الحرب التي دخلت عامها الثالث في أبريل الماضي</w:t>
      </w:r>
      <w:r w:rsidRPr="00CB6472">
        <w:t>.</w:t>
      </w:r>
    </w:p>
    <w:p w14:paraId="0D0840F8" w14:textId="636406CC" w:rsidR="00CB6472" w:rsidRPr="00CB6472" w:rsidRDefault="00CB6472" w:rsidP="00CB6472">
      <w:r w:rsidRPr="00CB6472">
        <mc:AlternateContent>
          <mc:Choice Requires="wps">
            <w:drawing>
              <wp:inline distT="0" distB="0" distL="0" distR="0" wp14:anchorId="7E57F189" wp14:editId="11040C99">
                <wp:extent cx="304800" cy="304800"/>
                <wp:effectExtent l="0" t="0" r="0" b="0"/>
                <wp:docPr id="1582461373" name="Rectangle 2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0A4D59" id="Rectangle 2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B12417" w14:textId="77777777" w:rsidR="00CB6472" w:rsidRPr="00CB6472" w:rsidRDefault="00CB6472" w:rsidP="00CB6472">
      <w:pPr>
        <w:rPr>
          <w:b/>
          <w:bCs/>
        </w:rPr>
      </w:pPr>
      <w:r w:rsidRPr="00CB6472">
        <w:rPr>
          <w:b/>
          <w:bCs/>
          <w:rtl/>
        </w:rPr>
        <w:t>المراجع</w:t>
      </w:r>
    </w:p>
    <w:p w14:paraId="76C25075" w14:textId="77777777" w:rsidR="00CB6472" w:rsidRPr="00CB6472" w:rsidRDefault="00CB6472" w:rsidP="00CB6472">
      <w:r w:rsidRPr="00CB6472">
        <w:lastRenderedPageBreak/>
        <w:t xml:space="preserve">- </w:t>
      </w:r>
      <w:r w:rsidRPr="00CB6472">
        <w:rPr>
          <w:rtl/>
        </w:rPr>
        <w:t xml:space="preserve">مصطفي شفيق علام، </w:t>
      </w:r>
      <w:proofErr w:type="spellStart"/>
      <w:r w:rsidRPr="00CB6472">
        <w:rPr>
          <w:rtl/>
        </w:rPr>
        <w:t>الدرونز</w:t>
      </w:r>
      <w:proofErr w:type="spellEnd"/>
      <w:r w:rsidRPr="00CB6472">
        <w:rPr>
          <w:rtl/>
        </w:rPr>
        <w:t xml:space="preserve"> الطائرات المسيرة في صراعات القوى الإقليمية في السرف الأوسط، سلسة </w:t>
      </w:r>
      <w:proofErr w:type="spellStart"/>
      <w:r w:rsidRPr="00CB6472">
        <w:rPr>
          <w:rtl/>
        </w:rPr>
        <w:t>کراسات</w:t>
      </w:r>
      <w:proofErr w:type="spellEnd"/>
      <w:r w:rsidRPr="00CB6472">
        <w:rPr>
          <w:rtl/>
        </w:rPr>
        <w:t xml:space="preserve"> </w:t>
      </w:r>
      <w:proofErr w:type="spellStart"/>
      <w:r w:rsidRPr="00CB6472">
        <w:rPr>
          <w:rtl/>
        </w:rPr>
        <w:t>استراتیجیة</w:t>
      </w:r>
      <w:proofErr w:type="spellEnd"/>
      <w:r w:rsidRPr="00CB6472">
        <w:rPr>
          <w:rtl/>
        </w:rPr>
        <w:t xml:space="preserve">، العدد </w:t>
      </w:r>
      <w:r w:rsidRPr="00CB6472">
        <w:rPr>
          <w:rtl/>
          <w:lang w:bidi="fa-IR"/>
        </w:rPr>
        <w:t xml:space="preserve">۲۱۹- </w:t>
      </w:r>
      <w:proofErr w:type="spellStart"/>
      <w:r w:rsidRPr="00CB6472">
        <w:rPr>
          <w:rtl/>
        </w:rPr>
        <w:t>مرکز</w:t>
      </w:r>
      <w:proofErr w:type="spellEnd"/>
      <w:r w:rsidRPr="00CB6472">
        <w:rPr>
          <w:rtl/>
        </w:rPr>
        <w:t xml:space="preserve"> الأهرام للدراسات السياسية والاستراتيجية، ديسمبر </w:t>
      </w:r>
      <w:r w:rsidRPr="00CB6472">
        <w:rPr>
          <w:rtl/>
          <w:lang w:bidi="fa-IR"/>
        </w:rPr>
        <w:t>۲۰۲۰</w:t>
      </w:r>
      <w:r w:rsidRPr="00CB6472">
        <w:t>.</w:t>
      </w:r>
    </w:p>
    <w:p w14:paraId="17958AFF" w14:textId="77777777" w:rsidR="00CB6472" w:rsidRPr="00CB6472" w:rsidRDefault="00CB6472" w:rsidP="00CB6472">
      <w:r w:rsidRPr="00CB6472">
        <w:t xml:space="preserve">- </w:t>
      </w:r>
      <w:r w:rsidRPr="00CB6472">
        <w:rPr>
          <w:rtl/>
        </w:rPr>
        <w:t>ضرب الكلية البحرية السودانية في بورتسودان</w:t>
      </w:r>
      <w:r w:rsidRPr="00CB6472">
        <w:t>.</w:t>
      </w:r>
    </w:p>
    <w:p w14:paraId="5F022117" w14:textId="77777777" w:rsidR="00CB6472" w:rsidRPr="00CB6472" w:rsidRDefault="00CB6472" w:rsidP="00CB6472">
      <w:r w:rsidRPr="00CB6472">
        <w:t xml:space="preserve">- </w:t>
      </w:r>
      <w:r w:rsidRPr="00CB6472">
        <w:rPr>
          <w:rtl/>
        </w:rPr>
        <w:t>التصنيف متاح على موقع</w:t>
      </w:r>
      <w:r w:rsidRPr="00CB6472">
        <w:t>:</w:t>
      </w:r>
    </w:p>
    <w:p w14:paraId="6FBC61FE" w14:textId="77777777" w:rsidR="00CB6472" w:rsidRPr="00CB6472" w:rsidRDefault="00CB6472" w:rsidP="00CB6472">
      <w:hyperlink r:id="rId43" w:history="1">
        <w:r w:rsidRPr="00CB6472">
          <w:rPr>
            <w:rStyle w:val="Hyperlink"/>
          </w:rPr>
          <w:t>https://www.globalfirepower.com/country-military-strength-detail.php?country_id=sudan</w:t>
        </w:r>
      </w:hyperlink>
    </w:p>
    <w:p w14:paraId="29084A08" w14:textId="77777777" w:rsidR="00CB6472" w:rsidRPr="00CB6472" w:rsidRDefault="00CB6472" w:rsidP="00CB6472">
      <w:r w:rsidRPr="00CB6472">
        <w:t xml:space="preserve">- </w:t>
      </w:r>
      <w:r w:rsidRPr="00CB6472">
        <w:rPr>
          <w:rtl/>
        </w:rPr>
        <w:t>المرجع السابق</w:t>
      </w:r>
      <w:r w:rsidRPr="00CB6472">
        <w:t>.</w:t>
      </w:r>
    </w:p>
    <w:p w14:paraId="3E0CD904" w14:textId="77777777" w:rsidR="00CB6472" w:rsidRPr="00CB6472" w:rsidRDefault="00CB6472" w:rsidP="00CB6472">
      <w:r w:rsidRPr="00CB6472">
        <w:t xml:space="preserve">- Ahmed </w:t>
      </w:r>
      <w:proofErr w:type="spellStart"/>
      <w:r w:rsidRPr="00CB6472">
        <w:t>Siliman</w:t>
      </w:r>
      <w:proofErr w:type="spellEnd"/>
      <w:r w:rsidRPr="00CB6472">
        <w:t xml:space="preserve"> &amp;Suliman </w:t>
      </w:r>
      <w:proofErr w:type="spellStart"/>
      <w:proofErr w:type="gramStart"/>
      <w:r w:rsidRPr="00CB6472">
        <w:t>Baldo,Gold</w:t>
      </w:r>
      <w:proofErr w:type="spellEnd"/>
      <w:proofErr w:type="gramEnd"/>
      <w:r w:rsidRPr="00CB6472">
        <w:t xml:space="preserve"> and the war in Sudan: </w:t>
      </w:r>
      <w:hyperlink r:id="rId44" w:history="1">
        <w:r w:rsidRPr="00CB6472">
          <w:rPr>
            <w:rStyle w:val="Hyperlink"/>
          </w:rPr>
          <w:t>https://www.chathamhouse.org/2025/03/gold-and-war-sudan</w:t>
        </w:r>
      </w:hyperlink>
    </w:p>
    <w:p w14:paraId="0DEE4C91" w14:textId="4D875848" w:rsidR="00CB6472" w:rsidRPr="00CB6472" w:rsidRDefault="00CB6472" w:rsidP="00CB6472">
      <w:r w:rsidRPr="00CB6472">
        <mc:AlternateContent>
          <mc:Choice Requires="wps">
            <w:drawing>
              <wp:inline distT="0" distB="0" distL="0" distR="0" wp14:anchorId="0EDA1FEA" wp14:editId="49EE1423">
                <wp:extent cx="304800" cy="304800"/>
                <wp:effectExtent l="0" t="0" r="0" b="0"/>
                <wp:docPr id="110258068" name="Rectangle 2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6E5D2" id="Rectangle 2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FC0F8D" w14:textId="77777777" w:rsidR="00CB6472" w:rsidRPr="00CB6472" w:rsidRDefault="00CB6472" w:rsidP="00CB6472">
      <w:r w:rsidRPr="00CB6472">
        <w:rPr>
          <w:rtl/>
        </w:rPr>
        <w:t>صراعات دولية وأزمات مستمرة</w:t>
      </w:r>
    </w:p>
    <w:p w14:paraId="25ED4288" w14:textId="77777777" w:rsidR="00CB6472" w:rsidRPr="00CB6472" w:rsidRDefault="00CB6472" w:rsidP="00CB6472">
      <w:pPr>
        <w:rPr>
          <w:b/>
          <w:bCs/>
        </w:rPr>
      </w:pPr>
      <w:r w:rsidRPr="00CB6472">
        <w:rPr>
          <w:b/>
          <w:bCs/>
          <w:rtl/>
        </w:rPr>
        <w:t>صراع النفوذ في القرن الإفريقي</w:t>
      </w:r>
    </w:p>
    <w:p w14:paraId="1A1E18A0" w14:textId="77777777" w:rsidR="00CB6472" w:rsidRPr="00CB6472" w:rsidRDefault="00CB6472" w:rsidP="00CB6472">
      <w:proofErr w:type="spellStart"/>
      <w:r w:rsidRPr="00CB6472">
        <w:rPr>
          <w:rtl/>
        </w:rPr>
        <w:t>أ.</w:t>
      </w:r>
      <w:proofErr w:type="gramStart"/>
      <w:r w:rsidRPr="00CB6472">
        <w:rPr>
          <w:rtl/>
        </w:rPr>
        <w:t>د.حمدي</w:t>
      </w:r>
      <w:proofErr w:type="spellEnd"/>
      <w:proofErr w:type="gramEnd"/>
      <w:r w:rsidRPr="00CB6472">
        <w:rPr>
          <w:rtl/>
        </w:rPr>
        <w:t xml:space="preserve"> عبد الرحمن حسن أستاذ العلوم السياسية بجامعتي القاهرة وزايد</w:t>
      </w:r>
    </w:p>
    <w:p w14:paraId="0FA374F7" w14:textId="2089EDDA" w:rsidR="00CB6472" w:rsidRPr="00CB6472" w:rsidRDefault="00CB6472" w:rsidP="00CB6472">
      <w:r w:rsidRPr="00CB6472">
        <mc:AlternateContent>
          <mc:Choice Requires="wps">
            <w:drawing>
              <wp:inline distT="0" distB="0" distL="0" distR="0" wp14:anchorId="61071352" wp14:editId="370045FE">
                <wp:extent cx="304800" cy="304800"/>
                <wp:effectExtent l="0" t="0" r="0" b="0"/>
                <wp:docPr id="871781544" name="Rectangle 2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3ED1D4" id="Rectangle 2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CADC1C" w14:textId="77777777" w:rsidR="00CB6472" w:rsidRPr="00CB6472" w:rsidRDefault="00CB6472" w:rsidP="00CB6472">
      <w:r w:rsidRPr="00CB6472">
        <w:rPr>
          <w:rtl/>
        </w:rPr>
        <w:t>يقع القرن الإفريقي -الذي يضم بمفهومه الضيق جيبوتي وإريتريا وإثيوبيا والصومال- على مفترق طرق المصالح الجيوسياسية الإقليمية والعالمية بفضل موقعه الاستراتيجي المُطل على البحر الأحمر وخليج عدن. ولعل هذا الموقع هو ما يمنح المنطقة أهمية استراتيجية هائلة في قضايا التجارة البحرية العالمية، والتموضع العسكري، واستغلال الموارد. وقد استقطب الصراع على النفوذ في القرن الإفريقي قوى عالمية متعددة مثل: الولايات المتحدة والصين وتركيا ودول الخليج، إلى جانب جهات فاعلة إقليمية أخرى. ويحاول هذا المقال تحليل مختلف أبعاد التنافس الدولي على الهيمنة في المنطقة، مع إظهار كيف شكلت الموروثات التاريخية، والمخاوف الأمنية، والمصالح الاقتصادية، والتحالفات المتغيرة بيئة جيوسياسية ديناميكية</w:t>
      </w:r>
      <w:r w:rsidRPr="00CB6472">
        <w:t>.</w:t>
      </w:r>
    </w:p>
    <w:p w14:paraId="5D6AD05F" w14:textId="77777777" w:rsidR="00CB6472" w:rsidRPr="00CB6472" w:rsidRDefault="00CB6472" w:rsidP="00CB6472">
      <w:r w:rsidRPr="00CB6472">
        <w:rPr>
          <w:rtl/>
        </w:rPr>
        <w:t xml:space="preserve">وليس بخاف أن المنطقة تعد واحدةً من أكثر الممرات </w:t>
      </w:r>
      <w:proofErr w:type="spellStart"/>
      <w:r w:rsidRPr="00CB6472">
        <w:rPr>
          <w:rtl/>
        </w:rPr>
        <w:t>الجيوستراتيجية</w:t>
      </w:r>
      <w:proofErr w:type="spellEnd"/>
      <w:r w:rsidRPr="00CB6472">
        <w:rPr>
          <w:rtl/>
        </w:rPr>
        <w:t xml:space="preserve"> أهمية في العالم. ففي كل عام، تمر بضائع بقيمة تريليون دولار تقريبًا عبر البحر الأحمر والقرن الإفريقي، مما يعكس الزيادة في أحجام التجارة العالمية عن ذي قبل. ولا يزال هذا الطريق البحري الاستراتيجي يجعل منطقة القرن الإفريقي نقطة محورية لصراعات القوى على مدى السنوات الـ ١٥٠ الماضية. وفي السنوات الأخيرة، ربطت</w:t>
      </w:r>
    </w:p>
    <w:p w14:paraId="65C8C12C" w14:textId="77777777" w:rsidR="00CB6472" w:rsidRPr="00CB6472" w:rsidRDefault="00CB6472" w:rsidP="00CB6472">
      <w:r w:rsidRPr="00CB6472">
        <w:rPr>
          <w:rtl/>
        </w:rPr>
        <w:t xml:space="preserve">الجغرافيا السياسية </w:t>
      </w:r>
      <w:proofErr w:type="spellStart"/>
      <w:r w:rsidRPr="00CB6472">
        <w:rPr>
          <w:rtl/>
        </w:rPr>
        <w:t>للمواني</w:t>
      </w:r>
      <w:proofErr w:type="spellEnd"/>
      <w:r w:rsidRPr="00CB6472">
        <w:rPr>
          <w:rtl/>
        </w:rPr>
        <w:t xml:space="preserve"> بشكل متزايد القوى الإقليمية الخليجية بدول القرن الإفريقي، مما أثر بشكل كبير على الاقتصاد السياسي العالمي. اعتبارًا من عام </w:t>
      </w:r>
      <w:r w:rsidRPr="00CB6472">
        <w:rPr>
          <w:rtl/>
          <w:lang w:bidi="fa-IR"/>
        </w:rPr>
        <w:t>۲۰۲</w:t>
      </w:r>
      <w:r w:rsidRPr="00CB6472">
        <w:rPr>
          <w:rtl/>
        </w:rPr>
        <w:t xml:space="preserve">٤، لا يزال نحو ٨٠٪ من التجارة العالمية تُنقل عبر النقل البحري، مع ارتفاع مطرد في قيمة وحجم البضائع العابرة للمنطقة. ولم يكن مستغربًا أن تصبح </w:t>
      </w:r>
      <w:proofErr w:type="spellStart"/>
      <w:r w:rsidRPr="00CB6472">
        <w:rPr>
          <w:rtl/>
        </w:rPr>
        <w:t>المواني</w:t>
      </w:r>
      <w:proofErr w:type="spellEnd"/>
      <w:r w:rsidRPr="00CB6472">
        <w:rPr>
          <w:rtl/>
        </w:rPr>
        <w:t xml:space="preserve"> أصولًا محورية في عولمة القرن الواحد والعشرين تمامًا كما صاغت السكك الحديدية التفاعلات الدولية في القرن العشرين</w:t>
      </w:r>
      <w:r w:rsidRPr="00CB6472">
        <w:t>.</w:t>
      </w:r>
    </w:p>
    <w:p w14:paraId="61A7AE11" w14:textId="77777777" w:rsidR="00CB6472" w:rsidRPr="00CB6472" w:rsidRDefault="00CB6472" w:rsidP="00CB6472">
      <w:r w:rsidRPr="00CB6472">
        <w:rPr>
          <w:rtl/>
        </w:rPr>
        <w:t xml:space="preserve">بالإضافة إلى ذلك، تواجه المنطقة تحديات جسيمة، مثل الحروب الأهلية، وتصاعد المدّ الإرهابي، والأزمات الإنسانية. ويُتوقّع أن يبلغ عدد النازحين قسرًا وعديمي الجنسية أكثر من عشرين مليون شخص في شرق إفريقيا، والقرن الإفريقي، ومنطقة البحيرات العظمى بحلول نهاية عام </w:t>
      </w:r>
      <w:r w:rsidRPr="00CB6472">
        <w:rPr>
          <w:rtl/>
          <w:lang w:bidi="fa-IR"/>
        </w:rPr>
        <w:t>۲۰۲</w:t>
      </w:r>
      <w:r w:rsidRPr="00CB6472">
        <w:rPr>
          <w:rtl/>
        </w:rPr>
        <w:t>٥، وذلك نتيجةً للصراعات، والصدمات المناخية، والضغوط الاقتصادية</w:t>
      </w:r>
      <w:r w:rsidRPr="00CB6472">
        <w:t>.</w:t>
      </w:r>
    </w:p>
    <w:p w14:paraId="78CDB064" w14:textId="77777777" w:rsidR="00CB6472" w:rsidRPr="00CB6472" w:rsidRDefault="00CB6472" w:rsidP="00CB6472">
      <w:pPr>
        <w:rPr>
          <w:b/>
          <w:bCs/>
        </w:rPr>
      </w:pPr>
      <w:r w:rsidRPr="00CB6472">
        <w:rPr>
          <w:b/>
          <w:bCs/>
          <w:rtl/>
        </w:rPr>
        <w:t>أولا: تحولات عالم ما بعد الغرب</w:t>
      </w:r>
    </w:p>
    <w:p w14:paraId="05F4F3F4" w14:textId="77777777" w:rsidR="00CB6472" w:rsidRPr="00CB6472" w:rsidRDefault="00CB6472" w:rsidP="00CB6472">
      <w:r w:rsidRPr="00CB6472">
        <w:rPr>
          <w:rtl/>
        </w:rPr>
        <w:lastRenderedPageBreak/>
        <w:t>تاريخيًا، تأثر المشهد السياسي للقرن الإفريقي بالتدخلات الاستعمارية من بريطانيا وإيطاليا وفرنسا، مما أرسى أسس تفكك الدول والتنافسات الإقليمية. وقد فاقمت الحرب الباردة هذا التفكك،</w:t>
      </w:r>
    </w:p>
    <w:p w14:paraId="213F826D" w14:textId="77777777" w:rsidR="00CB6472" w:rsidRPr="00CB6472" w:rsidRDefault="00CB6472" w:rsidP="00CB6472">
      <w:r w:rsidRPr="00CB6472">
        <w:rPr>
          <w:rtl/>
        </w:rPr>
        <w:t>محولةً المنطقة إلى ساحة صراع بالوكالة. فقد قدمت الولايات المتحدة والاتحاد السوفيتي الدعم العسكري والمالي للفصائل المتناحرة في إثيوبيا والصومال، مما أدى إلى تفاقم الصراعات الإقليمية وضعف مؤسسات وهياكل الدولة الوطنية. على أن العالم يقف اليوم عند مفترق طرق، عجل به صعود "</w:t>
      </w:r>
      <w:proofErr w:type="spellStart"/>
      <w:r w:rsidRPr="00CB6472">
        <w:rPr>
          <w:rtl/>
        </w:rPr>
        <w:t>الترامبية</w:t>
      </w:r>
      <w:proofErr w:type="spellEnd"/>
      <w:r w:rsidRPr="00CB6472">
        <w:rPr>
          <w:rtl/>
        </w:rPr>
        <w:t xml:space="preserve"> الجديدة" أوائل يناير </w:t>
      </w:r>
      <w:r w:rsidRPr="00CB6472">
        <w:rPr>
          <w:rtl/>
          <w:lang w:bidi="fa-IR"/>
        </w:rPr>
        <w:t>۲۰۲</w:t>
      </w:r>
      <w:r w:rsidRPr="00CB6472">
        <w:rPr>
          <w:rtl/>
        </w:rPr>
        <w:t>٥ في الولايات المتحدة، والتي تُنذر بإعادة التحالفات الدولية الموروثة عن الماضي</w:t>
      </w:r>
      <w:r w:rsidRPr="00CB6472">
        <w:t>.</w:t>
      </w:r>
    </w:p>
    <w:p w14:paraId="1C7B5E93" w14:textId="77777777" w:rsidR="00CB6472" w:rsidRPr="00CB6472" w:rsidRDefault="00CB6472" w:rsidP="00CB6472">
      <w:r w:rsidRPr="00CB6472">
        <w:rPr>
          <w:rtl/>
        </w:rPr>
        <w:t>إذ يشهد النظام الليبرالي الذي ساد بعد الحرب العالمية الثانية، والمبني على التعددية والترابط الاقتصادي والتحالفات الأمنية، تفككًا. فالولايات المتحدة، التي كانت تُعد سابقًا قوة توازن مهيمنة، تُعيد تموضع حضورها العالمي، ويُشير إلى ذلك نقاشات المساعدات لأوكرانيا والتركيز المتزايد على السياسات الحمائية الاقتصادية. هذا التغيير، إلى جانب المنافسة الجيوسياسية مع الصين وروسيا - كما يتجسد في مواقفهما من الصراع في أوكرانيا - يُقوّض الضمانات الأمنية الغربية، ويدفع الحلفاء إلى البحث عن تحالفات بديلة</w:t>
      </w:r>
      <w:r w:rsidRPr="00CB6472">
        <w:t>.</w:t>
      </w:r>
    </w:p>
    <w:p w14:paraId="43E7F21D" w14:textId="77777777" w:rsidR="00CB6472" w:rsidRPr="00CB6472" w:rsidRDefault="00CB6472" w:rsidP="00CB6472">
      <w:r w:rsidRPr="00CB6472">
        <w:rPr>
          <w:rtl/>
        </w:rPr>
        <w:t>ولا شك أن عواقب هذه الديناميكيات تُلحق أشد الضرر بمناطق كثيرة في الجنوب العالمي مثل القرن الإفريقي. ومن المرجح أن يُمثل انهيار النظام الليبرالي الذي تقوده الولايات المتحدة بالنسبة لمنطقة القرن الإفريقي الكبرى - وهي منطقة لطالما اتسمت بتلقي المساعدات الغربية والتدخل الأمني والاتفاقيات التجارية - أزمةً وفرصةً في آنٍ واحد. إذ لا تزال منطقة القرن الإفريقي تتمتع بأهمية جيوسياسية كممر عبور للتجارة البحرية العالمية عبر مضيق باب المندب، وبؤرة لمكافحة الإرهاب، ومنطقة غنية بالموارد تطمع فيها جهات فاعلة عالمية متعددة. ومع ذلك، تُعد منطقة القرن الإفريقي أيضًا منطقةً مجزأة سياسيًّا، وعرضةً للصراعات، وهشة اقتصاديًّا، ومفتوحة على التأثير الخارجي</w:t>
      </w:r>
      <w:r w:rsidRPr="00CB6472">
        <w:t>.</w:t>
      </w:r>
    </w:p>
    <w:p w14:paraId="34400BAB" w14:textId="77777777" w:rsidR="00CB6472" w:rsidRPr="00CB6472" w:rsidRDefault="00CB6472" w:rsidP="00CB6472">
      <w:r w:rsidRPr="00CB6472">
        <w:rPr>
          <w:rtl/>
        </w:rPr>
        <w:t xml:space="preserve">ثانيًا: دوافع التنافس الدولي في المنطقة يُحرك التنافس على </w:t>
      </w:r>
      <w:proofErr w:type="spellStart"/>
      <w:r w:rsidRPr="00CB6472">
        <w:rPr>
          <w:rtl/>
        </w:rPr>
        <w:t>المواني</w:t>
      </w:r>
      <w:proofErr w:type="spellEnd"/>
      <w:r w:rsidRPr="00CB6472">
        <w:rPr>
          <w:rtl/>
        </w:rPr>
        <w:t xml:space="preserve"> والقواعد العسكرية والنفوذ عمومًا في منطقة القرن الإفريقي والبحر الحمر تفاعلَ معقدٌ من العوامل الجيوسياسية والاقتصادية والاستراتيجية. ويشمل هذا التنافس- كما سوف نرى -قوى إقليميةً وعالميةً على حدٍ سواء، مما يعكس الأهمية الاستراتيجية لهذه المنطقة</w:t>
      </w:r>
      <w:r w:rsidRPr="00CB6472">
        <w:t>.</w:t>
      </w:r>
    </w:p>
    <w:p w14:paraId="180C5D64" w14:textId="77777777" w:rsidR="00CB6472" w:rsidRPr="00CB6472" w:rsidRDefault="00CB6472" w:rsidP="00CB6472">
      <w:r w:rsidRPr="00CB6472">
        <w:t xml:space="preserve">» </w:t>
      </w:r>
      <w:r w:rsidRPr="00CB6472">
        <w:rPr>
          <w:rtl/>
        </w:rPr>
        <w:t>العوامل الجيوسياسية: يقع البحر الأحمر والقرن الإفريقي عند مفترق طرق بين آسيا وإفريقيا والشرق الأوسط. وهذا يجعلهما نقاطَ تحكم حاسمةً لطرق التجارة العالمية، وخاصةً لشحنات النفط التي تمر عبر قناة السويس. وتتيح السيطرة على هذه المناطق للدول ممارسة نفوذها على هذه الطرق التجارية الحيوية</w:t>
      </w:r>
      <w:r w:rsidRPr="00CB6472">
        <w:t>.</w:t>
      </w:r>
    </w:p>
    <w:p w14:paraId="2D6776A2" w14:textId="77777777" w:rsidR="00CB6472" w:rsidRPr="00CB6472" w:rsidRDefault="00CB6472" w:rsidP="00CB6472">
      <w:r w:rsidRPr="00CB6472">
        <w:t xml:space="preserve">» </w:t>
      </w:r>
      <w:r w:rsidRPr="00CB6472">
        <w:rPr>
          <w:rtl/>
        </w:rPr>
        <w:t>العوامل الاقتصادية: يُعد القرن الإفريقي بوابة آسيا والخليج إلى الموارد الطبيعية الهائلة في إفريقيا. وقد جذبت الموارد الطبيعية الهائلة غير المُستغلة في المنطقة استثماراتٍ كبيرةً من دولٍ مثل الصين ودول الخليج</w:t>
      </w:r>
      <w:r w:rsidRPr="00CB6472">
        <w:t>.</w:t>
      </w:r>
    </w:p>
    <w:p w14:paraId="753EEC41" w14:textId="77777777" w:rsidR="00CB6472" w:rsidRPr="00CB6472" w:rsidRDefault="00CB6472" w:rsidP="00CB6472">
      <w:r w:rsidRPr="00CB6472">
        <w:t xml:space="preserve">» </w:t>
      </w:r>
      <w:r w:rsidRPr="00CB6472">
        <w:rPr>
          <w:rtl/>
        </w:rPr>
        <w:t xml:space="preserve">العوامل الاستراتيجية: يوفر وجود القواعد العسكرية في هذه المناطق مزايا استراتيجية للدول. على سبيل المثال، افتتحت الصين أول قاعدة عسكرية خارجية لها في جيبوتي عام </w:t>
      </w:r>
      <w:r w:rsidRPr="00CB6472">
        <w:rPr>
          <w:rtl/>
          <w:lang w:bidi="fa-IR"/>
        </w:rPr>
        <w:t>۲۰</w:t>
      </w:r>
      <w:r w:rsidRPr="00CB6472">
        <w:rPr>
          <w:rtl/>
        </w:rPr>
        <w:t>١٧. وتُطل هذه القاعدة على ممر استراتيجي رئيس وأحد أكثر ممرات الشحن ازدحامًا في العالم. كما تُسلط الضوء مجددًا على الاستثمارات الاقتصادية لبكين في منطقة البحر الأحمر</w:t>
      </w:r>
      <w:r w:rsidRPr="00CB6472">
        <w:t>.</w:t>
      </w:r>
    </w:p>
    <w:p w14:paraId="09FA7DCA" w14:textId="77777777" w:rsidR="00CB6472" w:rsidRPr="00CB6472" w:rsidRDefault="00CB6472" w:rsidP="00CB6472">
      <w:pPr>
        <w:rPr>
          <w:b/>
          <w:bCs/>
        </w:rPr>
      </w:pPr>
      <w:r w:rsidRPr="00CB6472">
        <w:rPr>
          <w:b/>
          <w:bCs/>
          <w:rtl/>
        </w:rPr>
        <w:t>ثالثًا: التنافس الدولي</w:t>
      </w:r>
    </w:p>
    <w:p w14:paraId="69B871BE" w14:textId="77777777" w:rsidR="00CB6472" w:rsidRPr="00CB6472" w:rsidRDefault="00CB6472" w:rsidP="00CB6472">
      <w:r w:rsidRPr="00CB6472">
        <w:rPr>
          <w:rtl/>
        </w:rPr>
        <w:t>مع اشتداد حدة تنافس الصين وروسيا والولايات المتحدة وفرنسا على النفوذ، تواجه دول القرن الإفريقي فرصًا اقتصادية ومخاطر استراتيجية. وللتعامل مع هذا المشهد، يجب عليها الموازنة بين</w:t>
      </w:r>
    </w:p>
    <w:p w14:paraId="63F06B2D" w14:textId="77777777" w:rsidR="00CB6472" w:rsidRPr="00CB6472" w:rsidRDefault="00CB6472" w:rsidP="00CB6472">
      <w:r w:rsidRPr="00CB6472">
        <w:rPr>
          <w:rtl/>
        </w:rPr>
        <w:t>مبادئ التنمية وقضايا السيادة في ظل تنامي التعددية القطبية وعودة الواقعية الكلاسيكية. وكما يشير "روبرت كابلان" في كتابه "انتقام الجغرافيا (</w:t>
      </w:r>
      <w:r w:rsidRPr="00CB6472">
        <w:rPr>
          <w:rtl/>
          <w:lang w:bidi="fa-IR"/>
        </w:rPr>
        <w:t>۲۰۱۲)"</w:t>
      </w:r>
      <w:r w:rsidRPr="00CB6472">
        <w:rPr>
          <w:rtl/>
        </w:rPr>
        <w:t>، فإن السيطرة على المواقع الاستراتيجية ما تزال عاملًا رئيسًا في تحديد النفوذ الجيوسياسي</w:t>
      </w:r>
      <w:r w:rsidRPr="00CB6472">
        <w:t>.</w:t>
      </w:r>
    </w:p>
    <w:p w14:paraId="194C7F6E" w14:textId="77777777" w:rsidR="00CB6472" w:rsidRPr="00CB6472" w:rsidRDefault="00CB6472" w:rsidP="00CB6472">
      <w:r w:rsidRPr="00CB6472">
        <w:rPr>
          <w:rtl/>
        </w:rPr>
        <w:lastRenderedPageBreak/>
        <w:t xml:space="preserve">تحاول الصين جاهدة الجمع بشكل مقنع بين خطابها وقدراتها لطرح مبادرة الحزام والطريق. ووفقًا للسرديات الصينية، فإن طريق الحرير البحري الجديد يُلغي المسار الذي اتبعته القوى الغربية سابقًا - والذي شجع التوسع والصراع والاستعمار - كما يُفضل رؤية بحرية جديدة، تتسم بتكامل البشر والبحار، والتعايش المتناغم، والتنمية المستدامة١. ولهذا الغرض، تهدف الصين إلى إقامة روابط بين الأسواق الرئيسة في الشرق الأوسط وآسيا الوسطى وإفريقيا. ويهدف طريق الحرير البحري الجديد إلى تعزيز البنية التحتية </w:t>
      </w:r>
      <w:proofErr w:type="spellStart"/>
      <w:r w:rsidRPr="00CB6472">
        <w:rPr>
          <w:rtl/>
        </w:rPr>
        <w:t>للمواني</w:t>
      </w:r>
      <w:proofErr w:type="spellEnd"/>
      <w:r w:rsidRPr="00CB6472">
        <w:rPr>
          <w:rtl/>
        </w:rPr>
        <w:t xml:space="preserve"> من أجل تعزيز الممرات التجارية والحيوية التي تمر عبر بحر الصين الجنوبي والخليج العربي والبحر الأحمر، والتي تشمل شبه جزيرة الهند الصينية </w:t>
      </w:r>
      <w:proofErr w:type="spellStart"/>
      <w:r w:rsidRPr="00CB6472">
        <w:rPr>
          <w:rtl/>
        </w:rPr>
        <w:t>وهندوستان</w:t>
      </w:r>
      <w:proofErr w:type="spellEnd"/>
      <w:r w:rsidRPr="00CB6472">
        <w:rPr>
          <w:rtl/>
        </w:rPr>
        <w:t xml:space="preserve"> والجزيرة العربية والقرن الإفريقي. فهي وسيلة لتعزيز الوجود الصيني في مواجهة نقاط الاختناق الحالية في المنطقة، مثل مضيق باب المندب بين البحر الأحمر والمحيط الهندي، ومضيق هرمز بين الخليج العربي والمحيط الهندي، ومضيق ملقا بين المحيط الهندي وبحر الصين الجنوبي</w:t>
      </w:r>
      <w:r w:rsidRPr="00CB6472">
        <w:t>.</w:t>
      </w:r>
    </w:p>
    <w:p w14:paraId="26C16FE3" w14:textId="77777777" w:rsidR="00CB6472" w:rsidRPr="00CB6472" w:rsidRDefault="00CB6472" w:rsidP="00CB6472">
      <w:r w:rsidRPr="00CB6472">
        <w:rPr>
          <w:rtl/>
        </w:rPr>
        <w:t>ولا يخفى أن منطقة شمال شرق إفريقيا والقرن الإفريقي تُعد القطب الآخر للربط البحري الذي توفره مبادرة الحزام والطريق. ويكشف موقع دول مثل مصر وجيبوتي وكينيا عن دور القرن الإفريقي كقطب آخر لطريق الحرير البحري الجديد. وقد تُسهم هذه المنطقة في تعزيز السياسات الصينية تجاه إفريقيا. علاوة على ذلك، فإن الكثير من الخبرة الصينية وراء طريق الحرير الجديد، القائمة على بناء البنية التحتية كوسيلة لتعزيز التدفقات والشراكات الجديدة، قد تشكلت من خلال العلاقات الصينية الإفريقية</w:t>
      </w:r>
      <w:r w:rsidRPr="00CB6472">
        <w:t>.</w:t>
      </w:r>
    </w:p>
    <w:p w14:paraId="65EE1188" w14:textId="77777777" w:rsidR="00CB6472" w:rsidRPr="00CB6472" w:rsidRDefault="00CB6472" w:rsidP="00CB6472">
      <w:r w:rsidRPr="00CB6472">
        <w:rPr>
          <w:rtl/>
        </w:rPr>
        <w:t xml:space="preserve">وتتجه مبادرة الحزام والطريق الصينية نحو تحويل البنية التحتية للقرن الإفريقي، لا سيما في إثيوبيا وكينيا وجيبوتي. وقد حسّن خط سكة حديد أديس أبابا-جيبوتي، وخط سكة حديد كينيا القياسي، وميناء </w:t>
      </w:r>
      <w:proofErr w:type="spellStart"/>
      <w:r w:rsidRPr="00CB6472">
        <w:rPr>
          <w:rtl/>
        </w:rPr>
        <w:t>دوراليه</w:t>
      </w:r>
      <w:proofErr w:type="spellEnd"/>
      <w:r w:rsidRPr="00CB6472">
        <w:rPr>
          <w:rtl/>
        </w:rPr>
        <w:t xml:space="preserve"> في جيبوتي، من مستوى الاتصال، ولكنه زاد أيضًا من اعتمادها المالي. إذ تُمثل ديون إثيوبيا للصين </w:t>
      </w:r>
      <w:r w:rsidRPr="00CB6472">
        <w:rPr>
          <w:rtl/>
          <w:lang w:bidi="fa-IR"/>
        </w:rPr>
        <w:t>۳۲٪</w:t>
      </w:r>
      <w:r w:rsidRPr="00CB6472">
        <w:rPr>
          <w:rtl/>
        </w:rPr>
        <w:t xml:space="preserve"> من ديونها الخارجية (وفقًا لبيانات صندوق النقد الدولي، </w:t>
      </w:r>
      <w:r w:rsidRPr="00CB6472">
        <w:rPr>
          <w:rtl/>
          <w:lang w:bidi="fa-IR"/>
        </w:rPr>
        <w:t>۲۰۲</w:t>
      </w:r>
      <w:r w:rsidRPr="00CB6472">
        <w:rPr>
          <w:rtl/>
        </w:rPr>
        <w:t xml:space="preserve">٤)، وتُثير نسبة الدين إلى الناتج المحلي الإجمالي في كينيا، التي تتجاوز </w:t>
      </w:r>
      <w:r w:rsidRPr="00CB6472">
        <w:rPr>
          <w:rtl/>
          <w:lang w:bidi="fa-IR"/>
        </w:rPr>
        <w:t>۷۰٪ (</w:t>
      </w:r>
      <w:r w:rsidRPr="00CB6472">
        <w:rPr>
          <w:rtl/>
        </w:rPr>
        <w:t xml:space="preserve">البنك المركزي الكيني، </w:t>
      </w:r>
      <w:r w:rsidRPr="00CB6472">
        <w:rPr>
          <w:rtl/>
          <w:lang w:bidi="fa-IR"/>
        </w:rPr>
        <w:t>۲۰۲</w:t>
      </w:r>
      <w:r w:rsidRPr="00CB6472">
        <w:rPr>
          <w:rtl/>
        </w:rPr>
        <w:t xml:space="preserve">٤)، مخاوف بشأن الاستدامة. وللتخفيف من </w:t>
      </w:r>
      <w:proofErr w:type="gramStart"/>
      <w:r w:rsidRPr="00CB6472">
        <w:rPr>
          <w:rtl/>
        </w:rPr>
        <w:t>مخاطر</w:t>
      </w:r>
      <w:proofErr w:type="gramEnd"/>
      <w:r w:rsidRPr="00CB6472">
        <w:rPr>
          <w:rtl/>
        </w:rPr>
        <w:t xml:space="preserve"> الوقوع في فخ اقتصادي، يجب على دول القرن الإفريقي اعتماد سياسات احترازية كلية قوية، وتنويع مصادرها المالية خارج الصين والغرب، واتباع استراتيجيات نمو أكثر شمولا</w:t>
      </w:r>
      <w:r w:rsidRPr="00CB6472">
        <w:t>.</w:t>
      </w:r>
    </w:p>
    <w:p w14:paraId="792385D7" w14:textId="77777777" w:rsidR="00CB6472" w:rsidRPr="00CB6472" w:rsidRDefault="00CB6472" w:rsidP="00CB6472">
      <w:r w:rsidRPr="00CB6472">
        <w:rPr>
          <w:rtl/>
        </w:rPr>
        <w:t xml:space="preserve">وعلى عكس الدور الاقتصادي الصيني في منطقة القرن الإفريقي، فإن الاستراتيجية الروسية هناك تتركز حول الأبعاد الأمنية. فقد استغلت موسكو حالة عدم الاستقرار في السودان لتعزيز وجودها؛ حيث حصلت على قاعدة بحرية على البحر الأحمر ووسعت نفوذها من خلال إبرام اتفاقيات عسكرية مع السودان وإريتريا. ورغم استمرار دول القرن الإفريقي في استخدام الأنظمة العسكرية السوفيتية والروسية، فإن معهد ستوكهولم لأبحاث السلام يشير إلى عدم تسجيل أية عمليات تسليم أسلحة كبيرة جديدة منذ عام </w:t>
      </w:r>
      <w:r w:rsidRPr="00CB6472">
        <w:rPr>
          <w:rtl/>
          <w:lang w:bidi="fa-IR"/>
        </w:rPr>
        <w:t>۲۰۲۲</w:t>
      </w:r>
      <w:r w:rsidRPr="00CB6472">
        <w:rPr>
          <w:rtl/>
        </w:rPr>
        <w:t xml:space="preserve">، كما لم تُبرم أية اتفاقيات تعاون دفاعي جديدة ("تقني-عسكري") مع دول المنطقة بعد ذلك التاريخ. وحدها اتفاقية عام </w:t>
      </w:r>
      <w:r w:rsidRPr="00CB6472">
        <w:rPr>
          <w:rtl/>
          <w:lang w:bidi="fa-IR"/>
        </w:rPr>
        <w:t>۲۰۲۱</w:t>
      </w:r>
      <w:r w:rsidRPr="00CB6472">
        <w:rPr>
          <w:rtl/>
        </w:rPr>
        <w:t xml:space="preserve"> بين روسيا وإثيوبيا أسفرت عن استمرار التعاون عبر مهام تدريبية، مع تقارير متفرقة عن تدريبات روسية محدودة مع إريتريا، بما في ذلك بعد عام </w:t>
      </w:r>
      <w:r w:rsidRPr="00CB6472">
        <w:rPr>
          <w:rtl/>
          <w:lang w:bidi="fa-IR"/>
        </w:rPr>
        <w:t xml:space="preserve">۲۰۲۲. </w:t>
      </w:r>
      <w:r w:rsidRPr="00CB6472">
        <w:rPr>
          <w:rtl/>
        </w:rPr>
        <w:t xml:space="preserve">وقد عززت زيارات البحرية الروسية لمواني جيبوتي وإريتريا في عامي </w:t>
      </w:r>
      <w:r w:rsidRPr="00CB6472">
        <w:rPr>
          <w:rtl/>
          <w:lang w:bidi="fa-IR"/>
        </w:rPr>
        <w:t>۲۰۲۳</w:t>
      </w:r>
      <w:r w:rsidRPr="00CB6472">
        <w:rPr>
          <w:rtl/>
        </w:rPr>
        <w:t xml:space="preserve"> و</w:t>
      </w:r>
      <w:r w:rsidRPr="00CB6472">
        <w:rPr>
          <w:rtl/>
          <w:lang w:bidi="fa-IR"/>
        </w:rPr>
        <w:t>۲۰۲</w:t>
      </w:r>
      <w:r w:rsidRPr="00CB6472">
        <w:rPr>
          <w:rtl/>
        </w:rPr>
        <w:t>٤ التوقعات بشأن استئناف التعاون العسكري، خاصة مع أسمرة، إذ تسعى موسكو لتحقيق أهداف استراتيجية بعيدة المدى في البحر الأحمر والقرن الإفريقي</w:t>
      </w:r>
      <w:r w:rsidRPr="00CB6472">
        <w:t>.</w:t>
      </w:r>
    </w:p>
    <w:p w14:paraId="62D27779" w14:textId="77777777" w:rsidR="00CB6472" w:rsidRPr="00CB6472" w:rsidRDefault="00CB6472" w:rsidP="00CB6472">
      <w:r w:rsidRPr="00CB6472">
        <w:rPr>
          <w:rtl/>
        </w:rPr>
        <w:t>في قطاع الطاقة، تنشط شركتان روسيتان في المنطقة؛ حيث وقّعت شركة "</w:t>
      </w:r>
      <w:proofErr w:type="spellStart"/>
      <w:r w:rsidRPr="00CB6472">
        <w:rPr>
          <w:rtl/>
        </w:rPr>
        <w:t>روساتوم</w:t>
      </w:r>
      <w:proofErr w:type="spellEnd"/>
      <w:r w:rsidRPr="00CB6472">
        <w:rPr>
          <w:rtl/>
        </w:rPr>
        <w:t xml:space="preserve">" عدة مذكرات تفاهم مع الحكومة الإثيوبية بشأن التعاون في مجال الطاقة النووية السلمية، كان آخرها في عام </w:t>
      </w:r>
      <w:r w:rsidRPr="00CB6472">
        <w:rPr>
          <w:rtl/>
          <w:lang w:bidi="fa-IR"/>
        </w:rPr>
        <w:t xml:space="preserve">۲۰۲۳. </w:t>
      </w:r>
      <w:r w:rsidRPr="00CB6472">
        <w:rPr>
          <w:rtl/>
        </w:rPr>
        <w:t xml:space="preserve">ومع ذلك، فإن الاتفاقيات المؤقتة وغير المنفذة، إلى جانب النتائج المحدودة، أصبحت السمة الغالبة للعلاقات الروسية مع دول القرن الإفريقي منذ عام </w:t>
      </w:r>
      <w:r w:rsidRPr="00CB6472">
        <w:rPr>
          <w:rtl/>
          <w:lang w:bidi="fa-IR"/>
        </w:rPr>
        <w:t>۲۰۲۲</w:t>
      </w:r>
      <w:r w:rsidRPr="00CB6472">
        <w:rPr>
          <w:rtl/>
        </w:rPr>
        <w:t xml:space="preserve">، باستثناء إثيوبيا. فقد حققت موسكو تقدمًا ملحوظا في التعاون البحري مع أديس أبابا، إضافة إلى انضمام إثيوبيا إلى مجموعة </w:t>
      </w:r>
      <w:proofErr w:type="spellStart"/>
      <w:r w:rsidRPr="00CB6472">
        <w:rPr>
          <w:rtl/>
        </w:rPr>
        <w:t>البريكس</w:t>
      </w:r>
      <w:proofErr w:type="spellEnd"/>
      <w:r w:rsidRPr="00CB6472">
        <w:rPr>
          <w:rtl/>
        </w:rPr>
        <w:t xml:space="preserve">. ويسعى </w:t>
      </w:r>
      <w:proofErr w:type="spellStart"/>
      <w:r w:rsidRPr="00CB6472">
        <w:rPr>
          <w:rtl/>
        </w:rPr>
        <w:t>رئیس</w:t>
      </w:r>
      <w:proofErr w:type="spellEnd"/>
      <w:r w:rsidRPr="00CB6472">
        <w:rPr>
          <w:rtl/>
        </w:rPr>
        <w:t xml:space="preserve"> الوزراء الإثيوبي "آبي أحمد" </w:t>
      </w:r>
      <w:proofErr w:type="spellStart"/>
      <w:r w:rsidRPr="00CB6472">
        <w:rPr>
          <w:rtl/>
        </w:rPr>
        <w:t>إلی</w:t>
      </w:r>
      <w:proofErr w:type="spellEnd"/>
      <w:r w:rsidRPr="00CB6472">
        <w:rPr>
          <w:rtl/>
        </w:rPr>
        <w:t xml:space="preserve"> </w:t>
      </w:r>
      <w:proofErr w:type="spellStart"/>
      <w:r w:rsidRPr="00CB6472">
        <w:rPr>
          <w:rtl/>
        </w:rPr>
        <w:t>تعزیز</w:t>
      </w:r>
      <w:proofErr w:type="spellEnd"/>
      <w:r w:rsidRPr="00CB6472">
        <w:rPr>
          <w:rtl/>
        </w:rPr>
        <w:t xml:space="preserve"> وصول بلاده إلى البحر، وهو ما تؤمنه حاليًا اتفاقية مع جيبوتي التي تمر عبرها أكثر من </w:t>
      </w:r>
      <w:r w:rsidRPr="00CB6472">
        <w:rPr>
          <w:rtl/>
          <w:lang w:bidi="fa-IR"/>
        </w:rPr>
        <w:t>۹۰٪</w:t>
      </w:r>
      <w:r w:rsidRPr="00CB6472">
        <w:rPr>
          <w:rtl/>
        </w:rPr>
        <w:t xml:space="preserve"> من تجارة إثيوبيا الخارجية، كما كان الوصول إلى البحر جزءًا من اتفاقية السلام مع إريتريا عام </w:t>
      </w:r>
      <w:r w:rsidRPr="00CB6472">
        <w:rPr>
          <w:rtl/>
          <w:lang w:bidi="fa-IR"/>
        </w:rPr>
        <w:t xml:space="preserve">۲۰۱۸. </w:t>
      </w:r>
      <w:r w:rsidRPr="00CB6472">
        <w:rPr>
          <w:rtl/>
        </w:rPr>
        <w:t xml:space="preserve">وفي إطار هذه الجهود، عمل "آبي" على بناء قوة بحرية، وأرسل أكثر من ألف ضابط إثيوبي للتدريب في روسيا عام </w:t>
      </w:r>
      <w:r w:rsidRPr="00CB6472">
        <w:rPr>
          <w:rtl/>
          <w:lang w:bidi="fa-IR"/>
        </w:rPr>
        <w:t xml:space="preserve">۲۰۱۹. </w:t>
      </w:r>
      <w:r w:rsidRPr="00CB6472">
        <w:rPr>
          <w:rtl/>
        </w:rPr>
        <w:t xml:space="preserve">لاحقًا، في عام </w:t>
      </w:r>
      <w:r w:rsidRPr="00CB6472">
        <w:rPr>
          <w:rtl/>
          <w:lang w:bidi="fa-IR"/>
        </w:rPr>
        <w:t>۲۰۲۲</w:t>
      </w:r>
      <w:r w:rsidRPr="00CB6472">
        <w:rPr>
          <w:rtl/>
        </w:rPr>
        <w:t xml:space="preserve">، سعت روسيا إلى تقويض الدور الفرنسي كشريك رئيس لإثيوبيا في تطوير قواتها البحرية، عبر بعثات تدريبية وتدريب الكوادر في روسيا. ويُنظر إلى توسيع التعاون في التدريب العسكري مع إثيوبيا </w:t>
      </w:r>
      <w:r w:rsidRPr="00CB6472">
        <w:rPr>
          <w:rtl/>
        </w:rPr>
        <w:lastRenderedPageBreak/>
        <w:t>كمجال واعد من وجهة النظر الروسية، بينما ترى أديس أبابا في موسكو موردًا استراتيجيًّا للطوارئ، وهو دور تبنته روسيا منذ الحرب الإثيوبية الإريترية (</w:t>
      </w:r>
      <w:r w:rsidRPr="00CB6472">
        <w:rPr>
          <w:rtl/>
          <w:lang w:bidi="fa-IR"/>
        </w:rPr>
        <w:t>۱۹۹۸-۲۰۰۰)</w:t>
      </w:r>
      <w:r w:rsidRPr="00CB6472">
        <w:rPr>
          <w:rtl/>
        </w:rPr>
        <w:t>، وينطبق الأمر ذاته على إريتريا التي تلقت دعمًا روسيًّا خلال تلك الحرب</w:t>
      </w:r>
      <w:r w:rsidRPr="00CB6472">
        <w:t>.</w:t>
      </w:r>
    </w:p>
    <w:p w14:paraId="3F3E4C3A" w14:textId="77777777" w:rsidR="00CB6472" w:rsidRPr="00CB6472" w:rsidRDefault="00CB6472" w:rsidP="00CB6472">
      <w:r w:rsidRPr="00CB6472">
        <w:rPr>
          <w:rtl/>
        </w:rPr>
        <w:t xml:space="preserve">ومن جهة أخرى تحتفظ الولايات المتحدة وفرنسا بوجود </w:t>
      </w:r>
      <w:proofErr w:type="spellStart"/>
      <w:r w:rsidRPr="00CB6472">
        <w:rPr>
          <w:rtl/>
        </w:rPr>
        <w:t>عسکري</w:t>
      </w:r>
      <w:proofErr w:type="spellEnd"/>
      <w:r w:rsidRPr="00CB6472">
        <w:rPr>
          <w:rtl/>
        </w:rPr>
        <w:t xml:space="preserve"> ضخم في جيبوتي؛ حيث يُعد معسكر </w:t>
      </w:r>
      <w:proofErr w:type="spellStart"/>
      <w:r w:rsidRPr="00CB6472">
        <w:rPr>
          <w:rtl/>
        </w:rPr>
        <w:t>لیمونییه</w:t>
      </w:r>
      <w:proofErr w:type="spellEnd"/>
      <w:r w:rsidRPr="00CB6472">
        <w:rPr>
          <w:rtl/>
        </w:rPr>
        <w:t xml:space="preserve"> أكبر قاعدة أمريكية في إفريقيا وأكبر منشأة عسكرية فرنسية خارج الأراضي الفرنسية. هذا الوجود </w:t>
      </w:r>
      <w:proofErr w:type="spellStart"/>
      <w:r w:rsidRPr="00CB6472">
        <w:rPr>
          <w:rtl/>
        </w:rPr>
        <w:t>العسکري</w:t>
      </w:r>
      <w:proofErr w:type="spellEnd"/>
      <w:r w:rsidRPr="00CB6472">
        <w:rPr>
          <w:rtl/>
        </w:rPr>
        <w:t xml:space="preserve"> يتيح لكل من واشنطن </w:t>
      </w:r>
      <w:proofErr w:type="spellStart"/>
      <w:r w:rsidRPr="00CB6472">
        <w:rPr>
          <w:rtl/>
        </w:rPr>
        <w:t>وباریس</w:t>
      </w:r>
      <w:proofErr w:type="spellEnd"/>
      <w:r w:rsidRPr="00CB6472">
        <w:rPr>
          <w:rtl/>
        </w:rPr>
        <w:t xml:space="preserve"> إبراز قوتهما العسكرية والسياسية في منطقة البحر الأحمر وخليج عدن، وهي مناطق استراتيجية تمر عبرها أهم طرق التجارة البحرية في العالم</w:t>
      </w:r>
      <w:r w:rsidRPr="00CB6472">
        <w:t>.</w:t>
      </w:r>
    </w:p>
    <w:p w14:paraId="53FF1CCB" w14:textId="77777777" w:rsidR="00CB6472" w:rsidRPr="00CB6472" w:rsidRDefault="00CB6472" w:rsidP="00CB6472">
      <w:r w:rsidRPr="00CB6472">
        <w:rPr>
          <w:rtl/>
        </w:rPr>
        <w:t xml:space="preserve">ومع ذلك، فإن استضافة جيبوتي لعدة قواعد أجنبية- تشمل أيضًا قواعد صينية ويابانية وإيطالية-تخلق وضعًا معقدًا يزيد من المخاطر الاستراتيجية للبلد والمنطقة. فوجود جيوش متعددة من قوى عالمية متنافسة في مساحة صغيرة يمكن أن يؤدي إلى تصاعد التوترات، خاصة إذا حدثت أزمات أو سوء تفاهم بين هذه الأطراف. وتشير النماذج العلمية، مثل نمذجة الشبكة </w:t>
      </w:r>
      <w:proofErr w:type="spellStart"/>
      <w:r w:rsidRPr="00CB6472">
        <w:rPr>
          <w:rtl/>
        </w:rPr>
        <w:t>البايزية</w:t>
      </w:r>
      <w:proofErr w:type="spellEnd"/>
      <w:r w:rsidRPr="00CB6472">
        <w:rPr>
          <w:rtl/>
        </w:rPr>
        <w:t>، إلى أن احتمالية حدوث تصعيد في التوترات تزداد مع العمليات العسكرية المتنافسة، وتغير التحالفات الدولية، وعودة السياسات القومية في الغرب٢. وهذا يعني أن أي تغيير في العلاقات بين الولايات المتحدة والاتحاد الأوروبي، أو تصاعد التنافس بين القوى الكبرى، قد ينعكس مباشرة على استقرار جيبوتي والمنطقة الأوسع، مما يجعلها نقطة حساسة في الجغرافيا السياسية العالمية</w:t>
      </w:r>
      <w:r w:rsidRPr="00CB6472">
        <w:t>.</w:t>
      </w:r>
    </w:p>
    <w:p w14:paraId="7D007BC6" w14:textId="77777777" w:rsidR="00CB6472" w:rsidRPr="00CB6472" w:rsidRDefault="00CB6472" w:rsidP="00CB6472">
      <w:r w:rsidRPr="00CB6472">
        <w:rPr>
          <w:rtl/>
        </w:rPr>
        <w:t>إن تداعيات التدخلات الخارجية في دول القرن الإفريقي معقدة وعميقة. فمن جهة، تسهم هذه التدخلات في توفير الدعم الاقتصادي، مثل الاستثمارات في البنية التحتية أو المساعدات المالية، وأيضًا الدعم الأمني عبر التعاون العسكري أو مكافحة الإرهاب. لكن في المقابل، تؤدي كثافة الاعتماد على القوى الخارجية إلى تعزيز التبعية الاقتصادية والسياسية، ما يخلق نقاط ضعف داخلية تجعل الدول أقل قدرة على اتخاذ قرارات مستقلة أو مواجهة الأزمات الداخلية بفاعلية. هذه التبعية تزيد من خطر التشرذم الداخلي، إذ يمكن أن تستغل القوى الخارجية الانقسامات المحلية لصالحها، ما يؤدي إلى تصاعد النزاعات بين الفصائل المختلفة داخل الدولة</w:t>
      </w:r>
      <w:r w:rsidRPr="00CB6472">
        <w:t>.</w:t>
      </w:r>
    </w:p>
    <w:p w14:paraId="16994794" w14:textId="77777777" w:rsidR="00CB6472" w:rsidRPr="00CB6472" w:rsidRDefault="00CB6472" w:rsidP="00CB6472">
      <w:r w:rsidRPr="00CB6472">
        <w:rPr>
          <w:rtl/>
        </w:rPr>
        <w:t>ويُظهر استمرار عدم الاستقرار في جنوب السودان مثالاً واضحًا على كيف أن الصراعات الخارجية على النفوذ يمكن أن تضعف تماسك الدولة وتؤدي إلى تدهور مؤسساتها. إذا لم تتخذ دول القرن الإفريقي إجراءات حاسمة لتعزيز وحدتها واستقلالها، فإنها</w:t>
      </w:r>
    </w:p>
    <w:p w14:paraId="115BBAEE" w14:textId="77777777" w:rsidR="00CB6472" w:rsidRPr="00CB6472" w:rsidRDefault="00CB6472" w:rsidP="00CB6472">
      <w:r w:rsidRPr="00CB6472">
        <w:rPr>
          <w:rtl/>
        </w:rPr>
        <w:t>تخاطر بأن تتحول إلى ساحات لصراعات بالوكالة بين القوى العظمى، الأمر الذي قد يؤدي في النهاية إلى فشل الدولة وتفككها. لذلك، يصبح من الضروري إجراء تحليل</w:t>
      </w:r>
      <w:r w:rsidRPr="00CB6472">
        <w:t xml:space="preserve"> SWOT </w:t>
      </w:r>
      <w:r w:rsidRPr="00CB6472">
        <w:rPr>
          <w:rtl/>
        </w:rPr>
        <w:t>(تحليل نقاط القوة والضعف والفرص والتهديدات) بشكل دقيق من أجل تطوير استراتيجيات وطنية مرنة قادرة على مواجهة التحديات الخارجية والداخلية. ومن ثمَّ، فإن الانخراط غير المنضبط مع القوى الخارجية يمكن أن يؤدي إلى تآكل استقلالية القرار السياسي، وتحويل الدولة إلى ساحة تنافس بين القوى العالمية، بدلًا من أن تكون فاعلًا مستقلًا في الساحة الدولية</w:t>
      </w:r>
      <w:r w:rsidRPr="00CB6472">
        <w:t>.</w:t>
      </w:r>
    </w:p>
    <w:p w14:paraId="071EFEDA" w14:textId="77777777" w:rsidR="00CB6472" w:rsidRPr="00CB6472" w:rsidRDefault="00CB6472" w:rsidP="00CB6472">
      <w:pPr>
        <w:rPr>
          <w:b/>
          <w:bCs/>
        </w:rPr>
      </w:pPr>
      <w:r w:rsidRPr="00CB6472">
        <w:rPr>
          <w:b/>
          <w:bCs/>
          <w:rtl/>
        </w:rPr>
        <w:t xml:space="preserve">رابعًا: القوى الشرق أوسطية.. </w:t>
      </w:r>
      <w:proofErr w:type="gramStart"/>
      <w:r w:rsidRPr="00CB6472">
        <w:rPr>
          <w:b/>
          <w:bCs/>
          <w:rtl/>
        </w:rPr>
        <w:t>أجندات</w:t>
      </w:r>
      <w:proofErr w:type="gramEnd"/>
      <w:r w:rsidRPr="00CB6472">
        <w:rPr>
          <w:b/>
          <w:bCs/>
          <w:rtl/>
        </w:rPr>
        <w:t xml:space="preserve"> متنافسة</w:t>
      </w:r>
    </w:p>
    <w:p w14:paraId="4B23A220" w14:textId="77777777" w:rsidR="00CB6472" w:rsidRPr="00CB6472" w:rsidRDefault="00CB6472" w:rsidP="00CB6472">
      <w:r w:rsidRPr="00CB6472">
        <w:rPr>
          <w:rtl/>
        </w:rPr>
        <w:t>سعت بعض دول الخليج العربي إلى توسيع نفوذها، مدفوعةً بمخاوف أمنية ومصالح اقتصادية وانتماءات دينية. كما برزت تركيا كفاعل رئيس، خاصة في الصومال؛ حيث استثمرت في بناء البنية التحتية مثل مطار وميناء مقديشو، وأسست قاعدة عسكرية كبيرة لتدريب القوات الصومالية، كما قدمت مساعدات تنموية ودعمت جهود الحوكمة المحلية. هذا الدور التركي لم يقتصر على الصومال، بل امتد إلى السودان عبر مشروعات اقتصادية واستثمارات في جزيرة سواكن، ما أثار قلق بعض دول الإقليم من تعاظم النفوذ التركي في البحر الأحمر. وما من شك أن دخول تركيا، إلى جانب الصين، قد أعاد تشكيل موازين القوى في المنطقة وقلّص من هيمنة القوى الغربية التقليدية</w:t>
      </w:r>
      <w:r w:rsidRPr="00CB6472">
        <w:t>.</w:t>
      </w:r>
    </w:p>
    <w:p w14:paraId="310F708E" w14:textId="77777777" w:rsidR="00CB6472" w:rsidRPr="00CB6472" w:rsidRDefault="00CB6472" w:rsidP="00CB6472">
      <w:r w:rsidRPr="00CB6472">
        <w:rPr>
          <w:rtl/>
        </w:rPr>
        <w:t xml:space="preserve">أما إيران، فإنه رغم تراجع حضورها في بعض الفترات، لا تزال تسعى للحفاظ على موطئ قدم في المنطقة، خصوصًا عبر علاقاتها مع السودان سابقًا، ودعمها لجماعات مسلحة في اليمن (الحوثيين)، ما يمنحها قدرة على تهديد الملاحة في مضيق </w:t>
      </w:r>
      <w:r w:rsidRPr="00CB6472">
        <w:rPr>
          <w:rtl/>
        </w:rPr>
        <w:lastRenderedPageBreak/>
        <w:t xml:space="preserve">باب المندب. كما تحاول طهران استخدام البحر الأحمر كورقة ضغط في مواجهة خصومها، وهو ما تجلى في الحرب </w:t>
      </w:r>
      <w:proofErr w:type="spellStart"/>
      <w:r w:rsidRPr="00CB6472">
        <w:rPr>
          <w:rtl/>
        </w:rPr>
        <w:t>الأخیرة</w:t>
      </w:r>
      <w:proofErr w:type="spellEnd"/>
      <w:r w:rsidRPr="00CB6472">
        <w:rPr>
          <w:rtl/>
        </w:rPr>
        <w:t xml:space="preserve"> </w:t>
      </w:r>
      <w:proofErr w:type="spellStart"/>
      <w:r w:rsidRPr="00CB6472">
        <w:rPr>
          <w:rtl/>
        </w:rPr>
        <w:t>بینھا</w:t>
      </w:r>
      <w:proofErr w:type="spellEnd"/>
      <w:r w:rsidRPr="00CB6472">
        <w:rPr>
          <w:rtl/>
        </w:rPr>
        <w:t xml:space="preserve"> </w:t>
      </w:r>
      <w:proofErr w:type="spellStart"/>
      <w:r w:rsidRPr="00CB6472">
        <w:rPr>
          <w:rtl/>
        </w:rPr>
        <w:t>وبین</w:t>
      </w:r>
      <w:proofErr w:type="spellEnd"/>
      <w:r w:rsidRPr="00CB6472">
        <w:rPr>
          <w:rtl/>
        </w:rPr>
        <w:t xml:space="preserve"> </w:t>
      </w:r>
      <w:proofErr w:type="spellStart"/>
      <w:r w:rsidRPr="00CB6472">
        <w:rPr>
          <w:rtl/>
        </w:rPr>
        <w:t>إسرائیل</w:t>
      </w:r>
      <w:proofErr w:type="spellEnd"/>
      <w:r w:rsidRPr="00CB6472">
        <w:t>.</w:t>
      </w:r>
    </w:p>
    <w:p w14:paraId="385DC3A4" w14:textId="77777777" w:rsidR="00CB6472" w:rsidRPr="00CB6472" w:rsidRDefault="00CB6472" w:rsidP="00CB6472">
      <w:r w:rsidRPr="00CB6472">
        <w:rPr>
          <w:rtl/>
        </w:rPr>
        <w:t xml:space="preserve">هذا التنافس متعدد الأطراف أدى إلى تغير التحالفات بشكل مستمر، وأحيانًا إلى تصعيد التوترات المحلية، كما في حالة النزاع بين الحكومة الفيدرالية الصومالية </w:t>
      </w:r>
      <w:proofErr w:type="spellStart"/>
      <w:r w:rsidRPr="00CB6472">
        <w:rPr>
          <w:rtl/>
        </w:rPr>
        <w:t>وصوماليلاند</w:t>
      </w:r>
      <w:proofErr w:type="spellEnd"/>
      <w:r w:rsidRPr="00CB6472">
        <w:rPr>
          <w:rtl/>
        </w:rPr>
        <w:t xml:space="preserve">، أو بين إثيوبيا والسودان حول الحدود والمياه. كما أن استضافة جيبوتي لعدد من القواعد العسكرية الأجنبية تعكس حجم التنافس الدولي والإقليمي على هذه المنطقة الحيوية. وفي المجمل، </w:t>
      </w:r>
      <w:proofErr w:type="spellStart"/>
      <w:r w:rsidRPr="00CB6472">
        <w:rPr>
          <w:rtl/>
        </w:rPr>
        <w:t>أدی</w:t>
      </w:r>
      <w:proofErr w:type="spellEnd"/>
      <w:r w:rsidRPr="00CB6472">
        <w:rPr>
          <w:rtl/>
        </w:rPr>
        <w:t xml:space="preserve"> دخول لاعبين جدد مثل تركيا، وتنامي تنافس دول الخليج وإيران، إلى إعادة رسم المشهد الجيوسياسي للبحر الأحمر والقرن الإفريقي، مع ما يحمله ذلك من فرص اقتصادية ومخاطر أمنية وتحديات أمام الاستقرار الداخلي للدول المطلة على البحر الأحمر</w:t>
      </w:r>
      <w:r w:rsidRPr="00CB6472">
        <w:t>.</w:t>
      </w:r>
    </w:p>
    <w:p w14:paraId="00272C12" w14:textId="77777777" w:rsidR="00CB6472" w:rsidRPr="00CB6472" w:rsidRDefault="00CB6472" w:rsidP="00CB6472">
      <w:pPr>
        <w:rPr>
          <w:b/>
          <w:bCs/>
        </w:rPr>
      </w:pPr>
      <w:r w:rsidRPr="00CB6472">
        <w:rPr>
          <w:b/>
          <w:bCs/>
          <w:rtl/>
        </w:rPr>
        <w:t>خامسًا: نحو إعادة الصياغة الجيوسياسية للقرن الإفريقي</w:t>
      </w:r>
    </w:p>
    <w:p w14:paraId="79D25892" w14:textId="77777777" w:rsidR="00CB6472" w:rsidRPr="00CB6472" w:rsidRDefault="00CB6472" w:rsidP="00CB6472">
      <w:r w:rsidRPr="00CB6472">
        <w:rPr>
          <w:rtl/>
        </w:rPr>
        <w:t xml:space="preserve">من الملاحظ أن دور إثيوبيا في منطقة القرن الإفريقي معقد ومتعدد الأوجه. ورغم امتلاكها مزايا الحجم الجغرافي وعدد السكان والنفوذ التاريخي وهي أمور لازمة لاعتبارها قوة إقليمية، فإن نهجها في السياسة الخارجية وتدخلاتها في دول أخرى قد تسبب في توجيه انتقادات لإسهامها في زعزعة الاستقرار بدلا من تعزيزه. ويبدو أن إدارة "آبي أحمد" الذي وصل إلى السلطة عام </w:t>
      </w:r>
      <w:r w:rsidRPr="00CB6472">
        <w:rPr>
          <w:rtl/>
          <w:lang w:bidi="fa-IR"/>
        </w:rPr>
        <w:t>۲۰۱۸</w:t>
      </w:r>
      <w:r w:rsidRPr="00CB6472">
        <w:rPr>
          <w:rtl/>
        </w:rPr>
        <w:t xml:space="preserve"> مسكونة بهاجس حلم الدولة الإمبراطورية في منطقة القرن الإفريقي. ويتضح ذلك من تبنيه استراتيجية السدود وأبرزها سد النهضة الكبير واتباعه سياسة الخداع الاستراتيجي مع كل من مصر والسودان فيما يتعلق بالحقوق التاريخية المكتسبة للدولتين في مياه النيل</w:t>
      </w:r>
      <w:r w:rsidRPr="00CB6472">
        <w:t>.</w:t>
      </w:r>
    </w:p>
    <w:p w14:paraId="159CD56D" w14:textId="77777777" w:rsidR="00CB6472" w:rsidRPr="00CB6472" w:rsidRDefault="00CB6472" w:rsidP="00CB6472">
      <w:r w:rsidRPr="00CB6472">
        <w:rPr>
          <w:rtl/>
        </w:rPr>
        <w:t xml:space="preserve">فضلًا عن ذلك، فإنه يتبنى "نظرية من النهر للبحر"، ففي ٨ سبتمبر </w:t>
      </w:r>
      <w:r w:rsidRPr="00CB6472">
        <w:rPr>
          <w:rtl/>
          <w:lang w:bidi="fa-IR"/>
        </w:rPr>
        <w:t>۲۰۲</w:t>
      </w:r>
      <w:r w:rsidRPr="00CB6472">
        <w:rPr>
          <w:rtl/>
        </w:rPr>
        <w:t xml:space="preserve">٤، كرّر رئيس الوزراء الإثيوبي تأكيده أن بلاده "لن تتفاوض مع أحدٍ على سيادة </w:t>
      </w:r>
      <w:proofErr w:type="spellStart"/>
      <w:r w:rsidRPr="00CB6472">
        <w:rPr>
          <w:rtl/>
        </w:rPr>
        <w:t>إثیوبیا</w:t>
      </w:r>
      <w:proofErr w:type="spellEnd"/>
      <w:r w:rsidRPr="00CB6472">
        <w:rPr>
          <w:rtl/>
        </w:rPr>
        <w:t xml:space="preserve"> وكرامتها". وكانت المنطقة تعاني بالفعل من حالة من الاضطراب منذ الإعلان عن اتفاقية بين إثيوبيا وجمهورية </w:t>
      </w:r>
      <w:proofErr w:type="spellStart"/>
      <w:r w:rsidRPr="00CB6472">
        <w:rPr>
          <w:rtl/>
        </w:rPr>
        <w:t>صوماليلاند</w:t>
      </w:r>
      <w:proofErr w:type="spellEnd"/>
      <w:r w:rsidRPr="00CB6472">
        <w:rPr>
          <w:rtl/>
        </w:rPr>
        <w:t xml:space="preserve"> غير المعترف بها، في الأول من يناير </w:t>
      </w:r>
      <w:r w:rsidRPr="00CB6472">
        <w:rPr>
          <w:rtl/>
          <w:lang w:bidi="fa-IR"/>
        </w:rPr>
        <w:t>۲۰۲</w:t>
      </w:r>
      <w:r w:rsidRPr="00CB6472">
        <w:rPr>
          <w:rtl/>
        </w:rPr>
        <w:t>٤، والتي ستمنح أديس أبابا منفذًا مباشرًا على البحر الأحمر. ولا يخفى أن هذه</w:t>
      </w:r>
    </w:p>
    <w:p w14:paraId="3CB4662D" w14:textId="77777777" w:rsidR="00CB6472" w:rsidRPr="00CB6472" w:rsidRDefault="00CB6472" w:rsidP="00CB6472">
      <w:r w:rsidRPr="00CB6472">
        <w:rPr>
          <w:rtl/>
        </w:rPr>
        <w:t xml:space="preserve">الاتفاقية تثير التوتر لأنها تنتهك سيادة الصومال، إذ لا يُعترف باستقلال </w:t>
      </w:r>
      <w:proofErr w:type="spellStart"/>
      <w:r w:rsidRPr="00CB6472">
        <w:rPr>
          <w:rtl/>
        </w:rPr>
        <w:t>صوماليلاند</w:t>
      </w:r>
      <w:proofErr w:type="spellEnd"/>
      <w:r w:rsidRPr="00CB6472">
        <w:rPr>
          <w:rtl/>
        </w:rPr>
        <w:t xml:space="preserve"> من قِبَل المجتمع الدولي</w:t>
      </w:r>
      <w:r w:rsidRPr="00CB6472">
        <w:t>.</w:t>
      </w:r>
    </w:p>
    <w:p w14:paraId="6FC0B34C" w14:textId="77777777" w:rsidR="00CB6472" w:rsidRPr="00CB6472" w:rsidRDefault="00CB6472" w:rsidP="00CB6472">
      <w:r w:rsidRPr="00CB6472">
        <w:rPr>
          <w:rtl/>
        </w:rPr>
        <w:t xml:space="preserve">وفي مواجهة ذلك التعنت الإثيوبي ترتكز السياسة الخارجية المصرية في منطقة القرن الإفريقي على الحفاظ على مصالحها الوطنية، بما في ذلك اعتمادها الوجودي على مياه النيل. وبالإضافة إلى الجهود السياسية والدبلوماسية لمصر، حرصت القيادة السياسية المصرية على توقيع سلسلة من اتفاقيات التعاون الدفاعي والأمني مع عدد من دول المنطقة وحوض النيل، تشمل: أوغندا، وكينيا، وبوروندي، والسودان، وجيبوتي. ومن خلال سياسة التحوط الاستراتيجي، عززت مصر من حضورها العسكري في المنطقة وفقًا لاتفاقية الدفاع المشترك مع الصومال الموقعة في أغسطس </w:t>
      </w:r>
      <w:r w:rsidRPr="00CB6472">
        <w:rPr>
          <w:rtl/>
          <w:lang w:bidi="fa-IR"/>
        </w:rPr>
        <w:t>۲۰۲</w:t>
      </w:r>
      <w:r w:rsidRPr="00CB6472">
        <w:rPr>
          <w:rtl/>
        </w:rPr>
        <w:t>٤، بالإضافة إلى ذلك تشارك مصر في بعثة الاتحاد الإفريقي لدعم الاستقرار في الصومال (</w:t>
      </w:r>
      <w:proofErr w:type="spellStart"/>
      <w:r w:rsidRPr="00CB6472">
        <w:rPr>
          <w:rtl/>
        </w:rPr>
        <w:t>أوصوم</w:t>
      </w:r>
      <w:proofErr w:type="spellEnd"/>
      <w:r w:rsidRPr="00CB6472">
        <w:rPr>
          <w:rtl/>
        </w:rPr>
        <w:t>) بناءً على طلب الحكومة الصومالية. وتشمل مشاركة مصر نشر قوات، وتقديم مساعدات عسكرية، وتدريب القوات الصومالية، بما في ذلك الجيش الوطني الصومالي وأفراد الأمن التابعين للحكومة الفيدرالية الصومالية</w:t>
      </w:r>
      <w:r w:rsidRPr="00CB6472">
        <w:t>.</w:t>
      </w:r>
    </w:p>
    <w:p w14:paraId="4EAB5A7A" w14:textId="77777777" w:rsidR="00CB6472" w:rsidRPr="00CB6472" w:rsidRDefault="00CB6472" w:rsidP="00CB6472">
      <w:r w:rsidRPr="00CB6472">
        <w:rPr>
          <w:rtl/>
        </w:rPr>
        <w:t xml:space="preserve">على أن أحد التحولات الكبرى في موقف القوى الإقليمية داخل القرن الإفريقي يتمثل في الإعلان عن الصراع المكتوم بين أديس أبابا وأسمرة منذ انتهاء حرب </w:t>
      </w:r>
      <w:proofErr w:type="spellStart"/>
      <w:r w:rsidRPr="00CB6472">
        <w:rPr>
          <w:rtl/>
        </w:rPr>
        <w:t>التيجراي</w:t>
      </w:r>
      <w:proofErr w:type="spellEnd"/>
      <w:r w:rsidRPr="00CB6472">
        <w:rPr>
          <w:rtl/>
        </w:rPr>
        <w:t xml:space="preserve"> عام </w:t>
      </w:r>
      <w:r w:rsidRPr="00CB6472">
        <w:rPr>
          <w:rtl/>
          <w:lang w:bidi="fa-IR"/>
        </w:rPr>
        <w:t xml:space="preserve">۲۰۲۲. </w:t>
      </w:r>
      <w:r w:rsidRPr="00CB6472">
        <w:rPr>
          <w:rtl/>
        </w:rPr>
        <w:t>إذ من الواضح أن خطاب الرئيس "</w:t>
      </w:r>
      <w:proofErr w:type="spellStart"/>
      <w:r w:rsidRPr="00CB6472">
        <w:rPr>
          <w:rtl/>
        </w:rPr>
        <w:t>أسياس</w:t>
      </w:r>
      <w:proofErr w:type="spellEnd"/>
      <w:r w:rsidRPr="00CB6472">
        <w:rPr>
          <w:rtl/>
        </w:rPr>
        <w:t xml:space="preserve"> </w:t>
      </w:r>
      <w:proofErr w:type="spellStart"/>
      <w:r w:rsidRPr="00CB6472">
        <w:rPr>
          <w:rtl/>
        </w:rPr>
        <w:t>أفورقي</w:t>
      </w:r>
      <w:proofErr w:type="spellEnd"/>
      <w:r w:rsidRPr="00CB6472">
        <w:rPr>
          <w:rtl/>
        </w:rPr>
        <w:t xml:space="preserve">" الذي ألقاه في أسمرة في </w:t>
      </w:r>
      <w:r w:rsidRPr="00CB6472">
        <w:rPr>
          <w:rtl/>
          <w:lang w:bidi="fa-IR"/>
        </w:rPr>
        <w:t>۲</w:t>
      </w:r>
      <w:r w:rsidRPr="00CB6472">
        <w:rPr>
          <w:rtl/>
        </w:rPr>
        <w:t xml:space="preserve">٤ مايو </w:t>
      </w:r>
      <w:r w:rsidRPr="00CB6472">
        <w:rPr>
          <w:rtl/>
          <w:lang w:bidi="fa-IR"/>
        </w:rPr>
        <w:t>۲۰۲</w:t>
      </w:r>
      <w:r w:rsidRPr="00CB6472">
        <w:rPr>
          <w:rtl/>
        </w:rPr>
        <w:t>٥ يمثل نقطة تحول كبرى في طريق إعادة صياغة التحالفات الإقليمية في منطقة القرن الإفريقي؛ حيث أشار الرئيس "</w:t>
      </w:r>
      <w:proofErr w:type="spellStart"/>
      <w:r w:rsidRPr="00CB6472">
        <w:rPr>
          <w:rtl/>
        </w:rPr>
        <w:t>أسياس</w:t>
      </w:r>
      <w:proofErr w:type="spellEnd"/>
      <w:r w:rsidRPr="00CB6472">
        <w:rPr>
          <w:rtl/>
        </w:rPr>
        <w:t>" إلى إثيوبيا كدولة عالقة فيما وصفه بـ "دوامة من الأزمات والدمار" استمرت "ثمانين عامًا -ما لا يقل عن ثلاثة أجيال"-، ووفقًا له، فقد أضاعت إثيوبيا فرصة بناء أمتها، وبدلًا من ذلك "انحرفت نحو الاستقطاب العرقي"، الذي قال إنه أدى إلى "اضطرابات ودمار</w:t>
      </w:r>
      <w:r w:rsidRPr="00CB6472">
        <w:t>".</w:t>
      </w:r>
    </w:p>
    <w:p w14:paraId="1EBADB81" w14:textId="77777777" w:rsidR="00CB6472" w:rsidRPr="00CB6472" w:rsidRDefault="00CB6472" w:rsidP="00CB6472">
      <w:r w:rsidRPr="00CB6472">
        <w:rPr>
          <w:rtl/>
        </w:rPr>
        <w:t xml:space="preserve">ولعل أخطر ما في الخطاب هو الهجوم اللاذع على السلطة القائمة في إثيوبيا تحت مسمّى حزب "الازدهار". والتي تحاول أن تتجمل "بشعارات وذرائع كثيرة، لكن أجندتها المتهورة لا تخفى على أحد". ولعل من بين هذه الذرائع على حد قوله: "قضية </w:t>
      </w:r>
      <w:r w:rsidRPr="00CB6472">
        <w:rPr>
          <w:rtl/>
        </w:rPr>
        <w:lastRenderedPageBreak/>
        <w:t xml:space="preserve">المياه، وقضية النيل والبحر الأحمر، ومسألة الوصول إلى البحر، </w:t>
      </w:r>
      <w:proofErr w:type="spellStart"/>
      <w:r w:rsidRPr="00CB6472">
        <w:rPr>
          <w:rtl/>
        </w:rPr>
        <w:t>وأیدیولوجيا</w:t>
      </w:r>
      <w:proofErr w:type="spellEnd"/>
      <w:r w:rsidRPr="00CB6472">
        <w:rPr>
          <w:rtl/>
        </w:rPr>
        <w:t xml:space="preserve"> قومية </w:t>
      </w:r>
      <w:proofErr w:type="spellStart"/>
      <w:r w:rsidRPr="00CB6472">
        <w:rPr>
          <w:rtl/>
        </w:rPr>
        <w:t>الأورومو</w:t>
      </w:r>
      <w:proofErr w:type="spellEnd"/>
      <w:r w:rsidRPr="00CB6472">
        <w:rPr>
          <w:rtl/>
        </w:rPr>
        <w:t>، وإثارة العداء الكوشي السامي</w:t>
      </w:r>
      <w:r w:rsidRPr="00CB6472">
        <w:t>".</w:t>
      </w:r>
    </w:p>
    <w:p w14:paraId="0183ADE6" w14:textId="77777777" w:rsidR="00CB6472" w:rsidRPr="00CB6472" w:rsidRDefault="00CB6472" w:rsidP="00CB6472">
      <w:r w:rsidRPr="00CB6472">
        <w:rPr>
          <w:rtl/>
        </w:rPr>
        <w:t>صراعات دولية وأزمات مستمرة</w:t>
      </w:r>
    </w:p>
    <w:p w14:paraId="33B2EF5A" w14:textId="550E1D9F" w:rsidR="00CB6472" w:rsidRPr="00CB6472" w:rsidRDefault="00CB6472" w:rsidP="00CB6472">
      <w:r w:rsidRPr="00CB6472">
        <mc:AlternateContent>
          <mc:Choice Requires="wps">
            <w:drawing>
              <wp:inline distT="0" distB="0" distL="0" distR="0" wp14:anchorId="677D1D48" wp14:editId="5DBA7457">
                <wp:extent cx="304800" cy="304800"/>
                <wp:effectExtent l="0" t="0" r="0" b="0"/>
                <wp:docPr id="977889399" name="Rectangle 2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969C54" id="Rectangle 2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951C45" w14:textId="77777777" w:rsidR="00CB6472" w:rsidRPr="00CB6472" w:rsidRDefault="00CB6472" w:rsidP="00CB6472">
      <w:pPr>
        <w:rPr>
          <w:b/>
          <w:bCs/>
        </w:rPr>
      </w:pPr>
      <w:r w:rsidRPr="00CB6472">
        <w:rPr>
          <w:b/>
          <w:bCs/>
          <w:rtl/>
        </w:rPr>
        <w:t>سادسًا: تداعيات التنافس الدولي</w:t>
      </w:r>
    </w:p>
    <w:p w14:paraId="5D6A80D5" w14:textId="77777777" w:rsidR="00CB6472" w:rsidRPr="00CB6472" w:rsidRDefault="00CB6472" w:rsidP="00CB6472">
      <w:r w:rsidRPr="00CB6472">
        <w:rPr>
          <w:rtl/>
        </w:rPr>
        <w:t>أدى تكالب الجهات الفاعلة الخارجية على منطقة القرن الإفريقي إلى نتائج متباينة. فبينما حفّز الاستثمار الأجنبي النمو الاقتصادي في بعض المناطق، إلا أن التنافس على النفوذ غالبًا ما قوّض دعائم الحكم الرشيد وأجّج الفساد، وأطال أمد النزاعات. وقد تحقق الجهات الفاعلة المحلية، البارعة في تأليب القوى الأجنبية ضد بعضها البعض، مكاسب قصيرة الأجل، ولكن على حساب الاستقرار طويل الأجل. وتشمل التداعيات الرئيسة ما يلي</w:t>
      </w:r>
      <w:r w:rsidRPr="00CB6472">
        <w:t>:</w:t>
      </w:r>
    </w:p>
    <w:p w14:paraId="59DD540D" w14:textId="77777777" w:rsidR="00CB6472" w:rsidRPr="00CB6472" w:rsidRDefault="00CB6472" w:rsidP="00CB6472">
      <w:r w:rsidRPr="00CB6472">
        <w:t xml:space="preserve">» </w:t>
      </w:r>
      <w:r w:rsidRPr="00CB6472">
        <w:rPr>
          <w:rtl/>
        </w:rPr>
        <w:t>تكريس حالة التشرذم وعدم الاستقرار في المنطقة: يُعمّق الدعم الخارجي للفصائل المتناحرة الانقسامات السياسية والعرقية، كما حدث في الصومال وجنوب السودان. ومن المرجح أن يُقوّض الاعتماد الكبير على المساعدات والاستثمارات الأجنبية عملية صنع القرار والمساءلة المحلية. ومن جهة أخرى، فإن عسكرة منطقة القرن الإفريقي والبحر الأحمر قد تزيد من خطر تصعيد الصراع. وإلى جانب ذلك كله قد تُثقل مشروعات البنية التحتية الممولة بالديون كاهل الدول بالتزامات غير مستدامة، مما يحدّ من خيارات السياسات المستقبلية</w:t>
      </w:r>
      <w:r w:rsidRPr="00CB6472">
        <w:t>.</w:t>
      </w:r>
    </w:p>
    <w:p w14:paraId="1AEE6D69" w14:textId="77777777" w:rsidR="00CB6472" w:rsidRPr="00CB6472" w:rsidRDefault="00CB6472" w:rsidP="00CB6472">
      <w:r w:rsidRPr="00CB6472">
        <w:t xml:space="preserve">» </w:t>
      </w:r>
      <w:r w:rsidRPr="00CB6472">
        <w:rPr>
          <w:rtl/>
        </w:rPr>
        <w:t>عدم فاعلية المؤسسات الإقليمية والقارية: لقد بذلت المنظمات الإقليمية في القرن الإفريقي -مثل الهيئة الحكومية الدولية المعنية بالتنمية (إيجاد)- جهودًا لحل النزاعات، لكنها غالبًا ما تفتقر إلى الحياد السياسي أو الموارد اللازمة لإنفاذ صلاحياتها. ففي الدول الهشة مثل الصومال والسودان وجنوب السودان، تظل السيادة هشة، مما يجعلها عرضة للتلاعب الخارجي. وغالبًا ما تُخفي التدخلات تحت ستار المساعدات الإنسانية أو مكافحة الإرهاب حسابات جيوسياسية. وفي نفس السياق غالبًا ما تُواجه جهود الاتحاد الإفريقي والأمم المتحدة</w:t>
      </w:r>
    </w:p>
    <w:p w14:paraId="47E82432" w14:textId="77777777" w:rsidR="00CB6472" w:rsidRPr="00CB6472" w:rsidRDefault="00CB6472" w:rsidP="00CB6472">
      <w:r w:rsidRPr="00CB6472">
        <w:rPr>
          <w:rtl/>
        </w:rPr>
        <w:t>مقاومةً من الجهات الفاعلة الحكومية وغير الحكومية الراسخة التي تستفيد من حالة عدم الاستقرار</w:t>
      </w:r>
      <w:r w:rsidRPr="00CB6472">
        <w:t>.</w:t>
      </w:r>
    </w:p>
    <w:p w14:paraId="2FC15DD8" w14:textId="77777777" w:rsidR="00CB6472" w:rsidRPr="00CB6472" w:rsidRDefault="00CB6472" w:rsidP="00CB6472">
      <w:r w:rsidRPr="00CB6472">
        <w:t xml:space="preserve">» </w:t>
      </w:r>
      <w:r w:rsidRPr="00CB6472">
        <w:rPr>
          <w:rtl/>
        </w:rPr>
        <w:t>تأسيس نماذج متنافسة للتنمية والحوكمة: لا تُصّدر الجهات الخارجية الفاعلة الأسلحة أو المساعدات فحسب، بل تُصدّر أيضًا نماذج متباينة للحوكمة. فبينما تُشجّع الصين نموذج الدولة التنموية، مع التركيز على البنية التحتية واستقرار نظام الحكم، تدعم الولايات المتحدة التعددية الانتخابية وتحرير السوق. ولا يخفى أن هذه النماذج المتنافسة تُنشئ تصدعات أيديولوجية داخل منطقة القرن الإفريقي؛ حيث قد يُغيّر القادة ولاءاتهم بناءً على الفائدة المُتصوّرة للشراكات الأجنبية. وهنا لا تُصبح المساعدات الخارجية أداةً للتنمية، بل أداةً لبقاء النظام ونفوذه الدبلوماسي</w:t>
      </w:r>
      <w:r w:rsidRPr="00CB6472">
        <w:t>.</w:t>
      </w:r>
    </w:p>
    <w:p w14:paraId="2839EC7B" w14:textId="77777777" w:rsidR="00CB6472" w:rsidRPr="00CB6472" w:rsidRDefault="00CB6472" w:rsidP="00CB6472">
      <w:r w:rsidRPr="00CB6472">
        <w:t xml:space="preserve">» </w:t>
      </w:r>
      <w:r w:rsidRPr="00CB6472">
        <w:rPr>
          <w:rtl/>
        </w:rPr>
        <w:t xml:space="preserve">التداعيات على الأمن الإقليمي وبناء السلام: لقد قوّضت عسكرة القرن الإفريقي وتشرذمه الدبلوماسي جهود بناء السلام. ولا تزال مناطق الصراع قائمةً في السودان وإثيوبيا والصومال، مع نزوح الملايين وانتهاكات حقوق الإنسان المُوثْقة على نطاق واسع. كما أن تداخل المظالم المحلية مع التنافسات العالمية يُعقّد من عمليات تسوية وحل النزاعات. وإضفاء طابع خارجي على النزاعات يُعزّز دورات العنف؛ </w:t>
      </w:r>
      <w:proofErr w:type="spellStart"/>
      <w:r w:rsidRPr="00CB6472">
        <w:rPr>
          <w:rtl/>
        </w:rPr>
        <w:t>حیث</w:t>
      </w:r>
      <w:proofErr w:type="spellEnd"/>
      <w:r w:rsidRPr="00CB6472">
        <w:rPr>
          <w:rtl/>
        </w:rPr>
        <w:t xml:space="preserve"> تستغلّ الجهات الفاعلة الانقسامات المحلية لتحقيق </w:t>
      </w:r>
      <w:proofErr w:type="spellStart"/>
      <w:r w:rsidRPr="00CB6472">
        <w:rPr>
          <w:rtl/>
        </w:rPr>
        <w:t>مکاسب</w:t>
      </w:r>
      <w:proofErr w:type="spellEnd"/>
      <w:r w:rsidRPr="00CB6472">
        <w:rPr>
          <w:rtl/>
        </w:rPr>
        <w:t xml:space="preserve"> </w:t>
      </w:r>
      <w:proofErr w:type="spellStart"/>
      <w:r w:rsidRPr="00CB6472">
        <w:rPr>
          <w:rtl/>
        </w:rPr>
        <w:t>استراتیجیة</w:t>
      </w:r>
      <w:proofErr w:type="spellEnd"/>
      <w:r w:rsidRPr="00CB6472">
        <w:t>.</w:t>
      </w:r>
    </w:p>
    <w:p w14:paraId="5131E953" w14:textId="77777777" w:rsidR="00CB6472" w:rsidRPr="00CB6472" w:rsidRDefault="00CB6472" w:rsidP="00CB6472">
      <w:r w:rsidRPr="00CB6472">
        <w:rPr>
          <w:rtl/>
        </w:rPr>
        <w:t>وختامًا، يُعدّ الصراع على النفوذ في منطقة القرن الإفريقي عملية مستمرة ومتطورة، تُشكّلها عوامل الإرث التاريخي والتنافسات الإقليمية وطموحات القوى العالمية. وبينما جلب التدخل الخارجي الاستثمار والاهتمام، فقد أدى أيضًا إلى استمرار عدم الاستقرار وتعقيد البحث عن حلول دائمة للتحديات العديدة التي تواجهها المنطقة. وفي المستقبل</w:t>
      </w:r>
    </w:p>
    <w:p w14:paraId="02D0E94D" w14:textId="77777777" w:rsidR="00CB6472" w:rsidRPr="00CB6472" w:rsidRDefault="00CB6472" w:rsidP="00CB6472">
      <w:r w:rsidRPr="00CB6472">
        <w:rPr>
          <w:rtl/>
        </w:rPr>
        <w:lastRenderedPageBreak/>
        <w:t>المنظور، ستعتمد آفاق السلام والتنمية في منطقة القرن الإفريقي على قدرة الجهات الفاعلة المحلية على تأكيد فعاليتها، وبناء مؤسسات شاملة، والتعامل مع المصالح المتنافسة للقوى الخارجية. ومع ذلك فإن عودة الانقسام الإثيوبي الإرتري قد تضع مستقبل عمليات بناء السلام والاستقرار في المنطقة على المحك. ولعل من بين الآثار الرئيسة المزعزعة للاستقرار تعميق الانقسامات السياسية والعرقية من خلال دعم الفصائل المتعارضة - كما هو واضح في الصومال وجنوب السودان - وتآكل السيادة الوطنية بسبب الاعتماد المفرط على المساعدات والاستثمارات الأجنبية، وزيادة عسكرة المنطقة من خلال القواعد الأجنبية وتدفقات الأسلحة، وخلق تبعية اقتصادية من خلال مشروعات البنية التحتية الممولة بالديون، والتي تحد من استقلالية السياسات في المستقبل</w:t>
      </w:r>
      <w:r w:rsidRPr="00CB6472">
        <w:t>.</w:t>
      </w:r>
    </w:p>
    <w:p w14:paraId="2392E1C7" w14:textId="04D5B62B" w:rsidR="00CB6472" w:rsidRPr="00CB6472" w:rsidRDefault="00CB6472" w:rsidP="00CB6472">
      <w:r w:rsidRPr="00CB6472">
        <mc:AlternateContent>
          <mc:Choice Requires="wps">
            <w:drawing>
              <wp:inline distT="0" distB="0" distL="0" distR="0" wp14:anchorId="45D953F5" wp14:editId="311B7148">
                <wp:extent cx="304800" cy="304800"/>
                <wp:effectExtent l="0" t="0" r="0" b="0"/>
                <wp:docPr id="296380375" name="Rectangle 2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78355" id="Rectangle 2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EC489D" w14:textId="77777777" w:rsidR="00CB6472" w:rsidRPr="00CB6472" w:rsidRDefault="00CB6472" w:rsidP="00CB6472">
      <w:pPr>
        <w:rPr>
          <w:b/>
          <w:bCs/>
        </w:rPr>
      </w:pPr>
      <w:r w:rsidRPr="00CB6472">
        <w:rPr>
          <w:b/>
          <w:bCs/>
          <w:rtl/>
        </w:rPr>
        <w:t>الهوامش</w:t>
      </w:r>
    </w:p>
    <w:p w14:paraId="07AA9E28" w14:textId="77777777" w:rsidR="00CB6472" w:rsidRPr="00CB6472" w:rsidRDefault="00CB6472" w:rsidP="00CB6472">
      <w:r w:rsidRPr="00CB6472">
        <w:t xml:space="preserve">- </w:t>
      </w:r>
      <w:r w:rsidRPr="00CB6472">
        <w:rPr>
          <w:rtl/>
        </w:rPr>
        <w:t xml:space="preserve">تهدف سياسة طريق الحرير الجديد للصين، التي أُطلقت في عام </w:t>
      </w:r>
      <w:r w:rsidRPr="00CB6472">
        <w:rPr>
          <w:rtl/>
          <w:lang w:bidi="fa-IR"/>
        </w:rPr>
        <w:t>۲۰۱</w:t>
      </w:r>
      <w:r w:rsidRPr="00CB6472">
        <w:rPr>
          <w:rtl/>
        </w:rPr>
        <w:t xml:space="preserve">٣، إلى تعزيز الترابط والتعاون بين آسيا وأوروبا وإفريقيا من خلال "حزام طريق الحرير الاقتصادي" و"طريق الحرير البحري للقرن الواحد والعشرين". وتركز الاستراتيجية على التنسيق السياسي، وتطوير البنية التحتية، والتجارة، والتكامل المالي، والتبادل الثقافي. وتتمثل أهدافها الرئيسة في مواءمة استراتيجيات التنمية، وخلق فرص اقتصادية، وتعزيز السلام والازدهار، مما يعكس التزام الصين بتحمل مسؤولية </w:t>
      </w:r>
      <w:proofErr w:type="spellStart"/>
      <w:r w:rsidRPr="00CB6472">
        <w:rPr>
          <w:rtl/>
        </w:rPr>
        <w:t>دولیة</w:t>
      </w:r>
      <w:proofErr w:type="spellEnd"/>
      <w:r w:rsidRPr="00CB6472">
        <w:rPr>
          <w:rtl/>
        </w:rPr>
        <w:t xml:space="preserve"> أكبر والتعايش السلمي</w:t>
      </w:r>
      <w:r w:rsidRPr="00CB6472">
        <w:t>.</w:t>
      </w:r>
    </w:p>
    <w:p w14:paraId="37822652" w14:textId="77777777" w:rsidR="00CB6472" w:rsidRPr="00CB6472" w:rsidRDefault="00CB6472" w:rsidP="00CB6472">
      <w:r w:rsidRPr="00CB6472">
        <w:t xml:space="preserve">- </w:t>
      </w:r>
      <w:r w:rsidRPr="00CB6472">
        <w:rPr>
          <w:rtl/>
        </w:rPr>
        <w:t xml:space="preserve">نمذجة الشبكة </w:t>
      </w:r>
      <w:proofErr w:type="spellStart"/>
      <w:r w:rsidRPr="00CB6472">
        <w:rPr>
          <w:rtl/>
        </w:rPr>
        <w:t>البايزية</w:t>
      </w:r>
      <w:proofErr w:type="spellEnd"/>
      <w:r w:rsidRPr="00CB6472">
        <w:t xml:space="preserve"> (Bayesian network) </w:t>
      </w:r>
      <w:r w:rsidRPr="00CB6472">
        <w:rPr>
          <w:rtl/>
        </w:rPr>
        <w:t xml:space="preserve">هي طريقة رياضية تستخدم لتمثيل العلاقات الاحتمالية والسببية بين مجموعة من المتغيرات في نظام </w:t>
      </w:r>
      <w:proofErr w:type="spellStart"/>
      <w:r w:rsidRPr="00CB6472">
        <w:rPr>
          <w:rtl/>
        </w:rPr>
        <w:t>معین</w:t>
      </w:r>
      <w:proofErr w:type="spellEnd"/>
      <w:r w:rsidRPr="00CB6472">
        <w:rPr>
          <w:rtl/>
        </w:rPr>
        <w:t xml:space="preserve">. تتكون الشبكة من عقد (تمثل المتغيرات) وروابط موجهة (تمثل التأثير أو الاعتماد الشرطي بين المتغيرات). عند توفر معلومات أو أدلة جديدة، يمكن تحديث احتمالات وقوع الأحداث المختلفة باستخدام قاعدة </w:t>
      </w:r>
      <w:proofErr w:type="spellStart"/>
      <w:r w:rsidRPr="00CB6472">
        <w:rPr>
          <w:rtl/>
        </w:rPr>
        <w:t>بايز</w:t>
      </w:r>
      <w:proofErr w:type="spellEnd"/>
      <w:r w:rsidRPr="00CB6472">
        <w:rPr>
          <w:rtl/>
        </w:rPr>
        <w:t xml:space="preserve">، ما يسمح بالتنبؤ أو تفسير سلوك النظام في ظل حالة عدم </w:t>
      </w:r>
      <w:proofErr w:type="spellStart"/>
      <w:proofErr w:type="gramStart"/>
      <w:r w:rsidRPr="00CB6472">
        <w:rPr>
          <w:rtl/>
        </w:rPr>
        <w:t>اليقین</w:t>
      </w:r>
      <w:proofErr w:type="spellEnd"/>
      <w:r w:rsidRPr="00CB6472">
        <w:rPr>
          <w:rtl/>
        </w:rPr>
        <w:t xml:space="preserve"> .</w:t>
      </w:r>
      <w:proofErr w:type="gramEnd"/>
      <w:r w:rsidRPr="00CB6472">
        <w:rPr>
          <w:rtl/>
        </w:rPr>
        <w:t xml:space="preserve"> وتتسم هذه النماذج بقدرتها على التعامل مع بيانات غير مكتملة، وتقديم تفسيرات واضحة للعلاقات السببية، ودعم اتخاذ القرار في المواقف </w:t>
      </w:r>
      <w:proofErr w:type="gramStart"/>
      <w:r w:rsidRPr="00CB6472">
        <w:rPr>
          <w:rtl/>
        </w:rPr>
        <w:t>المعقدة .</w:t>
      </w:r>
      <w:proofErr w:type="gramEnd"/>
      <w:r w:rsidRPr="00CB6472">
        <w:rPr>
          <w:rtl/>
        </w:rPr>
        <w:t xml:space="preserve"> على سبيل المثال، يمكن استخدام نمذجة الشبكة </w:t>
      </w:r>
      <w:proofErr w:type="spellStart"/>
      <w:r w:rsidRPr="00CB6472">
        <w:rPr>
          <w:rtl/>
        </w:rPr>
        <w:t>البايزية</w:t>
      </w:r>
      <w:proofErr w:type="spellEnd"/>
      <w:r w:rsidRPr="00CB6472">
        <w:rPr>
          <w:rtl/>
        </w:rPr>
        <w:t xml:space="preserve"> لتحليل احتمالية تصاعد التوتر بين قوى عسكرية في منطقة معينة بناءً على مجموعة من العوامل المرتبطة والمتغيرة</w:t>
      </w:r>
      <w:r w:rsidRPr="00CB6472">
        <w:t>.</w:t>
      </w:r>
    </w:p>
    <w:p w14:paraId="1704DDB3" w14:textId="77777777" w:rsidR="00CB6472" w:rsidRPr="00CB6472" w:rsidRDefault="00CB6472" w:rsidP="00CB6472">
      <w:pPr>
        <w:rPr>
          <w:b/>
          <w:bCs/>
        </w:rPr>
      </w:pPr>
      <w:r w:rsidRPr="00CB6472">
        <w:rPr>
          <w:b/>
          <w:bCs/>
          <w:rtl/>
        </w:rPr>
        <w:t>مستقبل الاستقرار في دول الساحل والصحراء</w:t>
      </w:r>
    </w:p>
    <w:p w14:paraId="30B9E190" w14:textId="77777777" w:rsidR="00CB6472" w:rsidRPr="00CB6472" w:rsidRDefault="00CB6472" w:rsidP="00CB6472">
      <w:r w:rsidRPr="00CB6472">
        <w:rPr>
          <w:rtl/>
        </w:rPr>
        <w:t>الوزير المفوض / ممدوح سالمان</w:t>
      </w:r>
    </w:p>
    <w:p w14:paraId="660F1A5E" w14:textId="77777777" w:rsidR="00CB6472" w:rsidRPr="00CB6472" w:rsidRDefault="00CB6472" w:rsidP="00CB6472">
      <w:r w:rsidRPr="00CB6472">
        <w:rPr>
          <w:rtl/>
        </w:rPr>
        <w:t>رئيس المكتب الاقتصادي والتجاري في بكين سابقًا، ورئيس هيئة تنمية الصادرات المصرية سابقًا</w:t>
      </w:r>
    </w:p>
    <w:p w14:paraId="6C7365CE" w14:textId="5C4E68CC" w:rsidR="00CB6472" w:rsidRPr="00CB6472" w:rsidRDefault="00CB6472" w:rsidP="00CB6472">
      <w:r w:rsidRPr="00CB6472">
        <mc:AlternateContent>
          <mc:Choice Requires="wps">
            <w:drawing>
              <wp:inline distT="0" distB="0" distL="0" distR="0" wp14:anchorId="3D76C10F" wp14:editId="545F04F7">
                <wp:extent cx="304800" cy="304800"/>
                <wp:effectExtent l="0" t="0" r="0" b="0"/>
                <wp:docPr id="1478344891" name="Rectangle 2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0CACF" id="Rectangle 2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1591FD" w14:textId="77777777" w:rsidR="00CB6472" w:rsidRPr="00CB6472" w:rsidRDefault="00CB6472" w:rsidP="00CB6472">
      <w:r w:rsidRPr="00CB6472">
        <w:rPr>
          <w:rtl/>
        </w:rPr>
        <w:t>تمتد منطقة الساحل والصحراء من السنغال غربًا إلى السودان شرقًا، وتُعد منطقة حيوية على الصعيد الجيوسياسي العالمي، حيث تقع بين الصحراء الكبرى القاحلة وسافانا الجنوب الأكثر خصوبة، مما يجعلها نقطة التقاء حضارية واقتصادية وإثنية مهمة. ومع ذلك، فإنها تواجه تحديات معقدة تتشابك فيها العوامل الأمنية والاقتصادية والمناخية، مع تزايد التدخلات الإقليمية والدولية التي تهدد استقرار المنطقة وتداعياتها وتتجاوز حدودها الإقليمية لتؤثر على الأمن العالمي والهجرة والصحة العامة، ومن استعراض الوضع الراهن في منطقة الساحل والصحراء خلال العامين (٢٠٢٤-٢٠٢٥)، يمكننا استشراف مستقبل الاستقرار في تلك المنطقة الحيوية من خلال المحاور التالية</w:t>
      </w:r>
      <w:r w:rsidRPr="00CB6472">
        <w:t>.</w:t>
      </w:r>
    </w:p>
    <w:p w14:paraId="308E5E05" w14:textId="77777777" w:rsidR="00CB6472" w:rsidRPr="00CB6472" w:rsidRDefault="00CB6472" w:rsidP="00CB6472">
      <w:pPr>
        <w:rPr>
          <w:b/>
          <w:bCs/>
        </w:rPr>
      </w:pPr>
      <w:r w:rsidRPr="00CB6472">
        <w:rPr>
          <w:b/>
          <w:bCs/>
          <w:rtl/>
        </w:rPr>
        <w:t>أولاً: التحديات المتفاقمة للاستقرار في الساحل والصحراء</w:t>
      </w:r>
    </w:p>
    <w:p w14:paraId="60B9A7C0" w14:textId="77777777" w:rsidR="00CB6472" w:rsidRPr="00CB6472" w:rsidRDefault="00CB6472" w:rsidP="00CB6472">
      <w:r w:rsidRPr="00CB6472">
        <w:rPr>
          <w:rtl/>
        </w:rPr>
        <w:lastRenderedPageBreak/>
        <w:t>١</w:t>
      </w:r>
      <w:r w:rsidRPr="00CB6472">
        <w:t xml:space="preserve">. </w:t>
      </w:r>
      <w:r w:rsidRPr="00CB6472">
        <w:rPr>
          <w:rtl/>
        </w:rPr>
        <w:t>تصاعد العنف والإرهاب: تجذب منطقة وسط الساحل اهتمامًا خاصًا حيث ترسخت أقدام عدة جماعات مسلحة، بما فيها الجماعات الجهادية مثل جماعة نصرة الإسلام والمسلمين</w:t>
      </w:r>
      <w:r w:rsidRPr="00CB6472">
        <w:t xml:space="preserve"> (JNIM) </w:t>
      </w:r>
      <w:r w:rsidRPr="00CB6472">
        <w:rPr>
          <w:rtl/>
        </w:rPr>
        <w:t>التابعة لتنظيم القاعدة، وولاية الساحل التابعة لتنظيم الدولة الإسلامية</w:t>
      </w:r>
      <w:r w:rsidRPr="00CB6472">
        <w:t xml:space="preserve"> (IS Sahel)</w:t>
      </w:r>
      <w:r w:rsidRPr="00CB6472">
        <w:rPr>
          <w:rtl/>
        </w:rPr>
        <w:t>، على مدار</w:t>
      </w:r>
    </w:p>
    <w:p w14:paraId="4D656AF5" w14:textId="77777777" w:rsidR="00CB6472" w:rsidRPr="00CB6472" w:rsidRDefault="00CB6472" w:rsidP="00CB6472">
      <w:proofErr w:type="spellStart"/>
      <w:r w:rsidRPr="00CB6472">
        <w:rPr>
          <w:rtl/>
        </w:rPr>
        <w:t>الإثنى</w:t>
      </w:r>
      <w:proofErr w:type="spellEnd"/>
      <w:r w:rsidRPr="00CB6472">
        <w:rPr>
          <w:rtl/>
        </w:rPr>
        <w:t xml:space="preserve"> عشر عامًا الماضية. وتواصل الجماعات توسعها وتكثيف عملياتها مستغلة الفراغ الأمني وضعف السيطرة الحكومية، كما أدى سقوط ليبيا عام </w:t>
      </w:r>
      <w:r w:rsidRPr="00CB6472">
        <w:rPr>
          <w:rtl/>
          <w:lang w:bidi="fa-IR"/>
        </w:rPr>
        <w:t>۲۰۱۱</w:t>
      </w:r>
      <w:r w:rsidRPr="00CB6472">
        <w:rPr>
          <w:rtl/>
        </w:rPr>
        <w:t xml:space="preserve"> إلى تدفق الأسلحة إلى المنطقة، مما عزز من قدرات الجماعات الإرهابية وشبكات الجريمة المنظمة</w:t>
      </w:r>
      <w:r w:rsidRPr="00CB6472">
        <w:t>.</w:t>
      </w:r>
    </w:p>
    <w:p w14:paraId="46C51CA9" w14:textId="77777777" w:rsidR="00CB6472" w:rsidRPr="00CB6472" w:rsidRDefault="00CB6472" w:rsidP="00CB6472">
      <w:pPr>
        <w:rPr>
          <w:b/>
          <w:bCs/>
        </w:rPr>
      </w:pPr>
      <w:r w:rsidRPr="00CB6472">
        <w:rPr>
          <w:b/>
          <w:bCs/>
          <w:rtl/>
        </w:rPr>
        <w:t>٢</w:t>
      </w:r>
      <w:r w:rsidRPr="00CB6472">
        <w:rPr>
          <w:b/>
          <w:bCs/>
        </w:rPr>
        <w:t xml:space="preserve">. </w:t>
      </w:r>
      <w:r w:rsidRPr="00CB6472">
        <w:rPr>
          <w:b/>
          <w:bCs/>
          <w:rtl/>
        </w:rPr>
        <w:t>عدم الاستقرار السياسي والانقلابات</w:t>
      </w:r>
    </w:p>
    <w:p w14:paraId="12E94934" w14:textId="77777777" w:rsidR="00CB6472" w:rsidRPr="00CB6472" w:rsidRDefault="00CB6472" w:rsidP="00CB6472">
      <w:r w:rsidRPr="00CB6472">
        <w:rPr>
          <w:rtl/>
        </w:rPr>
        <w:t xml:space="preserve">العسكرية: تعاني دول الساحل والصحراء من موجة غير مسبوقة من عدم الاستقرار السياسي والانقلابات العسكرية مما يهدد الأمن والتنمية في المنطقة ويخلق تحديات جمة على الصعيد الإقليمي والدولي، حيث شهدت مالي وبوركينا فاسو والنيجر انقلابات عسكرية متتالية بين عامي </w:t>
      </w:r>
      <w:r w:rsidRPr="00CB6472">
        <w:rPr>
          <w:rtl/>
          <w:lang w:bidi="fa-IR"/>
        </w:rPr>
        <w:t>۲۰۲۰</w:t>
      </w:r>
      <w:r w:rsidRPr="00CB6472">
        <w:rPr>
          <w:rtl/>
        </w:rPr>
        <w:t xml:space="preserve"> و</w:t>
      </w:r>
      <w:r w:rsidRPr="00CB6472">
        <w:rPr>
          <w:rtl/>
          <w:lang w:bidi="fa-IR"/>
        </w:rPr>
        <w:t xml:space="preserve">۲۰۲۳. </w:t>
      </w:r>
      <w:r w:rsidRPr="00CB6472">
        <w:rPr>
          <w:rtl/>
        </w:rPr>
        <w:t xml:space="preserve">فقد شهدت مالي محاولتين في سبتمبر </w:t>
      </w:r>
      <w:r w:rsidRPr="00CB6472">
        <w:rPr>
          <w:rtl/>
          <w:lang w:bidi="fa-IR"/>
        </w:rPr>
        <w:t>۲۰۲۰</w:t>
      </w:r>
      <w:r w:rsidRPr="00CB6472">
        <w:rPr>
          <w:rtl/>
        </w:rPr>
        <w:t xml:space="preserve"> وأبريل </w:t>
      </w:r>
      <w:r w:rsidRPr="00CB6472">
        <w:rPr>
          <w:rtl/>
          <w:lang w:bidi="fa-IR"/>
        </w:rPr>
        <w:t>۲۰۲۱</w:t>
      </w:r>
      <w:r w:rsidRPr="00CB6472">
        <w:rPr>
          <w:rtl/>
        </w:rPr>
        <w:t xml:space="preserve">، وبوركينا فاسو في يناير وسبتمبر </w:t>
      </w:r>
      <w:r w:rsidRPr="00CB6472">
        <w:rPr>
          <w:rtl/>
          <w:lang w:bidi="fa-IR"/>
        </w:rPr>
        <w:t>۲۰۲۲</w:t>
      </w:r>
      <w:r w:rsidRPr="00CB6472">
        <w:rPr>
          <w:rtl/>
        </w:rPr>
        <w:t xml:space="preserve">، والنيجر في يوليو </w:t>
      </w:r>
      <w:r w:rsidRPr="00CB6472">
        <w:rPr>
          <w:rtl/>
          <w:lang w:bidi="fa-IR"/>
        </w:rPr>
        <w:t>۲۰۲۳</w:t>
      </w:r>
      <w:r w:rsidRPr="00CB6472">
        <w:rPr>
          <w:rtl/>
        </w:rPr>
        <w:t>، وجاءت هذه الانقلابات مدفوعة جزئيًا برغبة ضباط الجيش في تحسين الوضع الأمني المتدهور، واستغلال الإحباط الشعبي الواسع إزاء عدم إحراز تقدم اقتصادي واجتماعي في ظل الحكومات المنتخبة ديمقراطيًا</w:t>
      </w:r>
      <w:r w:rsidRPr="00CB6472">
        <w:t>.</w:t>
      </w:r>
    </w:p>
    <w:p w14:paraId="1AAA0026" w14:textId="77777777" w:rsidR="00CB6472" w:rsidRPr="00CB6472" w:rsidRDefault="00CB6472" w:rsidP="00CB6472">
      <w:pPr>
        <w:rPr>
          <w:b/>
          <w:bCs/>
        </w:rPr>
      </w:pPr>
      <w:r w:rsidRPr="00CB6472">
        <w:rPr>
          <w:b/>
          <w:bCs/>
          <w:rtl/>
        </w:rPr>
        <w:t>٣</w:t>
      </w:r>
      <w:r w:rsidRPr="00CB6472">
        <w:rPr>
          <w:b/>
          <w:bCs/>
        </w:rPr>
        <w:t xml:space="preserve">. </w:t>
      </w:r>
      <w:r w:rsidRPr="00CB6472">
        <w:rPr>
          <w:b/>
          <w:bCs/>
          <w:rtl/>
        </w:rPr>
        <w:t>الأزمة الإنسانية والنزوح القسري: تشهد</w:t>
      </w:r>
    </w:p>
    <w:p w14:paraId="06D46463" w14:textId="77777777" w:rsidR="00CB6472" w:rsidRPr="00CB6472" w:rsidRDefault="00CB6472" w:rsidP="00CB6472">
      <w:r w:rsidRPr="00CB6472">
        <w:rPr>
          <w:rtl/>
        </w:rPr>
        <w:t xml:space="preserve">منطقة الساحل (بوركينا فاسو، مالي، النيجر، موريتانيا، ودول الساحل الغربي مثل بنين وتوغو وغانا وساحل العاج) أزمة إنسانية متفاقمة وتصاعد موجات النزوح القسري وازدياد الحاجة إلى الحماية، واعتبارًا من أغسطس </w:t>
      </w:r>
      <w:r w:rsidRPr="00CB6472">
        <w:rPr>
          <w:rtl/>
          <w:lang w:bidi="fa-IR"/>
        </w:rPr>
        <w:t>۲۰۲</w:t>
      </w:r>
      <w:r w:rsidRPr="00CB6472">
        <w:rPr>
          <w:rtl/>
        </w:rPr>
        <w:t xml:space="preserve">٤، نزح ما يقرب من ٥ ملايين شخص قسرًا في هذه المنطقة، بزيادة قدرها ٢٥٪ منذ عام </w:t>
      </w:r>
      <w:r w:rsidRPr="00CB6472">
        <w:rPr>
          <w:rtl/>
          <w:lang w:bidi="fa-IR"/>
        </w:rPr>
        <w:t xml:space="preserve">۲۰۲۰. </w:t>
      </w:r>
      <w:r w:rsidRPr="00CB6472">
        <w:rPr>
          <w:rtl/>
        </w:rPr>
        <w:t xml:space="preserve">ومن المتوقع أن </w:t>
      </w:r>
      <w:proofErr w:type="spellStart"/>
      <w:r w:rsidRPr="00CB6472">
        <w:rPr>
          <w:rtl/>
        </w:rPr>
        <w:t>یزداد</w:t>
      </w:r>
      <w:proofErr w:type="spellEnd"/>
      <w:r w:rsidRPr="00CB6472">
        <w:rPr>
          <w:rtl/>
        </w:rPr>
        <w:t xml:space="preserve"> عدد </w:t>
      </w:r>
      <w:proofErr w:type="spellStart"/>
      <w:r w:rsidRPr="00CB6472">
        <w:rPr>
          <w:rtl/>
        </w:rPr>
        <w:t>النازحین</w:t>
      </w:r>
      <w:proofErr w:type="spellEnd"/>
      <w:r w:rsidRPr="00CB6472">
        <w:rPr>
          <w:rtl/>
        </w:rPr>
        <w:t xml:space="preserve"> </w:t>
      </w:r>
      <w:proofErr w:type="spellStart"/>
      <w:r w:rsidRPr="00CB6472">
        <w:rPr>
          <w:rtl/>
        </w:rPr>
        <w:t>داخلیًا</w:t>
      </w:r>
      <w:proofErr w:type="spellEnd"/>
      <w:r w:rsidRPr="00CB6472">
        <w:rPr>
          <w:rtl/>
        </w:rPr>
        <w:t xml:space="preserve"> في </w:t>
      </w:r>
      <w:proofErr w:type="spellStart"/>
      <w:r w:rsidRPr="00CB6472">
        <w:rPr>
          <w:rtl/>
        </w:rPr>
        <w:t>بورکينا</w:t>
      </w:r>
      <w:proofErr w:type="spellEnd"/>
      <w:r w:rsidRPr="00CB6472">
        <w:rPr>
          <w:rtl/>
        </w:rPr>
        <w:t xml:space="preserve"> فاسو، على سبيل المثال، إلى ٣,٦٥ مليون بحلول نهاية عام </w:t>
      </w:r>
      <w:r w:rsidRPr="00CB6472">
        <w:rPr>
          <w:rtl/>
          <w:lang w:bidi="fa-IR"/>
        </w:rPr>
        <w:t>۲۰۲</w:t>
      </w:r>
      <w:r w:rsidRPr="00CB6472">
        <w:rPr>
          <w:rtl/>
        </w:rPr>
        <w:t>٥ بسبب محدودية فرص العودة</w:t>
      </w:r>
      <w:r w:rsidRPr="00CB6472">
        <w:t>.</w:t>
      </w:r>
    </w:p>
    <w:p w14:paraId="1D1BCE62" w14:textId="77777777" w:rsidR="00CB6472" w:rsidRPr="00CB6472" w:rsidRDefault="00CB6472" w:rsidP="00CB6472">
      <w:pPr>
        <w:rPr>
          <w:b/>
          <w:bCs/>
        </w:rPr>
      </w:pPr>
      <w:r w:rsidRPr="00CB6472">
        <w:rPr>
          <w:b/>
          <w:bCs/>
          <w:rtl/>
        </w:rPr>
        <w:t>٤</w:t>
      </w:r>
      <w:r w:rsidRPr="00CB6472">
        <w:rPr>
          <w:b/>
          <w:bCs/>
        </w:rPr>
        <w:t xml:space="preserve">. </w:t>
      </w:r>
      <w:r w:rsidRPr="00CB6472">
        <w:rPr>
          <w:b/>
          <w:bCs/>
          <w:rtl/>
        </w:rPr>
        <w:t>التحديات الاقتصادية والاجتماعية: تواجه</w:t>
      </w:r>
    </w:p>
    <w:p w14:paraId="4EC943B7" w14:textId="77777777" w:rsidR="00CB6472" w:rsidRPr="00CB6472" w:rsidRDefault="00CB6472" w:rsidP="00CB6472">
      <w:r w:rsidRPr="00CB6472">
        <w:rPr>
          <w:rtl/>
        </w:rPr>
        <w:t xml:space="preserve">دول الساحل تحديات كبرى مثل ضعف الحوكمة، والنمو السكاني السريع، وتهميش الشباب، مما يفاقم الصراعات </w:t>
      </w:r>
      <w:proofErr w:type="gramStart"/>
      <w:r w:rsidRPr="00CB6472">
        <w:rPr>
          <w:rtl/>
        </w:rPr>
        <w:t>الإثنية</w:t>
      </w:r>
      <w:proofErr w:type="gramEnd"/>
      <w:r w:rsidRPr="00CB6472">
        <w:rPr>
          <w:rtl/>
        </w:rPr>
        <w:t xml:space="preserve"> والاتجار بالمخدرات والبشر والإرهاب. ورغم الموارد الطبيعية الهامة، مثل الذهب والنيكل </w:t>
      </w:r>
      <w:proofErr w:type="spellStart"/>
      <w:r w:rsidRPr="00CB6472">
        <w:rPr>
          <w:rtl/>
        </w:rPr>
        <w:t>والبوكسيت</w:t>
      </w:r>
      <w:proofErr w:type="spellEnd"/>
      <w:r w:rsidRPr="00CB6472">
        <w:rPr>
          <w:rtl/>
        </w:rPr>
        <w:t xml:space="preserve"> واليورانيوم، فإن اقتصادات بوركينا فاسو ومالي والنيجر تضعف بسبب ارتفاع معدلات الفساد والضرائب والبطالة. حيث وصلت معدلات البطالة في بوركينا فاسو ومالي والنيجر إلى أكثر من </w:t>
      </w:r>
      <w:r w:rsidRPr="00CB6472">
        <w:rPr>
          <w:rtl/>
          <w:lang w:bidi="fa-IR"/>
        </w:rPr>
        <w:t>۳۰٪</w:t>
      </w:r>
      <w:r w:rsidRPr="00CB6472">
        <w:rPr>
          <w:rtl/>
        </w:rPr>
        <w:t xml:space="preserve"> مما أثر بشكل كبير على نسبة الإعالة وزاد العبء على الأسر والحكومات. فضلًا عن استغلال الجماعات المتطرفة حالة الإحباط الشعبي الواسعة إزاء تدهور الوضع الأمني وعدم إحراز تقدم اقتصادي واجتماعي</w:t>
      </w:r>
      <w:r w:rsidRPr="00CB6472">
        <w:t>.</w:t>
      </w:r>
    </w:p>
    <w:p w14:paraId="1A37B393" w14:textId="77777777" w:rsidR="00CB6472" w:rsidRPr="00CB6472" w:rsidRDefault="00CB6472" w:rsidP="00CB6472">
      <w:pPr>
        <w:rPr>
          <w:b/>
          <w:bCs/>
        </w:rPr>
      </w:pPr>
      <w:r w:rsidRPr="00CB6472">
        <w:rPr>
          <w:b/>
          <w:bCs/>
          <w:rtl/>
        </w:rPr>
        <w:t>ثانيًا: الأسباب الرئيسة لعدم الاستقرار</w:t>
      </w:r>
    </w:p>
    <w:p w14:paraId="65F0DE0D" w14:textId="77777777" w:rsidR="00CB6472" w:rsidRPr="00CB6472" w:rsidRDefault="00CB6472" w:rsidP="00CB6472">
      <w:r w:rsidRPr="00CB6472">
        <w:rPr>
          <w:rtl/>
        </w:rPr>
        <w:t>١</w:t>
      </w:r>
      <w:r w:rsidRPr="00CB6472">
        <w:t xml:space="preserve">. </w:t>
      </w:r>
      <w:r w:rsidRPr="00CB6472">
        <w:rPr>
          <w:rtl/>
        </w:rPr>
        <w:t>ضعف الحوكمة ومؤسسات الدولة: يساهم ضعف الحوكمة وتهميش الشباب والانقلابات العسكرية بشكل مباشر في تفاقم الصراعات الإثنية والإرهاب. وتمثل الأزمة في مالي، على سبيل المثال، نموذجًا مصغرًا لهذه المشاكل المتداخلة، ويعزى ضعف الحوكمة في الساحل</w:t>
      </w:r>
    </w:p>
    <w:p w14:paraId="648375C8" w14:textId="77777777" w:rsidR="00CB6472" w:rsidRPr="00CB6472" w:rsidRDefault="00CB6472" w:rsidP="00CB6472">
      <w:r w:rsidRPr="00CB6472">
        <w:rPr>
          <w:rtl/>
        </w:rPr>
        <w:t xml:space="preserve">إلى أزمة "بناء الدولة"، لذا سارعت العديد من الدول بعد استقلالها في إفريقيا إلى استيراد النموذج الغربي للدولة الوطنية، الأمر الذي اصطدم بالخصوصيات المحلية، مثل الولاءات </w:t>
      </w:r>
      <w:proofErr w:type="gramStart"/>
      <w:r w:rsidRPr="00CB6472">
        <w:rPr>
          <w:rtl/>
        </w:rPr>
        <w:t>القبلية</w:t>
      </w:r>
      <w:proofErr w:type="gramEnd"/>
      <w:r w:rsidRPr="00CB6472">
        <w:rPr>
          <w:rtl/>
        </w:rPr>
        <w:t xml:space="preserve"> والتنوع اللغوي والعرقي والديني. لذا تفتقر العديد من مؤسسات الدولة في دول الساحل إلى "المأسسة"؛ بسبب ارتباطها بالولاءات العرقية والقبلية والطائفية، بالإضافة إلى الفشل الإداري</w:t>
      </w:r>
      <w:r w:rsidRPr="00CB6472">
        <w:t>.</w:t>
      </w:r>
    </w:p>
    <w:p w14:paraId="224A6A6D" w14:textId="77777777" w:rsidR="00CB6472" w:rsidRPr="00CB6472" w:rsidRDefault="00CB6472" w:rsidP="00CB6472">
      <w:pPr>
        <w:rPr>
          <w:b/>
          <w:bCs/>
        </w:rPr>
      </w:pPr>
      <w:r w:rsidRPr="00CB6472">
        <w:rPr>
          <w:b/>
          <w:bCs/>
          <w:rtl/>
        </w:rPr>
        <w:t>٢</w:t>
      </w:r>
      <w:r w:rsidRPr="00CB6472">
        <w:rPr>
          <w:b/>
          <w:bCs/>
        </w:rPr>
        <w:t xml:space="preserve">. </w:t>
      </w:r>
      <w:r w:rsidRPr="00CB6472">
        <w:rPr>
          <w:b/>
          <w:bCs/>
          <w:rtl/>
        </w:rPr>
        <w:t>إرث الاستعمار والحدود المصطنعة: تعود</w:t>
      </w:r>
    </w:p>
    <w:p w14:paraId="1BE1993D" w14:textId="77777777" w:rsidR="00CB6472" w:rsidRPr="00CB6472" w:rsidRDefault="00CB6472" w:rsidP="00CB6472">
      <w:r w:rsidRPr="00CB6472">
        <w:rPr>
          <w:rtl/>
        </w:rPr>
        <w:lastRenderedPageBreak/>
        <w:t>جذور الصراع في الساحل إلى الحقبة الاستعمارية وما تلاها من حدود مصطنعة لم تأخذ في الاعتبار الاختلافات العرقية والثقافية، والتي أدت بدورها إلى تفتيت هوية المواطن الإفريقي بين الانتماءات الإقليمية والعرقية والدينية في مجتمعاتهم التقليدية وواقعهم الاجتماعي والسياسي الحديث، فضلًا عن اندلاع الحروب الأهلية. ويشكل الإرث الاستعماري عائقًا هيكليًا مستمرًا أمام بناء الدولة والتماسك الوطني، كما تسبب في خلق نقاط ضعف متأصلة ترتبط بتقسيم المجموعات العرقية، وعدم قدرة الدولة علي بسط سيطرتها على الأراضي الشاسعة، مما يسهل الأنشطة الإجرامية والمتمردة عبر الحدود</w:t>
      </w:r>
      <w:r w:rsidRPr="00CB6472">
        <w:t>.</w:t>
      </w:r>
    </w:p>
    <w:p w14:paraId="38C07122" w14:textId="77777777" w:rsidR="00CB6472" w:rsidRPr="00CB6472" w:rsidRDefault="00CB6472" w:rsidP="00CB6472">
      <w:r w:rsidRPr="00CB6472">
        <w:rPr>
          <w:rtl/>
        </w:rPr>
        <w:t>٣</w:t>
      </w:r>
      <w:r w:rsidRPr="00CB6472">
        <w:t xml:space="preserve">. </w:t>
      </w:r>
      <w:r w:rsidRPr="00CB6472">
        <w:rPr>
          <w:rtl/>
        </w:rPr>
        <w:t xml:space="preserve">تداعيات التغير المناخي: تتزايد المخاطر المترتبة على تغير المناخ في ظل ارتباطها بالأوضاع الاقتصادية والاجتماعية والسياسية، ويؤدي ذلك إلى ظواهر سلبية، مثل تصاعد ظاهرة اللجوء والنزوح القسري، مما يجعل الملايين عرضة للخطر، وتشير التوقعات بوصول عدد النازحين بسبب العوامل البيئية في إفريقيا جنوب الصحراء إلى ٨٥ مليون شخص بحلول عام </w:t>
      </w:r>
      <w:r w:rsidRPr="00CB6472">
        <w:rPr>
          <w:rtl/>
          <w:lang w:bidi="fa-IR"/>
        </w:rPr>
        <w:t xml:space="preserve">۲۰٥۰. </w:t>
      </w:r>
      <w:r w:rsidRPr="00CB6472">
        <w:rPr>
          <w:rtl/>
        </w:rPr>
        <w:t>وتستغل الجماعات الإرهابية تدهور الإنتاج الزراعي ونقص الموارد المائية لتوسيع سيطرتها. وبالتالي يعد الاستقرار البيئي جزءً لا يتجزأ من الاستقرار الأمني والاجتماعي</w:t>
      </w:r>
      <w:r w:rsidRPr="00CB6472">
        <w:t>.</w:t>
      </w:r>
    </w:p>
    <w:p w14:paraId="49C0F320" w14:textId="77777777" w:rsidR="00CB6472" w:rsidRPr="00CB6472" w:rsidRDefault="00CB6472" w:rsidP="00CB6472">
      <w:pPr>
        <w:rPr>
          <w:b/>
          <w:bCs/>
        </w:rPr>
      </w:pPr>
      <w:r w:rsidRPr="00CB6472">
        <w:rPr>
          <w:b/>
          <w:bCs/>
          <w:rtl/>
        </w:rPr>
        <w:t>ثالثًا: أثر التحالفات الإقليمية والدولية على الاستقرار</w:t>
      </w:r>
    </w:p>
    <w:p w14:paraId="0A3C014C" w14:textId="77777777" w:rsidR="00CB6472" w:rsidRPr="00CB6472" w:rsidRDefault="00CB6472" w:rsidP="00CB6472">
      <w:r w:rsidRPr="00CB6472">
        <w:rPr>
          <w:rtl/>
        </w:rPr>
        <w:t>لا شك أن الاستقرار في الساحل يتأثر بشكل كبير بالتحولات في الشراكات الخارجية والتحالفات الإقليمية الجديدة ودور المنظمات الدولية. وفي هذا الإطار، يمكن الإشارة إلى أبرز آثار التحالفات الإقليمية والدولية على الاستقرار</w:t>
      </w:r>
      <w:r w:rsidRPr="00CB6472">
        <w:t>:</w:t>
      </w:r>
    </w:p>
    <w:p w14:paraId="3B0A7EF3" w14:textId="77777777" w:rsidR="00CB6472" w:rsidRPr="00CB6472" w:rsidRDefault="00CB6472" w:rsidP="00CB6472">
      <w:pPr>
        <w:rPr>
          <w:b/>
          <w:bCs/>
        </w:rPr>
      </w:pPr>
      <w:r w:rsidRPr="00CB6472">
        <w:rPr>
          <w:b/>
          <w:bCs/>
          <w:rtl/>
        </w:rPr>
        <w:t>١</w:t>
      </w:r>
      <w:r w:rsidRPr="00CB6472">
        <w:rPr>
          <w:b/>
          <w:bCs/>
        </w:rPr>
        <w:t xml:space="preserve">. </w:t>
      </w:r>
      <w:r w:rsidRPr="00CB6472">
        <w:rPr>
          <w:b/>
          <w:bCs/>
          <w:rtl/>
        </w:rPr>
        <w:t>تحولات الشراكات الخارجية: شهدت منطقة</w:t>
      </w:r>
    </w:p>
    <w:p w14:paraId="1CB50EEA" w14:textId="77777777" w:rsidR="00CB6472" w:rsidRPr="00CB6472" w:rsidRDefault="00CB6472" w:rsidP="00CB6472">
      <w:r w:rsidRPr="00CB6472">
        <w:rPr>
          <w:rtl/>
        </w:rPr>
        <w:t>الساحل تحولًا كبيرًا في ديناميكيات التدخل الأجنبي، مع تراجع وجود القوى التقليدية (فرنسا والولايات المتحدة) وزيادة نفوذ الجهات الفاعلة الجديدة، مثل روسيا وتركيا والصين ودول الخليج. وقد تراجعت شعبية فرنسا في العديد من مستعمراتها السابقة في الساحل، في مقابل تزايد النفوذ الروسي بدعم الأنظمة العسكرية في الساحل (مالي، بوركينا فاسو، والنيجر) وتعمل روسيا على دعم الحكومات الحليفة دون شروط، وتتغاضى عن المبادئ الديمقراطية، على عكس الشروط التي غالبًا ما تقترن بالتعاون الأوروبي. هذا التحول يعكس رغبة الأنظمة العسكرية في الحصول على دعم "غير مشروط". ومع ذلك، فإن الاعتماد على مجموعات المرتزقة مثل "فيلق إفريقيا" (</w:t>
      </w:r>
      <w:proofErr w:type="spellStart"/>
      <w:r w:rsidRPr="00CB6472">
        <w:rPr>
          <w:rtl/>
        </w:rPr>
        <w:t>فاجنر</w:t>
      </w:r>
      <w:proofErr w:type="spellEnd"/>
      <w:r w:rsidRPr="00CB6472">
        <w:rPr>
          <w:rtl/>
        </w:rPr>
        <w:t xml:space="preserve"> سابقًا) لا يحل مشكلة الأمن بشكل فعال وقد يؤدي إلى انتهاكات حقوق الإنسان، مما </w:t>
      </w:r>
      <w:proofErr w:type="spellStart"/>
      <w:r w:rsidRPr="00CB6472">
        <w:rPr>
          <w:rtl/>
        </w:rPr>
        <w:t>یعني</w:t>
      </w:r>
      <w:proofErr w:type="spellEnd"/>
      <w:r w:rsidRPr="00CB6472">
        <w:rPr>
          <w:rtl/>
        </w:rPr>
        <w:t xml:space="preserve"> استبدال </w:t>
      </w:r>
      <w:proofErr w:type="spellStart"/>
      <w:r w:rsidRPr="00CB6472">
        <w:rPr>
          <w:rtl/>
        </w:rPr>
        <w:t>تبعیة</w:t>
      </w:r>
      <w:proofErr w:type="spellEnd"/>
      <w:r w:rsidRPr="00CB6472">
        <w:rPr>
          <w:rtl/>
        </w:rPr>
        <w:t xml:space="preserve"> </w:t>
      </w:r>
      <w:proofErr w:type="spellStart"/>
      <w:r w:rsidRPr="00CB6472">
        <w:rPr>
          <w:rtl/>
        </w:rPr>
        <w:t>خارجیة</w:t>
      </w:r>
      <w:proofErr w:type="spellEnd"/>
      <w:r w:rsidRPr="00CB6472">
        <w:rPr>
          <w:rtl/>
        </w:rPr>
        <w:t xml:space="preserve"> بأخرى</w:t>
      </w:r>
      <w:r w:rsidRPr="00CB6472">
        <w:t>.</w:t>
      </w:r>
    </w:p>
    <w:p w14:paraId="6909EA4B" w14:textId="77777777" w:rsidR="00CB6472" w:rsidRPr="00CB6472" w:rsidRDefault="00CB6472" w:rsidP="00CB6472">
      <w:pPr>
        <w:rPr>
          <w:b/>
          <w:bCs/>
        </w:rPr>
      </w:pPr>
      <w:r w:rsidRPr="00CB6472">
        <w:rPr>
          <w:b/>
          <w:bCs/>
          <w:rtl/>
        </w:rPr>
        <w:t>٢</w:t>
      </w:r>
      <w:r w:rsidRPr="00CB6472">
        <w:rPr>
          <w:b/>
          <w:bCs/>
        </w:rPr>
        <w:t xml:space="preserve">. </w:t>
      </w:r>
      <w:r w:rsidRPr="00CB6472">
        <w:rPr>
          <w:b/>
          <w:bCs/>
          <w:rtl/>
        </w:rPr>
        <w:t>التحالفات الإقليمية الجديدة: في أواخر</w:t>
      </w:r>
    </w:p>
    <w:p w14:paraId="3C6E1D6E" w14:textId="77777777" w:rsidR="00CB6472" w:rsidRPr="00CB6472" w:rsidRDefault="00CB6472" w:rsidP="00CB6472">
      <w:r w:rsidRPr="00CB6472">
        <w:rPr>
          <w:rtl/>
        </w:rPr>
        <w:t xml:space="preserve">عام </w:t>
      </w:r>
      <w:r w:rsidRPr="00CB6472">
        <w:rPr>
          <w:rtl/>
          <w:lang w:bidi="fa-IR"/>
        </w:rPr>
        <w:t>۲۰۲۳</w:t>
      </w:r>
      <w:r w:rsidRPr="00CB6472">
        <w:rPr>
          <w:rtl/>
        </w:rPr>
        <w:t>، أعلنت مالي والنيجر وبوركينا فاسو عن تشكيل تحالف دول الساحل</w:t>
      </w:r>
      <w:r w:rsidRPr="00CB6472">
        <w:t xml:space="preserve"> (AES) </w:t>
      </w:r>
      <w:r w:rsidRPr="00CB6472">
        <w:rPr>
          <w:rtl/>
        </w:rPr>
        <w:t>كحلف دفاعي مشترك تطور إلى اتحاد كونفدرالي. وانفصل هذا التحالف عن المجموعة الاقتصادية لدول غرب إفريقيا (الكتلة الإقليمية الرئيسة)</w:t>
      </w:r>
    </w:p>
    <w:p w14:paraId="676BEB29" w14:textId="77777777" w:rsidR="00CB6472" w:rsidRPr="00CB6472" w:rsidRDefault="00CB6472" w:rsidP="00CB6472">
      <w:r w:rsidRPr="00CB6472">
        <w:t>(ECOWAS)</w:t>
      </w:r>
      <w:r w:rsidRPr="00CB6472">
        <w:rPr>
          <w:rtl/>
        </w:rPr>
        <w:t xml:space="preserve">، متهمًا إياها بأنها "تهديد" لسيادتها وأنها تخضع لتأثير قوى أجنبية. وقد فرضت </w:t>
      </w:r>
      <w:proofErr w:type="spellStart"/>
      <w:r w:rsidRPr="00CB6472">
        <w:rPr>
          <w:rtl/>
        </w:rPr>
        <w:t>الإيكواس</w:t>
      </w:r>
      <w:proofErr w:type="spellEnd"/>
      <w:r w:rsidRPr="00CB6472">
        <w:rPr>
          <w:rtl/>
        </w:rPr>
        <w:t xml:space="preserve"> عقوبات على الدول التي شهدت انقلابات، بما فيها عدم الاعتراف الدبلوماسي، ورفض المساعدات الخارجية، بهدف إجبارها على العودة السريعة إلى النظام الدستوري. وتسببت الحدود المغلقة التي فرضتها </w:t>
      </w:r>
      <w:proofErr w:type="spellStart"/>
      <w:r w:rsidRPr="00CB6472">
        <w:rPr>
          <w:rtl/>
        </w:rPr>
        <w:t>الإيكواس</w:t>
      </w:r>
      <w:proofErr w:type="spellEnd"/>
      <w:r w:rsidRPr="00CB6472">
        <w:rPr>
          <w:rtl/>
        </w:rPr>
        <w:t xml:space="preserve"> في صعوبات اقتصادية واجتماعية قصيرة الأجل، وإضعاف جهود التعاون الأمني والإنساني</w:t>
      </w:r>
      <w:r w:rsidRPr="00CB6472">
        <w:t>.</w:t>
      </w:r>
    </w:p>
    <w:p w14:paraId="32297ACF" w14:textId="77777777" w:rsidR="00CB6472" w:rsidRPr="00CB6472" w:rsidRDefault="00CB6472" w:rsidP="00CB6472">
      <w:r w:rsidRPr="00CB6472">
        <w:rPr>
          <w:rtl/>
        </w:rPr>
        <w:t xml:space="preserve">ومع ذلك فإن العقوبات التي فرضتها </w:t>
      </w:r>
      <w:proofErr w:type="spellStart"/>
      <w:r w:rsidRPr="00CB6472">
        <w:rPr>
          <w:rtl/>
        </w:rPr>
        <w:t>الإيكواس</w:t>
      </w:r>
      <w:proofErr w:type="spellEnd"/>
      <w:r w:rsidRPr="00CB6472">
        <w:rPr>
          <w:rtl/>
        </w:rPr>
        <w:t xml:space="preserve"> لم تكن فعالة بشكل كامل، بل أدت إلى تعزيز التوترات وتشكيل تحالفات مضادة وتزايد توتر العلاقات الإقليمية، حيث اشتبكت مالي مع الجزائر في أبريل الماضي، وتتهم بوركينا فاسو ساحل العاج بتهديدها، وتوجه النيجر اتهامات مماثلة لبنين</w:t>
      </w:r>
      <w:r w:rsidRPr="00CB6472">
        <w:t>.</w:t>
      </w:r>
    </w:p>
    <w:p w14:paraId="7C5914C9" w14:textId="77777777" w:rsidR="00CB6472" w:rsidRPr="00CB6472" w:rsidRDefault="00CB6472" w:rsidP="00CB6472">
      <w:r w:rsidRPr="00CB6472">
        <w:rPr>
          <w:rtl/>
        </w:rPr>
        <w:t>٣</w:t>
      </w:r>
      <w:r w:rsidRPr="00CB6472">
        <w:t xml:space="preserve">. </w:t>
      </w:r>
      <w:r w:rsidRPr="00CB6472">
        <w:rPr>
          <w:rtl/>
        </w:rPr>
        <w:t xml:space="preserve">دور المنظمات الدولية: يتركز دور المنظمات الدولية في عدد من المحاور تتعلق بالأمن ومكافحة الإرهاب والجريمة المنظمة والتنمية المستدامة والمساعدات الإنسانية والحوكمة وبناء القدرات والتنسيق والتعاون مع الهيئات والمنظمات الإقليمية والدولية، وعلى الرغم من تلك الجهود إلا أنها تواجه تحديات كبيرة في منطقة الساحل، بما في ذلك اتساع رقعة الصراع، </w:t>
      </w:r>
      <w:r w:rsidRPr="00CB6472">
        <w:rPr>
          <w:rtl/>
        </w:rPr>
        <w:lastRenderedPageBreak/>
        <w:t>وضعف البني التحتية، وتحديات الوصول إلى المناطق المتضررة، والحاجة إلى تنسيق أكبر مع الجهات الفاعلة في تلك المنطقة</w:t>
      </w:r>
      <w:r w:rsidRPr="00CB6472">
        <w:t>.</w:t>
      </w:r>
    </w:p>
    <w:p w14:paraId="007F6F11" w14:textId="77777777" w:rsidR="00CB6472" w:rsidRPr="00CB6472" w:rsidRDefault="00CB6472" w:rsidP="00CB6472">
      <w:pPr>
        <w:rPr>
          <w:b/>
          <w:bCs/>
        </w:rPr>
      </w:pPr>
      <w:r w:rsidRPr="00CB6472">
        <w:rPr>
          <w:b/>
          <w:bCs/>
          <w:rtl/>
        </w:rPr>
        <w:t>رابعًا: سيناريوهات محتملة للاستقرار</w:t>
      </w:r>
    </w:p>
    <w:p w14:paraId="33D47F05" w14:textId="77777777" w:rsidR="00CB6472" w:rsidRPr="00CB6472" w:rsidRDefault="00CB6472" w:rsidP="00CB6472">
      <w:r w:rsidRPr="00CB6472">
        <w:rPr>
          <w:rtl/>
        </w:rPr>
        <w:t>١</w:t>
      </w:r>
      <w:r w:rsidRPr="00CB6472">
        <w:t xml:space="preserve">. </w:t>
      </w:r>
      <w:r w:rsidRPr="00CB6472">
        <w:rPr>
          <w:rtl/>
        </w:rPr>
        <w:t>سيناريو استمرار التدهور: يستمر تصاعد العنف والإرهاب، مع انتشار الجماعات الإرهابية بشكل أعمق في الدول الساحلية المجاورة (بنين، توجو) ومع تزايد الهجمات على المراكز الحضرية</w:t>
      </w:r>
    </w:p>
    <w:p w14:paraId="7A19C439" w14:textId="77777777" w:rsidR="00CB6472" w:rsidRPr="00CB6472" w:rsidRDefault="00CB6472" w:rsidP="00CB6472">
      <w:r w:rsidRPr="00CB6472">
        <w:rPr>
          <w:rtl/>
        </w:rPr>
        <w:t>تتفاقم الأزمات الإنسانية والنزوح القسري، ومع استمرار فجوة التمويل الإنساني وتدهور الأوضاع المعيشية فقد يؤدي ذلك إلى انهيار شبه كامل للدول في بعض المناطق، وتزايد نفوذ الجهات غير الحكومية (الجماعات المسلحة، شبكات الجريمة)، الأمر الذي يمثل تهديدًا أوسع للاستقرار الإقليمي والدولي</w:t>
      </w:r>
      <w:r w:rsidRPr="00CB6472">
        <w:t>.</w:t>
      </w:r>
    </w:p>
    <w:p w14:paraId="4989A924" w14:textId="77777777" w:rsidR="00CB6472" w:rsidRPr="00CB6472" w:rsidRDefault="00CB6472" w:rsidP="00CB6472">
      <w:r w:rsidRPr="00CB6472">
        <w:rPr>
          <w:rtl/>
        </w:rPr>
        <w:t>٢</w:t>
      </w:r>
      <w:r w:rsidRPr="00CB6472">
        <w:t xml:space="preserve">. </w:t>
      </w:r>
      <w:r w:rsidRPr="00CB6472">
        <w:rPr>
          <w:rtl/>
        </w:rPr>
        <w:t>سيناريو الاستقرار الجزئي: استمرار العنف مع بعض النجاحات التكتيكية المحدودة ضد الجماعات الإرهابية بفضل الدعم العسكري من الشركاء الجدد (روسيا)، لكن مع بعض الجهود الظاهرية لمعالجة الفساد وتحسين الخدمات الأساسية، دون تحول حقيقي نحو الحكم الديمقراطي. واستمرار الأزمات الإنسانية وحالة الهشاشة المزمنة مع فترات متقطعة من التدهور والتحسن. بسبب عدم معالجة الأسباب الجذرية لعدم الاستقرار، مما يجعله هشًا وعرضة للانهيار في ظل أي صدمات جديدة (مناخية، اقتصادية، سياسية)</w:t>
      </w:r>
      <w:r w:rsidRPr="00CB6472">
        <w:t>.</w:t>
      </w:r>
    </w:p>
    <w:p w14:paraId="412AB800" w14:textId="77777777" w:rsidR="00CB6472" w:rsidRPr="00CB6472" w:rsidRDefault="00CB6472" w:rsidP="00CB6472">
      <w:pPr>
        <w:rPr>
          <w:b/>
          <w:bCs/>
        </w:rPr>
      </w:pPr>
      <w:r w:rsidRPr="00CB6472">
        <w:rPr>
          <w:b/>
          <w:bCs/>
          <w:rtl/>
        </w:rPr>
        <w:t>٣</w:t>
      </w:r>
      <w:r w:rsidRPr="00CB6472">
        <w:rPr>
          <w:b/>
          <w:bCs/>
        </w:rPr>
        <w:t xml:space="preserve">. </w:t>
      </w:r>
      <w:r w:rsidRPr="00CB6472">
        <w:rPr>
          <w:b/>
          <w:bCs/>
          <w:rtl/>
        </w:rPr>
        <w:t>سيناريو التحول الإيجابي (مسار الاستقرار</w:t>
      </w:r>
    </w:p>
    <w:p w14:paraId="1EE19D63" w14:textId="77777777" w:rsidR="00CB6472" w:rsidRPr="00CB6472" w:rsidRDefault="00CB6472" w:rsidP="00CB6472">
      <w:r w:rsidRPr="00CB6472">
        <w:rPr>
          <w:rtl/>
        </w:rPr>
        <w:t>المستدام): ينطوي هذا السيناريو على تقليل مستويات العنف بشكل كبير، وعودة النازحين طوعًا، وتحقيق تقدم مستدام نحو السلام والازدهار، حيث تتبنى الحكومات الساحلية نهجًا شاملاً لمعالجة الأسباب الجذرية لعدم الاستقرار، يتجاوز الحلول الأمنية البحتة وتعزيز الحوكمة الرشيدة، ومكافحة الفساد، وبناء مؤسسات دولة أكثر شمولاً وفاعلية مع تحسن ملموس في التنمية الاقتصادية والاجتماعية، واستثمارات كبيرة في التعليم، والصحة، وخلق فرص عمل للشباب، ودعم قطاع الزراعة. ويتم تنفيذ استراتيجيات فعالة للتكيف مع تغير المناخ،</w:t>
      </w:r>
    </w:p>
    <w:p w14:paraId="505F9A15" w14:textId="77777777" w:rsidR="00CB6472" w:rsidRPr="00CB6472" w:rsidRDefault="00CB6472" w:rsidP="00CB6472">
      <w:r w:rsidRPr="00CB6472">
        <w:rPr>
          <w:rtl/>
        </w:rPr>
        <w:t>مما يقلل من الصراعات على الموارد ويعزز قدرة المجتمعات على الصمود والتعاون بشكل أكثر فاعلية من جانب الشراكات الدولية والإقليمية على أسس من الاحترام المتبادل والتركيز على التنمية طويلة الأمد</w:t>
      </w:r>
      <w:r w:rsidRPr="00CB6472">
        <w:t>.</w:t>
      </w:r>
    </w:p>
    <w:p w14:paraId="7EA6FD87" w14:textId="77777777" w:rsidR="00CB6472" w:rsidRPr="00CB6472" w:rsidRDefault="00CB6472" w:rsidP="00CB6472">
      <w:pPr>
        <w:rPr>
          <w:b/>
          <w:bCs/>
        </w:rPr>
      </w:pPr>
      <w:r w:rsidRPr="00CB6472">
        <w:rPr>
          <w:b/>
          <w:bCs/>
          <w:rtl/>
        </w:rPr>
        <w:t>خامسًا: متطلبات تعزيز الاستقرار</w:t>
      </w:r>
    </w:p>
    <w:p w14:paraId="67592571" w14:textId="77777777" w:rsidR="00CB6472" w:rsidRPr="00CB6472" w:rsidRDefault="00CB6472" w:rsidP="00CB6472">
      <w:r w:rsidRPr="00CB6472">
        <w:rPr>
          <w:rtl/>
        </w:rPr>
        <w:t>لتحقيق سيناريو التحول الإيجابي، يتطلب الأمر نهجًا استراتيجيًا متعدد الأوجه يركز على الأبعاد التالية</w:t>
      </w:r>
      <w:r w:rsidRPr="00CB6472">
        <w:t>:</w:t>
      </w:r>
    </w:p>
    <w:p w14:paraId="61FE5490" w14:textId="77777777" w:rsidR="00CB6472" w:rsidRPr="00CB6472" w:rsidRDefault="00CB6472" w:rsidP="00CB6472">
      <w:r w:rsidRPr="00CB6472">
        <w:rPr>
          <w:rtl/>
        </w:rPr>
        <w:t>١</w:t>
      </w:r>
      <w:r w:rsidRPr="00CB6472">
        <w:t xml:space="preserve">. </w:t>
      </w:r>
      <w:r w:rsidRPr="00CB6472">
        <w:rPr>
          <w:rtl/>
        </w:rPr>
        <w:t>تعزيز الحوكمة الرشيدة وبناء الدولة: فمن أجل مكافحة الفساد المستشري الذي يغذي عدم الاستقرار يجب التركيز على تعزيز كفاءة ونزاهة المؤسسات التي تتحكم في استخدام الموارد العامة، ومحاربة الفساد، وإضفاء الطابع المؤسسي على مشاركة المواطنين في مناقشات السياسات العامة كعنصر أساسي للحوكمة الديمقراطية، وتمثل "الشرعية من الأسفل" ركيزة أساسية للاستقرار. فعندما تفشل الدولة المركزية، غالبًا ما يتدخل الفاعلون المحليون (المجتمع المدني، الزعامات التقليدية) لتقديم الخدمات. لذلك فإن إعادة بناء الاستقرار يتطلب نهجًا يعتمد على "الشرعية من الأسفل" من خلال تعزيز الحوكمة المحلية، وتمكين المبادرات المجتمعية، والاستفادة من آليات حل النزاعات التقليدية، وبناء علاقات إيجابية مع السكان المحليين، فذلك أمر أساسي لإضعاف الدعم للمتمردين</w:t>
      </w:r>
      <w:r w:rsidRPr="00CB6472">
        <w:t>.</w:t>
      </w:r>
    </w:p>
    <w:p w14:paraId="74FF0375" w14:textId="77777777" w:rsidR="00CB6472" w:rsidRPr="00CB6472" w:rsidRDefault="00CB6472" w:rsidP="00CB6472">
      <w:pPr>
        <w:rPr>
          <w:b/>
          <w:bCs/>
        </w:rPr>
      </w:pPr>
      <w:r w:rsidRPr="00CB6472">
        <w:rPr>
          <w:b/>
          <w:bCs/>
          <w:rtl/>
        </w:rPr>
        <w:t>٢</w:t>
      </w:r>
      <w:r w:rsidRPr="00CB6472">
        <w:rPr>
          <w:b/>
          <w:bCs/>
        </w:rPr>
        <w:t xml:space="preserve">. </w:t>
      </w:r>
      <w:r w:rsidRPr="00CB6472">
        <w:rPr>
          <w:b/>
          <w:bCs/>
          <w:rtl/>
        </w:rPr>
        <w:t>التنمية الاقتصادية والاجتماعية الشاملة</w:t>
      </w:r>
      <w:r w:rsidRPr="00CB6472">
        <w:rPr>
          <w:b/>
          <w:bCs/>
        </w:rPr>
        <w:t>:</w:t>
      </w:r>
    </w:p>
    <w:p w14:paraId="763495F6" w14:textId="77777777" w:rsidR="00CB6472" w:rsidRPr="00CB6472" w:rsidRDefault="00CB6472" w:rsidP="00CB6472">
      <w:r w:rsidRPr="00CB6472">
        <w:rPr>
          <w:rtl/>
        </w:rPr>
        <w:t xml:space="preserve">يجب على الجهات الخارجية والحكومات التركيز على إصلاح البنى التحتية، والتنمية الريفية، </w:t>
      </w:r>
      <w:proofErr w:type="spellStart"/>
      <w:r w:rsidRPr="00CB6472">
        <w:rPr>
          <w:rtl/>
        </w:rPr>
        <w:t>والرقمنة</w:t>
      </w:r>
      <w:proofErr w:type="spellEnd"/>
      <w:r w:rsidRPr="00CB6472">
        <w:rPr>
          <w:rtl/>
        </w:rPr>
        <w:t>، والنقل، والاستثمار في التعليم والتدريب المهني لإعادة تنشيط الاقتصادات</w:t>
      </w:r>
    </w:p>
    <w:p w14:paraId="5A6A0550" w14:textId="77777777" w:rsidR="00CB6472" w:rsidRPr="00CB6472" w:rsidRDefault="00CB6472" w:rsidP="00CB6472">
      <w:r w:rsidRPr="00CB6472">
        <w:rPr>
          <w:rtl/>
        </w:rPr>
        <w:lastRenderedPageBreak/>
        <w:t xml:space="preserve">المحلية، وإتاحة الفرص التعليمية الضائعة للجيل الحالي من المراهقين والأطفال الذين اكتسبوا القليل من المعرفة والمهارات الحياتية بسبب إغلاق المدارس والنزوح الداخلي، إلى جانب أهمية إعطاء الأولوية لتعليم الأطفال النازحين واللاجئين، ودعم الالتحاق بنسبة </w:t>
      </w:r>
      <w:r w:rsidRPr="00CB6472">
        <w:rPr>
          <w:rtl/>
          <w:lang w:bidi="fa-IR"/>
        </w:rPr>
        <w:t>۱۰۰٪</w:t>
      </w:r>
      <w:r w:rsidRPr="00CB6472">
        <w:rPr>
          <w:rtl/>
        </w:rPr>
        <w:t xml:space="preserve"> للأطفال في سن الدراسة بالأنظمة التعليمية الرسمية، ومعالجة البطالة المرتفعة بين الشباب منعًا للانخراط في الجريمة والإرهاب. ودعم الشباب من خلال الفرص الاقتصادية والتعليمية وتعزيز المرونة الزراعية والإنتاجية من خلال التقنيات الزراعية الذكية، وإعادة تأهيل الأراضي، وإدارة الموارد المائية. كما يقضي دعم الرعاة والمزارعين على الأسباب الجذرية للجوع وسوء التغذية ويقلل من اعتماد المجتمعات على المساعدات</w:t>
      </w:r>
      <w:r w:rsidRPr="00CB6472">
        <w:t>.</w:t>
      </w:r>
    </w:p>
    <w:p w14:paraId="305AAD26" w14:textId="77777777" w:rsidR="00CB6472" w:rsidRPr="00CB6472" w:rsidRDefault="00CB6472" w:rsidP="00CB6472">
      <w:r w:rsidRPr="00CB6472">
        <w:rPr>
          <w:rtl/>
        </w:rPr>
        <w:t>٣</w:t>
      </w:r>
      <w:r w:rsidRPr="00CB6472">
        <w:t xml:space="preserve">. </w:t>
      </w:r>
      <w:r w:rsidRPr="00CB6472">
        <w:rPr>
          <w:rtl/>
        </w:rPr>
        <w:t xml:space="preserve">التكيف مع التغير المناخي: من الضروري توسيع تدخلات الزراعة الذكية، وتطوير شراكات تنموية لحلول مناخية شاملة للمجتمعات، وزراعة ملايين الأشجار (مثل </w:t>
      </w:r>
      <w:r w:rsidRPr="00CB6472">
        <w:rPr>
          <w:rtl/>
          <w:lang w:bidi="fa-IR"/>
        </w:rPr>
        <w:t>۱۰۰</w:t>
      </w:r>
      <w:r w:rsidRPr="00CB6472">
        <w:rPr>
          <w:rtl/>
        </w:rPr>
        <w:t xml:space="preserve"> مليون شجرة بحلول عام </w:t>
      </w:r>
      <w:r w:rsidRPr="00CB6472">
        <w:rPr>
          <w:rtl/>
          <w:lang w:bidi="fa-IR"/>
        </w:rPr>
        <w:t xml:space="preserve">۲۰۳۰) </w:t>
      </w:r>
      <w:r w:rsidRPr="00CB6472">
        <w:rPr>
          <w:rtl/>
        </w:rPr>
        <w:t>لتعويض انبعاثات الكربون ومكافحة التصحر وتعزيز التنوع البيولوجي. كما يجب دعم المبادرات المحلية لتحسين قدرة المجتمعات على الصمود في مواجهة تغير المناخ، بما في ذلك نظم الإنذار المبكر. ولا شك إن الاستراتيجيات التي تجمع بين التكيف والتخفيف من آثار تغير المناخ تساهم في مرونة واستدامة الإجراءات المتخذة في جميع القطاعات الاقتصادية وذلك لمنع تفاقم الصراعات والنزوح في المستقبل</w:t>
      </w:r>
      <w:r w:rsidRPr="00CB6472">
        <w:t>.</w:t>
      </w:r>
    </w:p>
    <w:p w14:paraId="21B1518A" w14:textId="77777777" w:rsidR="00CB6472" w:rsidRPr="00CB6472" w:rsidRDefault="00CB6472" w:rsidP="00CB6472">
      <w:pPr>
        <w:rPr>
          <w:b/>
          <w:bCs/>
        </w:rPr>
      </w:pPr>
      <w:r w:rsidRPr="00CB6472">
        <w:rPr>
          <w:b/>
          <w:bCs/>
          <w:rtl/>
        </w:rPr>
        <w:t>٤</w:t>
      </w:r>
      <w:r w:rsidRPr="00CB6472">
        <w:rPr>
          <w:b/>
          <w:bCs/>
        </w:rPr>
        <w:t xml:space="preserve">. </w:t>
      </w:r>
      <w:r w:rsidRPr="00CB6472">
        <w:rPr>
          <w:b/>
          <w:bCs/>
          <w:rtl/>
        </w:rPr>
        <w:t>إعادة تعريف الشراكات الدولية والإقليمية</w:t>
      </w:r>
      <w:r w:rsidRPr="00CB6472">
        <w:rPr>
          <w:b/>
          <w:bCs/>
        </w:rPr>
        <w:t>:</w:t>
      </w:r>
    </w:p>
    <w:p w14:paraId="2A91E098" w14:textId="77777777" w:rsidR="00CB6472" w:rsidRPr="00CB6472" w:rsidRDefault="00CB6472" w:rsidP="00CB6472">
      <w:r w:rsidRPr="00CB6472">
        <w:rPr>
          <w:rtl/>
        </w:rPr>
        <w:t>من الأهمية بمكان صياغة سياسة خارجية مرنة ومتعددة المحاور، توازن بين الانفتاح على الشركاء الغربيين والانتباه لخطوط الاتصال مع موسكو، دون انخراط مفرط في أي محور، حيث إن</w:t>
      </w:r>
    </w:p>
    <w:p w14:paraId="3961E94E" w14:textId="77777777" w:rsidR="00CB6472" w:rsidRPr="00CB6472" w:rsidRDefault="00CB6472" w:rsidP="00CB6472">
      <w:r w:rsidRPr="00CB6472">
        <w:rPr>
          <w:rtl/>
        </w:rPr>
        <w:t xml:space="preserve">تعزيز التعاون الأمني والاستخباراتي مع الحلفاء الإقليميين والدوليين أمر بالغ الأهمية. وعلى الرغم من التوترات </w:t>
      </w:r>
      <w:proofErr w:type="spellStart"/>
      <w:r w:rsidRPr="00CB6472">
        <w:rPr>
          <w:rtl/>
        </w:rPr>
        <w:t>بین</w:t>
      </w:r>
      <w:proofErr w:type="spellEnd"/>
      <w:r w:rsidRPr="00CB6472">
        <w:rPr>
          <w:rtl/>
        </w:rPr>
        <w:t xml:space="preserve"> </w:t>
      </w:r>
      <w:proofErr w:type="spellStart"/>
      <w:r w:rsidRPr="00CB6472">
        <w:rPr>
          <w:rtl/>
        </w:rPr>
        <w:t>الإیکواس</w:t>
      </w:r>
      <w:proofErr w:type="spellEnd"/>
      <w:r w:rsidRPr="00CB6472">
        <w:t xml:space="preserve"> AES</w:t>
      </w:r>
      <w:r w:rsidRPr="00CB6472">
        <w:rPr>
          <w:rtl/>
        </w:rPr>
        <w:t xml:space="preserve">و، يجب أن تستمر الجهود الدبلوماسية لتعزيز التعاون الأمني المشترك ومكافحة الإرهاب والجريمة المنظمة، وهذا يتطلب نهجًا </w:t>
      </w:r>
      <w:proofErr w:type="spellStart"/>
      <w:r w:rsidRPr="00CB6472">
        <w:rPr>
          <w:rtl/>
        </w:rPr>
        <w:t>براجماتيًا</w:t>
      </w:r>
      <w:proofErr w:type="spellEnd"/>
      <w:r w:rsidRPr="00CB6472">
        <w:rPr>
          <w:rtl/>
        </w:rPr>
        <w:t xml:space="preserve"> يركز على المصالح المشتركة بدلا من التنافس، ولا تكمن السيادة الحقيقية لدول الساحل في مجرد تغيير الرعاة الخارجيين، بل في بناء قدرات داخلية قوية (حوكمة، اقتصاد، قوات أمنية) تقلل من الاعتماد على أي طرف خارجي، علاوة على أهمية دمج الشراكات الأمنية إلى الجانب التنموي والتقني لتجنب خلق تبعيات يصعب إدارتها على المدى الطويل</w:t>
      </w:r>
      <w:r w:rsidRPr="00CB6472">
        <w:t>.</w:t>
      </w:r>
    </w:p>
    <w:p w14:paraId="7C40371D" w14:textId="77777777" w:rsidR="00CB6472" w:rsidRPr="00CB6472" w:rsidRDefault="00CB6472" w:rsidP="00CB6472">
      <w:r w:rsidRPr="00CB6472">
        <w:rPr>
          <w:rtl/>
        </w:rPr>
        <w:t>وختامًا، يتوقف مستقبل الاستقرار في دول الساحل والصحراء على معالجة شبكة معقدة من التحديات الأمنية والسياسية والاقتصادية والاجتماعية والبيئية المترابطة. ومن التجارب السابقة يتضح أن المقاربات الأمنية المنفردة غير كافية، بل يتطلب الأمر نهجًا متعدد الأبعاد يتجاوز مجرد احتواء العنف. وتكمن الفرصة في تعزيز الحوكمة الرشيدة من الأسفل إلى الأعلى، والاستثمار في التنمية الشاملة التي تستهدف الشباب والمجتمعات المهمشة، وبناء القدرة على التكيف مع تغير المناخ، وإعادة تعريف الشراكات الدولية والإقليمية على أسس من الاحترام المتبادل والتركيز على الأهداف طويلة الأمد</w:t>
      </w:r>
      <w:r w:rsidRPr="00CB6472">
        <w:t>.</w:t>
      </w:r>
    </w:p>
    <w:p w14:paraId="468F5550" w14:textId="77777777" w:rsidR="00CB6472" w:rsidRPr="00CB6472" w:rsidRDefault="00CB6472" w:rsidP="00CB6472">
      <w:r w:rsidRPr="00CB6472">
        <w:rPr>
          <w:rtl/>
        </w:rPr>
        <w:t>ويتطلب تحقيق الاستقرار المستدام في الساحل والصحراء التزامًا دوليًا وإقليميًا طويل الأجل، يتجاوز الاستجابات الطارئة إلى استراتيجيات متكاملة ومستدامة تركز على معالجة الأسباب الجذرية لعدم الاستقرار، وتعزيز المرونة المجتمعية، وبناء الثقة بين الدولة والمواطنين. ولا يعد مصير الساحل والصحراء مجرد قضية إقليمية، بل إن له تداعيات عالمية على الهجرة والأمن والصحة العامة، مما يجعل الاستثمار في استقراره ضرورة عالمية</w:t>
      </w:r>
      <w:r w:rsidRPr="00CB6472">
        <w:t>.</w:t>
      </w:r>
    </w:p>
    <w:p w14:paraId="03C8A89F" w14:textId="77777777" w:rsidR="00CB6472" w:rsidRPr="00CB6472" w:rsidRDefault="00CB6472" w:rsidP="00CB6472">
      <w:r w:rsidRPr="00CB6472">
        <w:rPr>
          <w:rtl/>
        </w:rPr>
        <w:t>صراعات دولية وأزمات مستمرة</w:t>
      </w:r>
    </w:p>
    <w:p w14:paraId="43F984F9" w14:textId="207E9A5B" w:rsidR="00CB6472" w:rsidRPr="00CB6472" w:rsidRDefault="00CB6472" w:rsidP="00CB6472">
      <w:r w:rsidRPr="00CB6472">
        <mc:AlternateContent>
          <mc:Choice Requires="wps">
            <w:drawing>
              <wp:inline distT="0" distB="0" distL="0" distR="0" wp14:anchorId="0FD93B3D" wp14:editId="1674F8EF">
                <wp:extent cx="304800" cy="304800"/>
                <wp:effectExtent l="0" t="0" r="0" b="0"/>
                <wp:docPr id="988666836" name="Rectangle 281" descr="ア يتطلب تحقيق الاستقرار المستدام في الساحل والصحراء التزامًا دوليًا وإقليميًا طويل الأجل، يتجاوز الاستجابات الطارئة إلى استراتيجيات متكاملة ومستدامة تركز على معالجة الأسباب الجذرية لعدم الاستقرار، وتعزيز المرونة المجتمعية، وبناء الثقة بين الدولة والمواطن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725814" id="Rectangle 281" o:spid="_x0000_s1026" alt="ア يتطلب تحقيق الاستقرار المستدام في الساحل والصحراء التزامًا دوليًا وإقليميًا طويل الأجل، يتجاوز الاستجابات الطارئة إلى استراتيجيات متكاملة ومستدامة تركز على معالجة الأسباب الجذرية لعدم الاستقرار، وتعزيز المرونة المجتمعية، وبناء الثقة بين الدولة والمواطن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6F1A8C" w14:textId="77777777" w:rsidR="00CB6472" w:rsidRPr="00CB6472" w:rsidRDefault="00CB6472" w:rsidP="00CB6472">
      <w:pPr>
        <w:rPr>
          <w:b/>
          <w:bCs/>
        </w:rPr>
      </w:pPr>
      <w:r w:rsidRPr="00CB6472">
        <w:rPr>
          <w:b/>
          <w:bCs/>
          <w:rtl/>
        </w:rPr>
        <w:t>هل يتمكن ترامب من إيقاف الحرب بين روسيا وأوكرانيا؟</w:t>
      </w:r>
    </w:p>
    <w:p w14:paraId="7F5A61BE" w14:textId="77777777" w:rsidR="00CB6472" w:rsidRPr="00CB6472" w:rsidRDefault="00CB6472" w:rsidP="00CB6472">
      <w:r w:rsidRPr="00CB6472">
        <w:rPr>
          <w:rtl/>
        </w:rPr>
        <w:t>السفير دكتور/ عزت سعد</w:t>
      </w:r>
    </w:p>
    <w:p w14:paraId="4964C403" w14:textId="77777777" w:rsidR="00CB6472" w:rsidRPr="00CB6472" w:rsidRDefault="00CB6472" w:rsidP="00CB6472">
      <w:r w:rsidRPr="00CB6472">
        <w:rPr>
          <w:rtl/>
        </w:rPr>
        <w:lastRenderedPageBreak/>
        <w:t>مساعد وزير الخارجية الأسبق للشؤون الإفريقية، وسفير مصر الأسبق في موسكو، ومحافظ الأقصر الأسبق، ومدير المجلس المصري للشؤون الخارجية</w:t>
      </w:r>
    </w:p>
    <w:p w14:paraId="39C08906" w14:textId="0F9EC802" w:rsidR="00CB6472" w:rsidRPr="00CB6472" w:rsidRDefault="00CB6472" w:rsidP="00CB6472">
      <w:r w:rsidRPr="00CB6472">
        <mc:AlternateContent>
          <mc:Choice Requires="wps">
            <w:drawing>
              <wp:inline distT="0" distB="0" distL="0" distR="0" wp14:anchorId="1BC23E06" wp14:editId="644D96CB">
                <wp:extent cx="304800" cy="304800"/>
                <wp:effectExtent l="0" t="0" r="0" b="0"/>
                <wp:docPr id="1107723664" name="Rectangle 2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E4371" id="Rectangle 2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556E2B" w14:textId="77777777" w:rsidR="00CB6472" w:rsidRPr="00CB6472" w:rsidRDefault="00CB6472" w:rsidP="00CB6472">
      <w:pPr>
        <w:rPr>
          <w:b/>
          <w:bCs/>
        </w:rPr>
      </w:pPr>
      <w:r w:rsidRPr="00CB6472">
        <w:rPr>
          <w:b/>
          <w:bCs/>
          <w:rtl/>
        </w:rPr>
        <w:t>مقدمة</w:t>
      </w:r>
      <w:r w:rsidRPr="00CB6472">
        <w:rPr>
          <w:b/>
          <w:bCs/>
        </w:rPr>
        <w:t>:</w:t>
      </w:r>
    </w:p>
    <w:p w14:paraId="2A7029EF" w14:textId="77777777" w:rsidR="00CB6472" w:rsidRPr="00CB6472" w:rsidRDefault="00CB6472" w:rsidP="00CB6472">
      <w:r w:rsidRPr="00CB6472">
        <w:rPr>
          <w:rtl/>
        </w:rPr>
        <w:t xml:space="preserve">خلال حملته الانتخابية، أطلق "دونالد ترامب" تصريحات حول قدرته على وقف الحرب الدائرة بين روسيا وأوكرانيا في غضون </w:t>
      </w:r>
      <w:r w:rsidRPr="00CB6472">
        <w:rPr>
          <w:rtl/>
          <w:lang w:bidi="fa-IR"/>
        </w:rPr>
        <w:t>۲</w:t>
      </w:r>
      <w:r w:rsidRPr="00CB6472">
        <w:rPr>
          <w:rtl/>
        </w:rPr>
        <w:t xml:space="preserve">٤ ساعة إذا أعيد انتخابه، مشيدًا في ذلك بمهاراته التفاوضية. وينطلق "ترامب" في مقاربته لهذه الحرب من الاقتناع بأن الأوروبيين هم الذين ينبغي لهم تحمل العبء الأكبر في جهود التصدي للتهديد الروسي لقارتهم. ويرى أيضًا أن دعمًا </w:t>
      </w:r>
      <w:proofErr w:type="spellStart"/>
      <w:r w:rsidRPr="00CB6472">
        <w:rPr>
          <w:rtl/>
        </w:rPr>
        <w:t>أمریكيًّا</w:t>
      </w:r>
      <w:proofErr w:type="spellEnd"/>
      <w:r w:rsidRPr="00CB6472">
        <w:rPr>
          <w:rtl/>
        </w:rPr>
        <w:t xml:space="preserve"> </w:t>
      </w:r>
      <w:proofErr w:type="spellStart"/>
      <w:r w:rsidRPr="00CB6472">
        <w:rPr>
          <w:rtl/>
        </w:rPr>
        <w:t>کبيرًا</w:t>
      </w:r>
      <w:proofErr w:type="spellEnd"/>
      <w:r w:rsidRPr="00CB6472">
        <w:rPr>
          <w:rtl/>
        </w:rPr>
        <w:t xml:space="preserve"> لأوكرانيا قد </w:t>
      </w:r>
      <w:proofErr w:type="spellStart"/>
      <w:r w:rsidRPr="00CB6472">
        <w:rPr>
          <w:rtl/>
        </w:rPr>
        <w:t>یمس</w:t>
      </w:r>
      <w:proofErr w:type="spellEnd"/>
      <w:r w:rsidRPr="00CB6472">
        <w:rPr>
          <w:rtl/>
        </w:rPr>
        <w:t xml:space="preserve"> بتوازنات القوى مع روسيا على نحو قد يدفعها إلى استخدام السلاح النووي، ما يعني انزلاق الولايات المتحدة والعالم إلى حرب عالمية ثالثة</w:t>
      </w:r>
      <w:r w:rsidRPr="00CB6472">
        <w:t>.</w:t>
      </w:r>
    </w:p>
    <w:p w14:paraId="2C058626" w14:textId="77777777" w:rsidR="00CB6472" w:rsidRPr="00CB6472" w:rsidRDefault="00CB6472" w:rsidP="00CB6472">
      <w:r w:rsidRPr="00CB6472">
        <w:rPr>
          <w:rtl/>
        </w:rPr>
        <w:t xml:space="preserve">والواقع أن إدارة "ترامب" تنصلت تمامًا من الخط العام للسياسة الخارجية للإدارة الأمريكية السابقة فيما يتعلق بأوكرانيا، والذي يعكسه موقف الاتحاد الأوروبي بصفة عامة. وتبدى ذلك بوضوح، ليس فقط في تصريحات عديدة لكبار مسؤولي الإدارة، وترامب نفسه الذي تبنى خطابًا تصعيديًا ضد </w:t>
      </w:r>
      <w:proofErr w:type="spellStart"/>
      <w:r w:rsidRPr="00CB6472">
        <w:rPr>
          <w:rtl/>
        </w:rPr>
        <w:t>أوكرانیا</w:t>
      </w:r>
      <w:proofErr w:type="spellEnd"/>
      <w:r w:rsidRPr="00CB6472">
        <w:rPr>
          <w:rtl/>
        </w:rPr>
        <w:t xml:space="preserve">، وصف فيه الرئيس "فلاديمير </w:t>
      </w:r>
      <w:proofErr w:type="spellStart"/>
      <w:r w:rsidRPr="00CB6472">
        <w:rPr>
          <w:rtl/>
        </w:rPr>
        <w:t>زيلينسكي</w:t>
      </w:r>
      <w:proofErr w:type="spellEnd"/>
      <w:r w:rsidRPr="00CB6472">
        <w:rPr>
          <w:rtl/>
        </w:rPr>
        <w:t>" بأنه "</w:t>
      </w:r>
      <w:proofErr w:type="spellStart"/>
      <w:r w:rsidRPr="00CB6472">
        <w:rPr>
          <w:rtl/>
        </w:rPr>
        <w:t>دیكتاتور</w:t>
      </w:r>
      <w:proofErr w:type="spellEnd"/>
      <w:r w:rsidRPr="00CB6472">
        <w:rPr>
          <w:rtl/>
        </w:rPr>
        <w:t>"، متهمًّا كييف ببدء الحرب، ومحذرًا من أنه من الأفضل أن يتحرك بسرعة "للتفاوض على إنهاء الصراع أو المخاطرة بعدم وجود دولة لقيادتها</w:t>
      </w:r>
      <w:r w:rsidRPr="00CB6472">
        <w:t>".</w:t>
      </w:r>
    </w:p>
    <w:p w14:paraId="6AF82EDA" w14:textId="77777777" w:rsidR="00CB6472" w:rsidRPr="00CB6472" w:rsidRDefault="00CB6472" w:rsidP="00CB6472">
      <w:r w:rsidRPr="00CB6472">
        <w:rPr>
          <w:rtl/>
        </w:rPr>
        <w:t xml:space="preserve">وبالرغم من طرح واشنطن خطة أمريكية للتسوية، وعقد جولتي تفاوض مباشر بين روسيا وأوكرانيا في إسطنبول - في </w:t>
      </w:r>
      <w:r w:rsidRPr="00CB6472">
        <w:rPr>
          <w:rtl/>
          <w:lang w:bidi="fa-IR"/>
        </w:rPr>
        <w:t>۱</w:t>
      </w:r>
      <w:r w:rsidRPr="00CB6472">
        <w:rPr>
          <w:rtl/>
        </w:rPr>
        <w:t xml:space="preserve">٦ مايو الماضي وفي </w:t>
      </w:r>
      <w:r w:rsidRPr="00CB6472">
        <w:rPr>
          <w:rtl/>
          <w:lang w:bidi="fa-IR"/>
        </w:rPr>
        <w:t>۲</w:t>
      </w:r>
      <w:r w:rsidRPr="00CB6472">
        <w:rPr>
          <w:rtl/>
        </w:rPr>
        <w:t xml:space="preserve"> يونيو الماضي - فإن الحرب متواصلة، وبوتيرة تصعيدية واضحة لا توحي بنهاية قريبة لها، وسط تصريحات متناقضة من الرئيس "ترامب" الذي يبدو أكثر ميلًا إلى تبني الموقف الروسي من الصراع. في المقابل تبدو الدول الرئيسة الأعضاء في حلف شمال الأطلسي، ماضية قدمًا في دعم أوكرانيا عسكريًّا. وقد أدى هذا الصدع بين واشنطن وحلفائها إلى فشل قمة مجموعة السبع الصناعية الكبرى، التي استضافتها كندا في ١٥ / </w:t>
      </w:r>
      <w:r w:rsidRPr="00CB6472">
        <w:rPr>
          <w:rtl/>
          <w:lang w:bidi="fa-IR"/>
        </w:rPr>
        <w:t>۱۸</w:t>
      </w:r>
      <w:r w:rsidRPr="00CB6472">
        <w:rPr>
          <w:rtl/>
        </w:rPr>
        <w:t xml:space="preserve"> يونيو الماضي، في تبني بيان مشترك حول الحرب بسبب رفض الولايات المتحدة أية صيغة تنطوي على انتقاد روسيا، مبررة ذلك بالسعي إلى الاحتفاظ بقدرتها على التفاوض. وللإجابة عن التساؤل، موضوع هذا المقال، المتمثل في: "هل يتمكن ترامب من إيقاف الحرب بين روسيا </w:t>
      </w:r>
      <w:proofErr w:type="spellStart"/>
      <w:r w:rsidRPr="00CB6472">
        <w:rPr>
          <w:rtl/>
        </w:rPr>
        <w:t>وأوکرانيا</w:t>
      </w:r>
      <w:proofErr w:type="spellEnd"/>
      <w:r w:rsidRPr="00CB6472">
        <w:rPr>
          <w:rtl/>
        </w:rPr>
        <w:t>"؟ وهو ما فشل فيه حتى الآن، نتناول النقاط التالية، والتي تلقي الضوء على السياق العام الذي يلعب فيه الرئيس "ترامب" دور "الوسيط"، إن صح التعبير، وأسباب فشله في تحقيق أية نتيجة تذكر لوقف هذه الحرب، وهي: دبلوماسية "ترامب" وخطته للتسوية (أولا) - جولتا التفاوض المباشر</w:t>
      </w:r>
    </w:p>
    <w:p w14:paraId="4E2A533C" w14:textId="77777777" w:rsidR="00CB6472" w:rsidRPr="00CB6472" w:rsidRDefault="00CB6472" w:rsidP="00CB6472">
      <w:proofErr w:type="spellStart"/>
      <w:r w:rsidRPr="00CB6472">
        <w:rPr>
          <w:rtl/>
        </w:rPr>
        <w:t>بین</w:t>
      </w:r>
      <w:proofErr w:type="spellEnd"/>
      <w:r w:rsidRPr="00CB6472">
        <w:rPr>
          <w:rtl/>
        </w:rPr>
        <w:t xml:space="preserve"> روسيا وأوكرانيا ونتائجها، (ثانيًا) - التحديات الرئيسة لتحقيق السلام في أوكرانيا، (ثالثًا) </w:t>
      </w:r>
      <w:proofErr w:type="spellStart"/>
      <w:r w:rsidRPr="00CB6472">
        <w:rPr>
          <w:rtl/>
        </w:rPr>
        <w:t>استخلاصات</w:t>
      </w:r>
      <w:proofErr w:type="spellEnd"/>
      <w:r w:rsidRPr="00CB6472">
        <w:rPr>
          <w:rtl/>
        </w:rPr>
        <w:t>. وذلك على التفصيل التالي</w:t>
      </w:r>
      <w:r w:rsidRPr="00CB6472">
        <w:t>:</w:t>
      </w:r>
    </w:p>
    <w:p w14:paraId="48C81052" w14:textId="77777777" w:rsidR="00CB6472" w:rsidRPr="00CB6472" w:rsidRDefault="00CB6472" w:rsidP="00CB6472">
      <w:pPr>
        <w:rPr>
          <w:b/>
          <w:bCs/>
        </w:rPr>
      </w:pPr>
      <w:r w:rsidRPr="00CB6472">
        <w:rPr>
          <w:b/>
          <w:bCs/>
          <w:rtl/>
        </w:rPr>
        <w:t>أولًا: دبلوماسية ترامب لتحقيق السلام في أوكرانيا وخطته للتسوية</w:t>
      </w:r>
    </w:p>
    <w:p w14:paraId="3E26E65E" w14:textId="77777777" w:rsidR="00CB6472" w:rsidRPr="00CB6472" w:rsidRDefault="00CB6472" w:rsidP="00CB6472">
      <w:r w:rsidRPr="00CB6472">
        <w:rPr>
          <w:rtl/>
        </w:rPr>
        <w:t xml:space="preserve">تشير تقديرات غربية إلى أن الدبلوماسية التي ينتهجها الرئيس "ترامب" لتحقيق السلام في أوكرانيا هي "دبلوماسية قسرية"، يتأرجح خطاب ترامب بشأنها ما بين الترغيب والترهيب في مواجهة عدم رغبة البلدين في التوصل إلى اتفاق سلام بشروط الطرف الآخر. وفي بعض الأوقات، هدد "ترامب" بإنهاء جهود إدارته للتوصل إلى هدنة و"الانسحاب من عملية التفاوض"، ثم عاد لاحقًا ليتوقع اتفاقًا </w:t>
      </w:r>
      <w:proofErr w:type="spellStart"/>
      <w:r w:rsidRPr="00CB6472">
        <w:rPr>
          <w:rtl/>
        </w:rPr>
        <w:t>وشيگًا</w:t>
      </w:r>
      <w:proofErr w:type="spellEnd"/>
      <w:r w:rsidRPr="00CB6472">
        <w:rPr>
          <w:rtl/>
        </w:rPr>
        <w:t xml:space="preserve"> </w:t>
      </w:r>
      <w:proofErr w:type="spellStart"/>
      <w:r w:rsidRPr="00CB6472">
        <w:rPr>
          <w:rtl/>
        </w:rPr>
        <w:t>یسمح</w:t>
      </w:r>
      <w:proofErr w:type="spellEnd"/>
      <w:r w:rsidRPr="00CB6472">
        <w:rPr>
          <w:rtl/>
        </w:rPr>
        <w:t xml:space="preserve"> للروس والأوكرانيين بـ "جني ثروة" من السلام</w:t>
      </w:r>
      <w:r w:rsidRPr="00CB6472">
        <w:t>.</w:t>
      </w:r>
    </w:p>
    <w:p w14:paraId="7560700C" w14:textId="77777777" w:rsidR="00CB6472" w:rsidRPr="00CB6472" w:rsidRDefault="00CB6472" w:rsidP="00CB6472">
      <w:r w:rsidRPr="00CB6472">
        <w:rPr>
          <w:rtl/>
        </w:rPr>
        <w:t xml:space="preserve">وتضيف التقديرات أنه من الناحية العملية، لا توجد لدى "ترامب" أدوات حقيقية لإجبار أي من الطرفين على الموافقة على مقترحاته بوقف الحرب. فبالنسبة لموسكو، </w:t>
      </w:r>
      <w:proofErr w:type="spellStart"/>
      <w:r w:rsidRPr="00CB6472">
        <w:rPr>
          <w:rtl/>
        </w:rPr>
        <w:t>یواجه</w:t>
      </w:r>
      <w:proofErr w:type="spellEnd"/>
      <w:r w:rsidRPr="00CB6472">
        <w:rPr>
          <w:rtl/>
        </w:rPr>
        <w:t xml:space="preserve"> "ترامب" مشكلات تتعلق بمصداقيته في تهديد روسيا، خاصة بعد أن تبنى خطابًا، منذ حملته الانتخابية وحتى الآن، يقوم أساسًا على إلقاء اللوم على أوكرانيا وتحميلها مسؤولية شن الحرب. وقد رفضت إدارة ترامب تأييد مشروع قرار أعدته أوكرانيا، صدر عن الجمعية العامة للأمم المتحدة في الذكرى السنوية الثالثة </w:t>
      </w:r>
      <w:r w:rsidRPr="00CB6472">
        <w:rPr>
          <w:rtl/>
        </w:rPr>
        <w:lastRenderedPageBreak/>
        <w:t xml:space="preserve">لبدء الحرب في ٢٤ فبراير الماضي، وتمسكت بالدفاع عنه رغم ضغوط أمريكية لسحبه (صوتت لصالحه أغلبية </w:t>
      </w:r>
      <w:r w:rsidRPr="00CB6472">
        <w:rPr>
          <w:rtl/>
          <w:lang w:bidi="fa-IR"/>
        </w:rPr>
        <w:t>۹۳</w:t>
      </w:r>
      <w:r w:rsidRPr="00CB6472">
        <w:rPr>
          <w:rtl/>
        </w:rPr>
        <w:t xml:space="preserve"> دولة بما فيها دول الاتحاد الأوروبي مقابل معارضة </w:t>
      </w:r>
      <w:r w:rsidRPr="00CB6472">
        <w:rPr>
          <w:rtl/>
          <w:lang w:bidi="fa-IR"/>
        </w:rPr>
        <w:t>۱۸</w:t>
      </w:r>
      <w:r w:rsidRPr="00CB6472">
        <w:rPr>
          <w:rtl/>
        </w:rPr>
        <w:t xml:space="preserve"> دولة فقط وامتناع ٦٥ دولة عن التصويت)، يطالب روسيا بسحب قواتها فورًا من أوكرانيا، فيما اعتبر </w:t>
      </w:r>
      <w:proofErr w:type="spellStart"/>
      <w:r w:rsidRPr="00CB6472">
        <w:rPr>
          <w:rtl/>
        </w:rPr>
        <w:t>هزیمة</w:t>
      </w:r>
      <w:proofErr w:type="spellEnd"/>
      <w:r w:rsidRPr="00CB6472">
        <w:rPr>
          <w:rtl/>
        </w:rPr>
        <w:t xml:space="preserve"> دبلوماسية لإدارة ترامب. وقد دعا ذلك إدارة ترامب إلى الدفع بمشروع قرار أمام مجلس الأمن الدولي في نفس التاريخ، تم اعتماده بأغلبية عشر دول</w:t>
      </w:r>
    </w:p>
    <w:p w14:paraId="0FB77CA4" w14:textId="77777777" w:rsidR="00CB6472" w:rsidRPr="00CB6472" w:rsidRDefault="00CB6472" w:rsidP="00CB6472">
      <w:r w:rsidRPr="00CB6472">
        <w:rPr>
          <w:rtl/>
        </w:rPr>
        <w:t xml:space="preserve">وامتناع خمس عن التصويت، منها بريطانيا وفرنسا - يدعو لـ "إنهاء سريع للصراع"، ويحث على "تحقيق سلام دائم </w:t>
      </w:r>
      <w:proofErr w:type="spellStart"/>
      <w:r w:rsidRPr="00CB6472">
        <w:rPr>
          <w:rtl/>
        </w:rPr>
        <w:t>بین</w:t>
      </w:r>
      <w:proofErr w:type="spellEnd"/>
      <w:r w:rsidRPr="00CB6472">
        <w:rPr>
          <w:rtl/>
        </w:rPr>
        <w:t xml:space="preserve"> </w:t>
      </w:r>
      <w:proofErr w:type="spellStart"/>
      <w:r w:rsidRPr="00CB6472">
        <w:rPr>
          <w:rtl/>
        </w:rPr>
        <w:t>أوكرانیا</w:t>
      </w:r>
      <w:proofErr w:type="spellEnd"/>
      <w:r w:rsidRPr="00CB6472">
        <w:rPr>
          <w:rtl/>
        </w:rPr>
        <w:t xml:space="preserve"> وروسيا". وتجنب القرار تبني خطاب معاد لروسيا؛ حيث رفض مجلس الأمن بعض التعديلات الأوروبية في هذا الاتجاه</w:t>
      </w:r>
      <w:r w:rsidRPr="00CB6472">
        <w:t>.</w:t>
      </w:r>
    </w:p>
    <w:p w14:paraId="0D3551DC" w14:textId="77777777" w:rsidR="00CB6472" w:rsidRPr="00CB6472" w:rsidRDefault="00CB6472" w:rsidP="00CB6472">
      <w:r w:rsidRPr="00CB6472">
        <w:rPr>
          <w:rtl/>
        </w:rPr>
        <w:t xml:space="preserve">وفيما يتعلق بالخطة الأمريكية للتسوية في أوكرانيا، تناول ترامب عناصرها، في حديث له مع صحيفة "تايم" الجمعة ٢٥ أبريل الماضي، كما نشرتها وكالة "رويترز" في نفس التاريخ. وقد أشير إلى أن هذه المقترحات هي نفسها التي كان "ستيف ويتكوف" مبعوث الرئيس الأمريكي قد استعرضها بنفسه خلال محادثات في باريس في </w:t>
      </w:r>
      <w:r w:rsidRPr="00CB6472">
        <w:rPr>
          <w:rtl/>
          <w:lang w:bidi="fa-IR"/>
        </w:rPr>
        <w:t>۱۷</w:t>
      </w:r>
      <w:r w:rsidRPr="00CB6472">
        <w:rPr>
          <w:rtl/>
        </w:rPr>
        <w:t xml:space="preserve"> أبريل، بعد لقائه </w:t>
      </w:r>
      <w:proofErr w:type="spellStart"/>
      <w:r w:rsidRPr="00CB6472">
        <w:rPr>
          <w:rtl/>
        </w:rPr>
        <w:t>بالرئیس</w:t>
      </w:r>
      <w:proofErr w:type="spellEnd"/>
      <w:r w:rsidRPr="00CB6472">
        <w:rPr>
          <w:rtl/>
        </w:rPr>
        <w:t xml:space="preserve"> </w:t>
      </w:r>
      <w:proofErr w:type="spellStart"/>
      <w:r w:rsidRPr="00CB6472">
        <w:rPr>
          <w:rtl/>
        </w:rPr>
        <w:t>بوتین</w:t>
      </w:r>
      <w:proofErr w:type="spellEnd"/>
      <w:r w:rsidRPr="00CB6472">
        <w:rPr>
          <w:rtl/>
        </w:rPr>
        <w:t xml:space="preserve"> </w:t>
      </w:r>
      <w:proofErr w:type="spellStart"/>
      <w:r w:rsidRPr="00CB6472">
        <w:rPr>
          <w:rtl/>
        </w:rPr>
        <w:t>لأکثر</w:t>
      </w:r>
      <w:proofErr w:type="spellEnd"/>
      <w:r w:rsidRPr="00CB6472">
        <w:rPr>
          <w:rtl/>
        </w:rPr>
        <w:t xml:space="preserve"> من أربع ساعات في موسكو في </w:t>
      </w:r>
      <w:r w:rsidRPr="00CB6472">
        <w:rPr>
          <w:rtl/>
          <w:lang w:bidi="fa-IR"/>
        </w:rPr>
        <w:t>۱</w:t>
      </w:r>
      <w:r w:rsidRPr="00CB6472">
        <w:rPr>
          <w:rtl/>
        </w:rPr>
        <w:t>٦ أبريل</w:t>
      </w:r>
      <w:r w:rsidRPr="00CB6472">
        <w:t>.</w:t>
      </w:r>
    </w:p>
    <w:p w14:paraId="519213D4" w14:textId="77777777" w:rsidR="00CB6472" w:rsidRPr="00CB6472" w:rsidRDefault="00CB6472" w:rsidP="00CB6472">
      <w:r w:rsidRPr="00CB6472">
        <w:rPr>
          <w:rtl/>
        </w:rPr>
        <w:t xml:space="preserve">وتشمل الخطة الأمريكية التعبير عن استعداد الولايات المتحدة للاعتراف الفعلي بسيادة روسيا على شبه جزيرة القرم، وعلى المقاطعات الأربع التي ضمَّتها روسيا إليها، وشدّدت الخطة على ضرورة رفع العقوبات عن روسيا المفروضة منذ عام </w:t>
      </w:r>
      <w:r w:rsidRPr="00CB6472">
        <w:rPr>
          <w:rtl/>
          <w:lang w:bidi="fa-IR"/>
        </w:rPr>
        <w:t>۲۰۱</w:t>
      </w:r>
      <w:r w:rsidRPr="00CB6472">
        <w:rPr>
          <w:rtl/>
        </w:rPr>
        <w:t>٤ والتعهد بعدم انضمام أوكرانيا لحلف شمال الأطلسي. وتشير الخطة إلى أن أوكرانيا يمكن أن تصبح جزءًا من الاتحاد الأوروبي</w:t>
      </w:r>
      <w:r w:rsidRPr="00CB6472">
        <w:t>.</w:t>
      </w:r>
    </w:p>
    <w:p w14:paraId="6C0F7A9D" w14:textId="77777777" w:rsidR="00CB6472" w:rsidRPr="00CB6472" w:rsidRDefault="00CB6472" w:rsidP="00CB6472">
      <w:pPr>
        <w:rPr>
          <w:b/>
          <w:bCs/>
        </w:rPr>
      </w:pPr>
      <w:r w:rsidRPr="00CB6472">
        <w:rPr>
          <w:b/>
          <w:bCs/>
          <w:rtl/>
        </w:rPr>
        <w:t xml:space="preserve">أما ما تقترحه الخطة </w:t>
      </w:r>
      <w:proofErr w:type="spellStart"/>
      <w:r w:rsidRPr="00CB6472">
        <w:rPr>
          <w:b/>
          <w:bCs/>
          <w:rtl/>
        </w:rPr>
        <w:t>لأوكرانیا</w:t>
      </w:r>
      <w:proofErr w:type="spellEnd"/>
      <w:r w:rsidRPr="00CB6472">
        <w:rPr>
          <w:b/>
          <w:bCs/>
          <w:rtl/>
        </w:rPr>
        <w:t>، فيشمل</w:t>
      </w:r>
      <w:r w:rsidRPr="00CB6472">
        <w:rPr>
          <w:b/>
          <w:bCs/>
        </w:rPr>
        <w:t>:</w:t>
      </w:r>
    </w:p>
    <w:p w14:paraId="28DFC7A2" w14:textId="77777777" w:rsidR="00CB6472" w:rsidRPr="00CB6472" w:rsidRDefault="00CB6472" w:rsidP="00CB6472">
      <w:r w:rsidRPr="00CB6472">
        <w:t xml:space="preserve">» </w:t>
      </w:r>
      <w:r w:rsidRPr="00CB6472">
        <w:rPr>
          <w:rtl/>
        </w:rPr>
        <w:t>استعادة بعض الأراضي في "</w:t>
      </w:r>
      <w:proofErr w:type="spellStart"/>
      <w:r w:rsidRPr="00CB6472">
        <w:rPr>
          <w:rtl/>
        </w:rPr>
        <w:t>خاركوف</w:t>
      </w:r>
      <w:proofErr w:type="spellEnd"/>
      <w:r w:rsidRPr="00CB6472">
        <w:rPr>
          <w:rtl/>
        </w:rPr>
        <w:t>"، بحيث يمكنها الوصول إلى نهر "</w:t>
      </w:r>
      <w:proofErr w:type="spellStart"/>
      <w:r w:rsidRPr="00CB6472">
        <w:rPr>
          <w:rtl/>
        </w:rPr>
        <w:t>الدنيبر</w:t>
      </w:r>
      <w:proofErr w:type="spellEnd"/>
      <w:r w:rsidRPr="00CB6472">
        <w:rPr>
          <w:rtl/>
        </w:rPr>
        <w:t>" بدون عوائق، إلى جانب السيطرة الاقتصادية على خليج "</w:t>
      </w:r>
      <w:proofErr w:type="spellStart"/>
      <w:r w:rsidRPr="00CB6472">
        <w:rPr>
          <w:rtl/>
        </w:rPr>
        <w:t>کيبورن</w:t>
      </w:r>
      <w:proofErr w:type="spellEnd"/>
      <w:r w:rsidRPr="00CB6472">
        <w:t>".</w:t>
      </w:r>
    </w:p>
    <w:p w14:paraId="2BFA493A" w14:textId="77777777" w:rsidR="00CB6472" w:rsidRPr="00CB6472" w:rsidRDefault="00CB6472" w:rsidP="00CB6472">
      <w:r w:rsidRPr="00CB6472">
        <w:t xml:space="preserve">» </w:t>
      </w:r>
      <w:r w:rsidRPr="00CB6472">
        <w:rPr>
          <w:rtl/>
        </w:rPr>
        <w:t>الوعد بتقديم مساعدات لإعادة البناء بشكل كامل للدولة من خلال مساعدات وتعويضات مالية، ولم تفصح الخطة عن حجم المساعدات ومصدرها</w:t>
      </w:r>
      <w:r w:rsidRPr="00CB6472">
        <w:t>.</w:t>
      </w:r>
    </w:p>
    <w:p w14:paraId="3BD7F277" w14:textId="77777777" w:rsidR="00CB6472" w:rsidRPr="00CB6472" w:rsidRDefault="00CB6472" w:rsidP="00CB6472">
      <w:r w:rsidRPr="00CB6472">
        <w:t xml:space="preserve">» </w:t>
      </w:r>
      <w:r w:rsidRPr="00CB6472">
        <w:rPr>
          <w:rtl/>
        </w:rPr>
        <w:t>إعادة محطة "</w:t>
      </w:r>
      <w:proofErr w:type="spellStart"/>
      <w:r w:rsidRPr="00CB6472">
        <w:rPr>
          <w:rtl/>
        </w:rPr>
        <w:t>نوفورفسك</w:t>
      </w:r>
      <w:proofErr w:type="spellEnd"/>
      <w:r w:rsidRPr="00CB6472">
        <w:rPr>
          <w:rtl/>
        </w:rPr>
        <w:t xml:space="preserve">" </w:t>
      </w:r>
      <w:proofErr w:type="spellStart"/>
      <w:r w:rsidRPr="00CB6472">
        <w:rPr>
          <w:rtl/>
        </w:rPr>
        <w:t>الكهروذرية</w:t>
      </w:r>
      <w:proofErr w:type="spellEnd"/>
      <w:r w:rsidRPr="00CB6472">
        <w:rPr>
          <w:rtl/>
        </w:rPr>
        <w:t xml:space="preserve">" للسيادة الأوكرانية، وهي المحطة الأكبر في أوروبا، والتي توفر لأوكرانيا، منذ عام </w:t>
      </w:r>
      <w:r w:rsidRPr="00CB6472">
        <w:rPr>
          <w:rtl/>
          <w:lang w:bidi="fa-IR"/>
        </w:rPr>
        <w:t>۲۰۲۱</w:t>
      </w:r>
      <w:r w:rsidRPr="00CB6472">
        <w:rPr>
          <w:rtl/>
        </w:rPr>
        <w:t xml:space="preserve">، نحو </w:t>
      </w:r>
      <w:r w:rsidRPr="00CB6472">
        <w:rPr>
          <w:rtl/>
          <w:lang w:bidi="fa-IR"/>
        </w:rPr>
        <w:t>۲۱٪</w:t>
      </w:r>
      <w:r w:rsidRPr="00CB6472">
        <w:rPr>
          <w:rtl/>
        </w:rPr>
        <w:t xml:space="preserve"> من احتياجاتها من الطاقة، على أن تتولى الولايات المتحدة الإدارة والرقابة على المحطة، مع توزيع </w:t>
      </w:r>
      <w:proofErr w:type="spellStart"/>
      <w:r w:rsidRPr="00CB6472">
        <w:rPr>
          <w:rtl/>
        </w:rPr>
        <w:t>الکهرباء</w:t>
      </w:r>
      <w:proofErr w:type="spellEnd"/>
      <w:r w:rsidRPr="00CB6472">
        <w:rPr>
          <w:rtl/>
        </w:rPr>
        <w:t xml:space="preserve"> </w:t>
      </w:r>
      <w:proofErr w:type="spellStart"/>
      <w:r w:rsidRPr="00CB6472">
        <w:rPr>
          <w:rtl/>
        </w:rPr>
        <w:t>بین</w:t>
      </w:r>
      <w:proofErr w:type="spellEnd"/>
      <w:r w:rsidRPr="00CB6472">
        <w:rPr>
          <w:rtl/>
        </w:rPr>
        <w:t xml:space="preserve"> </w:t>
      </w:r>
      <w:proofErr w:type="spellStart"/>
      <w:r w:rsidRPr="00CB6472">
        <w:rPr>
          <w:rtl/>
        </w:rPr>
        <w:t>کل</w:t>
      </w:r>
      <w:proofErr w:type="spellEnd"/>
      <w:r w:rsidRPr="00CB6472">
        <w:rPr>
          <w:rtl/>
        </w:rPr>
        <w:t xml:space="preserve"> من </w:t>
      </w:r>
      <w:proofErr w:type="spellStart"/>
      <w:r w:rsidRPr="00CB6472">
        <w:rPr>
          <w:rtl/>
        </w:rPr>
        <w:t>روسیا</w:t>
      </w:r>
      <w:proofErr w:type="spellEnd"/>
      <w:r w:rsidRPr="00CB6472">
        <w:rPr>
          <w:rtl/>
        </w:rPr>
        <w:t xml:space="preserve"> </w:t>
      </w:r>
      <w:proofErr w:type="spellStart"/>
      <w:r w:rsidRPr="00CB6472">
        <w:rPr>
          <w:rtl/>
        </w:rPr>
        <w:t>وأوکرانیا</w:t>
      </w:r>
      <w:proofErr w:type="spellEnd"/>
      <w:r w:rsidRPr="00CB6472">
        <w:t>.</w:t>
      </w:r>
    </w:p>
    <w:p w14:paraId="667D8224" w14:textId="77777777" w:rsidR="00CB6472" w:rsidRPr="00CB6472" w:rsidRDefault="00CB6472" w:rsidP="00CB6472">
      <w:r w:rsidRPr="00CB6472">
        <w:rPr>
          <w:rtl/>
        </w:rPr>
        <w:t xml:space="preserve">وارتباطًا بهذه النقطة، كثيرًا ما شدّدت القيادة الروسية على أن المحطة أصبحت ضمن قطاع الطاقة الروسية، وأن ذلك أصبح أمرًا واقعًا لا يخضع للتفاوض، حتى إنها رفضت الإدارة المشتركة للمحطة، أو الاستفادة منها بشكل مشترك مع أية دولة </w:t>
      </w:r>
      <w:proofErr w:type="spellStart"/>
      <w:r w:rsidRPr="00CB6472">
        <w:rPr>
          <w:rtl/>
        </w:rPr>
        <w:t>أخری</w:t>
      </w:r>
      <w:proofErr w:type="spellEnd"/>
      <w:r w:rsidRPr="00CB6472">
        <w:rPr>
          <w:rtl/>
        </w:rPr>
        <w:t xml:space="preserve"> أيًّا </w:t>
      </w:r>
      <w:proofErr w:type="spellStart"/>
      <w:r w:rsidRPr="00CB6472">
        <w:rPr>
          <w:rtl/>
        </w:rPr>
        <w:t>کانت</w:t>
      </w:r>
      <w:proofErr w:type="spellEnd"/>
      <w:r w:rsidRPr="00CB6472">
        <w:t>.</w:t>
      </w:r>
    </w:p>
    <w:p w14:paraId="77F680C8" w14:textId="77777777" w:rsidR="00CB6472" w:rsidRPr="00CB6472" w:rsidRDefault="00CB6472" w:rsidP="00CB6472">
      <w:r w:rsidRPr="00CB6472">
        <w:rPr>
          <w:rtl/>
        </w:rPr>
        <w:t xml:space="preserve">ويقدر خبراء غربيون أن الخطة </w:t>
      </w:r>
      <w:proofErr w:type="spellStart"/>
      <w:r w:rsidRPr="00CB6472">
        <w:rPr>
          <w:rtl/>
        </w:rPr>
        <w:t>الأمریكية</w:t>
      </w:r>
      <w:proofErr w:type="spellEnd"/>
      <w:r w:rsidRPr="00CB6472">
        <w:rPr>
          <w:rtl/>
        </w:rPr>
        <w:t xml:space="preserve"> منحازة بشدة لروسيا وتثير الكثير من الشكوك لدى الحلفاء الأوروبيين، الذين حرصوا في الوقت ذاته على عدم خروج انتقاداتهم هذه إلى العلن وتجنب استفزاز ترامب. أما القيادة الأوكرانية فقد تحدثت، مؤيدة من الدول الأوروبية الرئيسة، عما </w:t>
      </w:r>
      <w:proofErr w:type="gramStart"/>
      <w:r w:rsidRPr="00CB6472">
        <w:rPr>
          <w:rtl/>
        </w:rPr>
        <w:t>اسمته</w:t>
      </w:r>
      <w:proofErr w:type="gramEnd"/>
      <w:r w:rsidRPr="00CB6472">
        <w:rPr>
          <w:rtl/>
        </w:rPr>
        <w:t xml:space="preserve"> خطوطًا حمراء هي الاعتراف بسيادة روسيا على القرم وبقية الأراضي</w:t>
      </w:r>
      <w:r w:rsidRPr="00CB6472">
        <w:t>.</w:t>
      </w:r>
    </w:p>
    <w:p w14:paraId="46B77377" w14:textId="77777777" w:rsidR="00CB6472" w:rsidRPr="00CB6472" w:rsidRDefault="00CB6472" w:rsidP="00CB6472">
      <w:r w:rsidRPr="00CB6472">
        <w:rPr>
          <w:rtl/>
        </w:rPr>
        <w:t xml:space="preserve">وكان من المفترض أن يتم بحث خطة التسوية الأمريكية في لقاء وزاري في لندن في </w:t>
      </w:r>
      <w:r w:rsidRPr="00CB6472">
        <w:rPr>
          <w:rtl/>
          <w:lang w:bidi="fa-IR"/>
        </w:rPr>
        <w:t>۲۳</w:t>
      </w:r>
      <w:r w:rsidRPr="00CB6472">
        <w:rPr>
          <w:rtl/>
        </w:rPr>
        <w:t xml:space="preserve"> أبريل الماضي، إلا أن </w:t>
      </w:r>
      <w:proofErr w:type="spellStart"/>
      <w:r w:rsidRPr="00CB6472">
        <w:rPr>
          <w:rtl/>
        </w:rPr>
        <w:t>تصریحات</w:t>
      </w:r>
      <w:proofErr w:type="spellEnd"/>
      <w:r w:rsidRPr="00CB6472">
        <w:rPr>
          <w:rtl/>
        </w:rPr>
        <w:t xml:space="preserve"> الرئيس الأوكراني برفضه القاطع لأي حديث عن الاعتراف بتبعية القرم لروسيا، عشية اللقاء، أدت إلى رفض وزير الخارجية الأمريكي "</w:t>
      </w:r>
      <w:proofErr w:type="spellStart"/>
      <w:r w:rsidRPr="00CB6472">
        <w:rPr>
          <w:rtl/>
        </w:rPr>
        <w:t>مارکو</w:t>
      </w:r>
      <w:proofErr w:type="spellEnd"/>
      <w:r w:rsidRPr="00CB6472">
        <w:rPr>
          <w:rtl/>
        </w:rPr>
        <w:t xml:space="preserve"> </w:t>
      </w:r>
      <w:proofErr w:type="spellStart"/>
      <w:r w:rsidRPr="00CB6472">
        <w:rPr>
          <w:rtl/>
        </w:rPr>
        <w:t>روبیو</w:t>
      </w:r>
      <w:proofErr w:type="spellEnd"/>
      <w:r w:rsidRPr="00CB6472">
        <w:rPr>
          <w:rtl/>
        </w:rPr>
        <w:t xml:space="preserve">" ومبعوث </w:t>
      </w:r>
      <w:proofErr w:type="spellStart"/>
      <w:r w:rsidRPr="00CB6472">
        <w:rPr>
          <w:rtl/>
        </w:rPr>
        <w:t>الرئیس</w:t>
      </w:r>
      <w:proofErr w:type="spellEnd"/>
      <w:r w:rsidRPr="00CB6472">
        <w:rPr>
          <w:rtl/>
        </w:rPr>
        <w:t xml:space="preserve"> </w:t>
      </w:r>
      <w:proofErr w:type="spellStart"/>
      <w:r w:rsidRPr="00CB6472">
        <w:rPr>
          <w:rtl/>
        </w:rPr>
        <w:t>الأمریکي</w:t>
      </w:r>
      <w:proofErr w:type="spellEnd"/>
      <w:r w:rsidRPr="00CB6472">
        <w:rPr>
          <w:rtl/>
        </w:rPr>
        <w:t xml:space="preserve"> "ستيف ويتكوف" المشاركة في اللقاء، وتبعهما في ذلك وزراء خارجية فرنسا وألمانيا وبريطانيا</w:t>
      </w:r>
      <w:r w:rsidRPr="00CB6472">
        <w:t>.</w:t>
      </w:r>
    </w:p>
    <w:p w14:paraId="06D56AFC" w14:textId="77777777" w:rsidR="00CB6472" w:rsidRPr="00CB6472" w:rsidRDefault="00CB6472" w:rsidP="00CB6472">
      <w:pPr>
        <w:rPr>
          <w:b/>
          <w:bCs/>
        </w:rPr>
      </w:pPr>
      <w:r w:rsidRPr="00CB6472">
        <w:rPr>
          <w:b/>
          <w:bCs/>
          <w:rtl/>
        </w:rPr>
        <w:t>ثانيًا: جولتا التفاوض بين روسيا وأوكرانيا ونتائجهما</w:t>
      </w:r>
    </w:p>
    <w:p w14:paraId="4475F55A" w14:textId="77777777" w:rsidR="00CB6472" w:rsidRPr="00CB6472" w:rsidRDefault="00CB6472" w:rsidP="00CB6472">
      <w:r w:rsidRPr="00CB6472">
        <w:rPr>
          <w:rtl/>
        </w:rPr>
        <w:lastRenderedPageBreak/>
        <w:t xml:space="preserve">بمبادرة روسية، انطلقت الجولة الأولى من المفاوضات في ١٦ مايو الماضي، في إسطنبول ضمت ممثلين عن روسيا وأوكرانيا والولايات المتحدة. وعقدت المباحثات خلال هذه الجولة ضمن صيغتين ثلاثيتين منفصلتين: الولايات المتحدة، أوكرانيا - تركيا، وروسيا، أوكرانيا - تركيا. وترأس الوفد </w:t>
      </w:r>
      <w:proofErr w:type="spellStart"/>
      <w:r w:rsidRPr="00CB6472">
        <w:rPr>
          <w:rtl/>
        </w:rPr>
        <w:t>الأمریكي</w:t>
      </w:r>
      <w:proofErr w:type="spellEnd"/>
      <w:r w:rsidRPr="00CB6472">
        <w:rPr>
          <w:rtl/>
        </w:rPr>
        <w:t xml:space="preserve"> وزير الخارجية "ماركو </w:t>
      </w:r>
      <w:proofErr w:type="spellStart"/>
      <w:r w:rsidRPr="00CB6472">
        <w:rPr>
          <w:rtl/>
        </w:rPr>
        <w:t>روبيو</w:t>
      </w:r>
      <w:proofErr w:type="spellEnd"/>
      <w:r w:rsidRPr="00CB6472">
        <w:rPr>
          <w:rtl/>
        </w:rPr>
        <w:t xml:space="preserve">"، بينما قاد الوفد الأوكراني وزير الدفاع. ومثل روسيا "فلاديمير </w:t>
      </w:r>
      <w:proofErr w:type="spellStart"/>
      <w:r w:rsidRPr="00CB6472">
        <w:rPr>
          <w:rtl/>
        </w:rPr>
        <w:t>ميدينسكي</w:t>
      </w:r>
      <w:proofErr w:type="spellEnd"/>
      <w:r w:rsidRPr="00CB6472">
        <w:rPr>
          <w:rtl/>
        </w:rPr>
        <w:t>"، أحد مستشاري بوتين. أما الجانب التركي فقد مثله وزير الخارجية "</w:t>
      </w:r>
      <w:proofErr w:type="spellStart"/>
      <w:r w:rsidRPr="00CB6472">
        <w:rPr>
          <w:rtl/>
        </w:rPr>
        <w:t>هاكان</w:t>
      </w:r>
      <w:proofErr w:type="spellEnd"/>
      <w:r w:rsidRPr="00CB6472">
        <w:rPr>
          <w:rtl/>
        </w:rPr>
        <w:t xml:space="preserve"> فيدان</w:t>
      </w:r>
      <w:r w:rsidRPr="00CB6472">
        <w:t>".</w:t>
      </w:r>
    </w:p>
    <w:p w14:paraId="7C52532F" w14:textId="77777777" w:rsidR="00CB6472" w:rsidRPr="00CB6472" w:rsidRDefault="00CB6472" w:rsidP="00CB6472">
      <w:r w:rsidRPr="00CB6472">
        <w:rPr>
          <w:rtl/>
        </w:rPr>
        <w:t xml:space="preserve">وكانت هذه هي المرة الأولى، منذ مارس </w:t>
      </w:r>
      <w:r w:rsidRPr="00CB6472">
        <w:rPr>
          <w:rtl/>
          <w:lang w:bidi="fa-IR"/>
        </w:rPr>
        <w:t>۲۰۲۲</w:t>
      </w:r>
      <w:r w:rsidRPr="00CB6472">
        <w:rPr>
          <w:rtl/>
        </w:rPr>
        <w:t xml:space="preserve">، التي تجتمع فيها الدولتان المتحاربتان وجهًا لوجه في اجتماع رباعي يضم الولايات المتحدة وروسيا </w:t>
      </w:r>
      <w:proofErr w:type="spellStart"/>
      <w:r w:rsidRPr="00CB6472">
        <w:rPr>
          <w:rtl/>
        </w:rPr>
        <w:t>وأوکرانیا</w:t>
      </w:r>
      <w:proofErr w:type="spellEnd"/>
      <w:r w:rsidRPr="00CB6472">
        <w:rPr>
          <w:rtl/>
        </w:rPr>
        <w:t xml:space="preserve"> </w:t>
      </w:r>
      <w:proofErr w:type="spellStart"/>
      <w:r w:rsidRPr="00CB6472">
        <w:rPr>
          <w:rtl/>
        </w:rPr>
        <w:t>وترکیا</w:t>
      </w:r>
      <w:proofErr w:type="spellEnd"/>
      <w:r w:rsidRPr="00CB6472">
        <w:t>.</w:t>
      </w:r>
    </w:p>
    <w:p w14:paraId="7D4E3BF0" w14:textId="77777777" w:rsidR="00CB6472" w:rsidRPr="00CB6472" w:rsidRDefault="00CB6472" w:rsidP="00CB6472">
      <w:r w:rsidRPr="00CB6472">
        <w:rPr>
          <w:rtl/>
        </w:rPr>
        <w:t xml:space="preserve">وتجدر الإشارة إلى أنه على هامش جولته الخليجية في الفترة من </w:t>
      </w:r>
      <w:r w:rsidRPr="00CB6472">
        <w:rPr>
          <w:rtl/>
          <w:lang w:bidi="fa-IR"/>
        </w:rPr>
        <w:t>۱</w:t>
      </w:r>
      <w:r w:rsidRPr="00CB6472">
        <w:rPr>
          <w:rtl/>
        </w:rPr>
        <w:t xml:space="preserve">٥ إلى </w:t>
      </w:r>
      <w:r w:rsidRPr="00CB6472">
        <w:rPr>
          <w:rtl/>
          <w:lang w:bidi="fa-IR"/>
        </w:rPr>
        <w:t>۱۸</w:t>
      </w:r>
      <w:r w:rsidRPr="00CB6472">
        <w:rPr>
          <w:rtl/>
        </w:rPr>
        <w:t xml:space="preserve"> مايو، قال الرئيس ترامب للصحفيين: "لن يحدث شيء ما لم اجتمع أنا وبوتين". وقد عكس هذا التصريح الواقع، إذ لم تسفر هذه الجولة عن شيء</w:t>
      </w:r>
      <w:r w:rsidRPr="00CB6472">
        <w:t>.</w:t>
      </w:r>
    </w:p>
    <w:p w14:paraId="3D5E6EC8" w14:textId="77777777" w:rsidR="00CB6472" w:rsidRPr="00CB6472" w:rsidRDefault="00CB6472" w:rsidP="00CB6472">
      <w:r w:rsidRPr="00CB6472">
        <w:rPr>
          <w:rtl/>
        </w:rPr>
        <w:t xml:space="preserve">أما الجولة الثانية، فقد جرت في إسطنبول أيضًا في </w:t>
      </w:r>
      <w:r w:rsidRPr="00CB6472">
        <w:rPr>
          <w:rtl/>
          <w:lang w:bidi="fa-IR"/>
        </w:rPr>
        <w:t>۲</w:t>
      </w:r>
      <w:r w:rsidRPr="00CB6472">
        <w:rPr>
          <w:rtl/>
        </w:rPr>
        <w:t xml:space="preserve"> يونيو الماضي، وبعد يوم واحد فقط من شن أوكرانيا عملية عسكرية، أطلقت عليها عملية "الويب" (بيت العنكبوت) وصفت غربيًّا بالجريئة وغير المسبوقة، والتي أوقفت بها - وفقًا للتقديرات الأوكرانية - ثلث الترسانة الروسية من صواريخ كروز المنتشرة في قواعد جوية خمس في العمق الروسي، كانت هدفًا لهجوم بنحو </w:t>
      </w:r>
      <w:r w:rsidRPr="00CB6472">
        <w:rPr>
          <w:rtl/>
          <w:lang w:bidi="fa-IR"/>
        </w:rPr>
        <w:t>۱۱۷</w:t>
      </w:r>
      <w:r w:rsidRPr="00CB6472">
        <w:rPr>
          <w:rtl/>
        </w:rPr>
        <w:t xml:space="preserve"> طائرة </w:t>
      </w:r>
      <w:proofErr w:type="spellStart"/>
      <w:r w:rsidRPr="00CB6472">
        <w:rPr>
          <w:rtl/>
        </w:rPr>
        <w:t>مسیرّة</w:t>
      </w:r>
      <w:proofErr w:type="spellEnd"/>
      <w:r w:rsidRPr="00CB6472">
        <w:rPr>
          <w:rtl/>
        </w:rPr>
        <w:t xml:space="preserve"> كانت مخبأة في كبائن خشبية على متن شاحنات متوقفة على مقربة من القواعد الجوية وعلى بعد آلاف الكيلو مترات من الحدود الأوكرانية</w:t>
      </w:r>
      <w:r w:rsidRPr="00CB6472">
        <w:t>.</w:t>
      </w:r>
    </w:p>
    <w:p w14:paraId="6ACCCD97" w14:textId="77777777" w:rsidR="00CB6472" w:rsidRPr="00CB6472" w:rsidRDefault="00CB6472" w:rsidP="00CB6472">
      <w:r w:rsidRPr="00CB6472">
        <w:rPr>
          <w:rtl/>
        </w:rPr>
        <w:t xml:space="preserve">وقد شارك في جولة المفاوضات </w:t>
      </w:r>
      <w:r w:rsidRPr="00CB6472">
        <w:rPr>
          <w:rtl/>
          <w:lang w:bidi="fa-IR"/>
        </w:rPr>
        <w:t>۱۲</w:t>
      </w:r>
      <w:r w:rsidRPr="00CB6472">
        <w:rPr>
          <w:rtl/>
        </w:rPr>
        <w:t xml:space="preserve"> عضوًّا من الجانب الروسي و١٤ من الجانب الأوكراني، يرتدي بعضهم الزي </w:t>
      </w:r>
      <w:proofErr w:type="spellStart"/>
      <w:r w:rsidRPr="00CB6472">
        <w:rPr>
          <w:rtl/>
        </w:rPr>
        <w:t>العسکري</w:t>
      </w:r>
      <w:proofErr w:type="spellEnd"/>
      <w:r w:rsidRPr="00CB6472">
        <w:t>.</w:t>
      </w:r>
    </w:p>
    <w:p w14:paraId="4DF7F904" w14:textId="77777777" w:rsidR="00CB6472" w:rsidRPr="00CB6472" w:rsidRDefault="00CB6472" w:rsidP="00CB6472">
      <w:r w:rsidRPr="00CB6472">
        <w:rPr>
          <w:rtl/>
        </w:rPr>
        <w:t>وخلال هذه الجولة سلمت روسيا مذكرة تتضمن شروط السلام إلى الجانب الأوكراني، كما سلمت أوكرانيا مذكرتها الأحد أول يونيو. ووفقًا لتقارير غربية، تعتبر الوثيقة الأوكرانية أن من أولوياتها في الوقت الحالي الوقف الكامل وغير المشروط لإطلاق النار، وذلك بحسب ما كشف عنه الرئيس "</w:t>
      </w:r>
      <w:proofErr w:type="spellStart"/>
      <w:r w:rsidRPr="00CB6472">
        <w:rPr>
          <w:rtl/>
        </w:rPr>
        <w:t>زيلينسكي</w:t>
      </w:r>
      <w:proofErr w:type="spellEnd"/>
      <w:r w:rsidRPr="00CB6472">
        <w:rPr>
          <w:rtl/>
        </w:rPr>
        <w:t>". كما تتمسك الوثيقة بعدم التخلي عن أراضيها والحفاظ على سيادتها مع التشديد على ضمانات أمنية غربية</w:t>
      </w:r>
      <w:r w:rsidRPr="00CB6472">
        <w:t>.</w:t>
      </w:r>
    </w:p>
    <w:p w14:paraId="3D18DC4E" w14:textId="77777777" w:rsidR="00CB6472" w:rsidRPr="00CB6472" w:rsidRDefault="00CB6472" w:rsidP="00CB6472">
      <w:r w:rsidRPr="00CB6472">
        <w:rPr>
          <w:rtl/>
        </w:rPr>
        <w:t>أما المذكرة الروسية، فقد أكدت تمسك موسكو بثلاثة شروط لإنهاء الحرب، أبرزها تعهد القادة الغربيين، كتابةً، بوقف توسيع حلف شمال الأطلسي شرقًا ورفع العقوبات المفروضة على روسيا، وضمان حياد أوكرانيا. ودعت المذكرة إلى حل "الأسباب الجذرية" للنزاع، الأمر الذي فُسر على أنه إشارة بعدم الاستعداد لوقف سريع للأعمال العدائية. ويشمل السلام النهائي، من وجهة النظر الروسية أيضًا، استئناف العلاقات التجارية، والحياد الأوكراني، وحظر جميع الأنشطة العسكرية وتوريد الأسلحة من دولة ثالثة، والحد من عدد القوات والأسلحة للجيش النظامي وتأكيد وضع الدولة غير النووية</w:t>
      </w:r>
      <w:r w:rsidRPr="00CB6472">
        <w:t>.</w:t>
      </w:r>
    </w:p>
    <w:p w14:paraId="7DC86B9B" w14:textId="77777777" w:rsidR="00CB6472" w:rsidRPr="00CB6472" w:rsidRDefault="00CB6472" w:rsidP="00CB6472">
      <w:r w:rsidRPr="00CB6472">
        <w:rPr>
          <w:rtl/>
        </w:rPr>
        <w:t>وقد حرص الجانب الروسي على تأكيد أن هذه الجولة من المباحثات تمت بمبادرة من الرئيس الروسي، وأن "هجوم أوكرانيا على مطارات بالعمق الروسي بالمسيرات استهدفت إفشال الجولة، إلا أن روسيا حرصت على المشاركة فيها رغم ذلك</w:t>
      </w:r>
      <w:r w:rsidRPr="00CB6472">
        <w:t>".</w:t>
      </w:r>
    </w:p>
    <w:p w14:paraId="0CD52042" w14:textId="77777777" w:rsidR="00CB6472" w:rsidRPr="00CB6472" w:rsidRDefault="00CB6472" w:rsidP="00CB6472">
      <w:r w:rsidRPr="00CB6472">
        <w:rPr>
          <w:rtl/>
        </w:rPr>
        <w:t xml:space="preserve">وتجدر الإشارة إلى أنه بناءً على مساع أوروبية، دعت إدارة ترامب في البداية إلى وقف إطلاق نار غير مشروط لمدة ثلاثين يومًا، وهو موقف تبناه </w:t>
      </w:r>
      <w:proofErr w:type="spellStart"/>
      <w:r w:rsidRPr="00CB6472">
        <w:rPr>
          <w:rtl/>
        </w:rPr>
        <w:t>زیلینسکي</w:t>
      </w:r>
      <w:proofErr w:type="spellEnd"/>
      <w:r w:rsidRPr="00CB6472">
        <w:rPr>
          <w:rtl/>
        </w:rPr>
        <w:t xml:space="preserve"> ورفضه بوتين. إذ أعلن هذا الأخير عن استعداد روسيا للجلوس على طاولة المفاوضات دون قيد أو شرط والذهاب إلى أبعد من اقتراح وقف إطلاق النار الأوروبي الأوكراني، وذكر إسطنبول كمكان محتمل لذلك. ووفقًا لتقديرات غربية، نجح بوتين بهذه الخطوة في عرقلة استراتيجية أوكرانيا المدعومة أوروبيًّا والتي استهدفت فقط وقف إطلاق النار؛ لالتقاط الأنفاس وإعادة تنظيم صفوفها وتسليحها</w:t>
      </w:r>
      <w:r w:rsidRPr="00CB6472">
        <w:t>.</w:t>
      </w:r>
    </w:p>
    <w:p w14:paraId="67433CB2" w14:textId="77777777" w:rsidR="00CB6472" w:rsidRPr="00CB6472" w:rsidRDefault="00CB6472" w:rsidP="00CB6472">
      <w:r w:rsidRPr="00CB6472">
        <w:rPr>
          <w:rtl/>
        </w:rPr>
        <w:t xml:space="preserve">في كل الأحوال، فإن النتيجة الوحيدة التي تحققت من الجولة الثانية من المفاوضات كانت الاتفاق على تبادل جديد للأسرى بواقع ألف من كل طرف مع إمكانية إضافة </w:t>
      </w:r>
      <w:r w:rsidRPr="00CB6472">
        <w:rPr>
          <w:rtl/>
          <w:lang w:bidi="fa-IR"/>
        </w:rPr>
        <w:t>۲۰۰</w:t>
      </w:r>
      <w:r w:rsidRPr="00CB6472">
        <w:rPr>
          <w:rtl/>
        </w:rPr>
        <w:t xml:space="preserve"> تحت سن </w:t>
      </w:r>
      <w:r w:rsidRPr="00CB6472">
        <w:rPr>
          <w:rtl/>
          <w:lang w:bidi="fa-IR"/>
        </w:rPr>
        <w:t>۲</w:t>
      </w:r>
      <w:r w:rsidRPr="00CB6472">
        <w:rPr>
          <w:rtl/>
        </w:rPr>
        <w:t>٥ عامًا أو مصابين بجروح خطيرة، بالإضافة إلى تبادل تسليم ٦ آلاف</w:t>
      </w:r>
    </w:p>
    <w:p w14:paraId="197C65C3" w14:textId="77777777" w:rsidR="00CB6472" w:rsidRPr="00CB6472" w:rsidRDefault="00CB6472" w:rsidP="00CB6472">
      <w:r w:rsidRPr="00CB6472">
        <w:rPr>
          <w:rtl/>
        </w:rPr>
        <w:lastRenderedPageBreak/>
        <w:t xml:space="preserve">جثة من كل جانب من الجنود الذين قتلوا في المعارك. وباستثناء ذلك، وكما كان متوقعًا، لم يصل الطرفان إلى اتفاق على وقف إطلاق النار، كما لم يتفقا على إعادة </w:t>
      </w:r>
      <w:r w:rsidRPr="00CB6472">
        <w:rPr>
          <w:rtl/>
          <w:lang w:bidi="fa-IR"/>
        </w:rPr>
        <w:t>۳۳۹</w:t>
      </w:r>
      <w:r w:rsidRPr="00CB6472">
        <w:rPr>
          <w:rtl/>
        </w:rPr>
        <w:t xml:space="preserve"> طفلًا قالت كييف إن روسيا اختطفتهم، بينما تؤكد موسكو أنها أنقذتهم على حساب أرواح جنودها</w:t>
      </w:r>
      <w:r w:rsidRPr="00CB6472">
        <w:t>.</w:t>
      </w:r>
    </w:p>
    <w:p w14:paraId="5458AF4C" w14:textId="77777777" w:rsidR="00CB6472" w:rsidRPr="00CB6472" w:rsidRDefault="00CB6472" w:rsidP="00CB6472">
      <w:pPr>
        <w:rPr>
          <w:b/>
          <w:bCs/>
        </w:rPr>
      </w:pPr>
      <w:r w:rsidRPr="00CB6472">
        <w:rPr>
          <w:b/>
          <w:bCs/>
          <w:rtl/>
        </w:rPr>
        <w:t>ثالثًا: التحديات الرئيسة لصنع السلام في أوكرانيا</w:t>
      </w:r>
    </w:p>
    <w:p w14:paraId="6949DF0F" w14:textId="77777777" w:rsidR="00CB6472" w:rsidRPr="00CB6472" w:rsidRDefault="00CB6472" w:rsidP="00CB6472">
      <w:r w:rsidRPr="00CB6472">
        <w:rPr>
          <w:rtl/>
        </w:rPr>
        <w:t xml:space="preserve">تذهب أغلب التقديرات الغربية إلى القول بأن المفاوضات الجارية بوساطة ترامب تنطوي على نقاط ضعف محددة لا يمكن معها أن تسفر هذه المفاوضات عن أية نتائج إيجابية. ويشار في هذا </w:t>
      </w:r>
      <w:proofErr w:type="spellStart"/>
      <w:r w:rsidRPr="00CB6472">
        <w:rPr>
          <w:rtl/>
        </w:rPr>
        <w:t>السیاق</w:t>
      </w:r>
      <w:proofErr w:type="spellEnd"/>
      <w:r w:rsidRPr="00CB6472">
        <w:rPr>
          <w:rtl/>
        </w:rPr>
        <w:t xml:space="preserve"> إلى اعتبارات ثلاثة </w:t>
      </w:r>
      <w:proofErr w:type="spellStart"/>
      <w:r w:rsidRPr="00CB6472">
        <w:rPr>
          <w:rtl/>
        </w:rPr>
        <w:t>رئیسة</w:t>
      </w:r>
      <w:proofErr w:type="spellEnd"/>
      <w:r w:rsidRPr="00CB6472">
        <w:rPr>
          <w:rtl/>
        </w:rPr>
        <w:t xml:space="preserve"> هي</w:t>
      </w:r>
      <w:r w:rsidRPr="00CB6472">
        <w:t>:</w:t>
      </w:r>
    </w:p>
    <w:p w14:paraId="51FF243B" w14:textId="77777777" w:rsidR="00CB6472" w:rsidRPr="00CB6472" w:rsidRDefault="00CB6472" w:rsidP="00CB6472">
      <w:pPr>
        <w:rPr>
          <w:b/>
          <w:bCs/>
        </w:rPr>
      </w:pPr>
      <w:r w:rsidRPr="00CB6472">
        <w:rPr>
          <w:b/>
          <w:bCs/>
          <w:rtl/>
        </w:rPr>
        <w:t>١</w:t>
      </w:r>
      <w:r w:rsidRPr="00CB6472">
        <w:rPr>
          <w:b/>
          <w:bCs/>
        </w:rPr>
        <w:t xml:space="preserve">. </w:t>
      </w:r>
      <w:r w:rsidRPr="00CB6472">
        <w:rPr>
          <w:b/>
          <w:bCs/>
          <w:rtl/>
        </w:rPr>
        <w:t xml:space="preserve">عدم استعداد الغرب لتقديم ضمانات أمنية </w:t>
      </w:r>
      <w:proofErr w:type="spellStart"/>
      <w:r w:rsidRPr="00CB6472">
        <w:rPr>
          <w:b/>
          <w:bCs/>
          <w:rtl/>
        </w:rPr>
        <w:t>لأوکرانيا</w:t>
      </w:r>
      <w:proofErr w:type="spellEnd"/>
      <w:r w:rsidRPr="00CB6472">
        <w:rPr>
          <w:b/>
          <w:bCs/>
        </w:rPr>
        <w:t>:</w:t>
      </w:r>
    </w:p>
    <w:p w14:paraId="441DC6D9" w14:textId="77777777" w:rsidR="00CB6472" w:rsidRPr="00CB6472" w:rsidRDefault="00CB6472" w:rsidP="00CB6472">
      <w:r w:rsidRPr="00CB6472">
        <w:rPr>
          <w:rtl/>
        </w:rPr>
        <w:t xml:space="preserve">من المتفق عليه أن ضمان الأمن على المدى الطويل يمثل ضرورة أساسية لكلا الجانبين الروسي </w:t>
      </w:r>
      <w:proofErr w:type="spellStart"/>
      <w:r w:rsidRPr="00CB6472">
        <w:rPr>
          <w:rtl/>
        </w:rPr>
        <w:t>والأوکراني</w:t>
      </w:r>
      <w:proofErr w:type="spellEnd"/>
      <w:r w:rsidRPr="00CB6472">
        <w:rPr>
          <w:rtl/>
        </w:rPr>
        <w:t xml:space="preserve"> على حد سواء. وفي هذا السياق، لا </w:t>
      </w:r>
      <w:proofErr w:type="spellStart"/>
      <w:r w:rsidRPr="00CB6472">
        <w:rPr>
          <w:rtl/>
        </w:rPr>
        <w:t>یبدو</w:t>
      </w:r>
      <w:proofErr w:type="spellEnd"/>
      <w:r w:rsidRPr="00CB6472">
        <w:rPr>
          <w:rtl/>
        </w:rPr>
        <w:t xml:space="preserve"> أن الغرب مستعد لتقديم ضمانات أمنية لأوكرانيا، الأمر الذي يشكل تحديًا كبيرًا أمام التوصل إلى تسوية</w:t>
      </w:r>
      <w:r w:rsidRPr="00CB6472">
        <w:t>.</w:t>
      </w:r>
    </w:p>
    <w:p w14:paraId="45623D63" w14:textId="77777777" w:rsidR="00CB6472" w:rsidRPr="00CB6472" w:rsidRDefault="00CB6472" w:rsidP="00CB6472">
      <w:r w:rsidRPr="00CB6472">
        <w:rPr>
          <w:rtl/>
        </w:rPr>
        <w:t xml:space="preserve">وكان البلدان في محادثاتهما التي جرت في الأسابيع الأولى للحرب في إسطنبول في مارس </w:t>
      </w:r>
      <w:r w:rsidRPr="00CB6472">
        <w:rPr>
          <w:rtl/>
          <w:lang w:bidi="fa-IR"/>
        </w:rPr>
        <w:t>۲۰۲۲</w:t>
      </w:r>
      <w:r w:rsidRPr="00CB6472">
        <w:rPr>
          <w:rtl/>
        </w:rPr>
        <w:t xml:space="preserve">، والتي أنتجت ما سمي بيان إسطنبول، قد أعطيا الأولوية لمعالجة الأمن بعد الحرب. فقد أصرت موسكو على تخلي كييف عن عضوية الناتو، وعدم استضافة أية قوات أجنبية على أراضيها، وقبول بعض القيود على حجم وهيكل جيشها. ومن جانبها، لم تقبل </w:t>
      </w:r>
      <w:proofErr w:type="spellStart"/>
      <w:r w:rsidRPr="00CB6472">
        <w:rPr>
          <w:rtl/>
        </w:rPr>
        <w:t>كیيف</w:t>
      </w:r>
      <w:proofErr w:type="spellEnd"/>
      <w:r w:rsidRPr="00CB6472">
        <w:rPr>
          <w:rtl/>
        </w:rPr>
        <w:t xml:space="preserve"> فرض قيود على قواتها، وركزت على الحصول على ضمانات أمنية من شركائها الغربيين، والقبول الضمني من الكرملين بأن هؤلاء الشركاء </w:t>
      </w:r>
      <w:proofErr w:type="spellStart"/>
      <w:r w:rsidRPr="00CB6472">
        <w:rPr>
          <w:rtl/>
        </w:rPr>
        <w:t>سیهبون</w:t>
      </w:r>
      <w:proofErr w:type="spellEnd"/>
      <w:r w:rsidRPr="00CB6472">
        <w:rPr>
          <w:rtl/>
        </w:rPr>
        <w:t xml:space="preserve"> للدفاع عن أوكرانيا متى شنت روسيا هجومًا مرة </w:t>
      </w:r>
      <w:proofErr w:type="spellStart"/>
      <w:r w:rsidRPr="00CB6472">
        <w:rPr>
          <w:rtl/>
        </w:rPr>
        <w:t>أخری</w:t>
      </w:r>
      <w:proofErr w:type="spellEnd"/>
      <w:r w:rsidRPr="00CB6472">
        <w:t>.</w:t>
      </w:r>
    </w:p>
    <w:p w14:paraId="64D9CE89" w14:textId="77777777" w:rsidR="00CB6472" w:rsidRPr="00CB6472" w:rsidRDefault="00CB6472" w:rsidP="00CB6472">
      <w:r w:rsidRPr="00CB6472">
        <w:rPr>
          <w:rtl/>
        </w:rPr>
        <w:t xml:space="preserve">وتظل هذه المخاوف الأمنية المستقبلية القضية المحورية </w:t>
      </w:r>
      <w:proofErr w:type="spellStart"/>
      <w:r w:rsidRPr="00CB6472">
        <w:rPr>
          <w:rtl/>
        </w:rPr>
        <w:t>الیوم</w:t>
      </w:r>
      <w:proofErr w:type="spellEnd"/>
      <w:r w:rsidRPr="00CB6472">
        <w:rPr>
          <w:rtl/>
        </w:rPr>
        <w:t xml:space="preserve">. إذ </w:t>
      </w:r>
      <w:proofErr w:type="spellStart"/>
      <w:r w:rsidRPr="00CB6472">
        <w:rPr>
          <w:rtl/>
        </w:rPr>
        <w:t>یخشی</w:t>
      </w:r>
      <w:proofErr w:type="spellEnd"/>
      <w:r w:rsidRPr="00CB6472">
        <w:rPr>
          <w:rtl/>
        </w:rPr>
        <w:t xml:space="preserve"> </w:t>
      </w:r>
      <w:proofErr w:type="spellStart"/>
      <w:r w:rsidRPr="00CB6472">
        <w:rPr>
          <w:rtl/>
        </w:rPr>
        <w:t>الأوکرانیون</w:t>
      </w:r>
      <w:proofErr w:type="spellEnd"/>
      <w:r w:rsidRPr="00CB6472">
        <w:rPr>
          <w:rtl/>
        </w:rPr>
        <w:t xml:space="preserve"> من أنه ما لم تتوفر لديهم القدرة على الدفاع عن أنفسهم وضمانات أمنية من القوى الغربية، فإن أي اتفاق سلام ظاهري لن </w:t>
      </w:r>
      <w:proofErr w:type="spellStart"/>
      <w:r w:rsidRPr="00CB6472">
        <w:rPr>
          <w:rtl/>
        </w:rPr>
        <w:t>یکون</w:t>
      </w:r>
      <w:proofErr w:type="spellEnd"/>
      <w:r w:rsidRPr="00CB6472">
        <w:rPr>
          <w:rtl/>
        </w:rPr>
        <w:t xml:space="preserve"> </w:t>
      </w:r>
      <w:proofErr w:type="spellStart"/>
      <w:r w:rsidRPr="00CB6472">
        <w:rPr>
          <w:rtl/>
        </w:rPr>
        <w:t>سوی</w:t>
      </w:r>
      <w:proofErr w:type="spellEnd"/>
      <w:r w:rsidRPr="00CB6472">
        <w:rPr>
          <w:rtl/>
        </w:rPr>
        <w:t xml:space="preserve"> </w:t>
      </w:r>
      <w:proofErr w:type="spellStart"/>
      <w:r w:rsidRPr="00CB6472">
        <w:rPr>
          <w:rtl/>
        </w:rPr>
        <w:t>تمهید</w:t>
      </w:r>
      <w:proofErr w:type="spellEnd"/>
      <w:r w:rsidRPr="00CB6472">
        <w:rPr>
          <w:rtl/>
        </w:rPr>
        <w:t xml:space="preserve"> لغزو روسي مستقبلي. وتخشى موسكو من أن تحاول أوكرانيا، المسلحة جيدًا، استعادة الأراضي الأوكرانية التي سيطرت عليها روسيا، كما تشعر الأخيرة بالقلق إزاء احتمال انضمام أوكرانيا في نهاية المطاف إلى حلف شمال الأطلسي - مهما بدا ذلك مستبعدًا الآن - والتداعيات الأمنية طويلة المدى لمثل هذا التطور</w:t>
      </w:r>
      <w:r w:rsidRPr="00CB6472">
        <w:t>.</w:t>
      </w:r>
    </w:p>
    <w:p w14:paraId="12D55A3A" w14:textId="77777777" w:rsidR="00CB6472" w:rsidRPr="00CB6472" w:rsidRDefault="00CB6472" w:rsidP="00CB6472">
      <w:r w:rsidRPr="00CB6472">
        <w:rPr>
          <w:rtl/>
        </w:rPr>
        <w:t xml:space="preserve">ومما لا شك فيه أن التركيز على ضمانات الأمن بعد انتهاء الحرب هو الذي يشكل السلوك العسكري والموقف التفاوضي لكلا الجانبين. ومن ثم يجب أن تعالج المحادثات الحالية هذه التصورات للتهديدات لتعظيم فرص النجاح. وبدلًا من ذلك، هناك قضايا أخرى مثل: مسألة السيطرة على الأراضي والاعتراف بعمليات الضم الروسية، تحتل الصدارة، الأمر الذي تعكسه بوضوح مقترحات السلام الأمريكية التي لا تشير إلى الضمانات الأمنية، وإنما إلى أن واشنطن تقدم "اعترافًا قانونيًّا" بشبه جزيرة القرم كجزء من روسيا، و "اعترافًا فعليًّا" بالأراضي الأخرى التي تسيطر عليها. وقد عبرت إدارة ترامب بوضوح عن عدم استعدادها تقديم ضمانات أمنية لأوكرانيا، تمامًا مثلما فعلت إدارة </w:t>
      </w:r>
      <w:proofErr w:type="spellStart"/>
      <w:r w:rsidRPr="00CB6472">
        <w:rPr>
          <w:rtl/>
        </w:rPr>
        <w:t>بايدن</w:t>
      </w:r>
      <w:proofErr w:type="spellEnd"/>
      <w:r w:rsidRPr="00CB6472">
        <w:rPr>
          <w:rtl/>
        </w:rPr>
        <w:t>. أما الأوروبيون فلم يبدوا استعدادًا لتقديم ضمانات أمنية صريحة</w:t>
      </w:r>
      <w:r w:rsidRPr="00CB6472">
        <w:t>.</w:t>
      </w:r>
    </w:p>
    <w:p w14:paraId="1DF33199" w14:textId="3D49F949" w:rsidR="00CB6472" w:rsidRPr="00CB6472" w:rsidRDefault="00CB6472" w:rsidP="00CB6472">
      <w:r w:rsidRPr="00CB6472">
        <mc:AlternateContent>
          <mc:Choice Requires="wps">
            <w:drawing>
              <wp:inline distT="0" distB="0" distL="0" distR="0" wp14:anchorId="05D21BC3" wp14:editId="5B53EA22">
                <wp:extent cx="304800" cy="304800"/>
                <wp:effectExtent l="0" t="0" r="0" b="0"/>
                <wp:docPr id="148828043" name="Rectangle 279" descr="RUSSIA 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1FDE1" id="Rectangle 279" o:spid="_x0000_s1026" alt="RUSSIA 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C27BD9" w14:textId="77777777" w:rsidR="00CB6472" w:rsidRPr="00CB6472" w:rsidRDefault="00CB6472" w:rsidP="00CB6472">
      <w:pPr>
        <w:rPr>
          <w:b/>
          <w:bCs/>
        </w:rPr>
      </w:pPr>
      <w:r w:rsidRPr="00CB6472">
        <w:rPr>
          <w:b/>
          <w:bCs/>
          <w:rtl/>
        </w:rPr>
        <w:t>٢</w:t>
      </w:r>
      <w:r w:rsidRPr="00CB6472">
        <w:rPr>
          <w:b/>
          <w:bCs/>
        </w:rPr>
        <w:t xml:space="preserve">. </w:t>
      </w:r>
      <w:r w:rsidRPr="00CB6472">
        <w:rPr>
          <w:b/>
          <w:bCs/>
          <w:rtl/>
        </w:rPr>
        <w:t>الجدل حول العملية التفاوضية</w:t>
      </w:r>
    </w:p>
    <w:p w14:paraId="6115EF53" w14:textId="77777777" w:rsidR="00CB6472" w:rsidRPr="00CB6472" w:rsidRDefault="00CB6472" w:rsidP="00CB6472">
      <w:r w:rsidRPr="00CB6472">
        <w:rPr>
          <w:rtl/>
        </w:rPr>
        <w:t xml:space="preserve">عادة ما يشار إلى أن المفاوضات الناجحة تشمل جميع الأطراف المعنية. وتشير تجربة مفاوضات إسطنبول </w:t>
      </w:r>
      <w:r w:rsidRPr="00CB6472">
        <w:rPr>
          <w:rtl/>
          <w:lang w:bidi="fa-IR"/>
        </w:rPr>
        <w:t>۲۰۲۲</w:t>
      </w:r>
      <w:r w:rsidRPr="00CB6472">
        <w:rPr>
          <w:rtl/>
        </w:rPr>
        <w:t xml:space="preserve"> إلى أن القوى الغربية الكبرى، الولايات المتحدة والمملكة المتحدة وألمانيا وغيرها، لم تكن حاضرة، حتى في الوقت الذي تفاوضت </w:t>
      </w:r>
      <w:proofErr w:type="spellStart"/>
      <w:r w:rsidRPr="00CB6472">
        <w:rPr>
          <w:rtl/>
        </w:rPr>
        <w:t>فیه</w:t>
      </w:r>
      <w:proofErr w:type="spellEnd"/>
      <w:r w:rsidRPr="00CB6472">
        <w:rPr>
          <w:rtl/>
        </w:rPr>
        <w:t xml:space="preserve"> روسيا وأوكرانيا على قضايا تتعلق بهذه الدول والتزاماتها</w:t>
      </w:r>
      <w:r w:rsidRPr="00CB6472">
        <w:t>.</w:t>
      </w:r>
    </w:p>
    <w:p w14:paraId="218B2589" w14:textId="77777777" w:rsidR="00CB6472" w:rsidRPr="00CB6472" w:rsidRDefault="00CB6472" w:rsidP="00CB6472">
      <w:r w:rsidRPr="00CB6472">
        <w:rPr>
          <w:rtl/>
        </w:rPr>
        <w:lastRenderedPageBreak/>
        <w:t xml:space="preserve">ومن الواضح أن الرئيس "بوتين" متمسك بهذا الموقف؛ حيث رفض اقتراحًا بلقاء ثلاثي في إسطنبول </w:t>
      </w:r>
      <w:proofErr w:type="spellStart"/>
      <w:r w:rsidRPr="00CB6472">
        <w:rPr>
          <w:rtl/>
        </w:rPr>
        <w:t>یضمه</w:t>
      </w:r>
      <w:proofErr w:type="spellEnd"/>
      <w:r w:rsidRPr="00CB6472">
        <w:rPr>
          <w:rtl/>
        </w:rPr>
        <w:t xml:space="preserve"> وكل من </w:t>
      </w:r>
      <w:proofErr w:type="spellStart"/>
      <w:r w:rsidRPr="00CB6472">
        <w:rPr>
          <w:rtl/>
        </w:rPr>
        <w:t>زیلینسكي</w:t>
      </w:r>
      <w:proofErr w:type="spellEnd"/>
      <w:r w:rsidRPr="00CB6472">
        <w:rPr>
          <w:rtl/>
        </w:rPr>
        <w:t xml:space="preserve"> وترامب، </w:t>
      </w:r>
      <w:proofErr w:type="spellStart"/>
      <w:r w:rsidRPr="00CB6472">
        <w:rPr>
          <w:rtl/>
        </w:rPr>
        <w:t>مشیرًا</w:t>
      </w:r>
      <w:proofErr w:type="spellEnd"/>
      <w:r w:rsidRPr="00CB6472">
        <w:rPr>
          <w:rtl/>
        </w:rPr>
        <w:t xml:space="preserve"> إلى أنه مستعد للقاء نظيره الأوكراني في البداية، ثم بعد ذلك يمكن النظر في الصيغة الثلاثية</w:t>
      </w:r>
      <w:r w:rsidRPr="00CB6472">
        <w:t>.</w:t>
      </w:r>
    </w:p>
    <w:p w14:paraId="722BBF33" w14:textId="77777777" w:rsidR="00CB6472" w:rsidRPr="00CB6472" w:rsidRDefault="00CB6472" w:rsidP="00CB6472">
      <w:r w:rsidRPr="00CB6472">
        <w:rPr>
          <w:rtl/>
        </w:rPr>
        <w:t xml:space="preserve">ومن المنطقي أن يتوقع الحلفاء الأوروبيون من الرئيس ترامب دعوتهم للمشاركة في العملية التفاوضية؛ استنادًا إلى أن مصالحهم وأصولهم العسكرية ستكون جزءًا من أية صفقة. ومع ذلك تشير السوابق، لا سيما تلك المتعلقة بالحروب في يوغسلافيا السابقة، إلى أن الولايات المتحدة باعتبارها المحرك الرئيس والقوة العظمى المدركة لإمكاناتها، تفضل الحفاظ على التفاعلات الثنائية. فقد تعامل الدبلوماسي الأمريكي "ريتشارد </w:t>
      </w:r>
      <w:proofErr w:type="spellStart"/>
      <w:r w:rsidRPr="00CB6472">
        <w:rPr>
          <w:rtl/>
        </w:rPr>
        <w:t>هولبروك</w:t>
      </w:r>
      <w:proofErr w:type="spellEnd"/>
      <w:r w:rsidRPr="00CB6472">
        <w:rPr>
          <w:rtl/>
        </w:rPr>
        <w:t xml:space="preserve">" مع الرئيس الصربي "سلوبودان </w:t>
      </w:r>
      <w:proofErr w:type="spellStart"/>
      <w:r w:rsidRPr="00CB6472">
        <w:rPr>
          <w:rtl/>
        </w:rPr>
        <w:t>ميلوسيفتش</w:t>
      </w:r>
      <w:proofErr w:type="spellEnd"/>
      <w:r w:rsidRPr="00CB6472">
        <w:rPr>
          <w:rtl/>
        </w:rPr>
        <w:t xml:space="preserve">" وجهًا لوجه في الفترة التي سبقت حرب كوسوفو عام </w:t>
      </w:r>
      <w:r w:rsidRPr="00CB6472">
        <w:rPr>
          <w:rtl/>
          <w:lang w:bidi="fa-IR"/>
        </w:rPr>
        <w:t>۱۹۹۹</w:t>
      </w:r>
      <w:r w:rsidRPr="00CB6472">
        <w:rPr>
          <w:rtl/>
        </w:rPr>
        <w:t xml:space="preserve">، ولم يكن ذلك دائمًا محل رضاء الحلفاء </w:t>
      </w:r>
      <w:proofErr w:type="spellStart"/>
      <w:r w:rsidRPr="00CB6472">
        <w:rPr>
          <w:rtl/>
        </w:rPr>
        <w:t>الأوروبیین</w:t>
      </w:r>
      <w:proofErr w:type="spellEnd"/>
      <w:r w:rsidRPr="00CB6472">
        <w:t>.</w:t>
      </w:r>
    </w:p>
    <w:p w14:paraId="1352FDD8" w14:textId="77777777" w:rsidR="00CB6472" w:rsidRPr="00CB6472" w:rsidRDefault="00CB6472" w:rsidP="00CB6472">
      <w:r w:rsidRPr="00CB6472">
        <w:rPr>
          <w:rtl/>
        </w:rPr>
        <w:t>وفي وقت سابق في البوسنة، حتى عندما عملت الولايات المتحدة ظاهريًا في "صيغة رباعية" مع فرنسا وألمانيا والمملكة المتحدة لإبرام اتفاقيات دايتون في عامي ١٩٩٥ و</w:t>
      </w:r>
      <w:r w:rsidRPr="00CB6472">
        <w:rPr>
          <w:rtl/>
          <w:lang w:bidi="fa-IR"/>
        </w:rPr>
        <w:t>۱۹</w:t>
      </w:r>
      <w:r w:rsidRPr="00CB6472">
        <w:rPr>
          <w:rtl/>
        </w:rPr>
        <w:t xml:space="preserve">٩٦، قام </w:t>
      </w:r>
      <w:proofErr w:type="spellStart"/>
      <w:r w:rsidRPr="00CB6472">
        <w:rPr>
          <w:rtl/>
        </w:rPr>
        <w:t>هولبروك</w:t>
      </w:r>
      <w:proofErr w:type="spellEnd"/>
      <w:r w:rsidRPr="00CB6472">
        <w:rPr>
          <w:rtl/>
        </w:rPr>
        <w:t xml:space="preserve"> بمعظم عمليات الضغط ولم يجلب حلفاء رئيسين إلا عندما اعتبر ذلك مفيدًا</w:t>
      </w:r>
      <w:r w:rsidRPr="00CB6472">
        <w:t>.</w:t>
      </w:r>
    </w:p>
    <w:p w14:paraId="71E0F3C0" w14:textId="77777777" w:rsidR="00CB6472" w:rsidRPr="00CB6472" w:rsidRDefault="00CB6472" w:rsidP="00CB6472">
      <w:r w:rsidRPr="00CB6472">
        <w:rPr>
          <w:rtl/>
        </w:rPr>
        <w:t>ومن الواضح أن ترامب يسير على نفس النهج الذي اتبعته الولايات المتحدة في حالات سابقة</w:t>
      </w:r>
      <w:r w:rsidRPr="00CB6472">
        <w:t>.</w:t>
      </w:r>
    </w:p>
    <w:p w14:paraId="5DF3F400" w14:textId="77777777" w:rsidR="00CB6472" w:rsidRPr="00CB6472" w:rsidRDefault="00CB6472" w:rsidP="00CB6472">
      <w:r w:rsidRPr="00CB6472">
        <w:rPr>
          <w:rtl/>
        </w:rPr>
        <w:t>٣</w:t>
      </w:r>
      <w:r w:rsidRPr="00CB6472">
        <w:t xml:space="preserve">. </w:t>
      </w:r>
      <w:r w:rsidRPr="00CB6472">
        <w:rPr>
          <w:rtl/>
        </w:rPr>
        <w:t>حسابات كل طرف في ساحة المعركة</w:t>
      </w:r>
    </w:p>
    <w:p w14:paraId="72E48986" w14:textId="77777777" w:rsidR="00CB6472" w:rsidRPr="00CB6472" w:rsidRDefault="00CB6472" w:rsidP="00CB6472">
      <w:r w:rsidRPr="00CB6472">
        <w:rPr>
          <w:rtl/>
        </w:rPr>
        <w:t xml:space="preserve">مثلما حدث في عام </w:t>
      </w:r>
      <w:r w:rsidRPr="00CB6472">
        <w:rPr>
          <w:rtl/>
          <w:lang w:bidi="fa-IR"/>
        </w:rPr>
        <w:t>۲۰۲۲</w:t>
      </w:r>
      <w:r w:rsidRPr="00CB6472">
        <w:rPr>
          <w:rtl/>
        </w:rPr>
        <w:t xml:space="preserve">، تهمين حسابات المعركة على طاولة المفاوضات. فإذا قدر الروس أن الحرب تمضي على ما يرام بالنسبة لهم، وأن ترامب سيترك أوكرانيا والأوروبيين في نهاية المطاف ليدبروا أمرهم بأنفسهم، فمن الطبيعي أن يكون تركيزهم على العمل العسكري. أما أوكرانيا فلا يخفى أنها تواجه صعوبات أكبر في ساحة المعركة، وبالتالي تبدو مستعدة للتفاوض ومع ذلك تشير التطورات الأخيرة إلى سعي كييف إلى تحسين وضعها العسكري وموقفها التفاوضي من خلال التصعيد </w:t>
      </w:r>
      <w:proofErr w:type="spellStart"/>
      <w:r w:rsidRPr="00CB6472">
        <w:rPr>
          <w:rtl/>
        </w:rPr>
        <w:t>العسکري</w:t>
      </w:r>
      <w:proofErr w:type="spellEnd"/>
      <w:r w:rsidRPr="00CB6472">
        <w:t>.</w:t>
      </w:r>
    </w:p>
    <w:p w14:paraId="447CDE9A" w14:textId="77777777" w:rsidR="00CB6472" w:rsidRPr="00CB6472" w:rsidRDefault="00CB6472" w:rsidP="00CB6472">
      <w:r w:rsidRPr="00CB6472">
        <w:rPr>
          <w:rtl/>
        </w:rPr>
        <w:t xml:space="preserve">وهذا هو ما حدث بالفعل بعد مفاوضات إسطنبول عام </w:t>
      </w:r>
      <w:r w:rsidRPr="00CB6472">
        <w:rPr>
          <w:rtl/>
          <w:lang w:bidi="fa-IR"/>
        </w:rPr>
        <w:t>۲۰۲۲</w:t>
      </w:r>
      <w:r w:rsidRPr="00CB6472">
        <w:rPr>
          <w:rtl/>
        </w:rPr>
        <w:t>، فقد انهارت المحادثات، جزئيًّا، بعد تراجع الروس قرب العاصمة، الأمر الذي قدر الرئيس الأوكراني معه أنه يستطيع تجنب التنازلات المؤلمة والمضي قدمًا في ساحة المعركة</w:t>
      </w:r>
      <w:r w:rsidRPr="00CB6472">
        <w:t>.</w:t>
      </w:r>
    </w:p>
    <w:p w14:paraId="05749CC8" w14:textId="77777777" w:rsidR="00CB6472" w:rsidRPr="00CB6472" w:rsidRDefault="00CB6472" w:rsidP="00CB6472">
      <w:r w:rsidRPr="00CB6472">
        <w:rPr>
          <w:rtl/>
        </w:rPr>
        <w:t xml:space="preserve">وفي تقييمهم للوضع على ساحة المعركة، هناك توافق بين الخبراء الغربيين حول أنه بالرغم من تكاليف الحرب، فإن القوات المسلحة الروسية أصبحت أكبر مما </w:t>
      </w:r>
      <w:proofErr w:type="spellStart"/>
      <w:r w:rsidRPr="00CB6472">
        <w:rPr>
          <w:rtl/>
        </w:rPr>
        <w:t>کانت</w:t>
      </w:r>
      <w:proofErr w:type="spellEnd"/>
      <w:r w:rsidRPr="00CB6472">
        <w:rPr>
          <w:rtl/>
        </w:rPr>
        <w:t xml:space="preserve"> عليه في بداياتها، وهي تتمتع الآن بخبرة في المعارك على نحو لا تتمتع به </w:t>
      </w:r>
      <w:proofErr w:type="spellStart"/>
      <w:r w:rsidRPr="00CB6472">
        <w:rPr>
          <w:rtl/>
        </w:rPr>
        <w:t>جیوش</w:t>
      </w:r>
      <w:proofErr w:type="spellEnd"/>
      <w:r w:rsidRPr="00CB6472">
        <w:rPr>
          <w:rtl/>
        </w:rPr>
        <w:t xml:space="preserve"> حلف الناتو. وتضيف التقديرات الغربية أن هناك قلقًا كبيرًا على المستويين التكتيكي والعملي. "فالمفرمة الروسية تعمل ببطء شديد، ولكنها تتحرك في اتجاه واحد فقط - إلى الأمام - وهو ما </w:t>
      </w:r>
      <w:proofErr w:type="spellStart"/>
      <w:r w:rsidRPr="00CB6472">
        <w:rPr>
          <w:rtl/>
        </w:rPr>
        <w:t>یعني</w:t>
      </w:r>
      <w:proofErr w:type="spellEnd"/>
      <w:r w:rsidRPr="00CB6472">
        <w:rPr>
          <w:rtl/>
        </w:rPr>
        <w:t xml:space="preserve"> أن </w:t>
      </w:r>
      <w:proofErr w:type="spellStart"/>
      <w:r w:rsidRPr="00CB6472">
        <w:rPr>
          <w:rtl/>
        </w:rPr>
        <w:t>تحقیق</w:t>
      </w:r>
      <w:proofErr w:type="spellEnd"/>
      <w:r w:rsidRPr="00CB6472">
        <w:rPr>
          <w:rtl/>
        </w:rPr>
        <w:t xml:space="preserve"> روسيا لاختراق </w:t>
      </w:r>
      <w:proofErr w:type="spellStart"/>
      <w:r w:rsidRPr="00CB6472">
        <w:rPr>
          <w:rtl/>
        </w:rPr>
        <w:t>عسکري</w:t>
      </w:r>
      <w:proofErr w:type="spellEnd"/>
      <w:r w:rsidRPr="00CB6472">
        <w:rPr>
          <w:rtl/>
        </w:rPr>
        <w:t xml:space="preserve"> أمر وارد دومًا". ومن جانبها تواجه أوكرانيا صعوبات بالغة في إنشاء نظام تعبئة قادر على توفير القوات على الخطوط الأمامية بكفاءة. وقد حثت الولايات المتحدة أوكرانيا على تحديد سن التجنيد عند </w:t>
      </w:r>
      <w:r w:rsidRPr="00CB6472">
        <w:rPr>
          <w:rtl/>
          <w:lang w:bidi="fa-IR"/>
        </w:rPr>
        <w:t>۱۸</w:t>
      </w:r>
      <w:r w:rsidRPr="00CB6472">
        <w:rPr>
          <w:rtl/>
        </w:rPr>
        <w:t xml:space="preserve"> عامًا بدلًا من ٢٥ عامًا حاليًا، وهو ما لم يحظَ بدعم القيادة الأوكرانية خاصة إذ ما تعلق الأمر ببلد أسقط التجنيد الإجباري منذ عام </w:t>
      </w:r>
      <w:r w:rsidRPr="00CB6472">
        <w:rPr>
          <w:rtl/>
          <w:lang w:bidi="fa-IR"/>
        </w:rPr>
        <w:t>۱۹۷۳</w:t>
      </w:r>
      <w:r w:rsidRPr="00CB6472">
        <w:t>.</w:t>
      </w:r>
    </w:p>
    <w:p w14:paraId="65AF482C" w14:textId="77777777" w:rsidR="00CB6472" w:rsidRPr="00CB6472" w:rsidRDefault="00CB6472" w:rsidP="00CB6472">
      <w:r w:rsidRPr="00CB6472">
        <w:rPr>
          <w:rtl/>
        </w:rPr>
        <w:t xml:space="preserve">وقد جاءت عملية "الويب" (بيت العنكبوت) التي أطلقتها أوكرانيا عشية الجولة الثانية من المفاوضات في إسطنبول للسماح للأوكرانيين بتعزيز موقفهم التفاوضي، حسبما أشارت صحيفة نيويورك تايمز في تحليل لها في </w:t>
      </w:r>
      <w:r w:rsidRPr="00CB6472">
        <w:rPr>
          <w:rtl/>
          <w:lang w:bidi="fa-IR"/>
        </w:rPr>
        <w:t>۲</w:t>
      </w:r>
      <w:r w:rsidRPr="00CB6472">
        <w:rPr>
          <w:rtl/>
        </w:rPr>
        <w:t xml:space="preserve"> يونيو؛ حيث: "أضر الهجوم الأوكراني بقدرات موسكو الاستراتيجية، كما أظهر قدرة أوكرانيا على ضرب أي مكان تقريبًا في روسيا، وتدمير القاذفات المقاتلة القادرة على حمل أسلحة نووية بتكلفة </w:t>
      </w:r>
      <w:r w:rsidRPr="00CB6472">
        <w:rPr>
          <w:rtl/>
          <w:lang w:bidi="fa-IR"/>
        </w:rPr>
        <w:t>۱۰۰</w:t>
      </w:r>
      <w:r w:rsidRPr="00CB6472">
        <w:rPr>
          <w:rtl/>
        </w:rPr>
        <w:t xml:space="preserve"> مليون دولار أو أكثر للواحدة منها، بطائرات مسيرة بأسعار لا تتجاوز </w:t>
      </w:r>
      <w:r w:rsidRPr="00CB6472">
        <w:rPr>
          <w:rtl/>
          <w:lang w:bidi="fa-IR"/>
        </w:rPr>
        <w:t>٦۰۰</w:t>
      </w:r>
      <w:r w:rsidRPr="00CB6472">
        <w:rPr>
          <w:rtl/>
        </w:rPr>
        <w:t xml:space="preserve"> دولار فقط". ومن الناحية السياسية، أشارت التحليلات إلى أن الهجوم عكس رسالة واضحة للولايات المتحدة وأوروبا بأن أوكرانيا قادرة على تحمل العبء العسكري ضد روسيا، مما قد يزيد الضغوط على الغرب لتقديم المزيد من الدعم السياسي والعسكري</w:t>
      </w:r>
      <w:r w:rsidRPr="00CB6472">
        <w:t>.</w:t>
      </w:r>
    </w:p>
    <w:p w14:paraId="10709D93" w14:textId="77777777" w:rsidR="00CB6472" w:rsidRPr="00CB6472" w:rsidRDefault="00CB6472" w:rsidP="00CB6472">
      <w:r w:rsidRPr="00CB6472">
        <w:rPr>
          <w:rtl/>
        </w:rPr>
        <w:t xml:space="preserve">ومن جانبها، ردت روسيا بشن هجوم واسع النطاق على مناطق مختلفة من أوكرانيا بما فيها كييف، كما توغلت لأول مرة منذ اندلاع الحرب في منطقة </w:t>
      </w:r>
      <w:proofErr w:type="spellStart"/>
      <w:r w:rsidRPr="00CB6472">
        <w:rPr>
          <w:rtl/>
        </w:rPr>
        <w:t>دينيبرو</w:t>
      </w:r>
      <w:proofErr w:type="spellEnd"/>
      <w:r w:rsidRPr="00CB6472">
        <w:rPr>
          <w:rtl/>
        </w:rPr>
        <w:t xml:space="preserve"> </w:t>
      </w:r>
      <w:proofErr w:type="spellStart"/>
      <w:r w:rsidRPr="00CB6472">
        <w:rPr>
          <w:rtl/>
        </w:rPr>
        <w:t>بيتروفسك</w:t>
      </w:r>
      <w:proofErr w:type="spellEnd"/>
      <w:r w:rsidRPr="00CB6472">
        <w:rPr>
          <w:rtl/>
        </w:rPr>
        <w:t xml:space="preserve"> وسط شرق أوكرانيا. للبدء في إنشاء "منطقة عازلة". وينظر الخبراء إلى هذا </w:t>
      </w:r>
      <w:r w:rsidRPr="00CB6472">
        <w:rPr>
          <w:rtl/>
        </w:rPr>
        <w:lastRenderedPageBreak/>
        <w:t xml:space="preserve">الهجوم الذي بدأ في ٨ يونيو الماضي على أنه بمثابة تصعيد استراتيجي وجغرافي نوعي، بالنظر إلى أن المنطقة تمثل ممرًا لوجستيًا حيويًا يربط بين منطقتي </w:t>
      </w:r>
      <w:proofErr w:type="spellStart"/>
      <w:r w:rsidRPr="00CB6472">
        <w:rPr>
          <w:rtl/>
        </w:rPr>
        <w:t>دونيتسك</w:t>
      </w:r>
      <w:proofErr w:type="spellEnd"/>
      <w:r w:rsidRPr="00CB6472">
        <w:rPr>
          <w:rtl/>
        </w:rPr>
        <w:t xml:space="preserve"> </w:t>
      </w:r>
      <w:proofErr w:type="spellStart"/>
      <w:r w:rsidRPr="00CB6472">
        <w:rPr>
          <w:rtl/>
        </w:rPr>
        <w:t>وزابوراجيا</w:t>
      </w:r>
      <w:proofErr w:type="spellEnd"/>
      <w:r w:rsidRPr="00CB6472">
        <w:rPr>
          <w:rtl/>
        </w:rPr>
        <w:t xml:space="preserve"> وبين العمق الأوكراني. ومن ثم يتسق هذا التحرك مع أهداف روسيا الجوهرية منذ بدء الحرب، والمتمثلة في خلق منطقة عازلة وممرات برية تربط المناطق الشرقية بالمناطق الحيوية، مما يعطي لروسيا ميزة حاسمة تمكنها من شل قدرات قوات أوكرانيا في الشرق وقطع طرق الإمداد الجنوبية</w:t>
      </w:r>
      <w:r w:rsidRPr="00CB6472">
        <w:t>.</w:t>
      </w:r>
    </w:p>
    <w:p w14:paraId="4B59BEDC" w14:textId="77777777" w:rsidR="00CB6472" w:rsidRPr="00CB6472" w:rsidRDefault="00CB6472" w:rsidP="00CB6472">
      <w:r w:rsidRPr="00CB6472">
        <w:rPr>
          <w:rtl/>
        </w:rPr>
        <w:t>ومن الواضح أن عملية أوكرانيا الأخيرة وتوقف الدعم العسكري الأمريكي لكييف، قد دفع بعض الدول الأوروبية الرئيسة إلى المزيد من مواصلة</w:t>
      </w:r>
    </w:p>
    <w:p w14:paraId="4CFBC913" w14:textId="276802DE" w:rsidR="00CB6472" w:rsidRPr="00CB6472" w:rsidRDefault="00CB6472" w:rsidP="00CB6472">
      <w:r w:rsidRPr="00CB6472">
        <mc:AlternateContent>
          <mc:Choice Requires="wps">
            <w:drawing>
              <wp:inline distT="0" distB="0" distL="0" distR="0" wp14:anchorId="687FC86D" wp14:editId="28BAF57A">
                <wp:extent cx="304800" cy="304800"/>
                <wp:effectExtent l="0" t="0" r="0" b="0"/>
                <wp:docPr id="262726636" name="Rectangle 278" descr="دعم أوكرانيا. وعلى سبيل المثال أعلنت بريطانيا عن تعهدها بتزويد أوكرانيا بـ ۱۰۰ ألف مسيرة، بحلول أبريل ۲۰۲٦، بقيمة نصف مليار دولار يعد جزءًا من مبادرة دعم عسكري أوسع نطاقًا لأوكرانيا. وفي ختام اليوم الأخير لقمة مجموعة السبع في ١٨/١٦ يونيو الماضي، أعلن رئيس الحكومة الكندية &quot;مارك كارني&quot; أن بلاده ستقدم لأوكرانيا مساعدات عسكریة جديدة بقيمة ۱,۲۷ مليار يورو، من بينها طائرات مسيرة ومركبات مدرعة. وأكد &quot;أهمية إظهار التضامن مع أوكرانيا&quot; و&quot;ممارسة أقصى قدر من الضغط على روسيا التي رفضت الجلوس إلى طاولة المفاوضات&quot;. كذلك أعلن &quot;كارتي&quot; تقديم قرض جدید بقيمة ٢,٣ مليار دولار كندي لأوكرانيا للمساعدة في إعادة بناء بنيتها التحتية. وانضمت أوتاوا إلى لندن في تشديد العقوبات على &quot;أسطول السفن الشبح&quot; الروسي الذي يقول الغرب إنه يستخدم للالتفاف على العقوبات الغربية على مبيعاتها النفطية. أما ترامب، فقد أبدى تشككه في احتمالية فرض عقوبات جديدة على موسكو، وقال: &quot;العقوبات ليست بهذه السهولة&quot;، مشددًا على أن أي تدابير جديدة ستكون لها &quot;كلفة هائلة&quot; على الولايات المتحدة أيضًا. والواقع أن عملية &quot;بيت العنكبوت&quot;، أدت إلى انتقال الصراع إلى مستوى أكثر حدة من حيث التصعيد من جانب روسيا، بهدف إنشاء منطقة عازلة، على نحو ما سبقت الإشارة إلي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B1FA7E" id="Rectangle 278" o:spid="_x0000_s1026" alt="دعم أوكرانيا. وعلى سبيل المثال أعلنت بريطانيا عن تعهدها بتزويد أوكرانيا بـ ۱۰۰ ألف مسيرة، بحلول أبريل ۲۰۲٦، بقيمة نصف مليار دولار يعد جزءًا من مبادرة دعم عسكري أوسع نطاقًا لأوكرانيا. وفي ختام اليوم الأخير لقمة مجموعة السبع في ١٨/١٦ يونيو الماضي، أعلن رئيس الحكومة الكندية &quot;مارك كارني&quot; أن بلاده ستقدم لأوكرانيا مساعدات عسكریة جديدة بقيمة ۱,۲۷ مليار يورو، من بينها طائرات مسيرة ومركبات مدرعة. وأكد &quot;أهمية إظهار التضامن مع أوكرانيا&quot; و&quot;ممارسة أقصى قدر من الضغط على روسيا التي رفضت الجلوس إلى طاولة المفاوضات&quot;. كذلك أعلن &quot;كارتي&quot; تقديم قرض جدید بقيمة ٢,٣ مليار دولار كندي لأوكرانيا للمساعدة في إعادة بناء بنيتها التحتية. وانضمت أوتاوا إلى لندن في تشديد العقوبات على &quot;أسطول السفن الشبح&quot; الروسي الذي يقول الغرب إنه يستخدم للالتفاف على العقوبات الغربية على مبيعاتها النفطية. أما ترامب، فقد أبدى تشككه في احتمالية فرض عقوبات جديدة على موسكو، وقال: &quot;العقوبات ليست بهذه السهولة&quot;، مشددًا على أن أي تدابير جديدة ستكون لها &quot;كلفة هائلة&quot; على الولايات المتحدة أيضًا. والواقع أن عملية &quot;بيت العنكبوت&quot;، أدت إلى انتقال الصراع إلى مستوى أكثر حدة من حيث التصعيد من جانب روسيا، بهدف إنشاء منطقة عازلة، على نحو ما سبقت الإشارة إلي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5DBEDB" w14:textId="77777777" w:rsidR="00CB6472" w:rsidRPr="00CB6472" w:rsidRDefault="00CB6472" w:rsidP="00CB6472">
      <w:r w:rsidRPr="00CB6472">
        <w:rPr>
          <w:rtl/>
        </w:rPr>
        <w:t xml:space="preserve">والخلاصة، هي أن أغلب التقديرات الغربية تشير إلى أن الرئيس "ترامب" لا يبدو مستعدًا لممارسة قدر من النفوذ ضد </w:t>
      </w:r>
      <w:proofErr w:type="spellStart"/>
      <w:r w:rsidRPr="00CB6472">
        <w:rPr>
          <w:rtl/>
        </w:rPr>
        <w:t>روسیا</w:t>
      </w:r>
      <w:proofErr w:type="spellEnd"/>
      <w:r w:rsidRPr="00CB6472">
        <w:rPr>
          <w:rtl/>
        </w:rPr>
        <w:t>؛ حيث تؤكد أنه لا ينوي تجاوز مصالحها الحيوية. ويلاحظ المراقبون في هذا السياق أنه على مدى الأشهر الخمسة الماضية، هدد ترامب بفرض عقوبات على روسيا ست مرات على الأقل، كما هدد بالانسحاب من المفاوضات، إلا أنه تراجع عن ذلك. كذلك لا تبدو تحذيراته لموسكو ذات مصداقية حقيقية. وفضلًا عن ذلك، تستبعد هذه التقديرات إمكانية التوصل إلى هدنة أو وقف لإطلاق النار بين الجانبين في الوقت الحالي، بالنظر إلى حقيقة أنه لا روسيا ولا أوكرانيا لديهما حافز قوي لوقف القتال. فقد بنت موسكو اقتصادًا حربيًّا يسمح لها بمواصلة القتال لتحقيق أهدافها. كما أن حزم العقوبات المتواصلة التي فرضت عليها منذ تدخلها العسكري في أوكرانيا (</w:t>
      </w:r>
      <w:r w:rsidRPr="00CB6472">
        <w:rPr>
          <w:rtl/>
          <w:lang w:bidi="fa-IR"/>
        </w:rPr>
        <w:t>۱۷</w:t>
      </w:r>
      <w:r w:rsidRPr="00CB6472">
        <w:rPr>
          <w:rtl/>
        </w:rPr>
        <w:t xml:space="preserve"> حزمة حتى يونيو الماضي) لم تحرمها من مليارات الدولارات من صادرات النفط والغاز إلى أوروبا نفسها ودول أخرى</w:t>
      </w:r>
      <w:r w:rsidRPr="00CB6472">
        <w:t>.</w:t>
      </w:r>
    </w:p>
    <w:p w14:paraId="116FD96A" w14:textId="77777777" w:rsidR="00CB6472" w:rsidRPr="00CB6472" w:rsidRDefault="00CB6472" w:rsidP="00CB6472">
      <w:r w:rsidRPr="00CB6472">
        <w:rPr>
          <w:rtl/>
        </w:rPr>
        <w:t xml:space="preserve">أما أوكرانيا، فلا تبدو مستعدة للتنازل عن الأراضي التي ضمتها روسيا، مستفيدة في ذلك من الدعم الغربي الذي ما يزال يقدم إليها رغم تباطؤه وتراجعه. ويضاف إلى ذلك التقدير أن بقاء حكومة </w:t>
      </w:r>
      <w:proofErr w:type="spellStart"/>
      <w:r w:rsidRPr="00CB6472">
        <w:rPr>
          <w:rtl/>
        </w:rPr>
        <w:t>زيلينسكي</w:t>
      </w:r>
      <w:proofErr w:type="spellEnd"/>
      <w:r w:rsidRPr="00CB6472">
        <w:rPr>
          <w:rtl/>
        </w:rPr>
        <w:t xml:space="preserve"> مرتبط ارتباطًا مباشرًا باستمرار الحرب، وأن انتهاءها يعني سقوط نظامه، المتهم بالفساد والاستيلاء على المساعدات من قبل ترامب وفريقه</w:t>
      </w:r>
      <w:r w:rsidRPr="00CB6472">
        <w:t>.</w:t>
      </w:r>
    </w:p>
    <w:p w14:paraId="0AF462BF" w14:textId="77777777" w:rsidR="00CB6472" w:rsidRPr="00CB6472" w:rsidRDefault="00CB6472" w:rsidP="00CB6472">
      <w:r w:rsidRPr="00CB6472">
        <w:rPr>
          <w:rtl/>
        </w:rPr>
        <w:t xml:space="preserve">في السياق نفسه، تبدي التقديرات شكوكًا واسعة في إمكانية نجاح جهود ترامب في التوصل إلى تسوية دبلوماسية للحرب. ولا تقل أهمية هنا عوامل أخرى، مثل: عدم قيام ترامب بتحديد إطار زمني للتوصل لاتفاق لوقف إطلاق النار وعزوف واشنطن عن تقديم أي ضمانات أمنية لأوكرانيا. في الوقت نفسه لم يتقدم </w:t>
      </w:r>
      <w:proofErr w:type="spellStart"/>
      <w:r w:rsidRPr="00CB6472">
        <w:rPr>
          <w:rtl/>
        </w:rPr>
        <w:t>الرئیس</w:t>
      </w:r>
      <w:proofErr w:type="spellEnd"/>
      <w:r w:rsidRPr="00CB6472">
        <w:rPr>
          <w:rtl/>
        </w:rPr>
        <w:t xml:space="preserve"> </w:t>
      </w:r>
      <w:proofErr w:type="spellStart"/>
      <w:r w:rsidRPr="00CB6472">
        <w:rPr>
          <w:rtl/>
        </w:rPr>
        <w:t>الأمریكي</w:t>
      </w:r>
      <w:proofErr w:type="spellEnd"/>
      <w:r w:rsidRPr="00CB6472">
        <w:rPr>
          <w:rtl/>
        </w:rPr>
        <w:t xml:space="preserve"> بأي طلبات محددة لنظيره الروسي</w:t>
      </w:r>
      <w:r w:rsidRPr="00CB6472">
        <w:t>.</w:t>
      </w:r>
    </w:p>
    <w:p w14:paraId="5C7CE571" w14:textId="77777777" w:rsidR="00CB6472" w:rsidRPr="00CB6472" w:rsidRDefault="00CB6472" w:rsidP="00CB6472">
      <w:r w:rsidRPr="00CB6472">
        <w:rPr>
          <w:rtl/>
        </w:rPr>
        <w:t xml:space="preserve">ومع ذلك، تشير أغلب التقديرات الأمريكية إلى أنه من غير المرجح أن ينسحب "ترامب" من لعبة الوساطة التي بدأها؛ حيث سيكون حريصًا على الاستمرار فيها؛ حفاظًا على مكانته الدولية. وفي هذه المرحلة أيضًا يدرك طرفا النزاع أن الخطوة الحاسمة التالية التي قد يتخذها ترامب، قد تكون أساسية لمستقبل الصراع. ولهذا السبب لا يريد أي منهما إغلاق الباب أمام المفاوضات التي تساعدهما في الوقت الراهن على إعادة تنظيم صفوفهما واتخاذ ما يخدم مصالحهما على خطوط المواجهة. ويلاحظ في هذا السياق حرص القيادتين الروسية والأوكرانية على عدم استثارة ترامب واسترضائه والإبقاء </w:t>
      </w:r>
      <w:proofErr w:type="spellStart"/>
      <w:r w:rsidRPr="00CB6472">
        <w:rPr>
          <w:rtl/>
        </w:rPr>
        <w:t>علی</w:t>
      </w:r>
      <w:proofErr w:type="spellEnd"/>
      <w:r w:rsidRPr="00CB6472">
        <w:rPr>
          <w:rtl/>
        </w:rPr>
        <w:t xml:space="preserve"> تواصل مع أركان إدارته</w:t>
      </w:r>
      <w:r w:rsidRPr="00CB6472">
        <w:t>.</w:t>
      </w:r>
    </w:p>
    <w:p w14:paraId="3E7B18C3" w14:textId="6B195A25" w:rsidR="00CB6472" w:rsidRPr="00CB6472" w:rsidRDefault="00CB6472" w:rsidP="00CB6472">
      <w:r w:rsidRPr="00CB6472">
        <mc:AlternateContent>
          <mc:Choice Requires="wps">
            <w:drawing>
              <wp:inline distT="0" distB="0" distL="0" distR="0" wp14:anchorId="0938ED78" wp14:editId="7941C46C">
                <wp:extent cx="304800" cy="304800"/>
                <wp:effectExtent l="0" t="0" r="0" b="0"/>
                <wp:docPr id="1047519363" name="Rectangle 277" descr="STOP WA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125691" id="Rectangle 277" o:spid="_x0000_s1026" alt="STOP WA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71BC39" w14:textId="77777777" w:rsidR="00CB6472" w:rsidRPr="00CB6472" w:rsidRDefault="00CB6472" w:rsidP="00CB6472">
      <w:pPr>
        <w:rPr>
          <w:b/>
          <w:bCs/>
        </w:rPr>
      </w:pPr>
      <w:r w:rsidRPr="00CB6472">
        <w:rPr>
          <w:b/>
          <w:bCs/>
          <w:rtl/>
        </w:rPr>
        <w:t>الهند وباكستان.. إدارة الصراع بينهما لا حله</w:t>
      </w:r>
    </w:p>
    <w:p w14:paraId="0D4E7FD9" w14:textId="77777777" w:rsidR="00CB6472" w:rsidRPr="00CB6472" w:rsidRDefault="00CB6472" w:rsidP="00CB6472">
      <w:proofErr w:type="spellStart"/>
      <w:proofErr w:type="gramStart"/>
      <w:r w:rsidRPr="00CB6472">
        <w:rPr>
          <w:rtl/>
        </w:rPr>
        <w:t>د.أحمد</w:t>
      </w:r>
      <w:proofErr w:type="spellEnd"/>
      <w:proofErr w:type="gramEnd"/>
      <w:r w:rsidRPr="00CB6472">
        <w:rPr>
          <w:rtl/>
        </w:rPr>
        <w:t xml:space="preserve"> سيد أحمد خبير العلاقات الدولية والشؤون الأمريكية بالأهرام</w:t>
      </w:r>
    </w:p>
    <w:p w14:paraId="178B5099" w14:textId="30FFC61E" w:rsidR="00CB6472" w:rsidRPr="00CB6472" w:rsidRDefault="00CB6472" w:rsidP="00CB6472">
      <w:r w:rsidRPr="00CB6472">
        <mc:AlternateContent>
          <mc:Choice Requires="wps">
            <w:drawing>
              <wp:inline distT="0" distB="0" distL="0" distR="0" wp14:anchorId="67FACF56" wp14:editId="453C2FBA">
                <wp:extent cx="304800" cy="304800"/>
                <wp:effectExtent l="0" t="0" r="0" b="0"/>
                <wp:docPr id="845984712" name="Rectangle 2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1F19C7" id="Rectangle 2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9FA9DD" w14:textId="77777777" w:rsidR="00CB6472" w:rsidRPr="00CB6472" w:rsidRDefault="00CB6472" w:rsidP="00CB6472">
      <w:r w:rsidRPr="00CB6472">
        <w:rPr>
          <w:rtl/>
        </w:rPr>
        <w:lastRenderedPageBreak/>
        <w:t xml:space="preserve">يعد الصراع الهندي-الباكستاني أحد الصراعات الدولية الممتدة والمستمرة منذ أكثر من سبعين عامًا، وتحديدًا منذ استقلال البلدين عن بريطانيا التي تركت متناقضات ومسببات للصراع بينهما على خلفية مشكلة جامو وكشمير الحدودية بين البلدين، وتسببت في العديد من الصراعات بينهما وآخرها جولة المواجهة بينهما في أبريل ومايو </w:t>
      </w:r>
      <w:r w:rsidRPr="00CB6472">
        <w:rPr>
          <w:rtl/>
          <w:lang w:bidi="fa-IR"/>
        </w:rPr>
        <w:t>۲۰۲</w:t>
      </w:r>
      <w:r w:rsidRPr="00CB6472">
        <w:rPr>
          <w:rtl/>
        </w:rPr>
        <w:t xml:space="preserve">٥، والتي لن </w:t>
      </w:r>
      <w:proofErr w:type="spellStart"/>
      <w:r w:rsidRPr="00CB6472">
        <w:rPr>
          <w:rtl/>
        </w:rPr>
        <w:t>تکون</w:t>
      </w:r>
      <w:proofErr w:type="spellEnd"/>
      <w:r w:rsidRPr="00CB6472">
        <w:rPr>
          <w:rtl/>
        </w:rPr>
        <w:t xml:space="preserve"> آخر جولات الصراع بينهما</w:t>
      </w:r>
      <w:r w:rsidRPr="00CB6472">
        <w:t>.</w:t>
      </w:r>
    </w:p>
    <w:p w14:paraId="46446A89" w14:textId="77777777" w:rsidR="00CB6472" w:rsidRPr="00CB6472" w:rsidRDefault="00CB6472" w:rsidP="00CB6472">
      <w:pPr>
        <w:rPr>
          <w:b/>
          <w:bCs/>
        </w:rPr>
      </w:pPr>
      <w:r w:rsidRPr="00CB6472">
        <w:rPr>
          <w:b/>
          <w:bCs/>
          <w:rtl/>
        </w:rPr>
        <w:t>أولا: جولة جديدة من المواجهة بين البلدين</w:t>
      </w:r>
    </w:p>
    <w:p w14:paraId="49B7EF26" w14:textId="77777777" w:rsidR="00CB6472" w:rsidRPr="00CB6472" w:rsidRDefault="00CB6472" w:rsidP="00CB6472">
      <w:r w:rsidRPr="00CB6472">
        <w:rPr>
          <w:rtl/>
        </w:rPr>
        <w:t xml:space="preserve">فقد شكلت الجولة الأخيرة من التوتر والمواجهة بين الهند وباكستان إحدى حلقات الصراع المستمر بين البلدين، وخاصة على خلفية مشكلة كشمير، فقد نشبت مواجهة بينهما في أعقاب هجوم على مجموعة من السياح الهندوس في منطقة كشمير الهندية، في </w:t>
      </w:r>
      <w:r w:rsidRPr="00CB6472">
        <w:rPr>
          <w:rtl/>
          <w:lang w:bidi="fa-IR"/>
        </w:rPr>
        <w:t>۲۲</w:t>
      </w:r>
      <w:r w:rsidRPr="00CB6472">
        <w:rPr>
          <w:rtl/>
        </w:rPr>
        <w:t xml:space="preserve"> أبريل </w:t>
      </w:r>
      <w:r w:rsidRPr="00CB6472">
        <w:rPr>
          <w:rtl/>
          <w:lang w:bidi="fa-IR"/>
        </w:rPr>
        <w:t>۲۰۲</w:t>
      </w:r>
      <w:r w:rsidRPr="00CB6472">
        <w:rPr>
          <w:rtl/>
        </w:rPr>
        <w:t xml:space="preserve">٥ ترتب عليه مقتل </w:t>
      </w:r>
      <w:r w:rsidRPr="00CB6472">
        <w:rPr>
          <w:rtl/>
          <w:lang w:bidi="fa-IR"/>
        </w:rPr>
        <w:t>۲۸</w:t>
      </w:r>
      <w:r w:rsidRPr="00CB6472">
        <w:rPr>
          <w:rtl/>
        </w:rPr>
        <w:t xml:space="preserve"> منهم وإصابة أكثر من </w:t>
      </w:r>
      <w:r w:rsidRPr="00CB6472">
        <w:rPr>
          <w:rtl/>
          <w:lang w:bidi="fa-IR"/>
        </w:rPr>
        <w:t>۲۰</w:t>
      </w:r>
      <w:r w:rsidRPr="00CB6472">
        <w:rPr>
          <w:rtl/>
        </w:rPr>
        <w:t xml:space="preserve"> آخرين، على إثره اتهمت الحكومة الهندية باكستان بالمسؤولية عن تلك الهجمات التي تورط فيها ثلاثة أشخاص، بينما نفت باكستان صلتها بالهجوم وطالبت بفتح تحقيق دولي تحت إشراف الأمم المتحدة</w:t>
      </w:r>
      <w:r w:rsidRPr="00CB6472">
        <w:t>.</w:t>
      </w:r>
    </w:p>
    <w:p w14:paraId="305E556E" w14:textId="77777777" w:rsidR="00CB6472" w:rsidRPr="00CB6472" w:rsidRDefault="00CB6472" w:rsidP="00CB6472">
      <w:r w:rsidRPr="00CB6472">
        <w:rPr>
          <w:rtl/>
        </w:rPr>
        <w:t xml:space="preserve">وقد ترتب على ذلك الهجوم اتخاذ البلدين عددًا من الإجراءات التصعيدية ضد كل منهما الآخر والمواجهة المسلحة المحدودة، فقد قامت الهند بطرد عدد من الدبلوماسيين الباكستانيين لديها وطالبت جميع الرعايا الباكستانيين بمغادرة الهند بحلول </w:t>
      </w:r>
      <w:r w:rsidRPr="00CB6472">
        <w:rPr>
          <w:rtl/>
          <w:lang w:bidi="fa-IR"/>
        </w:rPr>
        <w:t>۲۹</w:t>
      </w:r>
      <w:r w:rsidRPr="00CB6472">
        <w:rPr>
          <w:rtl/>
        </w:rPr>
        <w:t xml:space="preserve"> </w:t>
      </w:r>
      <w:proofErr w:type="spellStart"/>
      <w:r w:rsidRPr="00CB6472">
        <w:rPr>
          <w:rtl/>
        </w:rPr>
        <w:t>أبریل</w:t>
      </w:r>
      <w:proofErr w:type="spellEnd"/>
      <w:r w:rsidRPr="00CB6472">
        <w:rPr>
          <w:rtl/>
        </w:rPr>
        <w:t xml:space="preserve"> </w:t>
      </w:r>
      <w:r w:rsidRPr="00CB6472">
        <w:rPr>
          <w:rtl/>
          <w:lang w:bidi="fa-IR"/>
        </w:rPr>
        <w:t>۲۰۲</w:t>
      </w:r>
      <w:r w:rsidRPr="00CB6472">
        <w:rPr>
          <w:rtl/>
        </w:rPr>
        <w:t xml:space="preserve">٥، </w:t>
      </w:r>
      <w:proofErr w:type="spellStart"/>
      <w:r w:rsidRPr="00CB6472">
        <w:rPr>
          <w:rtl/>
        </w:rPr>
        <w:t>کما</w:t>
      </w:r>
      <w:proofErr w:type="spellEnd"/>
      <w:r w:rsidRPr="00CB6472">
        <w:rPr>
          <w:rtl/>
        </w:rPr>
        <w:t xml:space="preserve"> أعلنت </w:t>
      </w:r>
      <w:proofErr w:type="spellStart"/>
      <w:r w:rsidRPr="00CB6472">
        <w:rPr>
          <w:rtl/>
        </w:rPr>
        <w:t>نیودلهي</w:t>
      </w:r>
      <w:proofErr w:type="spellEnd"/>
      <w:r w:rsidRPr="00CB6472">
        <w:rPr>
          <w:rtl/>
        </w:rPr>
        <w:t xml:space="preserve"> إغلاق المعبر البري الوحيد مع باكستان، وسحبت أيضًا ملحقيها العسكريين من باكستان وقامت بتخفيض حجم الموظفين في بعثتها في إسلام آباد إلى </w:t>
      </w:r>
      <w:r w:rsidRPr="00CB6472">
        <w:rPr>
          <w:rtl/>
          <w:lang w:bidi="fa-IR"/>
        </w:rPr>
        <w:t>۳۰</w:t>
      </w:r>
      <w:r w:rsidRPr="00CB6472">
        <w:rPr>
          <w:rtl/>
        </w:rPr>
        <w:t xml:space="preserve"> بدلاً من ٥٥ شخصًا. كما قامت بتعليق العمل باتفاقية نهر السند التي وقعت عام </w:t>
      </w:r>
      <w:r w:rsidRPr="00CB6472">
        <w:rPr>
          <w:rtl/>
          <w:lang w:bidi="fa-IR"/>
        </w:rPr>
        <w:t>۱۹٦۰</w:t>
      </w:r>
      <w:r w:rsidRPr="00CB6472">
        <w:rPr>
          <w:rtl/>
        </w:rPr>
        <w:t xml:space="preserve">، وتحصل باكستان بموجبها على أكثر من ٨٥٪ من احتياجاتها المائية. في المقابل قامت باكستان بطرد </w:t>
      </w:r>
      <w:proofErr w:type="spellStart"/>
      <w:r w:rsidRPr="00CB6472">
        <w:rPr>
          <w:rtl/>
        </w:rPr>
        <w:t>دبلوماسیين</w:t>
      </w:r>
      <w:proofErr w:type="spellEnd"/>
      <w:r w:rsidRPr="00CB6472">
        <w:rPr>
          <w:rtl/>
        </w:rPr>
        <w:t xml:space="preserve"> هنود وتعليق التأشيرات الممنوحة للمواطنين الهنود. ودعت المستشارين العسكريين الهنود إلى مغادرة البلاد بحلول </w:t>
      </w:r>
      <w:r w:rsidRPr="00CB6472">
        <w:rPr>
          <w:rtl/>
          <w:lang w:bidi="fa-IR"/>
        </w:rPr>
        <w:t>۳۰</w:t>
      </w:r>
      <w:r w:rsidRPr="00CB6472">
        <w:rPr>
          <w:rtl/>
        </w:rPr>
        <w:t xml:space="preserve"> من شهر أبريل </w:t>
      </w:r>
      <w:r w:rsidRPr="00CB6472">
        <w:rPr>
          <w:rtl/>
          <w:lang w:bidi="fa-IR"/>
        </w:rPr>
        <w:t>۲۰۲</w:t>
      </w:r>
      <w:r w:rsidRPr="00CB6472">
        <w:rPr>
          <w:rtl/>
        </w:rPr>
        <w:t>٥. كما علقت كل العمليات التجارية مع جارتها، وأغلقت الحدود والمجال الجوي</w:t>
      </w:r>
      <w:r w:rsidRPr="00CB6472">
        <w:t>.</w:t>
      </w:r>
    </w:p>
    <w:p w14:paraId="2E002186" w14:textId="77777777" w:rsidR="00CB6472" w:rsidRPr="00CB6472" w:rsidRDefault="00CB6472" w:rsidP="00CB6472">
      <w:r w:rsidRPr="00CB6472">
        <w:rPr>
          <w:rtl/>
        </w:rPr>
        <w:t xml:space="preserve">وفي </w:t>
      </w:r>
      <w:r w:rsidRPr="00CB6472">
        <w:rPr>
          <w:rtl/>
          <w:lang w:bidi="fa-IR"/>
        </w:rPr>
        <w:t>۷</w:t>
      </w:r>
      <w:r w:rsidRPr="00CB6472">
        <w:rPr>
          <w:rtl/>
        </w:rPr>
        <w:t xml:space="preserve"> مايو </w:t>
      </w:r>
      <w:r w:rsidRPr="00CB6472">
        <w:rPr>
          <w:rtl/>
          <w:lang w:bidi="fa-IR"/>
        </w:rPr>
        <w:t>۲۰۲</w:t>
      </w:r>
      <w:r w:rsidRPr="00CB6472">
        <w:rPr>
          <w:rtl/>
        </w:rPr>
        <w:t>٥، شنت الهند ضربات صاروخية ضد باكستان، خاصة ضد مواقع في منطقة كشمير الباكستانية شملت معاهد دينية تتهمها الهند بتخريج متشددين تورطوا في أعمال عسكرية ضدها، وأن هذه المنشآت مرتبطة بجماعتي "جيش</w:t>
      </w:r>
    </w:p>
    <w:p w14:paraId="5612CCDF" w14:textId="77777777" w:rsidR="00CB6472" w:rsidRPr="00CB6472" w:rsidRDefault="00CB6472" w:rsidP="00CB6472">
      <w:r w:rsidRPr="00CB6472">
        <w:rPr>
          <w:rtl/>
        </w:rPr>
        <w:t xml:space="preserve">محمد" و"عسكر طيبة". وقد رفضت إسلام آباد المزاعم الهندية بوجود معسكرات إرهابية على أراضيها، وتعهدت بالرد على الضربات الهندية. كما شملت الضربات الصاروخية الهندية بعض مناطق داخل باكستان وقد ترتب على ذلك سقوط عدد من المدنيين. وفي المقابل رد الجيش الباكستاني بشن غارة على بونش، جامو مما أسفر عن مقتل ١٦ مدنيًّا وتدمير مئات المنازل، كما شن غارات على بعض القواعد العسكرية الهندية، ونجح الجيش الباكستاني في إسقاط عدد من الطائرات الهندية المقاتلة خاصة من نوع رافال. وبعد تدخل الرئيس "ترامب" تم الإعلان عن وقف إطلاق النار بين الهند وباكستان في </w:t>
      </w:r>
      <w:r w:rsidRPr="00CB6472">
        <w:rPr>
          <w:rtl/>
          <w:lang w:bidi="fa-IR"/>
        </w:rPr>
        <w:t>۱۰</w:t>
      </w:r>
      <w:r w:rsidRPr="00CB6472">
        <w:rPr>
          <w:rtl/>
        </w:rPr>
        <w:t xml:space="preserve"> مايو </w:t>
      </w:r>
      <w:r w:rsidRPr="00CB6472">
        <w:rPr>
          <w:rtl/>
          <w:lang w:bidi="fa-IR"/>
        </w:rPr>
        <w:t>۲۰۲</w:t>
      </w:r>
      <w:r w:rsidRPr="00CB6472">
        <w:rPr>
          <w:rtl/>
        </w:rPr>
        <w:t>٥</w:t>
      </w:r>
      <w:r w:rsidRPr="00CB6472">
        <w:t>.</w:t>
      </w:r>
    </w:p>
    <w:p w14:paraId="2A4A73E2" w14:textId="77777777" w:rsidR="00CB6472" w:rsidRPr="00CB6472" w:rsidRDefault="00CB6472" w:rsidP="00CB6472">
      <w:pPr>
        <w:rPr>
          <w:b/>
          <w:bCs/>
        </w:rPr>
      </w:pPr>
      <w:r w:rsidRPr="00CB6472">
        <w:rPr>
          <w:b/>
          <w:bCs/>
          <w:rtl/>
        </w:rPr>
        <w:t>ثانيًا: كشمير الجرح الغائر بين البلدين</w:t>
      </w:r>
    </w:p>
    <w:p w14:paraId="054C7C06" w14:textId="77777777" w:rsidR="00CB6472" w:rsidRPr="00CB6472" w:rsidRDefault="00CB6472" w:rsidP="00CB6472">
      <w:r w:rsidRPr="00CB6472">
        <w:rPr>
          <w:rtl/>
        </w:rPr>
        <w:t>تظل مشكلة كشمير أحد مسببات الصراع الأساسية بين الهند وباكستان، والتي تسببت في العديد من الحروب والمواجهات العسكرية بينهما خلال السبعين عامًا الماضية منذ استقلال البلدين</w:t>
      </w:r>
      <w:r w:rsidRPr="00CB6472">
        <w:t>.</w:t>
      </w:r>
    </w:p>
    <w:p w14:paraId="623E9A44" w14:textId="77777777" w:rsidR="00CB6472" w:rsidRPr="00CB6472" w:rsidRDefault="00CB6472" w:rsidP="00CB6472">
      <w:r w:rsidRPr="00CB6472">
        <w:rPr>
          <w:rtl/>
        </w:rPr>
        <w:t xml:space="preserve">بدأ الخلاف الهندي الباكستاني بعد انسحاب </w:t>
      </w:r>
      <w:proofErr w:type="spellStart"/>
      <w:r w:rsidRPr="00CB6472">
        <w:rPr>
          <w:rtl/>
        </w:rPr>
        <w:t>بریطانيا</w:t>
      </w:r>
      <w:proofErr w:type="spellEnd"/>
      <w:r w:rsidRPr="00CB6472">
        <w:rPr>
          <w:rtl/>
        </w:rPr>
        <w:t xml:space="preserve"> من جنوب آسيا عام </w:t>
      </w:r>
      <w:r w:rsidRPr="00CB6472">
        <w:rPr>
          <w:rtl/>
          <w:lang w:bidi="fa-IR"/>
        </w:rPr>
        <w:t>۱۹</w:t>
      </w:r>
      <w:r w:rsidRPr="00CB6472">
        <w:rPr>
          <w:rtl/>
        </w:rPr>
        <w:t>٤٧، وما تبعه من اتفاق لتقسيم شبه القارة الهندية إلى باكستان ذات الغالبية المسلمة، والهند ذات الغالبية الهندوسية. كما مُنح حكام الولايات الأميرية الحق في الانضمام إلى إحدى الدولتين أو البقاء مستقلين. كان حاكم كشمير الهندوسي، المهراجا هاري سينج، يرى أنه بإمكانه الحفاظ على استقلال إقليم كشمير بتأخير اتخاذ قرار الانضمام أو البقاء</w:t>
      </w:r>
      <w:r w:rsidRPr="00CB6472">
        <w:t>.</w:t>
      </w:r>
    </w:p>
    <w:p w14:paraId="16B1035D" w14:textId="77777777" w:rsidR="00CB6472" w:rsidRPr="00CB6472" w:rsidRDefault="00CB6472" w:rsidP="00CB6472">
      <w:r w:rsidRPr="00CB6472">
        <w:rPr>
          <w:rtl/>
        </w:rPr>
        <w:t xml:space="preserve">بعد ذلك توالت سلسلة من الأحداث، شملت اندلاع ثورة للمسلمين بالإقليم على الحدود الغربية وتدخل قبائل </w:t>
      </w:r>
      <w:proofErr w:type="spellStart"/>
      <w:r w:rsidRPr="00CB6472">
        <w:rPr>
          <w:rtl/>
        </w:rPr>
        <w:t>البشتون</w:t>
      </w:r>
      <w:proofErr w:type="spellEnd"/>
      <w:r w:rsidRPr="00CB6472">
        <w:rPr>
          <w:rtl/>
        </w:rPr>
        <w:t xml:space="preserve">، مما أرغم المهراجا على التوقيع على "وثيقة الانضمام" إلى الاتحاد الهندي في </w:t>
      </w:r>
      <w:proofErr w:type="spellStart"/>
      <w:r w:rsidRPr="00CB6472">
        <w:rPr>
          <w:rtl/>
        </w:rPr>
        <w:t>أکتوبر</w:t>
      </w:r>
      <w:proofErr w:type="spellEnd"/>
      <w:r w:rsidRPr="00CB6472">
        <w:rPr>
          <w:rtl/>
        </w:rPr>
        <w:t xml:space="preserve"> </w:t>
      </w:r>
      <w:r w:rsidRPr="00CB6472">
        <w:rPr>
          <w:rtl/>
          <w:lang w:bidi="fa-IR"/>
        </w:rPr>
        <w:t>۱۹٤۷</w:t>
      </w:r>
      <w:r w:rsidRPr="00CB6472">
        <w:rPr>
          <w:rtl/>
        </w:rPr>
        <w:t>، فأصبح جزءًا من كشمير خاضعًا للسيطرة الهندية. وقد شكل التوقيع نقطة انطلاق</w:t>
      </w:r>
    </w:p>
    <w:p w14:paraId="1FDAC667" w14:textId="77777777" w:rsidR="00CB6472" w:rsidRPr="00CB6472" w:rsidRDefault="00CB6472" w:rsidP="00CB6472">
      <w:r w:rsidRPr="00CB6472">
        <w:rPr>
          <w:rtl/>
        </w:rPr>
        <w:lastRenderedPageBreak/>
        <w:t xml:space="preserve">تدخل باكستان، التي اعتبرت الإقليم امتدادًا </w:t>
      </w:r>
      <w:proofErr w:type="spellStart"/>
      <w:r w:rsidRPr="00CB6472">
        <w:rPr>
          <w:rtl/>
        </w:rPr>
        <w:t>طبیعيًّا</w:t>
      </w:r>
      <w:proofErr w:type="spellEnd"/>
      <w:r w:rsidRPr="00CB6472">
        <w:rPr>
          <w:rtl/>
        </w:rPr>
        <w:t xml:space="preserve"> لأراضيها، في </w:t>
      </w:r>
      <w:proofErr w:type="spellStart"/>
      <w:r w:rsidRPr="00CB6472">
        <w:rPr>
          <w:rtl/>
        </w:rPr>
        <w:t>حین</w:t>
      </w:r>
      <w:proofErr w:type="spellEnd"/>
      <w:r w:rsidRPr="00CB6472">
        <w:rPr>
          <w:rtl/>
        </w:rPr>
        <w:t xml:space="preserve"> سعت الهند إلى </w:t>
      </w:r>
      <w:proofErr w:type="spellStart"/>
      <w:r w:rsidRPr="00CB6472">
        <w:rPr>
          <w:rtl/>
        </w:rPr>
        <w:t>ترسیخ</w:t>
      </w:r>
      <w:proofErr w:type="spellEnd"/>
      <w:r w:rsidRPr="00CB6472">
        <w:rPr>
          <w:rtl/>
        </w:rPr>
        <w:t xml:space="preserve"> انضمام كشمير إليها. وتبع ذلك اندلاع سلسلة من الحروب والمواجهات بينهما. في عام </w:t>
      </w:r>
      <w:r w:rsidRPr="00CB6472">
        <w:rPr>
          <w:rtl/>
          <w:lang w:bidi="fa-IR"/>
        </w:rPr>
        <w:t>۱۹</w:t>
      </w:r>
      <w:r w:rsidRPr="00CB6472">
        <w:rPr>
          <w:rtl/>
        </w:rPr>
        <w:t xml:space="preserve">٤٧ اندلعت ما عُرفت </w:t>
      </w:r>
      <w:proofErr w:type="gramStart"/>
      <w:r w:rsidRPr="00CB6472">
        <w:rPr>
          <w:rtl/>
        </w:rPr>
        <w:t>ب"</w:t>
      </w:r>
      <w:proofErr w:type="gramEnd"/>
      <w:r w:rsidRPr="00CB6472">
        <w:rPr>
          <w:rtl/>
        </w:rPr>
        <w:t xml:space="preserve">الحرب الهندية الباكستانية الأولى"، واستمرت المعارك حتى عام </w:t>
      </w:r>
      <w:r w:rsidRPr="00CB6472">
        <w:rPr>
          <w:rtl/>
          <w:lang w:bidi="fa-IR"/>
        </w:rPr>
        <w:t>۱۹٤۸</w:t>
      </w:r>
      <w:r w:rsidRPr="00CB6472">
        <w:rPr>
          <w:rtl/>
        </w:rPr>
        <w:t xml:space="preserve">، وبعد وساطة من الأمم المتحدة، انتهت بتوقيع "اتفاق كراتشي" عام ١٩٤٩، الذي حدد خط وقف إطلاق النار. وأحكمت الهند سيطرتها بموجب الاتفاق على مناطق جامو </w:t>
      </w:r>
      <w:proofErr w:type="spellStart"/>
      <w:r w:rsidRPr="00CB6472">
        <w:rPr>
          <w:rtl/>
        </w:rPr>
        <w:t>ولاداخ</w:t>
      </w:r>
      <w:proofErr w:type="spellEnd"/>
      <w:r w:rsidRPr="00CB6472">
        <w:rPr>
          <w:rtl/>
        </w:rPr>
        <w:t xml:space="preserve"> ووادي </w:t>
      </w:r>
      <w:proofErr w:type="spellStart"/>
      <w:r w:rsidRPr="00CB6472">
        <w:rPr>
          <w:rtl/>
        </w:rPr>
        <w:t>کشمير</w:t>
      </w:r>
      <w:proofErr w:type="spellEnd"/>
      <w:r w:rsidRPr="00CB6472">
        <w:rPr>
          <w:rtl/>
        </w:rPr>
        <w:t xml:space="preserve">، وسمتها "جامو وكشمير"، بينما سيطرت باكستان على مناطق آزاد كشمير </w:t>
      </w:r>
      <w:proofErr w:type="spellStart"/>
      <w:r w:rsidRPr="00CB6472">
        <w:rPr>
          <w:rtl/>
        </w:rPr>
        <w:t>وجيلجيت</w:t>
      </w:r>
      <w:proofErr w:type="spellEnd"/>
      <w:r w:rsidRPr="00CB6472">
        <w:rPr>
          <w:rtl/>
        </w:rPr>
        <w:t xml:space="preserve"> </w:t>
      </w:r>
      <w:proofErr w:type="spellStart"/>
      <w:r w:rsidRPr="00CB6472">
        <w:rPr>
          <w:rtl/>
        </w:rPr>
        <w:t>بالتستان</w:t>
      </w:r>
      <w:proofErr w:type="spellEnd"/>
      <w:r w:rsidRPr="00CB6472">
        <w:rPr>
          <w:rtl/>
        </w:rPr>
        <w:t>، وسمتها "</w:t>
      </w:r>
      <w:proofErr w:type="spellStart"/>
      <w:r w:rsidRPr="00CB6472">
        <w:rPr>
          <w:rtl/>
        </w:rPr>
        <w:t>آزادي</w:t>
      </w:r>
      <w:proofErr w:type="spellEnd"/>
      <w:r w:rsidRPr="00CB6472">
        <w:rPr>
          <w:rtl/>
        </w:rPr>
        <w:t xml:space="preserve"> </w:t>
      </w:r>
      <w:proofErr w:type="spellStart"/>
      <w:r w:rsidRPr="00CB6472">
        <w:rPr>
          <w:rtl/>
        </w:rPr>
        <w:t>کشمير</w:t>
      </w:r>
      <w:proofErr w:type="spellEnd"/>
      <w:r w:rsidRPr="00CB6472">
        <w:rPr>
          <w:rtl/>
        </w:rPr>
        <w:t xml:space="preserve"> (كشمير الحرة)". وفي عام </w:t>
      </w:r>
      <w:r w:rsidRPr="00CB6472">
        <w:rPr>
          <w:rtl/>
          <w:lang w:bidi="fa-IR"/>
        </w:rPr>
        <w:t>۱۹</w:t>
      </w:r>
      <w:r w:rsidRPr="00CB6472">
        <w:rPr>
          <w:rtl/>
        </w:rPr>
        <w:t xml:space="preserve">٦٥ نشبت "الحرب الهندية الباكستانية الثانية" أيضًا على خلفية مشكلة كشمير، وإرسال باكستان قواتها إلى منطقة خاضعة للسيطرة الهندية، أعقبتها هجمات من الجانبين. وفي عام </w:t>
      </w:r>
      <w:r w:rsidRPr="00CB6472">
        <w:rPr>
          <w:rtl/>
          <w:lang w:bidi="fa-IR"/>
        </w:rPr>
        <w:t>۱۹۷۱</w:t>
      </w:r>
      <w:r w:rsidRPr="00CB6472">
        <w:rPr>
          <w:rtl/>
        </w:rPr>
        <w:t xml:space="preserve"> اندلعت حرب ثالثة بين البلدين بعد دعم الهند للوطنيين </w:t>
      </w:r>
      <w:proofErr w:type="spellStart"/>
      <w:r w:rsidRPr="00CB6472">
        <w:rPr>
          <w:rtl/>
        </w:rPr>
        <w:t>البنغاليين</w:t>
      </w:r>
      <w:proofErr w:type="spellEnd"/>
      <w:r w:rsidRPr="00CB6472">
        <w:rPr>
          <w:rtl/>
        </w:rPr>
        <w:t xml:space="preserve"> بشرق باكستان الذين كانوا </w:t>
      </w:r>
      <w:proofErr w:type="spellStart"/>
      <w:r w:rsidRPr="00CB6472">
        <w:rPr>
          <w:rtl/>
        </w:rPr>
        <w:t>یسعون</w:t>
      </w:r>
      <w:proofErr w:type="spellEnd"/>
      <w:r w:rsidRPr="00CB6472">
        <w:rPr>
          <w:rtl/>
        </w:rPr>
        <w:t xml:space="preserve"> للاستقلال عنها، وهو ما أدى إلى ولادة جمهورية بنجلاديش الشعبية في مارس من العام نفسه. وأسفرت هذه الحرب القصيرة عن مقتل ٣ </w:t>
      </w:r>
      <w:proofErr w:type="spellStart"/>
      <w:r w:rsidRPr="00CB6472">
        <w:rPr>
          <w:rtl/>
        </w:rPr>
        <w:t>ملایین</w:t>
      </w:r>
      <w:proofErr w:type="spellEnd"/>
      <w:r w:rsidRPr="00CB6472">
        <w:rPr>
          <w:rtl/>
        </w:rPr>
        <w:t xml:space="preserve"> شخص</w:t>
      </w:r>
      <w:r w:rsidRPr="00CB6472">
        <w:t>.</w:t>
      </w:r>
    </w:p>
    <w:p w14:paraId="26FA1910" w14:textId="77777777" w:rsidR="00CB6472" w:rsidRPr="00CB6472" w:rsidRDefault="00CB6472" w:rsidP="00CB6472">
      <w:r w:rsidRPr="00CB6472">
        <w:rPr>
          <w:rtl/>
        </w:rPr>
        <w:t xml:space="preserve">وخلال الفترة ما بين </w:t>
      </w:r>
      <w:r w:rsidRPr="00CB6472">
        <w:rPr>
          <w:rtl/>
          <w:lang w:bidi="fa-IR"/>
        </w:rPr>
        <w:t>۱۹۹۰-۱۹۹</w:t>
      </w:r>
      <w:r w:rsidRPr="00CB6472">
        <w:rPr>
          <w:rtl/>
        </w:rPr>
        <w:t xml:space="preserve">٩ استمر التمرد على الحكم الهندي، ما دفع السلطات الهندية إلى نشر مئات الآلاف من الجنود في "جامو وكشمير"، وسط تصاعد العنف ضد المدنيين من كلا الجانبين. بين مايو ويوليو </w:t>
      </w:r>
      <w:r w:rsidRPr="00CB6472">
        <w:rPr>
          <w:rtl/>
          <w:lang w:bidi="fa-IR"/>
        </w:rPr>
        <w:t>۱۹۹۹</w:t>
      </w:r>
      <w:r w:rsidRPr="00CB6472">
        <w:rPr>
          <w:rtl/>
        </w:rPr>
        <w:t xml:space="preserve">، اندلعت "حرب </w:t>
      </w:r>
      <w:proofErr w:type="spellStart"/>
      <w:r w:rsidRPr="00CB6472">
        <w:rPr>
          <w:rtl/>
        </w:rPr>
        <w:t>كارجيل</w:t>
      </w:r>
      <w:proofErr w:type="spellEnd"/>
      <w:r w:rsidRPr="00CB6472">
        <w:rPr>
          <w:rtl/>
        </w:rPr>
        <w:t xml:space="preserve">" بين </w:t>
      </w:r>
      <w:proofErr w:type="spellStart"/>
      <w:r w:rsidRPr="00CB6472">
        <w:rPr>
          <w:rtl/>
        </w:rPr>
        <w:t>البلدین</w:t>
      </w:r>
      <w:proofErr w:type="spellEnd"/>
      <w:r w:rsidRPr="00CB6472">
        <w:rPr>
          <w:rtl/>
        </w:rPr>
        <w:t xml:space="preserve"> بعد أن عبر متمردون مدعومون من باكستان الحدود المتنازع عليها، واستولوا على نقاط عسكرية هندية في المرتفعات الجليدية لجبال </w:t>
      </w:r>
      <w:proofErr w:type="spellStart"/>
      <w:r w:rsidRPr="00CB6472">
        <w:rPr>
          <w:rtl/>
        </w:rPr>
        <w:t>كارجيل</w:t>
      </w:r>
      <w:proofErr w:type="spellEnd"/>
      <w:r w:rsidRPr="00CB6472">
        <w:rPr>
          <w:rtl/>
        </w:rPr>
        <w:t xml:space="preserve">، ما دفع القوات الهندية إلى الرد بقوة واستعادة معظم المنطقة. وفما بين </w:t>
      </w:r>
      <w:r w:rsidRPr="00CB6472">
        <w:rPr>
          <w:rtl/>
          <w:lang w:bidi="fa-IR"/>
        </w:rPr>
        <w:t>۲۰۰۱</w:t>
      </w:r>
      <w:r w:rsidRPr="00CB6472">
        <w:rPr>
          <w:rtl/>
        </w:rPr>
        <w:t xml:space="preserve"> و</w:t>
      </w:r>
      <w:r w:rsidRPr="00CB6472">
        <w:rPr>
          <w:rtl/>
          <w:lang w:bidi="fa-IR"/>
        </w:rPr>
        <w:t>۲۰۰</w:t>
      </w:r>
      <w:r w:rsidRPr="00CB6472">
        <w:rPr>
          <w:rtl/>
        </w:rPr>
        <w:t>٤ استمرت الأعمال العدائية بين الجانبين عبر خط السيطرة، ووقعت هجمات أبرزها الهجوم على</w:t>
      </w:r>
    </w:p>
    <w:p w14:paraId="63A044C4" w14:textId="77777777" w:rsidR="00CB6472" w:rsidRPr="00CB6472" w:rsidRDefault="00CB6472" w:rsidP="00CB6472">
      <w:proofErr w:type="gramStart"/>
      <w:r w:rsidRPr="00CB6472">
        <w:rPr>
          <w:rtl/>
        </w:rPr>
        <w:t>برلمان</w:t>
      </w:r>
      <w:proofErr w:type="gramEnd"/>
      <w:r w:rsidRPr="00CB6472">
        <w:rPr>
          <w:rtl/>
        </w:rPr>
        <w:t xml:space="preserve"> جامو وكشمير عام </w:t>
      </w:r>
      <w:r w:rsidRPr="00CB6472">
        <w:rPr>
          <w:rtl/>
          <w:lang w:bidi="fa-IR"/>
        </w:rPr>
        <w:t>۲۰۰۱</w:t>
      </w:r>
      <w:r w:rsidRPr="00CB6472">
        <w:rPr>
          <w:rtl/>
        </w:rPr>
        <w:t xml:space="preserve">، في حين اتهمت الهند مجموعات باكستانية مسلحة بالمسؤولية عنه. وقد أعلن عن وقف إطلاق النار على الحدود بين البلدين عام </w:t>
      </w:r>
      <w:r w:rsidRPr="00CB6472">
        <w:rPr>
          <w:rtl/>
          <w:lang w:bidi="fa-IR"/>
        </w:rPr>
        <w:t>۲۰۰۳</w:t>
      </w:r>
      <w:r w:rsidRPr="00CB6472">
        <w:rPr>
          <w:rtl/>
        </w:rPr>
        <w:t xml:space="preserve">، ودخل حيز التنفيذ في العام التالي، وسعت الهند وباكستان إلى علاقات أكثر ودية عمومًا وتعاون </w:t>
      </w:r>
      <w:proofErr w:type="spellStart"/>
      <w:r w:rsidRPr="00CB6472">
        <w:rPr>
          <w:rtl/>
        </w:rPr>
        <w:t>إقلیمي</w:t>
      </w:r>
      <w:proofErr w:type="spellEnd"/>
      <w:r w:rsidRPr="00CB6472">
        <w:rPr>
          <w:rtl/>
        </w:rPr>
        <w:t xml:space="preserve"> </w:t>
      </w:r>
      <w:proofErr w:type="spellStart"/>
      <w:r w:rsidRPr="00CB6472">
        <w:rPr>
          <w:rtl/>
        </w:rPr>
        <w:t>أکبر</w:t>
      </w:r>
      <w:proofErr w:type="spellEnd"/>
      <w:r w:rsidRPr="00CB6472">
        <w:t>.</w:t>
      </w:r>
    </w:p>
    <w:p w14:paraId="167AF7C2" w14:textId="77777777" w:rsidR="00CB6472" w:rsidRPr="00CB6472" w:rsidRDefault="00CB6472" w:rsidP="00CB6472">
      <w:r w:rsidRPr="00CB6472">
        <w:rPr>
          <w:rtl/>
        </w:rPr>
        <w:t xml:space="preserve">أدى هجوم على مدينة مومباي الهندية في عام </w:t>
      </w:r>
      <w:r w:rsidRPr="00CB6472">
        <w:rPr>
          <w:rtl/>
          <w:lang w:bidi="fa-IR"/>
        </w:rPr>
        <w:t>۲۰۰۸</w:t>
      </w:r>
      <w:r w:rsidRPr="00CB6472">
        <w:rPr>
          <w:rtl/>
        </w:rPr>
        <w:t xml:space="preserve"> إلى مقتل </w:t>
      </w:r>
      <w:r w:rsidRPr="00CB6472">
        <w:rPr>
          <w:rtl/>
          <w:lang w:bidi="fa-IR"/>
        </w:rPr>
        <w:t>۱</w:t>
      </w:r>
      <w:r w:rsidRPr="00CB6472">
        <w:rPr>
          <w:rtl/>
        </w:rPr>
        <w:t xml:space="preserve">٦٦ شخصًا، واتهمت الهند جهاز الاستخبارات الباكستاني بالوقوف وراء العملية وأوقفت مفاوضات السلام مع إسلام آباد. وفي سبتمبر </w:t>
      </w:r>
      <w:r w:rsidRPr="00CB6472">
        <w:rPr>
          <w:rtl/>
          <w:lang w:bidi="fa-IR"/>
        </w:rPr>
        <w:t>۲۰۱۱</w:t>
      </w:r>
      <w:r w:rsidRPr="00CB6472">
        <w:rPr>
          <w:rtl/>
        </w:rPr>
        <w:t xml:space="preserve">، قُتل ٣ جنود باكستانيين على يد القوات الهندية في إطلاق نار عبر خط السيطرة، واتهمت الهند باكستان ببدء إطلاق النار أولًا. وفي عام </w:t>
      </w:r>
      <w:r w:rsidRPr="00CB6472">
        <w:rPr>
          <w:rtl/>
          <w:lang w:bidi="fa-IR"/>
        </w:rPr>
        <w:t>۲۰۱۷</w:t>
      </w:r>
      <w:r w:rsidRPr="00CB6472">
        <w:rPr>
          <w:rtl/>
        </w:rPr>
        <w:t xml:space="preserve">، اندلعت اشتباكات عنيفة في "جامو وكشمير" في ذكرى مقتل القائد برهان واني، وهاجم مسلحون في يوليو من العام نفسه حجاجا </w:t>
      </w:r>
      <w:proofErr w:type="spellStart"/>
      <w:r w:rsidRPr="00CB6472">
        <w:rPr>
          <w:rtl/>
        </w:rPr>
        <w:t>هندوسا</w:t>
      </w:r>
      <w:proofErr w:type="spellEnd"/>
      <w:r w:rsidRPr="00CB6472">
        <w:rPr>
          <w:rtl/>
        </w:rPr>
        <w:t xml:space="preserve">، مما أسفر عن مقتل ٧ أشخاص وإصابة آخرين، في أسوأ هجوم من نوعه منذ عام </w:t>
      </w:r>
      <w:r w:rsidRPr="00CB6472">
        <w:rPr>
          <w:rtl/>
          <w:lang w:bidi="fa-IR"/>
        </w:rPr>
        <w:t xml:space="preserve">۲۰۰۰. </w:t>
      </w:r>
      <w:r w:rsidRPr="00CB6472">
        <w:rPr>
          <w:rtl/>
        </w:rPr>
        <w:t xml:space="preserve">وفي عام </w:t>
      </w:r>
      <w:r w:rsidRPr="00CB6472">
        <w:rPr>
          <w:rtl/>
          <w:lang w:bidi="fa-IR"/>
        </w:rPr>
        <w:t>۲۰۱۹</w:t>
      </w:r>
      <w:r w:rsidRPr="00CB6472">
        <w:rPr>
          <w:rtl/>
        </w:rPr>
        <w:t xml:space="preserve"> أعلنت الحكومة الهندية إلغاء المادة </w:t>
      </w:r>
      <w:r w:rsidRPr="00CB6472">
        <w:rPr>
          <w:rtl/>
          <w:lang w:bidi="fa-IR"/>
        </w:rPr>
        <w:t>۳۷۰</w:t>
      </w:r>
      <w:r w:rsidRPr="00CB6472">
        <w:rPr>
          <w:rtl/>
        </w:rPr>
        <w:t xml:space="preserve"> من الدستور الهندي، التي كانت تمنح إقليم "جامو وكشمير" حكمًا ذاتيًا منذ أكثر من نصف قرن. وتسبب ذلك في تزايد حدة التوتر بين البلدين واندلاع المواجهة بينهما على إثر مهاجمة دورية عسكرية هندية في منطقة كشمير التي تسيطر عليها الهند، وأدت إلى مقتل ٢٦ جنديًا وترتب عليها قيام الهند بعد </w:t>
      </w:r>
      <w:r w:rsidRPr="00CB6472">
        <w:rPr>
          <w:rtl/>
          <w:lang w:bidi="fa-IR"/>
        </w:rPr>
        <w:t>۱۲</w:t>
      </w:r>
      <w:r w:rsidRPr="00CB6472">
        <w:rPr>
          <w:rtl/>
        </w:rPr>
        <w:t xml:space="preserve"> يومًا بشن عدد من الغارات ضد أهداف عسكرية في باكستان، وتحديدًا في منطقة كشمير التي تسيطر عليها باكستان، ثم ردت باكستان بغارات مضادة وتمت السيطرة على الأمور بين البلدين ومنع الانزلاق إلى حرب شاملة بينهما. وبالتالي إضافة إلى التوترات الدينية بينهما، فإن مشكلة كشمير شكلت نزيفًا مستمرًا وجرحًا غائرًا بين البلدين وسببًا أساسيًّا لتجديد الصراع والتوتر </w:t>
      </w:r>
      <w:proofErr w:type="spellStart"/>
      <w:r w:rsidRPr="00CB6472">
        <w:rPr>
          <w:rtl/>
        </w:rPr>
        <w:t>بینهما</w:t>
      </w:r>
      <w:proofErr w:type="spellEnd"/>
      <w:r w:rsidRPr="00CB6472">
        <w:rPr>
          <w:rtl/>
        </w:rPr>
        <w:t xml:space="preserve"> بشكل مستمر</w:t>
      </w:r>
      <w:r w:rsidRPr="00CB6472">
        <w:t>.</w:t>
      </w:r>
    </w:p>
    <w:p w14:paraId="067F9E2E" w14:textId="77777777" w:rsidR="00CB6472" w:rsidRPr="00CB6472" w:rsidRDefault="00CB6472" w:rsidP="00CB6472">
      <w:pPr>
        <w:rPr>
          <w:b/>
          <w:bCs/>
        </w:rPr>
      </w:pPr>
      <w:r w:rsidRPr="00CB6472">
        <w:rPr>
          <w:b/>
          <w:bCs/>
          <w:rtl/>
        </w:rPr>
        <w:t>ثالثًا: كوابح الحرب الشاملة</w:t>
      </w:r>
    </w:p>
    <w:p w14:paraId="68E3EFE0" w14:textId="77777777" w:rsidR="00CB6472" w:rsidRPr="00CB6472" w:rsidRDefault="00CB6472" w:rsidP="00CB6472">
      <w:r w:rsidRPr="00CB6472">
        <w:rPr>
          <w:rtl/>
        </w:rPr>
        <w:t xml:space="preserve">رغم أن الجولة الأخيرة من المواجهة بين البلدين هي الأعنف منذ عام </w:t>
      </w:r>
      <w:r w:rsidRPr="00CB6472">
        <w:rPr>
          <w:rtl/>
          <w:lang w:bidi="fa-IR"/>
        </w:rPr>
        <w:t>۱۹۹۹</w:t>
      </w:r>
      <w:r w:rsidRPr="00CB6472">
        <w:rPr>
          <w:rtl/>
        </w:rPr>
        <w:t xml:space="preserve">، وكادت تشتعل حرب شاملة بينهما، فإن هناك عدة عوامل دفعت البلدين إلى تجنب سيناريو الحرب الشاملة وشكلت ما </w:t>
      </w:r>
      <w:proofErr w:type="spellStart"/>
      <w:r w:rsidRPr="00CB6472">
        <w:rPr>
          <w:rtl/>
        </w:rPr>
        <w:t>یسمی</w:t>
      </w:r>
      <w:proofErr w:type="spellEnd"/>
      <w:r w:rsidRPr="00CB6472">
        <w:rPr>
          <w:rtl/>
        </w:rPr>
        <w:t xml:space="preserve"> كوابح الصراع ومنع انزلاقه وتوسعه بسبب تداعياته الخطيرة على </w:t>
      </w:r>
      <w:proofErr w:type="spellStart"/>
      <w:r w:rsidRPr="00CB6472">
        <w:rPr>
          <w:rtl/>
        </w:rPr>
        <w:t>کلا</w:t>
      </w:r>
      <w:proofErr w:type="spellEnd"/>
      <w:r w:rsidRPr="00CB6472">
        <w:rPr>
          <w:rtl/>
        </w:rPr>
        <w:t xml:space="preserve"> </w:t>
      </w:r>
      <w:proofErr w:type="spellStart"/>
      <w:r w:rsidRPr="00CB6472">
        <w:rPr>
          <w:rtl/>
        </w:rPr>
        <w:t>البلدین</w:t>
      </w:r>
      <w:proofErr w:type="spellEnd"/>
      <w:r w:rsidRPr="00CB6472">
        <w:t>:</w:t>
      </w:r>
    </w:p>
    <w:p w14:paraId="0B7641D0" w14:textId="77777777" w:rsidR="00CB6472" w:rsidRPr="00CB6472" w:rsidRDefault="00CB6472" w:rsidP="00CB6472">
      <w:r w:rsidRPr="00CB6472">
        <w:rPr>
          <w:rtl/>
        </w:rPr>
        <w:t>١</w:t>
      </w:r>
      <w:r w:rsidRPr="00CB6472">
        <w:t xml:space="preserve">. </w:t>
      </w:r>
      <w:r w:rsidRPr="00CB6472">
        <w:rPr>
          <w:rtl/>
        </w:rPr>
        <w:t xml:space="preserve">الكابح العسكري: نتيجة لتوازن الردع النووي بين البلدين، فرغم التفاوت الكبير بينهما في الأسلحة التقليدية مثل: الدبابات والطائرات والصواريخ ومنظومات الدفاع الجوي وعدد أفراد الجيش، لصالح الهند، فإنهما تقريبًا متساويان في عدد الأسلحة النووية؛ حيث تمتلك كل منهما </w:t>
      </w:r>
      <w:r w:rsidRPr="00CB6472">
        <w:rPr>
          <w:rtl/>
          <w:lang w:bidi="fa-IR"/>
        </w:rPr>
        <w:t>۱۷۰</w:t>
      </w:r>
      <w:r w:rsidRPr="00CB6472">
        <w:rPr>
          <w:rtl/>
        </w:rPr>
        <w:t xml:space="preserve"> رأسًا نوويًا، ولديهما الصواريخ الباليستية القادرة على حمل تلك القنابل، وهو ما يشكل عامل ردع، فلكل منهما القدرة على تحمل الضربة النووية الأولى وتوجيه ضربة للطرف الآخر. ولا شك أن اللجوء إلى الأسلحة النووية سيكون له تداعيات خطيرة من حيث عدد الضحايا والذي قد يصل إلى مقتل </w:t>
      </w:r>
      <w:proofErr w:type="gramStart"/>
      <w:r w:rsidRPr="00CB6472">
        <w:rPr>
          <w:rtl/>
        </w:rPr>
        <w:t>مائة</w:t>
      </w:r>
      <w:proofErr w:type="gramEnd"/>
      <w:r w:rsidRPr="00CB6472">
        <w:rPr>
          <w:rtl/>
        </w:rPr>
        <w:t xml:space="preserve"> مليون شخص -وفقًا </w:t>
      </w:r>
      <w:r w:rsidRPr="00CB6472">
        <w:rPr>
          <w:rtl/>
        </w:rPr>
        <w:lastRenderedPageBreak/>
        <w:t>للتقديرات- إضافة إلى الخسائر المادية. وهو ما يجعل خيار الحرب الشاملة ذا تكلفة باهظة لا يمكن أن يتحملها أي من البلدين. كما أظهرت المواجهة الأخيرة بينهما التفوق النوعي لباكستان في الأسلحة التقليدية، نتيجة لاعتمادها على الأسلحة الصينية في مواجهة الأسلحة الغربية، الأمريكية والفرنسية التي تستخدمها الهند؛ حيث استطاعت الطائرات الباكستانية المصنوعة في الصين إسقاط عدد كبير من الطائرات الهندية من نوع رافال الفرنسية</w:t>
      </w:r>
      <w:r w:rsidRPr="00CB6472">
        <w:t>.</w:t>
      </w:r>
    </w:p>
    <w:p w14:paraId="52C78F72" w14:textId="77777777" w:rsidR="00CB6472" w:rsidRPr="00CB6472" w:rsidRDefault="00CB6472" w:rsidP="00CB6472">
      <w:r w:rsidRPr="00CB6472">
        <w:rPr>
          <w:rtl/>
        </w:rPr>
        <w:t>٢</w:t>
      </w:r>
      <w:r w:rsidRPr="00CB6472">
        <w:t xml:space="preserve">. </w:t>
      </w:r>
      <w:r w:rsidRPr="00CB6472">
        <w:rPr>
          <w:rtl/>
        </w:rPr>
        <w:t>الكابح الاقتصادي: حيث يشكل الاقتصاد عاملًا ضاغطًا على كلا البلدين في الحرص على إدارة الصراع بينهما بحيث لا يؤدي إلى الحرب</w:t>
      </w:r>
    </w:p>
    <w:p w14:paraId="4CD6DBCF" w14:textId="77777777" w:rsidR="00CB6472" w:rsidRPr="00CB6472" w:rsidRDefault="00CB6472" w:rsidP="00CB6472">
      <w:r w:rsidRPr="00CB6472">
        <w:rPr>
          <w:rtl/>
        </w:rPr>
        <w:t xml:space="preserve">الشاملة. فالهند لديها تجربة تنموية بارزة، وحققت إنجازات اقتصادية ضخمة ومعدلات نمو مرتفعة خلال السنوات الماضية؛ حيث أصبحت تحتل المرتبة الخامسة في الاقتصاد العالمي بعد أن أزاحت بريطانيا، وبلغ حجم الناتج المحلي للهند في عام </w:t>
      </w:r>
      <w:r w:rsidRPr="00CB6472">
        <w:rPr>
          <w:rtl/>
          <w:lang w:bidi="fa-IR"/>
        </w:rPr>
        <w:t>۲۰۲</w:t>
      </w:r>
      <w:r w:rsidRPr="00CB6472">
        <w:rPr>
          <w:rtl/>
        </w:rPr>
        <w:t xml:space="preserve">٤ نحو ٣,٧ تريليونات دولار، وتطمح لأن تحتل المرتبة الثالثة عالميًّا بناتج محلي يصل إلى ٥ تريليونات دولار متجاوزة اليابان وألمانيا. كما أن الهند عضو في مجموعة العشرين، وتجمع </w:t>
      </w:r>
      <w:proofErr w:type="spellStart"/>
      <w:r w:rsidRPr="00CB6472">
        <w:rPr>
          <w:rtl/>
        </w:rPr>
        <w:t>بریكس</w:t>
      </w:r>
      <w:proofErr w:type="spellEnd"/>
      <w:r w:rsidRPr="00CB6472">
        <w:rPr>
          <w:rtl/>
        </w:rPr>
        <w:t>، ومنظمة شنغهاي للتعاون وتسعى لأن تكون قوة اقتصادية عالميًّا، وبالتالي انجرافها إلى حرب شاملة مع باكستان سيمثل عائقًا أمام طموحاتها الاقتصادية، فهي تتبوأ مكانة اقتصادية عالمية، وباستنزافها قد تضيع تلك المكتسبات الاقتصادية التي حققتها خلال السنوات الماضية، خاصة فيما يتعلق بتحقيق الاكتفاء الذاتي من بعض المحاصيل الاستراتيجية وعلى رأسها القمح</w:t>
      </w:r>
      <w:r w:rsidRPr="00CB6472">
        <w:t>.</w:t>
      </w:r>
    </w:p>
    <w:p w14:paraId="69BB7468" w14:textId="77777777" w:rsidR="00CB6472" w:rsidRPr="00CB6472" w:rsidRDefault="00CB6472" w:rsidP="00CB6472">
      <w:r w:rsidRPr="00CB6472">
        <w:rPr>
          <w:rtl/>
        </w:rPr>
        <w:t xml:space="preserve">وفي المقابل، فإن التحديات الاقتصادية التي تواجهها باكستان تجعلها عاملًا ضاغطًا </w:t>
      </w:r>
      <w:proofErr w:type="spellStart"/>
      <w:r w:rsidRPr="00CB6472">
        <w:rPr>
          <w:rtl/>
        </w:rPr>
        <w:t>علیها</w:t>
      </w:r>
      <w:proofErr w:type="spellEnd"/>
      <w:r w:rsidRPr="00CB6472">
        <w:rPr>
          <w:rtl/>
        </w:rPr>
        <w:t xml:space="preserve"> باتجاه الانجرار لحرب شاملة؛ لأن تلك الحرب ستفاقم من التدهور الاقتصادي، فباكستان قبل خمسة عقود، كانت تمتلك أقوى اقتصاد في جنوب آسيا، متفوقةً على الهند وبنجلاديش وحتى سريلانكا من حيث نصيب الفرد من الدخل. أما اليوم، فقد انقلبت المعادلة تمامًا، إذ يبلغ نصيب الفرد من الدخل في باكستان نصف ما هو عليه في دول الجوار خاصة الهند، كما أنها متأخرة عنها في التعليم، والرعاية الصحية، ومعظم مؤشرات التنمية الأخرى. وقد بلغ الناتج المحلي الإجمالي </w:t>
      </w:r>
      <w:proofErr w:type="spellStart"/>
      <w:r w:rsidRPr="00CB6472">
        <w:rPr>
          <w:rtl/>
        </w:rPr>
        <w:t>لباکستان</w:t>
      </w:r>
      <w:proofErr w:type="spellEnd"/>
      <w:r w:rsidRPr="00CB6472">
        <w:rPr>
          <w:rtl/>
        </w:rPr>
        <w:t xml:space="preserve"> نحو </w:t>
      </w:r>
      <w:r w:rsidRPr="00CB6472">
        <w:rPr>
          <w:rtl/>
          <w:lang w:bidi="fa-IR"/>
        </w:rPr>
        <w:t>۳۳۷</w:t>
      </w:r>
      <w:r w:rsidRPr="00CB6472">
        <w:rPr>
          <w:rtl/>
        </w:rPr>
        <w:t xml:space="preserve"> مليار دولار في عام </w:t>
      </w:r>
      <w:r w:rsidRPr="00CB6472">
        <w:rPr>
          <w:rtl/>
          <w:lang w:bidi="fa-IR"/>
        </w:rPr>
        <w:t>۲۰۲</w:t>
      </w:r>
      <w:r w:rsidRPr="00CB6472">
        <w:rPr>
          <w:rtl/>
        </w:rPr>
        <w:t xml:space="preserve">٤ وهو رقم ضئيل مقارنة بالهند ومقارنة بعدد </w:t>
      </w:r>
      <w:proofErr w:type="spellStart"/>
      <w:r w:rsidRPr="00CB6472">
        <w:rPr>
          <w:rtl/>
        </w:rPr>
        <w:t>سکان</w:t>
      </w:r>
      <w:proofErr w:type="spellEnd"/>
      <w:r w:rsidRPr="00CB6472">
        <w:rPr>
          <w:rtl/>
        </w:rPr>
        <w:t xml:space="preserve"> </w:t>
      </w:r>
      <w:proofErr w:type="spellStart"/>
      <w:r w:rsidRPr="00CB6472">
        <w:rPr>
          <w:rtl/>
        </w:rPr>
        <w:t>باکستان</w:t>
      </w:r>
      <w:proofErr w:type="spellEnd"/>
      <w:r w:rsidRPr="00CB6472">
        <w:rPr>
          <w:rtl/>
        </w:rPr>
        <w:t xml:space="preserve"> الذي يتجاوز </w:t>
      </w:r>
      <w:r w:rsidRPr="00CB6472">
        <w:rPr>
          <w:rtl/>
          <w:lang w:bidi="fa-IR"/>
        </w:rPr>
        <w:t>۲٤۰</w:t>
      </w:r>
      <w:r w:rsidRPr="00CB6472">
        <w:rPr>
          <w:rtl/>
        </w:rPr>
        <w:t xml:space="preserve"> مليون نسمة</w:t>
      </w:r>
      <w:r w:rsidRPr="00CB6472">
        <w:t>.</w:t>
      </w:r>
    </w:p>
    <w:p w14:paraId="576D9C50" w14:textId="77777777" w:rsidR="00CB6472" w:rsidRPr="00CB6472" w:rsidRDefault="00CB6472" w:rsidP="00CB6472">
      <w:r w:rsidRPr="00CB6472">
        <w:rPr>
          <w:rtl/>
        </w:rPr>
        <w:t xml:space="preserve">وقد ساهم في تدهور الأوضاع الاقتصادية في باكستان عدة عوامل منها حالة عدم الاستقرار السياسي، إضافة إلى الكوارث الطبيعية مثل العواصف والفيضانات. كما أن تهديد الهند بتعليق العمل باتفاقية تنظيم مياه نهر السند من شأنه أن يهدد الأمن الغذائي لباكستان التي تعتمد بشكل أساسي على مياه نهر السند وروافده في الزراعة ومياه الشرب، وبالتالي الانجرار إلى حرب شاملة مع الهند سيفاقم من تدهور الأوضاع الاقتصادية وقد </w:t>
      </w:r>
      <w:proofErr w:type="spellStart"/>
      <w:r w:rsidRPr="00CB6472">
        <w:rPr>
          <w:rtl/>
        </w:rPr>
        <w:t>یکون</w:t>
      </w:r>
      <w:proofErr w:type="spellEnd"/>
      <w:r w:rsidRPr="00CB6472">
        <w:rPr>
          <w:rtl/>
        </w:rPr>
        <w:t xml:space="preserve"> لها </w:t>
      </w:r>
      <w:proofErr w:type="spellStart"/>
      <w:r w:rsidRPr="00CB6472">
        <w:rPr>
          <w:rtl/>
        </w:rPr>
        <w:t>تداعیات</w:t>
      </w:r>
      <w:proofErr w:type="spellEnd"/>
      <w:r w:rsidRPr="00CB6472">
        <w:rPr>
          <w:rtl/>
        </w:rPr>
        <w:t xml:space="preserve"> </w:t>
      </w:r>
      <w:proofErr w:type="spellStart"/>
      <w:r w:rsidRPr="00CB6472">
        <w:rPr>
          <w:rtl/>
        </w:rPr>
        <w:t>سیاسیة</w:t>
      </w:r>
      <w:proofErr w:type="spellEnd"/>
      <w:r w:rsidRPr="00CB6472">
        <w:rPr>
          <w:rtl/>
        </w:rPr>
        <w:t xml:space="preserve"> </w:t>
      </w:r>
      <w:proofErr w:type="spellStart"/>
      <w:r w:rsidRPr="00CB6472">
        <w:rPr>
          <w:rtl/>
        </w:rPr>
        <w:t>سلبیة</w:t>
      </w:r>
      <w:proofErr w:type="spellEnd"/>
      <w:r w:rsidRPr="00CB6472">
        <w:t>.</w:t>
      </w:r>
    </w:p>
    <w:p w14:paraId="23127D6F" w14:textId="77777777" w:rsidR="00CB6472" w:rsidRPr="00CB6472" w:rsidRDefault="00CB6472" w:rsidP="00CB6472">
      <w:r w:rsidRPr="00CB6472">
        <w:rPr>
          <w:rtl/>
        </w:rPr>
        <w:t>٣</w:t>
      </w:r>
      <w:r w:rsidRPr="00CB6472">
        <w:t xml:space="preserve">. </w:t>
      </w:r>
      <w:r w:rsidRPr="00CB6472">
        <w:rPr>
          <w:rtl/>
        </w:rPr>
        <w:t xml:space="preserve">الكابح الخارجي: رغم أن الاستقطاب الإقليمي والدولي أحد عوامل تزكية الصراع والتوتر الهندي- الباكستاني، خاصة الصراع الأمريكي الصيني؛ حيث تدعم الصين باكستان في مقابل دعم أمريكا للهند، فإن الضغوط الإقليمية والدولية على كلا البلدين شكلت عاملًا مهمًّا في كبح اندفاع البلدين نحو الحرب الشاملة وممارسة ضبط النفس، خاصة أن أمريكا والصين، حريصتان على منع اندلاع حرب شاملة في هذه المنطقة الحيوية من العالم، فأية حرب ستؤثر سلبًا في مشروع الصين الضخم وهو مبادرة الحزام والطري، والذي يمر عبر باكستان، </w:t>
      </w:r>
      <w:proofErr w:type="spellStart"/>
      <w:r w:rsidRPr="00CB6472">
        <w:rPr>
          <w:rtl/>
        </w:rPr>
        <w:t>کما</w:t>
      </w:r>
      <w:proofErr w:type="spellEnd"/>
      <w:r w:rsidRPr="00CB6472">
        <w:rPr>
          <w:rtl/>
        </w:rPr>
        <w:t xml:space="preserve"> أن الحرب ستعوق أيضًا مشروع الممر الذي طرحه الرئيس "</w:t>
      </w:r>
      <w:proofErr w:type="spellStart"/>
      <w:r w:rsidRPr="00CB6472">
        <w:rPr>
          <w:rtl/>
        </w:rPr>
        <w:t>بايدن</w:t>
      </w:r>
      <w:proofErr w:type="spellEnd"/>
      <w:r w:rsidRPr="00CB6472">
        <w:rPr>
          <w:rtl/>
        </w:rPr>
        <w:t xml:space="preserve">"، ويبدأ من الهند ويصل إلى أوروبا مرورًا </w:t>
      </w:r>
      <w:proofErr w:type="spellStart"/>
      <w:r w:rsidRPr="00CB6472">
        <w:rPr>
          <w:rtl/>
        </w:rPr>
        <w:t>بإسرائیل</w:t>
      </w:r>
      <w:proofErr w:type="spellEnd"/>
      <w:r w:rsidRPr="00CB6472">
        <w:rPr>
          <w:rtl/>
        </w:rPr>
        <w:t xml:space="preserve">. </w:t>
      </w:r>
      <w:proofErr w:type="spellStart"/>
      <w:r w:rsidRPr="00CB6472">
        <w:rPr>
          <w:rtl/>
        </w:rPr>
        <w:t>کما</w:t>
      </w:r>
      <w:proofErr w:type="spellEnd"/>
      <w:r w:rsidRPr="00CB6472">
        <w:rPr>
          <w:rtl/>
        </w:rPr>
        <w:t xml:space="preserve"> أن روسيا لعبت دورًا في الوساطة بين البلدين. ورغم أن تجربة التدخلات الخارجية غالبًا ما تكون عاملا سلبيًا في إذكاء الصراعات والحروب في ظل حروب الوكالة بين القوى الكبرى، وتحول الصراع بين البلدين لساحة لتجربة الأسلحة الأمريكية والصينية، فإنه من مصلحة الجميع عدم اندلاع حرب شاملة بين الهند وباكستان لن يتحملها العالم مع استمرار الحرب الروسية- الأوكرانية، هو ما جعل أمريكا</w:t>
      </w:r>
    </w:p>
    <w:p w14:paraId="1762D309" w14:textId="77777777" w:rsidR="00CB6472" w:rsidRPr="00CB6472" w:rsidRDefault="00CB6472" w:rsidP="00CB6472">
      <w:r w:rsidRPr="00CB6472">
        <w:rPr>
          <w:rtl/>
        </w:rPr>
        <w:t>تتدخل بسرعة لوقف التصعيد بين البلدين، كما تدخلت العديد من الدول للوساطة بين البلدين ومنها دول عربية مثل: مصر والإمارات العربية المتحدة والمملكة العربية السعودية، وكذلك دول أوروبية وآسيوية. وقد نجح الرئيس ترامب في دفع البلدين نحو التوصل إلى اتفاق لوقف فوري لإطلاق النار، وساهم ذلك في نزع فتيل الانفجار وسيناريو الحرب الشاملة بين البلدين</w:t>
      </w:r>
      <w:r w:rsidRPr="00CB6472">
        <w:t>.</w:t>
      </w:r>
    </w:p>
    <w:p w14:paraId="4546AD3A" w14:textId="77777777" w:rsidR="00CB6472" w:rsidRPr="00CB6472" w:rsidRDefault="00CB6472" w:rsidP="00CB6472">
      <w:pPr>
        <w:rPr>
          <w:b/>
          <w:bCs/>
        </w:rPr>
      </w:pPr>
      <w:r w:rsidRPr="00CB6472">
        <w:rPr>
          <w:b/>
          <w:bCs/>
          <w:rtl/>
        </w:rPr>
        <w:t>رابعًا: الصراع الهندي - الباكستاني والاستقطاب الدولي والإقليمي</w:t>
      </w:r>
    </w:p>
    <w:p w14:paraId="4370634F" w14:textId="77777777" w:rsidR="00CB6472" w:rsidRPr="00CB6472" w:rsidRDefault="00CB6472" w:rsidP="00CB6472">
      <w:r w:rsidRPr="00CB6472">
        <w:rPr>
          <w:rtl/>
        </w:rPr>
        <w:lastRenderedPageBreak/>
        <w:t>لا شك أن ارتفاع منسوب التوتر والتصعيد الأخير بين الهند وباكستان في شهر أبريل ومايو الماضيين، يعكس حدة الاستقطاب والاحتقان بين البلدين، وأن الأوضاع بينهما بالفعل على سطح صفيح ساخن، لكن هذه الجولة الأخيرة من التوتر والمواجهات على خلفية مشكلة كشمير، جاءت في سياق حالة العسكرة التي تشهدها العلاقات الدولية وحالة الخلل في النظام الدولي والاستقطاب الحاد بين القوى الكبرى في إطار الصراع على بنية النظام الدولي، ونزوع الدول إلى اللجوء إلى القوة العسكرية لإدارة وحل خلافاتها، سواء السياسية أو الحدودية، في ظل الخلل في النظام القانون الدولي واستبعاد مجلس الأمن تمامًا من إدارة الصراعات الدولية وحلها بالطرق السلمية نتيجة لانخراط القوى الكبرى صاحبة الفيتو في مجلس الأمن في تلك الصراعات، سواء بشكل مباشر أو غير مباشر. وقد برز ذلك في الحرب الروسية- الأوكرانية التي دخلت عامها الرابع وفشل مجلس الأمن في تسويتها بسبب الفيتو الأمريكي والروسي وانخراط البلدين بشكل مباشر في تلك الحرب</w:t>
      </w:r>
      <w:r w:rsidRPr="00CB6472">
        <w:t>.</w:t>
      </w:r>
    </w:p>
    <w:p w14:paraId="499EB45A" w14:textId="77777777" w:rsidR="00CB6472" w:rsidRPr="00CB6472" w:rsidRDefault="00CB6472" w:rsidP="00CB6472">
      <w:r w:rsidRPr="00CB6472">
        <w:rPr>
          <w:rtl/>
        </w:rPr>
        <w:t xml:space="preserve">كما برزت أيضًا في فشل مجلس الأمن في وقف العدوان الإسرائيلي على قطاع غزة بعد عملية طوفان الأقصى في </w:t>
      </w:r>
      <w:r w:rsidRPr="00CB6472">
        <w:rPr>
          <w:rtl/>
          <w:lang w:bidi="fa-IR"/>
        </w:rPr>
        <w:t>۷</w:t>
      </w:r>
      <w:r w:rsidRPr="00CB6472">
        <w:rPr>
          <w:rtl/>
        </w:rPr>
        <w:t xml:space="preserve"> أكتوبر </w:t>
      </w:r>
      <w:r w:rsidRPr="00CB6472">
        <w:rPr>
          <w:rtl/>
          <w:lang w:bidi="fa-IR"/>
        </w:rPr>
        <w:t>۲۰۲۳</w:t>
      </w:r>
      <w:r w:rsidRPr="00CB6472">
        <w:rPr>
          <w:rtl/>
        </w:rPr>
        <w:t xml:space="preserve"> بسبب الفيتو الأمريكي. كما تصاعدت العسكرة واللجوء إلى</w:t>
      </w:r>
    </w:p>
    <w:p w14:paraId="6879B4B0" w14:textId="77777777" w:rsidR="00CB6472" w:rsidRPr="00CB6472" w:rsidRDefault="00CB6472" w:rsidP="00CB6472">
      <w:r w:rsidRPr="00CB6472">
        <w:rPr>
          <w:rtl/>
        </w:rPr>
        <w:t xml:space="preserve">الحروب والقوة المسلحة في إدارة الاختلافات في الكثير من الحروب الأهلية في كثير من دول العالم، كما برز في السودان واليمن وسوريا وليبيا وفي عدد من الدول الإفريقية. كذلك برز النزوع نحو الخيارات العسكرية في سباق التسلح العالمي؛ حيث بلغ الإنفاق العسكري العالمي في عام </w:t>
      </w:r>
      <w:r w:rsidRPr="00CB6472">
        <w:rPr>
          <w:rtl/>
          <w:lang w:bidi="fa-IR"/>
        </w:rPr>
        <w:t>۲۰۲</w:t>
      </w:r>
      <w:r w:rsidRPr="00CB6472">
        <w:rPr>
          <w:rtl/>
        </w:rPr>
        <w:t xml:space="preserve">٤ نحو </w:t>
      </w:r>
      <w:r w:rsidRPr="00CB6472">
        <w:rPr>
          <w:rtl/>
          <w:lang w:bidi="fa-IR"/>
        </w:rPr>
        <w:t>۲,</w:t>
      </w:r>
      <w:r w:rsidRPr="00CB6472">
        <w:rPr>
          <w:rtl/>
        </w:rPr>
        <w:t xml:space="preserve">٧ </w:t>
      </w:r>
      <w:proofErr w:type="spellStart"/>
      <w:r w:rsidRPr="00CB6472">
        <w:rPr>
          <w:rtl/>
        </w:rPr>
        <w:t>تریلیون</w:t>
      </w:r>
      <w:proofErr w:type="spellEnd"/>
      <w:r w:rsidRPr="00CB6472">
        <w:rPr>
          <w:rtl/>
        </w:rPr>
        <w:t xml:space="preserve"> دولار. واتجاه </w:t>
      </w:r>
      <w:proofErr w:type="spellStart"/>
      <w:r w:rsidRPr="00CB6472">
        <w:rPr>
          <w:rtl/>
        </w:rPr>
        <w:t>کثير</w:t>
      </w:r>
      <w:proofErr w:type="spellEnd"/>
      <w:r w:rsidRPr="00CB6472">
        <w:rPr>
          <w:rtl/>
        </w:rPr>
        <w:t xml:space="preserve"> من الدول إلى زيادة إنفاقها العسكري، خاصة الدول الأوروبية على خلفية الحرب الروسية الأوكرانية. كما أن دولًا مثل اليابان </w:t>
      </w:r>
      <w:proofErr w:type="spellStart"/>
      <w:r w:rsidRPr="00CB6472">
        <w:rPr>
          <w:rtl/>
        </w:rPr>
        <w:t>وألمانیا</w:t>
      </w:r>
      <w:proofErr w:type="spellEnd"/>
      <w:r w:rsidRPr="00CB6472">
        <w:rPr>
          <w:rtl/>
        </w:rPr>
        <w:t xml:space="preserve"> أخذت في زيادة </w:t>
      </w:r>
      <w:proofErr w:type="spellStart"/>
      <w:r w:rsidRPr="00CB6472">
        <w:rPr>
          <w:rtl/>
        </w:rPr>
        <w:t>ميزانیتها</w:t>
      </w:r>
      <w:proofErr w:type="spellEnd"/>
      <w:r w:rsidRPr="00CB6472">
        <w:rPr>
          <w:rtl/>
        </w:rPr>
        <w:t xml:space="preserve"> العسكرية والتوجه نحو زيادة التسلح</w:t>
      </w:r>
      <w:r w:rsidRPr="00CB6472">
        <w:t>.</w:t>
      </w:r>
    </w:p>
    <w:p w14:paraId="2015B588" w14:textId="77777777" w:rsidR="00CB6472" w:rsidRPr="00CB6472" w:rsidRDefault="00CB6472" w:rsidP="00CB6472">
      <w:r w:rsidRPr="00CB6472">
        <w:rPr>
          <w:rtl/>
        </w:rPr>
        <w:t xml:space="preserve">ولذلك جاءت المواجهة الأخيرة المحدودة بين الهند وباكستان في سياق اضطراب العلاقات الدولية وتزايد حدة الصراع والاستقطاب بين أمريكا وحلفائها من ناحية، وبين كل من روسيا والصين وحلفائهما من ناحية أخرى، وهو ما غذى البيئة الصراعية العالمية، في ظل عجز مجلس الأمن عن أداء دوره في حفظ السلم والأمن الدوليين، وهو ما يتطلب ضرورة وسرعة إصلاح مجلس الأمن؛ </w:t>
      </w:r>
      <w:proofErr w:type="spellStart"/>
      <w:r w:rsidRPr="00CB6472">
        <w:rPr>
          <w:rtl/>
        </w:rPr>
        <w:t>لکي</w:t>
      </w:r>
      <w:proofErr w:type="spellEnd"/>
      <w:r w:rsidRPr="00CB6472">
        <w:rPr>
          <w:rtl/>
        </w:rPr>
        <w:t xml:space="preserve"> يمارس دوره في تسوية وإدارة ومنع الصراعات والحروب </w:t>
      </w:r>
      <w:proofErr w:type="spellStart"/>
      <w:r w:rsidRPr="00CB6472">
        <w:rPr>
          <w:rtl/>
        </w:rPr>
        <w:t>الدولیة</w:t>
      </w:r>
      <w:proofErr w:type="spellEnd"/>
      <w:r w:rsidRPr="00CB6472">
        <w:rPr>
          <w:rtl/>
        </w:rPr>
        <w:t xml:space="preserve"> والأهلية</w:t>
      </w:r>
      <w:r w:rsidRPr="00CB6472">
        <w:t>.</w:t>
      </w:r>
    </w:p>
    <w:p w14:paraId="7BE1E3F7" w14:textId="77777777" w:rsidR="00CB6472" w:rsidRPr="00CB6472" w:rsidRDefault="00CB6472" w:rsidP="00CB6472">
      <w:pPr>
        <w:rPr>
          <w:b/>
          <w:bCs/>
        </w:rPr>
      </w:pPr>
      <w:r w:rsidRPr="00CB6472">
        <w:rPr>
          <w:b/>
          <w:bCs/>
          <w:rtl/>
        </w:rPr>
        <w:t>خامسًا: إدارة الصراع لا حله</w:t>
      </w:r>
    </w:p>
    <w:p w14:paraId="23F37876" w14:textId="77777777" w:rsidR="00CB6472" w:rsidRPr="00CB6472" w:rsidRDefault="00CB6472" w:rsidP="00CB6472">
      <w:r w:rsidRPr="00CB6472">
        <w:rPr>
          <w:rtl/>
        </w:rPr>
        <w:t xml:space="preserve">إن جولة الصراع الأخيرة بين الهند وباكستان بعد هجوم </w:t>
      </w:r>
      <w:r w:rsidRPr="00CB6472">
        <w:rPr>
          <w:rtl/>
          <w:lang w:bidi="fa-IR"/>
        </w:rPr>
        <w:t>۲۲</w:t>
      </w:r>
      <w:r w:rsidRPr="00CB6472">
        <w:rPr>
          <w:rtl/>
        </w:rPr>
        <w:t xml:space="preserve"> أبريل </w:t>
      </w:r>
      <w:r w:rsidRPr="00CB6472">
        <w:rPr>
          <w:rtl/>
          <w:lang w:bidi="fa-IR"/>
        </w:rPr>
        <w:t>۲۰۲</w:t>
      </w:r>
      <w:r w:rsidRPr="00CB6472">
        <w:rPr>
          <w:rtl/>
        </w:rPr>
        <w:t>٥ والتي تم احتواؤها نتيجة للتدخل الأمريكي، لن تكون الجولة الأخيرة في الصراع بين البلدين، وإنما حلقة ستتبعها جولات أخرى في المستقبل؛ فإدارة الخلاف بين الهند وباكستان تقوم على منطق إدارة الصراع وليس حله، أي السيطرة على الصراع ومنع توسع المواجهة بينهما إلى مستوى الحرب الشاملة لاعتبارات سياسية واقتصادية خاصة بتكلفة الحرب الشاملة ومخاطر اندلاع الحرب النووية بينهما. إضافة إلى دور القوى الخارجية في ضبط مسار الصراع. فإن</w:t>
      </w:r>
    </w:p>
    <w:p w14:paraId="4E6118EA" w14:textId="77777777" w:rsidR="00CB6472" w:rsidRPr="00CB6472" w:rsidRDefault="00CB6472" w:rsidP="00CB6472">
      <w:r w:rsidRPr="00CB6472">
        <w:rPr>
          <w:rtl/>
        </w:rPr>
        <w:t xml:space="preserve">عدم حل مسببات الصراع بين البلدين، خاصة مشكلة كشمير يعود لعدة اعتبارات؛ منها أولًا: غياب الإرادة السياسية لدى حكومتي البلدين في الوصول إلى تسوية سياسية ورسم الحدود وحل تلك المشكلة عبر التفاوض والتحكيم الدولي أو إجراء استفتاء في </w:t>
      </w:r>
      <w:proofErr w:type="spellStart"/>
      <w:r w:rsidRPr="00CB6472">
        <w:rPr>
          <w:rtl/>
        </w:rPr>
        <w:t>الإقلیم</w:t>
      </w:r>
      <w:proofErr w:type="spellEnd"/>
      <w:r w:rsidRPr="00CB6472">
        <w:rPr>
          <w:rtl/>
        </w:rPr>
        <w:t>، بل إن كلا منهما يتخذ مواقف متشددة تجاه الآخر فيما يتعلق بمشكلة كشمير لاعتبارات سياسية داخلية ولتعزيز موقفه الداخلي. وثانيًا: لاعتبارات استراتيجية واقتصادية تتعلق بالموقع الاستراتيجي المتميز لمنطقة جامو وكشمير واحتوائها على موارد طبيعية هائلة. وثالثا: لاعتبارات خارجية خاصة ببعض القوى الكبرى وعلى رأسها الولايات المتحدة التي تريد إبقاء حالة التوتر مستمرة بين البلدين وتستخدمها لتحقيق أهدافها، سواء بتنشيط مبيعات</w:t>
      </w:r>
    </w:p>
    <w:p w14:paraId="7E059EDF" w14:textId="77777777" w:rsidR="00CB6472" w:rsidRPr="00CB6472" w:rsidRDefault="00CB6472" w:rsidP="00CB6472">
      <w:r w:rsidRPr="00CB6472">
        <w:rPr>
          <w:rtl/>
        </w:rPr>
        <w:t>الأسلحة لكلا البلدين، أو فيما يتعلق بالضغط على باكستان لكسب دعمها في محاربة الإرهاب، أو دعم الهند للضغط على الصين حليفة باكستان</w:t>
      </w:r>
      <w:r w:rsidRPr="00CB6472">
        <w:t>.</w:t>
      </w:r>
    </w:p>
    <w:p w14:paraId="38ACD75C" w14:textId="77777777" w:rsidR="00CB6472" w:rsidRPr="00CB6472" w:rsidRDefault="00CB6472" w:rsidP="00CB6472">
      <w:r w:rsidRPr="00CB6472">
        <w:rPr>
          <w:rtl/>
        </w:rPr>
        <w:t xml:space="preserve">وختامًا، في ضوء ما سبق، فإنه من المرجح تكرار جولات الصراع والمواجهة بين الهند وباكستان في المستقبل طالما أن مسببات الصراع مستمرة، ورغم السيطرة على هذا الصراع حتى الآن ومنع انزلاقه إلى حرب شاملة، فإن سياسة حافة الهاوية من قبل البلدين وإثارة التوتر بينهما قد تنزلق بالفعل إلى الهاوية وتخرج الأمور عن السيطرة وتنجرف إلى حرب </w:t>
      </w:r>
      <w:r w:rsidRPr="00CB6472">
        <w:rPr>
          <w:rtl/>
        </w:rPr>
        <w:lastRenderedPageBreak/>
        <w:t xml:space="preserve">شاملة قد تتحول إلى حرب نووية من شأنها أن تقضي على الأخضر واليابس في البلدين، كما أنها ستشكل تهديدًا خطيرًا للسلم والأمن </w:t>
      </w:r>
      <w:proofErr w:type="spellStart"/>
      <w:r w:rsidRPr="00CB6472">
        <w:rPr>
          <w:rtl/>
        </w:rPr>
        <w:t>الدولیين</w:t>
      </w:r>
      <w:proofErr w:type="spellEnd"/>
      <w:r w:rsidRPr="00CB6472">
        <w:t>.</w:t>
      </w:r>
    </w:p>
    <w:p w14:paraId="59CEB21F" w14:textId="77777777" w:rsidR="00CB6472" w:rsidRPr="00CB6472" w:rsidRDefault="00CB6472" w:rsidP="00CB6472">
      <w:r w:rsidRPr="00CB6472">
        <w:rPr>
          <w:rtl/>
        </w:rPr>
        <w:t>صراعات دولية وأزمات مستمرة</w:t>
      </w:r>
    </w:p>
    <w:p w14:paraId="699436F6" w14:textId="0E5C6D8B" w:rsidR="00CB6472" w:rsidRPr="00CB6472" w:rsidRDefault="00CB6472" w:rsidP="00CB6472">
      <w:r w:rsidRPr="00CB6472">
        <mc:AlternateContent>
          <mc:Choice Requires="wps">
            <w:drawing>
              <wp:inline distT="0" distB="0" distL="0" distR="0" wp14:anchorId="1BF0FFAB" wp14:editId="1DDBA52D">
                <wp:extent cx="304800" cy="304800"/>
                <wp:effectExtent l="0" t="0" r="0" b="0"/>
                <wp:docPr id="1155404405" name="Rectangle 2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9A9711" id="Rectangle 2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0D6430" w14:textId="77777777" w:rsidR="00CB6472" w:rsidRPr="00CB6472" w:rsidRDefault="00CB6472" w:rsidP="00CB6472">
      <w:pPr>
        <w:rPr>
          <w:b/>
          <w:bCs/>
        </w:rPr>
      </w:pPr>
      <w:r w:rsidRPr="00CB6472">
        <w:rPr>
          <w:b/>
          <w:bCs/>
          <w:rtl/>
        </w:rPr>
        <w:t xml:space="preserve">مستقبل الصراع بين تركيا والأكراد </w:t>
      </w:r>
      <w:r w:rsidRPr="00CB6472">
        <w:rPr>
          <w:b/>
          <w:bCs/>
          <w:rtl/>
          <w:lang w:bidi="fa-IR"/>
        </w:rPr>
        <w:t>۲۰۲</w:t>
      </w:r>
      <w:r w:rsidRPr="00CB6472">
        <w:rPr>
          <w:b/>
          <w:bCs/>
          <w:rtl/>
        </w:rPr>
        <w:t>٥</w:t>
      </w:r>
    </w:p>
    <w:p w14:paraId="7AC98A0F" w14:textId="77777777" w:rsidR="00CB6472" w:rsidRPr="00CB6472" w:rsidRDefault="00CB6472" w:rsidP="00CB6472">
      <w:proofErr w:type="spellStart"/>
      <w:r w:rsidRPr="00CB6472">
        <w:rPr>
          <w:rtl/>
        </w:rPr>
        <w:t>أ.</w:t>
      </w:r>
      <w:proofErr w:type="gramStart"/>
      <w:r w:rsidRPr="00CB6472">
        <w:rPr>
          <w:rtl/>
        </w:rPr>
        <w:t>د.محمود</w:t>
      </w:r>
      <w:proofErr w:type="spellEnd"/>
      <w:proofErr w:type="gramEnd"/>
      <w:r w:rsidRPr="00CB6472">
        <w:rPr>
          <w:rtl/>
        </w:rPr>
        <w:t xml:space="preserve"> العدل أستاذ الدراسات التركية بكلية الدراسات الآسيوية العليا، جامعة الزقازيق</w:t>
      </w:r>
    </w:p>
    <w:p w14:paraId="20C24EC6" w14:textId="5A54F62C" w:rsidR="00CB6472" w:rsidRPr="00CB6472" w:rsidRDefault="00CB6472" w:rsidP="00CB6472">
      <w:r w:rsidRPr="00CB6472">
        <mc:AlternateContent>
          <mc:Choice Requires="wps">
            <w:drawing>
              <wp:inline distT="0" distB="0" distL="0" distR="0" wp14:anchorId="078D0C68" wp14:editId="3EF1B90D">
                <wp:extent cx="304800" cy="304800"/>
                <wp:effectExtent l="0" t="0" r="0" b="0"/>
                <wp:docPr id="1603519709" name="Rectangle 2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E836D3" id="Rectangle 2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54B601" w14:textId="77777777" w:rsidR="00CB6472" w:rsidRPr="00CB6472" w:rsidRDefault="00CB6472" w:rsidP="00CB6472">
      <w:r w:rsidRPr="00CB6472">
        <w:rPr>
          <w:rtl/>
        </w:rPr>
        <w:t>يُعد الصراع بين الدولة التركية والمجتمع الكردي أحد أعمق الصراعات السياسية والقومية في منطقة الشرق الأوسط، فمنذ تأسيس الجمهورية التركية على يد "مصطفى كمال أتاتورك" اتخذت الدولة نهجًا قوميًا صارمًا يقوم على مركزية القومية التركية وإنكار القوميات الأخرى المتعايشة على الأراضي التركية وعلى رأسها القومية الكردية. وقد أدى هذا التوجه إلى عقود من التوترات والانتفاضات والعمليات العسكرية والسياسات القمعية، الأمر الذي جعل من القضية الكردية أحد أخطر التحديات الداخلية والخارجية التي تواجه الدولة التركية الحديثة</w:t>
      </w:r>
      <w:r w:rsidRPr="00CB6472">
        <w:t>.</w:t>
      </w:r>
    </w:p>
    <w:p w14:paraId="21D7276C" w14:textId="77777777" w:rsidR="00CB6472" w:rsidRPr="00CB6472" w:rsidRDefault="00CB6472" w:rsidP="00CB6472">
      <w:r w:rsidRPr="00CB6472">
        <w:rPr>
          <w:rtl/>
        </w:rPr>
        <w:t xml:space="preserve">يعود الصراع بين الدولة التركية والأكراد إلى مرحلة تأسيس الجمهورية الحديثة في </w:t>
      </w:r>
      <w:r w:rsidRPr="00CB6472">
        <w:rPr>
          <w:rtl/>
          <w:lang w:bidi="fa-IR"/>
        </w:rPr>
        <w:t>۲۹</w:t>
      </w:r>
      <w:r w:rsidRPr="00CB6472">
        <w:rPr>
          <w:rtl/>
        </w:rPr>
        <w:t xml:space="preserve"> أكتوبر </w:t>
      </w:r>
      <w:r w:rsidRPr="00CB6472">
        <w:rPr>
          <w:rtl/>
          <w:lang w:bidi="fa-IR"/>
        </w:rPr>
        <w:t>۱۹۲۳</w:t>
      </w:r>
      <w:r w:rsidRPr="00CB6472">
        <w:rPr>
          <w:rtl/>
        </w:rPr>
        <w:t>، فقد شهدت تلك المرحلة تحوّلًا جذريًا في هوية الدولة والمجتمع؛ حيث اتجهت الجمهورية نحو النمط الغربي الأوروبي في بناء الدولة المركزية القومية</w:t>
      </w:r>
      <w:r w:rsidRPr="00CB6472">
        <w:t>.</w:t>
      </w:r>
    </w:p>
    <w:p w14:paraId="561012A8" w14:textId="77777777" w:rsidR="00CB6472" w:rsidRPr="00CB6472" w:rsidRDefault="00CB6472" w:rsidP="00CB6472">
      <w:r w:rsidRPr="00CB6472">
        <w:rPr>
          <w:rtl/>
        </w:rPr>
        <w:t>ورغم هذا التحوّل، فإن المصادر تشير إلى أن الأكراد لعبوا دورًا عسكريًا مهمًا في مساندة الجيش التركي خلال حروب الاستقلال بقيادة "مصطفى كمال" وقدّموا الدعم على أمل أن يتم الاعتراف بهم كمكوّن أساسي في الدولة التركية الجديدة، وأن</w:t>
      </w:r>
    </w:p>
    <w:p w14:paraId="41A88841" w14:textId="77777777" w:rsidR="00CB6472" w:rsidRPr="00CB6472" w:rsidRDefault="00CB6472" w:rsidP="00CB6472">
      <w:r w:rsidRPr="00CB6472">
        <w:rPr>
          <w:rtl/>
        </w:rPr>
        <w:t>يتم ضمان حقوقهم القومية والثقافية، غير أن هذا الوعد لم يُنفّذ، إذ سرعان ما تم تجاهل المطالب الكردية، وتم تكريس هوية الدولة على أساس القومية التركية الواحدة</w:t>
      </w:r>
      <w:r w:rsidRPr="00CB6472">
        <w:t>.</w:t>
      </w:r>
    </w:p>
    <w:p w14:paraId="797FFB8E" w14:textId="77777777" w:rsidR="00CB6472" w:rsidRPr="00CB6472" w:rsidRDefault="00CB6472" w:rsidP="00CB6472">
      <w:r w:rsidRPr="00CB6472">
        <w:rPr>
          <w:rtl/>
        </w:rPr>
        <w:t xml:space="preserve">وما زاد من مرارة الموقف بالنسبة للأكراد هو الأساس القومي الصارم الذي أدى إلى تهميش باقي القوميات وعلى رأسها القومية الكردية التي تعيش في المناطق الشرقية والجنوبية الشرقية من تركيا. وانطلاقًا من ذلك بدأت تظهر حركات كردية تنادي بحقوق الأكراد، وتشكّلت مجموعات مسلّحة تسعى للدفاع عن الهوية القومية الكردية، والمطالبة بحقوق ثقافية وسياسية لطالما تم إنكارها. وقد أعلنت الدولة الجديدة إنكارها للهوية الكردية وفرضت اللغة التركية كلغة رسمية وحيدة، وتشير التقديرات إلى أن الأكراد </w:t>
      </w:r>
      <w:proofErr w:type="spellStart"/>
      <w:r w:rsidRPr="00CB6472">
        <w:rPr>
          <w:rtl/>
        </w:rPr>
        <w:t>یشكلون</w:t>
      </w:r>
      <w:proofErr w:type="spellEnd"/>
      <w:r w:rsidRPr="00CB6472">
        <w:rPr>
          <w:rtl/>
        </w:rPr>
        <w:t xml:space="preserve"> ما </w:t>
      </w:r>
      <w:proofErr w:type="spellStart"/>
      <w:r w:rsidRPr="00CB6472">
        <w:rPr>
          <w:rtl/>
        </w:rPr>
        <w:t>بین</w:t>
      </w:r>
      <w:proofErr w:type="spellEnd"/>
      <w:r w:rsidRPr="00CB6472">
        <w:rPr>
          <w:rtl/>
        </w:rPr>
        <w:t xml:space="preserve"> %20-15 من </w:t>
      </w:r>
      <w:proofErr w:type="spellStart"/>
      <w:r w:rsidRPr="00CB6472">
        <w:rPr>
          <w:rtl/>
        </w:rPr>
        <w:t>سکان</w:t>
      </w:r>
      <w:proofErr w:type="spellEnd"/>
      <w:r w:rsidRPr="00CB6472">
        <w:rPr>
          <w:rtl/>
        </w:rPr>
        <w:t xml:space="preserve"> </w:t>
      </w:r>
      <w:proofErr w:type="spellStart"/>
      <w:r w:rsidRPr="00CB6472">
        <w:rPr>
          <w:rtl/>
        </w:rPr>
        <w:t>ترکیا</w:t>
      </w:r>
      <w:proofErr w:type="spellEnd"/>
      <w:r w:rsidRPr="00CB6472">
        <w:t>.</w:t>
      </w:r>
    </w:p>
    <w:p w14:paraId="3DE25D8A" w14:textId="77777777" w:rsidR="00CB6472" w:rsidRPr="00CB6472" w:rsidRDefault="00CB6472" w:rsidP="00CB6472">
      <w:r w:rsidRPr="00CB6472">
        <w:rPr>
          <w:rtl/>
        </w:rPr>
        <w:t xml:space="preserve">وقد تمركز الأكراد في منطقة جغرافية متصلة حدوديًا بكل من سوريا والعراق، لتشكّل هذه الرقعة الجغرافية الممتدة الحيز الطبيعي والتاريخي الذي تقطنه الغالبية الكردية في تلك الدول الثلاث، إضافة </w:t>
      </w:r>
      <w:proofErr w:type="spellStart"/>
      <w:r w:rsidRPr="00CB6472">
        <w:rPr>
          <w:rtl/>
        </w:rPr>
        <w:t>إلی</w:t>
      </w:r>
      <w:proofErr w:type="spellEnd"/>
      <w:r w:rsidRPr="00CB6472">
        <w:rPr>
          <w:rtl/>
        </w:rPr>
        <w:t xml:space="preserve"> وجود </w:t>
      </w:r>
      <w:proofErr w:type="spellStart"/>
      <w:r w:rsidRPr="00CB6472">
        <w:rPr>
          <w:rtl/>
        </w:rPr>
        <w:t>کثیف</w:t>
      </w:r>
      <w:proofErr w:type="spellEnd"/>
      <w:r w:rsidRPr="00CB6472">
        <w:rPr>
          <w:rtl/>
        </w:rPr>
        <w:t xml:space="preserve"> للأكراد في غرب </w:t>
      </w:r>
      <w:proofErr w:type="spellStart"/>
      <w:r w:rsidRPr="00CB6472">
        <w:rPr>
          <w:rtl/>
        </w:rPr>
        <w:t>إیران</w:t>
      </w:r>
      <w:proofErr w:type="spellEnd"/>
      <w:r w:rsidRPr="00CB6472">
        <w:rPr>
          <w:rtl/>
        </w:rPr>
        <w:t xml:space="preserve">، وهو ما أضفى على القضية الكردية طابعًا إقليميًا </w:t>
      </w:r>
      <w:proofErr w:type="spellStart"/>
      <w:r w:rsidRPr="00CB6472">
        <w:rPr>
          <w:rtl/>
        </w:rPr>
        <w:t>یتجاوز</w:t>
      </w:r>
      <w:proofErr w:type="spellEnd"/>
      <w:r w:rsidRPr="00CB6472">
        <w:rPr>
          <w:rtl/>
        </w:rPr>
        <w:t xml:space="preserve"> حدود </w:t>
      </w:r>
      <w:proofErr w:type="spellStart"/>
      <w:r w:rsidRPr="00CB6472">
        <w:rPr>
          <w:rtl/>
        </w:rPr>
        <w:t>ترکیا</w:t>
      </w:r>
      <w:proofErr w:type="spellEnd"/>
      <w:r w:rsidRPr="00CB6472">
        <w:t>.</w:t>
      </w:r>
    </w:p>
    <w:p w14:paraId="302B40CA" w14:textId="77777777" w:rsidR="00CB6472" w:rsidRPr="00CB6472" w:rsidRDefault="00CB6472" w:rsidP="00CB6472">
      <w:r w:rsidRPr="00CB6472">
        <w:rPr>
          <w:rtl/>
        </w:rPr>
        <w:t>وفي ضوء ذلك، تسعى هذه الورقة إلى تحليل الصراع من جوانبه المتعددة، بدءًا من الجذور التاريخية، مرورًا بالتحولات التي طرأت على السياسات التركية، ووصولا إلى السيناريوهات المستقبلية</w:t>
      </w:r>
      <w:r w:rsidRPr="00CB6472">
        <w:t>.</w:t>
      </w:r>
    </w:p>
    <w:p w14:paraId="06614E11" w14:textId="77777777" w:rsidR="00CB6472" w:rsidRPr="00CB6472" w:rsidRDefault="00CB6472" w:rsidP="00CB6472">
      <w:pPr>
        <w:rPr>
          <w:b/>
          <w:bCs/>
        </w:rPr>
      </w:pPr>
      <w:r w:rsidRPr="00CB6472">
        <w:rPr>
          <w:b/>
          <w:bCs/>
          <w:rtl/>
        </w:rPr>
        <w:t>الجذور التاريخية للصراع</w:t>
      </w:r>
    </w:p>
    <w:p w14:paraId="5DFC9CFE" w14:textId="77777777" w:rsidR="00CB6472" w:rsidRPr="00CB6472" w:rsidRDefault="00CB6472" w:rsidP="00CB6472">
      <w:r w:rsidRPr="00CB6472">
        <w:rPr>
          <w:rtl/>
        </w:rPr>
        <w:lastRenderedPageBreak/>
        <w:t>شهدت مرحلة تأسيس الجمهورية التركية تهميشًا واضحًا للقومية الكردية، رغم أن الأكراد قد شاركوا فعليًا في حروب الاستقلال ضد الاحتلال اليوناني، دعمًا لمشروع الدولة الحديثة التي وعدتهم بالشراكة الوطنية، غير أن "مصطفى كمال أتاتورك" مؤسس الجمهورية ما لبث أن أعلن قيام دولة موحدة الهوية تحت شعار "سعيد من قال: أنا تركي"، في تجاهل صريح للتعددية القومية داخل المجتمع التركي. وقد شكلت هذه السياسة أساسًا لممارسات ممنهجة تضمنت إنكار الهوية القومية الكردية دستوريًا، وفرض اللغة التركية كلغة رسمية وحيدة، وتجريم استخدام اللغة الكردية في التعليم والإعلام، وقمع أي مظاهر من التنظيم السياسي أو الثقافي الكردي. وهذا التهميش دفع بالكثير من الأكراد إلى تشكيل تنظيمات سياسية ومسلحة، أبرزها حزب العمال الكردستاني، الذي بدأ نشاطه المسلح في الثمانينيات من القرن الماضي، كردّ فعل على الإقصاء والتهميش</w:t>
      </w:r>
      <w:r w:rsidRPr="00CB6472">
        <w:t>.</w:t>
      </w:r>
    </w:p>
    <w:p w14:paraId="3F1FACAB" w14:textId="77777777" w:rsidR="00CB6472" w:rsidRPr="00CB6472" w:rsidRDefault="00CB6472" w:rsidP="00CB6472">
      <w:pPr>
        <w:rPr>
          <w:b/>
          <w:bCs/>
        </w:rPr>
      </w:pPr>
      <w:r w:rsidRPr="00CB6472">
        <w:rPr>
          <w:b/>
          <w:bCs/>
          <w:rtl/>
        </w:rPr>
        <w:t>التحولات السياسية والملفات الإقليمية المؤثرة</w:t>
      </w:r>
    </w:p>
    <w:p w14:paraId="3D2FE148" w14:textId="77777777" w:rsidR="00CB6472" w:rsidRPr="00CB6472" w:rsidRDefault="00CB6472" w:rsidP="00CB6472">
      <w:r w:rsidRPr="00CB6472">
        <w:rPr>
          <w:rtl/>
        </w:rPr>
        <w:t>١</w:t>
      </w:r>
      <w:r w:rsidRPr="00CB6472">
        <w:t xml:space="preserve">. </w:t>
      </w:r>
      <w:r w:rsidRPr="00CB6472">
        <w:rPr>
          <w:rtl/>
        </w:rPr>
        <w:t>فشل تركيا في منع قيام كيان كردي في سوريا</w:t>
      </w:r>
      <w:r w:rsidRPr="00CB6472">
        <w:t>:</w:t>
      </w:r>
    </w:p>
    <w:p w14:paraId="70E253BB" w14:textId="77777777" w:rsidR="00CB6472" w:rsidRPr="00CB6472" w:rsidRDefault="00CB6472" w:rsidP="00CB6472">
      <w:r w:rsidRPr="00CB6472">
        <w:rPr>
          <w:rtl/>
        </w:rPr>
        <w:t>أدى انهيار سلطة النظام السوري في مناطق واسعة وظهور الكيان الكردي-السوري بقيادة "وحدات حماية الشعب</w:t>
      </w:r>
      <w:r w:rsidRPr="00CB6472">
        <w:t xml:space="preserve">" - (YPG) </w:t>
      </w:r>
      <w:r w:rsidRPr="00CB6472">
        <w:rPr>
          <w:rtl/>
        </w:rPr>
        <w:t>الجناح العسكري لحزب الاتحاد الديمقراطي</w:t>
      </w:r>
      <w:r w:rsidRPr="00CB6472">
        <w:t xml:space="preserve"> (PYD) </w:t>
      </w:r>
      <w:r w:rsidRPr="00CB6472">
        <w:rPr>
          <w:rtl/>
        </w:rPr>
        <w:t>المقرّب من حزب العمال الكردستاني</w:t>
      </w:r>
      <w:r w:rsidRPr="00CB6472">
        <w:t xml:space="preserve"> -(PKK) </w:t>
      </w:r>
      <w:r w:rsidRPr="00CB6472">
        <w:rPr>
          <w:rtl/>
        </w:rPr>
        <w:t>إلى بروز مخاوف تركية حقيقية من قيام إقليم كردي شبه مستقل على حدود</w:t>
      </w:r>
    </w:p>
    <w:p w14:paraId="35B31F33" w14:textId="77777777" w:rsidR="00CB6472" w:rsidRPr="00CB6472" w:rsidRDefault="00CB6472" w:rsidP="00CB6472">
      <w:r w:rsidRPr="00CB6472">
        <w:rPr>
          <w:rtl/>
        </w:rPr>
        <w:t>تركيا الجنوبية، على غرار إقليم كردستان العراق، وقد اعتبرت أنقرة هذا الكيان تهديدًا مباشرًا لأمنها القومي</w:t>
      </w:r>
      <w:r w:rsidRPr="00CB6472">
        <w:t>.</w:t>
      </w:r>
    </w:p>
    <w:p w14:paraId="33C0C184" w14:textId="77777777" w:rsidR="00CB6472" w:rsidRPr="00CB6472" w:rsidRDefault="00CB6472" w:rsidP="00CB6472">
      <w:r w:rsidRPr="00CB6472">
        <w:rPr>
          <w:rtl/>
        </w:rPr>
        <w:t xml:space="preserve">ودفعت المخاوف الأمنية تركيا إلى التدخل عسكريًا في شمال سوريا تحت ذريعة إنشاء "منطقة آمنة" لمنع ترسّخ الكيان الكردي على حدودها الجنوبية ورغم العمليات العسكرية المتكررة التي نفذتها تركيا في شمال سوريا منذ عام </w:t>
      </w:r>
      <w:r w:rsidRPr="00CB6472">
        <w:rPr>
          <w:rtl/>
          <w:lang w:bidi="fa-IR"/>
        </w:rPr>
        <w:t>۲۰۱</w:t>
      </w:r>
      <w:r w:rsidRPr="00CB6472">
        <w:rPr>
          <w:rtl/>
        </w:rPr>
        <w:t xml:space="preserve">٦، فلم تتمكن أنقرة من منع قيام كيان كردي فعلي على الشريط الحدودي السوري الموازي للجنوب التركي. فقد استغل الأكراد </w:t>
      </w:r>
      <w:proofErr w:type="spellStart"/>
      <w:r w:rsidRPr="00CB6472">
        <w:rPr>
          <w:rtl/>
        </w:rPr>
        <w:t>السوریون</w:t>
      </w:r>
      <w:proofErr w:type="spellEnd"/>
      <w:r w:rsidRPr="00CB6472">
        <w:rPr>
          <w:rtl/>
        </w:rPr>
        <w:t xml:space="preserve">-بقيادة قوات سوريا الديمقراطية (قسد) المدعومة من واشنطن-حالة الفراغ الأمني والسياسي في سوريا، وتمكنوا من فرض سيطرة فعلية على مناطق واسعة، أبرزها الحسكة والقامشلي وعين العرب (كوباني) ومنبج. ومن هذا المنطلق، برّرت تركيا تدخلها العسكري المباشر في الأراضي السورية منذ عام </w:t>
      </w:r>
      <w:r w:rsidRPr="00CB6472">
        <w:rPr>
          <w:rtl/>
          <w:lang w:bidi="fa-IR"/>
        </w:rPr>
        <w:t>۲۰۱</w:t>
      </w:r>
      <w:r w:rsidRPr="00CB6472">
        <w:rPr>
          <w:rtl/>
        </w:rPr>
        <w:t xml:space="preserve">٦ لتنفيذ سلسلة من العمليات العسكرية (درع الفرات، غصن الزيتون، نبع السلام) بإنشاء منطقة آمنة على امتداد الحدود ومنع تواصل جغرافي محتمل بين </w:t>
      </w:r>
      <w:proofErr w:type="spellStart"/>
      <w:r w:rsidRPr="00CB6472">
        <w:rPr>
          <w:rtl/>
        </w:rPr>
        <w:t>الأکراد</w:t>
      </w:r>
      <w:proofErr w:type="spellEnd"/>
      <w:r w:rsidRPr="00CB6472">
        <w:rPr>
          <w:rtl/>
        </w:rPr>
        <w:t xml:space="preserve"> </w:t>
      </w:r>
      <w:proofErr w:type="spellStart"/>
      <w:r w:rsidRPr="00CB6472">
        <w:rPr>
          <w:rtl/>
        </w:rPr>
        <w:t>السوریین</w:t>
      </w:r>
      <w:proofErr w:type="spellEnd"/>
      <w:r w:rsidRPr="00CB6472">
        <w:rPr>
          <w:rtl/>
        </w:rPr>
        <w:t xml:space="preserve"> </w:t>
      </w:r>
      <w:proofErr w:type="spellStart"/>
      <w:r w:rsidRPr="00CB6472">
        <w:rPr>
          <w:rtl/>
        </w:rPr>
        <w:t>والأکراد</w:t>
      </w:r>
      <w:proofErr w:type="spellEnd"/>
      <w:r w:rsidRPr="00CB6472">
        <w:rPr>
          <w:rtl/>
        </w:rPr>
        <w:t xml:space="preserve"> في </w:t>
      </w:r>
      <w:proofErr w:type="spellStart"/>
      <w:r w:rsidRPr="00CB6472">
        <w:rPr>
          <w:rtl/>
        </w:rPr>
        <w:t>ترکیا</w:t>
      </w:r>
      <w:proofErr w:type="spellEnd"/>
      <w:r w:rsidRPr="00CB6472">
        <w:t>.</w:t>
      </w:r>
    </w:p>
    <w:p w14:paraId="04CCC491" w14:textId="77777777" w:rsidR="00CB6472" w:rsidRPr="00CB6472" w:rsidRDefault="00CB6472" w:rsidP="00CB6472">
      <w:r w:rsidRPr="00CB6472">
        <w:rPr>
          <w:rtl/>
        </w:rPr>
        <w:t>وفي خضم هذه التغييرات، ازداد النفوذ التركي في الشمال السوري، خصوصًا في مناطق مثل إدلب، وعفرين، وجرابلس، والباب؛ حيث دعمت أنقرة جماعات المعارضة السورية، وسعت إلى فرض واقع سياسي جديد يتماشى مع مصالحها. وقد تم تعيين شخصيات سورية موالية لتركيا في مناصب إدارية ومجالس محلية، في ظل ما وُصف بأنه شكل من "الوصاية السياسية" أو "الإدارة غير المباشرة". ورغم أن هذه السياسات ساعدت تركيا في الحد من النفوذ الكردي على حدودها قبل سقوط نظام الأسد، فإنها لم تتمكن من فرض الاستقرار الكامل في الشمال السوري، خاصة في ظل تعدد الفاعلين المحليين والإقليميين، واستمرار الصراع، وغياب رؤية سياسية شاملة يمكن أن تنهي حالة الفوضى وتؤسس لنظام حكم مستقر</w:t>
      </w:r>
      <w:r w:rsidRPr="00CB6472">
        <w:t>.</w:t>
      </w:r>
    </w:p>
    <w:p w14:paraId="3E9D9976" w14:textId="77777777" w:rsidR="00CB6472" w:rsidRPr="00CB6472" w:rsidRDefault="00CB6472" w:rsidP="00CB6472">
      <w:pPr>
        <w:rPr>
          <w:b/>
          <w:bCs/>
        </w:rPr>
      </w:pPr>
      <w:r w:rsidRPr="00CB6472">
        <w:rPr>
          <w:b/>
          <w:bCs/>
          <w:rtl/>
        </w:rPr>
        <w:t>٢</w:t>
      </w:r>
      <w:r w:rsidRPr="00CB6472">
        <w:rPr>
          <w:b/>
          <w:bCs/>
        </w:rPr>
        <w:t xml:space="preserve">. </w:t>
      </w:r>
      <w:r w:rsidRPr="00CB6472">
        <w:rPr>
          <w:b/>
          <w:bCs/>
          <w:rtl/>
        </w:rPr>
        <w:t>الدعم الإسرائيلي والأمريكي للأكراد</w:t>
      </w:r>
      <w:r w:rsidRPr="00CB6472">
        <w:rPr>
          <w:b/>
          <w:bCs/>
        </w:rPr>
        <w:t>:</w:t>
      </w:r>
    </w:p>
    <w:p w14:paraId="3F1512D8" w14:textId="77777777" w:rsidR="00CB6472" w:rsidRPr="00CB6472" w:rsidRDefault="00CB6472" w:rsidP="00CB6472">
      <w:r w:rsidRPr="00CB6472">
        <w:rPr>
          <w:rtl/>
        </w:rPr>
        <w:t xml:space="preserve">زاد الموقف التركي توترًا بعد الدعم الإسرائيلي الصريح </w:t>
      </w:r>
      <w:proofErr w:type="spellStart"/>
      <w:r w:rsidRPr="00CB6472">
        <w:rPr>
          <w:rtl/>
        </w:rPr>
        <w:t>لأکراد</w:t>
      </w:r>
      <w:proofErr w:type="spellEnd"/>
      <w:r w:rsidRPr="00CB6472">
        <w:rPr>
          <w:rtl/>
        </w:rPr>
        <w:t xml:space="preserve"> </w:t>
      </w:r>
      <w:proofErr w:type="spellStart"/>
      <w:r w:rsidRPr="00CB6472">
        <w:rPr>
          <w:rtl/>
        </w:rPr>
        <w:t>سوریا</w:t>
      </w:r>
      <w:proofErr w:type="spellEnd"/>
      <w:r w:rsidRPr="00CB6472">
        <w:rPr>
          <w:rtl/>
        </w:rPr>
        <w:t xml:space="preserve">، عبر </w:t>
      </w:r>
      <w:proofErr w:type="spellStart"/>
      <w:r w:rsidRPr="00CB6472">
        <w:rPr>
          <w:rtl/>
        </w:rPr>
        <w:t>تقدیم</w:t>
      </w:r>
      <w:proofErr w:type="spellEnd"/>
      <w:r w:rsidRPr="00CB6472">
        <w:rPr>
          <w:rtl/>
        </w:rPr>
        <w:t xml:space="preserve"> دعم </w:t>
      </w:r>
      <w:proofErr w:type="spellStart"/>
      <w:r w:rsidRPr="00CB6472">
        <w:rPr>
          <w:rtl/>
        </w:rPr>
        <w:t>عسکري</w:t>
      </w:r>
      <w:proofErr w:type="spellEnd"/>
      <w:r w:rsidRPr="00CB6472">
        <w:rPr>
          <w:rtl/>
        </w:rPr>
        <w:t xml:space="preserve"> ولوجستي في سياق ما تعتبره تل أبيب مصلحة استراتيجية في تفتيت الدول المحيطة بها عرقيًا وطائفيًا. كما لعبت الولايات المتحدة دورًا مزدوجًا في هذا الصراع؛ فمن جهة، تُعد شريًا لتركيا في حلف الناتو، ومن جهة أخرى، تدعم قوات سوريا الديمقراطية (قسد) التي تُشكّل وحدات حماية الشعب الكردية عمودها الفقري</w:t>
      </w:r>
      <w:r w:rsidRPr="00CB6472">
        <w:t>.</w:t>
      </w:r>
    </w:p>
    <w:p w14:paraId="2680AD2E" w14:textId="77777777" w:rsidR="00CB6472" w:rsidRPr="00CB6472" w:rsidRDefault="00CB6472" w:rsidP="00CB6472">
      <w:pPr>
        <w:rPr>
          <w:b/>
          <w:bCs/>
        </w:rPr>
      </w:pPr>
      <w:r w:rsidRPr="00CB6472">
        <w:rPr>
          <w:b/>
          <w:bCs/>
          <w:rtl/>
        </w:rPr>
        <w:t>المبادرات التركية.. بين التهدئة والتوظيف السياسي</w:t>
      </w:r>
    </w:p>
    <w:p w14:paraId="318086D8" w14:textId="77777777" w:rsidR="00CB6472" w:rsidRPr="00CB6472" w:rsidRDefault="00CB6472" w:rsidP="00CB6472">
      <w:r w:rsidRPr="00CB6472">
        <w:rPr>
          <w:rtl/>
        </w:rPr>
        <w:lastRenderedPageBreak/>
        <w:t xml:space="preserve">سعت حكومة حزب العدالة والتنمية المتحالفة مع حزب الحركة القومية، في السنوات الأخيرة، إلى تبني خطاب أكثر </w:t>
      </w:r>
      <w:proofErr w:type="spellStart"/>
      <w:r w:rsidRPr="00CB6472">
        <w:rPr>
          <w:rtl/>
        </w:rPr>
        <w:t>براجماتية</w:t>
      </w:r>
      <w:proofErr w:type="spellEnd"/>
      <w:r w:rsidRPr="00CB6472">
        <w:rPr>
          <w:rtl/>
        </w:rPr>
        <w:t xml:space="preserve"> تجاه القضية الكردية خاصة قبيل الاستحقاقات الانتخابية. ومن أبرز ملامح هذه التوجهات</w:t>
      </w:r>
      <w:r w:rsidRPr="00CB6472">
        <w:t>:</w:t>
      </w:r>
    </w:p>
    <w:p w14:paraId="2AC1CABC" w14:textId="77777777" w:rsidR="00CB6472" w:rsidRPr="00CB6472" w:rsidRDefault="00CB6472" w:rsidP="00CB6472">
      <w:r w:rsidRPr="00CB6472">
        <w:t xml:space="preserve">» </w:t>
      </w:r>
      <w:r w:rsidRPr="00CB6472">
        <w:rPr>
          <w:rtl/>
        </w:rPr>
        <w:t>طرح إمكانية تدريس اللغة الكردية في بعض المدارس الحكومية بالمناطق ذات الغالبية الكردية</w:t>
      </w:r>
      <w:r w:rsidRPr="00CB6472">
        <w:t>.</w:t>
      </w:r>
    </w:p>
    <w:p w14:paraId="678B65F6" w14:textId="77777777" w:rsidR="00CB6472" w:rsidRPr="00CB6472" w:rsidRDefault="00CB6472" w:rsidP="00CB6472">
      <w:r w:rsidRPr="00CB6472">
        <w:t xml:space="preserve">» </w:t>
      </w:r>
      <w:r w:rsidRPr="00CB6472">
        <w:rPr>
          <w:rtl/>
        </w:rPr>
        <w:t>تجديد النقاش السياسي حول الإفراج عن "عبد الله أوجلان"، في محاولة لاستقطاب القاعدة الكردية انتخابيًّا</w:t>
      </w:r>
      <w:r w:rsidRPr="00CB6472">
        <w:t>.</w:t>
      </w:r>
    </w:p>
    <w:p w14:paraId="69D37C23" w14:textId="77777777" w:rsidR="00CB6472" w:rsidRPr="00CB6472" w:rsidRDefault="00CB6472" w:rsidP="00CB6472">
      <w:r w:rsidRPr="00CB6472">
        <w:t xml:space="preserve">» </w:t>
      </w:r>
      <w:r w:rsidRPr="00CB6472">
        <w:rPr>
          <w:rtl/>
        </w:rPr>
        <w:t xml:space="preserve">إطلاق دعوات </w:t>
      </w:r>
      <w:proofErr w:type="spellStart"/>
      <w:r w:rsidRPr="00CB6472">
        <w:rPr>
          <w:rtl/>
        </w:rPr>
        <w:t>لصیاغة</w:t>
      </w:r>
      <w:proofErr w:type="spellEnd"/>
      <w:r w:rsidRPr="00CB6472">
        <w:rPr>
          <w:rtl/>
        </w:rPr>
        <w:t xml:space="preserve"> دستور </w:t>
      </w:r>
      <w:proofErr w:type="spellStart"/>
      <w:r w:rsidRPr="00CB6472">
        <w:rPr>
          <w:rtl/>
        </w:rPr>
        <w:t>جدید</w:t>
      </w:r>
      <w:proofErr w:type="spellEnd"/>
      <w:r w:rsidRPr="00CB6472">
        <w:rPr>
          <w:rtl/>
        </w:rPr>
        <w:t xml:space="preserve"> يُراعي مبدأ المواطنة بدلًا من القومية المركزية</w:t>
      </w:r>
      <w:r w:rsidRPr="00CB6472">
        <w:t>.</w:t>
      </w:r>
    </w:p>
    <w:p w14:paraId="714E2886" w14:textId="77777777" w:rsidR="00CB6472" w:rsidRPr="00CB6472" w:rsidRDefault="00CB6472" w:rsidP="00CB6472">
      <w:r w:rsidRPr="00CB6472">
        <w:rPr>
          <w:rtl/>
        </w:rPr>
        <w:t xml:space="preserve">إلا أن هذه المبادرات رغم </w:t>
      </w:r>
      <w:proofErr w:type="spellStart"/>
      <w:r w:rsidRPr="00CB6472">
        <w:rPr>
          <w:rtl/>
        </w:rPr>
        <w:t>رمزيتها</w:t>
      </w:r>
      <w:proofErr w:type="spellEnd"/>
      <w:r w:rsidRPr="00CB6472">
        <w:rPr>
          <w:rtl/>
        </w:rPr>
        <w:t>، فقد ظلت محدودة وغير مؤسّسة، وغالبًا ما يُنظر إليها باعتبارها تكتيكات انتخابية أكثر من كونها تحولًا حقيقيًا في السياسات العامة. لكن في الآونة الأخيرة، شهدت تركيا بعض التحركات السياسية التي حملت مؤشرات حول إمكانيات التهدئة أو إعادة</w:t>
      </w:r>
    </w:p>
    <w:p w14:paraId="5E758667" w14:textId="77777777" w:rsidR="00CB6472" w:rsidRPr="00CB6472" w:rsidRDefault="00CB6472" w:rsidP="00CB6472">
      <w:r w:rsidRPr="00CB6472">
        <w:rPr>
          <w:rtl/>
        </w:rPr>
        <w:t xml:space="preserve">فتح باب الحوار بشأن القضية الكردية. ومن أبرز هذه التحركات، ما جاء على لسان "دولت </w:t>
      </w:r>
      <w:proofErr w:type="spellStart"/>
      <w:r w:rsidRPr="00CB6472">
        <w:rPr>
          <w:rtl/>
        </w:rPr>
        <w:t>بهتشلي</w:t>
      </w:r>
      <w:proofErr w:type="spellEnd"/>
      <w:r w:rsidRPr="00CB6472">
        <w:rPr>
          <w:rtl/>
        </w:rPr>
        <w:t>" رئيس حزب الحركة القومية</w:t>
      </w:r>
      <w:r w:rsidRPr="00CB6472">
        <w:t xml:space="preserve"> (MHP)</w:t>
      </w:r>
      <w:r w:rsidRPr="00CB6472">
        <w:rPr>
          <w:rtl/>
        </w:rPr>
        <w:t>، الحليف السياسي القوي للرئيس "رجب طيب أردوغان" وحزب العدالة والتنمية</w:t>
      </w:r>
      <w:r w:rsidRPr="00CB6472">
        <w:t xml:space="preserve"> (AKP) </w:t>
      </w:r>
      <w:r w:rsidRPr="00CB6472">
        <w:rPr>
          <w:rtl/>
        </w:rPr>
        <w:t xml:space="preserve">منذ عام </w:t>
      </w:r>
      <w:r w:rsidRPr="00CB6472">
        <w:rPr>
          <w:rtl/>
          <w:lang w:bidi="fa-IR"/>
        </w:rPr>
        <w:t>۲۰۱</w:t>
      </w:r>
      <w:r w:rsidRPr="00CB6472">
        <w:rPr>
          <w:rtl/>
        </w:rPr>
        <w:t>٦؛ حيث خاض الحزبان جميع الاستحقاقات الانتخابية معًا في تحالف يُعرف بـ "تحالف الشعب". وقد جاءت تصريحات "</w:t>
      </w:r>
      <w:proofErr w:type="spellStart"/>
      <w:r w:rsidRPr="00CB6472">
        <w:rPr>
          <w:rtl/>
        </w:rPr>
        <w:t>بهتشلي</w:t>
      </w:r>
      <w:proofErr w:type="spellEnd"/>
      <w:r w:rsidRPr="00CB6472">
        <w:rPr>
          <w:rtl/>
        </w:rPr>
        <w:t>" في سياق دعوة مفاجئة تتضمن الإفراج عن "عبد الله أوجلان"، زعيم حزب العمال الكردستاني</w:t>
      </w:r>
      <w:r w:rsidRPr="00CB6472">
        <w:t xml:space="preserve"> (PKK) </w:t>
      </w:r>
      <w:r w:rsidRPr="00CB6472">
        <w:rPr>
          <w:rtl/>
        </w:rPr>
        <w:t xml:space="preserve">المعتقل في جزيرة </w:t>
      </w:r>
      <w:proofErr w:type="spellStart"/>
      <w:r w:rsidRPr="00CB6472">
        <w:rPr>
          <w:rtl/>
        </w:rPr>
        <w:t>إمرالي</w:t>
      </w:r>
      <w:proofErr w:type="spellEnd"/>
      <w:r w:rsidRPr="00CB6472">
        <w:rPr>
          <w:rtl/>
        </w:rPr>
        <w:t xml:space="preserve"> منذ عام </w:t>
      </w:r>
      <w:r w:rsidRPr="00CB6472">
        <w:rPr>
          <w:rtl/>
          <w:lang w:bidi="fa-IR"/>
        </w:rPr>
        <w:t xml:space="preserve">۱۹۹۹. </w:t>
      </w:r>
      <w:r w:rsidRPr="00CB6472">
        <w:rPr>
          <w:rtl/>
        </w:rPr>
        <w:t>وقد ترافقت هذه الدعوة مع مطالبات بوقف العمليات العسكرية التي ينفذها الحزب، في محاولة لفتح مسار تفاوضي جديد أو على الأقل إعادة الهدوء إلى المشهد السياسي والأمني في المناطق ذات الغالبية الكردية</w:t>
      </w:r>
      <w:r w:rsidRPr="00CB6472">
        <w:t>.</w:t>
      </w:r>
    </w:p>
    <w:p w14:paraId="5DB202A5" w14:textId="369E6DB8" w:rsidR="00CB6472" w:rsidRPr="00CB6472" w:rsidRDefault="00CB6472" w:rsidP="00CB6472">
      <w:r w:rsidRPr="00CB6472">
        <mc:AlternateContent>
          <mc:Choice Requires="wps">
            <w:drawing>
              <wp:inline distT="0" distB="0" distL="0" distR="0" wp14:anchorId="4921979F" wp14:editId="6E14FF98">
                <wp:extent cx="304800" cy="304800"/>
                <wp:effectExtent l="0" t="0" r="0" b="0"/>
                <wp:docPr id="1721515873" name="Rectangle 273" descr="الوصول الاستخدام الأسواق المفتوحة النمو والرفاهية ◌ார்ו الثق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7B7FC" id="Rectangle 273" o:spid="_x0000_s1026" alt="الوصول الاستخدام الأسواق المفتوحة النمو والرفاهية ◌ார்ו الثق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1C5CFE" w14:textId="77777777" w:rsidR="00CB6472" w:rsidRPr="00CB6472" w:rsidRDefault="00CB6472" w:rsidP="00CB6472">
      <w:r w:rsidRPr="00CB6472">
        <w:rPr>
          <w:rtl/>
        </w:rPr>
        <w:t>ورغم أن هذه المبادرة أثارت جدلًا واسعًا في الأوساط السياسية التركية، خصوصًا من جهة موقف حزب الحركة القومية المعروف بموقفه القومي المتشدد، فإنها تعكس-ولو بشكل غير مباشر-إدراكًا داخل الدولة التركية بأن المقاربة الأمنية وحدها لم تعد كافية، وأنه لا بد من طرح بدائل سياسية لإنهاء الصراع المستمر منذ عقود</w:t>
      </w:r>
      <w:r w:rsidRPr="00CB6472">
        <w:t>.</w:t>
      </w:r>
    </w:p>
    <w:p w14:paraId="08284914" w14:textId="77777777" w:rsidR="00CB6472" w:rsidRPr="00CB6472" w:rsidRDefault="00CB6472" w:rsidP="00CB6472">
      <w:r w:rsidRPr="00CB6472">
        <w:rPr>
          <w:rtl/>
        </w:rPr>
        <w:t>ومع ذلك، فإن مستقبل هذه المبادرات يظل معلقًا على عدة عوامل، منها مدى استعداد الدولة لتقديم تنازلات سياسية حقيقية للأكراد، وموقف حزب العمال الكردستاني من الدخول في مسار</w:t>
      </w:r>
    </w:p>
    <w:p w14:paraId="0C883EB7" w14:textId="77777777" w:rsidR="00CB6472" w:rsidRPr="00CB6472" w:rsidRDefault="00CB6472" w:rsidP="00CB6472">
      <w:r w:rsidRPr="00CB6472">
        <w:rPr>
          <w:rtl/>
        </w:rPr>
        <w:t>تفاوضي جديد، والسياق الإقليمي والدولي وتأثيره في المسألة الكردية، خاصة في سوريا والعراق، وتغيرات المزاج الشعبي التركي وتوجهات الناخبين تجاه القضية الكردية</w:t>
      </w:r>
      <w:r w:rsidRPr="00CB6472">
        <w:t>.</w:t>
      </w:r>
    </w:p>
    <w:p w14:paraId="61DA99AB" w14:textId="77777777" w:rsidR="00CB6472" w:rsidRPr="00CB6472" w:rsidRDefault="00CB6472" w:rsidP="00CB6472">
      <w:pPr>
        <w:rPr>
          <w:b/>
          <w:bCs/>
        </w:rPr>
      </w:pPr>
      <w:r w:rsidRPr="00CB6472">
        <w:rPr>
          <w:b/>
          <w:bCs/>
          <w:rtl/>
        </w:rPr>
        <w:t>مستقبل الصراع بين تركيا والأكراد</w:t>
      </w:r>
    </w:p>
    <w:p w14:paraId="1A460EE3" w14:textId="77777777" w:rsidR="00CB6472" w:rsidRPr="00CB6472" w:rsidRDefault="00CB6472" w:rsidP="00CB6472">
      <w:r w:rsidRPr="00CB6472">
        <w:rPr>
          <w:rtl/>
        </w:rPr>
        <w:t xml:space="preserve">أولا: المستقبل القريب للصراع بين تركيا </w:t>
      </w:r>
      <w:proofErr w:type="spellStart"/>
      <w:r w:rsidRPr="00CB6472">
        <w:rPr>
          <w:rtl/>
        </w:rPr>
        <w:t>والأکراد</w:t>
      </w:r>
      <w:proofErr w:type="spellEnd"/>
      <w:r w:rsidRPr="00CB6472">
        <w:rPr>
          <w:rtl/>
        </w:rPr>
        <w:t xml:space="preserve"> </w:t>
      </w:r>
      <w:proofErr w:type="spellStart"/>
      <w:r w:rsidRPr="00CB6472">
        <w:rPr>
          <w:rtl/>
        </w:rPr>
        <w:t>حتی</w:t>
      </w:r>
      <w:proofErr w:type="spellEnd"/>
      <w:r w:rsidRPr="00CB6472">
        <w:rPr>
          <w:rtl/>
        </w:rPr>
        <w:t xml:space="preserve"> انتخابات عام </w:t>
      </w:r>
      <w:r w:rsidRPr="00CB6472">
        <w:rPr>
          <w:rtl/>
          <w:lang w:bidi="fa-IR"/>
        </w:rPr>
        <w:t>۲۰۲۸</w:t>
      </w:r>
    </w:p>
    <w:p w14:paraId="0CB5E52C" w14:textId="77777777" w:rsidR="00CB6472" w:rsidRPr="00CB6472" w:rsidRDefault="00CB6472" w:rsidP="00CB6472">
      <w:r w:rsidRPr="00CB6472">
        <w:rPr>
          <w:rtl/>
        </w:rPr>
        <w:t xml:space="preserve">من المرجّح أن يشهد المستقبل القريب تحولات </w:t>
      </w:r>
      <w:proofErr w:type="spellStart"/>
      <w:r w:rsidRPr="00CB6472">
        <w:rPr>
          <w:rtl/>
        </w:rPr>
        <w:t>تدریجية</w:t>
      </w:r>
      <w:proofErr w:type="spellEnd"/>
      <w:r w:rsidRPr="00CB6472">
        <w:rPr>
          <w:rtl/>
        </w:rPr>
        <w:t xml:space="preserve"> في موقف الدولة التركية تجاه الأكراد، خاصة في ظل الضغوط الداخلية والدولية، والتعقيدات الإقليمية التي تحيط بالملف الكردي. ومن المنتظر أن تبدأ الحكومة التركية بخطوات تهدئة وتنازلات محسوبة تهدف إلى احتواء التوتر وتحسين العلاقة مع المجتمع الكردي. ومن أبرز الخطوات المتوقعة</w:t>
      </w:r>
      <w:r w:rsidRPr="00CB6472">
        <w:t>:</w:t>
      </w:r>
    </w:p>
    <w:p w14:paraId="39258022" w14:textId="77777777" w:rsidR="00CB6472" w:rsidRPr="00CB6472" w:rsidRDefault="00CB6472" w:rsidP="00CB6472">
      <w:r w:rsidRPr="00CB6472">
        <w:t xml:space="preserve">» </w:t>
      </w:r>
      <w:r w:rsidRPr="00CB6472">
        <w:rPr>
          <w:rtl/>
        </w:rPr>
        <w:t xml:space="preserve">السماح باستخدام اللغة الكردية في المدارس الحكومية داخل المدن ذات الأغلبية الكردية مثل: ديار بكر، </w:t>
      </w:r>
      <w:proofErr w:type="spellStart"/>
      <w:r w:rsidRPr="00CB6472">
        <w:rPr>
          <w:rtl/>
        </w:rPr>
        <w:t>شرناق</w:t>
      </w:r>
      <w:proofErr w:type="spellEnd"/>
      <w:r w:rsidRPr="00CB6472">
        <w:rPr>
          <w:rtl/>
        </w:rPr>
        <w:t xml:space="preserve">، </w:t>
      </w:r>
      <w:proofErr w:type="spellStart"/>
      <w:r w:rsidRPr="00CB6472">
        <w:rPr>
          <w:rtl/>
        </w:rPr>
        <w:t>وخمشيلي</w:t>
      </w:r>
      <w:proofErr w:type="spellEnd"/>
      <w:r w:rsidRPr="00CB6472">
        <w:rPr>
          <w:rtl/>
        </w:rPr>
        <w:t xml:space="preserve"> وغيرها. وهو ما سيمثّل تحولًا مهمًّا في السياسة الثقافية التركية بعد عقود من الحظر والتمييز، وسيساهم في تعزيز الهوية الثقافية الكردية وانتشارها بين الأجيال الجديدة</w:t>
      </w:r>
      <w:r w:rsidRPr="00CB6472">
        <w:t>.</w:t>
      </w:r>
    </w:p>
    <w:p w14:paraId="6EB16633" w14:textId="77777777" w:rsidR="00CB6472" w:rsidRPr="00CB6472" w:rsidRDefault="00CB6472" w:rsidP="00CB6472">
      <w:r w:rsidRPr="00CB6472">
        <w:t xml:space="preserve">» </w:t>
      </w:r>
      <w:r w:rsidRPr="00CB6472">
        <w:rPr>
          <w:rtl/>
        </w:rPr>
        <w:t>إعادة إدماج "عبد الله أوجلان"، زعيم حزب العمال الكردستاني</w:t>
      </w:r>
      <w:r w:rsidRPr="00CB6472">
        <w:t xml:space="preserve"> (PKK) </w:t>
      </w:r>
      <w:r w:rsidRPr="00CB6472">
        <w:rPr>
          <w:rtl/>
        </w:rPr>
        <w:t xml:space="preserve">في الحياة السياسية، وذلك عبر إخراجه من السجن أو تخفيف ظروف اعتقاله، خاصة بعد زيادة عدد زيارات نواب البرلمان التركي وممثلي منظمات حقوق الإنسان الدولية </w:t>
      </w:r>
      <w:r w:rsidRPr="00CB6472">
        <w:rPr>
          <w:rtl/>
        </w:rPr>
        <w:lastRenderedPageBreak/>
        <w:t xml:space="preserve">لسجن </w:t>
      </w:r>
      <w:proofErr w:type="spellStart"/>
      <w:r w:rsidRPr="00CB6472">
        <w:rPr>
          <w:rtl/>
        </w:rPr>
        <w:t>إمرالي</w:t>
      </w:r>
      <w:proofErr w:type="spellEnd"/>
      <w:r w:rsidRPr="00CB6472">
        <w:rPr>
          <w:rtl/>
        </w:rPr>
        <w:t xml:space="preserve">؛ حيث يُحتجز "أوجلان" منذ عام </w:t>
      </w:r>
      <w:r w:rsidRPr="00CB6472">
        <w:rPr>
          <w:rtl/>
          <w:lang w:bidi="fa-IR"/>
        </w:rPr>
        <w:t xml:space="preserve">۱۹۹۹. </w:t>
      </w:r>
      <w:r w:rsidRPr="00CB6472">
        <w:rPr>
          <w:rtl/>
        </w:rPr>
        <w:t xml:space="preserve">ويُذكر أن "أوجلان" تم اعتقاله حينها من خلال عملية استخباراتية مشتركة بين </w:t>
      </w:r>
      <w:proofErr w:type="spellStart"/>
      <w:r w:rsidRPr="00CB6472">
        <w:rPr>
          <w:rtl/>
        </w:rPr>
        <w:t>ترکیا</w:t>
      </w:r>
      <w:proofErr w:type="spellEnd"/>
      <w:r w:rsidRPr="00CB6472">
        <w:rPr>
          <w:rtl/>
        </w:rPr>
        <w:t xml:space="preserve"> </w:t>
      </w:r>
      <w:proofErr w:type="spellStart"/>
      <w:r w:rsidRPr="00CB6472">
        <w:rPr>
          <w:rtl/>
        </w:rPr>
        <w:t>وإسرائیل</w:t>
      </w:r>
      <w:proofErr w:type="spellEnd"/>
      <w:r w:rsidRPr="00CB6472">
        <w:rPr>
          <w:rtl/>
        </w:rPr>
        <w:t xml:space="preserve"> في </w:t>
      </w:r>
      <w:proofErr w:type="spellStart"/>
      <w:r w:rsidRPr="00CB6472">
        <w:rPr>
          <w:rtl/>
        </w:rPr>
        <w:t>کینیا</w:t>
      </w:r>
      <w:proofErr w:type="spellEnd"/>
      <w:r w:rsidRPr="00CB6472">
        <w:t>.</w:t>
      </w:r>
    </w:p>
    <w:p w14:paraId="26AAA82B" w14:textId="77777777" w:rsidR="00CB6472" w:rsidRPr="00CB6472" w:rsidRDefault="00CB6472" w:rsidP="00CB6472">
      <w:r w:rsidRPr="00CB6472">
        <w:t xml:space="preserve">» </w:t>
      </w:r>
      <w:r w:rsidRPr="00CB6472">
        <w:rPr>
          <w:rtl/>
        </w:rPr>
        <w:t xml:space="preserve">إطلاق مبادرة سياسية شاملة تقودها حكومة حزب العدالة والتنمية، بالشراكة مع حزب الحركة القومية المتحالف معها، تهدف إلى صياغة دستور جديد بديل عن دستور </w:t>
      </w:r>
      <w:r w:rsidRPr="00CB6472">
        <w:rPr>
          <w:rtl/>
          <w:lang w:bidi="fa-IR"/>
        </w:rPr>
        <w:t>۱۹۸۲</w:t>
      </w:r>
      <w:r w:rsidRPr="00CB6472">
        <w:rPr>
          <w:rtl/>
        </w:rPr>
        <w:t xml:space="preserve"> الذي تمت صياغته في أعقاب انقلاب عسكري، ولا يزال يُنظَر إليه باعتباره مصدرًا للتقييد القومي والمركزي على الأقليات</w:t>
      </w:r>
      <w:r w:rsidRPr="00CB6472">
        <w:t>.</w:t>
      </w:r>
    </w:p>
    <w:p w14:paraId="7C0233FD" w14:textId="77777777" w:rsidR="00CB6472" w:rsidRPr="00CB6472" w:rsidRDefault="00CB6472" w:rsidP="00CB6472">
      <w:r w:rsidRPr="00CB6472">
        <w:rPr>
          <w:rtl/>
        </w:rPr>
        <w:t xml:space="preserve">ويُتوقع أن تُركّز هذه الخطوات على مفهوم المواطنة المتساوية، وتمنح الأكراد حقوقًا ثقافية وسياسية موسعة في مقابل تخفيف النشاط المسلح وتسليم حزب العمال الكردستاني سلاحه كاملًا وليس بشكل رمزي </w:t>
      </w:r>
      <w:proofErr w:type="spellStart"/>
      <w:r w:rsidRPr="00CB6472">
        <w:rPr>
          <w:rtl/>
        </w:rPr>
        <w:t>کما</w:t>
      </w:r>
      <w:proofErr w:type="spellEnd"/>
      <w:r w:rsidRPr="00CB6472">
        <w:rPr>
          <w:rtl/>
        </w:rPr>
        <w:t xml:space="preserve"> جرى أمام شاشات الإعلام، ودمج بعض القوى السياسية الكردية في العملية السياسية والبرلمانية. ورغم أن هذا المسار يحمل آمالًا بالتوصل إلى تسوية تاريخية، فإن تنفيذه يواجه عدة تحديات محتملة، من أبرزها رفض بعض التيارات القومية المتشددة لأي تنازل تجاه الأكراد، وموقف حزب العمال الكردستاني نفسه، وهل سيكون مستعدًا للتخلي عن الكفاح المسلح لصالح تسوية سياسية، والتوازنات الإقليمية والدولية، خاصة في ظل استمرار التوتر في سوريا والعراق، وتأثير القوى الكبرى مثل: الولايات المتحدة وروسيا. ومع ذلك، فإن تركيا تجد نفسها اليوم أمام مفترق طرق، وقد يكون فتح باب المصالحة السياسية مع الأكراد إحدى أهم استراتيجياتها لضمان استقرار داخلي طويل الأمد، خاصة مع تزايد الضغوط الاقتصادية والاجتماعية، وحاجة الحكومة إلى تعزيز شرعيتها داخليًّا وخارجيًّا</w:t>
      </w:r>
      <w:r w:rsidRPr="00CB6472">
        <w:t>.</w:t>
      </w:r>
    </w:p>
    <w:p w14:paraId="7B915DDA" w14:textId="77777777" w:rsidR="00CB6472" w:rsidRPr="00CB6472" w:rsidRDefault="00CB6472" w:rsidP="00CB6472">
      <w:r w:rsidRPr="00CB6472">
        <w:rPr>
          <w:rtl/>
        </w:rPr>
        <w:t xml:space="preserve">ثانيًا: مستقبل العلاقات بين تركيا والأكراد بعد انتخابات عام </w:t>
      </w:r>
      <w:r w:rsidRPr="00CB6472">
        <w:rPr>
          <w:rtl/>
          <w:lang w:bidi="fa-IR"/>
        </w:rPr>
        <w:t>۲۰۲۸</w:t>
      </w:r>
    </w:p>
    <w:p w14:paraId="12CA7899" w14:textId="77777777" w:rsidR="00CB6472" w:rsidRPr="00CB6472" w:rsidRDefault="00CB6472" w:rsidP="00CB6472">
      <w:r w:rsidRPr="00CB6472">
        <w:rPr>
          <w:rtl/>
        </w:rPr>
        <w:t>على المدى البعيد، يُرجّح أن يشهد الصراع الكردي-</w:t>
      </w:r>
      <w:proofErr w:type="spellStart"/>
      <w:r w:rsidRPr="00CB6472">
        <w:rPr>
          <w:rtl/>
        </w:rPr>
        <w:t>الترکي</w:t>
      </w:r>
      <w:proofErr w:type="spellEnd"/>
      <w:r w:rsidRPr="00CB6472">
        <w:rPr>
          <w:rtl/>
        </w:rPr>
        <w:t xml:space="preserve"> تحوّلات جذرية تتجاوز حدود تركيا السياسية، خاصة في ظل بروز </w:t>
      </w:r>
      <w:proofErr w:type="spellStart"/>
      <w:r w:rsidRPr="00CB6472">
        <w:rPr>
          <w:rtl/>
        </w:rPr>
        <w:t>کیان</w:t>
      </w:r>
      <w:proofErr w:type="spellEnd"/>
      <w:r w:rsidRPr="00CB6472">
        <w:rPr>
          <w:rtl/>
        </w:rPr>
        <w:t xml:space="preserve"> </w:t>
      </w:r>
      <w:proofErr w:type="spellStart"/>
      <w:r w:rsidRPr="00CB6472">
        <w:rPr>
          <w:rtl/>
        </w:rPr>
        <w:t>کردي</w:t>
      </w:r>
      <w:proofErr w:type="spellEnd"/>
      <w:r w:rsidRPr="00CB6472">
        <w:rPr>
          <w:rtl/>
        </w:rPr>
        <w:t xml:space="preserve"> مستقر</w:t>
      </w:r>
    </w:p>
    <w:p w14:paraId="7C81378E" w14:textId="77777777" w:rsidR="00CB6472" w:rsidRPr="00CB6472" w:rsidRDefault="00CB6472" w:rsidP="00CB6472">
      <w:r w:rsidRPr="00CB6472">
        <w:rPr>
          <w:rtl/>
        </w:rPr>
        <w:t>في شمال شرق سوريا، واستمرار الديناميكيات الإقليمية التي تُغذي الطموحات القومية الكردية الممتدة من العراق إلى إيران وسوريا وتركيا. ومن أبرز ملامح هذا السيناريو</w:t>
      </w:r>
      <w:r w:rsidRPr="00CB6472">
        <w:t>:</w:t>
      </w:r>
    </w:p>
    <w:p w14:paraId="043D48B6" w14:textId="77777777" w:rsidR="00CB6472" w:rsidRPr="00CB6472" w:rsidRDefault="00CB6472" w:rsidP="00CB6472">
      <w:r w:rsidRPr="00CB6472">
        <w:t xml:space="preserve">» </w:t>
      </w:r>
      <w:r w:rsidRPr="00CB6472">
        <w:rPr>
          <w:rtl/>
        </w:rPr>
        <w:t>تصاعد النزعات الكردية الانفصالية داخل تركيا: فمع تعمّق الفجوة بين الدولة المركزية في أنقرة وبعض المناطق ذات الغالبية الكردية في الجنوب الشرقي، قد تشهد تركيا عودة النزعات الانفصالية الكردية بقوة، خاصة إذا لم تُقدِّم الدولة حلولًا سياسية عادلة ومستدامة للمجتمع الكردي، وظلت تعتمد على الأسلوب الأمني في إدارة العلاقة</w:t>
      </w:r>
      <w:r w:rsidRPr="00CB6472">
        <w:t>.</w:t>
      </w:r>
    </w:p>
    <w:p w14:paraId="3E1B26FD" w14:textId="77777777" w:rsidR="00CB6472" w:rsidRPr="00CB6472" w:rsidRDefault="00CB6472" w:rsidP="00CB6472">
      <w:r w:rsidRPr="00CB6472">
        <w:t xml:space="preserve">» </w:t>
      </w:r>
      <w:r w:rsidRPr="00CB6472">
        <w:rPr>
          <w:rtl/>
        </w:rPr>
        <w:t xml:space="preserve">ترسيخ الكيان الكردي في سوريا: من المتوقع أن يستقر الكيان الكردي السوري على المدى القريب والمتوسط، ويتحول إلى واقع سياسي معترف به ضمنيًّا حتى إذا لم يتم إعلان استقلاله رسميًّا. هذا الكيان، الواقع على طول الحدود الجنوبية لتركيا، سيكون نقطة دعم استراتيجية للأكراد داخل تركيا، وسيشكّل رافعة إقليمية للحراك القومي </w:t>
      </w:r>
      <w:proofErr w:type="spellStart"/>
      <w:r w:rsidRPr="00CB6472">
        <w:rPr>
          <w:rtl/>
        </w:rPr>
        <w:t>الکردي</w:t>
      </w:r>
      <w:proofErr w:type="spellEnd"/>
      <w:r w:rsidRPr="00CB6472">
        <w:rPr>
          <w:rtl/>
        </w:rPr>
        <w:t xml:space="preserve">. </w:t>
      </w:r>
      <w:proofErr w:type="spellStart"/>
      <w:r w:rsidRPr="00CB6472">
        <w:rPr>
          <w:rtl/>
        </w:rPr>
        <w:t>کما</w:t>
      </w:r>
      <w:proofErr w:type="spellEnd"/>
      <w:r w:rsidRPr="00CB6472">
        <w:rPr>
          <w:rtl/>
        </w:rPr>
        <w:t xml:space="preserve"> </w:t>
      </w:r>
      <w:proofErr w:type="spellStart"/>
      <w:r w:rsidRPr="00CB6472">
        <w:rPr>
          <w:rtl/>
        </w:rPr>
        <w:t>یُتوقع</w:t>
      </w:r>
      <w:proofErr w:type="spellEnd"/>
      <w:r w:rsidRPr="00CB6472">
        <w:rPr>
          <w:rtl/>
        </w:rPr>
        <w:t xml:space="preserve"> أن تشهد </w:t>
      </w:r>
      <w:proofErr w:type="spellStart"/>
      <w:r w:rsidRPr="00CB6472">
        <w:rPr>
          <w:rtl/>
        </w:rPr>
        <w:t>سوریا</w:t>
      </w:r>
      <w:proofErr w:type="spellEnd"/>
      <w:r w:rsidRPr="00CB6472">
        <w:rPr>
          <w:rtl/>
        </w:rPr>
        <w:t xml:space="preserve"> نفسها انقسامات عرقية وطائفية متعددة، قد تُعيد رسم خريطتها السياسية وتُعزز موقف الأكراد السوريين، وبالتالي تزداد قدرة الأكراد الأتراك على التواصل والتنسيق مع نظرائهم في سوريا والعراق</w:t>
      </w:r>
      <w:r w:rsidRPr="00CB6472">
        <w:t>.</w:t>
      </w:r>
    </w:p>
    <w:p w14:paraId="32B38C95" w14:textId="77777777" w:rsidR="00CB6472" w:rsidRPr="00CB6472" w:rsidRDefault="00CB6472" w:rsidP="00CB6472">
      <w:r w:rsidRPr="00CB6472">
        <w:t xml:space="preserve">» </w:t>
      </w:r>
      <w:r w:rsidRPr="00CB6472">
        <w:rPr>
          <w:rtl/>
        </w:rPr>
        <w:t xml:space="preserve">إحياء حلم الدولة الكردية الكبرى: قد نشهد مع الوقت، تجدد الحلم القومي الكردي التاريخي بإنشاء "دولة كردية كبرى" تشمل أجزاءً من تركيا وسوريا والعراق، وربما </w:t>
      </w:r>
      <w:proofErr w:type="spellStart"/>
      <w:r w:rsidRPr="00CB6472">
        <w:rPr>
          <w:rtl/>
        </w:rPr>
        <w:t>إیران</w:t>
      </w:r>
      <w:proofErr w:type="spellEnd"/>
      <w:r w:rsidRPr="00CB6472">
        <w:rPr>
          <w:rtl/>
        </w:rPr>
        <w:t>. وستكون مدينة ديار بكر، والتي تُعرف في التراث الكردي باسم "</w:t>
      </w:r>
      <w:proofErr w:type="spellStart"/>
      <w:r w:rsidRPr="00CB6472">
        <w:rPr>
          <w:rtl/>
        </w:rPr>
        <w:t>آمد</w:t>
      </w:r>
      <w:proofErr w:type="spellEnd"/>
      <w:r w:rsidRPr="00CB6472">
        <w:rPr>
          <w:rtl/>
        </w:rPr>
        <w:t>"، أحد أهم الرموز المحتملة لهذا الكيان، باعتبارها عاصمة ثقافية وتاريخية للأكراد في تركيا. هذا البعد الرمزي قد يُعزز النزعة الانفصالية من الداخل، ويزيد من التحديات التي تواجهها أنقرة</w:t>
      </w:r>
      <w:r w:rsidRPr="00CB6472">
        <w:t>.</w:t>
      </w:r>
    </w:p>
    <w:p w14:paraId="2D24ED59" w14:textId="77777777" w:rsidR="00CB6472" w:rsidRPr="00CB6472" w:rsidRDefault="00CB6472" w:rsidP="00CB6472">
      <w:r w:rsidRPr="00CB6472">
        <w:t xml:space="preserve">» </w:t>
      </w:r>
      <w:r w:rsidRPr="00CB6472">
        <w:rPr>
          <w:rtl/>
        </w:rPr>
        <w:t>تصاعد النشاط المسلح الكردي بدعم إقليمي: في حال تعثرت أي حلول سياسية حقيقية فمن المرجح أن يتصاعد النشاط المسلح الكردي بوتيرة أكبر مما كان عليه في العقود السابقة، مدعومًا من</w:t>
      </w:r>
      <w:r w:rsidRPr="00CB6472">
        <w:t>:</w:t>
      </w:r>
    </w:p>
    <w:p w14:paraId="7CB2322A" w14:textId="77777777" w:rsidR="00CB6472" w:rsidRPr="00CB6472" w:rsidRDefault="00CB6472" w:rsidP="00CB6472">
      <w:r w:rsidRPr="00CB6472">
        <w:t xml:space="preserve">• </w:t>
      </w:r>
      <w:r w:rsidRPr="00CB6472">
        <w:rPr>
          <w:rtl/>
        </w:rPr>
        <w:t>أكراد سوريا الذين يملكون خبرة ميدانية وتنظيمًا قويًا</w:t>
      </w:r>
      <w:r w:rsidRPr="00CB6472">
        <w:t>.</w:t>
      </w:r>
    </w:p>
    <w:p w14:paraId="5B3B765C" w14:textId="77777777" w:rsidR="00CB6472" w:rsidRPr="00CB6472" w:rsidRDefault="00CB6472" w:rsidP="00CB6472">
      <w:r w:rsidRPr="00CB6472">
        <w:lastRenderedPageBreak/>
        <w:t xml:space="preserve">• </w:t>
      </w:r>
      <w:r w:rsidRPr="00CB6472">
        <w:rPr>
          <w:rtl/>
        </w:rPr>
        <w:t>إقليم كردستان العراق الذي يتمتع بحكم ذاتي واسع النطاق</w:t>
      </w:r>
      <w:r w:rsidRPr="00CB6472">
        <w:t>.</w:t>
      </w:r>
    </w:p>
    <w:p w14:paraId="13388011" w14:textId="77777777" w:rsidR="00CB6472" w:rsidRPr="00CB6472" w:rsidRDefault="00CB6472" w:rsidP="00CB6472">
      <w:r w:rsidRPr="00CB6472">
        <w:t xml:space="preserve">• </w:t>
      </w:r>
      <w:r w:rsidRPr="00CB6472">
        <w:rPr>
          <w:rtl/>
        </w:rPr>
        <w:t xml:space="preserve">قوى إقليمية ودولية قد تجد من مصلحتها استخدام الورقة الكردية لإعادة ترسيم خريطة الشرق الأوسط بما يخدم مصالحها، سواء ضد تركيا أو </w:t>
      </w:r>
      <w:proofErr w:type="spellStart"/>
      <w:r w:rsidRPr="00CB6472">
        <w:rPr>
          <w:rtl/>
        </w:rPr>
        <w:t>إیران</w:t>
      </w:r>
      <w:proofErr w:type="spellEnd"/>
      <w:r w:rsidRPr="00CB6472">
        <w:rPr>
          <w:rtl/>
        </w:rPr>
        <w:t>. وهذا السيناريو يُعيد طرح تساؤلات كبرى حول مستقبل الحدود الحالية في المنطقة، وإلى أي مدى يمكن أن تصمد أمام القوى القومية، والتحولات السكانية والتدخلات الدولية</w:t>
      </w:r>
      <w:r w:rsidRPr="00CB6472">
        <w:t>.</w:t>
      </w:r>
    </w:p>
    <w:p w14:paraId="7995BB14" w14:textId="77777777" w:rsidR="00CB6472" w:rsidRPr="00CB6472" w:rsidRDefault="00CB6472" w:rsidP="00CB6472">
      <w:r w:rsidRPr="00CB6472">
        <w:rPr>
          <w:rtl/>
        </w:rPr>
        <w:t>وختامًا، يعد الصراع الكردي-التركي هو الأخطر على الأمن القومي التركي رغم ما يشهده من محاولات تهدئة ومبادرات سياسية في الأمد القريب، فيحمل في طياته بذور تصعيد بعيد المدى ما لم تُقدِم تركيا على تسوية سياسية شاملة تُراعي الخصوصية القومية والثقافية للأكراد داخل حدودها. فالتهرب من الاعتراف الكامل بالأكراد كشريك وطني، وليس كأقلية فقط قد يدفع تركيا نحو مرحلة جديدة من التفكك الجغرافي والسياسي</w:t>
      </w:r>
      <w:r w:rsidRPr="00CB6472">
        <w:t>.</w:t>
      </w:r>
    </w:p>
    <w:p w14:paraId="0036E33C" w14:textId="61809DD6" w:rsidR="00CB6472" w:rsidRPr="00CB6472" w:rsidRDefault="00CB6472" w:rsidP="00CB6472">
      <w:r w:rsidRPr="00CB6472">
        <mc:AlternateContent>
          <mc:Choice Requires="wps">
            <w:drawing>
              <wp:inline distT="0" distB="0" distL="0" distR="0" wp14:anchorId="28C27E30" wp14:editId="6BD83BF2">
                <wp:extent cx="304800" cy="304800"/>
                <wp:effectExtent l="0" t="0" r="0" b="0"/>
                <wp:docPr id="636606686" name="Rectangle 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DBCA1C" id="Rectangle 2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B816BD" w14:textId="77777777" w:rsidR="00CB6472" w:rsidRPr="00CB6472" w:rsidRDefault="00CB6472" w:rsidP="00CB6472">
      <w:pPr>
        <w:rPr>
          <w:b/>
          <w:bCs/>
        </w:rPr>
      </w:pPr>
      <w:r w:rsidRPr="00CB6472">
        <w:rPr>
          <w:b/>
          <w:bCs/>
          <w:rtl/>
        </w:rPr>
        <w:t>المراجع</w:t>
      </w:r>
    </w:p>
    <w:p w14:paraId="354D355E" w14:textId="77777777" w:rsidR="00CB6472" w:rsidRPr="00CB6472" w:rsidRDefault="00CB6472" w:rsidP="00CB6472">
      <w:r w:rsidRPr="00CB6472">
        <w:rPr>
          <w:rtl/>
        </w:rPr>
        <w:t>١</w:t>
      </w:r>
      <w:r w:rsidRPr="00CB6472">
        <w:t xml:space="preserve">- </w:t>
      </w:r>
      <w:r w:rsidRPr="00CB6472">
        <w:rPr>
          <w:rtl/>
        </w:rPr>
        <w:t xml:space="preserve">عبد الفتاح علي السالم، العلاقات العربية الكردية في عالم متغير، ملفات تركية، مجلة العلوم </w:t>
      </w:r>
      <w:proofErr w:type="spellStart"/>
      <w:r w:rsidRPr="00CB6472">
        <w:rPr>
          <w:rtl/>
        </w:rPr>
        <w:t>الاجتماعیة</w:t>
      </w:r>
      <w:proofErr w:type="spellEnd"/>
      <w:r w:rsidRPr="00CB6472">
        <w:rPr>
          <w:rtl/>
        </w:rPr>
        <w:t xml:space="preserve">، جامعة </w:t>
      </w:r>
      <w:proofErr w:type="spellStart"/>
      <w:r w:rsidRPr="00CB6472">
        <w:rPr>
          <w:rtl/>
        </w:rPr>
        <w:t>الکویت</w:t>
      </w:r>
      <w:proofErr w:type="spellEnd"/>
      <w:r w:rsidRPr="00CB6472">
        <w:rPr>
          <w:rtl/>
        </w:rPr>
        <w:t xml:space="preserve">، </w:t>
      </w:r>
      <w:proofErr w:type="spellStart"/>
      <w:r w:rsidRPr="00CB6472">
        <w:rPr>
          <w:rtl/>
        </w:rPr>
        <w:t>الكویت</w:t>
      </w:r>
      <w:proofErr w:type="spellEnd"/>
      <w:r w:rsidRPr="00CB6472">
        <w:rPr>
          <w:rtl/>
        </w:rPr>
        <w:t xml:space="preserve">، عدد </w:t>
      </w:r>
      <w:r w:rsidRPr="00CB6472">
        <w:rPr>
          <w:rtl/>
          <w:lang w:bidi="fa-IR"/>
        </w:rPr>
        <w:t>۲۸</w:t>
      </w:r>
      <w:r w:rsidRPr="00CB6472">
        <w:rPr>
          <w:rtl/>
        </w:rPr>
        <w:t xml:space="preserve">، عام </w:t>
      </w:r>
      <w:r w:rsidRPr="00CB6472">
        <w:rPr>
          <w:rtl/>
          <w:lang w:bidi="fa-IR"/>
        </w:rPr>
        <w:t>۱۹۹۸</w:t>
      </w:r>
      <w:r w:rsidRPr="00CB6472">
        <w:rPr>
          <w:rtl/>
        </w:rPr>
        <w:t>م</w:t>
      </w:r>
      <w:r w:rsidRPr="00CB6472">
        <w:t>.</w:t>
      </w:r>
    </w:p>
    <w:p w14:paraId="6E051DCE" w14:textId="77777777" w:rsidR="00CB6472" w:rsidRPr="00CB6472" w:rsidRDefault="00CB6472" w:rsidP="00CB6472">
      <w:r w:rsidRPr="00CB6472">
        <w:rPr>
          <w:rtl/>
          <w:lang w:bidi="fa-IR"/>
        </w:rPr>
        <w:t>۲</w:t>
      </w:r>
      <w:r w:rsidRPr="00CB6472">
        <w:t xml:space="preserve">- </w:t>
      </w:r>
      <w:r w:rsidRPr="00CB6472">
        <w:rPr>
          <w:rtl/>
        </w:rPr>
        <w:t xml:space="preserve">أحمد عبد الباقي أحمد، الدور السياسي للقوميات في تركيا الأكراد (دراسة حالة)، الجامعة المستنصرية، معهد الدراسات القومية والاشتراكية، رسائل </w:t>
      </w:r>
      <w:proofErr w:type="spellStart"/>
      <w:r w:rsidRPr="00CB6472">
        <w:rPr>
          <w:rtl/>
        </w:rPr>
        <w:t>جامعیة</w:t>
      </w:r>
      <w:proofErr w:type="spellEnd"/>
      <w:r w:rsidRPr="00CB6472">
        <w:rPr>
          <w:rtl/>
        </w:rPr>
        <w:t xml:space="preserve">، العراق </w:t>
      </w:r>
      <w:r w:rsidRPr="00CB6472">
        <w:rPr>
          <w:rtl/>
          <w:lang w:bidi="fa-IR"/>
        </w:rPr>
        <w:t>۱۹۸۹</w:t>
      </w:r>
      <w:r w:rsidRPr="00CB6472">
        <w:rPr>
          <w:rtl/>
        </w:rPr>
        <w:t>م</w:t>
      </w:r>
      <w:r w:rsidRPr="00CB6472">
        <w:t>.</w:t>
      </w:r>
    </w:p>
    <w:p w14:paraId="55554CB0" w14:textId="77777777" w:rsidR="00CB6472" w:rsidRPr="00CB6472" w:rsidRDefault="00CB6472" w:rsidP="00CB6472">
      <w:r w:rsidRPr="00CB6472">
        <w:rPr>
          <w:rtl/>
          <w:lang w:bidi="fa-IR"/>
        </w:rPr>
        <w:t>۳</w:t>
      </w:r>
      <w:r w:rsidRPr="00CB6472">
        <w:t xml:space="preserve">- </w:t>
      </w:r>
      <w:r w:rsidRPr="00CB6472">
        <w:rPr>
          <w:rtl/>
        </w:rPr>
        <w:t>خليل علي مراد، المشكلة الكردية وتأثيرها في العلاقات مع العراق وسوريا وإيران، مركز الدراسات الإقليمية، جامعة الموصل، العراق ،</w:t>
      </w:r>
      <w:r w:rsidRPr="00CB6472">
        <w:rPr>
          <w:rtl/>
          <w:lang w:bidi="fa-IR"/>
        </w:rPr>
        <w:t>۱۹۹۳</w:t>
      </w:r>
      <w:r w:rsidRPr="00CB6472">
        <w:rPr>
          <w:rtl/>
        </w:rPr>
        <w:t>م</w:t>
      </w:r>
      <w:r w:rsidRPr="00CB6472">
        <w:t>.</w:t>
      </w:r>
    </w:p>
    <w:p w14:paraId="446BE8A9" w14:textId="77777777" w:rsidR="00CB6472" w:rsidRPr="00CB6472" w:rsidRDefault="00CB6472" w:rsidP="00CB6472">
      <w:r w:rsidRPr="00CB6472">
        <w:rPr>
          <w:rtl/>
        </w:rPr>
        <w:t>٤</w:t>
      </w:r>
      <w:r w:rsidRPr="00CB6472">
        <w:t xml:space="preserve">- </w:t>
      </w:r>
      <w:r w:rsidRPr="00CB6472">
        <w:rPr>
          <w:rtl/>
        </w:rPr>
        <w:t xml:space="preserve">نظام </w:t>
      </w:r>
      <w:proofErr w:type="spellStart"/>
      <w:r w:rsidRPr="00CB6472">
        <w:rPr>
          <w:rtl/>
        </w:rPr>
        <w:t>ماردیني</w:t>
      </w:r>
      <w:proofErr w:type="spellEnd"/>
      <w:r w:rsidRPr="00CB6472">
        <w:rPr>
          <w:rtl/>
        </w:rPr>
        <w:t>، تركيا والأكراد - مركز الدراسات الاستراتيجي - شؤون الشرق الأوسط - بحوث ومقالات، مركز الدراسات الاستراتيجية، القاهرة، عام ٢٠٠٧م</w:t>
      </w:r>
      <w:r w:rsidRPr="00CB6472">
        <w:t>.</w:t>
      </w:r>
    </w:p>
    <w:p w14:paraId="7AC9645F" w14:textId="77777777" w:rsidR="00CB6472" w:rsidRPr="00CB6472" w:rsidRDefault="00CB6472" w:rsidP="00CB6472">
      <w:r w:rsidRPr="00CB6472">
        <w:rPr>
          <w:rtl/>
        </w:rPr>
        <w:t>٥</w:t>
      </w:r>
      <w:r w:rsidRPr="00CB6472">
        <w:t xml:space="preserve">- </w:t>
      </w:r>
      <w:r w:rsidRPr="00CB6472">
        <w:rPr>
          <w:rtl/>
        </w:rPr>
        <w:t xml:space="preserve">محمد بهجت قبيسي، الأكراد والعرب والترك والمشكلة الكردية- المؤتمر الدولي الخامس جامعة قناة </w:t>
      </w:r>
      <w:proofErr w:type="spellStart"/>
      <w:r w:rsidRPr="00CB6472">
        <w:rPr>
          <w:rtl/>
        </w:rPr>
        <w:t>السویس</w:t>
      </w:r>
      <w:proofErr w:type="spellEnd"/>
      <w:r w:rsidRPr="00CB6472">
        <w:rPr>
          <w:rtl/>
        </w:rPr>
        <w:t xml:space="preserve">، مجلة كلية الآداب والعلوم الإنسانية، مارس </w:t>
      </w:r>
      <w:r w:rsidRPr="00CB6472">
        <w:rPr>
          <w:rtl/>
          <w:lang w:bidi="fa-IR"/>
        </w:rPr>
        <w:t>۲۰۱۳</w:t>
      </w:r>
      <w:r w:rsidRPr="00CB6472">
        <w:rPr>
          <w:rtl/>
        </w:rPr>
        <w:t>م</w:t>
      </w:r>
      <w:r w:rsidRPr="00CB6472">
        <w:t>.</w:t>
      </w:r>
    </w:p>
    <w:p w14:paraId="1B1C8D92" w14:textId="77777777" w:rsidR="00CB6472" w:rsidRPr="00CB6472" w:rsidRDefault="00CB6472" w:rsidP="00CB6472">
      <w:r w:rsidRPr="00CB6472">
        <w:rPr>
          <w:rtl/>
        </w:rPr>
        <w:t>٦</w:t>
      </w:r>
      <w:r w:rsidRPr="00CB6472">
        <w:t xml:space="preserve">- </w:t>
      </w:r>
      <w:r w:rsidRPr="00CB6472">
        <w:rPr>
          <w:rtl/>
        </w:rPr>
        <w:t xml:space="preserve">منال محمد صالح، مشكلة الهوية والحدود </w:t>
      </w:r>
      <w:r w:rsidRPr="00CB6472">
        <w:rPr>
          <w:rtl/>
          <w:lang w:bidi="fa-IR"/>
        </w:rPr>
        <w:t>۱٩۲۳-۱۹۹۹</w:t>
      </w:r>
      <w:r w:rsidRPr="00CB6472">
        <w:rPr>
          <w:rtl/>
        </w:rPr>
        <w:t xml:space="preserve">م، مجلة أبحاث كلية التربية - جامعة الموصل، الموصل، العدد ١ مجلد ١٦- </w:t>
      </w:r>
      <w:r w:rsidRPr="00CB6472">
        <w:rPr>
          <w:rtl/>
          <w:lang w:bidi="fa-IR"/>
        </w:rPr>
        <w:t>٢۰۱</w:t>
      </w:r>
      <w:r w:rsidRPr="00CB6472">
        <w:rPr>
          <w:rtl/>
        </w:rPr>
        <w:t>٩م</w:t>
      </w:r>
      <w:r w:rsidRPr="00CB6472">
        <w:t>.</w:t>
      </w:r>
    </w:p>
    <w:p w14:paraId="316FD3A9" w14:textId="77777777" w:rsidR="00CB6472" w:rsidRPr="00CB6472" w:rsidRDefault="00CB6472" w:rsidP="00CB6472">
      <w:r w:rsidRPr="00CB6472">
        <w:rPr>
          <w:rtl/>
        </w:rPr>
        <w:t>٧</w:t>
      </w:r>
      <w:r w:rsidRPr="00CB6472">
        <w:t xml:space="preserve">- </w:t>
      </w:r>
      <w:r w:rsidRPr="00CB6472">
        <w:rPr>
          <w:rtl/>
        </w:rPr>
        <w:t xml:space="preserve">محمود العدل، مستقبل الصراع بين تركيا والأكراد، مجلة آفاق مستقبلية، العدد الخامس يناير </w:t>
      </w:r>
      <w:r w:rsidRPr="00CB6472">
        <w:rPr>
          <w:rtl/>
          <w:lang w:bidi="fa-IR"/>
        </w:rPr>
        <w:t>۲۰۲</w:t>
      </w:r>
      <w:r w:rsidRPr="00CB6472">
        <w:rPr>
          <w:rtl/>
        </w:rPr>
        <w:t>٥م</w:t>
      </w:r>
      <w:r w:rsidRPr="00CB6472">
        <w:t>.</w:t>
      </w:r>
    </w:p>
    <w:p w14:paraId="2A17C806" w14:textId="2BFBF797" w:rsidR="00CB6472" w:rsidRPr="00CB6472" w:rsidRDefault="00CB6472" w:rsidP="00CB6472">
      <w:r w:rsidRPr="00CB6472">
        <mc:AlternateContent>
          <mc:Choice Requires="wps">
            <w:drawing>
              <wp:inline distT="0" distB="0" distL="0" distR="0" wp14:anchorId="486FBF98" wp14:editId="319493EF">
                <wp:extent cx="304800" cy="304800"/>
                <wp:effectExtent l="0" t="0" r="0" b="0"/>
                <wp:docPr id="594417270" name="Rectangle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981A2B" id="Rectangle 2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61488C" w14:textId="4015AAD2" w:rsidR="00CB6472" w:rsidRPr="00CB6472" w:rsidRDefault="00CB6472" w:rsidP="00CB6472">
      <w:r w:rsidRPr="00CB6472">
        <mc:AlternateContent>
          <mc:Choice Requires="wps">
            <w:drawing>
              <wp:inline distT="0" distB="0" distL="0" distR="0" wp14:anchorId="021600FD" wp14:editId="240A7420">
                <wp:extent cx="304800" cy="304800"/>
                <wp:effectExtent l="0" t="0" r="0" b="0"/>
                <wp:docPr id="1527962763" name="Rectangle 270" descr="2025: 20225 2025 永 ٧ RKE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73FBE1" id="Rectangle 270" o:spid="_x0000_s1026" alt="2025: 20225 2025 永 ٧ RKE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290FCE" w14:textId="77777777" w:rsidR="00CB6472" w:rsidRPr="00CB6472" w:rsidRDefault="00CB6472" w:rsidP="00CB6472">
      <w:r w:rsidRPr="00CB6472">
        <w:rPr>
          <w:rtl/>
        </w:rPr>
        <w:t>اتجاهات عالمية مؤثرة</w:t>
      </w:r>
    </w:p>
    <w:p w14:paraId="6A502FDE" w14:textId="448A3357" w:rsidR="00CB6472" w:rsidRPr="00CB6472" w:rsidRDefault="00CB6472" w:rsidP="00CB6472">
      <w:r w:rsidRPr="00CB6472">
        <mc:AlternateContent>
          <mc:Choice Requires="wps">
            <w:drawing>
              <wp:inline distT="0" distB="0" distL="0" distR="0" wp14:anchorId="2130AA6D" wp14:editId="23E9345A">
                <wp:extent cx="304800" cy="304800"/>
                <wp:effectExtent l="0" t="0" r="0" b="0"/>
                <wp:docPr id="162218690" name="Rectangle 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5E313" id="Rectangle 2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495648" w14:textId="197A3845" w:rsidR="00CB6472" w:rsidRPr="00CB6472" w:rsidRDefault="00CB6472" w:rsidP="00CB6472">
      <w:r w:rsidRPr="00CB6472">
        <mc:AlternateContent>
          <mc:Choice Requires="wps">
            <w:drawing>
              <wp:inline distT="0" distB="0" distL="0" distR="0" wp14:anchorId="6306DA22" wp14:editId="098DA186">
                <wp:extent cx="304800" cy="304800"/>
                <wp:effectExtent l="0" t="0" r="0" b="0"/>
                <wp:docPr id="114355771" name="Rectangle 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AA22FB" id="Rectangle 2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7FBA96" w14:textId="77777777" w:rsidR="00CB6472" w:rsidRPr="00CB6472" w:rsidRDefault="00CB6472" w:rsidP="00CB6472">
      <w:r w:rsidRPr="00CB6472">
        <w:rPr>
          <w:rFonts w:ascii="Arial" w:hAnsi="Arial" w:cs="Arial"/>
        </w:rPr>
        <w:lastRenderedPageBreak/>
        <w:t>■</w:t>
      </w:r>
      <w:r w:rsidRPr="00CB6472">
        <w:t xml:space="preserve"> </w:t>
      </w:r>
      <w:r w:rsidRPr="00CB6472">
        <w:rPr>
          <w:rtl/>
        </w:rPr>
        <w:t xml:space="preserve">الاتحاد </w:t>
      </w:r>
      <w:proofErr w:type="gramStart"/>
      <w:r w:rsidRPr="00CB6472">
        <w:rPr>
          <w:rtl/>
        </w:rPr>
        <w:t>الأوروبي..</w:t>
      </w:r>
      <w:proofErr w:type="gramEnd"/>
      <w:r w:rsidRPr="00CB6472">
        <w:rPr>
          <w:rtl/>
        </w:rPr>
        <w:t xml:space="preserve"> تقلبات سياسية في الداخل وتراجع النفوذ في الخارج</w:t>
      </w:r>
    </w:p>
    <w:p w14:paraId="6025C955" w14:textId="77777777" w:rsidR="00CB6472" w:rsidRPr="00CB6472" w:rsidRDefault="00CB6472" w:rsidP="00CB6472">
      <w:r w:rsidRPr="00CB6472">
        <w:rPr>
          <w:rFonts w:ascii="Arial" w:hAnsi="Arial" w:cs="Arial"/>
        </w:rPr>
        <w:t>■</w:t>
      </w:r>
      <w:r w:rsidRPr="00CB6472">
        <w:t xml:space="preserve"> </w:t>
      </w:r>
      <w:r w:rsidRPr="00CB6472">
        <w:rPr>
          <w:rtl/>
        </w:rPr>
        <w:t>هل تشهد الولايات المتحدة تحولا في نموذج العلاقات المدنية - العسكرية؟</w:t>
      </w:r>
    </w:p>
    <w:p w14:paraId="24A9AE9A" w14:textId="77777777" w:rsidR="00CB6472" w:rsidRPr="00CB6472" w:rsidRDefault="00CB6472" w:rsidP="00CB6472">
      <w:r w:rsidRPr="00CB6472">
        <w:rPr>
          <w:rFonts w:ascii="Arial" w:hAnsi="Arial" w:cs="Arial"/>
        </w:rPr>
        <w:t>■</w:t>
      </w:r>
      <w:r w:rsidRPr="00CB6472">
        <w:t xml:space="preserve"> </w:t>
      </w:r>
      <w:r w:rsidRPr="00CB6472">
        <w:rPr>
          <w:rtl/>
        </w:rPr>
        <w:t xml:space="preserve">عصر الطاقة </w:t>
      </w:r>
      <w:proofErr w:type="gramStart"/>
      <w:r w:rsidRPr="00CB6472">
        <w:rPr>
          <w:rtl/>
        </w:rPr>
        <w:t>المتجددة..</w:t>
      </w:r>
      <w:proofErr w:type="gramEnd"/>
      <w:r w:rsidRPr="00CB6472">
        <w:rPr>
          <w:rtl/>
        </w:rPr>
        <w:t xml:space="preserve"> من يتحكم في المشهد الجيوسياسي الجديد؟</w:t>
      </w:r>
    </w:p>
    <w:p w14:paraId="1C9C12EE" w14:textId="77777777" w:rsidR="00CB6472" w:rsidRPr="00CB6472" w:rsidRDefault="00CB6472" w:rsidP="00CB6472">
      <w:r w:rsidRPr="00CB6472">
        <w:rPr>
          <w:rFonts w:ascii="Arial" w:hAnsi="Arial" w:cs="Arial"/>
        </w:rPr>
        <w:t>■</w:t>
      </w:r>
      <w:r w:rsidRPr="00CB6472">
        <w:t xml:space="preserve"> </w:t>
      </w:r>
      <w:r w:rsidRPr="00CB6472">
        <w:rPr>
          <w:rtl/>
        </w:rPr>
        <w:t>الجغرافيا السياسية لتعدين المعادن "</w:t>
      </w:r>
      <w:proofErr w:type="gramStart"/>
      <w:r w:rsidRPr="00CB6472">
        <w:rPr>
          <w:rtl/>
        </w:rPr>
        <w:t>الحرجة..</w:t>
      </w:r>
      <w:proofErr w:type="gramEnd"/>
      <w:r w:rsidRPr="00CB6472">
        <w:rPr>
          <w:rtl/>
        </w:rPr>
        <w:t xml:space="preserve"> هل يمكن أن تُسهم إزالة الكربون العالمية في تحقيق التنمية في إفريقيا؟</w:t>
      </w:r>
    </w:p>
    <w:p w14:paraId="2A8EE4CB" w14:textId="77777777" w:rsidR="00CB6472" w:rsidRPr="00CB6472" w:rsidRDefault="00CB6472" w:rsidP="00CB6472">
      <w:r w:rsidRPr="00CB6472">
        <w:rPr>
          <w:rFonts w:ascii="Arial" w:hAnsi="Arial" w:cs="Arial"/>
        </w:rPr>
        <w:t>■</w:t>
      </w:r>
      <w:r w:rsidRPr="00CB6472">
        <w:t xml:space="preserve"> </w:t>
      </w:r>
      <w:r w:rsidRPr="00CB6472">
        <w:rPr>
          <w:rtl/>
        </w:rPr>
        <w:t>المعادن الحرجة وتحوّلات القوة العالمية</w:t>
      </w:r>
    </w:p>
    <w:p w14:paraId="46EBF94A" w14:textId="77777777" w:rsidR="00CB6472" w:rsidRPr="00CB6472" w:rsidRDefault="00CB6472" w:rsidP="00CB6472">
      <w:r w:rsidRPr="00CB6472">
        <w:rPr>
          <w:rFonts w:ascii="Arial" w:hAnsi="Arial" w:cs="Arial"/>
        </w:rPr>
        <w:t>■</w:t>
      </w:r>
      <w:r w:rsidRPr="00CB6472">
        <w:t xml:space="preserve"> </w:t>
      </w:r>
      <w:r w:rsidRPr="00CB6472">
        <w:rPr>
          <w:rtl/>
        </w:rPr>
        <w:t xml:space="preserve">الظواهر المناخية </w:t>
      </w:r>
      <w:proofErr w:type="gramStart"/>
      <w:r w:rsidRPr="00CB6472">
        <w:rPr>
          <w:rtl/>
        </w:rPr>
        <w:t>الجامحة..</w:t>
      </w:r>
      <w:proofErr w:type="gramEnd"/>
      <w:r w:rsidRPr="00CB6472">
        <w:rPr>
          <w:rtl/>
        </w:rPr>
        <w:t xml:space="preserve"> حتمية التكيف في ظل تهديدات متزايدة</w:t>
      </w:r>
    </w:p>
    <w:p w14:paraId="65C778E7" w14:textId="77777777" w:rsidR="00CB6472" w:rsidRPr="00CB6472" w:rsidRDefault="00CB6472" w:rsidP="00CB6472">
      <w:r w:rsidRPr="00CB6472">
        <w:rPr>
          <w:rFonts w:ascii="Arial" w:hAnsi="Arial" w:cs="Arial"/>
        </w:rPr>
        <w:t>■</w:t>
      </w:r>
      <w:r w:rsidRPr="00CB6472">
        <w:t xml:space="preserve"> </w:t>
      </w:r>
      <w:r w:rsidRPr="00CB6472">
        <w:rPr>
          <w:rtl/>
        </w:rPr>
        <w:t>كيف يؤثر انسحاب "ترامب" من اتفاقية باريس للمناخ في إفريقيا؟</w:t>
      </w:r>
    </w:p>
    <w:p w14:paraId="30761AC6" w14:textId="77777777" w:rsidR="00CB6472" w:rsidRPr="00CB6472" w:rsidRDefault="00CB6472" w:rsidP="00CB6472">
      <w:r w:rsidRPr="00CB6472">
        <w:rPr>
          <w:rFonts w:ascii="Arial" w:hAnsi="Arial" w:cs="Arial"/>
        </w:rPr>
        <w:t>■</w:t>
      </w:r>
      <w:r w:rsidRPr="00CB6472">
        <w:t xml:space="preserve"> </w:t>
      </w:r>
      <w:r w:rsidRPr="00CB6472">
        <w:rPr>
          <w:rtl/>
        </w:rPr>
        <w:t xml:space="preserve">موقف القانون الدولي من </w:t>
      </w:r>
      <w:proofErr w:type="spellStart"/>
      <w:proofErr w:type="gramStart"/>
      <w:r w:rsidRPr="00CB6472">
        <w:rPr>
          <w:rtl/>
        </w:rPr>
        <w:t>البيتكوين</w:t>
      </w:r>
      <w:proofErr w:type="spellEnd"/>
      <w:r w:rsidRPr="00CB6472">
        <w:rPr>
          <w:rtl/>
        </w:rPr>
        <w:t>..</w:t>
      </w:r>
      <w:proofErr w:type="gramEnd"/>
      <w:r w:rsidRPr="00CB6472">
        <w:rPr>
          <w:rtl/>
        </w:rPr>
        <w:t xml:space="preserve"> قراءة قانونية في تحديات التنظيم والمساءلة العابرة للحدود</w:t>
      </w:r>
    </w:p>
    <w:p w14:paraId="3DEDE423" w14:textId="77777777" w:rsidR="00CB6472" w:rsidRPr="00CB6472" w:rsidRDefault="00CB6472" w:rsidP="00CB6472">
      <w:r w:rsidRPr="00CB6472">
        <w:rPr>
          <w:rFonts w:ascii="Arial" w:hAnsi="Arial" w:cs="Arial"/>
        </w:rPr>
        <w:t>■</w:t>
      </w:r>
      <w:r w:rsidRPr="00CB6472">
        <w:t xml:space="preserve"> "</w:t>
      </w:r>
      <w:proofErr w:type="spellStart"/>
      <w:r w:rsidRPr="00CB6472">
        <w:rPr>
          <w:rtl/>
        </w:rPr>
        <w:t>إيلون</w:t>
      </w:r>
      <w:proofErr w:type="spellEnd"/>
      <w:r w:rsidRPr="00CB6472">
        <w:rPr>
          <w:rtl/>
        </w:rPr>
        <w:t xml:space="preserve"> ماسك" وحزب أمريكا</w:t>
      </w:r>
      <w:r w:rsidRPr="00CB6472">
        <w:t xml:space="preserve"> America Party</w:t>
      </w:r>
    </w:p>
    <w:p w14:paraId="6A55F41F" w14:textId="77777777" w:rsidR="00CB6472" w:rsidRPr="00CB6472" w:rsidRDefault="00CB6472" w:rsidP="00CB6472">
      <w:pPr>
        <w:rPr>
          <w:b/>
          <w:bCs/>
        </w:rPr>
      </w:pPr>
      <w:r w:rsidRPr="00CB6472">
        <w:rPr>
          <w:b/>
          <w:bCs/>
          <w:rtl/>
        </w:rPr>
        <w:t>الاتحاد الأوروبي.. تقلبات سياسية في الداخل وتراجع النفوذ في الخارج</w:t>
      </w:r>
    </w:p>
    <w:p w14:paraId="7E832831" w14:textId="77777777" w:rsidR="00CB6472" w:rsidRPr="00CB6472" w:rsidRDefault="00CB6472" w:rsidP="00CB6472">
      <w:proofErr w:type="spellStart"/>
      <w:r w:rsidRPr="00CB6472">
        <w:rPr>
          <w:rtl/>
        </w:rPr>
        <w:t>أ.</w:t>
      </w:r>
      <w:proofErr w:type="gramStart"/>
      <w:r w:rsidRPr="00CB6472">
        <w:rPr>
          <w:rtl/>
        </w:rPr>
        <w:t>د.عمرو</w:t>
      </w:r>
      <w:proofErr w:type="spellEnd"/>
      <w:proofErr w:type="gramEnd"/>
      <w:r w:rsidRPr="00CB6472">
        <w:rPr>
          <w:rtl/>
        </w:rPr>
        <w:t xml:space="preserve"> حمزاوي أستاذ العلوم السياسية بجامعة القاهرة والجامعة الأمريكية</w:t>
      </w:r>
    </w:p>
    <w:p w14:paraId="08A9E554" w14:textId="1429E1C2" w:rsidR="00CB6472" w:rsidRPr="00CB6472" w:rsidRDefault="00CB6472" w:rsidP="00CB6472">
      <w:r w:rsidRPr="00CB6472">
        <mc:AlternateContent>
          <mc:Choice Requires="wps">
            <w:drawing>
              <wp:inline distT="0" distB="0" distL="0" distR="0" wp14:anchorId="18EB4696" wp14:editId="7D8937AD">
                <wp:extent cx="304800" cy="304800"/>
                <wp:effectExtent l="0" t="0" r="0" b="0"/>
                <wp:docPr id="1332897000" name="Rectangle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DE9F2C" id="Rectangle 2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CF6F00" w14:textId="77777777" w:rsidR="00CB6472" w:rsidRPr="00CB6472" w:rsidRDefault="00CB6472" w:rsidP="00CB6472">
      <w:r w:rsidRPr="00CB6472">
        <w:rPr>
          <w:rtl/>
        </w:rPr>
        <w:t xml:space="preserve">يواجه الاتحاد الأوروبي على المستوى الداخلي، قبل أية أزمة أخرى، مسألة صعود اليمين </w:t>
      </w:r>
      <w:proofErr w:type="spellStart"/>
      <w:r w:rsidRPr="00CB6472">
        <w:rPr>
          <w:rtl/>
        </w:rPr>
        <w:t>الشعبوي</w:t>
      </w:r>
      <w:proofErr w:type="spellEnd"/>
      <w:r w:rsidRPr="00CB6472">
        <w:rPr>
          <w:rtl/>
        </w:rPr>
        <w:t xml:space="preserve"> والمتطرف وتداعياته على الحياة السياسية والتوافق المجتمعي. في ألمانيا، على سبيل المثال، تتحرك السياسة على إيقاع الصعود المستمر لليمين المتطرف الذي يمثله حزب البديل لألمانيا. فمن جهة، يستفيد اليمينيون من عدم استقرار الأداء الحكومي لائتلاف الحزبين المسيحي الديمقراطي والاشتراكي الديمقراطي، ومن عدم رضاء قطاعات شعبية واسعة عن تأخر الإصلاحات الاقتصادية والاجتماعية والسياسية والقانونية التي وعد المستشار "فريدريش ميرتس" بتنفيذها، ومن جهة أخرى تتواصل الضغوط الشعبوية التي يصدرها اليمين المتطرف فيما يخص قضايا الأجانب واللاجئين، ويجني من خلالها الكثير من التأييد العام</w:t>
      </w:r>
      <w:r w:rsidRPr="00CB6472">
        <w:t>.</w:t>
      </w:r>
    </w:p>
    <w:p w14:paraId="48E248A3" w14:textId="77777777" w:rsidR="00CB6472" w:rsidRPr="00CB6472" w:rsidRDefault="00CB6472" w:rsidP="00CB6472">
      <w:r w:rsidRPr="00CB6472">
        <w:rPr>
          <w:rtl/>
        </w:rPr>
        <w:t>وبينما يتحدث ساسة حزب البديل لألمانيا عن قرب وصولهم إلى السلطة وتشكيل الحكومة في أعقاب الانتخابات البرلمانية القادمة (اعتيادية كانت أو استثنائية حال انهيار الائتلاف الحكومي الحالي)، يحاول شركاء الحكم من المسيحيين الديمقراطيين والاشتراكيين الديمقراطيين تجاوز منافسة السياسة وصندوق الانتخابات بالبحث في فرص المنع القانوني لحزب البديل لألمانيا، من خلال إجراءات قانونية تُرفع أمام المحكمة الدستورية الاتحادية</w:t>
      </w:r>
    </w:p>
    <w:p w14:paraId="2C0975F3" w14:textId="77777777" w:rsidR="00CB6472" w:rsidRPr="00CB6472" w:rsidRDefault="00CB6472" w:rsidP="00CB6472">
      <w:r w:rsidRPr="00CB6472">
        <w:rPr>
          <w:rtl/>
        </w:rPr>
        <w:t>استنادًا إلى تورط بعض عناصر الحزب في العنف وتخريب القواعد الديمقراطية للحياة السياسية. غير أن فرص نجاح مثل هذه المحاولات تظل محدودة للغاية؛ نظرًا لعدم تورط البديل لألمانيا بالكامل في عنف أو أنشطة هدامة</w:t>
      </w:r>
      <w:r w:rsidRPr="00CB6472">
        <w:t>.</w:t>
      </w:r>
    </w:p>
    <w:p w14:paraId="01FEB1DD" w14:textId="77777777" w:rsidR="00CB6472" w:rsidRPr="00CB6472" w:rsidRDefault="00CB6472" w:rsidP="00CB6472">
      <w:pPr>
        <w:rPr>
          <w:b/>
          <w:bCs/>
        </w:rPr>
      </w:pPr>
      <w:r w:rsidRPr="00CB6472">
        <w:rPr>
          <w:b/>
          <w:bCs/>
          <w:rtl/>
        </w:rPr>
        <w:t>ظاهرة صعود اليمين المتطرف</w:t>
      </w:r>
    </w:p>
    <w:p w14:paraId="22FA22CF" w14:textId="77777777" w:rsidR="00CB6472" w:rsidRPr="00CB6472" w:rsidRDefault="00CB6472" w:rsidP="00CB6472">
      <w:r w:rsidRPr="00CB6472">
        <w:rPr>
          <w:rtl/>
        </w:rPr>
        <w:t xml:space="preserve">إن ظاهرة صعود اليمين المتطرف هي أمر سياسي لا </w:t>
      </w:r>
      <w:proofErr w:type="spellStart"/>
      <w:r w:rsidRPr="00CB6472">
        <w:rPr>
          <w:rtl/>
        </w:rPr>
        <w:t>یمکن</w:t>
      </w:r>
      <w:proofErr w:type="spellEnd"/>
      <w:r w:rsidRPr="00CB6472">
        <w:rPr>
          <w:rtl/>
        </w:rPr>
        <w:t xml:space="preserve"> مواجهته بأدوات القانون فقط، فخلال </w:t>
      </w:r>
      <w:proofErr w:type="spellStart"/>
      <w:r w:rsidRPr="00CB6472">
        <w:rPr>
          <w:rtl/>
        </w:rPr>
        <w:t>العقدین</w:t>
      </w:r>
      <w:proofErr w:type="spellEnd"/>
      <w:r w:rsidRPr="00CB6472">
        <w:rPr>
          <w:rtl/>
        </w:rPr>
        <w:t xml:space="preserve"> الماضيين، خسرت السياسة بمضامينها التوافقية الكثير في ألمانيا وأوروبا. فقد هيأت بيئة المخاطر والأزمات وظواهر العنف والتطرف المحيطة بالمجتمعات الأوروبية، صعود حركات وأحزاب اليمين </w:t>
      </w:r>
      <w:proofErr w:type="spellStart"/>
      <w:r w:rsidRPr="00CB6472">
        <w:rPr>
          <w:rtl/>
        </w:rPr>
        <w:t>الشعبوي</w:t>
      </w:r>
      <w:proofErr w:type="spellEnd"/>
      <w:r w:rsidRPr="00CB6472">
        <w:rPr>
          <w:rtl/>
        </w:rPr>
        <w:t xml:space="preserve"> والسياسيين المنتمين إليها. وتشترك أحزاب اليمين المتطرف في إطلاقها اتهامات ضد أحزاب اليمين واليسار التقليدية بالجمود والفساد والابتعاد عن الناخبين. ويُعبِّر اليمينيون المتطرفون هنا -وكما تدلل استطلاعات الرأي العام- عن انطباعات سائدة بين قطاعات شعبية واسعة لم تعد تتحمل جمود برامج القواعد </w:t>
      </w:r>
      <w:r w:rsidRPr="00CB6472">
        <w:rPr>
          <w:rtl/>
        </w:rPr>
        <w:lastRenderedPageBreak/>
        <w:t xml:space="preserve">التقليدية لأحزاب يمين ويسار الوسط في بريطانيا وفرنسا وألمانيا والسويد وهولندا، ورفضهم للتغيير، أو فضائح الفساد المتكررة التي ضربت النخب السياسية التقليدية في بلدان </w:t>
      </w:r>
      <w:proofErr w:type="spellStart"/>
      <w:r w:rsidRPr="00CB6472">
        <w:rPr>
          <w:rtl/>
        </w:rPr>
        <w:t>کإیطالیا</w:t>
      </w:r>
      <w:proofErr w:type="spellEnd"/>
      <w:r w:rsidRPr="00CB6472">
        <w:rPr>
          <w:rtl/>
        </w:rPr>
        <w:t xml:space="preserve"> وإسبانيا </w:t>
      </w:r>
      <w:proofErr w:type="spellStart"/>
      <w:r w:rsidRPr="00CB6472">
        <w:rPr>
          <w:rtl/>
        </w:rPr>
        <w:t>والیونان</w:t>
      </w:r>
      <w:proofErr w:type="spellEnd"/>
      <w:r w:rsidRPr="00CB6472">
        <w:t>.</w:t>
      </w:r>
    </w:p>
    <w:p w14:paraId="71162987" w14:textId="77777777" w:rsidR="00CB6472" w:rsidRPr="00CB6472" w:rsidRDefault="00CB6472" w:rsidP="00CB6472">
      <w:r w:rsidRPr="00CB6472">
        <w:rPr>
          <w:rtl/>
        </w:rPr>
        <w:t xml:space="preserve">ويوظف اليمين المتطرف اتهاماته للأحزاب التقليدية؛ لكي يجتذب تأييد ناخبين -بين الطبقات العاملة والفئات محدودة الدخل والتعليم- من البيض الذين سئموا رؤية الوجوه نفسها في مقاعد الحكم والمعارضة، وصاروا يبحثون عن وجوه </w:t>
      </w:r>
      <w:proofErr w:type="spellStart"/>
      <w:r w:rsidRPr="00CB6472">
        <w:rPr>
          <w:rtl/>
        </w:rPr>
        <w:t>جدیدة</w:t>
      </w:r>
      <w:proofErr w:type="spellEnd"/>
      <w:r w:rsidRPr="00CB6472">
        <w:rPr>
          <w:rtl/>
        </w:rPr>
        <w:t xml:space="preserve"> تتحدث مثلهم وتستخدم مفرداتهم عند المطالبة بإيقاف تدفق الأجانب واللاجئين، أو الحد من تدخل الحكومات في السياسات الاقتصادية والمالية وسياسات العمل. ويكتسب اليمينيون المتطرفون طابعهم </w:t>
      </w:r>
      <w:proofErr w:type="spellStart"/>
      <w:r w:rsidRPr="00CB6472">
        <w:rPr>
          <w:rtl/>
        </w:rPr>
        <w:t>الشعبوي</w:t>
      </w:r>
      <w:proofErr w:type="spellEnd"/>
      <w:r w:rsidRPr="00CB6472">
        <w:rPr>
          <w:rtl/>
        </w:rPr>
        <w:t xml:space="preserve"> من خلال انتقاداتهم المستمرة، بل وعدائهم الصريح للنخب ويبدون بمظهر السياسيين والبرلمانيين القريبين من هموم ومطالب العمال ومحدودي الدخل من "السكان الأصليين</w:t>
      </w:r>
      <w:r w:rsidRPr="00CB6472">
        <w:t>".</w:t>
      </w:r>
    </w:p>
    <w:p w14:paraId="7A441813" w14:textId="77777777" w:rsidR="00CB6472" w:rsidRPr="00CB6472" w:rsidRDefault="00CB6472" w:rsidP="00CB6472">
      <w:r w:rsidRPr="00CB6472">
        <w:rPr>
          <w:rtl/>
        </w:rPr>
        <w:t xml:space="preserve">هذا، وتتشابه أحزاب اليمين المتطرف في تبنيها لخطاب سياسي يوظف المقولات القومية التي تتضمن رفضًا صريحًا لوجود الأجانب واللاجئين من غير البيض. الوطنيون </w:t>
      </w:r>
      <w:proofErr w:type="spellStart"/>
      <w:r w:rsidRPr="00CB6472">
        <w:rPr>
          <w:rtl/>
        </w:rPr>
        <w:t>الإيطالیون</w:t>
      </w:r>
      <w:proofErr w:type="spellEnd"/>
      <w:r w:rsidRPr="00CB6472">
        <w:rPr>
          <w:rtl/>
        </w:rPr>
        <w:t xml:space="preserve">، القوميون الألمان، الديمقراطيون السويديون، الجبهة الوطنية الفرنسية؛ </w:t>
      </w:r>
      <w:proofErr w:type="spellStart"/>
      <w:r w:rsidRPr="00CB6472">
        <w:rPr>
          <w:rtl/>
        </w:rPr>
        <w:t>بمسمیات</w:t>
      </w:r>
      <w:proofErr w:type="spellEnd"/>
      <w:r w:rsidRPr="00CB6472">
        <w:rPr>
          <w:rtl/>
        </w:rPr>
        <w:t xml:space="preserve"> كهذه يتقرب اليمين المتطرف من المشاعر الوطنية للبيض الخائفين على ضياع "الهوية الأصلية" للمجتمعات الأوروبية؛ حيث يستخدم اليمين المتطرف خوف فئات شعبية واسعة لاجتذاب التأييد لبرامج سياسية تدعو إلى إغلاق أبواب بلادهم في وجه الأجانب واللاجئين. وبإغلاق أبواب أوروبا في وجه الأجانب واللاجئين وبإغلاق أبواب مجتمعاتها على </w:t>
      </w:r>
      <w:proofErr w:type="spellStart"/>
      <w:r w:rsidRPr="00CB6472">
        <w:rPr>
          <w:rtl/>
        </w:rPr>
        <w:t>قومياتها</w:t>
      </w:r>
      <w:proofErr w:type="spellEnd"/>
      <w:r w:rsidRPr="00CB6472">
        <w:rPr>
          <w:rtl/>
        </w:rPr>
        <w:t xml:space="preserve"> البيضاء الأصلية، يسجل اليمين المتطرف خروجه على توافق الأحزاب التقليدية في اليمين واليسار الرافض لعزل القارة العجوز عن العالم</w:t>
      </w:r>
      <w:r w:rsidRPr="00CB6472">
        <w:t>.</w:t>
      </w:r>
    </w:p>
    <w:p w14:paraId="215C90CF" w14:textId="77777777" w:rsidR="00CB6472" w:rsidRPr="00CB6472" w:rsidRDefault="00CB6472" w:rsidP="00CB6472">
      <w:r w:rsidRPr="00CB6472">
        <w:rPr>
          <w:rtl/>
        </w:rPr>
        <w:t>وتظهر استطلاعات الرأي العام وكذلك دراسات تفضيلات الناخبين وسلوكهم التصويتي أن القواعد الناخبة لليمين المتطرف لم تعد ترى لا السياسة ولا المؤسسات الديمقراطية كمجال للصراع السلمي بين اليمين واليسار حول قضايا مثل: النظم الضريبية وسياسات العمل والأجور وإعانات البطالة والعجز</w:t>
      </w:r>
    </w:p>
    <w:p w14:paraId="772C0B12" w14:textId="407B273E" w:rsidR="00CB6472" w:rsidRPr="00CB6472" w:rsidRDefault="00CB6472" w:rsidP="00CB6472">
      <w:r w:rsidRPr="00CB6472">
        <mc:AlternateContent>
          <mc:Choice Requires="wps">
            <w:drawing>
              <wp:inline distT="0" distB="0" distL="0" distR="0" wp14:anchorId="14FFA21D" wp14:editId="2EC7C271">
                <wp:extent cx="304800" cy="304800"/>
                <wp:effectExtent l="0" t="0" r="0" b="0"/>
                <wp:docPr id="646242040" name="Rectangle 2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A3AAB3" id="Rectangle 2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B1A261" w14:textId="77777777" w:rsidR="00CB6472" w:rsidRPr="00CB6472" w:rsidRDefault="00CB6472" w:rsidP="00CB6472">
      <w:r w:rsidRPr="00CB6472">
        <w:rPr>
          <w:rtl/>
        </w:rPr>
        <w:t xml:space="preserve">والرعاية الاجتماعية والصحية والتعليمية. جل ما يراه ناخبو اليمين المتطرف في السياسة هو صراع ثقافي بين دعاة فتح أبواب أوروبا للأجانب واللاجئين، </w:t>
      </w:r>
      <w:proofErr w:type="spellStart"/>
      <w:r w:rsidRPr="00CB6472">
        <w:rPr>
          <w:rtl/>
        </w:rPr>
        <w:t>وبین</w:t>
      </w:r>
      <w:proofErr w:type="spellEnd"/>
      <w:r w:rsidRPr="00CB6472">
        <w:rPr>
          <w:rtl/>
        </w:rPr>
        <w:t xml:space="preserve"> المطالبين بإغلاق الأبواب. وللصراع الثقافي مستويات </w:t>
      </w:r>
      <w:proofErr w:type="spellStart"/>
      <w:r w:rsidRPr="00CB6472">
        <w:rPr>
          <w:rtl/>
        </w:rPr>
        <w:t>أخری</w:t>
      </w:r>
      <w:proofErr w:type="spellEnd"/>
      <w:r w:rsidRPr="00CB6472">
        <w:rPr>
          <w:rtl/>
        </w:rPr>
        <w:t xml:space="preserve">؛ صراع </w:t>
      </w:r>
      <w:proofErr w:type="spellStart"/>
      <w:r w:rsidRPr="00CB6472">
        <w:rPr>
          <w:rtl/>
        </w:rPr>
        <w:t>بین</w:t>
      </w:r>
      <w:proofErr w:type="spellEnd"/>
      <w:r w:rsidRPr="00CB6472">
        <w:rPr>
          <w:rtl/>
        </w:rPr>
        <w:t xml:space="preserve"> دعاة تبني </w:t>
      </w:r>
      <w:proofErr w:type="spellStart"/>
      <w:r w:rsidRPr="00CB6472">
        <w:rPr>
          <w:rtl/>
        </w:rPr>
        <w:t>قیم</w:t>
      </w:r>
      <w:proofErr w:type="spellEnd"/>
      <w:r w:rsidRPr="00CB6472">
        <w:rPr>
          <w:rtl/>
        </w:rPr>
        <w:t xml:space="preserve"> </w:t>
      </w:r>
      <w:proofErr w:type="spellStart"/>
      <w:r w:rsidRPr="00CB6472">
        <w:rPr>
          <w:rtl/>
        </w:rPr>
        <w:t>عصریة</w:t>
      </w:r>
      <w:proofErr w:type="spellEnd"/>
      <w:r w:rsidRPr="00CB6472">
        <w:rPr>
          <w:rtl/>
        </w:rPr>
        <w:t xml:space="preserve"> تحض على الحرية والمساواة وقبول الآخر، وبين الباحثين عن إنقاذ ما يرونه الهوية الأصلية للبيض والمتمسكين بفهم تقليدي للقيم الدينية المسيحية، صراع بين دعاة الانصهار في مجتمعات أوروبية تذوب بها القوميات واللغات ويتضامن بها الأغنياء مع الفقراء، وبين القوميين المدافعين عن المشاعر الوطنية والمطالبين بالحفاظ على النقاء العرقي للبيض</w:t>
      </w:r>
      <w:r w:rsidRPr="00CB6472">
        <w:t>.</w:t>
      </w:r>
    </w:p>
    <w:p w14:paraId="0CAF525C" w14:textId="77777777" w:rsidR="00CB6472" w:rsidRPr="00CB6472" w:rsidRDefault="00CB6472" w:rsidP="00CB6472">
      <w:r w:rsidRPr="00CB6472">
        <w:rPr>
          <w:rtl/>
        </w:rPr>
        <w:t xml:space="preserve">تفسر حقيقة أن ناخبي اليمين المتطرف يرون السياسة كمجال لصراع ثقافي </w:t>
      </w:r>
      <w:proofErr w:type="spellStart"/>
      <w:r w:rsidRPr="00CB6472">
        <w:rPr>
          <w:rtl/>
        </w:rPr>
        <w:t>یؤیدون</w:t>
      </w:r>
      <w:proofErr w:type="spellEnd"/>
      <w:r w:rsidRPr="00CB6472">
        <w:rPr>
          <w:rtl/>
        </w:rPr>
        <w:t xml:space="preserve"> به من يرفع لافتات إغلاق الأبواب والدفاع عن النقاء العرقي والهوية الأصلية للمجتمعات الغربية، محدودية اهتمام ناخبي اليمين المتطرف بالبرامج السياسية للحركات والأحزاب التي تمثلهم. فالتورط في الصراع الثقافي لا يستدعي صياغة برامج سياسات محددة بشأن الضرائب وسوق العمل والرعاية الاجتماعية، ولا يستلزم التميز في الأطروحات الانتخابية عن المقولات البسيطة التي يتداولها الأفراد حول وجود الأجانب واللاجئين. المطلوب فقط هو رفع اللافتات المناسبة والقرع المستمر لطبول جمود وفساد النخب التقليدية، والخوف من الغرباء على الهويات الأصلية والقيم التقليدية</w:t>
      </w:r>
      <w:r w:rsidRPr="00CB6472">
        <w:t>.</w:t>
      </w:r>
    </w:p>
    <w:p w14:paraId="3CF75549" w14:textId="77777777" w:rsidR="00CB6472" w:rsidRPr="00CB6472" w:rsidRDefault="00CB6472" w:rsidP="00CB6472">
      <w:r w:rsidRPr="00CB6472">
        <w:rPr>
          <w:rtl/>
        </w:rPr>
        <w:t xml:space="preserve">بل ويزداد الأمر خطورة حين تتحرك بعض هوامش اليمين </w:t>
      </w:r>
      <w:proofErr w:type="spellStart"/>
      <w:r w:rsidRPr="00CB6472">
        <w:rPr>
          <w:rtl/>
        </w:rPr>
        <w:t>الشعبوي</w:t>
      </w:r>
      <w:proofErr w:type="spellEnd"/>
      <w:r w:rsidRPr="00CB6472">
        <w:rPr>
          <w:rtl/>
        </w:rPr>
        <w:t xml:space="preserve"> باتجاه التطرف والعنف. فخلال العقدين الماضيين، تزايدت جرائم مجموعات العنصريين وكارهي الأجانب. وصار صعود اليمين المتطرف بشعارات عنصرية وشعبوية وبخطاب كراهية ضد الأجانب ومواقف رافضة للهجرة واللجوء، يجمع كل مجتمعات أوروبا، ولم يعد من قبيل المبالغة الدفع بتشابه موجة اليمين المتطرف الراهنة مع موجه الفاشية التي اجتاحت الحواضر الأوروبية في عشرينيات وثلاثينيات القرن العشرين، وتسببت في صراعات سياسية حادة وحروبًا أهلية دامية وحربًا عالمية شهدت فظائع غير مسبوقة</w:t>
      </w:r>
      <w:r w:rsidRPr="00CB6472">
        <w:t>.</w:t>
      </w:r>
    </w:p>
    <w:p w14:paraId="778F9E65" w14:textId="77777777" w:rsidR="00CB6472" w:rsidRPr="00CB6472" w:rsidRDefault="00CB6472" w:rsidP="00CB6472">
      <w:r w:rsidRPr="00CB6472">
        <w:rPr>
          <w:rtl/>
        </w:rPr>
        <w:lastRenderedPageBreak/>
        <w:t xml:space="preserve">كذلك تدلل استطلاعات الرأي العام الراهنة على أن الأوروبيين باتوا -بعيدًا عن مسألة الهوية الوطنية- يقصرون اهتمامهم فيما يخص قضايا السياسة الداخلية على توزيع موارد بلدانهم على أولويات مثل: المعاشات والرعاية الصحية والتعليم ودعم كبار السن ودعم الأسر ذات الأطفال ومساعدة المهاجرين واللاجئين وشؤون البيئة، بل إن </w:t>
      </w:r>
      <w:proofErr w:type="spellStart"/>
      <w:r w:rsidRPr="00CB6472">
        <w:rPr>
          <w:rtl/>
        </w:rPr>
        <w:t>الأوروبيین</w:t>
      </w:r>
      <w:proofErr w:type="spellEnd"/>
      <w:r w:rsidRPr="00CB6472">
        <w:rPr>
          <w:rtl/>
        </w:rPr>
        <w:t xml:space="preserve"> أضحوا يتعاملون مع أمر توزيع الموارد على نحو صفري، بحيث تنظر مجموعات المواطنين المختلفة لتخصيص الموارد كأمر لا يقبل القسمة أو المشاركة أو تغليب المصالح العامة. ولذا يدفع اليمين المتطرف باتجاه إلغاء الموارد المخصصة لمساعدة المهاجرين واللاجئين، طارحًا على ناخبيه رؤية صراعية تدعي أن ما يذهب للسوريين وللأفغان وللمسلمين الآخرين، وليس للأوكرانيين، إنما يُخصم من مخصصات المعاشات والرعاية الصحية ودعم كبار السن، ويقلل أيضًا من الموارد المخصصة لتجديد البنى التحتية في العديد من المدن والقرى الأوروبية</w:t>
      </w:r>
      <w:r w:rsidRPr="00CB6472">
        <w:t>.</w:t>
      </w:r>
    </w:p>
    <w:p w14:paraId="5BBC7077" w14:textId="77777777" w:rsidR="00CB6472" w:rsidRPr="00CB6472" w:rsidRDefault="00CB6472" w:rsidP="00CB6472">
      <w:r w:rsidRPr="00CB6472">
        <w:rPr>
          <w:rtl/>
        </w:rPr>
        <w:t>وإزاء ذلك، تشعر أحزاب يمين الوسط واليسار التقليدي واليسار التقدمي بالضغط المتصاعد للناخبين الغاضبين من فتح أبواب أوروبا للأجانب، مما يتسبب في تراجعها عن سياساتها السابقة</w:t>
      </w:r>
    </w:p>
    <w:p w14:paraId="67337519" w14:textId="77777777" w:rsidR="00CB6472" w:rsidRPr="00CB6472" w:rsidRDefault="00CB6472" w:rsidP="00CB6472">
      <w:r w:rsidRPr="00CB6472">
        <w:rPr>
          <w:rtl/>
        </w:rPr>
        <w:t xml:space="preserve">وتقليل الموارد المخصصة لهم مهما كانت مقولات اليمين المتطرف غير موضوعية، ومهما </w:t>
      </w:r>
      <w:proofErr w:type="spellStart"/>
      <w:r w:rsidRPr="00CB6472">
        <w:rPr>
          <w:rtl/>
        </w:rPr>
        <w:t>کان</w:t>
      </w:r>
      <w:proofErr w:type="spellEnd"/>
      <w:r w:rsidRPr="00CB6472">
        <w:rPr>
          <w:rtl/>
        </w:rPr>
        <w:t xml:space="preserve"> دمج المهاجرين واللاجئين في سوق العمل أنفع اقتصاديًّا واجتماعيًا من تهميشهم في مجتمعات شاخت وتحتاج إلى العمالة الشابة</w:t>
      </w:r>
      <w:r w:rsidRPr="00CB6472">
        <w:t>.</w:t>
      </w:r>
    </w:p>
    <w:p w14:paraId="3C202131" w14:textId="77777777" w:rsidR="00CB6472" w:rsidRPr="00CB6472" w:rsidRDefault="00CB6472" w:rsidP="00CB6472">
      <w:r w:rsidRPr="00CB6472">
        <w:rPr>
          <w:rtl/>
        </w:rPr>
        <w:t xml:space="preserve">وبقضيتي الهوية الوطنية وتخصيص الموارد يطرق اليمين المتطرف كل بقاع القارة الأوروبية. ولم يعد صعود اليمين المتطرف بقاصر على الديمقراطيات حديثة العهد نسبيًا في وسط وشرق أوروبا، كبولندا والمجر، ولا على الديمقراطيات </w:t>
      </w:r>
      <w:proofErr w:type="spellStart"/>
      <w:r w:rsidRPr="00CB6472">
        <w:rPr>
          <w:rtl/>
        </w:rPr>
        <w:t>المأزومة</w:t>
      </w:r>
      <w:proofErr w:type="spellEnd"/>
      <w:r w:rsidRPr="00CB6472">
        <w:rPr>
          <w:rtl/>
        </w:rPr>
        <w:t xml:space="preserve"> اقتصاديًا في جنوب القارة. ولم يعد بموضوعي اختزال صعود المتطرفين والعنصريين في إشكاليات ذات طبيعة خاصة في بلدان أوروبية </w:t>
      </w:r>
      <w:proofErr w:type="spellStart"/>
      <w:r w:rsidRPr="00CB6472">
        <w:rPr>
          <w:rtl/>
        </w:rPr>
        <w:t>کبیرة</w:t>
      </w:r>
      <w:proofErr w:type="spellEnd"/>
      <w:r w:rsidRPr="00CB6472">
        <w:rPr>
          <w:rtl/>
        </w:rPr>
        <w:t xml:space="preserve"> </w:t>
      </w:r>
      <w:proofErr w:type="spellStart"/>
      <w:r w:rsidRPr="00CB6472">
        <w:rPr>
          <w:rtl/>
        </w:rPr>
        <w:t>کصعوبات</w:t>
      </w:r>
      <w:proofErr w:type="spellEnd"/>
      <w:r w:rsidRPr="00CB6472">
        <w:rPr>
          <w:rtl/>
        </w:rPr>
        <w:t xml:space="preserve"> اندماج ذوي الهوية الإسلامية في فرنسا، وتحديات دمج الولايات الشرقية في ألمانيا الموحدة، ونشر ثقافة التسامح مع الأجانب واللاجئين في مدن الشرق. فقد صار صعود اليمين المتطرف، وكما تدلل استطلاعات الرأي العام في أوروبا، ظاهرةً عامة ومرشحة للبقاء في الحياة السياسية الأوروبية لفترة ليست بالقصيرة</w:t>
      </w:r>
      <w:r w:rsidRPr="00CB6472">
        <w:t>.</w:t>
      </w:r>
    </w:p>
    <w:p w14:paraId="37A617DD" w14:textId="77777777" w:rsidR="00CB6472" w:rsidRPr="00CB6472" w:rsidRDefault="00CB6472" w:rsidP="00CB6472">
      <w:r w:rsidRPr="00CB6472">
        <w:rPr>
          <w:rtl/>
        </w:rPr>
        <w:t>ذلك هو السياق المجتمعي والثقافي والسياسي لليمين المتطرف في الغرب الأوروبي المعاصر، وتلك هي مسبباته التي لن تزول قريبًا</w:t>
      </w:r>
      <w:r w:rsidRPr="00CB6472">
        <w:t>.</w:t>
      </w:r>
    </w:p>
    <w:p w14:paraId="79EE4290" w14:textId="68951430" w:rsidR="00CB6472" w:rsidRPr="00CB6472" w:rsidRDefault="00CB6472" w:rsidP="00CB6472">
      <w:r w:rsidRPr="00CB6472">
        <mc:AlternateContent>
          <mc:Choice Requires="wps">
            <w:drawing>
              <wp:inline distT="0" distB="0" distL="0" distR="0" wp14:anchorId="2DFB002A" wp14:editId="69BBE6E0">
                <wp:extent cx="304800" cy="304800"/>
                <wp:effectExtent l="0" t="0" r="0" b="0"/>
                <wp:docPr id="1553442214" name="Rectangle 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7BE50" id="Rectangle 2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7C80E1" w14:textId="77777777" w:rsidR="00CB6472" w:rsidRPr="00CB6472" w:rsidRDefault="00CB6472" w:rsidP="00CB6472">
      <w:pPr>
        <w:rPr>
          <w:b/>
          <w:bCs/>
        </w:rPr>
      </w:pPr>
      <w:r w:rsidRPr="00CB6472">
        <w:rPr>
          <w:b/>
          <w:bCs/>
          <w:rtl/>
        </w:rPr>
        <w:t>تحديات خارجية</w:t>
      </w:r>
    </w:p>
    <w:p w14:paraId="7769073C" w14:textId="77777777" w:rsidR="00CB6472" w:rsidRPr="00CB6472" w:rsidRDefault="00CB6472" w:rsidP="00CB6472">
      <w:r w:rsidRPr="00CB6472">
        <w:rPr>
          <w:rtl/>
        </w:rPr>
        <w:t xml:space="preserve">أما </w:t>
      </w:r>
      <w:proofErr w:type="spellStart"/>
      <w:r w:rsidRPr="00CB6472">
        <w:rPr>
          <w:rtl/>
        </w:rPr>
        <w:t>خارجیًّا</w:t>
      </w:r>
      <w:proofErr w:type="spellEnd"/>
      <w:r w:rsidRPr="00CB6472">
        <w:rPr>
          <w:rtl/>
        </w:rPr>
        <w:t xml:space="preserve">، فإذا كان استنفار بلدان الاتحاد الأوروبي لطاقاتها لمواجهة تداعيات الحرب الروسية- الأوكرانية يمثل سببًا أساسيًّا للتراجع الأوروبي الراهن في منطقة الشرق الأوسط، مثلما يشكل تعقد صراعات المنطقة منذ نشبت الحرب في غزة </w:t>
      </w:r>
      <w:r w:rsidRPr="00CB6472">
        <w:rPr>
          <w:rtl/>
          <w:lang w:bidi="fa-IR"/>
        </w:rPr>
        <w:t>۲۰۲۳</w:t>
      </w:r>
      <w:r w:rsidRPr="00CB6472">
        <w:rPr>
          <w:rtl/>
        </w:rPr>
        <w:t xml:space="preserve"> سياقًا طاردًا للجهود الأوروبية، فإن ثمة أسبابًا أخرى تستحق التسمية والتفسير. فقد أسفر الابتعاد التدريجي للولايات المتحدة عن الشرق الأوسط عن الحد من أدوار الأوروبيين الذين اعتادوا الاستفادة من نفوذ القوة العظمى، ومن الضمانات الأمنية التي قدمتها، ومن التجارة الحرة التي رعتها، لتطوير علاقات واسعة مع بلدان المنطقة، ودومًا كان في مقدمتها إمدادات الطاقة إلى أوروبا، وصادرات السلاح منها إلى بلدان المنطقة، بالإضافة إلى الاهتمام بقضايا الأمن الإقليمي ومكافحة الإرهاب والحد من الهجرة غير الشرعية</w:t>
      </w:r>
      <w:r w:rsidRPr="00CB6472">
        <w:t>.</w:t>
      </w:r>
    </w:p>
    <w:p w14:paraId="13477E4A" w14:textId="77777777" w:rsidR="00CB6472" w:rsidRPr="00CB6472" w:rsidRDefault="00CB6472" w:rsidP="00CB6472">
      <w:r w:rsidRPr="00CB6472">
        <w:rPr>
          <w:rtl/>
        </w:rPr>
        <w:t xml:space="preserve">وقد تسبب تراجع الولايات المتحدة في الشرق الأوسط في </w:t>
      </w:r>
      <w:proofErr w:type="spellStart"/>
      <w:r w:rsidRPr="00CB6472">
        <w:rPr>
          <w:rtl/>
        </w:rPr>
        <w:t>تضیيق</w:t>
      </w:r>
      <w:proofErr w:type="spellEnd"/>
      <w:r w:rsidRPr="00CB6472">
        <w:rPr>
          <w:rtl/>
        </w:rPr>
        <w:t xml:space="preserve"> مساحات حركة </w:t>
      </w:r>
      <w:proofErr w:type="spellStart"/>
      <w:r w:rsidRPr="00CB6472">
        <w:rPr>
          <w:rtl/>
        </w:rPr>
        <w:t>الأوروبيین</w:t>
      </w:r>
      <w:proofErr w:type="spellEnd"/>
      <w:r w:rsidRPr="00CB6472">
        <w:rPr>
          <w:rtl/>
        </w:rPr>
        <w:t xml:space="preserve"> الذين اعتادوا أن ينشطوا دبلوماسيًا وسياسيًّا حين تنشط حليفتهم على الجانب الآخر من المحيط الأطلسي. وها هم يستسلمون اليوم في صمت لغياب الدور الأمريكي في العراق بعد الانسحاب، وفي سوريا باستثناء مواجهة بقايا تنظيم داعش، وفي لبنان المتروك لفشل الدولة، وفي إسرائيل وفلسطين؛ حيث لا يوجد شيء غير الحرب في غزة والمزيد من التصعيد والاستيطان والتطرف والعنف في الضفة الغربية والقدس، والعجز الأمريكي عن الضغط على اليمين المتطرف في إسرائيل، وفي ليبيا حيث لا توجد حلول سياسية يجري التفاوض عليها لإعادة بناء مؤسسات الدولة وضمان السلم الأهلي ولإخراج القوات الأجنبية ونزع سلاح </w:t>
      </w:r>
      <w:r w:rsidRPr="00CB6472">
        <w:rPr>
          <w:rtl/>
        </w:rPr>
        <w:lastRenderedPageBreak/>
        <w:t xml:space="preserve">الميليشيات. حتى في الملفات التي نشط بها </w:t>
      </w:r>
      <w:proofErr w:type="spellStart"/>
      <w:r w:rsidRPr="00CB6472">
        <w:rPr>
          <w:rtl/>
        </w:rPr>
        <w:t>الأوروبیون</w:t>
      </w:r>
      <w:proofErr w:type="spellEnd"/>
      <w:r w:rsidRPr="00CB6472">
        <w:rPr>
          <w:rtl/>
        </w:rPr>
        <w:t xml:space="preserve">، </w:t>
      </w:r>
      <w:proofErr w:type="spellStart"/>
      <w:r w:rsidRPr="00CB6472">
        <w:rPr>
          <w:rtl/>
        </w:rPr>
        <w:t>کحرب</w:t>
      </w:r>
      <w:proofErr w:type="spellEnd"/>
      <w:r w:rsidRPr="00CB6472">
        <w:rPr>
          <w:rtl/>
        </w:rPr>
        <w:t xml:space="preserve"> اليمن وإدارة الملف النووي الإيراني، فلم تسفر جهودهم عن الشيء الكثير</w:t>
      </w:r>
      <w:r w:rsidRPr="00CB6472">
        <w:t>.</w:t>
      </w:r>
    </w:p>
    <w:p w14:paraId="38C4892B" w14:textId="77777777" w:rsidR="00CB6472" w:rsidRPr="00CB6472" w:rsidRDefault="00CB6472" w:rsidP="00CB6472">
      <w:proofErr w:type="spellStart"/>
      <w:r w:rsidRPr="00CB6472">
        <w:rPr>
          <w:rFonts w:ascii="MS Gothic" w:eastAsia="MS Gothic" w:hAnsi="MS Gothic" w:cs="MS Gothic" w:hint="eastAsia"/>
        </w:rPr>
        <w:t>フナ</w:t>
      </w:r>
      <w:proofErr w:type="spellEnd"/>
      <w:r w:rsidRPr="00CB6472">
        <w:t xml:space="preserve"> </w:t>
      </w:r>
      <w:r w:rsidRPr="00CB6472">
        <w:rPr>
          <w:rtl/>
        </w:rPr>
        <w:t>أسفر الابتعاد التدريجي للولايات المتحدة عن الشرق الأوسط عن الحد من أدوار الأوروبيين الذين اعتادوا الاستفادة من نفوذ القوة العظمى، ومن الضمانات الأمنية التي قدمتها، ومن التجارة الحرة التي رعتها، لتطوير علاقات واسعة مع بلدان المنطقة</w:t>
      </w:r>
      <w:r w:rsidRPr="00CB6472">
        <w:t>.</w:t>
      </w:r>
    </w:p>
    <w:p w14:paraId="66CEF782" w14:textId="77777777" w:rsidR="00CB6472" w:rsidRPr="00CB6472" w:rsidRDefault="00CB6472" w:rsidP="00CB6472">
      <w:r w:rsidRPr="00CB6472">
        <w:rPr>
          <w:rtl/>
        </w:rPr>
        <w:t xml:space="preserve">هذا، ويتابع الأوروبيون تنامي الدور الصيني في الشرق الأوسط في قلق شديد، وقد فسروه </w:t>
      </w:r>
      <w:proofErr w:type="spellStart"/>
      <w:r w:rsidRPr="00CB6472">
        <w:rPr>
          <w:rtl/>
        </w:rPr>
        <w:t>استراتیجيًّا</w:t>
      </w:r>
      <w:proofErr w:type="spellEnd"/>
      <w:r w:rsidRPr="00CB6472">
        <w:rPr>
          <w:rtl/>
        </w:rPr>
        <w:t xml:space="preserve"> كخصم مباشر من نفوذ الغرب بشقيه الأمريكي والأوروبي، مثلما باتت الدبلوماسيات الأوروبية تنظر إلى دور الصين في إفريقيا (خاصة غربها) كعملية إزاحة طويلة المدى هدفها طرد أوروبا من القارة السمراء. غير أن خوف الأوروبيين من تنامي دور الصين في الشرق الأوسط وعجزهم عن ممارسة النفوذ في المنطقة في ظل تراجع دور وأوراق الولايات المتحدة، فرض استسلامهم إلى قراءة صراعية لدور الصين. وتلك قراءة تصطنع من الصين "الاتحاد السوفييتي الجديد" في منطقتنا، وتدفع باتجاه محاصرة دورها على الرغم من أن وساطتها بين إيران والمملكة العربية السعودية قد ترتب سلامًا دائمًا في اليمن، وتخفض من مناسيب الصراع الإقليمي في الخليج وعموم المنطقة، وهو ما يتلاقى مع ما تريده أوروبا. والحقيقة أن خوف الأوروبيين يعود إلى توجسهم من استحواذ الصين على ما تبقى لهم من حصص في التجارة مع الخليج وعموم الشرق الأوسط، ومن تنامي صادرات السلاح الصيني على نحو يُفقد أوروبا، خاصة بريطانيا وفرنسا وألمانيا، سوقًا مهمة لتصدير أسلحتها</w:t>
      </w:r>
      <w:r w:rsidRPr="00CB6472">
        <w:t>.</w:t>
      </w:r>
    </w:p>
    <w:p w14:paraId="2CFA1B9B" w14:textId="77777777" w:rsidR="00CB6472" w:rsidRPr="00CB6472" w:rsidRDefault="00CB6472" w:rsidP="00CB6472">
      <w:r w:rsidRPr="00CB6472">
        <w:rPr>
          <w:rtl/>
        </w:rPr>
        <w:t xml:space="preserve">لقد راقب </w:t>
      </w:r>
      <w:proofErr w:type="spellStart"/>
      <w:r w:rsidRPr="00CB6472">
        <w:rPr>
          <w:rtl/>
        </w:rPr>
        <w:t>الأوروبیون</w:t>
      </w:r>
      <w:proofErr w:type="spellEnd"/>
      <w:r w:rsidRPr="00CB6472">
        <w:rPr>
          <w:rtl/>
        </w:rPr>
        <w:t xml:space="preserve"> خلال السنوات الماضية كيف أصبحت الصين الشريك التجاري الأول لبلدان مجلس التعاون الخليجي، وتشعبت علاقات الصين والخليج لتتجاوز إمدادات الطاقة والمنتجات الصناعية إلى التعاون في مجالات تكنولوجيا المعلومات والاتصالات ومشروعات البنية التحتية والطاقة المتجددة وصادرات السلاح. على سبيل المثال، تضاعفت حصة صادرات السلاح الصينية بين </w:t>
      </w:r>
      <w:r w:rsidRPr="00CB6472">
        <w:rPr>
          <w:rtl/>
          <w:lang w:bidi="fa-IR"/>
        </w:rPr>
        <w:t>۲۰۱۸</w:t>
      </w:r>
      <w:r w:rsidRPr="00CB6472">
        <w:rPr>
          <w:rtl/>
        </w:rPr>
        <w:t xml:space="preserve"> و</w:t>
      </w:r>
      <w:r w:rsidRPr="00CB6472">
        <w:rPr>
          <w:rtl/>
          <w:lang w:bidi="fa-IR"/>
        </w:rPr>
        <w:t>۲۰۲۲</w:t>
      </w:r>
      <w:r w:rsidRPr="00CB6472">
        <w:rPr>
          <w:rtl/>
        </w:rPr>
        <w:t xml:space="preserve"> بنسبة ٢٠٠٪، وصارت تستحوذ على ٥٪ من سوق السلاح في الشرق الأوسط. ويؤشر ذلك بوضوح على تنامي الدور العسكري والأمني الصيني</w:t>
      </w:r>
      <w:r w:rsidRPr="00CB6472">
        <w:t>.</w:t>
      </w:r>
    </w:p>
    <w:p w14:paraId="1201D9EF" w14:textId="77777777" w:rsidR="00CB6472" w:rsidRPr="00CB6472" w:rsidRDefault="00CB6472" w:rsidP="00CB6472">
      <w:r w:rsidRPr="00CB6472">
        <w:rPr>
          <w:rtl/>
        </w:rPr>
        <w:t xml:space="preserve">وتابع الأوروبيون ذلك، مثلما تابعوا إكثار الإدارات الأمريكية المتعاقبة من الحديث عن الانسحاب من الشرق الأوسط والتوجه نحو آسيا؛ حيث الفوائد "العظيمة" اقتصاديًّا وتجاريًّا وتكنولوجيًّا، والميدان الأوسع للمنافسة الأمريكية-الصينية على قيادة النظام العالمي. وفي مقابل مقولات الانسحاب الأمريكية، ركزت الصين على تقوية علاقاتها مع كل بلدان الشرق الأوسط وبمعزل تام عن تناقضات المصالح والسياسات فيما بينها. وطورت الصين شراكة استراتيجية مع إيران تشمل تعاونًا اقتصاديًّا وتجاريًّا وعسكريًّا ضخمًا، ووسعت تعاونها مع السعودية إلى الحد الذي صارت معه الشركات (الحكومية) الصينية من أهم موردي تكنولوجيا المعلومات والاتصالات والبنية التحتية لمشروعات رؤية </w:t>
      </w:r>
      <w:r w:rsidRPr="00CB6472">
        <w:rPr>
          <w:rtl/>
          <w:lang w:bidi="fa-IR"/>
        </w:rPr>
        <w:t>۲۰۳۰</w:t>
      </w:r>
      <w:r w:rsidRPr="00CB6472">
        <w:rPr>
          <w:rtl/>
        </w:rPr>
        <w:t>، ورفعت على نحو غير مسبوق من مستويات استثماراتها الاقتصادية واستثمارات البنية التحتية في مصر، وحافظت على علاقاتها الجيدة مع إسرائيل التي تتشارك معها مجالات البحث العلمي والتطوير التكنولوجي ومشروعات الطاقة المتجددة. ومكنت العلاقات الوطيدة مع إيران والسعودية -على الرغم من تناقضات المصالح والسياسات بين البلدين فيما يخص أمن الخليج وفي اليمن- الصين من</w:t>
      </w:r>
    </w:p>
    <w:p w14:paraId="6C126A62" w14:textId="77777777" w:rsidR="00CB6472" w:rsidRPr="00CB6472" w:rsidRDefault="00CB6472" w:rsidP="00CB6472">
      <w:r w:rsidRPr="00CB6472">
        <w:rPr>
          <w:rtl/>
        </w:rPr>
        <w:t>الوساطة الناجحة لاستئناف العلاقات الدبلوماسية بينهما واعتماد مبدأ عدم التدخل في شؤون الغير كأساس للأمن الإقليمي والشروع في مفاوضات سلام دائم في اليمن. كما نجحت الصين أيضًا بعلاقاتها الجيدة مع كل بلدان الشرق الأوسط في تنشيط العمل الدبلوماسي متعدد الأطراف على النحو الذي أسفر مؤخرًا عن انضمام مصر والسعودية والإمارات وإيران إلى تجمع "</w:t>
      </w:r>
      <w:proofErr w:type="spellStart"/>
      <w:r w:rsidRPr="00CB6472">
        <w:rPr>
          <w:rtl/>
        </w:rPr>
        <w:t>بریکس</w:t>
      </w:r>
      <w:proofErr w:type="spellEnd"/>
      <w:r w:rsidRPr="00CB6472">
        <w:rPr>
          <w:rtl/>
        </w:rPr>
        <w:t>"، ونتج عنه قبل ذلك مؤتمرات قمة متتالية بين الصين وأطراف شرق أوسطية متعددة</w:t>
      </w:r>
      <w:r w:rsidRPr="00CB6472">
        <w:t>.</w:t>
      </w:r>
    </w:p>
    <w:p w14:paraId="19881329" w14:textId="77777777" w:rsidR="00CB6472" w:rsidRPr="00CB6472" w:rsidRDefault="00CB6472" w:rsidP="00CB6472">
      <w:r w:rsidRPr="00CB6472">
        <w:rPr>
          <w:rtl/>
        </w:rPr>
        <w:t>والحقيقة أيضًا أن خوف الأوروبيين من ضياع نفوذ الغرب الأمريكي والأوروبي وصعود الصين له سياقات عالمية لا يمكن إنكارها. وهنا الأمر الثالث الذي يتعين تناوله بالتفسير. ففي خطاب ألقته العام قبل الماضي، طالبت السيدة "</w:t>
      </w:r>
      <w:proofErr w:type="spellStart"/>
      <w:r w:rsidRPr="00CB6472">
        <w:rPr>
          <w:rtl/>
        </w:rPr>
        <w:t>أورسولا</w:t>
      </w:r>
      <w:proofErr w:type="spellEnd"/>
      <w:r w:rsidRPr="00CB6472">
        <w:rPr>
          <w:rtl/>
        </w:rPr>
        <w:t xml:space="preserve"> فون دير </w:t>
      </w:r>
      <w:proofErr w:type="spellStart"/>
      <w:r w:rsidRPr="00CB6472">
        <w:rPr>
          <w:rtl/>
        </w:rPr>
        <w:t>لاین</w:t>
      </w:r>
      <w:proofErr w:type="spellEnd"/>
      <w:r w:rsidRPr="00CB6472">
        <w:rPr>
          <w:rtl/>
        </w:rPr>
        <w:t xml:space="preserve">"، </w:t>
      </w:r>
      <w:proofErr w:type="spellStart"/>
      <w:r w:rsidRPr="00CB6472">
        <w:rPr>
          <w:rtl/>
        </w:rPr>
        <w:t>رئیسة</w:t>
      </w:r>
      <w:proofErr w:type="spellEnd"/>
      <w:r w:rsidRPr="00CB6472">
        <w:rPr>
          <w:rtl/>
        </w:rPr>
        <w:t xml:space="preserve"> مفوضية الاتحاد الأوروبي</w:t>
      </w:r>
    </w:p>
    <w:p w14:paraId="1453D28E" w14:textId="2EB1D814" w:rsidR="00CB6472" w:rsidRPr="00CB6472" w:rsidRDefault="00CB6472" w:rsidP="00CB6472">
      <w:r w:rsidRPr="00CB6472">
        <mc:AlternateContent>
          <mc:Choice Requires="wps">
            <w:drawing>
              <wp:inline distT="0" distB="0" distL="0" distR="0" wp14:anchorId="114205A1" wp14:editId="4E80650F">
                <wp:extent cx="304800" cy="304800"/>
                <wp:effectExtent l="0" t="0" r="0" b="0"/>
                <wp:docPr id="1383779238" name="Rectangle 264" descr="เทสดำ CHED O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9B81A6" id="Rectangle 264" o:spid="_x0000_s1026" alt="เทสดำ CHED O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C15013" w14:textId="77777777" w:rsidR="00CB6472" w:rsidRPr="00CB6472" w:rsidRDefault="00CB6472" w:rsidP="00CB6472">
      <w:r w:rsidRPr="00CB6472">
        <w:rPr>
          <w:rtl/>
        </w:rPr>
        <w:lastRenderedPageBreak/>
        <w:t>بضرورة صياغة سياسة أوروبية موحدة تجاه الصين. وحددت أهدافها في استعادة التوازن الغائب عن العلاقات الاقتصادية والتجارية والتكنولوجية مع العملاق الآسيوي، وحماية الاتحاد الأوروبي (خاصة بلدانه الصغيرة) من الوقوع في فخ التبعية الاقتصادية والتجارية للصين. وقد سيطر على خطاب "فون دير لاين" الخوف من ضغوط صينية محتملة على الاتحاد الذي تستورد بلدانه الكثير من العملاق الآسيوي، والذي قد يتعرض بفعل هذه الضغوط لما يشبه الابتزاز الروسي الموظف لإمدادات الغاز الطبيعي والبترول كوسيلة للضغط على الأوروبيين بهدف التأثير في قراراتهم في السياسة الخارجية. ولمواجهة تنامي النفوذ الصيني، أكدت رئيسة المفوضية تثبيت دعائم التحالف الاستراتيجي مع الولايات المتحدة، ولذلك تبدو أوروبا وكأنها تسارع الخطى للحاق بالولايات المتحدة في التعامل مع الصين من</w:t>
      </w:r>
    </w:p>
    <w:p w14:paraId="0929D57A" w14:textId="356EBA2A" w:rsidR="00CB6472" w:rsidRPr="00CB6472" w:rsidRDefault="00CB6472" w:rsidP="00CB6472">
      <w:r w:rsidRPr="00CB6472">
        <mc:AlternateContent>
          <mc:Choice Requires="wps">
            <w:drawing>
              <wp:inline distT="0" distB="0" distL="0" distR="0" wp14:anchorId="2CDEB812" wp14:editId="24E30CCC">
                <wp:extent cx="304800" cy="304800"/>
                <wp:effectExtent l="0" t="0" r="0" b="0"/>
                <wp:docPr id="224291984" name="Rectangle 2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46AB4" id="Rectangle 2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EF6471" w14:textId="77777777" w:rsidR="00CB6472" w:rsidRPr="00CB6472" w:rsidRDefault="00CB6472" w:rsidP="00CB6472">
      <w:r w:rsidRPr="00CB6472">
        <w:rPr>
          <w:rtl/>
        </w:rPr>
        <w:t>داخل خانات حرب باردة تستهدف أمريكيًّا إضعاف الصين، وأوروبيًّا تجنب الوقوع في فخ التبعية لتكنولوجيتها وصادراتها واستثماراتها. أما فيما يخص روسيا، فالتنازعات والتناقضات الأوروبية- الأوروبية تحول دون وجود خط سياسي واضح، مع تقديم بعض الدول دعمًا عسكريًا وماليًّا مستمرًا لأوكرانيا، وتحفظ أو امتناع البعض الآخر</w:t>
      </w:r>
      <w:r w:rsidRPr="00CB6472">
        <w:t>.</w:t>
      </w:r>
    </w:p>
    <w:p w14:paraId="0EED0298" w14:textId="77777777" w:rsidR="00CB6472" w:rsidRPr="00CB6472" w:rsidRDefault="00CB6472" w:rsidP="00CB6472">
      <w:r w:rsidRPr="00CB6472">
        <w:rPr>
          <w:rtl/>
        </w:rPr>
        <w:t xml:space="preserve">وختامًا، في ضوء ما سبق يمكن القول إنه ليس في تبعية الأوروبيين للسياسات الأمريكية تجاه الشرق الأوسط وتأثرهم بحالها، صعود وهبوط، سوى تعبير استراتيجي عن حال القارة العجوز في داخلها، وفي كل أقاليم العالم الواقعة خارجها. ولم يعد الاتحاد الأوروبي يملك العديد من الأوراق السياسية الفاعلة في منطقتنا؛ حيث لا يستطيع الأوروبيون تقديم ضمانات أمنية في ظل حضور سياسي محدود، كما أصبحت أوروبا لا تستحوذ اقتصاديًا وتجاريًا على مرتبة الشريك الأول إلا مع أقلية من دول الشرق الأوسط. ولم يعد الاتحاد الأوروبي يتمتع بالأوراق التفاوضية التي كان يتمتع بها تجاه إيران، أو فيما يخص القضية الفلسطينية، ولم يعد له وجود في ساحات الصراع سوى على الهامش في اليمن، وفي تحالف مع قوى عالمية وإقليمية في ليبيا، وبعيدًا عن شمال إفريقيا تنحسر تجارته -صادرات وواردات- مع منطقتنا. لذا، ينحو الاتحاد الأوروبي بصورة متزايدة إلى التنسيق الاستراتيجي الشامل مع الولايات المتحدة في الشرق الأوسط التي تتقدم المعسكر الغربي كديناصور عملاق يرغب في البقاء ويأتي حاملًا في جعبته بجانب قدراته العسكرية وضماناته الأمنية وعلاقات الاقتصادية والتجارية ما تقدمه </w:t>
      </w:r>
      <w:proofErr w:type="spellStart"/>
      <w:r w:rsidRPr="00CB6472">
        <w:rPr>
          <w:rtl/>
        </w:rPr>
        <w:t>التيروصرات</w:t>
      </w:r>
      <w:proofErr w:type="spellEnd"/>
      <w:r w:rsidRPr="00CB6472">
        <w:rPr>
          <w:rtl/>
        </w:rPr>
        <w:t xml:space="preserve"> (ديناصورات طائرة أصغر حجمًا وأضعف قوة من الديناصورات العملاقة </w:t>
      </w:r>
      <w:proofErr w:type="spellStart"/>
      <w:r w:rsidRPr="00CB6472">
        <w:rPr>
          <w:rtl/>
        </w:rPr>
        <w:t>کسيبغوصورس</w:t>
      </w:r>
      <w:proofErr w:type="spellEnd"/>
      <w:r w:rsidRPr="00CB6472">
        <w:rPr>
          <w:rtl/>
        </w:rPr>
        <w:t>) الأوروبية من القليل من التعاون الاقتصادي والتبادل التجاري والتكنولوجي والقليل من صادرات السلاح</w:t>
      </w:r>
      <w:r w:rsidRPr="00CB6472">
        <w:t>.</w:t>
      </w:r>
    </w:p>
    <w:p w14:paraId="358935E5" w14:textId="77777777" w:rsidR="00CB6472" w:rsidRPr="00CB6472" w:rsidRDefault="00CB6472" w:rsidP="00CB6472">
      <w:pPr>
        <w:rPr>
          <w:b/>
          <w:bCs/>
        </w:rPr>
      </w:pPr>
      <w:r w:rsidRPr="00CB6472">
        <w:rPr>
          <w:b/>
          <w:bCs/>
          <w:rtl/>
        </w:rPr>
        <w:t>هل تشهد الولايات المتحدة تحولًا في نموذج العلاقات المدنية - العسكرية؟</w:t>
      </w:r>
    </w:p>
    <w:p w14:paraId="6BE56044" w14:textId="77777777" w:rsidR="00CB6472" w:rsidRPr="00CB6472" w:rsidRDefault="00CB6472" w:rsidP="00CB6472">
      <w:r w:rsidRPr="00CB6472">
        <w:rPr>
          <w:rtl/>
        </w:rPr>
        <w:t>د. إسراء أحمد إسماعيل</w:t>
      </w:r>
    </w:p>
    <w:p w14:paraId="59AAF4E2" w14:textId="77777777" w:rsidR="00CB6472" w:rsidRPr="00CB6472" w:rsidRDefault="00CB6472" w:rsidP="00CB6472">
      <w:r w:rsidRPr="00CB6472">
        <w:rPr>
          <w:rtl/>
        </w:rPr>
        <w:t>مدير الإدارة العامة للقضايا الاستراتيجية - مركز المعلومات ودعم اتخاذ القرار التابع لمجلس الوزراء</w:t>
      </w:r>
    </w:p>
    <w:p w14:paraId="0E815666" w14:textId="4943CD71" w:rsidR="00CB6472" w:rsidRPr="00CB6472" w:rsidRDefault="00CB6472" w:rsidP="00CB6472">
      <w:r w:rsidRPr="00CB6472">
        <mc:AlternateContent>
          <mc:Choice Requires="wps">
            <w:drawing>
              <wp:inline distT="0" distB="0" distL="0" distR="0" wp14:anchorId="7748686C" wp14:editId="750B302B">
                <wp:extent cx="304800" cy="304800"/>
                <wp:effectExtent l="0" t="0" r="0" b="0"/>
                <wp:docPr id="98354883" name="Rectangle 2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4A4EE" id="Rectangle 2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DC47CC" w14:textId="77777777" w:rsidR="00CB6472" w:rsidRPr="00CB6472" w:rsidRDefault="00CB6472" w:rsidP="00CB6472">
      <w:r w:rsidRPr="00CB6472">
        <w:rPr>
          <w:rtl/>
        </w:rPr>
        <w:t xml:space="preserve">في مقال للصحفي الأمريكي "توماس فريدمان" في صحيفة "نيويورك تايمز"، في أبريل الماضي، أشار إلى أن الرئيس "دونالد ترامب" يسعى إلى تغيير هوية النظام السياسي الأمريكي من خلال تفكيك المؤسسات الحاكمة التقليدية التي أصبح يُشار إليها باسم "الدولة العميقة"، وإعادة هيكلتها وفقًا </w:t>
      </w:r>
      <w:proofErr w:type="gramStart"/>
      <w:r w:rsidRPr="00CB6472">
        <w:rPr>
          <w:rtl/>
        </w:rPr>
        <w:t>لرؤيته(</w:t>
      </w:r>
      <w:proofErr w:type="gramEnd"/>
      <w:r w:rsidRPr="00CB6472">
        <w:rPr>
          <w:rtl/>
        </w:rPr>
        <w:t xml:space="preserve">١). وفي هذا الصدد، جاءت العلاقات المدنية-العسكرية في صدارة المشهد السياسي خلال الأشهر الستة الأولى من إدارة "ترامب" الثانية، في ظل مساعيه لإعادة هيكلة </w:t>
      </w:r>
      <w:proofErr w:type="spellStart"/>
      <w:r w:rsidRPr="00CB6472">
        <w:rPr>
          <w:rtl/>
        </w:rPr>
        <w:t>الجیش</w:t>
      </w:r>
      <w:proofErr w:type="spellEnd"/>
      <w:r w:rsidRPr="00CB6472">
        <w:rPr>
          <w:rtl/>
        </w:rPr>
        <w:t xml:space="preserve"> </w:t>
      </w:r>
      <w:proofErr w:type="spellStart"/>
      <w:r w:rsidRPr="00CB6472">
        <w:rPr>
          <w:rtl/>
        </w:rPr>
        <w:t>الأمریکي</w:t>
      </w:r>
      <w:proofErr w:type="spellEnd"/>
      <w:r w:rsidRPr="00CB6472">
        <w:rPr>
          <w:rtl/>
        </w:rPr>
        <w:t xml:space="preserve"> ووزارة الدفاع</w:t>
      </w:r>
      <w:r w:rsidRPr="00CB6472">
        <w:t>.</w:t>
      </w:r>
    </w:p>
    <w:p w14:paraId="27BB0E30" w14:textId="77777777" w:rsidR="00CB6472" w:rsidRPr="00CB6472" w:rsidRDefault="00CB6472" w:rsidP="00CB6472">
      <w:pPr>
        <w:rPr>
          <w:b/>
          <w:bCs/>
        </w:rPr>
      </w:pPr>
      <w:r w:rsidRPr="00CB6472">
        <w:rPr>
          <w:b/>
          <w:bCs/>
          <w:rtl/>
        </w:rPr>
        <w:t>مظاهر التغيير</w:t>
      </w:r>
    </w:p>
    <w:p w14:paraId="4E1C204D" w14:textId="77777777" w:rsidR="00CB6472" w:rsidRPr="00CB6472" w:rsidRDefault="00CB6472" w:rsidP="00CB6472">
      <w:r w:rsidRPr="00CB6472">
        <w:rPr>
          <w:rtl/>
        </w:rPr>
        <w:t xml:space="preserve">أثارت التغيرات التي يقودها وزير الدفاع الأمريكي "بيت </w:t>
      </w:r>
      <w:proofErr w:type="spellStart"/>
      <w:r w:rsidRPr="00CB6472">
        <w:rPr>
          <w:rtl/>
        </w:rPr>
        <w:t>هيجسيث</w:t>
      </w:r>
      <w:proofErr w:type="spellEnd"/>
      <w:r w:rsidRPr="00CB6472">
        <w:rPr>
          <w:rtl/>
        </w:rPr>
        <w:t xml:space="preserve">" العديد من التساؤلات حول تأثير عامل "الولاء" في فاعلية وقوة الجيش </w:t>
      </w:r>
      <w:proofErr w:type="spellStart"/>
      <w:r w:rsidRPr="00CB6472">
        <w:rPr>
          <w:rtl/>
        </w:rPr>
        <w:t>الأمریكي</w:t>
      </w:r>
      <w:proofErr w:type="spellEnd"/>
      <w:r w:rsidRPr="00CB6472">
        <w:rPr>
          <w:rtl/>
        </w:rPr>
        <w:t>، إذ حذرت "</w:t>
      </w:r>
      <w:proofErr w:type="spellStart"/>
      <w:r w:rsidRPr="00CB6472">
        <w:rPr>
          <w:rtl/>
        </w:rPr>
        <w:t>ریسا</w:t>
      </w:r>
      <w:proofErr w:type="spellEnd"/>
      <w:r w:rsidRPr="00CB6472">
        <w:rPr>
          <w:rtl/>
        </w:rPr>
        <w:t xml:space="preserve"> </w:t>
      </w:r>
      <w:proofErr w:type="spellStart"/>
      <w:r w:rsidRPr="00CB6472">
        <w:rPr>
          <w:rtl/>
        </w:rPr>
        <w:t>بروكس</w:t>
      </w:r>
      <w:proofErr w:type="spellEnd"/>
      <w:r w:rsidRPr="00CB6472">
        <w:rPr>
          <w:rtl/>
        </w:rPr>
        <w:t>" أستاذة العلوم السياسية في جامعة "ماركيت" في مقال لها في مجلة "</w:t>
      </w:r>
      <w:proofErr w:type="spellStart"/>
      <w:r w:rsidRPr="00CB6472">
        <w:rPr>
          <w:rtl/>
        </w:rPr>
        <w:t>فورین</w:t>
      </w:r>
      <w:proofErr w:type="spellEnd"/>
      <w:r w:rsidRPr="00CB6472">
        <w:rPr>
          <w:rtl/>
        </w:rPr>
        <w:t xml:space="preserve"> </w:t>
      </w:r>
      <w:proofErr w:type="spellStart"/>
      <w:r w:rsidRPr="00CB6472">
        <w:rPr>
          <w:rtl/>
        </w:rPr>
        <w:lastRenderedPageBreak/>
        <w:t>أفيرز</w:t>
      </w:r>
      <w:proofErr w:type="spellEnd"/>
      <w:r w:rsidRPr="00CB6472">
        <w:rPr>
          <w:rtl/>
        </w:rPr>
        <w:t>" من أن إجراءات "</w:t>
      </w:r>
      <w:proofErr w:type="spellStart"/>
      <w:r w:rsidRPr="00CB6472">
        <w:rPr>
          <w:rtl/>
        </w:rPr>
        <w:t>هيجسيث</w:t>
      </w:r>
      <w:proofErr w:type="spellEnd"/>
      <w:r w:rsidRPr="00CB6472">
        <w:rPr>
          <w:rtl/>
        </w:rPr>
        <w:t xml:space="preserve">" تُنذر بمحاولات </w:t>
      </w:r>
      <w:proofErr w:type="spellStart"/>
      <w:r w:rsidRPr="00CB6472">
        <w:rPr>
          <w:rtl/>
        </w:rPr>
        <w:t>لتسييس</w:t>
      </w:r>
      <w:proofErr w:type="spellEnd"/>
      <w:r w:rsidRPr="00CB6472">
        <w:rPr>
          <w:rtl/>
        </w:rPr>
        <w:t xml:space="preserve"> الجيش الأمريكي لجعله خاضعًا </w:t>
      </w:r>
      <w:proofErr w:type="spellStart"/>
      <w:r w:rsidRPr="00CB6472">
        <w:rPr>
          <w:rtl/>
        </w:rPr>
        <w:t>للأولویات</w:t>
      </w:r>
      <w:proofErr w:type="spellEnd"/>
      <w:r w:rsidRPr="00CB6472">
        <w:rPr>
          <w:rtl/>
        </w:rPr>
        <w:t xml:space="preserve"> </w:t>
      </w:r>
      <w:proofErr w:type="spellStart"/>
      <w:r w:rsidRPr="00CB6472">
        <w:rPr>
          <w:rtl/>
        </w:rPr>
        <w:t>الحزبیة</w:t>
      </w:r>
      <w:proofErr w:type="spellEnd"/>
      <w:r w:rsidRPr="00CB6472">
        <w:rPr>
          <w:rtl/>
        </w:rPr>
        <w:t xml:space="preserve"> للإدارة </w:t>
      </w:r>
      <w:proofErr w:type="spellStart"/>
      <w:r w:rsidRPr="00CB6472">
        <w:rPr>
          <w:rtl/>
        </w:rPr>
        <w:t>الأمریكية</w:t>
      </w:r>
      <w:proofErr w:type="spellEnd"/>
      <w:r w:rsidRPr="00CB6472">
        <w:rPr>
          <w:rtl/>
        </w:rPr>
        <w:t xml:space="preserve">، ومن ضمن هذه الإجراءات إقالة رئيس هيئة الأركان المشتركة الجنرال "تشارلز براون" والأدميرال "ليزا </w:t>
      </w:r>
      <w:proofErr w:type="spellStart"/>
      <w:r w:rsidRPr="00CB6472">
        <w:rPr>
          <w:rtl/>
        </w:rPr>
        <w:t>فرانشيتي</w:t>
      </w:r>
      <w:proofErr w:type="spellEnd"/>
      <w:r w:rsidRPr="00CB6472">
        <w:rPr>
          <w:rtl/>
        </w:rPr>
        <w:t>"، قائدة سلاح البحرية، بالإضافة</w:t>
      </w:r>
    </w:p>
    <w:p w14:paraId="28101426" w14:textId="77777777" w:rsidR="00CB6472" w:rsidRPr="00CB6472" w:rsidRDefault="00CB6472" w:rsidP="00CB6472">
      <w:r w:rsidRPr="00CB6472">
        <w:rPr>
          <w:rtl/>
        </w:rPr>
        <w:t>إلى عدد من كبار المحامين في الجيش والبحرية والقوات الجوية. وتشير هذه الخطوات إلى أن "</w:t>
      </w:r>
      <w:proofErr w:type="spellStart"/>
      <w:r w:rsidRPr="00CB6472">
        <w:rPr>
          <w:rtl/>
        </w:rPr>
        <w:t>هيجسيث</w:t>
      </w:r>
      <w:proofErr w:type="spellEnd"/>
      <w:r w:rsidRPr="00CB6472">
        <w:rPr>
          <w:rtl/>
        </w:rPr>
        <w:t>" يعطي الأولوية للمهام الداخلية لمعالجة أزمة الحدود مع المكسيك، إلى جانب حملته ضد مبادرات التنوع والمساواة والشمول</w:t>
      </w:r>
      <w:r w:rsidRPr="00CB6472">
        <w:t xml:space="preserve"> (DEI) </w:t>
      </w:r>
      <w:r w:rsidRPr="00CB6472">
        <w:rPr>
          <w:rtl/>
        </w:rPr>
        <w:t xml:space="preserve">في البنتاجون، والتي أدت إلى إزالة آلاف الصور لأفراد الخدمة من السود واللاتينيين والإناث من المواقع </w:t>
      </w:r>
      <w:proofErr w:type="spellStart"/>
      <w:r w:rsidRPr="00CB6472">
        <w:rPr>
          <w:rtl/>
        </w:rPr>
        <w:t>الإلكترونیة</w:t>
      </w:r>
      <w:proofErr w:type="spellEnd"/>
      <w:r w:rsidRPr="00CB6472">
        <w:rPr>
          <w:rtl/>
        </w:rPr>
        <w:t xml:space="preserve"> لوزارة </w:t>
      </w:r>
      <w:proofErr w:type="gramStart"/>
      <w:r w:rsidRPr="00CB6472">
        <w:rPr>
          <w:rtl/>
        </w:rPr>
        <w:t>الدفاع.(</w:t>
      </w:r>
      <w:proofErr w:type="gramEnd"/>
      <w:r w:rsidRPr="00CB6472">
        <w:rPr>
          <w:rtl/>
        </w:rPr>
        <w:t>٢)</w:t>
      </w:r>
    </w:p>
    <w:p w14:paraId="0BE1B80B" w14:textId="77777777" w:rsidR="00CB6472" w:rsidRPr="00CB6472" w:rsidRDefault="00CB6472" w:rsidP="00CB6472">
      <w:r w:rsidRPr="00CB6472">
        <w:rPr>
          <w:rtl/>
        </w:rPr>
        <w:t xml:space="preserve">ومن ضمن القرارات المؤثرة أيضًا في نموذج العلاقات المدنية-العسكرية، توقيع الرئيس "ترامب" في يناير </w:t>
      </w:r>
      <w:r w:rsidRPr="00CB6472">
        <w:rPr>
          <w:rtl/>
          <w:lang w:bidi="fa-IR"/>
        </w:rPr>
        <w:t>۲۰۲</w:t>
      </w:r>
      <w:r w:rsidRPr="00CB6472">
        <w:rPr>
          <w:rtl/>
        </w:rPr>
        <w:t xml:space="preserve">٥، على أمر تنفيذي يحظر على المتحولين جنسيًا الالتحاق بالجيش، وتم لاحقًا إنهاء الخدمة العسكرية لأكثر من </w:t>
      </w:r>
      <w:r w:rsidRPr="00CB6472">
        <w:rPr>
          <w:rtl/>
          <w:lang w:bidi="fa-IR"/>
        </w:rPr>
        <w:t>٤۰۰۰</w:t>
      </w:r>
      <w:r w:rsidRPr="00CB6472">
        <w:rPr>
          <w:rtl/>
        </w:rPr>
        <w:t xml:space="preserve"> جندي متحول جنسيًا. وعلى الرغم من أنه في عام </w:t>
      </w:r>
      <w:r w:rsidRPr="00CB6472">
        <w:rPr>
          <w:rtl/>
          <w:lang w:bidi="fa-IR"/>
        </w:rPr>
        <w:t>۲۰۱</w:t>
      </w:r>
      <w:r w:rsidRPr="00CB6472">
        <w:rPr>
          <w:rtl/>
        </w:rPr>
        <w:t>٦ صدر تقرير لمؤسسة "راند</w:t>
      </w:r>
      <w:r w:rsidRPr="00CB6472">
        <w:t xml:space="preserve">" RAND </w:t>
      </w:r>
      <w:r w:rsidRPr="00CB6472">
        <w:rPr>
          <w:rtl/>
        </w:rPr>
        <w:t>أشار إلى أن السماح للأفراد المتحولين جنسيًّا بالخدمة في الجيش سيكون له تأثير محدود على أدائهم لمهامهم، غير أن تغيُّر سياسة المتحولين جنسيًّا في وزارة الدفاع على مدى العقد الماضي يعكس الانقسامات السياسية والحزبية المتنامية في البلاد. فوفقًا لمؤسسة "</w:t>
      </w:r>
      <w:proofErr w:type="spellStart"/>
      <w:r w:rsidRPr="00CB6472">
        <w:rPr>
          <w:rtl/>
        </w:rPr>
        <w:t>جالوب</w:t>
      </w:r>
      <w:proofErr w:type="spellEnd"/>
      <w:r w:rsidRPr="00CB6472">
        <w:rPr>
          <w:rtl/>
        </w:rPr>
        <w:t xml:space="preserve">"، انخفضت نسبة التأييد لخدمة القوات المتحولة جنسيًا في الجيش من </w:t>
      </w:r>
      <w:r w:rsidRPr="00CB6472">
        <w:rPr>
          <w:rtl/>
          <w:lang w:bidi="fa-IR"/>
        </w:rPr>
        <w:t>۷۱٪</w:t>
      </w:r>
      <w:r w:rsidRPr="00CB6472">
        <w:rPr>
          <w:rtl/>
        </w:rPr>
        <w:t xml:space="preserve"> في عام </w:t>
      </w:r>
      <w:r w:rsidRPr="00CB6472">
        <w:rPr>
          <w:rtl/>
          <w:lang w:bidi="fa-IR"/>
        </w:rPr>
        <w:t>۲۰۱۹</w:t>
      </w:r>
      <w:r w:rsidRPr="00CB6472">
        <w:rPr>
          <w:rtl/>
        </w:rPr>
        <w:t xml:space="preserve"> إلى </w:t>
      </w:r>
      <w:r w:rsidRPr="00CB6472">
        <w:rPr>
          <w:rtl/>
          <w:lang w:bidi="fa-IR"/>
        </w:rPr>
        <w:t>٥۸٪</w:t>
      </w:r>
      <w:r w:rsidRPr="00CB6472">
        <w:rPr>
          <w:rtl/>
        </w:rPr>
        <w:t xml:space="preserve"> في</w:t>
      </w:r>
    </w:p>
    <w:p w14:paraId="6D5E4759" w14:textId="77777777" w:rsidR="00CB6472" w:rsidRPr="00CB6472" w:rsidRDefault="00CB6472" w:rsidP="00CB6472">
      <w:r w:rsidRPr="00CB6472">
        <w:rPr>
          <w:rtl/>
        </w:rPr>
        <w:t xml:space="preserve">عام </w:t>
      </w:r>
      <w:r w:rsidRPr="00CB6472">
        <w:rPr>
          <w:rtl/>
          <w:lang w:bidi="fa-IR"/>
        </w:rPr>
        <w:t>۲۰۲</w:t>
      </w:r>
      <w:r w:rsidRPr="00CB6472">
        <w:rPr>
          <w:rtl/>
        </w:rPr>
        <w:t xml:space="preserve">٥، مدفوعة في المقام الأول بفقدان دعم </w:t>
      </w:r>
      <w:proofErr w:type="spellStart"/>
      <w:r w:rsidRPr="00CB6472">
        <w:rPr>
          <w:rtl/>
        </w:rPr>
        <w:t>الجمهوریين</w:t>
      </w:r>
      <w:proofErr w:type="spellEnd"/>
      <w:r w:rsidRPr="00CB6472">
        <w:rPr>
          <w:rtl/>
        </w:rPr>
        <w:t xml:space="preserve">. كذلك كان من الإجراءات اللافتة للانتباه إضفاء الطابع الفيدرالي على الحرس الوطني في كاليفورنيا للرد على احتجاجات الهجرة في لوس أنجلوس، ففي </w:t>
      </w:r>
      <w:r w:rsidRPr="00CB6472">
        <w:rPr>
          <w:rtl/>
          <w:lang w:bidi="fa-IR"/>
        </w:rPr>
        <w:t>۷</w:t>
      </w:r>
      <w:r w:rsidRPr="00CB6472">
        <w:rPr>
          <w:rtl/>
        </w:rPr>
        <w:t xml:space="preserve"> يونيو </w:t>
      </w:r>
      <w:r w:rsidRPr="00CB6472">
        <w:rPr>
          <w:rtl/>
          <w:lang w:bidi="fa-IR"/>
        </w:rPr>
        <w:t>۲۰۲</w:t>
      </w:r>
      <w:r w:rsidRPr="00CB6472">
        <w:rPr>
          <w:rtl/>
        </w:rPr>
        <w:t>٥، أصدر الرئيس "ترامب" قرارًا فيدراليًّا بنشر الحرس الوطني في كاليفورنيا لقمع احتجاجات الهجرة في لوس أنجلوس، رغم رفض حاكم الولاية "</w:t>
      </w:r>
      <w:proofErr w:type="spellStart"/>
      <w:r w:rsidRPr="00CB6472">
        <w:rPr>
          <w:rtl/>
        </w:rPr>
        <w:t>جافن</w:t>
      </w:r>
      <w:proofErr w:type="spellEnd"/>
      <w:r w:rsidRPr="00CB6472">
        <w:rPr>
          <w:rtl/>
        </w:rPr>
        <w:t xml:space="preserve"> </w:t>
      </w:r>
      <w:proofErr w:type="spellStart"/>
      <w:r w:rsidRPr="00CB6472">
        <w:rPr>
          <w:rtl/>
        </w:rPr>
        <w:t>نيوسوم</w:t>
      </w:r>
      <w:proofErr w:type="spellEnd"/>
      <w:r w:rsidRPr="00CB6472">
        <w:rPr>
          <w:rtl/>
        </w:rPr>
        <w:t xml:space="preserve">"، وتلا ذلك، قرار الرئيس بنشر قوات مشاة البحرية الأمريكية للانضمام إليهم. وقد أثار ذلك تساؤلات كثيرة بشأن ماهية الظروف التي ينبغي فيها نشر الجيش على الأراضي الأمريكية لمواجهة الاضطرابات المدنية؛ حيث يُعتبر نشر القوات الفيدرالية ردًا على الاضطرابات المدنية وتكليفها بأداء مهام إنفاذ القانون الملاذ الأخير في الولايات المتحدة. بالإضافة إلى ذلك، عادةً ما تتلقى القوات العاملة تدريبًا محدودًا على الاستجابة للاضطرابات المدنية؛ لأنها لا تُعد جزءًا من أدوارها ومهامها الأساسية، لذا من المحتمل أن تجد نفسها في مواقف غير مستعدة لها </w:t>
      </w:r>
      <w:proofErr w:type="gramStart"/>
      <w:r w:rsidRPr="00CB6472">
        <w:rPr>
          <w:rtl/>
        </w:rPr>
        <w:t>جيدًا.(</w:t>
      </w:r>
      <w:proofErr w:type="gramEnd"/>
      <w:r w:rsidRPr="00CB6472">
        <w:rPr>
          <w:rtl/>
        </w:rPr>
        <w:t>٣)</w:t>
      </w:r>
    </w:p>
    <w:p w14:paraId="54E41ADD" w14:textId="77777777" w:rsidR="00CB6472" w:rsidRPr="00CB6472" w:rsidRDefault="00CB6472" w:rsidP="00CB6472">
      <w:r w:rsidRPr="00CB6472">
        <w:rPr>
          <w:rtl/>
        </w:rPr>
        <w:t xml:space="preserve">يُضاف إلى ما سبق، إقامة عرض عسكري </w:t>
      </w:r>
      <w:proofErr w:type="spellStart"/>
      <w:r w:rsidRPr="00CB6472">
        <w:rPr>
          <w:rtl/>
        </w:rPr>
        <w:t>أمریكي</w:t>
      </w:r>
      <w:proofErr w:type="spellEnd"/>
      <w:r w:rsidRPr="00CB6472">
        <w:rPr>
          <w:rtl/>
        </w:rPr>
        <w:t xml:space="preserve">؛ احتفالًا بالذكرى السنوية الـ </w:t>
      </w:r>
      <w:r w:rsidRPr="00CB6472">
        <w:rPr>
          <w:rtl/>
          <w:lang w:bidi="fa-IR"/>
        </w:rPr>
        <w:t>۲٥۰</w:t>
      </w:r>
      <w:r w:rsidRPr="00CB6472">
        <w:rPr>
          <w:rtl/>
        </w:rPr>
        <w:t xml:space="preserve"> </w:t>
      </w:r>
      <w:proofErr w:type="spellStart"/>
      <w:r w:rsidRPr="00CB6472">
        <w:rPr>
          <w:rtl/>
        </w:rPr>
        <w:t>لتأسیس</w:t>
      </w:r>
      <w:proofErr w:type="spellEnd"/>
      <w:r w:rsidRPr="00CB6472">
        <w:rPr>
          <w:rtl/>
        </w:rPr>
        <w:t xml:space="preserve"> الجيش </w:t>
      </w:r>
      <w:proofErr w:type="spellStart"/>
      <w:r w:rsidRPr="00CB6472">
        <w:rPr>
          <w:rtl/>
        </w:rPr>
        <w:t>الأمریکي</w:t>
      </w:r>
      <w:proofErr w:type="spellEnd"/>
      <w:r w:rsidRPr="00CB6472">
        <w:rPr>
          <w:rtl/>
        </w:rPr>
        <w:t xml:space="preserve">، ما أثار اندهاش </w:t>
      </w:r>
      <w:proofErr w:type="spellStart"/>
      <w:r w:rsidRPr="00CB6472">
        <w:rPr>
          <w:rtl/>
        </w:rPr>
        <w:t>الکثیرین</w:t>
      </w:r>
      <w:proofErr w:type="spellEnd"/>
      <w:r w:rsidRPr="00CB6472">
        <w:rPr>
          <w:rtl/>
        </w:rPr>
        <w:t>؛ إذ ليس للولايات المتحدة تقليد عريق في تنظيم المسيرات العسكرية؛ حيث إن آخر مرة أَقيم فيها عرض عسكري في الولايات المتحدة كان عام ١٩٩١ احتفالًا بالنصر في حرب الخليج، كما نُظمت مسيرات نصر مماثلة في نهاية الحربين العالميتين والحرب الأهلية. ويبدو أن الرأي العام الأمريكي متحفظ بشأن هذا العرض؛ حيث أشار ٦٠٪ من المشاركين في استطلاع للرأي أجرته وكالة "</w:t>
      </w:r>
      <w:proofErr w:type="spellStart"/>
      <w:r w:rsidRPr="00CB6472">
        <w:rPr>
          <w:rtl/>
        </w:rPr>
        <w:t>أسوشيتد</w:t>
      </w:r>
      <w:proofErr w:type="spellEnd"/>
      <w:r w:rsidRPr="00CB6472">
        <w:rPr>
          <w:rtl/>
        </w:rPr>
        <w:t xml:space="preserve"> برس/نورك" إلى أنه لا يُعد استخدامًا ملائمًا للأموال </w:t>
      </w:r>
      <w:proofErr w:type="spellStart"/>
      <w:proofErr w:type="gramStart"/>
      <w:r w:rsidRPr="00CB6472">
        <w:rPr>
          <w:rtl/>
        </w:rPr>
        <w:t>الحکومیة</w:t>
      </w:r>
      <w:proofErr w:type="spellEnd"/>
      <w:r w:rsidRPr="00CB6472">
        <w:rPr>
          <w:rtl/>
        </w:rPr>
        <w:t>.(</w:t>
      </w:r>
      <w:proofErr w:type="gramEnd"/>
      <w:r w:rsidRPr="00CB6472">
        <w:rPr>
          <w:rtl/>
        </w:rPr>
        <w:t>٤)</w:t>
      </w:r>
    </w:p>
    <w:p w14:paraId="4DE7821A" w14:textId="77777777" w:rsidR="00CB6472" w:rsidRPr="00CB6472" w:rsidRDefault="00CB6472" w:rsidP="00CB6472">
      <w:proofErr w:type="spellStart"/>
      <w:r w:rsidRPr="00CB6472">
        <w:rPr>
          <w:rFonts w:ascii="MS Gothic" w:eastAsia="MS Gothic" w:hAnsi="MS Gothic" w:cs="MS Gothic" w:hint="eastAsia"/>
        </w:rPr>
        <w:t>フア</w:t>
      </w:r>
      <w:proofErr w:type="spellEnd"/>
      <w:r w:rsidRPr="00CB6472">
        <w:t xml:space="preserve"> </w:t>
      </w:r>
      <w:r w:rsidRPr="00CB6472">
        <w:rPr>
          <w:rtl/>
        </w:rPr>
        <w:t xml:space="preserve">مثَّل فوز الرئيس "ترامب" في انتخابات عام </w:t>
      </w:r>
      <w:r w:rsidRPr="00CB6472">
        <w:rPr>
          <w:rtl/>
          <w:lang w:bidi="fa-IR"/>
        </w:rPr>
        <w:t>۲۰۱</w:t>
      </w:r>
      <w:r w:rsidRPr="00CB6472">
        <w:rPr>
          <w:rtl/>
        </w:rPr>
        <w:t xml:space="preserve">٧ نقطة تحول في السياسة الأمريكية، إذ غيَّر العديد من المعايير التي حدّدت هوية الدولة منذ الحرب العالمية الثانية، بما في ذلك العلاقات المدنية- العسكرية، وتخلّت إدارته عن المعايير المقبولة سابقا لصالح نهج </w:t>
      </w:r>
      <w:proofErr w:type="spellStart"/>
      <w:r w:rsidRPr="00CB6472">
        <w:rPr>
          <w:rtl/>
        </w:rPr>
        <w:t>شعبوي</w:t>
      </w:r>
      <w:proofErr w:type="spellEnd"/>
      <w:r w:rsidRPr="00CB6472">
        <w:rPr>
          <w:rtl/>
        </w:rPr>
        <w:t xml:space="preserve"> جديد، ما جعل المؤسسة العسكرية تبدو وكأنها منحازة سياسيًا لحزب الرئيس</w:t>
      </w:r>
      <w:r w:rsidRPr="00CB6472">
        <w:t>.</w:t>
      </w:r>
    </w:p>
    <w:p w14:paraId="4576F5EA" w14:textId="77777777" w:rsidR="00CB6472" w:rsidRPr="00CB6472" w:rsidRDefault="00CB6472" w:rsidP="00CB6472">
      <w:pPr>
        <w:rPr>
          <w:b/>
          <w:bCs/>
        </w:rPr>
      </w:pPr>
      <w:r w:rsidRPr="00CB6472">
        <w:rPr>
          <w:b/>
          <w:bCs/>
          <w:rtl/>
        </w:rPr>
        <w:t>نقطة تحول</w:t>
      </w:r>
    </w:p>
    <w:p w14:paraId="7FC4DD02" w14:textId="77777777" w:rsidR="00CB6472" w:rsidRPr="00CB6472" w:rsidRDefault="00CB6472" w:rsidP="00CB6472">
      <w:r w:rsidRPr="00CB6472">
        <w:rPr>
          <w:rtl/>
        </w:rPr>
        <w:t xml:space="preserve">يرى "فيليب </w:t>
      </w:r>
      <w:proofErr w:type="spellStart"/>
      <w:r w:rsidRPr="00CB6472">
        <w:rPr>
          <w:rtl/>
        </w:rPr>
        <w:t>جيبرت</w:t>
      </w:r>
      <w:proofErr w:type="spellEnd"/>
      <w:r w:rsidRPr="00CB6472">
        <w:rPr>
          <w:rtl/>
        </w:rPr>
        <w:t xml:space="preserve">" المستشار السياسي في الحكومة الفيدرالية الكندية، أن فوز الرئيس "ترامب" في انتخابات عام </w:t>
      </w:r>
      <w:r w:rsidRPr="00CB6472">
        <w:rPr>
          <w:rtl/>
          <w:lang w:bidi="fa-IR"/>
        </w:rPr>
        <w:t>۲۰۱۷</w:t>
      </w:r>
      <w:r w:rsidRPr="00CB6472">
        <w:rPr>
          <w:rtl/>
        </w:rPr>
        <w:t xml:space="preserve"> مثِّل نقطة تحول في السياسة الأمريكية، إذ غيَّر العديد من المعايير التي حدّدت هوية الدولة منذ الحرب العالمية الثانية، بما في ذلك العلاقات المدنية-العسكرية، وتخلّت إدارة "ترامب" عن المعايير المقبولة سابقًا لصالح نهج </w:t>
      </w:r>
      <w:proofErr w:type="spellStart"/>
      <w:r w:rsidRPr="00CB6472">
        <w:rPr>
          <w:rtl/>
        </w:rPr>
        <w:t>شعبوي</w:t>
      </w:r>
      <w:proofErr w:type="spellEnd"/>
      <w:r w:rsidRPr="00CB6472">
        <w:rPr>
          <w:rtl/>
        </w:rPr>
        <w:t xml:space="preserve"> جديد، ما جعل الجيش يعد طرفًا حزبيًّا، أي منحازًا سياسيًّا لحزب الرئيس. والجدير بالذكر أن الرئيس "ترامب" نشر الجيش على الحدود بين الولايات المتحدة والمكسيك لتأمين الحدود، وبينما كانت قوات الحرس الوطني موجودة منذ فترة طويلة على الحدود، فإنّ نشر أكثر من </w:t>
      </w:r>
      <w:r w:rsidRPr="00CB6472">
        <w:rPr>
          <w:rtl/>
          <w:lang w:bidi="fa-IR"/>
        </w:rPr>
        <w:t>٥۲۰۰</w:t>
      </w:r>
      <w:r w:rsidRPr="00CB6472">
        <w:rPr>
          <w:rtl/>
        </w:rPr>
        <w:t xml:space="preserve"> جندي كان أمرًا غير مسبوق، بالإضافة إلى ذلك، سعت إدارة "ترامب" إلى إشراك الجيش في قمع احتجاجات </w:t>
      </w:r>
      <w:r w:rsidRPr="00CB6472">
        <w:rPr>
          <w:rtl/>
        </w:rPr>
        <w:lastRenderedPageBreak/>
        <w:t xml:space="preserve">حركة "حياة السود مهمة" عام </w:t>
      </w:r>
      <w:r w:rsidRPr="00CB6472">
        <w:rPr>
          <w:rtl/>
          <w:lang w:bidi="fa-IR"/>
        </w:rPr>
        <w:t xml:space="preserve">۲۰۲۰. </w:t>
      </w:r>
      <w:r w:rsidRPr="00CB6472">
        <w:rPr>
          <w:rtl/>
        </w:rPr>
        <w:t>وعلى الرغم من أن هذا النهج لاقى صدى لدى القاعدة الشعبية المؤيدة لشعاره "اجعل أمريكا عظيمة مرة أخرى</w:t>
      </w:r>
      <w:r w:rsidRPr="00CB6472">
        <w:t xml:space="preserve"> "MAGA</w:t>
      </w:r>
      <w:r w:rsidRPr="00CB6472">
        <w:rPr>
          <w:rtl/>
        </w:rPr>
        <w:t xml:space="preserve">، فإنه قوّض القواعد المؤسسية، وشْكل اضطرابًا للمعايير التي تم وضعها منذ الحرب العالمية </w:t>
      </w:r>
      <w:proofErr w:type="gramStart"/>
      <w:r w:rsidRPr="00CB6472">
        <w:rPr>
          <w:rtl/>
        </w:rPr>
        <w:t>الثانية.(</w:t>
      </w:r>
      <w:proofErr w:type="gramEnd"/>
      <w:r w:rsidRPr="00CB6472">
        <w:rPr>
          <w:rtl/>
        </w:rPr>
        <w:t>٥)</w:t>
      </w:r>
    </w:p>
    <w:p w14:paraId="3E5F8F1C" w14:textId="77777777" w:rsidR="00CB6472" w:rsidRPr="00CB6472" w:rsidRDefault="00CB6472" w:rsidP="00CB6472">
      <w:r w:rsidRPr="00CB6472">
        <w:rPr>
          <w:rtl/>
        </w:rPr>
        <w:t xml:space="preserve">اتجاهات عالمية مؤثرة </w:t>
      </w:r>
      <w:proofErr w:type="gramStart"/>
      <w:r w:rsidRPr="00CB6472">
        <w:rPr>
          <w:rtl/>
        </w:rPr>
        <w:t xml:space="preserve">و </w:t>
      </w:r>
      <w:proofErr w:type="spellStart"/>
      <w:r w:rsidRPr="00CB6472">
        <w:rPr>
          <w:rtl/>
        </w:rPr>
        <w:t>و</w:t>
      </w:r>
      <w:proofErr w:type="spellEnd"/>
      <w:proofErr w:type="gramEnd"/>
      <w:r w:rsidRPr="00CB6472">
        <w:t xml:space="preserve"> </w:t>
      </w:r>
      <w:r w:rsidRPr="00CB6472">
        <w:rPr>
          <w:rFonts w:ascii="Yu Gothic" w:eastAsia="Yu Gothic" w:hAnsi="Yu Gothic" w:cs="Yu Gothic" w:hint="eastAsia"/>
        </w:rPr>
        <w:t>门</w:t>
      </w:r>
      <w:r w:rsidRPr="00CB6472">
        <w:t xml:space="preserve"> 3</w:t>
      </w:r>
    </w:p>
    <w:p w14:paraId="730208E6" w14:textId="77777777" w:rsidR="00CB6472" w:rsidRPr="00CB6472" w:rsidRDefault="00CB6472" w:rsidP="00CB6472">
      <w:proofErr w:type="spellStart"/>
      <w:r w:rsidRPr="00CB6472">
        <w:rPr>
          <w:rFonts w:ascii="MS Gothic" w:eastAsia="MS Gothic" w:hAnsi="MS Gothic" w:cs="MS Gothic" w:hint="eastAsia"/>
        </w:rPr>
        <w:t>フナ</w:t>
      </w:r>
      <w:proofErr w:type="spellEnd"/>
      <w:r w:rsidRPr="00CB6472">
        <w:t xml:space="preserve"> </w:t>
      </w:r>
      <w:r w:rsidRPr="00CB6472">
        <w:rPr>
          <w:rtl/>
        </w:rPr>
        <w:t xml:space="preserve">يُعد استخدام الجيش الأمريكي في حفظ الأمن الداخلي أمرًا غير قانوني بموجب التشريع المعروف باسم قانون "بوسي </w:t>
      </w:r>
      <w:proofErr w:type="spellStart"/>
      <w:r w:rsidRPr="00CB6472">
        <w:rPr>
          <w:rtl/>
        </w:rPr>
        <w:t>كوميتاتوس</w:t>
      </w:r>
      <w:proofErr w:type="spellEnd"/>
      <w:r w:rsidRPr="00CB6472">
        <w:t xml:space="preserve">" (The Posse Comitatus Act) </w:t>
      </w:r>
      <w:r w:rsidRPr="00CB6472">
        <w:rPr>
          <w:rtl/>
        </w:rPr>
        <w:t>لعام ١٨٧٨، والذي قيّد دور الجيش في إنفاذ القانون المحلي في أوقات الاضطرابات، وأجاز استخدام قوات الحرس الوطني فقط في حفظ الأمن الداخلي، سواء بتكليف من حكّام الولايات أو بموافقة من الكونجرس، على أن يكون ذلك ضمن حدود ضيقة ووفق شروط صارمة</w:t>
      </w:r>
      <w:r w:rsidRPr="00CB6472">
        <w:t>.</w:t>
      </w:r>
    </w:p>
    <w:p w14:paraId="301C56B1" w14:textId="77777777" w:rsidR="00CB6472" w:rsidRPr="00CB6472" w:rsidRDefault="00CB6472" w:rsidP="00CB6472">
      <w:r w:rsidRPr="00CB6472">
        <w:rPr>
          <w:rtl/>
        </w:rPr>
        <w:t>وفي مقال لها في مجلة "فورين بوليسي" حذرت "كوري شاكي" مديرة دراسات السياسة الخارجية والدفاعية في معهد "</w:t>
      </w:r>
      <w:proofErr w:type="spellStart"/>
      <w:r w:rsidRPr="00CB6472">
        <w:rPr>
          <w:rtl/>
        </w:rPr>
        <w:t>أميركان</w:t>
      </w:r>
      <w:proofErr w:type="spellEnd"/>
      <w:r w:rsidRPr="00CB6472">
        <w:rPr>
          <w:rtl/>
        </w:rPr>
        <w:t xml:space="preserve"> </w:t>
      </w:r>
      <w:proofErr w:type="spellStart"/>
      <w:r w:rsidRPr="00CB6472">
        <w:rPr>
          <w:rtl/>
        </w:rPr>
        <w:t>إنتربرايز</w:t>
      </w:r>
      <w:proofErr w:type="spellEnd"/>
      <w:r w:rsidRPr="00CB6472">
        <w:rPr>
          <w:rtl/>
        </w:rPr>
        <w:t xml:space="preserve">"، من تداعيات قرار "ترامب" بشأن نشر قوات من مشاة البحرية في لوس أنجلوس، مشيرة إلى أن هذا القرار له عواقب وخيمة، كونه غير قانوني، موضحة أن استخدام الجيش الأمريكي في حفظ الأمن الداخلي أمر غير قانوني بموجب التشريع المعروف باسم قانون "بوسي </w:t>
      </w:r>
      <w:proofErr w:type="spellStart"/>
      <w:r w:rsidRPr="00CB6472">
        <w:rPr>
          <w:rtl/>
        </w:rPr>
        <w:t>كوميتاتوس</w:t>
      </w:r>
      <w:proofErr w:type="spellEnd"/>
      <w:r w:rsidRPr="00CB6472">
        <w:t xml:space="preserve">" (The Posse Comitatus Act) </w:t>
      </w:r>
      <w:r w:rsidRPr="00CB6472">
        <w:rPr>
          <w:rtl/>
        </w:rPr>
        <w:t xml:space="preserve">لعام </w:t>
      </w:r>
      <w:r w:rsidRPr="00CB6472">
        <w:rPr>
          <w:rtl/>
          <w:lang w:bidi="fa-IR"/>
        </w:rPr>
        <w:t>۱۸٧۸</w:t>
      </w:r>
      <w:r w:rsidRPr="00CB6472">
        <w:rPr>
          <w:rtl/>
        </w:rPr>
        <w:t xml:space="preserve">، والذي قيّد دور الجيش في إنفاذ القانون المحلي في أوقات الاضطرابات، مع إمكانية استخدام قوات الحرس الوطني فقط في حفظ الأمن الداخلي، إما بموجب سلطة حكام الولايات أو بموافقة الكونجرس، مع شرط استخدام هذا الخيار في أضيق الحدود. ورغم أنه </w:t>
      </w:r>
      <w:proofErr w:type="spellStart"/>
      <w:r w:rsidRPr="00CB6472">
        <w:rPr>
          <w:rtl/>
        </w:rPr>
        <w:t>یحق</w:t>
      </w:r>
      <w:proofErr w:type="spellEnd"/>
      <w:r w:rsidRPr="00CB6472">
        <w:rPr>
          <w:rtl/>
        </w:rPr>
        <w:t xml:space="preserve"> </w:t>
      </w:r>
      <w:proofErr w:type="spellStart"/>
      <w:r w:rsidRPr="00CB6472">
        <w:rPr>
          <w:rtl/>
        </w:rPr>
        <w:t>للرئیس</w:t>
      </w:r>
      <w:proofErr w:type="spellEnd"/>
      <w:r w:rsidRPr="00CB6472">
        <w:rPr>
          <w:rtl/>
        </w:rPr>
        <w:t xml:space="preserve"> </w:t>
      </w:r>
      <w:proofErr w:type="spellStart"/>
      <w:r w:rsidRPr="00CB6472">
        <w:rPr>
          <w:rtl/>
        </w:rPr>
        <w:t>الأمریکي</w:t>
      </w:r>
      <w:proofErr w:type="spellEnd"/>
      <w:r w:rsidRPr="00CB6472">
        <w:rPr>
          <w:rtl/>
        </w:rPr>
        <w:t xml:space="preserve"> أن </w:t>
      </w:r>
      <w:proofErr w:type="spellStart"/>
      <w:r w:rsidRPr="00CB6472">
        <w:rPr>
          <w:rtl/>
        </w:rPr>
        <w:t>یلجأ</w:t>
      </w:r>
      <w:proofErr w:type="spellEnd"/>
      <w:r w:rsidRPr="00CB6472">
        <w:rPr>
          <w:rtl/>
        </w:rPr>
        <w:t xml:space="preserve"> إلى "قانون التمرد</w:t>
      </w:r>
      <w:r w:rsidRPr="00CB6472">
        <w:t>" (The Insurrection Act)</w:t>
      </w:r>
      <w:r w:rsidRPr="00CB6472">
        <w:rPr>
          <w:rtl/>
        </w:rPr>
        <w:t>، والذي يمتلك بموجبه سلطات شبه مطلقة لاستعادة النظام، فإنه لا يُفضل استخدام هذا القانون من الناحية السياسية. وأكدت "شاكي" أن نشر الرئيس "ترامب" مشاة البحرية الأمريكية في لوس أنجلوس دون وجود تفويض قانوني</w:t>
      </w:r>
    </w:p>
    <w:p w14:paraId="4A3696F2" w14:textId="77777777" w:rsidR="00CB6472" w:rsidRPr="00CB6472" w:rsidRDefault="00CB6472" w:rsidP="00CB6472">
      <w:r w:rsidRPr="00CB6472">
        <w:rPr>
          <w:rtl/>
        </w:rPr>
        <w:t xml:space="preserve">واضح يعصف بكل الأطر القانونية، داعيةً الكونجرس للتحرك وزيادة الضغط السياسي على الرئيس، مع ضغط المشرعين الأمريكيين على القادة العسكريين بمن فيهم رئيس هيئة الأركان المشتركة وقائد الحرس الوطني لتجنب إقحام الجيش الأمريكي في مواجهة </w:t>
      </w:r>
      <w:proofErr w:type="gramStart"/>
      <w:r w:rsidRPr="00CB6472">
        <w:rPr>
          <w:rtl/>
        </w:rPr>
        <w:t>الاحتجاجات.(</w:t>
      </w:r>
      <w:proofErr w:type="gramEnd"/>
      <w:r w:rsidRPr="00CB6472">
        <w:rPr>
          <w:rtl/>
        </w:rPr>
        <w:t>٦)</w:t>
      </w:r>
    </w:p>
    <w:p w14:paraId="2B49A92B" w14:textId="77777777" w:rsidR="00CB6472" w:rsidRPr="00CB6472" w:rsidRDefault="00CB6472" w:rsidP="00CB6472">
      <w:r w:rsidRPr="00CB6472">
        <w:rPr>
          <w:rtl/>
        </w:rPr>
        <w:t xml:space="preserve">في كتابه "الجندي والدولة"، تناول "صامويل </w:t>
      </w:r>
      <w:proofErr w:type="spellStart"/>
      <w:r w:rsidRPr="00CB6472">
        <w:rPr>
          <w:rtl/>
        </w:rPr>
        <w:t>هنتنجتون</w:t>
      </w:r>
      <w:proofErr w:type="spellEnd"/>
      <w:r w:rsidRPr="00CB6472">
        <w:rPr>
          <w:rtl/>
        </w:rPr>
        <w:t>" نظرية العلاقات المدنية-العسكرية، مع التركيز عليها في الولايات المتحدة الأمريكية وأوروبا وآسيا، وطرح افتراضًا رئيسًا يتمثل في الفصل بين المؤسسة العسكرية والمؤسسات المدنية، مؤكدًا أهمية "الإدارة المدنية الموضوعية" للمؤسسة العسكرية</w:t>
      </w:r>
      <w:r w:rsidRPr="00CB6472">
        <w:t xml:space="preserve"> Objective Civilian Control</w:t>
      </w:r>
      <w:r w:rsidRPr="00CB6472">
        <w:rPr>
          <w:rtl/>
        </w:rPr>
        <w:t>، والتركيز على عامل احتراف المؤسسة العسكرية(٧)، وهو النموذج الذي رأى أنه يمثل ما أطلق عليه "علاقات مدنية-عسكرية ديمقراطية"؛ حيث يُلاحظ على أفكار "</w:t>
      </w:r>
      <w:proofErr w:type="spellStart"/>
      <w:r w:rsidRPr="00CB6472">
        <w:rPr>
          <w:rtl/>
        </w:rPr>
        <w:t>هنتنجتون</w:t>
      </w:r>
      <w:proofErr w:type="spellEnd"/>
      <w:r w:rsidRPr="00CB6472">
        <w:rPr>
          <w:rtl/>
        </w:rPr>
        <w:t xml:space="preserve">" تحيزها للنمط الغربي للعلاقات المدنية-العسكرية باعتباره نمطًا نموذجيًّا يجب على الدول الأخرى اتباعه لكي تحرز تقدمًا ديمقراطيًّا. لكن في ضوء الخطوات المتسارعة وغير المتوقعة التي يقوم بها الرئيس "ترامب" بات من المتوقع أن تشهد الولايات المتحدة الأمريكية تغيرًا في هذا النمط السائد، نحو علاقات مدنية عسكرية متداخلة، تتضمن وجود مؤسسة عسكرية قوية، ولكنها منضوية تحت سياسة الحزب الحاكم وتنفذ أهدافه، مع ما لذلك من تأثير في المشهد السياسي والاجتماعي </w:t>
      </w:r>
      <w:proofErr w:type="spellStart"/>
      <w:r w:rsidRPr="00CB6472">
        <w:rPr>
          <w:rtl/>
        </w:rPr>
        <w:t>الأمریكي</w:t>
      </w:r>
      <w:proofErr w:type="spellEnd"/>
      <w:r w:rsidRPr="00CB6472">
        <w:t>.</w:t>
      </w:r>
    </w:p>
    <w:p w14:paraId="43EB95A3" w14:textId="77777777" w:rsidR="00CB6472" w:rsidRPr="00CB6472" w:rsidRDefault="00CB6472" w:rsidP="00CB6472">
      <w:r w:rsidRPr="00CB6472">
        <w:rPr>
          <w:rtl/>
        </w:rPr>
        <w:t xml:space="preserve">وختامًا، في ضوء ما سبق، يمكن القول إن الإجراءات التي اتخذتها الإدارة الأمريكية مؤخرًا تكشف عن تحول ملحوظ في مسار العلاقات المدنية-العسكرية الأمريكية، سيتوقف مستقبلها على القرارات التي سيتخذها الرئيس "ترامب" خلال الفترة القادمة، مع وجود </w:t>
      </w:r>
      <w:proofErr w:type="spellStart"/>
      <w:r w:rsidRPr="00CB6472">
        <w:rPr>
          <w:rtl/>
        </w:rPr>
        <w:t>العدید</w:t>
      </w:r>
      <w:proofErr w:type="spellEnd"/>
      <w:r w:rsidRPr="00CB6472">
        <w:rPr>
          <w:rtl/>
        </w:rPr>
        <w:t xml:space="preserve"> من المؤشرات على أنه سوف </w:t>
      </w:r>
      <w:proofErr w:type="spellStart"/>
      <w:r w:rsidRPr="00CB6472">
        <w:rPr>
          <w:rtl/>
        </w:rPr>
        <w:t>یزید</w:t>
      </w:r>
      <w:proofErr w:type="spellEnd"/>
      <w:r w:rsidRPr="00CB6472">
        <w:rPr>
          <w:rtl/>
        </w:rPr>
        <w:t xml:space="preserve"> من استخدام الضوابط الذاتية</w:t>
      </w:r>
      <w:r w:rsidRPr="00CB6472">
        <w:t>.</w:t>
      </w:r>
    </w:p>
    <w:p w14:paraId="3FD85ED7" w14:textId="77777777" w:rsidR="00CB6472" w:rsidRPr="00CB6472" w:rsidRDefault="00CB6472" w:rsidP="00CB6472">
      <w:pPr>
        <w:rPr>
          <w:b/>
          <w:bCs/>
        </w:rPr>
      </w:pPr>
      <w:r w:rsidRPr="00CB6472">
        <w:rPr>
          <w:b/>
          <w:bCs/>
          <w:rtl/>
        </w:rPr>
        <w:t>الهوامش والمراجع</w:t>
      </w:r>
    </w:p>
    <w:p w14:paraId="6ABB22AA" w14:textId="77777777" w:rsidR="00CB6472" w:rsidRPr="00CB6472" w:rsidRDefault="00CB6472" w:rsidP="00CB6472">
      <w:r w:rsidRPr="00CB6472">
        <w:t>(1) Thomas L. Friedman, Trump and Netanyahu Steer Toward an Ugly World, Together, The New York Times, April 8, 2025, available at:</w:t>
      </w:r>
    </w:p>
    <w:p w14:paraId="282DB551" w14:textId="77777777" w:rsidR="00CB6472" w:rsidRPr="00CB6472" w:rsidRDefault="00CB6472" w:rsidP="00CB6472">
      <w:hyperlink r:id="rId45" w:history="1">
        <w:r w:rsidRPr="00CB6472">
          <w:rPr>
            <w:rStyle w:val="Hyperlink"/>
          </w:rPr>
          <w:t>https://www.nytimes.com/2025/04/08/opinion/trump-netanyahu-united-states-israel-autocracy.html</w:t>
        </w:r>
      </w:hyperlink>
    </w:p>
    <w:p w14:paraId="7C91AAEE" w14:textId="77777777" w:rsidR="00CB6472" w:rsidRPr="00CB6472" w:rsidRDefault="00CB6472" w:rsidP="00CB6472">
      <w:r w:rsidRPr="00CB6472">
        <w:t>(2) Risa Brooks, The Dangerous New Civil-Military Bargain, Foreign Affairs, April 8, 2025, available at: </w:t>
      </w:r>
      <w:hyperlink r:id="rId46" w:history="1">
        <w:r w:rsidRPr="00CB6472">
          <w:rPr>
            <w:rStyle w:val="Hyperlink"/>
          </w:rPr>
          <w:t>https://www.foreignaffairs.com/united-states/dangerous-new-civil-military-bargain</w:t>
        </w:r>
      </w:hyperlink>
    </w:p>
    <w:p w14:paraId="7B5769BD" w14:textId="77777777" w:rsidR="00CB6472" w:rsidRPr="00CB6472" w:rsidRDefault="00CB6472" w:rsidP="00CB6472">
      <w:r w:rsidRPr="00CB6472">
        <w:t>(3) Civil-military relations in the second Trump administration, School of Foreign Service, June 16, 2025, available at: </w:t>
      </w:r>
      <w:hyperlink r:id="rId47" w:history="1">
        <w:r w:rsidRPr="00CB6472">
          <w:rPr>
            <w:rStyle w:val="Hyperlink"/>
          </w:rPr>
          <w:t>https://sfs.georgetown.edu/news/civil-military-relations-in-the-second-trump-administration/</w:t>
        </w:r>
      </w:hyperlink>
    </w:p>
    <w:p w14:paraId="63806C79" w14:textId="77777777" w:rsidR="00CB6472" w:rsidRPr="00CB6472" w:rsidRDefault="00CB6472" w:rsidP="00CB6472">
      <w:r w:rsidRPr="00CB6472">
        <w:t xml:space="preserve">(4) </w:t>
      </w:r>
      <w:proofErr w:type="spellStart"/>
      <w:r w:rsidRPr="00CB6472">
        <w:t>lbid</w:t>
      </w:r>
      <w:proofErr w:type="spellEnd"/>
      <w:r w:rsidRPr="00CB6472">
        <w:t>.</w:t>
      </w:r>
    </w:p>
    <w:p w14:paraId="50CE3EB0" w14:textId="77777777" w:rsidR="00CB6472" w:rsidRPr="00CB6472" w:rsidRDefault="00CB6472" w:rsidP="00CB6472">
      <w:r w:rsidRPr="00CB6472">
        <w:t>(5) Philip T. Gebert, The Populist Disruption: Trump and Contemporary American Civil-Military Relations, Queen's University, April 2025, available at:</w:t>
      </w:r>
    </w:p>
    <w:p w14:paraId="1347D2E3" w14:textId="77777777" w:rsidR="00CB6472" w:rsidRPr="00CB6472" w:rsidRDefault="00CB6472" w:rsidP="00CB6472">
      <w:hyperlink r:id="rId48" w:history="1">
        <w:r w:rsidRPr="00CB6472">
          <w:rPr>
            <w:rStyle w:val="Hyperlink"/>
          </w:rPr>
          <w:t>https://www.queensu.ca/cidp/publications/research-reports/populist-disruption-trump-and-contemporary-ameri-</w:t>
        </w:r>
      </w:hyperlink>
      <w:r w:rsidRPr="00CB6472">
        <w:t> can-civil-military</w:t>
      </w:r>
    </w:p>
    <w:p w14:paraId="457205FD" w14:textId="77777777" w:rsidR="00CB6472" w:rsidRPr="00CB6472" w:rsidRDefault="00CB6472" w:rsidP="00CB6472">
      <w:r w:rsidRPr="00CB6472">
        <w:t>(6) By Kori Schake, Congress Must Constrain Trump, Foreign Policy, June 11, 2025, available at: </w:t>
      </w:r>
      <w:hyperlink r:id="rId49" w:history="1">
        <w:r w:rsidRPr="00CB6472">
          <w:rPr>
            <w:rStyle w:val="Hyperlink"/>
          </w:rPr>
          <w:t>https://foreignpolicy.com/2025/06/11/congress-constrain-trump-military-marines-los-angeles-california-national-</w:t>
        </w:r>
      </w:hyperlink>
      <w:r w:rsidRPr="00CB6472">
        <w:t> guard/</w:t>
      </w:r>
    </w:p>
    <w:p w14:paraId="425C853D" w14:textId="77777777" w:rsidR="00CB6472" w:rsidRPr="00CB6472" w:rsidRDefault="00CB6472" w:rsidP="00CB6472">
      <w:r w:rsidRPr="00CB6472">
        <w:t>(7) Samuel P. Huntington, The soldier and the State, (London: The Belknap press of Harvard University Press, 1985).</w:t>
      </w:r>
    </w:p>
    <w:p w14:paraId="72705631" w14:textId="521760DD" w:rsidR="00CB6472" w:rsidRPr="00CB6472" w:rsidRDefault="00CB6472" w:rsidP="00CB6472">
      <w:r w:rsidRPr="00CB6472">
        <mc:AlternateContent>
          <mc:Choice Requires="wps">
            <w:drawing>
              <wp:inline distT="0" distB="0" distL="0" distR="0" wp14:anchorId="2FDAE7EE" wp14:editId="785438E3">
                <wp:extent cx="304800" cy="304800"/>
                <wp:effectExtent l="0" t="0" r="0" b="0"/>
                <wp:docPr id="268377084" name="Rectangle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6CE2D1" id="Rectangle 2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A77841" w14:textId="77777777" w:rsidR="00CB6472" w:rsidRPr="00CB6472" w:rsidRDefault="00CB6472" w:rsidP="00CB6472">
      <w:pPr>
        <w:rPr>
          <w:b/>
          <w:bCs/>
        </w:rPr>
      </w:pPr>
      <w:r w:rsidRPr="00CB6472">
        <w:rPr>
          <w:b/>
          <w:bCs/>
          <w:rtl/>
        </w:rPr>
        <w:t>عصر الطاقة المتجددة.. من يتحكم في المشهد الجيوسياسي الجديد؟</w:t>
      </w:r>
    </w:p>
    <w:p w14:paraId="65BD4986" w14:textId="77777777" w:rsidR="00CB6472" w:rsidRPr="00CB6472" w:rsidRDefault="00CB6472" w:rsidP="00CB6472">
      <w:r w:rsidRPr="00CB6472">
        <w:rPr>
          <w:rtl/>
        </w:rPr>
        <w:t>أ. إيمان عادل أبوزيد باحثة اقتصادية</w:t>
      </w:r>
    </w:p>
    <w:p w14:paraId="29BA99CF" w14:textId="4D3ED6A2" w:rsidR="00CB6472" w:rsidRPr="00CB6472" w:rsidRDefault="00CB6472" w:rsidP="00CB6472">
      <w:r w:rsidRPr="00CB6472">
        <mc:AlternateContent>
          <mc:Choice Requires="wps">
            <w:drawing>
              <wp:inline distT="0" distB="0" distL="0" distR="0" wp14:anchorId="7C005020" wp14:editId="44034A1B">
                <wp:extent cx="304800" cy="304800"/>
                <wp:effectExtent l="0" t="0" r="0" b="0"/>
                <wp:docPr id="1816836915" name="Rectangle 2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6F06E5" id="Rectangle 2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AB64E6" w14:textId="77777777" w:rsidR="00CB6472" w:rsidRPr="00CB6472" w:rsidRDefault="00CB6472" w:rsidP="00CB6472">
      <w:r w:rsidRPr="00CB6472">
        <w:rPr>
          <w:rtl/>
        </w:rPr>
        <w:t>تُعد الطاقة عنصرًا جوهريًا في فهم الديناميكيات العالمية، ليس فقط بوصفها موردًا حيويًا يدعم الأنشطة الاقتصادية، بل أيضًا باعتبارها أداة استراتيجية تُحدد مكانة الدول ونفوذها على الساحة الدولية. فقد ارتبطت القوة المادية للدول تاريخيًّا بقدرتها على امتلاك أو التحكم في موارد الطاقة الأولية كالنفط والغاز، وهو ما انعكس بشكل مباشر على مستويات التنمية الاقتصادية، والأمن القومي، والقدرة العسكرية. ومن هنا، شكّلت الطاقة محورًا حاسمًا في تشكيل العلاقات الدولية، فكل تحول كبير في تكنولوجيا الطاقة يستتبع بالضرورة تحولا في الجغرافيا السياسية. وهو ما ينطبق بوضوح على انتقال جيلنا الحالي نحو الطاقة الخالية من الكربون (الطاقة المتجددة)، التي يُتوقع أن تعيد تشكيل الجغرافيا السياسية للقرن الواحد والعشرين</w:t>
      </w:r>
      <w:r w:rsidRPr="00CB6472">
        <w:t>.</w:t>
      </w:r>
    </w:p>
    <w:p w14:paraId="284ACF6E" w14:textId="77777777" w:rsidR="00CB6472" w:rsidRPr="00CB6472" w:rsidRDefault="00CB6472" w:rsidP="00CB6472">
      <w:r w:rsidRPr="00CB6472">
        <w:rPr>
          <w:rtl/>
        </w:rPr>
        <w:t xml:space="preserve">شهد تاريخ البشرية تحولات </w:t>
      </w:r>
      <w:proofErr w:type="spellStart"/>
      <w:r w:rsidRPr="00CB6472">
        <w:rPr>
          <w:rtl/>
        </w:rPr>
        <w:t>طاقوية</w:t>
      </w:r>
      <w:proofErr w:type="spellEnd"/>
      <w:r w:rsidRPr="00CB6472">
        <w:rPr>
          <w:rtl/>
        </w:rPr>
        <w:t xml:space="preserve"> متعددة رسمت ملامح حقب رئيسة؛ من تسخير النار إلى طاقة الرياح وصولا إلى محرك </w:t>
      </w:r>
      <w:proofErr w:type="spellStart"/>
      <w:r w:rsidRPr="00CB6472">
        <w:rPr>
          <w:rtl/>
        </w:rPr>
        <w:t>جیمس</w:t>
      </w:r>
      <w:proofErr w:type="spellEnd"/>
      <w:r w:rsidRPr="00CB6472">
        <w:rPr>
          <w:rtl/>
        </w:rPr>
        <w:t xml:space="preserve"> وات البخاري الذي مهّد للتصنيع ومعه للهيمنة البريطانية خلال القرن التاسع عشر وأوائل القرن العشرين. إن التوزيع غير المتكافئ للوقود الأحفوري على مستوى العالم حيث تنعم بعض الدول باحتياطيات هائلة بينما تفتقر</w:t>
      </w:r>
    </w:p>
    <w:p w14:paraId="59047CCF" w14:textId="77777777" w:rsidR="00CB6472" w:rsidRPr="00CB6472" w:rsidRDefault="00CB6472" w:rsidP="00CB6472">
      <w:r w:rsidRPr="00CB6472">
        <w:rPr>
          <w:rtl/>
        </w:rPr>
        <w:lastRenderedPageBreak/>
        <w:t>إليها أخرى، قد منح بعض الدول مزايا جيوسياسية واقتصادية هائلة</w:t>
      </w:r>
      <w:r w:rsidRPr="00CB6472">
        <w:t>.</w:t>
      </w:r>
    </w:p>
    <w:p w14:paraId="1C3506D7" w14:textId="77777777" w:rsidR="00CB6472" w:rsidRPr="00CB6472" w:rsidRDefault="00CB6472" w:rsidP="00CB6472">
      <w:r w:rsidRPr="00CB6472">
        <w:rPr>
          <w:rtl/>
        </w:rPr>
        <w:t xml:space="preserve">مع مطلع القرن العشرين، أصبح النفط مفتاحًا رئيسًا للقوة الجيوسياسية. لكن التهديد الوجودي لأزمة المناخ يفرض نهاية حتمية لعصر الوقود الأحفوري، لا بسبب نضوبه، بل </w:t>
      </w:r>
      <w:proofErr w:type="spellStart"/>
      <w:r w:rsidRPr="00CB6472">
        <w:rPr>
          <w:rtl/>
        </w:rPr>
        <w:t>نتیجة</w:t>
      </w:r>
      <w:proofErr w:type="spellEnd"/>
      <w:r w:rsidRPr="00CB6472">
        <w:rPr>
          <w:rtl/>
        </w:rPr>
        <w:t xml:space="preserve"> آثاره البيئية </w:t>
      </w:r>
      <w:proofErr w:type="spellStart"/>
      <w:r w:rsidRPr="00CB6472">
        <w:rPr>
          <w:rtl/>
        </w:rPr>
        <w:t>الكارثیة</w:t>
      </w:r>
      <w:proofErr w:type="spellEnd"/>
      <w:r w:rsidRPr="00CB6472">
        <w:rPr>
          <w:rtl/>
        </w:rPr>
        <w:t xml:space="preserve">. وقد </w:t>
      </w:r>
      <w:proofErr w:type="spellStart"/>
      <w:r w:rsidRPr="00CB6472">
        <w:rPr>
          <w:rtl/>
        </w:rPr>
        <w:t>أدی</w:t>
      </w:r>
      <w:proofErr w:type="spellEnd"/>
      <w:r w:rsidRPr="00CB6472">
        <w:rPr>
          <w:rtl/>
        </w:rPr>
        <w:t xml:space="preserve"> ارتفاع </w:t>
      </w:r>
      <w:proofErr w:type="spellStart"/>
      <w:r w:rsidRPr="00CB6472">
        <w:rPr>
          <w:rtl/>
        </w:rPr>
        <w:t>ترکیزات</w:t>
      </w:r>
      <w:proofErr w:type="spellEnd"/>
      <w:r w:rsidRPr="00CB6472">
        <w:rPr>
          <w:rtl/>
        </w:rPr>
        <w:t xml:space="preserve"> ثاني </w:t>
      </w:r>
      <w:proofErr w:type="spellStart"/>
      <w:r w:rsidRPr="00CB6472">
        <w:rPr>
          <w:rtl/>
        </w:rPr>
        <w:t>أکسید</w:t>
      </w:r>
      <w:proofErr w:type="spellEnd"/>
      <w:r w:rsidRPr="00CB6472">
        <w:rPr>
          <w:rtl/>
        </w:rPr>
        <w:t xml:space="preserve"> </w:t>
      </w:r>
      <w:proofErr w:type="spellStart"/>
      <w:r w:rsidRPr="00CB6472">
        <w:rPr>
          <w:rtl/>
        </w:rPr>
        <w:t>الکربون</w:t>
      </w:r>
      <w:proofErr w:type="spellEnd"/>
      <w:r w:rsidRPr="00CB6472">
        <w:rPr>
          <w:rtl/>
        </w:rPr>
        <w:t xml:space="preserve"> في الغلاف الجوي إلى زيادة حرارة الأرض بمقدار </w:t>
      </w:r>
      <w:r w:rsidRPr="00CB6472">
        <w:rPr>
          <w:rtl/>
          <w:lang w:bidi="fa-IR"/>
        </w:rPr>
        <w:t>۱,۲</w:t>
      </w:r>
      <w:r w:rsidRPr="00CB6472">
        <w:rPr>
          <w:rtl/>
        </w:rPr>
        <w:t xml:space="preserve"> درجة مئوية مقارنة بمستويات ما قبل الثورة الصناعية، مما تسبب في اضطرابات مناخية متصاعدة</w:t>
      </w:r>
      <w:r w:rsidRPr="00CB6472">
        <w:t>.</w:t>
      </w:r>
    </w:p>
    <w:p w14:paraId="39542053" w14:textId="77777777" w:rsidR="00CB6472" w:rsidRPr="00CB6472" w:rsidRDefault="00CB6472" w:rsidP="00CB6472">
      <w:r w:rsidRPr="00CB6472">
        <w:rPr>
          <w:rtl/>
        </w:rPr>
        <w:t xml:space="preserve">في مواجهة هذا التحدي، تبنت الأمم المتحدة اتفاق باريس عام </w:t>
      </w:r>
      <w:r w:rsidRPr="00CB6472">
        <w:rPr>
          <w:rtl/>
          <w:lang w:bidi="fa-IR"/>
        </w:rPr>
        <w:t>۲۰۱</w:t>
      </w:r>
      <w:r w:rsidRPr="00CB6472">
        <w:rPr>
          <w:rtl/>
        </w:rPr>
        <w:t>٥، الذي يلزم الدول بخفض الانبعاثات وتحقيق تحول جذري في أنظمة الطاقة. ورغم أن إزالة الكربون تبدو ممكنة تقنيًّا واقتصاديًا، فإن الجغرافيا السياسية تظل العامل الحاسم. فالدول التي بنت قوتها على الوقود الأحفوري تقاوم هذا التحول؛ خشية فقدان نفوذها الاستراتيجي</w:t>
      </w:r>
      <w:r w:rsidRPr="00CB6472">
        <w:t>. (</w:t>
      </w:r>
      <w:r w:rsidRPr="00CB6472">
        <w:rPr>
          <w:rtl/>
          <w:lang w:bidi="fa-IR"/>
        </w:rPr>
        <w:t>۱</w:t>
      </w:r>
      <w:r w:rsidRPr="00CB6472">
        <w:t>)</w:t>
      </w:r>
    </w:p>
    <w:p w14:paraId="6B68EF29" w14:textId="77777777" w:rsidR="00CB6472" w:rsidRPr="00CB6472" w:rsidRDefault="00CB6472" w:rsidP="00CB6472">
      <w:r w:rsidRPr="00CB6472">
        <w:rPr>
          <w:rtl/>
        </w:rPr>
        <w:t>وفي المقابل، نشهد تحولًا نوعيًّا في بنية النظام الطاقي العالمي، تحكمه السيطرة على التكنولوجيا، وسلاسل التوريد، والمعايير التنظيمية. فمن يملك مفاتيح القوة في عصر الطاقة المتجددة؟ ومن سيتحكم في المشهد الجيوسياسي الجديد؟</w:t>
      </w:r>
    </w:p>
    <w:p w14:paraId="33ABDE06" w14:textId="77777777" w:rsidR="00CB6472" w:rsidRPr="00CB6472" w:rsidRDefault="00CB6472" w:rsidP="00CB6472">
      <w:pPr>
        <w:rPr>
          <w:b/>
          <w:bCs/>
        </w:rPr>
      </w:pPr>
      <w:r w:rsidRPr="00CB6472">
        <w:rPr>
          <w:b/>
          <w:bCs/>
          <w:rtl/>
        </w:rPr>
        <w:t>الطاقة الأحفورية كأداة للهيمنة الجيوسياسية</w:t>
      </w:r>
    </w:p>
    <w:p w14:paraId="637155D5" w14:textId="77777777" w:rsidR="00CB6472" w:rsidRPr="00CB6472" w:rsidRDefault="00CB6472" w:rsidP="00CB6472">
      <w:r w:rsidRPr="00CB6472">
        <w:rPr>
          <w:rtl/>
        </w:rPr>
        <w:t xml:space="preserve">شكّلت الطاقة الأحفورية - لا سيما النفط والغاز الطبيعي - أحد أعمدة النفوذ الجيوسياسي على مدار القرن العشرين وبداية القرن الواحد والعشرين. استُغلت موارد الطاقة تاريخيًّا لتحقيق أهداف وطنية؛ </w:t>
      </w:r>
      <w:proofErr w:type="spellStart"/>
      <w:r w:rsidRPr="00CB6472">
        <w:rPr>
          <w:rtl/>
        </w:rPr>
        <w:t>حیث</w:t>
      </w:r>
      <w:proofErr w:type="spellEnd"/>
      <w:r w:rsidRPr="00CB6472">
        <w:rPr>
          <w:rtl/>
        </w:rPr>
        <w:t xml:space="preserve"> كشفت أزمات، مثل حظر أوبك عام </w:t>
      </w:r>
      <w:r w:rsidRPr="00CB6472">
        <w:rPr>
          <w:rtl/>
          <w:lang w:bidi="fa-IR"/>
        </w:rPr>
        <w:t>۱۹۷۳</w:t>
      </w:r>
      <w:r w:rsidRPr="00CB6472">
        <w:rPr>
          <w:rtl/>
        </w:rPr>
        <w:t xml:space="preserve">، عن قدرة الطاقة على التأثير في القرارات الاقتصادية والسياسية العالمية. وفي العقود الأخيرة، استخدمت روسيا صادرات الغاز الطبيعي كأداة نفوذ لا سيما في أوروبا التي اعتمدت على الغاز الروسي لتغطية ما يقرب من ٤٠٪ من احتياجاتها قبل الصراع الروسي الأوكراني. هذا الاعتماد وضع أمن الطاقة في صلب السياسة الخارجية للاتحاد الأوروبي، وبرز بقوة بعد غزو </w:t>
      </w:r>
      <w:proofErr w:type="spellStart"/>
      <w:r w:rsidRPr="00CB6472">
        <w:rPr>
          <w:rtl/>
        </w:rPr>
        <w:t>روسیا</w:t>
      </w:r>
      <w:proofErr w:type="spellEnd"/>
      <w:r w:rsidRPr="00CB6472">
        <w:rPr>
          <w:rtl/>
        </w:rPr>
        <w:t xml:space="preserve"> </w:t>
      </w:r>
      <w:proofErr w:type="spellStart"/>
      <w:r w:rsidRPr="00CB6472">
        <w:rPr>
          <w:rtl/>
        </w:rPr>
        <w:t>لأوکرانیا</w:t>
      </w:r>
      <w:proofErr w:type="spellEnd"/>
      <w:r w:rsidRPr="00CB6472">
        <w:rPr>
          <w:rtl/>
        </w:rPr>
        <w:t xml:space="preserve"> عام </w:t>
      </w:r>
      <w:r w:rsidRPr="00CB6472">
        <w:rPr>
          <w:rtl/>
          <w:lang w:bidi="fa-IR"/>
        </w:rPr>
        <w:t>۲۰۲۲</w:t>
      </w:r>
      <w:r w:rsidRPr="00CB6472">
        <w:rPr>
          <w:rtl/>
        </w:rPr>
        <w:t xml:space="preserve">، </w:t>
      </w:r>
      <w:proofErr w:type="spellStart"/>
      <w:r w:rsidRPr="00CB6472">
        <w:rPr>
          <w:rtl/>
        </w:rPr>
        <w:t>حین</w:t>
      </w:r>
      <w:proofErr w:type="spellEnd"/>
      <w:r w:rsidRPr="00CB6472">
        <w:rPr>
          <w:rtl/>
        </w:rPr>
        <w:t xml:space="preserve"> قطعت موسكو الإمدادات، مما دفع الاتحاد الأوروبي إلى البحث عن بدائل. وأصبح مشروع نورد </w:t>
      </w:r>
      <w:proofErr w:type="spellStart"/>
      <w:r w:rsidRPr="00CB6472">
        <w:rPr>
          <w:rtl/>
        </w:rPr>
        <w:t>ستریم</w:t>
      </w:r>
      <w:proofErr w:type="spellEnd"/>
      <w:r w:rsidRPr="00CB6472">
        <w:rPr>
          <w:rtl/>
        </w:rPr>
        <w:t xml:space="preserve"> </w:t>
      </w:r>
      <w:r w:rsidRPr="00CB6472">
        <w:rPr>
          <w:rtl/>
          <w:lang w:bidi="fa-IR"/>
        </w:rPr>
        <w:t>۲</w:t>
      </w:r>
      <w:r w:rsidRPr="00CB6472">
        <w:rPr>
          <w:rtl/>
        </w:rPr>
        <w:t>، الذي كان يهدف إلى تعميق الاعتماد الأوروبي على الغاز الروسي، مصدرًا للتوتر الجيوسياسي، وأدى إلى فرض عقوبات وتحركات دبلوماسية متسارعة</w:t>
      </w:r>
      <w:r w:rsidRPr="00CB6472">
        <w:t>.</w:t>
      </w:r>
    </w:p>
    <w:p w14:paraId="0DF6BB6D" w14:textId="77777777" w:rsidR="00CB6472" w:rsidRPr="00CB6472" w:rsidRDefault="00CB6472" w:rsidP="00CB6472">
      <w:r w:rsidRPr="00CB6472">
        <w:rPr>
          <w:rtl/>
        </w:rPr>
        <w:t xml:space="preserve">مارس منتجو النفط في الشرق الأوسط، وعلى رأسهم المملكة العربية السعودية، نفوذًا كبيرًا في الأسواق العالمية من خلال منظمة أوبك، التي تملك القدرة على تعديل مستويات الإنتاج والتأثير في أسعار النفط العالمية، بما لذلك من تبعات مباشرة على اقتصادات الدول. وقد استجابت الولايات المتحدة وهي منتج ومستهلك رئيس للنفط لقرارات أوبك+ عبر أدوات سياسية مثل: السحب من الاحتياطي النفطي الاستراتيجي، وجهود دبلوماسية لتهدئة الأسواق. إلى جانب الدول، لعبت شركات الطاقة الكبرى، مثل إكسون </w:t>
      </w:r>
      <w:proofErr w:type="spellStart"/>
      <w:r w:rsidRPr="00CB6472">
        <w:rPr>
          <w:rtl/>
        </w:rPr>
        <w:t>موبیل</w:t>
      </w:r>
      <w:proofErr w:type="spellEnd"/>
      <w:r w:rsidRPr="00CB6472">
        <w:rPr>
          <w:rtl/>
        </w:rPr>
        <w:t>، وبي بي، وغازبروم، أدوارًا حاسمة في دبلوماسية الطاقة، من خلال التأثير في السياسات الحكومية، واستثمارات التكنولوجيا، والتعاون الاستراتيجي، ما زاد من تعقيد مشهد الطاقة العالمي</w:t>
      </w:r>
      <w:r w:rsidRPr="00CB6472">
        <w:t>.</w:t>
      </w:r>
    </w:p>
    <w:p w14:paraId="4D80FF6A" w14:textId="77777777" w:rsidR="00CB6472" w:rsidRPr="00CB6472" w:rsidRDefault="00CB6472" w:rsidP="00CB6472">
      <w:r w:rsidRPr="00CB6472">
        <w:rPr>
          <w:rFonts w:ascii="MS Gothic" w:eastAsia="MS Gothic" w:hAnsi="MS Gothic" w:cs="MS Gothic" w:hint="eastAsia"/>
        </w:rPr>
        <w:t>ナ</w:t>
      </w:r>
      <w:r w:rsidRPr="00CB6472">
        <w:t xml:space="preserve"> </w:t>
      </w:r>
      <w:r w:rsidRPr="00CB6472">
        <w:rPr>
          <w:rtl/>
        </w:rPr>
        <w:t>مصادر الطاقة المتجددة هي التقنيات الوحيدة القادرة على إيصالنا إلى أهدافنا... فهي تُعزّز القدرة على الصمود، وتُجنّبنا صدمات أسعار الطاقة، وتضمن التوافق مع اتفاق باريس، كما تضمن وجود نظام طاقي عادل</w:t>
      </w:r>
      <w:r w:rsidRPr="00CB6472">
        <w:t>.</w:t>
      </w:r>
    </w:p>
    <w:p w14:paraId="68D375E6" w14:textId="77777777" w:rsidR="00CB6472" w:rsidRPr="00CB6472" w:rsidRDefault="00CB6472" w:rsidP="00CB6472">
      <w:r w:rsidRPr="00CB6472">
        <w:rPr>
          <w:rtl/>
        </w:rPr>
        <w:t>فرانشيسكو لا كاميرا المدير العام للوكالة الدولية للطاقة المتجددة</w:t>
      </w:r>
      <w:r w:rsidRPr="00CB6472">
        <w:t xml:space="preserve"> (IRENA)</w:t>
      </w:r>
    </w:p>
    <w:p w14:paraId="135EE414" w14:textId="77777777" w:rsidR="00CB6472" w:rsidRPr="00CB6472" w:rsidRDefault="00CB6472" w:rsidP="00CB6472">
      <w:r w:rsidRPr="00CB6472">
        <w:rPr>
          <w:rtl/>
        </w:rPr>
        <w:t xml:space="preserve">شكلت العقوبات المفروضة على الدول المنتجة للطاقة بعدًا أساسيًا في الاستراتيجية الجيوسياسية. فقد فرضت الولايات المتحدة عقوبات على دول مثل إيران وفنزويلا للحد من نفوذها السياسي والعسكري، لكن هذه الإجراءات أدت إلى تداعيات غير متوقعة، أبرزها إعادة تشكيل التحالفات في أسواق الطاقة. فقد طورت إيران علاقات وثيقة مع الصين لتصدير نفطها، واتجهت فنزويلا نحو روسيا والصين لتفادي الأسواق الغربية. وفي السياق ذاته، توسعت روسيا في صادراتها إلى الهند والصين، مقدّمة خصومات للحفاظ على حصتها السوقية. بذلك، أظهرت سياسة الطاقة قدرتها على إعادة هيكلة العلاقات الدولية وتهديد استقرار أنماط التجارة التقليدية، ما أسس لنظام طاقة عالمي يتسم بتعدد الأقطاب والتبعية </w:t>
      </w:r>
      <w:proofErr w:type="gramStart"/>
      <w:r w:rsidRPr="00CB6472">
        <w:rPr>
          <w:rtl/>
        </w:rPr>
        <w:t>المتبادلة.(</w:t>
      </w:r>
      <w:proofErr w:type="gramEnd"/>
      <w:r w:rsidRPr="00CB6472">
        <w:rPr>
          <w:rtl/>
        </w:rPr>
        <w:t>٢)</w:t>
      </w:r>
    </w:p>
    <w:p w14:paraId="3A609FD8" w14:textId="77777777" w:rsidR="00CB6472" w:rsidRPr="00CB6472" w:rsidRDefault="00CB6472" w:rsidP="00CB6472">
      <w:pPr>
        <w:rPr>
          <w:b/>
          <w:bCs/>
        </w:rPr>
      </w:pPr>
      <w:r w:rsidRPr="00CB6472">
        <w:rPr>
          <w:b/>
          <w:bCs/>
          <w:rtl/>
        </w:rPr>
        <w:t>ما الذي تغيّر؟</w:t>
      </w:r>
    </w:p>
    <w:p w14:paraId="27E0ED5F" w14:textId="77777777" w:rsidR="00CB6472" w:rsidRPr="00CB6472" w:rsidRDefault="00CB6472" w:rsidP="00CB6472">
      <w:pPr>
        <w:rPr>
          <w:b/>
          <w:bCs/>
        </w:rPr>
      </w:pPr>
      <w:r w:rsidRPr="00CB6472">
        <w:rPr>
          <w:b/>
          <w:bCs/>
          <w:rtl/>
        </w:rPr>
        <w:lastRenderedPageBreak/>
        <w:t>ملامح التحول إلى الطاقة المتجددة</w:t>
      </w:r>
    </w:p>
    <w:p w14:paraId="7AFF2F6C" w14:textId="77777777" w:rsidR="00CB6472" w:rsidRPr="00CB6472" w:rsidRDefault="00CB6472" w:rsidP="00CB6472">
      <w:r w:rsidRPr="00CB6472">
        <w:rPr>
          <w:rtl/>
        </w:rPr>
        <w:t xml:space="preserve">شهد عام </w:t>
      </w:r>
      <w:r w:rsidRPr="00CB6472">
        <w:rPr>
          <w:rtl/>
          <w:lang w:bidi="fa-IR"/>
        </w:rPr>
        <w:t>۲۰۲۳</w:t>
      </w:r>
      <w:r w:rsidRPr="00CB6472">
        <w:rPr>
          <w:rtl/>
        </w:rPr>
        <w:t xml:space="preserve"> انخفاضًا ملحوظًا في المتوسط العالمي المرجح للتكلفة المستوية لإنتاج الكهرباء من مشروعات الطاقة المتجددة التي تم تشغيلها حديثًا على نطاق المرافق، بما في ذلك الطاقة الشمسية</w:t>
      </w:r>
    </w:p>
    <w:p w14:paraId="2ACB413D" w14:textId="77777777" w:rsidR="00CB6472" w:rsidRPr="00CB6472" w:rsidRDefault="00CB6472" w:rsidP="00CB6472">
      <w:r w:rsidRPr="00CB6472">
        <w:rPr>
          <w:rtl/>
        </w:rPr>
        <w:t xml:space="preserve">الكهروضوئية، وطاقة الرياح البرية والبحرية، والطاقة الكهرومائية. وقد سجّلت مشروعات الطاقة الشمسية الكهروضوئية على نطاق المرافق أكبر انخفاض بنسبة ١٢٪، تلتها مشروعات طاقة الرياح البحرية بنسبة ٧٪، ثم الرياح البرية بنسبة ٣٪. كما انخفضت تكاليف المشروعات المتعلقة بالقدرة التخزينية للبطاريات بنسبة </w:t>
      </w:r>
      <w:r w:rsidRPr="00CB6472">
        <w:rPr>
          <w:rtl/>
          <w:lang w:bidi="fa-IR"/>
        </w:rPr>
        <w:t>۸۹٪</w:t>
      </w:r>
      <w:r w:rsidRPr="00CB6472">
        <w:rPr>
          <w:rtl/>
        </w:rPr>
        <w:t xml:space="preserve"> بين عامي </w:t>
      </w:r>
      <w:r w:rsidRPr="00CB6472">
        <w:rPr>
          <w:rtl/>
          <w:lang w:bidi="fa-IR"/>
        </w:rPr>
        <w:t>۲۰۱۰</w:t>
      </w:r>
      <w:r w:rsidRPr="00CB6472">
        <w:rPr>
          <w:rtl/>
        </w:rPr>
        <w:t xml:space="preserve"> و</w:t>
      </w:r>
      <w:r w:rsidRPr="00CB6472">
        <w:rPr>
          <w:rtl/>
          <w:lang w:bidi="fa-IR"/>
        </w:rPr>
        <w:t xml:space="preserve">۲۰۲۳. </w:t>
      </w:r>
      <w:r w:rsidRPr="00CB6472">
        <w:rPr>
          <w:rtl/>
        </w:rPr>
        <w:t xml:space="preserve">وعلى الرغم من عودة أسعار الوقود الأحفوري إلى مستوياتها التاريخية، فإن مصادر الطاقة المتجددة باتت تنافسية بصورة متزايدة. ففي عام </w:t>
      </w:r>
      <w:r w:rsidRPr="00CB6472">
        <w:rPr>
          <w:rtl/>
          <w:lang w:bidi="fa-IR"/>
        </w:rPr>
        <w:t>۲۰۲۳</w:t>
      </w:r>
      <w:r w:rsidRPr="00CB6472">
        <w:rPr>
          <w:rtl/>
        </w:rPr>
        <w:t xml:space="preserve">، كانت التكلفة المستوية لإنتاج الكهرباء من الطاقة الشمسية الكهروضوئية أقل بنسبة ٥٦٪ من المتوسط المرجح للبدائل القائمة على الوقود الأحفوري، بعد أن كانت أعلى بنسبة ٤١٤٪ في عام </w:t>
      </w:r>
      <w:r w:rsidRPr="00CB6472">
        <w:rPr>
          <w:rtl/>
          <w:lang w:bidi="fa-IR"/>
        </w:rPr>
        <w:t xml:space="preserve">۲۰۱۰. </w:t>
      </w:r>
      <w:r w:rsidRPr="00CB6472">
        <w:rPr>
          <w:rtl/>
        </w:rPr>
        <w:t xml:space="preserve">كما انخفضت تكلفة إنتاج الكهرباء من مشروعات الرياح البرية الجديدة بنسبة ٦٧٪ مقارنة بالبدائل الأحفورية، بعد أن كانت أعلى بنسبة </w:t>
      </w:r>
      <w:r w:rsidRPr="00CB6472">
        <w:rPr>
          <w:rtl/>
          <w:lang w:bidi="fa-IR"/>
        </w:rPr>
        <w:t>۲۳٪</w:t>
      </w:r>
      <w:r w:rsidRPr="00CB6472">
        <w:rPr>
          <w:rtl/>
        </w:rPr>
        <w:t xml:space="preserve"> في عام </w:t>
      </w:r>
      <w:r w:rsidRPr="00CB6472">
        <w:rPr>
          <w:rtl/>
          <w:lang w:bidi="fa-IR"/>
        </w:rPr>
        <w:t xml:space="preserve">۲۰۱۰. </w:t>
      </w:r>
      <w:r w:rsidRPr="00CB6472">
        <w:rPr>
          <w:rtl/>
        </w:rPr>
        <w:t xml:space="preserve">وتشير التقديرات إلى أن القدرة الجديدة التي أَضيفت منذ عام </w:t>
      </w:r>
      <w:r w:rsidRPr="00CB6472">
        <w:rPr>
          <w:rtl/>
          <w:lang w:bidi="fa-IR"/>
        </w:rPr>
        <w:t>۲۰۰۰</w:t>
      </w:r>
      <w:r w:rsidRPr="00CB6472">
        <w:rPr>
          <w:rtl/>
        </w:rPr>
        <w:t xml:space="preserve"> قد أسهمت في تخفيض تكاليف وقود قطاع الكهرباء في عام </w:t>
      </w:r>
      <w:r w:rsidRPr="00CB6472">
        <w:rPr>
          <w:rtl/>
          <w:lang w:bidi="fa-IR"/>
        </w:rPr>
        <w:t>۲۰۲۳</w:t>
      </w:r>
      <w:r w:rsidRPr="00CB6472">
        <w:rPr>
          <w:rtl/>
        </w:rPr>
        <w:t xml:space="preserve"> بما لا يقل عن </w:t>
      </w:r>
      <w:r w:rsidRPr="00CB6472">
        <w:rPr>
          <w:rtl/>
          <w:lang w:bidi="fa-IR"/>
        </w:rPr>
        <w:t>٤۰</w:t>
      </w:r>
      <w:r w:rsidRPr="00CB6472">
        <w:rPr>
          <w:rtl/>
        </w:rPr>
        <w:t xml:space="preserve">٩ مليارات دولار أمريكي، مما يبرز الأثر الإيجابي للطاقة المتجددة في تعزيز أمن </w:t>
      </w:r>
      <w:proofErr w:type="gramStart"/>
      <w:r w:rsidRPr="00CB6472">
        <w:rPr>
          <w:rtl/>
        </w:rPr>
        <w:t>الطاقة.(</w:t>
      </w:r>
      <w:proofErr w:type="gramEnd"/>
      <w:r w:rsidRPr="00CB6472">
        <w:rPr>
          <w:rtl/>
        </w:rPr>
        <w:t>٣)</w:t>
      </w:r>
    </w:p>
    <w:p w14:paraId="52929681" w14:textId="77777777" w:rsidR="00CB6472" w:rsidRPr="00CB6472" w:rsidRDefault="00CB6472" w:rsidP="00CB6472">
      <w:r w:rsidRPr="00CB6472">
        <w:rPr>
          <w:rtl/>
        </w:rPr>
        <w:t xml:space="preserve">وفقًا للوكالة الدولية للطاقة، أصبح توليد الطاقة المتجددة هو الخيار الأقل تكلفة والأكثر تفضيلًا لتوليد الكهرباء الجديدة. وقد مثّل التقدم المحرز في عام </w:t>
      </w:r>
      <w:r w:rsidRPr="00CB6472">
        <w:rPr>
          <w:rtl/>
          <w:lang w:bidi="fa-IR"/>
        </w:rPr>
        <w:t>۲۰۲۳</w:t>
      </w:r>
      <w:r w:rsidRPr="00CB6472">
        <w:rPr>
          <w:rtl/>
        </w:rPr>
        <w:t xml:space="preserve"> خطوة بارزة نحو الانتقال إلى نظام طاقي قائم على الكفاءة والاستدامة. وارتفع الاستثمار العالمي في تصنيع التكنولوجيا النظيفة بنسبة ٥٠٪، ليصل إلى </w:t>
      </w:r>
      <w:r w:rsidRPr="00CB6472">
        <w:rPr>
          <w:rtl/>
          <w:lang w:bidi="fa-IR"/>
        </w:rPr>
        <w:t>۲۳</w:t>
      </w:r>
      <w:r w:rsidRPr="00CB6472">
        <w:rPr>
          <w:rtl/>
        </w:rPr>
        <w:t xml:space="preserve">٥ مليار دولار أمريكي، ما يعادل نحو </w:t>
      </w:r>
      <w:r w:rsidRPr="00CB6472">
        <w:rPr>
          <w:rtl/>
          <w:lang w:bidi="fa-IR"/>
        </w:rPr>
        <w:t>۱۰٪</w:t>
      </w:r>
      <w:r w:rsidRPr="00CB6472">
        <w:rPr>
          <w:rtl/>
        </w:rPr>
        <w:t xml:space="preserve"> من نمو الاستثمار في الاقتصاد العالمي. واستحوذ تصنيع الطاقة الشمسية الكهروضوئية والبطاريات على أربعة أخماس هذه الاستثمارات، بينما شكّلت مصانع السيارات الكهربائية </w:t>
      </w:r>
      <w:r w:rsidRPr="00CB6472">
        <w:rPr>
          <w:rtl/>
          <w:lang w:bidi="fa-IR"/>
        </w:rPr>
        <w:t>۱</w:t>
      </w:r>
      <w:r w:rsidRPr="00CB6472">
        <w:rPr>
          <w:rtl/>
        </w:rPr>
        <w:t xml:space="preserve">٥٪ إضافية. وتُظهر بيانات عام </w:t>
      </w:r>
      <w:r w:rsidRPr="00CB6472">
        <w:rPr>
          <w:rtl/>
          <w:lang w:bidi="fa-IR"/>
        </w:rPr>
        <w:t>۲۰۲۳</w:t>
      </w:r>
      <w:r w:rsidRPr="00CB6472">
        <w:rPr>
          <w:rtl/>
        </w:rPr>
        <w:t xml:space="preserve"> أن</w:t>
      </w:r>
    </w:p>
    <w:p w14:paraId="5CA4A86E" w14:textId="77777777" w:rsidR="00CB6472" w:rsidRPr="00CB6472" w:rsidRDefault="00CB6472" w:rsidP="00CB6472">
      <w:r w:rsidRPr="00CB6472">
        <w:rPr>
          <w:rtl/>
        </w:rPr>
        <w:t xml:space="preserve">سلاسل توريد التكنولوجيا النظيفة تعتمد بشكل كبير على التجارة العالمية، بقيمة تبلغ نحو </w:t>
      </w:r>
      <w:r w:rsidRPr="00CB6472">
        <w:rPr>
          <w:rtl/>
          <w:lang w:bidi="fa-IR"/>
        </w:rPr>
        <w:t>۲۰۰</w:t>
      </w:r>
      <w:r w:rsidRPr="00CB6472">
        <w:rPr>
          <w:rtl/>
        </w:rPr>
        <w:t xml:space="preserve"> مليار دولار </w:t>
      </w:r>
      <w:proofErr w:type="spellStart"/>
      <w:r w:rsidRPr="00CB6472">
        <w:rPr>
          <w:rtl/>
        </w:rPr>
        <w:t>أمریكي</w:t>
      </w:r>
      <w:proofErr w:type="spellEnd"/>
      <w:r w:rsidRPr="00CB6472">
        <w:rPr>
          <w:rtl/>
        </w:rPr>
        <w:t xml:space="preserve">، أي ما يعادل </w:t>
      </w:r>
      <w:r w:rsidRPr="00CB6472">
        <w:rPr>
          <w:rtl/>
          <w:lang w:bidi="fa-IR"/>
        </w:rPr>
        <w:t>۳۰٪</w:t>
      </w:r>
      <w:r w:rsidRPr="00CB6472">
        <w:rPr>
          <w:rtl/>
        </w:rPr>
        <w:t xml:space="preserve"> من القيمة السوقية العالمية لهذه التقنيات. وتصدّر قطاع السيارات الكهربائية هذا التوجه؛ حيث تضاعفت قيمته منذ عام </w:t>
      </w:r>
      <w:r w:rsidRPr="00CB6472">
        <w:rPr>
          <w:rtl/>
          <w:lang w:bidi="fa-IR"/>
        </w:rPr>
        <w:t>۲۰۲۰</w:t>
      </w:r>
      <w:r w:rsidRPr="00CB6472">
        <w:rPr>
          <w:rtl/>
        </w:rPr>
        <w:t xml:space="preserve"> ليشكّل خُمس تجارة السيارات، تليه الطاقة الشمسية الكهروضوئية. ومن المتوقع، وفق السياسات الحالية، أن تبلغ قيمة تجارة التقنيات النظيفة ٥٧٥ </w:t>
      </w:r>
      <w:proofErr w:type="spellStart"/>
      <w:r w:rsidRPr="00CB6472">
        <w:rPr>
          <w:rtl/>
        </w:rPr>
        <w:t>ملیار</w:t>
      </w:r>
      <w:proofErr w:type="spellEnd"/>
      <w:r w:rsidRPr="00CB6472">
        <w:rPr>
          <w:rtl/>
        </w:rPr>
        <w:t xml:space="preserve"> دولار </w:t>
      </w:r>
      <w:proofErr w:type="spellStart"/>
      <w:r w:rsidRPr="00CB6472">
        <w:rPr>
          <w:rtl/>
        </w:rPr>
        <w:t>أمریکي</w:t>
      </w:r>
      <w:proofErr w:type="spellEnd"/>
      <w:r w:rsidRPr="00CB6472">
        <w:rPr>
          <w:rtl/>
        </w:rPr>
        <w:t xml:space="preserve"> بحلول عام </w:t>
      </w:r>
      <w:r w:rsidRPr="00CB6472">
        <w:rPr>
          <w:rtl/>
          <w:lang w:bidi="fa-IR"/>
        </w:rPr>
        <w:t>۲۰۳</w:t>
      </w:r>
      <w:r w:rsidRPr="00CB6472">
        <w:rPr>
          <w:rtl/>
        </w:rPr>
        <w:t>٥، متجاوزة بذلك القيمة الحالية للتجارة العالمية في الغاز الطبيعي بنسبة ٥٠٪</w:t>
      </w:r>
      <w:r w:rsidRPr="00CB6472">
        <w:t>.</w:t>
      </w:r>
    </w:p>
    <w:p w14:paraId="33DE6E6F" w14:textId="77777777" w:rsidR="00CB6472" w:rsidRPr="00CB6472" w:rsidRDefault="00CB6472" w:rsidP="00CB6472">
      <w:r w:rsidRPr="00CB6472">
        <w:rPr>
          <w:rtl/>
        </w:rPr>
        <w:t xml:space="preserve">ومع انتقال قطاع الطاقة والتجارة المرتبطة به نحو التقنيات النظيفة، تُصبح الآثار طويلة الأجل ملموسة، إذ ينتج استيراد المعدات التقنية مخزونًا مستدامًا من وسائل إنتاج الطاقة، بخلاف الحاجة المستمرة لتجديد إمدادات الوقود الأحفوري. فعلى سبيل المثال، تُتيح شحنة واحدة من وحدات الطاقة الشمسية الكهروضوئية على متن سفينة حاويات كبيرة توليد كهرباء تُعادل ما يُنتجه الغاز الطبيعي المحمول على أكثر من ٥٠ ناقلة غاز طبيعي مسال كبيرة، أو الفحم المحمول على </w:t>
      </w:r>
      <w:r w:rsidRPr="00CB6472">
        <w:rPr>
          <w:rtl/>
          <w:lang w:bidi="fa-IR"/>
        </w:rPr>
        <w:t>۱۰۰</w:t>
      </w:r>
      <w:r w:rsidRPr="00CB6472">
        <w:rPr>
          <w:rtl/>
        </w:rPr>
        <w:t xml:space="preserve"> سفينة </w:t>
      </w:r>
      <w:proofErr w:type="gramStart"/>
      <w:r w:rsidRPr="00CB6472">
        <w:rPr>
          <w:rtl/>
        </w:rPr>
        <w:t>كبيرة.(</w:t>
      </w:r>
      <w:proofErr w:type="gramEnd"/>
      <w:r w:rsidRPr="00CB6472">
        <w:rPr>
          <w:rtl/>
        </w:rPr>
        <w:t>٤)</w:t>
      </w:r>
    </w:p>
    <w:p w14:paraId="773F766E" w14:textId="77777777" w:rsidR="00CB6472" w:rsidRPr="00CB6472" w:rsidRDefault="00CB6472" w:rsidP="00CB6472">
      <w:r w:rsidRPr="00CB6472">
        <w:rPr>
          <w:rtl/>
        </w:rPr>
        <w:t>إلى جانب انخفاض تكلفة الطاقة المتجددة، لعبت الأزمات الجيوسياسية المتكررة وأزمة المناخ المتفاقمة دورًا حاسمًا في تسريع وتيرة هذا التحول العالمي. فقد أدت الاضطرابات في أسواق</w:t>
      </w:r>
    </w:p>
    <w:p w14:paraId="58AF5F8F" w14:textId="39850575" w:rsidR="00CB6472" w:rsidRPr="00CB6472" w:rsidRDefault="00CB6472" w:rsidP="00CB6472">
      <w:r w:rsidRPr="00CB6472">
        <mc:AlternateContent>
          <mc:Choice Requires="wps">
            <w:drawing>
              <wp:inline distT="0" distB="0" distL="0" distR="0" wp14:anchorId="330EE472" wp14:editId="4686B971">
                <wp:extent cx="304800" cy="304800"/>
                <wp:effectExtent l="0" t="0" r="0" b="0"/>
                <wp:docPr id="1145789013" name="Rectangle 2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6FA8A3" id="Rectangle 2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F1C5B1" w14:textId="77777777" w:rsidR="00CB6472" w:rsidRPr="00CB6472" w:rsidRDefault="00CB6472" w:rsidP="00CB6472">
      <w:r w:rsidRPr="00CB6472">
        <w:rPr>
          <w:rtl/>
        </w:rPr>
        <w:t xml:space="preserve">الطاقة العالمية، الناجمة عن النزاعات الجيوسياسية مثل الحرب في أوكرانيا وتوترات سلاسل التوريد، إلى إبراز هشاشة الاعتماد على الوقود الأحفوري المستورد، ما دفع العديد من الدول إلى تعزيز أمنها الطاقي من خلال توسيع الاعتماد على مصادر محلية ومتجددة. حيث أصبح الأمن الطاقي دافعًا رئيسًا للاستثمار في الطاقة النظيفة، إلى جانب الالتزامات المناخية (٥). وبالتالي لم يعد التحول إلى الطاقة المتجددة مدفوعًا فقط بالاعتبارات البيئية، بل أصبح أيضًا أداة استراتيجية لمجابهة التحديات الجيوسياسية وتقليل التعرض لصدمات الأسواق الأحفورية. في الوقت ذاته، ساهمت التحديات المناخية - من ارتفاع </w:t>
      </w:r>
      <w:r w:rsidRPr="00CB6472">
        <w:rPr>
          <w:rtl/>
        </w:rPr>
        <w:lastRenderedPageBreak/>
        <w:t>درجات الحرارة إلى تفاقم الكوارث الطبيعية - في تعزيز الوعي العالمي بضرورة تسريع الانتقال إلى مصادر طاقة مستدامة، مما منح الزخم السياسي والتنموي لتبني سياسات تحول طاقي شاملة على المستويين الوطني والدولي</w:t>
      </w:r>
      <w:r w:rsidRPr="00CB6472">
        <w:t>.</w:t>
      </w:r>
    </w:p>
    <w:p w14:paraId="083A01DA" w14:textId="77777777" w:rsidR="00CB6472" w:rsidRPr="00CB6472" w:rsidRDefault="00CB6472" w:rsidP="00CB6472">
      <w:pPr>
        <w:rPr>
          <w:b/>
          <w:bCs/>
        </w:rPr>
      </w:pPr>
      <w:r w:rsidRPr="00CB6472">
        <w:rPr>
          <w:b/>
          <w:bCs/>
          <w:rtl/>
        </w:rPr>
        <w:t>السباق العالمي نحو ريادة التحول الطاقي.. بين الاستثمار الأخضر والتنافس الجيوسياسي</w:t>
      </w:r>
    </w:p>
    <w:p w14:paraId="3465C6E9" w14:textId="77777777" w:rsidR="00CB6472" w:rsidRPr="00CB6472" w:rsidRDefault="00CB6472" w:rsidP="00CB6472">
      <w:r w:rsidRPr="00CB6472">
        <w:rPr>
          <w:rtl/>
        </w:rPr>
        <w:t>شهد السباق العالمي نحو ريادة التحول في مجال الطاقة استثمارات ضخمة في البنية التحتية، خاصة من قبل الولايات المتحدة، والاتحاد الأوروبي، والصين. فقد خصصت الولايات المتحدة، بموجب قانون خفض التضخم</w:t>
      </w:r>
      <w:r w:rsidRPr="00CB6472">
        <w:t xml:space="preserve"> (IRA)</w:t>
      </w:r>
      <w:r w:rsidRPr="00CB6472">
        <w:rPr>
          <w:rtl/>
        </w:rPr>
        <w:t xml:space="preserve">، مبلغًا قدره </w:t>
      </w:r>
      <w:r w:rsidRPr="00CB6472">
        <w:rPr>
          <w:rtl/>
          <w:lang w:bidi="fa-IR"/>
        </w:rPr>
        <w:t>۳٦۹</w:t>
      </w:r>
      <w:r w:rsidRPr="00CB6472">
        <w:rPr>
          <w:rtl/>
        </w:rPr>
        <w:t xml:space="preserve"> مليار دولار أمريكي لدعم الطاقة النظيفة، مع تركيز خاص على تعزيز التصنيع المحلي للتقنيات الحيوية، مثل المركبات الكهربائية ومكونات الطاقة المتجددة. ويهدف هذا القانون إلى تقليص الانبعاثات من جهة، وإعادة تموضع الولايات المتحدة كقوة رائدة عالميًّا في إنتاج التكنولوجيا الخضراء من جهة أخرى</w:t>
      </w:r>
      <w:r w:rsidRPr="00CB6472">
        <w:t>.</w:t>
      </w:r>
    </w:p>
    <w:p w14:paraId="3F8CB3C2" w14:textId="77777777" w:rsidR="00CB6472" w:rsidRPr="00CB6472" w:rsidRDefault="00CB6472" w:rsidP="00CB6472">
      <w:r w:rsidRPr="00CB6472">
        <w:rPr>
          <w:rtl/>
        </w:rPr>
        <w:t>وفي السياق ذاته، أطلق الاتحاد الأوروبي مبادرة</w:t>
      </w:r>
      <w:r w:rsidRPr="00CB6472">
        <w:t xml:space="preserve"> Fit" "55 for</w:t>
      </w:r>
      <w:r w:rsidRPr="00CB6472">
        <w:rPr>
          <w:rtl/>
        </w:rPr>
        <w:t>، ضمن إطار الصفقة الخضراء الأوروبية،</w:t>
      </w:r>
    </w:p>
    <w:p w14:paraId="13D8EE86" w14:textId="77777777" w:rsidR="00CB6472" w:rsidRPr="00CB6472" w:rsidRDefault="00CB6472" w:rsidP="00CB6472">
      <w:r w:rsidRPr="00CB6472">
        <w:rPr>
          <w:rFonts w:ascii="MS Gothic" w:eastAsia="MS Gothic" w:hAnsi="MS Gothic" w:cs="MS Gothic" w:hint="eastAsia"/>
        </w:rPr>
        <w:t>フ</w:t>
      </w:r>
      <w:r w:rsidRPr="00CB6472">
        <w:t xml:space="preserve"> </w:t>
      </w:r>
      <w:r w:rsidRPr="00CB6472">
        <w:rPr>
          <w:rtl/>
        </w:rPr>
        <w:t>يعيش نحو ٨٠٪ من سكان العالم في بلدان مستوردة صافية للوقود الأحفوري - وهذا يمثل نحو ٦ مليارات شخص يعتمدون على الوقود الأحفوري من بلدان أخرى، مما يجعلهم عرضة للصدمات والأزمات الجيوسياسية. في المقابل، تتوفر مصادر الطاقة المتجددة في جميع البلدان، ولم يتم استغلال إمكاناتها بالكامل بعد. وتقدر الوكالة الدولية للطاقة المتجددة</w:t>
      </w:r>
      <w:r w:rsidRPr="00CB6472">
        <w:t xml:space="preserve"> (IRENA) </w:t>
      </w:r>
      <w:r w:rsidRPr="00CB6472">
        <w:rPr>
          <w:rtl/>
        </w:rPr>
        <w:t xml:space="preserve">أن ٩٠٪ من كهرباء العالم يمكن وينبغي أن تأتي من الطاقة المتجددة بحلول عام </w:t>
      </w:r>
      <w:r w:rsidRPr="00CB6472">
        <w:rPr>
          <w:rtl/>
          <w:lang w:bidi="fa-IR"/>
        </w:rPr>
        <w:t xml:space="preserve">۲۰٥۰. </w:t>
      </w:r>
      <w:r w:rsidRPr="00CB6472">
        <w:rPr>
          <w:rtl/>
        </w:rPr>
        <w:t>وتوفر مصادر الطاقة المتجددة مخرجًا من الاعتماد على الاستيراد، مما يسمح للبلدان بتنويع اقتصاداتها وحمايتها من التقلبات غير المتوقعة في أسعار الوقود الأحفوري، مع دفع النمو الاقتصادي الشامل، وخلق فرص عمل جديدة، والتخفيف من حدة الفقر</w:t>
      </w:r>
      <w:r w:rsidRPr="00CB6472">
        <w:t>.</w:t>
      </w:r>
    </w:p>
    <w:p w14:paraId="04434461" w14:textId="77777777" w:rsidR="00CB6472" w:rsidRPr="00CB6472" w:rsidRDefault="00CB6472" w:rsidP="00CB6472">
      <w:r w:rsidRPr="00CB6472">
        <w:rPr>
          <w:rtl/>
        </w:rPr>
        <w:t>الأمم المتحدة</w:t>
      </w:r>
    </w:p>
    <w:p w14:paraId="23A2EB79" w14:textId="77777777" w:rsidR="00CB6472" w:rsidRPr="00CB6472" w:rsidRDefault="00CB6472" w:rsidP="00CB6472">
      <w:r w:rsidRPr="00CB6472">
        <w:rPr>
          <w:rtl/>
        </w:rPr>
        <w:t>والتي تهدف إلى تحقيق الحياد المناخي بحلول عام ٢٠٥٠، من خلال استثمارات استراتيجية في مجالات الهيدروجين، وطاقة الرياح البحرية، وتحديث الشبكات الكهربائية</w:t>
      </w:r>
      <w:r w:rsidRPr="00CB6472">
        <w:t>.</w:t>
      </w:r>
    </w:p>
    <w:p w14:paraId="3C303735" w14:textId="77777777" w:rsidR="00CB6472" w:rsidRPr="00CB6472" w:rsidRDefault="00CB6472" w:rsidP="00CB6472">
      <w:r w:rsidRPr="00CB6472">
        <w:rPr>
          <w:rtl/>
        </w:rPr>
        <w:t xml:space="preserve">أما الصين، التي تُعد المنتج الأكبر للألواح الشمسية عالميًّا، فقد استثمرت في تعزيز هيمنتها على سلاسل توريد تقنيات الطاقة النظيفة، ما يدعم موقعها الريادي عالميًّا. ففي عام </w:t>
      </w:r>
      <w:r w:rsidRPr="00CB6472">
        <w:rPr>
          <w:rtl/>
          <w:lang w:bidi="fa-IR"/>
        </w:rPr>
        <w:t>۲۰۲۲</w:t>
      </w:r>
      <w:r w:rsidRPr="00CB6472">
        <w:rPr>
          <w:rtl/>
        </w:rPr>
        <w:t xml:space="preserve">، أنتجت الصين </w:t>
      </w:r>
      <w:r w:rsidRPr="00CB6472">
        <w:rPr>
          <w:rtl/>
          <w:lang w:bidi="fa-IR"/>
        </w:rPr>
        <w:t>۸۰٪</w:t>
      </w:r>
      <w:r w:rsidRPr="00CB6472">
        <w:rPr>
          <w:rtl/>
        </w:rPr>
        <w:t xml:space="preserve"> من الألواح الشمسية على مستوى العالم، كما سيطرت على سوق البطاريات العالمية</w:t>
      </w:r>
      <w:r w:rsidRPr="00CB6472">
        <w:t>.</w:t>
      </w:r>
    </w:p>
    <w:p w14:paraId="20C2B337" w14:textId="77777777" w:rsidR="00CB6472" w:rsidRPr="00CB6472" w:rsidRDefault="00CB6472" w:rsidP="00CB6472">
      <w:r w:rsidRPr="00CB6472">
        <w:rPr>
          <w:rtl/>
        </w:rPr>
        <w:t>بالتوازي، تسعى دول غنية بالموارد الطبيعية، مثل أستراليا وكندا، إلى استثمار احتياطاتها المعدنية الضخمة بشكل استراتيجي. وتُعد أستراليا، التي تُسهم بأكثر من نصف الإنتاج العالمي من الليثيوم، فاعلًا محوريًا في عملية التحول الطاقي، مستفيدة من الطلب المتزايد على المواد الأساسية</w:t>
      </w:r>
      <w:r w:rsidRPr="00CB6472">
        <w:t>.</w:t>
      </w:r>
    </w:p>
    <w:p w14:paraId="6861F8FB" w14:textId="77777777" w:rsidR="00CB6472" w:rsidRPr="00CB6472" w:rsidRDefault="00CB6472" w:rsidP="00CB6472">
      <w:r w:rsidRPr="00CB6472">
        <w:rPr>
          <w:rtl/>
        </w:rPr>
        <w:t xml:space="preserve">ويُعد هذا التحول نحو البنية التحتية الخضراء جزءًا من توجه متسارع تدرك من خلاله الدول الترابط الوثيق بين أمن الطاقة، والريادة التكنولوجية، والعمل المناخي. ومع ذلك، فقد أدت التنافسية الجيوسياسية إلى خلق اختناقات في سلاسل توريد المعادن الحيوية، ما أثار مخاوف بشأن إمكانية إبطاء هذا السباق عن غير قصد للتقدم </w:t>
      </w:r>
      <w:proofErr w:type="gramStart"/>
      <w:r w:rsidRPr="00CB6472">
        <w:rPr>
          <w:rtl/>
        </w:rPr>
        <w:t>المنشود.(</w:t>
      </w:r>
      <w:proofErr w:type="gramEnd"/>
      <w:r w:rsidRPr="00CB6472">
        <w:rPr>
          <w:rtl/>
        </w:rPr>
        <w:t>٦)</w:t>
      </w:r>
    </w:p>
    <w:p w14:paraId="11999146" w14:textId="77777777" w:rsidR="00CB6472" w:rsidRPr="00CB6472" w:rsidRDefault="00CB6472" w:rsidP="00CB6472">
      <w:r w:rsidRPr="00CB6472">
        <w:rPr>
          <w:rtl/>
        </w:rPr>
        <w:t>التحول الجيوسياسي في عصر الطاقة المتجددة.. فائزون وخاسرون في نظام طاقي عالمي متغير</w:t>
      </w:r>
    </w:p>
    <w:p w14:paraId="4B66E6F9" w14:textId="77777777" w:rsidR="00CB6472" w:rsidRPr="00CB6472" w:rsidRDefault="00CB6472" w:rsidP="00CB6472">
      <w:r w:rsidRPr="00CB6472">
        <w:rPr>
          <w:rtl/>
        </w:rPr>
        <w:t xml:space="preserve">يشهد النظام الطاقي العالمي تحوّلًا هيكليًّا نتيجة صعود مصادر الطاقة المتجددة، ما يُنتج تداعيات جيوسياسية عميقة، تتمثل في إعادة تشكيل </w:t>
      </w:r>
      <w:proofErr w:type="spellStart"/>
      <w:r w:rsidRPr="00CB6472">
        <w:rPr>
          <w:rtl/>
        </w:rPr>
        <w:t>موازین</w:t>
      </w:r>
      <w:proofErr w:type="spellEnd"/>
      <w:r w:rsidRPr="00CB6472">
        <w:rPr>
          <w:rtl/>
        </w:rPr>
        <w:t xml:space="preserve"> القوى بين الدول. وتشير الأدبيات إلى أن هذا التحول يفرز فائزين وخاسرين على الصعيدين الاقتصادي والسياسي، تبعًا لاعتماد الدول على صادرات الوقود الأحفوري، أو قدرتها على تبني وتطوير تقنيات الطاقة النظيفة</w:t>
      </w:r>
      <w:r w:rsidRPr="00CB6472">
        <w:t>.</w:t>
      </w:r>
    </w:p>
    <w:p w14:paraId="45B7AF4E" w14:textId="77777777" w:rsidR="00CB6472" w:rsidRPr="00CB6472" w:rsidRDefault="00CB6472" w:rsidP="00CB6472">
      <w:r w:rsidRPr="00CB6472">
        <w:rPr>
          <w:rtl/>
        </w:rPr>
        <w:t xml:space="preserve">من المتوقع أن تواجه الدول الكبرى المصدّرة للنفط - مثل روسيا، المملكة العربية السعودية، فنزويلا، نيجيريا، والبرازيل - خسائر كبيرة نتيجة تحول احتياطاتها إلى "أصول جيوسياسية عالقة"، مما يقوِّض نفوذها الاقتصادي والاستراتيجي. كما تزداد </w:t>
      </w:r>
      <w:r w:rsidRPr="00CB6472">
        <w:rPr>
          <w:rtl/>
        </w:rPr>
        <w:lastRenderedPageBreak/>
        <w:t xml:space="preserve">المخاطر بالنسبة للدول ذات المؤسسات السياسية والاقتصادية المرتبطة </w:t>
      </w:r>
      <w:proofErr w:type="spellStart"/>
      <w:r w:rsidRPr="00CB6472">
        <w:rPr>
          <w:rtl/>
        </w:rPr>
        <w:t>بشکل</w:t>
      </w:r>
      <w:proofErr w:type="spellEnd"/>
      <w:r w:rsidRPr="00CB6472">
        <w:rPr>
          <w:rtl/>
        </w:rPr>
        <w:t xml:space="preserve"> </w:t>
      </w:r>
      <w:proofErr w:type="spellStart"/>
      <w:r w:rsidRPr="00CB6472">
        <w:rPr>
          <w:rtl/>
        </w:rPr>
        <w:t>وثیق</w:t>
      </w:r>
      <w:proofErr w:type="spellEnd"/>
      <w:r w:rsidRPr="00CB6472">
        <w:rPr>
          <w:rtl/>
        </w:rPr>
        <w:t xml:space="preserve"> بصناعة الوقود الأحفوري، بسبب ما يسمى "حبس الكربون"، أي مقاومة التغيير البنيوي</w:t>
      </w:r>
      <w:r w:rsidRPr="00CB6472">
        <w:t>.</w:t>
      </w:r>
    </w:p>
    <w:p w14:paraId="32CD1CCD" w14:textId="793766B7" w:rsidR="00CB6472" w:rsidRPr="00CB6472" w:rsidRDefault="00CB6472" w:rsidP="00CB6472">
      <w:r w:rsidRPr="00CB6472">
        <mc:AlternateContent>
          <mc:Choice Requires="wps">
            <w:drawing>
              <wp:inline distT="0" distB="0" distL="0" distR="0" wp14:anchorId="5D5EB6F7" wp14:editId="3838E1B3">
                <wp:extent cx="304800" cy="304800"/>
                <wp:effectExtent l="0" t="0" r="0" b="0"/>
                <wp:docPr id="1835408748" name="Rectangle 2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5C4BFB" id="Rectangle 2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D6B9AC" w14:textId="77777777" w:rsidR="00CB6472" w:rsidRPr="00CB6472" w:rsidRDefault="00CB6472" w:rsidP="00CB6472">
      <w:r w:rsidRPr="00CB6472">
        <w:rPr>
          <w:rtl/>
        </w:rPr>
        <w:t>في المقابل، تظهر فرص واعدة للدول التي تمتلك قدرات على الابتكار أو موارد متجددة وفيرة. فدول مثل الولايات المتحدة، الصين، الاتحاد الأوروبي، واليابان قد تستفيد من تقليص الاعتماد على واردات النفط، وامتلاكها لتقنيات متقدمة ومكانة صناعية في أسواق الطاقة المتجددة. ومع ذلك، فإن الاعتماد الكبير على الفحم ومصادر الوقود الأحفوري الأخرى في كل من الصين والولايات المتحدة قد يضعهما في موقع الخسارة الجيوسياسية أيضًا، وفق بعض التقديرات الكمية</w:t>
      </w:r>
      <w:r w:rsidRPr="00CB6472">
        <w:t>.</w:t>
      </w:r>
    </w:p>
    <w:p w14:paraId="259D9CC1" w14:textId="77777777" w:rsidR="00CB6472" w:rsidRPr="00CB6472" w:rsidRDefault="00CB6472" w:rsidP="00CB6472">
      <w:r w:rsidRPr="00CB6472">
        <w:rPr>
          <w:rtl/>
        </w:rPr>
        <w:t>تشير الأدبيات إلى اختلافات في التأثيرات بحسب السياقات الوطنية. على سبيل المثال، قد تتضرر النرويج وكندا وأستراليا من انخفاض عائدات صادرات النفط، إلا أن تنوع اقتصاداتها وقدرتها على التكيف قد يقلل من حجم الخسارة. أما البرازيل، فرغم اعتمادها على الوقود الأحفوري، فإن تطويرها لقطاع الوقود الحيوي عزز مكانتها الدولية</w:t>
      </w:r>
      <w:r w:rsidRPr="00CB6472">
        <w:t>.</w:t>
      </w:r>
    </w:p>
    <w:p w14:paraId="2A936478" w14:textId="77777777" w:rsidR="00CB6472" w:rsidRPr="00CB6472" w:rsidRDefault="00CB6472" w:rsidP="00CB6472">
      <w:r w:rsidRPr="00CB6472">
        <w:rPr>
          <w:rtl/>
        </w:rPr>
        <w:t>في منطقة الشرق الأوسط وشمال إفريقيا، تتمتع دول مثل المملكة العربية السعودية والإمارات العربية المتحدة بموارد طبيعية مثل: الإشعاع الشمسي والمساحات الشاسعة التي تُتيح تطوير مشروعات الطاقة المتجددة، وقد بدأت هذه الدول بتنفيذ سياسات تنويع الطاقة، مثل خصخصة جزئية لشركات النفط الوطنية والاستثمار في مصادر الطاقة النظيفة. ورغم أن هذه الإجراءات قد لا تضمن لها دورًا قياديًا، فإنها قد تخفف من وطأة الخسارة</w:t>
      </w:r>
      <w:r w:rsidRPr="00CB6472">
        <w:t>.</w:t>
      </w:r>
    </w:p>
    <w:p w14:paraId="73821D97" w14:textId="77777777" w:rsidR="00CB6472" w:rsidRPr="00CB6472" w:rsidRDefault="00CB6472" w:rsidP="00CB6472">
      <w:r w:rsidRPr="00CB6472">
        <w:rPr>
          <w:rtl/>
        </w:rPr>
        <w:t>تُظهر التحليلات أن روسيا ما تزال مترددة في الانخراط الكامل في سباق الطاقة المتجددة، ما يثير تساؤلات حول توقيت واستراتيجية تحولها المحتمل. في المقابل، تبرز فرص انتقالية لبعض مصدّري النفط في استهداف الأسواق كثيفة الاستهلاك للطاقة في جنوب شرق آسيا وأمريكا اللاتينية</w:t>
      </w:r>
      <w:r w:rsidRPr="00CB6472">
        <w:t>.</w:t>
      </w:r>
    </w:p>
    <w:p w14:paraId="61B62D6E" w14:textId="77777777" w:rsidR="00CB6472" w:rsidRPr="00CB6472" w:rsidRDefault="00CB6472" w:rsidP="00CB6472">
      <w:r w:rsidRPr="00CB6472">
        <w:rPr>
          <w:rtl/>
        </w:rPr>
        <w:t>على الجانب الآخر من المعادلة، تواجه بعض الدول النامية خطر التهميش نتيجة افتقارها إلى الموارد المالية والتقنية اللازمة لتبني حلول الطاقة المتجددة، مثل ما يشير إليه بعض الباحثين. ومع ذلك، يرى آخرون أن هذه الدول، لا سيما تلك التي تملك موارد طبيعية متجددة مثل الإشعاع الشمسي، قد تستفيد من انخفاض التكاليف وتتمكن من تجاوز مرحلة الوقود الأحفوري</w:t>
      </w:r>
      <w:r w:rsidRPr="00CB6472">
        <w:t>.</w:t>
      </w:r>
    </w:p>
    <w:p w14:paraId="24F9AD4E" w14:textId="77777777" w:rsidR="00CB6472" w:rsidRPr="00CB6472" w:rsidRDefault="00CB6472" w:rsidP="00CB6472">
      <w:r w:rsidRPr="00CB6472">
        <w:rPr>
          <w:rtl/>
        </w:rPr>
        <w:t xml:space="preserve">أخيرًا، ورغم محاولات تصنيف الفائزين والخاسرين من خلال مؤشرات مثل الموارد، الحوكمة، وقوة جماعات الضغط، فإن معظم الأدبيات تُظهر أن التحول الطاقي يظل عملية مركّبة، متعددة العوامل، يصعب اختزال نتائجها في ثنائية جامدة </w:t>
      </w:r>
      <w:proofErr w:type="spellStart"/>
      <w:r w:rsidRPr="00CB6472">
        <w:rPr>
          <w:rtl/>
        </w:rPr>
        <w:t>بین</w:t>
      </w:r>
      <w:proofErr w:type="spellEnd"/>
      <w:r w:rsidRPr="00CB6472">
        <w:rPr>
          <w:rtl/>
        </w:rPr>
        <w:t xml:space="preserve"> مكاسب وخسائر. فنتائج هذا التحول تعتمد على عوامل متداخلة تشمل السياسات الوطنية، البنية التحتية، سلاسل التوريد، والقدرة على التكيف </w:t>
      </w:r>
      <w:proofErr w:type="gramStart"/>
      <w:r w:rsidRPr="00CB6472">
        <w:rPr>
          <w:rtl/>
        </w:rPr>
        <w:t>المؤسسي.(</w:t>
      </w:r>
      <w:proofErr w:type="gramEnd"/>
      <w:r w:rsidRPr="00CB6472">
        <w:rPr>
          <w:rtl/>
        </w:rPr>
        <w:t>٧)</w:t>
      </w:r>
    </w:p>
    <w:p w14:paraId="197A42BC" w14:textId="3A0B902D" w:rsidR="00CB6472" w:rsidRPr="00CB6472" w:rsidRDefault="00CB6472" w:rsidP="00CB6472">
      <w:r w:rsidRPr="00CB6472">
        <mc:AlternateContent>
          <mc:Choice Requires="wps">
            <w:drawing>
              <wp:inline distT="0" distB="0" distL="0" distR="0" wp14:anchorId="159DFB7F" wp14:editId="3D5326FD">
                <wp:extent cx="304800" cy="304800"/>
                <wp:effectExtent l="0" t="0" r="0" b="0"/>
                <wp:docPr id="1692261379" name="Rectangle 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32855" id="Rectangle 2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5EDF06" w14:textId="77777777" w:rsidR="00CB6472" w:rsidRPr="00CB6472" w:rsidRDefault="00CB6472" w:rsidP="00CB6472">
      <w:r w:rsidRPr="00CB6472">
        <w:rPr>
          <w:rtl/>
        </w:rPr>
        <w:t>العواقب الجيوسياسية لانتقال الطاقة يُتوقع أن يُحدث التحول القادم نحو الطاقة المتجددة عواقب جيوسياسية بعيدة المدى، تتجسد في أبعاد داخلية وخارجية. من منظور جيوسياسي داخلي، يُشكل هذا التحول التكنولوجي والاقتصادي والمجتمعي، الذي يُقارن بالثورة الصناعية، تحديًا لنموذج الدولة الوطنية المرتبط تقليديًّا بإمدادات الطاقة المركزية. فمع الانتقال إلى مصادر الطاقة المتجددة، ستشهد إمدادات الطاقة لامركزية ضخمة، مما قد يُعزز من نفوذ الحكومات المحلية والإقليمية التي تستثمر بكثافة في هذه التقنيات، على حساب الحكومات المركزية</w:t>
      </w:r>
      <w:r w:rsidRPr="00CB6472">
        <w:t>.</w:t>
      </w:r>
    </w:p>
    <w:p w14:paraId="0C9E898D" w14:textId="77777777" w:rsidR="00CB6472" w:rsidRPr="00CB6472" w:rsidRDefault="00CB6472" w:rsidP="00CB6472">
      <w:r w:rsidRPr="00CB6472">
        <w:rPr>
          <w:rtl/>
        </w:rPr>
        <w:t xml:space="preserve">من منظور جيوسياسي خارجي، من المرجح أن تُصبح الدول التي تستثمر اليوم في مصادر الطاقة المتجددة وتكنولوجياتها اللاعبين </w:t>
      </w:r>
      <w:proofErr w:type="spellStart"/>
      <w:r w:rsidRPr="00CB6472">
        <w:rPr>
          <w:rtl/>
        </w:rPr>
        <w:t>الجيوسياسيين</w:t>
      </w:r>
      <w:proofErr w:type="spellEnd"/>
      <w:r w:rsidRPr="00CB6472">
        <w:rPr>
          <w:rtl/>
        </w:rPr>
        <w:t xml:space="preserve"> المهيمنين مستقبلًا. ففي ظل تراجع النظام أحادي القطب، قد يتجه العالم نحو نظام ثنائي القطبية (بقيادة الولايات المتحدة والصين) أو حتى نظام متعدد الأقطاب تتوزع فيه القوة بشكل أكثر توازنًا. وتبرز الصين حاليًا كلاعب رئيس </w:t>
      </w:r>
      <w:r w:rsidRPr="00CB6472">
        <w:rPr>
          <w:rtl/>
        </w:rPr>
        <w:lastRenderedPageBreak/>
        <w:t xml:space="preserve">من خلال استثماراتها الضخمة في قطاع الطاقة النظيفة، وكذلك الهند التي تسعى بقوة لتطوير طاقتها المتجددة. فإن وتيرة النمو السريع في الأسواق الآسيوية، مقارنة بالتباطؤ في الاستثمار الأوروبي والاضطرابات في السياسات الأمريكية، قد تُهدد أسس قوة الغرب كدول مستهلكة للطاقة. وبالتالي، فإن فهم هذه التحولات الجيوسياسية وعواقبها على توزيع القوة يتطلب تقديرًا أعمق للبعد التكنولوجي المرتبط بالطاقة </w:t>
      </w:r>
      <w:proofErr w:type="gramStart"/>
      <w:r w:rsidRPr="00CB6472">
        <w:rPr>
          <w:rtl/>
        </w:rPr>
        <w:t>المتجددة.(</w:t>
      </w:r>
      <w:proofErr w:type="gramEnd"/>
      <w:r w:rsidRPr="00CB6472">
        <w:rPr>
          <w:rtl/>
        </w:rPr>
        <w:t>٨)</w:t>
      </w:r>
    </w:p>
    <w:p w14:paraId="390FABAF" w14:textId="77777777" w:rsidR="00CB6472" w:rsidRPr="00CB6472" w:rsidRDefault="00CB6472" w:rsidP="00CB6472">
      <w:r w:rsidRPr="00CB6472">
        <w:rPr>
          <w:rtl/>
        </w:rPr>
        <w:t>وختامًا، من الأهمية بمكان إدراك أن هذا الانتقال، على الرغم من أهدافه النبيلة في مواجهة تغير المناخ، لن يُنهي بالضرورة ديناميكيات "ألعاب المحصلة الصفرية" في العلاقات الدولية</w:t>
      </w:r>
      <w:r w:rsidRPr="00CB6472">
        <w:t>.</w:t>
      </w:r>
    </w:p>
    <w:p w14:paraId="293A31A8" w14:textId="77777777" w:rsidR="00CB6472" w:rsidRPr="00CB6472" w:rsidRDefault="00CB6472" w:rsidP="00CB6472">
      <w:r w:rsidRPr="00CB6472">
        <w:rPr>
          <w:rtl/>
        </w:rPr>
        <w:t xml:space="preserve">بل على العكس، سيُعيد تشكيل طبيعة المنافسة والصراعات. فبدلًا من التركيز على السيطرة على موارد الوقود الأحفوري التقليدية كالنفط والفحم والغاز، ستتحول بؤرة التنافس الجيوسياسي نحو مجالات جديدة وحاسمة. وسيشمل ذلك تأمين تمويل البنية التحتية الضخمة للطاقة المتجددة، والسيطرة على التقنيات المتطورة اللازمة لتوليدها مثل: توربينات الرياح والألواح الشمسية، بالإضافة إلى ضمان الوصول إلى المعادن والمواد الخام الحيوية الضرورية لتصنيع هذه التقنيات، مثل الليثيوم والكوبالت والعناصر الأرضية النادرة. هذه التحولات ستخلق فائزين وخاسرين جدد، وتُعيد رسم خرائط القوة والنفوذ في القرن الواحد </w:t>
      </w:r>
      <w:proofErr w:type="gramStart"/>
      <w:r w:rsidRPr="00CB6472">
        <w:rPr>
          <w:rtl/>
        </w:rPr>
        <w:t>والعشرين.(</w:t>
      </w:r>
      <w:proofErr w:type="gramEnd"/>
      <w:r w:rsidRPr="00CB6472">
        <w:rPr>
          <w:rtl/>
        </w:rPr>
        <w:t>٩)</w:t>
      </w:r>
    </w:p>
    <w:p w14:paraId="388FC376" w14:textId="77777777" w:rsidR="00CB6472" w:rsidRPr="00CB6472" w:rsidRDefault="00CB6472" w:rsidP="00CB6472">
      <w:proofErr w:type="spellStart"/>
      <w:r w:rsidRPr="00CB6472">
        <w:rPr>
          <w:rFonts w:ascii="MS Gothic" w:eastAsia="MS Gothic" w:hAnsi="MS Gothic" w:cs="MS Gothic" w:hint="eastAsia"/>
        </w:rPr>
        <w:t>アア</w:t>
      </w:r>
      <w:proofErr w:type="spellEnd"/>
      <w:r w:rsidRPr="00CB6472">
        <w:t xml:space="preserve"> </w:t>
      </w:r>
      <w:r w:rsidRPr="00CB6472">
        <w:rPr>
          <w:rtl/>
        </w:rPr>
        <w:t>التحول إلى مصادر الطاقة المتجددة لن يُنهي الجغرافيا السياسية للطاقة؛ فالدول التي تهيمن على تصدير المعادن الأرضية النادرة ستكون دول النفط الجديدة في المستقبل</w:t>
      </w:r>
      <w:r w:rsidRPr="00CB6472">
        <w:t>.</w:t>
      </w:r>
    </w:p>
    <w:p w14:paraId="7E4A6001" w14:textId="77777777" w:rsidR="00CB6472" w:rsidRPr="00CB6472" w:rsidRDefault="00CB6472" w:rsidP="00CB6472">
      <w:r w:rsidRPr="00CB6472">
        <w:rPr>
          <w:rtl/>
        </w:rPr>
        <w:t>ميغان إل. أو' سوليفان أستاذة العلاقات الدولية بجامعة هارفارد</w:t>
      </w:r>
    </w:p>
    <w:p w14:paraId="0651F3EA" w14:textId="0467E02C" w:rsidR="00CB6472" w:rsidRPr="00CB6472" w:rsidRDefault="00CB6472" w:rsidP="00CB6472">
      <w:r w:rsidRPr="00CB6472">
        <mc:AlternateContent>
          <mc:Choice Requires="wps">
            <w:drawing>
              <wp:inline distT="0" distB="0" distL="0" distR="0" wp14:anchorId="68C601D7" wp14:editId="1ABA9EB9">
                <wp:extent cx="304800" cy="304800"/>
                <wp:effectExtent l="0" t="0" r="0" b="0"/>
                <wp:docPr id="52958359" name="Rectangle 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B59A2" id="Rectangle 2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06FAB4" w14:textId="77777777" w:rsidR="00CB6472" w:rsidRPr="00CB6472" w:rsidRDefault="00CB6472" w:rsidP="00CB6472">
      <w:pPr>
        <w:rPr>
          <w:b/>
          <w:bCs/>
        </w:rPr>
      </w:pPr>
      <w:r w:rsidRPr="00CB6472">
        <w:rPr>
          <w:b/>
          <w:bCs/>
          <w:rtl/>
        </w:rPr>
        <w:t>الهوامش والمراجع</w:t>
      </w:r>
    </w:p>
    <w:p w14:paraId="53CC82B0" w14:textId="77777777" w:rsidR="00CB6472" w:rsidRPr="00CB6472" w:rsidRDefault="00CB6472" w:rsidP="00CB6472">
      <w:r w:rsidRPr="00CB6472">
        <w:t>(1) Hafner, M., &amp; Tagliapietra, S. (2020). The geopolitics of the global energy transition (p. 381). Springer Nature.</w:t>
      </w:r>
    </w:p>
    <w:p w14:paraId="67BE75B9" w14:textId="77777777" w:rsidR="00CB6472" w:rsidRPr="00CB6472" w:rsidRDefault="00CB6472" w:rsidP="00CB6472">
      <w:r w:rsidRPr="00CB6472">
        <w:t>(2) Ahmed, S. (2025, February 17). The Geopolitics of Energy: How oil and Gas Shape Diplomacy. Modern Diploma- cy. </w:t>
      </w:r>
      <w:hyperlink r:id="rId50" w:history="1">
        <w:r w:rsidRPr="00CB6472">
          <w:rPr>
            <w:rStyle w:val="Hyperlink"/>
          </w:rPr>
          <w:t>https://moderndiplomacy.eu/2025/02/17/the-geopolitics-of-energy-how-oil-and-gas-shape-diplomacy</w:t>
        </w:r>
      </w:hyperlink>
    </w:p>
    <w:p w14:paraId="10B7279B" w14:textId="77777777" w:rsidR="00CB6472" w:rsidRPr="00CB6472" w:rsidRDefault="00CB6472" w:rsidP="00CB6472">
      <w:r w:rsidRPr="00CB6472">
        <w:t>(3) IRENA (2024), Renewable power generation costs in 2023, International Renewable Energy Agency, Abu Dhabi. Retrieved from </w:t>
      </w:r>
      <w:hyperlink r:id="rId51" w:history="1">
        <w:r w:rsidRPr="00CB6472">
          <w:rPr>
            <w:rStyle w:val="Hyperlink"/>
          </w:rPr>
          <w:t>https://www.irena.org/-/media/Files/IRENA/Agency/Publication/2024/Sep/IRENA_Renewable_pow-</w:t>
        </w:r>
      </w:hyperlink>
      <w:r w:rsidRPr="00CB6472">
        <w:t> er_generation_costs_in_2023.pdf</w:t>
      </w:r>
    </w:p>
    <w:p w14:paraId="5D772047" w14:textId="77777777" w:rsidR="00CB6472" w:rsidRPr="00CB6472" w:rsidRDefault="00CB6472" w:rsidP="00CB6472">
      <w:r w:rsidRPr="00CB6472">
        <w:t>(4) IEA (2024), Energy Technology Perspectives 2024, IEA, Paris </w:t>
      </w:r>
      <w:hyperlink r:id="rId52" w:history="1">
        <w:r w:rsidRPr="00CB6472">
          <w:rPr>
            <w:rStyle w:val="Hyperlink"/>
          </w:rPr>
          <w:t>https://www.iea.org/reports/energy-technology-</w:t>
        </w:r>
      </w:hyperlink>
      <w:r w:rsidRPr="00CB6472">
        <w:t> perspectives-2024</w:t>
      </w:r>
    </w:p>
    <w:p w14:paraId="3E1E1BC2" w14:textId="77777777" w:rsidR="00CB6472" w:rsidRPr="00CB6472" w:rsidRDefault="00CB6472" w:rsidP="00CB6472">
      <w:r w:rsidRPr="00CB6472">
        <w:t>(5) International Energy Agency. (2023). World Energy Outlook 2023. IEA. </w:t>
      </w:r>
      <w:hyperlink r:id="rId53" w:history="1">
        <w:r w:rsidRPr="00CB6472">
          <w:rPr>
            <w:rStyle w:val="Hyperlink"/>
          </w:rPr>
          <w:t>https://www.iea.org/reports/world-energy-</w:t>
        </w:r>
      </w:hyperlink>
      <w:r w:rsidRPr="00CB6472">
        <w:t> outlook-2023/executive-summary</w:t>
      </w:r>
    </w:p>
    <w:p w14:paraId="241BC4C2" w14:textId="77777777" w:rsidR="00CB6472" w:rsidRPr="00CB6472" w:rsidRDefault="00CB6472" w:rsidP="00CB6472">
      <w:r w:rsidRPr="00CB6472">
        <w:lastRenderedPageBreak/>
        <w:t xml:space="preserve">(6) </w:t>
      </w:r>
      <w:proofErr w:type="spellStart"/>
      <w:r w:rsidRPr="00CB6472">
        <w:t>Zabelin</w:t>
      </w:r>
      <w:proofErr w:type="spellEnd"/>
      <w:r w:rsidRPr="00CB6472">
        <w:t>, D., &amp; von Dongen, D.-M. (2024, October 28). How geopolitics will both hinder and accelerate the global energy transition. World Economic Forum. </w:t>
      </w:r>
      <w:hyperlink r:id="rId54" w:history="1">
        <w:r w:rsidRPr="00CB6472">
          <w:rPr>
            <w:rStyle w:val="Hyperlink"/>
          </w:rPr>
          <w:t>https://www.weforum.org/stories/2024/10/geopolitics-energy-transition/</w:t>
        </w:r>
      </w:hyperlink>
    </w:p>
    <w:p w14:paraId="585813CD" w14:textId="77777777" w:rsidR="00CB6472" w:rsidRPr="00CB6472" w:rsidRDefault="00CB6472" w:rsidP="00CB6472">
      <w:r w:rsidRPr="00CB6472">
        <w:t>(7) Vakarchuk, R., Overland, I., &amp; Scholten, D. (2020). Renewable energy and geopolitics: A review. Renewable and sustainable energy reviews, 122, 109547.</w:t>
      </w:r>
    </w:p>
    <w:p w14:paraId="45FC8AB2" w14:textId="77777777" w:rsidR="00CB6472" w:rsidRPr="00CB6472" w:rsidRDefault="00CB6472" w:rsidP="00CB6472">
      <w:r w:rsidRPr="00CB6472">
        <w:t xml:space="preserve">(8) </w:t>
      </w:r>
      <w:proofErr w:type="spellStart"/>
      <w:r w:rsidRPr="00CB6472">
        <w:t>Criekemans</w:t>
      </w:r>
      <w:proofErr w:type="spellEnd"/>
      <w:r w:rsidRPr="00CB6472">
        <w:t xml:space="preserve">, D. (2018). Geopolitics of the renewable energy game and its potential impact upon global power </w:t>
      </w:r>
      <w:proofErr w:type="spellStart"/>
      <w:r w:rsidRPr="00CB6472">
        <w:t>rela</w:t>
      </w:r>
      <w:proofErr w:type="spellEnd"/>
      <w:r w:rsidRPr="00CB6472">
        <w:t xml:space="preserve">- </w:t>
      </w:r>
      <w:proofErr w:type="spellStart"/>
      <w:r w:rsidRPr="00CB6472">
        <w:t>tions</w:t>
      </w:r>
      <w:proofErr w:type="spellEnd"/>
      <w:r w:rsidRPr="00CB6472">
        <w:t xml:space="preserve">. The </w:t>
      </w:r>
      <w:proofErr w:type="gramStart"/>
      <w:r w:rsidRPr="00CB6472">
        <w:t>geopolitics</w:t>
      </w:r>
      <w:proofErr w:type="gramEnd"/>
      <w:r w:rsidRPr="00CB6472">
        <w:t xml:space="preserve"> of </w:t>
      </w:r>
      <w:proofErr w:type="gramStart"/>
      <w:r w:rsidRPr="00CB6472">
        <w:t>renewables</w:t>
      </w:r>
      <w:proofErr w:type="gramEnd"/>
      <w:r w:rsidRPr="00CB6472">
        <w:t>, 37-73.</w:t>
      </w:r>
    </w:p>
    <w:p w14:paraId="0461A5BC" w14:textId="77777777" w:rsidR="00CB6472" w:rsidRPr="00CB6472" w:rsidRDefault="00CB6472" w:rsidP="00CB6472">
      <w:r w:rsidRPr="00CB6472">
        <w:t xml:space="preserve">(9) </w:t>
      </w:r>
      <w:proofErr w:type="spellStart"/>
      <w:r w:rsidRPr="00CB6472">
        <w:t>Goldthau</w:t>
      </w:r>
      <w:proofErr w:type="spellEnd"/>
      <w:r w:rsidRPr="00CB6472">
        <w:t xml:space="preserve">, A., Westphal, K., </w:t>
      </w:r>
      <w:proofErr w:type="spellStart"/>
      <w:r w:rsidRPr="00CB6472">
        <w:t>Bazilian</w:t>
      </w:r>
      <w:proofErr w:type="spellEnd"/>
      <w:r w:rsidRPr="00CB6472">
        <w:t xml:space="preserve">, M., &amp; Bradshaw, M. (2019). How the energy transition will reshape </w:t>
      </w:r>
      <w:proofErr w:type="spellStart"/>
      <w:r w:rsidRPr="00CB6472">
        <w:t>geopoli</w:t>
      </w:r>
      <w:proofErr w:type="spellEnd"/>
      <w:r w:rsidRPr="00CB6472">
        <w:t>- tics. Nature, 569, 29-31.</w:t>
      </w:r>
    </w:p>
    <w:p w14:paraId="311FD352" w14:textId="77777777" w:rsidR="00CB6472" w:rsidRPr="00CB6472" w:rsidRDefault="00CB6472" w:rsidP="00CB6472">
      <w:pPr>
        <w:rPr>
          <w:b/>
          <w:bCs/>
        </w:rPr>
      </w:pPr>
      <w:r w:rsidRPr="00CB6472">
        <w:rPr>
          <w:b/>
          <w:bCs/>
          <w:rtl/>
        </w:rPr>
        <w:t>نشرة مركز المعلومات</w:t>
      </w:r>
    </w:p>
    <w:p w14:paraId="2CFAC935" w14:textId="77777777" w:rsidR="00CB6472" w:rsidRPr="00CB6472" w:rsidRDefault="00CB6472" w:rsidP="00CB6472">
      <w:r w:rsidRPr="00CB6472">
        <w:rPr>
          <w:rtl/>
        </w:rPr>
        <w:t>كن على اطلاع دائم</w:t>
      </w:r>
      <w:r w:rsidRPr="00CB6472">
        <w:t>..</w:t>
      </w:r>
    </w:p>
    <w:p w14:paraId="2C05B69E" w14:textId="77777777" w:rsidR="00CB6472" w:rsidRPr="00CB6472" w:rsidRDefault="00CB6472" w:rsidP="00CB6472">
      <w:pPr>
        <w:rPr>
          <w:b/>
          <w:bCs/>
        </w:rPr>
      </w:pPr>
      <w:r w:rsidRPr="00CB6472">
        <w:rPr>
          <w:b/>
          <w:bCs/>
          <w:rtl/>
        </w:rPr>
        <w:t>عروض</w:t>
      </w:r>
    </w:p>
    <w:p w14:paraId="723BA65C" w14:textId="5CCB35E0" w:rsidR="00CB6472" w:rsidRPr="00CB6472" w:rsidRDefault="00CB6472" w:rsidP="00CB6472">
      <w:r w:rsidRPr="00CB6472">
        <mc:AlternateContent>
          <mc:Choice Requires="wps">
            <w:drawing>
              <wp:inline distT="0" distB="0" distL="0" distR="0" wp14:anchorId="0F41729F" wp14:editId="4BECF6F7">
                <wp:extent cx="304800" cy="304800"/>
                <wp:effectExtent l="0" t="0" r="0" b="0"/>
                <wp:docPr id="874961337" name="Rectangle 2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8CD02" id="Rectangle 2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6A04E4" w14:textId="77777777" w:rsidR="00CB6472" w:rsidRPr="00CB6472" w:rsidRDefault="00CB6472" w:rsidP="00CB6472">
      <w:r w:rsidRPr="00CB6472">
        <w:rPr>
          <w:rtl/>
        </w:rPr>
        <w:t>كتب وتقارير</w:t>
      </w:r>
    </w:p>
    <w:p w14:paraId="7F4A8733" w14:textId="3BF7EA7C" w:rsidR="00CB6472" w:rsidRPr="00CB6472" w:rsidRDefault="00CB6472" w:rsidP="00CB6472">
      <w:r w:rsidRPr="00CB6472">
        <mc:AlternateContent>
          <mc:Choice Requires="wps">
            <w:drawing>
              <wp:inline distT="0" distB="0" distL="0" distR="0" wp14:anchorId="5CD6E53F" wp14:editId="499032C1">
                <wp:extent cx="304800" cy="304800"/>
                <wp:effectExtent l="0" t="0" r="0" b="0"/>
                <wp:docPr id="518777069" name="Rectangle 254" descr="تنبؤات كابسارك لأسواق النفط (KOMO) الربع الأول من عام 2021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75F706" id="Rectangle 254" o:spid="_x0000_s1026" alt="تنبؤات كابسارك لأسواق النفط (KOMO) الربع الأول من عام 2021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31B0C7" w14:textId="77777777" w:rsidR="00CB6472" w:rsidRPr="00CB6472" w:rsidRDefault="00CB6472" w:rsidP="00CB6472">
      <w:proofErr w:type="spellStart"/>
      <w:r w:rsidRPr="00CB6472">
        <w:rPr>
          <w:rtl/>
        </w:rPr>
        <w:t>تنيؤات</w:t>
      </w:r>
      <w:proofErr w:type="spellEnd"/>
      <w:r w:rsidRPr="00CB6472">
        <w:rPr>
          <w:rtl/>
        </w:rPr>
        <w:t xml:space="preserve"> </w:t>
      </w:r>
      <w:proofErr w:type="spellStart"/>
      <w:r w:rsidRPr="00CB6472">
        <w:rPr>
          <w:rtl/>
        </w:rPr>
        <w:t>كايسارك</w:t>
      </w:r>
      <w:proofErr w:type="spellEnd"/>
      <w:r w:rsidRPr="00CB6472">
        <w:rPr>
          <w:rtl/>
        </w:rPr>
        <w:t xml:space="preserve"> لأسواق النقط</w:t>
      </w:r>
    </w:p>
    <w:p w14:paraId="3257A8DF" w14:textId="77777777" w:rsidR="00CB6472" w:rsidRPr="00CB6472" w:rsidRDefault="00CB6472" w:rsidP="00CB6472">
      <w:r w:rsidRPr="00CB6472">
        <w:rPr>
          <w:rtl/>
        </w:rPr>
        <w:t xml:space="preserve">مركز الملك </w:t>
      </w:r>
      <w:proofErr w:type="gramStart"/>
      <w:r w:rsidRPr="00CB6472">
        <w:rPr>
          <w:rtl/>
        </w:rPr>
        <w:t>عبدالله</w:t>
      </w:r>
      <w:proofErr w:type="gramEnd"/>
      <w:r w:rsidRPr="00CB6472">
        <w:rPr>
          <w:rtl/>
        </w:rPr>
        <w:t xml:space="preserve"> للدراسات والتحوت </w:t>
      </w:r>
      <w:proofErr w:type="spellStart"/>
      <w:r w:rsidRPr="00CB6472">
        <w:rPr>
          <w:rtl/>
        </w:rPr>
        <w:t>البنزولية</w:t>
      </w:r>
      <w:proofErr w:type="spellEnd"/>
      <w:r w:rsidRPr="00CB6472">
        <w:t xml:space="preserve"> KAPSARC</w:t>
      </w:r>
      <w:r w:rsidRPr="00CB6472">
        <w:rPr>
          <w:rtl/>
        </w:rPr>
        <w:t>، فبرايز 2021</w:t>
      </w:r>
    </w:p>
    <w:p w14:paraId="67F64009" w14:textId="77777777" w:rsidR="00CB6472" w:rsidRPr="00CB6472" w:rsidRDefault="00CB6472" w:rsidP="00CB6472">
      <w:r w:rsidRPr="00CB6472">
        <w:rPr>
          <w:rtl/>
        </w:rPr>
        <w:t xml:space="preserve">توقع التقرير ارتفاع إجمالي الطلب العالمي على النقط في عام 2021 على أساس سنوي </w:t>
      </w:r>
      <w:proofErr w:type="spellStart"/>
      <w:r w:rsidRPr="00CB6472">
        <w:rPr>
          <w:rtl/>
        </w:rPr>
        <w:t>بمغدار</w:t>
      </w:r>
      <w:proofErr w:type="spellEnd"/>
      <w:r w:rsidRPr="00CB6472">
        <w:rPr>
          <w:rtl/>
        </w:rPr>
        <w:t xml:space="preserve"> 4.2 مليون برميل </w:t>
      </w:r>
      <w:proofErr w:type="spellStart"/>
      <w:r w:rsidRPr="00CB6472">
        <w:rPr>
          <w:rtl/>
        </w:rPr>
        <w:t>فى</w:t>
      </w:r>
      <w:proofErr w:type="spellEnd"/>
      <w:r w:rsidRPr="00CB6472">
        <w:rPr>
          <w:rtl/>
        </w:rPr>
        <w:t xml:space="preserve"> اليوم. وأن بنمو في عام 2022 بمعدل 3.5 ملبون برقيل في اليوم. ليعود بحلول الربع الثالث من عام 2022 إلى مستويات عام 2019</w:t>
      </w:r>
      <w:r w:rsidRPr="00CB6472">
        <w:t>.</w:t>
      </w:r>
    </w:p>
    <w:p w14:paraId="6D038EFB" w14:textId="77777777" w:rsidR="00CB6472" w:rsidRPr="00CB6472" w:rsidRDefault="00CB6472" w:rsidP="00CB6472">
      <w:r w:rsidRPr="00CB6472">
        <w:rPr>
          <w:rtl/>
        </w:rPr>
        <w:t xml:space="preserve">يشير </w:t>
      </w:r>
      <w:proofErr w:type="spellStart"/>
      <w:r w:rsidRPr="00CB6472">
        <w:rPr>
          <w:rtl/>
        </w:rPr>
        <w:t>التغزيز</w:t>
      </w:r>
      <w:proofErr w:type="spellEnd"/>
      <w:r w:rsidRPr="00CB6472">
        <w:rPr>
          <w:rtl/>
        </w:rPr>
        <w:t xml:space="preserve"> </w:t>
      </w:r>
      <w:proofErr w:type="gramStart"/>
      <w:r w:rsidRPr="00CB6472">
        <w:rPr>
          <w:rtl/>
        </w:rPr>
        <w:t>إنه</w:t>
      </w:r>
      <w:proofErr w:type="gramEnd"/>
      <w:r w:rsidRPr="00CB6472">
        <w:rPr>
          <w:rtl/>
        </w:rPr>
        <w:t xml:space="preserve"> بالرغم من أن صندوق </w:t>
      </w:r>
      <w:proofErr w:type="spellStart"/>
      <w:r w:rsidRPr="00CB6472">
        <w:rPr>
          <w:rtl/>
        </w:rPr>
        <w:t>النعد</w:t>
      </w:r>
      <w:proofErr w:type="spellEnd"/>
      <w:r w:rsidRPr="00CB6472">
        <w:rPr>
          <w:rtl/>
        </w:rPr>
        <w:t xml:space="preserve"> الدولي بتوقع نموا </w:t>
      </w:r>
      <w:proofErr w:type="spellStart"/>
      <w:r w:rsidRPr="00CB6472">
        <w:rPr>
          <w:rtl/>
        </w:rPr>
        <w:t>اقتصاداًا</w:t>
      </w:r>
      <w:proofErr w:type="spellEnd"/>
      <w:r w:rsidRPr="00CB6472">
        <w:rPr>
          <w:rtl/>
        </w:rPr>
        <w:t xml:space="preserve"> في عام 2021 بمعدل 5.4 %، </w:t>
      </w:r>
      <w:proofErr w:type="spellStart"/>
      <w:r w:rsidRPr="00CB6472">
        <w:rPr>
          <w:rtl/>
        </w:rPr>
        <w:t>مفارنة</w:t>
      </w:r>
      <w:proofErr w:type="spellEnd"/>
    </w:p>
    <w:p w14:paraId="3C911ABC" w14:textId="77777777" w:rsidR="00CB6472" w:rsidRPr="00CB6472" w:rsidRDefault="00CB6472" w:rsidP="00CB6472">
      <w:r w:rsidRPr="00CB6472">
        <w:t>THE WALL STREET JOURNAL.</w:t>
      </w:r>
    </w:p>
    <w:p w14:paraId="25BB7956" w14:textId="6AFB9BBC" w:rsidR="00CB6472" w:rsidRPr="00CB6472" w:rsidRDefault="00CB6472" w:rsidP="00CB6472">
      <w:r w:rsidRPr="00CB6472">
        <mc:AlternateContent>
          <mc:Choice Requires="wps">
            <w:drawing>
              <wp:inline distT="0" distB="0" distL="0" distR="0" wp14:anchorId="3B259786" wp14:editId="57F4F22D">
                <wp:extent cx="304800" cy="304800"/>
                <wp:effectExtent l="0" t="0" r="0" b="0"/>
                <wp:docPr id="141229169" name="Rectangle 253" descr="F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7CE3D" id="Rectangle 253" o:spid="_x0000_s1026" alt="F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2AA652" w14:textId="77777777" w:rsidR="00CB6472" w:rsidRPr="00CB6472" w:rsidRDefault="00CB6472" w:rsidP="00CB6472">
      <w:r w:rsidRPr="00CB6472">
        <w:t>FINANCIAL TIMES</w:t>
      </w:r>
    </w:p>
    <w:p w14:paraId="133B559C" w14:textId="4DF14CC3" w:rsidR="00CB6472" w:rsidRPr="00CB6472" w:rsidRDefault="00CB6472" w:rsidP="00CB6472">
      <w:r w:rsidRPr="00CB6472">
        <mc:AlternateContent>
          <mc:Choice Requires="wps">
            <w:drawing>
              <wp:inline distT="0" distB="0" distL="0" distR="0" wp14:anchorId="2C32D044" wp14:editId="57C57A4A">
                <wp:extent cx="304800" cy="304800"/>
                <wp:effectExtent l="0" t="0" r="0" b="0"/>
                <wp:docPr id="785410543" name="Rectangle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72259F" id="Rectangle 2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4FEF87" w14:textId="77777777" w:rsidR="00CB6472" w:rsidRPr="00CB6472" w:rsidRDefault="00CB6472" w:rsidP="00CB6472">
      <w:r w:rsidRPr="00CB6472">
        <w:t>REUTERS</w:t>
      </w:r>
    </w:p>
    <w:p w14:paraId="23A4EE2E" w14:textId="395AAFFD" w:rsidR="00CB6472" w:rsidRPr="00CB6472" w:rsidRDefault="00CB6472" w:rsidP="00CB6472">
      <w:r w:rsidRPr="00CB6472">
        <w:lastRenderedPageBreak/>
        <mc:AlternateContent>
          <mc:Choice Requires="wps">
            <w:drawing>
              <wp:inline distT="0" distB="0" distL="0" distR="0" wp14:anchorId="346C795A" wp14:editId="4B37DE5F">
                <wp:extent cx="304800" cy="304800"/>
                <wp:effectExtent l="0" t="0" r="0" b="0"/>
                <wp:docPr id="1892586529" name="Rectangle 251" descr="TIMES NETWORK NOW OR NOTH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47C02" id="Rectangle 251" o:spid="_x0000_s1026" alt="TIMES NETWORK NOW OR NOTH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520FEA" w14:textId="77777777" w:rsidR="00CB6472" w:rsidRPr="00CB6472" w:rsidRDefault="00CB6472" w:rsidP="00CB6472">
      <w:r w:rsidRPr="00CB6472">
        <w:t>Bloomberg</w:t>
      </w:r>
    </w:p>
    <w:p w14:paraId="2C393623" w14:textId="77777777" w:rsidR="00CB6472" w:rsidRPr="00CB6472" w:rsidRDefault="00CB6472" w:rsidP="00CB6472">
      <w:proofErr w:type="spellStart"/>
      <w:r w:rsidRPr="00CB6472">
        <w:t>FitchSolutions</w:t>
      </w:r>
      <w:proofErr w:type="spellEnd"/>
    </w:p>
    <w:p w14:paraId="29DEA40C" w14:textId="77777777" w:rsidR="00CB6472" w:rsidRPr="00CB6472" w:rsidRDefault="00CB6472" w:rsidP="00CB6472">
      <w:r w:rsidRPr="00CB6472">
        <w:t>Le Monde</w:t>
      </w:r>
    </w:p>
    <w:p w14:paraId="5D483733" w14:textId="77777777" w:rsidR="00CB6472" w:rsidRPr="00CB6472" w:rsidRDefault="00CB6472" w:rsidP="00CB6472">
      <w:r w:rsidRPr="00CB6472">
        <w:t>LE FIGARO</w:t>
      </w:r>
    </w:p>
    <w:p w14:paraId="367A8D60" w14:textId="77777777" w:rsidR="00CB6472" w:rsidRPr="00CB6472" w:rsidRDefault="00CB6472" w:rsidP="00CB6472">
      <w:r w:rsidRPr="00CB6472">
        <w:rPr>
          <w:rtl/>
        </w:rPr>
        <w:t>للاشتراك في النشرة البريدية يرجى التسجيل عبر موقعنا</w:t>
      </w:r>
      <w:r w:rsidRPr="00CB6472">
        <w:t>:</w:t>
      </w:r>
    </w:p>
    <w:p w14:paraId="168E5A4B" w14:textId="77777777" w:rsidR="00CB6472" w:rsidRPr="00CB6472" w:rsidRDefault="00CB6472" w:rsidP="00CB6472">
      <w:r w:rsidRPr="00CB6472">
        <w:t>IDSC.GOV.EG</w:t>
      </w:r>
    </w:p>
    <w:p w14:paraId="6E2AAE7C" w14:textId="0B120D19" w:rsidR="00CB6472" w:rsidRPr="00CB6472" w:rsidRDefault="00CB6472" w:rsidP="00CB6472">
      <w:r w:rsidRPr="00CB6472">
        <mc:AlternateContent>
          <mc:Choice Requires="wps">
            <w:drawing>
              <wp:inline distT="0" distB="0" distL="0" distR="0" wp14:anchorId="40783176" wp14:editId="4624C122">
                <wp:extent cx="304800" cy="304800"/>
                <wp:effectExtent l="0" t="0" r="0" b="0"/>
                <wp:docPr id="1727183156" name="Rectangle 250"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E131A5" id="Rectangle 250"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74B092" w14:textId="728D180C" w:rsidR="00CB6472" w:rsidRPr="00CB6472" w:rsidRDefault="00CB6472" w:rsidP="00CB6472">
      <w:r w:rsidRPr="00CB6472">
        <mc:AlternateContent>
          <mc:Choice Requires="wps">
            <w:drawing>
              <wp:inline distT="0" distB="0" distL="0" distR="0" wp14:anchorId="5E0E4572" wp14:editId="33CDA058">
                <wp:extent cx="304800" cy="304800"/>
                <wp:effectExtent l="0" t="0" r="0" b="0"/>
                <wp:docPr id="115302454" name="Rectangle 249" descr="FP Foreign Polic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CE7E57" id="Rectangle 249" o:spid="_x0000_s1026" alt="FP Foreign Polic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A6D609" w14:textId="77777777" w:rsidR="00CB6472" w:rsidRPr="00CB6472" w:rsidRDefault="00CB6472" w:rsidP="00CB6472">
      <w:r w:rsidRPr="00CB6472">
        <w:t>The Economist</w:t>
      </w:r>
    </w:p>
    <w:p w14:paraId="1C6E00FF" w14:textId="77777777" w:rsidR="00CB6472" w:rsidRPr="00CB6472" w:rsidRDefault="00CB6472" w:rsidP="00CB6472">
      <w:r w:rsidRPr="00CB6472">
        <w:t>THE TIMES</w:t>
      </w:r>
    </w:p>
    <w:p w14:paraId="4328F580" w14:textId="77777777" w:rsidR="00CB6472" w:rsidRPr="00CB6472" w:rsidRDefault="00CB6472" w:rsidP="00CB6472">
      <w:r w:rsidRPr="00CB6472">
        <w:t>The Washington Post</w:t>
      </w:r>
    </w:p>
    <w:p w14:paraId="155F188D" w14:textId="77777777" w:rsidR="00CB6472" w:rsidRPr="00CB6472" w:rsidRDefault="00CB6472" w:rsidP="00CB6472">
      <w:pPr>
        <w:rPr>
          <w:b/>
          <w:bCs/>
        </w:rPr>
      </w:pPr>
      <w:r w:rsidRPr="00CB6472">
        <w:rPr>
          <w:b/>
          <w:bCs/>
          <w:rtl/>
        </w:rPr>
        <w:t>الجغرافيا السياسية لتعدين المعادن الحرجة.. هل يمكن أن تسهم إزالة الكربون العالمية في تحقيق التنمية في إفريقيا؟</w:t>
      </w:r>
    </w:p>
    <w:p w14:paraId="7C3DA605" w14:textId="77777777" w:rsidR="00CB6472" w:rsidRPr="00CB6472" w:rsidRDefault="00CB6472" w:rsidP="00CB6472">
      <w:proofErr w:type="spellStart"/>
      <w:proofErr w:type="gramStart"/>
      <w:r w:rsidRPr="00CB6472">
        <w:rPr>
          <w:rtl/>
        </w:rPr>
        <w:t>د.نشوى</w:t>
      </w:r>
      <w:proofErr w:type="spellEnd"/>
      <w:proofErr w:type="gramEnd"/>
      <w:r w:rsidRPr="00CB6472">
        <w:rPr>
          <w:rtl/>
        </w:rPr>
        <w:t xml:space="preserve"> عبد النبي باحثة في الدراسات اللوجستية</w:t>
      </w:r>
    </w:p>
    <w:p w14:paraId="641714FC" w14:textId="2CE27F56" w:rsidR="00CB6472" w:rsidRPr="00CB6472" w:rsidRDefault="00CB6472" w:rsidP="00CB6472">
      <w:r w:rsidRPr="00CB6472">
        <mc:AlternateContent>
          <mc:Choice Requires="wps">
            <w:drawing>
              <wp:inline distT="0" distB="0" distL="0" distR="0" wp14:anchorId="648B0E7D" wp14:editId="48EC50BF">
                <wp:extent cx="304800" cy="304800"/>
                <wp:effectExtent l="0" t="0" r="0" b="0"/>
                <wp:docPr id="117303307" name="Rectangle 2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ACE66" id="Rectangle 2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8CFB76" w14:textId="77777777" w:rsidR="00CB6472" w:rsidRPr="00CB6472" w:rsidRDefault="00CB6472" w:rsidP="00CB6472">
      <w:r w:rsidRPr="00CB6472">
        <w:rPr>
          <w:rtl/>
        </w:rPr>
        <w:t xml:space="preserve">في ظل التحول العالمي نحو إزالة الكربون والاعتماد المتزايد على مصادر الطاقة المتجددة، يزداد الطلب على ما يُعرف بـ "المعادن الحرجة" مثل: الكوبالت، والليثيوم، والنيكل، والعناصر الأرضية النادرة. هذه المعادن تُعد مكونات أساسية في تقنيات الطاقة النظيفة، مثل البطاريات، والتوربينات الهوائية، والمركبات الكهربائية. وتبرز القارة الإفريقية، التي تحتضن احتياطات هائلة من هذه الموارد، كلاعب </w:t>
      </w:r>
      <w:proofErr w:type="spellStart"/>
      <w:r w:rsidRPr="00CB6472">
        <w:rPr>
          <w:rtl/>
        </w:rPr>
        <w:t>جیوسياسي</w:t>
      </w:r>
      <w:proofErr w:type="spellEnd"/>
      <w:r w:rsidRPr="00CB6472">
        <w:rPr>
          <w:rtl/>
        </w:rPr>
        <w:t xml:space="preserve"> محتمل في هذا المشهد المتغير. يركز هذا المقال على تحليل البُعد الجغرافي السياسي لتعدين هذه المعادن في إفريقيا، مع طرح تساؤل </w:t>
      </w:r>
      <w:proofErr w:type="spellStart"/>
      <w:r w:rsidRPr="00CB6472">
        <w:rPr>
          <w:rtl/>
        </w:rPr>
        <w:t>رئیس</w:t>
      </w:r>
      <w:proofErr w:type="spellEnd"/>
      <w:r w:rsidRPr="00CB6472">
        <w:rPr>
          <w:rtl/>
        </w:rPr>
        <w:t>: هل يمكن أن تسهم جهود إزالة الكربون العالمية في تحفيز مسار تنموي أكثر استدامة وشمولا في إفريقيا، أم أنها ستعيد إنتاج أنماط الاستخراج غير العادل والاستغلال التاريخي؟</w:t>
      </w:r>
    </w:p>
    <w:p w14:paraId="0F97B7A2" w14:textId="77777777" w:rsidR="00CB6472" w:rsidRPr="00CB6472" w:rsidRDefault="00CB6472" w:rsidP="00CB6472">
      <w:r w:rsidRPr="00CB6472">
        <w:rPr>
          <w:rtl/>
        </w:rPr>
        <w:t>يجب النظر إلى أزمة المناخ والتحول العالمي نحو الاقتصاد الأخضر في سياق هذه الديناميكيات التنافسية الجديدة والتنمية غير المتكافئة والمركبة للاقتصاد العالمي، فسياسات مثل "قانون خفض التضخم" في الولايات المتحدة و"الصفقة الخضراء الأوروبية" في الاتحاد الأوروبي لا تقتصر على الانتقال إلى الطاقة النظيفة، بل تهدف إلى تعزيز أمن سلاسل التوريد الأمريكية والأوروبية، وتعزيز</w:t>
      </w:r>
    </w:p>
    <w:p w14:paraId="4A6C8C8E" w14:textId="77777777" w:rsidR="00CB6472" w:rsidRPr="00CB6472" w:rsidRDefault="00CB6472" w:rsidP="00CB6472">
      <w:r w:rsidRPr="00CB6472">
        <w:rPr>
          <w:rtl/>
        </w:rPr>
        <w:t>التنافسية الاقتصادية العالمية في الصناعات الخضراء الجديدة، بما في ذلك السيارات الكهربائية والبطاريات والتقنيات المتجددة</w:t>
      </w:r>
      <w:r w:rsidRPr="00CB6472">
        <w:t>.</w:t>
      </w:r>
    </w:p>
    <w:p w14:paraId="41590119" w14:textId="77777777" w:rsidR="00CB6472" w:rsidRPr="00CB6472" w:rsidRDefault="00CB6472" w:rsidP="00CB6472">
      <w:r w:rsidRPr="00CB6472">
        <w:rPr>
          <w:rtl/>
        </w:rPr>
        <w:lastRenderedPageBreak/>
        <w:t xml:space="preserve">في المقابل، يواجه الجنوب العالمي، الذي تعاني دوله بشكل غير متناسب من آثار تغيّر المناخ، تحديًا أساسيًا يتمثل في انتشال السكان من الفقر، وتحقيق أمن الطاقة، والسعي نحو مسارات متقدمة للتصنيع. وما تزال العديد من دول الجنوب تعتمد على مصادر الطاقة عالية الانبعاثات الكربونية، وتواجه </w:t>
      </w:r>
      <w:proofErr w:type="gramStart"/>
      <w:r w:rsidRPr="00CB6472">
        <w:rPr>
          <w:rtl/>
        </w:rPr>
        <w:t>مخاطر</w:t>
      </w:r>
      <w:proofErr w:type="gramEnd"/>
      <w:r w:rsidRPr="00CB6472">
        <w:rPr>
          <w:rtl/>
        </w:rPr>
        <w:t xml:space="preserve"> كبيرة من أن يؤدي "التحول الأخضر" إلى فوائد محلية محدودة أو صدمات اقتصادية، خاصة إذا فُرض من خلال ضغوط خارجية، أو تأثر بتقلبات الصراعات الجيوسياسية </w:t>
      </w:r>
      <w:proofErr w:type="gramStart"/>
      <w:r w:rsidRPr="00CB6472">
        <w:rPr>
          <w:rtl/>
        </w:rPr>
        <w:t>الأوسع.(</w:t>
      </w:r>
      <w:proofErr w:type="gramEnd"/>
      <w:r w:rsidRPr="00CB6472">
        <w:rPr>
          <w:rtl/>
        </w:rPr>
        <w:t>١)</w:t>
      </w:r>
    </w:p>
    <w:p w14:paraId="0E8BE9F0" w14:textId="77777777" w:rsidR="00CB6472" w:rsidRPr="00CB6472" w:rsidRDefault="00CB6472" w:rsidP="00CB6472">
      <w:r w:rsidRPr="00CB6472">
        <w:rPr>
          <w:rtl/>
        </w:rPr>
        <w:t>لذلك يدعو النقاد من دول الجنوب إلى إعادة النظر في مفهوم "الانتقال العادل"، معتبرين أن تعريفه الحالي الذي تروّج له الدول الصناعية لا يعكس واقع وتحديات بلدانهم. فهم يرون أن الانتقال العادل لا ينبغي أن يقتصر على التحول نحو الطاقة النظيفة، بل يجب أن يشمل عناصر أساسية أخرى مثل: التكيّف مع آثار تغير المناخ، والتصنيع الأخضر كوسيلة لتحقيق التنمية المستدامة، وبناء القدرة على الصمود في وجه الأزمات البيئية والاقتصادية</w:t>
      </w:r>
      <w:r w:rsidRPr="00CB6472">
        <w:t>.</w:t>
      </w:r>
    </w:p>
    <w:p w14:paraId="289A451A" w14:textId="77777777" w:rsidR="00CB6472" w:rsidRPr="00CB6472" w:rsidRDefault="00CB6472" w:rsidP="00CB6472">
      <w:r w:rsidRPr="00CB6472">
        <w:rPr>
          <w:rtl/>
        </w:rPr>
        <w:t xml:space="preserve">كما يؤكد هؤلاء النقاد ضرورة وضع سياسات إزالة الكربون ضمن الإطار الأوسع لتحدي التنمية، وليس كهدف معزول. ويرون أن هذا يتطلب أيضًا إعادة تشكيل هيكل النظام التجاري العالمي والنظام متعدد الأطراف، ليصبح أكثر عدالة وإنصافًا ويخدم مصالح الفقراء في العالم، بدلًا من تعزيز هيمنة القوى الاقتصادية </w:t>
      </w:r>
      <w:proofErr w:type="gramStart"/>
      <w:r w:rsidRPr="00CB6472">
        <w:rPr>
          <w:rtl/>
        </w:rPr>
        <w:t>الكبرى.(</w:t>
      </w:r>
      <w:proofErr w:type="gramEnd"/>
      <w:r w:rsidRPr="00CB6472">
        <w:rPr>
          <w:rtl/>
        </w:rPr>
        <w:t>٢)</w:t>
      </w:r>
    </w:p>
    <w:p w14:paraId="4159B0AA" w14:textId="77777777" w:rsidR="00CB6472" w:rsidRPr="00CB6472" w:rsidRDefault="00CB6472" w:rsidP="00CB6472">
      <w:pPr>
        <w:rPr>
          <w:b/>
          <w:bCs/>
        </w:rPr>
      </w:pPr>
      <w:r w:rsidRPr="00CB6472">
        <w:rPr>
          <w:b/>
          <w:bCs/>
          <w:rtl/>
        </w:rPr>
        <w:t>الجغرافيا السياسية.. اللامساواة العالمية</w:t>
      </w:r>
      <w:r w:rsidRPr="00CB6472">
        <w:rPr>
          <w:b/>
          <w:bCs/>
        </w:rPr>
        <w:t>..</w:t>
      </w:r>
    </w:p>
    <w:p w14:paraId="28DB48C5" w14:textId="77777777" w:rsidR="00CB6472" w:rsidRPr="00CB6472" w:rsidRDefault="00CB6472" w:rsidP="00CB6472">
      <w:pPr>
        <w:rPr>
          <w:b/>
          <w:bCs/>
        </w:rPr>
      </w:pPr>
      <w:r w:rsidRPr="00CB6472">
        <w:rPr>
          <w:b/>
          <w:bCs/>
          <w:rtl/>
        </w:rPr>
        <w:t>والعودة إلى تحدي التنمية</w:t>
      </w:r>
    </w:p>
    <w:p w14:paraId="7F836D54" w14:textId="77777777" w:rsidR="00CB6472" w:rsidRPr="00CB6472" w:rsidRDefault="00CB6472" w:rsidP="00CB6472">
      <w:r w:rsidRPr="00CB6472">
        <w:rPr>
          <w:rtl/>
        </w:rPr>
        <w:t>إن الطبيعة المتغيرة للتعدين في هيكل الإنتاج العالمي خلال عملية "التحول الأخضر" هي نقطة انطلاق قوية لفهم الديناميكيات الجيوسياسية الحالية، والصراعات من أجل الهيمنة الاقتصادية في القطاعات الناشئة، والديناميكيات السياسية التي تشكل جهود التنمية المعاصرة في الاقتصادات الغنية بالموارد. وتتطلب تقنيات الطاقة المتجددة والصناعات الخضراء مدخلات معدنية كبيرة، وعلى الرغم من أن التركيب المعدني للمنتجات الخضراء المحددة يتطور باستمرار نتيجةً للتغيرات التكنولوجية، فإن العلاقة بين التعدين وتطوير البطاريات، وطاقة الرياح، والطاقة الشمسية، والسيارات الكهربائية تظل قوية. وبالتالي، أصبح السباق للوصول إلى المعادن اللازمة للتحول الأخضر محوريًا في النزاعات الجيوسياسية الأوسع، خاصةً مع استمرار ريادة الصين في مجالات الطاقة الخضراء ومدخلاتها</w:t>
      </w:r>
      <w:r w:rsidRPr="00CB6472">
        <w:t>.</w:t>
      </w:r>
    </w:p>
    <w:p w14:paraId="70061F75" w14:textId="77777777" w:rsidR="00CB6472" w:rsidRPr="00CB6472" w:rsidRDefault="00CB6472" w:rsidP="00CB6472">
      <w:r w:rsidRPr="00CB6472">
        <w:rPr>
          <w:rtl/>
        </w:rPr>
        <w:t>وقد نشأ مصطلح "المعادن الحرجة" جزئيًا بسبب القلق الذي تسببت فيه ريادة الصين وتخوف الغرب من قدرتها على التحكم في سلاسل الإمداد. وقد وضع كل من الاتحاد الأوروبي، والولايات المتحدة، والمملكة المتحدة استراتيجيات "المعادن الحرجة" لتأمين سلاسل الإمداد والحفاظ على أو تعزيز القوة الاقتصادية والسيطرة الجيوسياسية. وفي هذا السياق، أصبحت إفريقيا، بما تحويه من احتياطيات</w:t>
      </w:r>
    </w:p>
    <w:p w14:paraId="35F1B3BB" w14:textId="77777777" w:rsidR="00CB6472" w:rsidRPr="00CB6472" w:rsidRDefault="00CB6472" w:rsidP="00CB6472">
      <w:proofErr w:type="spellStart"/>
      <w:r w:rsidRPr="00CB6472">
        <w:rPr>
          <w:rFonts w:ascii="MS Gothic" w:eastAsia="MS Gothic" w:hAnsi="MS Gothic" w:cs="MS Gothic" w:hint="eastAsia"/>
        </w:rPr>
        <w:t>フフ</w:t>
      </w:r>
      <w:proofErr w:type="spellEnd"/>
      <w:r w:rsidRPr="00CB6472">
        <w:t xml:space="preserve"> </w:t>
      </w:r>
      <w:r w:rsidRPr="00CB6472">
        <w:rPr>
          <w:rtl/>
        </w:rPr>
        <w:t>الانتقال الأخضر العادل لا ينبغي أن يقتصر على التحول نحو الطاقة النظيفة، بل يجب أن يشمل عناصر أساسية أخرى؛ مثل: التكيّف مع آثار تغير المناخ، والتصنيع الأخضر كوسيلة لتحقيق التنمية المستدامة، وبناء القدرة على الصمود في وجه الأزمات البيئية والاقتصادية</w:t>
      </w:r>
      <w:r w:rsidRPr="00CB6472">
        <w:t>.</w:t>
      </w:r>
    </w:p>
    <w:p w14:paraId="1488D9E3" w14:textId="77777777" w:rsidR="00CB6472" w:rsidRPr="00CB6472" w:rsidRDefault="00CB6472" w:rsidP="00CB6472">
      <w:r w:rsidRPr="00CB6472">
        <w:rPr>
          <w:rtl/>
        </w:rPr>
        <w:t xml:space="preserve">كبيرة من المعادن الأساسية للتحول الأخضر، ساحةً للتنافس بين القوى الكبرى والصراعات الاقتصادية، مما دفع البعض للقول إننا نشهد "اندفاعًا أخضر" </w:t>
      </w:r>
      <w:proofErr w:type="spellStart"/>
      <w:r w:rsidRPr="00CB6472">
        <w:rPr>
          <w:rtl/>
        </w:rPr>
        <w:t>جدیدًا</w:t>
      </w:r>
      <w:proofErr w:type="spellEnd"/>
      <w:r w:rsidRPr="00CB6472">
        <w:rPr>
          <w:rtl/>
        </w:rPr>
        <w:t xml:space="preserve"> نحو </w:t>
      </w:r>
      <w:proofErr w:type="spellStart"/>
      <w:r w:rsidRPr="00CB6472">
        <w:rPr>
          <w:rtl/>
        </w:rPr>
        <w:t>إفریقیا</w:t>
      </w:r>
      <w:proofErr w:type="spellEnd"/>
      <w:r w:rsidRPr="00CB6472">
        <w:t>.</w:t>
      </w:r>
    </w:p>
    <w:p w14:paraId="611BA1D8" w14:textId="77777777" w:rsidR="00CB6472" w:rsidRPr="00CB6472" w:rsidRDefault="00CB6472" w:rsidP="00CB6472">
      <w:r w:rsidRPr="00CB6472">
        <w:rPr>
          <w:rtl/>
        </w:rPr>
        <w:t xml:space="preserve">بما أن التحول الأخضر يعتمد بشكل كبير على المعادن، مثل الليثيوم والكوبالت والنحاس، التي تُستخدم في تصنيع البطاريات، فإن دول إفريقيا التي تمتلك احتياطات كبيرة من هذه المعادن يمكنها استغلال هذا الموارد الثمينة لتطوير صناعاتها المحلية. ويتماشى ذلك مع "رؤية التعدين الإفريقية" (٣) التي تسعى لتحويل الموارد الطبيعية في القارة إلى محركات للتصنيع والتنمية. كما أن الوضع الجيوسياسي الحالي قد يعطي دول إفريقيا التي تتمتع بوفرة المعادن مزيدًا من القوة والنفوذ في المفاوضات مع القوى الأجنبية التي ترغب في الاستثمار في التعدين. وبذلك، قد تتمكن هذه الدول من فرض شروط أكثر فائدة تضمن استفادتها من هذه الاستثمارات، بما يخدم التنمية الاقتصادية المحلية. ومن المتوقع أن يكون ازدهار "السلع الخضراء" (التي </w:t>
      </w:r>
      <w:r w:rsidRPr="00CB6472">
        <w:rPr>
          <w:rtl/>
        </w:rPr>
        <w:lastRenderedPageBreak/>
        <w:t xml:space="preserve">تشمل المعادن اللازمة للطاقة المتجددة) مختلفًا عن </w:t>
      </w:r>
      <w:proofErr w:type="spellStart"/>
      <w:r w:rsidRPr="00CB6472">
        <w:rPr>
          <w:rtl/>
        </w:rPr>
        <w:t>الازدهارات</w:t>
      </w:r>
      <w:proofErr w:type="spellEnd"/>
      <w:r w:rsidRPr="00CB6472">
        <w:rPr>
          <w:rtl/>
        </w:rPr>
        <w:t xml:space="preserve"> الاقتصادية السابقة التي كانت تعتمد على الموارد الطبيعية التقليدية، مثل النفط والغاز. هذا التغير سيؤدي إلى تغييرات في الأسعار والطلب على المعادن الأساسية، مثل تلك المستخدمة في الطاقة المتجددة، مما يفتح المجال أمام إفريقيا لتعزيز دورها في الاقتصاد العالمي</w:t>
      </w:r>
      <w:r w:rsidRPr="00CB6472">
        <w:t>.</w:t>
      </w:r>
    </w:p>
    <w:p w14:paraId="7C1CC723" w14:textId="77777777" w:rsidR="00CB6472" w:rsidRPr="00CB6472" w:rsidRDefault="00CB6472" w:rsidP="00CB6472">
      <w:pPr>
        <w:rPr>
          <w:b/>
          <w:bCs/>
        </w:rPr>
      </w:pPr>
      <w:r w:rsidRPr="00CB6472">
        <w:rPr>
          <w:b/>
          <w:bCs/>
          <w:rtl/>
        </w:rPr>
        <w:t>جنوب إفريقيا.. في سياق إزالة الكربون العالمي</w:t>
      </w:r>
    </w:p>
    <w:p w14:paraId="77108A97" w14:textId="77777777" w:rsidR="00CB6472" w:rsidRPr="00CB6472" w:rsidRDefault="00CB6472" w:rsidP="00CB6472">
      <w:proofErr w:type="spellStart"/>
      <w:r w:rsidRPr="00CB6472">
        <w:rPr>
          <w:rtl/>
        </w:rPr>
        <w:t>تاریخيًّا</w:t>
      </w:r>
      <w:proofErr w:type="spellEnd"/>
      <w:r w:rsidRPr="00CB6472">
        <w:rPr>
          <w:rtl/>
        </w:rPr>
        <w:t xml:space="preserve">، كان اقتصاد جنوب إفريقيا وسياساتها مترابطين بشكل وثيق مع قطاع المعادن؛ حيث يُعتبر هذا القطاع حجر الزاوية في النمو الاقتصادي للبلاد، إذ تعد جنوب إفريقيا من </w:t>
      </w:r>
      <w:proofErr w:type="spellStart"/>
      <w:r w:rsidRPr="00CB6472">
        <w:rPr>
          <w:rtl/>
        </w:rPr>
        <w:t>أکبر</w:t>
      </w:r>
      <w:proofErr w:type="spellEnd"/>
      <w:r w:rsidRPr="00CB6472">
        <w:rPr>
          <w:rtl/>
        </w:rPr>
        <w:t xml:space="preserve"> الدول المصدرة للمعادن في العالم، وهي تمتلك </w:t>
      </w:r>
      <w:proofErr w:type="spellStart"/>
      <w:r w:rsidRPr="00CB6472">
        <w:rPr>
          <w:rtl/>
        </w:rPr>
        <w:t>الیوم</w:t>
      </w:r>
      <w:proofErr w:type="spellEnd"/>
      <w:r w:rsidRPr="00CB6472">
        <w:rPr>
          <w:rtl/>
        </w:rPr>
        <w:t xml:space="preserve"> أكبر احتياطات من معادن مجموعة البلاتين التي تعد أساسية في تقنيات الهيدروجين وخلايا الوقود المهمة في التحول نحو الطاقة المتجددة. كما تمتلك البلاد أيضًا احتياطيات كبيرة من معادن أخرى مثل </w:t>
      </w:r>
      <w:proofErr w:type="spellStart"/>
      <w:r w:rsidRPr="00CB6472">
        <w:rPr>
          <w:rtl/>
        </w:rPr>
        <w:t>الفاناديوم</w:t>
      </w:r>
      <w:proofErr w:type="spellEnd"/>
      <w:r w:rsidRPr="00CB6472">
        <w:rPr>
          <w:rtl/>
        </w:rPr>
        <w:t xml:space="preserve"> والنحاس والمنجنيز والنيكل والمعادن الأرضية النادرة، وهي جميعها مدخلات حيوية لتقنيات الطاقة الخضراء</w:t>
      </w:r>
      <w:r w:rsidRPr="00CB6472">
        <w:t>.</w:t>
      </w:r>
    </w:p>
    <w:p w14:paraId="50A1ACE1" w14:textId="77777777" w:rsidR="00CB6472" w:rsidRPr="00CB6472" w:rsidRDefault="00CB6472" w:rsidP="00CB6472">
      <w:r w:rsidRPr="00CB6472">
        <w:rPr>
          <w:rtl/>
        </w:rPr>
        <w:t>ومن الجوانب الفريدة في جنوب إفريقيا، أنها باستثناء الصين، الدولة الوحيدة التي تعالج المنجنيز المستخدم في صناعة البطاريات، وهو أمر ذو أهمية خاصة بالنظر إلى الدور المتزايد للبطاريات في الثورة الخضراء. نتيجة لذلك، أصبحت جنوب إفريقيا محط أنظار القوى الكبرى في العالم، خاصة فيما يتعلق بتوفير المعادن اللازمة للتحول الأخضر</w:t>
      </w:r>
      <w:r w:rsidRPr="00CB6472">
        <w:t>.</w:t>
      </w:r>
    </w:p>
    <w:p w14:paraId="65720E79" w14:textId="77777777" w:rsidR="00CB6472" w:rsidRPr="00CB6472" w:rsidRDefault="00CB6472" w:rsidP="00CB6472">
      <w:r w:rsidRPr="00CB6472">
        <w:rPr>
          <w:rtl/>
        </w:rPr>
        <w:t>وفي هذا السياق، أصبح الدور الجيوسياسي لجنوب إفريقيا في عالم إزالة الكربون ذا أهمية متزايدة. على سبيل المثال، أبرمت المملكة المتحدة اتفاقًا مع وزارة الموارد المعدنية والطاقة في جنوب إفريقيا للتعاون في استكشاف وتطوير "المعادن الحاسمة" التي تلعب دورًا حيويًا في تقنيات الطاقة المتجددة. (٤)</w:t>
      </w:r>
    </w:p>
    <w:p w14:paraId="63A236E2" w14:textId="77777777" w:rsidR="00CB6472" w:rsidRPr="00CB6472" w:rsidRDefault="00CB6472" w:rsidP="00CB6472">
      <w:r w:rsidRPr="00CB6472">
        <w:rPr>
          <w:rtl/>
        </w:rPr>
        <w:t xml:space="preserve">وفي ضوء ذلك، يتضح أن تحقيق </w:t>
      </w:r>
      <w:proofErr w:type="gramStart"/>
      <w:r w:rsidRPr="00CB6472">
        <w:rPr>
          <w:rtl/>
        </w:rPr>
        <w:t>أجندة</w:t>
      </w:r>
      <w:proofErr w:type="gramEnd"/>
      <w:r w:rsidRPr="00CB6472">
        <w:rPr>
          <w:rtl/>
        </w:rPr>
        <w:t xml:space="preserve"> التصنيع الأخضر يتطلب تبني سياسة صناعية قوية تهدف إلى إزالة الكربون وتعزيز القطاعات الخضراء الجديدة، وهذه السياسة تحتاج إلى تكامل استراتيجيات طويلة</w:t>
      </w:r>
    </w:p>
    <w:p w14:paraId="612070C3" w14:textId="667D0833" w:rsidR="00CB6472" w:rsidRPr="00CB6472" w:rsidRDefault="00CB6472" w:rsidP="00CB6472">
      <w:r w:rsidRPr="00CB6472">
        <mc:AlternateContent>
          <mc:Choice Requires="wps">
            <w:drawing>
              <wp:inline distT="0" distB="0" distL="0" distR="0" wp14:anchorId="45B7B6B7" wp14:editId="5C3E8B90">
                <wp:extent cx="304800" cy="304800"/>
                <wp:effectExtent l="0" t="0" r="0" b="0"/>
                <wp:docPr id="380005852" name="Rectangle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BB16B" id="Rectangle 2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92E1ED" w14:textId="77777777" w:rsidR="00CB6472" w:rsidRPr="00CB6472" w:rsidRDefault="00CB6472" w:rsidP="00CB6472">
      <w:r w:rsidRPr="00CB6472">
        <w:rPr>
          <w:rtl/>
        </w:rPr>
        <w:t xml:space="preserve">الأجل تركز على </w:t>
      </w:r>
      <w:proofErr w:type="spellStart"/>
      <w:r w:rsidRPr="00CB6472">
        <w:rPr>
          <w:rtl/>
        </w:rPr>
        <w:t>تقلیل</w:t>
      </w:r>
      <w:proofErr w:type="spellEnd"/>
      <w:r w:rsidRPr="00CB6472">
        <w:rPr>
          <w:rtl/>
        </w:rPr>
        <w:t xml:space="preserve"> الانبعاثات الكربونية من خلال تطوير صناعات مستدامة وتوظيف المعادن والموارد الطبيعية بشكل يساهم في الانتقال إلى اقتصاد منخفض الكربون</w:t>
      </w:r>
      <w:r w:rsidRPr="00CB6472">
        <w:t>.</w:t>
      </w:r>
    </w:p>
    <w:p w14:paraId="01F208F5" w14:textId="77777777" w:rsidR="00CB6472" w:rsidRPr="00CB6472" w:rsidRDefault="00CB6472" w:rsidP="00CB6472">
      <w:r w:rsidRPr="00CB6472">
        <w:rPr>
          <w:rtl/>
        </w:rPr>
        <w:t>ومع ذلك، رغم الأهمية الكبيرة لهذه السياسات، فتواجه جنوب إفريقيا تحديات كبيرة في تنفيذها، فالوكالات الحكومية الرئيسة تتأثر بالضغوط التوزيعية المتناقضة التي تنشأ نتيجة لتعارض مصالح مختلف الجماعات في الاقتصاد السياسي المحلي. هذه الجماعات تتضمن أصحاب المصالح من قطاعات صناعية قد تكون متضررة من التحول نحو الاقتصاد الأخضر، مثل الصناعات التقليدية التي تعتمد على الوقود الأحفوري، بالإضافة إلى الشركات التي قد ترفض تكاليف التحول إلى التقنيات الخضراء. هذه التحديات تجعل من الصعب تحقيق التوازن بين الأهداف البيئية والتنموية، مما يعرقل تحقيق الطموحات الصناعية الخضراء المطلوبة</w:t>
      </w:r>
      <w:r w:rsidRPr="00CB6472">
        <w:t>.</w:t>
      </w:r>
    </w:p>
    <w:p w14:paraId="3D4E59E6" w14:textId="77777777" w:rsidR="00CB6472" w:rsidRPr="00CB6472" w:rsidRDefault="00CB6472" w:rsidP="00CB6472">
      <w:pPr>
        <w:rPr>
          <w:b/>
          <w:bCs/>
        </w:rPr>
      </w:pPr>
      <w:r w:rsidRPr="00CB6472">
        <w:rPr>
          <w:b/>
          <w:bCs/>
          <w:rtl/>
        </w:rPr>
        <w:t xml:space="preserve">زامبيا.. التنافس والمنافسة </w:t>
      </w:r>
      <w:proofErr w:type="spellStart"/>
      <w:r w:rsidRPr="00CB6472">
        <w:rPr>
          <w:b/>
          <w:bCs/>
          <w:rtl/>
        </w:rPr>
        <w:t>فى</w:t>
      </w:r>
      <w:proofErr w:type="spellEnd"/>
      <w:r w:rsidRPr="00CB6472">
        <w:rPr>
          <w:b/>
          <w:bCs/>
          <w:rtl/>
        </w:rPr>
        <w:t xml:space="preserve"> عصر والقصدير والجرافيت والكولتان والذهب والزمرد معادن "التحول الأخضر</w:t>
      </w:r>
      <w:r w:rsidRPr="00CB6472">
        <w:rPr>
          <w:b/>
          <w:bCs/>
        </w:rPr>
        <w:t>"</w:t>
      </w:r>
    </w:p>
    <w:p w14:paraId="01DB9D8F" w14:textId="77777777" w:rsidR="00CB6472" w:rsidRPr="00CB6472" w:rsidRDefault="00CB6472" w:rsidP="00CB6472">
      <w:r w:rsidRPr="00CB6472">
        <w:rPr>
          <w:rtl/>
        </w:rPr>
        <w:t xml:space="preserve">يعد النحاس، الذي اعتبرته مجموعة </w:t>
      </w:r>
      <w:proofErr w:type="spellStart"/>
      <w:r w:rsidRPr="00CB6472">
        <w:rPr>
          <w:rtl/>
        </w:rPr>
        <w:t>جولدمان</w:t>
      </w:r>
      <w:proofErr w:type="spellEnd"/>
      <w:r w:rsidRPr="00CB6472">
        <w:rPr>
          <w:rtl/>
        </w:rPr>
        <w:t xml:space="preserve"> ساكس "النفط الجديد"، أمرًا بالغ الأهمية للتحول الأخضر؛ نظرًا لاستخدامه الواسع في أنظمة وتقنيات الطاقة المتجددة، مثل: السيارات الكهربائية وتوربينات الرياح والألواح الشمسية. ومن المتوقع أن تتضاعف أسعار النحاس بحلول عام </w:t>
      </w:r>
      <w:r w:rsidRPr="00CB6472">
        <w:rPr>
          <w:rtl/>
          <w:lang w:bidi="fa-IR"/>
        </w:rPr>
        <w:t>۲۰۳</w:t>
      </w:r>
      <w:r w:rsidRPr="00CB6472">
        <w:rPr>
          <w:rtl/>
        </w:rPr>
        <w:t>٥، مما سيؤدي إلى زيادة سريعة في الطلب ونقص كبير في العرض على المدى المتوسط. هذا الوضع يضع زامبيا، ثاني أكبر منتج للنحاس في إفريقيا، والتي تحتفظ بعدد من المعادن الأخرى الأساسية للتحول الأخضر، في مركز النزاعات الجيوسياسية حول الوصول إلى المعادن الخضراء وسلاسل القيمة للطاقة المتجددة والتحكم فيها</w:t>
      </w:r>
      <w:r w:rsidRPr="00CB6472">
        <w:t>.</w:t>
      </w:r>
    </w:p>
    <w:p w14:paraId="613828A0" w14:textId="77777777" w:rsidR="00CB6472" w:rsidRPr="00CB6472" w:rsidRDefault="00CB6472" w:rsidP="00CB6472">
      <w:r w:rsidRPr="00CB6472">
        <w:rPr>
          <w:rtl/>
        </w:rPr>
        <w:lastRenderedPageBreak/>
        <w:t xml:space="preserve">إن النحاس هو عنصر حيوي لاقتصاد زامبيا؛ حيث يساهم بأكثر من </w:t>
      </w:r>
      <w:r w:rsidRPr="00CB6472">
        <w:rPr>
          <w:rtl/>
          <w:lang w:bidi="fa-IR"/>
        </w:rPr>
        <w:t>۷۰٪</w:t>
      </w:r>
      <w:r w:rsidRPr="00CB6472">
        <w:rPr>
          <w:rtl/>
        </w:rPr>
        <w:t xml:space="preserve"> من إجمالي الصادرات و٦٠٪ من الاستثمارات الأجنبية المباشرة، وقد كانت الجهود للاستفادة من هذا المورد المعدني في التصنيع جزءًا ثابتًا من سياسة الاقتصاد </w:t>
      </w:r>
      <w:proofErr w:type="spellStart"/>
      <w:r w:rsidRPr="00CB6472">
        <w:rPr>
          <w:rtl/>
        </w:rPr>
        <w:t>الزامبي</w:t>
      </w:r>
      <w:proofErr w:type="spellEnd"/>
      <w:r w:rsidRPr="00CB6472">
        <w:rPr>
          <w:rtl/>
        </w:rPr>
        <w:t xml:space="preserve"> منذ أول حكومة بعد الاستقلال بقيادة "</w:t>
      </w:r>
      <w:proofErr w:type="spellStart"/>
      <w:r w:rsidRPr="00CB6472">
        <w:rPr>
          <w:rtl/>
        </w:rPr>
        <w:t>کینیث</w:t>
      </w:r>
      <w:proofErr w:type="spellEnd"/>
      <w:r w:rsidRPr="00CB6472">
        <w:rPr>
          <w:rtl/>
        </w:rPr>
        <w:t xml:space="preserve"> </w:t>
      </w:r>
      <w:proofErr w:type="spellStart"/>
      <w:r w:rsidRPr="00CB6472">
        <w:rPr>
          <w:rtl/>
        </w:rPr>
        <w:t>كاوندا</w:t>
      </w:r>
      <w:proofErr w:type="spellEnd"/>
      <w:r w:rsidRPr="00CB6472">
        <w:rPr>
          <w:rtl/>
        </w:rPr>
        <w:t>". وعلى الرغم من أن بعض القدرات الصناعية تم بناؤها خلال فترة الملكية الوطنية، فإن عملية التصنيع السريعة توقفت بعد خصخصة شركة زامبيا للمناجم في التسعينيات في سياق أوسع من تطبيق السياسات "</w:t>
      </w:r>
      <w:proofErr w:type="spellStart"/>
      <w:r w:rsidRPr="00CB6472">
        <w:rPr>
          <w:rtl/>
        </w:rPr>
        <w:t>النيوليبرالية</w:t>
      </w:r>
      <w:proofErr w:type="spellEnd"/>
      <w:r w:rsidRPr="00CB6472">
        <w:rPr>
          <w:rtl/>
        </w:rPr>
        <w:t>" في زامبيا</w:t>
      </w:r>
      <w:r w:rsidRPr="00CB6472">
        <w:t>.</w:t>
      </w:r>
    </w:p>
    <w:p w14:paraId="427B6C60" w14:textId="77777777" w:rsidR="00CB6472" w:rsidRPr="00CB6472" w:rsidRDefault="00CB6472" w:rsidP="00CB6472">
      <w:r w:rsidRPr="00CB6472">
        <w:rPr>
          <w:rtl/>
        </w:rPr>
        <w:t xml:space="preserve">لقد وضعت الحكومة الحالية في زامبيا، بقيادة حزب الوحدة الوطنية للتنمية، الاستفادة من "المعادن الاستراتيجية" أو "الخضراء" في زامبيا للتصنيع في مقدمة أهدافها السياسية الاقتصادية. وتشمل التطورات السياسية الأخيرة مشروع قانون "لجنة تنظيم المعادن" لعام </w:t>
      </w:r>
      <w:r w:rsidRPr="00CB6472">
        <w:rPr>
          <w:rtl/>
          <w:lang w:bidi="fa-IR"/>
        </w:rPr>
        <w:t>۲۰۲</w:t>
      </w:r>
      <w:r w:rsidRPr="00CB6472">
        <w:rPr>
          <w:rtl/>
        </w:rPr>
        <w:t xml:space="preserve">٤ ومسودة "استراتيجية المعادن الحاسمة" في إطار إعلان </w:t>
      </w:r>
      <w:proofErr w:type="gramStart"/>
      <w:r w:rsidRPr="00CB6472">
        <w:rPr>
          <w:rtl/>
        </w:rPr>
        <w:t>البرلمان</w:t>
      </w:r>
      <w:proofErr w:type="gramEnd"/>
      <w:r w:rsidRPr="00CB6472">
        <w:rPr>
          <w:rtl/>
        </w:rPr>
        <w:t xml:space="preserve"> أن احتياطات زامبيا من النحاس والكوبالت والليثيوم</w:t>
      </w:r>
    </w:p>
    <w:p w14:paraId="13F97F16" w14:textId="77777777" w:rsidR="00CB6472" w:rsidRPr="00CB6472" w:rsidRDefault="00CB6472" w:rsidP="00CB6472">
      <w:r w:rsidRPr="00CB6472">
        <w:rPr>
          <w:rtl/>
        </w:rPr>
        <w:t>تعد "معادن استراتيجية". كما طالبت الحكومة مؤخرًا من خلال مشروع قانون تنظيم المعادن بالحصول على حصة في المشروعات الخضراء المتعلقة بـ "المعادن الحاسمة</w:t>
      </w:r>
      <w:proofErr w:type="gramStart"/>
      <w:r w:rsidRPr="00CB6472">
        <w:rPr>
          <w:rtl/>
        </w:rPr>
        <w:t>".(</w:t>
      </w:r>
      <w:proofErr w:type="gramEnd"/>
      <w:r w:rsidRPr="00CB6472">
        <w:rPr>
          <w:rtl/>
        </w:rPr>
        <w:t>٥)</w:t>
      </w:r>
    </w:p>
    <w:p w14:paraId="658D2B28" w14:textId="77777777" w:rsidR="00CB6472" w:rsidRPr="00CB6472" w:rsidRDefault="00CB6472" w:rsidP="00CB6472">
      <w:r w:rsidRPr="00CB6472">
        <w:rPr>
          <w:rtl/>
        </w:rPr>
        <w:t xml:space="preserve">من الناحية النظرية، </w:t>
      </w:r>
      <w:proofErr w:type="spellStart"/>
      <w:r w:rsidRPr="00CB6472">
        <w:rPr>
          <w:rtl/>
        </w:rPr>
        <w:t>یمكن</w:t>
      </w:r>
      <w:proofErr w:type="spellEnd"/>
      <w:r w:rsidRPr="00CB6472">
        <w:rPr>
          <w:rtl/>
        </w:rPr>
        <w:t xml:space="preserve"> </w:t>
      </w:r>
      <w:proofErr w:type="spellStart"/>
      <w:r w:rsidRPr="00CB6472">
        <w:rPr>
          <w:rtl/>
        </w:rPr>
        <w:t>تعزیز</w:t>
      </w:r>
      <w:proofErr w:type="spellEnd"/>
      <w:r w:rsidRPr="00CB6472">
        <w:rPr>
          <w:rtl/>
        </w:rPr>
        <w:t xml:space="preserve"> جهود </w:t>
      </w:r>
      <w:proofErr w:type="spellStart"/>
      <w:r w:rsidRPr="00CB6472">
        <w:rPr>
          <w:rtl/>
        </w:rPr>
        <w:t>زامبیا</w:t>
      </w:r>
      <w:proofErr w:type="spellEnd"/>
      <w:r w:rsidRPr="00CB6472">
        <w:rPr>
          <w:rtl/>
        </w:rPr>
        <w:t xml:space="preserve"> للاستفادة من التحول الأخضر من خلال دمج برنامجها الصناعي في سياق إقليمي، وقد يؤدي التعاون مع جنوب إفريقيا، على وجه الخصوص لتحفيز سلاسل القيمة الإقليمية، إلى تعزيز القيمة المضافة في الصناعات المتعلقة باقتصاد المعادن، بما في ذلك إنتاج البطاريات والسيارات الكهربائية، وفي إمدادات التعدين وتصنيع النحاس. هذه الاستراتيجية ستكون متوافقة مع الدعوات طويلة الأمد لتطوير سلاسل القيمة الإقليمية كما هو موضح في "رؤية التعدين الإفريقية"، وبروتوكول التعدين في منظمة "</w:t>
      </w:r>
      <w:proofErr w:type="spellStart"/>
      <w:r w:rsidRPr="00CB6472">
        <w:rPr>
          <w:rtl/>
        </w:rPr>
        <w:t>السادك</w:t>
      </w:r>
      <w:proofErr w:type="spellEnd"/>
      <w:r w:rsidRPr="00CB6472">
        <w:rPr>
          <w:rtl/>
        </w:rPr>
        <w:t>"، بينما تتماشى مع التوجه الإقليمي التنموي المقاوم للمناخ</w:t>
      </w:r>
      <w:r w:rsidRPr="00CB6472">
        <w:t>.</w:t>
      </w:r>
    </w:p>
    <w:p w14:paraId="73BD9843" w14:textId="77777777" w:rsidR="00CB6472" w:rsidRPr="00CB6472" w:rsidRDefault="00CB6472" w:rsidP="00CB6472">
      <w:pPr>
        <w:rPr>
          <w:b/>
          <w:bCs/>
        </w:rPr>
      </w:pPr>
      <w:r w:rsidRPr="00CB6472">
        <w:rPr>
          <w:b/>
          <w:bCs/>
          <w:rtl/>
        </w:rPr>
        <w:t>التنافس الدولي المتزايد على الوصول إلى احتياطيات المعادن "الخضراء</w:t>
      </w:r>
      <w:r w:rsidRPr="00CB6472">
        <w:rPr>
          <w:b/>
          <w:bCs/>
        </w:rPr>
        <w:t>"</w:t>
      </w:r>
    </w:p>
    <w:p w14:paraId="4B873069" w14:textId="77777777" w:rsidR="00CB6472" w:rsidRPr="00CB6472" w:rsidRDefault="00CB6472" w:rsidP="00CB6472">
      <w:r w:rsidRPr="00CB6472">
        <w:rPr>
          <w:rtl/>
        </w:rPr>
        <w:t xml:space="preserve">لقد أصبحت زامبيا نقطة محورية في الخريطة الجيوسياسية العالمية؛ بسبب احتياطاتها الغنية من النحاس والمعادن الحيوية التي تعد أساسية للتحول الأخضر. بفضل هذه الموارد، أصبحت زامبيا تلعب دورًا مهمًا في التوجه العالمي نحو الطاقة النظيفة والتكنولوجيا الخضراء. إضافة إلى ذلك، إدارة أزمة الديون في زامبيا تعد أيضًا محورًا للجيوسياسية العالمية؛ حيث تتزايد أهمية الصين كأحد أكبر المستثمرين في زامبيا نتيجة تمويلها لمشروعات بنية تحتية ضخمة في البلاد، وهو ما يعكس استراتيجيتها التوسعية في إفريقيا عبر مبادرة "الحزام والطريق"، وهذه المبادرة تهدف إلى تعزيز التأثير الاقتصادي والسياسي للصين في القارة الإفريقية، بما في ذلك </w:t>
      </w:r>
      <w:proofErr w:type="spellStart"/>
      <w:r w:rsidRPr="00CB6472">
        <w:rPr>
          <w:rtl/>
        </w:rPr>
        <w:t>زامبیا</w:t>
      </w:r>
      <w:proofErr w:type="spellEnd"/>
      <w:r w:rsidRPr="00CB6472">
        <w:t>.</w:t>
      </w:r>
    </w:p>
    <w:p w14:paraId="1C58FF8B" w14:textId="77777777" w:rsidR="00CB6472" w:rsidRPr="00CB6472" w:rsidRDefault="00CB6472" w:rsidP="00CB6472">
      <w:r w:rsidRPr="00CB6472">
        <w:rPr>
          <w:rtl/>
        </w:rPr>
        <w:t xml:space="preserve">ورغم أن هيمنة الشركات الغربية في قطاع التعدين في إفريقيا لا تزال كبيرة، فإن تنامي نفوذ الصين، سواء من خلال الدولة أو الشركات، يشكل تحديًا للنفوذ التقليدي للغرب. لذلك، أصبح من الصعب اعتبار الصين مجرد "تابع" في إمبريالية الغرب التي تقودها الولايات المتحدة. بل، يُنظر إلى دور الصين في إفريقيا على أنه يشكل تهديدًا استراتيجيًّا للمصالح الغربية، ففي حين تدعو مؤسسات مثل نادي </w:t>
      </w:r>
      <w:proofErr w:type="spellStart"/>
      <w:r w:rsidRPr="00CB6472">
        <w:rPr>
          <w:rtl/>
        </w:rPr>
        <w:t>باریس</w:t>
      </w:r>
      <w:proofErr w:type="spellEnd"/>
      <w:r w:rsidRPr="00CB6472">
        <w:rPr>
          <w:rtl/>
        </w:rPr>
        <w:t xml:space="preserve"> وصندوق النقد الدولي إلى إعادة هيكلة موحدة للديون مع شروط سياسية صارمة، تفضل الصين اتباع نهج أكثر مرونة، مما يعكس تباينًا في طرق التعامل مع الأزمات </w:t>
      </w:r>
      <w:proofErr w:type="gramStart"/>
      <w:r w:rsidRPr="00CB6472">
        <w:rPr>
          <w:rtl/>
        </w:rPr>
        <w:t>الاقتصادية.(</w:t>
      </w:r>
      <w:proofErr w:type="gramEnd"/>
      <w:r w:rsidRPr="00CB6472">
        <w:rPr>
          <w:rtl/>
        </w:rPr>
        <w:t>٦)</w:t>
      </w:r>
    </w:p>
    <w:p w14:paraId="1D503158" w14:textId="77777777" w:rsidR="00CB6472" w:rsidRPr="00CB6472" w:rsidRDefault="00CB6472" w:rsidP="00CB6472">
      <w:r w:rsidRPr="00CB6472">
        <w:rPr>
          <w:rtl/>
        </w:rPr>
        <w:t xml:space="preserve">هذا التعدد والتوتر في إدارة أزمات الديون </w:t>
      </w:r>
      <w:proofErr w:type="spellStart"/>
      <w:r w:rsidRPr="00CB6472">
        <w:rPr>
          <w:rtl/>
        </w:rPr>
        <w:t>يعکس</w:t>
      </w:r>
      <w:proofErr w:type="spellEnd"/>
      <w:r w:rsidRPr="00CB6472">
        <w:rPr>
          <w:rtl/>
        </w:rPr>
        <w:t xml:space="preserve"> تغييرًا في الخريطة </w:t>
      </w:r>
      <w:proofErr w:type="spellStart"/>
      <w:r w:rsidRPr="00CB6472">
        <w:rPr>
          <w:rtl/>
        </w:rPr>
        <w:t>الجيوسياسة</w:t>
      </w:r>
      <w:proofErr w:type="spellEnd"/>
      <w:r w:rsidRPr="00CB6472">
        <w:rPr>
          <w:rtl/>
        </w:rPr>
        <w:t xml:space="preserve"> العالمية؛ حيث يتم التخلي عن الهيمنة السابقة لصندوق النقد الدولي في مفاوضات الديون السيادية، مما يسمح بتشكيل ديناميكيات جديدة بين القوى الكبرى، مثل الصين والغرب، وحتى بين الصين والدول الإفريقية الشريكة لها</w:t>
      </w:r>
      <w:r w:rsidRPr="00CB6472">
        <w:t>.</w:t>
      </w:r>
    </w:p>
    <w:p w14:paraId="2881B923" w14:textId="77777777" w:rsidR="00CB6472" w:rsidRPr="00CB6472" w:rsidRDefault="00CB6472" w:rsidP="00CB6472">
      <w:r w:rsidRPr="00CB6472">
        <w:rPr>
          <w:rtl/>
        </w:rPr>
        <w:t xml:space="preserve">من المحتمل أن تستمر التوترات بين الولايات المتحدة والصين في زامبيا؛ حيث تقوم الولايات المتحدة بتنفيذ برامج في إفريقيا تحت شراكة الأمن المعدني ومشروعات أوسع. وقد وقّعت الولايات المتحدة مؤخرًا على اتفاقية "تحالف سلسلة البطاريات" بين جمهورية الكونغو الديمقراطية وزامبيا لتطوير سلسلة متكاملة للبطاريات في المنطقة، كما أنها ملتزمة إلى جانب الاتحاد الأوروبي بمشروع ممر </w:t>
      </w:r>
      <w:proofErr w:type="spellStart"/>
      <w:r w:rsidRPr="00CB6472">
        <w:rPr>
          <w:rtl/>
        </w:rPr>
        <w:t>لوبيتو</w:t>
      </w:r>
      <w:proofErr w:type="spellEnd"/>
      <w:r w:rsidRPr="00CB6472">
        <w:rPr>
          <w:rtl/>
        </w:rPr>
        <w:t xml:space="preserve"> لمنافسة مبادرة الحزام والطريق الصينية. علاوة على ذلك، التزمت الولايات المتحدة أيضًا بتمويل مشروع </w:t>
      </w:r>
      <w:proofErr w:type="spellStart"/>
      <w:r w:rsidRPr="00CB6472">
        <w:rPr>
          <w:rtl/>
        </w:rPr>
        <w:t>كابانغا</w:t>
      </w:r>
      <w:proofErr w:type="spellEnd"/>
      <w:r w:rsidRPr="00CB6472">
        <w:rPr>
          <w:rtl/>
        </w:rPr>
        <w:t xml:space="preserve"> للنيكل في تنزانيا </w:t>
      </w:r>
      <w:proofErr w:type="spellStart"/>
      <w:r w:rsidRPr="00CB6472">
        <w:rPr>
          <w:rtl/>
        </w:rPr>
        <w:t>کجزء</w:t>
      </w:r>
      <w:proofErr w:type="spellEnd"/>
      <w:r w:rsidRPr="00CB6472">
        <w:rPr>
          <w:rtl/>
        </w:rPr>
        <w:t xml:space="preserve"> من </w:t>
      </w:r>
      <w:r w:rsidRPr="00CB6472">
        <w:rPr>
          <w:rtl/>
          <w:lang w:bidi="fa-IR"/>
        </w:rPr>
        <w:t>۳۰</w:t>
      </w:r>
      <w:r w:rsidRPr="00CB6472">
        <w:rPr>
          <w:rtl/>
        </w:rPr>
        <w:t xml:space="preserve"> مشروعًا آخر متعلقًا بالمعادن "الحاسمة</w:t>
      </w:r>
      <w:r w:rsidRPr="00CB6472">
        <w:t>".</w:t>
      </w:r>
    </w:p>
    <w:p w14:paraId="13A84816" w14:textId="77777777" w:rsidR="00CB6472" w:rsidRPr="00CB6472" w:rsidRDefault="00CB6472" w:rsidP="00CB6472">
      <w:r w:rsidRPr="00CB6472">
        <w:rPr>
          <w:rtl/>
        </w:rPr>
        <w:lastRenderedPageBreak/>
        <w:t>وختامًا، إن العلاقات بين جنوب إفريقيا وزامبيا في سياق التنافس الدولي على الموارد الخضراء تتجاوز البُعد الاقتصادي السطحي، لتكشف عن شبكة معقدة من التفاعلات السياسية والتاريخية التي تؤثر بشكل مباشر في مسارات التنمية والتصنيع في كلا البلدين. فرغم تقاربهما في الأهداف، مثل تعزيز الصناعات المحلية والتحكم الأفضل في سلاسل التوريد لموارد حيوية كالليثيوم والنحاس، فإن اختلاف مصالح النخب السياسية، وتباين السياسات الاقتصادية، وارتباط كل طرف بتحالفات دولية متباينة، يجعل العلاقة بينهما محفوفة بالتحديات، لكنها تحمل في الوقت نفسه فرصًا كبيرة إذا أُحسن استثمارها</w:t>
      </w:r>
      <w:r w:rsidRPr="00CB6472">
        <w:t>.</w:t>
      </w:r>
    </w:p>
    <w:p w14:paraId="39E23BB3" w14:textId="77777777" w:rsidR="00CB6472" w:rsidRPr="00CB6472" w:rsidRDefault="00CB6472" w:rsidP="00CB6472">
      <w:r w:rsidRPr="00CB6472">
        <w:rPr>
          <w:rtl/>
        </w:rPr>
        <w:t xml:space="preserve">ولذلك، فإن فهم الديناميكيات الإقليمية بين جنوب إفريقيا وزامبيا، إلى جانب قراءة دقيقة لتوازنات القوى الدولية في مجال الطاقة النظيفة، أصبح أمرًا حيويًا لوضع استراتيجيات تنموية واقعية ومستدامة. ففي ظل التحول العالمي نحو الاقتصاد الأخضر، لا يكفي امتلاك الموارد الطبيعية، بل يتطلب الأمر قدرة على التفاوض الذكي، والتكامل الإقليمي، وتطوير البنية التحتية والتقنية اللازمة لتحقيق الاستفادة القصوى من هذه الموارد. وفقط من خلال شراكات مدروسة وتخطيط </w:t>
      </w:r>
      <w:proofErr w:type="spellStart"/>
      <w:r w:rsidRPr="00CB6472">
        <w:rPr>
          <w:rtl/>
        </w:rPr>
        <w:t>استراتیجي</w:t>
      </w:r>
      <w:proofErr w:type="spellEnd"/>
      <w:r w:rsidRPr="00CB6472">
        <w:rPr>
          <w:rtl/>
        </w:rPr>
        <w:t xml:space="preserve"> </w:t>
      </w:r>
      <w:proofErr w:type="spellStart"/>
      <w:r w:rsidRPr="00CB6472">
        <w:rPr>
          <w:rtl/>
        </w:rPr>
        <w:t>یمكن</w:t>
      </w:r>
      <w:proofErr w:type="spellEnd"/>
      <w:r w:rsidRPr="00CB6472">
        <w:rPr>
          <w:rtl/>
        </w:rPr>
        <w:t xml:space="preserve"> لدول القارة - ومن بينها جنوب إفريقيا وزامبيا - أن تتحول من دول مصدرة للمواد الخام إلى دول فاعلة في الاقتصاد العالمي الجديد</w:t>
      </w:r>
      <w:r w:rsidRPr="00CB6472">
        <w:t>.</w:t>
      </w:r>
    </w:p>
    <w:p w14:paraId="37191559" w14:textId="77777777" w:rsidR="00CB6472" w:rsidRPr="00CB6472" w:rsidRDefault="00CB6472" w:rsidP="00CB6472">
      <w:pPr>
        <w:rPr>
          <w:b/>
          <w:bCs/>
        </w:rPr>
      </w:pPr>
      <w:r w:rsidRPr="00CB6472">
        <w:rPr>
          <w:b/>
          <w:bCs/>
          <w:rtl/>
        </w:rPr>
        <w:t>الهوامش والمراجع</w:t>
      </w:r>
    </w:p>
    <w:p w14:paraId="5854D092" w14:textId="77777777" w:rsidR="00CB6472" w:rsidRPr="00CB6472" w:rsidRDefault="00CB6472" w:rsidP="00CB6472">
      <w:r w:rsidRPr="00CB6472">
        <w:t>(1) Africa's Critical Minerals at a Critical Juncture, May 20, 2025, </w:t>
      </w:r>
      <w:hyperlink r:id="rId55" w:history="1">
        <w:r w:rsidRPr="00CB6472">
          <w:rPr>
            <w:rStyle w:val="Hyperlink"/>
          </w:rPr>
          <w:t>https://2u.pw/hxwb5</w:t>
        </w:r>
      </w:hyperlink>
    </w:p>
    <w:p w14:paraId="48D257B1" w14:textId="77777777" w:rsidR="00CB6472" w:rsidRPr="00CB6472" w:rsidRDefault="00CB6472" w:rsidP="00CB6472">
      <w:r w:rsidRPr="00CB6472">
        <w:t>(2) Alberto Lemma, Critical minerals, critical moment: Africa's role in the Al revolution, 10 February 2025, </w:t>
      </w:r>
      <w:hyperlink r:id="rId56" w:history="1">
        <w:r w:rsidRPr="00CB6472">
          <w:rPr>
            <w:rStyle w:val="Hyperlink"/>
          </w:rPr>
          <w:t>https://2u</w:t>
        </w:r>
      </w:hyperlink>
      <w:r w:rsidRPr="00CB6472">
        <w:t>. pw/</w:t>
      </w:r>
      <w:proofErr w:type="spellStart"/>
      <w:r w:rsidRPr="00CB6472">
        <w:t>JmKfw</w:t>
      </w:r>
      <w:proofErr w:type="spellEnd"/>
    </w:p>
    <w:p w14:paraId="487AF54C" w14:textId="77777777" w:rsidR="00CB6472" w:rsidRPr="00CB6472" w:rsidRDefault="00CB6472" w:rsidP="00CB6472">
      <w:r w:rsidRPr="00CB6472">
        <w:t>(</w:t>
      </w:r>
      <w:r w:rsidRPr="00CB6472">
        <w:rPr>
          <w:rtl/>
          <w:lang w:bidi="fa-IR"/>
        </w:rPr>
        <w:t>۳</w:t>
      </w:r>
      <w:proofErr w:type="gramStart"/>
      <w:r w:rsidRPr="00CB6472">
        <w:t>) ”</w:t>
      </w:r>
      <w:r w:rsidRPr="00CB6472">
        <w:rPr>
          <w:rtl/>
        </w:rPr>
        <w:t>رؤية</w:t>
      </w:r>
      <w:proofErr w:type="gramEnd"/>
      <w:r w:rsidRPr="00CB6472">
        <w:rPr>
          <w:rtl/>
        </w:rPr>
        <w:t xml:space="preserve"> التعدين الإفريقية": هي إطار استراتيجي أقرّه الاتحاد الإفريقي في عام </w:t>
      </w:r>
      <w:r w:rsidRPr="00CB6472">
        <w:rPr>
          <w:rtl/>
          <w:lang w:bidi="fa-IR"/>
        </w:rPr>
        <w:t>۲۰۰۹</w:t>
      </w:r>
      <w:r w:rsidRPr="00CB6472">
        <w:rPr>
          <w:rtl/>
        </w:rPr>
        <w:t>، ويهدف إلى تحويل قطاع التعدين في إفريقيا من مجرد نشاط اقتصادي يعتمد على استخراج وتصدير المواد الخام إلى أداة فاعلة لتحقيق التنمية المستدامة والتحول الهيكلي لاقتصادات القارة</w:t>
      </w:r>
      <w:r w:rsidRPr="00CB6472">
        <w:t>.</w:t>
      </w:r>
    </w:p>
    <w:p w14:paraId="30212FD7" w14:textId="77777777" w:rsidR="00CB6472" w:rsidRPr="00CB6472" w:rsidRDefault="00CB6472" w:rsidP="00CB6472">
      <w:r w:rsidRPr="00CB6472">
        <w:t xml:space="preserve">(4) Sydney Tucker, </w:t>
      </w:r>
      <w:proofErr w:type="gramStart"/>
      <w:r w:rsidRPr="00CB6472">
        <w:t>Competing</w:t>
      </w:r>
      <w:proofErr w:type="gramEnd"/>
      <w:r w:rsidRPr="00CB6472">
        <w:t xml:space="preserve"> for Africa's Resources: How the US and China Invest in Critical Minerals, February 28, 2025, </w:t>
      </w:r>
      <w:hyperlink r:id="rId57" w:history="1">
        <w:r w:rsidRPr="00CB6472">
          <w:rPr>
            <w:rStyle w:val="Hyperlink"/>
          </w:rPr>
          <w:t>https://2u.pw/8tDIU</w:t>
        </w:r>
      </w:hyperlink>
    </w:p>
    <w:p w14:paraId="04350CAC" w14:textId="77777777" w:rsidR="00CB6472" w:rsidRPr="00CB6472" w:rsidRDefault="00CB6472" w:rsidP="00CB6472">
      <w:r w:rsidRPr="00CB6472">
        <w:t>(5) How critical energy minerals could be Africa's catalyst for sustainable development, Jan 15, 2025, </w:t>
      </w:r>
      <w:hyperlink r:id="rId58" w:history="1">
        <w:r w:rsidRPr="00CB6472">
          <w:rPr>
            <w:rStyle w:val="Hyperlink"/>
          </w:rPr>
          <w:t>https://2u.pw/</w:t>
        </w:r>
      </w:hyperlink>
      <w:r w:rsidRPr="00CB6472">
        <w:t> </w:t>
      </w:r>
      <w:proofErr w:type="spellStart"/>
      <w:r w:rsidRPr="00CB6472">
        <w:t>NDYmd</w:t>
      </w:r>
      <w:proofErr w:type="spellEnd"/>
    </w:p>
    <w:p w14:paraId="0233D37E" w14:textId="77777777" w:rsidR="00CB6472" w:rsidRPr="00CB6472" w:rsidRDefault="00CB6472" w:rsidP="00CB6472">
      <w:r w:rsidRPr="00CB6472">
        <w:t xml:space="preserve">(6) Neil Ford, Can Africa persuade China to support its critical minerals </w:t>
      </w:r>
      <w:proofErr w:type="gramStart"/>
      <w:r w:rsidRPr="00CB6472">
        <w:t>strategy?,</w:t>
      </w:r>
      <w:proofErr w:type="gramEnd"/>
      <w:r w:rsidRPr="00CB6472">
        <w:t xml:space="preserve"> August 14th, 2024, </w:t>
      </w:r>
      <w:hyperlink r:id="rId59" w:history="1">
        <w:r w:rsidRPr="00CB6472">
          <w:rPr>
            <w:rStyle w:val="Hyperlink"/>
          </w:rPr>
          <w:t>https://2u.pw/</w:t>
        </w:r>
      </w:hyperlink>
      <w:r w:rsidRPr="00CB6472">
        <w:t> ac9Rb</w:t>
      </w:r>
    </w:p>
    <w:p w14:paraId="1945344F" w14:textId="77777777" w:rsidR="00CB6472" w:rsidRPr="00CB6472" w:rsidRDefault="00CB6472" w:rsidP="00CB6472">
      <w:pPr>
        <w:rPr>
          <w:b/>
          <w:bCs/>
        </w:rPr>
      </w:pPr>
      <w:r w:rsidRPr="00CB6472">
        <w:rPr>
          <w:b/>
          <w:bCs/>
          <w:rtl/>
        </w:rPr>
        <w:t>المعادن الحرجة وتحوّلات القوة العالمية</w:t>
      </w:r>
    </w:p>
    <w:p w14:paraId="0EF482A3" w14:textId="77777777" w:rsidR="00CB6472" w:rsidRPr="00CB6472" w:rsidRDefault="00CB6472" w:rsidP="00CB6472">
      <w:r w:rsidRPr="00CB6472">
        <w:rPr>
          <w:rtl/>
        </w:rPr>
        <w:t>أ. ابتهال أحمد عبد الغني</w:t>
      </w:r>
    </w:p>
    <w:p w14:paraId="554459B7" w14:textId="77777777" w:rsidR="00CB6472" w:rsidRPr="00CB6472" w:rsidRDefault="00CB6472" w:rsidP="00CB6472">
      <w:r w:rsidRPr="00CB6472">
        <w:rPr>
          <w:rtl/>
        </w:rPr>
        <w:t>باحثة سياسية - الإدارة العامة للقضايا الاستراتيجية - مركز المعلومات ودعم اتخاذ القرار</w:t>
      </w:r>
    </w:p>
    <w:p w14:paraId="3A32ABA8" w14:textId="12C31CE3" w:rsidR="00CB6472" w:rsidRPr="00CB6472" w:rsidRDefault="00CB6472" w:rsidP="00CB6472">
      <w:r w:rsidRPr="00CB6472">
        <mc:AlternateContent>
          <mc:Choice Requires="wps">
            <w:drawing>
              <wp:inline distT="0" distB="0" distL="0" distR="0" wp14:anchorId="33E95423" wp14:editId="424601E2">
                <wp:extent cx="304800" cy="304800"/>
                <wp:effectExtent l="0" t="0" r="0" b="0"/>
                <wp:docPr id="153108871" name="Rectangle 2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D58BFA" id="Rectangle 2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F00E45" w14:textId="77777777" w:rsidR="00CB6472" w:rsidRPr="00CB6472" w:rsidRDefault="00CB6472" w:rsidP="00CB6472">
      <w:r w:rsidRPr="00CB6472">
        <w:rPr>
          <w:rtl/>
        </w:rPr>
        <w:t xml:space="preserve">في ظل التحولات الكبرى التي يشهدها الاقتصاد العالمي نحو الذكاء الاصطناعي والطاقة النظيفة، برزت المعادن الحرجة كعنصر استراتيجي لا غنى عنه في الصناعات الحديثة، من الهواتف المحمولة والسيارات الكهربائية إلى التطبيقات الدفاعية والتقنيات المتقدمة. ومع تزايد الاعتماد العالمي على هذه الموارد، أضحت قضية تأمين سلاسل توريدها محورًا رئيسًا في </w:t>
      </w:r>
      <w:r w:rsidRPr="00CB6472">
        <w:rPr>
          <w:rtl/>
        </w:rPr>
        <w:lastRenderedPageBreak/>
        <w:t>الحسابات الجيوسياسية للدول. وفي ضوء هذا، يُسلط المقال الضوء على تعريف المعادن الحرجة، وأهميتها، وتوزيعها الجغرافي، والتنافس الدولي على التحكم في مصادرها، لا سيما في دول الجنوب العالمي</w:t>
      </w:r>
      <w:r w:rsidRPr="00CB6472">
        <w:t>.</w:t>
      </w:r>
    </w:p>
    <w:p w14:paraId="4860366C" w14:textId="77777777" w:rsidR="00CB6472" w:rsidRPr="00CB6472" w:rsidRDefault="00CB6472" w:rsidP="00CB6472">
      <w:pPr>
        <w:rPr>
          <w:b/>
          <w:bCs/>
        </w:rPr>
      </w:pPr>
      <w:r w:rsidRPr="00CB6472">
        <w:rPr>
          <w:b/>
          <w:bCs/>
          <w:rtl/>
        </w:rPr>
        <w:t>ما المعادن الحرجة وأهميتها؟</w:t>
      </w:r>
    </w:p>
    <w:p w14:paraId="2E14A068" w14:textId="77777777" w:rsidR="00CB6472" w:rsidRPr="00CB6472" w:rsidRDefault="00CB6472" w:rsidP="00CB6472">
      <w:r w:rsidRPr="00CB6472">
        <w:rPr>
          <w:rtl/>
        </w:rPr>
        <w:t>يمكن تعريف المعادن الحرجة</w:t>
      </w:r>
      <w:r w:rsidRPr="00CB6472">
        <w:t xml:space="preserve"> (Critical Minerals) </w:t>
      </w:r>
      <w:r w:rsidRPr="00CB6472">
        <w:rPr>
          <w:rtl/>
        </w:rPr>
        <w:t>على أنها المعادن التي تدخل في صناعات مهمة للاقتصاد والتكنولوجيا والأمن القومي، مع وجود أخطار متعلقة بتعطل سلاسل توريدها (١). ورأت دراسات أنه بشكل عام لا توجد قائمة واحدة تحدد ما المعادن "الحرجة"؛ حيث تختلف من بلد لآخر، ولكن يمكن وضع بعض المعايير التي يمكن من خلالها تصنيف المعدن بأنه حرج، وذلك بالنظر إلى الغرض الذي يدخل المعدن في صناعته ومدى</w:t>
      </w:r>
    </w:p>
    <w:p w14:paraId="685A8115" w14:textId="77777777" w:rsidR="00CB6472" w:rsidRPr="00CB6472" w:rsidRDefault="00CB6472" w:rsidP="00CB6472">
      <w:r w:rsidRPr="00CB6472">
        <w:rPr>
          <w:rtl/>
        </w:rPr>
        <w:t xml:space="preserve">إمكانية استبدال معدن آخر به، وعدد الدول المنتجة لهذا </w:t>
      </w:r>
      <w:proofErr w:type="gramStart"/>
      <w:r w:rsidRPr="00CB6472">
        <w:rPr>
          <w:rtl/>
        </w:rPr>
        <w:t>المعدن(</w:t>
      </w:r>
      <w:proofErr w:type="gramEnd"/>
      <w:r w:rsidRPr="00CB6472">
        <w:rPr>
          <w:rtl/>
        </w:rPr>
        <w:t>٢)</w:t>
      </w:r>
      <w:r w:rsidRPr="00CB6472">
        <w:t>.</w:t>
      </w:r>
    </w:p>
    <w:p w14:paraId="7316F185" w14:textId="77777777" w:rsidR="00CB6472" w:rsidRPr="00CB6472" w:rsidRDefault="00CB6472" w:rsidP="00CB6472">
      <w:r w:rsidRPr="00CB6472">
        <w:rPr>
          <w:rtl/>
        </w:rPr>
        <w:t>وبشكل عام، تلعب المعادن الحرجة، مثل النيكل والجرافيت والمنجنيز والكوبالت والنحاس والليثيوم، دورًا محوريًا في المنافسة الاقتصادية والجيوسياسية العالمية(٣)، لا سيما وكونها تدخل في صناعة التقنيات المتقدمة، بما في ذلك الهواتف المحمولة، وأجهزة الكمبيوتر، وكابلات الألياف الضوئية، وأشباه الموصلات، والأوراق النقدية، فضلًا عن الصناعات الدفاعية والفضائية والطبية، بالإضافة إلى استخدامها في الصناعات منخفضة الانبعاثات الكربونية، مثل المركبات الكهربائية، وتوربينات الرياح، والألواح الشمسية، والبطاريات القابلة لإعادة الشحن (٤)</w:t>
      </w:r>
      <w:r w:rsidRPr="00CB6472">
        <w:t>.</w:t>
      </w:r>
    </w:p>
    <w:p w14:paraId="523C74ED" w14:textId="77777777" w:rsidR="00CB6472" w:rsidRPr="00CB6472" w:rsidRDefault="00CB6472" w:rsidP="00CB6472">
      <w:r w:rsidRPr="00CB6472">
        <w:rPr>
          <w:rtl/>
        </w:rPr>
        <w:t xml:space="preserve">وعلى هذا النحو، فإنه من المتوقع أن يشهد الطلب على تلك المعادن ارتفاعًا هائلًا خلال السنوات المقبلة، مدفوعًا بزيادة الطلب على التقنيات المتقدمة وتزايد تطبيقات الذكاء الاصطناعي والطاقة المتجددة، وتُشكل هذه الطفرات في الطلب تحديات خاصة؛ نظرًا لأن الوقت المستغرق لاكتشاف وتشغيل مناجم جديدة وصولًا لمرحلة الإنتاج يستغرق نحو ثمانية عشر عامًا في المتوسط </w:t>
      </w:r>
      <w:proofErr w:type="gramStart"/>
      <w:r w:rsidRPr="00CB6472">
        <w:rPr>
          <w:rtl/>
        </w:rPr>
        <w:t>عالميًّا .</w:t>
      </w:r>
      <w:proofErr w:type="gramEnd"/>
      <w:r w:rsidRPr="00CB6472">
        <w:rPr>
          <w:rtl/>
        </w:rPr>
        <w:t>(٥)</w:t>
      </w:r>
    </w:p>
    <w:p w14:paraId="745E7A71" w14:textId="77777777" w:rsidR="00CB6472" w:rsidRPr="00CB6472" w:rsidRDefault="00CB6472" w:rsidP="00CB6472">
      <w:pPr>
        <w:rPr>
          <w:b/>
          <w:bCs/>
        </w:rPr>
      </w:pPr>
      <w:r w:rsidRPr="00CB6472">
        <w:rPr>
          <w:b/>
          <w:bCs/>
          <w:rtl/>
        </w:rPr>
        <w:t>من يملك مفاتيح المعادن الحرجة؟</w:t>
      </w:r>
    </w:p>
    <w:p w14:paraId="678C32CA" w14:textId="77777777" w:rsidR="00CB6472" w:rsidRPr="00CB6472" w:rsidRDefault="00CB6472" w:rsidP="00CB6472">
      <w:r w:rsidRPr="00CB6472">
        <w:rPr>
          <w:rtl/>
        </w:rPr>
        <w:t xml:space="preserve">يتركز إنتاج المعادن الحرجة بدرجة كبيرة في عدد محدود من الدول، ما يشكل خطرًا محتملا على استقرار سلاسل التوريد؛ حيث يتركز أكثر من نصف الكمية العالمية لبعض المعادن في دولة واحدة فقط، فعلى سبيل المثال، تنتج أستراليا نحو ٥١٪ من الليثيوم عالميًّا، بينما تنتج جمهورية الكونغو الديمقراطية نحو </w:t>
      </w:r>
      <w:r w:rsidRPr="00CB6472">
        <w:rPr>
          <w:rtl/>
          <w:lang w:bidi="fa-IR"/>
        </w:rPr>
        <w:t>۷۳٪</w:t>
      </w:r>
      <w:r w:rsidRPr="00CB6472">
        <w:rPr>
          <w:rtl/>
        </w:rPr>
        <w:t xml:space="preserve"> من الكوبالت. أما الصين، فتتمتع بالنسبة الكبرى من إنتاج الجرافيت الطبيعي بنسبة </w:t>
      </w:r>
      <w:r w:rsidRPr="00CB6472">
        <w:rPr>
          <w:rtl/>
          <w:lang w:bidi="fa-IR"/>
        </w:rPr>
        <w:t>۷۲٪</w:t>
      </w:r>
      <w:r w:rsidRPr="00CB6472">
        <w:rPr>
          <w:rtl/>
        </w:rPr>
        <w:t xml:space="preserve">، والمعادن الأرضية النادرة بنسبة </w:t>
      </w:r>
      <w:r w:rsidRPr="00CB6472">
        <w:rPr>
          <w:rtl/>
          <w:lang w:bidi="fa-IR"/>
        </w:rPr>
        <w:t>۷۰٪ (</w:t>
      </w:r>
      <w:r w:rsidRPr="00CB6472">
        <w:rPr>
          <w:rtl/>
        </w:rPr>
        <w:t>٦</w:t>
      </w:r>
      <w:r w:rsidRPr="00CB6472">
        <w:t>) (</w:t>
      </w:r>
      <w:r w:rsidRPr="00CB6472">
        <w:rPr>
          <w:rtl/>
        </w:rPr>
        <w:t xml:space="preserve">المعادن الأرضية النادرة تتكوّن من </w:t>
      </w:r>
      <w:r w:rsidRPr="00CB6472">
        <w:rPr>
          <w:rtl/>
          <w:lang w:bidi="fa-IR"/>
        </w:rPr>
        <w:t>۱۷</w:t>
      </w:r>
      <w:r w:rsidRPr="00CB6472">
        <w:rPr>
          <w:rtl/>
        </w:rPr>
        <w:t xml:space="preserve"> عنصرًا تتميز بخصائص فريدة تجعل لا غنى عنها في العديد من الصناعات المتقدمة، وتُعد من المواد التي يصعب استبدالها دون اللجوء إلى بدائل أكثر تكلفة وتعقيدًا) (٧</w:t>
      </w:r>
      <w:r w:rsidRPr="00CB6472">
        <w:t>).</w:t>
      </w:r>
    </w:p>
    <w:p w14:paraId="08856566" w14:textId="77777777" w:rsidR="00CB6472" w:rsidRPr="00CB6472" w:rsidRDefault="00CB6472" w:rsidP="00CB6472">
      <w:r w:rsidRPr="00CB6472">
        <w:rPr>
          <w:rtl/>
        </w:rPr>
        <w:t xml:space="preserve">وفي السياق ذاته، يمكن الإشارة إلى توزّع الاحتياطيات العالمية من المعادن الحرجة؛ حيث تهيمن أمريكا الجنوبية على احتياطات الليثيوم، فتحتضن تشيلي نحو ٣٤٪ من الاحتياطات المعروفة عالميًا، تليها الأرجنتين بحوالي </w:t>
      </w:r>
      <w:r w:rsidRPr="00CB6472">
        <w:rPr>
          <w:rtl/>
          <w:lang w:bidi="fa-IR"/>
        </w:rPr>
        <w:t xml:space="preserve">۱۳٪. </w:t>
      </w:r>
      <w:r w:rsidRPr="00CB6472">
        <w:rPr>
          <w:rtl/>
        </w:rPr>
        <w:t xml:space="preserve">وتحتل أستراليا المرتبة الثالثة، بحصة تُقدّر بنحو ٢٢٪ من إجمالي الاحتياطي العالمي من </w:t>
      </w:r>
      <w:proofErr w:type="gramStart"/>
      <w:r w:rsidRPr="00CB6472">
        <w:rPr>
          <w:rtl/>
        </w:rPr>
        <w:t>الليثيوم.(</w:t>
      </w:r>
      <w:proofErr w:type="gramEnd"/>
      <w:r w:rsidRPr="00CB6472">
        <w:rPr>
          <w:rtl/>
        </w:rPr>
        <w:t>٨)</w:t>
      </w:r>
    </w:p>
    <w:p w14:paraId="008FB0C2" w14:textId="77777777" w:rsidR="00CB6472" w:rsidRPr="00CB6472" w:rsidRDefault="00CB6472" w:rsidP="00CB6472">
      <w:r w:rsidRPr="00CB6472">
        <w:rPr>
          <w:rtl/>
        </w:rPr>
        <w:t xml:space="preserve">أما الكوبالت، فتعدّ جمهورية الكونغو الديمقراطية أكبر موطنًا </w:t>
      </w:r>
      <w:proofErr w:type="spellStart"/>
      <w:r w:rsidRPr="00CB6472">
        <w:rPr>
          <w:rtl/>
        </w:rPr>
        <w:t>لاحتیاطاته</w:t>
      </w:r>
      <w:proofErr w:type="spellEnd"/>
      <w:r w:rsidRPr="00CB6472">
        <w:rPr>
          <w:rtl/>
        </w:rPr>
        <w:t xml:space="preserve">؛ </w:t>
      </w:r>
      <w:proofErr w:type="spellStart"/>
      <w:r w:rsidRPr="00CB6472">
        <w:rPr>
          <w:rtl/>
        </w:rPr>
        <w:t>حیث</w:t>
      </w:r>
      <w:proofErr w:type="spellEnd"/>
      <w:r w:rsidRPr="00CB6472">
        <w:rPr>
          <w:rtl/>
        </w:rPr>
        <w:t xml:space="preserve"> تملك ما تبلغ نسبته ٥٧٪ من الاحتياطات العالمية، في حين تمتلك أستراليا نحو ١٦٪. وبالنسبة للمعادن الأرضية النادرة، فإنها تتركز بشكل أساسي في قارة آسيا، إذ تحتل الصين الصدارة بحوالي </w:t>
      </w:r>
      <w:r w:rsidRPr="00CB6472">
        <w:rPr>
          <w:rtl/>
          <w:lang w:bidi="fa-IR"/>
        </w:rPr>
        <w:t>۳۸٪</w:t>
      </w:r>
      <w:r w:rsidRPr="00CB6472">
        <w:rPr>
          <w:rtl/>
        </w:rPr>
        <w:t xml:space="preserve"> من الاحتياطيات، تليها فيتنام بنسبة </w:t>
      </w:r>
      <w:r w:rsidRPr="00CB6472">
        <w:rPr>
          <w:rtl/>
          <w:lang w:bidi="fa-IR"/>
        </w:rPr>
        <w:t>۱۹٪</w:t>
      </w:r>
      <w:r w:rsidRPr="00CB6472">
        <w:rPr>
          <w:rtl/>
        </w:rPr>
        <w:t xml:space="preserve">، ثم البرازيل بنسبة </w:t>
      </w:r>
      <w:r w:rsidRPr="00CB6472">
        <w:rPr>
          <w:rtl/>
          <w:lang w:bidi="fa-IR"/>
        </w:rPr>
        <w:t>۱۸</w:t>
      </w:r>
      <w:proofErr w:type="gramStart"/>
      <w:r w:rsidRPr="00CB6472">
        <w:rPr>
          <w:rtl/>
          <w:lang w:bidi="fa-IR"/>
        </w:rPr>
        <w:t>٪.(</w:t>
      </w:r>
      <w:proofErr w:type="gramEnd"/>
      <w:r w:rsidRPr="00CB6472">
        <w:rPr>
          <w:rtl/>
        </w:rPr>
        <w:t>٩)</w:t>
      </w:r>
    </w:p>
    <w:p w14:paraId="237CA685" w14:textId="77777777" w:rsidR="00CB6472" w:rsidRPr="00CB6472" w:rsidRDefault="00CB6472" w:rsidP="00CB6472">
      <w:r w:rsidRPr="00CB6472">
        <w:rPr>
          <w:rtl/>
        </w:rPr>
        <w:t xml:space="preserve">وبالنسبة للجرافيت الطبيعي، فتتوزع احتياطاته على عدة مناطق جغرافية؛ حيث تمتلك الصين نحو </w:t>
      </w:r>
      <w:r w:rsidRPr="00CB6472">
        <w:rPr>
          <w:rtl/>
          <w:lang w:bidi="fa-IR"/>
        </w:rPr>
        <w:t>۲۸٪</w:t>
      </w:r>
      <w:r w:rsidRPr="00CB6472">
        <w:rPr>
          <w:rtl/>
        </w:rPr>
        <w:t xml:space="preserve"> من هذه الاحتياطيات، تليها البرازيل بنسبة ٢٦٪، فيما تحتل موزمبيق المرتبة الثالثة بحصة تبلغ نحو ٩</w:t>
      </w:r>
      <w:proofErr w:type="gramStart"/>
      <w:r w:rsidRPr="00CB6472">
        <w:rPr>
          <w:rtl/>
        </w:rPr>
        <w:t>٪.(</w:t>
      </w:r>
      <w:proofErr w:type="gramEnd"/>
      <w:r w:rsidRPr="00CB6472">
        <w:rPr>
          <w:rtl/>
        </w:rPr>
        <w:t>١٠)</w:t>
      </w:r>
    </w:p>
    <w:p w14:paraId="000CFDF6" w14:textId="17958DA5" w:rsidR="00CB6472" w:rsidRPr="00CB6472" w:rsidRDefault="00CB6472" w:rsidP="00CB6472">
      <w:r w:rsidRPr="00CB6472">
        <mc:AlternateContent>
          <mc:Choice Requires="wps">
            <w:drawing>
              <wp:inline distT="0" distB="0" distL="0" distR="0" wp14:anchorId="194D8B66" wp14:editId="468C834A">
                <wp:extent cx="304800" cy="304800"/>
                <wp:effectExtent l="0" t="0" r="0" b="0"/>
                <wp:docPr id="261544479" name="Rectangle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27A093" id="Rectangle 2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77637B" w14:textId="77777777" w:rsidR="00CB6472" w:rsidRPr="00CB6472" w:rsidRDefault="00CB6472" w:rsidP="00CB6472">
      <w:r w:rsidRPr="00CB6472">
        <w:rPr>
          <w:rtl/>
        </w:rPr>
        <w:lastRenderedPageBreak/>
        <w:t>وفيما يخص معالجة المعادن الحرجة، تُعدّ الصين المركز الرئيس لمعالجة تلك المعادن على مستوى العالم، فهي تتولى معالجة نحو ٦٥٪ من الليثيوم المستخرج عالميًّا، و</w:t>
      </w:r>
      <w:r w:rsidRPr="00CB6472">
        <w:rPr>
          <w:rtl/>
          <w:lang w:bidi="fa-IR"/>
        </w:rPr>
        <w:t>۷</w:t>
      </w:r>
      <w:r w:rsidRPr="00CB6472">
        <w:rPr>
          <w:rtl/>
        </w:rPr>
        <w:t>٤٪ من الكوبالت، و</w:t>
      </w:r>
      <w:r w:rsidRPr="00CB6472">
        <w:rPr>
          <w:rtl/>
          <w:lang w:bidi="fa-IR"/>
        </w:rPr>
        <w:t>۱۰۰٪</w:t>
      </w:r>
      <w:r w:rsidRPr="00CB6472">
        <w:rPr>
          <w:rtl/>
        </w:rPr>
        <w:t xml:space="preserve"> من الجرافيت الطبيعي، و</w:t>
      </w:r>
      <w:r w:rsidRPr="00CB6472">
        <w:rPr>
          <w:rtl/>
          <w:lang w:bidi="fa-IR"/>
        </w:rPr>
        <w:t>۹۰٪</w:t>
      </w:r>
      <w:r w:rsidRPr="00CB6472">
        <w:rPr>
          <w:rtl/>
        </w:rPr>
        <w:t xml:space="preserve"> من المعادن الأرضية النادرة. (١١)</w:t>
      </w:r>
    </w:p>
    <w:p w14:paraId="38301BBF" w14:textId="77777777" w:rsidR="00CB6472" w:rsidRPr="00CB6472" w:rsidRDefault="00CB6472" w:rsidP="00CB6472">
      <w:pPr>
        <w:rPr>
          <w:b/>
          <w:bCs/>
        </w:rPr>
      </w:pPr>
      <w:r w:rsidRPr="00CB6472">
        <w:rPr>
          <w:b/>
          <w:bCs/>
          <w:rtl/>
        </w:rPr>
        <w:t>القوى الكبرى والتنافس الجيوسياسي على المعادن الحرجة</w:t>
      </w:r>
    </w:p>
    <w:p w14:paraId="28A544C3" w14:textId="77777777" w:rsidR="00CB6472" w:rsidRPr="00CB6472" w:rsidRDefault="00CB6472" w:rsidP="00CB6472">
      <w:r w:rsidRPr="00CB6472">
        <w:rPr>
          <w:rtl/>
        </w:rPr>
        <w:t>مع تحوّل العالم نحو الطاقة النظيفة، والبنية التحتية الرقمية، والسيارات الكهربائية، أصبحت السيطرة على المعادن الحرجة بمثابة أداة استراتيجية حاسمة في موازين القوة العالمية (</w:t>
      </w:r>
      <w:r w:rsidRPr="00CB6472">
        <w:rPr>
          <w:rtl/>
          <w:lang w:bidi="fa-IR"/>
        </w:rPr>
        <w:t xml:space="preserve">۱۲). </w:t>
      </w:r>
      <w:r w:rsidRPr="00CB6472">
        <w:rPr>
          <w:rtl/>
        </w:rPr>
        <w:t>وتعد الصين هي القوة المهيمنة عالميًّا في مجال تكرير المعادن التي تقوم عليها اقتصادات العصر الحديث، وحتى بالنسبة للمعادن التي لا تنتجها الصين، فغالبًا ما يعاد تصديرها لتتم معالجتها في الصين، ما يمنح بكين موقعًا قويًا في سلاسل الإمداد العالمية، وهو ما يمكن إرجاعه إلى قيام الصين قبل عقود بتخصيص الاستثمارات اللازمة وتبنيها لاستراتيجية تعمل على تعزيز هذا القطاع، بما مكنها في الأخير من أن تصبح المورد الرئيس للمواد المعالجة المستخدمة في الصناعات المتقدمة، مثل أشباه الموصلات، وبطاريات المركبات الكهربائية</w:t>
      </w:r>
      <w:r w:rsidRPr="00CB6472">
        <w:t xml:space="preserve"> (</w:t>
      </w:r>
      <w:r w:rsidRPr="00CB6472">
        <w:rPr>
          <w:rtl/>
          <w:lang w:bidi="fa-IR"/>
        </w:rPr>
        <w:t>۱۳</w:t>
      </w:r>
      <w:r w:rsidRPr="00CB6472">
        <w:t>).</w:t>
      </w:r>
    </w:p>
    <w:p w14:paraId="674BB8BD" w14:textId="32B08DC4" w:rsidR="00CB6472" w:rsidRPr="00CB6472" w:rsidRDefault="00CB6472" w:rsidP="00CB6472">
      <w:r w:rsidRPr="00CB6472">
        <mc:AlternateContent>
          <mc:Choice Requires="wps">
            <w:drawing>
              <wp:inline distT="0" distB="0" distL="0" distR="0" wp14:anchorId="4EE982DF" wp14:editId="1A93C9C7">
                <wp:extent cx="304800" cy="304800"/>
                <wp:effectExtent l="0" t="0" r="0" b="0"/>
                <wp:docPr id="523839964" name="Rectangle 2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53401" id="Rectangle 2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FB2AF0" w14:textId="77777777" w:rsidR="00CB6472" w:rsidRPr="00CB6472" w:rsidRDefault="00CB6472" w:rsidP="00CB6472">
      <w:r w:rsidRPr="00CB6472">
        <w:rPr>
          <w:rtl/>
        </w:rPr>
        <w:t xml:space="preserve">هذه القوة الصينية الكبيرة في مجال المعادن الحرجة أثارت مخاوف أمريكية متزايدة بشأن الاعتماد على البنية التحتية الصناعية الصينية في عمليات التكرير، وقد جاء قرار الصين بتعليق تصدير مجموعة واسعة من المعادن الأرضية النادرة وسط منافستها التجارية مع إدارة "ترامب" </w:t>
      </w:r>
      <w:proofErr w:type="spellStart"/>
      <w:r w:rsidRPr="00CB6472">
        <w:rPr>
          <w:rtl/>
        </w:rPr>
        <w:t>کتهديد</w:t>
      </w:r>
      <w:proofErr w:type="spellEnd"/>
      <w:r w:rsidRPr="00CB6472">
        <w:rPr>
          <w:rtl/>
        </w:rPr>
        <w:t xml:space="preserve"> لإمدادات المكوّنات الأساسية التي تعتمد عليها العديد من الشركات، مثل صناعة السيارات وأشباه الموصلات في الولايات المتحدة، خاصة وأن الولايات المتحدة تعتمد بشكل كبير على استيراد المعادن الحرجة من الصين؛ حيث استوردت الولايات المتحدة نحو </w:t>
      </w:r>
      <w:r w:rsidRPr="00CB6472">
        <w:rPr>
          <w:rtl/>
          <w:lang w:bidi="fa-IR"/>
        </w:rPr>
        <w:t>۷۰٪</w:t>
      </w:r>
      <w:r w:rsidRPr="00CB6472">
        <w:rPr>
          <w:rtl/>
        </w:rPr>
        <w:t xml:space="preserve"> من احتياجاتها من المعادن النادرة من الصين في الفترة بين عامي </w:t>
      </w:r>
      <w:r w:rsidRPr="00CB6472">
        <w:rPr>
          <w:rtl/>
          <w:lang w:bidi="fa-IR"/>
        </w:rPr>
        <w:t>۲۰۲۰</w:t>
      </w:r>
      <w:r w:rsidRPr="00CB6472">
        <w:rPr>
          <w:rtl/>
        </w:rPr>
        <w:t xml:space="preserve"> و</w:t>
      </w:r>
      <w:r w:rsidRPr="00CB6472">
        <w:rPr>
          <w:rtl/>
          <w:lang w:bidi="fa-IR"/>
        </w:rPr>
        <w:t>۲۰۲۳ (</w:t>
      </w:r>
      <w:r w:rsidRPr="00CB6472">
        <w:rPr>
          <w:rtl/>
        </w:rPr>
        <w:t>١٤)، ما يُظهر ضعف الولايات المتحدة فيما يتعلق بتأمين إمداداتها من المعادن الحرجة (١٥)</w:t>
      </w:r>
      <w:r w:rsidRPr="00CB6472">
        <w:t>.</w:t>
      </w:r>
    </w:p>
    <w:p w14:paraId="64AB11D3" w14:textId="77777777" w:rsidR="00CB6472" w:rsidRPr="00CB6472" w:rsidRDefault="00CB6472" w:rsidP="00CB6472">
      <w:r w:rsidRPr="00CB6472">
        <w:rPr>
          <w:rtl/>
        </w:rPr>
        <w:t xml:space="preserve">وفي المقابل تسارع الولايات المتحدة إلى إعادة تشكيل سلاسل التوريد، وتحفيز الإنتاج المحلي، وتوطيد الشراكات مع حلفائها الأغنياء بالموارد الحرجة مثل أستراليا وكندا. ويأتي المثال الأحدث على ذلك في قيام دول الحوار الأمني الرباعي (أستراليا، الهند، اليابان، والولايات المتحدة) خلال اجتماعها في واشنطن في </w:t>
      </w:r>
      <w:proofErr w:type="spellStart"/>
      <w:r w:rsidRPr="00CB6472">
        <w:rPr>
          <w:rtl/>
        </w:rPr>
        <w:t>يولیو</w:t>
      </w:r>
      <w:proofErr w:type="spellEnd"/>
      <w:r w:rsidRPr="00CB6472">
        <w:rPr>
          <w:rtl/>
        </w:rPr>
        <w:t xml:space="preserve"> </w:t>
      </w:r>
      <w:r w:rsidRPr="00CB6472">
        <w:rPr>
          <w:rtl/>
          <w:lang w:bidi="fa-IR"/>
        </w:rPr>
        <w:t>۲۰۲</w:t>
      </w:r>
      <w:r w:rsidRPr="00CB6472">
        <w:rPr>
          <w:rtl/>
        </w:rPr>
        <w:t>٥ بإطلاق مبادرة</w:t>
      </w:r>
    </w:p>
    <w:p w14:paraId="11D7C74A" w14:textId="77777777" w:rsidR="00CB6472" w:rsidRPr="00CB6472" w:rsidRDefault="00CB6472" w:rsidP="00CB6472">
      <w:r w:rsidRPr="00CB6472">
        <w:rPr>
          <w:rtl/>
        </w:rPr>
        <w:t>المعادن الأساسية الرباعية</w:t>
      </w:r>
      <w:r w:rsidRPr="00CB6472">
        <w:t xml:space="preserve"> Quad Critical Minerals) (Initiative</w:t>
      </w:r>
      <w:r w:rsidRPr="00CB6472">
        <w:rPr>
          <w:rtl/>
        </w:rPr>
        <w:t xml:space="preserve">، في محاولة لتعزيز الأمن الاقتصادي والمرونة من خلال تنويع وتأمين سلاسل </w:t>
      </w:r>
      <w:proofErr w:type="spellStart"/>
      <w:r w:rsidRPr="00CB6472">
        <w:rPr>
          <w:rtl/>
        </w:rPr>
        <w:t>تورید</w:t>
      </w:r>
      <w:proofErr w:type="spellEnd"/>
      <w:r w:rsidRPr="00CB6472">
        <w:rPr>
          <w:rtl/>
        </w:rPr>
        <w:t xml:space="preserve"> المعادن </w:t>
      </w:r>
      <w:proofErr w:type="gramStart"/>
      <w:r w:rsidRPr="00CB6472">
        <w:rPr>
          <w:rtl/>
        </w:rPr>
        <w:t>الحرجة.(</w:t>
      </w:r>
      <w:proofErr w:type="gramEnd"/>
      <w:r w:rsidRPr="00CB6472">
        <w:rPr>
          <w:rtl/>
        </w:rPr>
        <w:t>١٦</w:t>
      </w:r>
      <w:r w:rsidRPr="00CB6472">
        <w:t>)</w:t>
      </w:r>
    </w:p>
    <w:p w14:paraId="1E050A1F" w14:textId="77777777" w:rsidR="00CB6472" w:rsidRPr="00CB6472" w:rsidRDefault="00CB6472" w:rsidP="00CB6472">
      <w:r w:rsidRPr="00CB6472">
        <w:rPr>
          <w:rtl/>
        </w:rPr>
        <w:t xml:space="preserve">إلا أن مساعي الولايات المتحدة لتقليل اعتمادها على الصين فيما يتعلق بالمعادن الحرجة تواجه عددًا من التحديات، منها ضعف البنية التحتية الأمريكية لمعالجة المعادن الحرجة، علمًا بأن إنشاء مصانع جديدة لمعالجة المعادن قد يستغرق من </w:t>
      </w:r>
      <w:r w:rsidRPr="00CB6472">
        <w:rPr>
          <w:rtl/>
          <w:lang w:bidi="fa-IR"/>
        </w:rPr>
        <w:t>۱۰</w:t>
      </w:r>
      <w:r w:rsidRPr="00CB6472">
        <w:rPr>
          <w:rtl/>
        </w:rPr>
        <w:t xml:space="preserve"> إلى </w:t>
      </w:r>
      <w:r w:rsidRPr="00CB6472">
        <w:rPr>
          <w:rtl/>
          <w:lang w:bidi="fa-IR"/>
        </w:rPr>
        <w:t>۲۰</w:t>
      </w:r>
      <w:r w:rsidRPr="00CB6472">
        <w:rPr>
          <w:rtl/>
        </w:rPr>
        <w:t xml:space="preserve"> عامًا حتى تبدأ عملية الإنتاج. كما يتخوف المستثمرون من تمويل منشآت معالجة المعادن في الولايات المتحدة؛ نظرًا لعدم استقرار العوائد المتوقعة، وارتفاع تكاليف الإنتاج، وعدم ثبات السياسات الفيدرالية، ووجود معارضات </w:t>
      </w:r>
      <w:proofErr w:type="spellStart"/>
      <w:proofErr w:type="gramStart"/>
      <w:r w:rsidRPr="00CB6472">
        <w:rPr>
          <w:rtl/>
        </w:rPr>
        <w:t>بیئیة</w:t>
      </w:r>
      <w:proofErr w:type="spellEnd"/>
      <w:r w:rsidRPr="00CB6472">
        <w:t>.(</w:t>
      </w:r>
      <w:proofErr w:type="gramEnd"/>
      <w:r w:rsidRPr="00CB6472">
        <w:rPr>
          <w:rtl/>
          <w:lang w:bidi="fa-IR"/>
        </w:rPr>
        <w:t>۱۷</w:t>
      </w:r>
      <w:r w:rsidRPr="00CB6472">
        <w:t>)</w:t>
      </w:r>
    </w:p>
    <w:p w14:paraId="42620F7E" w14:textId="77777777" w:rsidR="00CB6472" w:rsidRPr="00CB6472" w:rsidRDefault="00CB6472" w:rsidP="00CB6472">
      <w:r w:rsidRPr="00CB6472">
        <w:rPr>
          <w:rtl/>
        </w:rPr>
        <w:t xml:space="preserve">علاوة على هذا، وبالرغم من الجهود التي تبذلها دول مثل اليابان وأستراليا وكوريا الجنوبية لتعزيز قدراتها في مجال معالجة المعادن الحرجة، فإن هذه المبادرات ما تزال محدودة الأثر أمام الهيمنة الصينية، لا سيما في ظل ما تواجهه تلك الدول من تحديات في هذا المجال متعلقة بانخفاض قدراتها الإنتاجية، وارتفاع تكاليف المعالجة، فضلًا عن وجود </w:t>
      </w:r>
      <w:proofErr w:type="spellStart"/>
      <w:r w:rsidRPr="00CB6472">
        <w:rPr>
          <w:rtl/>
        </w:rPr>
        <w:t>أولویات</w:t>
      </w:r>
      <w:proofErr w:type="spellEnd"/>
      <w:r w:rsidRPr="00CB6472">
        <w:rPr>
          <w:rtl/>
        </w:rPr>
        <w:t xml:space="preserve"> إنفاق </w:t>
      </w:r>
      <w:proofErr w:type="spellStart"/>
      <w:r w:rsidRPr="00CB6472">
        <w:rPr>
          <w:rtl/>
        </w:rPr>
        <w:t>أخری</w:t>
      </w:r>
      <w:proofErr w:type="spellEnd"/>
      <w:r w:rsidRPr="00CB6472">
        <w:rPr>
          <w:rtl/>
        </w:rPr>
        <w:t xml:space="preserve"> </w:t>
      </w:r>
      <w:proofErr w:type="spellStart"/>
      <w:r w:rsidRPr="00CB6472">
        <w:rPr>
          <w:rtl/>
        </w:rPr>
        <w:t>محلیة</w:t>
      </w:r>
      <w:proofErr w:type="spellEnd"/>
      <w:r w:rsidRPr="00CB6472">
        <w:t>. (</w:t>
      </w:r>
      <w:r w:rsidRPr="00CB6472">
        <w:rPr>
          <w:rtl/>
          <w:lang w:bidi="fa-IR"/>
        </w:rPr>
        <w:t>۱۸</w:t>
      </w:r>
      <w:r w:rsidRPr="00CB6472">
        <w:t>)</w:t>
      </w:r>
    </w:p>
    <w:p w14:paraId="46F93282" w14:textId="77777777" w:rsidR="00CB6472" w:rsidRPr="00CB6472" w:rsidRDefault="00CB6472" w:rsidP="00CB6472">
      <w:r w:rsidRPr="00CB6472">
        <w:rPr>
          <w:rtl/>
        </w:rPr>
        <w:t>أما بالنسبة للقارة الأوروبية، فبدورها تحركت لتعزيز أمنها في مجال المعادن الحرجة؛ حيث أقر الاتحاد الأوروبي "قانون المواد الخام الحرجة</w:t>
      </w:r>
      <w:r w:rsidRPr="00CB6472">
        <w:t xml:space="preserve">" Critical) (Raw Materials Act </w:t>
      </w:r>
      <w:r w:rsidRPr="00CB6472">
        <w:rPr>
          <w:rtl/>
        </w:rPr>
        <w:t xml:space="preserve">لعام </w:t>
      </w:r>
      <w:r w:rsidRPr="00CB6472">
        <w:rPr>
          <w:rtl/>
          <w:lang w:bidi="fa-IR"/>
        </w:rPr>
        <w:t>٢٠٢۳</w:t>
      </w:r>
      <w:r w:rsidRPr="00CB6472">
        <w:rPr>
          <w:rtl/>
        </w:rPr>
        <w:t xml:space="preserve">، الذي يحدد أهدافًا واضحة لتحقيق الاكتفاء الذاتي، منها استخراج ما لا يقل عن </w:t>
      </w:r>
      <w:r w:rsidRPr="00CB6472">
        <w:rPr>
          <w:rtl/>
          <w:lang w:bidi="fa-IR"/>
        </w:rPr>
        <w:t>۱۰٪</w:t>
      </w:r>
      <w:r w:rsidRPr="00CB6472">
        <w:rPr>
          <w:rtl/>
        </w:rPr>
        <w:t xml:space="preserve"> من العناصر الأرضية النادرة داخل التكتل، ومعالجة ٤٠٪ منها محليًّا بحلول عام </w:t>
      </w:r>
      <w:r w:rsidRPr="00CB6472">
        <w:rPr>
          <w:rtl/>
          <w:lang w:bidi="fa-IR"/>
        </w:rPr>
        <w:t xml:space="preserve">۲۰۳۰. </w:t>
      </w:r>
      <w:r w:rsidRPr="00CB6472">
        <w:rPr>
          <w:rtl/>
        </w:rPr>
        <w:lastRenderedPageBreak/>
        <w:t>ومع ذلك، لا تزال وتيرة التقدم بطيئة وغير متوازنة، نتيجةً لتأخيرات في إصدار التصاريح، ومخاوف بيئية، ومقاومة المجتمعات المحلية لمشروعات التعدين والمعالجة. (١٩</w:t>
      </w:r>
      <w:r w:rsidRPr="00CB6472">
        <w:t>)</w:t>
      </w:r>
    </w:p>
    <w:p w14:paraId="611387FB" w14:textId="77777777" w:rsidR="00CB6472" w:rsidRPr="00CB6472" w:rsidRDefault="00CB6472" w:rsidP="00CB6472">
      <w:pPr>
        <w:rPr>
          <w:b/>
          <w:bCs/>
        </w:rPr>
      </w:pPr>
      <w:r w:rsidRPr="00CB6472">
        <w:rPr>
          <w:b/>
          <w:bCs/>
          <w:rtl/>
        </w:rPr>
        <w:t>دول العالم الثالث في قلب صراع النفوذ العالمي على المعادن الحرجة</w:t>
      </w:r>
    </w:p>
    <w:p w14:paraId="45549175" w14:textId="77777777" w:rsidR="00CB6472" w:rsidRPr="00CB6472" w:rsidRDefault="00CB6472" w:rsidP="00CB6472">
      <w:r w:rsidRPr="00CB6472">
        <w:rPr>
          <w:rtl/>
        </w:rPr>
        <w:t xml:space="preserve">تبرز دول إفريقية مثل: مالاوي وبوروندي وجمهورية الكونغو الديمقراطية، ودول في جنوب شرق آسيا مثل فيتنام وميانمار، كلاعبين ناشئين في سوق المعادن الحرجة. وباتت الدول الكبرى تتنافس على تعزيز نفوذها في تلك الدول؛ حيث أضحى الوصول إلى المعادن الحرجة أمرًا استراتيجيًّا كما كان الوصول إلى النفط </w:t>
      </w:r>
      <w:proofErr w:type="gramStart"/>
      <w:r w:rsidRPr="00CB6472">
        <w:rPr>
          <w:rtl/>
        </w:rPr>
        <w:t>سابقًا</w:t>
      </w:r>
      <w:r w:rsidRPr="00CB6472">
        <w:t xml:space="preserve"> .</w:t>
      </w:r>
      <w:proofErr w:type="gramEnd"/>
      <w:r w:rsidRPr="00CB6472">
        <w:t xml:space="preserve"> (</w:t>
      </w:r>
      <w:r w:rsidRPr="00CB6472">
        <w:rPr>
          <w:rtl/>
          <w:lang w:bidi="fa-IR"/>
        </w:rPr>
        <w:t>۲۰</w:t>
      </w:r>
      <w:r w:rsidRPr="00CB6472">
        <w:t>)</w:t>
      </w:r>
    </w:p>
    <w:p w14:paraId="585D1736" w14:textId="77777777" w:rsidR="00CB6472" w:rsidRPr="00CB6472" w:rsidRDefault="00CB6472" w:rsidP="00CB6472">
      <w:r w:rsidRPr="00CB6472">
        <w:rPr>
          <w:rtl/>
        </w:rPr>
        <w:t xml:space="preserve">وفي ضوء ذلك، ظهرت </w:t>
      </w:r>
      <w:proofErr w:type="gramStart"/>
      <w:r w:rsidRPr="00CB6472">
        <w:rPr>
          <w:rtl/>
        </w:rPr>
        <w:t>مخاطر</w:t>
      </w:r>
      <w:proofErr w:type="gramEnd"/>
      <w:r w:rsidRPr="00CB6472">
        <w:rPr>
          <w:rtl/>
        </w:rPr>
        <w:t xml:space="preserve"> في تلك الدول مرتبطة بتصاعد أهمية تلك المعادن، ومنها توجه الدول الغنية بالموارد نحو تأميمها، كما فعلت </w:t>
      </w:r>
      <w:proofErr w:type="spellStart"/>
      <w:r w:rsidRPr="00CB6472">
        <w:rPr>
          <w:rtl/>
        </w:rPr>
        <w:t>إندونیسيا</w:t>
      </w:r>
      <w:proofErr w:type="spellEnd"/>
      <w:r w:rsidRPr="00CB6472">
        <w:rPr>
          <w:rtl/>
        </w:rPr>
        <w:t xml:space="preserve"> بحظر تصدير النيكل الخام، وسعي كل من تشيلي والمكسيك إلى السيطرة الوطنية على احتياطات الليثيوم لتعظيم مكاسبها، فضلًا عن تنامي النزاعات الإقليمية حول الثروات المعدنية، كما ظهر في سيطرة جماعات متمردة مدعومة من رواندا على مناطق تعدين حيوية في الكونغو الديمقراطية</w:t>
      </w:r>
      <w:r w:rsidRPr="00CB6472">
        <w:t>. (</w:t>
      </w:r>
      <w:r w:rsidRPr="00CB6472">
        <w:rPr>
          <w:rtl/>
          <w:lang w:bidi="fa-IR"/>
        </w:rPr>
        <w:t>۲۱</w:t>
      </w:r>
      <w:r w:rsidRPr="00CB6472">
        <w:t>)</w:t>
      </w:r>
    </w:p>
    <w:p w14:paraId="06504711" w14:textId="77777777" w:rsidR="00CB6472" w:rsidRPr="00CB6472" w:rsidRDefault="00CB6472" w:rsidP="00CB6472">
      <w:r w:rsidRPr="00CB6472">
        <w:rPr>
          <w:rtl/>
        </w:rPr>
        <w:t xml:space="preserve">وبالنسبة للتنافس بين القوى العظمى على مناطق وجود المعادن الحرجة في العالم، يمكن التطرق إلى حالة الكونغو الديمقراطية كمثال حديث؛ حيث وقعت رواندا وجمهورية الكونغو الديمقراطية اتفاق سلام بوساطة أمريكية وقطرية، في </w:t>
      </w:r>
      <w:r w:rsidRPr="00CB6472">
        <w:rPr>
          <w:rtl/>
          <w:lang w:bidi="fa-IR"/>
        </w:rPr>
        <w:t>۲۷</w:t>
      </w:r>
      <w:r w:rsidRPr="00CB6472">
        <w:rPr>
          <w:rtl/>
        </w:rPr>
        <w:t xml:space="preserve"> يونيو </w:t>
      </w:r>
      <w:r w:rsidRPr="00CB6472">
        <w:rPr>
          <w:rtl/>
          <w:lang w:bidi="fa-IR"/>
        </w:rPr>
        <w:t>۲۰۲</w:t>
      </w:r>
      <w:r w:rsidRPr="00CB6472">
        <w:rPr>
          <w:rtl/>
        </w:rPr>
        <w:t xml:space="preserve">٥، وُصف بأنه اتفاق تاريخي لإنهائه صراعًا امتد لقرابة ثلاثة عقود. ولكن، يأتي هذا التطور في سياق سعي إدارة الرئيس الأمريكي "دونالد ترامب" للتركيز على المناطق ذات الأهمية الاقتصادية والاستراتيجية، وتأمين الوصول إلى المعادن الحرجة، مثل الكوبالت والليثيوم، الضروريين لصناعات التكنولوجيا والطاقة المتجددة، وقد أشار "ترامب" إلى أن الاتفاق يمنح الولايات المتحدة حقوقًا كبيرة في التعدين </w:t>
      </w:r>
      <w:proofErr w:type="gramStart"/>
      <w:r w:rsidRPr="00CB6472">
        <w:rPr>
          <w:rtl/>
        </w:rPr>
        <w:t>بالكونغو</w:t>
      </w:r>
      <w:r w:rsidRPr="00CB6472">
        <w:t>.(</w:t>
      </w:r>
      <w:proofErr w:type="gramEnd"/>
      <w:r w:rsidRPr="00CB6472">
        <w:rPr>
          <w:rtl/>
          <w:lang w:bidi="fa-IR"/>
        </w:rPr>
        <w:t>۲۲</w:t>
      </w:r>
      <w:r w:rsidRPr="00CB6472">
        <w:t>)</w:t>
      </w:r>
    </w:p>
    <w:p w14:paraId="50C2FF7D" w14:textId="77777777" w:rsidR="00CB6472" w:rsidRPr="00CB6472" w:rsidRDefault="00CB6472" w:rsidP="00CB6472">
      <w:r w:rsidRPr="00CB6472">
        <w:rPr>
          <w:rtl/>
        </w:rPr>
        <w:t xml:space="preserve">وعلى هذا النحو، يأتي هذا الاتفاق كمحاولة من جانب واشنطن لمواجهة النفوذ الصيني في الكونغو؛ حيث تسيطر شركات صينية على نحو </w:t>
      </w:r>
      <w:r w:rsidRPr="00CB6472">
        <w:rPr>
          <w:rtl/>
          <w:lang w:bidi="fa-IR"/>
        </w:rPr>
        <w:t>۸۰٪</w:t>
      </w:r>
      <w:r w:rsidRPr="00CB6472">
        <w:rPr>
          <w:rtl/>
        </w:rPr>
        <w:t xml:space="preserve"> من إنتاج الكوبالت في البلاد، كما يخدم الاتفاق مشروعات </w:t>
      </w:r>
      <w:proofErr w:type="spellStart"/>
      <w:r w:rsidRPr="00CB6472">
        <w:rPr>
          <w:rtl/>
        </w:rPr>
        <w:t>أمریکیة</w:t>
      </w:r>
      <w:proofErr w:type="spellEnd"/>
      <w:r w:rsidRPr="00CB6472">
        <w:rPr>
          <w:rtl/>
        </w:rPr>
        <w:t xml:space="preserve"> كبرى، مثل "ممر </w:t>
      </w:r>
      <w:proofErr w:type="spellStart"/>
      <w:r w:rsidRPr="00CB6472">
        <w:rPr>
          <w:rtl/>
        </w:rPr>
        <w:t>لوبيتو</w:t>
      </w:r>
      <w:proofErr w:type="spellEnd"/>
      <w:r w:rsidRPr="00CB6472">
        <w:rPr>
          <w:rtl/>
        </w:rPr>
        <w:t xml:space="preserve">"، الذي تسعى واشنطن من خلاله إلى ربط الكونغو الديمقراطية بالمحيط الأطلسي عبر أنجولا وزامبيا، بهدف تعزيز مرونة سلاسل التوريد وتوفير مسارات بديلة لتصدير المعادن بعيدًا عن </w:t>
      </w:r>
      <w:proofErr w:type="gramStart"/>
      <w:r w:rsidRPr="00CB6472">
        <w:rPr>
          <w:rtl/>
        </w:rPr>
        <w:t>الصين</w:t>
      </w:r>
      <w:r w:rsidRPr="00CB6472">
        <w:t>.(</w:t>
      </w:r>
      <w:proofErr w:type="gramEnd"/>
      <w:r w:rsidRPr="00CB6472">
        <w:rPr>
          <w:rtl/>
          <w:lang w:bidi="fa-IR"/>
        </w:rPr>
        <w:t>۲۳</w:t>
      </w:r>
      <w:r w:rsidRPr="00CB6472">
        <w:t>)</w:t>
      </w:r>
    </w:p>
    <w:p w14:paraId="63D02D9C" w14:textId="77777777" w:rsidR="00CB6472" w:rsidRPr="00CB6472" w:rsidRDefault="00CB6472" w:rsidP="00CB6472">
      <w:r w:rsidRPr="00CB6472">
        <w:rPr>
          <w:rtl/>
        </w:rPr>
        <w:t xml:space="preserve">ولا تقتصر التدخلات في القارة الإفريقية للحصول على المعادن الحرجة على الولايات المتحدة فقط؛ </w:t>
      </w:r>
      <w:proofErr w:type="spellStart"/>
      <w:r w:rsidRPr="00CB6472">
        <w:rPr>
          <w:rtl/>
        </w:rPr>
        <w:t>حیث</w:t>
      </w:r>
      <w:proofErr w:type="spellEnd"/>
      <w:r w:rsidRPr="00CB6472">
        <w:rPr>
          <w:rtl/>
        </w:rPr>
        <w:t xml:space="preserve"> </w:t>
      </w:r>
      <w:proofErr w:type="spellStart"/>
      <w:r w:rsidRPr="00CB6472">
        <w:rPr>
          <w:rtl/>
        </w:rPr>
        <w:t>سعی</w:t>
      </w:r>
      <w:proofErr w:type="spellEnd"/>
      <w:r w:rsidRPr="00CB6472">
        <w:rPr>
          <w:rtl/>
        </w:rPr>
        <w:t xml:space="preserve"> الاتحاد الأوروبي إلى تعزيز موقعه في سلاسل توريد المعادن الحرجة من خلال توقيع شراكات استراتيجية مع عدد من الدول الإفريقية، من بينها الكونغو الديمقراطية وزامبيا في أكتوبر </w:t>
      </w:r>
      <w:r w:rsidRPr="00CB6472">
        <w:rPr>
          <w:rtl/>
          <w:lang w:bidi="fa-IR"/>
        </w:rPr>
        <w:t>۲۰۲۳</w:t>
      </w:r>
      <w:r w:rsidRPr="00CB6472">
        <w:rPr>
          <w:rtl/>
        </w:rPr>
        <w:t xml:space="preserve">، ورواندا في فبراير </w:t>
      </w:r>
      <w:r w:rsidRPr="00CB6472">
        <w:rPr>
          <w:rtl/>
          <w:lang w:bidi="fa-IR"/>
        </w:rPr>
        <w:t>۲۰۲</w:t>
      </w:r>
      <w:r w:rsidRPr="00CB6472">
        <w:rPr>
          <w:rtl/>
        </w:rPr>
        <w:t xml:space="preserve">٤. كما انضم إلى الاتفاق متعدد الأطراف لتطوير "ممر </w:t>
      </w:r>
      <w:proofErr w:type="spellStart"/>
      <w:r w:rsidRPr="00CB6472">
        <w:rPr>
          <w:rtl/>
        </w:rPr>
        <w:t>لوبيتو</w:t>
      </w:r>
      <w:proofErr w:type="spellEnd"/>
      <w:r w:rsidRPr="00CB6472">
        <w:rPr>
          <w:rtl/>
        </w:rPr>
        <w:t>". (٢٤)</w:t>
      </w:r>
    </w:p>
    <w:p w14:paraId="44729349" w14:textId="77777777" w:rsidR="00CB6472" w:rsidRPr="00CB6472" w:rsidRDefault="00CB6472" w:rsidP="00CB6472">
      <w:r w:rsidRPr="00CB6472">
        <w:rPr>
          <w:rtl/>
        </w:rPr>
        <w:t xml:space="preserve">لكن رغم هذه الجهود الطموحة، فقد تظل الشركات الأوروبية مترددة في الدخول بقوة في مجال توريد المعادن الحرجة في إفريقيا، ولم تتحول أغلب المبادرات الأوروبية إلى مشروعات ملموسة، ما كشف عن فجوة واضحة بين طموحات الاتحاد الأوروبي الجيوسياسية والاقتصادية، ومصالح القطاع الخاص الأوروبي الذي يُعوَّل عليه في تنفيذ هذه </w:t>
      </w:r>
      <w:proofErr w:type="gramStart"/>
      <w:r w:rsidRPr="00CB6472">
        <w:rPr>
          <w:rtl/>
        </w:rPr>
        <w:t>الأهداف.(</w:t>
      </w:r>
      <w:proofErr w:type="gramEnd"/>
      <w:r w:rsidRPr="00CB6472">
        <w:rPr>
          <w:rtl/>
          <w:lang w:bidi="fa-IR"/>
        </w:rPr>
        <w:t>۲</w:t>
      </w:r>
      <w:r w:rsidRPr="00CB6472">
        <w:rPr>
          <w:rtl/>
        </w:rPr>
        <w:t>٥)</w:t>
      </w:r>
    </w:p>
    <w:p w14:paraId="7A893AA5" w14:textId="5D4286D0" w:rsidR="00CB6472" w:rsidRPr="00CB6472" w:rsidRDefault="00CB6472" w:rsidP="00CB6472">
      <w:r w:rsidRPr="00CB6472">
        <mc:AlternateContent>
          <mc:Choice Requires="wps">
            <w:drawing>
              <wp:inline distT="0" distB="0" distL="0" distR="0" wp14:anchorId="6F4E9567" wp14:editId="1F355D21">
                <wp:extent cx="304800" cy="304800"/>
                <wp:effectExtent l="0" t="0" r="0" b="0"/>
                <wp:docPr id="1400956030" name="Rectangle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6F2FB4" id="Rectangle 2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9BD80E" w14:textId="77777777" w:rsidR="00CB6472" w:rsidRPr="00CB6472" w:rsidRDefault="00CB6472" w:rsidP="00CB6472">
      <w:r w:rsidRPr="00CB6472">
        <w:rPr>
          <w:rtl/>
        </w:rPr>
        <w:t xml:space="preserve">وفي ظل تعثر الجهود الأوروبية، تتحرك قوى </w:t>
      </w:r>
      <w:proofErr w:type="spellStart"/>
      <w:r w:rsidRPr="00CB6472">
        <w:rPr>
          <w:rtl/>
        </w:rPr>
        <w:t>جیوسیاسیة</w:t>
      </w:r>
      <w:proofErr w:type="spellEnd"/>
      <w:r w:rsidRPr="00CB6472">
        <w:rPr>
          <w:rtl/>
        </w:rPr>
        <w:t xml:space="preserve"> أخرى لتعزيز وجودها في قطاع التعدين الإفريقي. فقد اشترت شركات إماراتية حصصًا في عدد من المناجم في زامبيا والكونغو، وتوسعت تركيا في عمليات التعدين في دول مثل السودان والنيجر، كما بدأت الهند مناقشات مع بعض الدول الإفريقية بشأن فرص استخراج المعادن الحرجة، مع خطط لاستكشافات مستقبلية في زامبيا. (٢٦)</w:t>
      </w:r>
    </w:p>
    <w:p w14:paraId="5EBC84B3" w14:textId="77777777" w:rsidR="00CB6472" w:rsidRPr="00CB6472" w:rsidRDefault="00CB6472" w:rsidP="00CB6472">
      <w:r w:rsidRPr="00CB6472">
        <w:rPr>
          <w:rtl/>
        </w:rPr>
        <w:lastRenderedPageBreak/>
        <w:t>وختامًا، يمكن القول إن السيطرة على المعادن الحرجة أصبحت ركيزة أساسية في موازين القوة العالمية. ومن ثمّ، بات مستقبل الاستقرار العالمي مرهونًا بقدرة الدول على تأمين وصول مستقر وآمن إلى هذه المعادن، وهو ما يخلق الحاجة إلى وضع نماذج للتعاون مع الدول المنتجة أكثر عدالة واستدامة تراعي مصالح الدول النامية</w:t>
      </w:r>
      <w:r w:rsidRPr="00CB6472">
        <w:t>.</w:t>
      </w:r>
    </w:p>
    <w:p w14:paraId="013BAB5C" w14:textId="7899ABDE" w:rsidR="00CB6472" w:rsidRPr="00CB6472" w:rsidRDefault="00CB6472" w:rsidP="00CB6472">
      <w:r w:rsidRPr="00CB6472">
        <mc:AlternateContent>
          <mc:Choice Requires="wps">
            <w:drawing>
              <wp:inline distT="0" distB="0" distL="0" distR="0" wp14:anchorId="34C67BF1" wp14:editId="59AA62B5">
                <wp:extent cx="304800" cy="304800"/>
                <wp:effectExtent l="0" t="0" r="0" b="0"/>
                <wp:docPr id="1246883732" name="Rectangle 2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030B07" id="Rectangle 2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29A436" w14:textId="16F2B523" w:rsidR="00CB6472" w:rsidRPr="00CB6472" w:rsidRDefault="00CB6472" w:rsidP="00CB6472">
      <w:r w:rsidRPr="00CB6472">
        <mc:AlternateContent>
          <mc:Choice Requires="wps">
            <w:drawing>
              <wp:inline distT="0" distB="0" distL="0" distR="0" wp14:anchorId="3D8D9934" wp14:editId="3D203088">
                <wp:extent cx="304800" cy="304800"/>
                <wp:effectExtent l="0" t="0" r="0" b="0"/>
                <wp:docPr id="778255190" name="Rectangle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68F697" id="Rectangle 2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8DA9DE" w14:textId="77777777" w:rsidR="00CB6472" w:rsidRPr="00CB6472" w:rsidRDefault="00CB6472" w:rsidP="00CB6472">
      <w:pPr>
        <w:rPr>
          <w:b/>
          <w:bCs/>
        </w:rPr>
      </w:pPr>
      <w:r w:rsidRPr="00CB6472">
        <w:rPr>
          <w:b/>
          <w:bCs/>
          <w:rtl/>
        </w:rPr>
        <w:t>الهوامش والمراجع</w:t>
      </w:r>
    </w:p>
    <w:p w14:paraId="3EBAB7CA" w14:textId="77777777" w:rsidR="00CB6472" w:rsidRPr="00CB6472" w:rsidRDefault="00CB6472" w:rsidP="00CB6472">
      <w:r w:rsidRPr="00CB6472">
        <w:t>(1) "Critical minerals at Geoscience Australia", Australian Government: Geoscience Australia, 26 March 2025 </w:t>
      </w:r>
      <w:hyperlink r:id="rId60" w:anchor=":~:text=What%20is%20a%20critical%20" w:history="1">
        <w:r w:rsidRPr="00CB6472">
          <w:rPr>
            <w:rStyle w:val="Hyperlink"/>
          </w:rPr>
          <w:t>https://www.ga.gov.au/scientific-topics/minerals/critical-minerals#:~:text=What%20is%20a%20critical%20</w:t>
        </w:r>
      </w:hyperlink>
      <w:r w:rsidRPr="00CB6472">
        <w:t> mineral,supply%20chains%20could%20be%20disrupted.</w:t>
      </w:r>
    </w:p>
    <w:p w14:paraId="1C2989E4" w14:textId="77777777" w:rsidR="00CB6472" w:rsidRPr="00CB6472" w:rsidRDefault="00CB6472" w:rsidP="00CB6472">
      <w:r w:rsidRPr="00CB6472">
        <w:t>(2) "What are 'critical minerals' and what is their significance for climate change action?", The London School of Eco- nomics and Political Science, 30 May 2023. </w:t>
      </w:r>
      <w:hyperlink r:id="rId61" w:history="1">
        <w:r w:rsidRPr="00CB6472">
          <w:rPr>
            <w:rStyle w:val="Hyperlink"/>
          </w:rPr>
          <w:t>https://www.Ise.ac.uk/granthaminstitute/explainers/what-are-critical-</w:t>
        </w:r>
      </w:hyperlink>
      <w:r w:rsidRPr="00CB6472">
        <w:t> minerals-and-what-is-their-significance-for-climate-change-action/</w:t>
      </w:r>
    </w:p>
    <w:p w14:paraId="009BAA93" w14:textId="77777777" w:rsidR="00CB6472" w:rsidRPr="00CB6472" w:rsidRDefault="00CB6472" w:rsidP="00CB6472">
      <w:r w:rsidRPr="00CB6472">
        <w:t>(3) Zainab Usman and Alexander Csanadi, "How to Advance U.S.-Africa Critical Minerals Partnerships in Mining and Geological Sciences," Carnegie Endowment for International Peace, April 9, 2025. </w:t>
      </w:r>
      <w:hyperlink r:id="rId62" w:history="1">
        <w:r w:rsidRPr="00CB6472">
          <w:rPr>
            <w:rStyle w:val="Hyperlink"/>
          </w:rPr>
          <w:t>https://carnegieendowment.org/</w:t>
        </w:r>
      </w:hyperlink>
      <w:r w:rsidRPr="00CB6472">
        <w:t> posts/2025/04/how-to-advance-us-africa-critical-minerals-partnerships-in-mining-and-geological-sciences?lang=en</w:t>
      </w:r>
    </w:p>
    <w:p w14:paraId="6EEB8C76" w14:textId="77777777" w:rsidR="00CB6472" w:rsidRPr="00CB6472" w:rsidRDefault="00CB6472" w:rsidP="00CB6472">
      <w:r w:rsidRPr="00CB6472">
        <w:t>(4) "Critical minerals at Geoscience Australia", Australian Government: Geoscience Australia, op. cit.</w:t>
      </w:r>
    </w:p>
    <w:p w14:paraId="5D787A83" w14:textId="77777777" w:rsidR="00CB6472" w:rsidRPr="00CB6472" w:rsidRDefault="00CB6472" w:rsidP="00CB6472">
      <w:proofErr w:type="gramStart"/>
      <w:r w:rsidRPr="00CB6472">
        <w:t>(5) )</w:t>
      </w:r>
      <w:proofErr w:type="gramEnd"/>
      <w:r w:rsidRPr="00CB6472">
        <w:t xml:space="preserve"> Zainab Usman and Alexander Csanadi, op. cit.</w:t>
      </w:r>
    </w:p>
    <w:p w14:paraId="7200CB54" w14:textId="77777777" w:rsidR="00CB6472" w:rsidRPr="00CB6472" w:rsidRDefault="00CB6472" w:rsidP="00CB6472">
      <w:r w:rsidRPr="00CB6472">
        <w:t>(6) Julia Wendling, "Which Countries Dominate the Supply Chain for Strategic Metals," Visual Capitalist, published September 5, 2024. </w:t>
      </w:r>
      <w:hyperlink r:id="rId63" w:history="1">
        <w:r w:rsidRPr="00CB6472">
          <w:rPr>
            <w:rStyle w:val="Hyperlink"/>
          </w:rPr>
          <w:t>https://www.visualcapitalist.com/sp/which-countries-dominate-the-supply-chain-for-strategic-</w:t>
        </w:r>
      </w:hyperlink>
      <w:r w:rsidRPr="00CB6472">
        <w:t> metals/</w:t>
      </w:r>
      <w:proofErr w:type="gramStart"/>
      <w:r w:rsidRPr="00CB6472">
        <w:t>#:~</w:t>
      </w:r>
      <w:proofErr w:type="gramEnd"/>
      <w:r w:rsidRPr="00CB6472">
        <w:t>:text=Which%20Countries%20Hold%20the%20</w:t>
      </w:r>
      <w:proofErr w:type="gramStart"/>
      <w:r w:rsidRPr="00CB6472">
        <w:t>Most,critical</w:t>
      </w:r>
      <w:proofErr w:type="gramEnd"/>
      <w:r w:rsidRPr="00CB6472">
        <w:t>%20minerals%20across%20the%20board.</w:t>
      </w:r>
    </w:p>
    <w:p w14:paraId="23854A42" w14:textId="77777777" w:rsidR="00CB6472" w:rsidRPr="00CB6472" w:rsidRDefault="00CB6472" w:rsidP="00CB6472">
      <w:r w:rsidRPr="00CB6472">
        <w:t xml:space="preserve">(7) "What Are Rare Earth Elements, and Why Does Trump Want Them from </w:t>
      </w:r>
      <w:proofErr w:type="gramStart"/>
      <w:r w:rsidRPr="00CB6472">
        <w:t>Ukraine?,</w:t>
      </w:r>
      <w:proofErr w:type="gramEnd"/>
      <w:r w:rsidRPr="00CB6472">
        <w:t xml:space="preserve">" The Guardian, </w:t>
      </w:r>
      <w:proofErr w:type="spellStart"/>
      <w:r w:rsidRPr="00CB6472">
        <w:t>Febru</w:t>
      </w:r>
      <w:proofErr w:type="spellEnd"/>
      <w:r w:rsidRPr="00CB6472">
        <w:t xml:space="preserve">- </w:t>
      </w:r>
      <w:proofErr w:type="spellStart"/>
      <w:r w:rsidRPr="00CB6472">
        <w:t>ary</w:t>
      </w:r>
      <w:proofErr w:type="spellEnd"/>
      <w:r w:rsidRPr="00CB6472">
        <w:t xml:space="preserve"> 5, 2025. </w:t>
      </w:r>
      <w:hyperlink r:id="rId64" w:history="1">
        <w:r w:rsidRPr="00CB6472">
          <w:rPr>
            <w:rStyle w:val="Hyperlink"/>
          </w:rPr>
          <w:t>https://www.theguardian.com/us-news/2025/feb/05/donald-trump-rare-earths-ukraine-us-trade-deal-</w:t>
        </w:r>
      </w:hyperlink>
      <w:r w:rsidRPr="00CB6472">
        <w:t> aid-russia</w:t>
      </w:r>
    </w:p>
    <w:p w14:paraId="4B7E7974" w14:textId="77777777" w:rsidR="00CB6472" w:rsidRPr="00CB6472" w:rsidRDefault="00CB6472" w:rsidP="00CB6472">
      <w:r w:rsidRPr="00CB6472">
        <w:t>(8) Julia Wendlin, op. cit.</w:t>
      </w:r>
    </w:p>
    <w:p w14:paraId="4E0628D0" w14:textId="77777777" w:rsidR="00CB6472" w:rsidRPr="00CB6472" w:rsidRDefault="00CB6472" w:rsidP="00CB6472">
      <w:r w:rsidRPr="00CB6472">
        <w:lastRenderedPageBreak/>
        <w:t>(9) Ibid.</w:t>
      </w:r>
    </w:p>
    <w:p w14:paraId="5D588CF3" w14:textId="77777777" w:rsidR="00CB6472" w:rsidRPr="00CB6472" w:rsidRDefault="00CB6472" w:rsidP="00CB6472">
      <w:r w:rsidRPr="00CB6472">
        <w:t>(10) Ibid.</w:t>
      </w:r>
    </w:p>
    <w:p w14:paraId="29243ADE" w14:textId="77777777" w:rsidR="00CB6472" w:rsidRPr="00CB6472" w:rsidRDefault="00CB6472" w:rsidP="00CB6472">
      <w:r w:rsidRPr="00CB6472">
        <w:t xml:space="preserve">(11) </w:t>
      </w:r>
      <w:proofErr w:type="spellStart"/>
      <w:r w:rsidRPr="00CB6472">
        <w:t>lbid</w:t>
      </w:r>
      <w:proofErr w:type="spellEnd"/>
      <w:r w:rsidRPr="00CB6472">
        <w:t>.</w:t>
      </w:r>
    </w:p>
    <w:p w14:paraId="6DF32266" w14:textId="77777777" w:rsidR="00CB6472" w:rsidRPr="00CB6472" w:rsidRDefault="00CB6472" w:rsidP="00CB6472">
      <w:r w:rsidRPr="00CB6472">
        <w:t>(12) Mercy A. Kuo and Thijs Van de Graaf, "The Geopolitics of Critical Minerals," The Diplomat, March 6, 2025, </w:t>
      </w:r>
      <w:hyperlink r:id="rId65" w:history="1">
        <w:r w:rsidRPr="00CB6472">
          <w:rPr>
            <w:rStyle w:val="Hyperlink"/>
          </w:rPr>
          <w:t>https://thediplomat.com/2025/03/the-geopolitics-</w:t>
        </w:r>
      </w:hyperlink>
      <w:r w:rsidRPr="00CB6472">
        <w:t> of-critical-minerals/</w:t>
      </w:r>
    </w:p>
    <w:p w14:paraId="237B9566" w14:textId="77777777" w:rsidR="00CB6472" w:rsidRPr="00CB6472" w:rsidRDefault="00CB6472" w:rsidP="00CB6472">
      <w:r w:rsidRPr="00CB6472">
        <w:t xml:space="preserve">(13) Alvin Camba, "A Federal Critical Mineral Processing Initiative: Securing U.S. Min- </w:t>
      </w:r>
      <w:proofErr w:type="spellStart"/>
      <w:r w:rsidRPr="00CB6472">
        <w:t>eral</w:t>
      </w:r>
      <w:proofErr w:type="spellEnd"/>
      <w:r w:rsidRPr="00CB6472">
        <w:t xml:space="preserve"> Independence from China," War on the Rocks, April 14, 2025. </w:t>
      </w:r>
      <w:hyperlink r:id="rId66" w:history="1">
        <w:r w:rsidRPr="00CB6472">
          <w:rPr>
            <w:rStyle w:val="Hyperlink"/>
          </w:rPr>
          <w:t>https://waron-</w:t>
        </w:r>
      </w:hyperlink>
      <w:r w:rsidRPr="00CB6472">
        <w:t> therocks.com/2025/04/a-federal-critical-mineral-processing-initiative-securing-u-s- mineral-independence-from-</w:t>
      </w:r>
      <w:proofErr w:type="spellStart"/>
      <w:r w:rsidRPr="00CB6472">
        <w:t>china</w:t>
      </w:r>
      <w:proofErr w:type="spellEnd"/>
      <w:r w:rsidRPr="00CB6472">
        <w:t>/</w:t>
      </w:r>
    </w:p>
    <w:p w14:paraId="571F24B9" w14:textId="77777777" w:rsidR="00CB6472" w:rsidRPr="00CB6472" w:rsidRDefault="00CB6472" w:rsidP="00CB6472">
      <w:r w:rsidRPr="00CB6472">
        <w:rPr>
          <w:rtl/>
        </w:rPr>
        <w:t>(١٤) "الصين تلعب بورقة المعادن النادرة في حربها التجارية ضد الولايات المتحدة"، الشرق الأوسط، ٦ يونيو ٢٠٢٥</w:t>
      </w:r>
    </w:p>
    <w:p w14:paraId="60D0AFA9" w14:textId="77777777" w:rsidR="00CB6472" w:rsidRPr="00CB6472" w:rsidRDefault="00CB6472" w:rsidP="00CB6472">
      <w:hyperlink r:id="rId67" w:history="1">
        <w:r w:rsidRPr="00CB6472">
          <w:rPr>
            <w:rStyle w:val="Hyperlink"/>
          </w:rPr>
          <w:t>https://tinyurl.com/mr5cswjw</w:t>
        </w:r>
      </w:hyperlink>
    </w:p>
    <w:p w14:paraId="40EFDA29" w14:textId="77777777" w:rsidR="00CB6472" w:rsidRPr="00CB6472" w:rsidRDefault="00CB6472" w:rsidP="00CB6472">
      <w:r w:rsidRPr="00CB6472">
        <w:t>(15) Alvin Camba, op. cit.</w:t>
      </w:r>
    </w:p>
    <w:p w14:paraId="4C9122B9" w14:textId="77777777" w:rsidR="00CB6472" w:rsidRPr="00CB6472" w:rsidRDefault="00CB6472" w:rsidP="00CB6472">
      <w:r w:rsidRPr="00CB6472">
        <w:t>(16) "Joint Statement from the Quad Foreign Ministers' Meeting in Washington," U.S. Department of State, Office of the Spokesperson, July 1, 2025. </w:t>
      </w:r>
      <w:hyperlink r:id="rId68" w:history="1">
        <w:r w:rsidRPr="00CB6472">
          <w:rPr>
            <w:rStyle w:val="Hyperlink"/>
          </w:rPr>
          <w:t>https://www.state</w:t>
        </w:r>
      </w:hyperlink>
      <w:r w:rsidRPr="00CB6472">
        <w:t>. gov/releases/office-of-the-spokesperson/2025/07/joint-statement-from-the-quad- foreign-ministers-meeting-in-washington</w:t>
      </w:r>
      <w:proofErr w:type="gramStart"/>
      <w:r w:rsidRPr="00CB6472">
        <w:t>#:~</w:t>
      </w:r>
      <w:proofErr w:type="gramEnd"/>
      <w:r w:rsidRPr="00CB6472">
        <w:t xml:space="preserve">:text=In%20the%20face%20of%20 </w:t>
      </w:r>
      <w:proofErr w:type="gramStart"/>
      <w:r w:rsidRPr="00CB6472">
        <w:t>these,response</w:t>
      </w:r>
      <w:proofErr w:type="gramEnd"/>
      <w:r w:rsidRPr="00CB6472">
        <w:t>%20across%20the%20lndo%2DPacific.</w:t>
      </w:r>
    </w:p>
    <w:p w14:paraId="76EDE626" w14:textId="77777777" w:rsidR="00CB6472" w:rsidRPr="00CB6472" w:rsidRDefault="00CB6472" w:rsidP="00CB6472">
      <w:r w:rsidRPr="00CB6472">
        <w:t>(17) Alvin Camba, op. cit.</w:t>
      </w:r>
    </w:p>
    <w:p w14:paraId="1FA342EE" w14:textId="77777777" w:rsidR="00CB6472" w:rsidRPr="00CB6472" w:rsidRDefault="00CB6472" w:rsidP="00CB6472">
      <w:r w:rsidRPr="00CB6472">
        <w:t>(18) Ibid.</w:t>
      </w:r>
    </w:p>
    <w:p w14:paraId="554B7981" w14:textId="77777777" w:rsidR="00CB6472" w:rsidRPr="00CB6472" w:rsidRDefault="00CB6472" w:rsidP="00CB6472">
      <w:r w:rsidRPr="00CB6472">
        <w:t xml:space="preserve">(19) Robbie Duff, "Rare Earth Rivalries: </w:t>
      </w:r>
      <w:proofErr w:type="gramStart"/>
      <w:r w:rsidRPr="00CB6472">
        <w:t>the</w:t>
      </w:r>
      <w:proofErr w:type="gramEnd"/>
      <w:r w:rsidRPr="00CB6472">
        <w:t xml:space="preserve"> Geopolitical Rise of Critical Minerals," Atlas Institute for International Affairs (Titan Risk Analysis &amp; Insights), April 29, 2025. </w:t>
      </w:r>
      <w:hyperlink r:id="rId69" w:history="1">
        <w:r w:rsidRPr="00CB6472">
          <w:rPr>
            <w:rStyle w:val="Hyperlink"/>
          </w:rPr>
          <w:t>https://atlasinstitute.org/rare-earth-rivalries-the-geopolitical-rise-of-critical-minerals/</w:t>
        </w:r>
      </w:hyperlink>
    </w:p>
    <w:p w14:paraId="4B8129EC" w14:textId="77777777" w:rsidR="00CB6472" w:rsidRPr="00CB6472" w:rsidRDefault="00CB6472" w:rsidP="00CB6472">
      <w:r w:rsidRPr="00CB6472">
        <w:t>(20) Ibid.</w:t>
      </w:r>
    </w:p>
    <w:p w14:paraId="35321754" w14:textId="77777777" w:rsidR="00CB6472" w:rsidRPr="00CB6472" w:rsidRDefault="00CB6472" w:rsidP="00CB6472">
      <w:r w:rsidRPr="00CB6472">
        <w:t>(21) Mercy A. Kuo and Thijs Van de Graaf, op. cit.</w:t>
      </w:r>
    </w:p>
    <w:p w14:paraId="5DB5CE20" w14:textId="77777777" w:rsidR="00CB6472" w:rsidRPr="00CB6472" w:rsidRDefault="00CB6472" w:rsidP="00CB6472">
      <w:r w:rsidRPr="00CB6472">
        <w:t>(22) Dan M. Ford and Kenya Sanchez, "Could Trump's Congo-Rwanda mineral deals actually save lives?", Responsible Statecraft, Jun 27, 2025. </w:t>
      </w:r>
      <w:hyperlink r:id="rId70" w:history="1">
        <w:r w:rsidRPr="00CB6472">
          <w:rPr>
            <w:rStyle w:val="Hyperlink"/>
          </w:rPr>
          <w:t>https://responsibles-</w:t>
        </w:r>
      </w:hyperlink>
      <w:r w:rsidRPr="00CB6472">
        <w:t> tatecraft.org/congo-rwanda-peace-deal/</w:t>
      </w:r>
    </w:p>
    <w:p w14:paraId="22B18EF3" w14:textId="77777777" w:rsidR="00CB6472" w:rsidRPr="00CB6472" w:rsidRDefault="00CB6472" w:rsidP="00CB6472">
      <w:r w:rsidRPr="00CB6472">
        <w:t xml:space="preserve">(23) </w:t>
      </w:r>
      <w:proofErr w:type="spellStart"/>
      <w:r w:rsidRPr="00CB6472">
        <w:t>lbid</w:t>
      </w:r>
      <w:proofErr w:type="spellEnd"/>
      <w:r w:rsidRPr="00CB6472">
        <w:t>.</w:t>
      </w:r>
    </w:p>
    <w:p w14:paraId="10C5B448" w14:textId="77777777" w:rsidR="00CB6472" w:rsidRPr="00CB6472" w:rsidRDefault="00CB6472" w:rsidP="00CB6472">
      <w:r w:rsidRPr="00CB6472">
        <w:lastRenderedPageBreak/>
        <w:t>(24) Sarah Logan, "Material world: How Europe can compete with China in the race for Africa's critical minerals", European Council on Foreign Relations, 7 November 2024, </w:t>
      </w:r>
      <w:hyperlink r:id="rId71" w:history="1">
        <w:r w:rsidRPr="00CB6472">
          <w:rPr>
            <w:rStyle w:val="Hyperlink"/>
          </w:rPr>
          <w:t>https://ecfr.eu/publication/material-world-how-europe-can-compete-with-</w:t>
        </w:r>
      </w:hyperlink>
      <w:r w:rsidRPr="00CB6472">
        <w:t> china-in-the-race-for-africas-critical-minerals/</w:t>
      </w:r>
    </w:p>
    <w:p w14:paraId="0BA1E3E2" w14:textId="77777777" w:rsidR="00CB6472" w:rsidRPr="00CB6472" w:rsidRDefault="00CB6472" w:rsidP="00CB6472">
      <w:r w:rsidRPr="00CB6472">
        <w:t xml:space="preserve">(25) </w:t>
      </w:r>
      <w:proofErr w:type="spellStart"/>
      <w:r w:rsidRPr="00CB6472">
        <w:t>lbid</w:t>
      </w:r>
      <w:proofErr w:type="spellEnd"/>
    </w:p>
    <w:p w14:paraId="5CB011A4" w14:textId="77777777" w:rsidR="00CB6472" w:rsidRPr="00CB6472" w:rsidRDefault="00CB6472" w:rsidP="00CB6472">
      <w:r w:rsidRPr="00CB6472">
        <w:t xml:space="preserve">(26) </w:t>
      </w:r>
      <w:proofErr w:type="spellStart"/>
      <w:r w:rsidRPr="00CB6472">
        <w:t>lbid</w:t>
      </w:r>
      <w:proofErr w:type="spellEnd"/>
    </w:p>
    <w:p w14:paraId="69A1B7C9" w14:textId="42B69F13" w:rsidR="00CB6472" w:rsidRPr="00CB6472" w:rsidRDefault="00CB6472" w:rsidP="00CB6472">
      <w:r w:rsidRPr="00CB6472">
        <mc:AlternateContent>
          <mc:Choice Requires="wps">
            <w:drawing>
              <wp:inline distT="0" distB="0" distL="0" distR="0" wp14:anchorId="7C3B32C2" wp14:editId="20F06DF2">
                <wp:extent cx="304800" cy="304800"/>
                <wp:effectExtent l="0" t="0" r="0" b="0"/>
                <wp:docPr id="1975777369" name="Rectangle 2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5B988C" id="Rectangle 2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1499D8" w14:textId="77777777" w:rsidR="00CB6472" w:rsidRPr="00CB6472" w:rsidRDefault="00CB6472" w:rsidP="00CB6472">
      <w:r w:rsidRPr="00CB6472">
        <w:rPr>
          <w:rtl/>
        </w:rPr>
        <w:t>اتجاهات عالمية مؤثرة</w:t>
      </w:r>
    </w:p>
    <w:p w14:paraId="3D5EEF07" w14:textId="77777777" w:rsidR="00CB6472" w:rsidRPr="00CB6472" w:rsidRDefault="00CB6472" w:rsidP="00CB6472">
      <w:pPr>
        <w:rPr>
          <w:b/>
          <w:bCs/>
        </w:rPr>
      </w:pPr>
      <w:r w:rsidRPr="00CB6472">
        <w:rPr>
          <w:b/>
          <w:bCs/>
          <w:rtl/>
        </w:rPr>
        <w:t>الظواهر المناخية الجامحة.. حتمية التكيف في ظل تهديدات متزايدة</w:t>
      </w:r>
    </w:p>
    <w:p w14:paraId="7E04A73F" w14:textId="77777777" w:rsidR="00CB6472" w:rsidRPr="00CB6472" w:rsidRDefault="00CB6472" w:rsidP="00CB6472">
      <w:r w:rsidRPr="00CB6472">
        <w:rPr>
          <w:rtl/>
        </w:rPr>
        <w:t>أ. آية مجدي</w:t>
      </w:r>
    </w:p>
    <w:p w14:paraId="13911593" w14:textId="77777777" w:rsidR="00CB6472" w:rsidRPr="00CB6472" w:rsidRDefault="00CB6472" w:rsidP="00CB6472">
      <w:r w:rsidRPr="00CB6472">
        <w:rPr>
          <w:rtl/>
        </w:rPr>
        <w:t xml:space="preserve">رئيس فريق عمل بإدارة دراسات </w:t>
      </w:r>
      <w:proofErr w:type="gramStart"/>
      <w:r w:rsidRPr="00CB6472">
        <w:rPr>
          <w:rtl/>
        </w:rPr>
        <w:t>مخاطر</w:t>
      </w:r>
      <w:proofErr w:type="gramEnd"/>
      <w:r w:rsidRPr="00CB6472">
        <w:rPr>
          <w:rtl/>
        </w:rPr>
        <w:t xml:space="preserve"> تغير المناخ - مركز المعلومات ودعم اتخاذ القرار</w:t>
      </w:r>
    </w:p>
    <w:p w14:paraId="3FF55B47" w14:textId="3050EE3E" w:rsidR="00CB6472" w:rsidRPr="00CB6472" w:rsidRDefault="00CB6472" w:rsidP="00CB6472">
      <w:r w:rsidRPr="00CB6472">
        <mc:AlternateContent>
          <mc:Choice Requires="wps">
            <w:drawing>
              <wp:inline distT="0" distB="0" distL="0" distR="0" wp14:anchorId="061738A3" wp14:editId="7A5880C5">
                <wp:extent cx="304800" cy="304800"/>
                <wp:effectExtent l="0" t="0" r="0" b="0"/>
                <wp:docPr id="803284806" name="Rectangle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E6BF46" id="Rectangle 2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BB9972" w14:textId="77777777" w:rsidR="00CB6472" w:rsidRPr="00CB6472" w:rsidRDefault="00CB6472" w:rsidP="00CB6472">
      <w:r w:rsidRPr="00CB6472">
        <w:rPr>
          <w:rtl/>
        </w:rPr>
        <w:t>شهد العالم خلال السنوات الأخيرة تداعيات واضحة وجلية للتغيرات المناخية المتسارعة تركت آثارًا سلبية كبيرة على الطبيعة والإنسان، فلم تعد الظواهر الجوية المتطرفة أمرًا نادر الحدوث، بل أصبحت أكثر شدة وتكرارًا، مما زاد من التحديات البيئية والاقتصادية والاجتماعية التي تواجه المجتمعات</w:t>
      </w:r>
      <w:r w:rsidRPr="00CB6472">
        <w:t>.</w:t>
      </w:r>
    </w:p>
    <w:p w14:paraId="31FA7E69" w14:textId="77777777" w:rsidR="00CB6472" w:rsidRPr="00CB6472" w:rsidRDefault="00CB6472" w:rsidP="00CB6472">
      <w:r w:rsidRPr="00CB6472">
        <w:rPr>
          <w:rtl/>
        </w:rPr>
        <w:t>فوفقًا للتقرير السنوي للمخاطر العالمية - الصادر عن المنتدى الاقتصادي العالمي مطلع العام الجاري ٢٠٢٥ "2025</w:t>
      </w:r>
      <w:r w:rsidRPr="00CB6472">
        <w:t xml:space="preserve"> The Global Risks Report" - </w:t>
      </w:r>
      <w:r w:rsidRPr="00CB6472">
        <w:rPr>
          <w:rtl/>
        </w:rPr>
        <w:t xml:space="preserve">بشأن توقعات التهديدات والمخاطر العالمية لعام </w:t>
      </w:r>
      <w:r w:rsidRPr="00CB6472">
        <w:rPr>
          <w:rtl/>
          <w:lang w:bidi="fa-IR"/>
        </w:rPr>
        <w:t>۲۰۲</w:t>
      </w:r>
      <w:r w:rsidRPr="00CB6472">
        <w:rPr>
          <w:rtl/>
        </w:rPr>
        <w:t xml:space="preserve">٥ ولمدة ١٠ سنوات قادمة، فإن المخاطر البيئية قد تصل إلى نقطة </w:t>
      </w:r>
      <w:proofErr w:type="spellStart"/>
      <w:r w:rsidRPr="00CB6472">
        <w:rPr>
          <w:rtl/>
        </w:rPr>
        <w:t>اللاعودة</w:t>
      </w:r>
      <w:proofErr w:type="spellEnd"/>
      <w:r w:rsidRPr="00CB6472">
        <w:rPr>
          <w:rtl/>
        </w:rPr>
        <w:t>؛ حيث تستمر المخاطر البيئية في الهيمنة على مشهد المخاطر على مدى الأطر الزمنية الثلاثة (المدى القصير، والمتوسط والطويل)، وقد جاءت موجات الطقس الجامحة</w:t>
      </w:r>
      <w:r w:rsidRPr="00CB6472">
        <w:t xml:space="preserve"> Extreme Weather Events </w:t>
      </w:r>
      <w:r w:rsidRPr="00CB6472">
        <w:rPr>
          <w:rtl/>
        </w:rPr>
        <w:t xml:space="preserve">في الترتيب الثاني لقائمة المخاطر والتهديدات العالمية لعامي </w:t>
      </w:r>
      <w:r w:rsidRPr="00CB6472">
        <w:rPr>
          <w:rtl/>
          <w:lang w:bidi="fa-IR"/>
        </w:rPr>
        <w:t>۲۰۲</w:t>
      </w:r>
      <w:r w:rsidRPr="00CB6472">
        <w:rPr>
          <w:rtl/>
        </w:rPr>
        <w:t>٤ و</w:t>
      </w:r>
      <w:r w:rsidRPr="00CB6472">
        <w:rPr>
          <w:rtl/>
          <w:lang w:bidi="fa-IR"/>
        </w:rPr>
        <w:t>۲۰۲</w:t>
      </w:r>
      <w:r w:rsidRPr="00CB6472">
        <w:rPr>
          <w:rtl/>
        </w:rPr>
        <w:t>٥ وفي المرتبة الأولى للمخاطر الأكثر تهديدًا خلال السنوات العشر القادمة، كذلك تظهر جميع المخاطر البيئية بين العشرة الأوائل على المدى الطويل؛ حيث تُعدّ أزمة المناخ إحدى أبرز القضايا الدولية التي تشغل حيزًا كبيرًا من الاهتمام الدولي بفعل تأثيراتها الحادة والمتطرفة على كل المجتمعات والدول</w:t>
      </w:r>
      <w:r w:rsidRPr="00CB6472">
        <w:t>.</w:t>
      </w:r>
    </w:p>
    <w:p w14:paraId="71D04D5F" w14:textId="77777777" w:rsidR="00CB6472" w:rsidRPr="00CB6472" w:rsidRDefault="00CB6472" w:rsidP="00CB6472">
      <w:r w:rsidRPr="00CB6472">
        <w:rPr>
          <w:rtl/>
        </w:rPr>
        <w:t>ويسعى هذا المقال إلى تحليل تداعيات تغير المناخ والظواهر المناخية الجامحة، وطرق المواجهة وأولويات التكيف مع تغير المناخ كضرورة حتمية في ظل التهديدات المتزايدة</w:t>
      </w:r>
      <w:r w:rsidRPr="00CB6472">
        <w:t>.</w:t>
      </w:r>
    </w:p>
    <w:p w14:paraId="5F351D70" w14:textId="77777777" w:rsidR="00CB6472" w:rsidRPr="00CB6472" w:rsidRDefault="00CB6472" w:rsidP="00CB6472">
      <w:pPr>
        <w:rPr>
          <w:b/>
          <w:bCs/>
        </w:rPr>
      </w:pPr>
      <w:r w:rsidRPr="00CB6472">
        <w:rPr>
          <w:b/>
          <w:bCs/>
          <w:rtl/>
        </w:rPr>
        <w:t>أولا: تغير المناخ.. المفهوم والأسباب</w:t>
      </w:r>
    </w:p>
    <w:p w14:paraId="13B72922" w14:textId="77777777" w:rsidR="00CB6472" w:rsidRPr="00CB6472" w:rsidRDefault="00CB6472" w:rsidP="00CB6472">
      <w:r w:rsidRPr="00CB6472">
        <w:rPr>
          <w:rtl/>
        </w:rPr>
        <w:t xml:space="preserve">تغير المناخ هو ظاهرة تشير إلى التحولات بعيدة المدى في درجات الحرارة وأنماط الطقس. وعلى الرغم من أن هذه التغيرات قد تحدث بفعل عوامل طبيعية مثل: النشاط الشمسي أو الثورات البركانية، فإن الدلائل العلمية الحديثة تؤكد أن النشاط البشري منذ القرن التاسع عشر أصبح المحرك الأساسي لهذا التغير، خاصة بعد الثورة الصناعية. وقد توصل علماء المناخ إلى أن الزيادة في درجات الحرارة العالمية خلال القرنين الماضيين ترجع بالكامل إلى تدخلات الإنسان، والتي تسببت في إطلاق كميات هائلة من الغازات الدفيئة في الغلاف الجوي، مثل ثاني </w:t>
      </w:r>
      <w:proofErr w:type="spellStart"/>
      <w:r w:rsidRPr="00CB6472">
        <w:rPr>
          <w:rtl/>
        </w:rPr>
        <w:t>أکسيد</w:t>
      </w:r>
      <w:proofErr w:type="spellEnd"/>
      <w:r w:rsidRPr="00CB6472">
        <w:rPr>
          <w:rtl/>
        </w:rPr>
        <w:t xml:space="preserve"> </w:t>
      </w:r>
      <w:proofErr w:type="spellStart"/>
      <w:r w:rsidRPr="00CB6472">
        <w:rPr>
          <w:rtl/>
        </w:rPr>
        <w:t>الکربون</w:t>
      </w:r>
      <w:proofErr w:type="spellEnd"/>
      <w:r w:rsidRPr="00CB6472">
        <w:rPr>
          <w:rtl/>
        </w:rPr>
        <w:t xml:space="preserve"> والميثان، ما يؤدي إلى احتباس حرارة الشمس وارتفاع متوسط درجات الحرارة بمعدل غير مسبوق منذ آلاف السنين</w:t>
      </w:r>
      <w:r w:rsidRPr="00CB6472">
        <w:t>.</w:t>
      </w:r>
    </w:p>
    <w:p w14:paraId="74B1AFDA" w14:textId="77777777" w:rsidR="00CB6472" w:rsidRPr="00CB6472" w:rsidRDefault="00CB6472" w:rsidP="00CB6472">
      <w:r w:rsidRPr="00CB6472">
        <w:rPr>
          <w:rtl/>
        </w:rPr>
        <w:lastRenderedPageBreak/>
        <w:t xml:space="preserve">كما تشير البيانات الحديثة إلى أن متوسط درجة حرارة سطح الأرض ارتفع بما يقارب </w:t>
      </w:r>
      <w:r w:rsidRPr="00CB6472">
        <w:rPr>
          <w:rtl/>
          <w:lang w:bidi="fa-IR"/>
        </w:rPr>
        <w:t>۱,۱</w:t>
      </w:r>
      <w:r w:rsidRPr="00CB6472">
        <w:rPr>
          <w:rtl/>
        </w:rPr>
        <w:t xml:space="preserve"> درجة مئوية مقارنةً بمستواه في أواخر القرن التاسع عشر</w:t>
      </w:r>
      <w:r w:rsidRPr="00CB6472">
        <w:t>.</w:t>
      </w:r>
    </w:p>
    <w:p w14:paraId="5FB4285E" w14:textId="77777777" w:rsidR="00CB6472" w:rsidRPr="00CB6472" w:rsidRDefault="00CB6472" w:rsidP="00CB6472">
      <w:r w:rsidRPr="00CB6472">
        <w:rPr>
          <w:rtl/>
        </w:rPr>
        <w:t xml:space="preserve">وكان العقد الممتد من </w:t>
      </w:r>
      <w:r w:rsidRPr="00CB6472">
        <w:rPr>
          <w:rtl/>
          <w:lang w:bidi="fa-IR"/>
        </w:rPr>
        <w:t>۲۰۱۱</w:t>
      </w:r>
      <w:r w:rsidRPr="00CB6472">
        <w:rPr>
          <w:rtl/>
        </w:rPr>
        <w:t xml:space="preserve"> إلى </w:t>
      </w:r>
      <w:r w:rsidRPr="00CB6472">
        <w:rPr>
          <w:rtl/>
          <w:lang w:bidi="fa-IR"/>
        </w:rPr>
        <w:t>۲۰۲۰</w:t>
      </w:r>
      <w:r w:rsidRPr="00CB6472">
        <w:rPr>
          <w:rtl/>
        </w:rPr>
        <w:t xml:space="preserve"> هو الأشد حرارة على الإطلاق، ويرتبط هذا الارتفاع بشكل وثيق بالاستخدام الكثيف للوقود الأحفوري، كالفحم والنفط والغاز الطبيعي</w:t>
      </w:r>
      <w:r w:rsidRPr="00CB6472">
        <w:t>.</w:t>
      </w:r>
    </w:p>
    <w:p w14:paraId="1D7D86D3" w14:textId="77777777" w:rsidR="00CB6472" w:rsidRPr="00CB6472" w:rsidRDefault="00CB6472" w:rsidP="00CB6472">
      <w:pPr>
        <w:rPr>
          <w:b/>
          <w:bCs/>
        </w:rPr>
      </w:pPr>
      <w:r w:rsidRPr="00CB6472">
        <w:rPr>
          <w:b/>
          <w:bCs/>
          <w:rtl/>
        </w:rPr>
        <w:t>ثانيًا: أبرز القطاعات المسببة لانبعاثات الغازات الدفيئة</w:t>
      </w:r>
    </w:p>
    <w:p w14:paraId="73AA1CF9" w14:textId="77777777" w:rsidR="00CB6472" w:rsidRPr="00CB6472" w:rsidRDefault="00CB6472" w:rsidP="00CB6472">
      <w:r w:rsidRPr="00CB6472">
        <w:rPr>
          <w:rtl/>
        </w:rPr>
        <w:t>لا يعود تغير المناخ إلى سبب واحد، بل هو نتيجة تراكُم مستمر لأنشطة بشرية متنوعة تؤثر بشكل مباشر في البيئة؛ من توليد الطاقة إلى أنماط الاستهلاك الشخصي، وبالتالي تتعدد المصادر التي تُسهم في إطلاق كميات هائلة من الغازات الدفيئة إلى الغلاف الجوي. وتُعد قطاعات مثل: الصناعة، والنقل، والزراعة، وإزالة الغابات، واستخدام الطاقة في المباني من أبرز العوامل المسؤولة عن هذه الانبعاثات</w:t>
      </w:r>
      <w:r w:rsidRPr="00CB6472">
        <w:t>.</w:t>
      </w:r>
    </w:p>
    <w:p w14:paraId="602671DE" w14:textId="77777777" w:rsidR="00CB6472" w:rsidRPr="00CB6472" w:rsidRDefault="00CB6472" w:rsidP="00CB6472">
      <w:pPr>
        <w:rPr>
          <w:b/>
          <w:bCs/>
        </w:rPr>
      </w:pPr>
      <w:r w:rsidRPr="00CB6472">
        <w:rPr>
          <w:b/>
          <w:bCs/>
          <w:rtl/>
        </w:rPr>
        <w:t>(١) توليد الطاقة</w:t>
      </w:r>
    </w:p>
    <w:p w14:paraId="3DEB43C4" w14:textId="77777777" w:rsidR="00CB6472" w:rsidRPr="00CB6472" w:rsidRDefault="00CB6472" w:rsidP="00CB6472">
      <w:r w:rsidRPr="00CB6472">
        <w:rPr>
          <w:rtl/>
        </w:rPr>
        <w:t>يُعد توليد الكهرباء من أبرز مصادر الانبعاثات على مستوى العالم، نظرًا لاعتماد هذه العمليات بشكل كبير على الوقود الأحفوري مثل الفحم والنفط والغاز، إذ يؤدي احتراق هذه المواد إلى إطلاق غازات دفيئة قوية كأكسيد النيتروز وثاني أكسيد الكربون، والتي تعمل على احتباس حرارة الشمس داخل الغلاف الجوي، مما يسهم في ظاهرة الاحتباس الحراري</w:t>
      </w:r>
      <w:r w:rsidRPr="00CB6472">
        <w:t>.</w:t>
      </w:r>
    </w:p>
    <w:p w14:paraId="0593822F" w14:textId="77777777" w:rsidR="00CB6472" w:rsidRPr="00CB6472" w:rsidRDefault="00CB6472" w:rsidP="00CB6472">
      <w:r w:rsidRPr="00CB6472">
        <w:rPr>
          <w:rtl/>
        </w:rPr>
        <w:t>وعلى الرغم من التحول المتزايد نحو مصادر الطاقة المتجددة كالشمس والرياح، فإن حصتها ما تزال محدودة ضمن مزيج إنتاج الكهرباء؛ حيث تشكل ما يزيد قليلًا على ربع إنتاج الكهرباء العالمي، في حين أن بقية الإنتاج ما تزال مسؤولة عن انبعاث كميات ضخمة من الملوثات</w:t>
      </w:r>
      <w:r w:rsidRPr="00CB6472">
        <w:t>.</w:t>
      </w:r>
    </w:p>
    <w:p w14:paraId="06F5FF99" w14:textId="77777777" w:rsidR="00CB6472" w:rsidRPr="00CB6472" w:rsidRDefault="00CB6472" w:rsidP="00CB6472">
      <w:pPr>
        <w:rPr>
          <w:b/>
          <w:bCs/>
        </w:rPr>
      </w:pPr>
      <w:r w:rsidRPr="00CB6472">
        <w:rPr>
          <w:b/>
          <w:bCs/>
          <w:rtl/>
        </w:rPr>
        <w:t>(٢) إنتاج الغذاء</w:t>
      </w:r>
    </w:p>
    <w:p w14:paraId="265B3EBD" w14:textId="77777777" w:rsidR="00CB6472" w:rsidRPr="00CB6472" w:rsidRDefault="00CB6472" w:rsidP="00CB6472">
      <w:r w:rsidRPr="00CB6472">
        <w:rPr>
          <w:rtl/>
        </w:rPr>
        <w:t>يساهم إنتاج الغذاء في إطلاق كميات كبيرة من غازات الاحتباس الحراري، مثل ثاني أكسيد</w:t>
      </w:r>
    </w:p>
    <w:p w14:paraId="1582AE4E" w14:textId="77777777" w:rsidR="00CB6472" w:rsidRPr="00CB6472" w:rsidRDefault="00CB6472" w:rsidP="00CB6472">
      <w:r w:rsidRPr="00CB6472">
        <w:rPr>
          <w:rtl/>
        </w:rPr>
        <w:t>الكربون والميثان، بعدة طرق؛ من بينها إزالة الغابات وتجريف الأراضي لاستخدامها في الزراعة أو الرعي، والغازات الناتجة عن هضم الأبقار والأغنام، واستخدام الأسمدة في زراعة المحاصيل، بالإضافة إلى استهلاك الطاقة لتشغيل المعدات الزراعية وقوارب الصيد التي غالبًا ما تعتمد على الوقود الأحفوري. كل هذه العوامل تجعل قطاع الغذاء من أبرز المساهمين في تغير المناخ. كما تصدر الانبعاثات أيضًا خلال تعبئة وتوزيع الأغذية</w:t>
      </w:r>
      <w:r w:rsidRPr="00CB6472">
        <w:t>.</w:t>
      </w:r>
    </w:p>
    <w:p w14:paraId="5165B16A" w14:textId="77777777" w:rsidR="00CB6472" w:rsidRPr="00CB6472" w:rsidRDefault="00CB6472" w:rsidP="00CB6472">
      <w:pPr>
        <w:rPr>
          <w:b/>
          <w:bCs/>
        </w:rPr>
      </w:pPr>
      <w:r w:rsidRPr="00CB6472">
        <w:rPr>
          <w:b/>
          <w:bCs/>
          <w:rtl/>
        </w:rPr>
        <w:t>(٣) الصناعة</w:t>
      </w:r>
    </w:p>
    <w:p w14:paraId="4554097F" w14:textId="77777777" w:rsidR="00CB6472" w:rsidRPr="00CB6472" w:rsidRDefault="00CB6472" w:rsidP="00CB6472">
      <w:r w:rsidRPr="00CB6472">
        <w:rPr>
          <w:rtl/>
        </w:rPr>
        <w:t>يمثل القطاع الصناعي أحد أكبر المساهمين في الانبعاثات الكربونية، بسبب استهلاكه الهائل للطاقة الناتجة من الوقود الأحفوري، ويشمل ذلك الصناعات الثقيلة مثل إنتاج الحديد، والصلب، والأسمنت، والإلكترونيات، والملابس، والبلاستيك، وغيرها. كما تُطلق العمليات الصناعية، كالتعدين وقطاع البناء، كميات كبيرة من الغازات الملوثة. كما يستخدم في عملية التصنيع الآلات التي تعمل بالفحم أو النفط أو الغاز، في حين تُنتج بعض المواد مثل البلاستيك من مركبات مشتقة أساسًا من الوقود الأحفوري</w:t>
      </w:r>
      <w:r w:rsidRPr="00CB6472">
        <w:t>.</w:t>
      </w:r>
    </w:p>
    <w:p w14:paraId="43FD2CBF" w14:textId="77777777" w:rsidR="00CB6472" w:rsidRPr="00CB6472" w:rsidRDefault="00CB6472" w:rsidP="00CB6472">
      <w:pPr>
        <w:rPr>
          <w:b/>
          <w:bCs/>
        </w:rPr>
      </w:pPr>
      <w:r w:rsidRPr="00CB6472">
        <w:rPr>
          <w:b/>
          <w:bCs/>
          <w:rtl/>
        </w:rPr>
        <w:t>(٤) إزالة الغابات</w:t>
      </w:r>
    </w:p>
    <w:p w14:paraId="62AA6C88" w14:textId="77777777" w:rsidR="00CB6472" w:rsidRPr="00CB6472" w:rsidRDefault="00CB6472" w:rsidP="00CB6472">
      <w:r w:rsidRPr="00CB6472">
        <w:rPr>
          <w:rtl/>
        </w:rPr>
        <w:t xml:space="preserve">إزالة الغابات لأغراض الزراعة أو التوسع العمراني تؤدي إلى إطلاق كميات ضخمة من الانبعاثات المختزنة لدى الأشجار، ويُفقد سنويًا ما يقارب </w:t>
      </w:r>
      <w:r w:rsidRPr="00CB6472">
        <w:rPr>
          <w:rtl/>
          <w:lang w:bidi="fa-IR"/>
        </w:rPr>
        <w:t>۱۲</w:t>
      </w:r>
      <w:r w:rsidRPr="00CB6472">
        <w:rPr>
          <w:rtl/>
        </w:rPr>
        <w:t xml:space="preserve"> مليون هكتار من الغابات، ما يقلل قدرة الطبيعة على امتصاص ثاني أكسيد الكربون من الجو. وتُعد إزالة الغابات، إلى جانب التغيرات في استخدام الأراضي والنشاط الزراعي، مسؤولة عن نحو ربع الانبعاثات العالمية، مما يجعل الحفاظ على الغابات </w:t>
      </w:r>
      <w:proofErr w:type="spellStart"/>
      <w:r w:rsidRPr="00CB6472">
        <w:rPr>
          <w:rtl/>
        </w:rPr>
        <w:t>إحدی</w:t>
      </w:r>
      <w:proofErr w:type="spellEnd"/>
      <w:r w:rsidRPr="00CB6472">
        <w:rPr>
          <w:rtl/>
        </w:rPr>
        <w:t xml:space="preserve"> أهم أدوات مواجهة تغير المناخ</w:t>
      </w:r>
      <w:r w:rsidRPr="00CB6472">
        <w:t>.</w:t>
      </w:r>
    </w:p>
    <w:p w14:paraId="3F1292BF" w14:textId="77777777" w:rsidR="00CB6472" w:rsidRPr="00CB6472" w:rsidRDefault="00CB6472" w:rsidP="00CB6472">
      <w:pPr>
        <w:rPr>
          <w:b/>
          <w:bCs/>
        </w:rPr>
      </w:pPr>
      <w:r w:rsidRPr="00CB6472">
        <w:rPr>
          <w:b/>
          <w:bCs/>
          <w:rtl/>
        </w:rPr>
        <w:lastRenderedPageBreak/>
        <w:t>(٥) النقل والمواصلات</w:t>
      </w:r>
    </w:p>
    <w:p w14:paraId="46946E19" w14:textId="77777777" w:rsidR="00CB6472" w:rsidRPr="00CB6472" w:rsidRDefault="00CB6472" w:rsidP="00CB6472">
      <w:r w:rsidRPr="00CB6472">
        <w:rPr>
          <w:rtl/>
        </w:rPr>
        <w:t>تعتمد معظم وسائل النقل على الوقود الأحفوري، وهو ما يجعل هذا القطاع مصدرًا رئيسًا لانبعاثات ثاني أكسيد الكربون. وتشكل المركبات على الطرق النصيب الأكبر من هذه الانبعاثات، نتيجة احتراق البنزين والديزل في المحركات. أما الانبعاثات الناتجة عن الطيران والشحن البحري، فهي في تزايد مستمر. ويُسهم قطاع النقل اليوم بما يقارب ربع الانبعاثات العالمية الناتجة عن استهلاك الطاقة، ومن المتوقع أن تزداد هذه النسبة مع نمو الطلب على وسائل النقل خلال السنوات المقبلة</w:t>
      </w:r>
      <w:r w:rsidRPr="00CB6472">
        <w:t>.</w:t>
      </w:r>
    </w:p>
    <w:p w14:paraId="47507E36" w14:textId="77777777" w:rsidR="00CB6472" w:rsidRPr="00CB6472" w:rsidRDefault="00CB6472" w:rsidP="00CB6472">
      <w:pPr>
        <w:rPr>
          <w:b/>
          <w:bCs/>
        </w:rPr>
      </w:pPr>
      <w:r w:rsidRPr="00CB6472">
        <w:rPr>
          <w:b/>
          <w:bCs/>
          <w:rtl/>
        </w:rPr>
        <w:t>(٦) استهلاك الطاقة في المباني</w:t>
      </w:r>
    </w:p>
    <w:p w14:paraId="7606C23E" w14:textId="77777777" w:rsidR="00CB6472" w:rsidRPr="00CB6472" w:rsidRDefault="00CB6472" w:rsidP="00CB6472">
      <w:r w:rsidRPr="00CB6472">
        <w:rPr>
          <w:rtl/>
        </w:rPr>
        <w:t>تستهلك المباني السكنية والتجارية أكثر من نصف إنتاج الكهرباء عالميًّا، مع استمرار اعتمادها على مصادر الطاقة التقليدية (الفحم والنفط والغاز الطبيعي) لتوفير التدفئة والتبريد، فتُطلق هذه المباني كميات ضخمة من الغازات المسببة للاحتباس الحراري. وقد أدت الزيادة في استخدام أجهزة التكييف، والتوسع في الأجهزة المنزلية والإلكترونيات، إلى زيادة استهلاك الطاقة، وبالتالي ارتفاع الانبعاثات المرتبطة بالمباني في السنوات الأخيرة</w:t>
      </w:r>
      <w:r w:rsidRPr="00CB6472">
        <w:t>.</w:t>
      </w:r>
    </w:p>
    <w:p w14:paraId="7C56C28D" w14:textId="0B1D42AF" w:rsidR="00CB6472" w:rsidRPr="00CB6472" w:rsidRDefault="00CB6472" w:rsidP="00CB6472">
      <w:r w:rsidRPr="00CB6472">
        <mc:AlternateContent>
          <mc:Choice Requires="wps">
            <w:drawing>
              <wp:inline distT="0" distB="0" distL="0" distR="0" wp14:anchorId="43E477F1" wp14:editId="7AF45992">
                <wp:extent cx="304800" cy="304800"/>
                <wp:effectExtent l="0" t="0" r="0" b="0"/>
                <wp:docPr id="352543449" name="Rectangle 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9A9E22" id="Rectangle 2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728925" w14:textId="77777777" w:rsidR="00CB6472" w:rsidRPr="00CB6472" w:rsidRDefault="00CB6472" w:rsidP="00CB6472">
      <w:pPr>
        <w:rPr>
          <w:b/>
          <w:bCs/>
        </w:rPr>
      </w:pPr>
      <w:r w:rsidRPr="00CB6472">
        <w:rPr>
          <w:b/>
          <w:bCs/>
          <w:rtl/>
        </w:rPr>
        <w:t>ثالثًا: تداعيات تغير المناخ</w:t>
      </w:r>
    </w:p>
    <w:p w14:paraId="700415E6" w14:textId="77777777" w:rsidR="00CB6472" w:rsidRPr="00CB6472" w:rsidRDefault="00CB6472" w:rsidP="00CB6472">
      <w:pPr>
        <w:rPr>
          <w:b/>
          <w:bCs/>
        </w:rPr>
      </w:pPr>
      <w:r w:rsidRPr="00CB6472">
        <w:rPr>
          <w:rFonts w:ascii="Cambria Math" w:hAnsi="Cambria Math" w:cs="Cambria Math"/>
          <w:b/>
          <w:bCs/>
        </w:rPr>
        <w:t>◆</w:t>
      </w:r>
      <w:r w:rsidRPr="00CB6472">
        <w:rPr>
          <w:b/>
          <w:bCs/>
        </w:rPr>
        <w:t xml:space="preserve"> </w:t>
      </w:r>
      <w:r w:rsidRPr="00CB6472">
        <w:rPr>
          <w:b/>
          <w:bCs/>
          <w:rtl/>
        </w:rPr>
        <w:t>التداعيات الصحية والاجتماعية لتغير المناخ</w:t>
      </w:r>
    </w:p>
    <w:p w14:paraId="67C90101" w14:textId="77777777" w:rsidR="00CB6472" w:rsidRPr="00CB6472" w:rsidRDefault="00CB6472" w:rsidP="00CB6472">
      <w:r w:rsidRPr="00CB6472">
        <w:rPr>
          <w:rtl/>
        </w:rPr>
        <w:t>أكد التقرير السادس للهيئة الحكومية الدولية المعنية بتغير المناخ</w:t>
      </w:r>
      <w:r w:rsidRPr="00CB6472">
        <w:t xml:space="preserve"> (IPCC) </w:t>
      </w:r>
      <w:r w:rsidRPr="00CB6472">
        <w:rPr>
          <w:rtl/>
        </w:rPr>
        <w:t>أن المخاطر المناخية باتت تحدث بوتيرة أسرع وبشدة أكبر مما كان متوقعًا، ما يجعل التكيف معها أكثر تعقيدًا مع استمرار ارتفاع درجات الحرارة عالميًا. وأشار التقرير إلى أن نحو ٣,٦ مليارات شخص يعيشون في مناطق شديدة التأثر بتغير المناخ. ورغم أن البلدان منخفضة الدخل والدول الجزرية الصغيرة النامية تسهم بنسبة ضئيلة في الانبعاثات العالمية، فإنها تعاني من أشد التأثيرات الصحية. ففي العقد الأخير، بلغ معدل الوفيات الناتجة عن الظواهر المناخية المتطرفة في تلك المناطق ١٥ ضعف نظيره في المناطق الأقل عرضة للخطر</w:t>
      </w:r>
      <w:r w:rsidRPr="00CB6472">
        <w:t>.</w:t>
      </w:r>
    </w:p>
    <w:p w14:paraId="2538654C" w14:textId="77777777" w:rsidR="00CB6472" w:rsidRPr="00CB6472" w:rsidRDefault="00CB6472" w:rsidP="00CB6472">
      <w:r w:rsidRPr="00CB6472">
        <w:rPr>
          <w:rtl/>
        </w:rPr>
        <w:t>وتتعدد الطرق التي يؤثر بها تغير المناخ في صحة الإنسان، من بينها تزايد معدلات الوفاة والمرض نتيجة ارتفاع وتيرة وشدة الكوارث الطبيعية مثل: موجات الحر والعواصف والفيضانات. هذا، ولا تقتصر التأثيرات الصحية لتغير المناخ على الجانب الجسدي فقط، بل تمتد إلى الصحة النفسية كذلك، فالكوارث المناخية المفاجئة مثل الفيضانات وحرائق الغابات تتسبب في أزمات نفسية حادة مثل: القلق واضطرابات ما بعد الصدمة، بينما تؤدي العوامل المزمنة مثل: التهجير وتفكك المجتمعات إلى معاناة طويلة الأمد واضطرابات نفسية مستمرة</w:t>
      </w:r>
      <w:r w:rsidRPr="00CB6472">
        <w:t>.</w:t>
      </w:r>
    </w:p>
    <w:p w14:paraId="7F92D797" w14:textId="77777777" w:rsidR="00CB6472" w:rsidRPr="00CB6472" w:rsidRDefault="00CB6472" w:rsidP="00CB6472">
      <w:r w:rsidRPr="00CB6472">
        <w:rPr>
          <w:rtl/>
        </w:rPr>
        <w:t xml:space="preserve">كما تفيد بيانات منظمة الصحة العالمية أن نحو ملياري شخص حول العالم لا يحصلون على مياه شرب آمنة، فيما يُصاب </w:t>
      </w:r>
      <w:r w:rsidRPr="00CB6472">
        <w:rPr>
          <w:rtl/>
          <w:lang w:bidi="fa-IR"/>
        </w:rPr>
        <w:t>٦۰۰</w:t>
      </w:r>
      <w:r w:rsidRPr="00CB6472">
        <w:rPr>
          <w:rtl/>
        </w:rPr>
        <w:t xml:space="preserve"> مليون شخص سنويًا بأمراض منقولة عبر الغذاء، ويُشكل الأطفال دون سن الخامسة نحو ٪</w:t>
      </w:r>
      <w:r w:rsidRPr="00CB6472">
        <w:rPr>
          <w:rtl/>
          <w:lang w:bidi="fa-IR"/>
        </w:rPr>
        <w:t>۳۰</w:t>
      </w:r>
      <w:r w:rsidRPr="00CB6472">
        <w:rPr>
          <w:rtl/>
        </w:rPr>
        <w:t xml:space="preserve"> من الوفيات المرتبطة بهذه الأمراض. ويساهم تغير المناخ في تفاقم هذه الأزمة من خلال زيادة </w:t>
      </w:r>
      <w:proofErr w:type="gramStart"/>
      <w:r w:rsidRPr="00CB6472">
        <w:rPr>
          <w:rtl/>
        </w:rPr>
        <w:t>مخاطر</w:t>
      </w:r>
      <w:proofErr w:type="gramEnd"/>
      <w:r w:rsidRPr="00CB6472">
        <w:rPr>
          <w:rtl/>
        </w:rPr>
        <w:t xml:space="preserve"> الأمراض المنقولة بالمياه والغذاء</w:t>
      </w:r>
      <w:r w:rsidRPr="00CB6472">
        <w:t>.</w:t>
      </w:r>
    </w:p>
    <w:p w14:paraId="3F65CAE5" w14:textId="54643960" w:rsidR="00CB6472" w:rsidRPr="00CB6472" w:rsidRDefault="00CB6472" w:rsidP="00CB6472">
      <w:r w:rsidRPr="00CB6472">
        <mc:AlternateContent>
          <mc:Choice Requires="wps">
            <w:drawing>
              <wp:inline distT="0" distB="0" distL="0" distR="0" wp14:anchorId="2EDA3144" wp14:editId="141DC03A">
                <wp:extent cx="304800" cy="304800"/>
                <wp:effectExtent l="0" t="0" r="0" b="0"/>
                <wp:docPr id="2063781633" name="Rectangle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5EB4FC" id="Rectangle 2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258397" w14:textId="77777777" w:rsidR="00CB6472" w:rsidRPr="00CB6472" w:rsidRDefault="00CB6472" w:rsidP="00CB6472">
      <w:r w:rsidRPr="00CB6472">
        <w:rPr>
          <w:rtl/>
        </w:rPr>
        <w:t xml:space="preserve">كما أن نحو </w:t>
      </w:r>
      <w:r w:rsidRPr="00CB6472">
        <w:rPr>
          <w:rtl/>
          <w:lang w:bidi="fa-IR"/>
        </w:rPr>
        <w:t>۷۷۰</w:t>
      </w:r>
      <w:r w:rsidRPr="00CB6472">
        <w:rPr>
          <w:rtl/>
        </w:rPr>
        <w:t xml:space="preserve"> مليون شخص واجهوا الجوع عام </w:t>
      </w:r>
      <w:r w:rsidRPr="00CB6472">
        <w:rPr>
          <w:rtl/>
          <w:lang w:bidi="fa-IR"/>
        </w:rPr>
        <w:t>۲۰۲۰</w:t>
      </w:r>
      <w:r w:rsidRPr="00CB6472">
        <w:rPr>
          <w:rtl/>
        </w:rPr>
        <w:t xml:space="preserve">، غالبيتهم في قارتي إفريقيا وآسيا، في وقت يؤثر فيه تغير المناخ في إنتاج الغذاء وجودته وتنوعه، مما يُعمق أزمات الأمن الغذائي وسوء التغذية عالميًّا. وتجدر الإشارة إلى إنفاق نحو </w:t>
      </w:r>
      <w:r w:rsidRPr="00CB6472">
        <w:rPr>
          <w:rtl/>
          <w:lang w:bidi="fa-IR"/>
        </w:rPr>
        <w:t>۱۲٪</w:t>
      </w:r>
      <w:r w:rsidRPr="00CB6472">
        <w:rPr>
          <w:rtl/>
        </w:rPr>
        <w:t xml:space="preserve"> من سكان العالم (أكثر من </w:t>
      </w:r>
      <w:r w:rsidRPr="00CB6472">
        <w:rPr>
          <w:rtl/>
          <w:lang w:bidi="fa-IR"/>
        </w:rPr>
        <w:t>۹۳۰</w:t>
      </w:r>
      <w:r w:rsidRPr="00CB6472">
        <w:rPr>
          <w:rtl/>
        </w:rPr>
        <w:t xml:space="preserve"> </w:t>
      </w:r>
      <w:proofErr w:type="spellStart"/>
      <w:r w:rsidRPr="00CB6472">
        <w:rPr>
          <w:rtl/>
        </w:rPr>
        <w:t>ملیون</w:t>
      </w:r>
      <w:proofErr w:type="spellEnd"/>
      <w:r w:rsidRPr="00CB6472">
        <w:rPr>
          <w:rtl/>
        </w:rPr>
        <w:t xml:space="preserve"> شخص) أكثر من </w:t>
      </w:r>
      <w:r w:rsidRPr="00CB6472">
        <w:rPr>
          <w:rtl/>
          <w:lang w:bidi="fa-IR"/>
        </w:rPr>
        <w:t>۱۰٪</w:t>
      </w:r>
      <w:r w:rsidRPr="00CB6472">
        <w:rPr>
          <w:rtl/>
        </w:rPr>
        <w:t xml:space="preserve"> من دخل أسرهم على الرعاية الصحية. وفي ظل غياب التأمين الصحي عن معظم الفئات الفقيرة، تؤدي الأعباء الصحية إلى دفع نحو </w:t>
      </w:r>
      <w:r w:rsidRPr="00CB6472">
        <w:rPr>
          <w:rtl/>
          <w:lang w:bidi="fa-IR"/>
        </w:rPr>
        <w:t>۱۰۰</w:t>
      </w:r>
      <w:r w:rsidRPr="00CB6472">
        <w:rPr>
          <w:rtl/>
        </w:rPr>
        <w:t xml:space="preserve"> مليون شخص إلى دائرة الفقر كل عام؛ ومع تصاعد تأثيرات تغير المناخ، من المتوقع أن تزداد هذه الأرقام سوءًا، مما يستدعي استجابة دولية عاجلة وشاملة</w:t>
      </w:r>
      <w:r w:rsidRPr="00CB6472">
        <w:t>.</w:t>
      </w:r>
    </w:p>
    <w:p w14:paraId="1D360DE0" w14:textId="77777777" w:rsidR="00CB6472" w:rsidRPr="00CB6472" w:rsidRDefault="00CB6472" w:rsidP="00CB6472">
      <w:pPr>
        <w:rPr>
          <w:b/>
          <w:bCs/>
        </w:rPr>
      </w:pPr>
      <w:r w:rsidRPr="00CB6472">
        <w:rPr>
          <w:rFonts w:ascii="Cambria Math" w:hAnsi="Cambria Math" w:cs="Cambria Math"/>
          <w:b/>
          <w:bCs/>
        </w:rPr>
        <w:lastRenderedPageBreak/>
        <w:t>◆</w:t>
      </w:r>
      <w:r w:rsidRPr="00CB6472">
        <w:rPr>
          <w:b/>
          <w:bCs/>
        </w:rPr>
        <w:t xml:space="preserve"> </w:t>
      </w:r>
      <w:r w:rsidRPr="00CB6472">
        <w:rPr>
          <w:b/>
          <w:bCs/>
          <w:rtl/>
        </w:rPr>
        <w:t>التداعيات الاقتصادية لتغير المناخ</w:t>
      </w:r>
    </w:p>
    <w:p w14:paraId="3DBF11EF" w14:textId="77777777" w:rsidR="00CB6472" w:rsidRPr="00CB6472" w:rsidRDefault="00CB6472" w:rsidP="00CB6472">
      <w:r w:rsidRPr="00CB6472">
        <w:rPr>
          <w:rtl/>
        </w:rPr>
        <w:t xml:space="preserve">قدر صندوق النقد الدولي أن الخسائر المباشرة للكوارث الطبيعية خلال العقد الماضي تُعادل ١,٣ </w:t>
      </w:r>
      <w:proofErr w:type="spellStart"/>
      <w:r w:rsidRPr="00CB6472">
        <w:rPr>
          <w:rtl/>
        </w:rPr>
        <w:t>تریلیون</w:t>
      </w:r>
      <w:proofErr w:type="spellEnd"/>
      <w:r w:rsidRPr="00CB6472">
        <w:rPr>
          <w:rtl/>
        </w:rPr>
        <w:t xml:space="preserve"> دولار </w:t>
      </w:r>
      <w:proofErr w:type="spellStart"/>
      <w:r w:rsidRPr="00CB6472">
        <w:rPr>
          <w:rtl/>
        </w:rPr>
        <w:t>أمریکي</w:t>
      </w:r>
      <w:proofErr w:type="spellEnd"/>
      <w:r w:rsidRPr="00CB6472">
        <w:rPr>
          <w:rtl/>
        </w:rPr>
        <w:t xml:space="preserve"> سنويًا أي ما يعادل </w:t>
      </w:r>
      <w:r w:rsidRPr="00CB6472">
        <w:rPr>
          <w:rtl/>
          <w:lang w:bidi="fa-IR"/>
        </w:rPr>
        <w:t>۰,۲٪</w:t>
      </w:r>
      <w:r w:rsidRPr="00CB6472">
        <w:rPr>
          <w:rtl/>
        </w:rPr>
        <w:t xml:space="preserve"> من إجمالي الناتج المحلي العالمي</w:t>
      </w:r>
      <w:r w:rsidRPr="00CB6472">
        <w:t>.</w:t>
      </w:r>
    </w:p>
    <w:p w14:paraId="661FC335" w14:textId="77777777" w:rsidR="00CB6472" w:rsidRPr="00CB6472" w:rsidRDefault="00CB6472" w:rsidP="00CB6472">
      <w:r w:rsidRPr="00CB6472">
        <w:rPr>
          <w:rtl/>
        </w:rPr>
        <w:t xml:space="preserve">ويمكن تصنيف المخاطر الاقتصادية الناتجة عن تغير المناخ إلى </w:t>
      </w:r>
      <w:proofErr w:type="gramStart"/>
      <w:r w:rsidRPr="00CB6472">
        <w:rPr>
          <w:rtl/>
        </w:rPr>
        <w:t>مخاطر</w:t>
      </w:r>
      <w:proofErr w:type="gramEnd"/>
      <w:r w:rsidRPr="00CB6472">
        <w:rPr>
          <w:rtl/>
        </w:rPr>
        <w:t xml:space="preserve"> مادية تنتج عن الخسائر التي تلحق بالممتلكات والبنية التحتية والأراضي، وإلى</w:t>
      </w:r>
    </w:p>
    <w:p w14:paraId="6B90A9BC" w14:textId="77777777" w:rsidR="00CB6472" w:rsidRPr="00CB6472" w:rsidRDefault="00CB6472" w:rsidP="00CB6472">
      <w:proofErr w:type="gramStart"/>
      <w:r w:rsidRPr="00CB6472">
        <w:rPr>
          <w:rtl/>
        </w:rPr>
        <w:t>مخاطر</w:t>
      </w:r>
      <w:proofErr w:type="gramEnd"/>
      <w:r w:rsidRPr="00CB6472">
        <w:rPr>
          <w:rtl/>
        </w:rPr>
        <w:t xml:space="preserve"> التحول والتي تعني التحديات الاقتصادية والمالية التي قد تنشأ نتيجة تبني سياسات مناخية جديدة تهدف إلى خفض الانبعاثات الحرارية، وما يرافقها من تغييرات تنظيمية وتكنولوجية؛ حيث تؤثر هذه السياسات بشكل مباشر في نماذج الإنتاج التقليدية، خاصة في القطاعات عالية الانبعاثات مثل: الطاقة والصناعة الثقيلة، من خلال تقليص جدواها الاقتصادية أو فرض قيود تنظيمية عليها</w:t>
      </w:r>
      <w:r w:rsidRPr="00CB6472">
        <w:t>.</w:t>
      </w:r>
    </w:p>
    <w:p w14:paraId="27CC7733" w14:textId="77777777" w:rsidR="00CB6472" w:rsidRPr="00CB6472" w:rsidRDefault="00CB6472" w:rsidP="00CB6472">
      <w:r w:rsidRPr="00CB6472">
        <w:rPr>
          <w:rtl/>
        </w:rPr>
        <w:t xml:space="preserve">كما تؤدي هذه التحولات إلى تغير ملحوظ في أنماط الطلب في الأسواق؛ </w:t>
      </w:r>
      <w:proofErr w:type="spellStart"/>
      <w:r w:rsidRPr="00CB6472">
        <w:rPr>
          <w:rtl/>
        </w:rPr>
        <w:t>حیث</w:t>
      </w:r>
      <w:proofErr w:type="spellEnd"/>
      <w:r w:rsidRPr="00CB6472">
        <w:rPr>
          <w:rtl/>
        </w:rPr>
        <w:t xml:space="preserve"> تتجه تفضيلات المستهلكين بشكل متزايد نحو المنتجات والخدمات الصديقة للبيئة. وعلى مستوى الدول، تسعى السياسات المناخية إلى تعزيز التكيف مع اقتصاد منخفض الكربون، مما ينعكس على سلوك الاستهلاك والاستثمار. </w:t>
      </w:r>
      <w:proofErr w:type="spellStart"/>
      <w:r w:rsidRPr="00CB6472">
        <w:rPr>
          <w:rtl/>
        </w:rPr>
        <w:t>ونتیجة</w:t>
      </w:r>
      <w:proofErr w:type="spellEnd"/>
      <w:r w:rsidRPr="00CB6472">
        <w:rPr>
          <w:rtl/>
        </w:rPr>
        <w:t xml:space="preserve"> لذلك، قد </w:t>
      </w:r>
      <w:proofErr w:type="spellStart"/>
      <w:r w:rsidRPr="00CB6472">
        <w:rPr>
          <w:rtl/>
        </w:rPr>
        <w:t>یحدث</w:t>
      </w:r>
      <w:proofErr w:type="spellEnd"/>
      <w:r w:rsidRPr="00CB6472">
        <w:rPr>
          <w:rtl/>
        </w:rPr>
        <w:t xml:space="preserve"> تعديل جوهري في أسعار الأصول المرتبطة بالقطاعات المسببة للانبعاثات، بسبب انخفاض جاذبيتها الاستثمارية، مقابل ارتفاع قيمة الأصول المستدامة، وهو ما يشكل تحديًا كبيرًا أمام المؤسسات المالية والاقتصادات غير المستعدة لهذا التحول</w:t>
      </w:r>
      <w:r w:rsidRPr="00CB6472">
        <w:t>.</w:t>
      </w:r>
    </w:p>
    <w:p w14:paraId="6A05BA90" w14:textId="77777777" w:rsidR="00CB6472" w:rsidRPr="00CB6472" w:rsidRDefault="00CB6472" w:rsidP="00CB6472">
      <w:pPr>
        <w:rPr>
          <w:b/>
          <w:bCs/>
        </w:rPr>
      </w:pPr>
      <w:r w:rsidRPr="00CB6472">
        <w:rPr>
          <w:b/>
          <w:bCs/>
          <w:rtl/>
        </w:rPr>
        <w:t>رابعًا: تداعيات تغير المناخ على مصر</w:t>
      </w:r>
    </w:p>
    <w:p w14:paraId="78D31ABF" w14:textId="77777777" w:rsidR="00CB6472" w:rsidRPr="00CB6472" w:rsidRDefault="00CB6472" w:rsidP="00CB6472">
      <w:r w:rsidRPr="00CB6472">
        <w:rPr>
          <w:rtl/>
        </w:rPr>
        <w:t xml:space="preserve">وتجب الإشارة إلى أن مصر ليست بمنأى عن الأحداث المناخية المتطرفة ولا عن التداعيات المذكورة أعلاه، ففي </w:t>
      </w:r>
      <w:r w:rsidRPr="00CB6472">
        <w:rPr>
          <w:rtl/>
          <w:lang w:bidi="fa-IR"/>
        </w:rPr>
        <w:t>۳۱</w:t>
      </w:r>
      <w:r w:rsidRPr="00CB6472">
        <w:rPr>
          <w:rtl/>
        </w:rPr>
        <w:t xml:space="preserve"> مايو </w:t>
      </w:r>
      <w:r w:rsidRPr="00CB6472">
        <w:rPr>
          <w:rtl/>
          <w:lang w:bidi="fa-IR"/>
        </w:rPr>
        <w:t>۲۰۲</w:t>
      </w:r>
      <w:r w:rsidRPr="00CB6472">
        <w:rPr>
          <w:rtl/>
        </w:rPr>
        <w:t>٥ تعرّضت مدينة الإسكندرية لعاصفة جوية عنيفة تُعد ضمن الأشد خلال السنوات الأخيرة، تسببت في أمطار غزيرة، رياح قوية، وتساقط نادر للثلوج على الساحل المصري، وقد أدت العاصفة إلى غرق الشوارع وتعطل الحركة المرورية في مناطق حيوية مثل سيدي جابر وسموحة، إلى جانب أضرار مادية واسعة كتحطم لوحات الإعلانات وزجاج المركبات، كما قررت جامعة الإسكندرية تأجيل الامتحانات؛ حفاظًا على سلامة الطلاب</w:t>
      </w:r>
      <w:r w:rsidRPr="00CB6472">
        <w:t>.</w:t>
      </w:r>
    </w:p>
    <w:p w14:paraId="55B61BEE" w14:textId="77777777" w:rsidR="00CB6472" w:rsidRPr="00CB6472" w:rsidRDefault="00CB6472" w:rsidP="00CB6472">
      <w:r w:rsidRPr="00CB6472">
        <w:rPr>
          <w:rtl/>
        </w:rPr>
        <w:t>وقد صنفت هيئة الأرصاد الجوية الحالة كمنخفض جوي عميق مصحوب بسحب رعدية كثيفة، ونفت وجود تهديدات بتسونامي أو أعاصير كما أشيع، هذا وأكدت وزارة الصحة عدم وقوع إصابات خطيرة. ومع ذلك فإن العاصفة أعادت تأكيد هشاشة البنية التحتية في مواجهة الظواهر الجوية المتطرفة، وسط تنامي المخاوف من تصاعد تأثيرات التغير المناخي على المدن الساحلية</w:t>
      </w:r>
      <w:r w:rsidRPr="00CB6472">
        <w:t>.</w:t>
      </w:r>
    </w:p>
    <w:p w14:paraId="465A4DC1" w14:textId="77777777" w:rsidR="00CB6472" w:rsidRPr="00CB6472" w:rsidRDefault="00CB6472" w:rsidP="00CB6472">
      <w:r w:rsidRPr="00CB6472">
        <w:rPr>
          <w:rtl/>
        </w:rPr>
        <w:t xml:space="preserve">وفي </w:t>
      </w:r>
      <w:r w:rsidRPr="00CB6472">
        <w:rPr>
          <w:rtl/>
          <w:lang w:bidi="fa-IR"/>
        </w:rPr>
        <w:t>۱</w:t>
      </w:r>
      <w:r w:rsidRPr="00CB6472">
        <w:rPr>
          <w:rtl/>
        </w:rPr>
        <w:t xml:space="preserve"> يوليو </w:t>
      </w:r>
      <w:r w:rsidRPr="00CB6472">
        <w:rPr>
          <w:rtl/>
          <w:lang w:bidi="fa-IR"/>
        </w:rPr>
        <w:t>۲۰۲</w:t>
      </w:r>
      <w:r w:rsidRPr="00CB6472">
        <w:rPr>
          <w:rtl/>
        </w:rPr>
        <w:t xml:space="preserve">٥ حدث هطول أمطار مفاجئ في بعض المناطق، وخاصة شرق وجنوب القاهرة، في وقت لا يُتوقع فيه عادةً حدوث مثل هذه الظواهر خلال شهر </w:t>
      </w:r>
      <w:proofErr w:type="spellStart"/>
      <w:r w:rsidRPr="00CB6472">
        <w:rPr>
          <w:rtl/>
        </w:rPr>
        <w:t>یولیو</w:t>
      </w:r>
      <w:proofErr w:type="spellEnd"/>
      <w:r w:rsidRPr="00CB6472">
        <w:rPr>
          <w:rtl/>
        </w:rPr>
        <w:t xml:space="preserve">؛ </w:t>
      </w:r>
      <w:proofErr w:type="spellStart"/>
      <w:r w:rsidRPr="00CB6472">
        <w:rPr>
          <w:rtl/>
        </w:rPr>
        <w:t>حیث</w:t>
      </w:r>
      <w:proofErr w:type="spellEnd"/>
      <w:r w:rsidRPr="00CB6472">
        <w:rPr>
          <w:rtl/>
        </w:rPr>
        <w:t xml:space="preserve"> أكد أحد الخبراء في مجال الأرصاد الجوية أن مصر تشهد حاليًا تقلبات جوية غير اعتيادية في هذا الوقت من فصل الصيف، ويرجع ذلك بشكل مباشر إلى ارتفاع الرطوبة والحرارة في طبقات الجو السفلى؛ حيث زاد ذلك من فرص عدم الاستقرار، مما </w:t>
      </w:r>
      <w:proofErr w:type="spellStart"/>
      <w:r w:rsidRPr="00CB6472">
        <w:rPr>
          <w:rtl/>
        </w:rPr>
        <w:t>یعكس</w:t>
      </w:r>
      <w:proofErr w:type="spellEnd"/>
      <w:r w:rsidRPr="00CB6472">
        <w:rPr>
          <w:rtl/>
        </w:rPr>
        <w:t xml:space="preserve"> بوضوح التأثير المباشر للتغير المناخي على طقس مصر</w:t>
      </w:r>
      <w:r w:rsidRPr="00CB6472">
        <w:t>.</w:t>
      </w:r>
    </w:p>
    <w:p w14:paraId="1165CC38" w14:textId="0ADDF6C6" w:rsidR="00CB6472" w:rsidRPr="00CB6472" w:rsidRDefault="00CB6472" w:rsidP="00CB6472">
      <w:r w:rsidRPr="00CB6472">
        <mc:AlternateContent>
          <mc:Choice Requires="wps">
            <w:drawing>
              <wp:inline distT="0" distB="0" distL="0" distR="0" wp14:anchorId="03A0D9F2" wp14:editId="17E016F8">
                <wp:extent cx="304800" cy="304800"/>
                <wp:effectExtent l="0" t="0" r="0" b="0"/>
                <wp:docPr id="1067448841" name="Rectangle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F98A78" id="Rectangle 2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58316D" w14:textId="77777777" w:rsidR="00CB6472" w:rsidRPr="00CB6472" w:rsidRDefault="00CB6472" w:rsidP="00CB6472">
      <w:pPr>
        <w:rPr>
          <w:b/>
          <w:bCs/>
        </w:rPr>
      </w:pPr>
      <w:r w:rsidRPr="00CB6472">
        <w:rPr>
          <w:b/>
          <w:bCs/>
          <w:rtl/>
        </w:rPr>
        <w:t>خامسًا: التكيف مع تغير المناخ ضرورة حتمية</w:t>
      </w:r>
    </w:p>
    <w:p w14:paraId="176CD51A" w14:textId="77777777" w:rsidR="00CB6472" w:rsidRPr="00CB6472" w:rsidRDefault="00CB6472" w:rsidP="00CB6472">
      <w:r w:rsidRPr="00CB6472">
        <w:rPr>
          <w:rtl/>
        </w:rPr>
        <w:t>التكيف مع تغير المناخ يعني الاستعداد للعيش في ظل مناخ يتغير بشكل مستمر، سواء من خلال الاستجابة للتغيرات الحالية أو الاستعداد للتغيرات المستقبلية المتوقعة؛ حيث يهدف هذا التكيف إلى تقليل المخاطر الناتجة عن التأثيرات السلبية للمناخ مثل: ارتفاع مستوى سطح البحر، وشدة الظواهر الجوية القاسية، أو تهديدات الأمن الغذائي. كما يشمل أيضًا استغلال الفرص المحتملة التي قد يصاحبها تغير المناخ، مثل إطالة مواسم الزراعة أو زيادة الإنتاج الزراعي في بعض المناطق</w:t>
      </w:r>
      <w:r w:rsidRPr="00CB6472">
        <w:t>.</w:t>
      </w:r>
    </w:p>
    <w:p w14:paraId="45380A41" w14:textId="77777777" w:rsidR="00CB6472" w:rsidRPr="00CB6472" w:rsidRDefault="00CB6472" w:rsidP="00CB6472">
      <w:pPr>
        <w:rPr>
          <w:b/>
          <w:bCs/>
        </w:rPr>
      </w:pPr>
      <w:r w:rsidRPr="00CB6472">
        <w:rPr>
          <w:rFonts w:ascii="Cambria Math" w:hAnsi="Cambria Math" w:cs="Cambria Math"/>
          <w:b/>
          <w:bCs/>
        </w:rPr>
        <w:lastRenderedPageBreak/>
        <w:t>◆</w:t>
      </w:r>
      <w:r w:rsidRPr="00CB6472">
        <w:rPr>
          <w:b/>
          <w:bCs/>
        </w:rPr>
        <w:t xml:space="preserve"> </w:t>
      </w:r>
      <w:r w:rsidRPr="00CB6472">
        <w:rPr>
          <w:b/>
          <w:bCs/>
          <w:rtl/>
        </w:rPr>
        <w:t>التكيف مع تغير المناخ على المستوى الحكومي</w:t>
      </w:r>
    </w:p>
    <w:p w14:paraId="11EE4837" w14:textId="77777777" w:rsidR="00CB6472" w:rsidRPr="00CB6472" w:rsidRDefault="00CB6472" w:rsidP="00CB6472">
      <w:r w:rsidRPr="00CB6472">
        <w:rPr>
          <w:rtl/>
        </w:rPr>
        <w:t>يعمل التكيف على تعديل الأنظمة البيئية والاقتصادية والاجتماعية للتقليل من الأضرار أو الاستفادة من الفرص الناتجة عن تغير المناخ. ويختلف شكل التكيف حسب طبيعة كل منطقة أو مجتمع، فقد تشمل خطط التكيف تعديل السياسات والخطط التنموية،</w:t>
      </w:r>
    </w:p>
    <w:p w14:paraId="7D552F55" w14:textId="77777777" w:rsidR="00CB6472" w:rsidRPr="00CB6472" w:rsidRDefault="00CB6472" w:rsidP="00CB6472">
      <w:r w:rsidRPr="00CB6472">
        <w:rPr>
          <w:rtl/>
        </w:rPr>
        <w:t>أو بناء حواجز للفيضانات، أو استخدام محاصيل مقاومة للجفاف أو إعداد أنظمة للإنذار المبكر بموجات الحرارة (التنبيه الحراري)، والذي يُعد من الخيارات الفاعلة منخفضة التكلفة التي يمكن تطبيقها في المدى القريب للتقليل من حالات الوفاة والمرض المرتبطة بالحر الشديد. وقد استعرضت الهيئة الحكومية الدولية المعنية بتغير المناخ</w:t>
      </w:r>
      <w:r w:rsidRPr="00CB6472">
        <w:t xml:space="preserve"> (IPCC) </w:t>
      </w:r>
      <w:r w:rsidRPr="00CB6472">
        <w:rPr>
          <w:rtl/>
        </w:rPr>
        <w:t>عددًا من الدراسات التي قيمت فاعلية هذه الأنظمة، وأشارت معظمها إلى أنها ساهمت في تقليل الوفيات أثناء موجات الحر</w:t>
      </w:r>
      <w:r w:rsidRPr="00CB6472">
        <w:t>.</w:t>
      </w:r>
    </w:p>
    <w:p w14:paraId="4805C96A" w14:textId="77777777" w:rsidR="00CB6472" w:rsidRPr="00CB6472" w:rsidRDefault="00CB6472" w:rsidP="00CB6472">
      <w:r w:rsidRPr="00CB6472">
        <w:rPr>
          <w:rtl/>
        </w:rPr>
        <w:t xml:space="preserve">ولهذا يجب أن ترتكز سياسات وإجراءات الحكومات على ضمان حدوث استثمارات شاملة في مختلف المجالات، والتي تشمل تنمية الأصول البشرية والاجتماعية والمادية (مثل: تحسين البنية التحتية والمرافق الأساسية)، والطبيعية (إدارة الموارد الطبيعية)، والمالية (مثل: توفير التمويل والاستثمارات اللازمة لتنفيذ خطط التكيف)، بالإضافة إلى تعزيز قدرات التمكين والمرونة. بحيث لا يقتصر التكيف على الانتقال إلى حالة مستقبلية ثابتة أو متوقعة، بل </w:t>
      </w:r>
      <w:proofErr w:type="spellStart"/>
      <w:r w:rsidRPr="00CB6472">
        <w:rPr>
          <w:rtl/>
        </w:rPr>
        <w:t>یرکز</w:t>
      </w:r>
      <w:proofErr w:type="spellEnd"/>
      <w:r w:rsidRPr="00CB6472">
        <w:rPr>
          <w:rtl/>
        </w:rPr>
        <w:t xml:space="preserve"> في الأساس على كيفية التعامل مع حالة عدم اليقين المستمرة. ومن هنا، تبرز أهمية بناء القدرة التكيفية كعنصر أساسي لضمان استعداد المجتمعات لمواجهة التغيرات والمخاطر المستقبلية بكفاءة ومرونة</w:t>
      </w:r>
      <w:r w:rsidRPr="00CB6472">
        <w:t>.</w:t>
      </w:r>
    </w:p>
    <w:p w14:paraId="210CB2F6" w14:textId="77777777" w:rsidR="00CB6472" w:rsidRPr="00CB6472" w:rsidRDefault="00CB6472" w:rsidP="00CB6472">
      <w:r w:rsidRPr="00CB6472">
        <w:rPr>
          <w:rtl/>
        </w:rPr>
        <w:t xml:space="preserve">كما يجب تعديل السياسات والميزانيات الحكومية بناءً على مراجعة التجارب المؤسسية والسياسية السابقة، بهدف توسيع تطبيق أساليب التكيف الناجحة وتشجيع الابتكار في مواجهة التحديات المناخية. ويمكن التمييز هنا بين تنمية القدرات الأساسية، التي تركز على تحسين كفاءة وفاعلية المؤسسات الحكومية بشكل عام، وبين بناء القدرة على التكيف، التي تُعنى بالتخطيط لمواجهة آثار </w:t>
      </w:r>
      <w:proofErr w:type="spellStart"/>
      <w:r w:rsidRPr="00CB6472">
        <w:rPr>
          <w:rtl/>
        </w:rPr>
        <w:t>تغیر</w:t>
      </w:r>
      <w:proofErr w:type="spellEnd"/>
      <w:r w:rsidRPr="00CB6472">
        <w:rPr>
          <w:rtl/>
        </w:rPr>
        <w:t xml:space="preserve"> المناخ بشكل خاص</w:t>
      </w:r>
      <w:r w:rsidRPr="00CB6472">
        <w:t>.</w:t>
      </w:r>
    </w:p>
    <w:p w14:paraId="7F3A5DD5" w14:textId="77777777" w:rsidR="00CB6472" w:rsidRPr="00CB6472" w:rsidRDefault="00CB6472" w:rsidP="00CB6472">
      <w:r w:rsidRPr="00CB6472">
        <w:rPr>
          <w:rtl/>
        </w:rPr>
        <w:t>وتُبذل حاليًا جهود متزايدة لإعداد أنظمة التخطيط الحكومي بحيث تتمكن من تمويل سياسات التكيف، ومتابعة هذا التمويل عبر إدراجه ضمن الميزانيات الحكومية الأساسية، بما يعزز الفوائد الناتجة عن هذه السياسات</w:t>
      </w:r>
      <w:r w:rsidRPr="00CB6472">
        <w:t>.</w:t>
      </w:r>
    </w:p>
    <w:p w14:paraId="7D2EA5BE" w14:textId="77777777" w:rsidR="00CB6472" w:rsidRPr="00CB6472" w:rsidRDefault="00CB6472" w:rsidP="00CB6472">
      <w:r w:rsidRPr="00CB6472">
        <w:rPr>
          <w:rtl/>
        </w:rPr>
        <w:t>وتجب الإشارة إلى أن نجاح التكيف لا يتوقف على الحكومات فقط، بل يتطلب مشاركة فاعلة من المجتمعات المحلية، والمؤسسات العامة والخاصة، والمنظمات الدولية. ويُعد التكيف جزءًا أساسيًا من الاستجابة العالمية لتغير المناخ، ويجب أن يكون قائمًا على العلم والمعرفة المحلية، ويأخذ في الاعتبار الفئات والمناطق الأكثر ضعفًا</w:t>
      </w:r>
      <w:r w:rsidRPr="00CB6472">
        <w:t>.</w:t>
      </w:r>
    </w:p>
    <w:p w14:paraId="0199637D" w14:textId="77777777" w:rsidR="00CB6472" w:rsidRPr="00CB6472" w:rsidRDefault="00CB6472" w:rsidP="00CB6472">
      <w:pPr>
        <w:rPr>
          <w:b/>
          <w:bCs/>
        </w:rPr>
      </w:pPr>
      <w:r w:rsidRPr="00CB6472">
        <w:rPr>
          <w:rFonts w:ascii="Cambria Math" w:hAnsi="Cambria Math" w:cs="Cambria Math"/>
          <w:b/>
          <w:bCs/>
        </w:rPr>
        <w:t>◆</w:t>
      </w:r>
      <w:r w:rsidRPr="00CB6472">
        <w:rPr>
          <w:b/>
          <w:bCs/>
        </w:rPr>
        <w:t xml:space="preserve"> </w:t>
      </w:r>
      <w:r w:rsidRPr="00CB6472">
        <w:rPr>
          <w:b/>
          <w:bCs/>
          <w:rtl/>
        </w:rPr>
        <w:t>التكيف مع تغير المناخ على المستوى الفردي والمجتمعي</w:t>
      </w:r>
    </w:p>
    <w:p w14:paraId="748A5074" w14:textId="77777777" w:rsidR="00CB6472" w:rsidRPr="00CB6472" w:rsidRDefault="00CB6472" w:rsidP="00CB6472">
      <w:r w:rsidRPr="00CB6472">
        <w:rPr>
          <w:rtl/>
        </w:rPr>
        <w:t>يشير التكيف السلوكي إلى التغيرات التي تطرأ على سلوك الأفراد أو الجماعات أو المؤسسات بهدف تقليل التعرض للمخاطر المناخية. ويُعد هذا النوع من التكيف من أكثر الأساليب سرعة ومرونة؛ حيث يُكتسب غالبًا من خلال التعلم والخبرة، مما يساعد على التعامل مع التغيرات البيئية بشكل فاعل</w:t>
      </w:r>
      <w:r w:rsidRPr="00CB6472">
        <w:t>.</w:t>
      </w:r>
    </w:p>
    <w:p w14:paraId="793D6C1F" w14:textId="77777777" w:rsidR="00CB6472" w:rsidRPr="00CB6472" w:rsidRDefault="00CB6472" w:rsidP="00CB6472">
      <w:r w:rsidRPr="00CB6472">
        <w:rPr>
          <w:rtl/>
        </w:rPr>
        <w:t>فعلى المستوى الفردي، يتضمن هذا التكيف مجموعة من الأفعال التي يقوم بها الشخص للتخفيف من آثار الحرارة المرتفعة، مثل الاستحمام بماء معتدل الحرارة، أو تغيير الملابس، أو تعديل النشاط البدني، أو اختيار أماكن أكثر برودة</w:t>
      </w:r>
      <w:r w:rsidRPr="00CB6472">
        <w:t>.</w:t>
      </w:r>
    </w:p>
    <w:p w14:paraId="4469E1EA" w14:textId="77777777" w:rsidR="00CB6472" w:rsidRPr="00CB6472" w:rsidRDefault="00CB6472" w:rsidP="00CB6472">
      <w:r w:rsidRPr="00CB6472">
        <w:rPr>
          <w:rtl/>
        </w:rPr>
        <w:t>كما يمكن أن يساهم تناول المشروبات الباردة أو الأطعمة المنعشة في خفض حرارة الجسم. وهناك أيضًا إجراءات بسيطة يمكن تطبيقها في المنزل، كفتح النوافذ للتهوية، أو استخدام الستائر والمظلات للحد من دخول أشعة الشمس، مما يساعد في تقليل درجة الحرارة الداخلية</w:t>
      </w:r>
      <w:r w:rsidRPr="00CB6472">
        <w:t>.</w:t>
      </w:r>
    </w:p>
    <w:p w14:paraId="2D0CA334" w14:textId="77777777" w:rsidR="00CB6472" w:rsidRPr="00CB6472" w:rsidRDefault="00CB6472" w:rsidP="00CB6472">
      <w:r w:rsidRPr="00CB6472">
        <w:rPr>
          <w:rtl/>
        </w:rPr>
        <w:t>هذا بالإضافة إلى التحول إلى وسائل النقل المستدامة، مثل: استخدام السيارات الكهربائية، وتقليل الاعتماد على السيارات الخاصة، والحد من السفر الجوي، مما يساهم في خفض الانبعاثات وتحسين جودة الهواء</w:t>
      </w:r>
      <w:r w:rsidRPr="00CB6472">
        <w:t>.</w:t>
      </w:r>
    </w:p>
    <w:p w14:paraId="58DDC985" w14:textId="77777777" w:rsidR="00CB6472" w:rsidRPr="00CB6472" w:rsidRDefault="00CB6472" w:rsidP="00CB6472">
      <w:r w:rsidRPr="00CB6472">
        <w:rPr>
          <w:rtl/>
        </w:rPr>
        <w:lastRenderedPageBreak/>
        <w:t>كما أن تبني نظام غذائي نباتي أكثر عن طريق تقليل استهلاك اللحوم ومنتجات الألبان، وتشجيع الأطعمة النباتية، يقلل من الأثر البيئي ويدعم الزراعة المستدامة</w:t>
      </w:r>
      <w:r w:rsidRPr="00CB6472">
        <w:t>.</w:t>
      </w:r>
    </w:p>
    <w:p w14:paraId="4F88E608" w14:textId="77777777" w:rsidR="00CB6472" w:rsidRPr="00CB6472" w:rsidRDefault="00CB6472" w:rsidP="00CB6472">
      <w:r w:rsidRPr="00CB6472">
        <w:rPr>
          <w:rtl/>
        </w:rPr>
        <w:t xml:space="preserve">كما أن مستوى استهلاك الأفراد من بين أكثر العوامل تأثيرًا في تغير المناخ خاصةً في مجالات الموضة والنقل والغذاء؛ حيث تستحث الشركات الرغبات الاستهلاكية عند الأفراد، وبالتالي يتم طرح منتجات تفوق الحاجة الفعلية من أجل دفع المستهلكين للشراء المستمر. لذا، فإن خفض استهلاك هذه المنتجات، خصوصًا في الدول الغنية، يعد خطوة مهمة لتخفيف الضغط على </w:t>
      </w:r>
      <w:proofErr w:type="spellStart"/>
      <w:r w:rsidRPr="00CB6472">
        <w:rPr>
          <w:rtl/>
        </w:rPr>
        <w:t>البیئة</w:t>
      </w:r>
      <w:proofErr w:type="spellEnd"/>
      <w:r w:rsidRPr="00CB6472">
        <w:rPr>
          <w:rtl/>
        </w:rPr>
        <w:t xml:space="preserve"> وتقليل الانبعاثات</w:t>
      </w:r>
      <w:r w:rsidRPr="00CB6472">
        <w:t>.</w:t>
      </w:r>
    </w:p>
    <w:p w14:paraId="51ED9E44" w14:textId="77777777" w:rsidR="00CB6472" w:rsidRPr="00CB6472" w:rsidRDefault="00CB6472" w:rsidP="00CB6472">
      <w:r w:rsidRPr="00CB6472">
        <w:rPr>
          <w:rtl/>
        </w:rPr>
        <w:t>أما على المستوى الاجتماعي، فإن التكيف السلوكي يعتمد على العادات والتقاليد والظروف الثقافية لكل مجتمع. وقد يشمل ذلك تعديلات في أنماط اللباس لتناسب الطقس الحار، أو تنظيم أوقات الراحة خلال فترات ارتفاع درجات الحرارة، أو إعادة ترتيب أوقات العمل والأنشطة اليومية لتجنب التعرض للظروف المناخية القاسية</w:t>
      </w:r>
      <w:r w:rsidRPr="00CB6472">
        <w:t>.</w:t>
      </w:r>
    </w:p>
    <w:p w14:paraId="23DD7CFB" w14:textId="77777777" w:rsidR="00CB6472" w:rsidRPr="00CB6472" w:rsidRDefault="00CB6472" w:rsidP="00CB6472">
      <w:r w:rsidRPr="00CB6472">
        <w:rPr>
          <w:rtl/>
        </w:rPr>
        <w:t xml:space="preserve">وبدعم مالي وفني من المنظمات الدولية، أسهمت المجتمعات المحلية في البلدان النامية في تنفيذ مجموعة متنوعة من برامج التكيف مع تغير المناخ. شملت هذه المساهمات مجالات متعددة؛ مثل: التأهب للطوارئ والإنذار </w:t>
      </w:r>
      <w:proofErr w:type="spellStart"/>
      <w:r w:rsidRPr="00CB6472">
        <w:rPr>
          <w:rtl/>
        </w:rPr>
        <w:t>المبکر</w:t>
      </w:r>
      <w:proofErr w:type="spellEnd"/>
      <w:r w:rsidRPr="00CB6472">
        <w:rPr>
          <w:rtl/>
        </w:rPr>
        <w:t>؛ حيث تعتمد بعض المجتمعات على أنظمة وتقويمات تقليدية لتوقع الأمطار وتحديد أفضل توقيت للزراعة</w:t>
      </w:r>
      <w:r w:rsidRPr="00CB6472">
        <w:t>.</w:t>
      </w:r>
    </w:p>
    <w:p w14:paraId="031080B4" w14:textId="77777777" w:rsidR="00CB6472" w:rsidRPr="00CB6472" w:rsidRDefault="00CB6472" w:rsidP="00CB6472">
      <w:r w:rsidRPr="00CB6472">
        <w:rPr>
          <w:rtl/>
        </w:rPr>
        <w:t xml:space="preserve">وفي جانب الحد من </w:t>
      </w:r>
      <w:proofErr w:type="gramStart"/>
      <w:r w:rsidRPr="00CB6472">
        <w:rPr>
          <w:rtl/>
        </w:rPr>
        <w:t>مخاطر</w:t>
      </w:r>
      <w:proofErr w:type="gramEnd"/>
      <w:r w:rsidRPr="00CB6472">
        <w:rPr>
          <w:rtl/>
        </w:rPr>
        <w:t xml:space="preserve"> الكوارث، قامت مجتمعات ساحلية في آسيا وإفريقيا بزراعة أشجار </w:t>
      </w:r>
      <w:proofErr w:type="spellStart"/>
      <w:r w:rsidRPr="00CB6472">
        <w:rPr>
          <w:rtl/>
        </w:rPr>
        <w:t>المانجروف</w:t>
      </w:r>
      <w:proofErr w:type="spellEnd"/>
      <w:r w:rsidRPr="00CB6472">
        <w:rPr>
          <w:rtl/>
        </w:rPr>
        <w:t xml:space="preserve"> واستعادة النظم البيئية لحماية السواحل والحد من الفيضانات والعواصف</w:t>
      </w:r>
      <w:r w:rsidRPr="00CB6472">
        <w:t>.</w:t>
      </w:r>
    </w:p>
    <w:p w14:paraId="2B2632DD" w14:textId="65AEB791" w:rsidR="00CB6472" w:rsidRPr="00CB6472" w:rsidRDefault="00CB6472" w:rsidP="00CB6472">
      <w:r w:rsidRPr="00CB6472">
        <mc:AlternateContent>
          <mc:Choice Requires="wps">
            <w:drawing>
              <wp:inline distT="0" distB="0" distL="0" distR="0" wp14:anchorId="4CD5BD07" wp14:editId="35A0677B">
                <wp:extent cx="304800" cy="304800"/>
                <wp:effectExtent l="0" t="0" r="0" b="0"/>
                <wp:docPr id="204874495" name="Rectangle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91448" id="Rectangle 2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7A07F9" w14:textId="77777777" w:rsidR="00CB6472" w:rsidRPr="00CB6472" w:rsidRDefault="00CB6472" w:rsidP="00CB6472">
      <w:r w:rsidRPr="00CB6472">
        <w:rPr>
          <w:rtl/>
        </w:rPr>
        <w:t>أما فيما يخص البنى التحتية، فقد طوّرت مجتمعات محلية أساليب مبتكرة لتخزين مياه الأمطار وبناء مساكن مقاومة للأعاصير، مع مراعاة تقليل الانبعاثات ودعم تخطيط الملاجئ الآمنة للمتضررين</w:t>
      </w:r>
      <w:r w:rsidRPr="00CB6472">
        <w:t>.</w:t>
      </w:r>
    </w:p>
    <w:p w14:paraId="2B90DB70" w14:textId="77777777" w:rsidR="00CB6472" w:rsidRPr="00CB6472" w:rsidRDefault="00CB6472" w:rsidP="00CB6472">
      <w:r w:rsidRPr="00CB6472">
        <w:rPr>
          <w:rtl/>
        </w:rPr>
        <w:t>وفي مجال إدارة الموارد المائية، استخدمت بعض المجتمعات خرائط تشاركية لتحديد مصادر المياه ومناطق الرعي المناسبة، بهدف تحسين استخدامها خلال فترات الجفاف. كما ساهمت الجهود المحلية في ضمان الأمن الغذائي عبر تطوير سلالات محلية من المحاصيل، واستخدام تقنيات الزراعة المائية، مثل زراعة المحاصيل على جزر عائمة لتقليل آثار الفيضانات</w:t>
      </w:r>
      <w:r w:rsidRPr="00CB6472">
        <w:t>.</w:t>
      </w:r>
    </w:p>
    <w:p w14:paraId="6F3F1474" w14:textId="77777777" w:rsidR="00CB6472" w:rsidRPr="00CB6472" w:rsidRDefault="00CB6472" w:rsidP="00CB6472">
      <w:r w:rsidRPr="00CB6472">
        <w:rPr>
          <w:rtl/>
        </w:rPr>
        <w:t>وفيما يتعلق بالزراعة المستدامة، شجعت بعض المجتمعات على الإدارة المشتركة للغابات، ما ساهم في إعادة التشجير، وتقليل الرعي الجائر، ومنع استنزاف الموارد، مع إتاحة فرص الاستفادة الاقتصادية من المنتجات الغابية غير الخشبية</w:t>
      </w:r>
      <w:r w:rsidRPr="00CB6472">
        <w:t>.</w:t>
      </w:r>
    </w:p>
    <w:p w14:paraId="62008BE4" w14:textId="77777777" w:rsidR="00CB6472" w:rsidRPr="00CB6472" w:rsidRDefault="00CB6472" w:rsidP="00CB6472">
      <w:r w:rsidRPr="00CB6472">
        <w:rPr>
          <w:rtl/>
        </w:rPr>
        <w:t>وختامًا، فإن الظواهر الجوية الجامحة لم تعد مجرد ظواهر عابرة، بل أصبحت تحديًا يؤثر في</w:t>
      </w:r>
    </w:p>
    <w:p w14:paraId="4A039D71" w14:textId="77777777" w:rsidR="00CB6472" w:rsidRPr="00CB6472" w:rsidRDefault="00CB6472" w:rsidP="00CB6472">
      <w:r w:rsidRPr="00CB6472">
        <w:rPr>
          <w:rtl/>
        </w:rPr>
        <w:t>مختلف جوانب الحياة، وهو ما تؤكده تداعياتها حول مختلف مناطق العالم. وفي مواجهة هذه التحولات المتسارعة، يُعد التكيف خطوة أساسية لحماية المجتمعات والبيئة والاقتصاد من المخاطر المتزايدة، فالتعامل مع هذه التغيرات يتطلب خططًا فاعلة واستراتيجيات مرنة تواكب الواقع الجديد</w:t>
      </w:r>
      <w:r w:rsidRPr="00CB6472">
        <w:t>.</w:t>
      </w:r>
    </w:p>
    <w:p w14:paraId="07BBDC4F" w14:textId="77777777" w:rsidR="00CB6472" w:rsidRPr="00CB6472" w:rsidRDefault="00CB6472" w:rsidP="00CB6472">
      <w:r w:rsidRPr="00CB6472">
        <w:rPr>
          <w:rtl/>
        </w:rPr>
        <w:t>وفي هذا السياق، يبرز دور البحث العلمي كأداة محورية لفهم طبيعة الظواهر المناخية وتقييم آثارها وتطوير حلول مبتكرة للتعامل معها. فالعلم هو الأساس الذي تُبنى عليه السياسات الناجحة، وهو ما يضمن أن تكون إجراءات التكيف مبنية على المعرفة والدقة، وليس على ردود الفعل العشوائية؛ حيث إن تعزيز التكيف القائم على العلم والمعرفة هو الضمان الحقيقي لمستقبل أكثر استقرارًا واستدامة، في مواجهة مناخ يزداد اضطرابًا يومًا بعد يوم، كما أن التكيف مع تغير المناخ لن يحدث إلا بالتكاتف بين الأفراد والمجتمع والحكومات لمواجهة هذه الأزمة وبالتالي تعزيز الاستقرار البيئي والاجتماعي والاقتصادي</w:t>
      </w:r>
      <w:r w:rsidRPr="00CB6472">
        <w:t>.</w:t>
      </w:r>
    </w:p>
    <w:p w14:paraId="4CFF7786" w14:textId="05B912AF" w:rsidR="00CB6472" w:rsidRPr="00CB6472" w:rsidRDefault="00CB6472" w:rsidP="00CB6472">
      <w:r w:rsidRPr="00CB6472">
        <mc:AlternateContent>
          <mc:Choice Requires="wps">
            <w:drawing>
              <wp:inline distT="0" distB="0" distL="0" distR="0" wp14:anchorId="3EC1A483" wp14:editId="2A25C310">
                <wp:extent cx="304800" cy="304800"/>
                <wp:effectExtent l="0" t="0" r="0" b="0"/>
                <wp:docPr id="2100579859" name="Rectangle 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BDC0A" id="Rectangle 2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992BB0" w14:textId="77777777" w:rsidR="00CB6472" w:rsidRPr="00CB6472" w:rsidRDefault="00CB6472" w:rsidP="00CB6472">
      <w:pPr>
        <w:rPr>
          <w:b/>
          <w:bCs/>
        </w:rPr>
      </w:pPr>
      <w:r w:rsidRPr="00CB6472">
        <w:rPr>
          <w:b/>
          <w:bCs/>
          <w:rtl/>
        </w:rPr>
        <w:lastRenderedPageBreak/>
        <w:t>كيف يؤثر انسحاب "ترامب" من اتفاقية باريس للمناخ في إفريقيا؟</w:t>
      </w:r>
    </w:p>
    <w:p w14:paraId="322E013D" w14:textId="77777777" w:rsidR="00CB6472" w:rsidRPr="00CB6472" w:rsidRDefault="00CB6472" w:rsidP="00CB6472">
      <w:r w:rsidRPr="00CB6472">
        <w:rPr>
          <w:rtl/>
        </w:rPr>
        <w:t>أ. فاروق حسين أبو ضيف</w:t>
      </w:r>
    </w:p>
    <w:p w14:paraId="29F25635" w14:textId="77777777" w:rsidR="00CB6472" w:rsidRPr="00CB6472" w:rsidRDefault="00CB6472" w:rsidP="00CB6472">
      <w:r w:rsidRPr="00CB6472">
        <w:rPr>
          <w:rtl/>
        </w:rPr>
        <w:t>باحث سياسي - الإدارة العامة للقضايا الاستراتيجية - مركز المعلومات ودعم اتخاذ القرار التابع لمجلس الوزراء</w:t>
      </w:r>
    </w:p>
    <w:p w14:paraId="50E1E8F3" w14:textId="57664BF6" w:rsidR="00CB6472" w:rsidRPr="00CB6472" w:rsidRDefault="00CB6472" w:rsidP="00CB6472">
      <w:r w:rsidRPr="00CB6472">
        <mc:AlternateContent>
          <mc:Choice Requires="wps">
            <w:drawing>
              <wp:inline distT="0" distB="0" distL="0" distR="0" wp14:anchorId="25D10FCE" wp14:editId="5728E858">
                <wp:extent cx="304800" cy="304800"/>
                <wp:effectExtent l="0" t="0" r="0" b="0"/>
                <wp:docPr id="640174910" name="Rectangle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F2DB89" id="Rectangle 2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B286E0" w14:textId="77777777" w:rsidR="00CB6472" w:rsidRPr="00CB6472" w:rsidRDefault="00CB6472" w:rsidP="00CB6472">
      <w:r w:rsidRPr="00CB6472">
        <w:rPr>
          <w:rtl/>
        </w:rPr>
        <w:t>أصبحت قضية التغير المناخي تحظى بأهمية متزايدة على الساحة الدولية؛ نظرًا لتداعياتها المتعددة التي تجاوزت الأبعاد البيئية لتطال جوانب الأمن الإنساني والاقتصادي والاجتماعي. فمع تفاقم الظواهر المناخية الحادة، مثل: الجفاف واتساع رقعة التصحر وتزايد أزمات ندرة المياه، بدأت الدول والمنظمات الدولية في إدراك حجم التحديات التي تفرضها هذه الظاهرة. ويُعزى هذا القلق إلى الترابط الوثيق بين تغير المناخ والأمن الغذائي والمائي؛ حيث تؤدي التغيرات في أنماط الأمطار ودرجات الحرارة إلى خلق بيئات هشة اقتصاديًا وسياسيًّا. ويُعد هذا التأثير أكثر حدة في القارة الإفريقية، التي رغم مساهمتها الضئيلة في الانبعاثات الحرارية العالمية، فإنها تتحمل العبء الأكبر من التداعيات المناخية، بما في ذلك ارتفاع أعداد اللاجئين البيئيين، وزيادة الضغط على الموارد والبنى التحتية، مما يعزز التوترات والصراعات الداخلية والإقليمية</w:t>
      </w:r>
      <w:r w:rsidRPr="00CB6472">
        <w:t>.</w:t>
      </w:r>
    </w:p>
    <w:p w14:paraId="2CECF5A0" w14:textId="77777777" w:rsidR="00CB6472" w:rsidRPr="00CB6472" w:rsidRDefault="00CB6472" w:rsidP="00CB6472">
      <w:r w:rsidRPr="00CB6472">
        <w:rPr>
          <w:rtl/>
        </w:rPr>
        <w:t xml:space="preserve">وفي هذا السياق، جاء إعلان الرئيس الأمريكي "دونالد ترامب"، في </w:t>
      </w:r>
      <w:r w:rsidRPr="00CB6472">
        <w:rPr>
          <w:rtl/>
          <w:lang w:bidi="fa-IR"/>
        </w:rPr>
        <w:t>۲۰</w:t>
      </w:r>
      <w:r w:rsidRPr="00CB6472">
        <w:rPr>
          <w:rtl/>
        </w:rPr>
        <w:t xml:space="preserve"> يناير </w:t>
      </w:r>
      <w:r w:rsidRPr="00CB6472">
        <w:rPr>
          <w:rtl/>
          <w:lang w:bidi="fa-IR"/>
        </w:rPr>
        <w:t>۲۰۲</w:t>
      </w:r>
      <w:r w:rsidRPr="00CB6472">
        <w:rPr>
          <w:rtl/>
        </w:rPr>
        <w:t>٥، عن انسحاب الولايات المتحدة من اتفاقية باريس للمناخ ليضيف مزيدًا من التعقيد إلى المشهد المناخي العالمي. فقد أثار هذا القرار مخاوف عميقة، خاصة في</w:t>
      </w:r>
    </w:p>
    <w:p w14:paraId="1997C216" w14:textId="77777777" w:rsidR="00CB6472" w:rsidRPr="00CB6472" w:rsidRDefault="00CB6472" w:rsidP="00CB6472">
      <w:r w:rsidRPr="00CB6472">
        <w:rPr>
          <w:rtl/>
        </w:rPr>
        <w:t>إفريقيا، التي تواجه تحديات مناخية متصاعدة في ظل قدرات محدودة على التكيف. فإن انسحاب واشنطن، كإحدى أبرز الدول المسببة للانبعاثات، وجّه ضربة قوية للجهود الدولية الهادفة إلى الحد من آثار التغير المناخي، وأضعف زخم الالتزام الجماعي بتعهدات الاتفاق. وبالنسبة لإفريقيا، فإن تراجع الدعم المالي والتقني يعني تضاؤل فرص تمويل مشروعات التكيف وتعزيز القدرة المؤسسية لمواجهة الكوارث البيئية. ومع استمرار هذه التحديات، تبدو القارة أمام سيناريوهات معقدة تتصل بتهديد الأمن الغذائي والمائي، واتساع رقعة الفقر، وتزايد احتمالات النزاعات المسلحة المرتبطة بندرة الموارد، ما يعكس حجم التأثير العميق لتغير المناخ على مستقبل الاستقرار في القارة</w:t>
      </w:r>
      <w:r w:rsidRPr="00CB6472">
        <w:t>.</w:t>
      </w:r>
    </w:p>
    <w:p w14:paraId="6DFD79FD" w14:textId="77777777" w:rsidR="00CB6472" w:rsidRPr="00CB6472" w:rsidRDefault="00CB6472" w:rsidP="00CB6472">
      <w:r w:rsidRPr="00CB6472">
        <w:rPr>
          <w:rtl/>
        </w:rPr>
        <w:t>ويهدف هذا المقال إلى استعراض آثار انسحاب الرئيس "ترامب" من اتفاقية باريس على القارة الإفريقية، وانعكاساته على قدرتها في مواجهة التحديات المناخية المتفاقمة</w:t>
      </w:r>
      <w:r w:rsidRPr="00CB6472">
        <w:t>.</w:t>
      </w:r>
    </w:p>
    <w:p w14:paraId="303DE15D" w14:textId="77777777" w:rsidR="00CB6472" w:rsidRPr="00CB6472" w:rsidRDefault="00CB6472" w:rsidP="00CB6472">
      <w:pPr>
        <w:rPr>
          <w:b/>
          <w:bCs/>
        </w:rPr>
      </w:pPr>
      <w:r w:rsidRPr="00CB6472">
        <w:rPr>
          <w:b/>
          <w:bCs/>
          <w:rtl/>
        </w:rPr>
        <w:t>تأثير الانسحاب في استقرار القارة الإفريقية</w:t>
      </w:r>
    </w:p>
    <w:p w14:paraId="50FB6967" w14:textId="77777777" w:rsidR="00CB6472" w:rsidRPr="00CB6472" w:rsidRDefault="00CB6472" w:rsidP="00CB6472">
      <w:r w:rsidRPr="00CB6472">
        <w:rPr>
          <w:rtl/>
        </w:rPr>
        <w:t xml:space="preserve">يمثل إعلان الرئيس "دونالد ترامب"، في يناير </w:t>
      </w:r>
      <w:r w:rsidRPr="00CB6472">
        <w:rPr>
          <w:rtl/>
          <w:lang w:bidi="fa-IR"/>
        </w:rPr>
        <w:t>۲۰۲</w:t>
      </w:r>
      <w:r w:rsidRPr="00CB6472">
        <w:rPr>
          <w:rtl/>
        </w:rPr>
        <w:t>٥، عن انسحاب بلاده من اتفاقية باريس للمناخ انعكاسًا لتحول عميق في أولويات السياسة</w:t>
      </w:r>
    </w:p>
    <w:p w14:paraId="58076C3C" w14:textId="77777777" w:rsidR="00CB6472" w:rsidRPr="00CB6472" w:rsidRDefault="00CB6472" w:rsidP="00CB6472">
      <w:proofErr w:type="spellStart"/>
      <w:r w:rsidRPr="00CB6472">
        <w:rPr>
          <w:rtl/>
        </w:rPr>
        <w:t>الأمریكية</w:t>
      </w:r>
      <w:proofErr w:type="spellEnd"/>
      <w:r w:rsidRPr="00CB6472">
        <w:rPr>
          <w:rtl/>
        </w:rPr>
        <w:t>؛ حيث فُسِّر القرار بأنه تغليب للمصالح الاقتصادية الوطنية على الالتزامات البيئية العالمية. إلا أن آثار هذا القرار لم تقتصر على الشأن البيئي فقط، بل امتدت لتشمل أبعادًا أمنية وجيوسياسية، لا سيما المناطق الهشة كالقارة الإفريقية، والتي تعاني من هشاشة هيكلية، فيما تؤثر التغيرات المناخية في تنامي الأزمات الاقتصادية والاجتماعية، ما يخلق بيئة خصبة لتمدد الجماعات المتطرفة، فالتغير المناخي بات يُعد من العوامل المسببة لعدم الاستقرار، بما يخلقه من صدمات تؤثر في الأمن الإنساني وتزيد من احتمالات الصراعات</w:t>
      </w:r>
      <w:r w:rsidRPr="00CB6472">
        <w:t>.</w:t>
      </w:r>
    </w:p>
    <w:p w14:paraId="2FD00F24" w14:textId="77777777" w:rsidR="00CB6472" w:rsidRPr="00CB6472" w:rsidRDefault="00CB6472" w:rsidP="00CB6472">
      <w:r w:rsidRPr="00CB6472">
        <w:rPr>
          <w:rtl/>
        </w:rPr>
        <w:t xml:space="preserve">هذا، وتعد إفريقيا واحدة من أكثر مناطق العالم تضررًا من تداعيات التغير المناخي، رغم أن مساهمتها في الانبعاثات العالمية ضئيلة للغاية؛ حيث لا تتجاوز ٤٪ من حجم الانبعاثات </w:t>
      </w:r>
      <w:proofErr w:type="gramStart"/>
      <w:r w:rsidRPr="00CB6472">
        <w:rPr>
          <w:rtl/>
        </w:rPr>
        <w:t>العالمية ،</w:t>
      </w:r>
      <w:proofErr w:type="gramEnd"/>
      <w:r w:rsidRPr="00CB6472">
        <w:rPr>
          <w:rtl/>
        </w:rPr>
        <w:t xml:space="preserve"> وتعتمد غالبية سكانها على الزراعة وكذلك الموارد الطبيعية، وهو ما يجعلهم عرضة مباشرة للظواهر المناخية القاسية، كالجفاف والتصحر وندرة المياه. هذه الظواهر تؤدي إلى فقدان سبل العيش وارتفاع معدلات الفقر والبطالة، مما يوفر بيئة مثالية للتطرف العنيف. فالجماعات الإرهابية، مثل جماعة بوكو حرام وحركة الشباب، تستغل هذه الأوضاع لاستقطاب الفئات المحرومة، وتقدم نفسها </w:t>
      </w:r>
      <w:proofErr w:type="spellStart"/>
      <w:r w:rsidRPr="00CB6472">
        <w:rPr>
          <w:rtl/>
        </w:rPr>
        <w:t>کبدیل</w:t>
      </w:r>
      <w:proofErr w:type="spellEnd"/>
      <w:r w:rsidRPr="00CB6472">
        <w:rPr>
          <w:rtl/>
        </w:rPr>
        <w:t xml:space="preserve"> موثوق في ظل غياب الدولة، كما أن </w:t>
      </w:r>
      <w:r w:rsidRPr="00CB6472">
        <w:rPr>
          <w:rtl/>
        </w:rPr>
        <w:lastRenderedPageBreak/>
        <w:t>انسحاب واشنطن من اتفاق باريس للمناخ سوف يقوّض فرص إفريقيا في الحصول على التمويل اللازم لتنفيذ برامج التكيف مع التغير المناخي، ما يسهم في اتساع دائرة الهشاشة</w:t>
      </w:r>
      <w:r w:rsidRPr="00CB6472">
        <w:t>.</w:t>
      </w:r>
    </w:p>
    <w:p w14:paraId="5BE1ADA5" w14:textId="77777777" w:rsidR="00CB6472" w:rsidRPr="00CB6472" w:rsidRDefault="00CB6472" w:rsidP="00CB6472">
      <w:r w:rsidRPr="00CB6472">
        <w:rPr>
          <w:rtl/>
        </w:rPr>
        <w:t>لقد كانت اتفاقية باريس تشكل الإطار الدولي الأهم لدعم جهود الدول النامية، وخاصة الإفريقية، في مواجهة التغيرات المناخية من خلال الدعم المالي والتقني. ومع انسحاب واشنطن باعتبارها من أكبر الممولين والفاعلين في العمل المناخي؛</w:t>
      </w:r>
    </w:p>
    <w:p w14:paraId="7BCF7D69" w14:textId="77777777" w:rsidR="00CB6472" w:rsidRPr="00CB6472" w:rsidRDefault="00CB6472" w:rsidP="00CB6472">
      <w:r w:rsidRPr="00CB6472">
        <w:rPr>
          <w:rtl/>
        </w:rPr>
        <w:t>حيث يتوقع أن تتراجع بشدة الموارد المخصصة لدعم مشروعات التكيف في القارة، هذا التراجع حرم عدة دول إفريقية من فرص التنمية الزراعية لمقاومة الجفاف أو تعزيز إدارة المياه، ما أدى إلى تفاقم الأزمات المعيشية والاقتصادية. ونتيجة لذلك، لم تعد التحديات البيئية مجرد مسألة تنموية، بل أصبحت سببًا في توسيع دوائر النزوح، وتصاعد مشاعر السخط، وبروز تحديات أمنية جديدة تضعف استقرار المجتمعات وتزيد من هشاشتها أمام خطاب الجماعات المتطرفة</w:t>
      </w:r>
      <w:r w:rsidRPr="00CB6472">
        <w:t>.</w:t>
      </w:r>
    </w:p>
    <w:p w14:paraId="620B299E" w14:textId="77777777" w:rsidR="00CB6472" w:rsidRPr="00CB6472" w:rsidRDefault="00CB6472" w:rsidP="00CB6472">
      <w:r w:rsidRPr="00CB6472">
        <w:rPr>
          <w:rtl/>
        </w:rPr>
        <w:t>ففي مناطق مثل حوض بحيرة تشاد والساحل الإفريقي؛ حيث يتداخل تغير المناخ مع ندرة الموارد وضعف الحكومات، تتحول الأزمات البيئية إلى صراعات مفتوحة على المياه والأراضي الزراعية. فمع تراجع منسوب المياه وتدهور الأراضي الصالحة للزراعة، اضطرت آلاف الأسر إلى النزوح، ما أوجد فراغات أمنية استغلتها الجماعات المسلحة لتوسيع نفوذها. بوكو حرام، على سبيل المثال، استفادت من الأوضاع المناخية الصعبة لاستقطاب بعض من فقدوا مصادر دخلهم، وتوظيف المعاناة لتبرير أيديولوجيتها. هذا الربط بين الأزمات المناخية وتوسع الجماعات الإرهابية يوضح كيف أن تغير المناخ لم يعد أزمة بيئية فحسب، بل بات عاملًا حاسمًا في زعزعة الاستقرار والأمن في العديد من دول القارة</w:t>
      </w:r>
      <w:r w:rsidRPr="00CB6472">
        <w:t>.</w:t>
      </w:r>
    </w:p>
    <w:p w14:paraId="614871A1" w14:textId="0EF3CF0D" w:rsidR="00CB6472" w:rsidRPr="00CB6472" w:rsidRDefault="00CB6472" w:rsidP="00CB6472">
      <w:r w:rsidRPr="00CB6472">
        <mc:AlternateContent>
          <mc:Choice Requires="wps">
            <w:drawing>
              <wp:inline distT="0" distB="0" distL="0" distR="0" wp14:anchorId="60581FFC" wp14:editId="6C3A2D96">
                <wp:extent cx="304800" cy="304800"/>
                <wp:effectExtent l="0" t="0" r="0" b="0"/>
                <wp:docPr id="2037943766" name="Rectangle 232" descr="Aunih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CB994" id="Rectangle 232" o:spid="_x0000_s1026" alt="Aunih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3C2886" w14:textId="77777777" w:rsidR="00CB6472" w:rsidRPr="00CB6472" w:rsidRDefault="00CB6472" w:rsidP="00CB6472">
      <w:r w:rsidRPr="00CB6472">
        <w:rPr>
          <w:rtl/>
        </w:rPr>
        <w:t xml:space="preserve">اتجاهات عالمية مؤثرة </w:t>
      </w:r>
      <w:proofErr w:type="gramStart"/>
      <w:r w:rsidRPr="00CB6472">
        <w:rPr>
          <w:rtl/>
        </w:rPr>
        <w:t>و</w:t>
      </w:r>
      <w:r w:rsidRPr="00CB6472">
        <w:t xml:space="preserve"> </w:t>
      </w:r>
      <w:r w:rsidRPr="00CB6472">
        <w:rPr>
          <w:rFonts w:ascii="Yu Gothic" w:eastAsia="Yu Gothic" w:hAnsi="Yu Gothic" w:cs="Yu Gothic" w:hint="eastAsia"/>
        </w:rPr>
        <w:t>门</w:t>
      </w:r>
      <w:proofErr w:type="gramEnd"/>
      <w:r w:rsidRPr="00CB6472">
        <w:t xml:space="preserve"> 3</w:t>
      </w:r>
    </w:p>
    <w:p w14:paraId="25EB59E6" w14:textId="77777777" w:rsidR="00CB6472" w:rsidRPr="00CB6472" w:rsidRDefault="00CB6472" w:rsidP="00CB6472">
      <w:r w:rsidRPr="00CB6472">
        <w:rPr>
          <w:rtl/>
        </w:rPr>
        <w:t xml:space="preserve">أكد مؤشر الإرهاب العالمي لعام </w:t>
      </w:r>
      <w:r w:rsidRPr="00CB6472">
        <w:rPr>
          <w:rtl/>
          <w:lang w:bidi="fa-IR"/>
        </w:rPr>
        <w:t>۲۰۲۲</w:t>
      </w:r>
      <w:r w:rsidRPr="00CB6472">
        <w:rPr>
          <w:rtl/>
        </w:rPr>
        <w:t xml:space="preserve"> هذه الديناميكية الخطيرة، مشيرًا إلى أن جماعات مثل بوكو حرام في نيجيريا وتنظيم الدولة بغرب إفريقيا تستغل تدهور الأوضاع البيئية في تعزيز سيطرتها. ومع اشتداد المنافسة على الموارد الشحيحة، يستخدم الإرهابيون المياه كأداة للهيمنة، عبر فرض الضرائب أو التحكم في الوصول إليها. كما أن النزوح البيئي الواسع جعل المجتمعات أكثر هشاشة، مع غياب دور الحكومات أو ضعف قدرتها على تقديم الخدمات، ما سمح للجماعات الإرهابية بتقديم نفسها كبديل يوفر الأمن والاحتياجات الأساسية. ومن ثمّ، فإن انسحاب "ترامب" من الاتفاقية، وما أعقبه من تراجع الالتزام الدولي، ساهم في تعميق هذه الأزمات، وشجع بعض الدول الأخرى على التراخي، ما يهدد مستقبل العمل المناخي ويترك إفريقيا تواجه مصيرًا محفوفًا بالمخاطر، وسط تصاعد التحديات البيئية والأمنية على حد سواء</w:t>
      </w:r>
      <w:r w:rsidRPr="00CB6472">
        <w:t>.</w:t>
      </w:r>
    </w:p>
    <w:p w14:paraId="50E48F64" w14:textId="64F019A5" w:rsidR="00CB6472" w:rsidRPr="00CB6472" w:rsidRDefault="00CB6472" w:rsidP="00CB6472">
      <w:r w:rsidRPr="00CB6472">
        <mc:AlternateContent>
          <mc:Choice Requires="wps">
            <w:drawing>
              <wp:inline distT="0" distB="0" distL="0" distR="0" wp14:anchorId="2FCFF1B2" wp14:editId="5A64B7E8">
                <wp:extent cx="304800" cy="304800"/>
                <wp:effectExtent l="0" t="0" r="0" b="0"/>
                <wp:docPr id="263562231" name="Rectangle 231" descr="PEOPLES CLIMATE MOVEMENT NO! DRIVE OUT TRUMP/PENCE REGIME! RefuseFascism.org CLIMATE CHANGE IS REAL! THERE IS NO CHOCOLATE CAKE ON A DEAD PLANET IN CLI IATE COAL ـال UN HE N IGHT LIKE YOU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3F8B3" id="Rectangle 231" o:spid="_x0000_s1026" alt="PEOPLES CLIMATE MOVEMENT NO! DRIVE OUT TRUMP/PENCE REGIME! RefuseFascism.org CLIMATE CHANGE IS REAL! THERE IS NO CHOCOLATE CAKE ON A DEAD PLANET IN CLI IATE COAL ـال UN HE N IGHT LIKE YOU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5DCA10" w14:textId="77777777" w:rsidR="00CB6472" w:rsidRPr="00CB6472" w:rsidRDefault="00CB6472" w:rsidP="00CB6472">
      <w:pPr>
        <w:rPr>
          <w:b/>
          <w:bCs/>
        </w:rPr>
      </w:pPr>
      <w:r w:rsidRPr="00CB6472">
        <w:rPr>
          <w:b/>
          <w:bCs/>
          <w:rtl/>
        </w:rPr>
        <w:t>تداعيات انسحاب واشنطن على تمويل المناخ في القارة</w:t>
      </w:r>
    </w:p>
    <w:p w14:paraId="081DC6BF" w14:textId="77777777" w:rsidR="00CB6472" w:rsidRPr="00CB6472" w:rsidRDefault="00CB6472" w:rsidP="00CB6472">
      <w:r w:rsidRPr="00CB6472">
        <w:rPr>
          <w:rtl/>
        </w:rPr>
        <w:t xml:space="preserve">من المتوقع أن يشكّل انسحاب واشنطن من اتفاق باريس للمناخ، في مطلع عام </w:t>
      </w:r>
      <w:r w:rsidRPr="00CB6472">
        <w:rPr>
          <w:rtl/>
          <w:lang w:bidi="fa-IR"/>
        </w:rPr>
        <w:t>۲۰۲</w:t>
      </w:r>
      <w:r w:rsidRPr="00CB6472">
        <w:rPr>
          <w:rtl/>
        </w:rPr>
        <w:t>٥، ضربة قوية للجهود الدولية في مواجهة التغير المناخي، خاصة فيما يتعلق بالتمويل المناخي الموجه للدول النامية. وتعد إفريقيا من أكثر المناطق تضررًا من هذه الخطوة؛ نظرًا لاعتمادها الكبير على التمويل الخارجي لتنفيذ مشروعات التكيف مع المناخ والتحول نحو الطاقة النظيفة. فقد كانت واشنطن أحد أكبر المساهمين في صندوق المناخ الأخضر وبرامج تحول الطاقة في القارة. ويأتي انسحابها في وقت حرج، إذ تواجه الدول الإفريقية تحديات مناخية متزايدة، تشمل التصحر والجفاف والفيضانات وارتفاع درجات الحرارة. وتكمن الخطورة في أن هذا الانسحاب لا يؤثر فقط على حجم التمويل المتاح، بل يهدد بتقويض زخم التعاون الدولي، ويضعف قدرة القارة على الدفاع عن مصالحها المناخية ضمن المفاوضات العالمية، مما يزيد من هشاشة موقفها التنموي والبيئي. ومن أبرز التداعيات ما يلي</w:t>
      </w:r>
      <w:r w:rsidRPr="00CB6472">
        <w:t>:</w:t>
      </w:r>
    </w:p>
    <w:p w14:paraId="795E3578" w14:textId="77777777" w:rsidR="00CB6472" w:rsidRPr="00CB6472" w:rsidRDefault="00CB6472" w:rsidP="00CB6472">
      <w:r w:rsidRPr="00CB6472">
        <w:rPr>
          <w:rtl/>
        </w:rPr>
        <w:lastRenderedPageBreak/>
        <w:t>١</w:t>
      </w:r>
      <w:r w:rsidRPr="00CB6472">
        <w:t xml:space="preserve">. </w:t>
      </w:r>
      <w:r w:rsidRPr="00CB6472">
        <w:rPr>
          <w:rtl/>
        </w:rPr>
        <w:t>تراجع حاد في التمويل المخصص للمشروعات المناخية: أدى انسحاب واشنطن إلى حدوث فجوة كبيرة في تمويل المشروعات المناخية في إفريقيا؛ حيث كانت مساهماتها في صندوق المناخ الأخضر تمثل دُعامة رئيسة لبرامج التكيف والحد من الانبعاثات. غياب هذا الدعم أدى إلى تباطؤ أو توقف عدد من المبادرات البيئية الحيوية، مثل مشروعات الطاقة الشمسية وحماية الغابات. كما تراجعت فرص الحصول على تمويل ميسّر من الشركاء الدوليين، مما يهدد الخطط الوطنية للمناخ، ويجعل الاقتصادات الإفريقية أكثر عرضة لتأثيرات التغير المناخي من دون وسائل حماية كافية</w:t>
      </w:r>
      <w:r w:rsidRPr="00CB6472">
        <w:t>.</w:t>
      </w:r>
    </w:p>
    <w:p w14:paraId="2E36439E" w14:textId="218005B5" w:rsidR="00CB6472" w:rsidRPr="00CB6472" w:rsidRDefault="00CB6472" w:rsidP="00CB6472">
      <w:r w:rsidRPr="00CB6472">
        <mc:AlternateContent>
          <mc:Choice Requires="wps">
            <w:drawing>
              <wp:inline distT="0" distB="0" distL="0" distR="0" wp14:anchorId="577809C3" wp14:editId="58146553">
                <wp:extent cx="304800" cy="304800"/>
                <wp:effectExtent l="0" t="0" r="0" b="0"/>
                <wp:docPr id="624816637" name="Rectangle 230" descr="SMES SE 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3D3A31" id="Rectangle 230" o:spid="_x0000_s1026" alt="SMES SE 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CCC429" w14:textId="77777777" w:rsidR="00CB6472" w:rsidRPr="00CB6472" w:rsidRDefault="00CB6472" w:rsidP="00CB6472">
      <w:r w:rsidRPr="00CB6472">
        <w:rPr>
          <w:rtl/>
        </w:rPr>
        <w:t>٢</w:t>
      </w:r>
      <w:r w:rsidRPr="00CB6472">
        <w:t xml:space="preserve">. </w:t>
      </w:r>
      <w:r w:rsidRPr="00CB6472">
        <w:rPr>
          <w:rtl/>
        </w:rPr>
        <w:t xml:space="preserve">تعثر مبادرات تحول الطاقة نحو الطاقة المتجددة: كان للولايات المتحدة دور أساسي في دعم مشروعات التحول في قطاع الطاقة عبر شراكات مثل "الانتقال العادل للطاقة"، التي شملت دولًا إفريقية، مثل: جنوب إفريقيا والسنغال. ومع انسحابها، أصبحت هذه المبادرات مهددة بالتأجيل أو الإلغاء بسبب نقص التمويل والخبرات الفنية. كما أن غياب الدعم الأمريكي قلّص أيضًا الحوافز الموجهة للبنوك الدولية ومؤسسات التنمية لتقديم قروض ميسّرة، وهو ما يهدد بإبطاء الانتقال إلى مصادر الطاقة النظيفة، ويعيد بعض الدول إلى الاعتماد على الفحم والنفط، بما يحمله ذلك من </w:t>
      </w:r>
      <w:proofErr w:type="gramStart"/>
      <w:r w:rsidRPr="00CB6472">
        <w:rPr>
          <w:rtl/>
        </w:rPr>
        <w:t>مخاطر</w:t>
      </w:r>
      <w:proofErr w:type="gramEnd"/>
      <w:r w:rsidRPr="00CB6472">
        <w:rPr>
          <w:rtl/>
        </w:rPr>
        <w:t xml:space="preserve"> بيئية واقتصادية جسيمة</w:t>
      </w:r>
      <w:r w:rsidRPr="00CB6472">
        <w:t>.</w:t>
      </w:r>
    </w:p>
    <w:p w14:paraId="348E48D7" w14:textId="77777777" w:rsidR="00CB6472" w:rsidRPr="00CB6472" w:rsidRDefault="00CB6472" w:rsidP="00CB6472">
      <w:r w:rsidRPr="00CB6472">
        <w:rPr>
          <w:rtl/>
        </w:rPr>
        <w:t>٣</w:t>
      </w:r>
      <w:r w:rsidRPr="00CB6472">
        <w:t xml:space="preserve">. </w:t>
      </w:r>
      <w:r w:rsidRPr="00CB6472">
        <w:rPr>
          <w:rtl/>
        </w:rPr>
        <w:t>تراجع النفوذ الإفريقي في المفاوضات المناخية الدولية: ضعف الحضور الأمريكي في مفاوضات المناخ بعد الانسحاب انعكس سلبًا على قدرة إفريقيا في الدفاع عن مصالحها أمام القوى الكبرى. فوجود الولايات المتحدة سابقًا كان يشكل عنصر ضغط على بقية الدول الصناعية للوفاء بالتزاماتها المالية والتقنية تجاه الجنوب العالمي. أما الآن، فقد باتت دول القارة في موقف تفاوضي أضعف، خاصة فيما يتعلق بالمطالبة بآليات تعويض "الخسائر والأضرار"، وتوسيع تمويل التكيف المناخي. هذا الوضع يزيد من احتمالية تجاهل أولويات القارة في الاتفاقات المستقبلية</w:t>
      </w:r>
      <w:r w:rsidRPr="00CB6472">
        <w:t>.</w:t>
      </w:r>
    </w:p>
    <w:p w14:paraId="518D21F7" w14:textId="77777777" w:rsidR="00CB6472" w:rsidRPr="00CB6472" w:rsidRDefault="00CB6472" w:rsidP="00CB6472">
      <w:r w:rsidRPr="00CB6472">
        <w:rPr>
          <w:rtl/>
        </w:rPr>
        <w:t>٤</w:t>
      </w:r>
      <w:r w:rsidRPr="00CB6472">
        <w:t xml:space="preserve">. </w:t>
      </w:r>
      <w:r w:rsidRPr="00CB6472">
        <w:rPr>
          <w:rtl/>
        </w:rPr>
        <w:t>اضطراب دور المؤسسات المالية متعددة الأطراف في دعم المناخ الإفريقي: انسحاب واشنطن قد يؤثر في توازن القوى داخل المؤسسات المالية الكبرى مثل: البنك الدولي وصندوق النقد الدولي؛ حيث فقدت إفريقيا أحد أبرز حلفائها في توجيه التمويل نحو المشروعات الخضراء. كما أن غياب الدعم الأمريكي أدى إلى إعادة ترتيب أولويات التمويل، بحيث أصبح من الصعب تخصيص الموارد لمبادرات التنمية المستدامة في القارة. في الوقت نفسه، فإن المؤسسات الإقليمية، مثل البنك الإفريقي للتنمية، تواجه ضغوطًا متزايدة لتغطية العجز، وهو ما يفوق طاقتها التمويلية في ظل التحديات الاقتصادية العالمية</w:t>
      </w:r>
      <w:r w:rsidRPr="00CB6472">
        <w:t>.</w:t>
      </w:r>
    </w:p>
    <w:p w14:paraId="2E5CF3F9" w14:textId="77777777" w:rsidR="00CB6472" w:rsidRPr="00CB6472" w:rsidRDefault="00CB6472" w:rsidP="00CB6472">
      <w:r w:rsidRPr="00CB6472">
        <w:rPr>
          <w:rtl/>
        </w:rPr>
        <w:t>٥</w:t>
      </w:r>
      <w:r w:rsidRPr="00CB6472">
        <w:t xml:space="preserve">. </w:t>
      </w:r>
      <w:r w:rsidRPr="00CB6472">
        <w:rPr>
          <w:rtl/>
        </w:rPr>
        <w:t xml:space="preserve">عودة الاستثمارات إلى الوقود الأحفوري على حساب الطاقة النظيفة: مع توجيه الإدارة الأمريكية الجديدة لسياسات تشجع على تنشيط قطاع الوقود الأحفوري، بدأت الأسواق العالمية تشهد تحولات في تدفقات الاستثمار. هذا التغير جعل مشروعات الطاقة التقليدية تبدو أكثر جدوى على المدى القصير، ما قد يغري الدول الإفريقية الغنية بالموارد مثل </w:t>
      </w:r>
      <w:proofErr w:type="spellStart"/>
      <w:r w:rsidRPr="00CB6472">
        <w:rPr>
          <w:rtl/>
        </w:rPr>
        <w:t>نیجيریا</w:t>
      </w:r>
      <w:proofErr w:type="spellEnd"/>
      <w:r w:rsidRPr="00CB6472">
        <w:rPr>
          <w:rtl/>
        </w:rPr>
        <w:t xml:space="preserve"> وأنجولا بإحياء خططها في مجال النفط والغاز. وبالتالي، فإن تراجع الاستثمارات في الطاقة النظيفة يعمّق الاعتماد على الوقود الأحفوري، ويعوق التحول البيئي المستدام الذي تحتاج إليه إفريقيا لتقليل تداعيات الكوارث المناخية ومواجهة تقلبات الأسواق العالمية</w:t>
      </w:r>
      <w:r w:rsidRPr="00CB6472">
        <w:t>.</w:t>
      </w:r>
    </w:p>
    <w:p w14:paraId="3F0858DF" w14:textId="77777777" w:rsidR="00CB6472" w:rsidRPr="00CB6472" w:rsidRDefault="00CB6472" w:rsidP="00CB6472">
      <w:r w:rsidRPr="00CB6472">
        <w:rPr>
          <w:rtl/>
        </w:rPr>
        <w:t>٦</w:t>
      </w:r>
      <w:r w:rsidRPr="00CB6472">
        <w:t xml:space="preserve">. </w:t>
      </w:r>
      <w:r w:rsidRPr="00CB6472">
        <w:rPr>
          <w:rtl/>
        </w:rPr>
        <w:t>إضعاف التعاون الإقليمي في مواجهة تغير المناخ: لطالما شكّل التمويل الدولي ركيزة أساسية لمبادرات التعاون الإقليمي في إفريقيا، مثل مبادرة الطاقة المتجددة في القارة</w:t>
      </w:r>
      <w:r w:rsidRPr="00CB6472">
        <w:t xml:space="preserve"> (AREI). </w:t>
      </w:r>
      <w:r w:rsidRPr="00CB6472">
        <w:rPr>
          <w:rtl/>
        </w:rPr>
        <w:t>ومع تقلص الموارد، تجد الدول الإفريقية نفسها مضطرة لتبني نهج فردي للحصول على التمويل، ما يضعف التنسيق الجماعي ويؤدي إلى تفكك المواقف الموحدة في المحافل الدولية. هذا التراجع يهدد أيضًا استمرارية المشروعات الإقليمية الكبرى، ويؤخر تنفيذ الخطط البيئية العابرة للحدود، وهو ما يعوق التصدي الفاعل للتحديات المناخية المشتركة، مثل: التصحر والأمن الغذائي وتدهور الأراضي</w:t>
      </w:r>
      <w:r w:rsidRPr="00CB6472">
        <w:t>.</w:t>
      </w:r>
    </w:p>
    <w:p w14:paraId="3E462C71" w14:textId="77777777" w:rsidR="00CB6472" w:rsidRPr="00CB6472" w:rsidRDefault="00CB6472" w:rsidP="00CB6472">
      <w:r w:rsidRPr="00CB6472">
        <w:rPr>
          <w:rtl/>
        </w:rPr>
        <w:t>٧</w:t>
      </w:r>
      <w:r w:rsidRPr="00CB6472">
        <w:t xml:space="preserve">. </w:t>
      </w:r>
      <w:r w:rsidRPr="00CB6472">
        <w:rPr>
          <w:rtl/>
        </w:rPr>
        <w:t xml:space="preserve">إعادة تقييم الالتزامات المناخية للدول الإفريقية: من المرجح أن يؤدي انسحاب الإدارة </w:t>
      </w:r>
      <w:proofErr w:type="spellStart"/>
      <w:r w:rsidRPr="00CB6472">
        <w:rPr>
          <w:rtl/>
        </w:rPr>
        <w:t>الأمریكية</w:t>
      </w:r>
      <w:proofErr w:type="spellEnd"/>
      <w:r w:rsidRPr="00CB6472">
        <w:rPr>
          <w:rtl/>
        </w:rPr>
        <w:t xml:space="preserve"> إلى إضعاف الروح العالمية المُلزمة لاتفاقية باريس، ما دفع بعض دول القارة إلى إعادة التفكير في التزاماتها المناخية. فالغياب الأمريكي قد يُفسّر على أنه تراجع عن مبادئ "العدالة المناخية"، مما قد يبرر لبعض الحكومات الإفريقية تقليل الطموحات المناخية أو تأجيل </w:t>
      </w:r>
      <w:r w:rsidRPr="00CB6472">
        <w:rPr>
          <w:rtl/>
        </w:rPr>
        <w:lastRenderedPageBreak/>
        <w:t>تنفيذ التعهدات. كما أن شبح تقليص التمويل الخارجي يُضعف الإرادة السياسية، ويفتح الباب أمام دعوات داخلية تُطالب بإعطاء الأولوية للاعتبارات الاقتصادية على حساب الأهداف البيئية</w:t>
      </w:r>
      <w:r w:rsidRPr="00CB6472">
        <w:t>.</w:t>
      </w:r>
    </w:p>
    <w:p w14:paraId="2523C531" w14:textId="77777777" w:rsidR="00CB6472" w:rsidRPr="00CB6472" w:rsidRDefault="00CB6472" w:rsidP="00CB6472">
      <w:r w:rsidRPr="00CB6472">
        <w:rPr>
          <w:rtl/>
        </w:rPr>
        <w:t>٨</w:t>
      </w:r>
      <w:r w:rsidRPr="00CB6472">
        <w:t xml:space="preserve">. </w:t>
      </w:r>
      <w:r w:rsidRPr="00CB6472">
        <w:rPr>
          <w:rtl/>
        </w:rPr>
        <w:t>تفاقم التهديدات البيئية للمجتمعات الهشة: تشهد المناطق الإفريقية الهشة، مثل دول الساحل والقرن الإفريقي، تحديات مناخية متصاعدة تشمل موجات الجفاف المتكررة وندرة المياه وتهديد الأمن الغذائي. ومع تقليص الدعم المالي الخارجي، تجد هذه الدول صعوبة متزايدة في تنفيذ خطط الإنذار المبكر، وبناء البنية التحتية المقاومة للكوارث. ويؤدي هذا الوضع إلى تعميق الفجوة التنموية، ويُضعف فرص التكيف مع الواقع المناخي الجديد</w:t>
      </w:r>
      <w:r w:rsidRPr="00CB6472">
        <w:t>.</w:t>
      </w:r>
    </w:p>
    <w:p w14:paraId="6850AFFB" w14:textId="77777777" w:rsidR="00CB6472" w:rsidRPr="00CB6472" w:rsidRDefault="00CB6472" w:rsidP="00CB6472">
      <w:pPr>
        <w:rPr>
          <w:b/>
          <w:bCs/>
        </w:rPr>
      </w:pPr>
      <w:r w:rsidRPr="00CB6472">
        <w:rPr>
          <w:b/>
          <w:bCs/>
          <w:rtl/>
        </w:rPr>
        <w:t>سيناريوهات الانسحاب الأمريكي من الاتفاقية</w:t>
      </w:r>
    </w:p>
    <w:p w14:paraId="7A7C1F73" w14:textId="77777777" w:rsidR="00CB6472" w:rsidRPr="00CB6472" w:rsidRDefault="00CB6472" w:rsidP="00CB6472">
      <w:r w:rsidRPr="00CB6472">
        <w:rPr>
          <w:rtl/>
        </w:rPr>
        <w:t>يمثل انسحاب الولايات المتحدة من اتفاقية باريس للمناخ تحوّلًا كبيرًا في موازين الالتزام الدولي بقضايا البيئة، هذا الانسحاب لا يُعد مجرد موقف سيادي داخلي، بل ينطوي على انعكاسات تمتد إلى منظومة التمويل الدولي، ومستقبل السياسات البيئية في الدول النامية، وخاصة في إفريقيا. إذ يُمكن أن يترك فراغًا في القيادة المناخية العالمية ويقلص الزخم الذي كانت تتمتع به الجهود الدولية لمواجهة تغير المناخ، ما يفرض تحديات على الدول الإفريقية</w:t>
      </w:r>
      <w:r w:rsidRPr="00CB6472">
        <w:t>.</w:t>
      </w:r>
    </w:p>
    <w:p w14:paraId="06CF74DE" w14:textId="77777777" w:rsidR="00CB6472" w:rsidRPr="00CB6472" w:rsidRDefault="00CB6472" w:rsidP="00CB6472">
      <w:r w:rsidRPr="00CB6472">
        <w:rPr>
          <w:rtl/>
        </w:rPr>
        <w:t>١</w:t>
      </w:r>
      <w:r w:rsidRPr="00CB6472">
        <w:t xml:space="preserve">. </w:t>
      </w:r>
      <w:r w:rsidRPr="00CB6472">
        <w:rPr>
          <w:rtl/>
        </w:rPr>
        <w:t xml:space="preserve">السيناريو الأول- تعزيز الاتجاه نحو الاعتماد الذاتي الإفريقي: قد يدفع الغياب الأمريكي عن اتفاقية باريس الدول الإفريقية إلى إعادة النظر في استراتيجياتها البيئية والاعتماد على إمكاناتها الذاتية لتطوير مشروعات الطاقة النظيفة. ومن المتوقع أن تتسارع وتيرة التعاون الإقليمي في مجالات مثل الطاقة المتجددة وإدارة الموارد المائية، خصوصًا مع اتساع الإدراك الجماعي بخطورة التغير المناخي. وبدلاً من انتظار الدعم الخارجي، قد تشهد القارة تحولات في طبيعة الاستثمارات، بحيث تتجه الحكومات لتطوير حلول محلية تعزز الأمن المناخي وتقلل من الاعتماد على الخارج، وهو ما يعزز روح </w:t>
      </w:r>
      <w:proofErr w:type="spellStart"/>
      <w:r w:rsidRPr="00CB6472">
        <w:rPr>
          <w:rtl/>
        </w:rPr>
        <w:t>التکامل</w:t>
      </w:r>
      <w:proofErr w:type="spellEnd"/>
      <w:r w:rsidRPr="00CB6472">
        <w:rPr>
          <w:rtl/>
        </w:rPr>
        <w:t xml:space="preserve"> المناخي الإقليمي</w:t>
      </w:r>
      <w:r w:rsidRPr="00CB6472">
        <w:t>.</w:t>
      </w:r>
    </w:p>
    <w:p w14:paraId="5FC32650" w14:textId="77777777" w:rsidR="00CB6472" w:rsidRPr="00CB6472" w:rsidRDefault="00CB6472" w:rsidP="00CB6472">
      <w:r w:rsidRPr="00CB6472">
        <w:rPr>
          <w:rtl/>
        </w:rPr>
        <w:t>٢</w:t>
      </w:r>
      <w:r w:rsidRPr="00CB6472">
        <w:t xml:space="preserve">. </w:t>
      </w:r>
      <w:r w:rsidRPr="00CB6472">
        <w:rPr>
          <w:rtl/>
        </w:rPr>
        <w:t>السيناريو الثاني - تزايد الأعباء الاقتصادية على المجتمعات الإفريقية: يُحتمل أن يؤدي انسحاب واشنطن إلى إضعاف الجهد الدولي لخفض الانبعاثات، ما سينعكس سلبًا على إفريقيا من خلال تفاقم الظواهر المناخية القاسية، مثل: الجفاف، والفيضانات، وارتفاع درجات الحرارة. هذه التأثيرات قد تهدد الأمن الغذائي في القارة،</w:t>
      </w:r>
    </w:p>
    <w:p w14:paraId="5CA1B7B5" w14:textId="77777777" w:rsidR="00CB6472" w:rsidRPr="00CB6472" w:rsidRDefault="00CB6472" w:rsidP="00CB6472">
      <w:r w:rsidRPr="00CB6472">
        <w:rPr>
          <w:rtl/>
        </w:rPr>
        <w:t>خاصة أن قطاعات مثل الزراعة والرعي تشكل عماد الاقتصادات المحلية. كما أن انعدام الدعم الأمريكي قد يُضعف قدرة الحكومات الإفريقية على تنفيذ سياسات التكيّف، ما يترك المجتمعات الهشة عرضة لمزيد من الأزمات الاقتصادية والإنسانية المرتبطة بالتغير المناخي</w:t>
      </w:r>
      <w:r w:rsidRPr="00CB6472">
        <w:t>.</w:t>
      </w:r>
    </w:p>
    <w:p w14:paraId="43118321" w14:textId="77777777" w:rsidR="00CB6472" w:rsidRPr="00CB6472" w:rsidRDefault="00CB6472" w:rsidP="00CB6472">
      <w:r w:rsidRPr="00CB6472">
        <w:rPr>
          <w:rtl/>
        </w:rPr>
        <w:t>٣</w:t>
      </w:r>
      <w:r w:rsidRPr="00CB6472">
        <w:t xml:space="preserve">. </w:t>
      </w:r>
      <w:r w:rsidRPr="00CB6472">
        <w:rPr>
          <w:rtl/>
        </w:rPr>
        <w:t>السيناريو الثالث- انحسار التمويل الدولي للاستثمار في المشروعات المناخية: غياب الولايات المتحدة، بوصفها أحد الممولين الرئيسين لصندوق المناخ الأخضر، قد يترك فجوة كبيرة في تمويل المشروعات البيئية في القارة. وتعتمد عدة دول إفريقية على هذا التمويل لتنفيذ مشروعات الطاقة المتجددة، واستراتيجيات مكافحة التصحر، وتعزيز البنية التحتية المستدامة</w:t>
      </w:r>
      <w:r w:rsidRPr="00CB6472">
        <w:t>.</w:t>
      </w:r>
    </w:p>
    <w:p w14:paraId="11E063CE" w14:textId="77777777" w:rsidR="00CB6472" w:rsidRPr="00CB6472" w:rsidRDefault="00CB6472" w:rsidP="00CB6472">
      <w:r w:rsidRPr="00CB6472">
        <w:rPr>
          <w:rtl/>
        </w:rPr>
        <w:t>٤</w:t>
      </w:r>
      <w:r w:rsidRPr="00CB6472">
        <w:t xml:space="preserve">. </w:t>
      </w:r>
      <w:r w:rsidRPr="00CB6472">
        <w:rPr>
          <w:rtl/>
        </w:rPr>
        <w:t>السيناريو الرابع- تراجع التزامات المؤسسات المالية الدولية تجاه إفريقيا: مع تراجع دور الإدارة الأمريكية، قد تتأثر مواقف مؤسسات مالية دولية، مثل البنك الدولي وكذلك صندوق النقد الدولي، في تمويل التحول في قطاع الطاقة بإفريقيا. إذ تُعد واشنطن قوة مؤثرة داخل هذه المؤسسات، وانسحابها من الاتفاقية قد يؤدي إلى تقليص الأولويات الخاصة بتمويل المناخ، والنتيجة المحتملة هي تباطؤ المشروعات الطموحة للتحول إلى الطاقة النظيفة، وربما عودة بعض الدول إلى استخدام الفحم ومشتقات الوقود الأحفوري كمصادر طاقة بديلة، مما يتعارض مع التوجهات العالمية نحو اقتصاد منخفض الانبعاثات</w:t>
      </w:r>
      <w:r w:rsidRPr="00CB6472">
        <w:t>.</w:t>
      </w:r>
    </w:p>
    <w:p w14:paraId="68618F01" w14:textId="77777777" w:rsidR="00CB6472" w:rsidRPr="00CB6472" w:rsidRDefault="00CB6472" w:rsidP="00CB6472">
      <w:r w:rsidRPr="00CB6472">
        <w:rPr>
          <w:rtl/>
        </w:rPr>
        <w:t>٥</w:t>
      </w:r>
      <w:r w:rsidRPr="00CB6472">
        <w:t xml:space="preserve">. </w:t>
      </w:r>
      <w:r w:rsidRPr="00CB6472">
        <w:rPr>
          <w:rtl/>
        </w:rPr>
        <w:t>السيناريو الخامس - فتور الالتزام الإفريقي بالاتفاقية المناخية: غياب الدور القيادي الأمريكي قد يفتح الباب أمام بعض الدول الإفريقية لإعادة تقييم التزاماتها في اتفاقية باريس. فالكثير من هذه الدول تعتمد على الدعم الدولي لتنفيذ تعهداتها، ومع تقلص هذا الدعم قد ترى بعض الحكومات أن</w:t>
      </w:r>
    </w:p>
    <w:p w14:paraId="01B809E9" w14:textId="77777777" w:rsidR="00CB6472" w:rsidRPr="00CB6472" w:rsidRDefault="00CB6472" w:rsidP="00CB6472">
      <w:r w:rsidRPr="00CB6472">
        <w:rPr>
          <w:rtl/>
        </w:rPr>
        <w:lastRenderedPageBreak/>
        <w:t>مواصلة هذه السياسات البيئية دون تمويل كاف أمر غير واقعي. وربما تتراجع الإجراءات التي تهدف إلى تقليل الانبعاثات أو دعم الطاقة النظيفة، ما يؤدي إلى انحسار التقدم في السياسات المناخية ويهدد بانعكاسات بيئية خطيرة على المدى الطويل</w:t>
      </w:r>
      <w:r w:rsidRPr="00CB6472">
        <w:t>.</w:t>
      </w:r>
    </w:p>
    <w:p w14:paraId="0C60DC61" w14:textId="77777777" w:rsidR="00CB6472" w:rsidRPr="00CB6472" w:rsidRDefault="00CB6472" w:rsidP="00CB6472">
      <w:r w:rsidRPr="00CB6472">
        <w:rPr>
          <w:rtl/>
        </w:rPr>
        <w:t>٦</w:t>
      </w:r>
      <w:r w:rsidRPr="00CB6472">
        <w:t xml:space="preserve">. </w:t>
      </w:r>
      <w:r w:rsidRPr="00CB6472">
        <w:rPr>
          <w:rtl/>
        </w:rPr>
        <w:t>السيناريو السادس- تراجع الزخم الإفريقي تجاه اتفاقية باريس: إن التمويل الدولي يُعد عنصرًا حاسمًا في نجاح المبادرات الإقليمية الإفريقية في مجال المناخ، مثل المبادرة الخاصة بالطاقة المتجددة، أو مشروعات الربط الكهربائي بين الدول. ومع انسحاب واشنطن، قد تضعف هذه المبادرات أو تتوقف تمامًا، مما يفتح المجال أمام توجهات فردية تنقصها الفاعلية. وفي ظل غياب الدعم الفني والمالي، قد تنشغل الدول الكبرى مثل نيجيريا وجنوب إفريقيا بتطوير قطاعاتها التقليدية للطاقة، وهو ما قد يهدد وحدة الموقف الإفريقي في المفاوضات المناخية ويقوِّض قدرتها على التأثير في مسارات السياسة البيئية العالمية</w:t>
      </w:r>
      <w:r w:rsidRPr="00CB6472">
        <w:t>.</w:t>
      </w:r>
    </w:p>
    <w:p w14:paraId="7AF33992" w14:textId="77777777" w:rsidR="00CB6472" w:rsidRPr="00CB6472" w:rsidRDefault="00CB6472" w:rsidP="00CB6472">
      <w:r w:rsidRPr="00CB6472">
        <w:rPr>
          <w:rtl/>
        </w:rPr>
        <w:t xml:space="preserve">وختامًا، يمكن القول إن القرار الأمريكي بالانسحاب من </w:t>
      </w:r>
      <w:proofErr w:type="spellStart"/>
      <w:r w:rsidRPr="00CB6472">
        <w:rPr>
          <w:rtl/>
        </w:rPr>
        <w:t>اتفاقیة</w:t>
      </w:r>
      <w:proofErr w:type="spellEnd"/>
      <w:r w:rsidRPr="00CB6472">
        <w:rPr>
          <w:rtl/>
        </w:rPr>
        <w:t xml:space="preserve"> </w:t>
      </w:r>
      <w:proofErr w:type="spellStart"/>
      <w:r w:rsidRPr="00CB6472">
        <w:rPr>
          <w:rtl/>
        </w:rPr>
        <w:t>باریس</w:t>
      </w:r>
      <w:proofErr w:type="spellEnd"/>
      <w:r w:rsidRPr="00CB6472">
        <w:rPr>
          <w:rtl/>
        </w:rPr>
        <w:t xml:space="preserve"> للمناخ شّل تحولًا جوهريًّا في بنية العمل المناخي العالمي، ووجّه ضربة مؤثرة للجهود الرامية إلى تحقيق العدالة المناخية، لا سيما في المناطق الأشد هشاشة مثل إفريقيا. فبين تراجع التمويل وتفكك المبادرات الإقليمية، تجد القارة نفسها أمام مفترق طرق يتطلب تعزيز الاعتماد على الذات، وتكثيف التنسيق الإقليمي، وإعادة تعريف الأولويات التنموية بما يضمن التكيف مع الواقع المناخي الجديد. فإن استمرار هذا التوجه الأحادي من بعض القوى الكبرى يهدد بتقويض الثقة في النظام البيئي الدولي، ويستدعي استجابة إفريقية موحدة تعيد رسم دور القارة كفاعل </w:t>
      </w:r>
      <w:proofErr w:type="spellStart"/>
      <w:r w:rsidRPr="00CB6472">
        <w:rPr>
          <w:rtl/>
        </w:rPr>
        <w:t>رئیس</w:t>
      </w:r>
      <w:proofErr w:type="spellEnd"/>
      <w:r w:rsidRPr="00CB6472">
        <w:rPr>
          <w:rtl/>
        </w:rPr>
        <w:t>، لا كمفعول به، في معركة المناخ العالمية</w:t>
      </w:r>
      <w:r w:rsidRPr="00CB6472">
        <w:t>.</w:t>
      </w:r>
    </w:p>
    <w:p w14:paraId="5FF4A00C" w14:textId="77777777" w:rsidR="00CB6472" w:rsidRPr="00CB6472" w:rsidRDefault="00CB6472" w:rsidP="00CB6472">
      <w:pPr>
        <w:rPr>
          <w:b/>
          <w:bCs/>
        </w:rPr>
      </w:pPr>
      <w:r w:rsidRPr="00CB6472">
        <w:rPr>
          <w:b/>
          <w:bCs/>
          <w:rtl/>
        </w:rPr>
        <w:t xml:space="preserve">موقف القانون الدولي من </w:t>
      </w:r>
      <w:proofErr w:type="spellStart"/>
      <w:r w:rsidRPr="00CB6472">
        <w:rPr>
          <w:b/>
          <w:bCs/>
          <w:rtl/>
        </w:rPr>
        <w:t>البيتكوين</w:t>
      </w:r>
      <w:proofErr w:type="spellEnd"/>
      <w:r w:rsidRPr="00CB6472">
        <w:rPr>
          <w:b/>
          <w:bCs/>
          <w:rtl/>
        </w:rPr>
        <w:t>.. قراءة قانونية في تحديات التنظيم والمساءلة العابرة للحدود</w:t>
      </w:r>
    </w:p>
    <w:p w14:paraId="46ACCD64" w14:textId="77777777" w:rsidR="00CB6472" w:rsidRPr="00CB6472" w:rsidRDefault="00CB6472" w:rsidP="00CB6472">
      <w:proofErr w:type="spellStart"/>
      <w:proofErr w:type="gramStart"/>
      <w:r w:rsidRPr="00CB6472">
        <w:rPr>
          <w:rtl/>
        </w:rPr>
        <w:t>د.هيثم</w:t>
      </w:r>
      <w:proofErr w:type="spellEnd"/>
      <w:proofErr w:type="gramEnd"/>
      <w:r w:rsidRPr="00CB6472">
        <w:rPr>
          <w:rtl/>
        </w:rPr>
        <w:t xml:space="preserve"> عمران</w:t>
      </w:r>
    </w:p>
    <w:p w14:paraId="6E5057C8" w14:textId="77777777" w:rsidR="00CB6472" w:rsidRPr="00CB6472" w:rsidRDefault="00CB6472" w:rsidP="00CB6472">
      <w:r w:rsidRPr="00CB6472">
        <w:rPr>
          <w:rtl/>
        </w:rPr>
        <w:t>مدرس العلوم السياسية والقانون الدولي - جامعة السويس</w:t>
      </w:r>
    </w:p>
    <w:p w14:paraId="1B44876C" w14:textId="5B7314A3" w:rsidR="00CB6472" w:rsidRPr="00CB6472" w:rsidRDefault="00CB6472" w:rsidP="00CB6472">
      <w:r w:rsidRPr="00CB6472">
        <mc:AlternateContent>
          <mc:Choice Requires="wps">
            <w:drawing>
              <wp:inline distT="0" distB="0" distL="0" distR="0" wp14:anchorId="331B5E59" wp14:editId="2CA89BF0">
                <wp:extent cx="304800" cy="304800"/>
                <wp:effectExtent l="0" t="0" r="0" b="0"/>
                <wp:docPr id="644748774" name="Rectangle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67B974" id="Rectangle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0C0623" w14:textId="77777777" w:rsidR="00CB6472" w:rsidRPr="00CB6472" w:rsidRDefault="00CB6472" w:rsidP="00CB6472">
      <w:r w:rsidRPr="00CB6472">
        <w:rPr>
          <w:rtl/>
        </w:rPr>
        <w:t xml:space="preserve">شهد العالم خلال </w:t>
      </w:r>
      <w:proofErr w:type="spellStart"/>
      <w:r w:rsidRPr="00CB6472">
        <w:rPr>
          <w:rtl/>
        </w:rPr>
        <w:t>العقدین</w:t>
      </w:r>
      <w:proofErr w:type="spellEnd"/>
      <w:r w:rsidRPr="00CB6472">
        <w:rPr>
          <w:rtl/>
        </w:rPr>
        <w:t xml:space="preserve"> </w:t>
      </w:r>
      <w:proofErr w:type="spellStart"/>
      <w:r w:rsidRPr="00CB6472">
        <w:rPr>
          <w:rtl/>
        </w:rPr>
        <w:t>الأخیرین</w:t>
      </w:r>
      <w:proofErr w:type="spellEnd"/>
      <w:r w:rsidRPr="00CB6472">
        <w:rPr>
          <w:rtl/>
        </w:rPr>
        <w:t xml:space="preserve"> تحولًا جوهريًّا في بنيته المالية والتكنولوجية، تمثل في بروز العملات الرقمية المشفّرة، وفي مقدمتها </w:t>
      </w:r>
      <w:proofErr w:type="spellStart"/>
      <w:r w:rsidRPr="00CB6472">
        <w:rPr>
          <w:rtl/>
        </w:rPr>
        <w:t>البيتكوين</w:t>
      </w:r>
      <w:proofErr w:type="spellEnd"/>
      <w:r w:rsidRPr="00CB6472">
        <w:rPr>
          <w:rtl/>
        </w:rPr>
        <w:t xml:space="preserve">، كواحدة من أبرز الابتكارات التي أعادت رسم خريطة الاقتصاد العالمي. فقد نشأت هذه العملة في عام </w:t>
      </w:r>
      <w:r w:rsidRPr="00CB6472">
        <w:rPr>
          <w:rtl/>
          <w:lang w:bidi="fa-IR"/>
        </w:rPr>
        <w:t>۲۰۰۹</w:t>
      </w:r>
      <w:r w:rsidRPr="00CB6472">
        <w:rPr>
          <w:rtl/>
        </w:rPr>
        <w:t xml:space="preserve"> </w:t>
      </w:r>
      <w:proofErr w:type="spellStart"/>
      <w:r w:rsidRPr="00CB6472">
        <w:rPr>
          <w:rtl/>
        </w:rPr>
        <w:t>کمبادرة</w:t>
      </w:r>
      <w:proofErr w:type="spellEnd"/>
      <w:r w:rsidRPr="00CB6472">
        <w:rPr>
          <w:rtl/>
        </w:rPr>
        <w:t xml:space="preserve"> فردية ذات طابع تجريبي، لكنها سرعان ما تطورت إلى ظاهرة مالية واقتصادية عابرة للحدود، أثارت اهتمام المستثمرين، وقلق الحكومات، وجدلاً واسعًا في الأوساط القانونية والأكاديمية</w:t>
      </w:r>
      <w:r w:rsidRPr="00CB6472">
        <w:t>.</w:t>
      </w:r>
    </w:p>
    <w:p w14:paraId="7B5446A0" w14:textId="77777777" w:rsidR="00CB6472" w:rsidRPr="00CB6472" w:rsidRDefault="00CB6472" w:rsidP="00CB6472">
      <w:r w:rsidRPr="00CB6472">
        <w:rPr>
          <w:rtl/>
        </w:rPr>
        <w:t xml:space="preserve">يتميّز </w:t>
      </w:r>
      <w:proofErr w:type="spellStart"/>
      <w:r w:rsidRPr="00CB6472">
        <w:rPr>
          <w:rtl/>
        </w:rPr>
        <w:t>البيتكوين</w:t>
      </w:r>
      <w:proofErr w:type="spellEnd"/>
      <w:r w:rsidRPr="00CB6472">
        <w:rPr>
          <w:rtl/>
        </w:rPr>
        <w:t xml:space="preserve"> بكونه عملة لا مركزية، لا تصدر عن أية سلطة نقدية رسمية، ولا تخضع للرقابة المباشرة لأية دولة، وإنما يُدار من خلال شبكة موزعة تعتمد على تقنية </w:t>
      </w:r>
      <w:proofErr w:type="spellStart"/>
      <w:r w:rsidRPr="00CB6472">
        <w:rPr>
          <w:rtl/>
        </w:rPr>
        <w:t>البلوكتشين</w:t>
      </w:r>
      <w:proofErr w:type="spellEnd"/>
      <w:r w:rsidRPr="00CB6472">
        <w:rPr>
          <w:rtl/>
        </w:rPr>
        <w:t xml:space="preserve"> التي تضمن الشفافية واللامركزية والأمان، دون الحاجة إلى وسيط مصرفي أو إشراف حكومي. هذا الواقع غير المسبوق يطرح إشكاليات قانونية معقدة، تتعلق بتعريف العملة، ومفهوم السيادة النقدية، وحدود الرقابة التنظيمية، ومدى قابلية هذه الظاهرة للضبط من قبل الأنظمة القانونية القائمة، سواء على المستوى الوطني أو الدولي</w:t>
      </w:r>
      <w:r w:rsidRPr="00CB6472">
        <w:t>.</w:t>
      </w:r>
    </w:p>
    <w:p w14:paraId="6B266720" w14:textId="77777777" w:rsidR="00CB6472" w:rsidRPr="00CB6472" w:rsidRDefault="00CB6472" w:rsidP="00CB6472">
      <w:r w:rsidRPr="00CB6472">
        <w:rPr>
          <w:rtl/>
        </w:rPr>
        <w:t>تتقاطع هذه التحديات مع أسس القانون الدولي التقليدية التي ارتكزت طويلًا على مفهوم الدولة ذات السيادة، وعلى دور المصارف المركزية كجهات حصرية لإصدار وتنظيم النقد. ومن هنا</w:t>
      </w:r>
    </w:p>
    <w:p w14:paraId="3B4F3255" w14:textId="77777777" w:rsidR="00CB6472" w:rsidRPr="00CB6472" w:rsidRDefault="00CB6472" w:rsidP="00CB6472">
      <w:r w:rsidRPr="00CB6472">
        <w:rPr>
          <w:rtl/>
        </w:rPr>
        <w:t xml:space="preserve">ينبثق التساؤل </w:t>
      </w:r>
      <w:proofErr w:type="spellStart"/>
      <w:r w:rsidRPr="00CB6472">
        <w:rPr>
          <w:rtl/>
        </w:rPr>
        <w:t>الرئیس</w:t>
      </w:r>
      <w:proofErr w:type="spellEnd"/>
      <w:r w:rsidRPr="00CB6472">
        <w:rPr>
          <w:rtl/>
        </w:rPr>
        <w:t xml:space="preserve"> لهذه الدراسة؛ إلى أي </w:t>
      </w:r>
      <w:proofErr w:type="spellStart"/>
      <w:r w:rsidRPr="00CB6472">
        <w:rPr>
          <w:rtl/>
        </w:rPr>
        <w:t>مدی</w:t>
      </w:r>
      <w:proofErr w:type="spellEnd"/>
      <w:r w:rsidRPr="00CB6472">
        <w:rPr>
          <w:rtl/>
        </w:rPr>
        <w:t xml:space="preserve"> يستطيع القانون الدولي، بمفاهيمه الكلاسيكية، مواكبة وتنظيم ظاهرة مثل </w:t>
      </w:r>
      <w:proofErr w:type="spellStart"/>
      <w:r w:rsidRPr="00CB6472">
        <w:rPr>
          <w:rtl/>
        </w:rPr>
        <w:t>البيتكوين</w:t>
      </w:r>
      <w:proofErr w:type="spellEnd"/>
      <w:r w:rsidRPr="00CB6472">
        <w:rPr>
          <w:rtl/>
        </w:rPr>
        <w:t xml:space="preserve"> التي تتجاوز النطاق الإقليمي، وتخترق السيادة الوطنية، وتعيد تعريف المال في ذاته؟</w:t>
      </w:r>
    </w:p>
    <w:p w14:paraId="684ABC85" w14:textId="77777777" w:rsidR="00CB6472" w:rsidRPr="00CB6472" w:rsidRDefault="00CB6472" w:rsidP="00CB6472">
      <w:r w:rsidRPr="00CB6472">
        <w:rPr>
          <w:rtl/>
        </w:rPr>
        <w:t xml:space="preserve">تهدف هذه الدراسة إلى تحليل موقف القانون الدولي من </w:t>
      </w:r>
      <w:proofErr w:type="spellStart"/>
      <w:r w:rsidRPr="00CB6472">
        <w:rPr>
          <w:rtl/>
        </w:rPr>
        <w:t>البيتكوين</w:t>
      </w:r>
      <w:proofErr w:type="spellEnd"/>
      <w:r w:rsidRPr="00CB6472">
        <w:rPr>
          <w:rtl/>
        </w:rPr>
        <w:t xml:space="preserve">، وذلك من خلال استكشاف طبيعته القانونية، ومدى خضوعه للقواعد الدولية القائمة، وتشخيص الثغرات التنظيمية الحالية، إلى جانب اقتراح ملامح لإطار قانوني دولي مستقبلي أكثر تكيَّفًا مع الواقع الرقمي الجديد. إن فهم التحديات القانونية التي تطرحها العملات الرقمية المشفّرة لا يقتصر على الجوانب التقنية أو النقدية فحسب، بل يشمل أيضًا أبعادًا سيادية، وسياسية، وأمنية، ما يجعل من هذه الدراسة محاولة لتفكيك ظاهرة </w:t>
      </w:r>
      <w:r w:rsidRPr="00CB6472">
        <w:rPr>
          <w:rtl/>
        </w:rPr>
        <w:lastRenderedPageBreak/>
        <w:t>مركبة تستدعي قراءة قانونية متعددة المستويات، تأخذ بعين الاعتبار التداخل العميق بين القانون الدولي والتكنولوجيا العابرة للحدود</w:t>
      </w:r>
      <w:r w:rsidRPr="00CB6472">
        <w:t>.</w:t>
      </w:r>
    </w:p>
    <w:p w14:paraId="162F2BC3" w14:textId="77777777" w:rsidR="00CB6472" w:rsidRPr="00CB6472" w:rsidRDefault="00CB6472" w:rsidP="00CB6472">
      <w:pPr>
        <w:rPr>
          <w:b/>
          <w:bCs/>
        </w:rPr>
      </w:pPr>
      <w:r w:rsidRPr="00CB6472">
        <w:rPr>
          <w:b/>
          <w:bCs/>
          <w:rtl/>
        </w:rPr>
        <w:t xml:space="preserve">المحور الأول: الطبيعة القانونية </w:t>
      </w:r>
      <w:proofErr w:type="spellStart"/>
      <w:r w:rsidRPr="00CB6472">
        <w:rPr>
          <w:b/>
          <w:bCs/>
          <w:rtl/>
        </w:rPr>
        <w:t>للبيتكوين</w:t>
      </w:r>
      <w:proofErr w:type="spellEnd"/>
      <w:r w:rsidRPr="00CB6472">
        <w:rPr>
          <w:b/>
          <w:bCs/>
          <w:rtl/>
        </w:rPr>
        <w:t xml:space="preserve"> في ضوء قواعد القانون الدولي</w:t>
      </w:r>
    </w:p>
    <w:p w14:paraId="2AAE8B78" w14:textId="77777777" w:rsidR="00CB6472" w:rsidRPr="00CB6472" w:rsidRDefault="00CB6472" w:rsidP="00CB6472">
      <w:pPr>
        <w:rPr>
          <w:b/>
          <w:bCs/>
        </w:rPr>
      </w:pPr>
      <w:r w:rsidRPr="00CB6472">
        <w:rPr>
          <w:b/>
          <w:bCs/>
          <w:rtl/>
        </w:rPr>
        <w:t>١</w:t>
      </w:r>
      <w:r w:rsidRPr="00CB6472">
        <w:rPr>
          <w:b/>
          <w:bCs/>
        </w:rPr>
        <w:t xml:space="preserve">. </w:t>
      </w:r>
      <w:r w:rsidRPr="00CB6472">
        <w:rPr>
          <w:b/>
          <w:bCs/>
          <w:rtl/>
        </w:rPr>
        <w:t xml:space="preserve">تعريف </w:t>
      </w:r>
      <w:proofErr w:type="spellStart"/>
      <w:r w:rsidRPr="00CB6472">
        <w:rPr>
          <w:b/>
          <w:bCs/>
          <w:rtl/>
        </w:rPr>
        <w:t>البيتكوين</w:t>
      </w:r>
      <w:proofErr w:type="spellEnd"/>
      <w:r w:rsidRPr="00CB6472">
        <w:rPr>
          <w:b/>
          <w:bCs/>
          <w:rtl/>
        </w:rPr>
        <w:t xml:space="preserve"> ومزاياه التقنية</w:t>
      </w:r>
    </w:p>
    <w:p w14:paraId="052933D8" w14:textId="77777777" w:rsidR="00CB6472" w:rsidRPr="00CB6472" w:rsidRDefault="00CB6472" w:rsidP="00CB6472">
      <w:r w:rsidRPr="00CB6472">
        <w:rPr>
          <w:rtl/>
        </w:rPr>
        <w:t xml:space="preserve">يُعد </w:t>
      </w:r>
      <w:proofErr w:type="spellStart"/>
      <w:r w:rsidRPr="00CB6472">
        <w:rPr>
          <w:rtl/>
        </w:rPr>
        <w:t>البيتكوين</w:t>
      </w:r>
      <w:proofErr w:type="spellEnd"/>
      <w:r w:rsidRPr="00CB6472">
        <w:t xml:space="preserve"> (Bitcoin) </w:t>
      </w:r>
      <w:r w:rsidRPr="00CB6472">
        <w:rPr>
          <w:rtl/>
        </w:rPr>
        <w:t>أول عملة رقمية مشفّرة</w:t>
      </w:r>
    </w:p>
    <w:p w14:paraId="18B69041" w14:textId="77777777" w:rsidR="00CB6472" w:rsidRPr="00CB6472" w:rsidRDefault="00CB6472" w:rsidP="00CB6472">
      <w:r w:rsidRPr="00CB6472">
        <w:rPr>
          <w:rtl/>
        </w:rPr>
        <w:t xml:space="preserve">تظهر إلى الوجود ضمن إطار لا مركزي </w:t>
      </w:r>
      <w:proofErr w:type="spellStart"/>
      <w:r w:rsidRPr="00CB6472">
        <w:rPr>
          <w:rtl/>
        </w:rPr>
        <w:t>بالکامل</w:t>
      </w:r>
      <w:proofErr w:type="spellEnd"/>
      <w:r w:rsidRPr="00CB6472">
        <w:rPr>
          <w:rtl/>
        </w:rPr>
        <w:t xml:space="preserve">، وقد تم طرحه سنة </w:t>
      </w:r>
      <w:r w:rsidRPr="00CB6472">
        <w:rPr>
          <w:rtl/>
          <w:lang w:bidi="fa-IR"/>
        </w:rPr>
        <w:t>۲۰۰۹</w:t>
      </w:r>
      <w:r w:rsidRPr="00CB6472">
        <w:rPr>
          <w:rtl/>
        </w:rPr>
        <w:t xml:space="preserve"> على يد شخصية غامضة أو مجموعة مجهولة الهوية عُرفت باسم مستعار هو "</w:t>
      </w:r>
      <w:proofErr w:type="spellStart"/>
      <w:r w:rsidRPr="00CB6472">
        <w:rPr>
          <w:rtl/>
        </w:rPr>
        <w:t>ساتوشي</w:t>
      </w:r>
      <w:proofErr w:type="spellEnd"/>
      <w:r w:rsidRPr="00CB6472">
        <w:rPr>
          <w:rtl/>
        </w:rPr>
        <w:t xml:space="preserve"> </w:t>
      </w:r>
      <w:proofErr w:type="spellStart"/>
      <w:r w:rsidRPr="00CB6472">
        <w:rPr>
          <w:rtl/>
        </w:rPr>
        <w:t>ناكاموتو</w:t>
      </w:r>
      <w:proofErr w:type="spellEnd"/>
      <w:r w:rsidRPr="00CB6472">
        <w:rPr>
          <w:rtl/>
        </w:rPr>
        <w:t xml:space="preserve">"(١). ويُنظر إلى هذا الابتكار بوصفه استجابة مباشرة لأزمة الثقة التي عصفت بالقطاع المالي العالمي في أعقاب الأزمة الاقتصادية العالمية عام </w:t>
      </w:r>
      <w:r w:rsidRPr="00CB6472">
        <w:rPr>
          <w:rtl/>
          <w:lang w:bidi="fa-IR"/>
        </w:rPr>
        <w:t>۲۰۰۸</w:t>
      </w:r>
      <w:r w:rsidRPr="00CB6472">
        <w:rPr>
          <w:rtl/>
        </w:rPr>
        <w:t>؛ حيث سعى مُطوّروه إلى تقديم بديل نقدي يقوم على الشفافية، ويُستغنى فيه عن المؤسسات المالية الوسيطة مثل البنوك المركزية والتجارية</w:t>
      </w:r>
      <w:r w:rsidRPr="00CB6472">
        <w:t>.</w:t>
      </w:r>
    </w:p>
    <w:p w14:paraId="2EC8DC97" w14:textId="77777777" w:rsidR="00CB6472" w:rsidRPr="00CB6472" w:rsidRDefault="00CB6472" w:rsidP="00CB6472">
      <w:r w:rsidRPr="00CB6472">
        <w:rPr>
          <w:rtl/>
        </w:rPr>
        <w:t xml:space="preserve">يعتمد </w:t>
      </w:r>
      <w:proofErr w:type="spellStart"/>
      <w:r w:rsidRPr="00CB6472">
        <w:rPr>
          <w:rtl/>
        </w:rPr>
        <w:t>البيتكوين</w:t>
      </w:r>
      <w:proofErr w:type="spellEnd"/>
      <w:r w:rsidRPr="00CB6472">
        <w:rPr>
          <w:rtl/>
        </w:rPr>
        <w:t xml:space="preserve"> في تشغيله على تقنية </w:t>
      </w:r>
      <w:proofErr w:type="spellStart"/>
      <w:r w:rsidRPr="00CB6472">
        <w:rPr>
          <w:rtl/>
        </w:rPr>
        <w:t>البلوكتشين</w:t>
      </w:r>
      <w:proofErr w:type="spellEnd"/>
      <w:r w:rsidRPr="00CB6472">
        <w:t xml:space="preserve"> (Blockchain)</w:t>
      </w:r>
      <w:r w:rsidRPr="00CB6472">
        <w:rPr>
          <w:rtl/>
        </w:rPr>
        <w:t>، وهي قاعدة بيانات موزعة ومشفّرة تُسجل كل المعاملات التي تتم باستخدام العملة، بحيث لا يمكن تعديلها أو التلاعب بها بعد التحقق منها من قبل شبكة عالمية من الحواسيب تُعرف بالعُقد</w:t>
      </w:r>
      <w:r w:rsidRPr="00CB6472">
        <w:t xml:space="preserve"> (nodes). </w:t>
      </w:r>
      <w:r w:rsidRPr="00CB6472">
        <w:rPr>
          <w:rtl/>
        </w:rPr>
        <w:t>وتُتيح هذه التقنية مستوَّى عاليًا من الأمان والموثوقية، دون الحاجة إلى جهة مركزية تنظيمية. (٢)</w:t>
      </w:r>
    </w:p>
    <w:p w14:paraId="6AC35190" w14:textId="77777777" w:rsidR="00CB6472" w:rsidRPr="00CB6472" w:rsidRDefault="00CB6472" w:rsidP="00CB6472">
      <w:r w:rsidRPr="00CB6472">
        <w:rPr>
          <w:rtl/>
        </w:rPr>
        <w:t xml:space="preserve">ويجرى إنتاج </w:t>
      </w:r>
      <w:proofErr w:type="spellStart"/>
      <w:r w:rsidRPr="00CB6472">
        <w:rPr>
          <w:rtl/>
        </w:rPr>
        <w:t>البيتكوين</w:t>
      </w:r>
      <w:proofErr w:type="spellEnd"/>
      <w:r w:rsidRPr="00CB6472">
        <w:rPr>
          <w:rtl/>
        </w:rPr>
        <w:t xml:space="preserve"> من خلال عملية تُعرف بـ "التعدين"، وهي عملية حسابية معقدة تتطلب قوة حوسبة هائلة لحل معادلات رياضية تؤدي إلى توثيق المعاملات، وتُكافأ الأجهزة المشاركة فيها بإصدار وحدات جديدة من العملة (٣). من الناحية التقنية والقانونية، يتمتع </w:t>
      </w:r>
      <w:proofErr w:type="spellStart"/>
      <w:r w:rsidRPr="00CB6472">
        <w:rPr>
          <w:rtl/>
        </w:rPr>
        <w:t>البيتكوين</w:t>
      </w:r>
      <w:proofErr w:type="spellEnd"/>
      <w:r w:rsidRPr="00CB6472">
        <w:rPr>
          <w:rtl/>
        </w:rPr>
        <w:t xml:space="preserve"> بعدد من الخصائص المميّزة التي تُثير تحديات تنظيمية واضحة (٤) وهي</w:t>
      </w:r>
      <w:r w:rsidRPr="00CB6472">
        <w:t>:</w:t>
      </w:r>
    </w:p>
    <w:p w14:paraId="621CF0CE" w14:textId="77777777" w:rsidR="00CB6472" w:rsidRPr="00CB6472" w:rsidRDefault="00CB6472" w:rsidP="00CB6472">
      <w:r w:rsidRPr="00CB6472">
        <w:rPr>
          <w:rFonts w:ascii="Cambria Math" w:hAnsi="Cambria Math" w:cs="Cambria Math"/>
        </w:rPr>
        <w:t>◆</w:t>
      </w:r>
      <w:r w:rsidRPr="00CB6472">
        <w:t xml:space="preserve"> </w:t>
      </w:r>
      <w:r w:rsidRPr="00CB6472">
        <w:rPr>
          <w:rtl/>
        </w:rPr>
        <w:t>اللامركزية الكاملة: فلا توجد هيئة واحدة تملك السيطرة على الشبكة أو تصدر العملة، ما يضعه خارج الإطار التقليدي للنقود الصادرة عن الدولة</w:t>
      </w:r>
      <w:r w:rsidRPr="00CB6472">
        <w:t>.</w:t>
      </w:r>
    </w:p>
    <w:p w14:paraId="0B4EF378" w14:textId="77777777" w:rsidR="00CB6472" w:rsidRPr="00CB6472" w:rsidRDefault="00CB6472" w:rsidP="00CB6472">
      <w:r w:rsidRPr="00CB6472">
        <w:rPr>
          <w:rFonts w:ascii="Cambria Math" w:hAnsi="Cambria Math" w:cs="Cambria Math"/>
        </w:rPr>
        <w:t>◆</w:t>
      </w:r>
      <w:r w:rsidRPr="00CB6472">
        <w:t xml:space="preserve"> </w:t>
      </w:r>
      <w:r w:rsidRPr="00CB6472">
        <w:rPr>
          <w:rtl/>
        </w:rPr>
        <w:t>الطابع المجهول</w:t>
      </w:r>
      <w:r w:rsidRPr="00CB6472">
        <w:t xml:space="preserve"> (Pseudo-anonymous): </w:t>
      </w:r>
      <w:r w:rsidRPr="00CB6472">
        <w:rPr>
          <w:rtl/>
        </w:rPr>
        <w:t>حيث لا تُربط المعاملات بهويات حقيقية بالضرورة، وإنما بعناوين رقمية مشفرة، ما يعقّد إجراءات التتبع القانوني والمحاسبة</w:t>
      </w:r>
      <w:r w:rsidRPr="00CB6472">
        <w:t>.</w:t>
      </w:r>
    </w:p>
    <w:p w14:paraId="6EDEF3E5" w14:textId="29DACC69" w:rsidR="00CB6472" w:rsidRPr="00CB6472" w:rsidRDefault="00CB6472" w:rsidP="00CB6472">
      <w:r w:rsidRPr="00CB6472">
        <mc:AlternateContent>
          <mc:Choice Requires="wps">
            <w:drawing>
              <wp:inline distT="0" distB="0" distL="0" distR="0" wp14:anchorId="3BFF5460" wp14:editId="74277C5C">
                <wp:extent cx="304800" cy="304800"/>
                <wp:effectExtent l="0" t="0" r="0" b="0"/>
                <wp:docPr id="1406078291" name="Rectangle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9AB969" id="Rectangle 2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3F85F5" w14:textId="77777777" w:rsidR="00CB6472" w:rsidRPr="00CB6472" w:rsidRDefault="00CB6472" w:rsidP="00CB6472">
      <w:r w:rsidRPr="00CB6472">
        <w:rPr>
          <w:rFonts w:ascii="Cambria Math" w:hAnsi="Cambria Math" w:cs="Cambria Math"/>
        </w:rPr>
        <w:t>◆</w:t>
      </w:r>
      <w:r w:rsidRPr="00CB6472">
        <w:t xml:space="preserve"> </w:t>
      </w:r>
      <w:r w:rsidRPr="00CB6472">
        <w:rPr>
          <w:rtl/>
        </w:rPr>
        <w:t>مقاومة التزوير والاختراق: وذلك بفضل استخدام خوارزميات تشفير معقدة وشبكة موزعة تجعل من شبه المستحيل تزوير المعاملات أو تعطيل النظام</w:t>
      </w:r>
      <w:r w:rsidRPr="00CB6472">
        <w:t>.</w:t>
      </w:r>
    </w:p>
    <w:p w14:paraId="72030C40" w14:textId="77777777" w:rsidR="00CB6472" w:rsidRPr="00CB6472" w:rsidRDefault="00CB6472" w:rsidP="00CB6472">
      <w:r w:rsidRPr="00CB6472">
        <w:rPr>
          <w:rFonts w:ascii="Cambria Math" w:hAnsi="Cambria Math" w:cs="Cambria Math"/>
        </w:rPr>
        <w:t>◆</w:t>
      </w:r>
      <w:r w:rsidRPr="00CB6472">
        <w:t xml:space="preserve"> </w:t>
      </w:r>
      <w:r w:rsidRPr="00CB6472">
        <w:rPr>
          <w:rtl/>
        </w:rPr>
        <w:t xml:space="preserve">قابلية النقل عبر الحدود دون قيود: حيث يمكن نقل </w:t>
      </w:r>
      <w:proofErr w:type="spellStart"/>
      <w:r w:rsidRPr="00CB6472">
        <w:rPr>
          <w:rtl/>
        </w:rPr>
        <w:t>البيتكوين</w:t>
      </w:r>
      <w:proofErr w:type="spellEnd"/>
      <w:r w:rsidRPr="00CB6472">
        <w:rPr>
          <w:rtl/>
        </w:rPr>
        <w:t xml:space="preserve"> بين أي طرفين في العالم في غضون دقائق، دون الحاجة إلى وسيط أو إشراف رسمي</w:t>
      </w:r>
      <w:r w:rsidRPr="00CB6472">
        <w:t>.</w:t>
      </w:r>
    </w:p>
    <w:p w14:paraId="79F9E404" w14:textId="77777777" w:rsidR="00CB6472" w:rsidRPr="00CB6472" w:rsidRDefault="00CB6472" w:rsidP="00CB6472">
      <w:r w:rsidRPr="00CB6472">
        <w:rPr>
          <w:rtl/>
        </w:rPr>
        <w:t xml:space="preserve">هذه المزايا التقنية جعلت من </w:t>
      </w:r>
      <w:proofErr w:type="spellStart"/>
      <w:r w:rsidRPr="00CB6472">
        <w:rPr>
          <w:rtl/>
        </w:rPr>
        <w:t>البيتكوين</w:t>
      </w:r>
      <w:proofErr w:type="spellEnd"/>
      <w:r w:rsidRPr="00CB6472">
        <w:rPr>
          <w:rtl/>
        </w:rPr>
        <w:t xml:space="preserve"> أداة ذات طابع مزدوج؛ فهي تُتيح فرصًا كبيرة للحرية المالية والابتكار التكنولوجي من جهة، لكنها من جهة أخرى تُشكّل تحديًا حقيقيًّا للنظم القانونية القائمة، لا سيّما في مجالات مكافحة غسل الأموال، وتمويل </w:t>
      </w:r>
      <w:proofErr w:type="gramStart"/>
      <w:r w:rsidRPr="00CB6472">
        <w:rPr>
          <w:rtl/>
        </w:rPr>
        <w:t>الإرهاب(</w:t>
      </w:r>
      <w:proofErr w:type="gramEnd"/>
      <w:r w:rsidRPr="00CB6472">
        <w:rPr>
          <w:rtl/>
        </w:rPr>
        <w:t>٥)، والتهرب الضريبي، وحماية المستهلك، والسيادة النقدية للدول</w:t>
      </w:r>
      <w:r w:rsidRPr="00CB6472">
        <w:t>.</w:t>
      </w:r>
    </w:p>
    <w:p w14:paraId="02AD5588" w14:textId="77777777" w:rsidR="00CB6472" w:rsidRPr="00CB6472" w:rsidRDefault="00CB6472" w:rsidP="00CB6472">
      <w:r w:rsidRPr="00CB6472">
        <w:rPr>
          <w:rtl/>
        </w:rPr>
        <w:t>٢</w:t>
      </w:r>
      <w:r w:rsidRPr="00CB6472">
        <w:t xml:space="preserve">. </w:t>
      </w:r>
      <w:r w:rsidRPr="00CB6472">
        <w:rPr>
          <w:rtl/>
        </w:rPr>
        <w:t xml:space="preserve">موقع </w:t>
      </w:r>
      <w:proofErr w:type="spellStart"/>
      <w:r w:rsidRPr="00CB6472">
        <w:rPr>
          <w:rtl/>
        </w:rPr>
        <w:t>البيتكوين</w:t>
      </w:r>
      <w:proofErr w:type="spellEnd"/>
      <w:r w:rsidRPr="00CB6472">
        <w:rPr>
          <w:rtl/>
        </w:rPr>
        <w:t xml:space="preserve"> في منظومة العملات والأصول وفق القانون الدولي</w:t>
      </w:r>
    </w:p>
    <w:p w14:paraId="4EB7016C" w14:textId="77777777" w:rsidR="00CB6472" w:rsidRPr="00CB6472" w:rsidRDefault="00CB6472" w:rsidP="00CB6472">
      <w:r w:rsidRPr="00CB6472">
        <w:rPr>
          <w:rtl/>
        </w:rPr>
        <w:t xml:space="preserve">تطرح الطبيعة الفريدة </w:t>
      </w:r>
      <w:proofErr w:type="spellStart"/>
      <w:r w:rsidRPr="00CB6472">
        <w:rPr>
          <w:rtl/>
        </w:rPr>
        <w:t>للبيتكوين</w:t>
      </w:r>
      <w:proofErr w:type="spellEnd"/>
      <w:r w:rsidRPr="00CB6472">
        <w:rPr>
          <w:rtl/>
        </w:rPr>
        <w:t xml:space="preserve"> تحديًا جوهريًّا أمام النظم القانونية الوطنية والدولية على حد سواء، يتمثل في صعوبة تصنيفه القانوني بدقة. </w:t>
      </w:r>
      <w:proofErr w:type="spellStart"/>
      <w:r w:rsidRPr="00CB6472">
        <w:rPr>
          <w:rtl/>
        </w:rPr>
        <w:t>فالبيتكوين</w:t>
      </w:r>
      <w:proofErr w:type="spellEnd"/>
      <w:r w:rsidRPr="00CB6472">
        <w:rPr>
          <w:rtl/>
        </w:rPr>
        <w:t xml:space="preserve"> لا يصدر عن جهة رسمية، ولا يخضع لسيطرة مصرف مركزي، </w:t>
      </w:r>
      <w:proofErr w:type="spellStart"/>
      <w:r w:rsidRPr="00CB6472">
        <w:rPr>
          <w:rtl/>
        </w:rPr>
        <w:t>کما</w:t>
      </w:r>
      <w:proofErr w:type="spellEnd"/>
      <w:r w:rsidRPr="00CB6472">
        <w:rPr>
          <w:rtl/>
        </w:rPr>
        <w:t xml:space="preserve"> لا يستند إلى أصول مادية أو ضمانات حكومية، وهو ما يجعله يخرج عن الأطر التقليدية المعروفة للمال أو الأوراق المالية</w:t>
      </w:r>
      <w:r w:rsidRPr="00CB6472">
        <w:t>.</w:t>
      </w:r>
    </w:p>
    <w:p w14:paraId="5DBE5CDC" w14:textId="77777777" w:rsidR="00CB6472" w:rsidRPr="00CB6472" w:rsidRDefault="00CB6472" w:rsidP="00CB6472">
      <w:r w:rsidRPr="00CB6472">
        <w:rPr>
          <w:rtl/>
        </w:rPr>
        <w:lastRenderedPageBreak/>
        <w:t>وتبعًا لذلك، تتباين مواقف الدول والجهات التنظيمية هذا الوضع القانوني الضبابي يخلق بيئة بشأن طبيعته القانونية</w:t>
      </w:r>
      <w:r w:rsidRPr="00CB6472">
        <w:t>:</w:t>
      </w:r>
    </w:p>
    <w:p w14:paraId="6AFD3F7B" w14:textId="77777777" w:rsidR="00CB6472" w:rsidRPr="00CB6472" w:rsidRDefault="00CB6472" w:rsidP="00CB6472">
      <w:r w:rsidRPr="00CB6472">
        <w:rPr>
          <w:rFonts w:ascii="Cambria Math" w:hAnsi="Cambria Math" w:cs="Cambria Math"/>
        </w:rPr>
        <w:t>◆</w:t>
      </w:r>
      <w:r w:rsidRPr="00CB6472">
        <w:t xml:space="preserve"> </w:t>
      </w:r>
      <w:r w:rsidRPr="00CB6472">
        <w:rPr>
          <w:rtl/>
        </w:rPr>
        <w:t xml:space="preserve">في بعض الدول، يُصنف </w:t>
      </w:r>
      <w:proofErr w:type="spellStart"/>
      <w:r w:rsidRPr="00CB6472">
        <w:rPr>
          <w:rtl/>
        </w:rPr>
        <w:t>البيتكوين</w:t>
      </w:r>
      <w:proofErr w:type="spellEnd"/>
      <w:r w:rsidRPr="00CB6472">
        <w:rPr>
          <w:rtl/>
        </w:rPr>
        <w:t xml:space="preserve"> ضمن فئة الأصول المالية الرقمية</w:t>
      </w:r>
      <w:r w:rsidRPr="00CB6472">
        <w:t xml:space="preserve"> (Digital Financial </w:t>
      </w:r>
      <w:proofErr w:type="gramStart"/>
      <w:r w:rsidRPr="00CB6472">
        <w:t>Assets)</w:t>
      </w:r>
      <w:r w:rsidRPr="00CB6472">
        <w:rPr>
          <w:rtl/>
        </w:rPr>
        <w:t>،</w:t>
      </w:r>
      <w:proofErr w:type="gramEnd"/>
      <w:r w:rsidRPr="00CB6472">
        <w:rPr>
          <w:rtl/>
        </w:rPr>
        <w:t xml:space="preserve"> ويخضع لرقابة هيئات تنظيم الأسواق المالية؛ نظرًا لاستخدامه المتزايد في المضاربة </w:t>
      </w:r>
      <w:proofErr w:type="gramStart"/>
      <w:r w:rsidRPr="00CB6472">
        <w:rPr>
          <w:rtl/>
        </w:rPr>
        <w:t>والاستثمار(</w:t>
      </w:r>
      <w:proofErr w:type="gramEnd"/>
      <w:r w:rsidRPr="00CB6472">
        <w:rPr>
          <w:rtl/>
        </w:rPr>
        <w:t>٦)</w:t>
      </w:r>
      <w:r w:rsidRPr="00CB6472">
        <w:t>.</w:t>
      </w:r>
    </w:p>
    <w:p w14:paraId="1079508A" w14:textId="77777777" w:rsidR="00CB6472" w:rsidRPr="00CB6472" w:rsidRDefault="00CB6472" w:rsidP="00CB6472">
      <w:r w:rsidRPr="00CB6472">
        <w:rPr>
          <w:rFonts w:ascii="Cambria Math" w:hAnsi="Cambria Math" w:cs="Cambria Math"/>
        </w:rPr>
        <w:t>◆</w:t>
      </w:r>
      <w:r w:rsidRPr="00CB6472">
        <w:t xml:space="preserve"> </w:t>
      </w:r>
      <w:r w:rsidRPr="00CB6472">
        <w:rPr>
          <w:rtl/>
        </w:rPr>
        <w:t>دول أخرى تتعامل معه كسلعة رقمية</w:t>
      </w:r>
      <w:r w:rsidRPr="00CB6472">
        <w:t xml:space="preserve"> (Digital </w:t>
      </w:r>
      <w:proofErr w:type="gramStart"/>
      <w:r w:rsidRPr="00CB6472">
        <w:t>Commodity)</w:t>
      </w:r>
      <w:r w:rsidRPr="00CB6472">
        <w:rPr>
          <w:rtl/>
        </w:rPr>
        <w:t>،</w:t>
      </w:r>
      <w:proofErr w:type="gramEnd"/>
      <w:r w:rsidRPr="00CB6472">
        <w:rPr>
          <w:rtl/>
        </w:rPr>
        <w:t xml:space="preserve"> شبيهة بالمعادن أو المواد الخام، دون أن تعترف به كوسيلة للدفع (٧)</w:t>
      </w:r>
      <w:r w:rsidRPr="00CB6472">
        <w:t>.</w:t>
      </w:r>
    </w:p>
    <w:p w14:paraId="1913858B" w14:textId="77777777" w:rsidR="00CB6472" w:rsidRPr="00CB6472" w:rsidRDefault="00CB6472" w:rsidP="00CB6472">
      <w:r w:rsidRPr="00CB6472">
        <w:rPr>
          <w:rFonts w:ascii="Cambria Math" w:hAnsi="Cambria Math" w:cs="Cambria Math"/>
        </w:rPr>
        <w:t>◆</w:t>
      </w:r>
      <w:r w:rsidRPr="00CB6472">
        <w:t xml:space="preserve"> </w:t>
      </w:r>
      <w:r w:rsidRPr="00CB6472">
        <w:rPr>
          <w:rtl/>
        </w:rPr>
        <w:t>هناك أيضًا عدد محدود من الدول، مثل السلفادور، اعترفت به رسميًّا كعملة قانونية قابلة للتداول جنبًا إلى جنب مع العملات السيادية، في تجربة أثارت جدلًا دوليًا واسعًا</w:t>
      </w:r>
      <w:r w:rsidRPr="00CB6472">
        <w:t>.</w:t>
      </w:r>
    </w:p>
    <w:p w14:paraId="1CF6DCF2" w14:textId="77777777" w:rsidR="00CB6472" w:rsidRPr="00CB6472" w:rsidRDefault="00CB6472" w:rsidP="00CB6472">
      <w:r w:rsidRPr="00CB6472">
        <w:rPr>
          <w:rtl/>
        </w:rPr>
        <w:t xml:space="preserve">أما من منظور القانون الدولي، فلا يزال غياب </w:t>
      </w:r>
      <w:proofErr w:type="spellStart"/>
      <w:r w:rsidRPr="00CB6472">
        <w:rPr>
          <w:rtl/>
        </w:rPr>
        <w:t>تعریف</w:t>
      </w:r>
      <w:proofErr w:type="spellEnd"/>
      <w:r w:rsidRPr="00CB6472">
        <w:rPr>
          <w:rtl/>
        </w:rPr>
        <w:t xml:space="preserve"> موحّد أو </w:t>
      </w:r>
      <w:proofErr w:type="spellStart"/>
      <w:r w:rsidRPr="00CB6472">
        <w:rPr>
          <w:rtl/>
        </w:rPr>
        <w:t>تصنیف</w:t>
      </w:r>
      <w:proofErr w:type="spellEnd"/>
      <w:r w:rsidRPr="00CB6472">
        <w:rPr>
          <w:rtl/>
        </w:rPr>
        <w:t xml:space="preserve"> قانوني ملزم </w:t>
      </w:r>
      <w:proofErr w:type="spellStart"/>
      <w:r w:rsidRPr="00CB6472">
        <w:rPr>
          <w:rtl/>
        </w:rPr>
        <w:t>یمثل</w:t>
      </w:r>
      <w:proofErr w:type="spellEnd"/>
      <w:r w:rsidRPr="00CB6472">
        <w:rPr>
          <w:rtl/>
        </w:rPr>
        <w:t xml:space="preserve"> إحدى أبرز الإشكاليات التنظيمية. فالقانون الدولي يعتمد على المعاهدات متعددة الأطراف والعرف الدولي، وكلا المصدرين لم يواكبا بعد التطورات المتسارعة للعملات المشفرة. كما أن عدم وجود إجماع بين الدول حول طبيعة </w:t>
      </w:r>
      <w:proofErr w:type="spellStart"/>
      <w:r w:rsidRPr="00CB6472">
        <w:rPr>
          <w:rtl/>
        </w:rPr>
        <w:t>البيتكوين</w:t>
      </w:r>
      <w:proofErr w:type="spellEnd"/>
      <w:r w:rsidRPr="00CB6472">
        <w:rPr>
          <w:rtl/>
        </w:rPr>
        <w:t xml:space="preserve"> يعوق التوصل إلى اتفاقيات تنظيمية ملزمة (٨)</w:t>
      </w:r>
      <w:r w:rsidRPr="00CB6472">
        <w:t>.</w:t>
      </w:r>
    </w:p>
    <w:p w14:paraId="4586F346" w14:textId="56FBEE5E" w:rsidR="00CB6472" w:rsidRPr="00CB6472" w:rsidRDefault="00CB6472" w:rsidP="00CB6472">
      <w:r w:rsidRPr="00CB6472">
        <mc:AlternateContent>
          <mc:Choice Requires="wps">
            <w:drawing>
              <wp:inline distT="0" distB="0" distL="0" distR="0" wp14:anchorId="4D54AAC2" wp14:editId="387E0E6B">
                <wp:extent cx="304800" cy="304800"/>
                <wp:effectExtent l="0" t="0" r="0" b="0"/>
                <wp:docPr id="1841254498" name="Rectangle 227" descr="GOLD GO0096 GOLD 0.5.50 bitcoin B COLD AMES ₿ 0.0.5.66 OZD DOL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008F90" id="Rectangle 227" o:spid="_x0000_s1026" alt="GOLD GO0096 GOLD 0.5.50 bitcoin B COLD AMES ₿ 0.0.5.66 OZD DOL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2FA995" w14:textId="77777777" w:rsidR="00CB6472" w:rsidRPr="00CB6472" w:rsidRDefault="00CB6472" w:rsidP="00CB6472">
      <w:r w:rsidRPr="00CB6472">
        <w:rPr>
          <w:rtl/>
        </w:rPr>
        <w:t xml:space="preserve">غامضة تتيح استخدام </w:t>
      </w:r>
      <w:proofErr w:type="spellStart"/>
      <w:r w:rsidRPr="00CB6472">
        <w:rPr>
          <w:rtl/>
        </w:rPr>
        <w:t>البيتكوين</w:t>
      </w:r>
      <w:proofErr w:type="spellEnd"/>
      <w:r w:rsidRPr="00CB6472">
        <w:rPr>
          <w:rtl/>
        </w:rPr>
        <w:t xml:space="preserve"> في أنشطة قد تكون مشروعة أو غير مشروعة، دون وجود إطار دولي متماسك يضبط المعاملات أو يحدد المسؤوليات، وهو ما يسلط الضوء على ضرورة تطوير قواعد قانونية دولية حديثة تواكب هذه الظاهرة النقدية الجديدة</w:t>
      </w:r>
      <w:r w:rsidRPr="00CB6472">
        <w:t>.</w:t>
      </w:r>
    </w:p>
    <w:p w14:paraId="70899B35" w14:textId="77777777" w:rsidR="00CB6472" w:rsidRPr="00CB6472" w:rsidRDefault="00CB6472" w:rsidP="00CB6472">
      <w:pPr>
        <w:rPr>
          <w:b/>
          <w:bCs/>
        </w:rPr>
      </w:pPr>
      <w:r w:rsidRPr="00CB6472">
        <w:rPr>
          <w:b/>
          <w:bCs/>
          <w:rtl/>
        </w:rPr>
        <w:t>٣</w:t>
      </w:r>
      <w:r w:rsidRPr="00CB6472">
        <w:rPr>
          <w:b/>
          <w:bCs/>
        </w:rPr>
        <w:t xml:space="preserve">. </w:t>
      </w:r>
      <w:r w:rsidRPr="00CB6472">
        <w:rPr>
          <w:b/>
          <w:bCs/>
          <w:rtl/>
        </w:rPr>
        <w:t xml:space="preserve">موقف الدول والمنظمات الدولية من الطبيعة القانونية </w:t>
      </w:r>
      <w:proofErr w:type="spellStart"/>
      <w:r w:rsidRPr="00CB6472">
        <w:rPr>
          <w:b/>
          <w:bCs/>
          <w:rtl/>
        </w:rPr>
        <w:t>للبيتكوين</w:t>
      </w:r>
      <w:proofErr w:type="spellEnd"/>
    </w:p>
    <w:p w14:paraId="6A14378A" w14:textId="77777777" w:rsidR="00CB6472" w:rsidRPr="00CB6472" w:rsidRDefault="00CB6472" w:rsidP="00CB6472">
      <w:r w:rsidRPr="00CB6472">
        <w:rPr>
          <w:rtl/>
        </w:rPr>
        <w:t xml:space="preserve">رغم الأثر العابر للحدود الذي تُحدثه العملات المشفرة، وفي مقدمتها </w:t>
      </w:r>
      <w:proofErr w:type="spellStart"/>
      <w:r w:rsidRPr="00CB6472">
        <w:rPr>
          <w:rtl/>
        </w:rPr>
        <w:t>البيتكوين</w:t>
      </w:r>
      <w:proofErr w:type="spellEnd"/>
      <w:r w:rsidRPr="00CB6472">
        <w:rPr>
          <w:rtl/>
        </w:rPr>
        <w:t>، فإن القانون الدولي ما يزال مترددًا في تقديم إطار تنظيمي صريح ومُلزم، مكتفيًا بمواقف وإشارات صادرة عن بعض الهيئات والمنظمات الدولية، وهي بطبيعتها ذات طابع استرشادي أكثر منها إلزامية. ويمكن إبراز أهم هذه المواقف على النحو التالي</w:t>
      </w:r>
      <w:r w:rsidRPr="00CB6472">
        <w:t>:</w:t>
      </w:r>
    </w:p>
    <w:p w14:paraId="24A38991" w14:textId="77777777" w:rsidR="00CB6472" w:rsidRPr="00CB6472" w:rsidRDefault="00CB6472" w:rsidP="00CB6472">
      <w:r w:rsidRPr="00CB6472">
        <w:rPr>
          <w:rFonts w:ascii="Cambria Math" w:hAnsi="Cambria Math" w:cs="Cambria Math"/>
        </w:rPr>
        <w:t>◆</w:t>
      </w:r>
      <w:r w:rsidRPr="00CB6472">
        <w:t xml:space="preserve"> </w:t>
      </w:r>
      <w:r w:rsidRPr="00CB6472">
        <w:rPr>
          <w:rtl/>
        </w:rPr>
        <w:t>صندوق النقد الدولي</w:t>
      </w:r>
      <w:r w:rsidRPr="00CB6472">
        <w:t xml:space="preserve"> (IMF): </w:t>
      </w:r>
      <w:r w:rsidRPr="00CB6472">
        <w:rPr>
          <w:rtl/>
        </w:rPr>
        <w:t xml:space="preserve">تناول </w:t>
      </w:r>
      <w:proofErr w:type="spellStart"/>
      <w:r w:rsidRPr="00CB6472">
        <w:rPr>
          <w:rtl/>
        </w:rPr>
        <w:t>البيتكوين</w:t>
      </w:r>
      <w:proofErr w:type="spellEnd"/>
      <w:r w:rsidRPr="00CB6472">
        <w:rPr>
          <w:rtl/>
        </w:rPr>
        <w:t xml:space="preserve"> في تقاريره باعتباره أصلًا رقميًّا شديد التقلب، لا تنطبق عليه خصائص العملة القانونية المعترف بها في الاقتصاد الدولي، كالاستقرار والسعر المرجعي والقبول العام. وقد حذر الصندوق من مخاطره على الاستقرار النقدي والمالي، خاصة في الدول ذات الاقتصادات الهشة، مع تأكيد ضرورة تعزيز </w:t>
      </w:r>
      <w:proofErr w:type="gramStart"/>
      <w:r w:rsidRPr="00CB6472">
        <w:rPr>
          <w:rtl/>
        </w:rPr>
        <w:t>الرقابة.(</w:t>
      </w:r>
      <w:proofErr w:type="gramEnd"/>
      <w:r w:rsidRPr="00CB6472">
        <w:rPr>
          <w:rtl/>
        </w:rPr>
        <w:t>٩)</w:t>
      </w:r>
    </w:p>
    <w:p w14:paraId="30E150C0" w14:textId="77777777" w:rsidR="00CB6472" w:rsidRPr="00CB6472" w:rsidRDefault="00CB6472" w:rsidP="00CB6472">
      <w:r w:rsidRPr="00CB6472">
        <w:rPr>
          <w:rFonts w:ascii="Cambria Math" w:hAnsi="Cambria Math" w:cs="Cambria Math"/>
        </w:rPr>
        <w:t>◆</w:t>
      </w:r>
      <w:r w:rsidRPr="00CB6472">
        <w:t xml:space="preserve"> </w:t>
      </w:r>
      <w:r w:rsidRPr="00CB6472">
        <w:rPr>
          <w:rtl/>
        </w:rPr>
        <w:t>مجموعة العشرين</w:t>
      </w:r>
      <w:r w:rsidRPr="00CB6472">
        <w:t xml:space="preserve"> (G20): </w:t>
      </w:r>
      <w:r w:rsidRPr="00CB6472">
        <w:rPr>
          <w:rtl/>
        </w:rPr>
        <w:t xml:space="preserve">أصدرت بيانات سياسية تدعو إلى تنسيق الجهود التنظيمية على المستوى العالمي، وتفادي الفجوات بين النظم القانونية الوطنية، بما يحول دون استخدام العملات المشفرة في التهرب الضريبي، وغسل الأموال، وتمويل </w:t>
      </w:r>
      <w:proofErr w:type="gramStart"/>
      <w:r w:rsidRPr="00CB6472">
        <w:rPr>
          <w:rtl/>
        </w:rPr>
        <w:t>الإرهاب(</w:t>
      </w:r>
      <w:proofErr w:type="gramEnd"/>
      <w:r w:rsidRPr="00CB6472">
        <w:rPr>
          <w:rtl/>
          <w:lang w:bidi="fa-IR"/>
        </w:rPr>
        <w:t xml:space="preserve">۱۰). </w:t>
      </w:r>
      <w:r w:rsidRPr="00CB6472">
        <w:rPr>
          <w:rtl/>
        </w:rPr>
        <w:t>إلا أن هذه التصريحات لم تترجم حتى الآن إلى معاهدات أو قواعد دولية ملزمة</w:t>
      </w:r>
      <w:r w:rsidRPr="00CB6472">
        <w:t>.</w:t>
      </w:r>
    </w:p>
    <w:p w14:paraId="4EE39DC1" w14:textId="4BE63683" w:rsidR="00CB6472" w:rsidRPr="00CB6472" w:rsidRDefault="00CB6472" w:rsidP="00CB6472">
      <w:r w:rsidRPr="00CB6472">
        <mc:AlternateContent>
          <mc:Choice Requires="wps">
            <w:drawing>
              <wp:inline distT="0" distB="0" distL="0" distR="0" wp14:anchorId="4427C40B" wp14:editId="67F20CE9">
                <wp:extent cx="304800" cy="304800"/>
                <wp:effectExtent l="0" t="0" r="0" b="0"/>
                <wp:docPr id="1837330830" name="Rectangle 226" descr="JONETARY FUN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47BBF1" id="Rectangle 226" o:spid="_x0000_s1026" alt="JONETARY FUN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27E44F" w14:textId="77777777" w:rsidR="00CB6472" w:rsidRPr="00CB6472" w:rsidRDefault="00CB6472" w:rsidP="00CB6472">
      <w:r w:rsidRPr="00CB6472">
        <w:rPr>
          <w:rFonts w:ascii="Cambria Math" w:hAnsi="Cambria Math" w:cs="Cambria Math"/>
        </w:rPr>
        <w:t>◆</w:t>
      </w:r>
      <w:r w:rsidRPr="00CB6472">
        <w:t xml:space="preserve"> </w:t>
      </w:r>
      <w:r w:rsidRPr="00CB6472">
        <w:rPr>
          <w:rtl/>
        </w:rPr>
        <w:t>مجموعة العمل المالي</w:t>
      </w:r>
      <w:r w:rsidRPr="00CB6472">
        <w:t xml:space="preserve"> (FATF): </w:t>
      </w:r>
      <w:r w:rsidRPr="00CB6472">
        <w:rPr>
          <w:rtl/>
        </w:rPr>
        <w:t xml:space="preserve">كانت من أكثر المؤسسات تحديدًا في موقفها، إذ اعتبرت </w:t>
      </w:r>
      <w:proofErr w:type="spellStart"/>
      <w:r w:rsidRPr="00CB6472">
        <w:rPr>
          <w:rtl/>
        </w:rPr>
        <w:t>البيتكوين</w:t>
      </w:r>
      <w:proofErr w:type="spellEnd"/>
      <w:r w:rsidRPr="00CB6472">
        <w:rPr>
          <w:rtl/>
        </w:rPr>
        <w:t xml:space="preserve"> وغيره من الأصول المشفرة ضمن فئة "الأصول الافتراضية</w:t>
      </w:r>
      <w:r w:rsidRPr="00CB6472">
        <w:t xml:space="preserve">" (Virtual </w:t>
      </w:r>
      <w:proofErr w:type="gramStart"/>
      <w:r w:rsidRPr="00CB6472">
        <w:t>Assets)</w:t>
      </w:r>
      <w:r w:rsidRPr="00CB6472">
        <w:rPr>
          <w:rtl/>
        </w:rPr>
        <w:t>،</w:t>
      </w:r>
      <w:proofErr w:type="gramEnd"/>
      <w:r w:rsidRPr="00CB6472">
        <w:rPr>
          <w:rtl/>
        </w:rPr>
        <w:t xml:space="preserve"> وطالبت الدول الأعضاء بتطبيق معايير مكافحة غسل الأموال وتمويل الإرهاب على مزودي خدمات الأصول الرقمية، مثل منصات التداول ومحافظ الحفظ </w:t>
      </w:r>
      <w:proofErr w:type="gramStart"/>
      <w:r w:rsidRPr="00CB6472">
        <w:rPr>
          <w:rtl/>
        </w:rPr>
        <w:t>الإلكتروني</w:t>
      </w:r>
      <w:r w:rsidRPr="00CB6472">
        <w:t>(</w:t>
      </w:r>
      <w:proofErr w:type="gramEnd"/>
      <w:r w:rsidRPr="00CB6472">
        <w:rPr>
          <w:rtl/>
          <w:lang w:bidi="fa-IR"/>
        </w:rPr>
        <w:t>۱۱</w:t>
      </w:r>
      <w:r w:rsidRPr="00CB6472">
        <w:t>).</w:t>
      </w:r>
    </w:p>
    <w:p w14:paraId="4E6E7374" w14:textId="77777777" w:rsidR="00CB6472" w:rsidRPr="00CB6472" w:rsidRDefault="00CB6472" w:rsidP="00CB6472">
      <w:r w:rsidRPr="00CB6472">
        <w:rPr>
          <w:rtl/>
        </w:rPr>
        <w:t xml:space="preserve">ورغم أهمية هذه المواقف، فإنها لا ترقى إلى مستوى القانون الدولي الملزم، إذ لم تُدرج في اتفاقيات متعددة الأطراف أو تصدر بصيغة تشريعية عن هيئة قانونية دولية معترف بها. وهو ما يعني أن النظام القانوني الدولي لا يزال يفتقر إلى نص قانوني صريح يحدد بوضوح الوضع القانوني </w:t>
      </w:r>
      <w:proofErr w:type="spellStart"/>
      <w:r w:rsidRPr="00CB6472">
        <w:rPr>
          <w:rtl/>
        </w:rPr>
        <w:t>للبيتكوين</w:t>
      </w:r>
      <w:proofErr w:type="spellEnd"/>
      <w:r w:rsidRPr="00CB6472">
        <w:rPr>
          <w:rtl/>
        </w:rPr>
        <w:t xml:space="preserve">، سواء من حيث التصنيف أو التنظيم أو الاستخدام. ويُبرز هذا الغياب </w:t>
      </w:r>
      <w:r w:rsidRPr="00CB6472">
        <w:rPr>
          <w:rtl/>
        </w:rPr>
        <w:lastRenderedPageBreak/>
        <w:t>حاجة ملحة إلى إعادة التفكير في الأدوات القانونية التقليدية، التي ثبت قصورها أمام طبيعة العملات الرقمية كظواهر لا مركزية، وسريعة التطور، وعابرة للحدود</w:t>
      </w:r>
      <w:r w:rsidRPr="00CB6472">
        <w:t>.</w:t>
      </w:r>
    </w:p>
    <w:p w14:paraId="7E50114A" w14:textId="77777777" w:rsidR="00CB6472" w:rsidRPr="00CB6472" w:rsidRDefault="00CB6472" w:rsidP="00CB6472">
      <w:pPr>
        <w:rPr>
          <w:b/>
          <w:bCs/>
        </w:rPr>
      </w:pPr>
      <w:r w:rsidRPr="00CB6472">
        <w:rPr>
          <w:b/>
          <w:bCs/>
          <w:rtl/>
        </w:rPr>
        <w:t xml:space="preserve">المحور الثاني: التنظيم الدولي </w:t>
      </w:r>
      <w:proofErr w:type="spellStart"/>
      <w:r w:rsidRPr="00CB6472">
        <w:rPr>
          <w:b/>
          <w:bCs/>
          <w:rtl/>
        </w:rPr>
        <w:t>للبيتكوين</w:t>
      </w:r>
      <w:proofErr w:type="spellEnd"/>
      <w:r w:rsidRPr="00CB6472">
        <w:rPr>
          <w:b/>
          <w:bCs/>
          <w:rtl/>
        </w:rPr>
        <w:t xml:space="preserve"> - غياب الإطار أم تعدد الأطر؟</w:t>
      </w:r>
    </w:p>
    <w:p w14:paraId="60B43027" w14:textId="77777777" w:rsidR="00CB6472" w:rsidRPr="00CB6472" w:rsidRDefault="00CB6472" w:rsidP="00CB6472">
      <w:pPr>
        <w:rPr>
          <w:b/>
          <w:bCs/>
        </w:rPr>
      </w:pPr>
      <w:r w:rsidRPr="00CB6472">
        <w:rPr>
          <w:b/>
          <w:bCs/>
          <w:rtl/>
        </w:rPr>
        <w:t>١</w:t>
      </w:r>
      <w:r w:rsidRPr="00CB6472">
        <w:rPr>
          <w:b/>
          <w:bCs/>
        </w:rPr>
        <w:t xml:space="preserve">. </w:t>
      </w:r>
      <w:r w:rsidRPr="00CB6472">
        <w:rPr>
          <w:b/>
          <w:bCs/>
          <w:rtl/>
        </w:rPr>
        <w:t>غياب اتفاقيات دولية ملزمة لتنظيم العملات الرقمية</w:t>
      </w:r>
    </w:p>
    <w:p w14:paraId="7BA83423" w14:textId="77777777" w:rsidR="00CB6472" w:rsidRPr="00CB6472" w:rsidRDefault="00CB6472" w:rsidP="00CB6472">
      <w:r w:rsidRPr="00CB6472">
        <w:rPr>
          <w:rtl/>
        </w:rPr>
        <w:t xml:space="preserve">رغم التوسع المضطرد في استخدام العملات الرقمية المشفرة، وعلى رأسها </w:t>
      </w:r>
      <w:proofErr w:type="spellStart"/>
      <w:r w:rsidRPr="00CB6472">
        <w:rPr>
          <w:rtl/>
        </w:rPr>
        <w:t>البيتكوين</w:t>
      </w:r>
      <w:proofErr w:type="spellEnd"/>
      <w:r w:rsidRPr="00CB6472">
        <w:rPr>
          <w:rtl/>
        </w:rPr>
        <w:t>، فإن النظام القانوني الدولي لا يزال يفتقر إلى أية اتفاقية دولية مُلزمة تُحدد وضع هذه العملات أو تُنظم آليات التعامل بها عبر الحدود. وهذا الفراغ التشريعي لا يُعزى إلى غياب الاهتمام، وإنما إلى جملة من الإشكاليات البنيوية والوظيفية في بنية القانون الدولي ذاته</w:t>
      </w:r>
      <w:r w:rsidRPr="00CB6472">
        <w:t>.</w:t>
      </w:r>
    </w:p>
    <w:p w14:paraId="7EE51919" w14:textId="77777777" w:rsidR="00CB6472" w:rsidRPr="00CB6472" w:rsidRDefault="00CB6472" w:rsidP="00CB6472">
      <w:r w:rsidRPr="00CB6472">
        <w:rPr>
          <w:rtl/>
        </w:rPr>
        <w:t xml:space="preserve">يمكن تلخيص أبرز العوائق التي حالت دون صياغة إطار دولي ملزم </w:t>
      </w:r>
      <w:proofErr w:type="spellStart"/>
      <w:r w:rsidRPr="00CB6472">
        <w:rPr>
          <w:rtl/>
        </w:rPr>
        <w:t>فیما</w:t>
      </w:r>
      <w:proofErr w:type="spellEnd"/>
      <w:r w:rsidRPr="00CB6472">
        <w:rPr>
          <w:rtl/>
        </w:rPr>
        <w:t xml:space="preserve"> يلي</w:t>
      </w:r>
      <w:r w:rsidRPr="00CB6472">
        <w:t>:</w:t>
      </w:r>
    </w:p>
    <w:p w14:paraId="3600D3FC" w14:textId="77777777" w:rsidR="00CB6472" w:rsidRPr="00CB6472" w:rsidRDefault="00CB6472" w:rsidP="00CB6472">
      <w:r w:rsidRPr="00CB6472">
        <w:rPr>
          <w:rFonts w:ascii="Cambria Math" w:hAnsi="Cambria Math" w:cs="Cambria Math"/>
        </w:rPr>
        <w:t>◆</w:t>
      </w:r>
      <w:r w:rsidRPr="00CB6472">
        <w:t xml:space="preserve"> </w:t>
      </w:r>
      <w:r w:rsidRPr="00CB6472">
        <w:rPr>
          <w:rtl/>
        </w:rPr>
        <w:t xml:space="preserve">غياب تعريف دولي موحد للعملات المشفرة: تختلف الدول والمنظمات في توصيفها القانوني </w:t>
      </w:r>
      <w:proofErr w:type="spellStart"/>
      <w:r w:rsidRPr="00CB6472">
        <w:rPr>
          <w:rtl/>
        </w:rPr>
        <w:t>للبيتكوين</w:t>
      </w:r>
      <w:proofErr w:type="spellEnd"/>
      <w:r w:rsidRPr="00CB6472">
        <w:rPr>
          <w:rtl/>
        </w:rPr>
        <w:t>، فتراه بعض الأنظمة "أصلًا رقميًّا"، وأخرى تعتبر "سلعة رقمية"، بينما تتعامل معه قلة من الدول كـ "عملة قانونية". هذا التباين المفاهيمي يُضعف أية محاولة لصياغة قاعدة قانونية مشتركة</w:t>
      </w:r>
      <w:r w:rsidRPr="00CB6472">
        <w:t>.</w:t>
      </w:r>
    </w:p>
    <w:p w14:paraId="58D146C8" w14:textId="77777777" w:rsidR="00CB6472" w:rsidRPr="00CB6472" w:rsidRDefault="00CB6472" w:rsidP="00CB6472">
      <w:r w:rsidRPr="00CB6472">
        <w:rPr>
          <w:rFonts w:ascii="Cambria Math" w:hAnsi="Cambria Math" w:cs="Cambria Math"/>
        </w:rPr>
        <w:t>◆</w:t>
      </w:r>
      <w:r w:rsidRPr="00CB6472">
        <w:t xml:space="preserve"> </w:t>
      </w:r>
      <w:r w:rsidRPr="00CB6472">
        <w:rPr>
          <w:rtl/>
        </w:rPr>
        <w:t xml:space="preserve">تضارب السياسات الاقتصادية والضريبية بين الدول: تنظر بعض الحكومات إلى العملات الرقمية باعتبارها فرصة اقتصادية وتكنولوجية، فيما </w:t>
      </w:r>
      <w:proofErr w:type="spellStart"/>
      <w:r w:rsidRPr="00CB6472">
        <w:rPr>
          <w:rtl/>
        </w:rPr>
        <w:t>تری</w:t>
      </w:r>
      <w:proofErr w:type="spellEnd"/>
      <w:r w:rsidRPr="00CB6472">
        <w:rPr>
          <w:rtl/>
        </w:rPr>
        <w:t xml:space="preserve"> فيها </w:t>
      </w:r>
      <w:proofErr w:type="spellStart"/>
      <w:r w:rsidRPr="00CB6472">
        <w:rPr>
          <w:rtl/>
        </w:rPr>
        <w:t>أخری</w:t>
      </w:r>
      <w:proofErr w:type="spellEnd"/>
      <w:r w:rsidRPr="00CB6472">
        <w:rPr>
          <w:rtl/>
        </w:rPr>
        <w:t xml:space="preserve"> </w:t>
      </w:r>
      <w:proofErr w:type="spellStart"/>
      <w:r w:rsidRPr="00CB6472">
        <w:rPr>
          <w:rtl/>
        </w:rPr>
        <w:t>تهدیدًا</w:t>
      </w:r>
      <w:proofErr w:type="spellEnd"/>
      <w:r w:rsidRPr="00CB6472">
        <w:rPr>
          <w:rtl/>
        </w:rPr>
        <w:t xml:space="preserve"> لاستقرارها النقدي أو لسيادتها المالية (</w:t>
      </w:r>
      <w:r w:rsidRPr="00CB6472">
        <w:rPr>
          <w:rtl/>
          <w:lang w:bidi="fa-IR"/>
        </w:rPr>
        <w:t xml:space="preserve">۱۲). </w:t>
      </w:r>
      <w:r w:rsidRPr="00CB6472">
        <w:rPr>
          <w:rtl/>
        </w:rPr>
        <w:t>ويؤدي هذا التضارب إلى صعوبة التوصل إلى توافق دولي بشأن تنظيمها</w:t>
      </w:r>
      <w:r w:rsidRPr="00CB6472">
        <w:t>.</w:t>
      </w:r>
    </w:p>
    <w:p w14:paraId="6F95577F" w14:textId="77777777" w:rsidR="00CB6472" w:rsidRPr="00CB6472" w:rsidRDefault="00CB6472" w:rsidP="00CB6472">
      <w:r w:rsidRPr="00CB6472">
        <w:rPr>
          <w:rFonts w:ascii="Cambria Math" w:hAnsi="Cambria Math" w:cs="Cambria Math"/>
        </w:rPr>
        <w:t>◆</w:t>
      </w:r>
      <w:r w:rsidRPr="00CB6472">
        <w:t xml:space="preserve"> </w:t>
      </w:r>
      <w:r w:rsidRPr="00CB6472">
        <w:rPr>
          <w:rtl/>
        </w:rPr>
        <w:t>اعتماد القانون الدولي على مبدأ الرضا السيادي</w:t>
      </w:r>
      <w:r w:rsidRPr="00CB6472">
        <w:t xml:space="preserve"> (Consent of States): </w:t>
      </w:r>
      <w:r w:rsidRPr="00CB6472">
        <w:rPr>
          <w:rtl/>
        </w:rPr>
        <w:t>بخلاف القوانين الوطنية التي تُفرض بقوة السلطة، يقوم القانون الدولي التقليدي على قبول الأطراف (</w:t>
      </w:r>
      <w:r w:rsidRPr="00CB6472">
        <w:rPr>
          <w:rtl/>
          <w:lang w:bidi="fa-IR"/>
        </w:rPr>
        <w:t xml:space="preserve">۱۳). </w:t>
      </w:r>
      <w:r w:rsidRPr="00CB6472">
        <w:rPr>
          <w:rtl/>
        </w:rPr>
        <w:t xml:space="preserve">وبالتالي، فإن غياب الإرادة الجماعية يُفرغ أية محاولة لتنظيم </w:t>
      </w:r>
      <w:proofErr w:type="spellStart"/>
      <w:r w:rsidRPr="00CB6472">
        <w:rPr>
          <w:rtl/>
        </w:rPr>
        <w:t>البیتكوین</w:t>
      </w:r>
      <w:proofErr w:type="spellEnd"/>
      <w:r w:rsidRPr="00CB6472">
        <w:rPr>
          <w:rtl/>
        </w:rPr>
        <w:t xml:space="preserve"> من قوتها الإلزامية</w:t>
      </w:r>
      <w:r w:rsidRPr="00CB6472">
        <w:t>.</w:t>
      </w:r>
    </w:p>
    <w:p w14:paraId="4F4A921B" w14:textId="77777777" w:rsidR="00CB6472" w:rsidRPr="00CB6472" w:rsidRDefault="00CB6472" w:rsidP="00CB6472">
      <w:r w:rsidRPr="00CB6472">
        <w:rPr>
          <w:rtl/>
        </w:rPr>
        <w:t xml:space="preserve">الطبيعة العابرة للحدود واللامركزية التقنية: يمثل </w:t>
      </w:r>
      <w:proofErr w:type="spellStart"/>
      <w:r w:rsidRPr="00CB6472">
        <w:rPr>
          <w:rtl/>
        </w:rPr>
        <w:t>البيتكوين</w:t>
      </w:r>
      <w:proofErr w:type="spellEnd"/>
      <w:r w:rsidRPr="00CB6472">
        <w:rPr>
          <w:rtl/>
        </w:rPr>
        <w:t xml:space="preserve"> نموذجًا جديدًا يتجاوز الأطر التقليدية للدولة والحدود، ما يجعل إخضاعه لقواعد قانونية دولية جامدة أمرًا معقدًا في ظل التطور التقني السريع وانعدام جهة مركزية مسؤولة يمكن مساءلتها أو إلزامها</w:t>
      </w:r>
      <w:r w:rsidRPr="00CB6472">
        <w:t>.</w:t>
      </w:r>
    </w:p>
    <w:p w14:paraId="7AD3F018" w14:textId="77777777" w:rsidR="00CB6472" w:rsidRPr="00CB6472" w:rsidRDefault="00CB6472" w:rsidP="00CB6472">
      <w:r w:rsidRPr="00CB6472">
        <w:rPr>
          <w:rtl/>
        </w:rPr>
        <w:t xml:space="preserve">نتيجة هذه المعوقات هي أن </w:t>
      </w:r>
      <w:proofErr w:type="spellStart"/>
      <w:r w:rsidRPr="00CB6472">
        <w:rPr>
          <w:rtl/>
        </w:rPr>
        <w:t>البيتكوين</w:t>
      </w:r>
      <w:proofErr w:type="spellEnd"/>
      <w:r w:rsidRPr="00CB6472">
        <w:rPr>
          <w:rtl/>
        </w:rPr>
        <w:t xml:space="preserve"> يتحرك اليوم في فضاء قانوني غير مقنن على المستوى الدولي، مما يُسهّل إساءة استخدامه في أنشطة غير مشروعة مثل: غسل الأموال، وتمويل الإرهاب، والتهرب الضريبي، فضلًا عن تعقيد جهود التعاون العابر للحدود بشأنه. وهذا الفراغ يطرح إشكالية ملحّة بشأن الحاجة إلى تطوير منظومة قانونية دولية قادرة على مواكبة التحولات التقنية، دون الإخلال بالمبادئ الأساسية للسيادة الوطنية والتنوع التشريعي</w:t>
      </w:r>
      <w:r w:rsidRPr="00CB6472">
        <w:t>.</w:t>
      </w:r>
    </w:p>
    <w:p w14:paraId="2FAEC434" w14:textId="77777777" w:rsidR="00CB6472" w:rsidRPr="00CB6472" w:rsidRDefault="00CB6472" w:rsidP="00CB6472">
      <w:pPr>
        <w:rPr>
          <w:b/>
          <w:bCs/>
        </w:rPr>
      </w:pPr>
      <w:r w:rsidRPr="00CB6472">
        <w:rPr>
          <w:b/>
          <w:bCs/>
          <w:rtl/>
        </w:rPr>
        <w:t>٢</w:t>
      </w:r>
      <w:r w:rsidRPr="00CB6472">
        <w:rPr>
          <w:b/>
          <w:bCs/>
        </w:rPr>
        <w:t xml:space="preserve">. </w:t>
      </w:r>
      <w:r w:rsidRPr="00CB6472">
        <w:rPr>
          <w:b/>
          <w:bCs/>
          <w:rtl/>
        </w:rPr>
        <w:t>المبادرات الدولية غير الملزمة</w:t>
      </w:r>
      <w:r w:rsidRPr="00CB6472">
        <w:rPr>
          <w:b/>
          <w:bCs/>
        </w:rPr>
        <w:t xml:space="preserve"> (Soft Law)</w:t>
      </w:r>
    </w:p>
    <w:p w14:paraId="5EA9BF8D" w14:textId="77777777" w:rsidR="00CB6472" w:rsidRPr="00CB6472" w:rsidRDefault="00CB6472" w:rsidP="00CB6472">
      <w:r w:rsidRPr="00CB6472">
        <w:rPr>
          <w:rtl/>
        </w:rPr>
        <w:t xml:space="preserve">في ظل غياب إطار قانوني دولي ملزم ينظم وضع </w:t>
      </w:r>
      <w:proofErr w:type="spellStart"/>
      <w:r w:rsidRPr="00CB6472">
        <w:rPr>
          <w:rtl/>
        </w:rPr>
        <w:t>البيتكوين</w:t>
      </w:r>
      <w:proofErr w:type="spellEnd"/>
      <w:r w:rsidRPr="00CB6472">
        <w:rPr>
          <w:rtl/>
        </w:rPr>
        <w:t xml:space="preserve"> والعملات الرقمية بصفة عامة، لجأت العديد من المنظمات الدولية والتكتلات الاقتصادية الكبرى إلى تبني أدوات تنظيمية غير ملزمة، تُعرف في فقه القانون الدولي بمصطلح "القانون المرن</w:t>
      </w:r>
      <w:r w:rsidRPr="00CB6472">
        <w:t xml:space="preserve">" (Soft Law). </w:t>
      </w:r>
      <w:r w:rsidRPr="00CB6472">
        <w:rPr>
          <w:rtl/>
        </w:rPr>
        <w:t>ورغم أن هذه المبادرات لا تتمتع بقوة الإلزام القانوني، فإنها تلعب دورًا مؤثرًا في توجيه السياسات الوطنية، وتُمهّد الطريق لبناء توافقات دولية قد تُفضي مستقبلًا إلى قواعد قانونية ملزمة. ومن أبرز هذه المبادرات</w:t>
      </w:r>
      <w:r w:rsidRPr="00CB6472">
        <w:t>:</w:t>
      </w:r>
    </w:p>
    <w:p w14:paraId="31267B0F" w14:textId="77777777" w:rsidR="00CB6472" w:rsidRPr="00CB6472" w:rsidRDefault="00CB6472" w:rsidP="00CB6472">
      <w:pPr>
        <w:rPr>
          <w:b/>
          <w:bCs/>
        </w:rPr>
      </w:pPr>
      <w:r w:rsidRPr="00CB6472">
        <w:rPr>
          <w:b/>
          <w:bCs/>
          <w:rtl/>
        </w:rPr>
        <w:t>أ. توصيات مجموعة العمل المالي</w:t>
      </w:r>
      <w:r w:rsidRPr="00CB6472">
        <w:rPr>
          <w:b/>
          <w:bCs/>
        </w:rPr>
        <w:t xml:space="preserve"> (FATF):</w:t>
      </w:r>
    </w:p>
    <w:p w14:paraId="2C4BCB70" w14:textId="77777777" w:rsidR="00CB6472" w:rsidRPr="00CB6472" w:rsidRDefault="00CB6472" w:rsidP="00CB6472">
      <w:r w:rsidRPr="00CB6472">
        <w:rPr>
          <w:rtl/>
        </w:rPr>
        <w:t xml:space="preserve">في عام </w:t>
      </w:r>
      <w:r w:rsidRPr="00CB6472">
        <w:rPr>
          <w:rtl/>
          <w:lang w:bidi="fa-IR"/>
        </w:rPr>
        <w:t>۲۰۱۹</w:t>
      </w:r>
      <w:r w:rsidRPr="00CB6472">
        <w:rPr>
          <w:rtl/>
        </w:rPr>
        <w:t>، أصدرت المجموعة مجموعة توصيات تهدف إلى إخضاع ما يُعرف بـ "الأصول الافتراضية" لمعايير مكافحة غسل الأموال وتمويل الإرهاب. وقد تضمنت هذه التوصيات قواعد محورية، مثل قاعدة "اعرف عميلك</w:t>
      </w:r>
      <w:r w:rsidRPr="00CB6472">
        <w:t>" (KYC) (</w:t>
      </w:r>
      <w:r w:rsidRPr="00CB6472">
        <w:rPr>
          <w:rtl/>
        </w:rPr>
        <w:t>١٤</w:t>
      </w:r>
      <w:r w:rsidRPr="00CB6472">
        <w:t>)</w:t>
      </w:r>
    </w:p>
    <w:p w14:paraId="72C84B1F" w14:textId="137518CC" w:rsidR="00CB6472" w:rsidRPr="00CB6472" w:rsidRDefault="00CB6472" w:rsidP="00CB6472">
      <w:r w:rsidRPr="00CB6472">
        <w:lastRenderedPageBreak/>
        <mc:AlternateContent>
          <mc:Choice Requires="wps">
            <w:drawing>
              <wp:inline distT="0" distB="0" distL="0" distR="0" wp14:anchorId="4498C598" wp14:editId="343C96E2">
                <wp:extent cx="304800" cy="304800"/>
                <wp:effectExtent l="0" t="0" r="0" b="0"/>
                <wp:docPr id="718505198" name="Rectangle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5B5E2" id="Rectangle 2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F6D063" w14:textId="77777777" w:rsidR="00CB6472" w:rsidRPr="00CB6472" w:rsidRDefault="00CB6472" w:rsidP="00CB6472">
      <w:r w:rsidRPr="00CB6472">
        <w:rPr>
          <w:rtl/>
        </w:rPr>
        <w:t>و"قاعدة السفر</w:t>
      </w:r>
      <w:r w:rsidRPr="00CB6472">
        <w:t>" (Travel Rule)</w:t>
      </w:r>
      <w:r w:rsidRPr="00CB6472">
        <w:rPr>
          <w:rtl/>
        </w:rPr>
        <w:t>، التي تفرض على مزوّدي خدمات الأصول الرقمية الكشف عن بيانات العملاء في حال انتقال الأصول عبر الحدود (١٥). ورغم طابعها غير الملزم، فقد تبنت العديد من الدول هذه التوصيات في أطرها التشريعية، ما جعلها تشكل مرجعية تنظيمية ذات أثر واسع النطاق</w:t>
      </w:r>
      <w:r w:rsidRPr="00CB6472">
        <w:t>.</w:t>
      </w:r>
    </w:p>
    <w:p w14:paraId="7FA51DA2" w14:textId="77777777" w:rsidR="00CB6472" w:rsidRPr="00CB6472" w:rsidRDefault="00CB6472" w:rsidP="00CB6472">
      <w:pPr>
        <w:rPr>
          <w:b/>
          <w:bCs/>
        </w:rPr>
      </w:pPr>
      <w:r w:rsidRPr="00CB6472">
        <w:rPr>
          <w:b/>
          <w:bCs/>
          <w:rtl/>
        </w:rPr>
        <w:t>ب. تشريع الاتحاد الأوروبي</w:t>
      </w:r>
      <w:r w:rsidRPr="00CB6472">
        <w:rPr>
          <w:b/>
          <w:bCs/>
        </w:rPr>
        <w:t xml:space="preserve"> (</w:t>
      </w:r>
      <w:proofErr w:type="spellStart"/>
      <w:r w:rsidRPr="00CB6472">
        <w:rPr>
          <w:b/>
          <w:bCs/>
        </w:rPr>
        <w:t>MiCA</w:t>
      </w:r>
      <w:proofErr w:type="spellEnd"/>
      <w:r w:rsidRPr="00CB6472">
        <w:rPr>
          <w:b/>
          <w:bCs/>
        </w:rPr>
        <w:t>):</w:t>
      </w:r>
    </w:p>
    <w:p w14:paraId="7C6ECE7A" w14:textId="77777777" w:rsidR="00CB6472" w:rsidRPr="00CB6472" w:rsidRDefault="00CB6472" w:rsidP="00CB6472">
      <w:r w:rsidRPr="00CB6472">
        <w:rPr>
          <w:rtl/>
        </w:rPr>
        <w:t>اعتمد الاتحاد الأوروبي مؤخرًا تنظيمًا شاملًا للأسواق في الأصول المشفرة تحت اسم</w:t>
      </w:r>
      <w:r w:rsidRPr="00CB6472">
        <w:t xml:space="preserve"> Markets (in Crypto-Assets Regulation (</w:t>
      </w:r>
      <w:proofErr w:type="spellStart"/>
      <w:r w:rsidRPr="00CB6472">
        <w:t>MiCA</w:t>
      </w:r>
      <w:proofErr w:type="spellEnd"/>
      <w:r w:rsidRPr="00CB6472">
        <w:t xml:space="preserve">. </w:t>
      </w:r>
      <w:r w:rsidRPr="00CB6472">
        <w:rPr>
          <w:rtl/>
        </w:rPr>
        <w:t>ويُعد هذا الإطار التشريعي الأول من نوعه من حيث الشمولية، إذ يفرض قواعد تنظيمية على جميع مزوّدي خدمات الأصول المشفرة داخل الفضاء الأوروبي (١٦). وعلى الرغم من طبيعته الإقليمية، فإن التأثير العالمي لهذا التنظيم يُعد ملموسًا؛ نظرًا لقوة السوق الأوروبية وارتباطها بالنظام المالي الدولي</w:t>
      </w:r>
      <w:r w:rsidRPr="00CB6472">
        <w:t>.</w:t>
      </w:r>
    </w:p>
    <w:p w14:paraId="41F41DA0" w14:textId="77777777" w:rsidR="00CB6472" w:rsidRPr="00CB6472" w:rsidRDefault="00CB6472" w:rsidP="00CB6472">
      <w:pPr>
        <w:rPr>
          <w:b/>
          <w:bCs/>
        </w:rPr>
      </w:pPr>
      <w:r w:rsidRPr="00CB6472">
        <w:rPr>
          <w:b/>
          <w:bCs/>
          <w:rtl/>
        </w:rPr>
        <w:t>جـ. مبادئ مجموعة العشرين والبنك الدولي</w:t>
      </w:r>
      <w:r w:rsidRPr="00CB6472">
        <w:rPr>
          <w:b/>
          <w:bCs/>
        </w:rPr>
        <w:t>:</w:t>
      </w:r>
    </w:p>
    <w:p w14:paraId="4D214DFA" w14:textId="77777777" w:rsidR="00CB6472" w:rsidRPr="00CB6472" w:rsidRDefault="00CB6472" w:rsidP="00CB6472">
      <w:r w:rsidRPr="00CB6472">
        <w:rPr>
          <w:rtl/>
        </w:rPr>
        <w:t>دعت مجموعة العشرين إلى تطوير "إطار تنظيمي عالمي منسق" يحد من المخاطر المرتبطة بالاستخدام غير المشروع للعملات الرقمية. كما أصدر كل من البنك الدولي وصندوق النقد الدولي تقارير تحليلية تناولت الجوانب القانونية والاقتصادية والتنظيمية لهذه الأصول، محذرة من آثارها على الاستقرار المالي، لا سيما في الدول النامية</w:t>
      </w:r>
      <w:r w:rsidRPr="00CB6472">
        <w:t>.</w:t>
      </w:r>
    </w:p>
    <w:p w14:paraId="11B95B45" w14:textId="5F725DA5" w:rsidR="00CB6472" w:rsidRPr="00CB6472" w:rsidRDefault="00CB6472" w:rsidP="00CB6472">
      <w:r w:rsidRPr="00CB6472">
        <mc:AlternateContent>
          <mc:Choice Requires="wps">
            <w:drawing>
              <wp:inline distT="0" distB="0" distL="0" distR="0" wp14:anchorId="33E12BC4" wp14:editId="3DF79DED">
                <wp:extent cx="304800" cy="304800"/>
                <wp:effectExtent l="0" t="0" r="0" b="0"/>
                <wp:docPr id="1688763559" name="Rectangle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5B9A94" id="Rectangle 2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EF2BAE" w14:textId="77777777" w:rsidR="00CB6472" w:rsidRPr="00CB6472" w:rsidRDefault="00CB6472" w:rsidP="00CB6472">
      <w:r w:rsidRPr="00CB6472">
        <w:rPr>
          <w:rtl/>
        </w:rPr>
        <w:t xml:space="preserve">مجمل القول، تمثل هذه المبادرات تجليات واضحة للقانون الدولي غير الملزم، لكنها تعكس - في الوقت ذاته - إرادة دولية متنامية نحو </w:t>
      </w:r>
      <w:proofErr w:type="spellStart"/>
      <w:r w:rsidRPr="00CB6472">
        <w:rPr>
          <w:rtl/>
        </w:rPr>
        <w:t>تقنین</w:t>
      </w:r>
      <w:proofErr w:type="spellEnd"/>
      <w:r w:rsidRPr="00CB6472">
        <w:rPr>
          <w:rtl/>
        </w:rPr>
        <w:t xml:space="preserve"> </w:t>
      </w:r>
      <w:proofErr w:type="spellStart"/>
      <w:r w:rsidRPr="00CB6472">
        <w:rPr>
          <w:rtl/>
        </w:rPr>
        <w:t>تدریجي</w:t>
      </w:r>
      <w:proofErr w:type="spellEnd"/>
      <w:r w:rsidRPr="00CB6472">
        <w:rPr>
          <w:rtl/>
        </w:rPr>
        <w:t xml:space="preserve"> ومتماسك للأصول الرقمية، وهو ما قد يُمهّد لاعتماد معايير قانونية ملزمة في المستقبل القريب</w:t>
      </w:r>
      <w:r w:rsidRPr="00CB6472">
        <w:t>.</w:t>
      </w:r>
    </w:p>
    <w:p w14:paraId="086B5BE0" w14:textId="77777777" w:rsidR="00CB6472" w:rsidRPr="00CB6472" w:rsidRDefault="00CB6472" w:rsidP="00CB6472">
      <w:pPr>
        <w:rPr>
          <w:b/>
          <w:bCs/>
        </w:rPr>
      </w:pPr>
      <w:r w:rsidRPr="00CB6472">
        <w:rPr>
          <w:b/>
          <w:bCs/>
          <w:rtl/>
        </w:rPr>
        <w:t>٣</w:t>
      </w:r>
      <w:r w:rsidRPr="00CB6472">
        <w:rPr>
          <w:b/>
          <w:bCs/>
        </w:rPr>
        <w:t xml:space="preserve">. </w:t>
      </w:r>
      <w:r w:rsidRPr="00CB6472">
        <w:rPr>
          <w:b/>
          <w:bCs/>
          <w:rtl/>
        </w:rPr>
        <w:t>دور القانون الدولي العرفي واحتمالات تطوره في هذا المجال</w:t>
      </w:r>
    </w:p>
    <w:p w14:paraId="19B0538E" w14:textId="77777777" w:rsidR="00CB6472" w:rsidRPr="00CB6472" w:rsidRDefault="00CB6472" w:rsidP="00CB6472">
      <w:r w:rsidRPr="00CB6472">
        <w:rPr>
          <w:rtl/>
        </w:rPr>
        <w:t>يُعد العرف الدولي أحد المصادر الأساسية للقانون الدولي العام، كما نصّت على ذلك المادة (١/٣٨/ب) من النظام الأساسي لمحكمة العدل الدولية، والتي تُقرّ بأن من بين القواعد التي تطبقها المحكمة: "العادات الدولية المقبولة كقانون، ما دامت دليلًا على ممارسة عامة مقبولة كقانون". ويتطلب تكوّن العرف الدولي تحقق شرطين رئيسين: أولهما، وجود ممارسة دولية منتظمة ومستمرة تقوم بها الدول في سلوكها الخارجي، وثانيهما، توافر عنصر الاعتقاد القانوني</w:t>
      </w:r>
      <w:r w:rsidRPr="00CB6472">
        <w:t xml:space="preserve"> (</w:t>
      </w:r>
      <w:proofErr w:type="spellStart"/>
      <w:r w:rsidRPr="00CB6472">
        <w:t>Opinio</w:t>
      </w:r>
      <w:proofErr w:type="spellEnd"/>
      <w:r w:rsidRPr="00CB6472">
        <w:t xml:space="preserve"> Juris) </w:t>
      </w:r>
      <w:r w:rsidRPr="00CB6472">
        <w:rPr>
          <w:rtl/>
        </w:rPr>
        <w:t xml:space="preserve">لدى هذه الدول، أي أن تنظر إلى هذه الممارسة باعتبارها ملزمة قانونًا </w:t>
      </w:r>
      <w:proofErr w:type="spellStart"/>
      <w:r w:rsidRPr="00CB6472">
        <w:rPr>
          <w:rtl/>
        </w:rPr>
        <w:t>ولیست</w:t>
      </w:r>
      <w:proofErr w:type="spellEnd"/>
      <w:r w:rsidRPr="00CB6472">
        <w:rPr>
          <w:rtl/>
        </w:rPr>
        <w:t xml:space="preserve"> مجرد تقليد أو إجراء إداري</w:t>
      </w:r>
      <w:r w:rsidRPr="00CB6472">
        <w:t>.</w:t>
      </w:r>
    </w:p>
    <w:p w14:paraId="1C822463" w14:textId="77777777" w:rsidR="00CB6472" w:rsidRPr="00CB6472" w:rsidRDefault="00CB6472" w:rsidP="00CB6472">
      <w:r w:rsidRPr="00CB6472">
        <w:rPr>
          <w:rtl/>
        </w:rPr>
        <w:t xml:space="preserve">وعند محاولة تطبيق هذه المعايير على ظاهرة </w:t>
      </w:r>
      <w:proofErr w:type="spellStart"/>
      <w:r w:rsidRPr="00CB6472">
        <w:rPr>
          <w:rtl/>
        </w:rPr>
        <w:t>البيتكوين</w:t>
      </w:r>
      <w:proofErr w:type="spellEnd"/>
      <w:r w:rsidRPr="00CB6472">
        <w:rPr>
          <w:rtl/>
        </w:rPr>
        <w:t>، يظهر بوضوح أن هناك فجوة ما تزال قائمة في إنشاء عرف دولي مستقر بشأن تنظيم العملات الرقمية المشفرة. فمن جهة الممارسة الدولية، يمكن رصد اتجاهات متزايدة لدى عدد من الدول لفرض رقابة قانونية وتنظيمية على مزودي</w:t>
      </w:r>
    </w:p>
    <w:p w14:paraId="47BAAD7A" w14:textId="77777777" w:rsidR="00CB6472" w:rsidRPr="00CB6472" w:rsidRDefault="00CB6472" w:rsidP="00CB6472">
      <w:r w:rsidRPr="00CB6472">
        <w:rPr>
          <w:rtl/>
        </w:rPr>
        <w:t>خدمات العملات الرقمية، خصوصًا من خلال تطبيق قواعد "اعرف عميلك</w:t>
      </w:r>
      <w:r w:rsidRPr="00CB6472">
        <w:t xml:space="preserve">" (KYC) </w:t>
      </w:r>
      <w:r w:rsidRPr="00CB6472">
        <w:rPr>
          <w:rtl/>
        </w:rPr>
        <w:t xml:space="preserve">و"قاعدة السفر" التي تفرض الإفصاح عن بيانات المستخدمين في المعاملات العابرة للحدود. كما بدأت بعض الكيانات الإقليمية، مثل الاتحاد الأوروبي، في اعتماد أطر قانونية متكاملة لتنظيم هذا المجال، وهو ما يشير إلى بداية تشكل نمط </w:t>
      </w:r>
      <w:proofErr w:type="spellStart"/>
      <w:r w:rsidRPr="00CB6472">
        <w:rPr>
          <w:rtl/>
        </w:rPr>
        <w:t>سلوکي</w:t>
      </w:r>
      <w:proofErr w:type="spellEnd"/>
      <w:r w:rsidRPr="00CB6472">
        <w:rPr>
          <w:rtl/>
        </w:rPr>
        <w:t xml:space="preserve"> دولي متقارب</w:t>
      </w:r>
      <w:r w:rsidRPr="00CB6472">
        <w:t>.</w:t>
      </w:r>
    </w:p>
    <w:p w14:paraId="5F9DEE0C" w14:textId="77777777" w:rsidR="00CB6472" w:rsidRPr="00CB6472" w:rsidRDefault="00CB6472" w:rsidP="00CB6472">
      <w:r w:rsidRPr="00CB6472">
        <w:rPr>
          <w:rtl/>
        </w:rPr>
        <w:t xml:space="preserve">غير أن هذا التوجه لا يمكن اعتباره ممارسة دولية عامة ومستقرة بعد، نظرًا لوجود تفاوت واسع بين الدول في المواقف التنظيمية، بل إن بعض الدول تتبنى سياسات مناقضة تمامًا، مثل السلفادور التي اعترفت رسميًّا </w:t>
      </w:r>
      <w:proofErr w:type="spellStart"/>
      <w:r w:rsidRPr="00CB6472">
        <w:rPr>
          <w:rtl/>
        </w:rPr>
        <w:t>بالبيتكوين</w:t>
      </w:r>
      <w:proofErr w:type="spellEnd"/>
      <w:r w:rsidRPr="00CB6472">
        <w:rPr>
          <w:rtl/>
        </w:rPr>
        <w:t xml:space="preserve"> كعملة قانونية، في حين تفرض دول أخرى حظرًا تامًا على تداوله أو استخدامه</w:t>
      </w:r>
      <w:r w:rsidRPr="00CB6472">
        <w:t>.</w:t>
      </w:r>
    </w:p>
    <w:p w14:paraId="48C21C33" w14:textId="77777777" w:rsidR="00CB6472" w:rsidRPr="00CB6472" w:rsidRDefault="00CB6472" w:rsidP="00CB6472">
      <w:r w:rsidRPr="00CB6472">
        <w:rPr>
          <w:rtl/>
        </w:rPr>
        <w:lastRenderedPageBreak/>
        <w:t>أما على مستوى الاعتقاد القانوني</w:t>
      </w:r>
      <w:r w:rsidRPr="00CB6472">
        <w:t xml:space="preserve"> (</w:t>
      </w:r>
      <w:proofErr w:type="spellStart"/>
      <w:r w:rsidRPr="00CB6472">
        <w:t>Opinio</w:t>
      </w:r>
      <w:proofErr w:type="spellEnd"/>
      <w:r w:rsidRPr="00CB6472">
        <w:t xml:space="preserve"> Juris)</w:t>
      </w:r>
      <w:r w:rsidRPr="00CB6472">
        <w:rPr>
          <w:rtl/>
        </w:rPr>
        <w:t xml:space="preserve">، فإن غالبية الممارسات الراهنة تعكس دوافع سياسية أو اقتصادية أو أمنية، أكثر مما تعبّر عن قناعة دولية بوجود التزام قانوني دولي ينظم </w:t>
      </w:r>
      <w:proofErr w:type="spellStart"/>
      <w:r w:rsidRPr="00CB6472">
        <w:rPr>
          <w:rtl/>
        </w:rPr>
        <w:t>البيتكوين</w:t>
      </w:r>
      <w:proofErr w:type="spellEnd"/>
      <w:r w:rsidRPr="00CB6472">
        <w:rPr>
          <w:rtl/>
        </w:rPr>
        <w:t xml:space="preserve"> (</w:t>
      </w:r>
      <w:r w:rsidRPr="00CB6472">
        <w:rPr>
          <w:rtl/>
          <w:lang w:bidi="fa-IR"/>
        </w:rPr>
        <w:t xml:space="preserve">۱۷). </w:t>
      </w:r>
      <w:r w:rsidRPr="00CB6472">
        <w:rPr>
          <w:rtl/>
        </w:rPr>
        <w:t>فحتى الآن، لا توجد إشارات واضحة إلى أن الدول تنظر إلى هذه الضوابط بوصفها واجبات دولية مُلزمة بموجب القانون الدولي العام</w:t>
      </w:r>
      <w:r w:rsidRPr="00CB6472">
        <w:t>.</w:t>
      </w:r>
    </w:p>
    <w:p w14:paraId="59C0A233" w14:textId="77777777" w:rsidR="00CB6472" w:rsidRPr="00CB6472" w:rsidRDefault="00CB6472" w:rsidP="00CB6472">
      <w:r w:rsidRPr="00CB6472">
        <w:rPr>
          <w:rtl/>
        </w:rPr>
        <w:t xml:space="preserve">وبناءً على ذلك، يمكن القول إن الشروط اللازمة لتبلور عرف دولي بشأن تنظيم </w:t>
      </w:r>
      <w:proofErr w:type="spellStart"/>
      <w:r w:rsidRPr="00CB6472">
        <w:rPr>
          <w:rtl/>
        </w:rPr>
        <w:t>البيتكوين</w:t>
      </w:r>
      <w:proofErr w:type="spellEnd"/>
      <w:r w:rsidRPr="00CB6472">
        <w:rPr>
          <w:rtl/>
        </w:rPr>
        <w:t xml:space="preserve"> لم تكتمل بعد. ورغم وجود إرهاصات أولية تدفع نحو هذا الاتجاه، فإن غياب الإجماع، وتضارب المصالح، والتباين في الرؤى القانونية، يجعل الحديث عن عرف دولي ملزم في هذه المرحلة أمرًا سابقًا لأوانه. ومع ذلك، فإن استمرار الممارسة التنظيمية وتنامي التوافق على معايير معينة في المستقبل، قد يمهد الطريق لظهور عرف دولي مستقر في هذا المجال، خاصة في إطار مكافحة الجرائم المالية الرقمية العابرة للحدود</w:t>
      </w:r>
      <w:r w:rsidRPr="00CB6472">
        <w:t>.</w:t>
      </w:r>
    </w:p>
    <w:p w14:paraId="4E1B57EB" w14:textId="77777777" w:rsidR="00CB6472" w:rsidRPr="00CB6472" w:rsidRDefault="00CB6472" w:rsidP="00CB6472">
      <w:pPr>
        <w:rPr>
          <w:b/>
          <w:bCs/>
        </w:rPr>
      </w:pPr>
      <w:r w:rsidRPr="00CB6472">
        <w:rPr>
          <w:b/>
          <w:bCs/>
          <w:rtl/>
        </w:rPr>
        <w:t xml:space="preserve">المحور الثالث: المسؤولية القانونية الدولية عن الاستخدام غير المشروع </w:t>
      </w:r>
      <w:proofErr w:type="spellStart"/>
      <w:r w:rsidRPr="00CB6472">
        <w:rPr>
          <w:b/>
          <w:bCs/>
          <w:rtl/>
        </w:rPr>
        <w:t>للبيتكوين</w:t>
      </w:r>
      <w:proofErr w:type="spellEnd"/>
    </w:p>
    <w:p w14:paraId="0A08A09A" w14:textId="77777777" w:rsidR="00CB6472" w:rsidRPr="00CB6472" w:rsidRDefault="00CB6472" w:rsidP="00CB6472">
      <w:r w:rsidRPr="00CB6472">
        <w:rPr>
          <w:rtl/>
        </w:rPr>
        <w:t xml:space="preserve">مع تزايد استخدام </w:t>
      </w:r>
      <w:proofErr w:type="spellStart"/>
      <w:r w:rsidRPr="00CB6472">
        <w:rPr>
          <w:rtl/>
        </w:rPr>
        <w:t>البيتكوين</w:t>
      </w:r>
      <w:proofErr w:type="spellEnd"/>
      <w:r w:rsidRPr="00CB6472">
        <w:rPr>
          <w:rtl/>
        </w:rPr>
        <w:t xml:space="preserve"> كوسيلة للتعاملات العابرة للحدود، ظهرت تحديات خطيرة ترتبط باستخدامه في </w:t>
      </w:r>
      <w:proofErr w:type="spellStart"/>
      <w:r w:rsidRPr="00CB6472">
        <w:rPr>
          <w:rtl/>
        </w:rPr>
        <w:t>تمویل</w:t>
      </w:r>
      <w:proofErr w:type="spellEnd"/>
      <w:r w:rsidRPr="00CB6472">
        <w:rPr>
          <w:rtl/>
        </w:rPr>
        <w:t xml:space="preserve"> الإرهاب، غسيل الأموال، التهرب الضريبي، والجرائم الإلكترونية. هذه التحديات تطرح أسئلة حول مسؤولية الدول والمنصات الرقمية عن منع هذا الاستخدام، وحدود تطبيق قواعد القانون الدولي على الفاعلين في المجال الرقمي</w:t>
      </w:r>
      <w:r w:rsidRPr="00CB6472">
        <w:t>.</w:t>
      </w:r>
    </w:p>
    <w:p w14:paraId="0805D957" w14:textId="77777777" w:rsidR="00CB6472" w:rsidRPr="00CB6472" w:rsidRDefault="00CB6472" w:rsidP="00CB6472">
      <w:pPr>
        <w:rPr>
          <w:b/>
          <w:bCs/>
        </w:rPr>
      </w:pPr>
      <w:r w:rsidRPr="00CB6472">
        <w:rPr>
          <w:b/>
          <w:bCs/>
          <w:rtl/>
        </w:rPr>
        <w:t>١</w:t>
      </w:r>
      <w:r w:rsidRPr="00CB6472">
        <w:rPr>
          <w:b/>
          <w:bCs/>
        </w:rPr>
        <w:t xml:space="preserve">. </w:t>
      </w:r>
      <w:r w:rsidRPr="00CB6472">
        <w:rPr>
          <w:b/>
          <w:bCs/>
          <w:rtl/>
        </w:rPr>
        <w:t>مسؤولية الدولة عن تنظيم الأصول الرقمية في إقليمها</w:t>
      </w:r>
    </w:p>
    <w:p w14:paraId="636F8438" w14:textId="77777777" w:rsidR="00CB6472" w:rsidRPr="00CB6472" w:rsidRDefault="00CB6472" w:rsidP="00CB6472">
      <w:r w:rsidRPr="00CB6472">
        <w:rPr>
          <w:rtl/>
        </w:rPr>
        <w:t xml:space="preserve">يندرج تنظيم التعاملات المالية </w:t>
      </w:r>
      <w:proofErr w:type="spellStart"/>
      <w:r w:rsidRPr="00CB6472">
        <w:rPr>
          <w:rtl/>
        </w:rPr>
        <w:t>بالبيتكوين</w:t>
      </w:r>
      <w:proofErr w:type="spellEnd"/>
      <w:r w:rsidRPr="00CB6472">
        <w:rPr>
          <w:rtl/>
        </w:rPr>
        <w:t xml:space="preserve"> ضمن الاختصاص الأصيل لكل دولة وفقًا لمبدأ السيادة الإقليمية، الذي يُعد من المبادئ الراسخة في القانون الدولي العام. وتقتضي هذه السيادة أن تكون لكل دولة ولاية قانونية كاملة على الأنشطة الاقتصادية والمالية التي تُمارس داخل إقليمها، بما يشمل تحديد مشروعية التعامل بالعملات الرقمية، وتنظيمها أو حظرها وفقًا لاعتبارات تشريعية وسيادية وطنية. (١٨)</w:t>
      </w:r>
    </w:p>
    <w:p w14:paraId="4830393A" w14:textId="77777777" w:rsidR="00CB6472" w:rsidRPr="00CB6472" w:rsidRDefault="00CB6472" w:rsidP="00CB6472">
      <w:r w:rsidRPr="00CB6472">
        <w:rPr>
          <w:rtl/>
        </w:rPr>
        <w:t xml:space="preserve">وبموجب هذه المسؤولية، تُلزم الدول بسن تشريعات واضحة ومحددة تتناول التعامل مع </w:t>
      </w:r>
      <w:proofErr w:type="spellStart"/>
      <w:r w:rsidRPr="00CB6472">
        <w:rPr>
          <w:rtl/>
        </w:rPr>
        <w:t>البيتكوين</w:t>
      </w:r>
      <w:proofErr w:type="spellEnd"/>
      <w:r w:rsidRPr="00CB6472">
        <w:rPr>
          <w:rtl/>
        </w:rPr>
        <w:t xml:space="preserve">، سواء من خلال الترخيص والرقابة، أو من خلال التجريم والمنع، بحسب السياق المحلي والمصالح الوطنية. كما يُفترض بالدول أن تُخضع المنصات المحلية التي تتيح تداول </w:t>
      </w:r>
      <w:proofErr w:type="spellStart"/>
      <w:r w:rsidRPr="00CB6472">
        <w:rPr>
          <w:rtl/>
        </w:rPr>
        <w:t>البيتكوين</w:t>
      </w:r>
      <w:proofErr w:type="spellEnd"/>
      <w:r w:rsidRPr="00CB6472">
        <w:rPr>
          <w:rtl/>
        </w:rPr>
        <w:t xml:space="preserve"> إلى رقابة فاعلة، وأن تراقب نشاط محافظ المستخدمين، لا سيّما في حالات الاشتباه في استخدامات غير مشروعة مثل غسل الأموال أو تمويل الإرهاب</w:t>
      </w:r>
      <w:r w:rsidRPr="00CB6472">
        <w:t>.</w:t>
      </w:r>
    </w:p>
    <w:p w14:paraId="7D103A96" w14:textId="77777777" w:rsidR="00CB6472" w:rsidRPr="00CB6472" w:rsidRDefault="00CB6472" w:rsidP="00CB6472">
      <w:r w:rsidRPr="00CB6472">
        <w:rPr>
          <w:rtl/>
        </w:rPr>
        <w:t>وفي هذا السياق، أشار المقرر الخاص للأمم المتحدة المعني بحماية حقوق الإنسان بن سول</w:t>
      </w:r>
      <w:r w:rsidRPr="00CB6472">
        <w:t xml:space="preserve"> (Ben Saul)</w:t>
      </w:r>
      <w:r w:rsidRPr="00CB6472">
        <w:rPr>
          <w:rtl/>
        </w:rPr>
        <w:t>، في سياق مكافحة الإرهاب، إلى أهمية اضطلاع الدول بواجبها القانوني في "ممارسة العناية</w:t>
      </w:r>
    </w:p>
    <w:p w14:paraId="72A4887F" w14:textId="5AA06946" w:rsidR="00CB6472" w:rsidRPr="00CB6472" w:rsidRDefault="00CB6472" w:rsidP="00CB6472">
      <w:r w:rsidRPr="00CB6472">
        <mc:AlternateContent>
          <mc:Choice Requires="wps">
            <w:drawing>
              <wp:inline distT="0" distB="0" distL="0" distR="0" wp14:anchorId="6058C5FC" wp14:editId="0BF1E9BB">
                <wp:extent cx="304800" cy="304800"/>
                <wp:effectExtent l="0" t="0" r="0" b="0"/>
                <wp:docPr id="2057064695" name="Rectangle 223" descr="O O O م B O 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2DA32" id="Rectangle 223" o:spid="_x0000_s1026" alt="O O O م B O 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1561A8" w14:textId="77777777" w:rsidR="00CB6472" w:rsidRPr="00CB6472" w:rsidRDefault="00CB6472" w:rsidP="00CB6472">
      <w:r w:rsidRPr="00CB6472">
        <w:rPr>
          <w:rtl/>
        </w:rPr>
        <w:t>الواجبة</w:t>
      </w:r>
      <w:r w:rsidRPr="00CB6472">
        <w:t xml:space="preserve">" (Due Diligence Obligation) </w:t>
      </w:r>
      <w:r w:rsidRPr="00CB6472">
        <w:rPr>
          <w:rtl/>
        </w:rPr>
        <w:t xml:space="preserve">في مواجهة التهديدات التي قد تنشأ من الفضاء الرقمي، محذرًا من أن التقاعس في ضبط هذه الأنشطة قد يُعرّض المجتمع الدولي لمخاطر جسيمة (١٩). وتبعًا لذلك، فإن امتناع الدولة عن اتخاذ تدابير فاعلة للحد من إساءة استخدام </w:t>
      </w:r>
      <w:proofErr w:type="spellStart"/>
      <w:r w:rsidRPr="00CB6472">
        <w:rPr>
          <w:rtl/>
        </w:rPr>
        <w:t>البيتكوين</w:t>
      </w:r>
      <w:proofErr w:type="spellEnd"/>
      <w:r w:rsidRPr="00CB6472">
        <w:rPr>
          <w:rtl/>
        </w:rPr>
        <w:t xml:space="preserve"> داخل نطاقها الإقليمي قد يرتّب </w:t>
      </w:r>
      <w:proofErr w:type="spellStart"/>
      <w:r w:rsidRPr="00CB6472">
        <w:rPr>
          <w:rtl/>
        </w:rPr>
        <w:t>علیها</w:t>
      </w:r>
      <w:proofErr w:type="spellEnd"/>
      <w:r w:rsidRPr="00CB6472">
        <w:rPr>
          <w:rtl/>
        </w:rPr>
        <w:t xml:space="preserve"> </w:t>
      </w:r>
      <w:proofErr w:type="spellStart"/>
      <w:r w:rsidRPr="00CB6472">
        <w:rPr>
          <w:rtl/>
        </w:rPr>
        <w:t>مسؤولیة</w:t>
      </w:r>
      <w:proofErr w:type="spellEnd"/>
      <w:r w:rsidRPr="00CB6472">
        <w:rPr>
          <w:rtl/>
        </w:rPr>
        <w:t xml:space="preserve"> قانونية </w:t>
      </w:r>
      <w:proofErr w:type="spellStart"/>
      <w:r w:rsidRPr="00CB6472">
        <w:rPr>
          <w:rtl/>
        </w:rPr>
        <w:t>دولیة</w:t>
      </w:r>
      <w:proofErr w:type="spellEnd"/>
      <w:r w:rsidRPr="00CB6472">
        <w:rPr>
          <w:rtl/>
        </w:rPr>
        <w:t xml:space="preserve">، لا سيّما إذا تبيَّن أن الإهمال أو الإغفال ساهم في تسهيل ارتكاب أعمال إرهابية أو جرائم مالية عابرة </w:t>
      </w:r>
      <w:proofErr w:type="gramStart"/>
      <w:r w:rsidRPr="00CB6472">
        <w:rPr>
          <w:rtl/>
        </w:rPr>
        <w:t>للحدود</w:t>
      </w:r>
      <w:r w:rsidRPr="00CB6472">
        <w:t>(</w:t>
      </w:r>
      <w:proofErr w:type="gramEnd"/>
      <w:r w:rsidRPr="00CB6472">
        <w:rPr>
          <w:rtl/>
          <w:lang w:bidi="fa-IR"/>
        </w:rPr>
        <w:t>۲۰</w:t>
      </w:r>
      <w:r w:rsidRPr="00CB6472">
        <w:t>).</w:t>
      </w:r>
    </w:p>
    <w:p w14:paraId="285024B4" w14:textId="77777777" w:rsidR="00CB6472" w:rsidRPr="00CB6472" w:rsidRDefault="00CB6472" w:rsidP="00CB6472">
      <w:r w:rsidRPr="00CB6472">
        <w:rPr>
          <w:rtl/>
        </w:rPr>
        <w:t xml:space="preserve">وتتأكد هذه المسؤولية في حالات استخدام </w:t>
      </w:r>
      <w:proofErr w:type="spellStart"/>
      <w:r w:rsidRPr="00CB6472">
        <w:rPr>
          <w:rtl/>
        </w:rPr>
        <w:t>البيتكوين</w:t>
      </w:r>
      <w:proofErr w:type="spellEnd"/>
      <w:r w:rsidRPr="00CB6472">
        <w:rPr>
          <w:rtl/>
        </w:rPr>
        <w:t xml:space="preserve"> لتمويل أنشطة محظورة انطلاقًا من أراضي دولة ما دون أن تبادر إلى التصدي لها أو اتخاذ الإجراءات اللازمة لمنعها. إذ يُمكن، في هذه الحالة، تحميل الدولة المعنية </w:t>
      </w:r>
      <w:proofErr w:type="spellStart"/>
      <w:r w:rsidRPr="00CB6472">
        <w:rPr>
          <w:rtl/>
        </w:rPr>
        <w:t>مسؤولیة</w:t>
      </w:r>
      <w:proofErr w:type="spellEnd"/>
      <w:r w:rsidRPr="00CB6472">
        <w:rPr>
          <w:rtl/>
        </w:rPr>
        <w:t xml:space="preserve"> دولية عن الإخلال بواجبها في منع استخدام أراضيها كمنصة لانتهاك قواعد القانون الدولي، خاصة في ظل تنامي التوجه الدولي نحو اعتبار الفضاء الرقمي امتدادًا للسيادة الوطنية بمقتضى أحكام القانون الدولي المعاصر</w:t>
      </w:r>
      <w:r w:rsidRPr="00CB6472">
        <w:t>.</w:t>
      </w:r>
    </w:p>
    <w:p w14:paraId="259CC97C" w14:textId="77777777" w:rsidR="00CB6472" w:rsidRPr="00CB6472" w:rsidRDefault="00CB6472" w:rsidP="00CB6472">
      <w:pPr>
        <w:rPr>
          <w:b/>
          <w:bCs/>
        </w:rPr>
      </w:pPr>
      <w:r w:rsidRPr="00CB6472">
        <w:rPr>
          <w:b/>
          <w:bCs/>
          <w:rtl/>
        </w:rPr>
        <w:t>٢</w:t>
      </w:r>
      <w:r w:rsidRPr="00CB6472">
        <w:rPr>
          <w:b/>
          <w:bCs/>
        </w:rPr>
        <w:t xml:space="preserve">. </w:t>
      </w:r>
      <w:r w:rsidRPr="00CB6472">
        <w:rPr>
          <w:b/>
          <w:bCs/>
          <w:rtl/>
        </w:rPr>
        <w:t>مسؤولية المنصات الرقمية - بين الفاعل غير الحكومي والمساءلة الدولية</w:t>
      </w:r>
    </w:p>
    <w:p w14:paraId="0AEA6774" w14:textId="77777777" w:rsidR="00CB6472" w:rsidRPr="00CB6472" w:rsidRDefault="00CB6472" w:rsidP="00CB6472">
      <w:r w:rsidRPr="00CB6472">
        <w:rPr>
          <w:rtl/>
        </w:rPr>
        <w:lastRenderedPageBreak/>
        <w:t xml:space="preserve">تُعد المنصات الرقمية الوسيطة، مثل منصات تبادل العملات المشفرة والمحافظ الرقمية، من اللاعبين الأساسيين في منظومة </w:t>
      </w:r>
      <w:proofErr w:type="spellStart"/>
      <w:r w:rsidRPr="00CB6472">
        <w:rPr>
          <w:rtl/>
        </w:rPr>
        <w:t>البيتكوين</w:t>
      </w:r>
      <w:proofErr w:type="spellEnd"/>
      <w:r w:rsidRPr="00CB6472">
        <w:rPr>
          <w:rtl/>
        </w:rPr>
        <w:t xml:space="preserve"> والعملات الرقمية بشكل عام؛ حيث تقوم هذه المنصات بدور الوسيط التقني والمالي الذي يربط بين المستخدمين ونظام </w:t>
      </w:r>
      <w:proofErr w:type="spellStart"/>
      <w:r w:rsidRPr="00CB6472">
        <w:rPr>
          <w:rtl/>
        </w:rPr>
        <w:t>البيتكوين</w:t>
      </w:r>
      <w:proofErr w:type="spellEnd"/>
      <w:r w:rsidRPr="00CB6472">
        <w:rPr>
          <w:rtl/>
        </w:rPr>
        <w:t xml:space="preserve"> </w:t>
      </w:r>
      <w:proofErr w:type="spellStart"/>
      <w:r w:rsidRPr="00CB6472">
        <w:rPr>
          <w:rtl/>
        </w:rPr>
        <w:t>اللامرکزي</w:t>
      </w:r>
      <w:proofErr w:type="spellEnd"/>
      <w:r w:rsidRPr="00CB6472">
        <w:rPr>
          <w:rtl/>
        </w:rPr>
        <w:t xml:space="preserve">. وعلى الرغم من كون هذه المنصات كيانات غير </w:t>
      </w:r>
      <w:proofErr w:type="spellStart"/>
      <w:r w:rsidRPr="00CB6472">
        <w:rPr>
          <w:rtl/>
        </w:rPr>
        <w:t>حكومیة</w:t>
      </w:r>
      <w:proofErr w:type="spellEnd"/>
      <w:r w:rsidRPr="00CB6472">
        <w:rPr>
          <w:rtl/>
        </w:rPr>
        <w:t>، فإنها أصبحت محور</w:t>
      </w:r>
    </w:p>
    <w:p w14:paraId="5D8F729A" w14:textId="77777777" w:rsidR="00CB6472" w:rsidRPr="00CB6472" w:rsidRDefault="00CB6472" w:rsidP="00CB6472">
      <w:r w:rsidRPr="00CB6472">
        <w:rPr>
          <w:rtl/>
        </w:rPr>
        <w:t>اهتمام القانون الدولي، الذي بدأ يتطور تدريجيًا لإدراجها ضمن نطاق المسؤولية القانونية، خصوصًا في مجالات مكافحة الجرائم المالية</w:t>
      </w:r>
      <w:r w:rsidRPr="00CB6472">
        <w:t>.</w:t>
      </w:r>
    </w:p>
    <w:p w14:paraId="632C7741" w14:textId="77777777" w:rsidR="00CB6472" w:rsidRPr="00CB6472" w:rsidRDefault="00CB6472" w:rsidP="00CB6472">
      <w:r w:rsidRPr="00CB6472">
        <w:rPr>
          <w:rtl/>
        </w:rPr>
        <w:t>أولا، تخضع هذه المنصات لتطبيق القواعد الدولية المتعلقة بمكافحة غسيل الأموال وتمويل الإرهاب، والتي تفرض عليها اتخاذ تدابير صارمة مثل التحقق من هوية المستخدمين إجراءات "اعرف عميلك</w:t>
      </w:r>
      <w:r w:rsidRPr="00CB6472">
        <w:t xml:space="preserve">" (KYC) </w:t>
      </w:r>
      <w:r w:rsidRPr="00CB6472">
        <w:rPr>
          <w:rtl/>
        </w:rPr>
        <w:t>ومراقبة المعاملات المالية المشتبه بها والإبلاغ عنها للسلطات المختصة. ويُعد هذا الالتزام ضرورة لتفادي استغلال العملات الرقمية في أنشطة غير مشروعة تهدد الأمن المالي الدولي</w:t>
      </w:r>
      <w:r w:rsidRPr="00CB6472">
        <w:t>.</w:t>
      </w:r>
    </w:p>
    <w:p w14:paraId="3BE7D560" w14:textId="77777777" w:rsidR="00CB6472" w:rsidRPr="00CB6472" w:rsidRDefault="00CB6472" w:rsidP="00CB6472">
      <w:r w:rsidRPr="00CB6472">
        <w:rPr>
          <w:rtl/>
        </w:rPr>
        <w:t xml:space="preserve">ثانيًا، تلعب هذه المنصات دورًا حيويًا في التعاون مع السلطات الوطنية والدولية، عبر مشاركة المعلومات والبيانات المتعلقة بالمستخدمين والمعاملات، مما يعزز الجهود الدولية الرامية إلى تتبع وتحجيم الجرائم العابرة للحدود. وتكمن أهمية هذا التعاون في أن الجرائم المرتكبة باستخدام </w:t>
      </w:r>
      <w:proofErr w:type="spellStart"/>
      <w:r w:rsidRPr="00CB6472">
        <w:rPr>
          <w:rtl/>
        </w:rPr>
        <w:t>البيتكوين</w:t>
      </w:r>
      <w:proofErr w:type="spellEnd"/>
      <w:r w:rsidRPr="00CB6472">
        <w:rPr>
          <w:rtl/>
        </w:rPr>
        <w:t xml:space="preserve"> غالبًا ما تتجاوز حدود الدولة الواحدة، مما يتطلب استجابة قانونية منسقة بين الدول والجهات المعنية</w:t>
      </w:r>
      <w:r w:rsidRPr="00CB6472">
        <w:t>.</w:t>
      </w:r>
    </w:p>
    <w:p w14:paraId="47F198C5" w14:textId="77777777" w:rsidR="00CB6472" w:rsidRPr="00CB6472" w:rsidRDefault="00CB6472" w:rsidP="00CB6472">
      <w:r w:rsidRPr="00CB6472">
        <w:rPr>
          <w:rtl/>
        </w:rPr>
        <w:t xml:space="preserve">ثالثًا، يُتوقع من المنصات الرقمية الامتثال للجزاءات الدولية التي تفرضها الهيئات الدولية على أفراد أو كيانات محددة، خصوصًا في سياق العقوبات الاقتصادية التي تفرضها دول كبرى مثل الولايات المتحدة والاتحاد </w:t>
      </w:r>
      <w:proofErr w:type="gramStart"/>
      <w:r w:rsidRPr="00CB6472">
        <w:rPr>
          <w:rtl/>
        </w:rPr>
        <w:t>الأوروبي(</w:t>
      </w:r>
      <w:proofErr w:type="gramEnd"/>
      <w:r w:rsidRPr="00CB6472">
        <w:rPr>
          <w:rtl/>
          <w:lang w:bidi="fa-IR"/>
        </w:rPr>
        <w:t xml:space="preserve">۲۱). </w:t>
      </w:r>
      <w:r w:rsidRPr="00CB6472">
        <w:rPr>
          <w:rtl/>
        </w:rPr>
        <w:t>ويُبرز هذا الامتثال ضرورة توافق القوانين الوطنية مع المعايير الدولية، لضمان عدم استغلال منصات العملات الرقمية كوسائل للتحايل على العقوبات</w:t>
      </w:r>
      <w:r w:rsidRPr="00CB6472">
        <w:t>.</w:t>
      </w:r>
    </w:p>
    <w:p w14:paraId="1A7E8FB1" w14:textId="77777777" w:rsidR="00CB6472" w:rsidRPr="00CB6472" w:rsidRDefault="00CB6472" w:rsidP="00CB6472">
      <w:r w:rsidRPr="00CB6472">
        <w:rPr>
          <w:rtl/>
        </w:rPr>
        <w:t>من ناحية أخرى، تفرض بعض الدول قوانين ذات أثر خارج الإقليم</w:t>
      </w:r>
      <w:r w:rsidRPr="00CB6472">
        <w:t xml:space="preserve"> (Extraterritorial Effect)</w:t>
      </w:r>
      <w:r w:rsidRPr="00CB6472">
        <w:rPr>
          <w:rtl/>
        </w:rPr>
        <w:t>، خاصة الولايات المتحدة والاتحاد الأوروبي، حيث تمتد سلطة هذه القوانين لتشمل الكيانات العاملة خارج حدودها الجغرافية (</w:t>
      </w:r>
      <w:r w:rsidRPr="00CB6472">
        <w:rPr>
          <w:rtl/>
          <w:lang w:bidi="fa-IR"/>
        </w:rPr>
        <w:t>۲۲)</w:t>
      </w:r>
      <w:r w:rsidRPr="00CB6472">
        <w:rPr>
          <w:rtl/>
        </w:rPr>
        <w:t>، مما يزيد من مسؤولية هذه المنصات في التقيد بتلك القوانين بغض النظر عن موقعها الفعلي. ورغم ذلك، فإن النظام القانوني الدولي يظل خاليًا من قواعد ملزمة مباشرة تحدد مسؤوليات هذه المنصات بشكل واضح، وهذا الفراغ القانوني يفتح الباب أمام مبادرات دولية لتطوير إطار تنظيمي مرن يدمج بين دور الدولة والفاعلين غير الحكوميين، بحيث تتحمل هذه المنصات مسؤولية مشتركة في منع الاستخدام غير المشروع للعملات الرقمية</w:t>
      </w:r>
      <w:r w:rsidRPr="00CB6472">
        <w:t>.</w:t>
      </w:r>
    </w:p>
    <w:p w14:paraId="045B2FC7" w14:textId="77777777" w:rsidR="00CB6472" w:rsidRPr="00CB6472" w:rsidRDefault="00CB6472" w:rsidP="00CB6472">
      <w:r w:rsidRPr="00CB6472">
        <w:rPr>
          <w:rtl/>
        </w:rPr>
        <w:t xml:space="preserve">هذه المبادرات تسعى إلى تعزيز التعاون الدولي وتبادل المعلومات بين الدول والمنصات الرقمية، بالإضافة إلى خلق توازن دقيق بين حماية الأمن المالي ومنع الجرائم، من جهة، وضمان احترام حقوق الأفراد وخصوصيتهم الرقمية من جهة أخرى. إذ </w:t>
      </w:r>
      <w:proofErr w:type="spellStart"/>
      <w:r w:rsidRPr="00CB6472">
        <w:rPr>
          <w:rtl/>
        </w:rPr>
        <w:t>یُعد</w:t>
      </w:r>
      <w:proofErr w:type="spellEnd"/>
      <w:r w:rsidRPr="00CB6472">
        <w:rPr>
          <w:rtl/>
        </w:rPr>
        <w:t xml:space="preserve"> احترام الخصوصية وحرية التعبير من التحديات الكبرى التي تواجه الجهود التنظيمية، ويتطلب الأمر وضع آليات متطورة تراعي هذه الاعتبارات دون أن تضعف من فاعلية مكافحة الجرائم المالية</w:t>
      </w:r>
      <w:r w:rsidRPr="00CB6472">
        <w:t>.</w:t>
      </w:r>
    </w:p>
    <w:p w14:paraId="39449ACB" w14:textId="77777777" w:rsidR="00CB6472" w:rsidRPr="00CB6472" w:rsidRDefault="00CB6472" w:rsidP="00CB6472">
      <w:r w:rsidRPr="00CB6472">
        <w:rPr>
          <w:rtl/>
        </w:rPr>
        <w:t xml:space="preserve">وبالتالي، يمكن القول إن مساءلة المنصات الرقمية تشكل ميدانًا حديثًا ومتطورًا في القانون الدولي، </w:t>
      </w:r>
      <w:proofErr w:type="spellStart"/>
      <w:r w:rsidRPr="00CB6472">
        <w:rPr>
          <w:rtl/>
        </w:rPr>
        <w:t>یبرز</w:t>
      </w:r>
      <w:proofErr w:type="spellEnd"/>
      <w:r w:rsidRPr="00CB6472">
        <w:rPr>
          <w:rtl/>
        </w:rPr>
        <w:t xml:space="preserve"> الحاجة الملحة لوضع أطر تنظيمية واضحة ومتعددة المستويات تجمع بين القوانين الوطنية والاتفاقيات الدولية والتوجيهات غير الملزمة، بما يضمن فاعلية الرقابة والمساءلة دون المساس بمبادئ السيادة الوطنية والحرية الرقمية</w:t>
      </w:r>
      <w:r w:rsidRPr="00CB6472">
        <w:t>.</w:t>
      </w:r>
    </w:p>
    <w:p w14:paraId="17F32BC0" w14:textId="2CF406AC" w:rsidR="00CB6472" w:rsidRPr="00CB6472" w:rsidRDefault="00CB6472" w:rsidP="00CB6472">
      <w:r w:rsidRPr="00CB6472">
        <mc:AlternateContent>
          <mc:Choice Requires="wps">
            <w:drawing>
              <wp:inline distT="0" distB="0" distL="0" distR="0" wp14:anchorId="48B02ED6" wp14:editId="45176114">
                <wp:extent cx="304800" cy="304800"/>
                <wp:effectExtent l="0" t="0" r="0" b="0"/>
                <wp:docPr id="906956586" name="Rectangle 222" descr="O PEER TED STATES AMERICA THIS NOTE IS LEGAL TENDER JULY FOR A ALL DEBTS, PUBLIC AND PRIVATE 17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2995C9" id="Rectangle 222" o:spid="_x0000_s1026" alt="O PEER TED STATES AMERICA THIS NOTE IS LEGAL TENDER JULY FOR A ALL DEBTS, PUBLIC AND PRIVATE 177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E21B98" w14:textId="77777777" w:rsidR="00CB6472" w:rsidRPr="00CB6472" w:rsidRDefault="00CB6472" w:rsidP="00CB6472">
      <w:pPr>
        <w:rPr>
          <w:b/>
          <w:bCs/>
        </w:rPr>
      </w:pPr>
      <w:r w:rsidRPr="00CB6472">
        <w:rPr>
          <w:b/>
          <w:bCs/>
          <w:rtl/>
        </w:rPr>
        <w:t>٣</w:t>
      </w:r>
      <w:r w:rsidRPr="00CB6472">
        <w:rPr>
          <w:b/>
          <w:bCs/>
        </w:rPr>
        <w:t xml:space="preserve">. </w:t>
      </w:r>
      <w:r w:rsidRPr="00CB6472">
        <w:rPr>
          <w:b/>
          <w:bCs/>
          <w:rtl/>
        </w:rPr>
        <w:t>التزامات التعاون الدولي القضائي والتقني</w:t>
      </w:r>
    </w:p>
    <w:p w14:paraId="0B4994ED" w14:textId="77777777" w:rsidR="00CB6472" w:rsidRPr="00CB6472" w:rsidRDefault="00CB6472" w:rsidP="00CB6472">
      <w:r w:rsidRPr="00CB6472">
        <w:rPr>
          <w:rtl/>
        </w:rPr>
        <w:lastRenderedPageBreak/>
        <w:t xml:space="preserve">يُعد ضعف آليات التعاون الدولي من أبرز مظاهر القصور القانوني في مواجهة الجرائم المرتبطة </w:t>
      </w:r>
      <w:proofErr w:type="spellStart"/>
      <w:r w:rsidRPr="00CB6472">
        <w:rPr>
          <w:rtl/>
        </w:rPr>
        <w:t>بالبيتكوين</w:t>
      </w:r>
      <w:proofErr w:type="spellEnd"/>
      <w:r w:rsidRPr="00CB6472">
        <w:rPr>
          <w:rtl/>
        </w:rPr>
        <w:t>، خاصةً في ظل الطابع المجهول والعابر للحدود الذي يميز هذه المعاملات. ويُشكل هذا العائق تحديًا حقيقيًا أمام ملاحقة أنشطة مثل: غسل الأموال، وتمويل الإرهاب، والاحتيال المالي الرقمي</w:t>
      </w:r>
      <w:r w:rsidRPr="00CB6472">
        <w:t>.</w:t>
      </w:r>
    </w:p>
    <w:p w14:paraId="20E3017F" w14:textId="77777777" w:rsidR="00CB6472" w:rsidRPr="00CB6472" w:rsidRDefault="00CB6472" w:rsidP="00CB6472">
      <w:r w:rsidRPr="00CB6472">
        <w:rPr>
          <w:rtl/>
        </w:rPr>
        <w:t>ورغم هذه القصور، فإن بعض الاتفاقيات الدولية تتيح أدوات يمكن توظيفها في هذا السياق. فمثلًا، توفر اتفاقية الأمم المتحدة لمكافحة الجريمة المنظمة عبر الوطنية</w:t>
      </w:r>
      <w:r w:rsidRPr="00CB6472">
        <w:t xml:space="preserve"> (UNTOC) </w:t>
      </w:r>
      <w:r w:rsidRPr="00CB6472">
        <w:rPr>
          <w:rtl/>
        </w:rPr>
        <w:t xml:space="preserve">إطارًا عامًا للتعاون القضائي وتبادل </w:t>
      </w:r>
      <w:proofErr w:type="gramStart"/>
      <w:r w:rsidRPr="00CB6472">
        <w:rPr>
          <w:rtl/>
        </w:rPr>
        <w:t>المعلومات(</w:t>
      </w:r>
      <w:proofErr w:type="gramEnd"/>
      <w:r w:rsidRPr="00CB6472">
        <w:rPr>
          <w:rtl/>
          <w:lang w:bidi="fa-IR"/>
        </w:rPr>
        <w:t>۲۳)</w:t>
      </w:r>
      <w:r w:rsidRPr="00CB6472">
        <w:rPr>
          <w:rtl/>
        </w:rPr>
        <w:t xml:space="preserve">، ويمكن تفسيرها لتشمل الجرائم الإلكترونية التي يُستخدم </w:t>
      </w:r>
      <w:proofErr w:type="spellStart"/>
      <w:r w:rsidRPr="00CB6472">
        <w:rPr>
          <w:rtl/>
        </w:rPr>
        <w:t>فیها</w:t>
      </w:r>
      <w:proofErr w:type="spellEnd"/>
      <w:r w:rsidRPr="00CB6472">
        <w:rPr>
          <w:rtl/>
        </w:rPr>
        <w:t xml:space="preserve"> </w:t>
      </w:r>
      <w:proofErr w:type="spellStart"/>
      <w:r w:rsidRPr="00CB6472">
        <w:rPr>
          <w:rtl/>
        </w:rPr>
        <w:t>البیتکوین</w:t>
      </w:r>
      <w:proofErr w:type="spellEnd"/>
      <w:r w:rsidRPr="00CB6472">
        <w:rPr>
          <w:rtl/>
        </w:rPr>
        <w:t xml:space="preserve"> </w:t>
      </w:r>
      <w:proofErr w:type="spellStart"/>
      <w:r w:rsidRPr="00CB6472">
        <w:rPr>
          <w:rtl/>
        </w:rPr>
        <w:t>کوسيلة</w:t>
      </w:r>
      <w:proofErr w:type="spellEnd"/>
      <w:r w:rsidRPr="00CB6472">
        <w:rPr>
          <w:rtl/>
        </w:rPr>
        <w:t xml:space="preserve"> إجرامية</w:t>
      </w:r>
      <w:r w:rsidRPr="00CB6472">
        <w:t>.</w:t>
      </w:r>
    </w:p>
    <w:p w14:paraId="3FBD1DDC" w14:textId="77777777" w:rsidR="00CB6472" w:rsidRPr="00CB6472" w:rsidRDefault="00CB6472" w:rsidP="00CB6472">
      <w:r w:rsidRPr="00CB6472">
        <w:rPr>
          <w:rtl/>
        </w:rPr>
        <w:t>كذلك تتيح اتفاقيات المساعدة القانونية المتبادلة</w:t>
      </w:r>
      <w:r w:rsidRPr="00CB6472">
        <w:t xml:space="preserve"> (MLA) </w:t>
      </w:r>
      <w:r w:rsidRPr="00CB6472">
        <w:rPr>
          <w:rtl/>
        </w:rPr>
        <w:t>تبادل الأدلة والبيانات بين الدول بشأن الجرائم الرقمية، لكنها تواجه إشكاليات في حالة العملات المشفرة، مثل صعوبة تحديد هوية الجناة أو غموض موقع الجريمة (٢٤)</w:t>
      </w:r>
      <w:r w:rsidRPr="00CB6472">
        <w:t>.</w:t>
      </w:r>
    </w:p>
    <w:p w14:paraId="552F47A7" w14:textId="77777777" w:rsidR="00CB6472" w:rsidRPr="00CB6472" w:rsidRDefault="00CB6472" w:rsidP="00CB6472">
      <w:r w:rsidRPr="00CB6472">
        <w:rPr>
          <w:rtl/>
        </w:rPr>
        <w:t>أما مذكرات التفاهم بين الهيئات الرقابية المالية، مثل هيئة الأوراق المالية الأمريكية</w:t>
      </w:r>
      <w:r w:rsidRPr="00CB6472">
        <w:t xml:space="preserve"> (SEC) </w:t>
      </w:r>
      <w:r w:rsidRPr="00CB6472">
        <w:rPr>
          <w:rtl/>
        </w:rPr>
        <w:t>أو هيئة السلوك المالي البريطانية</w:t>
      </w:r>
      <w:r w:rsidRPr="00CB6472">
        <w:t xml:space="preserve"> (FCA)</w:t>
      </w:r>
      <w:r w:rsidRPr="00CB6472">
        <w:rPr>
          <w:rtl/>
        </w:rPr>
        <w:t>، فهي تقوم بدور مهم في تبادل البيانات عبر التعاون الطوعي، لكنها تظل محدودة الأثر في غياب التزامات دولية ملزمة وشبكة مؤسسية منظمة</w:t>
      </w:r>
      <w:r w:rsidRPr="00CB6472">
        <w:t>.</w:t>
      </w:r>
    </w:p>
    <w:p w14:paraId="11DCBD7E" w14:textId="77777777" w:rsidR="00CB6472" w:rsidRPr="00CB6472" w:rsidRDefault="00CB6472" w:rsidP="00CB6472">
      <w:r w:rsidRPr="00CB6472">
        <w:rPr>
          <w:rtl/>
        </w:rPr>
        <w:t xml:space="preserve">بوجه عام، تفتقر البنية القانونية الدولية الحالية إلى إطار موحد وفاعل للتعاون في ملاحقة الجرائم المرتبطة </w:t>
      </w:r>
      <w:proofErr w:type="spellStart"/>
      <w:r w:rsidRPr="00CB6472">
        <w:rPr>
          <w:rtl/>
        </w:rPr>
        <w:t>بالبيتكوين</w:t>
      </w:r>
      <w:proofErr w:type="spellEnd"/>
      <w:r w:rsidRPr="00CB6472">
        <w:rPr>
          <w:rtl/>
        </w:rPr>
        <w:t>، مما يؤدي إلى تشتت المسؤولية، ويقوّض جهود العدالة العابرة للحدود. وتبرز الحاجة إلى تطوير صيغ جديدة من التعاون القانوني الدولي تراعي خصوصية الجرائم الرقمية المعاصرة</w:t>
      </w:r>
      <w:r w:rsidRPr="00CB6472">
        <w:t>.</w:t>
      </w:r>
    </w:p>
    <w:p w14:paraId="5C5E4CDC" w14:textId="77777777" w:rsidR="00CB6472" w:rsidRPr="00CB6472" w:rsidRDefault="00CB6472" w:rsidP="00CB6472">
      <w:r w:rsidRPr="00CB6472">
        <w:rPr>
          <w:rtl/>
        </w:rPr>
        <w:t xml:space="preserve">المحور الرابع: تنازع القوانين وتحديات الاختصاص القضائي في قضايا </w:t>
      </w:r>
      <w:proofErr w:type="spellStart"/>
      <w:r w:rsidRPr="00CB6472">
        <w:rPr>
          <w:rtl/>
        </w:rPr>
        <w:t>البيتكوين</w:t>
      </w:r>
      <w:proofErr w:type="spellEnd"/>
    </w:p>
    <w:p w14:paraId="28B775B4" w14:textId="77777777" w:rsidR="00CB6472" w:rsidRPr="00CB6472" w:rsidRDefault="00CB6472" w:rsidP="00CB6472">
      <w:r w:rsidRPr="00CB6472">
        <w:rPr>
          <w:rtl/>
        </w:rPr>
        <w:t>١</w:t>
      </w:r>
      <w:r w:rsidRPr="00CB6472">
        <w:t xml:space="preserve">. </w:t>
      </w:r>
      <w:r w:rsidRPr="00CB6472">
        <w:rPr>
          <w:rtl/>
        </w:rPr>
        <w:t>طبيعة التحدي: عابرة للحدود بلا مركز</w:t>
      </w:r>
    </w:p>
    <w:p w14:paraId="212B55CE" w14:textId="77777777" w:rsidR="00CB6472" w:rsidRPr="00CB6472" w:rsidRDefault="00CB6472" w:rsidP="00CB6472">
      <w:r w:rsidRPr="00CB6472">
        <w:rPr>
          <w:rtl/>
        </w:rPr>
        <w:t xml:space="preserve">تُشكّل الطبيعة اللامركزية والعابرة للحدود لشبكة </w:t>
      </w:r>
      <w:proofErr w:type="spellStart"/>
      <w:r w:rsidRPr="00CB6472">
        <w:rPr>
          <w:rtl/>
        </w:rPr>
        <w:t>البيتكوين</w:t>
      </w:r>
      <w:proofErr w:type="spellEnd"/>
      <w:r w:rsidRPr="00CB6472">
        <w:rPr>
          <w:rtl/>
        </w:rPr>
        <w:t xml:space="preserve"> تحديًا قانونيًا جوهريًّا في إطار القانون الدولي، لا سيّما فيما يتعلق بتحديد الجهة المختصة قانونيًا وقضائيًّا عند حدوث نزاع أو ارتكاب جريمة باستخدام هذه العملة المشفرة (٢٥). فشبكة </w:t>
      </w:r>
      <w:proofErr w:type="spellStart"/>
      <w:r w:rsidRPr="00CB6472">
        <w:rPr>
          <w:rtl/>
        </w:rPr>
        <w:t>البيتكوين</w:t>
      </w:r>
      <w:proofErr w:type="spellEnd"/>
      <w:r w:rsidRPr="00CB6472">
        <w:rPr>
          <w:rtl/>
        </w:rPr>
        <w:t xml:space="preserve"> لا تخضع لأية سلطة مركزية، ولا تعتمد على موقع جغرافي ثابت، مما يجعل من الصعب إسناد الوقائع القانونية إلى إقليم دولة معينة. المستخدمون يتبادلون القيمة الرقمية مباشرةً عبر الإنترنت، من خلال محافظ رقمية تُدار من أي مكان في العالم، دون المرور بمؤسسات مالية تقليدية أو بوابات تنظيمية واضحة</w:t>
      </w:r>
      <w:r w:rsidRPr="00CB6472">
        <w:t>.</w:t>
      </w:r>
    </w:p>
    <w:p w14:paraId="16878A64" w14:textId="77777777" w:rsidR="00CB6472" w:rsidRPr="00CB6472" w:rsidRDefault="00CB6472" w:rsidP="00CB6472">
      <w:r w:rsidRPr="00CB6472">
        <w:rPr>
          <w:rtl/>
        </w:rPr>
        <w:t>تُطرح بذلك تساؤلات دقيقة حول مسألة الاختصاص القضائي، من قبيل</w:t>
      </w:r>
      <w:r w:rsidRPr="00CB6472">
        <w:t>:</w:t>
      </w:r>
    </w:p>
    <w:p w14:paraId="68D4EDE6" w14:textId="77777777" w:rsidR="00CB6472" w:rsidRPr="00CB6472" w:rsidRDefault="00CB6472" w:rsidP="00CB6472">
      <w:r w:rsidRPr="00CB6472">
        <w:rPr>
          <w:rFonts w:ascii="Cambria Math" w:hAnsi="Cambria Math" w:cs="Cambria Math"/>
        </w:rPr>
        <w:t>◆</w:t>
      </w:r>
      <w:r w:rsidRPr="00CB6472">
        <w:t xml:space="preserve"> </w:t>
      </w:r>
      <w:r w:rsidRPr="00CB6472">
        <w:rPr>
          <w:rtl/>
        </w:rPr>
        <w:t>هل يجوز أن تنظر محاكم الدولة التي يقيم فيها الضحية أو المستخدم المتضرر في النزاع؟</w:t>
      </w:r>
    </w:p>
    <w:p w14:paraId="4BB78D03" w14:textId="77777777" w:rsidR="00CB6472" w:rsidRPr="00CB6472" w:rsidRDefault="00CB6472" w:rsidP="00CB6472">
      <w:r w:rsidRPr="00CB6472">
        <w:rPr>
          <w:rFonts w:ascii="Cambria Math" w:hAnsi="Cambria Math" w:cs="Cambria Math"/>
        </w:rPr>
        <w:t>◆</w:t>
      </w:r>
      <w:r w:rsidRPr="00CB6472">
        <w:t xml:space="preserve"> </w:t>
      </w:r>
      <w:r w:rsidRPr="00CB6472">
        <w:rPr>
          <w:rtl/>
        </w:rPr>
        <w:t>أم أن الاختصاص يجب أن ينعقد لمحاكم الدولة التي تحتضن خوادم المنصة الرقمية التي نُفذت من خلالها المعاملة؟</w:t>
      </w:r>
    </w:p>
    <w:p w14:paraId="5BA97A9D" w14:textId="77777777" w:rsidR="00CB6472" w:rsidRPr="00CB6472" w:rsidRDefault="00CB6472" w:rsidP="00CB6472">
      <w:r w:rsidRPr="00CB6472">
        <w:rPr>
          <w:rFonts w:ascii="Cambria Math" w:hAnsi="Cambria Math" w:cs="Cambria Math"/>
        </w:rPr>
        <w:t>◆</w:t>
      </w:r>
      <w:r w:rsidRPr="00CB6472">
        <w:t xml:space="preserve"> </w:t>
      </w:r>
      <w:r w:rsidRPr="00CB6472">
        <w:rPr>
          <w:rtl/>
        </w:rPr>
        <w:t xml:space="preserve">أم يمكن إسناد الاختصاص إلى الدولة التي مرّت عبر </w:t>
      </w:r>
      <w:proofErr w:type="spellStart"/>
      <w:r w:rsidRPr="00CB6472">
        <w:rPr>
          <w:rtl/>
        </w:rPr>
        <w:t>إقلیمها</w:t>
      </w:r>
      <w:proofErr w:type="spellEnd"/>
      <w:r w:rsidRPr="00CB6472">
        <w:rPr>
          <w:rtl/>
        </w:rPr>
        <w:t xml:space="preserve"> تحويلات </w:t>
      </w:r>
      <w:proofErr w:type="spellStart"/>
      <w:r w:rsidRPr="00CB6472">
        <w:rPr>
          <w:rtl/>
        </w:rPr>
        <w:t>البيتكوین</w:t>
      </w:r>
      <w:proofErr w:type="spellEnd"/>
      <w:r w:rsidRPr="00CB6472">
        <w:rPr>
          <w:rtl/>
        </w:rPr>
        <w:t xml:space="preserve"> بشكل مؤقت؟</w:t>
      </w:r>
    </w:p>
    <w:p w14:paraId="0FD1C0AA" w14:textId="77777777" w:rsidR="00CB6472" w:rsidRPr="00CB6472" w:rsidRDefault="00CB6472" w:rsidP="00CB6472">
      <w:r w:rsidRPr="00CB6472">
        <w:rPr>
          <w:rtl/>
        </w:rPr>
        <w:t>هذه الإشكاليات تعكس هشاشة البنية القانونية التقليدية في مواجهة منظومات رقمية تتجاوز مفاهيم السيادة الإقليمية. كما تؤكد الحاجة إلى إعادة التفكير في مبادئ تنازع القوانين والاختصاص القضائي في البيئة الرقمية، من خلال تطوير قواعد دولية جديدة تراعي الخصوصية التقنية للعملات المشفرة وتضمن فاعلية الملاحقة القانونية، دون المساس بالمبادئ الأساسية للعدالة الإقليمية</w:t>
      </w:r>
      <w:r w:rsidRPr="00CB6472">
        <w:t>.</w:t>
      </w:r>
    </w:p>
    <w:p w14:paraId="7CD8F53F" w14:textId="5B5C0546" w:rsidR="00CB6472" w:rsidRPr="00CB6472" w:rsidRDefault="00CB6472" w:rsidP="00CB6472">
      <w:r w:rsidRPr="00CB6472">
        <mc:AlternateContent>
          <mc:Choice Requires="wps">
            <w:drawing>
              <wp:inline distT="0" distB="0" distL="0" distR="0" wp14:anchorId="2A019CDD" wp14:editId="691EBD96">
                <wp:extent cx="304800" cy="304800"/>
                <wp:effectExtent l="0" t="0" r="0" b="0"/>
                <wp:docPr id="1831681799" name="Rectangle 221" descr="CONTSU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8D223C" id="Rectangle 221" o:spid="_x0000_s1026" alt="CONTSU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457AA2" w14:textId="77777777" w:rsidR="00CB6472" w:rsidRPr="00CB6472" w:rsidRDefault="00CB6472" w:rsidP="00CB6472">
      <w:pPr>
        <w:rPr>
          <w:b/>
          <w:bCs/>
        </w:rPr>
      </w:pPr>
      <w:r w:rsidRPr="00CB6472">
        <w:rPr>
          <w:b/>
          <w:bCs/>
          <w:rtl/>
        </w:rPr>
        <w:t>٢</w:t>
      </w:r>
      <w:r w:rsidRPr="00CB6472">
        <w:rPr>
          <w:b/>
          <w:bCs/>
        </w:rPr>
        <w:t xml:space="preserve">. </w:t>
      </w:r>
      <w:r w:rsidRPr="00CB6472">
        <w:rPr>
          <w:b/>
          <w:bCs/>
          <w:rtl/>
        </w:rPr>
        <w:t>قواعد تعيين الاختصاص القضائي في القانون الدولي</w:t>
      </w:r>
    </w:p>
    <w:p w14:paraId="467E5F5C" w14:textId="77777777" w:rsidR="00CB6472" w:rsidRPr="00CB6472" w:rsidRDefault="00CB6472" w:rsidP="00CB6472">
      <w:r w:rsidRPr="00CB6472">
        <w:rPr>
          <w:rtl/>
        </w:rPr>
        <w:lastRenderedPageBreak/>
        <w:t xml:space="preserve">يُعدّ القانون الدولي الخاص الأداة التقليدية لتنظيم مسائل تنازع القوانين وتحديد الاختصاص القضائي في النزاعات ذات الطابع العابر للحدود. غير أنّ ظهور </w:t>
      </w:r>
      <w:proofErr w:type="spellStart"/>
      <w:r w:rsidRPr="00CB6472">
        <w:rPr>
          <w:rtl/>
        </w:rPr>
        <w:t>البيتكوين</w:t>
      </w:r>
      <w:proofErr w:type="spellEnd"/>
      <w:r w:rsidRPr="00CB6472">
        <w:rPr>
          <w:rtl/>
        </w:rPr>
        <w:t xml:space="preserve"> والعملات الرقمية المشفرة قد فرض تحديات غير مسبوقة على هذه المنظومة، نظرًا لطبيعة هذه الأصول التي لا ترتبط </w:t>
      </w:r>
      <w:proofErr w:type="spellStart"/>
      <w:r w:rsidRPr="00CB6472">
        <w:rPr>
          <w:rtl/>
        </w:rPr>
        <w:t>بإقلیم</w:t>
      </w:r>
      <w:proofErr w:type="spellEnd"/>
      <w:r w:rsidRPr="00CB6472">
        <w:rPr>
          <w:rtl/>
        </w:rPr>
        <w:t xml:space="preserve"> أو </w:t>
      </w:r>
      <w:proofErr w:type="spellStart"/>
      <w:r w:rsidRPr="00CB6472">
        <w:rPr>
          <w:rtl/>
        </w:rPr>
        <w:t>کیان</w:t>
      </w:r>
      <w:proofErr w:type="spellEnd"/>
      <w:r w:rsidRPr="00CB6472">
        <w:rPr>
          <w:rtl/>
        </w:rPr>
        <w:t xml:space="preserve"> قانوني </w:t>
      </w:r>
      <w:proofErr w:type="spellStart"/>
      <w:r w:rsidRPr="00CB6472">
        <w:rPr>
          <w:rtl/>
        </w:rPr>
        <w:t>مرکزي</w:t>
      </w:r>
      <w:proofErr w:type="spellEnd"/>
      <w:r w:rsidRPr="00CB6472">
        <w:t>.</w:t>
      </w:r>
    </w:p>
    <w:p w14:paraId="791D2356" w14:textId="77777777" w:rsidR="00CB6472" w:rsidRPr="00CB6472" w:rsidRDefault="00CB6472" w:rsidP="00CB6472">
      <w:r w:rsidRPr="00CB6472">
        <w:rPr>
          <w:rtl/>
        </w:rPr>
        <w:t xml:space="preserve">أول هذه التحديات يتمثل في غياب الشخصية القانونية الواضحة </w:t>
      </w:r>
      <w:proofErr w:type="spellStart"/>
      <w:r w:rsidRPr="00CB6472">
        <w:rPr>
          <w:rtl/>
        </w:rPr>
        <w:t>للبيتكوين</w:t>
      </w:r>
      <w:proofErr w:type="spellEnd"/>
      <w:r w:rsidRPr="00CB6472">
        <w:rPr>
          <w:rtl/>
        </w:rPr>
        <w:t xml:space="preserve"> أو للمنصات الوسيطة التي تديره، حيث إن هذه الكيانات غالبًا ما تكون لامركزية أو مسجّلة في ولايات قضائية متعددة، ما يُصعّب تحديد "المقر القانوني" أو "موطن النزاع" بالمعنى التقليدي. (٢٦)</w:t>
      </w:r>
    </w:p>
    <w:p w14:paraId="6DE18F0E" w14:textId="77777777" w:rsidR="00CB6472" w:rsidRPr="00CB6472" w:rsidRDefault="00CB6472" w:rsidP="00CB6472">
      <w:r w:rsidRPr="00CB6472">
        <w:rPr>
          <w:rtl/>
        </w:rPr>
        <w:t>ثانيًا، ما تزال الاتفاقيات الدولية المتخصصة بتنظيم الاختصاص القضائي في مجال الأصول الرقمية غير موجودة، مما يترك فراغًا تنظيميًّا كبيرًا، ويُحيل إلى قواعد وطنية متباينة قد تؤدي إلى تضارب في تطبيق القوانين</w:t>
      </w:r>
      <w:r w:rsidRPr="00CB6472">
        <w:t>.</w:t>
      </w:r>
    </w:p>
    <w:p w14:paraId="0139ECD3" w14:textId="77777777" w:rsidR="00CB6472" w:rsidRPr="00CB6472" w:rsidRDefault="00CB6472" w:rsidP="00CB6472">
      <w:r w:rsidRPr="00CB6472">
        <w:rPr>
          <w:rtl/>
        </w:rPr>
        <w:t>ثالثًا، تسهم الطبيعة التقنية للتشفير واللامركزية في تعقيد المشهد القانوني؛ حيث يُخفي المستخدمون والجهات الفاعلة مواقعهم الحقيقية، مما يعوق محاولات ربط السلوك الإجرامي بإقليم معيّن أو نظام قانوني محدد</w:t>
      </w:r>
      <w:r w:rsidRPr="00CB6472">
        <w:t>.</w:t>
      </w:r>
    </w:p>
    <w:p w14:paraId="263EFAF3" w14:textId="77777777" w:rsidR="00CB6472" w:rsidRPr="00CB6472" w:rsidRDefault="00CB6472" w:rsidP="00CB6472">
      <w:r w:rsidRPr="00CB6472">
        <w:rPr>
          <w:rtl/>
        </w:rPr>
        <w:t xml:space="preserve">ونتيجةً لذلك، فإن النزاعات القانونية الناشئة عن استخدام </w:t>
      </w:r>
      <w:proofErr w:type="spellStart"/>
      <w:r w:rsidRPr="00CB6472">
        <w:rPr>
          <w:rtl/>
        </w:rPr>
        <w:t>البيتكوين</w:t>
      </w:r>
      <w:proofErr w:type="spellEnd"/>
      <w:r w:rsidRPr="00CB6472">
        <w:rPr>
          <w:rtl/>
        </w:rPr>
        <w:t xml:space="preserve"> غالبًا ما تكون عرضة لما يُعرف بـ "تسوق المنتديات القضائية</w:t>
      </w:r>
      <w:r w:rsidRPr="00CB6472">
        <w:t>" (Forum Shopping)</w:t>
      </w:r>
      <w:r w:rsidRPr="00CB6472">
        <w:rPr>
          <w:rtl/>
        </w:rPr>
        <w:t xml:space="preserve">؛ حيث يسعى الأطراف لاختيار النظام القضائي الأكثر ملاءمة لمصالحهم، مما يُنتج حالة من اللايقين القانوني ويُضعف من فاعلية الحماية القانونية المقررة للطرف الأضعف أو </w:t>
      </w:r>
      <w:proofErr w:type="gramStart"/>
      <w:r w:rsidRPr="00CB6472">
        <w:rPr>
          <w:rtl/>
        </w:rPr>
        <w:t>المتضرر(</w:t>
      </w:r>
      <w:proofErr w:type="gramEnd"/>
      <w:r w:rsidRPr="00CB6472">
        <w:rPr>
          <w:rtl/>
          <w:lang w:bidi="fa-IR"/>
        </w:rPr>
        <w:t xml:space="preserve">۲۷). </w:t>
      </w:r>
      <w:r w:rsidRPr="00CB6472">
        <w:rPr>
          <w:rtl/>
        </w:rPr>
        <w:t>كل ذلك يؤكد الحاجة الملحّة لتطوير قواعد دولية خاصة بالأصول الرقمية، تجمع بين المرونة التقنية والوضوح القانوني، من أجل استعادة الاتساق والعدالة في معالجة النزاعات الرقمية العابرة للحدود</w:t>
      </w:r>
      <w:r w:rsidRPr="00CB6472">
        <w:t>.</w:t>
      </w:r>
    </w:p>
    <w:p w14:paraId="592DFAC4" w14:textId="77777777" w:rsidR="00CB6472" w:rsidRPr="00CB6472" w:rsidRDefault="00CB6472" w:rsidP="00CB6472">
      <w:pPr>
        <w:rPr>
          <w:b/>
          <w:bCs/>
        </w:rPr>
      </w:pPr>
      <w:r w:rsidRPr="00CB6472">
        <w:rPr>
          <w:b/>
          <w:bCs/>
          <w:rtl/>
        </w:rPr>
        <w:t>٣</w:t>
      </w:r>
      <w:r w:rsidRPr="00CB6472">
        <w:rPr>
          <w:b/>
          <w:bCs/>
        </w:rPr>
        <w:t xml:space="preserve">. </w:t>
      </w:r>
      <w:r w:rsidRPr="00CB6472">
        <w:rPr>
          <w:b/>
          <w:bCs/>
          <w:rtl/>
        </w:rPr>
        <w:t>مقاربات دولية لحل مشكلة الاختصاص</w:t>
      </w:r>
    </w:p>
    <w:p w14:paraId="53FA2946" w14:textId="77777777" w:rsidR="00CB6472" w:rsidRPr="00CB6472" w:rsidRDefault="00CB6472" w:rsidP="00CB6472">
      <w:r w:rsidRPr="00CB6472">
        <w:rPr>
          <w:rtl/>
        </w:rPr>
        <w:t xml:space="preserve">إزاء الصعوبات القانونية التي تفرضها الطبيعة اللامركزية والعابرة للحدود </w:t>
      </w:r>
      <w:proofErr w:type="spellStart"/>
      <w:r w:rsidRPr="00CB6472">
        <w:rPr>
          <w:rtl/>
        </w:rPr>
        <w:t>للبيتكوين</w:t>
      </w:r>
      <w:proofErr w:type="spellEnd"/>
      <w:r w:rsidRPr="00CB6472">
        <w:rPr>
          <w:rtl/>
        </w:rPr>
        <w:t xml:space="preserve">، بدأت بعض الدول والمنظمات الدولية في تبنّي مقاربات قانونية جديدة تهدف إلى تجاوز إشكالية الاختصاص القضائي وخلق بيئة قانونية أكثر وضوحًا وفاعلية. ويمكن رصد أبرز هذه التوجهات في </w:t>
      </w:r>
      <w:proofErr w:type="gramStart"/>
      <w:r w:rsidRPr="00CB6472">
        <w:rPr>
          <w:rtl/>
        </w:rPr>
        <w:t>ثلاثة</w:t>
      </w:r>
      <w:proofErr w:type="gramEnd"/>
      <w:r w:rsidRPr="00CB6472">
        <w:rPr>
          <w:rtl/>
        </w:rPr>
        <w:t xml:space="preserve"> مسارات متكاملة</w:t>
      </w:r>
      <w:r w:rsidRPr="00CB6472">
        <w:t>:</w:t>
      </w:r>
    </w:p>
    <w:p w14:paraId="3F0E5286" w14:textId="77777777" w:rsidR="00CB6472" w:rsidRPr="00CB6472" w:rsidRDefault="00CB6472" w:rsidP="00CB6472">
      <w:r w:rsidRPr="00CB6472">
        <w:rPr>
          <w:rtl/>
        </w:rPr>
        <w:t>أولا: توحيد الإطار التشريعي الوطني من خلال سن قوانين خاصة بالتعاملات الرقمية، تشتمل على قواعد صريحة لتحديد الاختصاص القضائي في المنازعات المرتبطة بالأصول المشفّرة. وتُعد تجربة الاتحاد الأوروبي في هذا السياق مثالًا مهمًّا؛ حيث يتجه نحو مواءمة الأطر القانونية للدول الأعضاء من خلال تشريعات مثل تنظيم</w:t>
      </w:r>
      <w:r w:rsidRPr="00CB6472">
        <w:t xml:space="preserve"> "</w:t>
      </w:r>
      <w:proofErr w:type="spellStart"/>
      <w:r w:rsidRPr="00CB6472">
        <w:t>MiCA</w:t>
      </w:r>
      <w:proofErr w:type="spellEnd"/>
      <w:r w:rsidRPr="00CB6472">
        <w:t>"</w:t>
      </w:r>
      <w:r w:rsidRPr="00CB6472">
        <w:rPr>
          <w:rtl/>
        </w:rPr>
        <w:t>، بما يسهم في تقليص الفجوة بين الأنظمة القانونية الوطنية وتوحيد المعايير</w:t>
      </w:r>
      <w:r w:rsidRPr="00CB6472">
        <w:t>.</w:t>
      </w:r>
    </w:p>
    <w:p w14:paraId="2380AE55" w14:textId="77777777" w:rsidR="00CB6472" w:rsidRPr="00CB6472" w:rsidRDefault="00CB6472" w:rsidP="00CB6472">
      <w:r w:rsidRPr="00CB6472">
        <w:rPr>
          <w:rtl/>
        </w:rPr>
        <w:t>ثانيًا: تعزيز التعاون القضائي الدولي عبر اتفاقيات ثنائية أو متعددة الأطراف، تُمكّن من تبادل الأدلة والبيانات الرقمية، وتيسير الاعتراف المتبادل بالأحكام القضائية الصادرة في قضايا تتعلق بالعملات المشفّرة. وتأتي اتفاقيات المساعدة القانونية المتبادلة</w:t>
      </w:r>
      <w:r w:rsidRPr="00CB6472">
        <w:t xml:space="preserve"> (MLA) </w:t>
      </w:r>
      <w:r w:rsidRPr="00CB6472">
        <w:rPr>
          <w:rtl/>
        </w:rPr>
        <w:t>ضمن هذا السياق</w:t>
      </w:r>
      <w:r w:rsidRPr="00CB6472">
        <w:t xml:space="preserve"> (</w:t>
      </w:r>
      <w:r w:rsidRPr="00CB6472">
        <w:rPr>
          <w:rtl/>
          <w:lang w:bidi="fa-IR"/>
        </w:rPr>
        <w:t>۲۸</w:t>
      </w:r>
      <w:r w:rsidRPr="00CB6472">
        <w:t>)</w:t>
      </w:r>
      <w:r w:rsidRPr="00CB6472">
        <w:rPr>
          <w:rtl/>
        </w:rPr>
        <w:t>،</w:t>
      </w:r>
    </w:p>
    <w:p w14:paraId="1AACA994" w14:textId="77777777" w:rsidR="00CB6472" w:rsidRPr="00CB6472" w:rsidRDefault="00CB6472" w:rsidP="00CB6472">
      <w:r w:rsidRPr="00CB6472">
        <w:rPr>
          <w:rtl/>
        </w:rPr>
        <w:t xml:space="preserve">وإن كانت بحاجة إلى تطوير يتناسب مع خصوصية </w:t>
      </w:r>
      <w:r w:rsidRPr="00CB6472">
        <w:rPr>
          <w:rFonts w:ascii="Cambria Math" w:hAnsi="Cambria Math" w:cs="Cambria Math" w:hint="cs"/>
          <w:rtl/>
        </w:rPr>
        <w:t>◆</w:t>
      </w:r>
      <w:r w:rsidRPr="00CB6472">
        <w:rPr>
          <w:rtl/>
        </w:rPr>
        <w:t xml:space="preserve"> </w:t>
      </w:r>
      <w:r w:rsidRPr="00CB6472">
        <w:rPr>
          <w:rFonts w:ascii="Arial" w:hAnsi="Arial" w:cs="Arial" w:hint="cs"/>
          <w:rtl/>
        </w:rPr>
        <w:t>صعوبة</w:t>
      </w:r>
      <w:r w:rsidRPr="00CB6472">
        <w:rPr>
          <w:rtl/>
        </w:rPr>
        <w:t xml:space="preserve"> </w:t>
      </w:r>
      <w:r w:rsidRPr="00CB6472">
        <w:rPr>
          <w:rFonts w:ascii="Arial" w:hAnsi="Arial" w:cs="Arial" w:hint="cs"/>
          <w:rtl/>
        </w:rPr>
        <w:t>ملاحقة</w:t>
      </w:r>
      <w:r w:rsidRPr="00CB6472">
        <w:rPr>
          <w:rtl/>
        </w:rPr>
        <w:t xml:space="preserve"> </w:t>
      </w:r>
      <w:r w:rsidRPr="00CB6472">
        <w:rPr>
          <w:rFonts w:ascii="Arial" w:hAnsi="Arial" w:cs="Arial" w:hint="cs"/>
          <w:rtl/>
        </w:rPr>
        <w:t>الجناة</w:t>
      </w:r>
      <w:r w:rsidRPr="00CB6472">
        <w:rPr>
          <w:rtl/>
        </w:rPr>
        <w:t xml:space="preserve"> </w:t>
      </w:r>
      <w:r w:rsidRPr="00CB6472">
        <w:rPr>
          <w:rFonts w:ascii="Arial" w:hAnsi="Arial" w:cs="Arial" w:hint="cs"/>
          <w:rtl/>
        </w:rPr>
        <w:t>في</w:t>
      </w:r>
      <w:r w:rsidRPr="00CB6472">
        <w:rPr>
          <w:rtl/>
        </w:rPr>
        <w:t xml:space="preserve"> </w:t>
      </w:r>
      <w:r w:rsidRPr="00CB6472">
        <w:rPr>
          <w:rFonts w:ascii="Arial" w:hAnsi="Arial" w:cs="Arial" w:hint="cs"/>
          <w:rtl/>
        </w:rPr>
        <w:t>حالات</w:t>
      </w:r>
      <w:r w:rsidRPr="00CB6472">
        <w:rPr>
          <w:rtl/>
        </w:rPr>
        <w:t xml:space="preserve"> </w:t>
      </w:r>
      <w:r w:rsidRPr="00CB6472">
        <w:rPr>
          <w:rFonts w:ascii="Arial" w:hAnsi="Arial" w:cs="Arial" w:hint="cs"/>
          <w:rtl/>
        </w:rPr>
        <w:t>الاحتيال</w:t>
      </w:r>
      <w:r w:rsidRPr="00CB6472">
        <w:rPr>
          <w:rtl/>
        </w:rPr>
        <w:t xml:space="preserve"> </w:t>
      </w:r>
      <w:r w:rsidRPr="00CB6472">
        <w:rPr>
          <w:rFonts w:ascii="Arial" w:hAnsi="Arial" w:cs="Arial" w:hint="cs"/>
          <w:rtl/>
        </w:rPr>
        <w:t>الجرائم</w:t>
      </w:r>
      <w:r w:rsidRPr="00CB6472">
        <w:rPr>
          <w:rtl/>
        </w:rPr>
        <w:t xml:space="preserve"> </w:t>
      </w:r>
      <w:r w:rsidRPr="00CB6472">
        <w:rPr>
          <w:rFonts w:ascii="Arial" w:hAnsi="Arial" w:cs="Arial" w:hint="cs"/>
          <w:rtl/>
        </w:rPr>
        <w:t>الرقمية</w:t>
      </w:r>
      <w:r w:rsidRPr="00CB6472">
        <w:t>.</w:t>
      </w:r>
    </w:p>
    <w:p w14:paraId="6CF25D2B" w14:textId="77777777" w:rsidR="00CB6472" w:rsidRPr="00CB6472" w:rsidRDefault="00CB6472" w:rsidP="00CB6472">
      <w:r w:rsidRPr="00CB6472">
        <w:rPr>
          <w:rtl/>
        </w:rPr>
        <w:t>ثالثًا: الاعتماد على آليات فض المنازعات البديلة، وفي مقدمتها التحكيم الدولي الإلكتروني، الذي يُعد خيارًا مبتكرًا وفاعلًا لمعالجة النزاعات التقنية. فهذه الآلية تسمح بتجاوز العقبات التقليدية المرتبطة بالاختصاص المكاني، وتُوفر حلولًا أكثر مرونة وسرعة، خاصة في الحالات التي يصعب فيها تحديد محكمة ذات ولاية واضحة</w:t>
      </w:r>
      <w:r w:rsidRPr="00CB6472">
        <w:t>.</w:t>
      </w:r>
    </w:p>
    <w:p w14:paraId="28ED22A0" w14:textId="77777777" w:rsidR="00CB6472" w:rsidRPr="00CB6472" w:rsidRDefault="00CB6472" w:rsidP="00CB6472">
      <w:r w:rsidRPr="00CB6472">
        <w:rPr>
          <w:rtl/>
        </w:rPr>
        <w:t>تُشير هذه التطورات إلى بداية تحول تدريجي نحو بناء منظومة قانونية دولية أكثر تكيفًا مع واقع العملات الرقمية، رغم أن التحديات العملية والقانونية لا تزال قائمة، وتستلزم جهودًا إضافية لتحقيق التوازن بين السيادة الوطنية ومتطلبات التنظيم العالمي</w:t>
      </w:r>
      <w:r w:rsidRPr="00CB6472">
        <w:t>.</w:t>
      </w:r>
    </w:p>
    <w:p w14:paraId="2C560C19" w14:textId="77777777" w:rsidR="00CB6472" w:rsidRPr="00CB6472" w:rsidRDefault="00CB6472" w:rsidP="00CB6472">
      <w:r w:rsidRPr="00CB6472">
        <w:rPr>
          <w:rtl/>
        </w:rPr>
        <w:lastRenderedPageBreak/>
        <w:t>٤</w:t>
      </w:r>
      <w:r w:rsidRPr="00CB6472">
        <w:t xml:space="preserve">. </w:t>
      </w:r>
      <w:r w:rsidRPr="00CB6472">
        <w:rPr>
          <w:rtl/>
        </w:rPr>
        <w:t xml:space="preserve">أثر تنازع القوانين في حماية حقوق المستخدمين يُشكّل </w:t>
      </w:r>
      <w:proofErr w:type="spellStart"/>
      <w:r w:rsidRPr="00CB6472">
        <w:rPr>
          <w:rtl/>
        </w:rPr>
        <w:t>غیاب</w:t>
      </w:r>
      <w:proofErr w:type="spellEnd"/>
      <w:r w:rsidRPr="00CB6472">
        <w:rPr>
          <w:rtl/>
        </w:rPr>
        <w:t xml:space="preserve"> إطار قانوني دولي واضح </w:t>
      </w:r>
      <w:proofErr w:type="spellStart"/>
      <w:r w:rsidRPr="00CB6472">
        <w:rPr>
          <w:rtl/>
        </w:rPr>
        <w:t>یحدد</w:t>
      </w:r>
      <w:proofErr w:type="spellEnd"/>
      <w:r w:rsidRPr="00CB6472">
        <w:rPr>
          <w:rtl/>
        </w:rPr>
        <w:t xml:space="preserve"> قواعد الاختصاص القضائي في التعاملات الرقمية، وبخاصة المرتبطة </w:t>
      </w:r>
      <w:proofErr w:type="spellStart"/>
      <w:r w:rsidRPr="00CB6472">
        <w:rPr>
          <w:rtl/>
        </w:rPr>
        <w:t>بالبيتكوين</w:t>
      </w:r>
      <w:proofErr w:type="spellEnd"/>
      <w:r w:rsidRPr="00CB6472">
        <w:rPr>
          <w:rtl/>
        </w:rPr>
        <w:t xml:space="preserve">، عقبة مركزية أمام حماية حقوق المستخدمين. ففي ظل طبيعة </w:t>
      </w:r>
      <w:proofErr w:type="spellStart"/>
      <w:r w:rsidRPr="00CB6472">
        <w:rPr>
          <w:rtl/>
        </w:rPr>
        <w:t>البيتكوين</w:t>
      </w:r>
      <w:proofErr w:type="spellEnd"/>
      <w:r w:rsidRPr="00CB6472">
        <w:rPr>
          <w:rtl/>
        </w:rPr>
        <w:t xml:space="preserve"> اللامركزية والعابرة للحدود، يترتب على هذا الغموض القانوني عددًا من الإشكاليات الملموسة، أبرزها</w:t>
      </w:r>
      <w:r w:rsidRPr="00CB6472">
        <w:t>:</w:t>
      </w:r>
    </w:p>
    <w:p w14:paraId="7C1AE8DB" w14:textId="77777777" w:rsidR="00CB6472" w:rsidRPr="00CB6472" w:rsidRDefault="00CB6472" w:rsidP="00CB6472">
      <w:r w:rsidRPr="00CB6472">
        <w:rPr>
          <w:rtl/>
        </w:rPr>
        <w:t>أو الاختراق الإلكتروني، إذ غالبًا ما يتم تنفيذ تلك الأفعال عبر منصات أو محافظ خارج الدولة التي يقيم فيها الضحية، مما يُعقّد إجراءات جمع الأدلة ومباشرة التحقيقات والتقاضي عبر الحدود</w:t>
      </w:r>
      <w:r w:rsidRPr="00CB6472">
        <w:t>.</w:t>
      </w:r>
    </w:p>
    <w:p w14:paraId="2F64083B" w14:textId="77777777" w:rsidR="00CB6472" w:rsidRPr="00CB6472" w:rsidRDefault="00CB6472" w:rsidP="00CB6472">
      <w:r w:rsidRPr="00CB6472">
        <w:rPr>
          <w:rFonts w:ascii="Cambria Math" w:hAnsi="Cambria Math" w:cs="Cambria Math"/>
        </w:rPr>
        <w:t>◆</w:t>
      </w:r>
      <w:r w:rsidRPr="00CB6472">
        <w:t xml:space="preserve"> </w:t>
      </w:r>
      <w:r w:rsidRPr="00CB6472">
        <w:rPr>
          <w:rtl/>
        </w:rPr>
        <w:t xml:space="preserve">انعدام ضمانات التعويض القضائي للضحايا، نظرًا لتعذر تنفيذ الأحكام الصادرة من المحاكم الوطنية في دول أخرى لا تعترف بالاختصاص أو لا توجد معها اتفاقيات تعاون قضائي فاعلة في المجال الرقمي، وهو ما يترك المتضررين دون </w:t>
      </w:r>
      <w:proofErr w:type="spellStart"/>
      <w:r w:rsidRPr="00CB6472">
        <w:rPr>
          <w:rtl/>
        </w:rPr>
        <w:t>حمایة</w:t>
      </w:r>
      <w:proofErr w:type="spellEnd"/>
      <w:r w:rsidRPr="00CB6472">
        <w:rPr>
          <w:rtl/>
        </w:rPr>
        <w:t xml:space="preserve"> </w:t>
      </w:r>
      <w:proofErr w:type="spellStart"/>
      <w:r w:rsidRPr="00CB6472">
        <w:rPr>
          <w:rtl/>
        </w:rPr>
        <w:t>فعلیة</w:t>
      </w:r>
      <w:proofErr w:type="spellEnd"/>
      <w:r w:rsidRPr="00CB6472">
        <w:rPr>
          <w:rtl/>
        </w:rPr>
        <w:t xml:space="preserve"> أو </w:t>
      </w:r>
      <w:proofErr w:type="spellStart"/>
      <w:r w:rsidRPr="00CB6472">
        <w:rPr>
          <w:rtl/>
        </w:rPr>
        <w:t>سبیل</w:t>
      </w:r>
      <w:proofErr w:type="spellEnd"/>
      <w:r w:rsidRPr="00CB6472">
        <w:rPr>
          <w:rtl/>
        </w:rPr>
        <w:t xml:space="preserve"> للإنصاف</w:t>
      </w:r>
      <w:r w:rsidRPr="00CB6472">
        <w:t xml:space="preserve"> (</w:t>
      </w:r>
      <w:r w:rsidRPr="00CB6472">
        <w:rPr>
          <w:rtl/>
          <w:lang w:bidi="fa-IR"/>
        </w:rPr>
        <w:t>۲۹</w:t>
      </w:r>
      <w:r w:rsidRPr="00CB6472">
        <w:t>).</w:t>
      </w:r>
    </w:p>
    <w:p w14:paraId="2B9C7DDA" w14:textId="77777777" w:rsidR="00CB6472" w:rsidRPr="00CB6472" w:rsidRDefault="00CB6472" w:rsidP="00CB6472">
      <w:r w:rsidRPr="00CB6472">
        <w:rPr>
          <w:rFonts w:ascii="Cambria Math" w:hAnsi="Cambria Math" w:cs="Cambria Math"/>
        </w:rPr>
        <w:t>◆</w:t>
      </w:r>
      <w:r w:rsidRPr="00CB6472">
        <w:t xml:space="preserve"> </w:t>
      </w:r>
      <w:r w:rsidRPr="00CB6472">
        <w:rPr>
          <w:rtl/>
        </w:rPr>
        <w:t xml:space="preserve">مخاطر قانونية متزايدة على المستخدمين، الذين قد يجدون أنفسهم خاضعين لقوانين متضاربة من أكثر من دولة في آنٍ واحد، ما قد </w:t>
      </w:r>
      <w:proofErr w:type="spellStart"/>
      <w:r w:rsidRPr="00CB6472">
        <w:rPr>
          <w:rtl/>
        </w:rPr>
        <w:t>یؤدي</w:t>
      </w:r>
      <w:proofErr w:type="spellEnd"/>
      <w:r w:rsidRPr="00CB6472">
        <w:rPr>
          <w:rtl/>
        </w:rPr>
        <w:t xml:space="preserve"> إلى فرض عقوبات أو قيود قانونية غير متوقعة، خاصة في الدول التي تُجرّم أو تُقيّد تداول </w:t>
      </w:r>
      <w:proofErr w:type="spellStart"/>
      <w:proofErr w:type="gramStart"/>
      <w:r w:rsidRPr="00CB6472">
        <w:rPr>
          <w:rtl/>
        </w:rPr>
        <w:t>البيتكوين</w:t>
      </w:r>
      <w:proofErr w:type="spellEnd"/>
      <w:r w:rsidRPr="00CB6472">
        <w:t>(</w:t>
      </w:r>
      <w:proofErr w:type="gramEnd"/>
      <w:r w:rsidRPr="00CB6472">
        <w:rPr>
          <w:rtl/>
          <w:lang w:bidi="fa-IR"/>
        </w:rPr>
        <w:t>۳۰</w:t>
      </w:r>
      <w:r w:rsidRPr="00CB6472">
        <w:t>).</w:t>
      </w:r>
    </w:p>
    <w:p w14:paraId="2D94D370" w14:textId="77777777" w:rsidR="00CB6472" w:rsidRPr="00CB6472" w:rsidRDefault="00CB6472" w:rsidP="00CB6472">
      <w:r w:rsidRPr="00CB6472">
        <w:rPr>
          <w:rtl/>
        </w:rPr>
        <w:t>تُبرهن هذه التداعيات على أن غياب التنسيق القانوني الدولي في مسألة الاختصاص لا ينعكس فقط على فاعلية مكافحة الجرائم، بل يمس مباشرة الحقوق الأساسية للمستخدمين، مما يعزز الحاجة الملحّة لبناء إطار قانوني دولي أكثر تماسًا وشمولًا في هذا المجال</w:t>
      </w:r>
      <w:r w:rsidRPr="00CB6472">
        <w:t>.</w:t>
      </w:r>
    </w:p>
    <w:p w14:paraId="41802EDA" w14:textId="50CA542B" w:rsidR="00CB6472" w:rsidRPr="00CB6472" w:rsidRDefault="00CB6472" w:rsidP="00CB6472">
      <w:r w:rsidRPr="00CB6472">
        <mc:AlternateContent>
          <mc:Choice Requires="wps">
            <w:drawing>
              <wp:inline distT="0" distB="0" distL="0" distR="0" wp14:anchorId="1AEB8AF3" wp14:editId="6D542989">
                <wp:extent cx="304800" cy="304800"/>
                <wp:effectExtent l="0" t="0" r="0" b="0"/>
                <wp:docPr id="715907330" name="Rectangle 220" descr="书 TCOIN THO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E90771" id="Rectangle 220" o:spid="_x0000_s1026" alt="书 TCOIN THO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923FC1" w14:textId="77777777" w:rsidR="00CB6472" w:rsidRPr="00CB6472" w:rsidRDefault="00CB6472" w:rsidP="00CB6472">
      <w:r w:rsidRPr="00CB6472">
        <w:rPr>
          <w:rtl/>
        </w:rPr>
        <w:t xml:space="preserve">المحور الخامس: آفاق تطور القانون الدولي لتنظيم </w:t>
      </w:r>
      <w:proofErr w:type="spellStart"/>
      <w:r w:rsidRPr="00CB6472">
        <w:rPr>
          <w:rtl/>
        </w:rPr>
        <w:t>البيتكوين</w:t>
      </w:r>
      <w:proofErr w:type="spellEnd"/>
      <w:r w:rsidRPr="00CB6472">
        <w:rPr>
          <w:rtl/>
        </w:rPr>
        <w:t xml:space="preserve"> والتحديات المستقبلية</w:t>
      </w:r>
    </w:p>
    <w:p w14:paraId="1EA4B1CC" w14:textId="77777777" w:rsidR="00CB6472" w:rsidRPr="00CB6472" w:rsidRDefault="00CB6472" w:rsidP="00CB6472">
      <w:pPr>
        <w:rPr>
          <w:b/>
          <w:bCs/>
        </w:rPr>
      </w:pPr>
      <w:r w:rsidRPr="00CB6472">
        <w:rPr>
          <w:b/>
          <w:bCs/>
          <w:rtl/>
        </w:rPr>
        <w:t>١</w:t>
      </w:r>
      <w:r w:rsidRPr="00CB6472">
        <w:rPr>
          <w:b/>
          <w:bCs/>
        </w:rPr>
        <w:t xml:space="preserve">. </w:t>
      </w:r>
      <w:r w:rsidRPr="00CB6472">
        <w:rPr>
          <w:b/>
          <w:bCs/>
          <w:rtl/>
        </w:rPr>
        <w:t>الحاجة إلى إطار قانوني دولي شامل</w:t>
      </w:r>
    </w:p>
    <w:p w14:paraId="2F459B21" w14:textId="77777777" w:rsidR="00CB6472" w:rsidRPr="00CB6472" w:rsidRDefault="00CB6472" w:rsidP="00CB6472">
      <w:r w:rsidRPr="00CB6472">
        <w:rPr>
          <w:rtl/>
        </w:rPr>
        <w:t xml:space="preserve">تُبرز التحولات التقنية المتسارعة في مجال </w:t>
      </w:r>
      <w:proofErr w:type="spellStart"/>
      <w:r w:rsidRPr="00CB6472">
        <w:rPr>
          <w:rtl/>
        </w:rPr>
        <w:t>البيتكوين</w:t>
      </w:r>
      <w:proofErr w:type="spellEnd"/>
      <w:r w:rsidRPr="00CB6472">
        <w:rPr>
          <w:rtl/>
        </w:rPr>
        <w:t xml:space="preserve"> والعملات الرقمية تحديًا جوهريًا للنظام القانوني الدولي، يتمثل في غياب إطار موحّد يضبط هذه الظواهر المالية الناشئة. فمع تزايد الاعتماد على </w:t>
      </w:r>
      <w:proofErr w:type="spellStart"/>
      <w:r w:rsidRPr="00CB6472">
        <w:rPr>
          <w:rtl/>
        </w:rPr>
        <w:t>البيتكوين</w:t>
      </w:r>
      <w:proofErr w:type="spellEnd"/>
      <w:r w:rsidRPr="00CB6472">
        <w:rPr>
          <w:rtl/>
        </w:rPr>
        <w:t xml:space="preserve"> كأداة دفع، واستثماره كأصل رقمي، تزداد الحاجة إلى تطوير منظومة قانونية دولية تُعالج الفجوات التنظيمية، وتواكب التعقيدات العابرة للحدود التي تطرحها هذه التكنولوجيا</w:t>
      </w:r>
      <w:r w:rsidRPr="00CB6472">
        <w:t>.</w:t>
      </w:r>
    </w:p>
    <w:p w14:paraId="1C5D076C" w14:textId="77777777" w:rsidR="00CB6472" w:rsidRPr="00CB6472" w:rsidRDefault="00CB6472" w:rsidP="00CB6472">
      <w:pPr>
        <w:rPr>
          <w:b/>
          <w:bCs/>
        </w:rPr>
      </w:pPr>
      <w:proofErr w:type="spellStart"/>
      <w:r w:rsidRPr="00CB6472">
        <w:rPr>
          <w:b/>
          <w:bCs/>
          <w:rtl/>
        </w:rPr>
        <w:t>ویمثّل</w:t>
      </w:r>
      <w:proofErr w:type="spellEnd"/>
      <w:r w:rsidRPr="00CB6472">
        <w:rPr>
          <w:b/>
          <w:bCs/>
          <w:rtl/>
        </w:rPr>
        <w:t xml:space="preserve"> وجود إطار قانوني دولي شامل خطوة أساسية نحو</w:t>
      </w:r>
      <w:r w:rsidRPr="00CB6472">
        <w:rPr>
          <w:b/>
          <w:bCs/>
        </w:rPr>
        <w:t>:</w:t>
      </w:r>
    </w:p>
    <w:p w14:paraId="37F28A2F" w14:textId="77777777" w:rsidR="00CB6472" w:rsidRPr="00CB6472" w:rsidRDefault="00CB6472" w:rsidP="00CB6472">
      <w:r w:rsidRPr="00CB6472">
        <w:rPr>
          <w:rFonts w:ascii="Cambria Math" w:hAnsi="Cambria Math" w:cs="Cambria Math"/>
        </w:rPr>
        <w:t>◆</w:t>
      </w:r>
      <w:r w:rsidRPr="00CB6472">
        <w:t xml:space="preserve"> </w:t>
      </w:r>
      <w:r w:rsidRPr="00CB6472">
        <w:rPr>
          <w:rtl/>
        </w:rPr>
        <w:t xml:space="preserve">توحيد المفاهيم القانونية: من خلال تقديم تعريف دقيق وموحّد </w:t>
      </w:r>
      <w:proofErr w:type="spellStart"/>
      <w:r w:rsidRPr="00CB6472">
        <w:rPr>
          <w:rtl/>
        </w:rPr>
        <w:t>للبيتكوين</w:t>
      </w:r>
      <w:proofErr w:type="spellEnd"/>
      <w:r w:rsidRPr="00CB6472">
        <w:rPr>
          <w:rtl/>
        </w:rPr>
        <w:t>، والتمييز بين العملات المشّفرة والأموال الإلكترونية أو الأصول المالية التقليدية. ويسهم هذا التوحيد في تقليص التضارب بين التشريعات الوطنية، ومنع ظاهرة "التسوق القانوني</w:t>
      </w:r>
      <w:r w:rsidRPr="00CB6472">
        <w:t>" (forum shopping).</w:t>
      </w:r>
    </w:p>
    <w:p w14:paraId="6EABFFA5" w14:textId="77777777" w:rsidR="00CB6472" w:rsidRPr="00CB6472" w:rsidRDefault="00CB6472" w:rsidP="00CB6472">
      <w:r w:rsidRPr="00CB6472">
        <w:rPr>
          <w:rFonts w:ascii="Cambria Math" w:hAnsi="Cambria Math" w:cs="Cambria Math"/>
        </w:rPr>
        <w:t>◆</w:t>
      </w:r>
      <w:r w:rsidRPr="00CB6472">
        <w:t xml:space="preserve"> </w:t>
      </w:r>
      <w:r w:rsidRPr="00CB6472">
        <w:rPr>
          <w:rtl/>
        </w:rPr>
        <w:t xml:space="preserve">ضمان انسجام التنظيم الرقمي مع مبادئ القانون الدولي العام: لا سيّما مبدأ السيادة وعدم التدخل في الشؤون الداخلية، إذ </w:t>
      </w:r>
      <w:proofErr w:type="spellStart"/>
      <w:r w:rsidRPr="00CB6472">
        <w:rPr>
          <w:rtl/>
        </w:rPr>
        <w:t>ینبغي</w:t>
      </w:r>
      <w:proofErr w:type="spellEnd"/>
      <w:r w:rsidRPr="00CB6472">
        <w:rPr>
          <w:rtl/>
        </w:rPr>
        <w:t xml:space="preserve"> أن يحترم الإطار الدولي سيطرة الدول على نظمها المالية، دون أن يكون ذلك على حساب فاعلية التعاون في مواجهة الجرائم الرقمية والتهرب الضريبي وغسل الأموال</w:t>
      </w:r>
      <w:r w:rsidRPr="00CB6472">
        <w:t>.</w:t>
      </w:r>
    </w:p>
    <w:p w14:paraId="577B3D39" w14:textId="77777777" w:rsidR="00CB6472" w:rsidRPr="00CB6472" w:rsidRDefault="00CB6472" w:rsidP="00CB6472">
      <w:r w:rsidRPr="00CB6472">
        <w:rPr>
          <w:rFonts w:ascii="Cambria Math" w:hAnsi="Cambria Math" w:cs="Cambria Math"/>
        </w:rPr>
        <w:t>◆</w:t>
      </w:r>
      <w:r w:rsidRPr="00CB6472">
        <w:t xml:space="preserve"> </w:t>
      </w:r>
      <w:r w:rsidRPr="00CB6472">
        <w:rPr>
          <w:rtl/>
        </w:rPr>
        <w:t>تعزيز المسؤولية القانونية المشتركة: من خلال تحديد التزامات واضحة على عاتق الدول، والمنصات الرقمية، والمستخدمين، على نحو يضمن حماية الحقوق دون المساس بالأمن الرقمي أو حرية الابتكار</w:t>
      </w:r>
      <w:r w:rsidRPr="00CB6472">
        <w:t>.</w:t>
      </w:r>
    </w:p>
    <w:p w14:paraId="2DE89D48" w14:textId="77777777" w:rsidR="00CB6472" w:rsidRPr="00CB6472" w:rsidRDefault="00CB6472" w:rsidP="00CB6472">
      <w:r w:rsidRPr="00CB6472">
        <w:rPr>
          <w:rtl/>
        </w:rPr>
        <w:t>إن إرساء هذا الإطار لا يعني فرض نمط تشريعي واحد، بل إيجاد أرضية قانونية مرنة ومتوافقة دوليًا، تُسهم في تحقيق التوازن بين السيادة الوطنية، والتعاون الدولي، والتنظيم الفاعل لهذا المجال المتطور</w:t>
      </w:r>
      <w:r w:rsidRPr="00CB6472">
        <w:t>.</w:t>
      </w:r>
    </w:p>
    <w:p w14:paraId="4FE6AA5F" w14:textId="77777777" w:rsidR="00CB6472" w:rsidRPr="00CB6472" w:rsidRDefault="00CB6472" w:rsidP="00CB6472">
      <w:pPr>
        <w:rPr>
          <w:b/>
          <w:bCs/>
        </w:rPr>
      </w:pPr>
      <w:r w:rsidRPr="00CB6472">
        <w:rPr>
          <w:b/>
          <w:bCs/>
          <w:rtl/>
        </w:rPr>
        <w:t>٢</w:t>
      </w:r>
      <w:r w:rsidRPr="00CB6472">
        <w:rPr>
          <w:b/>
          <w:bCs/>
        </w:rPr>
        <w:t xml:space="preserve">. </w:t>
      </w:r>
      <w:r w:rsidRPr="00CB6472">
        <w:rPr>
          <w:b/>
          <w:bCs/>
          <w:rtl/>
        </w:rPr>
        <w:t>التحديات القانونية والتقنية</w:t>
      </w:r>
    </w:p>
    <w:p w14:paraId="5F22E8D5" w14:textId="77777777" w:rsidR="00CB6472" w:rsidRPr="00CB6472" w:rsidRDefault="00CB6472" w:rsidP="00CB6472">
      <w:r w:rsidRPr="00CB6472">
        <w:rPr>
          <w:rtl/>
        </w:rPr>
        <w:lastRenderedPageBreak/>
        <w:t xml:space="preserve">على الرغم من الحاجة الملحة إلى إطار قانوني دولي موحد لتنظيم </w:t>
      </w:r>
      <w:proofErr w:type="spellStart"/>
      <w:r w:rsidRPr="00CB6472">
        <w:rPr>
          <w:rtl/>
        </w:rPr>
        <w:t>البيتكوين</w:t>
      </w:r>
      <w:proofErr w:type="spellEnd"/>
      <w:r w:rsidRPr="00CB6472">
        <w:rPr>
          <w:rtl/>
        </w:rPr>
        <w:t xml:space="preserve"> والعملات الرقمية، فإن عملية صياغة مثل هذا الإطار تواجه جملة من التحديات البنيوية والوظيفية التي تعوق التوصل إلى توافق دولي فاعل. أول هذه التحديات يتمثل في التباين العميق بين النظم القانونية الوطنية؛ حيث تنقسم الدول بين من تعترف </w:t>
      </w:r>
      <w:proofErr w:type="spellStart"/>
      <w:r w:rsidRPr="00CB6472">
        <w:rPr>
          <w:rtl/>
        </w:rPr>
        <w:t>بالبيتكوين</w:t>
      </w:r>
      <w:proofErr w:type="spellEnd"/>
      <w:r w:rsidRPr="00CB6472">
        <w:rPr>
          <w:rtl/>
        </w:rPr>
        <w:t xml:space="preserve"> كأداة مالية مشروعة ومن تجرّمه باعتباره تهديدًا للاستقرار المالي أو أداة محتملة للأنشطة غير المشروعة. يضاف إلى ذلك تعدد الجهات التنظيمية ذات الصلة داخل الدولة الواحدة، كالبنوك المركزية، وهيئات الرقابة المالية، ووحدات مكافحة الجرائم الإلكترونية، الأمر الذي يصعّب تنسيق المواقف إقليميًّا ودوليًّا</w:t>
      </w:r>
      <w:r w:rsidRPr="00CB6472">
        <w:t>.</w:t>
      </w:r>
    </w:p>
    <w:p w14:paraId="594B29EA" w14:textId="77777777" w:rsidR="00CB6472" w:rsidRPr="00CB6472" w:rsidRDefault="00CB6472" w:rsidP="00CB6472">
      <w:r w:rsidRPr="00CB6472">
        <w:rPr>
          <w:rtl/>
        </w:rPr>
        <w:t xml:space="preserve">كما أن الطابع التقني المعقّد للعملات الرقمية، وخاصة خصائص </w:t>
      </w:r>
      <w:proofErr w:type="spellStart"/>
      <w:r w:rsidRPr="00CB6472">
        <w:rPr>
          <w:rtl/>
        </w:rPr>
        <w:t>البيتكوين</w:t>
      </w:r>
      <w:proofErr w:type="spellEnd"/>
      <w:r w:rsidRPr="00CB6472">
        <w:rPr>
          <w:rtl/>
        </w:rPr>
        <w:t xml:space="preserve"> من لا مركزية وتشفير عالٍ، يضعف قدرة الأنظمة القانونية التقليدية على الرقابة والإشراف. وتزداد هذه الصعوبات حدة في ظل الوتيرة المتسارعة لتطور التكنولوجيا الرقمية، التي غالبًا ما تتجاوز قدرة التشريعات على المواكبة والتحديث، مما يؤدي إلى فجوات قانونية متكررة يصعب سدها</w:t>
      </w:r>
      <w:r w:rsidRPr="00CB6472">
        <w:t>.</w:t>
      </w:r>
    </w:p>
    <w:p w14:paraId="3393DD7C" w14:textId="77777777" w:rsidR="00CB6472" w:rsidRPr="00CB6472" w:rsidRDefault="00CB6472" w:rsidP="00CB6472">
      <w:r w:rsidRPr="00CB6472">
        <w:rPr>
          <w:rtl/>
        </w:rPr>
        <w:t xml:space="preserve">وبالتالي، فإن أي جهد دولي لصياغة إطار قانوني ملزم بشأن </w:t>
      </w:r>
      <w:proofErr w:type="spellStart"/>
      <w:r w:rsidRPr="00CB6472">
        <w:rPr>
          <w:rtl/>
        </w:rPr>
        <w:t>البیتکوین</w:t>
      </w:r>
      <w:proofErr w:type="spellEnd"/>
      <w:r w:rsidRPr="00CB6472">
        <w:rPr>
          <w:rtl/>
        </w:rPr>
        <w:t xml:space="preserve"> يجب أن يأخذ في اعتباره هذه التحديات، عبر آليات مرنة وتشاركية تراعي الفوارق القانونية والتقنية، دون الإخلال بالمبادئ الأساسية للتعاون الدولي وحماية الاستقرار المالي العالمي</w:t>
      </w:r>
      <w:r w:rsidRPr="00CB6472">
        <w:t>.</w:t>
      </w:r>
    </w:p>
    <w:p w14:paraId="4AA4B1F7" w14:textId="77777777" w:rsidR="00CB6472" w:rsidRPr="00CB6472" w:rsidRDefault="00CB6472" w:rsidP="00CB6472">
      <w:pPr>
        <w:rPr>
          <w:b/>
          <w:bCs/>
        </w:rPr>
      </w:pPr>
      <w:r w:rsidRPr="00CB6472">
        <w:rPr>
          <w:b/>
          <w:bCs/>
          <w:rtl/>
        </w:rPr>
        <w:t>٣</w:t>
      </w:r>
      <w:r w:rsidRPr="00CB6472">
        <w:rPr>
          <w:b/>
          <w:bCs/>
        </w:rPr>
        <w:t xml:space="preserve">. </w:t>
      </w:r>
      <w:r w:rsidRPr="00CB6472">
        <w:rPr>
          <w:b/>
          <w:bCs/>
          <w:rtl/>
        </w:rPr>
        <w:t>مقترحات لتطوير القانون الدولي</w:t>
      </w:r>
    </w:p>
    <w:p w14:paraId="2B4C3B5B" w14:textId="77777777" w:rsidR="00CB6472" w:rsidRPr="00CB6472" w:rsidRDefault="00CB6472" w:rsidP="00CB6472">
      <w:r w:rsidRPr="00CB6472">
        <w:rPr>
          <w:rtl/>
        </w:rPr>
        <w:t xml:space="preserve">لمواجهة التحديات المتعددة المرتبطة بتنظيم </w:t>
      </w:r>
      <w:proofErr w:type="spellStart"/>
      <w:r w:rsidRPr="00CB6472">
        <w:rPr>
          <w:rtl/>
        </w:rPr>
        <w:t>البيتكوين</w:t>
      </w:r>
      <w:proofErr w:type="spellEnd"/>
      <w:r w:rsidRPr="00CB6472">
        <w:rPr>
          <w:rtl/>
        </w:rPr>
        <w:t xml:space="preserve"> على المستوى الدولي، تبرز الحاجة إلى تبني مجموعة من الخطوات العملية والهيكلية. في مقدمتها، ضرورة إبرام معاهدة دولية خاصة بالعملات الرقمية، تُحدد من خلالها المعايير التنظيمية الموحدة، وتُرسى التزامات قانونية على الدول، إلى جانب إنشاء هيئة دولية متخصصة تُعنى بالإشراف والمتابعة التقنية والقانونية. كما يُعد تعزيز التعاون المؤسسي الدولي خطوة مركزية، من خلال تفعيل دور منظمات قائمة مثل الأمم المتحدة، وصندوق النقد الدولي، ومجموعة العمل المالي</w:t>
      </w:r>
      <w:r w:rsidRPr="00CB6472">
        <w:t xml:space="preserve"> (FATF)</w:t>
      </w:r>
      <w:r w:rsidRPr="00CB6472">
        <w:rPr>
          <w:rtl/>
        </w:rPr>
        <w:t>، بهدف توحيد الجهود، وتسهيل تبادل البيانات والممارسات الفضلى</w:t>
      </w:r>
      <w:r w:rsidRPr="00CB6472">
        <w:t>.</w:t>
      </w:r>
    </w:p>
    <w:p w14:paraId="268DD7BE" w14:textId="77777777" w:rsidR="00CB6472" w:rsidRPr="00CB6472" w:rsidRDefault="00CB6472" w:rsidP="00CB6472">
      <w:r w:rsidRPr="00CB6472">
        <w:rPr>
          <w:rtl/>
        </w:rPr>
        <w:t xml:space="preserve">وفي السياق ذاته، يمكن الدفع نحو تطوير أعراف دولية متدرجة، عبر تبني الدول لممارسات متقاربة ومستدامة في مجال تنظيم الأصول الرقمية، بما قد يسهم في بناء عرف دولي مستقر. وأخيرًا، تفرض طبيعة </w:t>
      </w:r>
      <w:proofErr w:type="spellStart"/>
      <w:r w:rsidRPr="00CB6472">
        <w:rPr>
          <w:rtl/>
        </w:rPr>
        <w:t>البيتكوين</w:t>
      </w:r>
      <w:proofErr w:type="spellEnd"/>
      <w:r w:rsidRPr="00CB6472">
        <w:rPr>
          <w:rtl/>
        </w:rPr>
        <w:t xml:space="preserve"> التقنية الحاجة إلى توظيف أدوات التكنولوجيا القانونية</w:t>
      </w:r>
      <w:r w:rsidRPr="00CB6472">
        <w:t xml:space="preserve"> (Legal Tech)</w:t>
      </w:r>
      <w:r w:rsidRPr="00CB6472">
        <w:rPr>
          <w:rtl/>
        </w:rPr>
        <w:t xml:space="preserve">، خاصةً في مجالات تتبع المعاملات، وتحليل البيانات الضخمة، وتطبيق معايير الشفافية، بما يعزز من فاعلية الإطار القانوني </w:t>
      </w:r>
      <w:proofErr w:type="spellStart"/>
      <w:r w:rsidRPr="00CB6472">
        <w:rPr>
          <w:rtl/>
        </w:rPr>
        <w:t>ویواکب</w:t>
      </w:r>
      <w:proofErr w:type="spellEnd"/>
      <w:r w:rsidRPr="00CB6472">
        <w:rPr>
          <w:rtl/>
        </w:rPr>
        <w:t xml:space="preserve"> تطورات الفضاء السيبراني</w:t>
      </w:r>
      <w:r w:rsidRPr="00CB6472">
        <w:t>.</w:t>
      </w:r>
    </w:p>
    <w:p w14:paraId="2A9A6B04" w14:textId="3771F800" w:rsidR="00CB6472" w:rsidRPr="00CB6472" w:rsidRDefault="00CB6472" w:rsidP="00CB6472">
      <w:r w:rsidRPr="00CB6472">
        <mc:AlternateContent>
          <mc:Choice Requires="wps">
            <w:drawing>
              <wp:inline distT="0" distB="0" distL="0" distR="0" wp14:anchorId="593E5CC0" wp14:editId="31236F4F">
                <wp:extent cx="304800" cy="304800"/>
                <wp:effectExtent l="0" t="0" r="0" b="0"/>
                <wp:docPr id="1086571758" name="Rectangle 219" descr="GETALS や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50C44" id="Rectangle 219" o:spid="_x0000_s1026" alt="GETALS や 1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084DE0" w14:textId="77777777" w:rsidR="00CB6472" w:rsidRPr="00CB6472" w:rsidRDefault="00CB6472" w:rsidP="00CB6472">
      <w:pPr>
        <w:rPr>
          <w:b/>
          <w:bCs/>
        </w:rPr>
      </w:pPr>
      <w:r w:rsidRPr="00CB6472">
        <w:rPr>
          <w:b/>
          <w:bCs/>
          <w:rtl/>
        </w:rPr>
        <w:t>٤</w:t>
      </w:r>
      <w:r w:rsidRPr="00CB6472">
        <w:rPr>
          <w:b/>
          <w:bCs/>
        </w:rPr>
        <w:t xml:space="preserve">. </w:t>
      </w:r>
      <w:r w:rsidRPr="00CB6472">
        <w:rPr>
          <w:b/>
          <w:bCs/>
          <w:rtl/>
        </w:rPr>
        <w:t>دور القانون الدولي في حماية المستهلك وتعزيز الثقة</w:t>
      </w:r>
    </w:p>
    <w:p w14:paraId="36A0408D" w14:textId="77777777" w:rsidR="00CB6472" w:rsidRPr="00CB6472" w:rsidRDefault="00CB6472" w:rsidP="00CB6472">
      <w:r w:rsidRPr="00CB6472">
        <w:rPr>
          <w:rtl/>
        </w:rPr>
        <w:t xml:space="preserve">مع التوسع المتزايد في استخدام </w:t>
      </w:r>
      <w:proofErr w:type="spellStart"/>
      <w:r w:rsidRPr="00CB6472">
        <w:rPr>
          <w:rtl/>
        </w:rPr>
        <w:t>البيتكوين</w:t>
      </w:r>
      <w:proofErr w:type="spellEnd"/>
      <w:r w:rsidRPr="00CB6472">
        <w:rPr>
          <w:rtl/>
        </w:rPr>
        <w:t xml:space="preserve"> على الصعيد العالمي، يكتسب القانون الدولي دورًا متعاظمًا في ضمان حماية حقوق المستخدمين وتعزيز ثقتهم في البيئة الرقمية. ويتجلى ذلك من خلال تأكيد ضرورة وضوح العقود الرقمية وما تتضمنه من شروط والتزامات، بما يرسخ مبدأ الأمن القانوني في المعاملات المشفرة. كما يبرز التزام المجتمع الدولي بحماية البيانات الشخصية وضمان الخصوصية الرقمية باعتبارها من حقوق الإنسان الأساسية في العصر الرقمي. إلى جانب ذلك، تُعد مكافحة الجرائم الإلكترونية والاحتيال المالي إحدى الركائز الجوهرية لضمان بيئة رقمية آمنة وشفافة</w:t>
      </w:r>
      <w:r w:rsidRPr="00CB6472">
        <w:t>.</w:t>
      </w:r>
    </w:p>
    <w:p w14:paraId="3CD92137" w14:textId="77777777" w:rsidR="00CB6472" w:rsidRPr="00CB6472" w:rsidRDefault="00CB6472" w:rsidP="00CB6472">
      <w:r w:rsidRPr="00CB6472">
        <w:rPr>
          <w:rtl/>
        </w:rPr>
        <w:t>تحقيق هذه الأهداف القانونية والحقوقية يُعد عاملًا حاسمًا في تعزيز الثقة العامة في العملات الرقمية، كما يسهم في دعم استقرار النظام المالي الدولي، وتجنب المخاطر النظامية الناجمة عن الاستخدام غير المنظم لهذه التقنيات الجديدة</w:t>
      </w:r>
      <w:r w:rsidRPr="00CB6472">
        <w:t>.</w:t>
      </w:r>
    </w:p>
    <w:p w14:paraId="70DBFE90" w14:textId="77777777" w:rsidR="00CB6472" w:rsidRPr="00CB6472" w:rsidRDefault="00CB6472" w:rsidP="00CB6472">
      <w:r w:rsidRPr="00CB6472">
        <w:rPr>
          <w:rtl/>
        </w:rPr>
        <w:t xml:space="preserve">وختامًا، أظهرت هذه الدراسة أن </w:t>
      </w:r>
      <w:proofErr w:type="spellStart"/>
      <w:r w:rsidRPr="00CB6472">
        <w:rPr>
          <w:rtl/>
        </w:rPr>
        <w:t>البيتكوين</w:t>
      </w:r>
      <w:proofErr w:type="spellEnd"/>
      <w:r w:rsidRPr="00CB6472">
        <w:rPr>
          <w:rtl/>
        </w:rPr>
        <w:t xml:space="preserve">، باعتباره نموذجًا للعملات الرقمية اللامركزية، قد فرض على القانون الدولي تحديات غير مسبوقة تتعلق بطبيعة السيادة، وحدود الرقابة، وأدوات التعاون القضائي عبر الحدود. فقد بيّنت الدراسة أن الإطار القانوني الدولي الراهن ما يزال عاجزًا عن تقديم تنظيم ملزم وفاعل لهذه الظاهرة التقنية المالية، وأن أغلب ما هو قائم </w:t>
      </w:r>
      <w:r w:rsidRPr="00CB6472">
        <w:rPr>
          <w:rtl/>
        </w:rPr>
        <w:lastRenderedPageBreak/>
        <w:t xml:space="preserve">حتى الآن ينتمي إلى حقل "القانون المرن" الذي يفتقر إلى الإلزامية والنفاذ الدولي المنسّق. كما اتضح أن غياب </w:t>
      </w:r>
      <w:proofErr w:type="spellStart"/>
      <w:r w:rsidRPr="00CB6472">
        <w:rPr>
          <w:rtl/>
        </w:rPr>
        <w:t>تعریف</w:t>
      </w:r>
      <w:proofErr w:type="spellEnd"/>
      <w:r w:rsidRPr="00CB6472">
        <w:rPr>
          <w:rtl/>
        </w:rPr>
        <w:t xml:space="preserve"> قانوني دولي موحّد </w:t>
      </w:r>
      <w:proofErr w:type="spellStart"/>
      <w:r w:rsidRPr="00CB6472">
        <w:rPr>
          <w:rtl/>
        </w:rPr>
        <w:t>للبيتكوين</w:t>
      </w:r>
      <w:proofErr w:type="spellEnd"/>
      <w:r w:rsidRPr="00CB6472">
        <w:rPr>
          <w:rtl/>
        </w:rPr>
        <w:t>، وتعدد المواقف الوطنية منه، يُضعف من فرص بناء توافق دولي حوله</w:t>
      </w:r>
      <w:r w:rsidRPr="00CB6472">
        <w:t>.</w:t>
      </w:r>
    </w:p>
    <w:p w14:paraId="42C1D45F" w14:textId="77777777" w:rsidR="00CB6472" w:rsidRPr="00CB6472" w:rsidRDefault="00CB6472" w:rsidP="00CB6472">
      <w:r w:rsidRPr="00CB6472">
        <w:rPr>
          <w:rtl/>
        </w:rPr>
        <w:t>ومع ذلك، تشهد الساحة الدولية إرهاصات أولية نحو تقنين الأصول الرقمية، من خلال مبادرات إقليمية مثل</w:t>
      </w:r>
      <w:r w:rsidRPr="00CB6472">
        <w:t xml:space="preserve"> (</w:t>
      </w:r>
      <w:proofErr w:type="spellStart"/>
      <w:r w:rsidRPr="00CB6472">
        <w:t>MiCA</w:t>
      </w:r>
      <w:proofErr w:type="spellEnd"/>
      <w:r w:rsidRPr="00CB6472">
        <w:t xml:space="preserve"> </w:t>
      </w:r>
      <w:r w:rsidRPr="00CB6472">
        <w:rPr>
          <w:rtl/>
        </w:rPr>
        <w:t>الأوروبي</w:t>
      </w:r>
      <w:r w:rsidRPr="00CB6472">
        <w:t xml:space="preserve">) </w:t>
      </w:r>
      <w:r w:rsidRPr="00CB6472">
        <w:rPr>
          <w:rtl/>
        </w:rPr>
        <w:t>وتوصيات مؤسسات دولية مثل</w:t>
      </w:r>
      <w:r w:rsidRPr="00CB6472">
        <w:t xml:space="preserve"> (FATF </w:t>
      </w:r>
      <w:r w:rsidRPr="00CB6472">
        <w:rPr>
          <w:rtl/>
        </w:rPr>
        <w:t>ومجموعة العشرين</w:t>
      </w:r>
      <w:r w:rsidRPr="00CB6472">
        <w:t>)</w:t>
      </w:r>
      <w:r w:rsidRPr="00CB6472">
        <w:rPr>
          <w:rtl/>
        </w:rPr>
        <w:t>، فضلًا عن توظيف أدوات التعاون القضائي، ولا سيما عبر اتفاقيات المساعدة القانونية المتبادلة</w:t>
      </w:r>
      <w:r w:rsidRPr="00CB6472">
        <w:t xml:space="preserve"> (MLA)</w:t>
      </w:r>
      <w:r w:rsidRPr="00CB6472">
        <w:rPr>
          <w:rtl/>
        </w:rPr>
        <w:t xml:space="preserve">، في مواجهة الجرائم المرتبطة </w:t>
      </w:r>
      <w:proofErr w:type="spellStart"/>
      <w:r w:rsidRPr="00CB6472">
        <w:rPr>
          <w:rtl/>
        </w:rPr>
        <w:t>بالبيتكوين</w:t>
      </w:r>
      <w:proofErr w:type="spellEnd"/>
      <w:r w:rsidRPr="00CB6472">
        <w:rPr>
          <w:rtl/>
        </w:rPr>
        <w:t>، رغم القيود التقنية والقانونية التي ما تزال تحدّ من فعاليتها، خاصة في حالة المعاملات المجهولة أو العابرة للولايات القضائية</w:t>
      </w:r>
      <w:r w:rsidRPr="00CB6472">
        <w:t>.</w:t>
      </w:r>
    </w:p>
    <w:p w14:paraId="20FD164F" w14:textId="77777777" w:rsidR="00CB6472" w:rsidRPr="00CB6472" w:rsidRDefault="00CB6472" w:rsidP="00CB6472">
      <w:r w:rsidRPr="00CB6472">
        <w:rPr>
          <w:rtl/>
        </w:rPr>
        <w:t xml:space="preserve">ولذلك، توصي الدراسة بضرورة بلورة إطار قانوني دولي </w:t>
      </w:r>
      <w:proofErr w:type="spellStart"/>
      <w:r w:rsidRPr="00CB6472">
        <w:rPr>
          <w:rtl/>
        </w:rPr>
        <w:t>متکامل</w:t>
      </w:r>
      <w:proofErr w:type="spellEnd"/>
      <w:r w:rsidRPr="00CB6472">
        <w:rPr>
          <w:rtl/>
        </w:rPr>
        <w:t xml:space="preserve">، يأخذ في الاعتبار الخصائص التقنية </w:t>
      </w:r>
      <w:proofErr w:type="spellStart"/>
      <w:r w:rsidRPr="00CB6472">
        <w:rPr>
          <w:rtl/>
        </w:rPr>
        <w:t>للبيتكوين</w:t>
      </w:r>
      <w:proofErr w:type="spellEnd"/>
      <w:r w:rsidRPr="00CB6472">
        <w:rPr>
          <w:rtl/>
        </w:rPr>
        <w:t xml:space="preserve">، ويجمع بين المرونة التشريعية والسيادة الرقمية من جهة، ومتطلبات الأمن المالي والعدالة العابرة للحدود من جهة </w:t>
      </w:r>
      <w:proofErr w:type="spellStart"/>
      <w:r w:rsidRPr="00CB6472">
        <w:rPr>
          <w:rtl/>
        </w:rPr>
        <w:t>أخری</w:t>
      </w:r>
      <w:proofErr w:type="spellEnd"/>
      <w:r w:rsidRPr="00CB6472">
        <w:rPr>
          <w:rtl/>
        </w:rPr>
        <w:t xml:space="preserve">. كما تبرز أهمية الاعتراف </w:t>
      </w:r>
      <w:proofErr w:type="spellStart"/>
      <w:r w:rsidRPr="00CB6472">
        <w:rPr>
          <w:rtl/>
        </w:rPr>
        <w:t>بالبيتكوين</w:t>
      </w:r>
      <w:proofErr w:type="spellEnd"/>
      <w:r w:rsidRPr="00CB6472">
        <w:rPr>
          <w:rtl/>
        </w:rPr>
        <w:t xml:space="preserve"> كظاهرة قانونية متعددة الأبعاد، تستلزم تعاونًا دوليًا لا يقتصر على الدول فقط، بل يشمل الفاعلين غير الحكوميين، مثل المنصات الرقمية ومطوري البرمجيات، من أجل ضمان بيئة رقمية آمنة ومنظمة، تُحقق التوازن المنشود بين الابتكار والتقنين</w:t>
      </w:r>
      <w:r w:rsidRPr="00CB6472">
        <w:t>.</w:t>
      </w:r>
    </w:p>
    <w:p w14:paraId="284D875A" w14:textId="77777777" w:rsidR="00CB6472" w:rsidRPr="00CB6472" w:rsidRDefault="00CB6472" w:rsidP="00CB6472">
      <w:pPr>
        <w:rPr>
          <w:b/>
          <w:bCs/>
        </w:rPr>
      </w:pPr>
      <w:r w:rsidRPr="00CB6472">
        <w:rPr>
          <w:b/>
          <w:bCs/>
          <w:rtl/>
        </w:rPr>
        <w:t>الهوامش والمراجع</w:t>
      </w:r>
    </w:p>
    <w:p w14:paraId="414E5971" w14:textId="77777777" w:rsidR="00CB6472" w:rsidRPr="00CB6472" w:rsidRDefault="00CB6472" w:rsidP="00CB6472">
      <w:r w:rsidRPr="00CB6472">
        <w:t xml:space="preserve">(1) Reuben Grinberg, "Bitcoin: An Innovative Alternative Digital Currency", Hastings Science &amp; Technology Law Jour- </w:t>
      </w:r>
      <w:proofErr w:type="spellStart"/>
      <w:r w:rsidRPr="00CB6472">
        <w:t>nal</w:t>
      </w:r>
      <w:proofErr w:type="spellEnd"/>
      <w:r w:rsidRPr="00CB6472">
        <w:t>, Vol. 4, No. 1, 2012, p. 163.</w:t>
      </w:r>
    </w:p>
    <w:p w14:paraId="75CA2468" w14:textId="77777777" w:rsidR="00CB6472" w:rsidRPr="00CB6472" w:rsidRDefault="00CB6472" w:rsidP="00CB6472">
      <w:r w:rsidRPr="00CB6472">
        <w:t>(2) Catherine Martin Christopher, "The Bridging Model: Exploring the Roles of Trust and Enforcement in Banking, Bitcoin, and the Blockchain", Nevada Law Journal, Vol. 17, 2016, p. 149.</w:t>
      </w:r>
    </w:p>
    <w:p w14:paraId="66E39A3F" w14:textId="77777777" w:rsidR="00CB6472" w:rsidRPr="00CB6472" w:rsidRDefault="00CB6472" w:rsidP="00CB6472">
      <w:r w:rsidRPr="00CB6472">
        <w:t>(</w:t>
      </w:r>
      <w:r w:rsidRPr="00CB6472">
        <w:rPr>
          <w:rtl/>
          <w:lang w:bidi="fa-IR"/>
        </w:rPr>
        <w:t>۳</w:t>
      </w:r>
      <w:r w:rsidRPr="00CB6472">
        <w:t xml:space="preserve">) </w:t>
      </w:r>
      <w:r w:rsidRPr="00CB6472">
        <w:rPr>
          <w:rtl/>
        </w:rPr>
        <w:t>فادي توكل، "التنظيم القانوني للعملات المشفرة (</w:t>
      </w:r>
      <w:proofErr w:type="spellStart"/>
      <w:r w:rsidRPr="00CB6472">
        <w:rPr>
          <w:rtl/>
        </w:rPr>
        <w:t>البيتكوين</w:t>
      </w:r>
      <w:proofErr w:type="spellEnd"/>
      <w:proofErr w:type="gramStart"/>
      <w:r w:rsidRPr="00CB6472">
        <w:rPr>
          <w:rtl/>
        </w:rPr>
        <w:t>)“</w:t>
      </w:r>
      <w:proofErr w:type="gramEnd"/>
      <w:r w:rsidRPr="00CB6472">
        <w:rPr>
          <w:rtl/>
        </w:rPr>
        <w:t xml:space="preserve">، القاهرة، دار النهضة العربية، </w:t>
      </w:r>
      <w:r w:rsidRPr="00CB6472">
        <w:rPr>
          <w:rtl/>
          <w:lang w:bidi="fa-IR"/>
        </w:rPr>
        <w:t>۲۰۱۹</w:t>
      </w:r>
      <w:r w:rsidRPr="00CB6472">
        <w:rPr>
          <w:rtl/>
        </w:rPr>
        <w:t xml:space="preserve">، ص </w:t>
      </w:r>
      <w:r w:rsidRPr="00CB6472">
        <w:rPr>
          <w:rtl/>
          <w:lang w:bidi="fa-IR"/>
        </w:rPr>
        <w:t>۹</w:t>
      </w:r>
      <w:r w:rsidRPr="00CB6472">
        <w:t>.</w:t>
      </w:r>
    </w:p>
    <w:p w14:paraId="44A15574" w14:textId="77777777" w:rsidR="00CB6472" w:rsidRPr="00CB6472" w:rsidRDefault="00CB6472" w:rsidP="00CB6472">
      <w:r w:rsidRPr="00CB6472">
        <w:t>(4) Kevin V. Tu &amp; Michael W. Meredith, "Rethinking Virtual Currency Regulation in the Bitcoin Age", Washington Law Review, Vol. 90, No. 1, 2015, pp. 296-300.</w:t>
      </w:r>
    </w:p>
    <w:p w14:paraId="7C581290" w14:textId="77777777" w:rsidR="00CB6472" w:rsidRPr="00CB6472" w:rsidRDefault="00CB6472" w:rsidP="00CB6472">
      <w:r w:rsidRPr="00CB6472">
        <w:rPr>
          <w:rtl/>
        </w:rPr>
        <w:t xml:space="preserve">(٥) خالد محمد نور الطباخ، "المواجهة الجنائية لاستخدام العملات المشفرة“، مجلة القانون والتكنولوجيا، كلية الحقوق، الجامعة البريطانية، المجلد </w:t>
      </w:r>
      <w:r w:rsidRPr="00CB6472">
        <w:rPr>
          <w:rtl/>
          <w:lang w:bidi="fa-IR"/>
        </w:rPr>
        <w:t>۲</w:t>
      </w:r>
      <w:r w:rsidRPr="00CB6472">
        <w:rPr>
          <w:rtl/>
        </w:rPr>
        <w:t xml:space="preserve">، العدد </w:t>
      </w:r>
      <w:r w:rsidRPr="00CB6472">
        <w:rPr>
          <w:rtl/>
          <w:lang w:bidi="fa-IR"/>
        </w:rPr>
        <w:t>۲</w:t>
      </w:r>
      <w:r w:rsidRPr="00CB6472">
        <w:rPr>
          <w:rtl/>
        </w:rPr>
        <w:t xml:space="preserve">، </w:t>
      </w:r>
      <w:r w:rsidRPr="00CB6472">
        <w:rPr>
          <w:rtl/>
          <w:lang w:bidi="fa-IR"/>
        </w:rPr>
        <w:t>٢۰</w:t>
      </w:r>
      <w:r w:rsidRPr="00CB6472">
        <w:rPr>
          <w:rtl/>
        </w:rPr>
        <w:t xml:space="preserve">٢٢، ص </w:t>
      </w:r>
      <w:proofErr w:type="spellStart"/>
      <w:r w:rsidRPr="00CB6472">
        <w:rPr>
          <w:rtl/>
        </w:rPr>
        <w:t>ص</w:t>
      </w:r>
      <w:proofErr w:type="spellEnd"/>
      <w:r w:rsidRPr="00CB6472">
        <w:rPr>
          <w:rtl/>
        </w:rPr>
        <w:t xml:space="preserve"> ١٠٦-</w:t>
      </w:r>
      <w:r w:rsidRPr="00CB6472">
        <w:rPr>
          <w:rtl/>
          <w:lang w:bidi="fa-IR"/>
        </w:rPr>
        <w:t>۱</w:t>
      </w:r>
      <w:r w:rsidRPr="00CB6472">
        <w:rPr>
          <w:rtl/>
        </w:rPr>
        <w:t>١٢</w:t>
      </w:r>
      <w:r w:rsidRPr="00CB6472">
        <w:t>.</w:t>
      </w:r>
    </w:p>
    <w:p w14:paraId="59CD0CD5" w14:textId="77777777" w:rsidR="00CB6472" w:rsidRPr="00CB6472" w:rsidRDefault="00CB6472" w:rsidP="00CB6472">
      <w:r w:rsidRPr="00CB6472">
        <w:rPr>
          <w:rtl/>
        </w:rPr>
        <w:t xml:space="preserve">(٦) من هذه الدول؛ ألمانيا وفرنسا وبريطانيا واليابان وكوريا الجنوبية وسنغافورة </w:t>
      </w:r>
      <w:proofErr w:type="gramStart"/>
      <w:r w:rsidRPr="00CB6472">
        <w:rPr>
          <w:rtl/>
        </w:rPr>
        <w:t>وأستراليا</w:t>
      </w:r>
      <w:proofErr w:type="gramEnd"/>
      <w:r w:rsidRPr="00CB6472">
        <w:rPr>
          <w:rtl/>
        </w:rPr>
        <w:t xml:space="preserve"> وكندا والبرازيل والإمارات</w:t>
      </w:r>
      <w:r w:rsidRPr="00CB6472">
        <w:t>.</w:t>
      </w:r>
    </w:p>
    <w:p w14:paraId="2A721E39" w14:textId="77777777" w:rsidR="00CB6472" w:rsidRPr="00CB6472" w:rsidRDefault="00CB6472" w:rsidP="00CB6472">
      <w:r w:rsidRPr="00CB6472">
        <w:rPr>
          <w:rtl/>
        </w:rPr>
        <w:t xml:space="preserve">(٧) من بين هذه الدول؛ فنلندا وروسيا وهولندا </w:t>
      </w:r>
      <w:proofErr w:type="spellStart"/>
      <w:r w:rsidRPr="00CB6472">
        <w:rPr>
          <w:rtl/>
        </w:rPr>
        <w:t>والسوید</w:t>
      </w:r>
      <w:proofErr w:type="spellEnd"/>
      <w:r w:rsidRPr="00CB6472">
        <w:rPr>
          <w:rtl/>
        </w:rPr>
        <w:t xml:space="preserve"> </w:t>
      </w:r>
      <w:proofErr w:type="spellStart"/>
      <w:r w:rsidRPr="00CB6472">
        <w:rPr>
          <w:rtl/>
        </w:rPr>
        <w:t>ونیوزيلندا</w:t>
      </w:r>
      <w:proofErr w:type="spellEnd"/>
      <w:r w:rsidRPr="00CB6472">
        <w:rPr>
          <w:rtl/>
        </w:rPr>
        <w:t>. للمزيد يمكن الرجوع إلى</w:t>
      </w:r>
      <w:r w:rsidRPr="00CB6472">
        <w:t>:</w:t>
      </w:r>
    </w:p>
    <w:p w14:paraId="76FE3830" w14:textId="77777777" w:rsidR="00CB6472" w:rsidRPr="00CB6472" w:rsidRDefault="00CB6472" w:rsidP="00CB6472">
      <w:r w:rsidRPr="00CB6472">
        <w:t xml:space="preserve">Tomás N. Rotta &amp; </w:t>
      </w:r>
      <w:proofErr w:type="spellStart"/>
      <w:r w:rsidRPr="00CB6472">
        <w:t>Edemilson</w:t>
      </w:r>
      <w:proofErr w:type="spellEnd"/>
      <w:r w:rsidRPr="00CB6472">
        <w:t xml:space="preserve"> Paraná, "Bitcoin as a digital commodity", New Political Economy, Vol. 27, No. 6, 2022, pp. 1046-1061.</w:t>
      </w:r>
    </w:p>
    <w:p w14:paraId="11BE6E38" w14:textId="77777777" w:rsidR="00CB6472" w:rsidRPr="00CB6472" w:rsidRDefault="00CB6472" w:rsidP="00CB6472">
      <w:r w:rsidRPr="00CB6472">
        <w:t xml:space="preserve">(8) Ngozi Samuel Uzougbo, Chinonso Gladys Ikegwu and Adefolake Olachi Adewusi, "International </w:t>
      </w:r>
      <w:proofErr w:type="gramStart"/>
      <w:r w:rsidRPr="00CB6472">
        <w:t>enforcement</w:t>
      </w:r>
      <w:proofErr w:type="gramEnd"/>
      <w:r w:rsidRPr="00CB6472">
        <w:t xml:space="preserve"> of </w:t>
      </w:r>
      <w:proofErr w:type="gramStart"/>
      <w:r w:rsidRPr="00CB6472">
        <w:t>cryptocurrency laws</w:t>
      </w:r>
      <w:proofErr w:type="gramEnd"/>
      <w:r w:rsidRPr="00CB6472">
        <w:t xml:space="preserve">: Jurisdictional </w:t>
      </w:r>
      <w:proofErr w:type="gramStart"/>
      <w:r w:rsidRPr="00CB6472">
        <w:t>challenges</w:t>
      </w:r>
      <w:proofErr w:type="gramEnd"/>
      <w:r w:rsidRPr="00CB6472">
        <w:t xml:space="preserve"> and </w:t>
      </w:r>
      <w:proofErr w:type="gramStart"/>
      <w:r w:rsidRPr="00CB6472">
        <w:t>collaborative solutions</w:t>
      </w:r>
      <w:proofErr w:type="gramEnd"/>
      <w:r w:rsidRPr="00CB6472">
        <w:t>", Magna Scientia Advanced Research and Reviews, Vol. 11, No. 1, 2024, pp. 68-83.</w:t>
      </w:r>
    </w:p>
    <w:p w14:paraId="519719A8" w14:textId="77777777" w:rsidR="00CB6472" w:rsidRPr="00CB6472" w:rsidRDefault="00CB6472" w:rsidP="00CB6472">
      <w:r w:rsidRPr="00CB6472">
        <w:t>(9) Pablo D. Azar et al., "The Financial Stability Implications of Digital Assets", Economic Policy Review, Vol. 30, No. 2, 2024, pp. 7-111.</w:t>
      </w:r>
    </w:p>
    <w:p w14:paraId="2CC02E87" w14:textId="77777777" w:rsidR="00CB6472" w:rsidRPr="00CB6472" w:rsidRDefault="00CB6472" w:rsidP="00CB6472">
      <w:r w:rsidRPr="00CB6472">
        <w:lastRenderedPageBreak/>
        <w:t xml:space="preserve">(10) IMF-FSB, "G20 Crypto-asset Policy Implementation Roadmap", October 2024, </w:t>
      </w:r>
      <w:proofErr w:type="spellStart"/>
      <w:r w:rsidRPr="00CB6472">
        <w:t>avaliable</w:t>
      </w:r>
      <w:proofErr w:type="spellEnd"/>
      <w:r w:rsidRPr="00CB6472">
        <w:t xml:space="preserve"> at: </w:t>
      </w:r>
      <w:hyperlink r:id="rId72" w:history="1">
        <w:r w:rsidRPr="00CB6472">
          <w:rPr>
            <w:rStyle w:val="Hyperlink"/>
          </w:rPr>
          <w:t>https://www.fsb.org/</w:t>
        </w:r>
      </w:hyperlink>
      <w:r w:rsidRPr="00CB6472">
        <w:t> uploads/P221024-3.pdf#:~:text=crypto%2Dassets.%20These%20efforts%20to%20undermine%20implementa- tion%20of,lead%20to%20heightened%20cross%2Dborder%20challenges%20for%20enforcement.</w:t>
      </w:r>
    </w:p>
    <w:p w14:paraId="63C5CB7B" w14:textId="77777777" w:rsidR="00CB6472" w:rsidRPr="00CB6472" w:rsidRDefault="00CB6472" w:rsidP="00CB6472">
      <w:r w:rsidRPr="00CB6472">
        <w:t xml:space="preserve">(11) FATF (Financial Action Task Force), "Guidance for a Risk-Based Approach to Virtual Assets and Virtual Asset Ser- vice Providers", 2019, </w:t>
      </w:r>
      <w:proofErr w:type="spellStart"/>
      <w:r w:rsidRPr="00CB6472">
        <w:t>avaliable</w:t>
      </w:r>
      <w:proofErr w:type="spellEnd"/>
      <w:r w:rsidRPr="00CB6472">
        <w:t xml:space="preserve"> at: </w:t>
      </w:r>
      <w:hyperlink r:id="rId73" w:history="1">
        <w:r w:rsidRPr="00CB6472">
          <w:rPr>
            <w:rStyle w:val="Hyperlink"/>
          </w:rPr>
          <w:t>https://www.fatf-gafi.org/content/dam/fatf-gafi/guidance/RBA-VA-VASPs.pdf</w:t>
        </w:r>
      </w:hyperlink>
    </w:p>
    <w:p w14:paraId="361C10BD" w14:textId="77777777" w:rsidR="00CB6472" w:rsidRPr="00CB6472" w:rsidRDefault="00CB6472" w:rsidP="00CB6472">
      <w:r w:rsidRPr="00CB6472">
        <w:t>(12) Heike Joebges, Hansjörg Herr and Christian Kellermann, "Crypto assets as a threat to financial market stability", Eurasian Economic Review, Vol. 14, No. 1, 2024, pp. 18-22.</w:t>
      </w:r>
    </w:p>
    <w:p w14:paraId="6DBB0171" w14:textId="77777777" w:rsidR="00CB6472" w:rsidRPr="00CB6472" w:rsidRDefault="00CB6472" w:rsidP="00CB6472">
      <w:r w:rsidRPr="00CB6472">
        <w:t>(13) Rüdiger Wolfrum, "Traditional Sources of International Law: Potential and/or Limits for a Progressive Development on the Basis of the Acknowledgement of Community Interests and the Principle of Solidarity", In: "Solidarity and Community Interests: Driving Forces for the Interpretation and Development of International Law", Leiden, The Netherlands: Brill, Nijhoff, 2021, pp. 120-130.</w:t>
      </w:r>
    </w:p>
    <w:p w14:paraId="3A3343A3" w14:textId="77777777" w:rsidR="00CB6472" w:rsidRPr="00CB6472" w:rsidRDefault="00CB6472" w:rsidP="00CB6472">
      <w:r w:rsidRPr="00CB6472">
        <w:t xml:space="preserve">(14) Thomson Reuters Institute, "Financial Institutions &amp; Know Your Customer Rules From </w:t>
      </w:r>
      <w:proofErr w:type="gramStart"/>
      <w:r w:rsidRPr="00CB6472">
        <w:t>security</w:t>
      </w:r>
      <w:proofErr w:type="gramEnd"/>
      <w:r w:rsidRPr="00CB6472">
        <w:t xml:space="preserve"> to </w:t>
      </w:r>
      <w:proofErr w:type="gramStart"/>
      <w:r w:rsidRPr="00CB6472">
        <w:t>solutions</w:t>
      </w:r>
      <w:proofErr w:type="gramEnd"/>
      <w:r w:rsidRPr="00CB6472">
        <w:t xml:space="preserve">", 2022, </w:t>
      </w:r>
      <w:proofErr w:type="spellStart"/>
      <w:r w:rsidRPr="00CB6472">
        <w:t>avaliable</w:t>
      </w:r>
      <w:proofErr w:type="spellEnd"/>
      <w:r w:rsidRPr="00CB6472">
        <w:t xml:space="preserve"> at:</w:t>
      </w:r>
    </w:p>
    <w:p w14:paraId="5BB69A28" w14:textId="77777777" w:rsidR="00CB6472" w:rsidRPr="00CB6472" w:rsidRDefault="00CB6472" w:rsidP="00CB6472">
      <w:hyperlink r:id="rId74" w:history="1">
        <w:r w:rsidRPr="00CB6472">
          <w:rPr>
            <w:rStyle w:val="Hyperlink"/>
          </w:rPr>
          <w:t>https://www.thomsonreuters.com/en-us/posts/wp-content/uploads/sites/20/2022/11/Know-Your-Customer-White-</w:t>
        </w:r>
      </w:hyperlink>
      <w:r w:rsidRPr="00CB6472">
        <w:t> Paper-2022.pdf</w:t>
      </w:r>
    </w:p>
    <w:p w14:paraId="0744D77D" w14:textId="77777777" w:rsidR="00CB6472" w:rsidRPr="00CB6472" w:rsidRDefault="00CB6472" w:rsidP="00CB6472">
      <w:r w:rsidRPr="00CB6472">
        <w:t xml:space="preserve">(15) FATF, "Targeted Update on Implementation of the FATF Standards on Virtual Assets/VASPs", FATF, Paris, France, 2022, </w:t>
      </w:r>
      <w:proofErr w:type="spellStart"/>
      <w:r w:rsidRPr="00CB6472">
        <w:t>avaliable</w:t>
      </w:r>
      <w:proofErr w:type="spellEnd"/>
      <w:r w:rsidRPr="00CB6472">
        <w:t xml:space="preserve"> at:</w:t>
      </w:r>
    </w:p>
    <w:p w14:paraId="770B798C" w14:textId="77777777" w:rsidR="00CB6472" w:rsidRPr="00CB6472" w:rsidRDefault="00CB6472" w:rsidP="00CB6472">
      <w:hyperlink r:id="rId75" w:history="1">
        <w:r w:rsidRPr="00CB6472">
          <w:rPr>
            <w:rStyle w:val="Hyperlink"/>
          </w:rPr>
          <w:t>https://www.fatf-gafi.org/en/publications/fatfrecommendations/documents/targeted-update-virtual-assets-vasps</w:t>
        </w:r>
      </w:hyperlink>
      <w:r w:rsidRPr="00CB6472">
        <w:t>. html</w:t>
      </w:r>
    </w:p>
    <w:p w14:paraId="0E42F755" w14:textId="77777777" w:rsidR="00CB6472" w:rsidRPr="00CB6472" w:rsidRDefault="00CB6472" w:rsidP="00CB6472">
      <w:r w:rsidRPr="00CB6472">
        <w:t>(16) European Securities and Markets Authority, "Markets in Crypto-Assets Regulation (</w:t>
      </w:r>
      <w:proofErr w:type="spellStart"/>
      <w:r w:rsidRPr="00CB6472">
        <w:t>MiCA</w:t>
      </w:r>
      <w:proofErr w:type="spellEnd"/>
      <w:r w:rsidRPr="00CB6472">
        <w:t xml:space="preserve">)", </w:t>
      </w:r>
      <w:proofErr w:type="spellStart"/>
      <w:r w:rsidRPr="00CB6472">
        <w:t>avaliable</w:t>
      </w:r>
      <w:proofErr w:type="spellEnd"/>
      <w:r w:rsidRPr="00CB6472">
        <w:t xml:space="preserve"> at:</w:t>
      </w:r>
    </w:p>
    <w:p w14:paraId="3A173AF1" w14:textId="77777777" w:rsidR="00CB6472" w:rsidRPr="00CB6472" w:rsidRDefault="00CB6472" w:rsidP="00CB6472">
      <w:hyperlink r:id="rId76" w:history="1">
        <w:r w:rsidRPr="00CB6472">
          <w:rPr>
            <w:rStyle w:val="Hyperlink"/>
          </w:rPr>
          <w:t>https://www.esma.europa.eu/esmas-activities/digital-finance-and-innovation/markets-crypto-assets-regulation-mica</w:t>
        </w:r>
      </w:hyperlink>
    </w:p>
    <w:p w14:paraId="283CF8D5" w14:textId="77777777" w:rsidR="00CB6472" w:rsidRPr="00CB6472" w:rsidRDefault="00CB6472" w:rsidP="00CB6472">
      <w:r w:rsidRPr="00CB6472">
        <w:t>(17) Anthony Nakhle, "The Crypto World: Global Development and International Legal Implications", Master Thesis, Faculty of Law and Political Science, Notre Dame University-</w:t>
      </w:r>
      <w:proofErr w:type="spellStart"/>
      <w:r w:rsidRPr="00CB6472">
        <w:t>Louaize</w:t>
      </w:r>
      <w:proofErr w:type="spellEnd"/>
      <w:r w:rsidRPr="00CB6472">
        <w:t>, 2022, pp. 52-56.</w:t>
      </w:r>
    </w:p>
    <w:p w14:paraId="4622CF95" w14:textId="77777777" w:rsidR="00CB6472" w:rsidRPr="00CB6472" w:rsidRDefault="00CB6472" w:rsidP="00CB6472">
      <w:r w:rsidRPr="00CB6472">
        <w:t>(18) Financial Stability Board (FSB), "Regulation, Supervision and Oversight of Crypto-Asset Activities and Markets", 2022, p. 33.</w:t>
      </w:r>
    </w:p>
    <w:p w14:paraId="4082568E" w14:textId="77777777" w:rsidR="00CB6472" w:rsidRPr="00CB6472" w:rsidRDefault="00CB6472" w:rsidP="00CB6472">
      <w:r w:rsidRPr="00CB6472">
        <w:rPr>
          <w:rtl/>
        </w:rPr>
        <w:lastRenderedPageBreak/>
        <w:t>(</w:t>
      </w:r>
      <w:r w:rsidRPr="00CB6472">
        <w:rPr>
          <w:rtl/>
          <w:lang w:bidi="fa-IR"/>
        </w:rPr>
        <w:t>۱</w:t>
      </w:r>
      <w:r w:rsidRPr="00CB6472">
        <w:rPr>
          <w:rtl/>
        </w:rPr>
        <w:t>٩) الوثائق الرسمية للأمم المتحدة، "تقرير المقرر الخاص المعني بتعزيز وحماية حقوق الإنسان والحريات الأساسية في سياق مكافحة الإرهاب، بن سول عن أعمال الدورة الخامسة والخمسين“، مجلس حقوق الإنسان، ٢٠٢٤</w:t>
      </w:r>
      <w:r w:rsidRPr="00CB6472">
        <w:t>. (A/HRC/</w:t>
      </w:r>
      <w:r w:rsidRPr="00CB6472">
        <w:rPr>
          <w:rtl/>
        </w:rPr>
        <w:t>٤٨/٥٥</w:t>
      </w:r>
      <w:r w:rsidRPr="00CB6472">
        <w:t>)</w:t>
      </w:r>
    </w:p>
    <w:p w14:paraId="633F4DBD" w14:textId="77777777" w:rsidR="00CB6472" w:rsidRPr="00CB6472" w:rsidRDefault="00CB6472" w:rsidP="00CB6472">
      <w:r w:rsidRPr="00CB6472">
        <w:t>(</w:t>
      </w:r>
      <w:r w:rsidRPr="00CB6472">
        <w:rPr>
          <w:rtl/>
          <w:lang w:bidi="fa-IR"/>
        </w:rPr>
        <w:t>۲۰</w:t>
      </w:r>
      <w:r w:rsidRPr="00CB6472">
        <w:t xml:space="preserve">) </w:t>
      </w:r>
      <w:r w:rsidRPr="00CB6472">
        <w:rPr>
          <w:rtl/>
        </w:rPr>
        <w:t>تنص المادة (</w:t>
      </w:r>
      <w:r w:rsidRPr="00CB6472">
        <w:rPr>
          <w:rtl/>
          <w:lang w:bidi="fa-IR"/>
        </w:rPr>
        <w:t xml:space="preserve">۲) </w:t>
      </w:r>
      <w:r w:rsidRPr="00CB6472">
        <w:rPr>
          <w:rtl/>
        </w:rPr>
        <w:t xml:space="preserve">من مشروع مسؤولية الدول عن الأفعال غير المشروعة دوليًا لعام </w:t>
      </w:r>
      <w:r w:rsidRPr="00CB6472">
        <w:rPr>
          <w:rtl/>
          <w:lang w:bidi="fa-IR"/>
        </w:rPr>
        <w:t>۲۰۰۱</w:t>
      </w:r>
      <w:r w:rsidRPr="00CB6472">
        <w:rPr>
          <w:rtl/>
        </w:rPr>
        <w:t xml:space="preserve"> على </w:t>
      </w:r>
      <w:proofErr w:type="gramStart"/>
      <w:r w:rsidRPr="00CB6472">
        <w:rPr>
          <w:rtl/>
        </w:rPr>
        <w:t>أن ”</w:t>
      </w:r>
      <w:proofErr w:type="gramEnd"/>
      <w:r w:rsidRPr="00CB6472">
        <w:rPr>
          <w:rtl/>
        </w:rPr>
        <w:t xml:space="preserve"> الدولة ترتكب فعلا غير مشروع إذا كان التصرف المتمثل في عمل أو إغفال: (أ) ينسب إلى الدولة بمقتضى القانون الدولي؛ و (ب) يشكل خرقًا لالتزام دولي على </w:t>
      </w:r>
      <w:proofErr w:type="gramStart"/>
      <w:r w:rsidRPr="00CB6472">
        <w:rPr>
          <w:rtl/>
        </w:rPr>
        <w:t>الدولة“</w:t>
      </w:r>
      <w:proofErr w:type="gramEnd"/>
      <w:r w:rsidRPr="00CB6472">
        <w:rPr>
          <w:rtl/>
        </w:rPr>
        <w:t>. كما تنص المادة (</w:t>
      </w:r>
      <w:r w:rsidRPr="00CB6472">
        <w:rPr>
          <w:rtl/>
          <w:lang w:bidi="fa-IR"/>
        </w:rPr>
        <w:t>۱</w:t>
      </w:r>
      <w:r w:rsidRPr="00CB6472">
        <w:rPr>
          <w:rtl/>
        </w:rPr>
        <w:t xml:space="preserve">٥) على أنه "يقع خرق الدولة لالتزام دولي من خلال سلسلة أعمال أو </w:t>
      </w:r>
      <w:proofErr w:type="spellStart"/>
      <w:r w:rsidRPr="00CB6472">
        <w:rPr>
          <w:rtl/>
        </w:rPr>
        <w:t>إغفالات</w:t>
      </w:r>
      <w:proofErr w:type="spellEnd"/>
      <w:r w:rsidRPr="00CB6472">
        <w:rPr>
          <w:rtl/>
        </w:rPr>
        <w:t xml:space="preserve"> محددة في مجموعها بأنها غير مشروعة، وقت وقوع العمل أو الإغفال الذي يكون، إذا أخذ مع الأعمال أو </w:t>
      </w:r>
      <w:proofErr w:type="spellStart"/>
      <w:r w:rsidRPr="00CB6472">
        <w:rPr>
          <w:rtl/>
        </w:rPr>
        <w:t>الإغفالات</w:t>
      </w:r>
      <w:proofErr w:type="spellEnd"/>
      <w:r w:rsidRPr="00CB6472">
        <w:rPr>
          <w:rtl/>
        </w:rPr>
        <w:t xml:space="preserve"> الأخرى، كافيًا لتشكيل الفعل غير المشروع</w:t>
      </w:r>
      <w:r w:rsidRPr="00CB6472">
        <w:t>".</w:t>
      </w:r>
    </w:p>
    <w:p w14:paraId="0E9648CB" w14:textId="77777777" w:rsidR="00CB6472" w:rsidRPr="00CB6472" w:rsidRDefault="00CB6472" w:rsidP="00CB6472">
      <w:r w:rsidRPr="00CB6472">
        <w:t xml:space="preserve">(21) </w:t>
      </w:r>
      <w:proofErr w:type="spellStart"/>
      <w:r w:rsidRPr="00CB6472">
        <w:t>Jiyoun</w:t>
      </w:r>
      <w:proofErr w:type="spellEnd"/>
      <w:r w:rsidRPr="00CB6472">
        <w:t xml:space="preserve"> Park and Boram Shin, "Conceptualizing Digital Sanctions as a New Type of Economic Sanctions in the Digital Era: Digital-Related Sanctions Measures Against Russia and Their Consequences", Journal of Eurasian Studies, Vol. 16, No. 1, 2023, pp. 44-59.</w:t>
      </w:r>
    </w:p>
    <w:p w14:paraId="36735443" w14:textId="77777777" w:rsidR="00CB6472" w:rsidRPr="00CB6472" w:rsidRDefault="00CB6472" w:rsidP="00CB6472">
      <w:r w:rsidRPr="00CB6472">
        <w:t>(22) M. Kamminga, "Extraterritoriality", In: R. Wolfrum (Ed.), "The Max Planck Encyclopedia of Public International Law", Oxford University Press, 2020.</w:t>
      </w:r>
    </w:p>
    <w:p w14:paraId="017450E1" w14:textId="77777777" w:rsidR="00CB6472" w:rsidRPr="00CB6472" w:rsidRDefault="00CB6472" w:rsidP="00CB6472">
      <w:r w:rsidRPr="00CB6472">
        <w:t xml:space="preserve">(23) "UN Convention against Transnational Organized Crime and the Protocols thereto", 2000, </w:t>
      </w:r>
      <w:proofErr w:type="spellStart"/>
      <w:r w:rsidRPr="00CB6472">
        <w:t>avaliable</w:t>
      </w:r>
      <w:proofErr w:type="spellEnd"/>
      <w:r w:rsidRPr="00CB6472">
        <w:t xml:space="preserve"> at: https:// </w:t>
      </w:r>
      <w:hyperlink r:id="rId77" w:history="1">
        <w:r w:rsidRPr="00CB6472">
          <w:rPr>
            <w:rStyle w:val="Hyperlink"/>
          </w:rPr>
          <w:t>www.unodc.org/documents/treaties/UNTOC/Publications/TOC%20Convention/TOCebook-a.pdf</w:t>
        </w:r>
      </w:hyperlink>
    </w:p>
    <w:p w14:paraId="664F869A" w14:textId="77777777" w:rsidR="00CB6472" w:rsidRPr="00CB6472" w:rsidRDefault="00CB6472" w:rsidP="00CB6472">
      <w:r w:rsidRPr="00CB6472">
        <w:rPr>
          <w:rtl/>
        </w:rPr>
        <w:t>(٢٤) المساعدة القانونية المتبادلة: هي آلية دولية للتعاون بين الدول في المجال الجنائي، تهدف إلى تيسير تبادل المعلومات والأدلة والوثائق والإجراءات القانونية بين السلطات القضائية المختصة في الدول المختلفة، بغرض مكافحة الجريمة عبر الوطنية، ولا سيما الجرائم المعقدة مثل: الإرهاب، وغسل الأموال، والاتجار بالبشر والمخدرات، والجرائم السيبرانية. وتعتمد اتفاقيات المساعدة القانونية المتبادلة على مصادر متعددة، منها: الاتفاقيات الثنائية، والاتفاقيات الإقليمية، الاتفاقيات متعددة الأطراف (اتفاقية الأمم المتحدة لمكافحة الجريمة المنظمة عبر الوطنية (</w:t>
      </w:r>
      <w:proofErr w:type="spellStart"/>
      <w:r w:rsidRPr="00CB6472">
        <w:rPr>
          <w:rtl/>
        </w:rPr>
        <w:t>باليرمو</w:t>
      </w:r>
      <w:proofErr w:type="spellEnd"/>
      <w:r w:rsidRPr="00CB6472">
        <w:rPr>
          <w:rtl/>
        </w:rPr>
        <w:t xml:space="preserve">، </w:t>
      </w:r>
      <w:r w:rsidRPr="00CB6472">
        <w:rPr>
          <w:rtl/>
          <w:lang w:bidi="fa-IR"/>
        </w:rPr>
        <w:t xml:space="preserve">۲۰۰۰) </w:t>
      </w:r>
      <w:r w:rsidRPr="00CB6472">
        <w:rPr>
          <w:rtl/>
        </w:rPr>
        <w:t>على سبيل المثال، والقانون الدولي العرفي في بعض الحالات</w:t>
      </w:r>
      <w:r w:rsidRPr="00CB6472">
        <w:t>.</w:t>
      </w:r>
    </w:p>
    <w:p w14:paraId="13EBAB00" w14:textId="77777777" w:rsidR="00CB6472" w:rsidRPr="00CB6472" w:rsidRDefault="00CB6472" w:rsidP="00CB6472">
      <w:r w:rsidRPr="00CB6472">
        <w:t>(25) Mohsin Dhali, Shafiqul Hassan and Sonny Zulhuda, "The regulatory puzzle of decentralized cryptocurrencies: Opportunities for innovation and hurdles to overcome", Journal of Infrastructure, Policy and Development, Vol. 8, No. 6, 2024, pp. 10-16.</w:t>
      </w:r>
    </w:p>
    <w:p w14:paraId="530BD0E7" w14:textId="77777777" w:rsidR="00CB6472" w:rsidRPr="00CB6472" w:rsidRDefault="00CB6472" w:rsidP="00CB6472">
      <w:r w:rsidRPr="00CB6472">
        <w:t xml:space="preserve">(26) David Sindres, "Is Bitcoin out of Reach for Private International Law?", In: "Blockchain and Private International Law", Leiden, The Netherlands: Brill I </w:t>
      </w:r>
      <w:proofErr w:type="spellStart"/>
      <w:r w:rsidRPr="00CB6472">
        <w:t>Nijhoff</w:t>
      </w:r>
      <w:proofErr w:type="spellEnd"/>
      <w:r w:rsidRPr="00CB6472">
        <w:t>, 2023, pp. 81-100.</w:t>
      </w:r>
    </w:p>
    <w:p w14:paraId="075A06B6" w14:textId="77777777" w:rsidR="00CB6472" w:rsidRPr="00CB6472" w:rsidRDefault="00CB6472" w:rsidP="00CB6472">
      <w:r w:rsidRPr="00CB6472">
        <w:t>(27) Himanshi Bhardwaj et al., "Arbitration in Cryptocurrency and Forum Shopping", International Journal of Advanced Multidisciplinary Scientific Research (IJAMSR), Vol. 8, No. 4, 2025, pp. 43-44.</w:t>
      </w:r>
    </w:p>
    <w:p w14:paraId="23C030F6" w14:textId="77777777" w:rsidR="00CB6472" w:rsidRPr="00CB6472" w:rsidRDefault="00CB6472" w:rsidP="00CB6472">
      <w:r w:rsidRPr="00CB6472">
        <w:rPr>
          <w:rtl/>
        </w:rPr>
        <w:t>(</w:t>
      </w:r>
      <w:r w:rsidRPr="00CB6472">
        <w:rPr>
          <w:rtl/>
          <w:lang w:bidi="fa-IR"/>
        </w:rPr>
        <w:t>۲</w:t>
      </w:r>
      <w:r w:rsidRPr="00CB6472">
        <w:rPr>
          <w:rtl/>
        </w:rPr>
        <w:t>٢٨) من بين هذه الاتفاقيات؛ اتفاقية بودابست لمكافحة الجريمة السيبرانية (</w:t>
      </w:r>
      <w:r w:rsidRPr="00CB6472">
        <w:rPr>
          <w:rtl/>
          <w:lang w:bidi="fa-IR"/>
        </w:rPr>
        <w:t>۲۰۰۱)</w:t>
      </w:r>
      <w:r w:rsidRPr="00CB6472">
        <w:rPr>
          <w:rtl/>
        </w:rPr>
        <w:t>، واتفاقية الأمم المتحدة لمكافحة الجريمة المنظمة عبر الوطنية (</w:t>
      </w:r>
      <w:proofErr w:type="spellStart"/>
      <w:r w:rsidRPr="00CB6472">
        <w:rPr>
          <w:rtl/>
        </w:rPr>
        <w:t>باليرمو</w:t>
      </w:r>
      <w:proofErr w:type="spellEnd"/>
      <w:r w:rsidRPr="00CB6472">
        <w:rPr>
          <w:rtl/>
        </w:rPr>
        <w:t xml:space="preserve">، </w:t>
      </w:r>
      <w:r w:rsidRPr="00CB6472">
        <w:rPr>
          <w:rtl/>
          <w:lang w:bidi="fa-IR"/>
        </w:rPr>
        <w:t>۲۰۰۰)</w:t>
      </w:r>
      <w:r w:rsidRPr="00CB6472">
        <w:rPr>
          <w:rtl/>
        </w:rPr>
        <w:t xml:space="preserve">، واتفاقية الأمم المتحدة لمكافحة الفساد (مريدا، </w:t>
      </w:r>
      <w:r w:rsidRPr="00CB6472">
        <w:rPr>
          <w:rtl/>
          <w:lang w:bidi="fa-IR"/>
        </w:rPr>
        <w:t>۲۰۰۳)</w:t>
      </w:r>
      <w:r w:rsidRPr="00CB6472">
        <w:rPr>
          <w:rtl/>
        </w:rPr>
        <w:t>، والاتفاقية العربية لمكافحة الجرائم الإلكترونية</w:t>
      </w:r>
      <w:r w:rsidRPr="00CB6472">
        <w:t xml:space="preserve"> (</w:t>
      </w:r>
      <w:r w:rsidRPr="00CB6472">
        <w:rPr>
          <w:rtl/>
          <w:lang w:bidi="fa-IR"/>
        </w:rPr>
        <w:t>۲۰۲۲</w:t>
      </w:r>
      <w:r w:rsidRPr="00CB6472">
        <w:t>).</w:t>
      </w:r>
    </w:p>
    <w:p w14:paraId="1F2313BA" w14:textId="77777777" w:rsidR="00CB6472" w:rsidRPr="00CB6472" w:rsidRDefault="00CB6472" w:rsidP="00CB6472">
      <w:r w:rsidRPr="00CB6472">
        <w:lastRenderedPageBreak/>
        <w:t xml:space="preserve">(29) Amy Held, "Crypto Assets and </w:t>
      </w:r>
      <w:proofErr w:type="spellStart"/>
      <w:r w:rsidRPr="00CB6472">
        <w:t>Decentralised</w:t>
      </w:r>
      <w:proofErr w:type="spellEnd"/>
      <w:r w:rsidRPr="00CB6472">
        <w:t xml:space="preserve"> Ledgers: Does Situs Actually Matter?", In: "Blockchain and Private International Law", </w:t>
      </w:r>
      <w:proofErr w:type="spellStart"/>
      <w:proofErr w:type="gramStart"/>
      <w:r w:rsidRPr="00CB6472">
        <w:t>Op.Cit</w:t>
      </w:r>
      <w:proofErr w:type="spellEnd"/>
      <w:proofErr w:type="gramEnd"/>
      <w:r w:rsidRPr="00CB6472">
        <w:t>, p. 218.</w:t>
      </w:r>
    </w:p>
    <w:p w14:paraId="1FB88F8E" w14:textId="77777777" w:rsidR="00CB6472" w:rsidRPr="00CB6472" w:rsidRDefault="00CB6472" w:rsidP="00CB6472">
      <w:r w:rsidRPr="00CB6472">
        <w:t xml:space="preserve">(30) Francesca C. Villata, "Cryptocurrencies and Conflict of Laws", In: "Blockchain and Private International Law", </w:t>
      </w:r>
      <w:proofErr w:type="spellStart"/>
      <w:proofErr w:type="gramStart"/>
      <w:r w:rsidRPr="00CB6472">
        <w:t>Op.Cit</w:t>
      </w:r>
      <w:proofErr w:type="spellEnd"/>
      <w:proofErr w:type="gramEnd"/>
      <w:r w:rsidRPr="00CB6472">
        <w:t>, pp. 314-347</w:t>
      </w:r>
    </w:p>
    <w:p w14:paraId="0667EAEB" w14:textId="77777777" w:rsidR="00CB6472" w:rsidRPr="00CB6472" w:rsidRDefault="00CB6472" w:rsidP="00CB6472">
      <w:r w:rsidRPr="00CB6472">
        <w:rPr>
          <w:rtl/>
        </w:rPr>
        <w:t>اتجاهات عالمية مؤثرة</w:t>
      </w:r>
    </w:p>
    <w:p w14:paraId="5BABF2EA" w14:textId="77777777" w:rsidR="00CB6472" w:rsidRPr="00CB6472" w:rsidRDefault="00CB6472" w:rsidP="00CB6472">
      <w:pPr>
        <w:rPr>
          <w:b/>
          <w:bCs/>
        </w:rPr>
      </w:pPr>
      <w:r w:rsidRPr="00CB6472">
        <w:rPr>
          <w:b/>
          <w:bCs/>
        </w:rPr>
        <w:t>"</w:t>
      </w:r>
      <w:proofErr w:type="spellStart"/>
      <w:r w:rsidRPr="00CB6472">
        <w:rPr>
          <w:b/>
          <w:bCs/>
          <w:rtl/>
        </w:rPr>
        <w:t>إيلون</w:t>
      </w:r>
      <w:proofErr w:type="spellEnd"/>
      <w:r w:rsidRPr="00CB6472">
        <w:rPr>
          <w:b/>
          <w:bCs/>
          <w:rtl/>
        </w:rPr>
        <w:t xml:space="preserve"> ماسك" وحزب أمريكا</w:t>
      </w:r>
      <w:r w:rsidRPr="00CB6472">
        <w:rPr>
          <w:b/>
          <w:bCs/>
        </w:rPr>
        <w:t xml:space="preserve"> America Party</w:t>
      </w:r>
    </w:p>
    <w:p w14:paraId="6E92E807" w14:textId="77777777" w:rsidR="00CB6472" w:rsidRPr="00CB6472" w:rsidRDefault="00CB6472" w:rsidP="00CB6472">
      <w:r w:rsidRPr="00CB6472">
        <w:rPr>
          <w:rtl/>
        </w:rPr>
        <w:t>أ. شيماء راشد</w:t>
      </w:r>
    </w:p>
    <w:p w14:paraId="14DC3966" w14:textId="77777777" w:rsidR="00CB6472" w:rsidRPr="00CB6472" w:rsidRDefault="00CB6472" w:rsidP="00CB6472">
      <w:r w:rsidRPr="00CB6472">
        <w:rPr>
          <w:rtl/>
        </w:rPr>
        <w:t>باحث سياسي - الإدارة العامة للقضايا الاستراتيجية - مركز المعلومات ودعم اتخاذ القرار التابع لمجلس الوزراء</w:t>
      </w:r>
    </w:p>
    <w:p w14:paraId="5F92C469" w14:textId="625A4D46" w:rsidR="00CB6472" w:rsidRPr="00CB6472" w:rsidRDefault="00CB6472" w:rsidP="00CB6472">
      <w:r w:rsidRPr="00CB6472">
        <mc:AlternateContent>
          <mc:Choice Requires="wps">
            <w:drawing>
              <wp:inline distT="0" distB="0" distL="0" distR="0" wp14:anchorId="48790EBC" wp14:editId="5F7D3B56">
                <wp:extent cx="304800" cy="304800"/>
                <wp:effectExtent l="0" t="0" r="0" b="0"/>
                <wp:docPr id="1970656173" name="Rectangl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4B66F2" id="Rectangle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85DF7E" w14:textId="77777777" w:rsidR="00CB6472" w:rsidRPr="00CB6472" w:rsidRDefault="00CB6472" w:rsidP="00CB6472">
      <w:r w:rsidRPr="00CB6472">
        <w:rPr>
          <w:rtl/>
        </w:rPr>
        <w:t>أثار إعلان "</w:t>
      </w:r>
      <w:proofErr w:type="spellStart"/>
      <w:r w:rsidRPr="00CB6472">
        <w:rPr>
          <w:rtl/>
        </w:rPr>
        <w:t>إيلون</w:t>
      </w:r>
      <w:proofErr w:type="spellEnd"/>
      <w:r w:rsidRPr="00CB6472">
        <w:rPr>
          <w:rtl/>
        </w:rPr>
        <w:t xml:space="preserve"> ماسك" عن تأسيس حزب جديد، أطلق عليه اسم "حزب أمريكا"، جدلًا واسعًا في الأوساط السياسية والإعلامية داخل الولايات المتحدة. وقد جاء هذا الإعلان في سياق تصاعد التوتر بين "ماسك" والرئيس الأمريكي "دونالد ترامب"، فقد هدّد "ماسك" بإنشاء هذا الحزب إذا تم تمرير مشروع قانون خفض الضرائب الذي تبناه الرئيس "ترامب"، والذي وصفه بـ "القانون الكبير الجميل</w:t>
      </w:r>
      <w:r w:rsidRPr="00CB6472">
        <w:t>" (</w:t>
      </w:r>
      <w:proofErr w:type="spellStart"/>
      <w:r w:rsidRPr="00CB6472">
        <w:t>big,beautiful</w:t>
      </w:r>
      <w:proofErr w:type="spellEnd"/>
      <w:r w:rsidRPr="00CB6472">
        <w:t xml:space="preserve"> bill)</w:t>
      </w:r>
      <w:r w:rsidRPr="00CB6472">
        <w:rPr>
          <w:rtl/>
        </w:rPr>
        <w:t xml:space="preserve">؛ حيث يرى "ماسك" أن هذا التشريع قد يؤدي إلى تفاقم العجز الفيدرالي بأكثر من </w:t>
      </w:r>
      <w:r w:rsidRPr="00CB6472">
        <w:rPr>
          <w:rtl/>
          <w:lang w:bidi="fa-IR"/>
        </w:rPr>
        <w:t>۳</w:t>
      </w:r>
      <w:r w:rsidRPr="00CB6472">
        <w:rPr>
          <w:rtl/>
        </w:rPr>
        <w:t xml:space="preserve"> </w:t>
      </w:r>
      <w:proofErr w:type="spellStart"/>
      <w:r w:rsidRPr="00CB6472">
        <w:rPr>
          <w:rtl/>
        </w:rPr>
        <w:t>تریلیونات</w:t>
      </w:r>
      <w:proofErr w:type="spellEnd"/>
      <w:r w:rsidRPr="00CB6472">
        <w:rPr>
          <w:rtl/>
        </w:rPr>
        <w:t xml:space="preserve"> دولار</w:t>
      </w:r>
      <w:r w:rsidRPr="00CB6472">
        <w:t>.</w:t>
      </w:r>
    </w:p>
    <w:p w14:paraId="56DB951A" w14:textId="77777777" w:rsidR="00CB6472" w:rsidRPr="00CB6472" w:rsidRDefault="00CB6472" w:rsidP="00CB6472">
      <w:r w:rsidRPr="00CB6472">
        <w:rPr>
          <w:rtl/>
        </w:rPr>
        <w:t xml:space="preserve">وتجدر الإشارة إلى أن العلاقة بين "ماسك" و"ترامب" كانت في السابق تتسم بالتقارب؛ حيث دعم "ماسك" الحملة الانتخابية لـ "ترامب" بمساهمة مالية بلغت </w:t>
      </w:r>
      <w:r w:rsidRPr="00CB6472">
        <w:rPr>
          <w:rtl/>
          <w:lang w:bidi="fa-IR"/>
        </w:rPr>
        <w:t>۲٥۰</w:t>
      </w:r>
      <w:r w:rsidRPr="00CB6472">
        <w:rPr>
          <w:rtl/>
        </w:rPr>
        <w:t xml:space="preserve"> مليون دولار. وفي أعقاب الانتخابات، عُيّن "ماسك" على رأس "إدارة كفاءة الحكومة</w:t>
      </w:r>
      <w:r w:rsidRPr="00CB6472">
        <w:t>" (DOGE)</w:t>
      </w:r>
      <w:r w:rsidRPr="00CB6472">
        <w:rPr>
          <w:rtl/>
        </w:rPr>
        <w:t xml:space="preserve">، وهي الجهة التي كَلّفت بمراجعة وتحديد التخفيضات المحتملة في الميزانية الفيدرالية، إلا أن هذه العلاقة سرعان ما تدهورت، إذ استقال "ماسك" من منصبه في مايو الماضي، وأعقب ذلك انتقادات علنية وجهها إلى سياسات "ترامب" الضريبية </w:t>
      </w:r>
      <w:proofErr w:type="spellStart"/>
      <w:r w:rsidRPr="00CB6472">
        <w:rPr>
          <w:rtl/>
        </w:rPr>
        <w:t>والإنفاقية</w:t>
      </w:r>
      <w:proofErr w:type="spellEnd"/>
      <w:r w:rsidRPr="00CB6472">
        <w:rPr>
          <w:rtl/>
        </w:rPr>
        <w:t>، مما أدى إلى تحوّل العلاقة بين الطرفين من التحالف إلى العداء السياسي</w:t>
      </w:r>
      <w:r w:rsidRPr="00CB6472">
        <w:t>.</w:t>
      </w:r>
    </w:p>
    <w:p w14:paraId="40F3E65B" w14:textId="77777777" w:rsidR="00CB6472" w:rsidRPr="00CB6472" w:rsidRDefault="00CB6472" w:rsidP="00CB6472">
      <w:pPr>
        <w:rPr>
          <w:b/>
          <w:bCs/>
        </w:rPr>
      </w:pPr>
      <w:r w:rsidRPr="00CB6472">
        <w:rPr>
          <w:b/>
          <w:bCs/>
          <w:rtl/>
        </w:rPr>
        <w:t>أهداف وملامح حزب أمريكا الجديد</w:t>
      </w:r>
    </w:p>
    <w:p w14:paraId="67D8F7B7" w14:textId="77777777" w:rsidR="00CB6472" w:rsidRPr="00CB6472" w:rsidRDefault="00CB6472" w:rsidP="00CB6472">
      <w:r w:rsidRPr="00CB6472">
        <w:rPr>
          <w:rtl/>
        </w:rPr>
        <w:t>تُظهر منشورات "</w:t>
      </w:r>
      <w:proofErr w:type="spellStart"/>
      <w:r w:rsidRPr="00CB6472">
        <w:rPr>
          <w:rtl/>
        </w:rPr>
        <w:t>إيلون</w:t>
      </w:r>
      <w:proofErr w:type="spellEnd"/>
      <w:r w:rsidRPr="00CB6472">
        <w:rPr>
          <w:rtl/>
        </w:rPr>
        <w:t xml:space="preserve"> ماسك" على منصة "إكس" بعض ملامح الأهداف الأولية لبرنامج حزبه، إذ أشار إلى أن الحزب سيركز في البداية على انتخابات الكونجرس، وذلك من خلال المشاركة في انتخابات التجديد النصفي المقررة العام المقبل، عبر دعم مرشحين في عدد محدود من الدوائر الانتخابية. ففي أحد منشوراته، أوضح "ماسك" أن الحزب يعتزم التركيز على مقعدين أو ثلاثة فقط في مجلس الشيوخ، وما بين ثمانية إلى عشرة مقاعد في مجلس النواب، في إطار استراتيجية تستهدف تحقيق تأثير فاعل عند التصويت على مشروعات القوانين</w:t>
      </w:r>
      <w:r w:rsidRPr="00CB6472">
        <w:t>.</w:t>
      </w:r>
    </w:p>
    <w:p w14:paraId="09A40C56" w14:textId="77777777" w:rsidR="00CB6472" w:rsidRPr="00CB6472" w:rsidRDefault="00CB6472" w:rsidP="00CB6472">
      <w:proofErr w:type="spellStart"/>
      <w:r w:rsidRPr="00CB6472">
        <w:rPr>
          <w:rtl/>
        </w:rPr>
        <w:t>ویسعی</w:t>
      </w:r>
      <w:proofErr w:type="spellEnd"/>
      <w:r w:rsidRPr="00CB6472">
        <w:rPr>
          <w:rtl/>
        </w:rPr>
        <w:t xml:space="preserve"> "</w:t>
      </w:r>
      <w:proofErr w:type="spellStart"/>
      <w:r w:rsidRPr="00CB6472">
        <w:rPr>
          <w:rtl/>
        </w:rPr>
        <w:t>إيلون</w:t>
      </w:r>
      <w:proofErr w:type="spellEnd"/>
      <w:r w:rsidRPr="00CB6472">
        <w:rPr>
          <w:rtl/>
        </w:rPr>
        <w:t xml:space="preserve"> ماسك" من خلال تأسيس حزبه الجديد إلى كسر هيمنة النظام الحزبي الثنائي، والخروج من الإطار الانتخابي التقليدي القائم على التنافس بين الحزبين الجمهوري والديمقراطي. </w:t>
      </w:r>
      <w:proofErr w:type="spellStart"/>
      <w:r w:rsidRPr="00CB6472">
        <w:rPr>
          <w:rtl/>
        </w:rPr>
        <w:t>کما</w:t>
      </w:r>
      <w:proofErr w:type="spellEnd"/>
      <w:r w:rsidRPr="00CB6472">
        <w:rPr>
          <w:rtl/>
        </w:rPr>
        <w:t xml:space="preserve"> يؤكد "ماسك" أن من أولويات الحزب العمل على خفض مستويات الدين العام، والحد من الإنفاق الحكومي المفرط، في امتداد لرؤيته الاقتصادية التي تبنّاها خلال فترة وجوده في البيت الأبيض ضمن إدارة كفاءة الحكومة</w:t>
      </w:r>
      <w:r w:rsidRPr="00CB6472">
        <w:t>.</w:t>
      </w:r>
    </w:p>
    <w:p w14:paraId="757A0572" w14:textId="77777777" w:rsidR="00CB6472" w:rsidRPr="00CB6472" w:rsidRDefault="00CB6472" w:rsidP="00CB6472">
      <w:r w:rsidRPr="00CB6472">
        <w:rPr>
          <w:rtl/>
        </w:rPr>
        <w:t>كما يتبنى الحزب الجديد نهجًا سياسيًا وسطيًا، وصفته بعض التحليلات بأنه يمثل "محورًا تقنيًّا"؛ حيث يولي أهمية خاصة لدعم التكنولوجيا والابتكار، وقد تعهّد الحزب في هذا الصدد بالتركيز على تحديث القدرات العسكرية من خلال توظيف تقنيات الروبوتات المدعومة بالذكاء الاصطناعي، وتعزيز موقع الولايات المتحدة كقوة رائدة عالميًّا في تطوير تقنيات الذكاء الاصطناعي</w:t>
      </w:r>
      <w:r w:rsidRPr="00CB6472">
        <w:t>.</w:t>
      </w:r>
    </w:p>
    <w:p w14:paraId="652FEE2F" w14:textId="77777777" w:rsidR="00CB6472" w:rsidRPr="00CB6472" w:rsidRDefault="00CB6472" w:rsidP="00CB6472">
      <w:pPr>
        <w:rPr>
          <w:b/>
          <w:bCs/>
        </w:rPr>
      </w:pPr>
      <w:r w:rsidRPr="00CB6472">
        <w:rPr>
          <w:b/>
          <w:bCs/>
          <w:rtl/>
        </w:rPr>
        <w:lastRenderedPageBreak/>
        <w:t>آراء حول حزب أمريكا الجديد</w:t>
      </w:r>
    </w:p>
    <w:p w14:paraId="7AD16001" w14:textId="77777777" w:rsidR="00CB6472" w:rsidRPr="00CB6472" w:rsidRDefault="00CB6472" w:rsidP="00CB6472">
      <w:r w:rsidRPr="00CB6472">
        <w:rPr>
          <w:rtl/>
        </w:rPr>
        <w:t>أثار إعلان "</w:t>
      </w:r>
      <w:proofErr w:type="spellStart"/>
      <w:r w:rsidRPr="00CB6472">
        <w:rPr>
          <w:rtl/>
        </w:rPr>
        <w:t>إيلون</w:t>
      </w:r>
      <w:proofErr w:type="spellEnd"/>
      <w:r w:rsidRPr="00CB6472">
        <w:rPr>
          <w:rtl/>
        </w:rPr>
        <w:t xml:space="preserve"> ماسك" عن تأسيس "حزب أمريكا" موجةً من الانتقادات، كان أبرزها ردّ الفعل الحاد من الرئيس </w:t>
      </w:r>
      <w:proofErr w:type="spellStart"/>
      <w:r w:rsidRPr="00CB6472">
        <w:rPr>
          <w:rtl/>
        </w:rPr>
        <w:t>الأمریکي</w:t>
      </w:r>
      <w:proofErr w:type="spellEnd"/>
      <w:r w:rsidRPr="00CB6472">
        <w:rPr>
          <w:rtl/>
        </w:rPr>
        <w:t xml:space="preserve"> "دونالد ترامب"، الذي لوّح بإمكانية إعادة النظر في العقود الحكومية الضخمة مع شركات "ماسك"، لا سيما تلك التي تحظى بدعم عبر وزارة "كفاءة الحكومة"، التي سبق أن ترأسها "ماسك". وفي تصريح آخر، شبّه "ترامب" الوزارة التي أنشأها بما وصفه بـ "وحش" قد يعود </w:t>
      </w:r>
      <w:proofErr w:type="spellStart"/>
      <w:r w:rsidRPr="00CB6472">
        <w:rPr>
          <w:rtl/>
        </w:rPr>
        <w:t>لیأكل</w:t>
      </w:r>
      <w:proofErr w:type="spellEnd"/>
      <w:r w:rsidRPr="00CB6472">
        <w:rPr>
          <w:rtl/>
        </w:rPr>
        <w:t xml:space="preserve"> صانعه، في إشارة إلى إمكانية استخدام الآليات الحكومية ضد "ماسك" ردَّا على خطواته السياسية المستقلة</w:t>
      </w:r>
      <w:r w:rsidRPr="00CB6472">
        <w:t>.</w:t>
      </w:r>
    </w:p>
    <w:p w14:paraId="4D5D0BE3" w14:textId="77777777" w:rsidR="00CB6472" w:rsidRPr="00CB6472" w:rsidRDefault="00CB6472" w:rsidP="00CB6472">
      <w:r w:rsidRPr="00CB6472">
        <w:rPr>
          <w:rtl/>
        </w:rPr>
        <w:t>ويرى الرئيس "ترامب" أن "ماسك" قد انحرف عن "المسار الصحيح"، وعبّر عن رفضه الشديد لمشروع الحزب السياسي الجديد، واصفًا إياه بـ "السخيف". كما اعتبر "ترامب" أن تأسيس "حزب أمريكا" قد يؤدي إلى اضطراب سياسي واسع النطاق، بل وقد يُحدث حالة من الفوضى داخل النظام الحزبي التقليدي الأمريكي القائم. وفي تصعيد لافت للانتباه، هدّد "ترامب" بأنه قد ينظر في ترحيل "ماسك"، مشيرًا إلى أن الأخير "ليس أمريكيًا خالصًا"، وإنما "مُتجنّس"؛ نظرًا لأصوله التي تعود إلى جنوب إفريقيا، ما قد يفتح الباب أمام نقاشات قانونية وسياسية بشأن أهلية "ماسك" للمشاركة الفاعلة في الحياة السياسية الأمريكية</w:t>
      </w:r>
      <w:r w:rsidRPr="00CB6472">
        <w:t>.</w:t>
      </w:r>
    </w:p>
    <w:p w14:paraId="059DD152" w14:textId="1DDBEFCA" w:rsidR="00CB6472" w:rsidRPr="00CB6472" w:rsidRDefault="00CB6472" w:rsidP="00CB6472">
      <w:r w:rsidRPr="00CB6472">
        <mc:AlternateContent>
          <mc:Choice Requires="wps">
            <w:drawing>
              <wp:inline distT="0" distB="0" distL="0" distR="0" wp14:anchorId="67372C18" wp14:editId="5A58DB25">
                <wp:extent cx="304800" cy="304800"/>
                <wp:effectExtent l="0" t="0" r="0" b="0"/>
                <wp:docPr id="1215886108" name="Rectangle 217" descr="DOGE 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F267A" id="Rectangle 217" o:spid="_x0000_s1026" alt="DOGE 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73DFB4" w14:textId="77777777" w:rsidR="00CB6472" w:rsidRPr="00CB6472" w:rsidRDefault="00CB6472" w:rsidP="00CB6472">
      <w:r w:rsidRPr="00CB6472">
        <w:rPr>
          <w:rtl/>
        </w:rPr>
        <w:t xml:space="preserve">وفي </w:t>
      </w:r>
      <w:proofErr w:type="spellStart"/>
      <w:r w:rsidRPr="00CB6472">
        <w:rPr>
          <w:rtl/>
        </w:rPr>
        <w:t>السیاق</w:t>
      </w:r>
      <w:proofErr w:type="spellEnd"/>
      <w:r w:rsidRPr="00CB6472">
        <w:rPr>
          <w:rtl/>
        </w:rPr>
        <w:t xml:space="preserve"> ذاته، وجّه "</w:t>
      </w:r>
      <w:proofErr w:type="spellStart"/>
      <w:r w:rsidRPr="00CB6472">
        <w:rPr>
          <w:rtl/>
        </w:rPr>
        <w:t>ستیف</w:t>
      </w:r>
      <w:proofErr w:type="spellEnd"/>
      <w:r w:rsidRPr="00CB6472">
        <w:rPr>
          <w:rtl/>
        </w:rPr>
        <w:t xml:space="preserve"> </w:t>
      </w:r>
      <w:proofErr w:type="spellStart"/>
      <w:r w:rsidRPr="00CB6472">
        <w:rPr>
          <w:rtl/>
        </w:rPr>
        <w:t>بانون</w:t>
      </w:r>
      <w:proofErr w:type="spellEnd"/>
      <w:r w:rsidRPr="00CB6472">
        <w:rPr>
          <w:rtl/>
        </w:rPr>
        <w:t xml:space="preserve">"، </w:t>
      </w:r>
      <w:proofErr w:type="spellStart"/>
      <w:r w:rsidRPr="00CB6472">
        <w:rPr>
          <w:rtl/>
        </w:rPr>
        <w:t>کبير</w:t>
      </w:r>
      <w:proofErr w:type="spellEnd"/>
      <w:r w:rsidRPr="00CB6472">
        <w:rPr>
          <w:rtl/>
        </w:rPr>
        <w:t xml:space="preserve"> مستشاري البيت الأبيض السابق، انتقادات لاذعة لـ "</w:t>
      </w:r>
      <w:proofErr w:type="spellStart"/>
      <w:r w:rsidRPr="00CB6472">
        <w:rPr>
          <w:rtl/>
        </w:rPr>
        <w:t>إيلون</w:t>
      </w:r>
      <w:proofErr w:type="spellEnd"/>
      <w:r w:rsidRPr="00CB6472">
        <w:rPr>
          <w:rtl/>
        </w:rPr>
        <w:t xml:space="preserve"> ماسك"، واصفًا إياه بالمهرج. كما أيّد "</w:t>
      </w:r>
      <w:proofErr w:type="spellStart"/>
      <w:r w:rsidRPr="00CB6472">
        <w:rPr>
          <w:rtl/>
        </w:rPr>
        <w:t>بانون</w:t>
      </w:r>
      <w:proofErr w:type="spellEnd"/>
      <w:r w:rsidRPr="00CB6472">
        <w:rPr>
          <w:rtl/>
        </w:rPr>
        <w:t xml:space="preserve">" تهديد الرئيس "ترامب" بترحيل "ماسك"، مشيرًا إلى أن الأخير </w:t>
      </w:r>
      <w:proofErr w:type="spellStart"/>
      <w:r w:rsidRPr="00CB6472">
        <w:rPr>
          <w:rtl/>
        </w:rPr>
        <w:t>لیس</w:t>
      </w:r>
      <w:proofErr w:type="spellEnd"/>
      <w:r w:rsidRPr="00CB6472">
        <w:rPr>
          <w:rtl/>
        </w:rPr>
        <w:t xml:space="preserve"> مواطنًا </w:t>
      </w:r>
      <w:proofErr w:type="spellStart"/>
      <w:r w:rsidRPr="00CB6472">
        <w:rPr>
          <w:rtl/>
        </w:rPr>
        <w:t>أمریكيًّا</w:t>
      </w:r>
      <w:proofErr w:type="spellEnd"/>
      <w:r w:rsidRPr="00CB6472">
        <w:rPr>
          <w:rtl/>
        </w:rPr>
        <w:t xml:space="preserve"> أصيلًا، بل يحمل أصولًا جنوب </w:t>
      </w:r>
      <w:proofErr w:type="spellStart"/>
      <w:r w:rsidRPr="00CB6472">
        <w:rPr>
          <w:rtl/>
        </w:rPr>
        <w:t>إفریقیة</w:t>
      </w:r>
      <w:proofErr w:type="spellEnd"/>
      <w:r w:rsidRPr="00CB6472">
        <w:t>.</w:t>
      </w:r>
    </w:p>
    <w:p w14:paraId="0259B69D" w14:textId="77777777" w:rsidR="00CB6472" w:rsidRPr="00CB6472" w:rsidRDefault="00CB6472" w:rsidP="00CB6472">
      <w:r w:rsidRPr="00CB6472">
        <w:rPr>
          <w:rtl/>
        </w:rPr>
        <w:t>وقد أثار إعلان "</w:t>
      </w:r>
      <w:proofErr w:type="spellStart"/>
      <w:r w:rsidRPr="00CB6472">
        <w:rPr>
          <w:rtl/>
        </w:rPr>
        <w:t>إيلون</w:t>
      </w:r>
      <w:proofErr w:type="spellEnd"/>
      <w:r w:rsidRPr="00CB6472">
        <w:rPr>
          <w:rtl/>
        </w:rPr>
        <w:t xml:space="preserve"> ماسك" عن تأسيس "حزب أمريكا" أيضًا استياءً في أوساط المستثمرين، حيث عبّر "جيمس فيشباك"، الرئيس التنفيذي لشركة "</w:t>
      </w:r>
      <w:proofErr w:type="spellStart"/>
      <w:r w:rsidRPr="00CB6472">
        <w:rPr>
          <w:rtl/>
        </w:rPr>
        <w:t>أزوريا</w:t>
      </w:r>
      <w:proofErr w:type="spellEnd"/>
      <w:r w:rsidRPr="00CB6472">
        <w:rPr>
          <w:rtl/>
        </w:rPr>
        <w:t xml:space="preserve"> </w:t>
      </w:r>
      <w:proofErr w:type="spellStart"/>
      <w:r w:rsidRPr="00CB6472">
        <w:rPr>
          <w:rtl/>
        </w:rPr>
        <w:t>بارتنرز</w:t>
      </w:r>
      <w:proofErr w:type="spellEnd"/>
      <w:r w:rsidRPr="00CB6472">
        <w:rPr>
          <w:rtl/>
        </w:rPr>
        <w:t>"، عبر منصة "إكس"، عن قلقه من التوجه السياسي الجديد لـ "ماسك." وأعلن أن شركته ستقوم بتأجيل إدراج صندوق الاستثمار المتداول المرتبط بشركة "تسلا" المملوكة لـ "ماسك"، في إشارة إلى تأثير التطورات السياسية الأخيرة في قرارات الاستثمار. كما طلب "فيشباك" من مجلس إدارة "تسلا" توضيح الطموحات السياسية لـ "ماسك"، محذرًا من أن الحزب الجديد يقوض ثقة المساهمين نتيجة لانخراط "ماسك" المتزايد في الشأن السياسي، بما قد يؤثر سلبًا في استقرار الشركة وسوقها المالية</w:t>
      </w:r>
      <w:r w:rsidRPr="00CB6472">
        <w:t>.</w:t>
      </w:r>
    </w:p>
    <w:p w14:paraId="46BF5DAE" w14:textId="77777777" w:rsidR="00CB6472" w:rsidRPr="00CB6472" w:rsidRDefault="00CB6472" w:rsidP="00CB6472">
      <w:r w:rsidRPr="00CB6472">
        <w:rPr>
          <w:rtl/>
        </w:rPr>
        <w:t xml:space="preserve">وقد شهدت أسهم شركة "تسلا" تراجعًا بنسبة تجاوزت ٣٪، وذلك بالتزامن مع إعلان "ماسك" عن تأسيس "حزب </w:t>
      </w:r>
      <w:proofErr w:type="spellStart"/>
      <w:r w:rsidRPr="00CB6472">
        <w:rPr>
          <w:rtl/>
        </w:rPr>
        <w:t>أمریكا</w:t>
      </w:r>
      <w:proofErr w:type="spellEnd"/>
      <w:r w:rsidRPr="00CB6472">
        <w:rPr>
          <w:rtl/>
        </w:rPr>
        <w:t>"؛ حيث رأى محللون اقتصاديون أن انخراط "ماسك" المتزايد في الشأن السياسي قد</w:t>
      </w:r>
    </w:p>
    <w:p w14:paraId="3679C257" w14:textId="77777777" w:rsidR="00CB6472" w:rsidRPr="00CB6472" w:rsidRDefault="00CB6472" w:rsidP="00CB6472">
      <w:r w:rsidRPr="00CB6472">
        <w:rPr>
          <w:rtl/>
        </w:rPr>
        <w:t>إعلان "</w:t>
      </w:r>
      <w:proofErr w:type="spellStart"/>
      <w:r w:rsidRPr="00CB6472">
        <w:rPr>
          <w:rtl/>
        </w:rPr>
        <w:t>إيلون</w:t>
      </w:r>
      <w:proofErr w:type="spellEnd"/>
      <w:r w:rsidRPr="00CB6472">
        <w:rPr>
          <w:rtl/>
        </w:rPr>
        <w:t xml:space="preserve"> ماسك" عن تأسيس "حزب أمريكا" يبدو أقرب إلى رد فعل انفعالي على خلفية الخلافات المتصاعدة بينه وبين الرئيس "ترامب"، أكثر من كونه مشروعًا سياسيًا مدروسًا</w:t>
      </w:r>
      <w:r w:rsidRPr="00CB6472">
        <w:t>.</w:t>
      </w:r>
    </w:p>
    <w:p w14:paraId="7821642F" w14:textId="77777777" w:rsidR="00CB6472" w:rsidRPr="00CB6472" w:rsidRDefault="00CB6472" w:rsidP="00CB6472">
      <w:r w:rsidRPr="00CB6472">
        <w:rPr>
          <w:rtl/>
        </w:rPr>
        <w:t>يضع أسهم الشركة تحت الضغط؛ نظرًا إلى ما يُمثله "ماسك" من قيمة استراتيجية باعتباره المدير التنفيذي وأكبر أصول "تسلا". وأشاروا إلى أن الشركة بحاجة ماسة إلى تركيز "ماسك" على دوره التنفيذي، لا سيما في ظل التحديات التكنولوجية والتنافسية التي تواجهها، بدلًا من التوجّه مجددًا نحو المسار السياسي</w:t>
      </w:r>
      <w:r w:rsidRPr="00CB6472">
        <w:t>.</w:t>
      </w:r>
    </w:p>
    <w:p w14:paraId="340D6473" w14:textId="77777777" w:rsidR="00CB6472" w:rsidRPr="00CB6472" w:rsidRDefault="00CB6472" w:rsidP="00CB6472">
      <w:r w:rsidRPr="00CB6472">
        <w:rPr>
          <w:rtl/>
        </w:rPr>
        <w:t xml:space="preserve">في المقابل، حظي إعلان "ماسك" عن تأسيس "حزب أمريكا " بدعم من جانب بعض الشخصيات العامة، فقد صرّح رجل الأعمال "مارك كوبان" بأنه يعمل بالتعاون مع "مركز الديمقراطية التنافسية" (وهو مركز معني بمساعدة المرشحين المستقلين على التأهل لبطاقات الاقتراع على مستوى الولايات) </w:t>
      </w:r>
      <w:proofErr w:type="spellStart"/>
      <w:r w:rsidRPr="00CB6472">
        <w:rPr>
          <w:rtl/>
        </w:rPr>
        <w:t>مُبديًا</w:t>
      </w:r>
      <w:proofErr w:type="spellEnd"/>
      <w:r w:rsidRPr="00CB6472">
        <w:rPr>
          <w:rtl/>
        </w:rPr>
        <w:t xml:space="preserve"> استعداده لتسهيل إدراج الحزب الجديد ضمن بطاقات الاقتراع. كما أعرب "أنتوني </w:t>
      </w:r>
      <w:proofErr w:type="spellStart"/>
      <w:r w:rsidRPr="00CB6472">
        <w:rPr>
          <w:rtl/>
        </w:rPr>
        <w:t>سكاراموتشي</w:t>
      </w:r>
      <w:proofErr w:type="spellEnd"/>
      <w:r w:rsidRPr="00CB6472">
        <w:rPr>
          <w:rtl/>
        </w:rPr>
        <w:t xml:space="preserve">"، الذي شغل منصب مدير الاتصالات في البيت الأبيض لفترة وجيزة خلال ولاية "ترامب" الأولى في عام </w:t>
      </w:r>
      <w:r w:rsidRPr="00CB6472">
        <w:rPr>
          <w:rtl/>
          <w:lang w:bidi="fa-IR"/>
        </w:rPr>
        <w:t>۲۰۱۷</w:t>
      </w:r>
      <w:r w:rsidRPr="00CB6472">
        <w:rPr>
          <w:rtl/>
        </w:rPr>
        <w:t>، عن اهتمامه بالمبادرة، مؤكدًا رغبته في لقاء "ماسك" لمناقشة أبعاد المشروع السياسي الجديد</w:t>
      </w:r>
      <w:r w:rsidRPr="00CB6472">
        <w:t>.</w:t>
      </w:r>
    </w:p>
    <w:p w14:paraId="00D34F8C" w14:textId="77777777" w:rsidR="00CB6472" w:rsidRPr="00CB6472" w:rsidRDefault="00CB6472" w:rsidP="00CB6472">
      <w:r w:rsidRPr="00CB6472">
        <w:rPr>
          <w:rtl/>
        </w:rPr>
        <w:lastRenderedPageBreak/>
        <w:t>ويرى عدد من المحللين أن إعلان "</w:t>
      </w:r>
      <w:proofErr w:type="spellStart"/>
      <w:r w:rsidRPr="00CB6472">
        <w:rPr>
          <w:rtl/>
        </w:rPr>
        <w:t>إيلون</w:t>
      </w:r>
      <w:proofErr w:type="spellEnd"/>
      <w:r w:rsidRPr="00CB6472">
        <w:rPr>
          <w:rtl/>
        </w:rPr>
        <w:t xml:space="preserve"> ماسك" عن تأسيس "حزب </w:t>
      </w:r>
      <w:proofErr w:type="spellStart"/>
      <w:r w:rsidRPr="00CB6472">
        <w:rPr>
          <w:rtl/>
        </w:rPr>
        <w:t>أمریکا</w:t>
      </w:r>
      <w:proofErr w:type="spellEnd"/>
      <w:r w:rsidRPr="00CB6472">
        <w:rPr>
          <w:rtl/>
        </w:rPr>
        <w:t xml:space="preserve"> " يبدو أقرب إلى رد فعل انفعالي على خلفية الخلافات المتصاعدة بينه وبين الرئيس "ترامب"، أكثر من كونه مشروعًا سياسيًا مدروسًا. ويُعتقد أن "ماسك "يحاول استغلال حالة الانقسام بين الجمهوريين والديمقراطيين في الكونجرس، والتركيز على الفوز بعدد قليل من المقاعد </w:t>
      </w:r>
      <w:proofErr w:type="spellStart"/>
      <w:r w:rsidRPr="00CB6472">
        <w:rPr>
          <w:rtl/>
        </w:rPr>
        <w:t>بحیث</w:t>
      </w:r>
      <w:proofErr w:type="spellEnd"/>
      <w:r w:rsidRPr="00CB6472">
        <w:rPr>
          <w:rtl/>
        </w:rPr>
        <w:t xml:space="preserve"> تكون مؤثرة عند التصويت على القوانين المثيرة للجدل</w:t>
      </w:r>
      <w:r w:rsidRPr="00CB6472">
        <w:t>.</w:t>
      </w:r>
    </w:p>
    <w:p w14:paraId="459F5113" w14:textId="77777777" w:rsidR="00CB6472" w:rsidRPr="00CB6472" w:rsidRDefault="00CB6472" w:rsidP="00CB6472">
      <w:r w:rsidRPr="00CB6472">
        <w:rPr>
          <w:rtl/>
        </w:rPr>
        <w:t>وتشير التقديرات إلى أن مبادرة "</w:t>
      </w:r>
      <w:proofErr w:type="spellStart"/>
      <w:r w:rsidRPr="00CB6472">
        <w:rPr>
          <w:rtl/>
        </w:rPr>
        <w:t>إيلون</w:t>
      </w:r>
      <w:proofErr w:type="spellEnd"/>
      <w:r w:rsidRPr="00CB6472">
        <w:rPr>
          <w:rtl/>
        </w:rPr>
        <w:t xml:space="preserve"> ماسك" لإنشاء "حزب أمريكا" ستواجه </w:t>
      </w:r>
      <w:proofErr w:type="spellStart"/>
      <w:r w:rsidRPr="00CB6472">
        <w:rPr>
          <w:rtl/>
        </w:rPr>
        <w:t>تحدیات</w:t>
      </w:r>
      <w:proofErr w:type="spellEnd"/>
      <w:r w:rsidRPr="00CB6472">
        <w:rPr>
          <w:rtl/>
        </w:rPr>
        <w:t xml:space="preserve"> كبيرة على </w:t>
      </w:r>
      <w:proofErr w:type="spellStart"/>
      <w:r w:rsidRPr="00CB6472">
        <w:rPr>
          <w:rtl/>
        </w:rPr>
        <w:t>مستویات</w:t>
      </w:r>
      <w:proofErr w:type="spellEnd"/>
      <w:r w:rsidRPr="00CB6472">
        <w:rPr>
          <w:rtl/>
        </w:rPr>
        <w:t xml:space="preserve"> متعددة، تشمل بنية الممارسة الحزبية التقليدية، وقيود وتعقيدات قانونية، فضلًا عن تباينات الرأي العام </w:t>
      </w:r>
      <w:proofErr w:type="spellStart"/>
      <w:r w:rsidRPr="00CB6472">
        <w:rPr>
          <w:rtl/>
        </w:rPr>
        <w:t>الأمریکي</w:t>
      </w:r>
      <w:proofErr w:type="spellEnd"/>
      <w:r w:rsidRPr="00CB6472">
        <w:rPr>
          <w:rtl/>
        </w:rPr>
        <w:t xml:space="preserve">، </w:t>
      </w:r>
      <w:proofErr w:type="spellStart"/>
      <w:r w:rsidRPr="00CB6472">
        <w:rPr>
          <w:rtl/>
        </w:rPr>
        <w:t>کما</w:t>
      </w:r>
      <w:proofErr w:type="spellEnd"/>
      <w:r w:rsidRPr="00CB6472">
        <w:rPr>
          <w:rtl/>
        </w:rPr>
        <w:t xml:space="preserve"> يتضح </w:t>
      </w:r>
      <w:proofErr w:type="spellStart"/>
      <w:r w:rsidRPr="00CB6472">
        <w:rPr>
          <w:rtl/>
        </w:rPr>
        <w:t>فیما</w:t>
      </w:r>
      <w:proofErr w:type="spellEnd"/>
      <w:r w:rsidRPr="00CB6472">
        <w:rPr>
          <w:rtl/>
        </w:rPr>
        <w:t xml:space="preserve"> يلي</w:t>
      </w:r>
      <w:r w:rsidRPr="00CB6472">
        <w:t>:</w:t>
      </w:r>
    </w:p>
    <w:p w14:paraId="0BF62DFB" w14:textId="77777777" w:rsidR="00CB6472" w:rsidRPr="00CB6472" w:rsidRDefault="00CB6472" w:rsidP="00CB6472">
      <w:pPr>
        <w:rPr>
          <w:b/>
          <w:bCs/>
        </w:rPr>
      </w:pPr>
      <w:r w:rsidRPr="00CB6472">
        <w:rPr>
          <w:b/>
          <w:bCs/>
          <w:rtl/>
        </w:rPr>
        <w:t>على مستوى الممارسة الحزبية</w:t>
      </w:r>
      <w:r w:rsidRPr="00CB6472">
        <w:rPr>
          <w:b/>
          <w:bCs/>
        </w:rPr>
        <w:t>:</w:t>
      </w:r>
    </w:p>
    <w:p w14:paraId="7E4EC095" w14:textId="77777777" w:rsidR="00CB6472" w:rsidRPr="00CB6472" w:rsidRDefault="00CB6472" w:rsidP="00CB6472">
      <w:r w:rsidRPr="00CB6472">
        <w:rPr>
          <w:rtl/>
        </w:rPr>
        <w:t xml:space="preserve">يرى "برنارد </w:t>
      </w:r>
      <w:proofErr w:type="spellStart"/>
      <w:r w:rsidRPr="00CB6472">
        <w:rPr>
          <w:rtl/>
        </w:rPr>
        <w:t>تاماس</w:t>
      </w:r>
      <w:proofErr w:type="spellEnd"/>
      <w:r w:rsidRPr="00CB6472">
        <w:rPr>
          <w:rtl/>
        </w:rPr>
        <w:t>"، أستاذ العلوم السياسية في جامعة "</w:t>
      </w:r>
      <w:proofErr w:type="spellStart"/>
      <w:r w:rsidRPr="00CB6472">
        <w:rPr>
          <w:rtl/>
        </w:rPr>
        <w:t>فالدوستا</w:t>
      </w:r>
      <w:proofErr w:type="spellEnd"/>
      <w:r w:rsidRPr="00CB6472">
        <w:rPr>
          <w:rtl/>
        </w:rPr>
        <w:t>" ومؤلف كتاب "زوال وعودة الأحزاب الثالثة الأمريكية"، أن تأسيس حزب ثالث في الولايات المتحدة، مهما كان مؤسِّسه أو حجم تمويله، لا يمتلك القدرة الحقيقية على الفوز بمقاعد مؤثرة في الكونجرس أو إحداث تغيير جوهري في البنية الحزبية التقليدية</w:t>
      </w:r>
      <w:r w:rsidRPr="00CB6472">
        <w:t>.</w:t>
      </w:r>
    </w:p>
    <w:p w14:paraId="2E3F227E" w14:textId="77777777" w:rsidR="00CB6472" w:rsidRPr="00CB6472" w:rsidRDefault="00CB6472" w:rsidP="00CB6472">
      <w:r w:rsidRPr="00CB6472">
        <w:rPr>
          <w:rtl/>
        </w:rPr>
        <w:t>ويستند "</w:t>
      </w:r>
      <w:proofErr w:type="spellStart"/>
      <w:r w:rsidRPr="00CB6472">
        <w:rPr>
          <w:rtl/>
        </w:rPr>
        <w:t>تاماس</w:t>
      </w:r>
      <w:proofErr w:type="spellEnd"/>
      <w:r w:rsidRPr="00CB6472">
        <w:rPr>
          <w:rtl/>
        </w:rPr>
        <w:t>" في رأيه إلى تجارب تاريخية عديدة؛ حيث لم تنجح الأحزاب الثالثة في تحقيق مكاسب انتخابية ملموسة، بل اقتصر تأثيرها في إثارة الرأي العام دون ترجمة ذلك إلى تمثيل سياسي فعلي. ومن الأمثلة على ذلك حزب "</w:t>
      </w:r>
      <w:proofErr w:type="spellStart"/>
      <w:r w:rsidRPr="00CB6472">
        <w:rPr>
          <w:rtl/>
        </w:rPr>
        <w:t>فوروورد</w:t>
      </w:r>
      <w:proofErr w:type="spellEnd"/>
      <w:r w:rsidRPr="00CB6472">
        <w:rPr>
          <w:rtl/>
        </w:rPr>
        <w:t>"، الذي أسّسه المرشح الديمقراطي السابق "أندرو يانج"، والذي تراجع تأثيره بشكل ملحوظ حتى أصبح غير فاعل على الساحة السياسية</w:t>
      </w:r>
      <w:r w:rsidRPr="00CB6472">
        <w:t>.</w:t>
      </w:r>
    </w:p>
    <w:p w14:paraId="471B1A1C" w14:textId="77777777" w:rsidR="00CB6472" w:rsidRPr="00CB6472" w:rsidRDefault="00CB6472" w:rsidP="00CB6472">
      <w:r w:rsidRPr="00CB6472">
        <w:rPr>
          <w:rtl/>
        </w:rPr>
        <w:t>ورغم بروز بعض الشخصيات والكيانات السياسية خارج الإطار الحزبي التقليدي، فإن التجربة العملية أثبتت صعوبة ترجمة هذا الحضور إلى قاعدة شعبية وطنية قادرة على منافسة مرشحي الحزبين الجمهوري والديمقراطي بفاعلية</w:t>
      </w:r>
      <w:r w:rsidRPr="00CB6472">
        <w:t>.</w:t>
      </w:r>
    </w:p>
    <w:p w14:paraId="75C571F2" w14:textId="77777777" w:rsidR="00CB6472" w:rsidRPr="00CB6472" w:rsidRDefault="00CB6472" w:rsidP="00CB6472">
      <w:r w:rsidRPr="00CB6472">
        <w:rPr>
          <w:rtl/>
        </w:rPr>
        <w:t>على سبيل المثال، تُشير نتائج الانتخابات الرئاسية الأخيرة إلى محدودية تأثير الأحزاب الثالثة، حيث لم يتمكن مرشحو أحزاب مثل: الحزب الليبرالي، وحزب الخضر، وحزب الشعب من تشكيل تهديد انتخابي حقيقي، سواء للرئيس "دونالد ترامب" أو "</w:t>
      </w:r>
      <w:proofErr w:type="spellStart"/>
      <w:r w:rsidRPr="00CB6472">
        <w:rPr>
          <w:rtl/>
        </w:rPr>
        <w:t>کامالا</w:t>
      </w:r>
      <w:proofErr w:type="spellEnd"/>
      <w:r w:rsidRPr="00CB6472">
        <w:rPr>
          <w:rtl/>
        </w:rPr>
        <w:t xml:space="preserve"> هاريس</w:t>
      </w:r>
      <w:r w:rsidRPr="00CB6472">
        <w:t>".</w:t>
      </w:r>
    </w:p>
    <w:p w14:paraId="32B13F96" w14:textId="77777777" w:rsidR="00CB6472" w:rsidRPr="00CB6472" w:rsidRDefault="00CB6472" w:rsidP="00CB6472">
      <w:r w:rsidRPr="00CB6472">
        <w:rPr>
          <w:rtl/>
        </w:rPr>
        <w:t xml:space="preserve">كما تشير التجارب التاريخية في السياسة الأمريكية إلى محدودية فرص الأحزاب والمرشحين المستقلين في تحقيق اختراقات انتخابية مؤثرة. ففي انتخابات عام </w:t>
      </w:r>
      <w:r w:rsidRPr="00CB6472">
        <w:rPr>
          <w:rtl/>
          <w:lang w:bidi="fa-IR"/>
        </w:rPr>
        <w:t>۱۹٦۸</w:t>
      </w:r>
      <w:r w:rsidRPr="00CB6472">
        <w:rPr>
          <w:rtl/>
        </w:rPr>
        <w:t xml:space="preserve">، تمكن المرشح المستقل "جورج والاس" من الفوز بخمس ولايات في الجنوب </w:t>
      </w:r>
      <w:proofErr w:type="spellStart"/>
      <w:r w:rsidRPr="00CB6472">
        <w:rPr>
          <w:rtl/>
        </w:rPr>
        <w:t>الأمريکي</w:t>
      </w:r>
      <w:proofErr w:type="spellEnd"/>
      <w:r w:rsidRPr="00CB6472">
        <w:rPr>
          <w:rtl/>
        </w:rPr>
        <w:t xml:space="preserve">، إلا أن ذلك لم يكن كافيًا لتغيير نتائج الانتخابات على المستوى العام، وفي انتخابات عام </w:t>
      </w:r>
      <w:r w:rsidRPr="00CB6472">
        <w:rPr>
          <w:rtl/>
          <w:lang w:bidi="fa-IR"/>
        </w:rPr>
        <w:t>۱۹۹۲</w:t>
      </w:r>
      <w:r w:rsidRPr="00CB6472">
        <w:rPr>
          <w:rtl/>
        </w:rPr>
        <w:t xml:space="preserve"> حصل الملياردير" روس بيرو" على نحو </w:t>
      </w:r>
      <w:r w:rsidRPr="00CB6472">
        <w:rPr>
          <w:rtl/>
          <w:lang w:bidi="fa-IR"/>
        </w:rPr>
        <w:t>۱۹٪</w:t>
      </w:r>
      <w:r w:rsidRPr="00CB6472">
        <w:rPr>
          <w:rtl/>
        </w:rPr>
        <w:t xml:space="preserve"> من الأصوات، ولم ينل أصوات المجمع الانتخابي. وكذلك في عام </w:t>
      </w:r>
      <w:r w:rsidRPr="00CB6472">
        <w:rPr>
          <w:rtl/>
          <w:lang w:bidi="fa-IR"/>
        </w:rPr>
        <w:t>۲۰۰۰</w:t>
      </w:r>
      <w:r w:rsidRPr="00CB6472">
        <w:rPr>
          <w:rtl/>
        </w:rPr>
        <w:t>، ترشح "رالف نادر" عن حزب الخُضر للرئاسة، إلا أن حملته لم تحصد سوى نسبة ضئيلة من الأصوات. وعلى غرار ذلك، برزت شخصيات سياسية بارزة مثل: "</w:t>
      </w:r>
      <w:proofErr w:type="spellStart"/>
      <w:r w:rsidRPr="00CB6472">
        <w:rPr>
          <w:rtl/>
        </w:rPr>
        <w:t>بيرني</w:t>
      </w:r>
      <w:proofErr w:type="spellEnd"/>
      <w:r w:rsidRPr="00CB6472">
        <w:rPr>
          <w:rtl/>
        </w:rPr>
        <w:t xml:space="preserve"> </w:t>
      </w:r>
      <w:proofErr w:type="spellStart"/>
      <w:r w:rsidRPr="00CB6472">
        <w:rPr>
          <w:rtl/>
        </w:rPr>
        <w:t>ساندرز</w:t>
      </w:r>
      <w:proofErr w:type="spellEnd"/>
      <w:r w:rsidRPr="00CB6472">
        <w:rPr>
          <w:rtl/>
        </w:rPr>
        <w:t xml:space="preserve">" و"أنجوس كينج" من خارج المنظومة الحزبية التقليدية، لكنها لم تنجح في </w:t>
      </w:r>
      <w:proofErr w:type="spellStart"/>
      <w:r w:rsidRPr="00CB6472">
        <w:rPr>
          <w:rtl/>
        </w:rPr>
        <w:t>ترسیخ</w:t>
      </w:r>
      <w:proofErr w:type="spellEnd"/>
      <w:r w:rsidRPr="00CB6472">
        <w:rPr>
          <w:rtl/>
        </w:rPr>
        <w:t xml:space="preserve"> تيار ثالث مستدام</w:t>
      </w:r>
      <w:r w:rsidRPr="00CB6472">
        <w:t>.</w:t>
      </w:r>
    </w:p>
    <w:p w14:paraId="54E11BE8" w14:textId="77777777" w:rsidR="00CB6472" w:rsidRPr="00CB6472" w:rsidRDefault="00CB6472" w:rsidP="00CB6472">
      <w:r w:rsidRPr="00CB6472">
        <w:rPr>
          <w:rtl/>
        </w:rPr>
        <w:t xml:space="preserve">وكذلك فشل كل من الحزب </w:t>
      </w:r>
      <w:proofErr w:type="spellStart"/>
      <w:r w:rsidRPr="00CB6472">
        <w:rPr>
          <w:rtl/>
        </w:rPr>
        <w:t>الليبرتاري</w:t>
      </w:r>
      <w:proofErr w:type="spellEnd"/>
      <w:r w:rsidRPr="00CB6472">
        <w:rPr>
          <w:rtl/>
        </w:rPr>
        <w:t xml:space="preserve">، الذي تأسّس عام </w:t>
      </w:r>
      <w:r w:rsidRPr="00CB6472">
        <w:rPr>
          <w:rtl/>
          <w:lang w:bidi="fa-IR"/>
        </w:rPr>
        <w:t>۱۹۷۱</w:t>
      </w:r>
      <w:r w:rsidRPr="00CB6472">
        <w:rPr>
          <w:rtl/>
        </w:rPr>
        <w:t xml:space="preserve">، وحزب الخُضر، الذي تأسس عام </w:t>
      </w:r>
      <w:r w:rsidRPr="00CB6472">
        <w:rPr>
          <w:rtl/>
          <w:lang w:bidi="fa-IR"/>
        </w:rPr>
        <w:t>۲۰۰۱</w:t>
      </w:r>
      <w:r w:rsidRPr="00CB6472">
        <w:rPr>
          <w:rtl/>
        </w:rPr>
        <w:t>، في تحقيق اختراق انتخابي حقيقي، رغم مشاركتهما المتكررة في الانتخابات الرئاسية، إذ لم يتمكن أي منهما من الحصول على أكثر من ٣٪ من الأصوات الشعبية على المستوى الوطني</w:t>
      </w:r>
      <w:r w:rsidRPr="00CB6472">
        <w:t>.</w:t>
      </w:r>
    </w:p>
    <w:p w14:paraId="5AF878E2" w14:textId="77777777" w:rsidR="00CB6472" w:rsidRPr="00CB6472" w:rsidRDefault="00CB6472" w:rsidP="00CB6472">
      <w:r w:rsidRPr="00CB6472">
        <w:rPr>
          <w:rtl/>
        </w:rPr>
        <w:t>وقد حاولت حركة "</w:t>
      </w:r>
      <w:proofErr w:type="spellStart"/>
      <w:r w:rsidRPr="00CB6472">
        <w:rPr>
          <w:rtl/>
        </w:rPr>
        <w:t>نو</w:t>
      </w:r>
      <w:proofErr w:type="spellEnd"/>
      <w:r w:rsidRPr="00CB6472">
        <w:rPr>
          <w:rtl/>
        </w:rPr>
        <w:t xml:space="preserve"> </w:t>
      </w:r>
      <w:proofErr w:type="spellStart"/>
      <w:r w:rsidRPr="00CB6472">
        <w:rPr>
          <w:rtl/>
        </w:rPr>
        <w:t>ليبلز</w:t>
      </w:r>
      <w:proofErr w:type="spellEnd"/>
      <w:r w:rsidRPr="00CB6472">
        <w:t xml:space="preserve">" No Labels </w:t>
      </w:r>
      <w:r w:rsidRPr="00CB6472">
        <w:rPr>
          <w:rtl/>
        </w:rPr>
        <w:t xml:space="preserve">وهي -عبارة عن مبادرة وسطية مدعومة من مانحين رفيعي المستوى ومسؤولين سابقين- الدفع بـ "قائمة موحدة" للانتخابات الرئاسية لعام </w:t>
      </w:r>
      <w:r w:rsidRPr="00CB6472">
        <w:rPr>
          <w:rtl/>
          <w:lang w:bidi="fa-IR"/>
        </w:rPr>
        <w:t>۲۰۲</w:t>
      </w:r>
      <w:r w:rsidRPr="00CB6472">
        <w:rPr>
          <w:rtl/>
        </w:rPr>
        <w:t xml:space="preserve">٤، لكن المشروع فشل في الحصول على دعم حزبي كافٍ، مما اضطره للانسحاب من السباق الانتخابي، حتى يمنع تشتيت الأصوات في ظل عدم القدرة على </w:t>
      </w:r>
      <w:proofErr w:type="spellStart"/>
      <w:r w:rsidRPr="00CB6472">
        <w:rPr>
          <w:rtl/>
        </w:rPr>
        <w:t>تقدیم</w:t>
      </w:r>
      <w:proofErr w:type="spellEnd"/>
      <w:r w:rsidRPr="00CB6472">
        <w:rPr>
          <w:rtl/>
        </w:rPr>
        <w:t xml:space="preserve"> </w:t>
      </w:r>
      <w:proofErr w:type="spellStart"/>
      <w:r w:rsidRPr="00CB6472">
        <w:rPr>
          <w:rtl/>
        </w:rPr>
        <w:t>بدیل</w:t>
      </w:r>
      <w:proofErr w:type="spellEnd"/>
      <w:r w:rsidRPr="00CB6472">
        <w:rPr>
          <w:rtl/>
        </w:rPr>
        <w:t xml:space="preserve"> </w:t>
      </w:r>
      <w:proofErr w:type="spellStart"/>
      <w:r w:rsidRPr="00CB6472">
        <w:rPr>
          <w:rtl/>
        </w:rPr>
        <w:t>حقیقي</w:t>
      </w:r>
      <w:proofErr w:type="spellEnd"/>
      <w:r w:rsidRPr="00CB6472">
        <w:t>.</w:t>
      </w:r>
    </w:p>
    <w:p w14:paraId="09425BA2" w14:textId="77777777" w:rsidR="00CB6472" w:rsidRPr="00CB6472" w:rsidRDefault="00CB6472" w:rsidP="00CB6472">
      <w:pPr>
        <w:rPr>
          <w:b/>
          <w:bCs/>
        </w:rPr>
      </w:pPr>
      <w:r w:rsidRPr="00CB6472">
        <w:rPr>
          <w:b/>
          <w:bCs/>
          <w:rtl/>
        </w:rPr>
        <w:t>على الصعيد القانوني</w:t>
      </w:r>
      <w:r w:rsidRPr="00CB6472">
        <w:rPr>
          <w:b/>
          <w:bCs/>
        </w:rPr>
        <w:t>:</w:t>
      </w:r>
    </w:p>
    <w:p w14:paraId="51C20E0C" w14:textId="77777777" w:rsidR="00CB6472" w:rsidRPr="00CB6472" w:rsidRDefault="00CB6472" w:rsidP="00CB6472">
      <w:r w:rsidRPr="00CB6472">
        <w:rPr>
          <w:rtl/>
        </w:rPr>
        <w:lastRenderedPageBreak/>
        <w:t xml:space="preserve">تُعد متطلبات تسجيل حزب سياسي جديد في الولايات المتحدة من أبرز العوائق التي قد تواجه "حزب أمريكا". فكل ولاية أمريكية تضع قواعد مستقلة فيما يتعلق بتسجيل الأحزاب والمرشحين، وتفرض شروطًا تشمل الإقامة داخل الولاية، وتقديم قوائم تزكية أو توقيعات تأييد من عدد محدد من الناخبين </w:t>
      </w:r>
      <w:proofErr w:type="spellStart"/>
      <w:r w:rsidRPr="00CB6472">
        <w:rPr>
          <w:rtl/>
        </w:rPr>
        <w:t>المسجلین</w:t>
      </w:r>
      <w:proofErr w:type="spellEnd"/>
      <w:r w:rsidRPr="00CB6472">
        <w:rPr>
          <w:rtl/>
        </w:rPr>
        <w:t xml:space="preserve">. وقد شكّلت هذه القيود تحديات كبيرة أمام مرشحي العديد من الأحزاب الثالثة في السابق؛ حيث حالت دون تمكنهم من الترشح في جميع الولايات، وخلال الانتخابات الرئاسية لعام </w:t>
      </w:r>
      <w:r w:rsidRPr="00CB6472">
        <w:rPr>
          <w:rtl/>
          <w:lang w:bidi="fa-IR"/>
        </w:rPr>
        <w:t>۲۰۲</w:t>
      </w:r>
      <w:r w:rsidRPr="00CB6472">
        <w:rPr>
          <w:rtl/>
        </w:rPr>
        <w:t>٤، لم يظهر أي من مرشحي الأحزاب الآخرين على بطاقات الاقتراع في جميع الولايات،</w:t>
      </w:r>
    </w:p>
    <w:p w14:paraId="1CA1C50B" w14:textId="1D644325" w:rsidR="00CB6472" w:rsidRPr="00CB6472" w:rsidRDefault="00CB6472" w:rsidP="00CB6472">
      <w:r w:rsidRPr="00CB6472">
        <mc:AlternateContent>
          <mc:Choice Requires="wps">
            <w:drawing>
              <wp:inline distT="0" distB="0" distL="0" distR="0" wp14:anchorId="4AA380D7" wp14:editId="45104CEF">
                <wp:extent cx="304800" cy="304800"/>
                <wp:effectExtent l="0" t="0" r="0" b="0"/>
                <wp:docPr id="2086063868" name="Rectangle 216" descr="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A92D3" id="Rectangle 216" o:spid="_x0000_s1026" alt="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10F2F1" w14:textId="77777777" w:rsidR="00CB6472" w:rsidRPr="00CB6472" w:rsidRDefault="00CB6472" w:rsidP="00CB6472">
      <w:r w:rsidRPr="00CB6472">
        <w:rPr>
          <w:rtl/>
        </w:rPr>
        <w:t>القوانين الانتخابية في معظم الولايات الأمريكية تميل إلى خدمة مصالح الحزبين الرئيسين، وهي مصمَّمة بطريقة تجعل من الصعب، إنشاء حزب ثالث قادر على المنافسة بشكل فاعل</w:t>
      </w:r>
      <w:r w:rsidRPr="00CB6472">
        <w:t>.</w:t>
      </w:r>
    </w:p>
    <w:p w14:paraId="7644C703" w14:textId="77777777" w:rsidR="00CB6472" w:rsidRPr="00CB6472" w:rsidRDefault="00CB6472" w:rsidP="00CB6472">
      <w:r w:rsidRPr="00CB6472">
        <w:rPr>
          <w:rtl/>
        </w:rPr>
        <w:t>لذلك من المرجّح أن تشكل هذه الاشتراطات القانونية عقبة جدّية أمام انتشار الحزب الجديد وقدرته على ترشيح أعضائه بصورة فاعلة على المستوى الوطني</w:t>
      </w:r>
      <w:r w:rsidRPr="00CB6472">
        <w:t>.</w:t>
      </w:r>
    </w:p>
    <w:p w14:paraId="4793B886" w14:textId="77777777" w:rsidR="00CB6472" w:rsidRPr="00CB6472" w:rsidRDefault="00CB6472" w:rsidP="00CB6472">
      <w:proofErr w:type="spellStart"/>
      <w:r w:rsidRPr="00CB6472">
        <w:rPr>
          <w:rtl/>
        </w:rPr>
        <w:t>ویذكر</w:t>
      </w:r>
      <w:proofErr w:type="spellEnd"/>
      <w:r w:rsidRPr="00CB6472">
        <w:rPr>
          <w:rtl/>
        </w:rPr>
        <w:t xml:space="preserve"> أن من بين أبرز المتطلبات التي تفرضها لجنة الانتخابات الفيدرالية للاعتراف الرسمي بأي حزب سياسي جديد، أن يُنشئ الحزب تنظيمات حزبية فاعلة في عدد من الولايات، مع مراعاة الاختلافات القانونية بين هذه الولايات بشأن إدراج الحزب على أوراق الاقتراع، ويُشترط أيضًا إنشاء لجنة وطنية للحزب تتولى إدارة عملياته اليومية، إلى جانب إثبات وجود نظام داخلي حاكم، ومنصة سياسية واضحة، وأفرع للحزب في الولايات</w:t>
      </w:r>
      <w:r w:rsidRPr="00CB6472">
        <w:t>.</w:t>
      </w:r>
    </w:p>
    <w:p w14:paraId="091ABF08" w14:textId="77777777" w:rsidR="00CB6472" w:rsidRPr="00CB6472" w:rsidRDefault="00CB6472" w:rsidP="00CB6472">
      <w:r w:rsidRPr="00CB6472">
        <w:rPr>
          <w:rtl/>
        </w:rPr>
        <w:t>كما تُعد المشاركة في الانتخابات الفيدرالية داخل الولايات المتحدة عملية مرتفعة التكلفة، وتشكل تحديًا ماليًّا كبيرًا أمام الأحزاب الناشئة. فغالبًا ما تواجه هذه الأحزاب صعوبات في تأمين التمويل اللازم لحملاتها، نظرًا إلى محدودية قدرتها على جمع التبرعات مقارنةً بالحزبين الرئيسين. ويزيد من تعقيد المشهد أن التمويل الحكومي -أي الدعم المقدم من أموال دافعي الضرائب- يقتصر حصريًا على مرشحي الرئاسة، ويُمنح فقط استنادًا إلى نسبة التصويت التي حققتها الأحزاب في انتخابات سابقة، وهو ما يضع الأحزاب الجديدة في وضعية غير متكافئة منذ البداية</w:t>
      </w:r>
      <w:r w:rsidRPr="00CB6472">
        <w:t>.</w:t>
      </w:r>
    </w:p>
    <w:p w14:paraId="621F3AEB" w14:textId="77777777" w:rsidR="00CB6472" w:rsidRPr="00CB6472" w:rsidRDefault="00CB6472" w:rsidP="00CB6472">
      <w:r w:rsidRPr="00CB6472">
        <w:rPr>
          <w:rtl/>
        </w:rPr>
        <w:t>إضافة إلى ذلك، يلجأ الحزبان الجمهوري والديمقراطي إلى استخدام نفوذهما داخل السلطات التشريعية في الولايات لسن قوانين تنظيمية تُقيّد فرص المنافسة، ومن بين هذه التدابير الحصول على عدد كبير من التوقيعات من الناخبين للترشح، وهي مهمة تسهل على الحزبين الرئيسين بحكم امتلاكهما قواعد جماهيرية واسعة ومنظمة</w:t>
      </w:r>
      <w:r w:rsidRPr="00CB6472">
        <w:t>.</w:t>
      </w:r>
    </w:p>
    <w:p w14:paraId="63243F3B" w14:textId="77777777" w:rsidR="00CB6472" w:rsidRPr="00CB6472" w:rsidRDefault="00CB6472" w:rsidP="00CB6472">
      <w:r w:rsidRPr="00CB6472">
        <w:rPr>
          <w:rtl/>
        </w:rPr>
        <w:t xml:space="preserve">كما تُشير الخبرات السابقة إلى أن القوانين الانتخابية في معظم الولايات الأمريكية تميل إلى خدمة مصالح الحزبين الرئيسين، وهي مصمَّمة بطريقة تجعل من الصعب، إن لم يكن من شبه المستحيل، إنشاء حزب ثالث قادر على المنافسة بشكل فاعل. وبهذا، تُكرّس البنية القانونية الراهنة واقع الثنائية الحزبية، وتعوق تطور بدائل </w:t>
      </w:r>
      <w:proofErr w:type="spellStart"/>
      <w:r w:rsidRPr="00CB6472">
        <w:rPr>
          <w:rtl/>
        </w:rPr>
        <w:t>سیاسیة</w:t>
      </w:r>
      <w:proofErr w:type="spellEnd"/>
      <w:r w:rsidRPr="00CB6472">
        <w:rPr>
          <w:rtl/>
        </w:rPr>
        <w:t xml:space="preserve"> أخرى</w:t>
      </w:r>
      <w:r w:rsidRPr="00CB6472">
        <w:t>.</w:t>
      </w:r>
    </w:p>
    <w:p w14:paraId="009AAFED" w14:textId="77777777" w:rsidR="00CB6472" w:rsidRPr="00CB6472" w:rsidRDefault="00CB6472" w:rsidP="00CB6472">
      <w:r w:rsidRPr="00CB6472">
        <w:rPr>
          <w:rtl/>
        </w:rPr>
        <w:t xml:space="preserve">ويتوقع أن يواجه الحزب الجديد احتمالات مرتفعة للتقاضي والانخراط في نزاعات قانونية، إذ </w:t>
      </w:r>
      <w:proofErr w:type="spellStart"/>
      <w:r w:rsidRPr="00CB6472">
        <w:rPr>
          <w:rtl/>
        </w:rPr>
        <w:t>کثیرًا</w:t>
      </w:r>
      <w:proofErr w:type="spellEnd"/>
      <w:r w:rsidRPr="00CB6472">
        <w:rPr>
          <w:rtl/>
        </w:rPr>
        <w:t xml:space="preserve"> ما تُرفع دعاوى قضائية في عدد من الولايات للطعن في صحة التوقيعات التي يتم جمعها لدعم إدراج مرشحي الأحزاب الناشئة على بطاقات الاقتراع. وتُشكل هذه الدعاوى عبئًا ماليًّا إضافيًّا، قد يُجبر "</w:t>
      </w:r>
      <w:proofErr w:type="spellStart"/>
      <w:r w:rsidRPr="00CB6472">
        <w:rPr>
          <w:rtl/>
        </w:rPr>
        <w:t>إيلون</w:t>
      </w:r>
      <w:proofErr w:type="spellEnd"/>
      <w:r w:rsidRPr="00CB6472">
        <w:rPr>
          <w:rtl/>
        </w:rPr>
        <w:t xml:space="preserve"> ماسك"، على إنفاق مبالغ طائلة في التقاضي، حتى قبل خوض الانتخابات</w:t>
      </w:r>
      <w:r w:rsidRPr="00CB6472">
        <w:t>.</w:t>
      </w:r>
    </w:p>
    <w:p w14:paraId="495BC361" w14:textId="77777777" w:rsidR="00CB6472" w:rsidRPr="00CB6472" w:rsidRDefault="00CB6472" w:rsidP="00CB6472">
      <w:r w:rsidRPr="00CB6472">
        <w:rPr>
          <w:rtl/>
        </w:rPr>
        <w:t xml:space="preserve">يُضاف إلى التحديات القانونية والتنظيمية التي تواجه الأحزاب الناشئة في الولايات المتحدة القيود المرتبطة بقوانين تمويل الحملات الانتخابية. ففي المراحل الأولى، يمكن لـ "ماسك" </w:t>
      </w:r>
      <w:proofErr w:type="spellStart"/>
      <w:r w:rsidRPr="00CB6472">
        <w:rPr>
          <w:rtl/>
        </w:rPr>
        <w:t>تمویل</w:t>
      </w:r>
      <w:proofErr w:type="spellEnd"/>
      <w:r w:rsidRPr="00CB6472">
        <w:rPr>
          <w:rtl/>
        </w:rPr>
        <w:t xml:space="preserve"> "حزب </w:t>
      </w:r>
      <w:proofErr w:type="spellStart"/>
      <w:r w:rsidRPr="00CB6472">
        <w:rPr>
          <w:rtl/>
        </w:rPr>
        <w:t>أمریكا</w:t>
      </w:r>
      <w:proofErr w:type="spellEnd"/>
      <w:r w:rsidRPr="00CB6472">
        <w:rPr>
          <w:rtl/>
        </w:rPr>
        <w:t>" من خلال تبرعاته الشخصية، أو عن طريق لجان العمل السياسي المعروفة بـ</w:t>
      </w:r>
      <w:r w:rsidRPr="00CB6472">
        <w:t xml:space="preserve"> (PACs). </w:t>
      </w:r>
      <w:r w:rsidRPr="00CB6472">
        <w:rPr>
          <w:rtl/>
        </w:rPr>
        <w:t>غير أن هذا الوضع يتغيّر بمجرد اعتراف لجنة الانتخابات الفيدرالية</w:t>
      </w:r>
      <w:r w:rsidRPr="00CB6472">
        <w:t xml:space="preserve"> (FEC) </w:t>
      </w:r>
      <w:r w:rsidRPr="00CB6472">
        <w:rPr>
          <w:rtl/>
        </w:rPr>
        <w:t xml:space="preserve">بالحزب </w:t>
      </w:r>
      <w:proofErr w:type="spellStart"/>
      <w:r w:rsidRPr="00CB6472">
        <w:rPr>
          <w:rtl/>
        </w:rPr>
        <w:t>کكيان</w:t>
      </w:r>
      <w:proofErr w:type="spellEnd"/>
      <w:r w:rsidRPr="00CB6472">
        <w:rPr>
          <w:rtl/>
        </w:rPr>
        <w:t xml:space="preserve"> سياسي رسمي، إذ يصبح ملزمًا حينها بالامتثال لسقوف التبرعات المفروضة قانونًا، إضافة إلى متطلبات الإفصاح المالي الصارمة، التي تشمل الكشف عن مصادر التبرعات ونفقاتها</w:t>
      </w:r>
      <w:r w:rsidRPr="00CB6472">
        <w:t>.</w:t>
      </w:r>
    </w:p>
    <w:p w14:paraId="6063477D" w14:textId="77777777" w:rsidR="00CB6472" w:rsidRPr="00CB6472" w:rsidRDefault="00CB6472" w:rsidP="00CB6472">
      <w:pPr>
        <w:rPr>
          <w:b/>
          <w:bCs/>
        </w:rPr>
      </w:pPr>
      <w:r w:rsidRPr="00CB6472">
        <w:rPr>
          <w:b/>
          <w:bCs/>
          <w:rtl/>
        </w:rPr>
        <w:lastRenderedPageBreak/>
        <w:t>بالنسبة للرأي العام الأمريكي</w:t>
      </w:r>
      <w:r w:rsidRPr="00CB6472">
        <w:rPr>
          <w:b/>
          <w:bCs/>
        </w:rPr>
        <w:t>:</w:t>
      </w:r>
    </w:p>
    <w:p w14:paraId="5BBA7740" w14:textId="77777777" w:rsidR="00CB6472" w:rsidRPr="00CB6472" w:rsidRDefault="00CB6472" w:rsidP="00CB6472">
      <w:r w:rsidRPr="00CB6472">
        <w:rPr>
          <w:rtl/>
        </w:rPr>
        <w:t>على الرغم مما أظهرته استطلاعات الرأي من مؤشرات على الاستياء الشعبي من النظام الحزبي القائم، ففي استطلاع أجرته مؤسسة "</w:t>
      </w:r>
      <w:proofErr w:type="spellStart"/>
      <w:r w:rsidRPr="00CB6472">
        <w:rPr>
          <w:rtl/>
        </w:rPr>
        <w:t>جالوب</w:t>
      </w:r>
      <w:proofErr w:type="spellEnd"/>
      <w:r w:rsidRPr="00CB6472">
        <w:rPr>
          <w:rtl/>
        </w:rPr>
        <w:t xml:space="preserve">" في أكتوبر </w:t>
      </w:r>
      <w:r w:rsidRPr="00CB6472">
        <w:rPr>
          <w:rtl/>
          <w:lang w:bidi="fa-IR"/>
        </w:rPr>
        <w:t>۲۰۲</w:t>
      </w:r>
      <w:r w:rsidRPr="00CB6472">
        <w:rPr>
          <w:rtl/>
        </w:rPr>
        <w:t xml:space="preserve">٤، عبّر ٥٨٪ من الناخبين عن اعتقادهم بضرورة وجود حزب </w:t>
      </w:r>
      <w:proofErr w:type="spellStart"/>
      <w:r w:rsidRPr="00CB6472">
        <w:rPr>
          <w:rtl/>
        </w:rPr>
        <w:t>سیاسي</w:t>
      </w:r>
      <w:proofErr w:type="spellEnd"/>
      <w:r w:rsidRPr="00CB6472">
        <w:rPr>
          <w:rtl/>
        </w:rPr>
        <w:t xml:space="preserve"> ثالث. كما أظهر استطلاع آخر أجرته "مؤسسة هوفر" في أبريل الماضي أن ثلاثة أرباع المشاركين أعربوا عن قلقهم من تزايد الدين الوطني. إلا أن ذلك لا يبدو كافيًا لتأسيس حزب سياسي تنافسي قادر على اختراق المشهد السياسي الأمريكي؛ وذلك لأن السلوك الانتخابي الفعلي لا يُترجم هذه الرغبة إلى نتائج ملموسة في صناديق الاقتراع. ففي الانتخابات الرئاسية لعام </w:t>
      </w:r>
      <w:r w:rsidRPr="00CB6472">
        <w:rPr>
          <w:rtl/>
          <w:lang w:bidi="fa-IR"/>
        </w:rPr>
        <w:t>۲۰۲</w:t>
      </w:r>
      <w:r w:rsidRPr="00CB6472">
        <w:rPr>
          <w:rtl/>
        </w:rPr>
        <w:t xml:space="preserve">٤، صوّت ما نسبته </w:t>
      </w:r>
      <w:r w:rsidRPr="00CB6472">
        <w:rPr>
          <w:rtl/>
          <w:lang w:bidi="fa-IR"/>
        </w:rPr>
        <w:t>۹۸,۲٪</w:t>
      </w:r>
      <w:r w:rsidRPr="00CB6472">
        <w:rPr>
          <w:rtl/>
        </w:rPr>
        <w:t xml:space="preserve"> من الناخبين لصالح مرشحي الحزبين الرئيسين، "دونالد ترامب" عن الحزب الجمهوري، "</w:t>
      </w:r>
      <w:proofErr w:type="spellStart"/>
      <w:r w:rsidRPr="00CB6472">
        <w:rPr>
          <w:rtl/>
        </w:rPr>
        <w:t>وكامالا</w:t>
      </w:r>
      <w:proofErr w:type="spellEnd"/>
      <w:r w:rsidRPr="00CB6472">
        <w:rPr>
          <w:rtl/>
        </w:rPr>
        <w:t xml:space="preserve"> هاريس" عن الحزب الديمقراطي، مما يؤكد هيمنة الخيارين التقليديين</w:t>
      </w:r>
      <w:r w:rsidRPr="00CB6472">
        <w:t>.</w:t>
      </w:r>
    </w:p>
    <w:p w14:paraId="1B7DC139" w14:textId="77777777" w:rsidR="00CB6472" w:rsidRPr="00CB6472" w:rsidRDefault="00CB6472" w:rsidP="00CB6472">
      <w:r w:rsidRPr="00CB6472">
        <w:rPr>
          <w:rtl/>
        </w:rPr>
        <w:t xml:space="preserve">ويُفسّر هذا التناقض بين الرغبة النظرية والسلوك العملي في التصويت أن الناخبين الأمريكيين -رغم إعجابهم الظاهري بفكرة الأحزاب الثالثة- يتراجعون عنها عند لحظة الاقتراع الحاسمة. وكما يشير بعض المحللين "يبدو أن </w:t>
      </w:r>
      <w:proofErr w:type="spellStart"/>
      <w:r w:rsidRPr="00CB6472">
        <w:rPr>
          <w:rtl/>
        </w:rPr>
        <w:t>الأمریكيين</w:t>
      </w:r>
      <w:proofErr w:type="spellEnd"/>
      <w:r w:rsidRPr="00CB6472">
        <w:rPr>
          <w:rtl/>
        </w:rPr>
        <w:t xml:space="preserve"> يحبون فكرة الأحزاب الثالثة، ولكن عندما يحين وقت التصويت، فإنهم يرون المشهد السياسي بلونين فقط: الجمهوري والديمقراطي". وهذا النمط يعكس ترددًا في منح الثقة الانتخابية لجهات سياسية خارج الإطار المؤسسي التقليدي</w:t>
      </w:r>
      <w:r w:rsidRPr="00CB6472">
        <w:t>.</w:t>
      </w:r>
    </w:p>
    <w:p w14:paraId="426A5B8F" w14:textId="77777777" w:rsidR="00CB6472" w:rsidRPr="00CB6472" w:rsidRDefault="00CB6472" w:rsidP="00CB6472">
      <w:r w:rsidRPr="00CB6472">
        <w:rPr>
          <w:rtl/>
        </w:rPr>
        <w:t>وعلى الرغم من تأكيد "</w:t>
      </w:r>
      <w:proofErr w:type="spellStart"/>
      <w:r w:rsidRPr="00CB6472">
        <w:rPr>
          <w:rtl/>
        </w:rPr>
        <w:t>إيلون</w:t>
      </w:r>
      <w:proofErr w:type="spellEnd"/>
      <w:r w:rsidRPr="00CB6472">
        <w:rPr>
          <w:rtl/>
        </w:rPr>
        <w:t xml:space="preserve"> ماسك" أن "حزب أمريكا" الجديد سيُمثل "</w:t>
      </w:r>
      <w:r w:rsidRPr="00CB6472">
        <w:rPr>
          <w:rtl/>
          <w:lang w:bidi="fa-IR"/>
        </w:rPr>
        <w:t>۸۰٪</w:t>
      </w:r>
      <w:r w:rsidRPr="00CB6472">
        <w:rPr>
          <w:rtl/>
        </w:rPr>
        <w:t xml:space="preserve"> من المواطنين في الوسط" -أي أولئك الذين يشعرون بأنهم مهمّشون من قِبل اليسار التقدمي واليمين </w:t>
      </w:r>
      <w:proofErr w:type="spellStart"/>
      <w:r w:rsidRPr="00CB6472">
        <w:rPr>
          <w:rtl/>
        </w:rPr>
        <w:t>الشعبوي</w:t>
      </w:r>
      <w:proofErr w:type="spellEnd"/>
      <w:r w:rsidRPr="00CB6472">
        <w:rPr>
          <w:rtl/>
        </w:rPr>
        <w:t>- ويقدّمه بوصفه حزبًا محافظًا ماليًا، متقدمًا تكنولوجيًّا، ومستقلًا عن الانقسامات الأيديولوجية التقليدية،</w:t>
      </w:r>
    </w:p>
    <w:p w14:paraId="05474B1A" w14:textId="77777777" w:rsidR="00CB6472" w:rsidRPr="00CB6472" w:rsidRDefault="00CB6472" w:rsidP="00CB6472">
      <w:r w:rsidRPr="00CB6472">
        <w:rPr>
          <w:rtl/>
        </w:rPr>
        <w:t>فإن هذه الطموحات، رغم ما تحمله من جاذبية خطابية، لا تبدو كافية لتأسيس قاعدة جماهيرية راسخة ومستدامة</w:t>
      </w:r>
      <w:r w:rsidRPr="00CB6472">
        <w:t>.</w:t>
      </w:r>
    </w:p>
    <w:p w14:paraId="1B18E93B" w14:textId="77777777" w:rsidR="00CB6472" w:rsidRPr="00CB6472" w:rsidRDefault="00CB6472" w:rsidP="00CB6472">
      <w:r w:rsidRPr="00CB6472">
        <w:rPr>
          <w:rtl/>
        </w:rPr>
        <w:t xml:space="preserve">فالقدرة على اكتساب الشعبية في السياق الانتخابي الأمريكي لا تقتصر على الطرح النظري أو الحضور الكثيف على منصات التواصل الاجتماعي، بل تتطلب بنية تنظيمية معقدة تمتد إلى المستوى المحلي، وتشمل شبكات من المتطوعين والمنظمين، وخططًا ميدانية مدروسة، وبرامج سياسية محددة، فضلًا عن مرشحين يمتلكون ثقة الناخبين ومصداقيتهم. وهذه الشروط تتوفر في الحزبين الرئيسين، الجمهوري والديمقراطي، واللذين تطورت إمكانياتهما عبر عقود من العمل الحزبي المؤسسي والتراكم السياسي. ومن هذا المنظور، فإن بناء مثل هذه القاعدة الشعبية لا يمكن تحقيقه في مدى زمني قصير أو بالاعتماد على الحضور الفردي </w:t>
      </w:r>
      <w:proofErr w:type="spellStart"/>
      <w:r w:rsidRPr="00CB6472">
        <w:rPr>
          <w:rtl/>
        </w:rPr>
        <w:t>والكاريزمي</w:t>
      </w:r>
      <w:proofErr w:type="spellEnd"/>
      <w:r w:rsidRPr="00CB6472">
        <w:rPr>
          <w:rtl/>
        </w:rPr>
        <w:t xml:space="preserve"> لمؤسس الحزب فقط</w:t>
      </w:r>
      <w:r w:rsidRPr="00CB6472">
        <w:t>.</w:t>
      </w:r>
    </w:p>
    <w:p w14:paraId="25B84C89" w14:textId="77777777" w:rsidR="00CB6472" w:rsidRPr="00CB6472" w:rsidRDefault="00CB6472" w:rsidP="00CB6472">
      <w:r w:rsidRPr="00CB6472">
        <w:rPr>
          <w:rtl/>
        </w:rPr>
        <w:t>وختامًا، تشير معظم التحليلات إلى أن مشروع إنشاء "حزب أمريكا" الذي أعلن عنه "</w:t>
      </w:r>
      <w:proofErr w:type="spellStart"/>
      <w:r w:rsidRPr="00CB6472">
        <w:rPr>
          <w:rtl/>
        </w:rPr>
        <w:t>إيلون</w:t>
      </w:r>
      <w:proofErr w:type="spellEnd"/>
      <w:r w:rsidRPr="00CB6472">
        <w:rPr>
          <w:rtl/>
        </w:rPr>
        <w:t xml:space="preserve"> ماسك" </w:t>
      </w:r>
      <w:proofErr w:type="spellStart"/>
      <w:r w:rsidRPr="00CB6472">
        <w:rPr>
          <w:rtl/>
        </w:rPr>
        <w:t>یواجه</w:t>
      </w:r>
      <w:proofErr w:type="spellEnd"/>
      <w:r w:rsidRPr="00CB6472">
        <w:rPr>
          <w:rtl/>
        </w:rPr>
        <w:t xml:space="preserve"> تحديات جوهرية ومعقدة، تجعل من فرصه في التأثير الفعلي في المشهد السياسي الأمريكي محدودة في الوقت الراهن. فنجاح أي حزب سياسي </w:t>
      </w:r>
      <w:proofErr w:type="spellStart"/>
      <w:r w:rsidRPr="00CB6472">
        <w:rPr>
          <w:rtl/>
        </w:rPr>
        <w:t>جدید</w:t>
      </w:r>
      <w:proofErr w:type="spellEnd"/>
      <w:r w:rsidRPr="00CB6472">
        <w:rPr>
          <w:rtl/>
        </w:rPr>
        <w:t xml:space="preserve"> مرهون بوجود </w:t>
      </w:r>
      <w:proofErr w:type="spellStart"/>
      <w:r w:rsidRPr="00CB6472">
        <w:rPr>
          <w:rtl/>
        </w:rPr>
        <w:t>هیکل</w:t>
      </w:r>
      <w:proofErr w:type="spellEnd"/>
      <w:r w:rsidRPr="00CB6472">
        <w:rPr>
          <w:rtl/>
        </w:rPr>
        <w:t xml:space="preserve"> </w:t>
      </w:r>
      <w:proofErr w:type="spellStart"/>
      <w:r w:rsidRPr="00CB6472">
        <w:rPr>
          <w:rtl/>
        </w:rPr>
        <w:t>تنظیمي</w:t>
      </w:r>
      <w:proofErr w:type="spellEnd"/>
      <w:r w:rsidRPr="00CB6472">
        <w:rPr>
          <w:rtl/>
        </w:rPr>
        <w:t xml:space="preserve"> فاعل، </w:t>
      </w:r>
      <w:proofErr w:type="spellStart"/>
      <w:r w:rsidRPr="00CB6472">
        <w:rPr>
          <w:rtl/>
        </w:rPr>
        <w:t>ومرشحین</w:t>
      </w:r>
      <w:proofErr w:type="spellEnd"/>
      <w:r w:rsidRPr="00CB6472">
        <w:rPr>
          <w:rtl/>
        </w:rPr>
        <w:t xml:space="preserve"> يحظون بقبول شعبي، وبرنامج سياسي واضح ومقنع يعكس أولويات الناخبين ويستجيب لتحديات المرحلة، وبدون هذه العناصر، قد تتحول فكرة الحزب إلى مجرد حركة رمزية أو تعبير احتجاجي شخصي يرتبط باسم "ماسك"، دون أن يتمكن فعليًّا من ترجمة هذا الحراك إلى نفوذ انتخابي ملموس داخل </w:t>
      </w:r>
      <w:proofErr w:type="spellStart"/>
      <w:r w:rsidRPr="00CB6472">
        <w:rPr>
          <w:rtl/>
        </w:rPr>
        <w:t>صنادیق</w:t>
      </w:r>
      <w:proofErr w:type="spellEnd"/>
      <w:r w:rsidRPr="00CB6472">
        <w:rPr>
          <w:rtl/>
        </w:rPr>
        <w:t xml:space="preserve"> الاقتراع</w:t>
      </w:r>
      <w:r w:rsidRPr="00CB6472">
        <w:t>.</w:t>
      </w:r>
    </w:p>
    <w:p w14:paraId="2A5CDDEA" w14:textId="3978697C" w:rsidR="00CB6472" w:rsidRPr="00CB6472" w:rsidRDefault="00CB6472" w:rsidP="00CB6472">
      <w:r w:rsidRPr="00CB6472">
        <mc:AlternateContent>
          <mc:Choice Requires="wps">
            <w:drawing>
              <wp:inline distT="0" distB="0" distL="0" distR="0" wp14:anchorId="7D929610" wp14:editId="7A94CC8E">
                <wp:extent cx="304800" cy="304800"/>
                <wp:effectExtent l="0" t="0" r="0" b="0"/>
                <wp:docPr id="2140983258" name="Rectangle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B169F" id="Rectangle 2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BA320C" w14:textId="77777777" w:rsidR="00CB6472" w:rsidRPr="00CB6472" w:rsidRDefault="00CB6472" w:rsidP="00CB6472">
      <w:r w:rsidRPr="00CB6472">
        <w:rPr>
          <w:rtl/>
        </w:rPr>
        <w:t>عروض</w:t>
      </w:r>
    </w:p>
    <w:p w14:paraId="4D1EE09B" w14:textId="22C2E400" w:rsidR="00CB6472" w:rsidRPr="00CB6472" w:rsidRDefault="00CB6472" w:rsidP="00CB6472">
      <w:r w:rsidRPr="00CB6472">
        <mc:AlternateContent>
          <mc:Choice Requires="wps">
            <w:drawing>
              <wp:inline distT="0" distB="0" distL="0" distR="0" wp14:anchorId="7B93DB78" wp14:editId="711DE40E">
                <wp:extent cx="304800" cy="304800"/>
                <wp:effectExtent l="0" t="0" r="0" b="0"/>
                <wp:docPr id="874025105" name="Rectangle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4ACC51" id="Rectangle 2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9B89E1" w14:textId="358A97C8" w:rsidR="00CB6472" w:rsidRPr="00CB6472" w:rsidRDefault="00CB6472" w:rsidP="00CB6472">
      <w:r w:rsidRPr="00CB6472">
        <mc:AlternateContent>
          <mc:Choice Requires="wps">
            <w:drawing>
              <wp:inline distT="0" distB="0" distL="0" distR="0" wp14:anchorId="72578DF1" wp14:editId="3E78A624">
                <wp:extent cx="304800" cy="304800"/>
                <wp:effectExtent l="0" t="0" r="0" b="0"/>
                <wp:docPr id="282950746" name="Rectangle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13EF4C" id="Rectangle 2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0541F9" w14:textId="77777777" w:rsidR="00CB6472" w:rsidRPr="00CB6472" w:rsidRDefault="00CB6472" w:rsidP="00CB6472">
      <w:r w:rsidRPr="00CB6472">
        <w:rPr>
          <w:rFonts w:ascii="Arial" w:hAnsi="Arial" w:cs="Arial"/>
        </w:rPr>
        <w:lastRenderedPageBreak/>
        <w:t>■</w:t>
      </w:r>
      <w:r w:rsidRPr="00CB6472">
        <w:t xml:space="preserve"> </w:t>
      </w:r>
      <w:r w:rsidRPr="00CB6472">
        <w:rPr>
          <w:rtl/>
        </w:rPr>
        <w:t xml:space="preserve">نهاية </w:t>
      </w:r>
      <w:proofErr w:type="gramStart"/>
      <w:r w:rsidRPr="00CB6472">
        <w:rPr>
          <w:rtl/>
        </w:rPr>
        <w:t>الطموح..</w:t>
      </w:r>
      <w:proofErr w:type="gramEnd"/>
      <w:r w:rsidRPr="00CB6472">
        <w:rPr>
          <w:rtl/>
        </w:rPr>
        <w:t xml:space="preserve"> ماضي الولايات المتحدة الأمريكية وحاضرها ومستقبلها في الشرق الأوسط</w:t>
      </w:r>
    </w:p>
    <w:p w14:paraId="3AC0C101" w14:textId="77777777" w:rsidR="00CB6472" w:rsidRPr="00CB6472" w:rsidRDefault="00CB6472" w:rsidP="00CB6472">
      <w:r w:rsidRPr="00CB6472">
        <w:rPr>
          <w:rFonts w:ascii="Arial" w:hAnsi="Arial" w:cs="Arial"/>
        </w:rPr>
        <w:t>■</w:t>
      </w:r>
      <w:r w:rsidRPr="00CB6472">
        <w:t xml:space="preserve"> </w:t>
      </w:r>
      <w:r w:rsidRPr="00CB6472">
        <w:rPr>
          <w:rtl/>
        </w:rPr>
        <w:t xml:space="preserve">القيادة الأوروبية في </w:t>
      </w:r>
      <w:proofErr w:type="gramStart"/>
      <w:r w:rsidRPr="00CB6472">
        <w:rPr>
          <w:rtl/>
        </w:rPr>
        <w:t>الناتو..</w:t>
      </w:r>
      <w:proofErr w:type="gramEnd"/>
      <w:r w:rsidRPr="00CB6472">
        <w:rPr>
          <w:rtl/>
        </w:rPr>
        <w:t xml:space="preserve"> فرض التوازن أمام التوسع الروسي</w:t>
      </w:r>
    </w:p>
    <w:p w14:paraId="0FB90B26" w14:textId="77777777" w:rsidR="00CB6472" w:rsidRPr="00CB6472" w:rsidRDefault="00CB6472" w:rsidP="00CB6472">
      <w:r w:rsidRPr="00CB6472">
        <w:rPr>
          <w:rFonts w:ascii="Arial" w:hAnsi="Arial" w:cs="Arial"/>
        </w:rPr>
        <w:t>■</w:t>
      </w:r>
      <w:r w:rsidRPr="00CB6472">
        <w:t xml:space="preserve"> </w:t>
      </w:r>
      <w:r w:rsidRPr="00CB6472">
        <w:rPr>
          <w:rtl/>
        </w:rPr>
        <w:t xml:space="preserve">تحديث القوات المسلحة </w:t>
      </w:r>
      <w:proofErr w:type="gramStart"/>
      <w:r w:rsidRPr="00CB6472">
        <w:rPr>
          <w:rtl/>
        </w:rPr>
        <w:t>البولندية..</w:t>
      </w:r>
      <w:proofErr w:type="gramEnd"/>
      <w:r w:rsidRPr="00CB6472">
        <w:rPr>
          <w:rtl/>
        </w:rPr>
        <w:t xml:space="preserve"> حجر الزاوية الجديد للأمن الأوروبي</w:t>
      </w:r>
    </w:p>
    <w:p w14:paraId="48ED64BB" w14:textId="77777777" w:rsidR="00CB6472" w:rsidRPr="00CB6472" w:rsidRDefault="00CB6472" w:rsidP="00CB6472">
      <w:r w:rsidRPr="00CB6472">
        <w:rPr>
          <w:rFonts w:ascii="Arial" w:hAnsi="Arial" w:cs="Arial"/>
        </w:rPr>
        <w:t>■</w:t>
      </w:r>
      <w:r w:rsidRPr="00CB6472">
        <w:t xml:space="preserve"> </w:t>
      </w:r>
      <w:r w:rsidRPr="00CB6472">
        <w:rPr>
          <w:rtl/>
        </w:rPr>
        <w:t>كيف تؤجج أزمة المناخ حالة الطوارئ الغذائية في إفريقيا؟</w:t>
      </w:r>
    </w:p>
    <w:p w14:paraId="563E2F0D" w14:textId="77777777" w:rsidR="00CB6472" w:rsidRPr="00CB6472" w:rsidRDefault="00CB6472" w:rsidP="00CB6472">
      <w:r w:rsidRPr="00CB6472">
        <w:rPr>
          <w:rFonts w:ascii="Arial" w:hAnsi="Arial" w:cs="Arial"/>
        </w:rPr>
        <w:t>■</w:t>
      </w:r>
      <w:r w:rsidRPr="00CB6472">
        <w:t xml:space="preserve"> </w:t>
      </w:r>
      <w:r w:rsidRPr="00CB6472">
        <w:rPr>
          <w:rtl/>
        </w:rPr>
        <w:t>الحوار والتنمية المستدامة</w:t>
      </w:r>
    </w:p>
    <w:p w14:paraId="2A9FECC0" w14:textId="77777777" w:rsidR="00CB6472" w:rsidRPr="00CB6472" w:rsidRDefault="00CB6472" w:rsidP="00CB6472">
      <w:pPr>
        <w:rPr>
          <w:b/>
          <w:bCs/>
        </w:rPr>
      </w:pPr>
      <w:r w:rsidRPr="00CB6472">
        <w:rPr>
          <w:b/>
          <w:bCs/>
          <w:rtl/>
        </w:rPr>
        <w:t>نهاية الطموح.. ماضي الولايات المتحدة الأمريكية وحاضرها ومستقبلها في الشرق الأوسط</w:t>
      </w:r>
      <w:r w:rsidRPr="00CB6472">
        <w:rPr>
          <w:b/>
          <w:bCs/>
        </w:rPr>
        <w:t xml:space="preserve"> (*)</w:t>
      </w:r>
    </w:p>
    <w:p w14:paraId="544A5239" w14:textId="77777777" w:rsidR="00CB6472" w:rsidRPr="00CB6472" w:rsidRDefault="00CB6472" w:rsidP="00CB6472">
      <w:r w:rsidRPr="00CB6472">
        <w:rPr>
          <w:rtl/>
        </w:rPr>
        <w:t>عرض: أ. حبيبة ياسر</w:t>
      </w:r>
    </w:p>
    <w:p w14:paraId="424131B1" w14:textId="77777777" w:rsidR="00CB6472" w:rsidRPr="00CB6472" w:rsidRDefault="00CB6472" w:rsidP="00CB6472">
      <w:r w:rsidRPr="00CB6472">
        <w:rPr>
          <w:rtl/>
        </w:rPr>
        <w:t>باحث سياسي - الإدارة العامة للقضايا الاستراتيجية - مركز المعلومات ودعم اتخاذ القرار</w:t>
      </w:r>
    </w:p>
    <w:p w14:paraId="5A1C3D19" w14:textId="1999A0F6" w:rsidR="00CB6472" w:rsidRPr="00CB6472" w:rsidRDefault="00CB6472" w:rsidP="00CB6472">
      <w:r w:rsidRPr="00CB6472">
        <mc:AlternateContent>
          <mc:Choice Requires="wps">
            <w:drawing>
              <wp:inline distT="0" distB="0" distL="0" distR="0" wp14:anchorId="23ED406D" wp14:editId="4ECFEBE5">
                <wp:extent cx="304800" cy="304800"/>
                <wp:effectExtent l="0" t="0" r="0" b="0"/>
                <wp:docPr id="499600422" name="Rectangl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FBB2A" id="Rectangle 2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60D435" w14:textId="267496EF" w:rsidR="00CB6472" w:rsidRPr="00CB6472" w:rsidRDefault="00CB6472" w:rsidP="00CB6472">
      <w:r w:rsidRPr="00CB6472">
        <mc:AlternateContent>
          <mc:Choice Requires="wps">
            <w:drawing>
              <wp:inline distT="0" distB="0" distL="0" distR="0" wp14:anchorId="5FCD6266" wp14:editId="18DB0C53">
                <wp:extent cx="304800" cy="304800"/>
                <wp:effectExtent l="0" t="0" r="0" b="0"/>
                <wp:docPr id="2049966642" name="Rectangle 211" descr="THE END OF AMBITION AMERICA'S PAST, PRESENT, AND FUTURE IN THE MIDDLE EAST STEVEN A. COO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FEA3C" id="Rectangle 211" o:spid="_x0000_s1026" alt="THE END OF AMBITION AMERICA'S PAST, PRESENT, AND FUTURE IN THE MIDDLE EAST STEVEN A. COO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B9ACDB" w14:textId="77777777" w:rsidR="00CB6472" w:rsidRPr="00CB6472" w:rsidRDefault="00CB6472" w:rsidP="00CB6472">
      <w:r w:rsidRPr="00CB6472">
        <w:t xml:space="preserve">" </w:t>
      </w:r>
      <w:r w:rsidRPr="00CB6472">
        <w:rPr>
          <w:rtl/>
        </w:rPr>
        <w:t>إن إخفاقات الولايات المتحدة الأمريكية المتتالية في الشرق الأوسط ترجع بالأساس إلى الاعتقاد بأنها امتلكت القوة، والبصيرة، والمعرفة اللازمة لتغيير الشرق الأوسط خلال مرحلة ما بعد الحرب الباردة، ولذلك يتعين على واشنطن في الوقت الراهن التخلي عن أوهامها الحالية فيما يتعلق بكيفية إدارة المنطقة والبدء في فهمها كما هي</w:t>
      </w:r>
      <w:r w:rsidRPr="00CB6472">
        <w:t>. "</w:t>
      </w:r>
    </w:p>
    <w:p w14:paraId="3F28F87E" w14:textId="77777777" w:rsidR="00CB6472" w:rsidRPr="00CB6472" w:rsidRDefault="00CB6472" w:rsidP="00CB6472">
      <w:r w:rsidRPr="00CB6472">
        <w:rPr>
          <w:rtl/>
        </w:rPr>
        <w:t>يُقدم "ستيفن أ. كوك</w:t>
      </w:r>
      <w:r w:rsidRPr="00CB6472">
        <w:t xml:space="preserve">" (Steven A, Cook) </w:t>
      </w:r>
      <w:r w:rsidRPr="00CB6472">
        <w:rPr>
          <w:rtl/>
        </w:rPr>
        <w:t xml:space="preserve">من خلال كتابه الصادر في عام </w:t>
      </w:r>
      <w:r w:rsidRPr="00CB6472">
        <w:rPr>
          <w:rtl/>
          <w:lang w:bidi="fa-IR"/>
        </w:rPr>
        <w:t>۲۰۲</w:t>
      </w:r>
      <w:r w:rsidRPr="00CB6472">
        <w:rPr>
          <w:rtl/>
        </w:rPr>
        <w:t>٤ بعنوان: "نهاية الطموح: ماضي الولايات المتحدة الأمريكية وحاضرها ومستقبلها في الشرق الأوسط</w:t>
      </w:r>
      <w:r w:rsidRPr="00CB6472">
        <w:t xml:space="preserve">" -The End of Am) </w:t>
      </w:r>
      <w:proofErr w:type="spellStart"/>
      <w:r w:rsidRPr="00CB6472">
        <w:t>bition</w:t>
      </w:r>
      <w:proofErr w:type="spellEnd"/>
      <w:r w:rsidRPr="00CB6472">
        <w:t xml:space="preserve">: America's Past, Present, and Future in (the Middle East </w:t>
      </w:r>
      <w:r w:rsidRPr="00CB6472">
        <w:rPr>
          <w:rtl/>
        </w:rPr>
        <w:t>نظرةً شاملة تتعلق بتاريخ التدخُل الأمريكي في الشرق الأوسط منذ الحرب الباردة حتى الآن، مُشيرًا إلى أن انتصار واشنطن على الاتحاد السوفيتي في الحرب الباردة جعل واشنطن تعتقد أن الفرصة أمامها سانحة لتعزيز نفوذها في المنطقة لما هو أبعد من الحفاظ على أمن إسرائيل.(١</w:t>
      </w:r>
      <w:r w:rsidRPr="00CB6472">
        <w:t>)</w:t>
      </w:r>
    </w:p>
    <w:p w14:paraId="21D1D6B0" w14:textId="77777777" w:rsidR="00CB6472" w:rsidRPr="00CB6472" w:rsidRDefault="00CB6472" w:rsidP="00CB6472">
      <w:r w:rsidRPr="00CB6472">
        <w:rPr>
          <w:rtl/>
        </w:rPr>
        <w:t xml:space="preserve">وفي هذا السياق، يسعى "كوك" في كتابه إلى تحليل العلاقة بشكلِ دقيق بين الولايات المتحدة الأمريكية والشرق الأوسط؛ حيث صنّف السياسة الخارجية الأمريكية إلى ٣ عصور مميزة: "عصر النجاح"، و"عصر الفشل"، فضلًا عن العصر الحالي الذي أطلق عليه اسم "عصر عدم اليقين"، مُشيرًا إلى أن منطقة الشرق الأوسط تظل مهمة بالنسبة إلى واشنطن بغض النظر عن بعض إخفاقاتها </w:t>
      </w:r>
      <w:proofErr w:type="gramStart"/>
      <w:r w:rsidRPr="00CB6472">
        <w:rPr>
          <w:rtl/>
        </w:rPr>
        <w:t>فيها.(</w:t>
      </w:r>
      <w:proofErr w:type="gramEnd"/>
      <w:r w:rsidRPr="00CB6472">
        <w:rPr>
          <w:rtl/>
        </w:rPr>
        <w:t>٢)</w:t>
      </w:r>
    </w:p>
    <w:p w14:paraId="0A25DA69" w14:textId="77777777" w:rsidR="00CB6472" w:rsidRPr="00CB6472" w:rsidRDefault="00CB6472" w:rsidP="00CB6472">
      <w:r w:rsidRPr="00CB6472">
        <w:rPr>
          <w:rtl/>
        </w:rPr>
        <w:t>وفي سياق متصل، يرى "كوك" أن إخفاقات الولايات المتحدة الأمريكية المتتالية في المنطقة</w:t>
      </w:r>
    </w:p>
    <w:p w14:paraId="693891A9" w14:textId="77777777" w:rsidR="00CB6472" w:rsidRPr="00CB6472" w:rsidRDefault="00CB6472" w:rsidP="00CB6472">
      <w:r w:rsidRPr="00CB6472">
        <w:rPr>
          <w:rtl/>
        </w:rPr>
        <w:t xml:space="preserve">ترجع بالأساس إلى الاعتقاد بأنها امتلكت القوة، والبصيرة، والمعرفة اللازمة لتغيير الشرق الأوسط خلال مرحلة ما بعد الحرب الباردة، مُشيرًا إلى أنه يتعين على واشنطن في الوقت الراهن التخلي عن خططها الحالية فيما يتعلق بكيفية إدارة المنطقة والبدء في فهم المنطقة كما </w:t>
      </w:r>
      <w:proofErr w:type="gramStart"/>
      <w:r w:rsidRPr="00CB6472">
        <w:rPr>
          <w:rtl/>
        </w:rPr>
        <w:t>هي.(</w:t>
      </w:r>
      <w:proofErr w:type="gramEnd"/>
      <w:r w:rsidRPr="00CB6472">
        <w:rPr>
          <w:rtl/>
        </w:rPr>
        <w:t>٣)</w:t>
      </w:r>
    </w:p>
    <w:p w14:paraId="3A38DDFB" w14:textId="77777777" w:rsidR="00CB6472" w:rsidRPr="00CB6472" w:rsidRDefault="00CB6472" w:rsidP="00CB6472">
      <w:r w:rsidRPr="00CB6472">
        <w:rPr>
          <w:rtl/>
        </w:rPr>
        <w:t xml:space="preserve">ويرى "كوك" في كتابه أن واشنطن قد رأت أن </w:t>
      </w:r>
      <w:proofErr w:type="spellStart"/>
      <w:r w:rsidRPr="00CB6472">
        <w:rPr>
          <w:rtl/>
        </w:rPr>
        <w:t>انهیار</w:t>
      </w:r>
      <w:proofErr w:type="spellEnd"/>
      <w:r w:rsidRPr="00CB6472">
        <w:rPr>
          <w:rtl/>
        </w:rPr>
        <w:t xml:space="preserve"> الاتحاد السوفيتي وتضاؤل نفوذه في مختلف دول العالم، لا سيما الشرق الأوسط، من شأنه أن يؤدي </w:t>
      </w:r>
      <w:proofErr w:type="spellStart"/>
      <w:r w:rsidRPr="00CB6472">
        <w:rPr>
          <w:rtl/>
        </w:rPr>
        <w:t>إلی</w:t>
      </w:r>
      <w:proofErr w:type="spellEnd"/>
      <w:r w:rsidRPr="00CB6472">
        <w:rPr>
          <w:rtl/>
        </w:rPr>
        <w:t xml:space="preserve"> تزايد نفوذها في المنطقة، ما يسمح لها بتعزيز السلام والديمقراطية بها، وخدمة </w:t>
      </w:r>
      <w:proofErr w:type="gramStart"/>
      <w:r w:rsidRPr="00CB6472">
        <w:rPr>
          <w:rtl/>
        </w:rPr>
        <w:t>مصالحها .</w:t>
      </w:r>
      <w:proofErr w:type="gramEnd"/>
      <w:r w:rsidRPr="00CB6472">
        <w:rPr>
          <w:rtl/>
        </w:rPr>
        <w:t>(٤)</w:t>
      </w:r>
    </w:p>
    <w:p w14:paraId="32A8BB01" w14:textId="77777777" w:rsidR="00CB6472" w:rsidRPr="00CB6472" w:rsidRDefault="00CB6472" w:rsidP="00CB6472">
      <w:r w:rsidRPr="00CB6472">
        <w:rPr>
          <w:rtl/>
        </w:rPr>
        <w:lastRenderedPageBreak/>
        <w:t xml:space="preserve">وأشار "كوك" إلى أنه بعد ربع قرن من انسحاب بريطانيا من الشرق الأوسط -في أواخر ستينيات القرن الماضي- عملت الولايات المتحدة الأمريكية على درء التهديدات التي تواجه مصالحها، لافتًا الانتباه إلى أنه أعقب ذلك قيام واشنطن في فترة التسعينيات ببذل جهود حثيثة لتغيير الحكومات في المنطقة، بما يتوافق مع مصالحها، موضحًا أن واشنطن قد نجحت بالفعل في درء التهديدات التي تواجهها في المنطقة، بينما أخفقت في تغيير الأنظمة بما يتوافق مع </w:t>
      </w:r>
      <w:proofErr w:type="gramStart"/>
      <w:r w:rsidRPr="00CB6472">
        <w:rPr>
          <w:rtl/>
        </w:rPr>
        <w:t>مصالحها .</w:t>
      </w:r>
      <w:proofErr w:type="gramEnd"/>
      <w:r w:rsidRPr="00CB6472">
        <w:rPr>
          <w:rtl/>
        </w:rPr>
        <w:t>(٥)</w:t>
      </w:r>
    </w:p>
    <w:p w14:paraId="0E1AE085" w14:textId="77777777" w:rsidR="00CB6472" w:rsidRPr="00CB6472" w:rsidRDefault="00CB6472" w:rsidP="00CB6472">
      <w:r w:rsidRPr="00CB6472">
        <w:rPr>
          <w:rtl/>
        </w:rPr>
        <w:t>وفي سياق متصل، أوضح "كوك" أن رغبة واشنطن في تغيير منطقة الشرق الأوسط بما قد يخدم مصالحها المتنوعة بها، قد أعقبها سلسلة من الأخطاء التي تم ارتكابها من جانب رؤساء الولايات المتحدة المتعاقبين، مُشيرًا إلى أن تلك الأخطاء قد بدأت بفشل الرئيس الأسبق "بيل كلينتون" في تسوية الصراع العربي / الإسرائيلي، ثم غزو الرئيس</w:t>
      </w:r>
    </w:p>
    <w:p w14:paraId="382408E9" w14:textId="46B3B034" w:rsidR="00CB6472" w:rsidRPr="00CB6472" w:rsidRDefault="00CB6472" w:rsidP="00CB6472">
      <w:r w:rsidRPr="00CB6472">
        <mc:AlternateContent>
          <mc:Choice Requires="wps">
            <w:drawing>
              <wp:inline distT="0" distB="0" distL="0" distR="0" wp14:anchorId="6544C3DC" wp14:editId="2B3260AE">
                <wp:extent cx="304800" cy="304800"/>
                <wp:effectExtent l="0" t="0" r="0" b="0"/>
                <wp:docPr id="1965516346" name="Rectangle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6D533C" id="Rectangle 2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76AE21" w14:textId="77777777" w:rsidR="00CB6472" w:rsidRPr="00CB6472" w:rsidRDefault="00CB6472" w:rsidP="00CB6472">
      <w:r w:rsidRPr="00CB6472">
        <w:t>"</w:t>
      </w:r>
      <w:r w:rsidRPr="00CB6472">
        <w:rPr>
          <w:rtl/>
        </w:rPr>
        <w:t xml:space="preserve">جورج بوش" الكارثي للعراق، مرورًا بانسحاب الرئيس "دونالد ترامب" أثناء ولايته الأولى من الاتفاق النووي الإيراني، وصولًا إلى إعلان </w:t>
      </w:r>
      <w:proofErr w:type="spellStart"/>
      <w:r w:rsidRPr="00CB6472">
        <w:rPr>
          <w:rtl/>
        </w:rPr>
        <w:t>الرئیس</w:t>
      </w:r>
      <w:proofErr w:type="spellEnd"/>
      <w:r w:rsidRPr="00CB6472">
        <w:rPr>
          <w:rtl/>
        </w:rPr>
        <w:t xml:space="preserve"> الأمريكي السابق "جو </w:t>
      </w:r>
      <w:proofErr w:type="spellStart"/>
      <w:r w:rsidRPr="00CB6472">
        <w:rPr>
          <w:rtl/>
        </w:rPr>
        <w:t>بايدن</w:t>
      </w:r>
      <w:proofErr w:type="spellEnd"/>
      <w:r w:rsidRPr="00CB6472">
        <w:rPr>
          <w:rtl/>
        </w:rPr>
        <w:t xml:space="preserve">" عشية عملية "طوفان الأقصى" في </w:t>
      </w:r>
      <w:r w:rsidRPr="00CB6472">
        <w:rPr>
          <w:rtl/>
          <w:lang w:bidi="fa-IR"/>
        </w:rPr>
        <w:t>۷</w:t>
      </w:r>
      <w:r w:rsidRPr="00CB6472">
        <w:rPr>
          <w:rtl/>
        </w:rPr>
        <w:t xml:space="preserve"> أكتوبر </w:t>
      </w:r>
      <w:r w:rsidRPr="00CB6472">
        <w:rPr>
          <w:rtl/>
          <w:lang w:bidi="fa-IR"/>
        </w:rPr>
        <w:t>۲۰۲</w:t>
      </w:r>
      <w:r w:rsidRPr="00CB6472">
        <w:rPr>
          <w:rtl/>
        </w:rPr>
        <w:t xml:space="preserve">٤ أن المنطقة في عهده كانت أكثر </w:t>
      </w:r>
      <w:proofErr w:type="spellStart"/>
      <w:r w:rsidRPr="00CB6472">
        <w:rPr>
          <w:rtl/>
        </w:rPr>
        <w:t>هدوءًا</w:t>
      </w:r>
      <w:proofErr w:type="spellEnd"/>
      <w:r w:rsidRPr="00CB6472">
        <w:rPr>
          <w:rtl/>
        </w:rPr>
        <w:t xml:space="preserve"> من أي وقتٍ </w:t>
      </w:r>
      <w:proofErr w:type="gramStart"/>
      <w:r w:rsidRPr="00CB6472">
        <w:rPr>
          <w:rtl/>
        </w:rPr>
        <w:t>مضى.(</w:t>
      </w:r>
      <w:proofErr w:type="gramEnd"/>
      <w:r w:rsidRPr="00CB6472">
        <w:rPr>
          <w:rtl/>
        </w:rPr>
        <w:t>٦)</w:t>
      </w:r>
    </w:p>
    <w:p w14:paraId="39031FE0" w14:textId="77777777" w:rsidR="00CB6472" w:rsidRPr="00CB6472" w:rsidRDefault="00CB6472" w:rsidP="00CB6472">
      <w:r w:rsidRPr="00CB6472">
        <w:rPr>
          <w:rtl/>
        </w:rPr>
        <w:t xml:space="preserve">وفيما يتعلق بدول الشرق الأوسط التي تُهدد أمن واستقرار المنطقة، فقد أشار "كوك" إلى أن طهران تُشكل تهديدًا حقيقيًّا وملموسًا على المصالح الأمريكية بالمنطقة؛ كونها تتبنى استراتيجية تقوم على إزاحة الحكومات المُوالية لواشنطن في المنطقة، بالتزامُن مع العمل على طرد القوات الأمريكية من الشرق الأوسط، لافتًا الانتباه إلى أن النفوذ الإيراني المتنامي في كل من سوريا، ولبنان، والعراق، بالإضافة إلى اليمن قبل عملية "طوفان الأقصى" قد ساعدها على تنفيذ </w:t>
      </w:r>
      <w:proofErr w:type="gramStart"/>
      <w:r w:rsidRPr="00CB6472">
        <w:rPr>
          <w:rtl/>
        </w:rPr>
        <w:t>استراتيجيتها .</w:t>
      </w:r>
      <w:proofErr w:type="gramEnd"/>
      <w:r w:rsidRPr="00CB6472">
        <w:rPr>
          <w:rtl/>
        </w:rPr>
        <w:t>(٧)</w:t>
      </w:r>
    </w:p>
    <w:p w14:paraId="47EA9FD4" w14:textId="77777777" w:rsidR="00CB6472" w:rsidRPr="00CB6472" w:rsidRDefault="00CB6472" w:rsidP="00CB6472">
      <w:r w:rsidRPr="00CB6472">
        <w:rPr>
          <w:rtl/>
        </w:rPr>
        <w:t>وفي هذا الإطار، أوضح "كوك" أنه بالرغم من أن عملية "طوفان الأقصى" وما أعقبها من حرب إسرائيلية على قطاع غزة قد أدت إلى إضعاف</w:t>
      </w:r>
    </w:p>
    <w:p w14:paraId="0F025E7C" w14:textId="77777777" w:rsidR="00CB6472" w:rsidRPr="00CB6472" w:rsidRDefault="00CB6472" w:rsidP="00CB6472">
      <w:r w:rsidRPr="00CB6472">
        <w:rPr>
          <w:rtl/>
        </w:rPr>
        <w:t xml:space="preserve">إيران بشكلٍ كبير، وبالتالي محور المقاومة الموالي لها، سواء حركة حماس في قطاع غزة أو حزب الله في لبنان، فإنه في حال نجحت طهران في نهاية المطاف في امتلاك سلاح نووي فإنها ستكون قادرة على الإضرار ليس فحسب بحلفاء واشنطن في المنطقة، بل وأيضًا بالمصالح </w:t>
      </w:r>
      <w:proofErr w:type="gramStart"/>
      <w:r w:rsidRPr="00CB6472">
        <w:rPr>
          <w:rtl/>
        </w:rPr>
        <w:t>الأمريكية.(</w:t>
      </w:r>
      <w:proofErr w:type="gramEnd"/>
      <w:r w:rsidRPr="00CB6472">
        <w:rPr>
          <w:rtl/>
        </w:rPr>
        <w:t>٨)</w:t>
      </w:r>
    </w:p>
    <w:p w14:paraId="68EF860C" w14:textId="77777777" w:rsidR="00CB6472" w:rsidRPr="00CB6472" w:rsidRDefault="00CB6472" w:rsidP="00CB6472">
      <w:proofErr w:type="spellStart"/>
      <w:r w:rsidRPr="00CB6472">
        <w:rPr>
          <w:rtl/>
        </w:rPr>
        <w:t>وفیما</w:t>
      </w:r>
      <w:proofErr w:type="spellEnd"/>
      <w:r w:rsidRPr="00CB6472">
        <w:rPr>
          <w:rtl/>
        </w:rPr>
        <w:t xml:space="preserve"> </w:t>
      </w:r>
      <w:proofErr w:type="spellStart"/>
      <w:r w:rsidRPr="00CB6472">
        <w:rPr>
          <w:rtl/>
        </w:rPr>
        <w:t>یتعلق</w:t>
      </w:r>
      <w:proofErr w:type="spellEnd"/>
      <w:r w:rsidRPr="00CB6472">
        <w:rPr>
          <w:rtl/>
        </w:rPr>
        <w:t xml:space="preserve"> بدعم الولايات المتحدة </w:t>
      </w:r>
      <w:proofErr w:type="spellStart"/>
      <w:r w:rsidRPr="00CB6472">
        <w:rPr>
          <w:rtl/>
        </w:rPr>
        <w:t>الأمریكية</w:t>
      </w:r>
      <w:proofErr w:type="spellEnd"/>
      <w:r w:rsidRPr="00CB6472">
        <w:rPr>
          <w:rtl/>
        </w:rPr>
        <w:t xml:space="preserve"> </w:t>
      </w:r>
      <w:proofErr w:type="spellStart"/>
      <w:r w:rsidRPr="00CB6472">
        <w:rPr>
          <w:rtl/>
        </w:rPr>
        <w:t>لإسرائیل</w:t>
      </w:r>
      <w:proofErr w:type="spellEnd"/>
      <w:r w:rsidRPr="00CB6472">
        <w:rPr>
          <w:rtl/>
        </w:rPr>
        <w:t xml:space="preserve"> بعد عملية "طوفان الأقصى" يرى "كوك" أن الدعم الأمريكي كان </w:t>
      </w:r>
      <w:proofErr w:type="spellStart"/>
      <w:r w:rsidRPr="00CB6472">
        <w:rPr>
          <w:rtl/>
        </w:rPr>
        <w:t>مُتسفًا</w:t>
      </w:r>
      <w:proofErr w:type="spellEnd"/>
      <w:r w:rsidRPr="00CB6472">
        <w:rPr>
          <w:rtl/>
        </w:rPr>
        <w:t xml:space="preserve"> تمامًا مع السياسة الخارجية الأمريكية في المنطقة التي تعود إلى حرب ٦ أكتوبر </w:t>
      </w:r>
      <w:r w:rsidRPr="00CB6472">
        <w:rPr>
          <w:rtl/>
          <w:lang w:bidi="fa-IR"/>
        </w:rPr>
        <w:t>۱۹۷۳</w:t>
      </w:r>
      <w:r w:rsidRPr="00CB6472">
        <w:rPr>
          <w:rtl/>
        </w:rPr>
        <w:t xml:space="preserve">، مُشيرًا إلى أنه بالرغم من أن دعم واشنطن لتل أبيب في بداية الحرب على غزة لم يُقابَل بمعارضة في الداخل </w:t>
      </w:r>
      <w:proofErr w:type="spellStart"/>
      <w:r w:rsidRPr="00CB6472">
        <w:rPr>
          <w:rtl/>
        </w:rPr>
        <w:t>الأمریکي</w:t>
      </w:r>
      <w:proofErr w:type="spellEnd"/>
      <w:r w:rsidRPr="00CB6472">
        <w:rPr>
          <w:rtl/>
        </w:rPr>
        <w:t xml:space="preserve">، فإن </w:t>
      </w:r>
      <w:proofErr w:type="spellStart"/>
      <w:r w:rsidRPr="00CB6472">
        <w:rPr>
          <w:rtl/>
        </w:rPr>
        <w:t>تکثیف</w:t>
      </w:r>
      <w:proofErr w:type="spellEnd"/>
      <w:r w:rsidRPr="00CB6472">
        <w:rPr>
          <w:rtl/>
        </w:rPr>
        <w:t xml:space="preserve"> </w:t>
      </w:r>
      <w:proofErr w:type="spellStart"/>
      <w:r w:rsidRPr="00CB6472">
        <w:rPr>
          <w:rtl/>
        </w:rPr>
        <w:t>إسرائیل</w:t>
      </w:r>
      <w:proofErr w:type="spellEnd"/>
      <w:r w:rsidRPr="00CB6472">
        <w:rPr>
          <w:rtl/>
        </w:rPr>
        <w:t xml:space="preserve"> لهجومها على القطاع قد خلق حالة من الاعتراض على ذلك الدعم، لا سيما من جانب المواطنين الأمريكيين من أصل عربي، وبالأخص </w:t>
      </w:r>
      <w:proofErr w:type="spellStart"/>
      <w:r w:rsidRPr="00CB6472">
        <w:rPr>
          <w:rtl/>
        </w:rPr>
        <w:t>الفلسطینیين</w:t>
      </w:r>
      <w:proofErr w:type="spellEnd"/>
      <w:r w:rsidRPr="00CB6472">
        <w:t>.</w:t>
      </w:r>
    </w:p>
    <w:p w14:paraId="47F673BE" w14:textId="77777777" w:rsidR="00CB6472" w:rsidRPr="00CB6472" w:rsidRDefault="00CB6472" w:rsidP="00CB6472">
      <w:r w:rsidRPr="00CB6472">
        <w:rPr>
          <w:rtl/>
        </w:rPr>
        <w:t>وأشار "كوك" إلى التظاهرات التي اندلعت في مختلف الجامعات الأمريكية؛ دعمًا لغزة ورفضًا للحرب الإسرائيلية على القطاع، مُتسائلًا عما إذا كانت تلك الاحتجاجات تُشكل استثناءً للدعم الأمريكي لإسرائيل، أم أنها تُعد بمثابة تغيير مُستدام في النظرة الأمريكية للصراع الفلسطيني / الإسرائيلي</w:t>
      </w:r>
      <w:r w:rsidRPr="00CB6472">
        <w:t>.</w:t>
      </w:r>
    </w:p>
    <w:p w14:paraId="54C323C1" w14:textId="77777777" w:rsidR="00CB6472" w:rsidRPr="00CB6472" w:rsidRDefault="00CB6472" w:rsidP="00CB6472">
      <w:proofErr w:type="spellStart"/>
      <w:r w:rsidRPr="00CB6472">
        <w:rPr>
          <w:rtl/>
        </w:rPr>
        <w:t>ویری</w:t>
      </w:r>
      <w:proofErr w:type="spellEnd"/>
      <w:r w:rsidRPr="00CB6472">
        <w:rPr>
          <w:rtl/>
        </w:rPr>
        <w:t xml:space="preserve"> "كوك" أن أية محاولة من جانب واشنطن، سواء لمحاسبة إسرائيل على ما تقوم به من ممارسات ضد الفلسطينيين أو العمل على تقديم دعم غير محدود لها لمساعدتها على مواجهة التهديدات التي تواجهها، لا يُعدان أفضل سبيل نحو ضمان أمن إسرائيل في المستقبل طويل الأمد، لافتًا الانتباه إلى أن إسرائيل لم تعد بحاجة إلى المساعدات السنوية الأمريكية المقدمة إليها والتي تصل قيمتها </w:t>
      </w:r>
      <w:proofErr w:type="spellStart"/>
      <w:r w:rsidRPr="00CB6472">
        <w:rPr>
          <w:rtl/>
        </w:rPr>
        <w:t>إلی</w:t>
      </w:r>
      <w:proofErr w:type="spellEnd"/>
      <w:r w:rsidRPr="00CB6472">
        <w:rPr>
          <w:rtl/>
        </w:rPr>
        <w:t xml:space="preserve"> ٥ مليارات دولار</w:t>
      </w:r>
      <w:r w:rsidRPr="00CB6472">
        <w:t>.</w:t>
      </w:r>
    </w:p>
    <w:p w14:paraId="5D3F73E2" w14:textId="46CF6F71" w:rsidR="00CB6472" w:rsidRPr="00CB6472" w:rsidRDefault="00CB6472" w:rsidP="00CB6472">
      <w:r w:rsidRPr="00CB6472">
        <mc:AlternateContent>
          <mc:Choice Requires="wps">
            <w:drawing>
              <wp:inline distT="0" distB="0" distL="0" distR="0" wp14:anchorId="1A1AC2D7" wp14:editId="0E3949C3">
                <wp:extent cx="304800" cy="304800"/>
                <wp:effectExtent l="0" t="0" r="0" b="0"/>
                <wp:docPr id="539277323" name="Rectangl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27A55" id="Rectangle 2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4D9DF5" w14:textId="77777777" w:rsidR="00CB6472" w:rsidRPr="00CB6472" w:rsidRDefault="00CB6472" w:rsidP="00CB6472">
      <w:r w:rsidRPr="00CB6472">
        <w:rPr>
          <w:rtl/>
        </w:rPr>
        <w:lastRenderedPageBreak/>
        <w:t>وفي هذا الإطار، أرجع "كوك" التطور الإسرائيلي، سواء من الناحية الاقتصادية أو التكنولوجية إلى الدعم الأمريكي المقدم لها على مدى العقود الـ ٥ الماضية؛ حيث أسهمت المساعدات الأمريكية في بناء إسرائيل لقدراتها العسكرية والدفاعية. وفي هذا الصدد، يرى "</w:t>
      </w:r>
      <w:proofErr w:type="spellStart"/>
      <w:r w:rsidRPr="00CB6472">
        <w:rPr>
          <w:rtl/>
        </w:rPr>
        <w:t>کوك</w:t>
      </w:r>
      <w:proofErr w:type="spellEnd"/>
      <w:r w:rsidRPr="00CB6472">
        <w:rPr>
          <w:rtl/>
        </w:rPr>
        <w:t>" أن إخفاق إسرائيل في التصدي لعملية "طوفان الأقصى" لم يكُن بسبب النقص في قدراتها العسكرية، بل بسبب تهاونها واستخفافها بقدرات حركة حماس العسكرية والقتالية</w:t>
      </w:r>
      <w:r w:rsidRPr="00CB6472">
        <w:t>.</w:t>
      </w:r>
    </w:p>
    <w:p w14:paraId="4AB1BFAE" w14:textId="77777777" w:rsidR="00CB6472" w:rsidRPr="00CB6472" w:rsidRDefault="00CB6472" w:rsidP="00CB6472">
      <w:r w:rsidRPr="00CB6472">
        <w:rPr>
          <w:rtl/>
        </w:rPr>
        <w:t>ومن هذا المنطلق، يرى "كوك" أنه يتعين على الولايات المتحدة استبدال سلسلة من الاتفاقيات لتعزيز التعاون المستقبلي بينها وبين إسرائيل في مختلف المجالات بالآلية الحالية الخاصة بالمساعدات الأمريكية المقدمة إليها، مُشيرًا إلى أن تغيير شكل المساعدات الأمريكية المقدمة لتل أبيب مع استمرار الدعم القوي لها في الكونجرس والمجتمع الأمريكي بشكلٍ عام يُمهد الطريق نحو توثيق العلاقات الدبلوماسية، والاقتصادية، والعسكرية أكثر بين البلدين، فضلًا عن أنه يحد من بعض الانتقادات الأخلاقية الموجهة لواشنطن بسبب دعمها غير المحدود لإسرائيل</w:t>
      </w:r>
      <w:r w:rsidRPr="00CB6472">
        <w:t>.</w:t>
      </w:r>
    </w:p>
    <w:p w14:paraId="201363D5" w14:textId="77777777" w:rsidR="00CB6472" w:rsidRPr="00CB6472" w:rsidRDefault="00CB6472" w:rsidP="00CB6472">
      <w:r w:rsidRPr="00CB6472">
        <w:rPr>
          <w:rtl/>
        </w:rPr>
        <w:t xml:space="preserve">ويرى "كوك" أيضًا أن السياسة الخارجية للولايات المتحدة الأمريكية تجاه الشرق الأوسط مُنذ أوائل التسعينيات تُعد مثل الموجة؛ حيث تَمثَّل صعودها وانتعاشها في هزيمة العراق في حرب الخليج الثانية في فبراير </w:t>
      </w:r>
      <w:r w:rsidRPr="00CB6472">
        <w:rPr>
          <w:rtl/>
          <w:lang w:bidi="fa-IR"/>
        </w:rPr>
        <w:t>۱۹۹۱</w:t>
      </w:r>
      <w:r w:rsidRPr="00CB6472">
        <w:rPr>
          <w:rtl/>
        </w:rPr>
        <w:t xml:space="preserve">، والاستراتيجية التي تبنتها الولايات المتحدة الأمريكية بعد هجوم </w:t>
      </w:r>
      <w:r w:rsidRPr="00CB6472">
        <w:rPr>
          <w:rtl/>
          <w:lang w:bidi="fa-IR"/>
        </w:rPr>
        <w:t>۱۱</w:t>
      </w:r>
      <w:r w:rsidRPr="00CB6472">
        <w:rPr>
          <w:rtl/>
        </w:rPr>
        <w:t xml:space="preserve"> سبتمبر ٢٠٠١، بينما بدأ انحسارها مع فشل الغزو الأمريكي للعراق في تحقيق أهدافه، والإخفاق في حل الصراع الفلسطيني/ الإسرائيلي، وعدم القدرة على تبني استراتيجية إزاء دول المنطقة تُسهم في إحلال الديمقراطية بها</w:t>
      </w:r>
      <w:r w:rsidRPr="00CB6472">
        <w:t>.</w:t>
      </w:r>
    </w:p>
    <w:p w14:paraId="22E9B241" w14:textId="77777777" w:rsidR="00CB6472" w:rsidRPr="00CB6472" w:rsidRDefault="00CB6472" w:rsidP="00CB6472">
      <w:r w:rsidRPr="00CB6472">
        <w:rPr>
          <w:rtl/>
        </w:rPr>
        <w:t xml:space="preserve">وختامًا، أّد "كوك" في كتابه أنه بالرغم من الجهود التي بذلها كل من الرؤساء "أوباما" </w:t>
      </w:r>
      <w:proofErr w:type="spellStart"/>
      <w:r w:rsidRPr="00CB6472">
        <w:rPr>
          <w:rtl/>
        </w:rPr>
        <w:t>و"بايدن</w:t>
      </w:r>
      <w:proofErr w:type="spellEnd"/>
      <w:r w:rsidRPr="00CB6472">
        <w:rPr>
          <w:rtl/>
        </w:rPr>
        <w:t>" و"ترامب" فيما يتعلق بإعادة تصحيح مسار السياسة الخارجية الأمريكية في منطقة الشرق الأوسط بما يخدم المصالح الأمريكية، فإن الفشل الأمريكي في المنطقة الممزوج بتزايد حدة الاستقطاب في الداخل الأمريكي، قد أدى إلى افتقار الولايات المتحدة الأمريكية لاستراتيجية واضحة المعالم بشأن كيفية التعامل مع الشرق الأوسط، ما شجع كل من الصين وروسيا على تعزيز نفوذهما في المنطقة مع تراجع الدور الأمريكي</w:t>
      </w:r>
      <w:r w:rsidRPr="00CB6472">
        <w:t>.</w:t>
      </w:r>
    </w:p>
    <w:p w14:paraId="7A683336" w14:textId="77777777" w:rsidR="00CB6472" w:rsidRPr="00CB6472" w:rsidRDefault="00CB6472" w:rsidP="00CB6472">
      <w:r w:rsidRPr="00CB6472">
        <w:rPr>
          <w:rtl/>
        </w:rPr>
        <w:t>عروض</w:t>
      </w:r>
    </w:p>
    <w:p w14:paraId="0A81A963" w14:textId="50E59479" w:rsidR="00CB6472" w:rsidRPr="00CB6472" w:rsidRDefault="00CB6472" w:rsidP="00CB6472">
      <w:r w:rsidRPr="00CB6472">
        <mc:AlternateContent>
          <mc:Choice Requires="wps">
            <w:drawing>
              <wp:inline distT="0" distB="0" distL="0" distR="0" wp14:anchorId="0FB16582" wp14:editId="2CD70B9F">
                <wp:extent cx="304800" cy="304800"/>
                <wp:effectExtent l="0" t="0" r="0" b="0"/>
                <wp:docPr id="1951990722" name="Rectangle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F2EC56" id="Rectangle 2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4BFDBA" w14:textId="77777777" w:rsidR="00CB6472" w:rsidRPr="00CB6472" w:rsidRDefault="00CB6472" w:rsidP="00CB6472">
      <w:pPr>
        <w:rPr>
          <w:b/>
          <w:bCs/>
        </w:rPr>
      </w:pPr>
      <w:r w:rsidRPr="00CB6472">
        <w:rPr>
          <w:b/>
          <w:bCs/>
          <w:rtl/>
        </w:rPr>
        <w:t>القيادة الأوروبية في الناتو.. فرض التوازن أمام التوسع الروسي</w:t>
      </w:r>
      <w:r w:rsidRPr="00CB6472">
        <w:rPr>
          <w:b/>
          <w:bCs/>
        </w:rPr>
        <w:t xml:space="preserve"> (*)</w:t>
      </w:r>
    </w:p>
    <w:p w14:paraId="1D519C58" w14:textId="77777777" w:rsidR="00CB6472" w:rsidRPr="00CB6472" w:rsidRDefault="00CB6472" w:rsidP="00CB6472">
      <w:pPr>
        <w:rPr>
          <w:b/>
          <w:bCs/>
        </w:rPr>
      </w:pPr>
      <w:proofErr w:type="gramStart"/>
      <w:r w:rsidRPr="00CB6472">
        <w:rPr>
          <w:b/>
          <w:bCs/>
          <w:rtl/>
        </w:rPr>
        <w:t>عرض :</w:t>
      </w:r>
      <w:proofErr w:type="gramEnd"/>
      <w:r w:rsidRPr="00CB6472">
        <w:rPr>
          <w:b/>
          <w:bCs/>
          <w:rtl/>
        </w:rPr>
        <w:t xml:space="preserve"> أ. هنا محمد داوود</w:t>
      </w:r>
    </w:p>
    <w:p w14:paraId="5EE7924A" w14:textId="77777777" w:rsidR="00CB6472" w:rsidRPr="00CB6472" w:rsidRDefault="00CB6472" w:rsidP="00CB6472">
      <w:r w:rsidRPr="00CB6472">
        <w:rPr>
          <w:rtl/>
        </w:rPr>
        <w:t>باحثة بالإدارة العامة للإصدارات الاستراتيجية - مركز المعلومات ودعم اتخاذ القرار</w:t>
      </w:r>
    </w:p>
    <w:p w14:paraId="74E4152B" w14:textId="54CB71F2" w:rsidR="00CB6472" w:rsidRPr="00CB6472" w:rsidRDefault="00CB6472" w:rsidP="00CB6472">
      <w:r w:rsidRPr="00CB6472">
        <mc:AlternateContent>
          <mc:Choice Requires="wps">
            <w:drawing>
              <wp:inline distT="0" distB="0" distL="0" distR="0" wp14:anchorId="238FF6EF" wp14:editId="130C2A9D">
                <wp:extent cx="304800" cy="304800"/>
                <wp:effectExtent l="0" t="0" r="0" b="0"/>
                <wp:docPr id="1680312259" name="Rectangl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E69B3A" id="Rectangle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0D0F39" w14:textId="48BAD7CE" w:rsidR="00CB6472" w:rsidRPr="00CB6472" w:rsidRDefault="00CB6472" w:rsidP="00CB6472">
      <w:r w:rsidRPr="00CB6472">
        <mc:AlternateContent>
          <mc:Choice Requires="wps">
            <w:drawing>
              <wp:inline distT="0" distB="0" distL="0" distR="0" wp14:anchorId="6500E5F8" wp14:editId="0F40EC6D">
                <wp:extent cx="304800" cy="304800"/>
                <wp:effectExtent l="0" t="0" r="0" b="0"/>
                <wp:docPr id="1225032888" name="Rectangle 206" descr="NATO 2027: EUROPEAN LEADERSHIP WILL BE KEY TO DETERRENCE AGAINST RUSSIA Sutt im, Nệtw Mita Pộ, Big, Qn, (tht:/ver knm, wébuuanel MIT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326B80" id="Rectangle 206" o:spid="_x0000_s1026" alt="NATO 2027: EUROPEAN LEADERSHIP WILL BE KEY TO DETERRENCE AGAINST RUSSIA Sutt im, Nệtw Mita Pộ, Big, Qn, (tht:/ver knm, wébuuanel MIT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0E009C" w14:textId="77777777" w:rsidR="00CB6472" w:rsidRPr="00CB6472" w:rsidRDefault="00CB6472" w:rsidP="00CB6472">
      <w:r w:rsidRPr="00CB6472">
        <w:t xml:space="preserve">" </w:t>
      </w:r>
      <w:r w:rsidRPr="00CB6472">
        <w:rPr>
          <w:rtl/>
        </w:rPr>
        <w:t xml:space="preserve">إن السنوات القليلة المقبلة تمثل فترة حرجة ومفصلية لأوروبا والمجتمع الأورو-أطلسي بأكمله؛ نظرًا لتحول الأولويات </w:t>
      </w:r>
      <w:proofErr w:type="spellStart"/>
      <w:r w:rsidRPr="00CB6472">
        <w:rPr>
          <w:rtl/>
        </w:rPr>
        <w:t>الجيوستراتيجية</w:t>
      </w:r>
      <w:proofErr w:type="spellEnd"/>
      <w:r w:rsidRPr="00CB6472">
        <w:rPr>
          <w:rtl/>
        </w:rPr>
        <w:t xml:space="preserve"> الأمريكية نحو منطقة المحيطين الهندي والهادئ، مع استمرار التهديدات الروسية، وظهور نظام عالمي جديد يتسم بالسرعة والتغير المستمر، إضافة إلى الأزمة الأوكرانية والتي ستكون عاملًا حاسمًا في تشكيل استراتيجيات حلف الناتو المستقبلية</w:t>
      </w:r>
      <w:r w:rsidRPr="00CB6472">
        <w:t>. "</w:t>
      </w:r>
    </w:p>
    <w:p w14:paraId="193A20BD" w14:textId="77777777" w:rsidR="00CB6472" w:rsidRPr="00CB6472" w:rsidRDefault="00CB6472" w:rsidP="00CB6472">
      <w:r w:rsidRPr="00CB6472">
        <w:rPr>
          <w:rtl/>
        </w:rPr>
        <w:t xml:space="preserve">في مشهد جيوسياسي مضطرب، يظل حلف شمال الأطلسي "الناتو" ركيزة أساسية للأمن الأوروبي، غير أنه في ظل تصاعد التهديدات الأمنية لدول الحلف تبرز الضرورة الملحة لإعادة تقييم الحلف ومستقبله. وفي هذا الصدد، تناول تقرير صادر عن </w:t>
      </w:r>
      <w:r w:rsidRPr="00CB6472">
        <w:rPr>
          <w:rtl/>
        </w:rPr>
        <w:lastRenderedPageBreak/>
        <w:t>المجلس الأطلسي ومؤسسة</w:t>
      </w:r>
      <w:r w:rsidRPr="00CB6472">
        <w:t xml:space="preserve"> MITRE</w:t>
      </w:r>
      <w:r w:rsidRPr="00CB6472">
        <w:rPr>
          <w:rtl/>
        </w:rPr>
        <w:t xml:space="preserve">، في ٢ يونيو </w:t>
      </w:r>
      <w:r w:rsidRPr="00CB6472">
        <w:rPr>
          <w:rtl/>
          <w:lang w:bidi="fa-IR"/>
        </w:rPr>
        <w:t>۲۰۲</w:t>
      </w:r>
      <w:r w:rsidRPr="00CB6472">
        <w:rPr>
          <w:rtl/>
        </w:rPr>
        <w:t xml:space="preserve">٥، بعنوان "الناتو </w:t>
      </w:r>
      <w:proofErr w:type="gramStart"/>
      <w:r w:rsidRPr="00CB6472">
        <w:rPr>
          <w:rtl/>
          <w:lang w:bidi="fa-IR"/>
        </w:rPr>
        <w:t>۲۰۲۷ :</w:t>
      </w:r>
      <w:proofErr w:type="gramEnd"/>
      <w:r w:rsidRPr="00CB6472">
        <w:rPr>
          <w:rtl/>
          <w:lang w:bidi="fa-IR"/>
        </w:rPr>
        <w:t xml:space="preserve"> </w:t>
      </w:r>
      <w:r w:rsidRPr="00CB6472">
        <w:rPr>
          <w:rtl/>
        </w:rPr>
        <w:t>قيادة أوروبا ستكون مفتاح الردع ضد روسيا</w:t>
      </w:r>
      <w:r w:rsidRPr="00CB6472">
        <w:t xml:space="preserve">" NATO 2027: European" Leadership Will Be Key to Deterrence Against "Russia </w:t>
      </w:r>
      <w:r w:rsidRPr="00CB6472">
        <w:rPr>
          <w:rtl/>
        </w:rPr>
        <w:t>رؤيةً استراتيجية لمستقبل الأمن الأوروبي من خلال توصيف التحديات، مع ذكر حلول عملية تركز على القيادة، وتعزيز القدرات الدفاعية للدول</w:t>
      </w:r>
    </w:p>
    <w:p w14:paraId="6606B1BF" w14:textId="77777777" w:rsidR="00CB6472" w:rsidRPr="00CB6472" w:rsidRDefault="00CB6472" w:rsidP="00CB6472">
      <w:r w:rsidRPr="00CB6472">
        <w:rPr>
          <w:rtl/>
        </w:rPr>
        <w:t>الأوروبية داخل الحلف بالاعتماد على منهجية تحليل قوات حلف الناتو</w:t>
      </w:r>
      <w:r w:rsidRPr="00CB6472">
        <w:t xml:space="preserve"> (NATO Force Mix Analysis) </w:t>
      </w:r>
      <w:r w:rsidRPr="00CB6472">
        <w:rPr>
          <w:rtl/>
        </w:rPr>
        <w:t xml:space="preserve">مع تأكيد ضرورة أخذ الدول الأوروبية زمام المبادرة لردع أي عدوان محتمل بحلول عام </w:t>
      </w:r>
      <w:r w:rsidRPr="00CB6472">
        <w:rPr>
          <w:rtl/>
          <w:lang w:bidi="fa-IR"/>
        </w:rPr>
        <w:t xml:space="preserve">۲۰۲۷. </w:t>
      </w:r>
      <w:r w:rsidRPr="00CB6472">
        <w:rPr>
          <w:rtl/>
        </w:rPr>
        <w:t>وفيما يلي المحاور الرئيسة التي تضمنها التقرير</w:t>
      </w:r>
      <w:r w:rsidRPr="00CB6472">
        <w:t>.</w:t>
      </w:r>
    </w:p>
    <w:p w14:paraId="29DDEA58" w14:textId="77777777" w:rsidR="00CB6472" w:rsidRPr="00CB6472" w:rsidRDefault="00CB6472" w:rsidP="00CB6472">
      <w:pPr>
        <w:rPr>
          <w:b/>
          <w:bCs/>
        </w:rPr>
      </w:pPr>
      <w:r w:rsidRPr="00CB6472">
        <w:rPr>
          <w:b/>
          <w:bCs/>
          <w:rtl/>
        </w:rPr>
        <w:t>أولا: تصاعد النفوذ الروسي</w:t>
      </w:r>
    </w:p>
    <w:p w14:paraId="4173F268" w14:textId="77777777" w:rsidR="00CB6472" w:rsidRPr="00CB6472" w:rsidRDefault="00CB6472" w:rsidP="00CB6472">
      <w:r w:rsidRPr="00CB6472">
        <w:rPr>
          <w:rtl/>
        </w:rPr>
        <w:t>يشير التقرير إلى أنه رغم تفوق حلف الناتو في القدرات العددية مقارنة بروسيا، فإن الحلف يواجه عوائق هيكلية وعملياتية شديدة تحد من قدراته على الحشد المتزايد وملاحقة وتيرة تحركات</w:t>
      </w:r>
    </w:p>
    <w:p w14:paraId="182761B7" w14:textId="77777777" w:rsidR="00CB6472" w:rsidRPr="00CB6472" w:rsidRDefault="00CB6472" w:rsidP="00CB6472">
      <w:r w:rsidRPr="00CB6472">
        <w:rPr>
          <w:rtl/>
        </w:rPr>
        <w:t>القوات الروسية القريبة من حدوده، ويؤكد التقرير أن التحرك الروسي يتسم بقدرة عالية عبر الممر الشمالي الشرقي الذي يمتد من فنلندا مرورًا بدول البلطيق وبولندا، وصولًا إلى منطقة البحر الأسود، ما يمثل نقطة اشتعال محتملة تتطلب استجابة حاسمة وسريعة من حلف الناتو، وذلك في ظل قدرة روسيا على حشد القوات بسرعة وبشكل مفاجئ مع استخدامها التكتيكات العسكرية التقليدية واستراتيجيات الحروب السيبرانية وحرب المعلومات، الأمر الذي يشكل تحديًا لا يمكن التعامل معه بالنهج التقليدي</w:t>
      </w:r>
      <w:r w:rsidRPr="00CB6472">
        <w:t>.</w:t>
      </w:r>
    </w:p>
    <w:p w14:paraId="39DC6C78" w14:textId="77777777" w:rsidR="00CB6472" w:rsidRPr="00CB6472" w:rsidRDefault="00CB6472" w:rsidP="00CB6472">
      <w:r w:rsidRPr="00CB6472">
        <w:rPr>
          <w:rtl/>
        </w:rPr>
        <w:t xml:space="preserve">ومن منظور تاريخي، يؤكد التقرير أن الوضع الدفاعي الحالي لحلف الناتو يعتمد بشكل كبير على الدعم العسكري الأمريكي، بما يشمل مجالات حيوية، مثل: الاستخبارات والمراقبة والاستطلاع والنقل الاستراتيجي والقيادة والتحكم بالإضافة إلى المظلة النووية الأمريكية. محذرًا في الوقت ذاته من تغير المعادلة بشكل سريع في ظل التحولات الجيوسياسية الكبرى، خاصة ما يتعلق بتركيز الولايات المتحدة على منطقة المحيطين الهندي والهادئ، إلى جانب مطالبة واشنطن بتقاسم أعباء الدفاع، فضلًا عن تزايد الدعوات التي تطالب الاتحاد الأوروبي بالاستقلال </w:t>
      </w:r>
      <w:proofErr w:type="spellStart"/>
      <w:r w:rsidRPr="00CB6472">
        <w:rPr>
          <w:rtl/>
        </w:rPr>
        <w:t>الاستراتیجي</w:t>
      </w:r>
      <w:proofErr w:type="spellEnd"/>
      <w:r w:rsidRPr="00CB6472">
        <w:rPr>
          <w:rtl/>
        </w:rPr>
        <w:t>، وجميعها تحولات تحد من قدرة حلف الناتو على الاستجابة للتهديدات الأمنية بعيدًا عن الدعم الأمريكي، الأمر الذي قد يخلق فرصة يمكن لروسيا استغلالها لتقويض الحلف وتهديد سيادة أعضائه</w:t>
      </w:r>
      <w:r w:rsidRPr="00CB6472">
        <w:t>.</w:t>
      </w:r>
    </w:p>
    <w:p w14:paraId="5839F9E7" w14:textId="77777777" w:rsidR="00CB6472" w:rsidRPr="00CB6472" w:rsidRDefault="00CB6472" w:rsidP="00CB6472">
      <w:pPr>
        <w:rPr>
          <w:b/>
          <w:bCs/>
        </w:rPr>
      </w:pPr>
      <w:r w:rsidRPr="00CB6472">
        <w:rPr>
          <w:b/>
          <w:bCs/>
          <w:rtl/>
        </w:rPr>
        <w:t xml:space="preserve">ثانيًا: متطلبات تعزيز خط دفاع الناتو في البلطيق بحلول عام </w:t>
      </w:r>
      <w:r w:rsidRPr="00CB6472">
        <w:rPr>
          <w:b/>
          <w:bCs/>
          <w:rtl/>
          <w:lang w:bidi="fa-IR"/>
        </w:rPr>
        <w:t>۲۰٢۷</w:t>
      </w:r>
    </w:p>
    <w:p w14:paraId="4335099B" w14:textId="77777777" w:rsidR="00CB6472" w:rsidRPr="00CB6472" w:rsidRDefault="00CB6472" w:rsidP="00CB6472">
      <w:r w:rsidRPr="00CB6472">
        <w:rPr>
          <w:rtl/>
        </w:rPr>
        <w:t xml:space="preserve">يوضح التقرير أن حلف الناتو يجب أن يلتزم بشكل حاسم بتعزيز دفاعاته في منطقة البلطيق بحلول عام </w:t>
      </w:r>
      <w:r w:rsidRPr="00CB6472">
        <w:rPr>
          <w:rtl/>
          <w:lang w:bidi="fa-IR"/>
        </w:rPr>
        <w:t>۲۰۲۷</w:t>
      </w:r>
      <w:r w:rsidRPr="00CB6472">
        <w:rPr>
          <w:rtl/>
        </w:rPr>
        <w:t>، مع الإشارة إلى أن هذه الحاجة تنبع من إدراك عميق للتهديد الذي يشكله النفوذ الروسي في هذه</w:t>
      </w:r>
    </w:p>
    <w:p w14:paraId="64BE4E5B" w14:textId="77777777" w:rsidR="00CB6472" w:rsidRPr="00CB6472" w:rsidRDefault="00CB6472" w:rsidP="00CB6472">
      <w:r w:rsidRPr="00CB6472">
        <w:rPr>
          <w:rtl/>
        </w:rPr>
        <w:t xml:space="preserve">المنطقة الحيوية، ما يؤكد ضرورة اتخاذ إجراءات فورية لضمان </w:t>
      </w:r>
      <w:proofErr w:type="spellStart"/>
      <w:r w:rsidRPr="00CB6472">
        <w:rPr>
          <w:rtl/>
        </w:rPr>
        <w:t>تحقیق</w:t>
      </w:r>
      <w:proofErr w:type="spellEnd"/>
      <w:r w:rsidRPr="00CB6472">
        <w:rPr>
          <w:rtl/>
        </w:rPr>
        <w:t xml:space="preserve"> ردع موثوق دون منح روسيا أية فرصة لاختبار عزم حلف الناتو وجاهزيته. وفي هذا السياق يقدم التقرير مجموعة من الإجراءات المهمة التي يتعين على الحلف تبنيها</w:t>
      </w:r>
      <w:r w:rsidRPr="00CB6472">
        <w:t>:</w:t>
      </w:r>
    </w:p>
    <w:p w14:paraId="73D0EB19" w14:textId="77777777" w:rsidR="00CB6472" w:rsidRPr="00CB6472" w:rsidRDefault="00CB6472" w:rsidP="00CB6472">
      <w:r w:rsidRPr="00CB6472">
        <w:rPr>
          <w:rFonts w:ascii="Cambria Math" w:hAnsi="Cambria Math" w:cs="Cambria Math"/>
        </w:rPr>
        <w:t>◆</w:t>
      </w:r>
      <w:r w:rsidRPr="00CB6472">
        <w:t xml:space="preserve"> </w:t>
      </w:r>
      <w:r w:rsidRPr="00CB6472">
        <w:rPr>
          <w:rtl/>
        </w:rPr>
        <w:t>إعداد خريطة طريق لتقاسم أعباء الحرب، بمعنى توزيع أعباء ومسؤوليات الدفاع بشكل عادل ومنظم بين الدول الأعضاء؛ لضمان مساهمة كل دولة بنصيبها الكامل في منظومة الدفاع الجماعي</w:t>
      </w:r>
      <w:r w:rsidRPr="00CB6472">
        <w:t>.</w:t>
      </w:r>
    </w:p>
    <w:p w14:paraId="30D80975" w14:textId="77777777" w:rsidR="00CB6472" w:rsidRPr="00CB6472" w:rsidRDefault="00CB6472" w:rsidP="00CB6472">
      <w:r w:rsidRPr="00CB6472">
        <w:rPr>
          <w:rFonts w:ascii="Cambria Math" w:hAnsi="Cambria Math" w:cs="Cambria Math"/>
        </w:rPr>
        <w:t>◆</w:t>
      </w:r>
      <w:r w:rsidRPr="00CB6472">
        <w:t xml:space="preserve"> </w:t>
      </w:r>
      <w:r w:rsidRPr="00CB6472">
        <w:rPr>
          <w:rtl/>
        </w:rPr>
        <w:t>إنشاء عقيدة موحدة لحلف الناتو للحرب متعددة المجالات، لدمج العمليات البرية والجوية والبحرية والسيبرانية والفضاء في إطار واحد متكامل، بما يعزز قدرة الحلف على مواجهة التهديدات في جميع المجالات بشكل متناسق وفاعل</w:t>
      </w:r>
      <w:r w:rsidRPr="00CB6472">
        <w:t>.</w:t>
      </w:r>
    </w:p>
    <w:p w14:paraId="6AEF8C37" w14:textId="77777777" w:rsidR="00CB6472" w:rsidRPr="00CB6472" w:rsidRDefault="00CB6472" w:rsidP="00CB6472">
      <w:r w:rsidRPr="00CB6472">
        <w:rPr>
          <w:rFonts w:ascii="Cambria Math" w:hAnsi="Cambria Math" w:cs="Cambria Math"/>
        </w:rPr>
        <w:t>◆</w:t>
      </w:r>
      <w:r w:rsidRPr="00CB6472">
        <w:t xml:space="preserve"> </w:t>
      </w:r>
      <w:r w:rsidRPr="00CB6472">
        <w:rPr>
          <w:rtl/>
        </w:rPr>
        <w:t>الاستثمار في البنية التحتية للقيادة والتحكم والاستخبارات والمراقبة والاستطلاع</w:t>
      </w:r>
      <w:r w:rsidRPr="00CB6472">
        <w:t xml:space="preserve"> (C2) </w:t>
      </w:r>
      <w:r w:rsidRPr="00CB6472">
        <w:rPr>
          <w:rtl/>
        </w:rPr>
        <w:t>و</w:t>
      </w:r>
      <w:r w:rsidRPr="00CB6472">
        <w:t>(ISR)</w:t>
      </w:r>
      <w:r w:rsidRPr="00CB6472">
        <w:rPr>
          <w:rtl/>
        </w:rPr>
        <w:t>؛ لتعزيز الوعي الآني بالتهديدات الأمنية ودعم قدرات اتخاذ القرار</w:t>
      </w:r>
      <w:r w:rsidRPr="00CB6472">
        <w:t>.</w:t>
      </w:r>
    </w:p>
    <w:p w14:paraId="02E31B76" w14:textId="77777777" w:rsidR="00CB6472" w:rsidRPr="00CB6472" w:rsidRDefault="00CB6472" w:rsidP="00CB6472">
      <w:r w:rsidRPr="00CB6472">
        <w:rPr>
          <w:rFonts w:ascii="Cambria Math" w:hAnsi="Cambria Math" w:cs="Cambria Math"/>
        </w:rPr>
        <w:lastRenderedPageBreak/>
        <w:t>◆</w:t>
      </w:r>
      <w:r w:rsidRPr="00CB6472">
        <w:t xml:space="preserve"> </w:t>
      </w:r>
      <w:r w:rsidRPr="00CB6472">
        <w:rPr>
          <w:rtl/>
        </w:rPr>
        <w:t>تسريع نشر القوات الثقيلة ونظم الدفاع الجوي والصاروخي المتكاملة في المواقع الأمامية، لتعزيز الوجود العسكري في المناطق المعرضة للخطر، بما يشمل نشر الوحدات القتالية وتجهيزها بأنظمة دفاعية قوية؛ لردع أي عدوان فوري</w:t>
      </w:r>
      <w:r w:rsidRPr="00CB6472">
        <w:t>.</w:t>
      </w:r>
    </w:p>
    <w:p w14:paraId="5DA12C8C" w14:textId="77777777" w:rsidR="00CB6472" w:rsidRPr="00CB6472" w:rsidRDefault="00CB6472" w:rsidP="00CB6472">
      <w:r w:rsidRPr="00CB6472">
        <w:rPr>
          <w:rFonts w:ascii="Cambria Math" w:hAnsi="Cambria Math" w:cs="Cambria Math"/>
        </w:rPr>
        <w:t>◆</w:t>
      </w:r>
      <w:r w:rsidRPr="00CB6472">
        <w:t xml:space="preserve"> </w:t>
      </w:r>
      <w:r w:rsidRPr="00CB6472">
        <w:rPr>
          <w:rtl/>
        </w:rPr>
        <w:t>تعزيز القدرة على التنقل العسكري والتنسيق الصناعي؛ لتحسين قدرة القوات على التحرك بسرعة وفاعلية عبر الحدود الوطنية وفي جميع أنحاء منطقة العمليات. الأمر الذي يتطلب تبسيط الإجراءات البيروقراطية، وتحسين البنية التحتية اللوجستية</w:t>
      </w:r>
      <w:r w:rsidRPr="00CB6472">
        <w:t>.</w:t>
      </w:r>
    </w:p>
    <w:p w14:paraId="0B36D6EC" w14:textId="77777777" w:rsidR="00CB6472" w:rsidRPr="00CB6472" w:rsidRDefault="00CB6472" w:rsidP="00CB6472">
      <w:r w:rsidRPr="00CB6472">
        <w:rPr>
          <w:rtl/>
        </w:rPr>
        <w:t>عروض</w:t>
      </w:r>
    </w:p>
    <w:p w14:paraId="51DFE0F8" w14:textId="77777777" w:rsidR="00CB6472" w:rsidRPr="00CB6472" w:rsidRDefault="00CB6472" w:rsidP="00CB6472">
      <w:pPr>
        <w:rPr>
          <w:b/>
          <w:bCs/>
        </w:rPr>
      </w:pPr>
      <w:r w:rsidRPr="00CB6472">
        <w:rPr>
          <w:b/>
          <w:bCs/>
          <w:rtl/>
        </w:rPr>
        <w:t>ثالثًا: تعزيز الاستقلالية الأوروبية في مواجهة التهديدات الروسية</w:t>
      </w:r>
    </w:p>
    <w:p w14:paraId="14C65DA4" w14:textId="77777777" w:rsidR="00CB6472" w:rsidRPr="00CB6472" w:rsidRDefault="00CB6472" w:rsidP="00CB6472">
      <w:r w:rsidRPr="00CB6472">
        <w:rPr>
          <w:rtl/>
        </w:rPr>
        <w:t xml:space="preserve">يطرح التقرير تحذيرات جدية بشأن </w:t>
      </w:r>
      <w:proofErr w:type="gramStart"/>
      <w:r w:rsidRPr="00CB6472">
        <w:rPr>
          <w:rtl/>
        </w:rPr>
        <w:t>مخاطر</w:t>
      </w:r>
      <w:proofErr w:type="gramEnd"/>
      <w:r w:rsidRPr="00CB6472">
        <w:rPr>
          <w:rtl/>
        </w:rPr>
        <w:t xml:space="preserve"> الاعتماد التاريخي والمستمر للناتو على القدرات العسكرية الأمريكية، مشيرًا إلى أن هذا الاعتماد يُقوض فاعلية الردع في دول </w:t>
      </w:r>
      <w:proofErr w:type="spellStart"/>
      <w:r w:rsidRPr="00CB6472">
        <w:rPr>
          <w:rtl/>
        </w:rPr>
        <w:t>البلطیق</w:t>
      </w:r>
      <w:proofErr w:type="spellEnd"/>
      <w:r w:rsidRPr="00CB6472">
        <w:rPr>
          <w:rtl/>
        </w:rPr>
        <w:t xml:space="preserve"> بشكل خاص، لا سيما وأن هذا الاعتماد المفرط لا يخلق نقاط ضعف استراتيجية وعملياتية فحسب، بل يفتح الباب أمام استغلال هذه الثغرات وتحدي مصداقية الحلف وتهديد سيادة الدول الأعضاء، وفي ظل تحول اهتمامات الإدارة </w:t>
      </w:r>
      <w:proofErr w:type="spellStart"/>
      <w:r w:rsidRPr="00CB6472">
        <w:rPr>
          <w:rtl/>
        </w:rPr>
        <w:t>الأمریكية</w:t>
      </w:r>
      <w:proofErr w:type="spellEnd"/>
      <w:r w:rsidRPr="00CB6472">
        <w:rPr>
          <w:rtl/>
        </w:rPr>
        <w:t xml:space="preserve"> نحو مناطق أخرى من العالم، يصبح من الضروري أن تتمكن أوروبا من الدفاع عن نفسها بشكل مستقل</w:t>
      </w:r>
      <w:r w:rsidRPr="00CB6472">
        <w:t>.</w:t>
      </w:r>
    </w:p>
    <w:p w14:paraId="1903245D" w14:textId="77777777" w:rsidR="00CB6472" w:rsidRPr="00CB6472" w:rsidRDefault="00CB6472" w:rsidP="00CB6472">
      <w:r w:rsidRPr="00CB6472">
        <w:rPr>
          <w:rtl/>
        </w:rPr>
        <w:t xml:space="preserve">وأشار التقرير إلى أن قدرة الناتو على الردع أو الاستجابة السريعة للتهديدات الأمنية في ظل استمرار الأزمة الروسية - الأوكرانية محدودة في ضوء نقص القوات القتالية الجاهزة، وعدم كفاية أنظمة الدفاع الجوي والصاروخي المتكاملة، وبطء سلاسل الإمداد واللوجستيات، بالإضافة إلى الاعتماد على القدرات الأمريكية للقيادة </w:t>
      </w:r>
      <w:proofErr w:type="gramStart"/>
      <w:r w:rsidRPr="00CB6472">
        <w:rPr>
          <w:rtl/>
        </w:rPr>
        <w:t>والتحكم</w:t>
      </w:r>
      <w:proofErr w:type="gramEnd"/>
      <w:r w:rsidRPr="00CB6472">
        <w:rPr>
          <w:rtl/>
        </w:rPr>
        <w:t xml:space="preserve"> ونظم الاستخبارات والمراقبة والاستطلاع</w:t>
      </w:r>
      <w:r w:rsidRPr="00CB6472">
        <w:t>.</w:t>
      </w:r>
    </w:p>
    <w:p w14:paraId="2896B7B6" w14:textId="77777777" w:rsidR="00CB6472" w:rsidRPr="00CB6472" w:rsidRDefault="00CB6472" w:rsidP="00CB6472">
      <w:r w:rsidRPr="00CB6472">
        <w:rPr>
          <w:rtl/>
        </w:rPr>
        <w:t>ويؤكد التقرير أنه بدون الولايات المتحدة، فإن الناتو يظل متفوقًا في العدد والتكنولوجيا نظريًا، لكنه يفتقر إلى التكامل العملياتي واللوجستيات وقدرات القوات المشتركة لمضاهاة سرعة وحشد القوات الروسية بالقرب من حدوده، ما يعني أن التفوق العددي والتكنولوجي وحده لا يكفي إذا لم يكن هناك تنسيق فاعل وقدرة على التحرك بسرعة</w:t>
      </w:r>
      <w:r w:rsidRPr="00CB6472">
        <w:t>.</w:t>
      </w:r>
    </w:p>
    <w:p w14:paraId="3912963D" w14:textId="77777777" w:rsidR="00CB6472" w:rsidRPr="00CB6472" w:rsidRDefault="00CB6472" w:rsidP="00CB6472">
      <w:r w:rsidRPr="00CB6472">
        <w:rPr>
          <w:rtl/>
        </w:rPr>
        <w:t xml:space="preserve">ويصف التقرير السنوات القليلة المقبلة بأنها فترة حرجة ومفصلية لأوروبا والمجتمع الأورو-أطلسي بأكمله؛ حيث يشير إلى تحول كبير في الأولويات </w:t>
      </w:r>
      <w:proofErr w:type="spellStart"/>
      <w:r w:rsidRPr="00CB6472">
        <w:rPr>
          <w:rtl/>
        </w:rPr>
        <w:t>الجيوستراتيجية</w:t>
      </w:r>
      <w:proofErr w:type="spellEnd"/>
      <w:r w:rsidRPr="00CB6472">
        <w:rPr>
          <w:rtl/>
        </w:rPr>
        <w:t xml:space="preserve"> </w:t>
      </w:r>
      <w:proofErr w:type="spellStart"/>
      <w:r w:rsidRPr="00CB6472">
        <w:rPr>
          <w:rtl/>
        </w:rPr>
        <w:t>الأمریكية</w:t>
      </w:r>
      <w:proofErr w:type="spellEnd"/>
      <w:r w:rsidRPr="00CB6472">
        <w:rPr>
          <w:rtl/>
        </w:rPr>
        <w:t xml:space="preserve"> نحو منطقة المحيطين الهندي والهادئ، مع استمرار التهديدات الروسية، وظهور نظام عالمي</w:t>
      </w:r>
    </w:p>
    <w:p w14:paraId="191A62D3" w14:textId="77777777" w:rsidR="00CB6472" w:rsidRPr="00CB6472" w:rsidRDefault="00CB6472" w:rsidP="00CB6472">
      <w:r w:rsidRPr="00CB6472">
        <w:rPr>
          <w:rtl/>
        </w:rPr>
        <w:t>جديد يتسم بالسرعة والتغير المستمر، ويشدد على أن الأزمة الأوكرانية ستكون عاملًا حاسمًا في تشكيل استراتيجيات حلف الناتو المستقبلية</w:t>
      </w:r>
      <w:r w:rsidRPr="00CB6472">
        <w:t>.</w:t>
      </w:r>
    </w:p>
    <w:p w14:paraId="244E0921" w14:textId="77777777" w:rsidR="00CB6472" w:rsidRPr="00CB6472" w:rsidRDefault="00CB6472" w:rsidP="00CB6472">
      <w:r w:rsidRPr="00CB6472">
        <w:rPr>
          <w:rtl/>
        </w:rPr>
        <w:t xml:space="preserve">ويؤكد التقرير أن الإجراءات الإقليمية الروسية لا تُظهر أية علامات على التباطؤ، مع استهداف موسكو لأوروبا من خلال أساليب مباشرة وغير مباشرة. مستشهدًا بشهادة الجنرال "كريستوفر </w:t>
      </w:r>
      <w:proofErr w:type="spellStart"/>
      <w:r w:rsidRPr="00CB6472">
        <w:rPr>
          <w:rtl/>
        </w:rPr>
        <w:t>كافولي</w:t>
      </w:r>
      <w:proofErr w:type="spellEnd"/>
      <w:r w:rsidRPr="00CB6472">
        <w:rPr>
          <w:rtl/>
        </w:rPr>
        <w:t>"، قائد القيادة الأمريكية في أوروبا والقائد الأعلى لقوات الحلفاء في أوروبا، والذي أكد أن روسيا كانت وستظل على الأرجح تمثل تهديدًا مزمنًا للناتو</w:t>
      </w:r>
      <w:r w:rsidRPr="00CB6472">
        <w:t>.</w:t>
      </w:r>
    </w:p>
    <w:p w14:paraId="60C0ED9C" w14:textId="77777777" w:rsidR="00CB6472" w:rsidRPr="00CB6472" w:rsidRDefault="00CB6472" w:rsidP="00CB6472">
      <w:pPr>
        <w:rPr>
          <w:b/>
          <w:bCs/>
        </w:rPr>
      </w:pPr>
      <w:r w:rsidRPr="00CB6472">
        <w:rPr>
          <w:b/>
          <w:bCs/>
          <w:rtl/>
        </w:rPr>
        <w:t>رابعًا: تأثير الأزمة الأوكرانية على المشهد الأمني الأوروبي وتحديات الإنفاق الدفاعي</w:t>
      </w:r>
    </w:p>
    <w:p w14:paraId="64686378" w14:textId="77777777" w:rsidR="00CB6472" w:rsidRPr="00CB6472" w:rsidRDefault="00CB6472" w:rsidP="00CB6472">
      <w:r w:rsidRPr="00CB6472">
        <w:rPr>
          <w:rtl/>
        </w:rPr>
        <w:t xml:space="preserve">يصف التقرير الأزمة الروسية-الأوكرانية بأنها "أعادت رسم خريطة الأمن الأوروبي" بشكل جذري، وأنها "صراع يغير النظام" مع وجود فروقات تكنولوجية غير متكافئة، أبرزها الظهور والتطور السريع للطائرات بدون </w:t>
      </w:r>
      <w:proofErr w:type="spellStart"/>
      <w:r w:rsidRPr="00CB6472">
        <w:rPr>
          <w:rtl/>
        </w:rPr>
        <w:t>طیار</w:t>
      </w:r>
      <w:proofErr w:type="spellEnd"/>
      <w:r w:rsidRPr="00CB6472">
        <w:rPr>
          <w:rtl/>
        </w:rPr>
        <w:t xml:space="preserve"> وحرب الطائرات بدون </w:t>
      </w:r>
      <w:proofErr w:type="spellStart"/>
      <w:r w:rsidRPr="00CB6472">
        <w:rPr>
          <w:rtl/>
        </w:rPr>
        <w:t>طیار</w:t>
      </w:r>
      <w:proofErr w:type="spellEnd"/>
      <w:r w:rsidRPr="00CB6472">
        <w:rPr>
          <w:rtl/>
        </w:rPr>
        <w:t xml:space="preserve">، ويؤكد </w:t>
      </w:r>
      <w:proofErr w:type="spellStart"/>
      <w:r w:rsidRPr="00CB6472">
        <w:rPr>
          <w:rtl/>
        </w:rPr>
        <w:t>التقریر</w:t>
      </w:r>
      <w:proofErr w:type="spellEnd"/>
      <w:r w:rsidRPr="00CB6472">
        <w:rPr>
          <w:rtl/>
        </w:rPr>
        <w:t xml:space="preserve"> أنه بغض النظر عن النتيجة النهائية لهذه الأزمة، فإن الافتراضات السابقة حول الأمن عبر الأطلسي وتوزيع القوى في أوروبا لم تعد صالحة؛ حيث أظهرت الأزمة الروسية- الأوكرانية الحاجة الملحة إلى قدرات دفاعية حديثة ومرنة</w:t>
      </w:r>
      <w:r w:rsidRPr="00CB6472">
        <w:t>.</w:t>
      </w:r>
    </w:p>
    <w:p w14:paraId="13BCDEB8" w14:textId="77777777" w:rsidR="00CB6472" w:rsidRPr="00CB6472" w:rsidRDefault="00CB6472" w:rsidP="00CB6472">
      <w:r w:rsidRPr="00CB6472">
        <w:rPr>
          <w:rtl/>
        </w:rPr>
        <w:lastRenderedPageBreak/>
        <w:t xml:space="preserve">وبحسب التقرير يخضع تماسك حلف الناتو لاختبار قاس؛ حيث يؤدي ضغط إدارة "ترامب" على الحلفاء لإعادة التسلح إلى استجابة </w:t>
      </w:r>
      <w:proofErr w:type="gramStart"/>
      <w:r w:rsidRPr="00CB6472">
        <w:rPr>
          <w:rtl/>
        </w:rPr>
        <w:t>إيجابية</w:t>
      </w:r>
      <w:proofErr w:type="gramEnd"/>
      <w:r w:rsidRPr="00CB6472">
        <w:rPr>
          <w:rtl/>
        </w:rPr>
        <w:t xml:space="preserve"> ولكن متفاوتة بين الدول الأعضاء؛ حيث تهدد الضغوط الاقتصادية، خاصة في الاقتصادات الأوروبية الكبرى، توجَّهَ الاتحاد الأوروبي لمضاعفة جهوده لتحقيق "الاستقلالية الاستراتيجية"، ففي مارس </w:t>
      </w:r>
      <w:r w:rsidRPr="00CB6472">
        <w:rPr>
          <w:rtl/>
          <w:lang w:bidi="fa-IR"/>
        </w:rPr>
        <w:t>۲۰۲</w:t>
      </w:r>
      <w:r w:rsidRPr="00CB6472">
        <w:rPr>
          <w:rtl/>
        </w:rPr>
        <w:t>٥، كشف الاتحاد الأوروبي عن رغبته في زيادة الإنفاق الدفاعي بشكل كبير، إلا أن التحديات المالية لزيادة الإنفاق الدفاعي تتطلب حلولًا جذرية ومرونة</w:t>
      </w:r>
      <w:r w:rsidRPr="00CB6472">
        <w:t>.</w:t>
      </w:r>
    </w:p>
    <w:p w14:paraId="4FB8F071" w14:textId="77777777" w:rsidR="00CB6472" w:rsidRPr="00CB6472" w:rsidRDefault="00CB6472" w:rsidP="00CB6472">
      <w:r w:rsidRPr="00CB6472">
        <w:rPr>
          <w:rtl/>
        </w:rPr>
        <w:t>وأضاف التقرير أنه مع تصاعد التحديات الأمنية العالمية، تواجه الصناعات الدفاعية في كل من الولايات المتحدة وأوروبا مشكلات خطيرة تتعلق بالقدرة الإنتاجية وقابلية التوسع، مشيرًا إلى أن الحفاظ على الجاهزية الاستراتيجية ومواجهة التهديدات المتزايدة، يتطلب من الولايات المتحدة وأوروبا التوصل بشكل عاجل إلى حلول جريئة، تتضمن</w:t>
      </w:r>
      <w:r w:rsidRPr="00CB6472">
        <w:t>:</w:t>
      </w:r>
    </w:p>
    <w:p w14:paraId="04ECF05A" w14:textId="77777777" w:rsidR="00CB6472" w:rsidRPr="00CB6472" w:rsidRDefault="00CB6472" w:rsidP="00CB6472">
      <w:r w:rsidRPr="00CB6472">
        <w:rPr>
          <w:rFonts w:ascii="Cambria Math" w:hAnsi="Cambria Math" w:cs="Cambria Math"/>
        </w:rPr>
        <w:t>◆</w:t>
      </w:r>
      <w:r w:rsidRPr="00CB6472">
        <w:t xml:space="preserve"> </w:t>
      </w:r>
      <w:r w:rsidRPr="00CB6472">
        <w:rPr>
          <w:rtl/>
        </w:rPr>
        <w:t>إعطاء الأولوية لتطوير مرافق الإنتاج العسكري والاتجاه نحو التصنيع الإضافي لزيادة القدرة الإنتاجية بسرعة وفاعلية</w:t>
      </w:r>
      <w:r w:rsidRPr="00CB6472">
        <w:t>.</w:t>
      </w:r>
    </w:p>
    <w:p w14:paraId="10CD633F" w14:textId="77777777" w:rsidR="00CB6472" w:rsidRPr="00CB6472" w:rsidRDefault="00CB6472" w:rsidP="00CB6472">
      <w:r w:rsidRPr="00CB6472">
        <w:rPr>
          <w:rFonts w:ascii="Cambria Math" w:hAnsi="Cambria Math" w:cs="Cambria Math"/>
        </w:rPr>
        <w:t>◆</w:t>
      </w:r>
      <w:r w:rsidRPr="00CB6472">
        <w:t xml:space="preserve"> </w:t>
      </w:r>
      <w:r w:rsidRPr="00CB6472">
        <w:rPr>
          <w:rtl/>
        </w:rPr>
        <w:t>زيادة كبيرة في قدرة تصنيع الذخائر وتحسين قدرات الأمن السيبراني؛ لتأمين الشبكات الصناعية والبنية التحتية الحيوية</w:t>
      </w:r>
      <w:r w:rsidRPr="00CB6472">
        <w:t>.</w:t>
      </w:r>
    </w:p>
    <w:p w14:paraId="3265245B" w14:textId="77777777" w:rsidR="00CB6472" w:rsidRPr="00CB6472" w:rsidRDefault="00CB6472" w:rsidP="00CB6472">
      <w:r w:rsidRPr="00CB6472">
        <w:rPr>
          <w:rFonts w:ascii="Cambria Math" w:hAnsi="Cambria Math" w:cs="Cambria Math"/>
        </w:rPr>
        <w:t>◆</w:t>
      </w:r>
      <w:r w:rsidRPr="00CB6472">
        <w:t xml:space="preserve"> </w:t>
      </w:r>
      <w:r w:rsidRPr="00CB6472">
        <w:rPr>
          <w:rtl/>
        </w:rPr>
        <w:t>دمج الذكاء الاصطناعي</w:t>
      </w:r>
      <w:r w:rsidRPr="00CB6472">
        <w:t xml:space="preserve"> (AI) </w:t>
      </w:r>
      <w:r w:rsidRPr="00CB6472">
        <w:rPr>
          <w:rtl/>
        </w:rPr>
        <w:t>والروبوتات، مع تحسين التنسيق بين دول حلف الناتو وتعزيز القدرة على العمل المشترك</w:t>
      </w:r>
      <w:r w:rsidRPr="00CB6472">
        <w:t>.</w:t>
      </w:r>
    </w:p>
    <w:p w14:paraId="6D3080EF" w14:textId="77777777" w:rsidR="00CB6472" w:rsidRPr="00CB6472" w:rsidRDefault="00CB6472" w:rsidP="00CB6472">
      <w:pPr>
        <w:rPr>
          <w:b/>
          <w:bCs/>
        </w:rPr>
      </w:pPr>
      <w:r w:rsidRPr="00CB6472">
        <w:rPr>
          <w:b/>
          <w:bCs/>
          <w:rtl/>
        </w:rPr>
        <w:t xml:space="preserve">خامسًا: الناتو </w:t>
      </w:r>
      <w:r w:rsidRPr="00CB6472">
        <w:rPr>
          <w:b/>
          <w:bCs/>
          <w:rtl/>
          <w:lang w:bidi="fa-IR"/>
        </w:rPr>
        <w:t xml:space="preserve">۲۰۲۷.. </w:t>
      </w:r>
      <w:r w:rsidRPr="00CB6472">
        <w:rPr>
          <w:b/>
          <w:bCs/>
          <w:rtl/>
        </w:rPr>
        <w:t>منظور عملياتي للردع والدفاع</w:t>
      </w:r>
    </w:p>
    <w:p w14:paraId="78CF54C5" w14:textId="77777777" w:rsidR="00CB6472" w:rsidRPr="00CB6472" w:rsidRDefault="00CB6472" w:rsidP="00CB6472">
      <w:r w:rsidRPr="00CB6472">
        <w:rPr>
          <w:rtl/>
        </w:rPr>
        <w:t>يؤكد التقرير أن حلف الناتو تبنى موقفًا استراتيجيًّا يعتمد على الردع في مواجهة التهديدات الأمنية، مع التركيز على العمليات متعددة المجالات</w:t>
      </w:r>
      <w:r w:rsidRPr="00CB6472">
        <w:t xml:space="preserve"> (MDO) </w:t>
      </w:r>
      <w:r w:rsidRPr="00CB6472">
        <w:rPr>
          <w:rtl/>
        </w:rPr>
        <w:t>لمواجهة أي عدوان محتمل، ونشر القوات المتقدمة، ووضع المعدات الحيوية مسبقًا في المواقع الاستراتيجية، وتطوير مفاهيم عملياتية تعطي الأولوية لصد العدو، هذا النهج يهدف إلى إقناع الخصم بأن أية محاولة للعدوان ستُقابَل برد فعل سريع وقوي مما يجعلها غير مجدية</w:t>
      </w:r>
      <w:r w:rsidRPr="00CB6472">
        <w:t>.</w:t>
      </w:r>
    </w:p>
    <w:p w14:paraId="44F404D3" w14:textId="77777777" w:rsidR="00CB6472" w:rsidRPr="00CB6472" w:rsidRDefault="00CB6472" w:rsidP="00CB6472">
      <w:r w:rsidRPr="00CB6472">
        <w:rPr>
          <w:rtl/>
        </w:rPr>
        <w:t>وحدد التقرير الاحتياجات العملياتية الأساسية لنجاح حلف الناتو، من بينها تعقب الوحدات الروسية الرئيسة باستخدام قدرات القيادة والتحكم والاستخبارات والمراقبة والاستطلاع المتقدمة،</w:t>
      </w:r>
    </w:p>
    <w:p w14:paraId="6069E4D9" w14:textId="77777777" w:rsidR="00CB6472" w:rsidRPr="00CB6472" w:rsidRDefault="00CB6472" w:rsidP="00CB6472">
      <w:r w:rsidRPr="00CB6472">
        <w:rPr>
          <w:rtl/>
        </w:rPr>
        <w:t>وتشديد التعزيزات الأمنية على النقاط الساخنة، من خلال تنسيق متعدد المجالات، وبناء تشكيلات متكاملة ومدربة، الأمر الذي يتطلب تعاونًا وثيقًا وتنسيقًا مستمرًا بين الدول الأعضاء</w:t>
      </w:r>
      <w:r w:rsidRPr="00CB6472">
        <w:t>.</w:t>
      </w:r>
    </w:p>
    <w:p w14:paraId="597D3CA3" w14:textId="77777777" w:rsidR="00CB6472" w:rsidRPr="00CB6472" w:rsidRDefault="00CB6472" w:rsidP="00CB6472">
      <w:pPr>
        <w:rPr>
          <w:b/>
          <w:bCs/>
        </w:rPr>
      </w:pPr>
      <w:r w:rsidRPr="00CB6472">
        <w:rPr>
          <w:b/>
          <w:bCs/>
          <w:rtl/>
        </w:rPr>
        <w:t>سادسًا: استشراف مستقبل الناتو في ظل المشهد الجيوسياسي</w:t>
      </w:r>
    </w:p>
    <w:p w14:paraId="348C10F5" w14:textId="77777777" w:rsidR="00CB6472" w:rsidRPr="00CB6472" w:rsidRDefault="00CB6472" w:rsidP="00CB6472">
      <w:r w:rsidRPr="00CB6472">
        <w:rPr>
          <w:rtl/>
        </w:rPr>
        <w:t xml:space="preserve">أشار التقرير إلى إمكانية تحول الدور المتوقع لحلف الناتو، وخصوصًا الشق الأوروبي منه، إلى فاعل مستقل قادر على ردع التحركات الروسية في منطقة البلطيق دون الاعتماد الكامل على التدخل الأمريكي المباشر أو الفوري، ومن هذا المنطلق، يبرز دور الناتو الأوروبي كركيزة </w:t>
      </w:r>
      <w:proofErr w:type="spellStart"/>
      <w:r w:rsidRPr="00CB6472">
        <w:rPr>
          <w:rtl/>
        </w:rPr>
        <w:t>رئیسة</w:t>
      </w:r>
      <w:proofErr w:type="spellEnd"/>
      <w:r w:rsidRPr="00CB6472">
        <w:rPr>
          <w:rtl/>
        </w:rPr>
        <w:t xml:space="preserve"> في ضمان الأمن الجماعي للحلف، من خلال امتلاك القدرة على المناورة، وتحقيق التكامل بين مختلف المجالات القتالية، وتعزيز الجاهزية القتالية</w:t>
      </w:r>
      <w:r w:rsidRPr="00CB6472">
        <w:t>.</w:t>
      </w:r>
    </w:p>
    <w:p w14:paraId="7C735560" w14:textId="77777777" w:rsidR="00CB6472" w:rsidRPr="00CB6472" w:rsidRDefault="00CB6472" w:rsidP="00CB6472">
      <w:r w:rsidRPr="00CB6472">
        <w:rPr>
          <w:rtl/>
        </w:rPr>
        <w:t xml:space="preserve">ولتجسيد هذا الدور بحلول عام </w:t>
      </w:r>
      <w:r w:rsidRPr="00CB6472">
        <w:rPr>
          <w:rtl/>
          <w:lang w:bidi="fa-IR"/>
        </w:rPr>
        <w:t>۲۰۲۷</w:t>
      </w:r>
      <w:r w:rsidRPr="00CB6472">
        <w:rPr>
          <w:rtl/>
        </w:rPr>
        <w:t>، يقدم التقرير حزمة من التوصيات الاستراتيجية التي تهدف إلى تسريع وتيرة التحديث العسكري، وتطوير البنية التحتية الرقمية للدفاع، وتحقيق قابلية التشغيل البيني بين الدول الأعضاء. ومن بين أبرز هذه التوصيات</w:t>
      </w:r>
      <w:r w:rsidRPr="00CB6472">
        <w:t>:</w:t>
      </w:r>
    </w:p>
    <w:p w14:paraId="6F9F43ED" w14:textId="77777777" w:rsidR="00CB6472" w:rsidRPr="00CB6472" w:rsidRDefault="00CB6472" w:rsidP="00CB6472">
      <w:r w:rsidRPr="00CB6472">
        <w:rPr>
          <w:rFonts w:ascii="Cambria Math" w:hAnsi="Cambria Math" w:cs="Cambria Math"/>
        </w:rPr>
        <w:t>◆</w:t>
      </w:r>
      <w:r w:rsidRPr="00CB6472">
        <w:t xml:space="preserve"> </w:t>
      </w:r>
      <w:r w:rsidRPr="00CB6472">
        <w:rPr>
          <w:rtl/>
        </w:rPr>
        <w:t xml:space="preserve">وضع خريطة طريق واضحة لتقاسم أعباء الدفاع بين كل من الولايات المتحدة والدول </w:t>
      </w:r>
      <w:proofErr w:type="spellStart"/>
      <w:r w:rsidRPr="00CB6472">
        <w:rPr>
          <w:rtl/>
        </w:rPr>
        <w:t>الأوروبیة</w:t>
      </w:r>
      <w:proofErr w:type="spellEnd"/>
      <w:r w:rsidRPr="00CB6472">
        <w:t>.</w:t>
      </w:r>
    </w:p>
    <w:p w14:paraId="4BFDC545" w14:textId="77777777" w:rsidR="00CB6472" w:rsidRPr="00CB6472" w:rsidRDefault="00CB6472" w:rsidP="00CB6472">
      <w:r w:rsidRPr="00CB6472">
        <w:rPr>
          <w:rFonts w:ascii="Cambria Math" w:hAnsi="Cambria Math" w:cs="Cambria Math"/>
        </w:rPr>
        <w:t>◆</w:t>
      </w:r>
      <w:r w:rsidRPr="00CB6472">
        <w:t xml:space="preserve"> </w:t>
      </w:r>
      <w:r w:rsidRPr="00CB6472">
        <w:rPr>
          <w:rtl/>
        </w:rPr>
        <w:t>تطوير عقيدة موحدة للحرب متعددة المجالات</w:t>
      </w:r>
      <w:r w:rsidRPr="00CB6472">
        <w:t>.</w:t>
      </w:r>
    </w:p>
    <w:p w14:paraId="6185D0BD" w14:textId="77777777" w:rsidR="00CB6472" w:rsidRPr="00CB6472" w:rsidRDefault="00CB6472" w:rsidP="00CB6472">
      <w:r w:rsidRPr="00CB6472">
        <w:rPr>
          <w:rFonts w:ascii="Cambria Math" w:hAnsi="Cambria Math" w:cs="Cambria Math"/>
        </w:rPr>
        <w:t>◆</w:t>
      </w:r>
      <w:r w:rsidRPr="00CB6472">
        <w:t xml:space="preserve"> </w:t>
      </w:r>
      <w:r w:rsidRPr="00CB6472">
        <w:rPr>
          <w:rtl/>
        </w:rPr>
        <w:t>تعزيز البنية التحتية لأنظمة القيادة والسيطرة والاستخبارات</w:t>
      </w:r>
      <w:r w:rsidRPr="00CB6472">
        <w:t>.</w:t>
      </w:r>
    </w:p>
    <w:p w14:paraId="65A5D958" w14:textId="77777777" w:rsidR="00CB6472" w:rsidRPr="00CB6472" w:rsidRDefault="00CB6472" w:rsidP="00CB6472">
      <w:r w:rsidRPr="00CB6472">
        <w:rPr>
          <w:rFonts w:ascii="Cambria Math" w:hAnsi="Cambria Math" w:cs="Cambria Math"/>
        </w:rPr>
        <w:t>◆</w:t>
      </w:r>
      <w:r w:rsidRPr="00CB6472">
        <w:t xml:space="preserve"> </w:t>
      </w:r>
      <w:r w:rsidRPr="00CB6472">
        <w:rPr>
          <w:rtl/>
        </w:rPr>
        <w:t xml:space="preserve">تسريع تموضع القوات الثقيلة والدفاعات الجوية في مناطق </w:t>
      </w:r>
      <w:proofErr w:type="spellStart"/>
      <w:r w:rsidRPr="00CB6472">
        <w:rPr>
          <w:rtl/>
        </w:rPr>
        <w:t>حیوية</w:t>
      </w:r>
      <w:proofErr w:type="spellEnd"/>
      <w:r w:rsidRPr="00CB6472">
        <w:t>.</w:t>
      </w:r>
    </w:p>
    <w:p w14:paraId="268FFA62" w14:textId="77777777" w:rsidR="00CB6472" w:rsidRPr="00CB6472" w:rsidRDefault="00CB6472" w:rsidP="00CB6472">
      <w:r w:rsidRPr="00CB6472">
        <w:rPr>
          <w:rFonts w:ascii="Cambria Math" w:hAnsi="Cambria Math" w:cs="Cambria Math"/>
        </w:rPr>
        <w:lastRenderedPageBreak/>
        <w:t>◆</w:t>
      </w:r>
      <w:r w:rsidRPr="00CB6472">
        <w:t xml:space="preserve"> </w:t>
      </w:r>
      <w:r w:rsidRPr="00CB6472">
        <w:rPr>
          <w:rtl/>
        </w:rPr>
        <w:t>أهمية التدريب المشترك، وتكثيف التجريب العملياتي، وبناء منظومة لوجستية أوروبية مرنة قادرة على دعم العمليات في بيئة طويلة الأمد</w:t>
      </w:r>
      <w:r w:rsidRPr="00CB6472">
        <w:t>.</w:t>
      </w:r>
    </w:p>
    <w:p w14:paraId="7C854D47" w14:textId="77777777" w:rsidR="00CB6472" w:rsidRPr="00CB6472" w:rsidRDefault="00CB6472" w:rsidP="00CB6472">
      <w:pPr>
        <w:rPr>
          <w:b/>
          <w:bCs/>
        </w:rPr>
      </w:pPr>
      <w:r w:rsidRPr="00CB6472">
        <w:rPr>
          <w:b/>
          <w:bCs/>
          <w:rtl/>
        </w:rPr>
        <w:t>تحديث القوات المسلحة البولندية.. حجر الزاوية الجديد للأمن الأوروبي</w:t>
      </w:r>
      <w:r w:rsidRPr="00CB6472">
        <w:rPr>
          <w:b/>
          <w:bCs/>
        </w:rPr>
        <w:t xml:space="preserve"> (*)</w:t>
      </w:r>
    </w:p>
    <w:p w14:paraId="20F2882B" w14:textId="77777777" w:rsidR="00CB6472" w:rsidRPr="00CB6472" w:rsidRDefault="00CB6472" w:rsidP="00CB6472">
      <w:proofErr w:type="gramStart"/>
      <w:r w:rsidRPr="00CB6472">
        <w:rPr>
          <w:rtl/>
        </w:rPr>
        <w:t>عرض :</w:t>
      </w:r>
      <w:proofErr w:type="gramEnd"/>
      <w:r w:rsidRPr="00CB6472">
        <w:rPr>
          <w:rtl/>
        </w:rPr>
        <w:t xml:space="preserve"> أ. فاطمة أحمد باحثة في العلوم السياسية</w:t>
      </w:r>
    </w:p>
    <w:p w14:paraId="135E9857" w14:textId="1F4A685A" w:rsidR="00CB6472" w:rsidRPr="00CB6472" w:rsidRDefault="00CB6472" w:rsidP="00CB6472">
      <w:r w:rsidRPr="00CB6472">
        <mc:AlternateContent>
          <mc:Choice Requires="wps">
            <w:drawing>
              <wp:inline distT="0" distB="0" distL="0" distR="0" wp14:anchorId="6E834F4E" wp14:editId="70559BE4">
                <wp:extent cx="304800" cy="304800"/>
                <wp:effectExtent l="0" t="0" r="0" b="0"/>
                <wp:docPr id="1374709482" name="Rectangle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3C82B3" id="Rectangle 2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06F65B" w14:textId="77777777" w:rsidR="00CB6472" w:rsidRPr="00CB6472" w:rsidRDefault="00CB6472" w:rsidP="00CB6472">
      <w:r w:rsidRPr="00CB6472">
        <w:t>Research Report</w:t>
      </w:r>
    </w:p>
    <w:p w14:paraId="3925D61A" w14:textId="77777777" w:rsidR="00CB6472" w:rsidRPr="00CB6472" w:rsidRDefault="00CB6472" w:rsidP="00CB6472">
      <w:r w:rsidRPr="00CB6472">
        <w:t>RAND</w:t>
      </w:r>
    </w:p>
    <w:p w14:paraId="7B938380" w14:textId="77777777" w:rsidR="00CB6472" w:rsidRPr="00CB6472" w:rsidRDefault="00CB6472" w:rsidP="00CB6472">
      <w:r w:rsidRPr="00CB6472">
        <w:t>KRYSTYNA MARCINEK AND SCOTT BOSTON</w:t>
      </w:r>
    </w:p>
    <w:p w14:paraId="6528C075" w14:textId="77777777" w:rsidR="00CB6472" w:rsidRPr="00CB6472" w:rsidRDefault="00CB6472" w:rsidP="00CB6472">
      <w:r w:rsidRPr="00CB6472">
        <w:t>Polish Armed Forces Modernization</w:t>
      </w:r>
    </w:p>
    <w:p w14:paraId="676C2530" w14:textId="77777777" w:rsidR="00CB6472" w:rsidRPr="00CB6472" w:rsidRDefault="00CB6472" w:rsidP="00CB6472">
      <w:r w:rsidRPr="00CB6472">
        <w:t>A New Cornerstone of European Security?</w:t>
      </w:r>
    </w:p>
    <w:p w14:paraId="3ADB96BA" w14:textId="6C82B21C" w:rsidR="00CB6472" w:rsidRPr="00CB6472" w:rsidRDefault="00CB6472" w:rsidP="00CB6472">
      <w:r w:rsidRPr="00CB6472">
        <mc:AlternateContent>
          <mc:Choice Requires="wps">
            <w:drawing>
              <wp:inline distT="0" distB="0" distL="0" distR="0" wp14:anchorId="3E8658F9" wp14:editId="5D2B9868">
                <wp:extent cx="304800" cy="304800"/>
                <wp:effectExtent l="0" t="0" r="0" b="0"/>
                <wp:docPr id="1884033210"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9A2EAB" id="Rectangle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3233D1" w14:textId="77777777" w:rsidR="00CB6472" w:rsidRPr="00CB6472" w:rsidRDefault="00CB6472" w:rsidP="00CB6472">
      <w:r w:rsidRPr="00CB6472">
        <w:t xml:space="preserve">" </w:t>
      </w:r>
      <w:r w:rsidRPr="00CB6472">
        <w:rPr>
          <w:rtl/>
        </w:rPr>
        <w:t>لقد كانت العملية العسكرية الروسية في أوكرانيا الدافع الأكبر نحو سعي بولندا إلى تطوير وتحديث قواتها الدفاعية بشكل غير مسبوق منذ انتهاء النظام الشيوعي، وذلك من خلال وضع خطط طموحة لبناء قوة عسكرية مكونة من جيش كبير يتمتع بقوة وكفاءة عالية من أجل ضمان الأمن، والدفاع عن الدول الأعضاء في حلف شمال " الأطلسي (الناتو) من أي هجوم روسي محتمل</w:t>
      </w:r>
      <w:r w:rsidRPr="00CB6472">
        <w:t>.</w:t>
      </w:r>
    </w:p>
    <w:p w14:paraId="41FA8F06" w14:textId="77777777" w:rsidR="00CB6472" w:rsidRPr="00CB6472" w:rsidRDefault="00CB6472" w:rsidP="00CB6472">
      <w:r w:rsidRPr="00CB6472">
        <w:rPr>
          <w:rtl/>
        </w:rPr>
        <w:t>أصدرت مؤسسة راند</w:t>
      </w:r>
      <w:r w:rsidRPr="00CB6472">
        <w:t xml:space="preserve"> (Rand corporation) </w:t>
      </w:r>
      <w:r w:rsidRPr="00CB6472">
        <w:rPr>
          <w:rtl/>
        </w:rPr>
        <w:t xml:space="preserve">تقريرًا في مايو </w:t>
      </w:r>
      <w:r w:rsidRPr="00CB6472">
        <w:rPr>
          <w:rtl/>
          <w:lang w:bidi="fa-IR"/>
        </w:rPr>
        <w:t>۲۰۲</w:t>
      </w:r>
      <w:r w:rsidRPr="00CB6472">
        <w:rPr>
          <w:rtl/>
        </w:rPr>
        <w:t>٥ ضمن برنامج سياسة الأمن والدفاع الدولي التابع لقسم أبحاث الأمن القومي داخل المؤسسة، بعنوان: "تحديث القوات المسلحة البولندية</w:t>
      </w:r>
      <w:r w:rsidRPr="00CB6472">
        <w:t xml:space="preserve">" -Pol </w:t>
      </w:r>
      <w:proofErr w:type="spellStart"/>
      <w:r w:rsidRPr="00CB6472">
        <w:t>ish</w:t>
      </w:r>
      <w:proofErr w:type="spellEnd"/>
      <w:r w:rsidRPr="00CB6472">
        <w:t xml:space="preserve"> Armed Forces Modernization</w:t>
      </w:r>
      <w:r w:rsidRPr="00CB6472">
        <w:rPr>
          <w:rtl/>
        </w:rPr>
        <w:t xml:space="preserve">، والذي يعرض تحليلًا شاملًا لخطط بولندا الرامية إلى تعزيز قدراتها الدفاعية، من خلال تطوير البنية البشرية والعسكرية، وتحديث نظم التسليح، وبناء شراكات استراتيجية مع الولايات المتحدة وحلفائها، مع تسليط الضوء على الأبعاد الاستراتيجية والمالية والتنظيمية لهذه الجهود، وتقييم التحديات والفرص التي تواجه بولندا في سعيها </w:t>
      </w:r>
      <w:proofErr w:type="spellStart"/>
      <w:r w:rsidRPr="00CB6472">
        <w:rPr>
          <w:rtl/>
        </w:rPr>
        <w:t>لتکون</w:t>
      </w:r>
      <w:proofErr w:type="spellEnd"/>
      <w:r w:rsidRPr="00CB6472">
        <w:rPr>
          <w:rtl/>
        </w:rPr>
        <w:t xml:space="preserve"> ركيزة أساسية في منظومة الأمن الأوروبي</w:t>
      </w:r>
      <w:r w:rsidRPr="00CB6472">
        <w:t>.</w:t>
      </w:r>
    </w:p>
    <w:p w14:paraId="444DB890" w14:textId="77777777" w:rsidR="00CB6472" w:rsidRPr="00CB6472" w:rsidRDefault="00CB6472" w:rsidP="00CB6472">
      <w:r w:rsidRPr="00CB6472">
        <w:rPr>
          <w:rtl/>
        </w:rPr>
        <w:t>أولاً: التحول في العقيدة والهيكل العسكري</w:t>
      </w:r>
    </w:p>
    <w:p w14:paraId="74AE4EEA" w14:textId="77777777" w:rsidR="00CB6472" w:rsidRPr="00CB6472" w:rsidRDefault="00CB6472" w:rsidP="00CB6472">
      <w:r w:rsidRPr="00CB6472">
        <w:rPr>
          <w:rtl/>
        </w:rPr>
        <w:t xml:space="preserve">أوضح التقرير أن صانعي القرار في بولندا رأوا في الحرب الروسية-الأوكرانية تأكيدًا لصحة مخاوفهم الأمنية المزمنة، الأمر الذي دفعهم إلى تسريع وتيرة برامج التحديث والتوسّع العسكري بشكل غير مسبوق، وعلى الرغم من عدم تحديث الاستراتيجية الأمنية الوطنية منذ عام </w:t>
      </w:r>
      <w:r w:rsidRPr="00CB6472">
        <w:rPr>
          <w:rtl/>
          <w:lang w:bidi="fa-IR"/>
        </w:rPr>
        <w:t>۲۰۲۰</w:t>
      </w:r>
      <w:r w:rsidRPr="00CB6472">
        <w:rPr>
          <w:rtl/>
        </w:rPr>
        <w:t xml:space="preserve">، فإن الدعم السياسي والشعبي القوي أتاح إطلاق مشروعات </w:t>
      </w:r>
      <w:proofErr w:type="spellStart"/>
      <w:r w:rsidRPr="00CB6472">
        <w:rPr>
          <w:rtl/>
        </w:rPr>
        <w:t>عسکریة</w:t>
      </w:r>
      <w:proofErr w:type="spellEnd"/>
      <w:r w:rsidRPr="00CB6472">
        <w:rPr>
          <w:rtl/>
        </w:rPr>
        <w:t xml:space="preserve"> </w:t>
      </w:r>
      <w:proofErr w:type="spellStart"/>
      <w:r w:rsidRPr="00CB6472">
        <w:rPr>
          <w:rtl/>
        </w:rPr>
        <w:t>کبرى</w:t>
      </w:r>
      <w:proofErr w:type="spellEnd"/>
      <w:r w:rsidRPr="00CB6472">
        <w:rPr>
          <w:rtl/>
        </w:rPr>
        <w:t xml:space="preserve"> دون الحاجة إلى انتظار صدور وثائق استراتيجية جديدة، كما يُلاحظ أن هذه البرامج قد استمرت دون تغيير حتى بعد انتقال السلطة عقب</w:t>
      </w:r>
    </w:p>
    <w:p w14:paraId="5E1668B5" w14:textId="77777777" w:rsidR="00CB6472" w:rsidRPr="00CB6472" w:rsidRDefault="00CB6472" w:rsidP="00CB6472">
      <w:r w:rsidRPr="00CB6472">
        <w:rPr>
          <w:rtl/>
        </w:rPr>
        <w:t xml:space="preserve">انتخابات عام </w:t>
      </w:r>
      <w:r w:rsidRPr="00CB6472">
        <w:rPr>
          <w:rtl/>
          <w:lang w:bidi="fa-IR"/>
        </w:rPr>
        <w:t>۲۰۲۳</w:t>
      </w:r>
      <w:r w:rsidRPr="00CB6472">
        <w:rPr>
          <w:rtl/>
        </w:rPr>
        <w:t>، مما يعكس حالة من الإجماع الوطني حول طبيعة التهديدات الأمنية التي تواجه البلاد. وفي هذا الإطار، شملت عملية التطوير المسارات التالية</w:t>
      </w:r>
      <w:r w:rsidRPr="00CB6472">
        <w:t>:</w:t>
      </w:r>
    </w:p>
    <w:p w14:paraId="1CBBD1C8" w14:textId="77777777" w:rsidR="00CB6472" w:rsidRPr="00CB6472" w:rsidRDefault="00CB6472" w:rsidP="00CB6472">
      <w:r w:rsidRPr="00CB6472">
        <w:rPr>
          <w:rtl/>
        </w:rPr>
        <w:lastRenderedPageBreak/>
        <w:t>١</w:t>
      </w:r>
      <w:r w:rsidRPr="00CB6472">
        <w:t xml:space="preserve">. </w:t>
      </w:r>
      <w:r w:rsidRPr="00CB6472">
        <w:rPr>
          <w:rtl/>
        </w:rPr>
        <w:t xml:space="preserve">تطوير القوات البرية: شهدت القوات البرية البولندية توسعًا كبيرًا وتحولًا استراتيجيًّا في أعقاب الحرب الروسية-الأوكرانية، مدفوعًا بتسارع التهديدات الأمنية في الجوار الإقليمي، مما اضطر بولندا إلى تبني خطة طموح لتطوير بنيتها العسكرية، ورفع جاهزيتها القتالية، وتعزيز دفاعاتها على الجبهة الشرقية، خصوصًا وأنه حتى عام </w:t>
      </w:r>
      <w:r w:rsidRPr="00CB6472">
        <w:rPr>
          <w:rtl/>
          <w:lang w:bidi="fa-IR"/>
        </w:rPr>
        <w:t>۲۰۱۳</w:t>
      </w:r>
      <w:r w:rsidRPr="00CB6472">
        <w:rPr>
          <w:rtl/>
        </w:rPr>
        <w:t>، كانت القوات البرية البولندية ترتكز على دعم عمليات الحلفاء خارج الحدود، وكانت التشكيلات الرئيسة تشمل فوج الفرسان المدرع الـ</w:t>
      </w:r>
      <w:r w:rsidRPr="00CB6472">
        <w:rPr>
          <w:rtl/>
          <w:lang w:bidi="fa-IR"/>
        </w:rPr>
        <w:t>۱۱</w:t>
      </w:r>
      <w:r w:rsidRPr="00CB6472">
        <w:rPr>
          <w:rtl/>
        </w:rPr>
        <w:t>، والفرقة الآلية الـ</w:t>
      </w:r>
      <w:r w:rsidRPr="00CB6472">
        <w:rPr>
          <w:rtl/>
          <w:lang w:bidi="fa-IR"/>
        </w:rPr>
        <w:t>۱۲</w:t>
      </w:r>
      <w:r w:rsidRPr="00CB6472">
        <w:rPr>
          <w:rtl/>
        </w:rPr>
        <w:t>، والفرقة الآلية ال١٦، بالإضافة إلى ثلاثة ألوية منفصلة، ويمكن تلخيص أبرز ملامح هذا التحول فيما يلي</w:t>
      </w:r>
      <w:r w:rsidRPr="00CB6472">
        <w:t>:</w:t>
      </w:r>
    </w:p>
    <w:p w14:paraId="6C6B99F4" w14:textId="77777777" w:rsidR="00CB6472" w:rsidRPr="00CB6472" w:rsidRDefault="00CB6472" w:rsidP="00CB6472">
      <w:r w:rsidRPr="00CB6472">
        <w:rPr>
          <w:rtl/>
        </w:rPr>
        <w:t xml:space="preserve">أ- توسيع الفرق البرية وتحديث هيكلها القتالي؛ </w:t>
      </w:r>
      <w:proofErr w:type="spellStart"/>
      <w:r w:rsidRPr="00CB6472">
        <w:rPr>
          <w:rtl/>
        </w:rPr>
        <w:t>حیث</w:t>
      </w:r>
      <w:proofErr w:type="spellEnd"/>
      <w:r w:rsidRPr="00CB6472">
        <w:rPr>
          <w:rtl/>
        </w:rPr>
        <w:t xml:space="preserve"> </w:t>
      </w:r>
      <w:proofErr w:type="spellStart"/>
      <w:r w:rsidRPr="00CB6472">
        <w:rPr>
          <w:rtl/>
        </w:rPr>
        <w:t>رکزت</w:t>
      </w:r>
      <w:proofErr w:type="spellEnd"/>
      <w:r w:rsidRPr="00CB6472">
        <w:rPr>
          <w:rtl/>
        </w:rPr>
        <w:t xml:space="preserve"> بولندا </w:t>
      </w:r>
      <w:proofErr w:type="spellStart"/>
      <w:r w:rsidRPr="00CB6472">
        <w:rPr>
          <w:rtl/>
        </w:rPr>
        <w:t>علی</w:t>
      </w:r>
      <w:proofErr w:type="spellEnd"/>
      <w:r w:rsidRPr="00CB6472">
        <w:rPr>
          <w:rtl/>
        </w:rPr>
        <w:t xml:space="preserve"> إنشاء </w:t>
      </w:r>
      <w:proofErr w:type="spellStart"/>
      <w:r w:rsidRPr="00CB6472">
        <w:rPr>
          <w:rtl/>
        </w:rPr>
        <w:t>فرقتین</w:t>
      </w:r>
      <w:proofErr w:type="spellEnd"/>
      <w:r w:rsidRPr="00CB6472">
        <w:rPr>
          <w:rtl/>
        </w:rPr>
        <w:t xml:space="preserve"> </w:t>
      </w:r>
      <w:proofErr w:type="spellStart"/>
      <w:r w:rsidRPr="00CB6472">
        <w:rPr>
          <w:rtl/>
        </w:rPr>
        <w:t>جدیدتین</w:t>
      </w:r>
      <w:proofErr w:type="spellEnd"/>
      <w:r w:rsidRPr="00CB6472">
        <w:rPr>
          <w:rtl/>
        </w:rPr>
        <w:t xml:space="preserve">، هما: "الفرقة الأولى مشاة" التي أَعلن عنها في سبتمبر </w:t>
      </w:r>
      <w:r w:rsidRPr="00CB6472">
        <w:rPr>
          <w:rtl/>
          <w:lang w:bidi="fa-IR"/>
        </w:rPr>
        <w:t>۲۰۲۲</w:t>
      </w:r>
      <w:r w:rsidRPr="00CB6472">
        <w:rPr>
          <w:rtl/>
        </w:rPr>
        <w:t xml:space="preserve">، و"الفرقة الثامنة مشاة" التي تم الإعلان عنها في نوفمبر </w:t>
      </w:r>
      <w:r w:rsidRPr="00CB6472">
        <w:rPr>
          <w:rtl/>
          <w:lang w:bidi="fa-IR"/>
        </w:rPr>
        <w:t>۲۰۲۳</w:t>
      </w:r>
      <w:r w:rsidRPr="00CB6472">
        <w:rPr>
          <w:rtl/>
        </w:rPr>
        <w:t xml:space="preserve">، وتتضمن هذه الفرق ألوية مدرعة وآلية </w:t>
      </w:r>
      <w:proofErr w:type="spellStart"/>
      <w:r w:rsidRPr="00CB6472">
        <w:rPr>
          <w:rtl/>
        </w:rPr>
        <w:t>ومیكانيكية</w:t>
      </w:r>
      <w:proofErr w:type="spellEnd"/>
      <w:r w:rsidRPr="00CB6472">
        <w:rPr>
          <w:rtl/>
        </w:rPr>
        <w:t xml:space="preserve"> ومدفعية، إضافة إلى وحدات للدعم اللوجستي والدفاع الجوي، كما تم العمل على تحديث الفرق القائمة، مثل: الفرقة </w:t>
      </w:r>
      <w:r w:rsidRPr="00CB6472">
        <w:rPr>
          <w:rtl/>
          <w:lang w:bidi="fa-IR"/>
        </w:rPr>
        <w:t>۱</w:t>
      </w:r>
      <w:r w:rsidRPr="00CB6472">
        <w:rPr>
          <w:rtl/>
        </w:rPr>
        <w:t xml:space="preserve">٦ والفرقة </w:t>
      </w:r>
      <w:r w:rsidRPr="00CB6472">
        <w:rPr>
          <w:rtl/>
          <w:lang w:bidi="fa-IR"/>
        </w:rPr>
        <w:t>۱۸</w:t>
      </w:r>
      <w:r w:rsidRPr="00CB6472">
        <w:t>.</w:t>
      </w:r>
    </w:p>
    <w:p w14:paraId="76FE1D99" w14:textId="77777777" w:rsidR="00CB6472" w:rsidRPr="00CB6472" w:rsidRDefault="00CB6472" w:rsidP="00CB6472">
      <w:r w:rsidRPr="00CB6472">
        <w:rPr>
          <w:rtl/>
        </w:rPr>
        <w:t xml:space="preserve">ب- تشكيل الفيلق الثاني وتعزيز القيادة العملياتي، ففي إطار جهود تطوير وتحسين القيادة بدأت بولندا في إنشاء "الفيلق الثاني" عام </w:t>
      </w:r>
      <w:r w:rsidRPr="00CB6472">
        <w:rPr>
          <w:rtl/>
          <w:lang w:bidi="fa-IR"/>
        </w:rPr>
        <w:t>۲۰۲۳</w:t>
      </w:r>
      <w:r w:rsidRPr="00CB6472">
        <w:rPr>
          <w:rtl/>
        </w:rPr>
        <w:t xml:space="preserve">، وهو مقر قيادة عمليات جديد متعدد الفرق، يهدف إلى تنسيق الجهود الدفاعية على الجبهة الشرقية، لا سيّما ضمن مشروع "درع الشرق" الذي يركّز على تعزيز الدفاعات الحدودية مع بيلاروسيا ومنطقة </w:t>
      </w:r>
      <w:proofErr w:type="spellStart"/>
      <w:r w:rsidRPr="00CB6472">
        <w:rPr>
          <w:rtl/>
        </w:rPr>
        <w:t>كالينينجراد</w:t>
      </w:r>
      <w:proofErr w:type="spellEnd"/>
      <w:r w:rsidRPr="00CB6472">
        <w:rPr>
          <w:rtl/>
        </w:rPr>
        <w:t xml:space="preserve"> الروسية</w:t>
      </w:r>
      <w:r w:rsidRPr="00CB6472">
        <w:t>.</w:t>
      </w:r>
    </w:p>
    <w:p w14:paraId="0DC26F72" w14:textId="77777777" w:rsidR="00CB6472" w:rsidRPr="00CB6472" w:rsidRDefault="00CB6472" w:rsidP="00CB6472">
      <w:r w:rsidRPr="00CB6472">
        <w:rPr>
          <w:rtl/>
        </w:rPr>
        <w:t>جـ- تعزيز القدرات النوعية والتقنية، وذلك عبر توسيع أسطول المروحيات الهجومية من خلال</w:t>
      </w:r>
    </w:p>
    <w:p w14:paraId="773A1B70" w14:textId="77777777" w:rsidR="00CB6472" w:rsidRPr="00CB6472" w:rsidRDefault="00CB6472" w:rsidP="00CB6472">
      <w:r w:rsidRPr="00CB6472">
        <w:rPr>
          <w:rtl/>
        </w:rPr>
        <w:t>شراء مروحيات من طراز "إيه إتش - ٦٤ إي أباتشي جارديان</w:t>
      </w:r>
      <w:r w:rsidRPr="00CB6472">
        <w:t xml:space="preserve">" (AH-64E Apache Guardian) </w:t>
      </w:r>
      <w:r w:rsidRPr="00CB6472">
        <w:rPr>
          <w:rtl/>
        </w:rPr>
        <w:t xml:space="preserve">لتعزيز قدرة الضربات الأرضية، فضلًا عن إنشاء قيادة مستقلة للطائرات بدون </w:t>
      </w:r>
      <w:proofErr w:type="spellStart"/>
      <w:r w:rsidRPr="00CB6472">
        <w:rPr>
          <w:rtl/>
        </w:rPr>
        <w:t>طیار</w:t>
      </w:r>
      <w:proofErr w:type="spellEnd"/>
      <w:r w:rsidRPr="00CB6472">
        <w:rPr>
          <w:rtl/>
        </w:rPr>
        <w:t xml:space="preserve">، مما </w:t>
      </w:r>
      <w:proofErr w:type="spellStart"/>
      <w:r w:rsidRPr="00CB6472">
        <w:rPr>
          <w:rtl/>
        </w:rPr>
        <w:t>یعکس</w:t>
      </w:r>
      <w:proofErr w:type="spellEnd"/>
      <w:r w:rsidRPr="00CB6472">
        <w:rPr>
          <w:rtl/>
        </w:rPr>
        <w:t xml:space="preserve"> </w:t>
      </w:r>
      <w:proofErr w:type="spellStart"/>
      <w:r w:rsidRPr="00CB6472">
        <w:rPr>
          <w:rtl/>
        </w:rPr>
        <w:t>إدراگًا</w:t>
      </w:r>
      <w:proofErr w:type="spellEnd"/>
      <w:r w:rsidRPr="00CB6472">
        <w:rPr>
          <w:rtl/>
        </w:rPr>
        <w:t xml:space="preserve"> </w:t>
      </w:r>
      <w:proofErr w:type="spellStart"/>
      <w:r w:rsidRPr="00CB6472">
        <w:rPr>
          <w:rtl/>
        </w:rPr>
        <w:t>متزایدًا</w:t>
      </w:r>
      <w:proofErr w:type="spellEnd"/>
      <w:r w:rsidRPr="00CB6472">
        <w:rPr>
          <w:rtl/>
        </w:rPr>
        <w:t xml:space="preserve"> لدور الطائرات المسيّرة في الحروب الحديثة</w:t>
      </w:r>
      <w:r w:rsidRPr="00CB6472">
        <w:t>.</w:t>
      </w:r>
    </w:p>
    <w:p w14:paraId="0B3B8C48" w14:textId="77777777" w:rsidR="00CB6472" w:rsidRPr="00CB6472" w:rsidRDefault="00CB6472" w:rsidP="00CB6472">
      <w:r w:rsidRPr="00CB6472">
        <w:rPr>
          <w:rtl/>
        </w:rPr>
        <w:t>د- دعم قوات الدفاع الوطني</w:t>
      </w:r>
      <w:r w:rsidRPr="00CB6472">
        <w:t xml:space="preserve"> (TDF)</w:t>
      </w:r>
      <w:r w:rsidRPr="00CB6472">
        <w:rPr>
          <w:rtl/>
        </w:rPr>
        <w:t xml:space="preserve">، من خلال تعزيز قوات الدفاع التي تم إنشاؤها عام </w:t>
      </w:r>
      <w:r w:rsidRPr="00CB6472">
        <w:rPr>
          <w:rtl/>
          <w:lang w:bidi="fa-IR"/>
        </w:rPr>
        <w:t>۲۰۱</w:t>
      </w:r>
      <w:r w:rsidRPr="00CB6472">
        <w:rPr>
          <w:rtl/>
        </w:rPr>
        <w:t xml:space="preserve">٦، لتقوم بمهام الدفاع السريع ومقاومة التهديدات غير التقليدية، فضلًا عن دعم القوات البرية في حالات الحرب، وتهدف بولندا إلى توسيع هذه القوة لتضم أكثر من </w:t>
      </w:r>
      <w:r w:rsidRPr="00CB6472">
        <w:rPr>
          <w:rtl/>
          <w:lang w:bidi="fa-IR"/>
        </w:rPr>
        <w:t>٥۰</w:t>
      </w:r>
      <w:r w:rsidRPr="00CB6472">
        <w:rPr>
          <w:rtl/>
        </w:rPr>
        <w:t xml:space="preserve"> ألف فرد موزعين على </w:t>
      </w:r>
      <w:r w:rsidRPr="00CB6472">
        <w:rPr>
          <w:rtl/>
          <w:lang w:bidi="fa-IR"/>
        </w:rPr>
        <w:t>۲۰</w:t>
      </w:r>
      <w:r w:rsidRPr="00CB6472">
        <w:rPr>
          <w:rtl/>
        </w:rPr>
        <w:t xml:space="preserve"> لواءً إقليميًّا</w:t>
      </w:r>
      <w:r w:rsidRPr="00CB6472">
        <w:t>.</w:t>
      </w:r>
    </w:p>
    <w:p w14:paraId="06814B8D" w14:textId="77777777" w:rsidR="00CB6472" w:rsidRPr="00CB6472" w:rsidRDefault="00CB6472" w:rsidP="00CB6472">
      <w:r w:rsidRPr="00CB6472">
        <w:rPr>
          <w:rtl/>
        </w:rPr>
        <w:t xml:space="preserve">هـ- تطوير البنية التحتية؛ حيث تسعى بولندا إلى تحقيق تحول شامل، وهو ما اتضح في إعلان وزارة الدفاع الوطني عن إنشاء "قيادة التحول العسكري"، وهي هيئة جديدة تُعنى بتطوير المرافق والإشراف على الوحدات الجديدة (على غرار "قيادة التدريب والعقيدة" في الجيش </w:t>
      </w:r>
      <w:proofErr w:type="spellStart"/>
      <w:r w:rsidRPr="00CB6472">
        <w:rPr>
          <w:rtl/>
        </w:rPr>
        <w:t>الأمریكي</w:t>
      </w:r>
      <w:proofErr w:type="spellEnd"/>
      <w:r w:rsidRPr="00CB6472">
        <w:rPr>
          <w:rtl/>
        </w:rPr>
        <w:t>)، بهدف رفع مستوى الكفاءة القتالية وتوحيد المعايير التدريبية</w:t>
      </w:r>
      <w:r w:rsidRPr="00CB6472">
        <w:t>.</w:t>
      </w:r>
    </w:p>
    <w:p w14:paraId="293C05D7" w14:textId="14CAFBAF" w:rsidR="00CB6472" w:rsidRPr="00CB6472" w:rsidRDefault="00CB6472" w:rsidP="00CB6472">
      <w:r w:rsidRPr="00CB6472">
        <mc:AlternateContent>
          <mc:Choice Requires="wps">
            <w:drawing>
              <wp:inline distT="0" distB="0" distL="0" distR="0" wp14:anchorId="43102931" wp14:editId="0AC3CE38">
                <wp:extent cx="304800" cy="304800"/>
                <wp:effectExtent l="0" t="0" r="0" b="0"/>
                <wp:docPr id="276474771" name="Rectangle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BD4E9" id="Rectangle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B8C39F" w14:textId="77777777" w:rsidR="00CB6472" w:rsidRPr="00CB6472" w:rsidRDefault="00CB6472" w:rsidP="00CB6472">
      <w:r w:rsidRPr="00CB6472">
        <w:rPr>
          <w:rtl/>
        </w:rPr>
        <w:t>٢</w:t>
      </w:r>
      <w:r w:rsidRPr="00CB6472">
        <w:t xml:space="preserve">. </w:t>
      </w:r>
      <w:r w:rsidRPr="00CB6472">
        <w:rPr>
          <w:rtl/>
        </w:rPr>
        <w:t xml:space="preserve">تطوير القوات الجوية، رغم أن التركيز ٣. تحديث سلاح البحرية: تسعى بولندا إلى تجاوز الإعلامي والسياسي ينصبّ بصورة أساسية على تحديث القوات البرية البولندية، فإن سلاحي الجو والبحر يشهدان بدورهما عمليات تطوير جوهرية تُعيد تشكيل القدرات العسكرية الشاملة لبولندا، وتعزز من قدرتها على الردع والتعامل مع التهديدات متعددة الأبعاد؛ </w:t>
      </w:r>
      <w:proofErr w:type="spellStart"/>
      <w:r w:rsidRPr="00CB6472">
        <w:rPr>
          <w:rtl/>
        </w:rPr>
        <w:t>حیث</w:t>
      </w:r>
      <w:proofErr w:type="spellEnd"/>
      <w:r w:rsidRPr="00CB6472">
        <w:rPr>
          <w:rtl/>
        </w:rPr>
        <w:t xml:space="preserve"> تسعى بولندا إلى </w:t>
      </w:r>
      <w:proofErr w:type="spellStart"/>
      <w:r w:rsidRPr="00CB6472">
        <w:rPr>
          <w:rtl/>
        </w:rPr>
        <w:t>تحدیث</w:t>
      </w:r>
      <w:proofErr w:type="spellEnd"/>
      <w:r w:rsidRPr="00CB6472">
        <w:rPr>
          <w:rtl/>
        </w:rPr>
        <w:t xml:space="preserve"> شامل لقواتها الجوية عبر التخلص من الطائرات السوفيتية القديمة وزيادة عدد الطائرات المقاتلة من ٩٤ إلى </w:t>
      </w:r>
      <w:r w:rsidRPr="00CB6472">
        <w:rPr>
          <w:rtl/>
          <w:lang w:bidi="fa-IR"/>
        </w:rPr>
        <w:t>۱۲۸</w:t>
      </w:r>
      <w:r w:rsidRPr="00CB6472">
        <w:rPr>
          <w:rtl/>
        </w:rPr>
        <w:t xml:space="preserve"> طائرة، مع تطلعها للوصول إلى </w:t>
      </w:r>
      <w:r w:rsidRPr="00CB6472">
        <w:rPr>
          <w:rtl/>
          <w:lang w:bidi="fa-IR"/>
        </w:rPr>
        <w:t>۱٦۰</w:t>
      </w:r>
      <w:r w:rsidRPr="00CB6472">
        <w:rPr>
          <w:rtl/>
        </w:rPr>
        <w:t xml:space="preserve"> طائرة، وتشمل الخطة إدماج مجموعة متنوعة من الطائرات الحديثة على النحو التالي</w:t>
      </w:r>
      <w:r w:rsidRPr="00CB6472">
        <w:t>:</w:t>
      </w:r>
    </w:p>
    <w:p w14:paraId="1135A5A6" w14:textId="77777777" w:rsidR="00CB6472" w:rsidRPr="00CB6472" w:rsidRDefault="00CB6472" w:rsidP="00CB6472">
      <w:r w:rsidRPr="00CB6472">
        <w:rPr>
          <w:rtl/>
        </w:rPr>
        <w:t>أ- ٣٢ مقاتلة من طراز</w:t>
      </w:r>
      <w:r w:rsidRPr="00CB6472">
        <w:t xml:space="preserve"> F-35A </w:t>
      </w:r>
      <w:r w:rsidRPr="00CB6472">
        <w:rPr>
          <w:rtl/>
        </w:rPr>
        <w:t>(الجيل الخامس - قدرات شبحية متقدمة)، وهي تمثل العمود الفقري المستقبلي للقوة الجوية البولندية</w:t>
      </w:r>
      <w:r w:rsidRPr="00CB6472">
        <w:t>.</w:t>
      </w:r>
    </w:p>
    <w:p w14:paraId="52208095" w14:textId="77777777" w:rsidR="00CB6472" w:rsidRPr="00CB6472" w:rsidRDefault="00CB6472" w:rsidP="00CB6472">
      <w:r w:rsidRPr="00CB6472">
        <w:rPr>
          <w:rtl/>
        </w:rPr>
        <w:t>ب- ٤٨ طائرة</w:t>
      </w:r>
      <w:r w:rsidRPr="00CB6472">
        <w:t xml:space="preserve"> F-16C/D </w:t>
      </w:r>
      <w:r w:rsidRPr="00CB6472">
        <w:rPr>
          <w:rtl/>
        </w:rPr>
        <w:t>المحدّثة، والتي ستواصل أداء دور محوري في العمليات القتالية الجوية</w:t>
      </w:r>
      <w:r w:rsidRPr="00CB6472">
        <w:t>.</w:t>
      </w:r>
    </w:p>
    <w:p w14:paraId="43F1C592" w14:textId="77777777" w:rsidR="00CB6472" w:rsidRPr="00CB6472" w:rsidRDefault="00CB6472" w:rsidP="00CB6472">
      <w:r w:rsidRPr="00CB6472">
        <w:rPr>
          <w:rtl/>
        </w:rPr>
        <w:lastRenderedPageBreak/>
        <w:t xml:space="preserve">ج- </w:t>
      </w:r>
      <w:r w:rsidRPr="00CB6472">
        <w:rPr>
          <w:rtl/>
          <w:lang w:bidi="fa-IR"/>
        </w:rPr>
        <w:t>۱۲</w:t>
      </w:r>
      <w:r w:rsidRPr="00CB6472">
        <w:rPr>
          <w:rtl/>
        </w:rPr>
        <w:t xml:space="preserve"> مقاتلة خفيفة من طراز 50</w:t>
      </w:r>
      <w:r w:rsidRPr="00CB6472">
        <w:t xml:space="preserve">-FA </w:t>
      </w:r>
      <w:proofErr w:type="gramStart"/>
      <w:r w:rsidRPr="00CB6472">
        <w:rPr>
          <w:rtl/>
        </w:rPr>
        <w:t>النسخة</w:t>
      </w:r>
      <w:r w:rsidRPr="00CB6472">
        <w:t xml:space="preserve"> .Block</w:t>
      </w:r>
      <w:proofErr w:type="gramEnd"/>
      <w:r w:rsidRPr="00CB6472">
        <w:t>10</w:t>
      </w:r>
    </w:p>
    <w:p w14:paraId="2D354C08" w14:textId="77777777" w:rsidR="00CB6472" w:rsidRPr="00CB6472" w:rsidRDefault="00CB6472" w:rsidP="00CB6472">
      <w:r w:rsidRPr="00CB6472">
        <w:rPr>
          <w:rtl/>
        </w:rPr>
        <w:t>د- ٣٦ طائرة خفيفة من طراز 50</w:t>
      </w:r>
      <w:r w:rsidRPr="00CB6472">
        <w:t xml:space="preserve">-FA </w:t>
      </w:r>
      <w:proofErr w:type="gramStart"/>
      <w:r w:rsidRPr="00CB6472">
        <w:rPr>
          <w:rtl/>
        </w:rPr>
        <w:t>النسخة</w:t>
      </w:r>
      <w:r w:rsidRPr="00CB6472">
        <w:t xml:space="preserve"> .</w:t>
      </w:r>
      <w:proofErr w:type="gramEnd"/>
      <w:r w:rsidRPr="00CB6472">
        <w:t xml:space="preserve"> Block 20</w:t>
      </w:r>
    </w:p>
    <w:p w14:paraId="70B28826" w14:textId="77777777" w:rsidR="00CB6472" w:rsidRPr="00CB6472" w:rsidRDefault="00CB6472" w:rsidP="00CB6472">
      <w:r w:rsidRPr="00CB6472">
        <w:rPr>
          <w:rtl/>
        </w:rPr>
        <w:t xml:space="preserve">هـ- كما تُخطط بولندا لشراء ما يصل إلى </w:t>
      </w:r>
      <w:r w:rsidRPr="00CB6472">
        <w:rPr>
          <w:rtl/>
          <w:lang w:bidi="fa-IR"/>
        </w:rPr>
        <w:t>۳۲</w:t>
      </w:r>
      <w:r w:rsidRPr="00CB6472">
        <w:rPr>
          <w:rtl/>
        </w:rPr>
        <w:t xml:space="preserve"> طائرة إضافية من الجيلين الرابع والخامس، بما يعزز تنوع القدرات ويساعد على تغطية الجبهة الشرقية </w:t>
      </w:r>
      <w:proofErr w:type="spellStart"/>
      <w:r w:rsidRPr="00CB6472">
        <w:rPr>
          <w:rtl/>
        </w:rPr>
        <w:t>بشکل</w:t>
      </w:r>
      <w:proofErr w:type="spellEnd"/>
      <w:r w:rsidRPr="00CB6472">
        <w:rPr>
          <w:rtl/>
        </w:rPr>
        <w:t xml:space="preserve"> متكامل</w:t>
      </w:r>
      <w:r w:rsidRPr="00CB6472">
        <w:t>.</w:t>
      </w:r>
    </w:p>
    <w:p w14:paraId="0C1E1152" w14:textId="77777777" w:rsidR="00CB6472" w:rsidRPr="00CB6472" w:rsidRDefault="00CB6472" w:rsidP="00CB6472">
      <w:r w:rsidRPr="00CB6472">
        <w:rPr>
          <w:rtl/>
        </w:rPr>
        <w:t>مرحلة الاعتماد على القطع البحرية القديمة، من خلال خطة طموح تركز على عنصرين أساسيين</w:t>
      </w:r>
      <w:r w:rsidRPr="00CB6472">
        <w:t>:</w:t>
      </w:r>
    </w:p>
    <w:p w14:paraId="788B1F79" w14:textId="77777777" w:rsidR="00CB6472" w:rsidRPr="00CB6472" w:rsidRDefault="00CB6472" w:rsidP="00CB6472">
      <w:r w:rsidRPr="00CB6472">
        <w:rPr>
          <w:rtl/>
        </w:rPr>
        <w:t xml:space="preserve">أ- استبدال </w:t>
      </w:r>
      <w:proofErr w:type="spellStart"/>
      <w:r w:rsidRPr="00CB6472">
        <w:rPr>
          <w:rtl/>
        </w:rPr>
        <w:t>الفرقاطات</w:t>
      </w:r>
      <w:proofErr w:type="spellEnd"/>
      <w:r w:rsidRPr="00CB6472">
        <w:rPr>
          <w:rtl/>
        </w:rPr>
        <w:t xml:space="preserve"> الأمريكية القديمة بثلاث </w:t>
      </w:r>
      <w:proofErr w:type="spellStart"/>
      <w:r w:rsidRPr="00CB6472">
        <w:rPr>
          <w:rtl/>
        </w:rPr>
        <w:t>فرقاطات</w:t>
      </w:r>
      <w:proofErr w:type="spellEnd"/>
      <w:r w:rsidRPr="00CB6472">
        <w:rPr>
          <w:rtl/>
        </w:rPr>
        <w:t xml:space="preserve"> حديثة من فئة</w:t>
      </w:r>
      <w:r w:rsidRPr="00CB6472">
        <w:t xml:space="preserve"> </w:t>
      </w:r>
      <w:proofErr w:type="spellStart"/>
      <w:r w:rsidRPr="00CB6472">
        <w:t>Miecznik</w:t>
      </w:r>
      <w:proofErr w:type="spellEnd"/>
      <w:r w:rsidRPr="00CB6472">
        <w:rPr>
          <w:rtl/>
        </w:rPr>
        <w:t>، وهي سفن متعددة المهام تمتاز بقوة نارية أعلى وأنظمة رادار واستشعار متقدمة، مما يرفع كفاءة الأسطول في المهام الدفاعية والهجومية</w:t>
      </w:r>
      <w:r w:rsidRPr="00CB6472">
        <w:t>.</w:t>
      </w:r>
    </w:p>
    <w:p w14:paraId="0C435700" w14:textId="77777777" w:rsidR="00CB6472" w:rsidRPr="00CB6472" w:rsidRDefault="00CB6472" w:rsidP="00CB6472">
      <w:r w:rsidRPr="00CB6472">
        <w:rPr>
          <w:rtl/>
        </w:rPr>
        <w:t>ب- مشروع</w:t>
      </w:r>
      <w:r w:rsidRPr="00CB6472">
        <w:t xml:space="preserve"> "</w:t>
      </w:r>
      <w:proofErr w:type="spellStart"/>
      <w:r w:rsidRPr="00CB6472">
        <w:t>Orka</w:t>
      </w:r>
      <w:proofErr w:type="spellEnd"/>
      <w:r w:rsidRPr="00CB6472">
        <w:t xml:space="preserve">" </w:t>
      </w:r>
      <w:r w:rsidRPr="00CB6472">
        <w:rPr>
          <w:rtl/>
        </w:rPr>
        <w:t xml:space="preserve">البحري، الذي يهدف إلى </w:t>
      </w:r>
      <w:proofErr w:type="spellStart"/>
      <w:r w:rsidRPr="00CB6472">
        <w:rPr>
          <w:rtl/>
        </w:rPr>
        <w:t>تکوين</w:t>
      </w:r>
      <w:proofErr w:type="spellEnd"/>
      <w:r w:rsidRPr="00CB6472">
        <w:rPr>
          <w:rtl/>
        </w:rPr>
        <w:t xml:space="preserve"> أسطول جديد من أربع غواصات حديثة لتحلّ محل الغواصة الوحيدة المتبقية من طراز</w:t>
      </w:r>
      <w:r w:rsidRPr="00CB6472">
        <w:t xml:space="preserve"> "Kilo" </w:t>
      </w:r>
      <w:r w:rsidRPr="00CB6472">
        <w:rPr>
          <w:rtl/>
        </w:rPr>
        <w:t>السوفيتي، ويُتوقع أن تضيف هذه الغواصات قدرات هجومية تحت سطح البحر ومهامًا استطلاعية بالغة الأهمية في بحر البلطيق</w:t>
      </w:r>
      <w:r w:rsidRPr="00CB6472">
        <w:t>.</w:t>
      </w:r>
    </w:p>
    <w:p w14:paraId="0E6D602A" w14:textId="77777777" w:rsidR="00CB6472" w:rsidRPr="00CB6472" w:rsidRDefault="00CB6472" w:rsidP="00CB6472">
      <w:r w:rsidRPr="00CB6472">
        <w:rPr>
          <w:rtl/>
        </w:rPr>
        <w:t>٤</w:t>
      </w:r>
      <w:r w:rsidRPr="00CB6472">
        <w:t xml:space="preserve">. </w:t>
      </w:r>
      <w:r w:rsidRPr="00CB6472">
        <w:rPr>
          <w:rtl/>
        </w:rPr>
        <w:t xml:space="preserve">تطوير قدرات الأفراد: أعلنت بولندا في عام </w:t>
      </w:r>
      <w:r w:rsidRPr="00CB6472">
        <w:rPr>
          <w:rtl/>
          <w:lang w:bidi="fa-IR"/>
        </w:rPr>
        <w:t>۲۰۲۱</w:t>
      </w:r>
      <w:r w:rsidRPr="00CB6472">
        <w:rPr>
          <w:rtl/>
        </w:rPr>
        <w:t xml:space="preserve"> عن مساعيها لرفع عدد قواتها المسلحة إلى ٣٠٠ ألف، مدفوعة باستمرار الحرب الروسية- الأوكرانية، ولتحقيق ذلك، تبنّت تشجيع نموذج الخدمة العسكرية الطوعية لتوسيع قاعدة المجندين دون العودة إلى التجنيد الإجباري</w:t>
      </w:r>
      <w:r w:rsidRPr="00CB6472">
        <w:t>.</w:t>
      </w:r>
    </w:p>
    <w:p w14:paraId="150ED179" w14:textId="77777777" w:rsidR="00CB6472" w:rsidRPr="00CB6472" w:rsidRDefault="00CB6472" w:rsidP="00CB6472">
      <w:r w:rsidRPr="00CB6472">
        <w:rPr>
          <w:rtl/>
        </w:rPr>
        <w:t>٥</w:t>
      </w:r>
      <w:r w:rsidRPr="00CB6472">
        <w:t xml:space="preserve">. </w:t>
      </w:r>
      <w:r w:rsidRPr="00CB6472">
        <w:rPr>
          <w:rtl/>
        </w:rPr>
        <w:t>التطوير التكنولوجي: مثَّلت الحرب الروسية- الأوكرانية نقطة فارقة في التكنولوجيا العسكرية لبولندا؛ حيث أطلقت برامج تسليح بوتيرة وحجم غير مسبوقين في تاريخها الحديث، في ضوء قيامها بإرسال كميات ضخمة من عتادها القديم إلى أوكرانيا</w:t>
      </w:r>
      <w:r w:rsidRPr="00CB6472">
        <w:t>.</w:t>
      </w:r>
    </w:p>
    <w:p w14:paraId="7486DADB" w14:textId="7AF791EF" w:rsidR="00CB6472" w:rsidRPr="00CB6472" w:rsidRDefault="00CB6472" w:rsidP="00CB6472">
      <w:r w:rsidRPr="00CB6472">
        <mc:AlternateContent>
          <mc:Choice Requires="wps">
            <w:drawing>
              <wp:inline distT="0" distB="0" distL="0" distR="0" wp14:anchorId="5E090362" wp14:editId="2DF068F7">
                <wp:extent cx="304800" cy="304800"/>
                <wp:effectExtent l="0" t="0" r="0" b="0"/>
                <wp:docPr id="1691041860" name="Rectangle 202" descr="VT 153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09CC6F" id="Rectangle 202" o:spid="_x0000_s1026" alt="VT 1534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8703D5" w14:textId="77777777" w:rsidR="00CB6472" w:rsidRPr="00CB6472" w:rsidRDefault="00CB6472" w:rsidP="00CB6472">
      <w:pPr>
        <w:rPr>
          <w:b/>
          <w:bCs/>
        </w:rPr>
      </w:pPr>
      <w:r w:rsidRPr="00CB6472">
        <w:rPr>
          <w:b/>
          <w:bCs/>
          <w:rtl/>
        </w:rPr>
        <w:t>ثانيًا: مصادر تمويل خطة تطوير القوات العسكرية البولندية</w:t>
      </w:r>
    </w:p>
    <w:p w14:paraId="7AAB0161" w14:textId="77777777" w:rsidR="00CB6472" w:rsidRPr="00CB6472" w:rsidRDefault="00CB6472" w:rsidP="00CB6472">
      <w:r w:rsidRPr="00CB6472">
        <w:rPr>
          <w:rtl/>
        </w:rPr>
        <w:t xml:space="preserve">تشهد بولندا طفرة غير مسبوقة في إنفاقها الدفاعي بهدف تحديث قواتها المسلحة؛ حيث تجاوزت مخصصاتها الدفاعية نسبة ٤,١٢٪ من الناتج المحلي الإجمالي عام </w:t>
      </w:r>
      <w:r w:rsidRPr="00CB6472">
        <w:rPr>
          <w:rtl/>
          <w:lang w:bidi="fa-IR"/>
        </w:rPr>
        <w:t>۲۰۲</w:t>
      </w:r>
      <w:r w:rsidRPr="00CB6472">
        <w:rPr>
          <w:rtl/>
        </w:rPr>
        <w:t>٤، وتم تعزيز هذا الإنفاق عبر "صندوق دعم القوات المسلحة" الذي يُموَّل من سندات حكومية وقروض أجنبية، خاصة من الولايات المتحدة وكوريا الجنوبية، مما يُثير تساؤلات حول قدرة البلاد على تحمّله على المدى الطويل، خصوصًا مع ارتفاع العجز المالي ودخول بولندا تحت رقابة الاتحاد الأوروبي ضمن آلية العجز المفرط</w:t>
      </w:r>
      <w:r w:rsidRPr="00CB6472">
        <w:t>.</w:t>
      </w:r>
    </w:p>
    <w:p w14:paraId="0D60E1F3" w14:textId="3E8E7062" w:rsidR="00CB6472" w:rsidRPr="00CB6472" w:rsidRDefault="00CB6472" w:rsidP="00CB6472">
      <w:r w:rsidRPr="00CB6472">
        <mc:AlternateContent>
          <mc:Choice Requires="wps">
            <w:drawing>
              <wp:inline distT="0" distB="0" distL="0" distR="0" wp14:anchorId="1AD3A47D" wp14:editId="317A5EAA">
                <wp:extent cx="304800" cy="304800"/>
                <wp:effectExtent l="0" t="0" r="0" b="0"/>
                <wp:docPr id="964279583" name="Rectangle 201" descr="B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21E6C9" id="Rectangle 201" o:spid="_x0000_s1026" alt="B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C8D68E" w14:textId="77777777" w:rsidR="00CB6472" w:rsidRPr="00CB6472" w:rsidRDefault="00CB6472" w:rsidP="00CB6472">
      <w:r w:rsidRPr="00CB6472">
        <w:rPr>
          <w:rtl/>
        </w:rPr>
        <w:t>كما أن التحديات المالية أيضًا تهدد قدرة بولندا على الحفاظ على جاهزية قواتها، إذ إن أي ضغط على الميزانية قد يؤدي إلى تقليص الرواتب، وتراجع التدريب، وتقليل الذخائر، مما يؤثر في القدرة القتالية بشكل عام، ومن ثمَّ يُعتبر ضمان الاستدامة المالية أحد أهم مفاتيح نجاح مشروع التحديث العسكري للجيش البولندي، وإن لم يتم التحكم فيه بدقة، فقد تتعرض قدرات الجيش البولندي المستقبلية للضعف رغم الطموحات الهائلة</w:t>
      </w:r>
      <w:r w:rsidRPr="00CB6472">
        <w:t>.</w:t>
      </w:r>
    </w:p>
    <w:p w14:paraId="2BDBF707" w14:textId="77777777" w:rsidR="00CB6472" w:rsidRPr="00CB6472" w:rsidRDefault="00CB6472" w:rsidP="00CB6472">
      <w:pPr>
        <w:rPr>
          <w:b/>
          <w:bCs/>
        </w:rPr>
      </w:pPr>
      <w:r w:rsidRPr="00CB6472">
        <w:rPr>
          <w:b/>
          <w:bCs/>
          <w:rtl/>
        </w:rPr>
        <w:t>ثالثًا: تحديات التحديث العسكري في بولندا</w:t>
      </w:r>
    </w:p>
    <w:p w14:paraId="30A0A188" w14:textId="77777777" w:rsidR="00CB6472" w:rsidRPr="00CB6472" w:rsidRDefault="00CB6472" w:rsidP="00CB6472">
      <w:r w:rsidRPr="00CB6472">
        <w:rPr>
          <w:rtl/>
        </w:rPr>
        <w:t>بالرغم من الطموح الكبير في إعادة تسليح القوات المسلحة البولندية، فإن هذا المشروع يواجه مجموعة من التحديات الفنية واللوجستية المعقدة، وتتمثّل أبرز تلك التحديات في الآتي</w:t>
      </w:r>
      <w:r w:rsidRPr="00CB6472">
        <w:t>:</w:t>
      </w:r>
    </w:p>
    <w:p w14:paraId="1D61BE04" w14:textId="77777777" w:rsidR="00CB6472" w:rsidRPr="00CB6472" w:rsidRDefault="00CB6472" w:rsidP="00CB6472">
      <w:r w:rsidRPr="00CB6472">
        <w:rPr>
          <w:rtl/>
        </w:rPr>
        <w:lastRenderedPageBreak/>
        <w:t>١</w:t>
      </w:r>
      <w:r w:rsidRPr="00CB6472">
        <w:t xml:space="preserve">. </w:t>
      </w:r>
      <w:r w:rsidRPr="00CB6472">
        <w:rPr>
          <w:rtl/>
        </w:rPr>
        <w:t>التعددية في مصادر التسليح: تنوع العقود مع الولايات المتحدة الأمريكية، وكوريا الجنوبية، وأوروبا، يؤدي إلى مشكلات في الصيانة، والتدريب، وتوريد قطع الغيار، مما يخلق عبئًا لوجستيًا مستمرًا</w:t>
      </w:r>
      <w:r w:rsidRPr="00CB6472">
        <w:t>.</w:t>
      </w:r>
    </w:p>
    <w:p w14:paraId="49C3709A" w14:textId="77777777" w:rsidR="00CB6472" w:rsidRPr="00CB6472" w:rsidRDefault="00CB6472" w:rsidP="00CB6472">
      <w:r w:rsidRPr="00CB6472">
        <w:rPr>
          <w:rtl/>
        </w:rPr>
        <w:t>٢</w:t>
      </w:r>
      <w:r w:rsidRPr="00CB6472">
        <w:t xml:space="preserve">. </w:t>
      </w:r>
      <w:r w:rsidRPr="00CB6472">
        <w:rPr>
          <w:rtl/>
        </w:rPr>
        <w:t>نقص الاحتياطي القتالي: نقل أعداد ضخمة من المعدات إلى أوكرانيا خلّف فراغًا في المخزون الحربي، وتحتاج الوحدات الجديدة إلى وقت لبناء قدراتها الفعلية</w:t>
      </w:r>
      <w:r w:rsidRPr="00CB6472">
        <w:t>.</w:t>
      </w:r>
    </w:p>
    <w:p w14:paraId="69C392EB" w14:textId="77777777" w:rsidR="00CB6472" w:rsidRPr="00CB6472" w:rsidRDefault="00CB6472" w:rsidP="00CB6472">
      <w:r w:rsidRPr="00CB6472">
        <w:rPr>
          <w:rtl/>
        </w:rPr>
        <w:t>٣</w:t>
      </w:r>
      <w:r w:rsidRPr="00CB6472">
        <w:t xml:space="preserve">. </w:t>
      </w:r>
      <w:r w:rsidRPr="00CB6472">
        <w:rPr>
          <w:rtl/>
        </w:rPr>
        <w:t xml:space="preserve">ضعف التكامل التشغيلي مع الناتو: إذ إن الاستفادة من هذه القوة الجديدة تتطلب تكاملا </w:t>
      </w:r>
      <w:proofErr w:type="spellStart"/>
      <w:r w:rsidRPr="00CB6472">
        <w:rPr>
          <w:rtl/>
        </w:rPr>
        <w:t>عملياتيًا</w:t>
      </w:r>
      <w:proofErr w:type="spellEnd"/>
      <w:r w:rsidRPr="00CB6472">
        <w:rPr>
          <w:rtl/>
        </w:rPr>
        <w:t xml:space="preserve"> مع خطط حلف الناتو، وهو أمر لم يتبلور بعد بالشكل الكافي</w:t>
      </w:r>
      <w:r w:rsidRPr="00CB6472">
        <w:t>.</w:t>
      </w:r>
    </w:p>
    <w:p w14:paraId="0EE82C72" w14:textId="77777777" w:rsidR="00CB6472" w:rsidRPr="00CB6472" w:rsidRDefault="00CB6472" w:rsidP="00CB6472">
      <w:r w:rsidRPr="00CB6472">
        <w:rPr>
          <w:rtl/>
        </w:rPr>
        <w:t>٤</w:t>
      </w:r>
      <w:r w:rsidRPr="00CB6472">
        <w:t xml:space="preserve">. </w:t>
      </w:r>
      <w:r w:rsidRPr="00CB6472">
        <w:rPr>
          <w:rtl/>
        </w:rPr>
        <w:t>الثقافة المؤسسية العسكرية؛ حيث تظل القيادة البولندية ذات طابع هرمي صارم، مع ضعف في التواصل والإدارة، ما قد يتسبب في فقد الكوادر الجديدة، وإضعاف المعنويات</w:t>
      </w:r>
      <w:r w:rsidRPr="00CB6472">
        <w:t>.</w:t>
      </w:r>
    </w:p>
    <w:p w14:paraId="7BFDDA8A" w14:textId="77777777" w:rsidR="00CB6472" w:rsidRPr="00CB6472" w:rsidRDefault="00CB6472" w:rsidP="00CB6472">
      <w:r w:rsidRPr="00CB6472">
        <w:rPr>
          <w:rtl/>
        </w:rPr>
        <w:t>٥</w:t>
      </w:r>
      <w:r w:rsidRPr="00CB6472">
        <w:t xml:space="preserve">. </w:t>
      </w:r>
      <w:r w:rsidRPr="00CB6472">
        <w:rPr>
          <w:rtl/>
        </w:rPr>
        <w:t>تأخر إطلاق العقيدة الجديدة: بالرغم من تحديث المعدات، لم تتم صياغة عقيدة عسكرية جديدة تتماشى مع التغيرات الهيكلية والتكنولوجية في الجيش البولندي، مما قد يُضعف التكامل بين الفروع المختلفة، ويعوق فهم الاستخدام الأمثل للقدرات الجديدة</w:t>
      </w:r>
      <w:r w:rsidRPr="00CB6472">
        <w:t>.</w:t>
      </w:r>
    </w:p>
    <w:p w14:paraId="54B5EB20" w14:textId="77777777" w:rsidR="00CB6472" w:rsidRPr="00CB6472" w:rsidRDefault="00CB6472" w:rsidP="00CB6472">
      <w:pPr>
        <w:rPr>
          <w:b/>
          <w:bCs/>
        </w:rPr>
      </w:pPr>
      <w:r w:rsidRPr="00CB6472">
        <w:rPr>
          <w:b/>
          <w:bCs/>
          <w:rtl/>
        </w:rPr>
        <w:t>رابعًا: التوصيات</w:t>
      </w:r>
    </w:p>
    <w:p w14:paraId="620A025D" w14:textId="77777777" w:rsidR="00CB6472" w:rsidRPr="00CB6472" w:rsidRDefault="00CB6472" w:rsidP="00CB6472">
      <w:r w:rsidRPr="00CB6472">
        <w:rPr>
          <w:rtl/>
        </w:rPr>
        <w:t xml:space="preserve">تمثل خطة بولندا لتحديث قواتها المسلحة خطوة حاسمة لتعزيز قدرات الردع على الجبهة الشرقية للناتو، ولكنها تواجه </w:t>
      </w:r>
      <w:proofErr w:type="spellStart"/>
      <w:r w:rsidRPr="00CB6472">
        <w:rPr>
          <w:rtl/>
        </w:rPr>
        <w:t>تحدیات</w:t>
      </w:r>
      <w:proofErr w:type="spellEnd"/>
      <w:r w:rsidRPr="00CB6472">
        <w:rPr>
          <w:rtl/>
        </w:rPr>
        <w:t xml:space="preserve"> كبيرة في التمويل، والتجنيد، والتنظيم، وإطلاق عقيدة جديدة، مما يتطلب دعمًا مستمرًا من الحلفاء، وفي ضوء ذلك، أوصى التقرير بمجموعة من الإجراءات لتقليل الفجوات، وهي</w:t>
      </w:r>
      <w:r w:rsidRPr="00CB6472">
        <w:t>:</w:t>
      </w:r>
    </w:p>
    <w:p w14:paraId="35099E86" w14:textId="77777777" w:rsidR="00CB6472" w:rsidRPr="00CB6472" w:rsidRDefault="00CB6472" w:rsidP="00CB6472">
      <w:r w:rsidRPr="00CB6472">
        <w:rPr>
          <w:rtl/>
        </w:rPr>
        <w:t>١</w:t>
      </w:r>
      <w:r w:rsidRPr="00CB6472">
        <w:t xml:space="preserve">. </w:t>
      </w:r>
      <w:r w:rsidRPr="00CB6472">
        <w:rPr>
          <w:rtl/>
        </w:rPr>
        <w:t>أن تُظهر واشنطن التزامها عبر دعم عسكري ومالي وتقني، خاصة مع تغيّر تركيزها نحو منطقة المحيطين الهندي والهادئ، وذلك لضمان استقرار وأمن أوروبا بشراكة قوية مع حلفائها مثل بولندا</w:t>
      </w:r>
      <w:r w:rsidRPr="00CB6472">
        <w:t>.</w:t>
      </w:r>
    </w:p>
    <w:p w14:paraId="4D13545E" w14:textId="77777777" w:rsidR="00CB6472" w:rsidRPr="00CB6472" w:rsidRDefault="00CB6472" w:rsidP="00CB6472">
      <w:r w:rsidRPr="00CB6472">
        <w:rPr>
          <w:rtl/>
          <w:lang w:bidi="fa-IR"/>
        </w:rPr>
        <w:t>۲</w:t>
      </w:r>
      <w:r w:rsidRPr="00CB6472">
        <w:t xml:space="preserve">. </w:t>
      </w:r>
      <w:r w:rsidRPr="00CB6472">
        <w:rPr>
          <w:rtl/>
        </w:rPr>
        <w:t>تعزيز الحوار بين القيادة الأمريكية في أوروبا</w:t>
      </w:r>
      <w:r w:rsidRPr="00CB6472">
        <w:t xml:space="preserve"> -U.S. Eu) (</w:t>
      </w:r>
      <w:proofErr w:type="spellStart"/>
      <w:r w:rsidRPr="00CB6472">
        <w:t>ropean</w:t>
      </w:r>
      <w:proofErr w:type="spellEnd"/>
      <w:r w:rsidRPr="00CB6472">
        <w:t xml:space="preserve"> Command </w:t>
      </w:r>
      <w:r w:rsidRPr="00CB6472">
        <w:rPr>
          <w:rtl/>
        </w:rPr>
        <w:t>ووزارة دفاعها من جهة، ونظرائهما البولنديين من جهة أخرى، بهدف المساعدة في توجيه استخدام القوة البولندية الجديدة بطريقة تتماشى مع أهداف الناتو وخططه العملياتية</w:t>
      </w:r>
      <w:r w:rsidRPr="00CB6472">
        <w:t>.</w:t>
      </w:r>
    </w:p>
    <w:p w14:paraId="7998843E" w14:textId="77777777" w:rsidR="00CB6472" w:rsidRPr="00CB6472" w:rsidRDefault="00CB6472" w:rsidP="00CB6472">
      <w:r w:rsidRPr="00CB6472">
        <w:rPr>
          <w:rtl/>
        </w:rPr>
        <w:t>٣</w:t>
      </w:r>
      <w:r w:rsidRPr="00CB6472">
        <w:t xml:space="preserve">. </w:t>
      </w:r>
      <w:r w:rsidRPr="00CB6472">
        <w:rPr>
          <w:rtl/>
        </w:rPr>
        <w:t>تقديم الولايات المتحدة الدعم الفني لتحديث المعدات الكورية لتتوافق مع معايير حلف الناتو، حسب الاقتضاء والضرورة</w:t>
      </w:r>
      <w:r w:rsidRPr="00CB6472">
        <w:t>.</w:t>
      </w:r>
    </w:p>
    <w:p w14:paraId="6B164684" w14:textId="77777777" w:rsidR="00CB6472" w:rsidRPr="00CB6472" w:rsidRDefault="00CB6472" w:rsidP="00CB6472">
      <w:r w:rsidRPr="00CB6472">
        <w:rPr>
          <w:rtl/>
        </w:rPr>
        <w:t>٤</w:t>
      </w:r>
      <w:r w:rsidRPr="00CB6472">
        <w:t xml:space="preserve">. </w:t>
      </w:r>
      <w:r w:rsidRPr="00CB6472">
        <w:rPr>
          <w:rtl/>
        </w:rPr>
        <w:t>ضرورة التعاون مع واشنطن لتعزيز مخزون الذخائر، وقطع الغيار، والمركبات، والإمدادات اللوجستية</w:t>
      </w:r>
      <w:r w:rsidRPr="00CB6472">
        <w:t>.</w:t>
      </w:r>
    </w:p>
    <w:p w14:paraId="509C29DE" w14:textId="77777777" w:rsidR="00CB6472" w:rsidRPr="00CB6472" w:rsidRDefault="00CB6472" w:rsidP="00CB6472">
      <w:r w:rsidRPr="00CB6472">
        <w:rPr>
          <w:rtl/>
        </w:rPr>
        <w:t>٥</w:t>
      </w:r>
      <w:r w:rsidRPr="00CB6472">
        <w:t xml:space="preserve">. </w:t>
      </w:r>
      <w:r w:rsidRPr="00CB6472">
        <w:rPr>
          <w:rtl/>
        </w:rPr>
        <w:t>إبقاء الولايات المتحدة قواتها في بولندا على المدى القصير والمتوسط، بل وتعزيزها، لضمان جاهزية القوات البولندية، وتسريع تكاملها، وردع روسيا</w:t>
      </w:r>
      <w:r w:rsidRPr="00CB6472">
        <w:t>.</w:t>
      </w:r>
    </w:p>
    <w:p w14:paraId="11FF037E" w14:textId="77777777" w:rsidR="00CB6472" w:rsidRPr="00CB6472" w:rsidRDefault="00CB6472" w:rsidP="00CB6472">
      <w:r w:rsidRPr="00CB6472">
        <w:rPr>
          <w:rtl/>
        </w:rPr>
        <w:t xml:space="preserve">وختامًا، يرى التقرير أن التوسع الكمي لا يعني بالضرورة الجاهزية القتالية؛ إذ إن الحالة المعنوية للجنود وأساليب القيادة تظل عنصرًا حاسمًا، كما أظهرت الحرب الروسية- </w:t>
      </w:r>
      <w:proofErr w:type="spellStart"/>
      <w:r w:rsidRPr="00CB6472">
        <w:rPr>
          <w:rtl/>
        </w:rPr>
        <w:t>الأوكرانیة</w:t>
      </w:r>
      <w:proofErr w:type="spellEnd"/>
      <w:r w:rsidRPr="00CB6472">
        <w:rPr>
          <w:rtl/>
        </w:rPr>
        <w:t xml:space="preserve">، لذلك فإن نجاح بولندا في أن </w:t>
      </w:r>
      <w:proofErr w:type="spellStart"/>
      <w:r w:rsidRPr="00CB6472">
        <w:rPr>
          <w:rtl/>
        </w:rPr>
        <w:t>تکون</w:t>
      </w:r>
      <w:proofErr w:type="spellEnd"/>
      <w:r w:rsidRPr="00CB6472">
        <w:rPr>
          <w:rtl/>
        </w:rPr>
        <w:t xml:space="preserve"> حجر الزاوية </w:t>
      </w:r>
      <w:proofErr w:type="spellStart"/>
      <w:r w:rsidRPr="00CB6472">
        <w:rPr>
          <w:rtl/>
        </w:rPr>
        <w:t>الجدید</w:t>
      </w:r>
      <w:proofErr w:type="spellEnd"/>
      <w:r w:rsidRPr="00CB6472">
        <w:rPr>
          <w:rtl/>
        </w:rPr>
        <w:t xml:space="preserve"> للأمن الأوروبي </w:t>
      </w:r>
      <w:proofErr w:type="spellStart"/>
      <w:r w:rsidRPr="00CB6472">
        <w:rPr>
          <w:rtl/>
        </w:rPr>
        <w:t>یتوقف</w:t>
      </w:r>
      <w:proofErr w:type="spellEnd"/>
      <w:r w:rsidRPr="00CB6472">
        <w:rPr>
          <w:rtl/>
        </w:rPr>
        <w:t xml:space="preserve"> على أكثر من مجرد عدد الدبابات أو الطائرات، بل يتطلَّب تحولًا ثقافيًّا ومؤسسيًّا شاملًا في طريقة بناء القوة العسكرية وتوظيفها</w:t>
      </w:r>
      <w:r w:rsidRPr="00CB6472">
        <w:t>.</w:t>
      </w:r>
    </w:p>
    <w:p w14:paraId="7F35A414" w14:textId="436C7B39" w:rsidR="00CB6472" w:rsidRPr="00CB6472" w:rsidRDefault="00CB6472" w:rsidP="00CB6472">
      <w:r w:rsidRPr="00CB6472">
        <mc:AlternateContent>
          <mc:Choice Requires="wps">
            <w:drawing>
              <wp:inline distT="0" distB="0" distL="0" distR="0" wp14:anchorId="445A19BD" wp14:editId="4EB2FBA3">
                <wp:extent cx="304800" cy="304800"/>
                <wp:effectExtent l="0" t="0" r="0" b="0"/>
                <wp:docPr id="1307994832" name="Rectangl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19447" id="Rectangle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E49305" w14:textId="77777777" w:rsidR="00CB6472" w:rsidRPr="00CB6472" w:rsidRDefault="00CB6472" w:rsidP="00CB6472">
      <w:r w:rsidRPr="00CB6472">
        <w:rPr>
          <w:rtl/>
        </w:rPr>
        <w:t>عروض</w:t>
      </w:r>
    </w:p>
    <w:p w14:paraId="26E8F51E" w14:textId="7327AF36" w:rsidR="00CB6472" w:rsidRPr="00CB6472" w:rsidRDefault="00CB6472" w:rsidP="00CB6472">
      <w:r w:rsidRPr="00CB6472">
        <w:lastRenderedPageBreak/>
        <mc:AlternateContent>
          <mc:Choice Requires="wps">
            <w:drawing>
              <wp:inline distT="0" distB="0" distL="0" distR="0" wp14:anchorId="4F9A48B1" wp14:editId="5924C85E">
                <wp:extent cx="304800" cy="304800"/>
                <wp:effectExtent l="0" t="0" r="0" b="0"/>
                <wp:docPr id="923156480" name="Rectangle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66C18" id="Rectangle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10529E" w14:textId="77777777" w:rsidR="00CB6472" w:rsidRPr="00CB6472" w:rsidRDefault="00CB6472" w:rsidP="00CB6472">
      <w:pPr>
        <w:rPr>
          <w:b/>
          <w:bCs/>
        </w:rPr>
      </w:pPr>
      <w:r w:rsidRPr="00CB6472">
        <w:rPr>
          <w:b/>
          <w:bCs/>
          <w:rtl/>
        </w:rPr>
        <w:t xml:space="preserve">كيف تؤجج أزمة المناخ حالة الطوارئ الغذائية في </w:t>
      </w:r>
      <w:proofErr w:type="gramStart"/>
      <w:r w:rsidRPr="00CB6472">
        <w:rPr>
          <w:b/>
          <w:bCs/>
          <w:rtl/>
        </w:rPr>
        <w:t>إفريقيا؟</w:t>
      </w:r>
      <w:r w:rsidRPr="00CB6472">
        <w:rPr>
          <w:b/>
          <w:bCs/>
        </w:rPr>
        <w:t>(</w:t>
      </w:r>
      <w:proofErr w:type="gramEnd"/>
      <w:r w:rsidRPr="00CB6472">
        <w:rPr>
          <w:b/>
          <w:bCs/>
        </w:rPr>
        <w:t>*)</w:t>
      </w:r>
    </w:p>
    <w:p w14:paraId="573E659E" w14:textId="77777777" w:rsidR="00CB6472" w:rsidRPr="00CB6472" w:rsidRDefault="00CB6472" w:rsidP="00CB6472">
      <w:r w:rsidRPr="00CB6472">
        <w:rPr>
          <w:rtl/>
        </w:rPr>
        <w:t>عرض: أ. رامز صلاح</w:t>
      </w:r>
    </w:p>
    <w:p w14:paraId="0FCD3FA9" w14:textId="77777777" w:rsidR="00CB6472" w:rsidRPr="00CB6472" w:rsidRDefault="00CB6472" w:rsidP="00CB6472">
      <w:r w:rsidRPr="00CB6472">
        <w:rPr>
          <w:rtl/>
        </w:rPr>
        <w:t>باحث في العلوم السياسية</w:t>
      </w:r>
    </w:p>
    <w:p w14:paraId="500FE107" w14:textId="3AE219BA" w:rsidR="00CB6472" w:rsidRPr="00CB6472" w:rsidRDefault="00CB6472" w:rsidP="00CB6472">
      <w:r w:rsidRPr="00CB6472">
        <mc:AlternateContent>
          <mc:Choice Requires="wps">
            <w:drawing>
              <wp:inline distT="0" distB="0" distL="0" distR="0" wp14:anchorId="6CE390C1" wp14:editId="6119EE91">
                <wp:extent cx="304800" cy="304800"/>
                <wp:effectExtent l="0" t="0" r="0" b="0"/>
                <wp:docPr id="1132903587" name="Rectangle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1D2F04" id="Rectangle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38B0F3" w14:textId="7A9D6A15" w:rsidR="00CB6472" w:rsidRPr="00CB6472" w:rsidRDefault="00CB6472" w:rsidP="00CB6472">
      <w:r w:rsidRPr="00CB6472">
        <mc:AlternateContent>
          <mc:Choice Requires="wps">
            <w:drawing>
              <wp:inline distT="0" distB="0" distL="0" distR="0" wp14:anchorId="71352FE0" wp14:editId="5030C90A">
                <wp:extent cx="304800" cy="304800"/>
                <wp:effectExtent l="0" t="0" r="0" b="0"/>
                <wp:docPr id="539753292" name="Rectangle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6A012" id="Rectangle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E900DD" w14:textId="77777777" w:rsidR="00CB6472" w:rsidRPr="00CB6472" w:rsidRDefault="00CB6472" w:rsidP="00CB6472">
      <w:r w:rsidRPr="00CB6472">
        <w:t>WATER-DRIVEN HUNGER: HOW THE CLIMATE CRISIS FUELS AFRICA'S FOOD EMERGENCY</w:t>
      </w:r>
    </w:p>
    <w:p w14:paraId="06D30D08" w14:textId="77777777" w:rsidR="00CB6472" w:rsidRPr="00CB6472" w:rsidRDefault="00CB6472" w:rsidP="00CB6472">
      <w:r w:rsidRPr="00CB6472">
        <w:t xml:space="preserve">" </w:t>
      </w:r>
      <w:r w:rsidRPr="00CB6472">
        <w:rPr>
          <w:rtl/>
        </w:rPr>
        <w:t>تُعد أزمة المناخ، بتداعياتها المُتسارعة، التحدي الأكبر الذي يواجه الإنسانية في العصر الراهن. وفي قلب القارة الإفريقية، تتجلى هذه الأزمة في صورة كارثة إنسانية مركبة؛ حيث تتشابك ندرة المياه مع تفاقم انعدام الأمن الغذائي، لتشكّل معضلة وجودية تُهدد حياة الملايين</w:t>
      </w:r>
      <w:r w:rsidRPr="00CB6472">
        <w:t>. "</w:t>
      </w:r>
    </w:p>
    <w:p w14:paraId="69A7B15D" w14:textId="77777777" w:rsidR="00CB6472" w:rsidRPr="00CB6472" w:rsidRDefault="00CB6472" w:rsidP="00CB6472">
      <w:r w:rsidRPr="00CB6472">
        <w:rPr>
          <w:rtl/>
        </w:rPr>
        <w:t xml:space="preserve">في ضوء ذلك، يأتي تقرير منظمة أوكسفام الصادِر في مارس </w:t>
      </w:r>
      <w:r w:rsidRPr="00CB6472">
        <w:rPr>
          <w:rtl/>
          <w:lang w:bidi="fa-IR"/>
        </w:rPr>
        <w:t>۲۰۲</w:t>
      </w:r>
      <w:r w:rsidRPr="00CB6472">
        <w:rPr>
          <w:rtl/>
        </w:rPr>
        <w:t xml:space="preserve">٥ والمعنون بـ "الجوع الناتج عن شحِّ </w:t>
      </w:r>
      <w:proofErr w:type="spellStart"/>
      <w:r w:rsidRPr="00CB6472">
        <w:rPr>
          <w:rtl/>
        </w:rPr>
        <w:t>المیاه</w:t>
      </w:r>
      <w:proofErr w:type="spellEnd"/>
      <w:r w:rsidRPr="00CB6472">
        <w:rPr>
          <w:rtl/>
        </w:rPr>
        <w:t xml:space="preserve">: </w:t>
      </w:r>
      <w:proofErr w:type="spellStart"/>
      <w:r w:rsidRPr="00CB6472">
        <w:rPr>
          <w:rtl/>
        </w:rPr>
        <w:t>کیف</w:t>
      </w:r>
      <w:proofErr w:type="spellEnd"/>
      <w:r w:rsidRPr="00CB6472">
        <w:rPr>
          <w:rtl/>
        </w:rPr>
        <w:t xml:space="preserve"> تؤجج أزمة المناخ حالة الطوارئ الغذائية في إفريقيا؟" ليقدم تحليلًا معمقًا للعلاقة المعقدة بين ندرة المياه والجوع، ومُسلطًا الضوء على الآثار المدمرة لتراجع الموارد المائية على سُبُل عيش المجتمعات في شرق وجنوب القارة</w:t>
      </w:r>
      <w:r w:rsidRPr="00CB6472">
        <w:t>.</w:t>
      </w:r>
    </w:p>
    <w:p w14:paraId="614C253C" w14:textId="77777777" w:rsidR="00CB6472" w:rsidRPr="00CB6472" w:rsidRDefault="00CB6472" w:rsidP="00CB6472">
      <w:r w:rsidRPr="00CB6472">
        <w:rPr>
          <w:rtl/>
        </w:rPr>
        <w:t>وركز التقرير على ثماني دول تُعد من الدول الأكثر تضررًا من التغير المناخي، وهي: (إثيوبيا، كينيا، ملاوي، موزمبيق، الصومال، جنوب السودان، زامبيا، وزيمبابوي). هذه الدول ليست فقط بؤرًا ساخنة</w:t>
      </w:r>
    </w:p>
    <w:p w14:paraId="413D5094" w14:textId="77777777" w:rsidR="00CB6472" w:rsidRPr="00CB6472" w:rsidRDefault="00CB6472" w:rsidP="00CB6472">
      <w:r w:rsidRPr="00CB6472">
        <w:rPr>
          <w:rtl/>
        </w:rPr>
        <w:t xml:space="preserve">للجوع وفقًا لتصنيف عام </w:t>
      </w:r>
      <w:r w:rsidRPr="00CB6472">
        <w:rPr>
          <w:rtl/>
          <w:lang w:bidi="fa-IR"/>
        </w:rPr>
        <w:t>۲۰</w:t>
      </w:r>
      <w:r w:rsidRPr="00CB6472">
        <w:rPr>
          <w:rtl/>
        </w:rPr>
        <w:t xml:space="preserve">٢٥، بل تُعد أيضًا من بين أكثر </w:t>
      </w:r>
      <w:r w:rsidRPr="00CB6472">
        <w:rPr>
          <w:rtl/>
          <w:lang w:bidi="fa-IR"/>
        </w:rPr>
        <w:t>۳۰</w:t>
      </w:r>
      <w:r w:rsidRPr="00CB6472">
        <w:rPr>
          <w:rtl/>
        </w:rPr>
        <w:t xml:space="preserve"> دولة تعاني من انعدام الأمن المائي </w:t>
      </w:r>
      <w:proofErr w:type="gramStart"/>
      <w:r w:rsidRPr="00CB6472">
        <w:rPr>
          <w:rtl/>
        </w:rPr>
        <w:t>عالميًّا .</w:t>
      </w:r>
      <w:proofErr w:type="gramEnd"/>
      <w:r w:rsidRPr="00CB6472">
        <w:rPr>
          <w:rtl/>
        </w:rPr>
        <w:t xml:space="preserve"> ويوضح التقرير أن التحولات المناخية أدت إلى استنزاف شديد في الموارد المائية، ما دفع ملايين الرعاة والمزارعين، لا سيما النساء، إلى الوقوع في براثن الجوع الحاد والفقر. عطفًا على ذلك، يتوقع التقرير أن يستمر تأثير ظاهرة </w:t>
      </w:r>
      <w:proofErr w:type="spellStart"/>
      <w:r w:rsidRPr="00CB6472">
        <w:rPr>
          <w:rtl/>
        </w:rPr>
        <w:t>النينيا</w:t>
      </w:r>
      <w:proofErr w:type="spellEnd"/>
      <w:r w:rsidRPr="00CB6472">
        <w:rPr>
          <w:rtl/>
        </w:rPr>
        <w:t xml:space="preserve"> خلال عام </w:t>
      </w:r>
      <w:r w:rsidRPr="00CB6472">
        <w:rPr>
          <w:rtl/>
          <w:lang w:bidi="fa-IR"/>
        </w:rPr>
        <w:t>۲۰۲</w:t>
      </w:r>
      <w:r w:rsidRPr="00CB6472">
        <w:rPr>
          <w:rtl/>
        </w:rPr>
        <w:t xml:space="preserve">٥، والتي تتسبب في تغييرات كبيرة في أنماط هطول الأمطار ودرجات الحرارة. فمن جهة، من المتوقع أن تشهد ملاوي، وموزمبيق، وجنوب السودان، </w:t>
      </w:r>
      <w:proofErr w:type="spellStart"/>
      <w:r w:rsidRPr="00CB6472">
        <w:rPr>
          <w:rtl/>
        </w:rPr>
        <w:t>وزامبیا</w:t>
      </w:r>
      <w:proofErr w:type="spellEnd"/>
      <w:r w:rsidRPr="00CB6472">
        <w:rPr>
          <w:rtl/>
        </w:rPr>
        <w:t xml:space="preserve">، </w:t>
      </w:r>
      <w:proofErr w:type="spellStart"/>
      <w:r w:rsidRPr="00CB6472">
        <w:rPr>
          <w:rtl/>
        </w:rPr>
        <w:t>وزیمبابوي</w:t>
      </w:r>
      <w:proofErr w:type="spellEnd"/>
      <w:r w:rsidRPr="00CB6472">
        <w:rPr>
          <w:rtl/>
        </w:rPr>
        <w:t xml:space="preserve"> فيضانات </w:t>
      </w:r>
      <w:proofErr w:type="spellStart"/>
      <w:r w:rsidRPr="00CB6472">
        <w:rPr>
          <w:rtl/>
        </w:rPr>
        <w:t>شدیدة</w:t>
      </w:r>
      <w:proofErr w:type="spellEnd"/>
      <w:r w:rsidRPr="00CB6472">
        <w:rPr>
          <w:rtl/>
        </w:rPr>
        <w:t>. ومن جهة أخرى، من المرجح أن تتعرض جنوب وشرق</w:t>
      </w:r>
    </w:p>
    <w:p w14:paraId="6849192D" w14:textId="77777777" w:rsidR="00CB6472" w:rsidRPr="00CB6472" w:rsidRDefault="00CB6472" w:rsidP="00CB6472">
      <w:proofErr w:type="spellStart"/>
      <w:r w:rsidRPr="00CB6472">
        <w:rPr>
          <w:rtl/>
        </w:rPr>
        <w:t>إثیوبيا</w:t>
      </w:r>
      <w:proofErr w:type="spellEnd"/>
      <w:r w:rsidRPr="00CB6472">
        <w:rPr>
          <w:rtl/>
        </w:rPr>
        <w:t xml:space="preserve">، وشرق كينيا، والصومال لظروف مناخية أشد جفافًا من المتوسط. وتُظهر البيانات أن هذه الدول واجهت خلال السنوات الخمس الماضية موجات متكررة من الجفاف والفيضانات، بتواتر وشدة </w:t>
      </w:r>
      <w:proofErr w:type="spellStart"/>
      <w:r w:rsidRPr="00CB6472">
        <w:rPr>
          <w:rtl/>
        </w:rPr>
        <w:t>متزایدین</w:t>
      </w:r>
      <w:proofErr w:type="spellEnd"/>
      <w:r w:rsidRPr="00CB6472">
        <w:t>.</w:t>
      </w:r>
    </w:p>
    <w:p w14:paraId="5757C443" w14:textId="77777777" w:rsidR="00CB6472" w:rsidRPr="00CB6472" w:rsidRDefault="00CB6472" w:rsidP="00CB6472">
      <w:r w:rsidRPr="00CB6472">
        <w:rPr>
          <w:rtl/>
        </w:rPr>
        <w:t xml:space="preserve">وقد تسببت هذه الكوارث المتلاحقة (بين عامي </w:t>
      </w:r>
      <w:r w:rsidRPr="00CB6472">
        <w:rPr>
          <w:rtl/>
          <w:lang w:bidi="fa-IR"/>
        </w:rPr>
        <w:t>۲۰۲۰</w:t>
      </w:r>
      <w:r w:rsidRPr="00CB6472">
        <w:rPr>
          <w:rtl/>
        </w:rPr>
        <w:t xml:space="preserve"> و</w:t>
      </w:r>
      <w:r w:rsidRPr="00CB6472">
        <w:rPr>
          <w:rtl/>
          <w:lang w:bidi="fa-IR"/>
        </w:rPr>
        <w:t xml:space="preserve">۲۰۲۳) </w:t>
      </w:r>
      <w:r w:rsidRPr="00CB6472">
        <w:rPr>
          <w:rtl/>
        </w:rPr>
        <w:t xml:space="preserve">في نزوح ما يقرب من نصف مليون شخص، وأثّرت بدورها في أكثر من ١,٥ مليون </w:t>
      </w:r>
      <w:proofErr w:type="spellStart"/>
      <w:r w:rsidRPr="00CB6472">
        <w:rPr>
          <w:rtl/>
        </w:rPr>
        <w:t>آخرین</w:t>
      </w:r>
      <w:proofErr w:type="spellEnd"/>
      <w:r w:rsidRPr="00CB6472">
        <w:rPr>
          <w:rtl/>
        </w:rPr>
        <w:t xml:space="preserve"> في </w:t>
      </w:r>
      <w:proofErr w:type="spellStart"/>
      <w:r w:rsidRPr="00CB6472">
        <w:rPr>
          <w:rtl/>
        </w:rPr>
        <w:t>کينيا</w:t>
      </w:r>
      <w:proofErr w:type="spellEnd"/>
      <w:r w:rsidRPr="00CB6472">
        <w:rPr>
          <w:rtl/>
        </w:rPr>
        <w:t xml:space="preserve">، الصومال، بوروندي، </w:t>
      </w:r>
      <w:proofErr w:type="gramStart"/>
      <w:r w:rsidRPr="00CB6472">
        <w:rPr>
          <w:rtl/>
        </w:rPr>
        <w:t>وتنزانيا .</w:t>
      </w:r>
      <w:proofErr w:type="gramEnd"/>
      <w:r w:rsidRPr="00CB6472">
        <w:rPr>
          <w:rtl/>
        </w:rPr>
        <w:t xml:space="preserve"> كما أعاقت حالة عدم الاستقرار الاقتصادي والسياسي جهود التعافي، وزادت من تعقيد عمليات إعادة البناء في مجتمعات تفتقر إلى الحد الأدنى من الدعم المستمر. بالإضافة إلى ذلك، يشير التقرير إلى أن المساعدات الإنسانية غالبًا ما تنسحب بسرعة بمجرد انحسار الأزمة الظاهرة، كأن تهطل الأمطار أو تتراجع مياه الفيضانات، ما يترك المجتمعات تواجه صعوبات التعافي دون دعم طويل الأمد. وتبقى الالتزامات الدولية، في أغلب الأحيان، قصيرة الأمد ومجزأة، وتركّز على التدخلات الطارئة "لإنقاذ الأرواح"، بدلًا من دعم </w:t>
      </w:r>
      <w:proofErr w:type="spellStart"/>
      <w:r w:rsidRPr="00CB6472">
        <w:rPr>
          <w:rtl/>
        </w:rPr>
        <w:t>استراتیجيات</w:t>
      </w:r>
      <w:proofErr w:type="spellEnd"/>
      <w:r w:rsidRPr="00CB6472">
        <w:rPr>
          <w:rtl/>
        </w:rPr>
        <w:t xml:space="preserve"> إعادة الإعمار، وبناء القدرة على الصمود، أو اعتماد إجراءات استباقية لمواجهة الأزمات المستقبلية</w:t>
      </w:r>
      <w:r w:rsidRPr="00CB6472">
        <w:t>.</w:t>
      </w:r>
    </w:p>
    <w:p w14:paraId="5D113447" w14:textId="77777777" w:rsidR="00CB6472" w:rsidRPr="00CB6472" w:rsidRDefault="00CB6472" w:rsidP="00CB6472">
      <w:r w:rsidRPr="00CB6472">
        <w:rPr>
          <w:rtl/>
        </w:rPr>
        <w:t xml:space="preserve">ويؤكد التقرير أن الأمن الغذائي والمائي ينبغي أن يُفهما كظاهرتين مترابطتين، وأن معالجة أي منهما بشكل منفصل لن يكون مُجديًا. ومن خلال تبني نهج تكامُلي يأخذ في الاعتبار التوزيع العادل للموارد والتجارب </w:t>
      </w:r>
      <w:proofErr w:type="spellStart"/>
      <w:r w:rsidRPr="00CB6472">
        <w:rPr>
          <w:rtl/>
        </w:rPr>
        <w:t>المحلیة</w:t>
      </w:r>
      <w:proofErr w:type="spellEnd"/>
      <w:r w:rsidRPr="00CB6472">
        <w:rPr>
          <w:rtl/>
        </w:rPr>
        <w:t xml:space="preserve">، يمكن </w:t>
      </w:r>
      <w:proofErr w:type="spellStart"/>
      <w:r w:rsidRPr="00CB6472">
        <w:rPr>
          <w:rtl/>
        </w:rPr>
        <w:t>تعزیز</w:t>
      </w:r>
      <w:proofErr w:type="spellEnd"/>
      <w:r w:rsidRPr="00CB6472">
        <w:rPr>
          <w:rtl/>
        </w:rPr>
        <w:t xml:space="preserve"> </w:t>
      </w:r>
      <w:proofErr w:type="spellStart"/>
      <w:r w:rsidRPr="00CB6472">
        <w:rPr>
          <w:rtl/>
        </w:rPr>
        <w:t>تحلیل</w:t>
      </w:r>
      <w:proofErr w:type="spellEnd"/>
      <w:r w:rsidRPr="00CB6472">
        <w:rPr>
          <w:rtl/>
        </w:rPr>
        <w:t xml:space="preserve"> الأزمات، </w:t>
      </w:r>
      <w:proofErr w:type="spellStart"/>
      <w:r w:rsidRPr="00CB6472">
        <w:rPr>
          <w:rtl/>
        </w:rPr>
        <w:lastRenderedPageBreak/>
        <w:t>وتوجیه</w:t>
      </w:r>
      <w:proofErr w:type="spellEnd"/>
      <w:r w:rsidRPr="00CB6472">
        <w:rPr>
          <w:rtl/>
        </w:rPr>
        <w:t xml:space="preserve"> جهود التكيّف، والتخفيف من الخسائر، والربط الفاعل مع آليات تمويل المناخ. ويسعى التقرير، من خلال هذا الطرح، إلى تقديم رؤية استراتيجية شاملة ترتكز على ممارسات فاعلة في إدارة المياه، يمكن أن تعتمدها الحكومات وصناع السياسات لتحسين الحوكمة وتعزيز قدرة المجتمعات الإفريقية على مواجهة التأثيرات المعقدة والمتداخلة لأزمة المناخ</w:t>
      </w:r>
      <w:r w:rsidRPr="00CB6472">
        <w:t>.</w:t>
      </w:r>
    </w:p>
    <w:p w14:paraId="780F5DE2" w14:textId="77777777" w:rsidR="00CB6472" w:rsidRPr="00CB6472" w:rsidRDefault="00CB6472" w:rsidP="00CB6472">
      <w:r w:rsidRPr="00CB6472">
        <w:rPr>
          <w:rtl/>
        </w:rPr>
        <w:t xml:space="preserve">أثر تغير المناخ في الأمن المائي بإفريقيا يُمثِّل تغير المناخ أحد أخطر التحديات التي تواجه دول شرق وجنوب إفريقيا، ليس فقط باعتباره ظاهرة بيئية، بل كعامل مؤثر سلبًا في البنى الاقتصادية والاجتماعية الهشة في هذه المناطق. فقد أدت التحولات المناخية خلال العقود الأخيرة إلى تغير ملحوظ في دورات المياه وتراجع معدلات هطول الأمطار بنسب تصل إلى </w:t>
      </w:r>
      <w:r w:rsidRPr="00CB6472">
        <w:rPr>
          <w:rtl/>
          <w:lang w:bidi="fa-IR"/>
        </w:rPr>
        <w:t>۱۰٪</w:t>
      </w:r>
      <w:r w:rsidRPr="00CB6472">
        <w:rPr>
          <w:rtl/>
        </w:rPr>
        <w:t xml:space="preserve"> في بعض </w:t>
      </w:r>
      <w:proofErr w:type="gramStart"/>
      <w:r w:rsidRPr="00CB6472">
        <w:rPr>
          <w:rtl/>
        </w:rPr>
        <w:t>المناطق ،</w:t>
      </w:r>
      <w:proofErr w:type="gramEnd"/>
      <w:r w:rsidRPr="00CB6472">
        <w:rPr>
          <w:rtl/>
        </w:rPr>
        <w:t xml:space="preserve"> وهي نسبة تبدو صغيرة في ظاهرها، لكنها تؤسس لاختلالات واسعة في نظام الإنتاج الزراعي؛ حيث يعتمد نحو </w:t>
      </w:r>
      <w:r w:rsidRPr="00CB6472">
        <w:rPr>
          <w:rtl/>
          <w:lang w:bidi="fa-IR"/>
        </w:rPr>
        <w:t>۹۱٪</w:t>
      </w:r>
      <w:r w:rsidRPr="00CB6472">
        <w:rPr>
          <w:rtl/>
        </w:rPr>
        <w:t xml:space="preserve"> من المحاصيل على مياه الأمطار</w:t>
      </w:r>
      <w:r w:rsidRPr="00CB6472">
        <w:t>.</w:t>
      </w:r>
    </w:p>
    <w:p w14:paraId="00919BFE" w14:textId="77777777" w:rsidR="00CB6472" w:rsidRPr="00CB6472" w:rsidRDefault="00CB6472" w:rsidP="00CB6472">
      <w:r w:rsidRPr="00CB6472">
        <w:rPr>
          <w:rtl/>
        </w:rPr>
        <w:t xml:space="preserve">ويُلاحظ أن تراجع الموارد المائية لا يقتصر على تهديد المحاصيل، بل يمتد كذلك ليشمل الثروة الحيوانية التي تُعد مصدر الرزق الأساسي لنحو </w:t>
      </w:r>
      <w:r w:rsidRPr="00CB6472">
        <w:rPr>
          <w:rtl/>
          <w:lang w:bidi="fa-IR"/>
        </w:rPr>
        <w:t>۷۰٪</w:t>
      </w:r>
      <w:r w:rsidRPr="00CB6472">
        <w:rPr>
          <w:rtl/>
        </w:rPr>
        <w:t xml:space="preserve"> من سكان </w:t>
      </w:r>
      <w:proofErr w:type="gramStart"/>
      <w:r w:rsidRPr="00CB6472">
        <w:rPr>
          <w:rtl/>
        </w:rPr>
        <w:t>الريف .</w:t>
      </w:r>
      <w:proofErr w:type="gramEnd"/>
      <w:r w:rsidRPr="00CB6472">
        <w:rPr>
          <w:rtl/>
        </w:rPr>
        <w:t xml:space="preserve"> ومع تحول المناخات المحلية من شبه قاحلة إلى قاحلة، أصبح نمط الإنتاج الغذائي أكثر هشاشة، يتسم بالتقلب والانكشاف أمام تقلبات الطقس. وهنا، تتضح ملامح أزمة مزدوجة، وأمن مائي مهدد يتقاطع مع أمن غذائي في حالة تآكل مستمر، ما يدفع باتجاه طرح سؤال </w:t>
      </w:r>
      <w:proofErr w:type="spellStart"/>
      <w:r w:rsidRPr="00CB6472">
        <w:rPr>
          <w:rtl/>
        </w:rPr>
        <w:t>رئیس</w:t>
      </w:r>
      <w:proofErr w:type="spellEnd"/>
      <w:r w:rsidRPr="00CB6472">
        <w:rPr>
          <w:rtl/>
        </w:rPr>
        <w:t xml:space="preserve">: هل تمتلك هذه الدول القدرة المؤسسية والبنية التحتية اللازمة للصمود في وجه هذا التحدي </w:t>
      </w:r>
      <w:proofErr w:type="spellStart"/>
      <w:r w:rsidRPr="00CB6472">
        <w:rPr>
          <w:rtl/>
        </w:rPr>
        <w:t>المُرکّب</w:t>
      </w:r>
      <w:proofErr w:type="spellEnd"/>
      <w:r w:rsidRPr="00CB6472">
        <w:rPr>
          <w:rtl/>
        </w:rPr>
        <w:t>؟</w:t>
      </w:r>
    </w:p>
    <w:p w14:paraId="6D1A2089" w14:textId="4C9A2591" w:rsidR="00CB6472" w:rsidRPr="00CB6472" w:rsidRDefault="00CB6472" w:rsidP="00CB6472">
      <w:r w:rsidRPr="00CB6472">
        <mc:AlternateContent>
          <mc:Choice Requires="wps">
            <w:drawing>
              <wp:inline distT="0" distB="0" distL="0" distR="0" wp14:anchorId="207A96A5" wp14:editId="2C4ACCA8">
                <wp:extent cx="304800" cy="304800"/>
                <wp:effectExtent l="0" t="0" r="0" b="0"/>
                <wp:docPr id="1896824887" name="Rectangle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6C5972" id="Rectangle 1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5F09A1" w14:textId="77777777" w:rsidR="00CB6472" w:rsidRPr="00CB6472" w:rsidRDefault="00CB6472" w:rsidP="00CB6472">
      <w:r w:rsidRPr="00CB6472">
        <w:rPr>
          <w:rtl/>
        </w:rPr>
        <w:t xml:space="preserve">تشير البيانات التي رصدها التقرير إلى أن أكثر من ٥٥ </w:t>
      </w:r>
      <w:proofErr w:type="spellStart"/>
      <w:r w:rsidRPr="00CB6472">
        <w:rPr>
          <w:rtl/>
        </w:rPr>
        <w:t>ملیون</w:t>
      </w:r>
      <w:proofErr w:type="spellEnd"/>
      <w:r w:rsidRPr="00CB6472">
        <w:rPr>
          <w:rtl/>
        </w:rPr>
        <w:t xml:space="preserve"> شخص في هذه الدول يُتوقع أن يعانوا من انعدام الأمن </w:t>
      </w:r>
      <w:proofErr w:type="gramStart"/>
      <w:r w:rsidRPr="00CB6472">
        <w:rPr>
          <w:rtl/>
        </w:rPr>
        <w:t>الغذائي ،</w:t>
      </w:r>
      <w:proofErr w:type="gramEnd"/>
      <w:r w:rsidRPr="00CB6472">
        <w:rPr>
          <w:rtl/>
        </w:rPr>
        <w:t xml:space="preserve"> في حين يفتقر أكثر من ١١٥,٩ مليون شخص إلى مياه شرب </w:t>
      </w:r>
      <w:proofErr w:type="gramStart"/>
      <w:r w:rsidRPr="00CB6472">
        <w:rPr>
          <w:rtl/>
        </w:rPr>
        <w:t>آمنة .</w:t>
      </w:r>
      <w:proofErr w:type="gramEnd"/>
      <w:r w:rsidRPr="00CB6472">
        <w:rPr>
          <w:rtl/>
        </w:rPr>
        <w:t xml:space="preserve"> وتحتل إثيوبيا موقع الصدارة في هذه الأزمة، ليس فقط من حيث عدد المتضررين من الجوع، بل أيضًا من حيث عدد السكان المحرومين من الوصول إلى مياه نظيفة. ويكشف التقرير أن نسبة الأراضي الزراعية المروية لا تزال متدنية في معظم البلدان، باستثناء زيمبابوي التي تسجل </w:t>
      </w:r>
      <w:r w:rsidRPr="00CB6472">
        <w:rPr>
          <w:rtl/>
          <w:lang w:bidi="fa-IR"/>
        </w:rPr>
        <w:t>۳۰٪</w:t>
      </w:r>
      <w:r w:rsidRPr="00CB6472">
        <w:rPr>
          <w:rtl/>
        </w:rPr>
        <w:t xml:space="preserve">، وهو ما يشير إلى غياب </w:t>
      </w:r>
      <w:proofErr w:type="spellStart"/>
      <w:r w:rsidRPr="00CB6472">
        <w:rPr>
          <w:rtl/>
        </w:rPr>
        <w:t>استراتیجيات</w:t>
      </w:r>
      <w:proofErr w:type="spellEnd"/>
      <w:r w:rsidRPr="00CB6472">
        <w:rPr>
          <w:rtl/>
        </w:rPr>
        <w:t xml:space="preserve"> زراعية مرنة تتلاءم مع تغيرات المناخ. لكن المعضلة لا تقف عند حدود الموارد الطبيعية، بل تمتد إلى القصور الهيكلي في البنية التحتية؛ حيث يفتقر أكثر من ٦٠٪ من المجتمعات الريفية إلى وسائل الري الحديثة، كما تعاني من غياب منشآت كافية لتخزين المياه وتجميعها. وبحسب تقديرات بنك التنمية الإفريقي، فإن </w:t>
      </w:r>
      <w:r w:rsidRPr="00CB6472">
        <w:rPr>
          <w:rtl/>
          <w:lang w:bidi="fa-IR"/>
        </w:rPr>
        <w:t>۷۰٪</w:t>
      </w:r>
      <w:r w:rsidRPr="00CB6472">
        <w:rPr>
          <w:rtl/>
        </w:rPr>
        <w:t xml:space="preserve"> من البنية التحتية التي تحتاج إليها إفريقيا بحلول عام </w:t>
      </w:r>
      <w:r w:rsidRPr="00CB6472">
        <w:rPr>
          <w:rtl/>
          <w:lang w:bidi="fa-IR"/>
        </w:rPr>
        <w:t>۲۰٥۰</w:t>
      </w:r>
      <w:r w:rsidRPr="00CB6472">
        <w:rPr>
          <w:rtl/>
        </w:rPr>
        <w:t xml:space="preserve"> لا تزال في طور </w:t>
      </w:r>
      <w:proofErr w:type="gramStart"/>
      <w:r w:rsidRPr="00CB6472">
        <w:rPr>
          <w:rtl/>
        </w:rPr>
        <w:t>الغياب ،</w:t>
      </w:r>
      <w:proofErr w:type="gramEnd"/>
      <w:r w:rsidRPr="00CB6472">
        <w:rPr>
          <w:rtl/>
        </w:rPr>
        <w:t xml:space="preserve"> وهو ما يعني أن أزمة المناخ تتحول تدريجيًّا إلى أزمة تأخر في التنمية، وليست فقط أزمة طقس أو نُدرة حادة</w:t>
      </w:r>
      <w:r w:rsidRPr="00CB6472">
        <w:t>.</w:t>
      </w:r>
    </w:p>
    <w:p w14:paraId="3F012D0C" w14:textId="61D78F70" w:rsidR="00CB6472" w:rsidRPr="00CB6472" w:rsidRDefault="00CB6472" w:rsidP="00CB6472">
      <w:r w:rsidRPr="00CB6472">
        <mc:AlternateContent>
          <mc:Choice Requires="wps">
            <w:drawing>
              <wp:inline distT="0" distB="0" distL="0" distR="0" wp14:anchorId="19F1EB92" wp14:editId="32CC4749">
                <wp:extent cx="304800" cy="304800"/>
                <wp:effectExtent l="0" t="0" r="0" b="0"/>
                <wp:docPr id="531113270" name="Rectangl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CB85C" id="Rectangle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29EABF" w14:textId="77777777" w:rsidR="00CB6472" w:rsidRPr="00CB6472" w:rsidRDefault="00CB6472" w:rsidP="00CB6472">
      <w:r w:rsidRPr="00CB6472">
        <w:rPr>
          <w:rtl/>
        </w:rPr>
        <w:t>وتتفاقم التحديات بفعل قصور التمويل المناخي، إذ لا تتجاوز حصة إفريقيا جنوب الصحراء من التمويل العالمي نسبة ٣ إلى ٤</w:t>
      </w:r>
      <w:proofErr w:type="gramStart"/>
      <w:r w:rsidRPr="00CB6472">
        <w:rPr>
          <w:rtl/>
        </w:rPr>
        <w:t>٪ ،</w:t>
      </w:r>
      <w:proofErr w:type="gramEnd"/>
      <w:r w:rsidRPr="00CB6472">
        <w:rPr>
          <w:rtl/>
        </w:rPr>
        <w:t xml:space="preserve"> على الرغم من كونها من أكثر المناطق تأثرًا بتداعيات التغير المناخي. كما يشير التقرير إلى أن نقص المعلومات المناخية </w:t>
      </w:r>
      <w:proofErr w:type="spellStart"/>
      <w:r w:rsidRPr="00CB6472">
        <w:rPr>
          <w:rtl/>
        </w:rPr>
        <w:t>الدقیقة</w:t>
      </w:r>
      <w:proofErr w:type="spellEnd"/>
      <w:r w:rsidRPr="00CB6472">
        <w:rPr>
          <w:rtl/>
        </w:rPr>
        <w:t xml:space="preserve"> والمحدثة يُمثّل أحد أوجه الضعف البنيوي، إذ يعرقل جهود التكيّف ويُضعف في الوقت ذاته من قدرة الحكومات والمجتمعات على التخطيط الاستباقي أو الاستجابة الفاعلة</w:t>
      </w:r>
      <w:r w:rsidRPr="00CB6472">
        <w:t>.</w:t>
      </w:r>
    </w:p>
    <w:p w14:paraId="021F5C82" w14:textId="77777777" w:rsidR="00CB6472" w:rsidRPr="00CB6472" w:rsidRDefault="00CB6472" w:rsidP="00CB6472">
      <w:pPr>
        <w:rPr>
          <w:b/>
          <w:bCs/>
        </w:rPr>
      </w:pPr>
      <w:r w:rsidRPr="00CB6472">
        <w:rPr>
          <w:b/>
          <w:bCs/>
          <w:rtl/>
        </w:rPr>
        <w:t>فجوات الشمال والجنوب في جهود التكيف مع تغير المناخ</w:t>
      </w:r>
    </w:p>
    <w:p w14:paraId="082CA6C5" w14:textId="77777777" w:rsidR="00CB6472" w:rsidRPr="00CB6472" w:rsidRDefault="00CB6472" w:rsidP="00CB6472">
      <w:r w:rsidRPr="00CB6472">
        <w:rPr>
          <w:rtl/>
        </w:rPr>
        <w:t xml:space="preserve">تُمثّل فجوة البيانات المناخية والهيدرولوجية بين الشمال والجنوب أحد أبرز أوجه اللاعدالة البيئية والمعرفية التي تعوق جهود الدول الإفريقية، ولا سيما دول إفريقيا جنوب الصحراء، في التعامل الفاعل مع تداعيات تغير المناخ. فعلى الرغم من الاعتماد المتزايد على أنظمة الرصد العالمية (مثل: "تذبذب </w:t>
      </w:r>
      <w:proofErr w:type="spellStart"/>
      <w:r w:rsidRPr="00CB6472">
        <w:rPr>
          <w:rtl/>
        </w:rPr>
        <w:t>النينيو</w:t>
      </w:r>
      <w:proofErr w:type="spellEnd"/>
      <w:r w:rsidRPr="00CB6472">
        <w:rPr>
          <w:rtl/>
        </w:rPr>
        <w:t xml:space="preserve"> الجنوبي</w:t>
      </w:r>
      <w:r w:rsidRPr="00CB6472">
        <w:t>" (ENSO)</w:t>
      </w:r>
      <w:r w:rsidRPr="00CB6472">
        <w:rPr>
          <w:rtl/>
        </w:rPr>
        <w:t>، و"ثنائي القطب في المحيط الهندي</w:t>
      </w:r>
      <w:r w:rsidRPr="00CB6472">
        <w:t>" (IOD)</w:t>
      </w:r>
      <w:r w:rsidRPr="00CB6472">
        <w:rPr>
          <w:rtl/>
        </w:rPr>
        <w:t>، و"منطقة التقارب بين المدارين</w:t>
      </w:r>
      <w:r w:rsidRPr="00CB6472">
        <w:t>" (ITCZ)</w:t>
      </w:r>
      <w:r w:rsidRPr="00CB6472">
        <w:rPr>
          <w:rtl/>
        </w:rPr>
        <w:t>، و"درجة حرارة سطح البحر</w:t>
      </w:r>
      <w:r w:rsidRPr="00CB6472">
        <w:t>" (SST)</w:t>
      </w:r>
      <w:r w:rsidRPr="00CB6472">
        <w:rPr>
          <w:rtl/>
        </w:rPr>
        <w:t xml:space="preserve">، فإن هذه النماذج، التي طُورَتْ في سياقات </w:t>
      </w:r>
      <w:r w:rsidRPr="00CB6472">
        <w:rPr>
          <w:rtl/>
        </w:rPr>
        <w:lastRenderedPageBreak/>
        <w:t>بحثية شمالية، تعجز عن التقاط التفاصيل الدقيقة والديناميكيات المناخية المحلية، التي تُعد ضرورية لاتخاذ قرارات فاعلة وواقعية في سياق إفريقي متنوع ومعقد</w:t>
      </w:r>
      <w:r w:rsidRPr="00CB6472">
        <w:t>.</w:t>
      </w:r>
    </w:p>
    <w:p w14:paraId="3406883F" w14:textId="77777777" w:rsidR="00CB6472" w:rsidRPr="00CB6472" w:rsidRDefault="00CB6472" w:rsidP="00CB6472">
      <w:r w:rsidRPr="00CB6472">
        <w:rPr>
          <w:rtl/>
        </w:rPr>
        <w:t xml:space="preserve">فالفجوة البنيوية في إنتاج وتوطين المعرفة المناخية تُضاعِف من تحديات التكيف، خاصة في المناطق الزراعية الهشّة مثل شرق ووسط إثيوبيا؛ حيث يعتمد الأمن الغذائي بشكل كبير على أمطار موسمية يصعب التنبؤ بها. فهذه الأمطار، الممتدة من شهر فبراير إلى مايو، تشكل شريان الحياة لنحو </w:t>
      </w:r>
      <w:r w:rsidRPr="00CB6472">
        <w:rPr>
          <w:rtl/>
          <w:lang w:bidi="fa-IR"/>
        </w:rPr>
        <w:t>۸۰٪</w:t>
      </w:r>
      <w:r w:rsidRPr="00CB6472">
        <w:rPr>
          <w:rtl/>
        </w:rPr>
        <w:t xml:space="preserve"> من سكان إثيوبيا الذين يعملون في </w:t>
      </w:r>
      <w:proofErr w:type="gramStart"/>
      <w:r w:rsidRPr="00CB6472">
        <w:rPr>
          <w:rtl/>
        </w:rPr>
        <w:t>الزراعة ،</w:t>
      </w:r>
      <w:proofErr w:type="gramEnd"/>
      <w:r w:rsidRPr="00CB6472">
        <w:rPr>
          <w:rtl/>
        </w:rPr>
        <w:t xml:space="preserve"> وتُعد محورية لإنتاج محاصيل مثل الذرة والشعير، خاصة</w:t>
      </w:r>
    </w:p>
    <w:p w14:paraId="79A59797" w14:textId="77777777" w:rsidR="00CB6472" w:rsidRPr="00CB6472" w:rsidRDefault="00CB6472" w:rsidP="00CB6472">
      <w:r w:rsidRPr="00CB6472">
        <w:rPr>
          <w:rtl/>
        </w:rPr>
        <w:t xml:space="preserve">في المرتفعات الوسطى والشرقية. ومع ذلك، فإن غياب بنية تحتية متطورة للأرصاد الجوية، وافتقار الدولة إلى أدوات متقدمة في التنبؤ المناخي، يعوق القدرة على تقديم توقعات دقيقة، ويجعل التخطيط الزراعي عرضة لقدر كبير من المخاطرة. كما أن الموقع الجغرافي لإثيوبيا في القرن الإفريقي، وما يترتب عليه من تقلبات مناخية ترتبط بالمحيطين الهندي والأطلسي، يجعل التنبؤ أكثر تعقيدًا. وتزداد هذه الصعوبة في ظل ظواهر مناخية كبرى، مثل </w:t>
      </w:r>
      <w:proofErr w:type="spellStart"/>
      <w:r w:rsidRPr="00CB6472">
        <w:rPr>
          <w:rtl/>
        </w:rPr>
        <w:t>النينيو</w:t>
      </w:r>
      <w:proofErr w:type="spellEnd"/>
      <w:r w:rsidRPr="00CB6472">
        <w:rPr>
          <w:rtl/>
        </w:rPr>
        <w:t xml:space="preserve"> </w:t>
      </w:r>
      <w:proofErr w:type="spellStart"/>
      <w:r w:rsidRPr="00CB6472">
        <w:rPr>
          <w:rtl/>
        </w:rPr>
        <w:t>والنينيا</w:t>
      </w:r>
      <w:proofErr w:type="spellEnd"/>
      <w:r w:rsidRPr="00CB6472">
        <w:rPr>
          <w:rtl/>
        </w:rPr>
        <w:t>، التي تؤدي إلى أمطار غير متوقعة، إما مفرطة أو شحيحة، ما يضع الزراعة الإثيوبية في مهبّ المفاجآت المناخية</w:t>
      </w:r>
      <w:r w:rsidRPr="00CB6472">
        <w:t>.</w:t>
      </w:r>
    </w:p>
    <w:p w14:paraId="60B56E15" w14:textId="77777777" w:rsidR="00CB6472" w:rsidRPr="00CB6472" w:rsidRDefault="00CB6472" w:rsidP="00CB6472">
      <w:r w:rsidRPr="00CB6472">
        <w:rPr>
          <w:rtl/>
        </w:rPr>
        <w:t>وفي هذا السياق الشائك، لا يمكن اعتبار فجوة البيانات مجرد إشكال تقني، بل هي مؤشر على اختلالات أعمق في البنية العالمية لإنتاج المعرفة وتوزيع الموارد. فالعجز في البيانات لا يؤثر فقط في دقة التنبؤ، بل يُقوِّض فرص الحصول على التمويل الدولي المخصص للتكيف والتعويض، ويُضعف من قدرة المجتمعات على التفاوض بشأن حقوقها البيئية. كما أن ضعف القدرات الفنية لأنظمة الأرصاد الوطنية، ونقص الكوادر المدربة، يجعل هذه الدول رهينة لبيانات غير محلية، وأحيانًا غير دقيقة؛ وهو ما يُعرقل تطوير سياسات وطنية تستند إلى معطيات علمية ملائمة للواقع</w:t>
      </w:r>
      <w:r w:rsidRPr="00CB6472">
        <w:t>.</w:t>
      </w:r>
    </w:p>
    <w:p w14:paraId="2B4D055B" w14:textId="77777777" w:rsidR="00CB6472" w:rsidRPr="00CB6472" w:rsidRDefault="00CB6472" w:rsidP="00CB6472">
      <w:pPr>
        <w:rPr>
          <w:b/>
          <w:bCs/>
        </w:rPr>
      </w:pPr>
      <w:r w:rsidRPr="00CB6472">
        <w:rPr>
          <w:b/>
          <w:bCs/>
          <w:rtl/>
        </w:rPr>
        <w:t>تغير المناخ وتحولات أنظمة إنتاج الغذاء</w:t>
      </w:r>
    </w:p>
    <w:p w14:paraId="44D332D9" w14:textId="77777777" w:rsidR="00CB6472" w:rsidRPr="00CB6472" w:rsidRDefault="00CB6472" w:rsidP="00CB6472">
      <w:r w:rsidRPr="00CB6472">
        <w:rPr>
          <w:rtl/>
        </w:rPr>
        <w:t>لم يَعُد تأثير تغير المناخ على أنظمة إنتاج الغذاء في شرق وجنوب إفريقيا محصورًا في معدلات هطول الأمطار أو توزعها الموسمي، بل أصبح ظاهرة بنيوية تُغيّر ملامح البيئة الزراعية بشكل جذري. وتشير الأدلة الميدانية إلى أن تغير المناخ في هذه المنطقة تجاوز عتبة الظاهرة الطبيعية، ليصبح قوة قاهرة تُعيد تشكيل خرائط الزراعة والاستخدام البشري للأرض. ومن أبرز المؤشرات التي تُجسّد هذا</w:t>
      </w:r>
    </w:p>
    <w:p w14:paraId="755290E9" w14:textId="6B95BA84" w:rsidR="00CB6472" w:rsidRPr="00CB6472" w:rsidRDefault="00CB6472" w:rsidP="00CB6472">
      <w:r w:rsidRPr="00CB6472">
        <mc:AlternateContent>
          <mc:Choice Requires="wps">
            <w:drawing>
              <wp:inline distT="0" distB="0" distL="0" distR="0" wp14:anchorId="70E6F948" wp14:editId="4A02E19A">
                <wp:extent cx="304800" cy="304800"/>
                <wp:effectExtent l="0" t="0" r="0" b="0"/>
                <wp:docPr id="1053314545" name="Rect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08B1A" id="Rectangle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8E31ED" w14:textId="77777777" w:rsidR="00CB6472" w:rsidRPr="00CB6472" w:rsidRDefault="00CB6472" w:rsidP="00CB6472">
      <w:r w:rsidRPr="00CB6472">
        <w:rPr>
          <w:rtl/>
        </w:rPr>
        <w:t xml:space="preserve">التحول، الانحسار الكبير للأنهار الجليدية الاستوائية في شرق إفريقيا، وهي ظاهرة غير مسبوقة في تاريخ المنطقة الحديث. فقد </w:t>
      </w:r>
      <w:proofErr w:type="spellStart"/>
      <w:r w:rsidRPr="00CB6472">
        <w:rPr>
          <w:rtl/>
        </w:rPr>
        <w:t>فَقَدَ</w:t>
      </w:r>
      <w:proofErr w:type="spellEnd"/>
      <w:r w:rsidRPr="00CB6472">
        <w:rPr>
          <w:rtl/>
        </w:rPr>
        <w:t xml:space="preserve"> جبل كليمنجارو في تنزانيا ما نسبته </w:t>
      </w:r>
      <w:r w:rsidRPr="00CB6472">
        <w:rPr>
          <w:rtl/>
          <w:lang w:bidi="fa-IR"/>
        </w:rPr>
        <w:t>٩۱,</w:t>
      </w:r>
      <w:r w:rsidRPr="00CB6472">
        <w:rPr>
          <w:rtl/>
        </w:rPr>
        <w:t xml:space="preserve">٤٪ من </w:t>
      </w:r>
      <w:proofErr w:type="spellStart"/>
      <w:r w:rsidRPr="00CB6472">
        <w:rPr>
          <w:rtl/>
        </w:rPr>
        <w:t>جلیدە</w:t>
      </w:r>
      <w:proofErr w:type="spellEnd"/>
      <w:r w:rsidRPr="00CB6472">
        <w:rPr>
          <w:rtl/>
        </w:rPr>
        <w:t xml:space="preserve">، وجبل </w:t>
      </w:r>
      <w:proofErr w:type="spellStart"/>
      <w:r w:rsidRPr="00CB6472">
        <w:rPr>
          <w:rtl/>
        </w:rPr>
        <w:t>کینیا</w:t>
      </w:r>
      <w:proofErr w:type="spellEnd"/>
      <w:r w:rsidRPr="00CB6472">
        <w:rPr>
          <w:rtl/>
        </w:rPr>
        <w:t xml:space="preserve"> ٩٥,٨٪، أما جبال </w:t>
      </w:r>
      <w:proofErr w:type="spellStart"/>
      <w:r w:rsidRPr="00CB6472">
        <w:rPr>
          <w:rtl/>
        </w:rPr>
        <w:t>روينزوري</w:t>
      </w:r>
      <w:proofErr w:type="spellEnd"/>
      <w:r w:rsidRPr="00CB6472">
        <w:rPr>
          <w:rtl/>
        </w:rPr>
        <w:t xml:space="preserve"> في أوغندا فخسرت ٩٤,٢٪ من الأنهار </w:t>
      </w:r>
      <w:proofErr w:type="gramStart"/>
      <w:r w:rsidRPr="00CB6472">
        <w:rPr>
          <w:rtl/>
        </w:rPr>
        <w:t>الجليدية .</w:t>
      </w:r>
      <w:proofErr w:type="gramEnd"/>
      <w:r w:rsidRPr="00CB6472">
        <w:rPr>
          <w:rtl/>
        </w:rPr>
        <w:t xml:space="preserve"> هذا الانحسار لا يرمز فقط إلى تغير المناخ، بل يحمل في طياته تهديدًا مباشرًا للنُظم البيئية الحساسة، ولمصادر الري التقليدية التي اعتمدت عليها المجتمعات المحلية لقرون، الأمر الذي يجعل الزراعة المعتمدة على مصادر مائية طبيعية عرضة للانهيار</w:t>
      </w:r>
      <w:r w:rsidRPr="00CB6472">
        <w:t>.</w:t>
      </w:r>
    </w:p>
    <w:p w14:paraId="191E57E5" w14:textId="77777777" w:rsidR="00CB6472" w:rsidRPr="00CB6472" w:rsidRDefault="00CB6472" w:rsidP="00CB6472">
      <w:r w:rsidRPr="00CB6472">
        <w:rPr>
          <w:rtl/>
        </w:rPr>
        <w:t xml:space="preserve">وفي السياق ذاته، شهدت العقود الثلاثة إلى الأربعة الأخيرة توسعًا تدريجيًا للمناطق الجافة وشبه الجافة، ما أدى إلى تراجع الأراضي الزراعية الصالحة للزراعة المطرية، كما حدث في كينيا؛ حيث تحول نحو </w:t>
      </w:r>
      <w:r w:rsidRPr="00CB6472">
        <w:rPr>
          <w:rtl/>
          <w:lang w:bidi="fa-IR"/>
        </w:rPr>
        <w:t>۱۳</w:t>
      </w:r>
      <w:r w:rsidRPr="00CB6472">
        <w:rPr>
          <w:rtl/>
        </w:rPr>
        <w:t xml:space="preserve">٦ ألف كيلومتر مربع من الأراضي الرطبة إلى مناطق أكثر </w:t>
      </w:r>
      <w:proofErr w:type="gramStart"/>
      <w:r w:rsidRPr="00CB6472">
        <w:rPr>
          <w:rtl/>
        </w:rPr>
        <w:t>جفافًا .</w:t>
      </w:r>
      <w:proofErr w:type="gramEnd"/>
      <w:r w:rsidRPr="00CB6472">
        <w:rPr>
          <w:rtl/>
        </w:rPr>
        <w:t xml:space="preserve"> أما في زيمبابوي، فقد اضطرت الدولة إلى إعادة تصنيف المناطق الزراعية البيئية عام </w:t>
      </w:r>
      <w:r w:rsidRPr="00CB6472">
        <w:rPr>
          <w:rtl/>
          <w:lang w:bidi="fa-IR"/>
        </w:rPr>
        <w:t>۲۰۲۰</w:t>
      </w:r>
      <w:r w:rsidRPr="00CB6472">
        <w:rPr>
          <w:rtl/>
        </w:rPr>
        <w:t xml:space="preserve">، بعد أن باتت التصنيفات السابقة التي تعود إلى الستينيات غير منسجمة مع الواقع المناخي الجديد. وقد بيّنت نتائج هذا التحديث أن نحو ٤٤,٧٪ من المناطق شهدت تدهورًا في صلاحيتها الزراعية، مقابل تحسن محدود في ٥,٥٪ </w:t>
      </w:r>
      <w:proofErr w:type="gramStart"/>
      <w:r w:rsidRPr="00CB6472">
        <w:rPr>
          <w:rtl/>
        </w:rPr>
        <w:t>فقط</w:t>
      </w:r>
      <w:r w:rsidRPr="00CB6472">
        <w:t xml:space="preserve"> .</w:t>
      </w:r>
      <w:proofErr w:type="gramEnd"/>
    </w:p>
    <w:p w14:paraId="3C1EBD57" w14:textId="77777777" w:rsidR="00CB6472" w:rsidRPr="00CB6472" w:rsidRDefault="00CB6472" w:rsidP="00CB6472">
      <w:r w:rsidRPr="00CB6472">
        <w:rPr>
          <w:rtl/>
        </w:rPr>
        <w:t>عروض</w:t>
      </w:r>
    </w:p>
    <w:p w14:paraId="02528195" w14:textId="40E2445A" w:rsidR="00CB6472" w:rsidRPr="00CB6472" w:rsidRDefault="00CB6472" w:rsidP="00CB6472">
      <w:r w:rsidRPr="00CB6472">
        <mc:AlternateContent>
          <mc:Choice Requires="wps">
            <w:drawing>
              <wp:inline distT="0" distB="0" distL="0" distR="0" wp14:anchorId="67F636AA" wp14:editId="52B9E710">
                <wp:extent cx="304800" cy="304800"/>
                <wp:effectExtent l="0" t="0" r="0" b="0"/>
                <wp:docPr id="762899420"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5A0D3" id="Rectangle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41F5D7" w14:textId="77777777" w:rsidR="00CB6472" w:rsidRPr="00CB6472" w:rsidRDefault="00CB6472" w:rsidP="00CB6472">
      <w:r w:rsidRPr="00CB6472">
        <w:rPr>
          <w:rtl/>
        </w:rPr>
        <w:lastRenderedPageBreak/>
        <w:t xml:space="preserve">ولا تقتصر هذه التحولات على الجغرافيا الزراعية فقط، بل تمتد إلى مواسم الأمطار نفسها، من حيث التوقيت، والكثافة، والتوزيع، مما يعمّق هشاشة المجتمعات الزراعية والرعوية، لا سيما في إثيوبيا، والصومال، وكينيا، وجنوب السودان. ويُعد محصول الذرة، الذي يُمثل الغذاء الأساسي في معظم هذه الدول، من أكثر المحاصيل تأثرًا، خاصة في المناطق التي يقل فيها معدل الأمطار عن </w:t>
      </w:r>
      <w:r w:rsidRPr="00CB6472">
        <w:rPr>
          <w:rtl/>
          <w:lang w:bidi="fa-IR"/>
        </w:rPr>
        <w:t>۸۰۰</w:t>
      </w:r>
      <w:r w:rsidRPr="00CB6472">
        <w:rPr>
          <w:rtl/>
        </w:rPr>
        <w:t xml:space="preserve"> ملم سنويًا، كما هو الحال في كينيا، أوغندا، وتنزانيا. وتُظهر الدراسات الحديثة بحسب التقرير، أن الجفاف المتوقع في الفترة ما بين </w:t>
      </w:r>
      <w:r w:rsidRPr="00CB6472">
        <w:rPr>
          <w:rtl/>
          <w:lang w:bidi="fa-IR"/>
        </w:rPr>
        <w:t>۲۰٤۱</w:t>
      </w:r>
      <w:r w:rsidRPr="00CB6472">
        <w:rPr>
          <w:rtl/>
        </w:rPr>
        <w:t xml:space="preserve"> و</w:t>
      </w:r>
      <w:r w:rsidRPr="00CB6472">
        <w:rPr>
          <w:rtl/>
          <w:lang w:bidi="fa-IR"/>
        </w:rPr>
        <w:t>۲۰۷۰</w:t>
      </w:r>
      <w:r w:rsidRPr="00CB6472">
        <w:rPr>
          <w:rtl/>
        </w:rPr>
        <w:t xml:space="preserve"> قد يُفضي إلى انخفاض في متوسط إنتاج الذرة بنسبة </w:t>
      </w:r>
      <w:r w:rsidRPr="00CB6472">
        <w:rPr>
          <w:rtl/>
          <w:lang w:bidi="fa-IR"/>
        </w:rPr>
        <w:t>۳۲٪</w:t>
      </w:r>
      <w:r w:rsidRPr="00CB6472">
        <w:rPr>
          <w:rtl/>
        </w:rPr>
        <w:t xml:space="preserve"> في شرق إفريقيا و</w:t>
      </w:r>
      <w:r w:rsidRPr="00CB6472">
        <w:rPr>
          <w:rtl/>
          <w:lang w:bidi="fa-IR"/>
        </w:rPr>
        <w:t>۲۹٪</w:t>
      </w:r>
      <w:r w:rsidRPr="00CB6472">
        <w:rPr>
          <w:rtl/>
        </w:rPr>
        <w:t xml:space="preserve"> في </w:t>
      </w:r>
      <w:proofErr w:type="gramStart"/>
      <w:r w:rsidRPr="00CB6472">
        <w:rPr>
          <w:rtl/>
        </w:rPr>
        <w:t>جنوبها ،</w:t>
      </w:r>
      <w:proofErr w:type="gramEnd"/>
      <w:r w:rsidRPr="00CB6472">
        <w:rPr>
          <w:rtl/>
        </w:rPr>
        <w:t xml:space="preserve"> مقارنة بالفترة المرجعية (١٩٧١-٢٠٢٠)</w:t>
      </w:r>
      <w:r w:rsidRPr="00CB6472">
        <w:t>.</w:t>
      </w:r>
    </w:p>
    <w:p w14:paraId="2781023D" w14:textId="77777777" w:rsidR="00CB6472" w:rsidRPr="00CB6472" w:rsidRDefault="00CB6472" w:rsidP="00CB6472">
      <w:r w:rsidRPr="00CB6472">
        <w:rPr>
          <w:rtl/>
        </w:rPr>
        <w:t xml:space="preserve">وتتعمّق الأزمة حين نُقارن بيانات الأمن الغذائي في الدول الثماني المعنية، إذ يُظهر المنحنى العام تدهورًا مستمرًا في الفترة من ٢٠١٩ إلى ٢٠٢٤. ويُمثّل عام </w:t>
      </w:r>
      <w:r w:rsidRPr="00CB6472">
        <w:rPr>
          <w:rtl/>
          <w:lang w:bidi="fa-IR"/>
        </w:rPr>
        <w:t>۲۰۱۹</w:t>
      </w:r>
      <w:r w:rsidRPr="00CB6472">
        <w:rPr>
          <w:rtl/>
        </w:rPr>
        <w:t xml:space="preserve"> نقطة مرجعية مهمة، باعتباره عامًا خاليًا نسبيًّا من الأزمات المناخية أو الصحية؛ مما يسمح بتقدير التأثير التراكمي لجوائح مثل كوفيد-</w:t>
      </w:r>
      <w:r w:rsidRPr="00CB6472">
        <w:rPr>
          <w:rtl/>
          <w:lang w:bidi="fa-IR"/>
        </w:rPr>
        <w:t>۱۹</w:t>
      </w:r>
      <w:r w:rsidRPr="00CB6472">
        <w:rPr>
          <w:rtl/>
        </w:rPr>
        <w:t>، إلى جانب اختلال المناخ والتقلبات الاقتصادية. ولا يمكن فهم هذه الأزمة دون الإشارة إلى نقص المياه للثروة الحيوانية والزراعة، وهو عامل ضاغط يفاقم من هشاشة أنظمة</w:t>
      </w:r>
    </w:p>
    <w:p w14:paraId="1B3FB36E" w14:textId="77777777" w:rsidR="00CB6472" w:rsidRPr="00CB6472" w:rsidRDefault="00CB6472" w:rsidP="00CB6472">
      <w:r w:rsidRPr="00CB6472">
        <w:rPr>
          <w:rtl/>
        </w:rPr>
        <w:t xml:space="preserve">الغذاء. وعلى الرغم من محاولات التكيّف، مثل التحول الجزئي لدى بعض الرعاة نحو تربية الأغنام والماعز، فإن تبني محاصيل مقاومة للجفاف، كالدخن </w:t>
      </w:r>
      <w:proofErr w:type="spellStart"/>
      <w:r w:rsidRPr="00CB6472">
        <w:rPr>
          <w:rtl/>
        </w:rPr>
        <w:t>والكسافا</w:t>
      </w:r>
      <w:proofErr w:type="spellEnd"/>
      <w:r w:rsidRPr="00CB6472">
        <w:rPr>
          <w:rtl/>
        </w:rPr>
        <w:t>، لا يزال محدودًا بسبب نقص المعرفة، وضعف الدعم المؤسسي، وغياب الحوافز</w:t>
      </w:r>
      <w:r w:rsidRPr="00CB6472">
        <w:t>.</w:t>
      </w:r>
    </w:p>
    <w:p w14:paraId="75D3518F" w14:textId="77777777" w:rsidR="00CB6472" w:rsidRPr="00CB6472" w:rsidRDefault="00CB6472" w:rsidP="00CB6472">
      <w:pPr>
        <w:rPr>
          <w:b/>
          <w:bCs/>
        </w:rPr>
      </w:pPr>
      <w:r w:rsidRPr="00CB6472">
        <w:rPr>
          <w:b/>
          <w:bCs/>
          <w:rtl/>
        </w:rPr>
        <w:t>الفيضانات المفاجئة والجفاف المفاجئ</w:t>
      </w:r>
    </w:p>
    <w:p w14:paraId="46ECC98B" w14:textId="77777777" w:rsidR="00CB6472" w:rsidRPr="00CB6472" w:rsidRDefault="00CB6472" w:rsidP="00CB6472">
      <w:r w:rsidRPr="00CB6472">
        <w:rPr>
          <w:rtl/>
        </w:rPr>
        <w:t xml:space="preserve">تمثل الظواهر الجوية المتطرفة -وعلى رأسها الفيضانات المفاجئة والجفاف المفاجئ- أحد أبرز تجليات تغير المناخ في إفريقيا جنوب الصحراء؛ حيث لم تَعُد هذه الأحداث نادرة أو موسمية، بل أصبحت أكثر تواترًا وحِدة، لتفرض واقعًا جديدًا من المخاطر المتراكبة التي تهدد الاستقرار البيئي والاقتصادي والاجتماعي في آنِ معًا. وتشير البيانات إلى أنه خلال الفترة من عام </w:t>
      </w:r>
      <w:r w:rsidRPr="00CB6472">
        <w:rPr>
          <w:rtl/>
          <w:lang w:bidi="fa-IR"/>
        </w:rPr>
        <w:t>۲۰۰۰</w:t>
      </w:r>
      <w:r w:rsidRPr="00CB6472">
        <w:rPr>
          <w:rtl/>
        </w:rPr>
        <w:t xml:space="preserve"> حتى </w:t>
      </w:r>
      <w:r w:rsidRPr="00CB6472">
        <w:rPr>
          <w:rtl/>
          <w:lang w:bidi="fa-IR"/>
        </w:rPr>
        <w:t>۲۰۲۲</w:t>
      </w:r>
      <w:r w:rsidRPr="00CB6472">
        <w:rPr>
          <w:rtl/>
        </w:rPr>
        <w:t xml:space="preserve">، أصبحت الفيضانات المفاجئة أكثر تواترًا بـ </w:t>
      </w:r>
      <w:r w:rsidRPr="00CB6472">
        <w:rPr>
          <w:rtl/>
          <w:lang w:bidi="fa-IR"/>
        </w:rPr>
        <w:t>۲۰</w:t>
      </w:r>
      <w:r w:rsidRPr="00CB6472">
        <w:rPr>
          <w:rtl/>
        </w:rPr>
        <w:t xml:space="preserve"> مرة مقارنة بما كانت عليه خلال القرن </w:t>
      </w:r>
      <w:proofErr w:type="gramStart"/>
      <w:r w:rsidRPr="00CB6472">
        <w:rPr>
          <w:rtl/>
        </w:rPr>
        <w:t>العشرين ،</w:t>
      </w:r>
      <w:proofErr w:type="gramEnd"/>
      <w:r w:rsidRPr="00CB6472">
        <w:rPr>
          <w:rtl/>
        </w:rPr>
        <w:t xml:space="preserve"> وهو مؤشر كاشف على تفكك النمط المناخي التقليدي. وغالبًا ما تنتج هذه الفيضانات عن كميات صغيرة نسبيًّا من الأمطار، لكنها تسقط على أراض مُنهَكة بيئيًّا، إما نتيجة إزالة الغطاء النباتي لأغراض زراعية، أو بفعل الجفاف الذي يجعل التربة أقل قدرة على امتصاص المياه، فتتحول إلى عامل طارد للماء بدلًا من امتصاصه</w:t>
      </w:r>
      <w:r w:rsidRPr="00CB6472">
        <w:t>.</w:t>
      </w:r>
    </w:p>
    <w:p w14:paraId="04FCB73C" w14:textId="77777777" w:rsidR="00CB6472" w:rsidRPr="00CB6472" w:rsidRDefault="00CB6472" w:rsidP="00CB6472">
      <w:r w:rsidRPr="00CB6472">
        <w:rPr>
          <w:rtl/>
        </w:rPr>
        <w:t xml:space="preserve">وفي المقابل، برزت خلال السنوات الأخيرة ظاهرة جديدة نسبيًّا تُعرف باسم "الجفاف المفاجئ"، وهو نوع من الجفاف يتطور بسرعة، خلال فترة لا تتجاوز </w:t>
      </w:r>
      <w:r w:rsidRPr="00CB6472">
        <w:rPr>
          <w:rtl/>
          <w:lang w:bidi="fa-IR"/>
        </w:rPr>
        <w:t>۲۰</w:t>
      </w:r>
      <w:r w:rsidRPr="00CB6472">
        <w:rPr>
          <w:rtl/>
        </w:rPr>
        <w:t xml:space="preserve"> يومًا، ويحدث نتيجة تضافر عدة عوامل، منها: انخفاض كميات الأمطار، وارتفاع درجات الحرارة، واشتداد الرياح، وزيادة الإشعاع الشمسي. وتكمن خطورة هذا النوع من الجفاف في أنه يفاجئ المجتمعات الزراعية في خضم الموسم الزراعي، فيؤدي إلى انخفاض حاد في رطوبة التربة، ويعطل بشكل مباشر الإنتاج الزراعي ويقوِّض توافر المياه</w:t>
      </w:r>
      <w:r w:rsidRPr="00CB6472">
        <w:t>.</w:t>
      </w:r>
    </w:p>
    <w:p w14:paraId="6E0E3530" w14:textId="77777777" w:rsidR="00CB6472" w:rsidRPr="00CB6472" w:rsidRDefault="00CB6472" w:rsidP="00CB6472">
      <w:r w:rsidRPr="00CB6472">
        <w:rPr>
          <w:rtl/>
        </w:rPr>
        <w:t xml:space="preserve">ويُلاحظ أن المناطق ذات المناخ الرطب أو شبه الرطب، مثل أجزاء من </w:t>
      </w:r>
      <w:proofErr w:type="spellStart"/>
      <w:r w:rsidRPr="00CB6472">
        <w:rPr>
          <w:rtl/>
        </w:rPr>
        <w:t>إثیوبیا</w:t>
      </w:r>
      <w:proofErr w:type="spellEnd"/>
      <w:r w:rsidRPr="00CB6472">
        <w:rPr>
          <w:rtl/>
        </w:rPr>
        <w:t xml:space="preserve"> </w:t>
      </w:r>
      <w:proofErr w:type="spellStart"/>
      <w:r w:rsidRPr="00CB6472">
        <w:rPr>
          <w:rtl/>
        </w:rPr>
        <w:t>وموزمبیق</w:t>
      </w:r>
      <w:proofErr w:type="spellEnd"/>
      <w:r w:rsidRPr="00CB6472">
        <w:rPr>
          <w:rtl/>
        </w:rPr>
        <w:t>، باتت أكثر عرضة لهذا النوع من الجفاف، رغم أنها كانت تُعد تقليديًا مناطق أكثر استقرارًا مناخيًّا. وهذا التحول يُجسد ما يُعرف في أدبيات المناخ بـ "تقلّص هامش الأمان المناخي"؛ أي إن المناطق التي كانت تتمتع بقدرات طبيعية على التكيّف، أصبحت اليوم مهددة بفقدان تلك الميزة</w:t>
      </w:r>
      <w:r w:rsidRPr="00CB6472">
        <w:t>.</w:t>
      </w:r>
    </w:p>
    <w:p w14:paraId="321B5BB7" w14:textId="77777777" w:rsidR="00CB6472" w:rsidRPr="00CB6472" w:rsidRDefault="00CB6472" w:rsidP="00CB6472">
      <w:pPr>
        <w:rPr>
          <w:b/>
          <w:bCs/>
        </w:rPr>
      </w:pPr>
      <w:r w:rsidRPr="00CB6472">
        <w:rPr>
          <w:b/>
          <w:bCs/>
          <w:rtl/>
        </w:rPr>
        <w:t>الروابط بين الأمن المائي والأمن الغذائي</w:t>
      </w:r>
    </w:p>
    <w:p w14:paraId="5E9A36E6" w14:textId="77777777" w:rsidR="00CB6472" w:rsidRPr="00CB6472" w:rsidRDefault="00CB6472" w:rsidP="00CB6472">
      <w:r w:rsidRPr="00CB6472">
        <w:rPr>
          <w:rtl/>
        </w:rPr>
        <w:t xml:space="preserve">يشير التقرير إلى حقيقة باتت موضع إجماع في أدبيات التنمية، وهي أنه لا يمكن فصل الأمن الغذائي عن الأمن المائي، فكلاهما وجهان لمعادلة واحدة تتعلق ببقاء الإنسان وصحته وكرامته. ويُبرز التقرير، في هذا الإطار، الدور الحيوي الذي تلعبه </w:t>
      </w:r>
      <w:proofErr w:type="spellStart"/>
      <w:r w:rsidRPr="00CB6472">
        <w:rPr>
          <w:rtl/>
        </w:rPr>
        <w:t>المياہ</w:t>
      </w:r>
      <w:proofErr w:type="spellEnd"/>
      <w:r w:rsidRPr="00CB6472">
        <w:rPr>
          <w:rtl/>
        </w:rPr>
        <w:t xml:space="preserve"> - </w:t>
      </w:r>
      <w:proofErr w:type="spellStart"/>
      <w:r w:rsidRPr="00CB6472">
        <w:rPr>
          <w:rtl/>
        </w:rPr>
        <w:t>کمورد</w:t>
      </w:r>
      <w:proofErr w:type="spellEnd"/>
      <w:r w:rsidRPr="00CB6472">
        <w:rPr>
          <w:rtl/>
        </w:rPr>
        <w:t xml:space="preserve"> أساسي - في ضمان تغذية متوازنة وصحية، لا سيما لدى الفئات الأكثر هشاشة مثل الأطفال والنساء في المجتمعات الفقيرة</w:t>
      </w:r>
      <w:r w:rsidRPr="00CB6472">
        <w:t>.</w:t>
      </w:r>
    </w:p>
    <w:p w14:paraId="5D38F0F7" w14:textId="77777777" w:rsidR="00CB6472" w:rsidRPr="00CB6472" w:rsidRDefault="00CB6472" w:rsidP="00CB6472">
      <w:r w:rsidRPr="00CB6472">
        <w:rPr>
          <w:rtl/>
        </w:rPr>
        <w:lastRenderedPageBreak/>
        <w:t>وباستخدام الإطار المفاهيمي الذي طورته منظمة اليونيسف حول تغذية الأمهات والأطفال، يتضح أن عناصر مثل مياه الشرب الآمنة، وتوافر الغذاء على مستوى الأسرة، وجودة الرعاية الصحية، تشكل وحدة مترابطة تحدد مستوى التغذية، ومن ثمّ جودة الحياة. وهذه الروابط تتضح بجلاء في مناطق مثل إثيوبيا، وجنوب الصومال، وجنوب السودان؛ حيث تسجل معدلات مرتفعة من سوء التغذية الحاد العالمي</w:t>
      </w:r>
      <w:r w:rsidRPr="00CB6472">
        <w:t xml:space="preserve"> (GAM) </w:t>
      </w:r>
      <w:r w:rsidRPr="00CB6472">
        <w:rPr>
          <w:rtl/>
        </w:rPr>
        <w:t>وسوء التغذية الحاد الشديد</w:t>
      </w:r>
      <w:r w:rsidRPr="00CB6472">
        <w:t xml:space="preserve"> (SAM) </w:t>
      </w:r>
      <w:r w:rsidRPr="00CB6472">
        <w:rPr>
          <w:rtl/>
        </w:rPr>
        <w:t>بين الأطفال دون سن الخامسة، مدفوعة بأزمتين متداخلتين وهما شُحّ المياه وتردّي الأمن الغذائي</w:t>
      </w:r>
      <w:r w:rsidRPr="00CB6472">
        <w:t>.</w:t>
      </w:r>
    </w:p>
    <w:p w14:paraId="6C8124A5" w14:textId="77777777" w:rsidR="00CB6472" w:rsidRPr="00CB6472" w:rsidRDefault="00CB6472" w:rsidP="00CB6472">
      <w:r w:rsidRPr="00CB6472">
        <w:rPr>
          <w:rtl/>
        </w:rPr>
        <w:t>ومن المثير للقلق أن تلوث المياه السطحية الناتج عن غياب البنية التحتية الصحية والبيئية لا يؤدي فقط إلى تفاقم سوء التغذية، بل يفتح الباب أيضًا أمام تفشي الأمراض المنقولة بالمياه، وعلى رأسها</w:t>
      </w:r>
    </w:p>
    <w:p w14:paraId="3167C3E1" w14:textId="77777777" w:rsidR="00CB6472" w:rsidRPr="00CB6472" w:rsidRDefault="00CB6472" w:rsidP="00CB6472">
      <w:r w:rsidRPr="00CB6472">
        <w:rPr>
          <w:rtl/>
        </w:rPr>
        <w:t xml:space="preserve">الكوليرا، التي عادت لتشكل تهديدًا خطيرًا للصحة العامة في عدد من دول جنوب القارة. ففي عام ٢٠٢٤، سجلت </w:t>
      </w:r>
      <w:proofErr w:type="spellStart"/>
      <w:r w:rsidRPr="00CB6472">
        <w:rPr>
          <w:rtl/>
        </w:rPr>
        <w:t>زامبیا</w:t>
      </w:r>
      <w:proofErr w:type="spellEnd"/>
      <w:r w:rsidRPr="00CB6472">
        <w:rPr>
          <w:rtl/>
        </w:rPr>
        <w:t xml:space="preserve"> وزيمبابوي وحدهما أكثر من ٤٠ ألف إصابة </w:t>
      </w:r>
      <w:proofErr w:type="gramStart"/>
      <w:r w:rsidRPr="00CB6472">
        <w:rPr>
          <w:rtl/>
        </w:rPr>
        <w:t>بالكوليرا ،</w:t>
      </w:r>
      <w:proofErr w:type="gramEnd"/>
      <w:r w:rsidRPr="00CB6472">
        <w:rPr>
          <w:rtl/>
        </w:rPr>
        <w:t xml:space="preserve"> أي ما يعادل نصف عدد الحالات المُبلغ عنها في القارة بأكملها؛ وهو ما يكشف هشاشة أنظمة المياه والصرف الصحي في مواجهة صدمات المناخ</w:t>
      </w:r>
      <w:r w:rsidRPr="00CB6472">
        <w:t>.</w:t>
      </w:r>
    </w:p>
    <w:p w14:paraId="74D264FA" w14:textId="77777777" w:rsidR="00CB6472" w:rsidRPr="00CB6472" w:rsidRDefault="00CB6472" w:rsidP="00CB6472">
      <w:r w:rsidRPr="00CB6472">
        <w:rPr>
          <w:rtl/>
        </w:rPr>
        <w:t xml:space="preserve">كما يشير التقرير إلى أن إمدادات المياه الكافية ضرورية لاستخدام الغذاء بطريقة آمنة وصحية، بدءًا من إعداد الطعام، مرورًا بالنظافة الشخصية، وانتهاءً بسلامة بيئة الأسرة. وتؤكد منظمة الصحة العالمية أن الحد الأدنى المطلوب للفرد يوميًّا يتراوح </w:t>
      </w:r>
      <w:proofErr w:type="spellStart"/>
      <w:r w:rsidRPr="00CB6472">
        <w:rPr>
          <w:rtl/>
        </w:rPr>
        <w:t>بین</w:t>
      </w:r>
      <w:proofErr w:type="spellEnd"/>
      <w:r w:rsidRPr="00CB6472">
        <w:rPr>
          <w:rtl/>
        </w:rPr>
        <w:t xml:space="preserve"> </w:t>
      </w:r>
      <w:r w:rsidRPr="00CB6472">
        <w:rPr>
          <w:rtl/>
          <w:lang w:bidi="fa-IR"/>
        </w:rPr>
        <w:t>٥۰</w:t>
      </w:r>
      <w:r w:rsidRPr="00CB6472">
        <w:rPr>
          <w:rtl/>
        </w:rPr>
        <w:t xml:space="preserve"> و١٠٠ لتر من الماء لتغطية الاحتياجات </w:t>
      </w:r>
      <w:proofErr w:type="gramStart"/>
      <w:r w:rsidRPr="00CB6472">
        <w:rPr>
          <w:rtl/>
        </w:rPr>
        <w:t>الأساسية .</w:t>
      </w:r>
      <w:proofErr w:type="gramEnd"/>
      <w:r w:rsidRPr="00CB6472">
        <w:rPr>
          <w:rtl/>
        </w:rPr>
        <w:t xml:space="preserve"> ومع ذلك، فإن كثيرًا من سكان المناطق الريفية في الدول الثماني التي يغطيها التقرير يحصلون فعليًا على كميات أقل بكثير من هذا المعدل؛ وهو ما </w:t>
      </w:r>
      <w:proofErr w:type="spellStart"/>
      <w:r w:rsidRPr="00CB6472">
        <w:rPr>
          <w:rtl/>
        </w:rPr>
        <w:t>یؤدي</w:t>
      </w:r>
      <w:proofErr w:type="spellEnd"/>
      <w:r w:rsidRPr="00CB6472">
        <w:rPr>
          <w:rtl/>
        </w:rPr>
        <w:t xml:space="preserve"> </w:t>
      </w:r>
      <w:proofErr w:type="spellStart"/>
      <w:r w:rsidRPr="00CB6472">
        <w:rPr>
          <w:rtl/>
        </w:rPr>
        <w:t>إلی</w:t>
      </w:r>
      <w:proofErr w:type="spellEnd"/>
      <w:r w:rsidRPr="00CB6472">
        <w:rPr>
          <w:rtl/>
        </w:rPr>
        <w:t xml:space="preserve"> تدهور بيئي وصحي متسارع</w:t>
      </w:r>
      <w:r w:rsidRPr="00CB6472">
        <w:t>.</w:t>
      </w:r>
    </w:p>
    <w:p w14:paraId="4678CDA5" w14:textId="77777777" w:rsidR="00CB6472" w:rsidRPr="00CB6472" w:rsidRDefault="00CB6472" w:rsidP="00CB6472">
      <w:pPr>
        <w:rPr>
          <w:b/>
          <w:bCs/>
        </w:rPr>
      </w:pPr>
      <w:r w:rsidRPr="00CB6472">
        <w:rPr>
          <w:b/>
          <w:bCs/>
          <w:rtl/>
        </w:rPr>
        <w:t>التداعيات الاقتصادية لانعدام الأمن المائي</w:t>
      </w:r>
    </w:p>
    <w:p w14:paraId="2376127A" w14:textId="77777777" w:rsidR="00CB6472" w:rsidRPr="00CB6472" w:rsidRDefault="00CB6472" w:rsidP="00CB6472">
      <w:r w:rsidRPr="00CB6472">
        <w:rPr>
          <w:rtl/>
        </w:rPr>
        <w:t xml:space="preserve">لم يَعُد الوصول إلى المياه في العديد من دول شرق وجنوب إفريقيا مجرد مسألة خدمية أو بيئية، بل تحول إلى قضية اقتصادية ذات أبعاد طبقية واضحة. ففي ظل تراجع مصادر المياه الطبيعية وغياب البنى التحتية الكافية، باتت الأسر الفقيرة مضطرة لتحمّل أعباء مالية متزايدة للحصول على مياه الشرب. وتشير المعطيات الواردة في التقرير إلى أن ما يقرب من </w:t>
      </w:r>
      <w:r w:rsidRPr="00CB6472">
        <w:rPr>
          <w:rtl/>
          <w:lang w:bidi="fa-IR"/>
        </w:rPr>
        <w:t>۱۱</w:t>
      </w:r>
      <w:r w:rsidRPr="00CB6472">
        <w:rPr>
          <w:rtl/>
        </w:rPr>
        <w:t xml:space="preserve">٦ مليون شخص في هذه المناطق يواجهون نُدرة حادة في </w:t>
      </w:r>
      <w:proofErr w:type="gramStart"/>
      <w:r w:rsidRPr="00CB6472">
        <w:rPr>
          <w:rtl/>
        </w:rPr>
        <w:t>المياه ،</w:t>
      </w:r>
      <w:proofErr w:type="gramEnd"/>
      <w:r w:rsidRPr="00CB6472">
        <w:rPr>
          <w:rtl/>
        </w:rPr>
        <w:t xml:space="preserve"> الأمر الذي ينعكس بشكل مباشر على القوة الشرائية للأسر، لا سيما فيما يتعلق بالغذاء</w:t>
      </w:r>
      <w:r w:rsidRPr="00CB6472">
        <w:t>.</w:t>
      </w:r>
    </w:p>
    <w:p w14:paraId="03AF9C81" w14:textId="77777777" w:rsidR="00CB6472" w:rsidRPr="00CB6472" w:rsidRDefault="00CB6472" w:rsidP="00CB6472">
      <w:r w:rsidRPr="00CB6472">
        <w:rPr>
          <w:rtl/>
        </w:rPr>
        <w:t>يتخذ هذا العبء أشكالاً متعددة، من أسعار مرتفعة في نقاط المياه العامة، إلى خدمات نقل المياه</w:t>
      </w:r>
    </w:p>
    <w:p w14:paraId="0313AD99" w14:textId="77777777" w:rsidR="00CB6472" w:rsidRPr="00CB6472" w:rsidRDefault="00CB6472" w:rsidP="00CB6472">
      <w:r w:rsidRPr="00CB6472">
        <w:rPr>
          <w:rtl/>
        </w:rPr>
        <w:t xml:space="preserve">التي تتسم بكلفة عالية تفوق قدرة المواطنين. وتزداد المعاناة في المناطق الريفية التي يعتمد فيها أكثر من </w:t>
      </w:r>
      <w:r w:rsidRPr="00CB6472">
        <w:rPr>
          <w:rtl/>
          <w:lang w:bidi="fa-IR"/>
        </w:rPr>
        <w:t>۸۰٪</w:t>
      </w:r>
      <w:r w:rsidRPr="00CB6472">
        <w:rPr>
          <w:rtl/>
        </w:rPr>
        <w:t xml:space="preserve"> من السكان على </w:t>
      </w:r>
      <w:proofErr w:type="gramStart"/>
      <w:r w:rsidRPr="00CB6472">
        <w:rPr>
          <w:rtl/>
        </w:rPr>
        <w:t>الزراعة ،</w:t>
      </w:r>
      <w:proofErr w:type="gramEnd"/>
      <w:r w:rsidRPr="00CB6472">
        <w:rPr>
          <w:rtl/>
        </w:rPr>
        <w:t xml:space="preserve"> إذ تؤدي محدودية المياه إلى تراجع الإنتاج الزراعي وتربية الثروة الحيوانية، ما يُقوّض مصادر الدخل والغذاء معًا. وفي دول مثل إثيوبيا وكينيا، تشير التقديرات إلى أن ما يصل إلى ربع الأسر الريفية يقضون أكثر من </w:t>
      </w:r>
      <w:r w:rsidRPr="00CB6472">
        <w:rPr>
          <w:rtl/>
          <w:lang w:bidi="fa-IR"/>
        </w:rPr>
        <w:t>۳۰</w:t>
      </w:r>
      <w:r w:rsidRPr="00CB6472">
        <w:rPr>
          <w:rtl/>
        </w:rPr>
        <w:t xml:space="preserve"> دقيقة يوميًّا في جمع </w:t>
      </w:r>
      <w:proofErr w:type="gramStart"/>
      <w:r w:rsidRPr="00CB6472">
        <w:rPr>
          <w:rtl/>
        </w:rPr>
        <w:t>المياه .</w:t>
      </w:r>
      <w:proofErr w:type="gramEnd"/>
      <w:r w:rsidRPr="00CB6472">
        <w:rPr>
          <w:rtl/>
        </w:rPr>
        <w:t xml:space="preserve"> وبرغم بساطة الرقم، فإن تأثيره مركب من إهدار للوقت، استنزاف للجهد، وحرمان من فرص العمل أو التعليم أو الإنتاج. وهنا تظهر تكلفة الفرصة البديلة كمؤشر دقيق على الخسائر غير المباشرة التي تتكبدها هذه المجتمعات بفعل انعدام الأمن المائي</w:t>
      </w:r>
      <w:r w:rsidRPr="00CB6472">
        <w:t>.</w:t>
      </w:r>
    </w:p>
    <w:p w14:paraId="24F78AEB" w14:textId="77777777" w:rsidR="00CB6472" w:rsidRPr="00CB6472" w:rsidRDefault="00CB6472" w:rsidP="00CB6472">
      <w:pPr>
        <w:rPr>
          <w:b/>
          <w:bCs/>
        </w:rPr>
      </w:pPr>
      <w:r w:rsidRPr="00CB6472">
        <w:rPr>
          <w:b/>
          <w:bCs/>
          <w:rtl/>
        </w:rPr>
        <w:t xml:space="preserve">التأثير </w:t>
      </w:r>
      <w:proofErr w:type="spellStart"/>
      <w:r w:rsidRPr="00CB6472">
        <w:rPr>
          <w:b/>
          <w:bCs/>
          <w:rtl/>
        </w:rPr>
        <w:t>الجنساني</w:t>
      </w:r>
      <w:proofErr w:type="spellEnd"/>
      <w:r w:rsidRPr="00CB6472">
        <w:rPr>
          <w:b/>
          <w:bCs/>
          <w:rtl/>
        </w:rPr>
        <w:t xml:space="preserve"> لانعدام الأمن المائي والغذائي</w:t>
      </w:r>
    </w:p>
    <w:p w14:paraId="47992606" w14:textId="77777777" w:rsidR="00CB6472" w:rsidRPr="00CB6472" w:rsidRDefault="00CB6472" w:rsidP="00CB6472">
      <w:r w:rsidRPr="00CB6472">
        <w:rPr>
          <w:rtl/>
        </w:rPr>
        <w:t>ينبثق بُعد بالغ الأهمية في أزمات المياه والغذاء وفقًا للتقرير، وهو الأثر غير المتكافئ بين الجنسين؛ حيث تتحمل النساء والفتيات العبء الأكبر في خضَم الأوضاع المناخية والاقتصادية المتدهورة. فحين تنقص المياه النظيفة، تتأثر سلاسل إنتاج الغذاء، وترتفع الأسعار، وتتضاءل قدرة الأسر على تلبية احتياجاتها الغذائية، لكن النساء هنّ أول من يواجهن تداعيات ذلك، وآخر من تُؤخذ احتياجاتهن في الاعتبار</w:t>
      </w:r>
      <w:r w:rsidRPr="00CB6472">
        <w:t>.</w:t>
      </w:r>
    </w:p>
    <w:p w14:paraId="59549E0D" w14:textId="77777777" w:rsidR="00CB6472" w:rsidRPr="00CB6472" w:rsidRDefault="00CB6472" w:rsidP="00CB6472">
      <w:r w:rsidRPr="00CB6472">
        <w:rPr>
          <w:rtl/>
        </w:rPr>
        <w:t xml:space="preserve">ففي مناطق شرق إفريقيا، تسير النساء يوميًّا لمسافات تصل إلى </w:t>
      </w:r>
      <w:r w:rsidRPr="00CB6472">
        <w:rPr>
          <w:rtl/>
          <w:lang w:bidi="fa-IR"/>
        </w:rPr>
        <w:t>۱۰</w:t>
      </w:r>
      <w:r w:rsidRPr="00CB6472">
        <w:rPr>
          <w:rtl/>
        </w:rPr>
        <w:t xml:space="preserve"> كيلومترات لجلب </w:t>
      </w:r>
      <w:proofErr w:type="gramStart"/>
      <w:r w:rsidRPr="00CB6472">
        <w:rPr>
          <w:rtl/>
        </w:rPr>
        <w:t>المياه ،</w:t>
      </w:r>
      <w:proofErr w:type="gramEnd"/>
      <w:r w:rsidRPr="00CB6472">
        <w:rPr>
          <w:rtl/>
        </w:rPr>
        <w:t xml:space="preserve"> وفي جنوب </w:t>
      </w:r>
      <w:proofErr w:type="spellStart"/>
      <w:r w:rsidRPr="00CB6472">
        <w:rPr>
          <w:rtl/>
        </w:rPr>
        <w:t>إفریقيا</w:t>
      </w:r>
      <w:proofErr w:type="spellEnd"/>
      <w:r w:rsidRPr="00CB6472">
        <w:rPr>
          <w:rtl/>
        </w:rPr>
        <w:t xml:space="preserve"> تصل المسافة إلى </w:t>
      </w:r>
      <w:r w:rsidRPr="00CB6472">
        <w:rPr>
          <w:rtl/>
          <w:lang w:bidi="fa-IR"/>
        </w:rPr>
        <w:t>۸</w:t>
      </w:r>
      <w:r w:rsidRPr="00CB6472">
        <w:rPr>
          <w:rtl/>
        </w:rPr>
        <w:t xml:space="preserve"> كيلومترات، وهي أعباء جسدية وزمنية ضخمة تُضاف إلى مسؤوليات الطهي ورعاية الأطفال والزراعة. وهذا </w:t>
      </w:r>
      <w:r w:rsidRPr="00CB6472">
        <w:rPr>
          <w:rtl/>
        </w:rPr>
        <w:lastRenderedPageBreak/>
        <w:t xml:space="preserve">الوقت المستَنزف في جلب المياه يعني ببساطة خسارة لفرص التعليم والعمل والمشاركة الاجتماعية، ويُسهم في </w:t>
      </w:r>
      <w:proofErr w:type="spellStart"/>
      <w:r w:rsidRPr="00CB6472">
        <w:rPr>
          <w:rtl/>
        </w:rPr>
        <w:t>تکريس</w:t>
      </w:r>
      <w:proofErr w:type="spellEnd"/>
      <w:r w:rsidRPr="00CB6472">
        <w:rPr>
          <w:rtl/>
        </w:rPr>
        <w:t xml:space="preserve"> حلقة التهميش الاقتصادي والاجتماعي للنساء والفتيات</w:t>
      </w:r>
      <w:r w:rsidRPr="00CB6472">
        <w:t>.</w:t>
      </w:r>
    </w:p>
    <w:p w14:paraId="1E404BD1" w14:textId="77777777" w:rsidR="00CB6472" w:rsidRPr="00CB6472" w:rsidRDefault="00CB6472" w:rsidP="00CB6472">
      <w:r w:rsidRPr="00CB6472">
        <w:rPr>
          <w:rtl/>
        </w:rPr>
        <w:t>ومع اشتداد تغير المناخ وسوء إدارة الموارد، تتراجع فرص الحصول على الغذاء المغذي، وهو ما يُرغم النساء على التركيز على الاحتياجات العاجلة لأسرهن على حساب أنفسهن. وتؤدي هذه الديناميات إلى إنتاج منظومة من التفاوتات تراكمية التأثير، من حيث ضعف التغذية، ونقص التعليم، ومحدودية الدخل، وموقع هش في بنية الأسرة والمجتمع</w:t>
      </w:r>
      <w:r w:rsidRPr="00CB6472">
        <w:t>.</w:t>
      </w:r>
    </w:p>
    <w:p w14:paraId="23A94467" w14:textId="77777777" w:rsidR="00CB6472" w:rsidRPr="00CB6472" w:rsidRDefault="00CB6472" w:rsidP="00CB6472">
      <w:r w:rsidRPr="00CB6472">
        <w:rPr>
          <w:rtl/>
        </w:rPr>
        <w:t>نحو استراتيجية شاملة لمعالجة الجوع الناتج عن شحّ المياه في شرق وجنوب إفريقيا</w:t>
      </w:r>
    </w:p>
    <w:p w14:paraId="2FB1F517" w14:textId="77777777" w:rsidR="00CB6472" w:rsidRPr="00CB6472" w:rsidRDefault="00CB6472" w:rsidP="00CB6472">
      <w:r w:rsidRPr="00CB6472">
        <w:rPr>
          <w:rtl/>
        </w:rPr>
        <w:t xml:space="preserve">في ضوء ما أبرزه تقرير أوكسفام من صياغة مقاربة التدخل التنموي والإنساني في شرق وجنوب إفريقيا، قدّم التقرير مجموعة من التوصيات التي تتكامل فيما بينها، وتؤسس لنهج استراتيجي طويل المدى، يأخذ في الاعتبار خصوصية السياق </w:t>
      </w:r>
      <w:proofErr w:type="spellStart"/>
      <w:r w:rsidRPr="00CB6472">
        <w:rPr>
          <w:rtl/>
        </w:rPr>
        <w:t>الإفریقي</w:t>
      </w:r>
      <w:proofErr w:type="spellEnd"/>
      <w:r w:rsidRPr="00CB6472">
        <w:rPr>
          <w:rtl/>
        </w:rPr>
        <w:t xml:space="preserve"> </w:t>
      </w:r>
      <w:proofErr w:type="spellStart"/>
      <w:r w:rsidRPr="00CB6472">
        <w:rPr>
          <w:rtl/>
        </w:rPr>
        <w:t>وتعقید</w:t>
      </w:r>
      <w:proofErr w:type="spellEnd"/>
      <w:r w:rsidRPr="00CB6472">
        <w:rPr>
          <w:rtl/>
        </w:rPr>
        <w:t xml:space="preserve"> أزماته </w:t>
      </w:r>
      <w:proofErr w:type="spellStart"/>
      <w:r w:rsidRPr="00CB6472">
        <w:rPr>
          <w:rtl/>
        </w:rPr>
        <w:t>المرگّبة</w:t>
      </w:r>
      <w:proofErr w:type="spellEnd"/>
      <w:r w:rsidRPr="00CB6472">
        <w:t>:</w:t>
      </w:r>
    </w:p>
    <w:p w14:paraId="59144CBE" w14:textId="77777777" w:rsidR="00CB6472" w:rsidRPr="00CB6472" w:rsidRDefault="00CB6472" w:rsidP="00CB6472">
      <w:r w:rsidRPr="00CB6472">
        <w:rPr>
          <w:rFonts w:ascii="Arial" w:hAnsi="Arial" w:cs="Arial"/>
        </w:rPr>
        <w:t>■</w:t>
      </w:r>
      <w:r w:rsidRPr="00CB6472">
        <w:t xml:space="preserve"> </w:t>
      </w:r>
      <w:r w:rsidRPr="00CB6472">
        <w:rPr>
          <w:rtl/>
        </w:rPr>
        <w:t>اعتماد مقاربة تكاملية متعددة الأبعاد: حيث لم يَعُد مجديًا الفصل بين الأمن المائي، والأمن الغذائي، فالمطلوب هو نهج تكاملي تتبناه الحكومات والمنظمات الدولية، يقوم على التنسيق القطاعي، ويُعيد تصميم السياسات العامة وفق منطق التشابك والتكامل، لا التجزئة والتدخل الظرفي</w:t>
      </w:r>
      <w:r w:rsidRPr="00CB6472">
        <w:t>.</w:t>
      </w:r>
    </w:p>
    <w:p w14:paraId="7AD1099C" w14:textId="77777777" w:rsidR="00CB6472" w:rsidRPr="00CB6472" w:rsidRDefault="00CB6472" w:rsidP="00CB6472">
      <w:r w:rsidRPr="00CB6472">
        <w:rPr>
          <w:rFonts w:ascii="Arial" w:hAnsi="Arial" w:cs="Arial"/>
        </w:rPr>
        <w:t>■</w:t>
      </w:r>
      <w:r w:rsidRPr="00CB6472">
        <w:t xml:space="preserve"> </w:t>
      </w:r>
      <w:r w:rsidRPr="00CB6472">
        <w:rPr>
          <w:rtl/>
        </w:rPr>
        <w:t>الاستثمار في البنية التحتية المقاومة للمناخ: تواجه المناطق الريفية غيابًا شبه كامل للبنية التحتية الحديثة. لذا فإن أولوية الاستثمار يجب أن تُوجِّه نحو إنشاء أنظمة ري حديثة، ومحطات لتجميع وتخزين المياه، وبنية مقاومة للفيضانات، بما يعزز قدرة المجتمعات على الإنتاج والاستقرار في مواجهة التغيرات المناخية</w:t>
      </w:r>
      <w:r w:rsidRPr="00CB6472">
        <w:t>.</w:t>
      </w:r>
    </w:p>
    <w:p w14:paraId="406A97CA" w14:textId="77777777" w:rsidR="00CB6472" w:rsidRPr="00CB6472" w:rsidRDefault="00CB6472" w:rsidP="00CB6472">
      <w:r w:rsidRPr="00CB6472">
        <w:rPr>
          <w:rFonts w:ascii="Arial" w:hAnsi="Arial" w:cs="Arial"/>
        </w:rPr>
        <w:t>■</w:t>
      </w:r>
      <w:r w:rsidRPr="00CB6472">
        <w:t xml:space="preserve"> </w:t>
      </w:r>
      <w:r w:rsidRPr="00CB6472">
        <w:rPr>
          <w:rtl/>
        </w:rPr>
        <w:t>تعزيز أنظمة التنبؤ والإنذار المبكر: يتطلب تغير المناخ المتسارع تعزيز القدرات التقنية لأنظمة الأرصاد الجوية الوطنية، وتوفير التكنولوجيا المتقدمة والكوادر المؤهلة، بما يمّن من التنبؤ الدقيق بالظواهر الجوية المتطرفة، ويوفّر المعلومات اللازمة لصناع القرار والمجتمعات المحلية على حد سواء</w:t>
      </w:r>
      <w:r w:rsidRPr="00CB6472">
        <w:t>.</w:t>
      </w:r>
    </w:p>
    <w:p w14:paraId="544DEC6F" w14:textId="77777777" w:rsidR="00CB6472" w:rsidRPr="00CB6472" w:rsidRDefault="00CB6472" w:rsidP="00CB6472">
      <w:r w:rsidRPr="00CB6472">
        <w:rPr>
          <w:rFonts w:ascii="Arial" w:hAnsi="Arial" w:cs="Arial"/>
        </w:rPr>
        <w:t>■</w:t>
      </w:r>
      <w:r w:rsidRPr="00CB6472">
        <w:t xml:space="preserve"> </w:t>
      </w:r>
      <w:r w:rsidRPr="00CB6472">
        <w:rPr>
          <w:rtl/>
        </w:rPr>
        <w:t xml:space="preserve">تأمين </w:t>
      </w:r>
      <w:proofErr w:type="spellStart"/>
      <w:r w:rsidRPr="00CB6472">
        <w:rPr>
          <w:rtl/>
        </w:rPr>
        <w:t>تمویل</w:t>
      </w:r>
      <w:proofErr w:type="spellEnd"/>
      <w:r w:rsidRPr="00CB6472">
        <w:rPr>
          <w:rtl/>
        </w:rPr>
        <w:t xml:space="preserve"> مناخي عادل وكاف: لا يمكن تنفيذ استراتيجيات التكيف دون تمويل دولي منصف ومستدام. وعلى المجتمع الدولي أن يضاعف من التزامه تجاه دول إفريقيا جنوب الصحراء، من خلال توفير مصادر تمويل يسهل الوصول إليها، تدعم المبادرات المحلية وتُمكّن المجتمعات من قيادة مشروعات التكيف بأنفسها</w:t>
      </w:r>
      <w:r w:rsidRPr="00CB6472">
        <w:t>.</w:t>
      </w:r>
    </w:p>
    <w:p w14:paraId="4C74462D" w14:textId="77777777" w:rsidR="00CB6472" w:rsidRPr="00CB6472" w:rsidRDefault="00CB6472" w:rsidP="00CB6472">
      <w:r w:rsidRPr="00CB6472">
        <w:rPr>
          <w:rFonts w:ascii="Arial" w:hAnsi="Arial" w:cs="Arial"/>
        </w:rPr>
        <w:t>■</w:t>
      </w:r>
      <w:r w:rsidRPr="00CB6472">
        <w:t xml:space="preserve"> </w:t>
      </w:r>
      <w:r w:rsidRPr="00CB6472">
        <w:rPr>
          <w:rtl/>
        </w:rPr>
        <w:t>مواجهة الفجوة في البيانات والمعلومات: غياب البيانات الدقيقة يشكل عقبة أمام التخطيط والتدخل الفاعل. ومن هنا، يصبح من الضروري الاستثمار في أنظمة جمع وتحليل البيانات الهيدرولوجية والمناخية، بما يسمح بتطوير نماذج علمية محلية تقود جهود التكيف والاستجابة</w:t>
      </w:r>
      <w:r w:rsidRPr="00CB6472">
        <w:t>.</w:t>
      </w:r>
    </w:p>
    <w:p w14:paraId="23B4FCBF" w14:textId="77777777" w:rsidR="00CB6472" w:rsidRPr="00CB6472" w:rsidRDefault="00CB6472" w:rsidP="00CB6472">
      <w:r w:rsidRPr="00CB6472">
        <w:rPr>
          <w:rFonts w:ascii="Arial" w:hAnsi="Arial" w:cs="Arial"/>
        </w:rPr>
        <w:t>■</w:t>
      </w:r>
      <w:r w:rsidRPr="00CB6472">
        <w:t xml:space="preserve"> </w:t>
      </w:r>
      <w:r w:rsidRPr="00CB6472">
        <w:rPr>
          <w:rtl/>
        </w:rPr>
        <w:t>إصلاح منظومات حوكمة المياه: إن إدارة المياه لا يمكن أن تُترك لآليات تقليدية أو لإرادات متضاربة. فثمة حاجة لإصلاح مؤسسي يُعزز من قدرات الهيئات المعنية بإدارة الموارد المائية، ويكافح الفساد، ويضمن عدالة التوزيع وشفافية التخصيص، بما في ذلك دعم جمعيات مستخدمي المياه على المستوى المحلي</w:t>
      </w:r>
      <w:r w:rsidRPr="00CB6472">
        <w:t>.</w:t>
      </w:r>
    </w:p>
    <w:p w14:paraId="71510167" w14:textId="77777777" w:rsidR="00CB6472" w:rsidRPr="00CB6472" w:rsidRDefault="00CB6472" w:rsidP="00CB6472">
      <w:r w:rsidRPr="00CB6472">
        <w:rPr>
          <w:rFonts w:ascii="Arial" w:hAnsi="Arial" w:cs="Arial"/>
        </w:rPr>
        <w:t>■</w:t>
      </w:r>
      <w:r w:rsidRPr="00CB6472">
        <w:t xml:space="preserve"> </w:t>
      </w:r>
      <w:r w:rsidRPr="00CB6472">
        <w:rPr>
          <w:rtl/>
        </w:rPr>
        <w:t>بناء سُبُل عيش مرنة ومتكيفة: ينبغي دعم المجتمعات الزراعية والبدوية على تبنّي ممارسات زراعية مقاومة للجفاف، مثل زراعة المحاصيل القادرة على تحمّل تقلبات المناخ وتربية المجترات الصغيرة. ويجب أن يكون هذا الدعم مصحوبًا بالتدريب الفني والمعرفي لتعزيز الفاعلية والاستدامة</w:t>
      </w:r>
      <w:r w:rsidRPr="00CB6472">
        <w:t>.</w:t>
      </w:r>
    </w:p>
    <w:p w14:paraId="4BAFBA56" w14:textId="77777777" w:rsidR="00CB6472" w:rsidRPr="00CB6472" w:rsidRDefault="00CB6472" w:rsidP="00CB6472">
      <w:r w:rsidRPr="00CB6472">
        <w:rPr>
          <w:rtl/>
        </w:rPr>
        <w:t xml:space="preserve">ا إدماج البعد الجندري في السياسات المناخية: تتحمل النساء والفتيات العبء الأكبر في ظل انعدام الأمن المائي والغذائي، لذا لا بد من </w:t>
      </w:r>
      <w:proofErr w:type="spellStart"/>
      <w:r w:rsidRPr="00CB6472">
        <w:rPr>
          <w:rtl/>
        </w:rPr>
        <w:t>تمكینهن</w:t>
      </w:r>
      <w:proofErr w:type="spellEnd"/>
      <w:r w:rsidRPr="00CB6472">
        <w:rPr>
          <w:rtl/>
        </w:rPr>
        <w:t xml:space="preserve"> اقتصاديًّا واجتماعيًّا، عبر تخفيف أعباء جمع المياه، وتوسيع فرص الوصول إلى الموارد، وضمان مشاركتهن في صياغة السياسات واتخاذ القرار</w:t>
      </w:r>
      <w:r w:rsidRPr="00CB6472">
        <w:t>.</w:t>
      </w:r>
    </w:p>
    <w:p w14:paraId="2F8C6111" w14:textId="77777777" w:rsidR="00CB6472" w:rsidRPr="00CB6472" w:rsidRDefault="00CB6472" w:rsidP="00CB6472">
      <w:r w:rsidRPr="00CB6472">
        <w:rPr>
          <w:rFonts w:ascii="Arial" w:hAnsi="Arial" w:cs="Arial"/>
        </w:rPr>
        <w:lastRenderedPageBreak/>
        <w:t>■</w:t>
      </w:r>
      <w:r w:rsidRPr="00CB6472">
        <w:t xml:space="preserve"> </w:t>
      </w:r>
      <w:r w:rsidRPr="00CB6472">
        <w:rPr>
          <w:rtl/>
        </w:rPr>
        <w:t>التحول من الإغاثة إلى التعافي وبناء القدرة على الصمود: لا ينبغي اختزال التدخلات في مجرد استجابات طارئة قصيرة الأجل، بل تجب إعادة توجيهها نحو دعم التعافي طويل الأجل وبناء القدرة المؤسسية والمجتمعية على الصمود أمام الأزمات المتكررة. ويتطلب هذا التحول التزامًا دوليًا جادًا يتجاوز منطق "إدارة الأزمة" نحو "منع تكرارها</w:t>
      </w:r>
      <w:r w:rsidRPr="00CB6472">
        <w:t>".</w:t>
      </w:r>
    </w:p>
    <w:p w14:paraId="37748B43" w14:textId="77777777" w:rsidR="00CB6472" w:rsidRPr="00CB6472" w:rsidRDefault="00CB6472" w:rsidP="00CB6472">
      <w:r w:rsidRPr="00CB6472">
        <w:rPr>
          <w:rtl/>
        </w:rPr>
        <w:t>وختامًا، يُظهر تقرير أوكسفام بوضوح أن الأمن المائي هو أساس الأمن الغذائي، وأن تغير المناخ يؤدي إلى تفاقُم هذه الأزمة بشكل كبير. ومن خلال تبني نهج متكامل، والاستثمار في البنية التحتية، وتحسين التنبؤات المناخية، وتأمين التمويل الكافي، ومعالجة فجوات البيانات، وتعزيز حوكمة المياه، ودعم سبل العيش المرنة، ومعالجة الأبعاد الجنسانية، والتحول نحو التعافي طويل الأجل، يمكن للمجتمع الدولي والحكومات المحلية العمل معًا للتخفيف من آثار هذه الأزمة وبناء مستقبل أكثر مرونة واستدامة للملايين في إفريقيا. فالاستجابة الفاعلة لهذه الأزمة ليست مجرد ضرورة إنسانية، بل هي استثمار في مستقبل مستقر ومزدهر للقارة بأكملها</w:t>
      </w:r>
      <w:r w:rsidRPr="00CB6472">
        <w:t>.</w:t>
      </w:r>
    </w:p>
    <w:p w14:paraId="0D0F6B20" w14:textId="77777777" w:rsidR="00CB6472" w:rsidRPr="00CB6472" w:rsidRDefault="00CB6472" w:rsidP="00CB6472">
      <w:r w:rsidRPr="00CB6472">
        <w:rPr>
          <w:rtl/>
        </w:rPr>
        <w:t>عروض</w:t>
      </w:r>
    </w:p>
    <w:p w14:paraId="238D5FAD" w14:textId="77777777" w:rsidR="00CB6472" w:rsidRPr="00CB6472" w:rsidRDefault="00CB6472" w:rsidP="00CB6472">
      <w:pPr>
        <w:rPr>
          <w:b/>
          <w:bCs/>
        </w:rPr>
      </w:pPr>
      <w:r w:rsidRPr="00CB6472">
        <w:rPr>
          <w:b/>
          <w:bCs/>
          <w:rtl/>
        </w:rPr>
        <w:t>الحوار والتنمية المستدامة</w:t>
      </w:r>
      <w:r w:rsidRPr="00CB6472">
        <w:rPr>
          <w:b/>
          <w:bCs/>
        </w:rPr>
        <w:t xml:space="preserve"> (*)</w:t>
      </w:r>
    </w:p>
    <w:p w14:paraId="019C3A68" w14:textId="77777777" w:rsidR="00CB6472" w:rsidRPr="00CB6472" w:rsidRDefault="00CB6472" w:rsidP="00CB6472">
      <w:proofErr w:type="gramStart"/>
      <w:r w:rsidRPr="00CB6472">
        <w:rPr>
          <w:rtl/>
        </w:rPr>
        <w:t>عرض :</w:t>
      </w:r>
      <w:proofErr w:type="gramEnd"/>
      <w:r w:rsidRPr="00CB6472">
        <w:rPr>
          <w:rtl/>
        </w:rPr>
        <w:t xml:space="preserve"> أ. مريم عبد الحي علي فراج باحثة دكتوراة بكلية الاقتصاد والعلوم السياسية - جامعة القاهرة</w:t>
      </w:r>
    </w:p>
    <w:p w14:paraId="617950FD" w14:textId="39CA0288" w:rsidR="00CB6472" w:rsidRPr="00CB6472" w:rsidRDefault="00CB6472" w:rsidP="00CB6472">
      <w:r w:rsidRPr="00CB6472">
        <mc:AlternateContent>
          <mc:Choice Requires="wps">
            <w:drawing>
              <wp:inline distT="0" distB="0" distL="0" distR="0" wp14:anchorId="6B9C0D2B" wp14:editId="6667DE5A">
                <wp:extent cx="304800" cy="304800"/>
                <wp:effectExtent l="0" t="0" r="0" b="0"/>
                <wp:docPr id="1091062825"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6717F"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24F65F" w14:textId="01CAE8B3" w:rsidR="00CB6472" w:rsidRPr="00CB6472" w:rsidRDefault="00CB6472" w:rsidP="00CB6472">
      <w:r w:rsidRPr="00CB6472">
        <mc:AlternateContent>
          <mc:Choice Requires="wps">
            <w:drawing>
              <wp:inline distT="0" distB="0" distL="0" distR="0" wp14:anchorId="5CB21CA9" wp14:editId="2A14FA16">
                <wp:extent cx="304800" cy="304800"/>
                <wp:effectExtent l="0" t="0" r="0" b="0"/>
                <wp:docPr id="2042243797" name="Rectangle 191" descr="Orghitaten Social Dialogue Report 2024 Peak-level social dialogue for economic development and social progr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17947" id="Rectangle 191" o:spid="_x0000_s1026" alt="Orghitaten Social Dialogue Report 2024 Peak-level social dialogue for economic development and social progre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0C4E23" w14:textId="77777777" w:rsidR="00CB6472" w:rsidRPr="00CB6472" w:rsidRDefault="00CB6472" w:rsidP="00CB6472">
      <w:r w:rsidRPr="00CB6472">
        <w:t xml:space="preserve">" </w:t>
      </w:r>
      <w:r w:rsidRPr="00CB6472">
        <w:rPr>
          <w:rtl/>
        </w:rPr>
        <w:t>يمثل الحوار الاجتماعي رفيع المستوى</w:t>
      </w:r>
      <w:r w:rsidRPr="00CB6472">
        <w:t xml:space="preserve"> (PLSD) </w:t>
      </w:r>
      <w:r w:rsidRPr="00CB6472">
        <w:rPr>
          <w:rtl/>
        </w:rPr>
        <w:t>أداة حاسمة لتعزيز متطلبات العمل اللائق، والعدالة في توزيع الدخول، والتعامل مع تحديات التحول الرقمي والانتقال إلى الاقتصاد الأخضر، إلى جانب ترميم العقد الاجتماعي المتآكل في بعض الدول؛ حيث يعد الحوار الاجتماعي محركًا للتنمية المستدامة، من خلال توفير منصة للحوار والتفاوض بين الحكومات وأرباب العمل والمنظمات العمالية</w:t>
      </w:r>
      <w:r w:rsidRPr="00CB6472">
        <w:t>.</w:t>
      </w:r>
    </w:p>
    <w:p w14:paraId="1A1E7453" w14:textId="77777777" w:rsidR="00CB6472" w:rsidRPr="00CB6472" w:rsidRDefault="00CB6472" w:rsidP="00CB6472">
      <w:r w:rsidRPr="00CB6472">
        <w:t>"</w:t>
      </w:r>
    </w:p>
    <w:p w14:paraId="1D61654D" w14:textId="77777777" w:rsidR="00CB6472" w:rsidRPr="00CB6472" w:rsidRDefault="00CB6472" w:rsidP="00CB6472">
      <w:r w:rsidRPr="00CB6472">
        <w:rPr>
          <w:rtl/>
        </w:rPr>
        <w:t xml:space="preserve">سلّط تقرير الحوار الاجتماعي لعام </w:t>
      </w:r>
      <w:r w:rsidRPr="00CB6472">
        <w:rPr>
          <w:rtl/>
          <w:lang w:bidi="fa-IR"/>
        </w:rPr>
        <w:t>۲۰۲</w:t>
      </w:r>
      <w:r w:rsidRPr="00CB6472">
        <w:rPr>
          <w:rtl/>
        </w:rPr>
        <w:t xml:space="preserve">٤ الضوء على الدور الحيوي الذي يلعبه الحوار الاجتماعي على المستوى الوطني والقطاعي في تحقيق التوازن بين النمو الاقتصادي والتقدم الاجتماعي. وفي ظل التحولات السريعة التي تشهدها سوق العمل بفعل </w:t>
      </w:r>
      <w:proofErr w:type="spellStart"/>
      <w:r w:rsidRPr="00CB6472">
        <w:rPr>
          <w:rtl/>
        </w:rPr>
        <w:t>الرقمنة</w:t>
      </w:r>
      <w:proofErr w:type="spellEnd"/>
      <w:r w:rsidRPr="00CB6472">
        <w:rPr>
          <w:rtl/>
        </w:rPr>
        <w:t xml:space="preserve"> والتغيرات المناخية، أوضح التقرير الحاجة الملحة إلى تعزيز مؤسسات الحوار الاجتماعي لضمان استجابة شاملة وعادلة لهذه التحديات. كما أشار إلى أن الدول ذات البنية القوية فيما يتعلق بمؤسسات الحوار الاجتماعي لديها قدرة أكبر على</w:t>
      </w:r>
    </w:p>
    <w:p w14:paraId="3C7809F3" w14:textId="77777777" w:rsidR="00CB6472" w:rsidRPr="00CB6472" w:rsidRDefault="00CB6472" w:rsidP="00CB6472">
      <w:r w:rsidRPr="00CB6472">
        <w:rPr>
          <w:rtl/>
        </w:rPr>
        <w:t>توجيه هذه التحولات بشكل منصف ومستدام. ومع ذلك، كشف التقرير عن وجود فجوات كبيرة في مستوى الشمولية والفاعلية لهذه المؤسسات، مما يستدعي اتخاذ إجراءات عاجلة لتعزيز تمثيل الفئات المهمشة وضمان مشاركتها الفاعلة</w:t>
      </w:r>
      <w:r w:rsidRPr="00CB6472">
        <w:t>.</w:t>
      </w:r>
    </w:p>
    <w:p w14:paraId="642273FC" w14:textId="77777777" w:rsidR="00CB6472" w:rsidRPr="00CB6472" w:rsidRDefault="00CB6472" w:rsidP="00CB6472">
      <w:r w:rsidRPr="00CB6472">
        <w:rPr>
          <w:rtl/>
        </w:rPr>
        <w:t>هذا، وقدم التقرير صورة واضحة عن أهمية الاستثمار في الحوار الاجتماعي كوسيلة لضمان العدالة الاجتماعية والاقتصادية، مع تأكيد ضرورة دعم السياسات والإصلاحات القائمة على الحوار لتعزيز استدامة أسواق العمل وتحقيق أهداف</w:t>
      </w:r>
    </w:p>
    <w:p w14:paraId="18C87A0B" w14:textId="77777777" w:rsidR="00CB6472" w:rsidRPr="00CB6472" w:rsidRDefault="00CB6472" w:rsidP="00CB6472">
      <w:r w:rsidRPr="00CB6472">
        <w:rPr>
          <w:rtl/>
        </w:rPr>
        <w:t>التنمية المستدامة. وقد تناول التقرير ذلك من خلال عدة فصول، يمكن تناولها على النحو التالي</w:t>
      </w:r>
      <w:r w:rsidRPr="00CB6472">
        <w:t>:</w:t>
      </w:r>
    </w:p>
    <w:p w14:paraId="5DFEB643" w14:textId="77777777" w:rsidR="00CB6472" w:rsidRPr="00CB6472" w:rsidRDefault="00CB6472" w:rsidP="00CB6472">
      <w:pPr>
        <w:rPr>
          <w:b/>
          <w:bCs/>
        </w:rPr>
      </w:pPr>
      <w:r w:rsidRPr="00CB6472">
        <w:rPr>
          <w:b/>
          <w:bCs/>
          <w:rtl/>
        </w:rPr>
        <w:t>الفصل الأول: الحوار الاجتماعي رفيع المستوى كقوة أساسية للتنمية الاقتصادية المستدامة والتقدم الاجتماعي</w:t>
      </w:r>
    </w:p>
    <w:p w14:paraId="0FA30002" w14:textId="77777777" w:rsidR="00CB6472" w:rsidRPr="00CB6472" w:rsidRDefault="00CB6472" w:rsidP="00CB6472">
      <w:r w:rsidRPr="00CB6472">
        <w:rPr>
          <w:rtl/>
        </w:rPr>
        <w:lastRenderedPageBreak/>
        <w:t>يستعرض الفصل الأول من التقرير دور الحوار الاجتماعي رفيع المستوى</w:t>
      </w:r>
      <w:r w:rsidRPr="00CB6472">
        <w:t xml:space="preserve"> Peak-Level Social) (Dialogue </w:t>
      </w:r>
      <w:r w:rsidRPr="00CB6472">
        <w:rPr>
          <w:rtl/>
        </w:rPr>
        <w:t>كأداة رئيسة لتعزيز التنمية الاقتصادية والاجتماعية المستدامة. في ظل عالم يواجه عدم الاستقرار الجيوسياسي، والاستقطاب السياسي، والتغيرات المناخية السريعة، وتطور التكنولوجيا، فتبرز الحاجة الملحة إلى تعزيز الحوكمة القائمة على الحوار الاجتماعي. يُعرّف</w:t>
      </w:r>
      <w:r w:rsidRPr="00CB6472">
        <w:t xml:space="preserve"> (PLSD) </w:t>
      </w:r>
      <w:r w:rsidRPr="00CB6472">
        <w:rPr>
          <w:rtl/>
        </w:rPr>
        <w:t>بأنه العمليات التي تجمع بين الحكومات، ومنظمات أصحاب العمل، والنقابات العمالية، لمناقشة القضايا الاقتصادية والاجتماعية، وتقديم حلول مشتركة. وتتنوع أشكال هذا الحوار بين المفاوضات الثنائية التي تشمل فقط الشركاء الاجتماعيين، والمفاوضات الثلاثية التي تضم الحكومات. ويوضح التقرير كيف يُساهم</w:t>
      </w:r>
      <w:r w:rsidRPr="00CB6472">
        <w:t xml:space="preserve"> (PLSD) </w:t>
      </w:r>
      <w:r w:rsidRPr="00CB6472">
        <w:rPr>
          <w:rtl/>
        </w:rPr>
        <w:t>في تعزيز الحقوق الأساسية في العمل، وتقليل الفجوة بين الجهات الفاعلة المختلفة، ودعم نُهج أكثر استدامة وشمولية في رسم السياسات الاقتصادية</w:t>
      </w:r>
      <w:r w:rsidRPr="00CB6472">
        <w:t>.</w:t>
      </w:r>
    </w:p>
    <w:p w14:paraId="7B441421" w14:textId="77777777" w:rsidR="00CB6472" w:rsidRPr="00CB6472" w:rsidRDefault="00CB6472" w:rsidP="00CB6472">
      <w:r w:rsidRPr="00CB6472">
        <w:rPr>
          <w:rtl/>
        </w:rPr>
        <w:t>ويُبرز التقرير الفوائد الجوهرية والتحويلية للحوار الاجتماعي رفيع المستوى. فمن ناحية، يُمكن أن يعزز السلام الاجتماعي والاستقرار الاقتصادي من خلال بناء الثقة بين الأطراف الاجتماعية، ما يؤدي إلى استجابات سياسية أكثر توازنًا وإنصافًا. ومن ناحية أخرى، يساعد</w:t>
      </w:r>
      <w:r w:rsidRPr="00CB6472">
        <w:t xml:space="preserve"> (PLSD) </w:t>
      </w:r>
      <w:r w:rsidRPr="00CB6472">
        <w:rPr>
          <w:rtl/>
        </w:rPr>
        <w:t>على التكيف مع التغيرات السريعة، مثل التحولات الرقمية والانتقال إلى اقتصاد أخضر، عبر توفير بيئة تسمح للعمال وأصحاب العمل بالتفاوض حول ظروف العمل، والتوظيف، والأجور بطريقة تحقق التنمية</w:t>
      </w:r>
    </w:p>
    <w:p w14:paraId="7DC53A29" w14:textId="77777777" w:rsidR="00CB6472" w:rsidRPr="00CB6472" w:rsidRDefault="00CB6472" w:rsidP="00CB6472">
      <w:r w:rsidRPr="00CB6472">
        <w:rPr>
          <w:rtl/>
        </w:rPr>
        <w:t>المستدامة. وتشير الأدلة إلى أن الحوار الاجتماعي يمكن أن يُساهم في تحسين سياسات العمل، وحماية الحقوق، وتطوير المهارات اللازمة للعصر الرقمي، مما يجعله أداة قوية في مواجهة تحديات المستقبل</w:t>
      </w:r>
      <w:r w:rsidRPr="00CB6472">
        <w:t>.</w:t>
      </w:r>
    </w:p>
    <w:p w14:paraId="1255209F" w14:textId="77777777" w:rsidR="00CB6472" w:rsidRPr="00CB6472" w:rsidRDefault="00CB6472" w:rsidP="00CB6472">
      <w:r w:rsidRPr="00CB6472">
        <w:rPr>
          <w:rtl/>
        </w:rPr>
        <w:t>كما تناول الفصل التحديات التي تواجه</w:t>
      </w:r>
      <w:r w:rsidRPr="00CB6472">
        <w:t xml:space="preserve"> (PLSD) </w:t>
      </w:r>
      <w:r w:rsidRPr="00CB6472">
        <w:rPr>
          <w:rtl/>
        </w:rPr>
        <w:t>في ظل تراجع الثقة بالمؤسسات وانحسار المساحة المدنية للنقاش الاجتماعي. ومع ذلك، فإن تعزيز الإطار القانوني والتنظيمي، وتوسيع مشاركة الفئات المهمشة مثل العمال في الاقتصاد غير الرسمي والشباب والنساء، يُمكن أن يزيد من فاعلية وشمولية هذا الحوار. ويوصي التقرير باتخاذ التدابير اللازمة لتطوير البنية التحتية للحوار الاجتماعي، مثل تعزيز قدرات النقابات العمالية وأصحاب العمل، وضمان الامتثال لاتفاقيات العمل الدولية التي تدعم حرية التنظيم والمفاوضات الجماعية. ويُعد</w:t>
      </w:r>
      <w:r w:rsidRPr="00CB6472">
        <w:t xml:space="preserve"> (PLSD) </w:t>
      </w:r>
      <w:r w:rsidRPr="00CB6472">
        <w:rPr>
          <w:rtl/>
        </w:rPr>
        <w:t>أداة حيوية ليس فقط لدفع عجلة التنمية، بل أيضًا لإعادة بناء العقد الاجتماعي وتعزيز العدالة الاجتماعية</w:t>
      </w:r>
      <w:r w:rsidRPr="00CB6472">
        <w:t>.</w:t>
      </w:r>
    </w:p>
    <w:p w14:paraId="66D132A0" w14:textId="77777777" w:rsidR="00CB6472" w:rsidRPr="00CB6472" w:rsidRDefault="00CB6472" w:rsidP="00CB6472">
      <w:pPr>
        <w:rPr>
          <w:b/>
          <w:bCs/>
        </w:rPr>
      </w:pPr>
      <w:r w:rsidRPr="00CB6472">
        <w:rPr>
          <w:b/>
          <w:bCs/>
          <w:rtl/>
        </w:rPr>
        <w:t>الفصل الثاني: الحوار الاجتماعي رفيع المستوى من أجل العمل اللائق</w:t>
      </w:r>
    </w:p>
    <w:p w14:paraId="02900D2E" w14:textId="77777777" w:rsidR="00CB6472" w:rsidRPr="00CB6472" w:rsidRDefault="00CB6472" w:rsidP="00CB6472">
      <w:r w:rsidRPr="00CB6472">
        <w:rPr>
          <w:rtl/>
        </w:rPr>
        <w:t>ركز هذا الفصل على الدور الحاسم للحوار الاجتماعي رفيع المستوى في تطوير السياسات التي تعزز فرص العمل. لقد تحولت السياسة الاقتصادية الكلية في العقود الأخيرة نحو تعزيز دور الحوار الاجتماعي في صياغة السياسات الوطنية للتوظيف وتقديم خدمات التوظيف، مما يضمن تنفيذ استراتيجيات شاملة تشمل جميع فئات القوى العاملة، لا سيما النساء، والشباب، والعمال غير الرسميين. ويوفر الحوار الاجتماعي منصة قوية للجهات الفاعلة في سوق العمل لتحديد التحديات الرئيسة التي تواجه العمالة، واقتراح حلول مناسبة، من خلال التعاون مع الحكومات وأصحاب العمل</w:t>
      </w:r>
      <w:r w:rsidRPr="00CB6472">
        <w:t>.</w:t>
      </w:r>
    </w:p>
    <w:p w14:paraId="6B564426" w14:textId="77777777" w:rsidR="00CB6472" w:rsidRPr="00CB6472" w:rsidRDefault="00CB6472" w:rsidP="00CB6472">
      <w:r w:rsidRPr="00CB6472">
        <w:rPr>
          <w:rtl/>
        </w:rPr>
        <w:t>ويتناول الفصل الثاني أيضًا الدور المحوري للحوار الاجتماعي في تعزيز حقوق العمال وتحسين ظروف العمل، إذ يعمل الحوار الاجتماعي على المساهمة في تطوير القوانين العمالية التي تحمي العمال من الاستغلال، وتعزز بيئة العمل الآمنة، وتحسن مستويات الأجور. كما يلعب دورًا رئيسًا في ضمان الامتثال لمعايير العمل الدولية، مثل حرية تكوين الجمعيات والمفاوضات الجماعية. علاوة على ذلك، يساعد الحوار الاجتماعي في تقوية تدابير السلامة والصحة المهنية، خاصة في القطاعات التي تشهد معدلات إصابة مرتفعة. ويبرز التقرير كيف يمكن للحوار بين النقابات العمالية وأصحاب العمل والحكومات أن يسهم في بناء سياسات أكثر إنصافًا، تدعم الرفاهية العمالية، وتخلق بيئة عمل مستقرة ومستدامة، من خلال الجمع بين أصحاب المصلحة الرئيسين، حيث يمكن لهذا النهج أن يحد من النزاعات العمالية ويعزز الإنتاجية والعدالة في سوق العمل</w:t>
      </w:r>
      <w:r w:rsidRPr="00CB6472">
        <w:t>.</w:t>
      </w:r>
    </w:p>
    <w:p w14:paraId="6781469D" w14:textId="77777777" w:rsidR="00CB6472" w:rsidRPr="00CB6472" w:rsidRDefault="00CB6472" w:rsidP="00CB6472">
      <w:r w:rsidRPr="00CB6472">
        <w:rPr>
          <w:rtl/>
        </w:rPr>
        <w:t xml:space="preserve">إلى جانب تعزيز العمالة وحقوق العمال، يركز هذا الفصل على أهمية الحوار الاجتماعي في توسيع وتطوير نظم الحماية الاجتماعية، إذ لا تزال هناك فجوة كبيرة في تغطية الحماية الاجتماعية في العديد من البلدان، مما يستدعي مشاركة أوسع من </w:t>
      </w:r>
      <w:r w:rsidRPr="00CB6472">
        <w:rPr>
          <w:rtl/>
        </w:rPr>
        <w:lastRenderedPageBreak/>
        <w:t xml:space="preserve">الشركاء الاجتماعيين لضمان شمولية هذه النظم. كما أن الحوار الاجتماعي يساهم في صياغة سياسات الحماية الاجتماعية بطريقة تعكس احتياجات جميع فئات العمال، بمن فيهم العمال في القطاع غير الرسمي. إضافة إلى ذلك، يلعب الحوار الاجتماعي دورًا حيويًّا في خلق بيئة عمل مواتية؛ حيث يعزز الابتكار والنمو المستدام، ويساعد في صياغة سياسات تجارية واستثمارية أكثر شمولا واستدامة. ويوضح التقرير كيف يمكن للحوار الاجتماعي أن يعزز الإنتاجية، من خلال </w:t>
      </w:r>
      <w:proofErr w:type="spellStart"/>
      <w:r w:rsidRPr="00CB6472">
        <w:rPr>
          <w:rtl/>
        </w:rPr>
        <w:t>التوفیق</w:t>
      </w:r>
      <w:proofErr w:type="spellEnd"/>
      <w:r w:rsidRPr="00CB6472">
        <w:rPr>
          <w:rtl/>
        </w:rPr>
        <w:t xml:space="preserve"> </w:t>
      </w:r>
      <w:proofErr w:type="spellStart"/>
      <w:r w:rsidRPr="00CB6472">
        <w:rPr>
          <w:rtl/>
        </w:rPr>
        <w:t>بین</w:t>
      </w:r>
      <w:proofErr w:type="spellEnd"/>
      <w:r w:rsidRPr="00CB6472">
        <w:rPr>
          <w:rtl/>
        </w:rPr>
        <w:t xml:space="preserve"> الأهداف الاقتصادية والاجتماعية، مما يؤدي إلى خلق فرص عمل أكثر استدامة وتحقيق تنمية اقتصادية متوازنة</w:t>
      </w:r>
      <w:r w:rsidRPr="00CB6472">
        <w:t>.</w:t>
      </w:r>
    </w:p>
    <w:p w14:paraId="657ED9A9" w14:textId="77777777" w:rsidR="00CB6472" w:rsidRPr="00CB6472" w:rsidRDefault="00CB6472" w:rsidP="00CB6472">
      <w:pPr>
        <w:rPr>
          <w:b/>
          <w:bCs/>
        </w:rPr>
      </w:pPr>
      <w:r w:rsidRPr="00CB6472">
        <w:rPr>
          <w:b/>
          <w:bCs/>
          <w:rtl/>
        </w:rPr>
        <w:t>الفصل الثالث: الحوار الاجتماعي لتحقيق توزيع عادل للدخل</w:t>
      </w:r>
    </w:p>
    <w:p w14:paraId="4E71266C" w14:textId="77777777" w:rsidR="00CB6472" w:rsidRPr="00CB6472" w:rsidRDefault="00CB6472" w:rsidP="00CB6472">
      <w:r w:rsidRPr="00CB6472">
        <w:rPr>
          <w:rtl/>
        </w:rPr>
        <w:t xml:space="preserve">ركز هذا الفصل على دور الحوار الاجتماعي في تعزيز العدالة في توزيع الدخل، لا سيما من خلال تحديد الحد الأدنى للأجور وآليات التفاوض الجماعي. ويوضح التقرير أن الحوار الاجتماعي الفاعل يساعد في تحقيق توازن </w:t>
      </w:r>
      <w:proofErr w:type="spellStart"/>
      <w:r w:rsidRPr="00CB6472">
        <w:rPr>
          <w:rtl/>
        </w:rPr>
        <w:t>بین</w:t>
      </w:r>
      <w:proofErr w:type="spellEnd"/>
      <w:r w:rsidRPr="00CB6472">
        <w:rPr>
          <w:rtl/>
        </w:rPr>
        <w:t xml:space="preserve"> نمو الأجور والإنتاجية، مما يحد من التفاوتات الاقتصادية، ويعزز الاستقرار الاجتماعي. كما يبرز أهمية مشاركة الشركاء الاجتماعيين، مثل النقابات العمالية ومنظمات أصحاب العمل، في تحديد الأجور لضمان العدالة، خاصة في القطاعات ذات الدخل المنخفض</w:t>
      </w:r>
      <w:r w:rsidRPr="00CB6472">
        <w:t>.</w:t>
      </w:r>
    </w:p>
    <w:p w14:paraId="65DBEB01" w14:textId="77777777" w:rsidR="00CB6472" w:rsidRPr="00CB6472" w:rsidRDefault="00CB6472" w:rsidP="00CB6472">
      <w:r w:rsidRPr="00CB6472">
        <w:rPr>
          <w:rtl/>
        </w:rPr>
        <w:t xml:space="preserve">وفي هذا السياق، أشار التقرير إلى أن الحوار الاجتماعي </w:t>
      </w:r>
      <w:proofErr w:type="spellStart"/>
      <w:r w:rsidRPr="00CB6472">
        <w:rPr>
          <w:rtl/>
        </w:rPr>
        <w:t>کان</w:t>
      </w:r>
      <w:proofErr w:type="spellEnd"/>
      <w:r w:rsidRPr="00CB6472">
        <w:rPr>
          <w:rtl/>
        </w:rPr>
        <w:t xml:space="preserve"> أداة </w:t>
      </w:r>
      <w:proofErr w:type="spellStart"/>
      <w:r w:rsidRPr="00CB6472">
        <w:rPr>
          <w:rtl/>
        </w:rPr>
        <w:t>رئیسة</w:t>
      </w:r>
      <w:proofErr w:type="spellEnd"/>
      <w:r w:rsidRPr="00CB6472">
        <w:rPr>
          <w:rtl/>
        </w:rPr>
        <w:t xml:space="preserve"> في تخفيف آثار أزمة غلاء المعيشة؛ حيث تبنّت بعض الدول آليات مثل تعديل الحد الأدنى للأجور وفق معدلات التضخم، أو تم إجراء مفاوضات جماعية لزيادة الأجور في قطاعات محددة. وقد ساعدت هذه التدابير في حماية القوة الشرائية للعمال، وتحجيم التفاوتات الاقتصادية الناجمة عن التضخم</w:t>
      </w:r>
      <w:r w:rsidRPr="00CB6472">
        <w:t>.</w:t>
      </w:r>
    </w:p>
    <w:p w14:paraId="40D3632C" w14:textId="77777777" w:rsidR="00CB6472" w:rsidRPr="00CB6472" w:rsidRDefault="00CB6472" w:rsidP="00CB6472">
      <w:r w:rsidRPr="00CB6472">
        <w:rPr>
          <w:rtl/>
        </w:rPr>
        <w:t>كما أشار التقرير إلى الدور المحوري للحوار الاجتماعي في معالجة فجوة الأجور بين الجنسين، حيث أظهرت التجارب الدولية أن البلدان التي تعتمد على أنظمة تفاوض جماعي قوية شهدت انخفاضًا أكبر في هذه الفجوة. وكذلك، شدد التقرير على أهمية تعزيز الشفافية في سياسات الأجور، مثل الإفصاح عن الفجوات بين الرجال والنساء، لتعزيز العدالة والمساواة في بيئات العمل المختلفة. ودعا التقرير إلى توسيع نطاق الحوار الاجتماعي ليشمل جميع الفئات، بما في ذلك العمال في الاقتصاد غير الرسمي، لضمان توزيع أكثر إنصافًا للدخل، وتحقيق تنمية اقتصادية مستدامة</w:t>
      </w:r>
      <w:r w:rsidRPr="00CB6472">
        <w:t>.</w:t>
      </w:r>
    </w:p>
    <w:p w14:paraId="089078B6" w14:textId="77777777" w:rsidR="00CB6472" w:rsidRPr="00CB6472" w:rsidRDefault="00CB6472" w:rsidP="00CB6472">
      <w:pPr>
        <w:rPr>
          <w:b/>
          <w:bCs/>
        </w:rPr>
      </w:pPr>
      <w:r w:rsidRPr="00CB6472">
        <w:rPr>
          <w:b/>
          <w:bCs/>
          <w:rtl/>
        </w:rPr>
        <w:t>الفصل الرابع: الحوار الاجتماعي لتحقيق انتقال رقمي وبيئي عادل وشامل</w:t>
      </w:r>
    </w:p>
    <w:p w14:paraId="29739CE9" w14:textId="77777777" w:rsidR="00CB6472" w:rsidRPr="00CB6472" w:rsidRDefault="00CB6472" w:rsidP="00CB6472">
      <w:r w:rsidRPr="00CB6472">
        <w:rPr>
          <w:rtl/>
        </w:rPr>
        <w:t xml:space="preserve">ركز هذا الفصل على دور الحوار الاجتماعي رفيع المستوى في إدارة التحولات الرقمية والبيئية بطريقة عادلة وشاملة. ويوضح التقرير أن هذه التحولات توفر فرصًا للنمو الاقتصادي وخلق الوظائف، لكنها تحمل أيضًا </w:t>
      </w:r>
      <w:proofErr w:type="gramStart"/>
      <w:r w:rsidRPr="00CB6472">
        <w:rPr>
          <w:rtl/>
        </w:rPr>
        <w:t>مخاطر</w:t>
      </w:r>
      <w:proofErr w:type="gramEnd"/>
      <w:r w:rsidRPr="00CB6472">
        <w:rPr>
          <w:rtl/>
        </w:rPr>
        <w:t xml:space="preserve"> تؤدي إلى اضطرابات في سوق العمل وعدم تكافؤ الفرص. ولذلك، يعد الحوار الاجتماعي أداة أساسية لتوجيه هذه التغيرات؛ حيث </w:t>
      </w:r>
      <w:proofErr w:type="spellStart"/>
      <w:r w:rsidRPr="00CB6472">
        <w:rPr>
          <w:rtl/>
        </w:rPr>
        <w:t>یساعد</w:t>
      </w:r>
      <w:proofErr w:type="spellEnd"/>
      <w:r w:rsidRPr="00CB6472">
        <w:rPr>
          <w:rtl/>
        </w:rPr>
        <w:t xml:space="preserve"> على التوافق المجتمعي بشأن سياسات التحول الرقمي وإزالة الكربون، مما يضمن إدماج الفئات المهمشة وتزويد القوى العاملة بالمهارات المناسبة. كما أشار التقرير إلى أن استخدام الحوار الاجتماعي في إدارة هذا "الانتقال المزدوج" لا يزال محدودًا، خاصة في الدول التي تفتقر إلى مؤسسات حوار اجتماعي قوية</w:t>
      </w:r>
      <w:r w:rsidRPr="00CB6472">
        <w:t>.</w:t>
      </w:r>
    </w:p>
    <w:p w14:paraId="5357525D" w14:textId="77777777" w:rsidR="00CB6472" w:rsidRPr="00CB6472" w:rsidRDefault="00CB6472" w:rsidP="00CB6472">
      <w:r w:rsidRPr="00CB6472">
        <w:rPr>
          <w:rtl/>
        </w:rPr>
        <w:t>وفي هذا السياق، أبرز التقرير أن الحوار الاجتماعي كان فاعلًا في تحسين ظروف العمل للعاملين في الاقتصاد الرقمي، مثل سائقي التوصيل عبر المنصات الرقمية، من خلال التفاوض على عقود أكثر إنصافًا وتحسين آليات الحماية الاجتماعية</w:t>
      </w:r>
    </w:p>
    <w:p w14:paraId="57FF8AB5" w14:textId="77777777" w:rsidR="00CB6472" w:rsidRPr="00CB6472" w:rsidRDefault="00CB6472" w:rsidP="00CB6472">
      <w:r w:rsidRPr="00CB6472">
        <w:rPr>
          <w:rtl/>
        </w:rPr>
        <w:t>لهم. كما سلّط الضوء على تجارب بعض الدول، مثل إسبانيا، التي اعتمدت قوانينَ بناءً على الحوار لضمان حقوق العاملين في المنصات الرقمية. كذلك، ناقش التقرير كيفية إدارة تأثير الذكاء الاصطناعي والعمل عن بُعد على سوق العمل، مشيرًا إلى أن الحوار الاجتماعي يساهم في تحقيق توازن بين الابتكار التكنولوجي وحقوق العمال. كما أشار إلى أهمية التدريب المستمر لتزويد القوى العاملة بالمهارات الرقمية اللازمة</w:t>
      </w:r>
      <w:r w:rsidRPr="00CB6472">
        <w:t>.</w:t>
      </w:r>
    </w:p>
    <w:p w14:paraId="01792231" w14:textId="77777777" w:rsidR="00CB6472" w:rsidRPr="00CB6472" w:rsidRDefault="00CB6472" w:rsidP="00CB6472">
      <w:r w:rsidRPr="00CB6472">
        <w:rPr>
          <w:rtl/>
        </w:rPr>
        <w:t xml:space="preserve">ونبه التقرير إلى ضرورة تعزيز الحوار الاجتماعي لدعم الانتقال إلى الاقتصاد الأخضر، مشيرًا إلى أن تغير المناخ يؤثر بشكل غير متناسب على الفئات الضعيفة، مثل النساء والعاملين في الاقتصاد غير الرسمي. وأوضح أن العديد من الدول بدأت في دمج الحوار الاجتماعي في سياساتها البيئية، مثل بيرو، التي قامت باستشارة مجتمعات السكان الأصليين عند صياغة </w:t>
      </w:r>
      <w:r w:rsidRPr="00CB6472">
        <w:rPr>
          <w:rtl/>
        </w:rPr>
        <w:lastRenderedPageBreak/>
        <w:t>قوانين التغير المناخي. وشدد التقرير على ضرورة تطوير سياسات صناعية تستند إلى الحوار الاجتماعي، تضمن انتقالًا بيئيًّا عادلًا، وتساعد على تحقيق التوازن بين الأهداف البيئية والتنمية الاقتصادية المستدامة</w:t>
      </w:r>
      <w:r w:rsidRPr="00CB6472">
        <w:t>.</w:t>
      </w:r>
    </w:p>
    <w:p w14:paraId="1F215C83" w14:textId="04BB84C2" w:rsidR="00CB6472" w:rsidRPr="00CB6472" w:rsidRDefault="00CB6472" w:rsidP="00CB6472">
      <w:r w:rsidRPr="00CB6472">
        <mc:AlternateContent>
          <mc:Choice Requires="wps">
            <w:drawing>
              <wp:inline distT="0" distB="0" distL="0" distR="0" wp14:anchorId="38026AEB" wp14:editId="15B96745">
                <wp:extent cx="304800" cy="304800"/>
                <wp:effectExtent l="0" t="0" r="0" b="0"/>
                <wp:docPr id="91272982"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0FA858" id="Rectangle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E6D598" w14:textId="77777777" w:rsidR="00CB6472" w:rsidRPr="00CB6472" w:rsidRDefault="00CB6472" w:rsidP="00CB6472">
      <w:pPr>
        <w:rPr>
          <w:b/>
          <w:bCs/>
        </w:rPr>
      </w:pPr>
      <w:r w:rsidRPr="00CB6472">
        <w:rPr>
          <w:b/>
          <w:bCs/>
          <w:rtl/>
        </w:rPr>
        <w:t>الفصل الخامس: الحوار الاجتماعي من أجل العدالة الاجتماعية</w:t>
      </w:r>
    </w:p>
    <w:p w14:paraId="7B9D22E9" w14:textId="77777777" w:rsidR="00CB6472" w:rsidRPr="00CB6472" w:rsidRDefault="00CB6472" w:rsidP="00CB6472">
      <w:r w:rsidRPr="00CB6472">
        <w:rPr>
          <w:rtl/>
        </w:rPr>
        <w:t>ناقش هذا الفصل دور الحوار الاجتماعي رفيع المستوى في تعزيز العدالة الاجتماعية من خلال تحقيق تنمية اقتصادية شاملة وطويلة الأجل. ويوضح التقرير أن التحديات العالمية، مثل التفاوت الاقتصادي وتراجع الثقة في المؤسسات، تتطلب نهجًا قائمًا على الحوار الاجتماعي لإعادة بناء "العقد الاجتماعي". وسلّط التقرير الضوء على أن الحوار الاجتماعي يمكن أن يكون أداة فاعلة لمعالجة الاتجاهات قصيرة الأجل في صنع السياسات الاقتصادية، والتي قد تؤدي إلى سياسات غير مستدامة. كما أشار التقرير إلى أن الحوار الاجتماعي يعزز الإنتاجية المستدامة، من خلال توفير بيئة عمل عادلة وداعمة، مما يساعد على تحقيق التنمية المتوازنة</w:t>
      </w:r>
      <w:r w:rsidRPr="00CB6472">
        <w:t>.</w:t>
      </w:r>
    </w:p>
    <w:p w14:paraId="56514260" w14:textId="77777777" w:rsidR="00CB6472" w:rsidRPr="00CB6472" w:rsidRDefault="00CB6472" w:rsidP="00CB6472">
      <w:r w:rsidRPr="00CB6472">
        <w:rPr>
          <w:rtl/>
        </w:rPr>
        <w:t>وفي هذا السياق، شدد التقرير على أهمية بناء الثقة بين الأفراد والمؤسسات لضمان مشاركة أوسع في صنع القرار الاقتصادي والاجتماعي. كما أوضح أن الحوار الاجتماعي يسهم في حماية الفئات المهمشة، مثل العمال في الاقتصاد غير الرسمي والمهاجرين، من خلال تطوير سياسات تضمن إدماجهم في سوق العمل بشكل عادل. كذلك، تناول التقرير كيفية قياس مدى تحقيق العدالة الاجتماعية من خلال أدوات تقييم أداء الحوار الاجتماعي، مثل مؤشرات أهداف التنمية المستدامة</w:t>
      </w:r>
      <w:r w:rsidRPr="00CB6472">
        <w:t xml:space="preserve"> (SDGs)</w:t>
      </w:r>
      <w:r w:rsidRPr="00CB6472">
        <w:rPr>
          <w:rtl/>
        </w:rPr>
        <w:t>، والتي تساعد على توجيه السياسات نحو تحقيق الأثر الاجتماعي الإيجابي</w:t>
      </w:r>
      <w:r w:rsidRPr="00CB6472">
        <w:t>.</w:t>
      </w:r>
    </w:p>
    <w:p w14:paraId="066C2EED" w14:textId="77777777" w:rsidR="00CB6472" w:rsidRPr="00CB6472" w:rsidRDefault="00CB6472" w:rsidP="00CB6472">
      <w:r w:rsidRPr="00CB6472">
        <w:rPr>
          <w:rtl/>
        </w:rPr>
        <w:t>كما أشار التقرير إلى ضرورة تقوية مؤسسات الحوار الاجتماعي وتعزيز قدرات الشركاء الاجتماعيين لضمان الفاعلية. وكذلك، أكد أهمية توسيع نطاق التمثيل داخل هذه المؤسسات، ليشمل فئات لم تكن ممثلة بشكل كافٍ، مثل الشباب والنساء والعاملين في القطاعات الناشئة. وشدد التقرير على أن تعزيز الحوار الاجتماعي على المستوى الوطني والدولي يمكن أن يكون أداة رئيسة في معالجة التحديات الاجتماعية والاقتصادية، مما يساهم في بناء مجتمع أكثر عدالة واستدامة</w:t>
      </w:r>
      <w:r w:rsidRPr="00CB6472">
        <w:t>.</w:t>
      </w:r>
    </w:p>
    <w:p w14:paraId="7F50E999" w14:textId="77777777" w:rsidR="00CB6472" w:rsidRPr="00CB6472" w:rsidRDefault="00CB6472" w:rsidP="00CB6472">
      <w:r w:rsidRPr="00CB6472">
        <w:rPr>
          <w:rtl/>
        </w:rPr>
        <w:t>وختامًا، أكد التقرير أن الحوار الاجتماعي رفيع المستوى ليس مجرد أداة لصياغة السياسات، بل هو ركيزة أساسية لتحقيق تنمية اقتصادية واجتماعية مستدامة، من خلال أمثلة واقعية وتحليلات معمقة، موضحًا أن الدول التي تعتمد على الحوار الاجتماعي تتمتع بقدرة أكبر على مواجهة الأزمات، مثل: التضخم والتحولات الرقمية والبيئية، مما يعزز استقرارها الاقتصادي والاجتماعي، كما أبرز أهمية توسيع نطاق الحوار ليشمل الفئات المهمشة، مثل الشباب والنساء والعاملين في الاقتصاد غير الرسمي، لضمان تحقيق عدالة اجتماعية حقيقية. علاوة على ذلك، دعا التقرير إلى تطوير سياسات صناعية وبيئية مستدامة تستند إلى الحوار الاجتماعي، مما يعزز الانتقال العادل إلى الاقتصاد الأخضر والرقمي، مؤكدًا أن تعزيز الحوار الاجتماعي على المستويين الوطني والدولي يمكن أن يكون أداة قوية لمواجهة تحديات العصر، مما يضمن بناء مستقبل أكثر إنصافًا واستدامة للجميع</w:t>
      </w:r>
      <w:r w:rsidRPr="00CB6472">
        <w:t>.</w:t>
      </w:r>
    </w:p>
    <w:p w14:paraId="5E1E98ED" w14:textId="42971848" w:rsidR="00CB6472" w:rsidRPr="00CB6472" w:rsidRDefault="00CB6472" w:rsidP="00CB6472">
      <w:r w:rsidRPr="00CB6472">
        <mc:AlternateContent>
          <mc:Choice Requires="wps">
            <w:drawing>
              <wp:inline distT="0" distB="0" distL="0" distR="0" wp14:anchorId="4FCC85F2" wp14:editId="0AAA4EA0">
                <wp:extent cx="304800" cy="304800"/>
                <wp:effectExtent l="0" t="0" r="0" b="0"/>
                <wp:docPr id="1855762712"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F55D9" id="Rectangle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DDB029" w14:textId="5F9D24C6" w:rsidR="00CB6472" w:rsidRPr="00CB6472" w:rsidRDefault="00CB6472" w:rsidP="00CB6472">
      <w:r w:rsidRPr="00CB6472">
        <mc:AlternateContent>
          <mc:Choice Requires="wps">
            <w:drawing>
              <wp:inline distT="0" distB="0" distL="0" distR="0" wp14:anchorId="743B872D" wp14:editId="12C661A8">
                <wp:extent cx="304800" cy="304800"/>
                <wp:effectExtent l="0" t="0" r="0" b="0"/>
                <wp:docPr id="1298383933" name="Rectangle 188" descr="90CIAL PROGRAMS SONOLLGY DRAL EOKOMIICS $ S nins WBLFARTY $ S S S $ S S $ WELFALL U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003F50" id="Rectangle 188" o:spid="_x0000_s1026" alt="90CIAL PROGRAMS SONOLLGY DRAL EOKOMIICS $ S nins WBLFARTY $ S S S $ S S $ WELFALL UM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BBFC99" w14:textId="77777777" w:rsidR="00CB6472" w:rsidRPr="00CB6472" w:rsidRDefault="00CB6472" w:rsidP="00CB6472">
      <w:r w:rsidRPr="00CB6472">
        <w:rPr>
          <w:rtl/>
        </w:rPr>
        <w:t>عروض</w:t>
      </w:r>
    </w:p>
    <w:p w14:paraId="73D63C0A" w14:textId="77777777" w:rsidR="00CB6472" w:rsidRPr="00CB6472" w:rsidRDefault="00CB6472" w:rsidP="00CB6472">
      <w:pPr>
        <w:rPr>
          <w:b/>
          <w:bCs/>
        </w:rPr>
      </w:pPr>
      <w:r w:rsidRPr="00CB6472">
        <w:rPr>
          <w:b/>
          <w:bCs/>
          <w:rtl/>
        </w:rPr>
        <w:t>سياسة مصر الخارجية وسط تحديات متزايدة</w:t>
      </w:r>
    </w:p>
    <w:p w14:paraId="7CCA5041" w14:textId="77777777" w:rsidR="00CB6472" w:rsidRPr="00CB6472" w:rsidRDefault="00CB6472" w:rsidP="00CB6472">
      <w:r w:rsidRPr="00CB6472">
        <w:rPr>
          <w:rtl/>
        </w:rPr>
        <w:t>د. خديجة عرفة رئيس الإدارة المركزية للتواصل المجتمعي مركز المعلومات ودعم اتخاذ القرار</w:t>
      </w:r>
    </w:p>
    <w:p w14:paraId="7875BAEE" w14:textId="323FA86C" w:rsidR="00CB6472" w:rsidRPr="00CB6472" w:rsidRDefault="00CB6472" w:rsidP="00CB6472">
      <w:r w:rsidRPr="00CB6472">
        <w:lastRenderedPageBreak/>
        <mc:AlternateContent>
          <mc:Choice Requires="wps">
            <w:drawing>
              <wp:inline distT="0" distB="0" distL="0" distR="0" wp14:anchorId="2ABDC9A0" wp14:editId="1CEFB000">
                <wp:extent cx="304800" cy="304800"/>
                <wp:effectExtent l="0" t="0" r="0" b="0"/>
                <wp:docPr id="1100556641"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5F8E00" id="Rectangle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913D43" w14:textId="77777777" w:rsidR="00CB6472" w:rsidRPr="00CB6472" w:rsidRDefault="00CB6472" w:rsidP="00CB6472">
      <w:r w:rsidRPr="00CB6472">
        <w:rPr>
          <w:rtl/>
        </w:rPr>
        <w:t>في وقت تتزايد فيه التحديات على مستويات عديدة، تظل ثوابت السياسة الخارجية المصرية دون تغيير بما يحمي مصالح الدولة داخليًّا وخارجيًّا. فإضافة إلى التحديات الإقليمية وحالة عدم الاستقرار غير المسبوق التي تشهدها المنطقة، نشهد حاليًّا تزايد التوظيف المزدوج للقيم والمعايير على المستوى الدولي، مع تراجع لأهمية التنظيم الدولي كأساس لتنظيم العلاقات بين الدول</w:t>
      </w:r>
      <w:r w:rsidRPr="00CB6472">
        <w:t>.</w:t>
      </w:r>
    </w:p>
    <w:p w14:paraId="79E81677" w14:textId="77777777" w:rsidR="00CB6472" w:rsidRPr="00CB6472" w:rsidRDefault="00CB6472" w:rsidP="00CB6472">
      <w:r w:rsidRPr="00CB6472">
        <w:rPr>
          <w:rtl/>
        </w:rPr>
        <w:t>ورغم أن هذه التحديات ليست بالجديدة، فإن تزامن حالة عدم الاستقرار الإقليمي مع ازدواجية المعايير على المستوى العالمي وعدم وجود دور حقيقي للتنظيم الدولي عقّد من المشهد، ووضع المزيد من العقبات</w:t>
      </w:r>
      <w:r w:rsidRPr="00CB6472">
        <w:t>.</w:t>
      </w:r>
    </w:p>
    <w:p w14:paraId="57B2DF58" w14:textId="77777777" w:rsidR="00CB6472" w:rsidRPr="00CB6472" w:rsidRDefault="00CB6472" w:rsidP="00CB6472">
      <w:r w:rsidRPr="00CB6472">
        <w:rPr>
          <w:rtl/>
        </w:rPr>
        <w:t>ووسط هذا التعقيد يبرز التمسك المصري بثوابت سياستها الخارجية، كأحد المحاور الرئيسة للسياسة العامة للدولة المصرية ممثلة في: احترام سيادة الدول وعدم التدخل في الشؤون الداخلية لها، والتكامل الإقليمي، ودعم الاستقرار الإقليمي والدولي، واحترام قواعد القانون الدولي، ودعم دور المنظمات الدولية مع احترام الاتفاقيات والمواثيق الدولية. هذه الثوابت ترتبط بتوازن دقيق يربط بين دور مصر كقوة إقليمية ودولية فاعّلة، مع الحفاظ على ثوابت أمنها القومي وحماية المصالح المصرية في الخارج</w:t>
      </w:r>
      <w:r w:rsidRPr="00CB6472">
        <w:t>.</w:t>
      </w:r>
    </w:p>
    <w:p w14:paraId="042F2696" w14:textId="77777777" w:rsidR="00CB6472" w:rsidRPr="00CB6472" w:rsidRDefault="00CB6472" w:rsidP="00CB6472">
      <w:r w:rsidRPr="00CB6472">
        <w:rPr>
          <w:rtl/>
        </w:rPr>
        <w:t>فقد عملت مصر على إدارة هذا التوازن الدقيق رغم التحديات لتنجح في الحفاظ على دورها الإقليمي والدولي النشط في العديد من الملفات الشائكة، وهو الدور الذي يحظى ليس فقط بالتقدير على المستوى الإقليمي، ولكن على المستوى الدولي أيضًا، وهذا بما لا يخل بالثوابت الخاصة بحماية الأمن القومي المصري وسط هذا المشهد المعقد</w:t>
      </w:r>
      <w:r w:rsidRPr="00CB6472">
        <w:t>.</w:t>
      </w:r>
    </w:p>
    <w:p w14:paraId="1FE80663" w14:textId="77777777" w:rsidR="00CB6472" w:rsidRPr="00CB6472" w:rsidRDefault="00CB6472" w:rsidP="00CB6472">
      <w:r w:rsidRPr="00CB6472">
        <w:rPr>
          <w:rtl/>
        </w:rPr>
        <w:t>وفي وقت تزداد فيه حالة عدم اليقين والارتباك على المستوى الدولي، مع عدم وجود حلول قريبة للعديد من الأزمات تبرز ثوابت سياسة مصر الخارجية أمام تلك التحديات لتعزز مصالح الدولة المصرية وتحمي أمنها الوطني</w:t>
      </w:r>
      <w:r w:rsidRPr="00CB6472">
        <w:t>.</w:t>
      </w:r>
    </w:p>
    <w:p w14:paraId="2349B8CB" w14:textId="77777777" w:rsidR="00CB6472" w:rsidRPr="00CB6472" w:rsidRDefault="00CB6472" w:rsidP="00CB6472">
      <w:pPr>
        <w:rPr>
          <w:b/>
          <w:bCs/>
        </w:rPr>
      </w:pPr>
      <w:r w:rsidRPr="00CB6472">
        <w:rPr>
          <w:b/>
          <w:bCs/>
          <w:rtl/>
        </w:rPr>
        <w:t>مجلس الوزراء مركز المعلومات ودعم اتخاذ القرار</w:t>
      </w:r>
    </w:p>
    <w:p w14:paraId="5E42F965" w14:textId="77777777" w:rsidR="00CB6472" w:rsidRPr="00CB6472" w:rsidRDefault="00CB6472" w:rsidP="00CB6472">
      <w:r w:rsidRPr="00CB6472">
        <w:rPr>
          <w:rtl/>
        </w:rPr>
        <w:t>الحي الحكومي - العاصمة الإدارية الجديدة - مصر</w:t>
      </w:r>
    </w:p>
    <w:p w14:paraId="4A6673A1" w14:textId="77777777" w:rsidR="00CB6472" w:rsidRPr="00CB6472" w:rsidRDefault="00CB6472" w:rsidP="00CB6472">
      <w:r w:rsidRPr="00CB6472">
        <w:rPr>
          <w:rtl/>
        </w:rPr>
        <w:t>رقم بريدي: 4829902 ص.ب: 191 الحي السكني</w:t>
      </w:r>
      <w:r w:rsidRPr="00CB6472">
        <w:t xml:space="preserve"> R3 </w:t>
      </w:r>
      <w:r w:rsidRPr="00CB6472">
        <w:rPr>
          <w:rtl/>
        </w:rPr>
        <w:t>فاكس: 20532115 (202+) تليفون: 4-3-2-1-20546600</w:t>
      </w:r>
      <w:r w:rsidRPr="00CB6472">
        <w:t xml:space="preserve"> (202+) </w:t>
      </w:r>
      <w:hyperlink r:id="rId78" w:history="1">
        <w:r w:rsidRPr="00CB6472">
          <w:rPr>
            <w:rStyle w:val="Hyperlink"/>
          </w:rPr>
          <w:t>info@idsc.gov.eg</w:t>
        </w:r>
      </w:hyperlink>
    </w:p>
    <w:p w14:paraId="576EBC75" w14:textId="5569CBD9" w:rsidR="00CB6472" w:rsidRPr="00CB6472" w:rsidRDefault="00CB6472" w:rsidP="00CB6472">
      <w:r w:rsidRPr="00CB6472">
        <mc:AlternateContent>
          <mc:Choice Requires="wps">
            <w:drawing>
              <wp:inline distT="0" distB="0" distL="0" distR="0" wp14:anchorId="4DECD7C4" wp14:editId="1E5F9F2A">
                <wp:extent cx="304800" cy="304800"/>
                <wp:effectExtent l="0" t="0" r="0" b="0"/>
                <wp:docPr id="645048966"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25B64F"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40AD98" w14:textId="77777777" w:rsidR="00CB6472" w:rsidRPr="00CB6472" w:rsidRDefault="00CB6472" w:rsidP="00CB6472">
      <w:hyperlink r:id="rId79" w:history="1">
        <w:r w:rsidRPr="00CB6472">
          <w:rPr>
            <w:rStyle w:val="Hyperlink"/>
          </w:rPr>
          <w:t>www.idsc.gov.eg</w:t>
        </w:r>
      </w:hyperlink>
    </w:p>
    <w:p w14:paraId="225078F0" w14:textId="40C78D90" w:rsidR="00CB6472" w:rsidRPr="00CB6472" w:rsidRDefault="00CB6472" w:rsidP="00CB6472">
      <w:r w:rsidRPr="00CB6472">
        <mc:AlternateContent>
          <mc:Choice Requires="wps">
            <w:drawing>
              <wp:inline distT="0" distB="0" distL="0" distR="0" wp14:anchorId="121E4F7A" wp14:editId="31631273">
                <wp:extent cx="304800" cy="304800"/>
                <wp:effectExtent l="0" t="0" r="0" b="0"/>
                <wp:docPr id="15128455"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370D8" id="Rectangle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3C4511" w14:textId="77777777" w:rsidR="00CB6472" w:rsidRPr="00CB6472" w:rsidRDefault="00CB6472" w:rsidP="00CB6472">
      <w:r w:rsidRPr="00CB6472">
        <w:t>in</w:t>
      </w:r>
    </w:p>
    <w:p w14:paraId="1732414B" w14:textId="77777777" w:rsidR="00CB6472" w:rsidRPr="00CB6472" w:rsidRDefault="00CB6472" w:rsidP="00CB6472">
      <w:r w:rsidRPr="00CB6472">
        <w:t>X</w:t>
      </w:r>
    </w:p>
    <w:p w14:paraId="7DFFA2D9" w14:textId="77777777" w:rsidR="00CB6472" w:rsidRPr="00CB6472" w:rsidRDefault="00CB6472" w:rsidP="00CB6472">
      <w:r w:rsidRPr="00CB6472">
        <w:t>f</w:t>
      </w:r>
    </w:p>
    <w:p w14:paraId="53175F68" w14:textId="3EE6DADF" w:rsidR="00CB6472" w:rsidRPr="00CB6472" w:rsidRDefault="00CB6472" w:rsidP="00CB6472">
      <w:r w:rsidRPr="00CB6472">
        <mc:AlternateContent>
          <mc:Choice Requires="wps">
            <w:drawing>
              <wp:inline distT="0" distB="0" distL="0" distR="0" wp14:anchorId="2FDBA38F" wp14:editId="3C69B8E4">
                <wp:extent cx="304800" cy="304800"/>
                <wp:effectExtent l="0" t="0" r="0" b="0"/>
                <wp:docPr id="1089233511" name="Rectangle 184"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EBA24" id="Rectangle 184"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2FF85E"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80F"/>
    <w:rsid w:val="0057280F"/>
    <w:rsid w:val="00B003DF"/>
    <w:rsid w:val="00CB6472"/>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49002D-6DD7-4E7F-9EE4-3536FFD01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2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2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72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72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72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2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2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72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72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72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80F"/>
    <w:rPr>
      <w:rFonts w:eastAsiaTheme="majorEastAsia" w:cstheme="majorBidi"/>
      <w:color w:val="272727" w:themeColor="text1" w:themeTint="D8"/>
    </w:rPr>
  </w:style>
  <w:style w:type="paragraph" w:styleId="Title">
    <w:name w:val="Title"/>
    <w:basedOn w:val="Normal"/>
    <w:next w:val="Normal"/>
    <w:link w:val="TitleChar"/>
    <w:uiPriority w:val="10"/>
    <w:qFormat/>
    <w:rsid w:val="00572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80F"/>
    <w:pPr>
      <w:spacing w:before="160"/>
      <w:jc w:val="center"/>
    </w:pPr>
    <w:rPr>
      <w:i/>
      <w:iCs/>
      <w:color w:val="404040" w:themeColor="text1" w:themeTint="BF"/>
    </w:rPr>
  </w:style>
  <w:style w:type="character" w:customStyle="1" w:styleId="QuoteChar">
    <w:name w:val="Quote Char"/>
    <w:basedOn w:val="DefaultParagraphFont"/>
    <w:link w:val="Quote"/>
    <w:uiPriority w:val="29"/>
    <w:rsid w:val="0057280F"/>
    <w:rPr>
      <w:i/>
      <w:iCs/>
      <w:color w:val="404040" w:themeColor="text1" w:themeTint="BF"/>
    </w:rPr>
  </w:style>
  <w:style w:type="paragraph" w:styleId="ListParagraph">
    <w:name w:val="List Paragraph"/>
    <w:basedOn w:val="Normal"/>
    <w:uiPriority w:val="34"/>
    <w:qFormat/>
    <w:rsid w:val="0057280F"/>
    <w:pPr>
      <w:ind w:left="720"/>
      <w:contextualSpacing/>
    </w:pPr>
  </w:style>
  <w:style w:type="character" w:styleId="IntenseEmphasis">
    <w:name w:val="Intense Emphasis"/>
    <w:basedOn w:val="DefaultParagraphFont"/>
    <w:uiPriority w:val="21"/>
    <w:qFormat/>
    <w:rsid w:val="0057280F"/>
    <w:rPr>
      <w:i/>
      <w:iCs/>
      <w:color w:val="0F4761" w:themeColor="accent1" w:themeShade="BF"/>
    </w:rPr>
  </w:style>
  <w:style w:type="paragraph" w:styleId="IntenseQuote">
    <w:name w:val="Intense Quote"/>
    <w:basedOn w:val="Normal"/>
    <w:next w:val="Normal"/>
    <w:link w:val="IntenseQuoteChar"/>
    <w:uiPriority w:val="30"/>
    <w:qFormat/>
    <w:rsid w:val="00572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80F"/>
    <w:rPr>
      <w:i/>
      <w:iCs/>
      <w:color w:val="0F4761" w:themeColor="accent1" w:themeShade="BF"/>
    </w:rPr>
  </w:style>
  <w:style w:type="character" w:styleId="IntenseReference">
    <w:name w:val="Intense Reference"/>
    <w:basedOn w:val="DefaultParagraphFont"/>
    <w:uiPriority w:val="32"/>
    <w:qFormat/>
    <w:rsid w:val="0057280F"/>
    <w:rPr>
      <w:b/>
      <w:bCs/>
      <w:smallCaps/>
      <w:color w:val="0F4761" w:themeColor="accent1" w:themeShade="BF"/>
      <w:spacing w:val="5"/>
    </w:rPr>
  </w:style>
  <w:style w:type="paragraph" w:customStyle="1" w:styleId="msonormal0">
    <w:name w:val="msonormal"/>
    <w:basedOn w:val="Normal"/>
    <w:rsid w:val="00CB647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B64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B6472"/>
    <w:rPr>
      <w:color w:val="0000FF"/>
      <w:u w:val="single"/>
    </w:rPr>
  </w:style>
  <w:style w:type="character" w:styleId="FollowedHyperlink">
    <w:name w:val="FollowedHyperlink"/>
    <w:basedOn w:val="DefaultParagraphFont"/>
    <w:uiPriority w:val="99"/>
    <w:semiHidden/>
    <w:unhideWhenUsed/>
    <w:rsid w:val="00CB6472"/>
    <w:rPr>
      <w:color w:val="800080"/>
      <w:u w:val="single"/>
    </w:rPr>
  </w:style>
  <w:style w:type="character" w:styleId="UnresolvedMention">
    <w:name w:val="Unresolved Mention"/>
    <w:basedOn w:val="DefaultParagraphFont"/>
    <w:uiPriority w:val="99"/>
    <w:semiHidden/>
    <w:unhideWhenUsed/>
    <w:rsid w:val="00CB64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laraby.co.uk/politics/%D8%AE" TargetMode="External"/><Relationship Id="rId21" Type="http://schemas.openxmlformats.org/officeDocument/2006/relationships/hyperlink" Target="https://eces.org.eg/wp-content/uploads/2023/07/WP238en.pdf" TargetMode="External"/><Relationship Id="rId42" Type="http://schemas.openxmlformats.org/officeDocument/2006/relationships/hyperlink" Target="https://www.washingtoninstitute.org/ar/policy-analysis/mn-dakhl-almhadthat-alakhyrt-Ihzb-almal-alkrdstany-aljz-althany-alankasat-" TargetMode="External"/><Relationship Id="rId47" Type="http://schemas.openxmlformats.org/officeDocument/2006/relationships/hyperlink" Target="https://sfs.georgetown.edu/news/civil-military-relations-in-the-second-trump-administration/" TargetMode="External"/><Relationship Id="rId63" Type="http://schemas.openxmlformats.org/officeDocument/2006/relationships/hyperlink" Target="https://www.visualcapitalist.com/sp/which-countries-dominate-the-supply-chain-for-strategic-" TargetMode="External"/><Relationship Id="rId68" Type="http://schemas.openxmlformats.org/officeDocument/2006/relationships/hyperlink" Target="https://www.state/" TargetMode="External"/><Relationship Id="rId16" Type="http://schemas.openxmlformats.org/officeDocument/2006/relationships/hyperlink" Target="https://www.analyticsinsight/" TargetMode="External"/><Relationship Id="rId11" Type="http://schemas.openxmlformats.org/officeDocument/2006/relationships/hyperlink" Target="https://www.oecd.org/" TargetMode="External"/><Relationship Id="rId32" Type="http://schemas.openxmlformats.org/officeDocument/2006/relationships/hyperlink" Target="https://alssaa.com/post/show/22355" TargetMode="External"/><Relationship Id="rId37" Type="http://schemas.openxmlformats.org/officeDocument/2006/relationships/hyperlink" Target="https://alhurra.com/518" TargetMode="External"/><Relationship Id="rId53" Type="http://schemas.openxmlformats.org/officeDocument/2006/relationships/hyperlink" Target="https://www.iea.org/reports/world-energy-" TargetMode="External"/><Relationship Id="rId58" Type="http://schemas.openxmlformats.org/officeDocument/2006/relationships/hyperlink" Target="https://2u.pw/" TargetMode="External"/><Relationship Id="rId74" Type="http://schemas.openxmlformats.org/officeDocument/2006/relationships/hyperlink" Target="https://www.thomsonreuters.com/en-us/posts/wp-content/uploads/sites/20/2022/11/Know-Your-Customer-White-" TargetMode="External"/><Relationship Id="rId79" Type="http://schemas.openxmlformats.org/officeDocument/2006/relationships/hyperlink" Target="http://www.idsc.gov.eg/" TargetMode="External"/><Relationship Id="rId5" Type="http://schemas.openxmlformats.org/officeDocument/2006/relationships/hyperlink" Target="https://www.csis.org/" TargetMode="External"/><Relationship Id="rId61" Type="http://schemas.openxmlformats.org/officeDocument/2006/relationships/hyperlink" Target="https://www.ise.ac.uk/granthaminstitute/explainers/what-are-critical-" TargetMode="External"/><Relationship Id="rId19" Type="http://schemas.openxmlformats.org/officeDocument/2006/relationships/hyperlink" Target="https://tinyurl.com/387s5zs3" TargetMode="External"/><Relationship Id="rId14" Type="http://schemas.openxmlformats.org/officeDocument/2006/relationships/hyperlink" Target="https://eces.org.eg/wp-content/uploads/2023/07/WP238en.pdf" TargetMode="External"/><Relationship Id="rId22" Type="http://schemas.openxmlformats.org/officeDocument/2006/relationships/hyperlink" Target="https://www.iss.europa.eu/publications/reports/trump-harris-and-transatlantic-uncertainties" TargetMode="External"/><Relationship Id="rId27" Type="http://schemas.openxmlformats.org/officeDocument/2006/relationships/hyperlink" Target="http://www.aljazeera.net/politics" TargetMode="External"/><Relationship Id="rId30" Type="http://schemas.openxmlformats.org/officeDocument/2006/relationships/hyperlink" Target="https://al-aalem.com/%D8%AD%D8" TargetMode="External"/><Relationship Id="rId35" Type="http://schemas.openxmlformats.org/officeDocument/2006/relationships/hyperlink" Target="https://amwaj.media/ar/article/why-the-puk-remains-entangled-in-alleged-pkk-ties" TargetMode="External"/><Relationship Id="rId43" Type="http://schemas.openxmlformats.org/officeDocument/2006/relationships/hyperlink" Target="https://www.globalfirepower.com/country-military-strength-detail.php?country_id=sudan" TargetMode="External"/><Relationship Id="rId48" Type="http://schemas.openxmlformats.org/officeDocument/2006/relationships/hyperlink" Target="https://www.queensu.ca/cidp/publications/research-reports/populist-disruption-trump-and-contemporary-ameri-" TargetMode="External"/><Relationship Id="rId56" Type="http://schemas.openxmlformats.org/officeDocument/2006/relationships/hyperlink" Target="https://2u/" TargetMode="External"/><Relationship Id="rId64" Type="http://schemas.openxmlformats.org/officeDocument/2006/relationships/hyperlink" Target="https://www.theguardian.com/us-news/2025/feb/05/donald-trump-rare-earths-ukraine-us-trade-deal-" TargetMode="External"/><Relationship Id="rId69" Type="http://schemas.openxmlformats.org/officeDocument/2006/relationships/hyperlink" Target="https://atlasinstitute.org/rare-earth-rivalries-the-geopolitical-rise-of-critical-minerals/" TargetMode="External"/><Relationship Id="rId77" Type="http://schemas.openxmlformats.org/officeDocument/2006/relationships/hyperlink" Target="http://www.unodc.org/documents/treaties/UNTOC/Publications/TOC%20Convention/TOCebook-a.pdf" TargetMode="External"/><Relationship Id="rId8" Type="http://schemas.openxmlformats.org/officeDocument/2006/relationships/hyperlink" Target="https://www.cov.com/" TargetMode="External"/><Relationship Id="rId51" Type="http://schemas.openxmlformats.org/officeDocument/2006/relationships/hyperlink" Target="https://www.irena.org/-/media/Files/IRENA/Agency/Publication/2024/Sep/IRENA_Renewable_pow-" TargetMode="External"/><Relationship Id="rId72" Type="http://schemas.openxmlformats.org/officeDocument/2006/relationships/hyperlink" Target="https://www.fsb.org/" TargetMode="External"/><Relationship Id="rId80"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www.oecd.org/" TargetMode="External"/><Relationship Id="rId17" Type="http://schemas.openxmlformats.org/officeDocument/2006/relationships/hyperlink" Target="https://www.bea.gov/news/2025/gross-domestic-product-1st-quarter-2025-second-estimate" TargetMode="External"/><Relationship Id="rId25" Type="http://schemas.openxmlformats.org/officeDocument/2006/relationships/hyperlink" Target="https://shorturl.at/tllhP" TargetMode="External"/><Relationship Id="rId33" Type="http://schemas.openxmlformats.org/officeDocument/2006/relationships/hyperlink" Target="https://www.washingtoninstitute.org/ar/policy-analysis/bws-alakrad-alraqyyn-aladtla-bdwr" TargetMode="External"/><Relationship Id="rId38" Type="http://schemas.openxmlformats.org/officeDocument/2006/relationships/hyperlink" Target="https://www.alaraby.co.uk/politics/%D8%AE%D8" TargetMode="External"/><Relationship Id="rId46" Type="http://schemas.openxmlformats.org/officeDocument/2006/relationships/hyperlink" Target="https://www.foreignaffairs.com/united-states/dangerous-new-civil-military-bargain" TargetMode="External"/><Relationship Id="rId59" Type="http://schemas.openxmlformats.org/officeDocument/2006/relationships/hyperlink" Target="https://2u.pw/" TargetMode="External"/><Relationship Id="rId67" Type="http://schemas.openxmlformats.org/officeDocument/2006/relationships/hyperlink" Target="https://tinyurl.com/mr5cswjw" TargetMode="External"/><Relationship Id="rId20" Type="http://schemas.openxmlformats.org/officeDocument/2006/relationships/hyperlink" Target="https://www.imf.org/en/Publications/WEO" TargetMode="External"/><Relationship Id="rId41" Type="http://schemas.openxmlformats.org/officeDocument/2006/relationships/hyperlink" Target="https://www.annahar/" TargetMode="External"/><Relationship Id="rId54" Type="http://schemas.openxmlformats.org/officeDocument/2006/relationships/hyperlink" Target="https://www.weforum.org/stories/2024/10/geopolitics-energy-transition/" TargetMode="External"/><Relationship Id="rId62" Type="http://schemas.openxmlformats.org/officeDocument/2006/relationships/hyperlink" Target="https://carnegieendowment.org/" TargetMode="External"/><Relationship Id="rId70" Type="http://schemas.openxmlformats.org/officeDocument/2006/relationships/hyperlink" Target="https://responsibles-/" TargetMode="External"/><Relationship Id="rId75" Type="http://schemas.openxmlformats.org/officeDocument/2006/relationships/hyperlink" Target="https://www.fatf-gafi.org/en/publications/fatfrecommendations/documents/targeted-update-virtual-assets-vasps" TargetMode="External"/><Relationship Id="rId1" Type="http://schemas.openxmlformats.org/officeDocument/2006/relationships/styles" Target="styles.xml"/><Relationship Id="rId6" Type="http://schemas.openxmlformats.org/officeDocument/2006/relationships/hyperlink" Target="https://www.analyticsinsight/" TargetMode="External"/><Relationship Id="rId15" Type="http://schemas.openxmlformats.org/officeDocument/2006/relationships/hyperlink" Target="https://www.bis.org/statistics/payment_stats/commentary2503.pdf" TargetMode="External"/><Relationship Id="rId23" Type="http://schemas.openxmlformats.org/officeDocument/2006/relationships/hyperlink" Target="https://papers.ssrn.com/sol3/papers.cfm?abstract_id=3358352" TargetMode="External"/><Relationship Id="rId28" Type="http://schemas.openxmlformats.org/officeDocument/2006/relationships/hyperlink" Target="http://www.alaraby.co.uk/politics" TargetMode="External"/><Relationship Id="rId36" Type="http://schemas.openxmlformats.org/officeDocument/2006/relationships/hyperlink" Target="https://www.alquds.co.uk/%D8%AA%D8%AD" TargetMode="External"/><Relationship Id="rId49" Type="http://schemas.openxmlformats.org/officeDocument/2006/relationships/hyperlink" Target="https://foreignpolicy.com/2025/06/11/congress-constrain-trump-military-marines-los-angeles-california-national-" TargetMode="External"/><Relationship Id="rId57" Type="http://schemas.openxmlformats.org/officeDocument/2006/relationships/hyperlink" Target="https://2u.pw/8tDIU" TargetMode="External"/><Relationship Id="rId10" Type="http://schemas.openxmlformats.org/officeDocument/2006/relationships/hyperlink" Target="https://www.white-/" TargetMode="External"/><Relationship Id="rId31" Type="http://schemas.openxmlformats.org/officeDocument/2006/relationships/hyperlink" Target="https://aawsat.com/%D8%A7%25D" TargetMode="External"/><Relationship Id="rId44" Type="http://schemas.openxmlformats.org/officeDocument/2006/relationships/hyperlink" Target="https://www.chathamhouse.org/2025/03/gold-and-war-sudan" TargetMode="External"/><Relationship Id="rId52" Type="http://schemas.openxmlformats.org/officeDocument/2006/relationships/hyperlink" Target="https://www.iea.org/reports/energy-technology-" TargetMode="External"/><Relationship Id="rId60" Type="http://schemas.openxmlformats.org/officeDocument/2006/relationships/hyperlink" Target="https://www.ga.gov.au/scientific-topics/minerals/critical-minerals" TargetMode="External"/><Relationship Id="rId65" Type="http://schemas.openxmlformats.org/officeDocument/2006/relationships/hyperlink" Target="https://thediplomat.com/2025/03/the-geopolitics-" TargetMode="External"/><Relationship Id="rId73" Type="http://schemas.openxmlformats.org/officeDocument/2006/relationships/hyperlink" Target="https://www.fatf-gafi.org/content/dam/fatf-gafi/guidance/RBA-VA-VASPs.pdf" TargetMode="External"/><Relationship Id="rId78" Type="http://schemas.openxmlformats.org/officeDocument/2006/relationships/hyperlink" Target="mailto:info@idsc.gov.eg" TargetMode="External"/><Relationship Id="rId81" Type="http://schemas.openxmlformats.org/officeDocument/2006/relationships/theme" Target="theme/theme1.xml"/><Relationship Id="rId4" Type="http://schemas.openxmlformats.org/officeDocument/2006/relationships/hyperlink" Target="https://www.csis.org/" TargetMode="External"/><Relationship Id="rId9" Type="http://schemas.openxmlformats.org/officeDocument/2006/relationships/hyperlink" Target="https://www/" TargetMode="External"/><Relationship Id="rId13" Type="http://schemas.openxmlformats.org/officeDocument/2006/relationships/hyperlink" Target="https://tinyurl.com/387s5zs3" TargetMode="External"/><Relationship Id="rId18" Type="http://schemas.openxmlformats.org/officeDocument/2006/relationships/hyperlink" Target="https://www.bea.gov/news/2025/us-international-trade-goods-and-services-de-" TargetMode="External"/><Relationship Id="rId39" Type="http://schemas.openxmlformats.org/officeDocument/2006/relationships/hyperlink" Target="https://www.aljazeera.net/politics/2025/2/16/%D9%258" TargetMode="External"/><Relationship Id="rId34" Type="http://schemas.openxmlformats.org/officeDocument/2006/relationships/hyperlink" Target="https://www.aljazeera.net/opinions/2016/7/3/%D8%A7%D9" TargetMode="External"/><Relationship Id="rId50" Type="http://schemas.openxmlformats.org/officeDocument/2006/relationships/hyperlink" Target="https://moderndiplomacy.eu/2025/02/17/the-geopolitics-of-energy-how-oil-and-gas-shape-diplomacy" TargetMode="External"/><Relationship Id="rId55" Type="http://schemas.openxmlformats.org/officeDocument/2006/relationships/hyperlink" Target="https://2u.pw/hxwb5" TargetMode="External"/><Relationship Id="rId76" Type="http://schemas.openxmlformats.org/officeDocument/2006/relationships/hyperlink" Target="https://www.esma.europa.eu/esmas-activities/digital-finance-and-innovation/markets-crypto-assets-regulation-mica" TargetMode="External"/><Relationship Id="rId7" Type="http://schemas.openxmlformats.org/officeDocument/2006/relationships/hyperlink" Target="https://www.cov.com/" TargetMode="External"/><Relationship Id="rId71" Type="http://schemas.openxmlformats.org/officeDocument/2006/relationships/hyperlink" Target="https://ecfr.eu/publication/material-world-how-europe-can-compete-with-" TargetMode="External"/><Relationship Id="rId2" Type="http://schemas.openxmlformats.org/officeDocument/2006/relationships/settings" Target="settings.xml"/><Relationship Id="rId29" Type="http://schemas.openxmlformats.org/officeDocument/2006/relationships/hyperlink" Target="https://www.washingtoninstitute.org/ar/policy-analysis/mn-dakhl-almhadthat-alakhyrt-Ihzb-almal-alkrdstany-aljz-alawl-aljhat-alfalt" TargetMode="External"/><Relationship Id="rId24" Type="http://schemas.openxmlformats.org/officeDocument/2006/relationships/hyperlink" Target="http://inu.diva-portal.org/smash/get/diva2:1795286/FULLTEXT01.pdf" TargetMode="External"/><Relationship Id="rId40" Type="http://schemas.openxmlformats.org/officeDocument/2006/relationships/hyperlink" Target="https://studies.aljazeera.net/ar/article/6226" TargetMode="External"/><Relationship Id="rId45" Type="http://schemas.openxmlformats.org/officeDocument/2006/relationships/hyperlink" Target="https://www.nytimes.com/2025/04/08/opinion/trump-netanyahu-united-states-israel-autocracy.html" TargetMode="External"/><Relationship Id="rId66" Type="http://schemas.openxmlformats.org/officeDocument/2006/relationships/hyperlink" Target="https://war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93072</Words>
  <Characters>496076</Characters>
  <Application>Microsoft Office Word</Application>
  <DocSecurity>0</DocSecurity>
  <Lines>6703</Lines>
  <Paragraphs>2528</Paragraphs>
  <ScaleCrop>false</ScaleCrop>
  <Company/>
  <LinksUpToDate>false</LinksUpToDate>
  <CharactersWithSpaces>586620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3</cp:revision>
  <dcterms:created xsi:type="dcterms:W3CDTF">2025-12-16T15:56:00Z</dcterms:created>
  <dcterms:modified xsi:type="dcterms:W3CDTF">2025-12-16T16:01:00Z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2025-12-16T16:01:56Z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1e124dbb-ad80-483a-b833-5b1284db8288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