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0DBAB" w14:textId="77777777" w:rsidR="00A51BDF" w:rsidRPr="00A51BDF" w:rsidRDefault="00A51BDF" w:rsidP="00A51BDF">
      <w:pPr>
        <w:rPr>
          <w:b/>
          <w:bCs/>
        </w:rPr>
      </w:pPr>
      <w:r w:rsidRPr="00A51BDF">
        <w:rPr>
          <w:b/>
          <w:bCs/>
          <w:rtl/>
        </w:rPr>
        <w:t>آفاق استراتيجية</w:t>
      </w:r>
    </w:p>
    <w:p w14:paraId="73981F83" w14:textId="77777777" w:rsidR="00A51BDF" w:rsidRPr="00A51BDF" w:rsidRDefault="00A51BDF" w:rsidP="00A51BDF">
      <w:r w:rsidRPr="00A51BDF">
        <w:rPr>
          <w:rtl/>
        </w:rPr>
        <w:t>دورية تصدر عن مركز المعلومات ودعم اتخاذ القرار - برئاسة مجلس الوزراء</w:t>
      </w:r>
    </w:p>
    <w:p w14:paraId="2DFDD01D" w14:textId="28F892B5" w:rsidR="00A51BDF" w:rsidRPr="00A51BDF" w:rsidRDefault="00A51BDF" w:rsidP="00A51BDF">
      <w:r w:rsidRPr="00A51BDF">
        <mc:AlternateContent>
          <mc:Choice Requires="wps">
            <w:drawing>
              <wp:inline distT="0" distB="0" distL="0" distR="0" wp14:anchorId="17A1D5AD" wp14:editId="0CFEE089">
                <wp:extent cx="304800" cy="304800"/>
                <wp:effectExtent l="0" t="0" r="0" b="0"/>
                <wp:docPr id="168016019" name="Rectangle 186" descr="العدد (١) ملف العدد السودان نوفمبر 2020 التغير في النظام الدولي ☐ د. عبد المنعم سعيد الترامبية ما بعد ترامب ☐ د. محمد كمال العلاقات المصرية السودانية: نحو شراكة ☐ استراتيجية جديدة د. حمدي عبد الرحمن قراءة في اتفاقية السلام السودانية ☐ د. أماني الطويل قراءة في نتائج انتخابات الرئاسة الأمريكية ٢٠٢٠ ☐ د. أبو بكر الدسوق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8CB2B" id="Rectangle 186" o:spid="_x0000_s1026" alt="العدد (١) ملف العدد السودان نوفمبر 2020 التغير في النظام الدولي ☐ د. عبد المنعم سعيد الترامبية ما بعد ترامب ☐ د. محمد كمال العلاقات المصرية السودانية: نحو شراكة ☐ استراتيجية جديدة د. حمدي عبد الرحمن قراءة في اتفاقية السلام السودانية ☐ د. أماني الطويل قراءة في نتائج انتخابات الرئاسة الأمريكية ٢٠٢٠ ☐ د. أبو بكر الدسوق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25B52F" w14:textId="77777777" w:rsidR="00A51BDF" w:rsidRPr="00A51BDF" w:rsidRDefault="00A51BDF" w:rsidP="00A51BDF">
      <w:pPr>
        <w:rPr>
          <w:b/>
          <w:bCs/>
        </w:rPr>
      </w:pPr>
      <w:r w:rsidRPr="00A51BDF">
        <w:rPr>
          <w:b/>
          <w:bCs/>
          <w:rtl/>
        </w:rPr>
        <w:t>آفاق استراتيجية</w:t>
      </w:r>
    </w:p>
    <w:p w14:paraId="2AA4C54F" w14:textId="77777777" w:rsidR="00A51BDF" w:rsidRPr="00A51BDF" w:rsidRDefault="00A51BDF" w:rsidP="00A51BDF">
      <w:r w:rsidRPr="00A51BDF">
        <w:rPr>
          <w:rtl/>
        </w:rPr>
        <w:t>سلسلة دورية تصدر عن مركز المعلومات ودعم اتخاذ القرار - برئاسة مجلس الوزراء، ويُشارك في إعدادها نخبة من المفكرين والباحثين، تقدم رؤى وتحليلات بشأن أهم القضايا المطروحة على الساحتين الإقليمية والعالمية</w:t>
      </w:r>
      <w:r w:rsidRPr="00A51BDF">
        <w:t>.</w:t>
      </w:r>
    </w:p>
    <w:p w14:paraId="0E323DA5" w14:textId="77777777" w:rsidR="00A51BDF" w:rsidRPr="00A51BDF" w:rsidRDefault="00A51BDF" w:rsidP="00A51BDF">
      <w:pPr>
        <w:rPr>
          <w:b/>
          <w:bCs/>
        </w:rPr>
      </w:pPr>
      <w:r w:rsidRPr="00A51BDF">
        <w:rPr>
          <w:b/>
          <w:bCs/>
          <w:rtl/>
        </w:rPr>
        <w:t>ملف العدد السودان</w:t>
      </w:r>
    </w:p>
    <w:p w14:paraId="3873A388" w14:textId="77777777" w:rsidR="00A51BDF" w:rsidRPr="00A51BDF" w:rsidRDefault="00A51BDF" w:rsidP="00A51BDF">
      <w:r w:rsidRPr="00A51BDF">
        <w:rPr>
          <w:rtl/>
        </w:rPr>
        <w:t>رئيس المركز</w:t>
      </w:r>
    </w:p>
    <w:p w14:paraId="475561E9" w14:textId="77777777" w:rsidR="00A51BDF" w:rsidRPr="00A51BDF" w:rsidRDefault="00A51BDF" w:rsidP="00A51BDF">
      <w:r w:rsidRPr="00A51BDF">
        <w:rPr>
          <w:rtl/>
        </w:rPr>
        <w:t>السيد / أسامة الجوهري</w:t>
      </w:r>
    </w:p>
    <w:p w14:paraId="319A08C1" w14:textId="77777777" w:rsidR="00A51BDF" w:rsidRPr="00A51BDF" w:rsidRDefault="00A51BDF" w:rsidP="00A51BDF">
      <w:r w:rsidRPr="00A51BDF">
        <w:rPr>
          <w:rtl/>
        </w:rPr>
        <w:t>مساعد رئيس مجلس الوزراء رئيس مركز المعلومات ودعم اتخاذ القرار</w:t>
      </w:r>
    </w:p>
    <w:p w14:paraId="7D4E972C" w14:textId="77777777" w:rsidR="00A51BDF" w:rsidRPr="00A51BDF" w:rsidRDefault="00A51BDF" w:rsidP="00A51BDF">
      <w:r w:rsidRPr="00A51BDF">
        <w:rPr>
          <w:rtl/>
        </w:rPr>
        <w:t>رئيس التحرير</w:t>
      </w:r>
    </w:p>
    <w:p w14:paraId="4B0A62A1" w14:textId="77777777" w:rsidR="00A51BDF" w:rsidRPr="00A51BDF" w:rsidRDefault="00A51BDF" w:rsidP="00A51BDF">
      <w:r w:rsidRPr="00A51BDF">
        <w:rPr>
          <w:rtl/>
        </w:rPr>
        <w:t>د. خديجة عرفة مدير الإدارة العامة للقضايا الاستراتيجية</w:t>
      </w:r>
    </w:p>
    <w:p w14:paraId="687686D7" w14:textId="77777777" w:rsidR="00A51BDF" w:rsidRPr="00A51BDF" w:rsidRDefault="00A51BDF" w:rsidP="00A51BDF">
      <w:r w:rsidRPr="00A51BDF">
        <w:rPr>
          <w:rtl/>
        </w:rPr>
        <w:t>مدير التحرير د. إسراء أحمد إسماعيل المدير التنفيذي للإدارة العامة للقضايا الاستراتيجية</w:t>
      </w:r>
    </w:p>
    <w:p w14:paraId="261FC378" w14:textId="77777777" w:rsidR="00A51BDF" w:rsidRPr="00A51BDF" w:rsidRDefault="00A51BDF" w:rsidP="00A51BDF">
      <w:r w:rsidRPr="00A51BDF">
        <w:rPr>
          <w:rtl/>
        </w:rPr>
        <w:t>التصميم الجرافيكي م . أيمن الشريف أ. أسماء صلاح أ. آيات مكي</w:t>
      </w:r>
    </w:p>
    <w:p w14:paraId="2B9A9282" w14:textId="77777777" w:rsidR="00A51BDF" w:rsidRPr="00A51BDF" w:rsidRDefault="00A51BDF" w:rsidP="00A51BDF">
      <w:r w:rsidRPr="00A51BDF">
        <w:rPr>
          <w:rtl/>
        </w:rPr>
        <w:t>المراجعة اللغوية د. محمود حنفي</w:t>
      </w:r>
    </w:p>
    <w:p w14:paraId="63F35CBE" w14:textId="3626299B" w:rsidR="00A51BDF" w:rsidRPr="00A51BDF" w:rsidRDefault="00A51BDF" w:rsidP="00A51BDF">
      <w:r w:rsidRPr="00A51BDF">
        <mc:AlternateContent>
          <mc:Choice Requires="wps">
            <w:drawing>
              <wp:inline distT="0" distB="0" distL="0" distR="0" wp14:anchorId="368F037F" wp14:editId="4524F70B">
                <wp:extent cx="304800" cy="304800"/>
                <wp:effectExtent l="0" t="0" r="0" b="0"/>
                <wp:docPr id="829595876"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C57E1"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39C4DC" w14:textId="77777777" w:rsidR="00A51BDF" w:rsidRPr="00A51BDF" w:rsidRDefault="00A51BDF" w:rsidP="00A51BDF">
      <w:r w:rsidRPr="00A51BDF">
        <w:rPr>
          <w:rtl/>
        </w:rPr>
        <w:t>الآراء الواردة بالمجلة تعبر عن آراء كاتبيها، ولا تعكس بالضرورة رأي أو سياسة مركز المعلومات ودعم اتخاذ القرار</w:t>
      </w:r>
    </w:p>
    <w:p w14:paraId="6541EB9C" w14:textId="77777777" w:rsidR="00A51BDF" w:rsidRPr="00A51BDF" w:rsidRDefault="00A51BDF" w:rsidP="00A51BDF">
      <w:pPr>
        <w:rPr>
          <w:b/>
          <w:bCs/>
        </w:rPr>
      </w:pPr>
      <w:r w:rsidRPr="00A51BDF">
        <w:rPr>
          <w:b/>
          <w:bCs/>
          <w:rtl/>
        </w:rPr>
        <w:t>العدد (1) - نوفمبر 2020</w:t>
      </w:r>
    </w:p>
    <w:p w14:paraId="2CF8A8A6" w14:textId="77777777" w:rsidR="00A51BDF" w:rsidRPr="00A51BDF" w:rsidRDefault="00A51BDF" w:rsidP="00A51BDF">
      <w:r w:rsidRPr="00A51BDF">
        <w:rPr>
          <w:rtl/>
        </w:rPr>
        <w:t>حقوق النشر محفوظة</w:t>
      </w:r>
    </w:p>
    <w:p w14:paraId="5A6AAE23" w14:textId="77777777" w:rsidR="00A51BDF" w:rsidRPr="00A51BDF" w:rsidRDefault="00A51BDF" w:rsidP="00A51BDF">
      <w:r w:rsidRPr="00A51BDF">
        <w:rPr>
          <w:rtl/>
        </w:rPr>
        <w:t>لمركز المعلومات ودعم اتخاذ القرار - مجلس الوزراء المصري</w:t>
      </w:r>
    </w:p>
    <w:p w14:paraId="49A759A5" w14:textId="77777777" w:rsidR="00A51BDF" w:rsidRPr="00A51BDF" w:rsidRDefault="00A51BDF" w:rsidP="00A51BDF">
      <w:r w:rsidRPr="00A51BDF">
        <w:rPr>
          <w:rtl/>
        </w:rPr>
        <w:t>آفاق</w:t>
      </w:r>
      <w:r w:rsidRPr="00A51BDF">
        <w:t xml:space="preserve"> "</w:t>
      </w:r>
    </w:p>
    <w:p w14:paraId="3426DC1E" w14:textId="77777777" w:rsidR="00A51BDF" w:rsidRPr="00A51BDF" w:rsidRDefault="00A51BDF" w:rsidP="00A51BDF">
      <w:r w:rsidRPr="00A51BDF">
        <w:rPr>
          <w:rtl/>
        </w:rPr>
        <w:t>استراتيجية</w:t>
      </w:r>
    </w:p>
    <w:p w14:paraId="51D7482F" w14:textId="77777777" w:rsidR="00A51BDF" w:rsidRPr="00A51BDF" w:rsidRDefault="00A51BDF" w:rsidP="00A51BDF">
      <w:pPr>
        <w:rPr>
          <w:b/>
          <w:bCs/>
        </w:rPr>
      </w:pPr>
      <w:r w:rsidRPr="00A51BDF">
        <w:rPr>
          <w:b/>
          <w:bCs/>
          <w:rtl/>
        </w:rPr>
        <w:t>كلمة المركز</w:t>
      </w:r>
    </w:p>
    <w:p w14:paraId="4AF91262" w14:textId="77777777" w:rsidR="00A51BDF" w:rsidRPr="00A51BDF" w:rsidRDefault="00A51BDF" w:rsidP="00A51BDF">
      <w:r w:rsidRPr="00A51BDF">
        <w:rPr>
          <w:rtl/>
        </w:rPr>
        <w:t>المحتويات</w:t>
      </w:r>
    </w:p>
    <w:p w14:paraId="5043153D" w14:textId="77777777" w:rsidR="00A51BDF" w:rsidRPr="00A51BDF" w:rsidRDefault="00A51BDF" w:rsidP="00A51BDF">
      <w:pPr>
        <w:rPr>
          <w:b/>
          <w:bCs/>
        </w:rPr>
      </w:pPr>
      <w:r w:rsidRPr="00A51BDF">
        <w:rPr>
          <w:b/>
          <w:bCs/>
          <w:rtl/>
        </w:rPr>
        <w:t>رؤى وتحليلات</w:t>
      </w:r>
    </w:p>
    <w:p w14:paraId="3892A49F" w14:textId="77777777" w:rsidR="00A51BDF" w:rsidRPr="00A51BDF" w:rsidRDefault="00A51BDF" w:rsidP="00A51BDF">
      <w:r w:rsidRPr="00A51BDF">
        <w:t>7</w:t>
      </w:r>
    </w:p>
    <w:p w14:paraId="6CC22AF8" w14:textId="77777777" w:rsidR="00A51BDF" w:rsidRPr="00A51BDF" w:rsidRDefault="00A51BDF" w:rsidP="00A51BDF">
      <w:r w:rsidRPr="00A51BDF">
        <w:lastRenderedPageBreak/>
        <w:t xml:space="preserve">• </w:t>
      </w:r>
      <w:r w:rsidRPr="00A51BDF">
        <w:rPr>
          <w:rtl/>
        </w:rPr>
        <w:t>التغير في النظام الدولي</w:t>
      </w:r>
    </w:p>
    <w:p w14:paraId="6FF769AC" w14:textId="77777777" w:rsidR="00A51BDF" w:rsidRPr="00A51BDF" w:rsidRDefault="00A51BDF" w:rsidP="00A51BDF">
      <w:r w:rsidRPr="00A51BDF">
        <w:rPr>
          <w:rtl/>
        </w:rPr>
        <w:t>د. عبد المنعم سعيد 9</w:t>
      </w:r>
    </w:p>
    <w:p w14:paraId="019DD5D0" w14:textId="77777777" w:rsidR="00A51BDF" w:rsidRPr="00A51BDF" w:rsidRDefault="00A51BDF" w:rsidP="00A51BDF">
      <w:r w:rsidRPr="00A51BDF">
        <w:rPr>
          <w:rtl/>
        </w:rPr>
        <w:t>د. محمد كمال</w:t>
      </w:r>
    </w:p>
    <w:p w14:paraId="1F203673" w14:textId="77777777" w:rsidR="00A51BDF" w:rsidRPr="00A51BDF" w:rsidRDefault="00A51BDF" w:rsidP="00A51BDF">
      <w:r w:rsidRPr="00A51BDF">
        <w:t>13</w:t>
      </w:r>
    </w:p>
    <w:p w14:paraId="31D5A1DC" w14:textId="77777777" w:rsidR="00A51BDF" w:rsidRPr="00A51BDF" w:rsidRDefault="00A51BDF" w:rsidP="00A51BDF">
      <w:r w:rsidRPr="00A51BDF">
        <w:rPr>
          <w:rtl/>
        </w:rPr>
        <w:t>اللواء/ محمد عبد المقصود 15</w:t>
      </w:r>
    </w:p>
    <w:p w14:paraId="6BAF5038" w14:textId="77777777" w:rsidR="00A51BDF" w:rsidRPr="00A51BDF" w:rsidRDefault="00A51BDF" w:rsidP="00A51BDF">
      <w:r w:rsidRPr="00A51BDF">
        <w:rPr>
          <w:rtl/>
        </w:rPr>
        <w:t>اللواء/ جمال طه 19</w:t>
      </w:r>
    </w:p>
    <w:p w14:paraId="3FA56DFD" w14:textId="77777777" w:rsidR="00A51BDF" w:rsidRPr="00A51BDF" w:rsidRDefault="00A51BDF" w:rsidP="00A51BDF">
      <w:r w:rsidRPr="00A51BDF">
        <w:t xml:space="preserve">• </w:t>
      </w:r>
      <w:r w:rsidRPr="00A51BDF">
        <w:rPr>
          <w:rtl/>
        </w:rPr>
        <w:t>الصين في عالم «ما بعد كورونا»: انطلاقة للأمام</w:t>
      </w:r>
    </w:p>
    <w:p w14:paraId="48796BE2" w14:textId="77777777" w:rsidR="00A51BDF" w:rsidRPr="00A51BDF" w:rsidRDefault="00A51BDF" w:rsidP="00A51BDF">
      <w:r w:rsidRPr="00A51BDF">
        <w:rPr>
          <w:rtl/>
        </w:rPr>
        <w:t>أ/ جهاد عمر الخطيب 23</w:t>
      </w:r>
    </w:p>
    <w:p w14:paraId="752CA94C" w14:textId="77777777" w:rsidR="00A51BDF" w:rsidRPr="00A51BDF" w:rsidRDefault="00A51BDF" w:rsidP="00A51BDF">
      <w:pPr>
        <w:rPr>
          <w:b/>
          <w:bCs/>
        </w:rPr>
      </w:pPr>
      <w:r w:rsidRPr="00A51BDF">
        <w:rPr>
          <w:b/>
          <w:bCs/>
          <w:rtl/>
        </w:rPr>
        <w:t>ملف العدد: السودان 29</w:t>
      </w:r>
    </w:p>
    <w:p w14:paraId="4D67AD8A" w14:textId="77777777" w:rsidR="00A51BDF" w:rsidRPr="00A51BDF" w:rsidRDefault="00A51BDF" w:rsidP="00A51BDF">
      <w:r w:rsidRPr="00A51BDF">
        <w:t xml:space="preserve">• </w:t>
      </w:r>
      <w:r w:rsidRPr="00A51BDF">
        <w:rPr>
          <w:rtl/>
        </w:rPr>
        <w:t>العلاقات المصرية السودانية: نحو شراكة استراتیجیة جديدة</w:t>
      </w:r>
    </w:p>
    <w:p w14:paraId="1D795463" w14:textId="77777777" w:rsidR="00A51BDF" w:rsidRPr="00A51BDF" w:rsidRDefault="00A51BDF" w:rsidP="00A51BDF">
      <w:r w:rsidRPr="00A51BDF">
        <w:t xml:space="preserve">● </w:t>
      </w:r>
      <w:r w:rsidRPr="00A51BDF">
        <w:rPr>
          <w:rtl/>
        </w:rPr>
        <w:t>قراءة في اتفاقية السلام السودانية</w:t>
      </w:r>
    </w:p>
    <w:p w14:paraId="52A717DB" w14:textId="77777777" w:rsidR="00A51BDF" w:rsidRPr="00A51BDF" w:rsidRDefault="00A51BDF" w:rsidP="00A51BDF">
      <w:r w:rsidRPr="00A51BDF">
        <w:rPr>
          <w:rtl/>
        </w:rPr>
        <w:t>د. أماني الطويل 35</w:t>
      </w:r>
    </w:p>
    <w:p w14:paraId="6F4B07BE" w14:textId="77777777" w:rsidR="00A51BDF" w:rsidRPr="00A51BDF" w:rsidRDefault="00A51BDF" w:rsidP="00A51BDF">
      <w:r w:rsidRPr="00A51BDF">
        <w:t xml:space="preserve">• </w:t>
      </w:r>
      <w:r w:rsidRPr="00A51BDF">
        <w:rPr>
          <w:rtl/>
        </w:rPr>
        <w:t>العلاقات المدنية العسكرية والتحول الديمقراطي في السودان</w:t>
      </w:r>
    </w:p>
    <w:p w14:paraId="2C750666" w14:textId="77777777" w:rsidR="00A51BDF" w:rsidRPr="00A51BDF" w:rsidRDefault="00A51BDF" w:rsidP="00A51BDF">
      <w:r w:rsidRPr="00A51BDF">
        <w:rPr>
          <w:rtl/>
        </w:rPr>
        <w:t>د. إسراء أحمد إسماعيل 39</w:t>
      </w:r>
    </w:p>
    <w:p w14:paraId="208352FE" w14:textId="77777777" w:rsidR="00A51BDF" w:rsidRPr="00A51BDF" w:rsidRDefault="00A51BDF" w:rsidP="00A51BDF">
      <w:r w:rsidRPr="00A51BDF">
        <w:rPr>
          <w:rtl/>
        </w:rPr>
        <w:t>د. حمدي عبد الرحمن 31</w:t>
      </w:r>
    </w:p>
    <w:p w14:paraId="6913AF3D" w14:textId="77777777" w:rsidR="00A51BDF" w:rsidRPr="00A51BDF" w:rsidRDefault="00A51BDF" w:rsidP="00A51BDF">
      <w:r w:rsidRPr="00A51BDF">
        <w:t xml:space="preserve">• </w:t>
      </w:r>
      <w:r w:rsidRPr="00A51BDF">
        <w:rPr>
          <w:rtl/>
        </w:rPr>
        <w:t>الترامبية ما بعد ترامب</w:t>
      </w:r>
    </w:p>
    <w:p w14:paraId="3336B69D" w14:textId="77777777" w:rsidR="00A51BDF" w:rsidRPr="00A51BDF" w:rsidRDefault="00A51BDF" w:rsidP="00A51BDF">
      <w:r w:rsidRPr="00A51BDF">
        <w:t xml:space="preserve">• </w:t>
      </w:r>
      <w:r w:rsidRPr="00A51BDF">
        <w:rPr>
          <w:rtl/>
        </w:rPr>
        <w:t>نظرية الأمن الإسرائيلية الجديدة</w:t>
      </w:r>
    </w:p>
    <w:p w14:paraId="55087DC0" w14:textId="77777777" w:rsidR="00A51BDF" w:rsidRPr="00A51BDF" w:rsidRDefault="00A51BDF" w:rsidP="00A51BDF">
      <w:r w:rsidRPr="00A51BDF">
        <w:t xml:space="preserve">• </w:t>
      </w:r>
      <w:r w:rsidRPr="00A51BDF">
        <w:rPr>
          <w:rtl/>
        </w:rPr>
        <w:t>الناتو وخيارات التعامل مع التحركات التركية شرق المتوسط</w:t>
      </w:r>
    </w:p>
    <w:p w14:paraId="41CD0AFD" w14:textId="77777777" w:rsidR="00A51BDF" w:rsidRPr="00A51BDF" w:rsidRDefault="00A51BDF" w:rsidP="00A51BDF">
      <w:r w:rsidRPr="00A51BDF">
        <w:t xml:space="preserve">• </w:t>
      </w:r>
      <w:r w:rsidRPr="00A51BDF">
        <w:rPr>
          <w:rtl/>
        </w:rPr>
        <w:t>رفع اسم السودان من قائمة الإرهاب: المسارات والتداعيات د. أيمن شبانة</w:t>
      </w:r>
    </w:p>
    <w:p w14:paraId="722B5663" w14:textId="77777777" w:rsidR="00A51BDF" w:rsidRPr="00A51BDF" w:rsidRDefault="00A51BDF" w:rsidP="00A51BDF">
      <w:r w:rsidRPr="00A51BDF">
        <w:t xml:space="preserve">44 </w:t>
      </w:r>
      <w:r w:rsidRPr="00A51BDF">
        <w:rPr>
          <w:rtl/>
        </w:rPr>
        <w:t>د. سمر الباجوري • كيف يخرج السودان من المأزق الاقتصادي الراهن؟ 49</w:t>
      </w:r>
    </w:p>
    <w:p w14:paraId="039E02F0" w14:textId="77777777" w:rsidR="00A51BDF" w:rsidRPr="00A51BDF" w:rsidRDefault="00A51BDF" w:rsidP="00A51BDF">
      <w:r w:rsidRPr="00A51BDF">
        <w:t xml:space="preserve">• </w:t>
      </w:r>
      <w:r w:rsidRPr="00A51BDF">
        <w:rPr>
          <w:rtl/>
        </w:rPr>
        <w:t>العلاقات الاقتصادية بين مصر والسودان</w:t>
      </w:r>
    </w:p>
    <w:p w14:paraId="5FE3651C" w14:textId="77777777" w:rsidR="00A51BDF" w:rsidRPr="00A51BDF" w:rsidRDefault="00A51BDF" w:rsidP="00A51BDF">
      <w:r w:rsidRPr="00A51BDF">
        <w:t xml:space="preserve">54 </w:t>
      </w:r>
      <w:r w:rsidRPr="00A51BDF">
        <w:rPr>
          <w:rtl/>
        </w:rPr>
        <w:t>أ/ بثينة فرج</w:t>
      </w:r>
    </w:p>
    <w:p w14:paraId="31AADEA8" w14:textId="77777777" w:rsidR="00A51BDF" w:rsidRPr="00A51BDF" w:rsidRDefault="00A51BDF" w:rsidP="00A51BDF">
      <w:r w:rsidRPr="00A51BDF">
        <w:t xml:space="preserve">• </w:t>
      </w:r>
      <w:r w:rsidRPr="00A51BDF">
        <w:rPr>
          <w:rtl/>
        </w:rPr>
        <w:t>تحولات خريطة العلاقات الخارجية السودانية ما بعدنظام البشير د. أحمد أمل 59</w:t>
      </w:r>
    </w:p>
    <w:p w14:paraId="032C93B3" w14:textId="77777777" w:rsidR="00A51BDF" w:rsidRPr="00A51BDF" w:rsidRDefault="00A51BDF" w:rsidP="00A51BDF">
      <w:r w:rsidRPr="00A51BDF">
        <w:t xml:space="preserve">• </w:t>
      </w:r>
      <w:r w:rsidRPr="00A51BDF">
        <w:rPr>
          <w:rtl/>
        </w:rPr>
        <w:t>السودان ومحور قطر - تركيا في المرحلة الانتقالية 65</w:t>
      </w:r>
    </w:p>
    <w:p w14:paraId="602AE423" w14:textId="77777777" w:rsidR="00A51BDF" w:rsidRPr="00A51BDF" w:rsidRDefault="00A51BDF" w:rsidP="00A51BDF">
      <w:pPr>
        <w:rPr>
          <w:b/>
          <w:bCs/>
        </w:rPr>
      </w:pPr>
      <w:r w:rsidRPr="00A51BDF">
        <w:rPr>
          <w:b/>
          <w:bCs/>
          <w:rtl/>
        </w:rPr>
        <w:t>متابعات</w:t>
      </w:r>
    </w:p>
    <w:p w14:paraId="687EEFB3" w14:textId="77777777" w:rsidR="00A51BDF" w:rsidRPr="00A51BDF" w:rsidRDefault="00A51BDF" w:rsidP="00A51BDF">
      <w:r w:rsidRPr="00A51BDF">
        <w:t>73</w:t>
      </w:r>
    </w:p>
    <w:p w14:paraId="68BEA6D4" w14:textId="77777777" w:rsidR="00A51BDF" w:rsidRPr="00A51BDF" w:rsidRDefault="00A51BDF" w:rsidP="00A51BDF">
      <w:r w:rsidRPr="00A51BDF">
        <w:lastRenderedPageBreak/>
        <w:t xml:space="preserve">· </w:t>
      </w:r>
      <w:r w:rsidRPr="00A51BDF">
        <w:rPr>
          <w:rtl/>
        </w:rPr>
        <w:t xml:space="preserve">قراءة في نتائج انتخابات الرئاسة الأمريكية </w:t>
      </w:r>
      <w:r w:rsidRPr="00A51BDF">
        <w:rPr>
          <w:rtl/>
          <w:lang w:bidi="fa-IR"/>
        </w:rPr>
        <w:t>٢۰</w:t>
      </w:r>
      <w:r w:rsidRPr="00A51BDF">
        <w:rPr>
          <w:rtl/>
        </w:rPr>
        <w:t>٢٠</w:t>
      </w:r>
    </w:p>
    <w:p w14:paraId="7512F611" w14:textId="77777777" w:rsidR="00A51BDF" w:rsidRPr="00A51BDF" w:rsidRDefault="00A51BDF" w:rsidP="00A51BDF">
      <w:r w:rsidRPr="00A51BDF">
        <w:rPr>
          <w:rtl/>
        </w:rPr>
        <w:t>د. أبو بكر الدسوقي 75</w:t>
      </w:r>
    </w:p>
    <w:p w14:paraId="7376EF52" w14:textId="77777777" w:rsidR="00A51BDF" w:rsidRPr="00A51BDF" w:rsidRDefault="00A51BDF" w:rsidP="00A51BDF">
      <w:r w:rsidRPr="00A51BDF">
        <w:rPr>
          <w:rtl/>
        </w:rPr>
        <w:t>أ/ عمرو عبد العاطي • تداعيات تسريبات رسائل البريد الإلكتروني لهيلاري كلينتون على الاستحقاق الانتخابي الأمريكي 79</w:t>
      </w:r>
    </w:p>
    <w:p w14:paraId="34C81473" w14:textId="77777777" w:rsidR="00A51BDF" w:rsidRPr="00A51BDF" w:rsidRDefault="00A51BDF" w:rsidP="00A51BDF">
      <w:r w:rsidRPr="00A51BDF">
        <w:t xml:space="preserve">• </w:t>
      </w:r>
      <w:r w:rsidRPr="00A51BDF">
        <w:rPr>
          <w:rtl/>
        </w:rPr>
        <w:t>تداعيات انتهاء حظر الأسلحة على إيران</w:t>
      </w:r>
    </w:p>
    <w:p w14:paraId="7AC55CC3" w14:textId="77777777" w:rsidR="00A51BDF" w:rsidRPr="00A51BDF" w:rsidRDefault="00A51BDF" w:rsidP="00A51BDF">
      <w:r w:rsidRPr="00A51BDF">
        <w:rPr>
          <w:rtl/>
        </w:rPr>
        <w:t>أ/ سارة عبد العزيز</w:t>
      </w:r>
    </w:p>
    <w:p w14:paraId="00848EA5" w14:textId="77777777" w:rsidR="00A51BDF" w:rsidRPr="00A51BDF" w:rsidRDefault="00A51BDF" w:rsidP="00A51BDF">
      <w:r w:rsidRPr="00A51BDF">
        <w:t>82</w:t>
      </w:r>
    </w:p>
    <w:p w14:paraId="7860EF55" w14:textId="77777777" w:rsidR="00A51BDF" w:rsidRPr="00A51BDF" w:rsidRDefault="00A51BDF" w:rsidP="00A51BDF">
      <w:r w:rsidRPr="00A51BDF">
        <w:rPr>
          <w:rtl/>
        </w:rPr>
        <w:t>أ/ هدير مصطفى • ما بين بوزنيقة وجنيف .. هل ثمَّة مخرج قريب للأزمة الليبية؟</w:t>
      </w:r>
    </w:p>
    <w:p w14:paraId="39CA9434" w14:textId="77777777" w:rsidR="00A51BDF" w:rsidRPr="00A51BDF" w:rsidRDefault="00A51BDF" w:rsidP="00A51BDF">
      <w:r w:rsidRPr="00A51BDF">
        <w:t>89</w:t>
      </w:r>
    </w:p>
    <w:p w14:paraId="2BA46BBA" w14:textId="77777777" w:rsidR="00A51BDF" w:rsidRPr="00A51BDF" w:rsidRDefault="00A51BDF" w:rsidP="00A51BDF">
      <w:r w:rsidRPr="00A51BDF">
        <w:t xml:space="preserve">• </w:t>
      </w:r>
      <w:r w:rsidRPr="00A51BDF">
        <w:rPr>
          <w:rtl/>
        </w:rPr>
        <w:t>مآلات الصراع في إقليم كاراباخ: خيارات التفاقم وفرص التهدئة أ/ مونيكا وليم فوزي 94</w:t>
      </w:r>
    </w:p>
    <w:p w14:paraId="5DC59A6E" w14:textId="77777777" w:rsidR="00A51BDF" w:rsidRPr="00A51BDF" w:rsidRDefault="00A51BDF" w:rsidP="00A51BDF">
      <w:pPr>
        <w:rPr>
          <w:b/>
          <w:bCs/>
        </w:rPr>
      </w:pPr>
      <w:r w:rsidRPr="00A51BDF">
        <w:rPr>
          <w:b/>
          <w:bCs/>
          <w:rtl/>
        </w:rPr>
        <w:t>عروض</w:t>
      </w:r>
    </w:p>
    <w:p w14:paraId="00C26254" w14:textId="77777777" w:rsidR="00A51BDF" w:rsidRPr="00A51BDF" w:rsidRDefault="00A51BDF" w:rsidP="00A51BDF">
      <w:r w:rsidRPr="00A51BDF">
        <w:t>99</w:t>
      </w:r>
    </w:p>
    <w:p w14:paraId="3C42E75D" w14:textId="77777777" w:rsidR="00A51BDF" w:rsidRPr="00A51BDF" w:rsidRDefault="00A51BDF" w:rsidP="00A51BDF">
      <w:r w:rsidRPr="00A51BDF">
        <w:rPr>
          <w:rtl/>
        </w:rPr>
        <w:t>أولويات الرئيس المنتخب «جو بايدن» في الـ ١٠٠ يوم الأولى</w:t>
      </w:r>
    </w:p>
    <w:p w14:paraId="6DB2B320" w14:textId="77777777" w:rsidR="00A51BDF" w:rsidRPr="00A51BDF" w:rsidRDefault="00A51BDF" w:rsidP="00A51BDF">
      <w:r w:rsidRPr="00A51BDF">
        <w:rPr>
          <w:rtl/>
        </w:rPr>
        <w:t>د. خديجة عرفة</w:t>
      </w:r>
    </w:p>
    <w:p w14:paraId="7B8EBDD8" w14:textId="77777777" w:rsidR="00A51BDF" w:rsidRPr="00A51BDF" w:rsidRDefault="00A51BDF" w:rsidP="00A51BDF">
      <w:r w:rsidRPr="00A51BDF">
        <w:rPr>
          <w:rtl/>
        </w:rPr>
        <w:t>د. باسم رزق عدلي</w:t>
      </w:r>
    </w:p>
    <w:p w14:paraId="2E1604FA" w14:textId="3741B8BF" w:rsidR="00A51BDF" w:rsidRPr="00A51BDF" w:rsidRDefault="00A51BDF" w:rsidP="00A51BDF">
      <w:r w:rsidRPr="00A51BDF">
        <mc:AlternateContent>
          <mc:Choice Requires="wps">
            <w:drawing>
              <wp:inline distT="0" distB="0" distL="0" distR="0" wp14:anchorId="2785FB13" wp14:editId="3F54E77F">
                <wp:extent cx="304800" cy="304800"/>
                <wp:effectExtent l="0" t="0" r="0" b="0"/>
                <wp:docPr id="358689374" name="Rectangle 184" descr="كلمة المرك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4082C" id="Rectangle 184" o:spid="_x0000_s1026" alt="كلمة المركز"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C9A7E4" w14:textId="2F2EBE12" w:rsidR="00A51BDF" w:rsidRPr="00A51BDF" w:rsidRDefault="00A51BDF" w:rsidP="00A51BDF">
      <w:r w:rsidRPr="00A51BDF">
        <mc:AlternateContent>
          <mc:Choice Requires="wps">
            <w:drawing>
              <wp:inline distT="0" distB="0" distL="0" distR="0" wp14:anchorId="59FDDCDF" wp14:editId="1B127C14">
                <wp:extent cx="304800" cy="304800"/>
                <wp:effectExtent l="0" t="0" r="0" b="0"/>
                <wp:docPr id="1600932027" name="Rectangle 183"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752E53" id="Rectangle 183"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3A8ABA" w14:textId="77777777" w:rsidR="00A51BDF" w:rsidRPr="00A51BDF" w:rsidRDefault="00A51BDF" w:rsidP="00A51BDF">
      <w:pPr>
        <w:rPr>
          <w:b/>
          <w:bCs/>
        </w:rPr>
      </w:pPr>
      <w:r w:rsidRPr="00A51BDF">
        <w:rPr>
          <w:b/>
          <w:bCs/>
          <w:rtl/>
        </w:rPr>
        <w:t>كلمة المركز</w:t>
      </w:r>
    </w:p>
    <w:p w14:paraId="4CE8E48D" w14:textId="77777777" w:rsidR="00A51BDF" w:rsidRPr="00A51BDF" w:rsidRDefault="00A51BDF" w:rsidP="00A51BDF">
      <w:r w:rsidRPr="00A51BDF">
        <w:rPr>
          <w:rtl/>
        </w:rPr>
        <w:t>حمل مركز المعلومات ودعم اتخاذ القرار على عاتقه منذ نشأته مهمة دعم جهود متخذ القرار في مختلف مجالات التنمية؛ ليؤدي دوره كمؤسسة فكر تابعة لمجلس الوزراء المصري، وانطلاقًا من مساعيه نحو ترسيخ مجتمع المعرفة فإنه يضع بين يدي القارئ دوريته الجديدة: آفاق استراتیجية، والتي تهدف إلى تقدیم مجموعة متنوعة من الرؤى والتحليلات عن موضوعات إقليمية وعالمية، سواء أكانت ذات صلة مباشرة أم غير مباشرة بالشأن المصري</w:t>
      </w:r>
      <w:r w:rsidRPr="00A51BDF">
        <w:t>.</w:t>
      </w:r>
    </w:p>
    <w:p w14:paraId="1D94CD0B" w14:textId="77777777" w:rsidR="00A51BDF" w:rsidRPr="00A51BDF" w:rsidRDefault="00A51BDF" w:rsidP="00A51BDF">
      <w:r w:rsidRPr="00A51BDF">
        <w:rPr>
          <w:rtl/>
        </w:rPr>
        <w:t>هذا ويقوم على تقديم تلك الموضوعات نخبةٌ من رجال الفكر والباحثين المصريين في مختلف التخصصات، بالإضافة إلى مجموعة متمیزة من خبراء المرکز وباحثیه</w:t>
      </w:r>
      <w:r w:rsidRPr="00A51BDF">
        <w:t>.</w:t>
      </w:r>
    </w:p>
    <w:p w14:paraId="708ACDF9" w14:textId="77777777" w:rsidR="00A51BDF" w:rsidRPr="00A51BDF" w:rsidRDefault="00A51BDF" w:rsidP="00A51BDF">
      <w:r w:rsidRPr="00A51BDF">
        <w:rPr>
          <w:rtl/>
        </w:rPr>
        <w:t>وقد تم اختيار الملف السوداني ليكون ملف العدد الأول، وذلك في ضوء التطورات المهمة التي شهدها السودان وانعكاساتها على مستقبل البلاد</w:t>
      </w:r>
      <w:r w:rsidRPr="00A51BDF">
        <w:t>.</w:t>
      </w:r>
    </w:p>
    <w:p w14:paraId="180CC564" w14:textId="77777777" w:rsidR="00A51BDF" w:rsidRPr="00A51BDF" w:rsidRDefault="00A51BDF" w:rsidP="00A51BDF">
      <w:r w:rsidRPr="00A51BDF">
        <w:rPr>
          <w:rtl/>
        </w:rPr>
        <w:t>ويأمل المركز أن تُسهم تلك الدورية في إثراء النقاش الفكري حول مجموعة متنوعة من القضايا والموضوعات المشاركة على الساحة</w:t>
      </w:r>
      <w:r w:rsidRPr="00A51BDF">
        <w:t>.</w:t>
      </w:r>
    </w:p>
    <w:p w14:paraId="3CFD5197" w14:textId="77777777" w:rsidR="00A51BDF" w:rsidRPr="00A51BDF" w:rsidRDefault="00A51BDF" w:rsidP="00A51BDF">
      <w:r w:rsidRPr="00A51BDF">
        <w:rPr>
          <w:rtl/>
        </w:rPr>
        <w:lastRenderedPageBreak/>
        <w:t>كما يدعو المركز الخبراء والباحثين من داخل المركز وخارجه للمشاركة في إثراء الأعداد المقبلة من الدورية بمقالات وتحليلات حول مختلف القضايا الإقلیمیة والعالمية</w:t>
      </w:r>
      <w:r w:rsidRPr="00A51BDF">
        <w:t>.</w:t>
      </w:r>
    </w:p>
    <w:p w14:paraId="5D2FD38A" w14:textId="77777777" w:rsidR="00A51BDF" w:rsidRPr="00A51BDF" w:rsidRDefault="00A51BDF" w:rsidP="00A51BDF">
      <w:r w:rsidRPr="00A51BDF">
        <w:t>A</w:t>
      </w:r>
    </w:p>
    <w:p w14:paraId="0ED32C21" w14:textId="77777777" w:rsidR="00A51BDF" w:rsidRPr="00A51BDF" w:rsidRDefault="00A51BDF" w:rsidP="00A51BDF">
      <w:r w:rsidRPr="00A51BDF">
        <w:t>EFOM ®</w:t>
      </w:r>
    </w:p>
    <w:p w14:paraId="56509D0B" w14:textId="77777777" w:rsidR="00A51BDF" w:rsidRPr="00A51BDF" w:rsidRDefault="00A51BDF" w:rsidP="00A51BDF">
      <w:r w:rsidRPr="00A51BDF">
        <w:rPr>
          <w:rtl/>
        </w:rPr>
        <w:t>مجلس الوزراء مركز المعلومات ودعم اتخاذ القرار</w:t>
      </w:r>
    </w:p>
    <w:p w14:paraId="6DA58B88" w14:textId="77777777" w:rsidR="00A51BDF" w:rsidRPr="00A51BDF" w:rsidRDefault="00A51BDF" w:rsidP="00A51BDF">
      <w:pPr>
        <w:rPr>
          <w:b/>
          <w:bCs/>
        </w:rPr>
      </w:pPr>
      <w:r w:rsidRPr="00A51BDF">
        <w:rPr>
          <w:b/>
          <w:bCs/>
          <w:rtl/>
        </w:rPr>
        <w:t>مركز المعلومات ودعم اتخاذ القرار</w:t>
      </w:r>
    </w:p>
    <w:p w14:paraId="02E6C6C3" w14:textId="77777777" w:rsidR="00A51BDF" w:rsidRPr="00A51BDF" w:rsidRDefault="00A51BDF" w:rsidP="00A51BDF">
      <w:r w:rsidRPr="00A51BDF">
        <w:rPr>
          <w:rtl/>
        </w:rPr>
        <w:t>بمجلس الوزراء المؤسسة الحكومية الأولى في مصر الحاصلة على اعتماد المؤسسة الأوروبية لإدارة الجودة</w:t>
      </w:r>
      <w:r w:rsidRPr="00A51BDF">
        <w:t xml:space="preserve"> (EFQM</w:t>
      </w:r>
    </w:p>
    <w:p w14:paraId="6A63DF1C" w14:textId="77777777" w:rsidR="00A51BDF" w:rsidRPr="00A51BDF" w:rsidRDefault="00A51BDF" w:rsidP="00A51BDF">
      <w:r w:rsidRPr="00A51BDF">
        <w:rPr>
          <w:rtl/>
        </w:rPr>
        <w:t>مجكس للوزيك</w:t>
      </w:r>
    </w:p>
    <w:p w14:paraId="14731ED3" w14:textId="2B3B3349" w:rsidR="00A51BDF" w:rsidRPr="00A51BDF" w:rsidRDefault="00A51BDF" w:rsidP="00A51BDF">
      <w:r w:rsidRPr="00A51BDF">
        <mc:AlternateContent>
          <mc:Choice Requires="wps">
            <w:drawing>
              <wp:inline distT="0" distB="0" distL="0" distR="0" wp14:anchorId="7B0F3019" wp14:editId="15A9B96C">
                <wp:extent cx="304800" cy="304800"/>
                <wp:effectExtent l="0" t="0" r="0" b="0"/>
                <wp:docPr id="1562419516" name="Rectangle 182"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BCC8DD" id="Rectangle 182"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72537B" w14:textId="77777777" w:rsidR="00A51BDF" w:rsidRPr="00A51BDF" w:rsidRDefault="00A51BDF" w:rsidP="00A51BDF">
      <w:r w:rsidRPr="00A51BDF">
        <w:t>in</w:t>
      </w:r>
    </w:p>
    <w:p w14:paraId="7FF94C74" w14:textId="77777777" w:rsidR="00A51BDF" w:rsidRPr="00A51BDF" w:rsidRDefault="00A51BDF" w:rsidP="00A51BDF">
      <w:r w:rsidRPr="00A51BDF">
        <w:t>You Tube</w:t>
      </w:r>
    </w:p>
    <w:p w14:paraId="19F6F5E1" w14:textId="77777777" w:rsidR="00A51BDF" w:rsidRPr="00A51BDF" w:rsidRDefault="00A51BDF" w:rsidP="00A51BDF">
      <w:hyperlink r:id="rId4" w:history="1">
        <w:r w:rsidRPr="00A51BDF">
          <w:rPr>
            <w:rStyle w:val="Hyperlink"/>
          </w:rPr>
          <w:t>www.idsc.gov.eg</w:t>
        </w:r>
      </w:hyperlink>
    </w:p>
    <w:p w14:paraId="32437668" w14:textId="77777777" w:rsidR="00A51BDF" w:rsidRPr="00A51BDF" w:rsidRDefault="00A51BDF" w:rsidP="00A51BDF">
      <w:r w:rsidRPr="00A51BDF">
        <w:t>f</w:t>
      </w:r>
    </w:p>
    <w:p w14:paraId="61223A10" w14:textId="55DDBA69" w:rsidR="00A51BDF" w:rsidRPr="00A51BDF" w:rsidRDefault="00A51BDF" w:rsidP="00A51BDF">
      <w:r w:rsidRPr="00A51BDF">
        <mc:AlternateContent>
          <mc:Choice Requires="wps">
            <w:drawing>
              <wp:inline distT="0" distB="0" distL="0" distR="0" wp14:anchorId="10B52E2A" wp14:editId="20A4304D">
                <wp:extent cx="304800" cy="304800"/>
                <wp:effectExtent l="0" t="0" r="0" b="0"/>
                <wp:docPr id="1116984627" name="Rectangle 181" descr="EFQM OUTSTANDING ORGANISATION Information and Decision Support Center (IDSC) The Egyptian Cabinet Is Validated as an organisation using the EFQM Model Committed to Excellence October 2020 Rfao Russell Longmuir CEO, EFQM SN: VAL2010008224 This certificate is valid for 3 yea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4FBE9" id="Rectangle 181" o:spid="_x0000_s1026" alt="EFQM OUTSTANDING ORGANISATION Information and Decision Support Center (IDSC) The Egyptian Cabinet Is Validated as an organisation using the EFQM Model Committed to Excellence October 2020 Rfao Russell Longmuir CEO, EFQM SN: VAL2010008224 This certificate is valid for 3 yea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1A602F" w14:textId="77777777" w:rsidR="00A51BDF" w:rsidRPr="00A51BDF" w:rsidRDefault="00A51BDF" w:rsidP="00A51BDF">
      <w:r w:rsidRPr="00A51BDF">
        <w:t>CIO NON</w:t>
      </w:r>
    </w:p>
    <w:p w14:paraId="03E8EC41" w14:textId="4F2BE90E" w:rsidR="00A51BDF" w:rsidRPr="00A51BDF" w:rsidRDefault="00A51BDF" w:rsidP="00A51BDF">
      <w:r w:rsidRPr="00A51BDF">
        <mc:AlternateContent>
          <mc:Choice Requires="wps">
            <w:drawing>
              <wp:inline distT="0" distB="0" distL="0" distR="0" wp14:anchorId="11B8B722" wp14:editId="4E2727BA">
                <wp:extent cx="304800" cy="304800"/>
                <wp:effectExtent l="0" t="0" r="0" b="0"/>
                <wp:docPr id="531454295"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44B65F"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BC32C9" w14:textId="77777777" w:rsidR="00A51BDF" w:rsidRPr="00A51BDF" w:rsidRDefault="00A51BDF" w:rsidP="00A51BDF">
      <w:pPr>
        <w:rPr>
          <w:b/>
          <w:bCs/>
        </w:rPr>
      </w:pPr>
      <w:r w:rsidRPr="00A51BDF">
        <w:rPr>
          <w:b/>
          <w:bCs/>
          <w:rtl/>
        </w:rPr>
        <w:t>رؤى وتحليلات</w:t>
      </w:r>
    </w:p>
    <w:p w14:paraId="63F51332" w14:textId="3E18DB02" w:rsidR="00A51BDF" w:rsidRPr="00A51BDF" w:rsidRDefault="00A51BDF" w:rsidP="00A51BDF">
      <w:r w:rsidRPr="00A51BDF">
        <mc:AlternateContent>
          <mc:Choice Requires="wps">
            <w:drawing>
              <wp:inline distT="0" distB="0" distL="0" distR="0" wp14:anchorId="76565DD4" wp14:editId="7CC21E7F">
                <wp:extent cx="304800" cy="304800"/>
                <wp:effectExtent l="0" t="0" r="0" b="0"/>
                <wp:docPr id="404392202" name="Rectangle 179" descr="• التغير في النظام الدولي • الترامبية ما بعد ترامب • نظرية الأمن الإسرائيلية الجديدة • الناتو وخيارات التعامل مع التحركات التركية شرق المتوسط • الصين في عالم &quot;ما بعد كورونا&quot;: انطلاقة للأم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967AFF" id="Rectangle 179" o:spid="_x0000_s1026" alt="• التغير في النظام الدولي • الترامبية ما بعد ترامب • نظرية الأمن الإسرائيلية الجديدة • الناتو وخيارات التعامل مع التحركات التركية شرق المتوسط • الصين في عالم &quot;ما بعد كورونا&quot;: انطلاقة للأم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EE5E9F" w14:textId="77777777" w:rsidR="00A51BDF" w:rsidRPr="00A51BDF" w:rsidRDefault="00A51BDF" w:rsidP="00A51BDF">
      <w:pPr>
        <w:rPr>
          <w:b/>
          <w:bCs/>
        </w:rPr>
      </w:pPr>
      <w:r w:rsidRPr="00A51BDF">
        <w:rPr>
          <w:b/>
          <w:bCs/>
          <w:rtl/>
        </w:rPr>
        <w:t>التغير في النظام الدولي</w:t>
      </w:r>
    </w:p>
    <w:p w14:paraId="12B0E476" w14:textId="77777777" w:rsidR="00A51BDF" w:rsidRPr="00A51BDF" w:rsidRDefault="00A51BDF" w:rsidP="00A51BDF">
      <w:r w:rsidRPr="00A51BDF">
        <w:rPr>
          <w:rtl/>
        </w:rPr>
        <w:t>د.عبد المنعم سعيد</w:t>
      </w:r>
    </w:p>
    <w:p w14:paraId="27394F85" w14:textId="77777777" w:rsidR="00A51BDF" w:rsidRPr="00A51BDF" w:rsidRDefault="00A51BDF" w:rsidP="00A51BDF">
      <w:r w:rsidRPr="00A51BDF">
        <w:rPr>
          <w:rtl/>
        </w:rPr>
        <w:t>رئيس مجلس إدارة المصري اليوم - ورئيس مجلس المستشارين بالمركز المصري للدراسات الاستراتيجية</w:t>
      </w:r>
    </w:p>
    <w:p w14:paraId="5CAC7430" w14:textId="0ABF8F3E" w:rsidR="00A51BDF" w:rsidRPr="00A51BDF" w:rsidRDefault="00A51BDF" w:rsidP="00A51BDF">
      <w:r w:rsidRPr="00A51BDF">
        <mc:AlternateContent>
          <mc:Choice Requires="wps">
            <w:drawing>
              <wp:inline distT="0" distB="0" distL="0" distR="0" wp14:anchorId="6A5A7CFB" wp14:editId="0FB76C39">
                <wp:extent cx="304800" cy="304800"/>
                <wp:effectExtent l="0" t="0" r="0" b="0"/>
                <wp:docPr id="2081993003"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27895"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F22B3B" w14:textId="77777777" w:rsidR="00A51BDF" w:rsidRPr="00A51BDF" w:rsidRDefault="00A51BDF" w:rsidP="00A51BDF">
      <w:r w:rsidRPr="00A51BDF">
        <w:t xml:space="preserve">77 </w:t>
      </w:r>
      <w:r w:rsidRPr="00A51BDF">
        <w:rPr>
          <w:rtl/>
        </w:rPr>
        <w:t>في ظل أزمة كوفيد - ١٩، أصبح العالم في عصر جديد من تفكيك العولمة السياسية والاقتصادية التي كان لها أصولها قبل الأزمة. وفي النهاية، قد يظهر نظام عالمي جديد، يعالج مشكلات القرن الحادي والعشرين</w:t>
      </w:r>
      <w:r w:rsidRPr="00A51BDF">
        <w:t>. "</w:t>
      </w:r>
    </w:p>
    <w:p w14:paraId="0B714F74" w14:textId="77777777" w:rsidR="00A51BDF" w:rsidRPr="00A51BDF" w:rsidRDefault="00A51BDF" w:rsidP="00A51BDF">
      <w:pPr>
        <w:rPr>
          <w:b/>
          <w:bCs/>
        </w:rPr>
      </w:pPr>
      <w:r w:rsidRPr="00A51BDF">
        <w:rPr>
          <w:b/>
          <w:bCs/>
          <w:rtl/>
        </w:rPr>
        <w:t>في معنى النظام الدولي</w:t>
      </w:r>
    </w:p>
    <w:p w14:paraId="1501C087" w14:textId="77777777" w:rsidR="00A51BDF" w:rsidRPr="00A51BDF" w:rsidRDefault="00A51BDF" w:rsidP="00A51BDF">
      <w:r w:rsidRPr="00A51BDF">
        <w:rPr>
          <w:rtl/>
        </w:rPr>
        <w:lastRenderedPageBreak/>
        <w:t>الشائع في علوم العلاقات الدولية هو أنها ترتكز على القوى العظمى وعلاقاتها، وما بعد ذلك إما مجرد تفاصيل، أو أقل شأنا من المنظومة الرئيسة القادرة على الهيمنة ومد النفوذ، والمنافسة بالسلم أو بالحرب أو بالردع مع القوى العظمى الأخرى، والشائع أيضا أن توصف المنظومة الرئيسة بعدد الأقطاب فيها. فيقال النظام متعدد الأقطاب، كما كان الحال ما بين الحربين العالميتين الأولى والثانية، أو نظام القطبين، كما كان في أعقاب الحرب العالمية الثانية: حينما انفردت الولايات المتحدة والاتحاد السوفيتي بالنظام الدولي، أو نظام القطب الواحد، كما كانت بريطانيا ما بين 1815 بعد هزيمة نابليون و1914 ونشوب الحرب العالمية الأولى، والولايات المتحدة الأمريكية بعد انهيار الاتحاد السوفيتي عام 1991 وحتى عام 2008. عندما جرت الأزمة الاقتصادية والمالية العالمية، وهو العصر</w:t>
      </w:r>
    </w:p>
    <w:p w14:paraId="7F43B509" w14:textId="77777777" w:rsidR="00A51BDF" w:rsidRPr="00A51BDF" w:rsidRDefault="00A51BDF" w:rsidP="00A51BDF">
      <w:r w:rsidRPr="00A51BDF">
        <w:rPr>
          <w:rtl/>
        </w:rPr>
        <w:t>الذي سُمِّي عصر العولمة شكلا. أما في الحقيقة فقد كانت الولايات المتحدة هي القائدة العظمى الوحيدة في العالم، فيا ترى: ما الحال الآن، وكيف يوصف النظام الدولي؟ الإجابة المباشرة هنا، والتي سوف يجري التفصيل فيها، هي أن العالم لم يعد أسيرا لقوة عظمى وحيدة: لأن التحدي بالنسبة للولايات المتحدة بات كبيرا؛ كما أن العالم لم يعد متعدد الأقطاب، على عكس ما كان شائعا من أن اليابان والهند وأوروبا الموحدة سوف تدخل في منظومة التنافس على قيادة العالم وتوجيهه، ولكن العالم يدخل إلى منظومة ثلاثية من القوى العظمى</w:t>
      </w:r>
      <w:r w:rsidRPr="00A51BDF">
        <w:t>:</w:t>
      </w:r>
    </w:p>
    <w:p w14:paraId="63850ABC" w14:textId="0DCAC05B" w:rsidR="00A51BDF" w:rsidRPr="00A51BDF" w:rsidRDefault="00A51BDF" w:rsidP="00A51BDF">
      <w:r w:rsidRPr="00A51BDF">
        <mc:AlternateContent>
          <mc:Choice Requires="wps">
            <w:drawing>
              <wp:inline distT="0" distB="0" distL="0" distR="0" wp14:anchorId="2C79A9D6" wp14:editId="5A01B006">
                <wp:extent cx="304800" cy="304800"/>
                <wp:effectExtent l="0" t="0" r="0" b="0"/>
                <wp:docPr id="1668622793" name="Rectangle 177" descr="الولايات المتحدة الأمریكية جمهورية الصین الشعبية روسیا الاتحاد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E9375" id="Rectangle 177" o:spid="_x0000_s1026" alt="الولايات المتحدة الأمریكية جمهورية الصین الشعبية روسیا الاتحاد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F9C0DE" w14:textId="77777777" w:rsidR="00A51BDF" w:rsidRPr="00A51BDF" w:rsidRDefault="00A51BDF" w:rsidP="00A51BDF">
      <w:pPr>
        <w:rPr>
          <w:b/>
          <w:bCs/>
        </w:rPr>
      </w:pPr>
      <w:r w:rsidRPr="00A51BDF">
        <w:rPr>
          <w:b/>
          <w:bCs/>
          <w:rtl/>
        </w:rPr>
        <w:t>كيف يتغير النظام الدولي؟</w:t>
      </w:r>
    </w:p>
    <w:p w14:paraId="6568ADB5" w14:textId="77777777" w:rsidR="00A51BDF" w:rsidRPr="00A51BDF" w:rsidRDefault="00A51BDF" w:rsidP="00A51BDF">
      <w:r w:rsidRPr="00A51BDF">
        <w:rPr>
          <w:rtl/>
        </w:rPr>
        <w:t>إن أقاليم العالم وظروفها التاريخية والجيوسياسية ليست متطابقة أو حتى متشابهة، ولكن تظل القاعدة الأساسية لها هي تحقيق توازن القوى، بكل ما يكفله ذلك من أبعاد القوة الخشنة والناعمة والذكية، فالعالم الآن وفق وجهة نظر شائعة بات ثنائي القطبية بين الولايات المتحدة والصين، استنادا إلى أن الناتج المحلي الإجمالي للبلدين يتقارب يوما بعد يوم، وفي الوقت الراهن فإنه بالحساب استنادا إلى القوة الشرائية للدولار، فإن الناتج الصيني يتفوق على الأمريكي، وأخذا بمعدلات النمو الراهنة، فإن الصين في طريقها إلى مزيد من التفوق: خصوصا بعد الريادة في مجالات الثورة الصناعية التكنولوجية الرابعة. فالنمط الذي يدور في تفاعلات القطبين يشير إلى تنافسهما، والولوج من المنافسة إلى الحرب التجارية والاستراتيجية في بحر الصين الجنوبي، والسياسية بالعقوبات الأمريكية على حلفاء للصين، مثل كوريا الشمالية وإيران، والتي تضغط فيها واشنطن على دول العالم للاختيارما بينها وبين الصين، كما أن وباء كورونا مؤخرا أضاف إلى دوائر التنافس والتناقض بعدا آخر لا يزال يتفاعل فترة استمرار الجائحة</w:t>
      </w:r>
      <w:r w:rsidRPr="00A51BDF">
        <w:t>.</w:t>
      </w:r>
    </w:p>
    <w:p w14:paraId="7BDCE746" w14:textId="77777777" w:rsidR="00A51BDF" w:rsidRPr="00A51BDF" w:rsidRDefault="00A51BDF" w:rsidP="00A51BDF">
      <w:r w:rsidRPr="00A51BDF">
        <w:rPr>
          <w:rtl/>
        </w:rPr>
        <w:t>ولكن دورية الشؤون الخارجية الأمريكية رأت الثنائية القطبية تدور في الإطار التاريخي المعاصر للعلاقات والتفاعلات الأمريكية الروسية: وجاء ذلك في العدد المجمع لمقالاتها الصادر في أبريل (نيسان) 2018. بعنوان «الحرب الباردة الجديدة: روسيا وأمريكا من قبل والآن»، فمجموعة الدراسات المنشورة تبدأ من بداية الحرب الباردة القديمة، والتي جرى إشهارها فكريا من خلال مقال السفير الأمريكي «جورج كينان»، في عدد يوليو 1947 بعنوان «مصادر السلوك السوفيتي». والذي أعلن فيه انتهاء التحالف الأمريكي السوفيتي أثناء الحرب العالمية الثانية، ودعا - كبديل - إلى اتباع استراتيجية تقوم على احتواء الاتحاد السوفيتي، أما</w:t>
      </w:r>
    </w:p>
    <w:p w14:paraId="64A15633" w14:textId="77777777" w:rsidR="00A51BDF" w:rsidRPr="00A51BDF" w:rsidRDefault="00A51BDF" w:rsidP="00A51BDF">
      <w:r w:rsidRPr="00A51BDF">
        <w:rPr>
          <w:rtl/>
        </w:rPr>
        <w:t xml:space="preserve">المقالات المختلفة المنشورة فتعكس التطورات وفترات الصعود واحتدام الحرب الباردة، أو تخفيف التوتر، عندما نشر «هنري كيسنجر» مقاله في يوليو 1959 بعنوان «البحث عن الاستقرار»، و «نيكيتا خروتشوف» الذي نشر في عدد أكتوبر (تشرين الأول) من الدورية نفسها مقالاً بعنوان: «عن التعايش السلمي»، ولكن لحظات التعايش والوفاق كانت الاستثناء في مسيرة طويلة من الحرب الباردة. استمرت حتى انهيار الاتحاد السوفيتي في مطلع تسعينيات القرن الماضي، وعلى مدى عقد ونصف تقريبا، وفي ظل انفراد الولايات المتحدة بالنفوذ في العالم، فإن المقالات المنشورة ركزت على إنقاذ روسيا، والتعاون معها في إطار مجموعة الثمانية. وفي عام 2002 ظهر العنوان «تجديد روسيا»، ولكن شهر العسل هذا لم يستمر طويلا: حيث تواصلت المقالات والدراسات التي تكشف ازدياد التوتر بين واشنطن وموسكو، ففي عام 2006 كان العنوان هو «روسيا </w:t>
      </w:r>
      <w:r w:rsidRPr="00A51BDF">
        <w:rPr>
          <w:rtl/>
        </w:rPr>
        <w:lastRenderedPageBreak/>
        <w:t>تترك الغرب»، وفي 2007 «خسارة روسيا وتكاليف استئناف المواجهة»، وفي 2008 «لماذا يعد استقرار السلطوية (فلاديمير بوتين) خرافة؟</w:t>
      </w:r>
      <w:r w:rsidRPr="00A51BDF">
        <w:t>»</w:t>
      </w:r>
      <w:r w:rsidRPr="00A51BDF">
        <w:rPr>
          <w:rtl/>
        </w:rPr>
        <w:t>،</w:t>
      </w:r>
    </w:p>
    <w:p w14:paraId="1C74C06A" w14:textId="77777777" w:rsidR="00A51BDF" w:rsidRPr="00A51BDF" w:rsidRDefault="00A51BDF" w:rsidP="00A51BDF">
      <w:r w:rsidRPr="00A51BDF">
        <w:rPr>
          <w:rtl/>
        </w:rPr>
        <w:t>وفي 2010 «مأزق التحديث في روسيا»، وفي 2011 «الدب المحتضر»، و«كارثة روسيا السكانية»، وفي 2014 «إدارة الحرب الباردة الجديدة»، وفي 2016 «الجغرافية السياسية الدائمة لروسيا»، و«البحث عن مكانة روسيا المشروعة». و«إحياء القوة العسكرية الروسية» (هذا بعد ضم روسيا للقرم، واحتكاكها بأوكرانيا، وفرض العقوبات الأمريكية عليها)، وفي العام 2018. نشرت مجلة «الشؤون الخارجية» في عدد يناير (كانون الثاني): «احتواء روسيا مرة أخرى». وفي عدد مارس (آذار) «هل بدأت حرب باردة جديدة؟</w:t>
      </w:r>
      <w:r w:rsidRPr="00A51BDF">
        <w:t>».</w:t>
      </w:r>
    </w:p>
    <w:p w14:paraId="46066CD6" w14:textId="77777777" w:rsidR="00A51BDF" w:rsidRPr="00A51BDF" w:rsidRDefault="00A51BDF" w:rsidP="00A51BDF">
      <w:r w:rsidRPr="00A51BDF">
        <w:rPr>
          <w:rtl/>
        </w:rPr>
        <w:t>وقد دار الزمان دورته، وعادت الحرب الباردة من جديد بين موسكو وواشنطن، بينما كانت حرب باردة أخرى تجري بين واشنطن وبكين، الأولى</w:t>
      </w:r>
    </w:p>
    <w:p w14:paraId="7F8A2EC5" w14:textId="77777777" w:rsidR="00A51BDF" w:rsidRPr="00A51BDF" w:rsidRDefault="00A51BDF" w:rsidP="00A51BDF">
      <w:r w:rsidRPr="00A51BDF">
        <w:rPr>
          <w:rtl/>
        </w:rPr>
        <w:t>في جوهرها استراتيجية، مسرحها أوروبا والشرق الأوسط: والثانية تبدو اقتصادية تدور حول التجارة، ولكنها هي الأخرى استراتيجية تدور حول السيطرة والنفوذ في العالم، فالحربان تدوران بين ثلاث قوى: الولايات المتحدة الأمريكية، التي لا تزال نظريا القوة الاقتصادية والعسكرية الأولى في العالم، وروسيا التي وإن كانت حالتها الاقتصادية متواضعة، فإن لديها أكثر من 9000 رأس نووية، تكفي لتدمير الكرة الأرضية عدة مرات، كما أن لديها مجالات متميزة للتفوق التكنولوجي في السلاح والفضاء، والصين التي ليست لديها قوة اقتصادية جبارة فقط، ولكنها أيضا القوة الواعدة من حيث معدلات النمو والتكنولوجيات الحديثة، فلأول مرة في التاريخ البشري، أصبح بمقدور الصين منافسة أمريكا في بعض مجالات التطور التكنولوجي</w:t>
      </w:r>
      <w:r w:rsidRPr="00A51BDF">
        <w:t>.</w:t>
      </w:r>
    </w:p>
    <w:p w14:paraId="73314462" w14:textId="77777777" w:rsidR="00A51BDF" w:rsidRPr="00A51BDF" w:rsidRDefault="00A51BDF" w:rsidP="00A51BDF">
      <w:pPr>
        <w:rPr>
          <w:b/>
          <w:bCs/>
        </w:rPr>
      </w:pPr>
      <w:r w:rsidRPr="00A51BDF">
        <w:rPr>
          <w:b/>
          <w:bCs/>
          <w:rtl/>
        </w:rPr>
        <w:t>الجديد في النظام الدولي</w:t>
      </w:r>
    </w:p>
    <w:p w14:paraId="44195784" w14:textId="77777777" w:rsidR="00A51BDF" w:rsidRPr="00A51BDF" w:rsidRDefault="00A51BDF" w:rsidP="00A51BDF">
      <w:r w:rsidRPr="00A51BDF">
        <w:rPr>
          <w:rtl/>
        </w:rPr>
        <w:t>هذه حالة جديدة على العلاقات الدولية في التاريخ المعاصر، ليس فقط بسبب العدد الثلاثي، ولكن لأنها تأتي في ظروف مختلفة تاريخيا عما كان عليه الحال طوال القرن العشرين والبدايات الأولى للقرن الحالي، كما أن التطورات التكنولوجية أعطت للأطراف الثلاثة ما لم تعطه لدول وقوى أخرى، مثل الهند أو الاتحاد الأوروبي، والذي أضعفه الخروج البريطاني من الاتحاد، وضعف اقتصادات أساسية في الاتحاد. مثل إيطاليا وإسبانيا واليونان، فضلا عن تراجع النزعة الأوروبية بين دول الاتحاد، وهو ما خلق ضغوطا كبرى على ألمانيا وفرنسا، ولكن ربما كانت أهم الظروف التي تميز هذه المرحلة، الظرف الخاص بتولي «دونالد ترامب» الإدارة الأمريكية وما أسفر عنه من موجة يمينية سرعان ما انتشرت في العديد من دول العالم في أوروبا (بريطانيا) وأمريكا الجنوبية (البرازيل) وآسيا (الهند)</w:t>
      </w:r>
      <w:r w:rsidRPr="00A51BDF">
        <w:t>.</w:t>
      </w:r>
    </w:p>
    <w:p w14:paraId="1B3F3CCB" w14:textId="77777777" w:rsidR="00A51BDF" w:rsidRPr="00A51BDF" w:rsidRDefault="00A51BDF" w:rsidP="00A51BDF">
      <w:r w:rsidRPr="00A51BDF">
        <w:rPr>
          <w:rtl/>
        </w:rPr>
        <w:t xml:space="preserve">وقد جرت المراجعات لطبيعة النظام العالمي، والنظم السياسية المختلفة، بعد ظهور جائحة كورونا، وجوهر الأمر هو سرعة انتشار الفيروس داخل الدول وبينها. بل وحتى انتقاله بين القارات، وفيه درجة من التركيز داخل العالم المتقدم: الصين، وأوروبا، والولايات المتحدة، وفيما عدا ذلك هناك نقاط متوسطة مثل كوريا الجنوبية وإيران واليابان، ولكن الثابت أن العجلة في البحث عن العالم الجديد تحاول تجاوز ما الذي يعنيه «كوفيد - ١٩» وتأثيراته على العالم إلى القفز فورا إلى إعادة تركيب الدنيا كلها وتوزيع القوة فيها، رغم أن كثيرا من متغيرات ذلك كانت حادثة قبل ١٢ يناير 2020 عندما تم الإعلان عن أول مريض في ووهان الصينية. حينها كان معروفا أن الصين قوة صاعدة في النظام الدولي، وكان معروفا أن الولايات المتحدة آخذة في الانسحاب من العالم، وكان «البريكسيت» أول الإشارات إلى أن الاتحاد الأوروبي ليس كما يبدو، وكان التغيير كما يقال مكتوبا فوق الحائط الزمني، ويبدو أن العالم يتغير في اتجاهات جديدة، وقد سبق أن تحدثنا عن عالم ثلاثي الأقطاب، وعالم ما بعد الثورة العلمية الرابعة التي قبل أن نعلم ما هي كنا في الحقيقة نتحدث عما غيرته، ومن الممكن أن يكون «كوفید - ١٩» كاشفا عن أمور قد تغيرت بالفعل وظهرت خلال الأزمة، مثل ذلك ما حدث عند سقوط جدار برلين عام </w:t>
      </w:r>
      <w:r w:rsidRPr="00A51BDF">
        <w:rPr>
          <w:rtl/>
          <w:lang w:bidi="fa-IR"/>
        </w:rPr>
        <w:t>١٩۸</w:t>
      </w:r>
      <w:r w:rsidRPr="00A51BDF">
        <w:rPr>
          <w:rtl/>
        </w:rPr>
        <w:t xml:space="preserve">٩ ووضع نهاية للحرب الباردة أو انهيار بنك ليمان براذرز في ٢٠٠٨ واشتعال نار أزمة مالية واقتصادية عالمية، فجائحة فيروس كورونا حدث مدمر على مستوى العالم والنظام العالمي بكامله، ولا يمكننا أن نتخيل عواقبه بعيدة المدى، وهذا أمر </w:t>
      </w:r>
      <w:r w:rsidRPr="00A51BDF">
        <w:rPr>
          <w:rtl/>
        </w:rPr>
        <w:lastRenderedPageBreak/>
        <w:t>مؤكد: حيث أدى هذا المرض إلى تحطيم الحياة، وتعطيل الأسواق، وكشف كفاءة الحكومات (أو انعدامها)، كما أنه سيؤدي إلى تحولات دائمة في القوة السياسية والاقتصادية بطرق ربما لن تظهر إلا لاحقا</w:t>
      </w:r>
      <w:r w:rsidRPr="00A51BDF">
        <w:t>.</w:t>
      </w:r>
    </w:p>
    <w:p w14:paraId="640C096B" w14:textId="77777777" w:rsidR="00A51BDF" w:rsidRPr="00A51BDF" w:rsidRDefault="00A51BDF" w:rsidP="00A51BDF">
      <w:pPr>
        <w:rPr>
          <w:b/>
          <w:bCs/>
        </w:rPr>
      </w:pPr>
      <w:r w:rsidRPr="00A51BDF">
        <w:rPr>
          <w:b/>
          <w:bCs/>
          <w:rtl/>
        </w:rPr>
        <w:t>خاتمة: النظام الدولي إلى أين؟</w:t>
      </w:r>
    </w:p>
    <w:p w14:paraId="3CD22743" w14:textId="77777777" w:rsidR="00A51BDF" w:rsidRPr="00A51BDF" w:rsidRDefault="00A51BDF" w:rsidP="00A51BDF">
      <w:r w:rsidRPr="00A51BDF">
        <w:rPr>
          <w:rtl/>
        </w:rPr>
        <w:t>الأمر الذي اتفق عليه المحللون والمراقبون هو أن العالم يتغير نتيجة «كوفید -١٩»، ولكن ما اختلفوا علیه كان مدى هذا التغيير، وفي أي اتجاه، وفي ذلك انقسموا إلى اتجاهين: أولهما أن العالم ينقلب رأسا على عقب، فباختصار سيكون هناك عالم آخر، وثانيهما أن الأزمة في حقيقتها «كاشفة» عن عالم كان يتغير بالفعل، وما علينا إلا مراقبة ما كان من تغيرات تكنولوجية وتغيرات في توازنات القوى الدولية حتى نرى ما نراه وما هو قادم أيضا، ولكن ما بين الاتجاهين مسافات كثيرة وظلال بين وجهة نظر وأخرى، وفي هذه الحال، فإن «جائحة فيروس كورونا» أدت إلى تحطيم الحياة حينما تم تعطيل الأسواق، فالمتصور بعدها أن تحدث تحولات دائمة في القوة السياسية والاقتصادية، كما أن صعود الصين، والتطور التكنولوجي الذي دمج ثورة المعلومات مع ثورة التكنولوجيا الحيوية. والتي خلقت ثورة تكنولوجية عالمية رابعة حتى قبل أن تترسخ نتائج الثورة الثالثة، والظهور الكبير لما سمي «سياسات الهوية» التي تجابه «سياسات العولمة». والدعوة إلى إعادة تأسيس المؤسسات الدولية؛ كل هذه الأمور كانت موجودة، وما بقي هو معرفة ما جرى عليها من تغيرات بعد حدوث الجائحة</w:t>
      </w:r>
      <w:r w:rsidRPr="00A51BDF">
        <w:t>.</w:t>
      </w:r>
    </w:p>
    <w:p w14:paraId="65390390" w14:textId="77777777" w:rsidR="00A51BDF" w:rsidRPr="00A51BDF" w:rsidRDefault="00A51BDF" w:rsidP="00A51BDF">
      <w:r w:rsidRPr="00A51BDF">
        <w:rPr>
          <w:rtl/>
        </w:rPr>
        <w:t>وقد أصبح العالم في عصر جديد من تفكيك العولمة السياسية والاقتصادية والثقافية التي كان لها أصولها قبل أزمة وباء فيروس كورونا: ليس فقط لأن العالم عرف ذلك من زاوية الجغرافيا السياسية من خلال «البريكسيت»، ولكن لأن الشركات تجد أن استمرار العولمة كمحرك للاقتصاد العالمي أمر صار أكثر صعوبة، وتجد نفسها مضطرة لأن تعيد تشكيل سلاسل الإمداد العالمية بتوطينها محليا. فالمتصور بعد الأزمة أن تحدث تحولات دائمة في القوة السياسية والاقتصادية تشكل ملامح النظام</w:t>
      </w:r>
    </w:p>
    <w:p w14:paraId="574A9D6D" w14:textId="77777777" w:rsidR="00A51BDF" w:rsidRPr="00A51BDF" w:rsidRDefault="00A51BDF" w:rsidP="00A51BDF">
      <w:r w:rsidRPr="00A51BDF">
        <w:rPr>
          <w:rtl/>
        </w:rPr>
        <w:t>العالمي الجديد بعد الوباء، ومن الناحية الاقتصادية، يواجه العالم أكبر أزمة اقتصادية، ومن الواضح أن الاقتصاد العالمي يتجه نحو الركود، وتتصاعد الأعباء الاقتصادية على الدول، وتتزايد معدلات الفقر، كما أن الأمن الغذائي یواجه العدید من التهديدات، بالإضافة إلى اختلالات حادة في المؤشرات الكلية للاقتصاد</w:t>
      </w:r>
      <w:r w:rsidRPr="00A51BDF">
        <w:t>.</w:t>
      </w:r>
    </w:p>
    <w:p w14:paraId="648650F0" w14:textId="77777777" w:rsidR="00A51BDF" w:rsidRPr="00A51BDF" w:rsidRDefault="00A51BDF" w:rsidP="00A51BDF">
      <w:r w:rsidRPr="00A51BDF">
        <w:rPr>
          <w:rtl/>
        </w:rPr>
        <w:t>وفي النهاية، قد يظهر نظام عالمي جديد يعالج بالفعل مشكلات القرن الحادي والعشرين، بما فيه من تحديات التفكيك للعولمة، والنظم الإقليمية. والمواجهة مع أنماط تكنولوجية جديدة جعلت التواصل الإنساني أكبر من أي وقت مضى، بينما العزلة وسياسات الهوية تتأصل مع كل لحظة، وقد يبدو الأمر كله متناقضا، ولكن كان هذا دائما هو مفتاح التطور الإنساني</w:t>
      </w:r>
      <w:r w:rsidRPr="00A51BDF">
        <w:t>.</w:t>
      </w:r>
    </w:p>
    <w:p w14:paraId="0FDBE813" w14:textId="2B40004B" w:rsidR="00A51BDF" w:rsidRPr="00A51BDF" w:rsidRDefault="00A51BDF" w:rsidP="00A51BDF">
      <w:r w:rsidRPr="00A51BDF">
        <mc:AlternateContent>
          <mc:Choice Requires="wps">
            <w:drawing>
              <wp:inline distT="0" distB="0" distL="0" distR="0" wp14:anchorId="52754BDC" wp14:editId="5FD5E1B0">
                <wp:extent cx="304800" cy="304800"/>
                <wp:effectExtent l="0" t="0" r="0" b="0"/>
                <wp:docPr id="1235494326"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65B41" id="Rectangle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62CF10" w14:textId="77777777" w:rsidR="00A51BDF" w:rsidRPr="00A51BDF" w:rsidRDefault="00A51BDF" w:rsidP="00A51BDF">
      <w:pPr>
        <w:rPr>
          <w:b/>
          <w:bCs/>
        </w:rPr>
      </w:pPr>
      <w:r w:rsidRPr="00A51BDF">
        <w:rPr>
          <w:b/>
          <w:bCs/>
          <w:rtl/>
        </w:rPr>
        <w:t>الترامبية ما بعد ترامب</w:t>
      </w:r>
    </w:p>
    <w:p w14:paraId="23AE4818" w14:textId="77777777" w:rsidR="00A51BDF" w:rsidRPr="00A51BDF" w:rsidRDefault="00A51BDF" w:rsidP="00A51BDF">
      <w:r w:rsidRPr="00A51BDF">
        <w:rPr>
          <w:rtl/>
        </w:rPr>
        <w:t>د. محمد كمال أستاذ العلوم السياسية</w:t>
      </w:r>
    </w:p>
    <w:p w14:paraId="70108BCC" w14:textId="1BF61405" w:rsidR="00A51BDF" w:rsidRPr="00A51BDF" w:rsidRDefault="00A51BDF" w:rsidP="00A51BDF">
      <w:r w:rsidRPr="00A51BDF">
        <mc:AlternateContent>
          <mc:Choice Requires="wps">
            <w:drawing>
              <wp:inline distT="0" distB="0" distL="0" distR="0" wp14:anchorId="78EC1DF2" wp14:editId="367AB171">
                <wp:extent cx="304800" cy="304800"/>
                <wp:effectExtent l="0" t="0" r="0" b="0"/>
                <wp:docPr id="2086108243"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4576D"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D0021A" w14:textId="77777777" w:rsidR="00A51BDF" w:rsidRPr="00A51BDF" w:rsidRDefault="00A51BDF" w:rsidP="00A51BDF">
      <w:r w:rsidRPr="00A51BDF">
        <w:rPr>
          <w:rtl/>
        </w:rPr>
        <w:t xml:space="preserve">رغم استمرار المعركة القانونية حول نتائج الانتخابات الرئاسية الأمريكية، " فإن فرز الأصوات - كما تم الإعلان عنه - یشیر إلى أن البیت الأبیض سیكون به ساکن جدید بدءًا من </w:t>
      </w:r>
      <w:r w:rsidRPr="00A51BDF">
        <w:rPr>
          <w:rtl/>
          <w:lang w:bidi="fa-IR"/>
        </w:rPr>
        <w:t>٢۰</w:t>
      </w:r>
      <w:r w:rsidRPr="00A51BDF">
        <w:rPr>
          <w:rtl/>
        </w:rPr>
        <w:t xml:space="preserve"> ینایر</w:t>
      </w:r>
      <w:r w:rsidRPr="00A51BDF">
        <w:rPr>
          <w:rtl/>
          <w:lang w:bidi="fa-IR"/>
        </w:rPr>
        <w:t>٢۰</w:t>
      </w:r>
      <w:r w:rsidRPr="00A51BDF">
        <w:rPr>
          <w:rtl/>
        </w:rPr>
        <w:t>٢١، هو جو بایدن، مرشح الحزب الدیمقراطی</w:t>
      </w:r>
      <w:r w:rsidRPr="00A51BDF">
        <w:t>. "</w:t>
      </w:r>
    </w:p>
    <w:p w14:paraId="57ED75FD" w14:textId="77777777" w:rsidR="00A51BDF" w:rsidRPr="00A51BDF" w:rsidRDefault="00A51BDF" w:rsidP="00A51BDF">
      <w:r w:rsidRPr="00A51BDF">
        <w:rPr>
          <w:rtl/>
        </w:rPr>
        <w:t>ويتبقى السؤال: ما مصير دونالد ترامب، الرئيس الحالي في حالة ما إذا تم تثبيت النتيجة لمصلحة بایدن؟ الإجابة المباشرة على هذا السؤال هي أنه حتى لو غادر ترامب البيت الأبيض فإنه لن يختفي من المشهد السياسى الأمريكي سواء بشخصه أو أفكاره، خاصة بعد حصوله على أصوات أكثر من 70 ملیون ناخب أمریكي</w:t>
      </w:r>
      <w:r w:rsidRPr="00A51BDF">
        <w:t>.</w:t>
      </w:r>
    </w:p>
    <w:p w14:paraId="4BD43CE2" w14:textId="77777777" w:rsidR="00A51BDF" w:rsidRPr="00A51BDF" w:rsidRDefault="00A51BDF" w:rsidP="00A51BDF">
      <w:r w:rsidRPr="00A51BDF">
        <w:rPr>
          <w:rtl/>
        </w:rPr>
        <w:lastRenderedPageBreak/>
        <w:t>وقد بدأت تظهر مرة أخرى الأنباء التي ترددت منذ فترة سابقة. وهي أنه ينوي أن ينشئ محطة تليفزيونية يطل منها على الرأي العام، ويسهم في تشكيله، ويحافظ على استمرارية الأفكار والسياسات التي روج لها فى حملته الانتخابية وأثناء وجوده بالبيت الأبيض</w:t>
      </w:r>
      <w:r w:rsidRPr="00A51BDF">
        <w:t>.</w:t>
      </w:r>
    </w:p>
    <w:p w14:paraId="28307901" w14:textId="77777777" w:rsidR="00A51BDF" w:rsidRPr="00A51BDF" w:rsidRDefault="00A51BDF" w:rsidP="00A51BDF">
      <w:r w:rsidRPr="00A51BDF">
        <w:rPr>
          <w:rtl/>
        </w:rPr>
        <w:t>والبعض لا يستبعد أيضا قيام ترامب بترشيح نفسه للرئاسة مرة أخرى عام 2024، وهذا حق دستورى له: لأنه سيكون قد أمضى فترة حكم واحدة في البيت الأبيض ومن حقه الترشح لفترة ثانية، كما لا يستبعد بعض المراقبين قيام أحد أفراد عائلته بالترشح أيضا، ويشار هنا على وجه التحديد إلى ابنته ومستشارته إيفانكا ترامب، ويرجح البعض هذا السيناريو، خاصة فى ظل ما</w:t>
      </w:r>
    </w:p>
    <w:p w14:paraId="669ED91A" w14:textId="77777777" w:rsidR="00A51BDF" w:rsidRPr="00A51BDF" w:rsidRDefault="00A51BDF" w:rsidP="00A51BDF">
      <w:r w:rsidRPr="00A51BDF">
        <w:rPr>
          <w:rtl/>
        </w:rPr>
        <w:t>أعلنه بايدن من أنه سيقضي فترة واحدة فقط في البيت الأبيض، وبالتالي سيكون مرشح الحزب الديمقراطى فى الانتخابات الرئاسية القادمة هو كامالا هاريس، وستصبح المنافسة بين امرأة في مواجهة امرأة، إيفانكا ترامب في مواجهة كامالا هارس. ولكن كل التكهنات المتعلقة بهذا الأمر تعد سابقة لأوانها، وقد يحدث الكثير خلال السنوات الأربع القادمة: مما يغير هذه الحسابات المتعلقة بالأشخاص</w:t>
      </w:r>
      <w:r w:rsidRPr="00A51BDF">
        <w:t>.</w:t>
      </w:r>
    </w:p>
    <w:p w14:paraId="76FBAE0E" w14:textId="77777777" w:rsidR="00A51BDF" w:rsidRPr="00A51BDF" w:rsidRDefault="00A51BDF" w:rsidP="00A51BDF">
      <w:r w:rsidRPr="00A51BDF">
        <w:rPr>
          <w:rtl/>
        </w:rPr>
        <w:t>الأمر المهم هنا هو السؤال المتعلق بمدى استمرارية الأفكار التي عبر عنها ترامب، والتي أطلق عليها البعض «الترامبية»، وهل سيكون هناك تيار فكرى داخل الحزب الجمهورى يرتبط باسم ترامب، كما حدث من قبل مع الرئيس رونالد ريجان، في التيار المعروف بـ «الريجانية</w:t>
      </w:r>
      <w:r w:rsidRPr="00A51BDF">
        <w:t>».</w:t>
      </w:r>
    </w:p>
    <w:p w14:paraId="305159B4" w14:textId="77777777" w:rsidR="00A51BDF" w:rsidRPr="00A51BDF" w:rsidRDefault="00A51BDF" w:rsidP="00A51BDF">
      <w:r w:rsidRPr="00A51BDF">
        <w:t>«</w:t>
      </w:r>
      <w:r w:rsidRPr="00A51BDF">
        <w:rPr>
          <w:rtl/>
        </w:rPr>
        <w:t>الترامبية» أصبح لها العديد من الملامح الفكرية. ارتبط أبرزها بشعار «أمريكا أولا» الذي رفعه ترامب، في حملتيه الانتخابيتين 2016، و2020، ويعد مكملا له شعار «جعل أمريكا عظيمة مرة أخرى»، وقد تمت ترجمة الشعارین إلى سياسات في ظل إدارة ترامب، تمثلت في إعطاء الأولوية</w:t>
      </w:r>
    </w:p>
    <w:p w14:paraId="3BEB29BB" w14:textId="77777777" w:rsidR="00A51BDF" w:rsidRPr="00A51BDF" w:rsidRDefault="00A51BDF" w:rsidP="00A51BDF">
      <w:r w:rsidRPr="00A51BDF">
        <w:rPr>
          <w:rtl/>
        </w:rPr>
        <w:t>للمصالح الأمريكية، ومطالبة حلفاء الولايات المتحدة بتحمُّل قدر أكبر من الأعباء في القضايا ذات المصالح المشتركة، ودفع فاتورة ما تقوم به الولايات المتحدة ويصب في مصالحهم</w:t>
      </w:r>
      <w:r w:rsidRPr="00A51BDF">
        <w:t>.</w:t>
      </w:r>
    </w:p>
    <w:p w14:paraId="47ACAE85" w14:textId="77777777" w:rsidR="00A51BDF" w:rsidRPr="00A51BDF" w:rsidRDefault="00A51BDF" w:rsidP="00A51BDF">
      <w:r w:rsidRPr="00A51BDF">
        <w:rPr>
          <w:rtl/>
        </w:rPr>
        <w:t>كما تضمنت «الترامبية» أيضًا التركيز على التصرفات الفردية النابعة من المصلحة الأمريكية. وازدراء دور المؤسسات والمنظمات الدولية متعددة الأطراف والانسحاب من بعضها مثل منظمة الصحة العالمية، والتهديد بالانسحاب من الآخر مثل منظمة التجارة العالمية</w:t>
      </w:r>
      <w:r w:rsidRPr="00A51BDF">
        <w:t>.</w:t>
      </w:r>
    </w:p>
    <w:p w14:paraId="46AFF803" w14:textId="77777777" w:rsidR="00A51BDF" w:rsidRPr="00A51BDF" w:rsidRDefault="00A51BDF" w:rsidP="00A51BDF">
      <w:r w:rsidRPr="00A51BDF">
        <w:rPr>
          <w:rtl/>
        </w:rPr>
        <w:t>كما استطاع ترامب بلورة أفكاره وتعبئة تيار سياسي معادٍ لفكرة العولمة، حيث أكد الخصوصية الثقافية الأمريكية من ناحية، ومن ناحية أخرى تبنَّى سياسات معادية لحركة البشر والسلع (وهى من أسس العولمة)، وقد انعكس ذلك في القيود التي فرضها على الهجرة، وحظر دخول مواطني بعض الدول إلى الولايات المتحدة. بالإضافة إلى السياسات المتعلقة بالحمائية التجارية، وفرض رسوم وتعريفات جمركية على السلع القادمة إلى الأسواق الأمريكية. أو ما يعرف بالحروب التجارية، ولم تقتصر هذه الحروب التجارية الأمريكية على الصين، بل امتدت إلى حلفاء أوروبا وآسيا مثل الاتحاد الأوروبى واليابان</w:t>
      </w:r>
      <w:r w:rsidRPr="00A51BDF">
        <w:t>.</w:t>
      </w:r>
    </w:p>
    <w:p w14:paraId="67CA60CE" w14:textId="77777777" w:rsidR="00A51BDF" w:rsidRPr="00A51BDF" w:rsidRDefault="00A51BDF" w:rsidP="00A51BDF">
      <w:r w:rsidRPr="00A51BDF">
        <w:rPr>
          <w:rtl/>
        </w:rPr>
        <w:t>يضاف إلى ذلك قيام ترامب بتجاهل منظمة التجارة العالمية كآلية لفض المنازعات بين الدول، وتفضيله التفاوض المباشر للحصول على تنازلات تجارية من الدول المختلفة بعيدا عن آليات منظمة التجار العالمية، كما أبدى ترامب ترحيبًا بالاتفاقيات التجارية الثنائية، ولكنه أخذ موقفًا عدائيًّا من الاتفاقيات التجارية الجماعية أو متعددة الأطراف، والتي تضم أكثر من دولة، وفى هذا الإطار، قام بالانسحاب من اتفاق التجارة الحرة مع دول المحيط الهادئ، والذى وقعه سلفه باراك أوباما، وهذا الموقف المعادي للاتفاقيات الدولية متعددة الأطراف امتد إلى اتفاقية المناخ الدولية أو ما يعرف ببروتوكول باريس، والذى انسحب منه أيضًا</w:t>
      </w:r>
      <w:r w:rsidRPr="00A51BDF">
        <w:t>.</w:t>
      </w:r>
    </w:p>
    <w:p w14:paraId="59F0B73F" w14:textId="77777777" w:rsidR="00A51BDF" w:rsidRPr="00A51BDF" w:rsidRDefault="00A51BDF" w:rsidP="00A51BDF">
      <w:r w:rsidRPr="00A51BDF">
        <w:rPr>
          <w:rtl/>
        </w:rPr>
        <w:lastRenderedPageBreak/>
        <w:t>وفى مجال السياسة الداخلية، فقد ركزت «الترامبية» على تخفيض الضرائب، وتشجيع دور القطاع الخاص من خلال إزالة أي عوائق إدارية تحد من انطلاقه، بالإضافة إلى ضخ أموال ضخمة من ميزانية الدول في مشروعات البنية التحتية لتحفيز النمو الاقتصادى ورفع معدلات التشغيل</w:t>
      </w:r>
      <w:r w:rsidRPr="00A51BDF">
        <w:t>.</w:t>
      </w:r>
    </w:p>
    <w:p w14:paraId="02B2C1C2" w14:textId="77777777" w:rsidR="00A51BDF" w:rsidRPr="00A51BDF" w:rsidRDefault="00A51BDF" w:rsidP="00A51BDF">
      <w:r w:rsidRPr="00A51BDF">
        <w:rPr>
          <w:rtl/>
        </w:rPr>
        <w:t>وفى الإطار السياسي، تبنَّى ترامب موقفًا معاديًا للمؤسسات، ورسم لنفسه صورة ذهنية بأنه قادم من خارجها لإصلاحها والقضاء على الفساد فيها أو ما أسماه «تجفيف مستنقع واشنطن»، كما انتهج أسلوبًا غير تقليدي في الحكم تم فيه تهميش المؤسسات التقليدية في عملية صنع القرار</w:t>
      </w:r>
      <w:r w:rsidRPr="00A51BDF">
        <w:t>.</w:t>
      </w:r>
    </w:p>
    <w:p w14:paraId="1EBFE919" w14:textId="77777777" w:rsidR="00A51BDF" w:rsidRPr="00A51BDF" w:rsidRDefault="00A51BDF" w:rsidP="00A51BDF">
      <w:r w:rsidRPr="00A51BDF">
        <w:rPr>
          <w:rtl/>
        </w:rPr>
        <w:t>ويذكر أن العديد من المؤشرات الأخرى تدل على أن «الترامبية» سوف تستمر بعد خروج ترامب من البيت الأبيض، وأن الحزب الجمهوري مر بتحول عميق أثناء فترة رئاسة ترامب، وأصبحت أفكار ترامب هي أفكار الحزب: مما يعطى لها طابع الديمومة والاستمرارية، والدليل على ذلك أن الحزب وللمرة الأولى في تاريخه الحديث لم يعلن برنامجا انتخابيا لانتخابات 2020، سواء انتخابات الرئاسة أو الكونجرس، وهو تقليد راسخ يتم كل أربع سنوات، عوضًا عن ذلك تم تبنَّى برنامج عام 2016 نفسه. واعتبر الكثيرون ذلك دلالة على أن أفكار ترامب الآن هي أفكار الحزب، وهو المعبر عنها، وبالتالي لا داعي لبرنامج جديد. كما يضاف لذلك أن الكثير من مرشحي الحزب الجمهوري على مقاعد مجلس النواب والشيوخ. قد اعتمدوا على شعبية ترامب في دوائرهم للفوز في الانتخابات، وبالتالي يشعرون بأنهم مدينون لترامب بأي فوز في هذه الانتخابات، وسيستمرون في تبنّي «الترامبية» وفاءً له</w:t>
      </w:r>
      <w:r w:rsidRPr="00A51BDF">
        <w:t>.</w:t>
      </w:r>
    </w:p>
    <w:p w14:paraId="435E31B6" w14:textId="77777777" w:rsidR="00A51BDF" w:rsidRPr="00A51BDF" w:rsidRDefault="00A51BDF" w:rsidP="00A51BDF">
      <w:r w:rsidRPr="00A51BDF">
        <w:rPr>
          <w:rtl/>
        </w:rPr>
        <w:t>والخلاصة أننا أمام شخصية وظاهرة سياسية. سوف تستمر في المشهد السياسي الأمريكي لسنوات قادمة، مهما كانت النتيجة الرسمية</w:t>
      </w:r>
      <w:r w:rsidRPr="00A51BDF">
        <w:rPr>
          <w:rFonts w:ascii="Arial" w:hAnsi="Arial" w:cs="Arial"/>
        </w:rPr>
        <w:t>■</w:t>
      </w:r>
    </w:p>
    <w:p w14:paraId="0FA5E47E" w14:textId="77777777" w:rsidR="00A51BDF" w:rsidRPr="00A51BDF" w:rsidRDefault="00A51BDF" w:rsidP="00A51BDF">
      <w:pPr>
        <w:rPr>
          <w:b/>
          <w:bCs/>
        </w:rPr>
      </w:pPr>
      <w:r w:rsidRPr="00A51BDF">
        <w:rPr>
          <w:b/>
          <w:bCs/>
          <w:rtl/>
        </w:rPr>
        <w:t>نظرية الأمن الإسرائيلية الجديدة</w:t>
      </w:r>
    </w:p>
    <w:p w14:paraId="6A3B734A" w14:textId="77777777" w:rsidR="00A51BDF" w:rsidRPr="00A51BDF" w:rsidRDefault="00A51BDF" w:rsidP="00A51BDF">
      <w:r w:rsidRPr="00A51BDF">
        <w:rPr>
          <w:rtl/>
        </w:rPr>
        <w:t>اللواء / محمد عبد المقصود</w:t>
      </w:r>
    </w:p>
    <w:p w14:paraId="05C2BC99" w14:textId="77777777" w:rsidR="00A51BDF" w:rsidRPr="00A51BDF" w:rsidRDefault="00A51BDF" w:rsidP="00A51BDF">
      <w:r w:rsidRPr="00A51BDF">
        <w:rPr>
          <w:rtl/>
        </w:rPr>
        <w:t>رئيس قطاع الأزمات والكوارث مركز المعلومات ودعم اتخاذ القرار</w:t>
      </w:r>
    </w:p>
    <w:p w14:paraId="1AC9DD7A" w14:textId="75F81CCD" w:rsidR="00A51BDF" w:rsidRPr="00A51BDF" w:rsidRDefault="00A51BDF" w:rsidP="00A51BDF">
      <w:r w:rsidRPr="00A51BDF">
        <mc:AlternateContent>
          <mc:Choice Requires="wps">
            <w:drawing>
              <wp:inline distT="0" distB="0" distL="0" distR="0" wp14:anchorId="1545C3C1" wp14:editId="09114105">
                <wp:extent cx="304800" cy="304800"/>
                <wp:effectExtent l="0" t="0" r="0" b="0"/>
                <wp:docPr id="1452901135"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7FDFE7"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424505" w14:textId="77777777" w:rsidR="00A51BDF" w:rsidRPr="00A51BDF" w:rsidRDefault="00A51BDF" w:rsidP="00A51BDF">
      <w:r w:rsidRPr="00A51BDF">
        <w:t xml:space="preserve">77 </w:t>
      </w:r>
      <w:r w:rsidRPr="00A51BDF">
        <w:rPr>
          <w:rtl/>
        </w:rPr>
        <w:t>بعد مرور «٤٧» عامًا على نصر أكتوبر العظيم عام ١٩٧٣، وفي ظل المتغيرات الجديدة التي تمر بها منطقة الشرق الأوسط، تظهر أهمية فهم المنظور الإسرائيلي لطبيعة المخاطر والتحديات المؤثرة على الأمن القومي</w:t>
      </w:r>
      <w:r w:rsidRPr="00A51BDF">
        <w:t>. "</w:t>
      </w:r>
    </w:p>
    <w:p w14:paraId="025EB766" w14:textId="77777777" w:rsidR="00A51BDF" w:rsidRPr="00A51BDF" w:rsidRDefault="00A51BDF" w:rsidP="00A51BDF">
      <w:r w:rsidRPr="00A51BDF">
        <w:rPr>
          <w:rtl/>
        </w:rPr>
        <w:t>وتنوع المخاطر الاستراتيجية التي يتعرَّض لها الكيان الإسرائيلي، والتي تنعكس تداعياتها على مكانة الدولة في الإقليم، سواء نتيجة الاضطرابات التي تمر بها منطقة الشرق الأوسط: بسبب التدخلات السلبية الإيرانية والتركية فيها، أو حالة الانفلات الأمني التي صاحبت ما يُطلق عليه ثورات الربيع العربي، وانهيار أنظمة الحكم في بعض الدول العربية، والاستفادة من الغطاء الأمريكي في تطوير العلاقات « الإسرائيلية / العربية »، والتي قد تؤدي تأثيراتها السلبية على الأوضاع · الفلسطينية الداخلية إلى مزيد من التطرف، فضلا عن تنامي المخاوف من تداعيات انتشار فيروس كورونا المستجد، سواء داخل إسرائیل، أو في الضفة الغربية والقطاع</w:t>
      </w:r>
      <w:r w:rsidRPr="00A51BDF">
        <w:t>.</w:t>
      </w:r>
    </w:p>
    <w:p w14:paraId="06AE6AB9" w14:textId="77777777" w:rsidR="00A51BDF" w:rsidRPr="00A51BDF" w:rsidRDefault="00A51BDF" w:rsidP="00A51BDF">
      <w:r w:rsidRPr="00A51BDF">
        <w:rPr>
          <w:rtl/>
        </w:rPr>
        <w:t>ويشير تقييم المنظور الإسرائيلي للمخاطر والتهديدات الإقليمية، إلى انفراده بمجموعة من السمات والخصائص: حيث يتأثر هذا المنظور إلى حد كبير برؤية إسرائیل الذاتية لماضي اليهود،</w:t>
      </w:r>
    </w:p>
    <w:p w14:paraId="6C40E431" w14:textId="77777777" w:rsidR="00A51BDF" w:rsidRPr="00A51BDF" w:rsidRDefault="00A51BDF" w:rsidP="00A51BDF">
      <w:r w:rsidRPr="00A51BDF">
        <w:rPr>
          <w:rtl/>
        </w:rPr>
        <w:t>ونشأة الدولة وتطورها، بالإضافة إلى تطلُّعاتها المستقبلية ونواياها بالمنطقة، وقد لوحظ في هذا المجال ما يلي</w:t>
      </w:r>
      <w:r w:rsidRPr="00A51BDF">
        <w:t>:</w:t>
      </w:r>
    </w:p>
    <w:p w14:paraId="107F2A59" w14:textId="77777777" w:rsidR="00A51BDF" w:rsidRPr="00A51BDF" w:rsidRDefault="00A51BDF" w:rsidP="00A51BDF">
      <w:r w:rsidRPr="00A51BDF">
        <w:rPr>
          <w:rtl/>
        </w:rPr>
        <w:t>سمة التعددية الكبيرة لأنواع المخاطر وأشكالها، والتهديدات الإقليمية التي تستشعر إسرائيل أن بها مساسًا بأمنها القومي في المجالات السياسية والاقتصادية والاجتماعية</w:t>
      </w:r>
      <w:r w:rsidRPr="00A51BDF">
        <w:t>.</w:t>
      </w:r>
    </w:p>
    <w:p w14:paraId="79885AF1" w14:textId="77777777" w:rsidR="00A51BDF" w:rsidRPr="00A51BDF" w:rsidRDefault="00A51BDF" w:rsidP="00A51BDF">
      <w:r w:rsidRPr="00A51BDF">
        <w:rPr>
          <w:rtl/>
        </w:rPr>
        <w:lastRenderedPageBreak/>
        <w:t>صعوبة الفصل أحيانًا بين ما يُمكن اعتباره مخاطر وتهديدات من وجهة نظر إسرائيل، وبين واقع كونه نوایا إسرائیلية مضادة لدول المنطقة</w:t>
      </w:r>
      <w:r w:rsidRPr="00A51BDF">
        <w:t>.</w:t>
      </w:r>
    </w:p>
    <w:p w14:paraId="7F15BBBE" w14:textId="77777777" w:rsidR="00A51BDF" w:rsidRPr="00A51BDF" w:rsidRDefault="00A51BDF" w:rsidP="00A51BDF">
      <w:r w:rsidRPr="00A51BDF">
        <w:t xml:space="preserve">• </w:t>
      </w:r>
      <w:r w:rsidRPr="00A51BDF">
        <w:rPr>
          <w:rtl/>
        </w:rPr>
        <w:t>عدم اقتصار الاهتمام من جانب إسرائيل على نوعية المخاطر والتهديدات الخارجية التي يُمكن أن يتعرَّض لها أمنها القومي فحسب، بل يتعدَّى ذلك إلى التحسُّب من نوعية المخاطر والتهديدات الداخلية</w:t>
      </w:r>
    </w:p>
    <w:p w14:paraId="7FD07350" w14:textId="77777777" w:rsidR="00A51BDF" w:rsidRPr="00A51BDF" w:rsidRDefault="00A51BDF" w:rsidP="00A51BDF">
      <w:r w:rsidRPr="00A51BDF">
        <w:t>(</w:t>
      </w:r>
      <w:r w:rsidRPr="00A51BDF">
        <w:rPr>
          <w:rtl/>
        </w:rPr>
        <w:t>التطرف الإسرائيلي بمختلف أشكاله، وتبايُن تركيبة المجتمع ما بين يهود وعرب إسرائيل، والافتقار إلى الموارد الطبيعية. والنزوح العكسي، والأوضاع الاقتصادية</w:t>
      </w:r>
      <w:r w:rsidRPr="00A51BDF">
        <w:t>).</w:t>
      </w:r>
    </w:p>
    <w:p w14:paraId="7AE4B7AC" w14:textId="77777777" w:rsidR="00A51BDF" w:rsidRPr="00A51BDF" w:rsidRDefault="00A51BDF" w:rsidP="00A51BDF">
      <w:r w:rsidRPr="00A51BDF">
        <w:t xml:space="preserve">• </w:t>
      </w:r>
      <w:r w:rsidRPr="00A51BDF">
        <w:rPr>
          <w:rtl/>
        </w:rPr>
        <w:t>احتكار المؤسسة العسكرية الإسرائيلية بصورة شبه كاملة لتحديد البدائل في عملية اتخاذ القرارات المتعلقة بالأمن القومي: مما جعلها تسيطر على غالبية توجُّهات متخذي القرار، وفي الوقت نفسه تنفرد تقريبًا بعملية صياغة المخاطر والتهديدات، وكذلك أساليب المواجهة، والتي غالبًا ما تركز فيها على إجراءات عسكرية ووسائل أمنية: مما يؤثر مباشرة على خطوات الفعل ورد الفعل الإسرائيلي، ويجعلها إلى حد كبير ذات صبغة عسكرية</w:t>
      </w:r>
      <w:r w:rsidRPr="00A51BDF">
        <w:t>.</w:t>
      </w:r>
    </w:p>
    <w:p w14:paraId="33674C2E" w14:textId="77777777" w:rsidR="00A51BDF" w:rsidRPr="00A51BDF" w:rsidRDefault="00A51BDF" w:rsidP="00A51BDF">
      <w:r w:rsidRPr="00A51BDF">
        <w:t xml:space="preserve">• </w:t>
      </w:r>
      <w:r w:rsidRPr="00A51BDF">
        <w:rPr>
          <w:rtl/>
        </w:rPr>
        <w:t>عدم تخلِّي إسرائيل عن العديد من مفاهيمها الأمنية الخاصة، ووجهات نظرها المتعلِّقة بالسياق ذاته، رغم اختلاف الظروف والتوقيت والبيئة الإقليمية المحيطة في أعقاب ثورات الربيع العربي، والضغوط الأمريكية لتطبيع العلاقات بين الدول العربية وإسرائيل، دون تقديم تنازلات جوهرية في عملية السلام</w:t>
      </w:r>
      <w:r w:rsidRPr="00A51BDF">
        <w:t>.</w:t>
      </w:r>
    </w:p>
    <w:p w14:paraId="1CE23C95" w14:textId="77777777" w:rsidR="00A51BDF" w:rsidRPr="00A51BDF" w:rsidRDefault="00A51BDF" w:rsidP="00A51BDF">
      <w:r w:rsidRPr="00A51BDF">
        <w:t xml:space="preserve">• </w:t>
      </w:r>
      <w:r w:rsidRPr="00A51BDF">
        <w:rPr>
          <w:rtl/>
        </w:rPr>
        <w:t>صياغة المخاطر والتهديدات بما يتشِّق مع القناعة الأيديولوجية للأحزاب والقوى اليمينية الإسرائيلية وتوجهاتها، والتي تسيطر حاليا على عملية صنع واتخاذ القرار في إسرائيل: لما لها من قدرة في التأثير على أوساط الرأي العام الإسرائيلي</w:t>
      </w:r>
      <w:r w:rsidRPr="00A51BDF">
        <w:t>.</w:t>
      </w:r>
    </w:p>
    <w:p w14:paraId="2E3AD8A0" w14:textId="77777777" w:rsidR="00A51BDF" w:rsidRPr="00A51BDF" w:rsidRDefault="00A51BDF" w:rsidP="00A51BDF">
      <w:r w:rsidRPr="00A51BDF">
        <w:rPr>
          <w:rtl/>
        </w:rPr>
        <w:t>وتستند محددات الفكر الإسرائيلي إلى ضرورة الاعتماد على الأداة العسكرية بشكل خاص - طبقًا لمنظورها - في أسلوب مواجهتها للمخاطر</w:t>
      </w:r>
    </w:p>
    <w:p w14:paraId="22954A51" w14:textId="77777777" w:rsidR="00A51BDF" w:rsidRPr="00A51BDF" w:rsidRDefault="00A51BDF" w:rsidP="00A51BDF">
      <w:r w:rsidRPr="00A51BDF">
        <w:rPr>
          <w:rtl/>
        </w:rPr>
        <w:t>والتهديدات الإقليمية، وترتكز مزاعمها في توضيح سلامة هذا الفكر على مجموعة من المبررات والتقديرات، وكان أبرزها تقدير إسرائيل بعدم انتهاء جميع مظاهر العداء من بعض الأطراف والقوى الإقليمية تجاهها: حيث ترى ضرورة إضعاف الوجود الإيراني على الساحة السورية لتفادي ظهور بؤر جديدة من الصراع متعددة الأشكال، في إطار الحرب بالوكالة، لا سيما مع استمرارية إسرائيل في تنفيذ طموحاتها، وتبنِّي سياسات توسعية لتطوير كيانها ودعمه على حساب المصالح العربية، إضافة إلى تحشُّب إسرائيل المستمر لإمكانية صياغة علاقات إقليمية ذات توجه استراتيجي مضاد لها، بصرف النظر عن المستجدات التي تشهدها علاقاتها مع بعض الدول العربية، في ظل مساعي بعض الدول الإقليمية المحورية للمزايدة على القضية الفلسطينية: مما يُسفر عن مخاطر وتهديدات مباشرة أو غير مباشرة تؤثر على الأمن القومي الإسرائيلي، ويتطلَّب استخدام الأداة العسكرية في مواجهة ذلك</w:t>
      </w:r>
      <w:r w:rsidRPr="00A51BDF">
        <w:t>.</w:t>
      </w:r>
    </w:p>
    <w:p w14:paraId="5450D73F" w14:textId="77777777" w:rsidR="00A51BDF" w:rsidRPr="00A51BDF" w:rsidRDefault="00A51BDF" w:rsidP="00A51BDF">
      <w:r w:rsidRPr="00A51BDF">
        <w:rPr>
          <w:rtl/>
        </w:rPr>
        <w:t>كذلك استمرار ثبات المواقف الإسرائيلية والمفاهيم الأمنية إزاء العناصر اللازمة لاستبقاء سيطرتها على المناطق العربية المحتلة (ترتيبات الأمن، والانسحاب، وأوضاع القوات الإسرائيلية العسكرية، وضم مناطق في غور الأردن، ورفض قيام دولة فلسطينية، والتمشُّك بالقدس عاصمة موحدة أبدية، ومفهوم التطبيع). وبالشكل الذي قد يُسفر عن تعارُض جوهري مع مواقف الأطراف العربية والإقليمية. ويطرح احتمالات انهيار اتفاقيات السلام الموقّعة مع الفلسطينيين، خصوصا مع رفض القيادة الفلسطينية لمحاولات إسرائيل تجاوز الممانعة الفلسطينية لتطبيع العلاقات مع الدول العربية</w:t>
      </w:r>
      <w:r w:rsidRPr="00A51BDF">
        <w:t>.</w:t>
      </w:r>
    </w:p>
    <w:p w14:paraId="3C5E7337" w14:textId="77777777" w:rsidR="00A51BDF" w:rsidRPr="00A51BDF" w:rsidRDefault="00A51BDF" w:rsidP="00A51BDF">
      <w:r w:rsidRPr="00A51BDF">
        <w:rPr>
          <w:rtl/>
        </w:rPr>
        <w:t>مرحلة التحول للمناخ السلمي بالمنطقة، في ظل تزايُد الاعتماد على الأداة العسكرية، وما يحيط بها من فعاليات (الردع التقليدي وغير التقليدي، والحرب الوقائية والإجهاضية): لحسم وتسوية بعض أشكال صراعاتها الإقليمية، الأمر الذي يطرح المزيد من انعكاساته السلبية على مناخ الاستقرار والأمن الإقليمي، لا سيما مع استمرار التهديدات الإسرائيلية التي تشكلها سياساتها لتحقيق الردع الاستراتيجي، الأمر الذي يمكن إيجازه في التالي</w:t>
      </w:r>
      <w:r w:rsidRPr="00A51BDF">
        <w:t>:</w:t>
      </w:r>
    </w:p>
    <w:p w14:paraId="0E76CAF8" w14:textId="77777777" w:rsidR="00A51BDF" w:rsidRPr="00A51BDF" w:rsidRDefault="00A51BDF" w:rsidP="00A51BDF">
      <w:r w:rsidRPr="00A51BDF">
        <w:lastRenderedPageBreak/>
        <w:t xml:space="preserve">• </w:t>
      </w:r>
      <w:r w:rsidRPr="00A51BDF">
        <w:rPr>
          <w:rtl/>
        </w:rPr>
        <w:t>استمرار تعنَّت إسرائيل وتمشُّكها بالخيار النووي الاستراتيجي، ورفض أي حوار فيما يتعلق بانضمامها لمعاهدة حظر انتشار الأسلحة النووية، ونسف أية احتمالات لإبداء أي مرونة من جانبها للتنازل عن هذا الخيار؛ بحجة عدم التوصل لسلام شامل مع جميع دول الشرق الأوسط</w:t>
      </w:r>
      <w:r w:rsidRPr="00A51BDF">
        <w:t>.</w:t>
      </w:r>
    </w:p>
    <w:p w14:paraId="7E55323B" w14:textId="77777777" w:rsidR="00A51BDF" w:rsidRPr="00A51BDF" w:rsidRDefault="00A51BDF" w:rsidP="00A51BDF">
      <w:r w:rsidRPr="00A51BDF">
        <w:t xml:space="preserve">• </w:t>
      </w:r>
      <w:r w:rsidRPr="00A51BDF">
        <w:rPr>
          <w:rtl/>
        </w:rPr>
        <w:t>تراجُع إسرائيل عن توقيعها على معاهدة الأسلحة الكيميائية الجديدة، والتي لم تصدِّق عليها حتى الآن</w:t>
      </w:r>
      <w:r w:rsidRPr="00A51BDF">
        <w:t>.</w:t>
      </w:r>
    </w:p>
    <w:p w14:paraId="2574ECBC" w14:textId="77777777" w:rsidR="00A51BDF" w:rsidRPr="00A51BDF" w:rsidRDefault="00A51BDF" w:rsidP="00A51BDF">
      <w:r w:rsidRPr="00A51BDF">
        <w:t xml:space="preserve">• </w:t>
      </w:r>
      <w:r w:rsidRPr="00A51BDF">
        <w:rPr>
          <w:rtl/>
        </w:rPr>
        <w:t>تكثيف اتجاه سباق التسلَّح العسكري الإسرائيلي على مستوى المنطقة، مع تقييد محاولات الدول العربية للحصول على أسلحة متطورة، من خلال مطالبة الولايات المتحدة بعدم تنفيذ صفقة طائرات</w:t>
      </w:r>
      <w:r w:rsidRPr="00A51BDF">
        <w:t xml:space="preserve"> «F35» </w:t>
      </w:r>
      <w:r w:rsidRPr="00A51BDF">
        <w:rPr>
          <w:rtl/>
        </w:rPr>
        <w:t>مع الإمارات العربية المتحدة</w:t>
      </w:r>
      <w:r w:rsidRPr="00A51BDF">
        <w:t>.</w:t>
      </w:r>
    </w:p>
    <w:p w14:paraId="11AA9FF9" w14:textId="77777777" w:rsidR="00A51BDF" w:rsidRPr="00A51BDF" w:rsidRDefault="00A51BDF" w:rsidP="00A51BDF">
      <w:r w:rsidRPr="00A51BDF">
        <w:rPr>
          <w:rtl/>
        </w:rPr>
        <w:t>وبالنظر إلى المخاطر والتهديدات المستحدثة نتيجة الصراع على الغاز في شرق المتوسط، فقد قام السلاح البحري الإسرائيلي بتشكيل وحدة بحرية جديدة باسم (وحدة</w:t>
      </w:r>
    </w:p>
    <w:p w14:paraId="59C7C55C" w14:textId="77777777" w:rsidR="00A51BDF" w:rsidRPr="00A51BDF" w:rsidRDefault="00A51BDF" w:rsidP="00A51BDF">
      <w:r w:rsidRPr="00A51BDF">
        <w:rPr>
          <w:rtl/>
        </w:rPr>
        <w:t>وبتقييم محصلة ما سبق، يتضح عدم توافق الحماية الاستراتيجية). تتشكَّل هذه الوحدة الفكر الأمني الإسرائيلي حتى الآن مع متطلبات من عناصر ذات تدريب قتالي عالٍ، ومزوَّدة بأحدث الأسلحة والمعدات (لنشات يتم التحكم فيها من بعد، طراز «بروتكتور»، ولنشات صواريخ بالتعاون مع عناصر سلاح الجو والفضاء لتوفير الحماية الجوية) على أن يتم تمركزها بقاعدة (حيفا) البحرية، وتتركز مهامها في: توفير الحماية والتأمين لمنصَّات حقول النفط الإسرائيلية والغاز المكتشَفة بشرق المتوسط، والإسهام في توفير قوة ردع بحرية خارج المياه الإقليمية الإسرائيلية، والتصدِّي للأعمال الانتحارية والاختراق ومحاولات التسلل، ومنع أعمال التهريب المختلفة، والمعاونة في أعمال القتال التي تقوم بها عناصر القوات البرية بمحاذاة الساحل، ودعم أعمال الإبرار البحري أو الاشتراك في صد الإبرار البحري المعادي، وتوفير الحماية والتأمين لمشروعاتها الاقتصادية (منضَّات الغاز والنفط)، وحماية أهدافها الحيوية الساحلية ضد الأعمال العدائية الخارجية، والارتقاء بقدرات وإمكانات السلاح البحري الإسرائيلي في مواجهة التهديدات التي قد تتعرض لها المنشآت النفطية البحرية</w:t>
      </w:r>
      <w:r w:rsidRPr="00A51BDF">
        <w:t>.</w:t>
      </w:r>
    </w:p>
    <w:p w14:paraId="5FEB3336" w14:textId="77777777" w:rsidR="00A51BDF" w:rsidRPr="00A51BDF" w:rsidRDefault="00A51BDF" w:rsidP="00A51BDF">
      <w:r w:rsidRPr="00A51BDF">
        <w:rPr>
          <w:rtl/>
        </w:rPr>
        <w:t>كما حرصت القيادة الإسرائيلية على وضع تصوُّر لأولويات التطوير في الجيش الإسرائيلي خلال السنوات العشر القادمة: للتغلُّب على التحديات والتهديدات التي تواجهها: حيث ارتكزت الخطة على عدد من المحاور الرئيسة، تمثّلت في تحقيق التفوق النوعي في مجالات (الاستخبارات - سلاح الجو والفضاء - الحروب الإلكترونية وحرب المعلومات - أنظمة حماية وتأمين الحدود)، وانتهاج وتطبيق عدد من مبادئ الحرب في الجيش الإسرائيلي خلال الفترة المقبلة. تمثَّل أبرزها في عدم إطالة زمن العمليات العسكرية</w:t>
      </w:r>
      <w:r w:rsidRPr="00A51BDF">
        <w:t>.</w:t>
      </w:r>
    </w:p>
    <w:p w14:paraId="5D1881D2" w14:textId="77777777" w:rsidR="00A51BDF" w:rsidRPr="00A51BDF" w:rsidRDefault="00A51BDF" w:rsidP="00A51BDF">
      <w:r w:rsidRPr="00A51BDF">
        <w:rPr>
          <w:rtl/>
        </w:rPr>
        <w:t>وتأمين الجبهة الداخلية وتحصينها، واستمرار تدفَّق المعلومات، وكثافة نيرانیة ودقة إصابة الأهداف، ومن أبرز محاور الخطة كذلك الخفض التدريجي في حجم القوات البرية (خفض ميزانية القوات البرية بنسبة ٢٥%)، مع تخفیض في إنتاج الدبابات طراز «ميركافا»، والوقف الكامل لإنتاج ناقلات الجند المدرعة، مع الاعتماد على المركبات خفيفة الحركة، والتي لها القدرة على المناورة العالية، فضلاً عن تقليص أفراد الخدمة الدائمة بالجیش</w:t>
      </w:r>
      <w:r w:rsidRPr="00A51BDF">
        <w:t>.</w:t>
      </w:r>
    </w:p>
    <w:p w14:paraId="10394203" w14:textId="77777777" w:rsidR="00A51BDF" w:rsidRPr="00A51BDF" w:rsidRDefault="00A51BDF" w:rsidP="00A51BDF">
      <w:r w:rsidRPr="00A51BDF">
        <w:rPr>
          <w:rtl/>
        </w:rPr>
        <w:t>وتعكس خطة تطوير الجيش الإسرائيلي العديد من الدلالات، يأتي في مقدمتها جرْص الجيش الإسرائيلي على امتلاك العديد من المقومات التي تسهم في نجاح عملياته المستقبلية، وبما يواكب التطور في نوعية التهديدات المحتملة (معلومات دقيقة وموقوتة - خفة حركة ومناورة عالية - كثافة ودقة نيرانية)، إضافة إلى سغي القيادة الإسرائيلية إلى توفير ظروف تمكِّنها من تحقيق الحسم في تنفيذ المهام، مع عدم إطالة زمن العمليات، والدقة في تدمير الأهداف، وتجنِّب الخسائر البشرية وخسائر الجبهة الداخلية، كما تعكس خطة التطوير تقدير القيادة الإسرائيلية بمحدودية أن تكون المواجهات المستقبلية المحتملة مع جيوش نظامية تقليدية. ولكن مع تنظيمات وميليشيات مسلَّحة في صورة حرب عصابات: كنتيجة طبيعية لتطورات الأوضاع على الجبهتين الشمالية والجنوبية، إضافة إلى قناعة المخطَّط العسكري الإسرائيلي بانتهاء حقبة معارك القوات البرية ذات الحشود الضخمة. خصوصا في مسارح العمليات ذات الكثافة السكانية العالية. مع الاتجاه للتوسُّع في تكتيكات حرب العصابات، بجانب أساليب القتال في المناطق ذات الطبيعة الخاصة (الجبلية - الزراعية</w:t>
      </w:r>
    </w:p>
    <w:p w14:paraId="7FA63611" w14:textId="77777777" w:rsidR="00A51BDF" w:rsidRPr="00A51BDF" w:rsidRDefault="00A51BDF" w:rsidP="00A51BDF">
      <w:r w:rsidRPr="00A51BDF">
        <w:lastRenderedPageBreak/>
        <w:t xml:space="preserve">- </w:t>
      </w:r>
      <w:r w:rsidRPr="00A51BDF">
        <w:rPr>
          <w:rtl/>
        </w:rPr>
        <w:t>المدن ذات الموانع الطبيعية والصناعية). كما تشير الخطة إلى توظيف الجيش الإسرائيلي للإنفاق الدفاعي طبقًا لأولويات المرحلة القادمة. وبما يتواكب مع متطلبات المعارك الحديثة غير النمطیة.دون إغفال اعتبارات تخفيض ميزانية الدفاع لمواجهة التحديات والتهديدات المنتَظَرة التي يواجهها الأمن الإسرائيلي</w:t>
      </w:r>
      <w:r w:rsidRPr="00A51BDF">
        <w:t>.</w:t>
      </w:r>
    </w:p>
    <w:p w14:paraId="2675273C" w14:textId="77777777" w:rsidR="00A51BDF" w:rsidRPr="00A51BDF" w:rsidRDefault="00A51BDF" w:rsidP="00A51BDF">
      <w:r w:rsidRPr="00A51BDF">
        <w:rPr>
          <w:rtl/>
        </w:rPr>
        <w:t>وقد حدَّدت إسرائيل أبرز التحديات والتهديدات المؤثرة على الوضع الاستراتيجي للدولة من وجهة النظر الإسرائيلية، والتي تمثَّلت في تنامي التهديد النووي الإيراني، وحالة عدم الاستقرار على الجبهة الشمالية «سوريا / لبنان»، واحتمال اندلاع انتفاضة ثالثة في المناطق الفلسطينية، وتعزيز قدرات حركة حماس، والأوضاع في قطاع غزة، ومن ثمَّ تواجه إسرائيل أربع دوائر تهديد تقليدية (جيوش)، إضافة إلى التنظيمات المسلحة. والتهديدات غير التقليدية، والتي تمنَّلت في سغي العديد من القوى الإقليمية لامتلاك التكنولوجيا النووية. وأمن الفضاء الإلكتروني في ظل تعدُّد الهجمات السيبرانية التي تتعرَّض لها إسرائيل مؤخرًا، فضلا عن تداعيات انتشار وباء «كوفيد - ١9»، والتي تشگِّل كارثة كبرى تهدد استقرار الدولة؛ نتيجة فشل الحكومة في التعامل مع هذه الأزمة بمختلف أبعادها الصحية والاقتصادية والاجتماعية</w:t>
      </w:r>
      <w:r w:rsidRPr="00A51BDF">
        <w:t>.</w:t>
      </w:r>
    </w:p>
    <w:p w14:paraId="776EE26A" w14:textId="2F8D2970" w:rsidR="00A51BDF" w:rsidRPr="00A51BDF" w:rsidRDefault="00A51BDF" w:rsidP="00A51BDF">
      <w:r w:rsidRPr="00A51BDF">
        <mc:AlternateContent>
          <mc:Choice Requires="wps">
            <w:drawing>
              <wp:inline distT="0" distB="0" distL="0" distR="0" wp14:anchorId="307379E3" wp14:editId="25119BA7">
                <wp:extent cx="304800" cy="304800"/>
                <wp:effectExtent l="0" t="0" r="0" b="0"/>
                <wp:docPr id="224233497"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C0D1DA"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F0F07E" w14:textId="77777777" w:rsidR="00A51BDF" w:rsidRPr="00A51BDF" w:rsidRDefault="00A51BDF" w:rsidP="00A51BDF">
      <w:pPr>
        <w:rPr>
          <w:b/>
          <w:bCs/>
        </w:rPr>
      </w:pPr>
      <w:r w:rsidRPr="00A51BDF">
        <w:rPr>
          <w:b/>
          <w:bCs/>
          <w:rtl/>
        </w:rPr>
        <w:t>الناتو وخيارات التعامل مع التحركات التركية شرق المتوسط</w:t>
      </w:r>
    </w:p>
    <w:p w14:paraId="7D4718DE" w14:textId="77777777" w:rsidR="00A51BDF" w:rsidRPr="00A51BDF" w:rsidRDefault="00A51BDF" w:rsidP="00A51BDF">
      <w:r w:rsidRPr="00A51BDF">
        <w:rPr>
          <w:rtl/>
        </w:rPr>
        <w:t>اللواء / جمال طه</w:t>
      </w:r>
    </w:p>
    <w:p w14:paraId="2B91E9AC" w14:textId="77777777" w:rsidR="00A51BDF" w:rsidRPr="00A51BDF" w:rsidRDefault="00A51BDF" w:rsidP="00A51BDF">
      <w:r w:rsidRPr="00A51BDF">
        <w:rPr>
          <w:rtl/>
        </w:rPr>
        <w:t>كاتب سياسي وباحث في شؤون الأمن القومي</w:t>
      </w:r>
    </w:p>
    <w:p w14:paraId="17BE2A0D" w14:textId="77777777" w:rsidR="00A51BDF" w:rsidRPr="00A51BDF" w:rsidRDefault="00A51BDF" w:rsidP="00A51BDF">
      <w:r w:rsidRPr="00A51BDF">
        <w:rPr>
          <w:rtl/>
        </w:rPr>
        <w:t>المركز المصري للدراسات الاستراتيجية</w:t>
      </w:r>
    </w:p>
    <w:p w14:paraId="756001E5" w14:textId="3CA59B32" w:rsidR="00A51BDF" w:rsidRPr="00A51BDF" w:rsidRDefault="00A51BDF" w:rsidP="00A51BDF">
      <w:r w:rsidRPr="00A51BDF">
        <mc:AlternateContent>
          <mc:Choice Requires="wps">
            <w:drawing>
              <wp:inline distT="0" distB="0" distL="0" distR="0" wp14:anchorId="5917CAD6" wp14:editId="2C2904B0">
                <wp:extent cx="304800" cy="304800"/>
                <wp:effectExtent l="0" t="0" r="0" b="0"/>
                <wp:docPr id="503697170"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97262"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35B1D6" w14:textId="77777777" w:rsidR="00A51BDF" w:rsidRPr="00A51BDF" w:rsidRDefault="00A51BDF" w:rsidP="00A51BDF">
      <w:r w:rsidRPr="00A51BDF">
        <w:rPr>
          <w:rtl/>
        </w:rPr>
        <w:t>استغلّت اليونان هزيمة الإمبراطورية العثمانية في الحرب العالمية الأولى، واحتلَّت مدينة أزمير، في مايو 1919، بتحريض من بريطانيا وفرنسا، ثم خاض «أتاتورك» حرب التحرير التي استمرت حتى يوليو 1923. وطرد الأرمن من شرق الأناضول، ووفِّعت اتفاقية «لوزان» عام 1920 التي احتفظت بسيادة تركيا على إسطنبول وتراقيا الغربية، ثم وضعت إيطاليا يدها على جزر بحر إيجة، ونزعت السلاح القريب منها للسواحل التركية، وعقب هزيمة إيطاليا في الحرب العالمية الثانية استولت بريطانيا عليها، وسلَّمتها لليونان، وثبَّتت ذلك بمعاهدة السلام بين الحلفاء وإيطاليا عام 1947. وعكست تسويات الحرب قوة المنتصر، لكنها لم تتمنَّع بالاستدامة: حیث حملت بذور هدمها</w:t>
      </w:r>
      <w:r w:rsidRPr="00A51BDF">
        <w:t>.</w:t>
      </w:r>
    </w:p>
    <w:p w14:paraId="49F4647D" w14:textId="77777777" w:rsidR="00A51BDF" w:rsidRPr="00A51BDF" w:rsidRDefault="00A51BDF" w:rsidP="00A51BDF">
      <w:r w:rsidRPr="00A51BDF">
        <w:rPr>
          <w:rtl/>
        </w:rPr>
        <w:t>في عام 2006 وضع اللواء التركي المتقاعد «جيم جوردينيز» «استراتيجية الوطن الأزرق»، التي حدَّدت أهداف تركيا الاستراتيجية، من خلال الأدوات الدبلوماسية والوسائل العسكرية في البحار المحيطة بتركيا (الأبيض المتوسط، إيجة، الأسود مرمرة): لتوفير احتياجاتها من الطاقة ودعم مواردها الاقتصادية، تلك الاستراتيجية التي تبنَّاها «أردوغان»، واعتبرها استراتيجية وطنية للدولة التركية عام 2015، وفي هذا الإطار، أجرت تركيا في فبراير 2019، مناورات «الوطن الأزرق»، والتي كانت أكبر مناورة بحرية في تاريخ تركيا: حيث</w:t>
      </w:r>
    </w:p>
    <w:p w14:paraId="3FBFF217" w14:textId="77777777" w:rsidR="00A51BDF" w:rsidRPr="00A51BDF" w:rsidRDefault="00A51BDF" w:rsidP="00A51BDF">
      <w:r w:rsidRPr="00A51BDF">
        <w:rPr>
          <w:rtl/>
        </w:rPr>
        <w:t>غطَّت كل البحار التي تطل عليها الدولة، وبعدها بدأت سلسلة من الأعمال العدائية المتعلقة بأعمال البحث والتنقيب عن الغاز في المناطق الاقتصادية الحرة لقبرص واليونان، ووقَّعت تركيا اتفاقية ترسيم غير قانونية مع «سرَّاج» ليبيا، في نوفمبر 2019، ومارست أنقرة التحرش العسكري المتصاعد بالمنطقة، على نحو هدَّد بصدام مع اليونان وفرنسا وقبرص، وجميع هذه الدول باستثناء الأخيرة أعضاء في حلف شمال الأطلسي «الناتو»، ما طرح تساؤلات خاصة بخيارات تعامُل الحلف مع تلك التهديدات</w:t>
      </w:r>
      <w:r w:rsidRPr="00A51BDF">
        <w:t>.</w:t>
      </w:r>
    </w:p>
    <w:p w14:paraId="41B73EA9" w14:textId="77777777" w:rsidR="00A51BDF" w:rsidRPr="00A51BDF" w:rsidRDefault="00A51BDF" w:rsidP="00A51BDF">
      <w:pPr>
        <w:rPr>
          <w:b/>
          <w:bCs/>
        </w:rPr>
      </w:pPr>
      <w:r w:rsidRPr="00A51BDF">
        <w:rPr>
          <w:b/>
          <w:bCs/>
          <w:rtl/>
        </w:rPr>
        <w:t>الموقف الأوروبي من الأزمة</w:t>
      </w:r>
    </w:p>
    <w:p w14:paraId="2DEBBF39" w14:textId="77777777" w:rsidR="00A51BDF" w:rsidRPr="00A51BDF" w:rsidRDefault="00A51BDF" w:rsidP="00A51BDF">
      <w:r w:rsidRPr="00A51BDF">
        <w:rPr>
          <w:rtl/>
        </w:rPr>
        <w:lastRenderedPageBreak/>
        <w:t>يشهد الموقف الأوروبي انقسامًا كبيرًا بين معسكرين رئيسين بشأن طريقة التعامل مع تركيا: الأول: يضم اليونان وفرنسا وقبرص، ويرى ضرورة كبح جماح أنقرة، وفرض عقوبات فعالة عليها، وفي هذا الإطار، تستند اليونان إلى الدعم السياسي والعسكري الفرنسي، كما وفَّعت اتفاق تعاون دفاعي مع واشنطن في أكتوبر في 2019. واتفقت على آليات للتعاون الثلاثي مع إسرائيل وقبرص، وأخرى مع قبرص ومصر، لكنها بالتأكيد معركة داخل الناتو وليست معركة القاهرة، ومن جانبها، قامت فرنسا بنشر قطع من أسطولها الحربى في المنطقة، وتسعى لتشكيل موقف</w:t>
      </w:r>
    </w:p>
    <w:p w14:paraId="4813C1C7" w14:textId="77777777" w:rsidR="00A51BDF" w:rsidRPr="00A51BDF" w:rsidRDefault="00A51BDF" w:rsidP="00A51BDF">
      <w:r w:rsidRPr="00A51BDF">
        <w:rPr>
          <w:rtl/>
        </w:rPr>
        <w:t>مختلف التجمعات الأوروبية</w:t>
      </w:r>
      <w:r w:rsidRPr="00A51BDF">
        <w:t>.</w:t>
      </w:r>
    </w:p>
    <w:p w14:paraId="38FDC17D" w14:textId="77777777" w:rsidR="00A51BDF" w:rsidRPr="00A51BDF" w:rsidRDefault="00A51BDF" w:rsidP="00A51BDF">
      <w:r w:rsidRPr="00A51BDF">
        <w:rPr>
          <w:rtl/>
        </w:rPr>
        <w:t>المعسكر الثاني: معتدل في موقفه من تركيا: حيث يرى ضرورة العمل على احتوائها، والبعد عن التصعيد، وذلك من خلال الحوار، ويضم كلَّا من ألمانيا وإيطاليا وإسبانيا. بالنسبة لألمانيا فهي ترأس حاليًّا الاتحاد الأوروبي، ما يفرض عليها التهدئة. كما أن الجالية التركية الضخمة فيها تعد عنصرًا ضاغطًا على سياساتها، فضلًا عن أن العلاقات الوثيقة بين برلين وأنقرة تحول دون أي اندفاع. أما إيطاليا، فتتنازعها قوتان، هما: مصالحها الاقتصادية والأمنية في ليبيا، واللتان تفرضان عليها التعاون مع تركيا، خصوصًا أنها ترى أن نفوذها هناك عنصر موازنة لنفوذ منافستها التقليدية فرنسا، لكنها لا تستطيع تجاهُل مصالحها مع الطرف الآخر: لأن شركة «إيني» تمتلك امتياز اكتشاف أضخم حقل في المتوسط عام 2015، وهو حقل «ظهر» في مصر، كما أنها المسؤول الرئيس عن مشروعات تطوير الغاز في قبرص، وتشارك في عمليات التخطيط المتعلقة بتجميع الغاز القبرصي والمصري والإسرائيلي، واستخدام معامل دمياط وإدكو في مصر لإسالته: ومن ثمَّ نقله إلى أوروبا</w:t>
      </w:r>
      <w:r w:rsidRPr="00A51BDF">
        <w:t>.</w:t>
      </w:r>
    </w:p>
    <w:p w14:paraId="79F4BC36" w14:textId="77777777" w:rsidR="00A51BDF" w:rsidRPr="00A51BDF" w:rsidRDefault="00A51BDF" w:rsidP="00A51BDF">
      <w:r w:rsidRPr="00A51BDF">
        <w:rPr>
          <w:rtl/>
        </w:rPr>
        <w:t>فيما يتعلق بإسبانيا، فقد اتخذت موقفًا داعمًا للتهدئة استنادًا إلى مواقفها السابقة من دعم محاولة تركيا الانضمام إلى الاتحاد الأوروبي، وتجنُّب إدانتها في قضايا الإبادة الجماعية للأرمن، واضطهاد الأكراد، لقناعتها بأن فرض العقوبات قد يأتي بنتائج عكسية، وربما يدفع تركيا إلى التلويح بورقة اللاجئين</w:t>
      </w:r>
      <w:r w:rsidRPr="00A51BDF">
        <w:t>.</w:t>
      </w:r>
    </w:p>
    <w:p w14:paraId="3CE561B9" w14:textId="77777777" w:rsidR="00A51BDF" w:rsidRPr="00A51BDF" w:rsidRDefault="00A51BDF" w:rsidP="00A51BDF">
      <w:r w:rsidRPr="00A51BDF">
        <w:rPr>
          <w:rtl/>
        </w:rPr>
        <w:t>وقد تمكَّنت مجموعة التهدئة من فرض رؤيتها. ونجحت في إقناع الاتحاد الأوروبي بتأجيل فرض العقوبات، وتجهيز بدائل أقل إيلامًا عند الضرورة، حتى لا يخسر ثقة تركيا، ويفقد دور الوسيط، خصوصًا أن تأثير هذه العقوبات لن</w:t>
      </w:r>
    </w:p>
    <w:p w14:paraId="46E2C4A8" w14:textId="77777777" w:rsidR="00A51BDF" w:rsidRPr="00A51BDF" w:rsidRDefault="00A51BDF" w:rsidP="00A51BDF">
      <w:r w:rsidRPr="00A51BDF">
        <w:rPr>
          <w:rtl/>
        </w:rPr>
        <w:t>أوروبي موحَّد لفرض عقوبات على تركيا، من خلال يكون فعَّالا، مما يفشِّر بدء تجاوب فرنسا أيضًا مع الدعوة للحوار</w:t>
      </w:r>
      <w:r w:rsidRPr="00A51BDF">
        <w:t>.</w:t>
      </w:r>
    </w:p>
    <w:p w14:paraId="049F41B1" w14:textId="77777777" w:rsidR="00A51BDF" w:rsidRPr="00A51BDF" w:rsidRDefault="00A51BDF" w:rsidP="00A51BDF">
      <w:pPr>
        <w:rPr>
          <w:b/>
          <w:bCs/>
        </w:rPr>
      </w:pPr>
      <w:r w:rsidRPr="00A51BDF">
        <w:rPr>
          <w:b/>
          <w:bCs/>
          <w:rtl/>
        </w:rPr>
        <w:t>الموقف الأمريكي</w:t>
      </w:r>
    </w:p>
    <w:p w14:paraId="6CA7E2EA" w14:textId="77777777" w:rsidR="00A51BDF" w:rsidRPr="00A51BDF" w:rsidRDefault="00A51BDF" w:rsidP="00A51BDF">
      <w:r w:rsidRPr="00A51BDF">
        <w:rPr>
          <w:rtl/>
        </w:rPr>
        <w:t>تحاول الولايات المتحدة الأمريكية اتخاذ موقف متوازن، بعيدًا عن الانحياز لطرفي الأزمة، ورفعت حظر التسليح عن قبرص اليونانية: في محاولة لمنعها من اللجوء لروسيا سعيًا وراء السلاح. وهو ما أغضب تركيا، التي هدَّدت بتسليح قبرص التركية. كذلك شاركت واشنطن في الوقت نفسه ضمن مناورة عسكرية تركية بحاملة الطائرات «ونستون تشرتشل»، ورفضت فرض عقوبات على أنقرة، تجنَّبًا لدفعها نحو البحث عن خيارات بديلة، خطيرة في تداعياتها، مثل: التحالف مع روسيا، وتعليق عضويتها في الناتو، والسيطرة بالقوة على الجزر المتنازع عليها مع اليونان. والاستفتاء على ضم شمال قبرص، ودعم التشدُّد الديني في أوروبا، والضغط بقضية اللاجئين</w:t>
      </w:r>
      <w:r w:rsidRPr="00A51BDF">
        <w:t>.</w:t>
      </w:r>
    </w:p>
    <w:p w14:paraId="7FB90D03" w14:textId="77777777" w:rsidR="00A51BDF" w:rsidRPr="00A51BDF" w:rsidRDefault="00A51BDF" w:rsidP="00A51BDF">
      <w:r w:rsidRPr="00A51BDF">
        <w:rPr>
          <w:rtl/>
        </w:rPr>
        <w:t>وأيضًا تجدر الإشارة إلى رفض أمريكا إسباغ الصفة القانونية على «خريطة إشبيلية» التي تتداولها الیونان باعتبارها تحدِّد مياهها الإقلیمية. ما يعكس نيتها في إجراء تعديلات على تسويات الحرب العالمية الأولى، خصوصًا فيما يتعلق بإعادة مراجعة تبعية جزر بحر إيجة القريبة من الساحل التركي، استنادًا إلى أن «لوزان» احتسبت الحدود البحرية والجرف القاري اليونانييْن بدءًا من جزيرة كاستيلوريزو الصغرى «ميس» - التي تبلغ مساحتها 10كم2 وتبعد عن الساحل التركي بـ 2 كم في حين تبعُد عن الساحل اليوناني بـ580 كم، مما يمنح اليونان مساحة إضافية من الجرف القاري قدرها 40 ألف كم2، وهو أمر قد يصلح لتسويات ما بعد الحروب، لكنه من المؤكد لايضمن استقرارًا للمنطقة</w:t>
      </w:r>
      <w:r w:rsidRPr="00A51BDF">
        <w:t>.</w:t>
      </w:r>
    </w:p>
    <w:p w14:paraId="79351C67" w14:textId="77777777" w:rsidR="00A51BDF" w:rsidRPr="00A51BDF" w:rsidRDefault="00A51BDF" w:rsidP="00A51BDF">
      <w:r w:rsidRPr="00A51BDF">
        <w:rPr>
          <w:rtl/>
        </w:rPr>
        <w:t>وفي هذا الصدد، قام مركز الدراسات الاستراتيجية والدولية</w:t>
      </w:r>
      <w:r w:rsidRPr="00A51BDF">
        <w:t xml:space="preserve"> «CSIS»</w:t>
      </w:r>
      <w:r w:rsidRPr="00A51BDF">
        <w:rPr>
          <w:rtl/>
        </w:rPr>
        <w:t>، ومقره واشنطن، والذي يعد من</w:t>
      </w:r>
    </w:p>
    <w:p w14:paraId="058FA66A" w14:textId="77777777" w:rsidR="00A51BDF" w:rsidRPr="00A51BDF" w:rsidRDefault="00A51BDF" w:rsidP="00A51BDF">
      <w:r w:rsidRPr="00A51BDF">
        <w:rPr>
          <w:rtl/>
        </w:rPr>
        <w:lastRenderedPageBreak/>
        <w:t>أهم مراكز الأبحاث السياسية في العالم، ومرجعًا لصنّاع القرار في الغرب - في ١٧ يوليو الماضي - بإصدار تقرير حول «سبل مواجهة التحديات الاستراتيجية في منطقة شرق المتوسط». حاول فيه الرد على كيفية تبنِّى حلف «الناتو» استراتيجية موحدة، تتجنب ملامح الانقسام بين أعضائه في شرق المتوسط، ورجَّح التقرير اتجاه التوتر نحو التصاعد؛ لأن تركيا تُغَلِّب مصالحها على المصالح الدفاعية الجماعية للحلف، مشيرًا إلى شرائها لمنظومة الدفاع الصاروخية 400</w:t>
      </w:r>
      <w:r w:rsidRPr="00A51BDF">
        <w:t xml:space="preserve">-S </w:t>
      </w:r>
      <w:r w:rsidRPr="00A51BDF">
        <w:rPr>
          <w:rtl/>
        </w:rPr>
        <w:t>من روسيا، وتدخلاتها العسكرية الأحادية ضد الأكراد في سوريا، إضافة إلى التدخلات المتكررة شمال العراق، وانتهاكها للعقوبات على إيران، ومواصلة اختراق المجال الجوي اليوناني، كل هذه السياسات تتسم بالعدوانية، وتتناقض وتوجهات الحلف، ولن تُجدي معها إجراءات عقابية: لأن قرار واشنطن تعليق مشاركة تركيا في برنامج 35</w:t>
      </w:r>
      <w:r w:rsidRPr="00A51BDF">
        <w:t xml:space="preserve">-F. </w:t>
      </w:r>
      <w:r w:rsidRPr="00A51BDF">
        <w:rPr>
          <w:rtl/>
        </w:rPr>
        <w:t>رغم خطورته، لم يردعها</w:t>
      </w:r>
      <w:r w:rsidRPr="00A51BDF">
        <w:t>.</w:t>
      </w:r>
    </w:p>
    <w:p w14:paraId="72EFE1E2" w14:textId="77777777" w:rsidR="00A51BDF" w:rsidRPr="00A51BDF" w:rsidRDefault="00A51BDF" w:rsidP="00A51BDF">
      <w:r w:rsidRPr="00A51BDF">
        <w:rPr>
          <w:rtl/>
        </w:rPr>
        <w:t>وخلص التقرير إلى حاجة حلف «الناتو» إلى تعزيز الاستقرار في شرق المتوسط، عبر الاتفاق على مبادئ عامة تشكِّل إطارًا حاكمًا لاستراتيجيته، وتراعي ما يلي</w:t>
      </w:r>
      <w:r w:rsidRPr="00A51BDF">
        <w:t>:</w:t>
      </w:r>
    </w:p>
    <w:p w14:paraId="77B98FD6" w14:textId="77777777" w:rsidR="00A51BDF" w:rsidRPr="00A51BDF" w:rsidRDefault="00A51BDF" w:rsidP="00A51BDF">
      <w:r w:rsidRPr="00A51BDF">
        <w:rPr>
          <w:rtl/>
        </w:rPr>
        <w:t>أولًا: أن يجني جميع الشركاء الإقليميين فوائد اكتشافات الطاقة، من خلال تبنِّي مسارات تحقَّق التقاسُم العادل لإيراداتها</w:t>
      </w:r>
      <w:r w:rsidRPr="00A51BDF">
        <w:t>.</w:t>
      </w:r>
    </w:p>
    <w:p w14:paraId="24D004F2" w14:textId="77777777" w:rsidR="00A51BDF" w:rsidRPr="00A51BDF" w:rsidRDefault="00A51BDF" w:rsidP="00A51BDF">
      <w:r w:rsidRPr="00A51BDF">
        <w:rPr>
          <w:rtl/>
        </w:rPr>
        <w:t>ثانيًا: كفالة حرية عمل «الناتو» من البحر الأسود حتى المتوسط</w:t>
      </w:r>
      <w:r w:rsidRPr="00A51BDF">
        <w:t>.</w:t>
      </w:r>
    </w:p>
    <w:p w14:paraId="5B5A89A9" w14:textId="77777777" w:rsidR="00A51BDF" w:rsidRPr="00A51BDF" w:rsidRDefault="00A51BDF" w:rsidP="00A51BDF">
      <w:r w:rsidRPr="00A51BDF">
        <w:rPr>
          <w:rtl/>
        </w:rPr>
        <w:t>ثالثًا: تعزيز الاستقرار الإقليمي، وجهود مكافحة الإرهاب بمنطقة الشرق الأوسط وشمال إفريقيا</w:t>
      </w:r>
      <w:r w:rsidRPr="00A51BDF">
        <w:t>.</w:t>
      </w:r>
    </w:p>
    <w:p w14:paraId="3B5FF8C1" w14:textId="77777777" w:rsidR="00A51BDF" w:rsidRPr="00A51BDF" w:rsidRDefault="00A51BDF" w:rsidP="00A51BDF">
      <w:r w:rsidRPr="00A51BDF">
        <w:rPr>
          <w:rtl/>
        </w:rPr>
        <w:t>رابعًا: الالتزام بحظر الأسلحة على ليبيا، ودعم الجهود المبذولة للتوصل إلى وقف إطلاق النار. خامسًا: تجنَّب الحوادث البحرية المستقبلية بين حلفاء «الناتو» في شرق المتوسط</w:t>
      </w:r>
      <w:r w:rsidRPr="00A51BDF">
        <w:t>.</w:t>
      </w:r>
    </w:p>
    <w:p w14:paraId="6BD6CE37" w14:textId="77777777" w:rsidR="00A51BDF" w:rsidRPr="00A51BDF" w:rsidRDefault="00A51BDF" w:rsidP="00A51BDF">
      <w:r w:rsidRPr="00A51BDF">
        <w:rPr>
          <w:rtl/>
        </w:rPr>
        <w:t>وأخيرًا: تعزيز الدور الأمريكي في المشاركة السياسية والأمنية بالمنطقة، خصوصًا فيما يتعلق بتحجيم الوجود العسكري لروسيا، وتهدئة التوتر في العلاقات بين تركيا وفرنسا، مع عرقلة محاولات «ماكرون» إدماجها في أوروبا، من خلال منظومة أمنية أوروبية روسية... إذن فإن أهم ما يعكسه التقرير هو نيَّة العمل على تقاسُم موارد اكتشافات الطاقة، ما يعني الحرص على استرضاء تركيا.. وتقديرنا أن ذلك قد يتم على حساب قبرص، بمبرر ضمان حصة القطاع الشمالي التركي</w:t>
      </w:r>
      <w:r w:rsidRPr="00A51BDF">
        <w:t>.</w:t>
      </w:r>
    </w:p>
    <w:p w14:paraId="2AB20679" w14:textId="77777777" w:rsidR="00A51BDF" w:rsidRPr="00A51BDF" w:rsidRDefault="00A51BDF" w:rsidP="00A51BDF">
      <w:pPr>
        <w:rPr>
          <w:b/>
          <w:bCs/>
        </w:rPr>
      </w:pPr>
      <w:r w:rsidRPr="00A51BDF">
        <w:rPr>
          <w:b/>
          <w:bCs/>
          <w:rtl/>
        </w:rPr>
        <w:t>المحادثات الاستكشافية</w:t>
      </w:r>
    </w:p>
    <w:p w14:paraId="0AAF186B" w14:textId="77777777" w:rsidR="00A51BDF" w:rsidRPr="00A51BDF" w:rsidRDefault="00A51BDF" w:rsidP="00A51BDF">
      <w:r w:rsidRPr="00A51BDF">
        <w:rPr>
          <w:rtl/>
        </w:rPr>
        <w:t>يرجع تعامل الولايات المتحدة الأمريكية الهادئ مع الأزمة إلى إدراكها لعمق جذورها، إذ إن المحادثات الاستكشافية بين البلدين بشأن ترسيم الحدود البحرية بدأت عام 2002، وعُقدت 60 جولة، لكنها انهارت عام 2016، نتيجة استقبال اليونان لبعض القطع البحرية التركية. وعلى متنها بعض المتورطين في الانقلاب الفاشل، وتتركز الجهود حاليًّا على عقد الجولة 61 في إسطنبول، وهناك اتفاق مبدئي على ذلك، وإن كانت المناورات والضغوط المتبادلة مازالت تعرقله، خصوصًا ما يتعلق باستمرار أعمال الكشف والتنقيب التركية بالمناطق الملاحية البحرية التابعة لقبرص واليونان، وردود الفعل اليونانية تجاهها، والتي شملت: رفع حالة التأهُّب، ونشر الدوريات البحرية. وتنظيم المناورات، ومد المياه الإقليمية للجزر إلى 12 ميلًا بحريًّا، وتسليح بعضها</w:t>
      </w:r>
      <w:r w:rsidRPr="00A51BDF">
        <w:t>.</w:t>
      </w:r>
    </w:p>
    <w:p w14:paraId="7A4866C8" w14:textId="77777777" w:rsidR="00A51BDF" w:rsidRPr="00A51BDF" w:rsidRDefault="00A51BDF" w:rsidP="00A51BDF">
      <w:pPr>
        <w:rPr>
          <w:b/>
          <w:bCs/>
        </w:rPr>
      </w:pPr>
      <w:r w:rsidRPr="00A51BDF">
        <w:rPr>
          <w:b/>
          <w:bCs/>
          <w:rtl/>
        </w:rPr>
        <w:t>آلية فض المنازعات</w:t>
      </w:r>
    </w:p>
    <w:p w14:paraId="469C0369" w14:textId="77777777" w:rsidR="00A51BDF" w:rsidRPr="00A51BDF" w:rsidRDefault="00A51BDF" w:rsidP="00A51BDF">
      <w:r w:rsidRPr="00A51BDF">
        <w:rPr>
          <w:rtl/>
        </w:rPr>
        <w:t>تعد هذه الأزمة الكبرى في تاريخ حلف «الناتو»: لأن الكفة إذا مالت لصالح اليونان بدعم فرنسي فربما اتجهت تركيا إلى مزيد من التباعد عن الحلف، وإذا مالت لصالح تركيا فقد تطمع أنقرة في الإطاحة بالتسويات المترتبة على هزيمتها في الحرب</w:t>
      </w:r>
    </w:p>
    <w:p w14:paraId="6A3BBD9E" w14:textId="77777777" w:rsidR="00A51BDF" w:rsidRPr="00A51BDF" w:rsidRDefault="00A51BDF" w:rsidP="00A51BDF">
      <w:r w:rsidRPr="00A51BDF">
        <w:rPr>
          <w:rtl/>
        </w:rPr>
        <w:t>العالمية الأولى، والحقيقة أن الحلف هو الأقدر سياسيًّا على اتخاذ الإجراءات الكفيلة بالحيلولة دون اندلاع مواجهات مسلحة بين أطراف النزاع، لكنه لا يمتلك سوى مبادئ تتعلق بتنظيم تعاملات الدول الأعضاء، دون آليات محددة لفض المنازعات، ما دفعه إلى جمع مسؤولين عسكريين أتراك ويونانيين بمقر «الناتو» ببروكسل، للتباحث بشأن وضع آليات لتفادي أية مواجهة عسكرية غير محسوبة مستقبلا. وتجنَّب احتمالات وقوع حوادث استفزازیة، وذلك على نحو ما فعلته الولايات المتحدة مع روسيا في سوريا</w:t>
      </w:r>
      <w:r w:rsidRPr="00A51BDF">
        <w:t>.</w:t>
      </w:r>
    </w:p>
    <w:p w14:paraId="10E63483" w14:textId="77777777" w:rsidR="00A51BDF" w:rsidRPr="00A51BDF" w:rsidRDefault="00A51BDF" w:rsidP="00A51BDF">
      <w:r w:rsidRPr="00A51BDF">
        <w:rPr>
          <w:rtl/>
        </w:rPr>
        <w:lastRenderedPageBreak/>
        <w:t>وبالفعل تم إنجاز تلك الآلية ،ودخلت مجال العمل، اعتبارًا من الأول من أكتوبر 2020، وهى تعتمد على إنشاء خط ساخن بين القيادتين التركية واليونانية. وفرض تباعُد جيواستراتيجي بين سفنهما الحربية، ودعوتهما لتجديد الالتزام بالمبادئ الأساسية للحلف، لا سيَّما المادة الأولى من ميثاقه، المتعلقة باعتماد الحل السلمى للخلافات التي تنشب بين الأعضاء، دون التهديد باستخدام القوة أو اللجوء إليها، وكذلك المادة الثانية المتصلة بإسهام الأعضاء في تطوير علاقات السلم والصداقة، ودعم التعاون الاقتصادي، فضلا عن احترام قواعد منظمة الطيران المدني، ونصوص قانون البحار، وتلك جميعها تعد آليات مطمئنة</w:t>
      </w:r>
      <w:r w:rsidRPr="00A51BDF">
        <w:t>.</w:t>
      </w:r>
    </w:p>
    <w:p w14:paraId="6A793E75" w14:textId="77777777" w:rsidR="00A51BDF" w:rsidRPr="00A51BDF" w:rsidRDefault="00A51BDF" w:rsidP="00A51BDF">
      <w:pPr>
        <w:rPr>
          <w:b/>
          <w:bCs/>
        </w:rPr>
      </w:pPr>
      <w:r w:rsidRPr="00A51BDF">
        <w:rPr>
          <w:b/>
          <w:bCs/>
          <w:rtl/>
        </w:rPr>
        <w:t>مستقبل الأزمة</w:t>
      </w:r>
    </w:p>
    <w:p w14:paraId="485E0989" w14:textId="77777777" w:rsidR="00A51BDF" w:rsidRPr="00A51BDF" w:rsidRDefault="00A51BDF" w:rsidP="00A51BDF">
      <w:r w:rsidRPr="00A51BDF">
        <w:rPr>
          <w:rtl/>
        </w:rPr>
        <w:t>إن تطور الأزمة، ومواقف الأطراف على نحو ما أوضحنا، يؤكد أنه رغم تصاعُد حدَّة التوتر في شرق المتوسط، فإن هناك اعتبارات تضبط حدود التوتر، وتفرض التوافق حول بعض القضايا التي تحظى باهتمام مشترك من جانب أطراف الأزمة: وهي لا تتوقف فقط على نتائج جهود الوساطة. وثمار المفاوضات، وإنما أيضًا على تداعيات الأزمة الاقتصادية الحادة في تركيا، والتي زاد تفاقمها</w:t>
      </w:r>
    </w:p>
    <w:p w14:paraId="5AA0B059" w14:textId="77777777" w:rsidR="00A51BDF" w:rsidRPr="00A51BDF" w:rsidRDefault="00A51BDF" w:rsidP="00A51BDF">
      <w:r w:rsidRPr="00A51BDF">
        <w:rPr>
          <w:rtl/>
        </w:rPr>
        <w:t>تفشي جائحة كورونا، مما يمنعها من التمادي في العداء مع الاتحاد الأوروبي. وفي هذا الإطار. قامت الوكالات الأمريكية المعروفة بتخفيض تصنيف تركيا الائتماني، بما يعكس تراجع الاقتصاد التركي، ويضيف أعباءً على الميزانية. نتيجة تزايُد تكلفة المخاطر عند الاستدانة من الخارج: وتوقِّع حدوث أزمة في ميزان المدفوعات، وعجز مؤسسات الدولة - خصوصًا البنك المركزي - عن التعامل بشكل فعال مع التحديات الخارجية. وقد أشار «أردوغان» في مايو الماضي إلى أهمية إحياء محاولة الانضمام إلى الاتحاد: لأن تفشي الوباء أكد الحاجة إلى الوحدة، وذلك يفسِّر إعلان المفوض الأوروبي المكلَّف بسياسة الجوار ومفاوضات التوشُّع «أوليفر فاريلي»، في يونيو الماضي، أن تركيا ستكون ضمن البلدان الحاصلة على قروض مالية. خلال الدورة الثالثة من آلية مساعدات ما قبل العضوية، خلال الفترة من عام 2021 حتى عام 2027</w:t>
      </w:r>
      <w:r w:rsidRPr="00A51BDF">
        <w:t>.</w:t>
      </w:r>
    </w:p>
    <w:p w14:paraId="619A2F88" w14:textId="77777777" w:rsidR="00A51BDF" w:rsidRPr="00A51BDF" w:rsidRDefault="00A51BDF" w:rsidP="00A51BDF">
      <w:r w:rsidRPr="00A51BDF">
        <w:rPr>
          <w:rtl/>
        </w:rPr>
        <w:t>تعد الإدارة الاستراتيجية لحلف «الناتو» أن تركيا أهم دولة داخل الحلف: ليس لأنها تمتلك ثاني أكبر الجيوش فيه، وإنما بسبب موقعها الاستراتيجي، الذى يشكِّل خط الدفاع الأول عن القارة الأوروبية في مواجهة أية تهديدات قادمة من ناحية الشرق: حيث يقبع العملاق الروسي، ويعد انحياز تركيا للجانب الآخر ضربة قاسمة للتكتل الغربي، ويمثِّل خلخلة لدفاعاته وأمنه الاستراتيجي، لذلك يعد الأوروبيون أن ما تمارسه تركيا من عدوانية ترتبط بطبيعة الجنس الطوراني، وتعكس تبنِّي سياسة «حافة الهاوية»، دون نية حقيقية في الصدام، مما يبرر التراجعات التركية الدائمة عن تهديداتها، وهو ما يحرص حلف «الناتو» على امتصاصه، مبررًا ذلك بأنها لم ترقَ بعد إلى مستوى يدفعه إلى التفكير في تعليق عضويتها. وذلك رغم ما يردده بعض الأعضاء عن أهمية مراجعة تلك العلاقة، وبحث أبعادها وضوابطها بوضوح مع الشريك التركي</w:t>
      </w:r>
      <w:r w:rsidRPr="00A51BDF">
        <w:t>.</w:t>
      </w:r>
    </w:p>
    <w:p w14:paraId="731E4F24" w14:textId="77777777" w:rsidR="00A51BDF" w:rsidRPr="00A51BDF" w:rsidRDefault="00A51BDF" w:rsidP="00A51BDF">
      <w:pPr>
        <w:rPr>
          <w:b/>
          <w:bCs/>
        </w:rPr>
      </w:pPr>
      <w:r w:rsidRPr="00A51BDF">
        <w:rPr>
          <w:b/>
          <w:bCs/>
          <w:rtl/>
        </w:rPr>
        <w:t>الصين في عالم "ما بعد كورونا": انطلاقة للأمام</w:t>
      </w:r>
    </w:p>
    <w:p w14:paraId="6CCF1701" w14:textId="77777777" w:rsidR="00A51BDF" w:rsidRPr="00A51BDF" w:rsidRDefault="00A51BDF" w:rsidP="00A51BDF">
      <w:r w:rsidRPr="00A51BDF">
        <w:rPr>
          <w:rtl/>
        </w:rPr>
        <w:t>أ/ جهاد عمر الخطيب</w:t>
      </w:r>
    </w:p>
    <w:p w14:paraId="5FB2762D" w14:textId="77777777" w:rsidR="00A51BDF" w:rsidRPr="00A51BDF" w:rsidRDefault="00A51BDF" w:rsidP="00A51BDF">
      <w:r w:rsidRPr="00A51BDF">
        <w:rPr>
          <w:rtl/>
        </w:rPr>
        <w:t>باحث بإدارة القضايا الاستراتيجية</w:t>
      </w:r>
    </w:p>
    <w:p w14:paraId="5C6C7D14" w14:textId="77777777" w:rsidR="00A51BDF" w:rsidRPr="00A51BDF" w:rsidRDefault="00A51BDF" w:rsidP="00A51BDF">
      <w:r w:rsidRPr="00A51BDF">
        <w:rPr>
          <w:rtl/>
        </w:rPr>
        <w:t>مركز المعلومات ودعم اتخاذ القرار</w:t>
      </w:r>
    </w:p>
    <w:p w14:paraId="49075536" w14:textId="12345765" w:rsidR="00A51BDF" w:rsidRPr="00A51BDF" w:rsidRDefault="00A51BDF" w:rsidP="00A51BDF">
      <w:r w:rsidRPr="00A51BDF">
        <mc:AlternateContent>
          <mc:Choice Requires="wps">
            <w:drawing>
              <wp:inline distT="0" distB="0" distL="0" distR="0" wp14:anchorId="00CD57A0" wp14:editId="10EA93CA">
                <wp:extent cx="304800" cy="304800"/>
                <wp:effectExtent l="0" t="0" r="0" b="0"/>
                <wp:docPr id="1693908585" name="Rectangle 171" descr="مركزا وزراء عم اتخـ ட"/>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3D5E3" id="Rectangle 171" o:spid="_x0000_s1026" alt="مركزا وزراء عم اتخـ ட"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5CD681" w14:textId="77777777" w:rsidR="00A51BDF" w:rsidRPr="00A51BDF" w:rsidRDefault="00A51BDF" w:rsidP="00A51BDF">
      <w:r w:rsidRPr="00A51BDF">
        <w:rPr>
          <w:rtl/>
        </w:rPr>
        <w:t>مثَّلت جائحة كورونا صدمةً أفقدت العالم توازنه وأربكت الكثير من حساباته: إذ تسبَّبت في إصابة قرابة 46 مليون شخص، وأسفرت عن أكثر من مليون حالة وفاة حول العالم حسبما أشارت أحدث تقديرات منظمة الصحة العالمية. وامتدت تداعيات الأزمة لتنال من الاقتصاد العالمي، الذي اعتراه الشلل خلال الأسابيع الأولى التي أعقبت الإعلان عن كورونا جائحةً عالمية، وتطبيق الدول لإجراءات الإغلاق الجزئي والكامل وإغلاق الحدود</w:t>
      </w:r>
      <w:r w:rsidRPr="00A51BDF">
        <w:t>.</w:t>
      </w:r>
    </w:p>
    <w:p w14:paraId="399DDD31" w14:textId="77777777" w:rsidR="00A51BDF" w:rsidRPr="00A51BDF" w:rsidRDefault="00A51BDF" w:rsidP="00A51BDF">
      <w:r w:rsidRPr="00A51BDF">
        <w:rPr>
          <w:rtl/>
        </w:rPr>
        <w:lastRenderedPageBreak/>
        <w:t>وثَمَّة توقعات بأنْ تُحْدِث جائحة كورونا تغيیراتٍ جذرية في بنية النظام الدولي مثلما فعلت الحرب العالمية الثانية، التي مهَّدت لحرب باردة بين القوتيْن العظميين آنذاك، الولايات المتحدة والاتحاد السوفيتي، وانتهت بانهيار الاتحاد السوفيتي وتشكيل نظام دولي أحادي القطبية تتزعمه الولايات المتحدة، وتهيمن على مجريات تفاعلاته في ظل تراجُع أدوار القوى الأوروبية التقليدية، على رأسها بريطانيا وفرنسا</w:t>
      </w:r>
      <w:r w:rsidRPr="00A51BDF">
        <w:t>.</w:t>
      </w:r>
    </w:p>
    <w:p w14:paraId="783B81D4" w14:textId="77777777" w:rsidR="00A51BDF" w:rsidRPr="00A51BDF" w:rsidRDefault="00A51BDF" w:rsidP="00A51BDF">
      <w:r w:rsidRPr="00A51BDF">
        <w:rPr>
          <w:rtl/>
        </w:rPr>
        <w:t>وفي الوقت الرهان، يبدو العالم مشدوهًا بعمق التأثيرات، التي خلَّفتها جائحة كورونا مما دفع بعض المحللين إلى القول بأن الكارثة الصحية التي أربكت توازن العالم أفضت إلى أفول أسطورة الغرب المتقدم، ودفعت بالاتجاه نحو مراجعة فكرية لكثير من الأفكار الليبرالية ومبادئ</w:t>
      </w:r>
    </w:p>
    <w:p w14:paraId="1DF0AAD6" w14:textId="77777777" w:rsidR="00A51BDF" w:rsidRPr="00A51BDF" w:rsidRDefault="00A51BDF" w:rsidP="00A51BDF">
      <w:r w:rsidRPr="00A51BDF">
        <w:rPr>
          <w:rtl/>
        </w:rPr>
        <w:t>الاقتصاد الحر، ودور الدولة وعلاقتها بالمجتمع. وانطلق المحللون يرسمون ملامح عالم «ما بعد كورونا»، وطُرِحت في هذا الصدد تساؤلات متعددة بخصوص أدوار القوى الدولية، في مقدمتها الصين، في هذا العالم الجديد، خصوصًا في ظل انكفاء الولايات المتحدة على إشكاليات الداخل الصحية والاجتماعية والاقتصادية، ونجاح بكين في ملء الفراغ، الذي خلَّفه فك الارتباط الأمريكي بالكثير من القضايا الدولية</w:t>
      </w:r>
      <w:r w:rsidRPr="00A51BDF">
        <w:t>.</w:t>
      </w:r>
    </w:p>
    <w:p w14:paraId="34D6A14B" w14:textId="77777777" w:rsidR="00A51BDF" w:rsidRPr="00A51BDF" w:rsidRDefault="00A51BDF" w:rsidP="00A51BDF">
      <w:r w:rsidRPr="00A51BDF">
        <w:rPr>
          <w:rtl/>
        </w:rPr>
        <w:t>وفي هذا المقال، تسليط للضوء على أبرز ملامح عالم «ما بعد كورونا»، فضلًا عن تبيان تحركات الصين التي دفعت بتحويل الأزمة إلى فرصة لتوطئة نفوذها على الساحة الدولية. وقد انتهى المقال بإيضاح جملة من التحديات، التي قد تعرقل مسيرة الصين كفاعل دولي رئيس بالعالم الجديد</w:t>
      </w:r>
      <w:r w:rsidRPr="00A51BDF">
        <w:t>.</w:t>
      </w:r>
    </w:p>
    <w:p w14:paraId="28F69403" w14:textId="77777777" w:rsidR="00A51BDF" w:rsidRPr="00A51BDF" w:rsidRDefault="00A51BDF" w:rsidP="00A51BDF">
      <w:pPr>
        <w:rPr>
          <w:b/>
          <w:bCs/>
        </w:rPr>
      </w:pPr>
      <w:r w:rsidRPr="00A51BDF">
        <w:rPr>
          <w:b/>
          <w:bCs/>
          <w:rtl/>
        </w:rPr>
        <w:t>جائحة كورونا وإعادة تشكيل النظام العالمي</w:t>
      </w:r>
    </w:p>
    <w:p w14:paraId="169901CC" w14:textId="77777777" w:rsidR="00A51BDF" w:rsidRPr="00A51BDF" w:rsidRDefault="00A51BDF" w:rsidP="00A51BDF">
      <w:r w:rsidRPr="00A51BDF">
        <w:rPr>
          <w:rtl/>
        </w:rPr>
        <w:t>دفعت التداعيات الكارثية التي رافقت الانتشار السريع وواسع النطاق لجائحة كورونا إلى اعتبارها أكبر تهديد للنظام الدولي منذ نهاية الحرب العالمية الثانية، وانطلق المحللون السياسيون ومراقبو التطورات التي أربكت</w:t>
      </w:r>
    </w:p>
    <w:p w14:paraId="06E6A643" w14:textId="77777777" w:rsidR="00A51BDF" w:rsidRPr="00A51BDF" w:rsidRDefault="00A51BDF" w:rsidP="00A51BDF">
      <w:r w:rsidRPr="00A51BDF">
        <w:rPr>
          <w:rtl/>
        </w:rPr>
        <w:t>دول العالم جميعها، تتساوى في ذلك الدول المتقدمة والدول النامية، لمحاولة بلورة ملامح النظام الدولي الجديد في مرحلة «ما بعد كورونا». وبصرف النظر عن الدقة التي صيغت من خلالها تلك الملامح ومدى صدق التنبؤات من عدمه. تبقى إعادة تشكيل خارطة العالم هي عين الحقيقة، وقد تفلَّقت مجهودات العصف الذهني على مستوى العالم عن ملامح النظام العالمي الجديد في مرحلة «ما بعد كورونا»، والتي نذكر منها ثلاثة معالم رئيسة على النحو التالي</w:t>
      </w:r>
      <w:r w:rsidRPr="00A51BDF">
        <w:t>:</w:t>
      </w:r>
    </w:p>
    <w:p w14:paraId="5984FFD3" w14:textId="77777777" w:rsidR="00A51BDF" w:rsidRPr="00A51BDF" w:rsidRDefault="00A51BDF" w:rsidP="00A51BDF">
      <w:pPr>
        <w:rPr>
          <w:b/>
          <w:bCs/>
        </w:rPr>
      </w:pPr>
      <w:r w:rsidRPr="00A51BDF">
        <w:rPr>
          <w:b/>
          <w:bCs/>
          <w:rtl/>
        </w:rPr>
        <w:t>أولًا: عالم متعدد الأقطاب</w:t>
      </w:r>
    </w:p>
    <w:p w14:paraId="5E57374A" w14:textId="77777777" w:rsidR="00A51BDF" w:rsidRPr="00A51BDF" w:rsidRDefault="00A51BDF" w:rsidP="00A51BDF">
      <w:r w:rsidRPr="00A51BDF">
        <w:rPr>
          <w:rtl/>
        </w:rPr>
        <w:t>ألقت جائحة فيروس كورونا بظلالها على الهيمنة الأمريكية على العالم منذ عقود طويلة، وتحديدًا منذ نهاية الحرب الباردة وانهيار الاتحاد السوفيتي في أواخر الثمانينيات وبدايات التسعينيات من القرن الماضي، ولم يتوقف الأمر عند تهديد الهيمنة الأمريكية العالمية بل تجاوزه إلى إثبات هشاشة الدول الغربية وانهيار أسطورة العالم الغربي: فالولايات المتحدة والدول الأوروبية لم تكن أفضل حالًا من الدول الأخرى التي تصنَّف بالعالم النامي أو دول العالم الثالث، بل على العكس من ذلك، شهدت تفاقمًا لمعدلات الإصابات والوفيات</w:t>
      </w:r>
      <w:r w:rsidRPr="00A51BDF">
        <w:t>.</w:t>
      </w:r>
    </w:p>
    <w:p w14:paraId="52F0F277" w14:textId="77777777" w:rsidR="00A51BDF" w:rsidRPr="00A51BDF" w:rsidRDefault="00A51BDF" w:rsidP="00A51BDF">
      <w:r w:rsidRPr="00A51BDF">
        <w:rPr>
          <w:rtl/>
        </w:rPr>
        <w:t>وبالنظر إلى التجربة الأمريكية على وجه الخصوص نجد أن الجائحة قد أظهرت هشاشة النظام الصحي ونقص موارده، وغياب التنسيق بين الحكومة الفيدرالية وحكومات الولايات في إدارة الأزمة، فضلًا عن ذلك، ظهرت آراء تطالب بمراجعة الوجود العسكري الأمريكي على الساحة الدولية: فالحاجة الآن تقتضي تقليص الميزانية الضخمة للبنتاجون وإعادة هيكلة دور الدولة: إذ ظهرت مطالبات بضرورة توفير مظلة لحماية اجتماعية واقتصادية لفئات المجتمع الأمريكي الأكثر تضررًا من الجائحة</w:t>
      </w:r>
      <w:r w:rsidRPr="00A51BDF">
        <w:t>.</w:t>
      </w:r>
    </w:p>
    <w:p w14:paraId="00929E3E" w14:textId="77777777" w:rsidR="00A51BDF" w:rsidRPr="00A51BDF" w:rsidRDefault="00A51BDF" w:rsidP="00A51BDF">
      <w:r w:rsidRPr="00A51BDF">
        <w:rPr>
          <w:rtl/>
        </w:rPr>
        <w:t>كما دفعت الأزمة الصحية التي واجهت الولايات المتحدة على مدار الأشهر الماضية إلى الانكفاء على الذات في محاولة لاحتواء الجائحة، ومن ثم، لم تستطع الولايات المتحدة أن تقدِّم الكثير من أجل دول العالم الأكثر تأثرًا بالجائحة، وباتت الدول على قناعة بأنه لا يمكن لدولة أنْ تتصرف بمفردها في مواجهة الفيروس</w:t>
      </w:r>
      <w:r w:rsidRPr="00A51BDF">
        <w:t>.</w:t>
      </w:r>
    </w:p>
    <w:p w14:paraId="13CD704A" w14:textId="77777777" w:rsidR="00A51BDF" w:rsidRPr="00A51BDF" w:rsidRDefault="00A51BDF" w:rsidP="00A51BDF">
      <w:r w:rsidRPr="00A51BDF">
        <w:rPr>
          <w:rtl/>
        </w:rPr>
        <w:lastRenderedPageBreak/>
        <w:t>وفي المقابل، صعد نجم الصين على الساحة الدولية، واستطاعت أن تملأ الفراغ الذي خلَّفه الانكفاء الأمريكي على إدارة الأزمة الصحية داخليا. ونشطت بكين في مجال المساعدات الدولية وقدَّمت مساعدات طبية وأرسلت فرقًا صحية إلى كثير من دول العالم، واستثمرت الأزمة لصالحها في تثبيت مكانتها كفاعل دولي رئيس في «عالم ما بعد كورونا»، مما يعني تحول النظام الدولي من الأحادية القطبية</w:t>
      </w:r>
      <w:r w:rsidRPr="00A51BDF">
        <w:t xml:space="preserve"> (Unipolar system) </w:t>
      </w:r>
      <w:r w:rsidRPr="00A51BDF">
        <w:rPr>
          <w:rtl/>
        </w:rPr>
        <w:t>إلى التعددية القطبية</w:t>
      </w:r>
      <w:r w:rsidRPr="00A51BDF">
        <w:t xml:space="preserve"> (Multipolar system)</w:t>
      </w:r>
    </w:p>
    <w:p w14:paraId="4B599077" w14:textId="77777777" w:rsidR="00A51BDF" w:rsidRPr="00A51BDF" w:rsidRDefault="00A51BDF" w:rsidP="00A51BDF">
      <w:r w:rsidRPr="00A51BDF">
        <w:rPr>
          <w:rtl/>
        </w:rPr>
        <w:t>كما أسفرت أزمة كورونا عن احتدام المنافسة الاقتصادية والعسكرية بين الولايات المتحدة. والصين وروسيا، وأدركت قوى أخرى مثل فرنسا، وألمانيا، واليابان، والهند ضرورة توسيع دائرة حلفائها الدوليين، وتدفع هذه المدركات للمُضي قدمًا نحو نظام دولي تحكمه التحالفات والشراكات الاقتصادية، ورأى كثير من المحللين أن أزمة كورونا تفسح المجال أمام عالم متعدد الأقطاب بحلول عام 2025 تقوده كلّ من الولايات المتحدة، والصين، والاتحاد الأوروبي، وروسيا</w:t>
      </w:r>
      <w:r w:rsidRPr="00A51BDF">
        <w:t>.</w:t>
      </w:r>
    </w:p>
    <w:p w14:paraId="4607F272" w14:textId="77777777" w:rsidR="00A51BDF" w:rsidRPr="00A51BDF" w:rsidRDefault="00A51BDF" w:rsidP="00A51BDF">
      <w:pPr>
        <w:rPr>
          <w:b/>
          <w:bCs/>
        </w:rPr>
      </w:pPr>
      <w:r w:rsidRPr="00A51BDF">
        <w:rPr>
          <w:b/>
          <w:bCs/>
          <w:rtl/>
        </w:rPr>
        <w:t>ثانيًا: الحد من التسلح بين القوى الكبرى</w:t>
      </w:r>
    </w:p>
    <w:p w14:paraId="39ECCD0A" w14:textId="77777777" w:rsidR="00A51BDF" w:rsidRPr="00A51BDF" w:rsidRDefault="00A51BDF" w:rsidP="00A51BDF">
      <w:r w:rsidRPr="00A51BDF">
        <w:rPr>
          <w:rtl/>
        </w:rPr>
        <w:t>رغم احتدام المنافسة بين القوى الدولية (الولايات المتحدة، والصين، وروسيا)، وهو ما يقترن، منطقيا، بتصاعُد سباق التسلح في عالم «ما بعد كورونا» لكن هناك اتجاهات تحليلية ذهبت لتأكيد أن احتدام المنافسة بين القوى الكبرى</w:t>
      </w:r>
    </w:p>
    <w:p w14:paraId="4C82D95D" w14:textId="77777777" w:rsidR="00A51BDF" w:rsidRPr="00A51BDF" w:rsidRDefault="00A51BDF" w:rsidP="00A51BDF">
      <w:r w:rsidRPr="00A51BDF">
        <w:rPr>
          <w:rtl/>
        </w:rPr>
        <w:t>سَيدفع هذه الدول إلى وضع حدود للتسلح لضبط المنافسة، ووضع حدود للتصعيد بما يدرأ المواجهات العسكرية المباشرة فضلًا عن إدراك القوى الكبرى لحجم الضغوطات الداخلية، على المستوييْن الاقتصادي والاجتماعي، التي ولَّدتها أزمة كورونا</w:t>
      </w:r>
      <w:r w:rsidRPr="00A51BDF">
        <w:t>.</w:t>
      </w:r>
    </w:p>
    <w:p w14:paraId="52D9B1BB" w14:textId="77777777" w:rsidR="00A51BDF" w:rsidRPr="00A51BDF" w:rsidRDefault="00A51BDF" w:rsidP="00A51BDF">
      <w:r w:rsidRPr="00A51BDF">
        <w:rPr>
          <w:rtl/>
        </w:rPr>
        <w:t>وفي المقابل، هناك توقعات بأنْ تؤدي كورونا إلى تعقّد واستطالة الصراعات الداخلية داخل الدولة؛ وذلك كنتيجة للتداعيات الاقتصادية الناجمة عن الجائحة، والتي أدت إلى تضرر قطاعات واسعة من السكان مع صعوبة تعويض أولئك المتضررين</w:t>
      </w:r>
      <w:r w:rsidRPr="00A51BDF">
        <w:t>.</w:t>
      </w:r>
    </w:p>
    <w:p w14:paraId="048430D3" w14:textId="77777777" w:rsidR="00A51BDF" w:rsidRPr="00A51BDF" w:rsidRDefault="00A51BDF" w:rsidP="00A51BDF">
      <w:r w:rsidRPr="00A51BDF">
        <w:rPr>
          <w:rtl/>
        </w:rPr>
        <w:t>ورغم سيطرة النزعة التفاؤلية على توقعات المحللين، في مطلع العام الجاري، والتي رجَّحت اتجاه العالم نحو خفض التصعيد خلال هذا العام، لكن ما لبث أن تغيَّر المشهد جذريا بعد استشراء جائحة كورونا، وذهبت التوقعَّات للقول بأنه قد تشهد 35 دولة حالة من عدم الاستقرار خلال الفترة الممتدة من 2020 إلى 2022 بشكل لم يسبق له مثيل منذ ثلاثين عامًا، فضلًا عن تعقُّد أبعاد الصراع في الدول التي تشهد صراعات قبل كورونا، أبرزها: سوريا، واليمن، وليبيا، وأفغانستان، ومالي</w:t>
      </w:r>
      <w:r w:rsidRPr="00A51BDF">
        <w:t>.</w:t>
      </w:r>
    </w:p>
    <w:p w14:paraId="5E51B29E" w14:textId="77777777" w:rsidR="00A51BDF" w:rsidRPr="00A51BDF" w:rsidRDefault="00A51BDF" w:rsidP="00A51BDF">
      <w:pPr>
        <w:rPr>
          <w:b/>
          <w:bCs/>
        </w:rPr>
      </w:pPr>
      <w:r w:rsidRPr="00A51BDF">
        <w:rPr>
          <w:b/>
          <w:bCs/>
          <w:rtl/>
        </w:rPr>
        <w:t>ثالثًا: تعميق الهوة بين الولايات المتحدة والحلفاء الأوروبيين</w:t>
      </w:r>
    </w:p>
    <w:p w14:paraId="7F3E386D" w14:textId="77777777" w:rsidR="00A51BDF" w:rsidRPr="00A51BDF" w:rsidRDefault="00A51BDF" w:rsidP="00A51BDF">
      <w:r w:rsidRPr="00A51BDF">
        <w:rPr>
          <w:rtl/>
        </w:rPr>
        <w:t>أظهرت أزمة كورونا التباين بين الولايات المتحدة وحلفائها الأوروبيين للحد الذي دفع البعض لترجمة التوترات بين الجانبيْن باعتبارها نتاج الرغبة الأوروبية في تقليص اعتمادها على الولايات المتحدة، خصوصًا من الناحية العسكرية والأمنية. وقد بدأ هذا التوجُّه بالتزامن مع تصريحات «ترامب»، خلال السنوات الماضية، بشأن تحمُّل الدول الأوروبية، الشركاء بالناتو، لمسؤولية تأمين حدودها طالما أنها لا تلتزم بالميزانيات المخصصة للدفاع، واعتبر أن الدول الأوروبية يجب أن تدفع لاستمرار الوجود العسكري الأمريكي بها</w:t>
      </w:r>
      <w:r w:rsidRPr="00A51BDF">
        <w:t>.</w:t>
      </w:r>
    </w:p>
    <w:p w14:paraId="1107B66B" w14:textId="77777777" w:rsidR="00A51BDF" w:rsidRPr="00A51BDF" w:rsidRDefault="00A51BDF" w:rsidP="00A51BDF">
      <w:r w:rsidRPr="00A51BDF">
        <w:rPr>
          <w:rtl/>
        </w:rPr>
        <w:t>تجلَّت التوترات بين الولايات المتحدة والدول الأوروبية خلال أزمة كورونا في مواقف متعددة. أبرزها إعلان الإدارة الأمريكية، منتصف مارس 2020، وضع قيود على سفر الأوروبيين للولايات المتحدة على اعتبار أن الدول الأوروبية لم تتخذ الإجراءات الأمريكية نفسها في مكافحة فيروس كورونا، فضلًا عن ذلك، قيام الولايات المتحدة بالمزايدة على الأسعار التي وافق عليها المشترون الأصليون فيما يتعلق بشحنات معدات طبية كانت في طريقها لألمانيا وفرنسا. وتحويل وجهة الشحنات للولايات المتحدة</w:t>
      </w:r>
      <w:r w:rsidRPr="00A51BDF">
        <w:t>.</w:t>
      </w:r>
    </w:p>
    <w:p w14:paraId="6FEDF46B" w14:textId="77777777" w:rsidR="00A51BDF" w:rsidRPr="00A51BDF" w:rsidRDefault="00A51BDF" w:rsidP="00A51BDF">
      <w:r w:rsidRPr="00A51BDF">
        <w:rPr>
          <w:rtl/>
        </w:rPr>
        <w:t xml:space="preserve">وقد كان الموقف الأبرز الذي أظهر الشقاق بين الطرفين هو عدم حصول الإدارة الأمريكية على دعم وتأييد الحلفاء الأوروبيين بمجلس الأمن الدولي (ألمانيا، وفرنسا، وبريطانيا) لمطالبتها بتطبيق آلية «سناباك» الواردة بالاتفاق النووي الإيراني، وتعني إعادة فرض العقوبات الأممية على إيران حال عدم وفائها بتعهداتها فيما يخص تقليص نشاطها النووي، </w:t>
      </w:r>
      <w:r w:rsidRPr="00A51BDF">
        <w:rPr>
          <w:rtl/>
        </w:rPr>
        <w:lastRenderedPageBreak/>
        <w:t>بالإضافة لذلك، لم تتمكَّن الولايات المتحدة من الحصول على الدعم من قبل الحلفاء الأوروبيين لمشروع قرارها بمد حظر الأسلحة المفروض على إيران</w:t>
      </w:r>
      <w:r w:rsidRPr="00A51BDF">
        <w:t>.</w:t>
      </w:r>
    </w:p>
    <w:p w14:paraId="16C6AD00" w14:textId="77777777" w:rsidR="00A51BDF" w:rsidRPr="00A51BDF" w:rsidRDefault="00A51BDF" w:rsidP="00A51BDF">
      <w:r w:rsidRPr="00A51BDF">
        <w:rPr>
          <w:rtl/>
        </w:rPr>
        <w:t>وجدير بالإشارة في هذا السياق إعلان وزير الدفاع الأمريكي «مايك إسبر»، في أواخر يوليو 2020، سحب حوالي 12 ألفًا من الجنود الأمريكيين من ألمانيا، لإعادة نشر 5400 جندي أمريكي في دول أوروبية أخرى مثل بلجيكا وإيطاليا، وإعادة حوالي 6400 جندي إلى الولايات المتحدة، وقد مثَّل القرار أولى الخطوات الرامية لتقليص الالتزامات الأمريكية تجاه الأمن الإقليمي الأوروبي</w:t>
      </w:r>
      <w:r w:rsidRPr="00A51BDF">
        <w:t>.</w:t>
      </w:r>
    </w:p>
    <w:p w14:paraId="5EE7A3DA" w14:textId="77777777" w:rsidR="00A51BDF" w:rsidRPr="00A51BDF" w:rsidRDefault="00A51BDF" w:rsidP="00A51BDF">
      <w:pPr>
        <w:rPr>
          <w:b/>
          <w:bCs/>
        </w:rPr>
      </w:pPr>
      <w:r w:rsidRPr="00A51BDF">
        <w:rPr>
          <w:b/>
          <w:bCs/>
          <w:rtl/>
        </w:rPr>
        <w:t>ترسيخ المكانة الدولية للصين في عالم «ما بعد كورونا</w:t>
      </w:r>
      <w:r w:rsidRPr="00A51BDF">
        <w:rPr>
          <w:b/>
          <w:bCs/>
        </w:rPr>
        <w:t>»</w:t>
      </w:r>
    </w:p>
    <w:p w14:paraId="7785CDA4" w14:textId="77777777" w:rsidR="00A51BDF" w:rsidRPr="00A51BDF" w:rsidRDefault="00A51BDF" w:rsidP="00A51BDF">
      <w:r w:rsidRPr="00A51BDF">
        <w:rPr>
          <w:rtl/>
        </w:rPr>
        <w:t>خلال الأشهر الأولى التي أعقبت إعلان فيروس كورونا جائحةً عالمية، نُشِرت العديد من التقارير</w:t>
      </w:r>
    </w:p>
    <w:p w14:paraId="632EF88C" w14:textId="77777777" w:rsidR="00A51BDF" w:rsidRPr="00A51BDF" w:rsidRDefault="00A51BDF" w:rsidP="00A51BDF">
      <w:r w:rsidRPr="00A51BDF">
        <w:rPr>
          <w:rtl/>
        </w:rPr>
        <w:t>التي سلّطت الضوء على التداعيات الوخيمة للجائحة على الاقتصاد الصيني معتبرةً إياها بمثابة أكبر التهديدات التي تواجه الاقتصاد الصيني، والذي حافظ على مسيرة نموه قرابة أربعة عقود. واستطاع أن ينجو من العديد من الأزمات، أبرزها الأزمة المالية العالمية في عام 2008، فضلًا عن الحرب التجارية مع الولايات المتحدة</w:t>
      </w:r>
      <w:r w:rsidRPr="00A51BDF">
        <w:t>.</w:t>
      </w:r>
    </w:p>
    <w:p w14:paraId="1C020953" w14:textId="77777777" w:rsidR="00A51BDF" w:rsidRPr="00A51BDF" w:rsidRDefault="00A51BDF" w:rsidP="00A51BDF">
      <w:r w:rsidRPr="00A51BDF">
        <w:rPr>
          <w:rtl/>
        </w:rPr>
        <w:t>واعتبرت تلك التقارير جائحة كورونا بمثابة الصخرة التي ستتحطم عندها طموحات الصعود الصيني في نظام دولي متعدد الأقطاب، مشيرةً إلى أن حالة الإغلاق الكامل للحدود الدولية ستؤدي إلى شلل يعتري قطاعات الاقتصاد الصيني الذي يعتمد على واردات النفط والحديد بصورة أساسية، فضلًا عن انخفاض الطاقة الإنتاجية للمصانع الصينية التي عادت للعمل مجددًا بثُلث طاقتها فقط</w:t>
      </w:r>
      <w:r w:rsidRPr="00A51BDF">
        <w:t>.</w:t>
      </w:r>
    </w:p>
    <w:p w14:paraId="152C6F4D" w14:textId="77777777" w:rsidR="00A51BDF" w:rsidRPr="00A51BDF" w:rsidRDefault="00A51BDF" w:rsidP="00A51BDF">
      <w:r w:rsidRPr="00A51BDF">
        <w:rPr>
          <w:rtl/>
        </w:rPr>
        <w:t>بيْد أن الصين كان لديها قول آخر: إذ إن ما حدث فعليا كان مغايرًا تمامًا للتوقعات سالفة الذكر. وانطلقت بكين ترسِّخ دورها في عالم «ما بعد كورونا» وفقًا لعدة مسارات تحركت خلالها على النحو التالي</w:t>
      </w:r>
      <w:r w:rsidRPr="00A51BDF">
        <w:t>:</w:t>
      </w:r>
    </w:p>
    <w:p w14:paraId="64B68EA6" w14:textId="77777777" w:rsidR="00A51BDF" w:rsidRPr="00A51BDF" w:rsidRDefault="00A51BDF" w:rsidP="00A51BDF">
      <w:pPr>
        <w:rPr>
          <w:b/>
          <w:bCs/>
        </w:rPr>
      </w:pPr>
      <w:r w:rsidRPr="00A51BDF">
        <w:rPr>
          <w:b/>
          <w:bCs/>
        </w:rPr>
        <w:t xml:space="preserve">• </w:t>
      </w:r>
      <w:r w:rsidRPr="00A51BDF">
        <w:rPr>
          <w:b/>
          <w:bCs/>
          <w:rtl/>
        </w:rPr>
        <w:t>حملة إعلامية دولية للرد على الاتهامات</w:t>
      </w:r>
      <w:r w:rsidRPr="00A51BDF">
        <w:rPr>
          <w:b/>
          <w:bCs/>
        </w:rPr>
        <w:t>:</w:t>
      </w:r>
    </w:p>
    <w:p w14:paraId="4A8B608D" w14:textId="77777777" w:rsidR="00A51BDF" w:rsidRPr="00A51BDF" w:rsidRDefault="00A51BDF" w:rsidP="00A51BDF">
      <w:r w:rsidRPr="00A51BDF">
        <w:rPr>
          <w:rtl/>
        </w:rPr>
        <w:t>شنَّ السفراء والدبلوماسيون الصينيون حملة إعلامية واسعة النطاق للدفاع عن دولتهم إزاء الاتهامات الموجَّهة لها بمسؤوليتها عن تفشي الجائحة، والافتقاد للشفافية بالتستَّر على معلومات حول انتشار الفيروس في أيامه الأولى</w:t>
      </w:r>
      <w:r w:rsidRPr="00A51BDF">
        <w:t>.</w:t>
      </w:r>
    </w:p>
    <w:p w14:paraId="6003F0CA" w14:textId="77777777" w:rsidR="00A51BDF" w:rsidRPr="00A51BDF" w:rsidRDefault="00A51BDF" w:rsidP="00A51BDF">
      <w:r w:rsidRPr="00A51BDF">
        <w:rPr>
          <w:rtl/>
        </w:rPr>
        <w:t>لجأ السفراء الصينيون لاستخدام مواقع التواصل الاجتماعي، في مقدمتها تويتر ، للرد على الاتهامات، كالسفير الصيني في فرنسا على سبيل المثال، والذي انتقد وسائل الإعلام الفرنسية متهمًا إياها بعدم الاستقلالية والانسياق وراء الإعلام الأمريكي انسياقا أعمى،</w:t>
      </w:r>
    </w:p>
    <w:p w14:paraId="123960FC" w14:textId="77777777" w:rsidR="00A51BDF" w:rsidRPr="00A51BDF" w:rsidRDefault="00A51BDF" w:rsidP="00A51BDF">
      <w:r w:rsidRPr="00A51BDF">
        <w:rPr>
          <w:rtl/>
        </w:rPr>
        <w:t>واعتبر البعض أن الحملة الدولية التي شنَّها الدبلوماسيون الصينيون بمثابة حرب معلوماتية سعوا خلالها، وبشراسة، لدحض الاتهامات التي أضرَّت بالصورة الدولية للصين</w:t>
      </w:r>
      <w:r w:rsidRPr="00A51BDF">
        <w:t>.</w:t>
      </w:r>
    </w:p>
    <w:p w14:paraId="3E4A50BB" w14:textId="77777777" w:rsidR="00A51BDF" w:rsidRPr="00A51BDF" w:rsidRDefault="00A51BDF" w:rsidP="00A51BDF">
      <w:pPr>
        <w:rPr>
          <w:b/>
          <w:bCs/>
        </w:rPr>
      </w:pPr>
      <w:r w:rsidRPr="00A51BDF">
        <w:rPr>
          <w:b/>
          <w:bCs/>
        </w:rPr>
        <w:t xml:space="preserve">• </w:t>
      </w:r>
      <w:r w:rsidRPr="00A51BDF">
        <w:rPr>
          <w:b/>
          <w:bCs/>
          <w:rtl/>
        </w:rPr>
        <w:t>دبلوماسية الأقنعة</w:t>
      </w:r>
      <w:r w:rsidRPr="00A51BDF">
        <w:rPr>
          <w:b/>
          <w:bCs/>
        </w:rPr>
        <w:t>:</w:t>
      </w:r>
    </w:p>
    <w:p w14:paraId="4407DDB7" w14:textId="77777777" w:rsidR="00A51BDF" w:rsidRPr="00A51BDF" w:rsidRDefault="00A51BDF" w:rsidP="00A51BDF">
      <w:r w:rsidRPr="00A51BDF">
        <w:rPr>
          <w:rtl/>
        </w:rPr>
        <w:t>عقب نجاح الصين في احتواء جائحة كورونا داخليا في منتصف مارس 2020، انطلقت تمد يد العون والمساعدة لدول العالم منتهجةً «دبلوماسية الأقنعة</w:t>
      </w:r>
      <w:r w:rsidRPr="00A51BDF">
        <w:t xml:space="preserve">» (mask diplomacy) </w:t>
      </w:r>
      <w:r w:rsidRPr="00A51BDF">
        <w:rPr>
          <w:rtl/>
        </w:rPr>
        <w:t>أو «دبلوماسية كورونا</w:t>
      </w:r>
      <w:r w:rsidRPr="00A51BDF">
        <w:t xml:space="preserve">» (coronavirus diplomacy) </w:t>
      </w:r>
      <w:r w:rsidRPr="00A51BDF">
        <w:rPr>
          <w:rtl/>
        </w:rPr>
        <w:t>فأخذت ترسل ملايين الأقنعة وأدوات الفحص والفرق الطبية لـ 82 دولة، على الأقل، فضلًا عن تقديمها قروضًا بملايين الدولارات للمساعدة الدول على احتواء الفيروس: إذ قدَّمت قرضًا بقيمة 500 مليون دولار لدعم سيرلانكا، واستطاعت الصين من خلال هذه المساعدات الطبية كسب العقول والقلوب، وتوطيد دعائم مكانتها الدولية في عالم «ما بعد كورونا</w:t>
      </w:r>
      <w:r w:rsidRPr="00A51BDF">
        <w:t>».</w:t>
      </w:r>
    </w:p>
    <w:p w14:paraId="7CD18FC4" w14:textId="77777777" w:rsidR="00A51BDF" w:rsidRPr="00A51BDF" w:rsidRDefault="00A51BDF" w:rsidP="00A51BDF">
      <w:pPr>
        <w:rPr>
          <w:b/>
          <w:bCs/>
        </w:rPr>
      </w:pPr>
      <w:r w:rsidRPr="00A51BDF">
        <w:rPr>
          <w:b/>
          <w:bCs/>
          <w:rtl/>
        </w:rPr>
        <w:t>طريق الحرير الصحي والرقمي</w:t>
      </w:r>
      <w:r w:rsidRPr="00A51BDF">
        <w:rPr>
          <w:b/>
          <w:bCs/>
        </w:rPr>
        <w:t>:</w:t>
      </w:r>
    </w:p>
    <w:p w14:paraId="0E854DB0" w14:textId="77777777" w:rsidR="00A51BDF" w:rsidRPr="00A51BDF" w:rsidRDefault="00A51BDF" w:rsidP="00A51BDF">
      <w:r w:rsidRPr="00A51BDF">
        <w:rPr>
          <w:rtl/>
        </w:rPr>
        <w:lastRenderedPageBreak/>
        <w:t>مثّلت جائحة كورونا فرصة سانحة لتنفيذ العديد من المبادرات الدولية الصينية التي ترتبط بشكل وثيق بمبادرة الحزام والطريق: فانتشار الجائحة وإغلاق الحدود قادا إلى تعليق العمل بمشروعات البنية التحتية ضمن المبادرة الصينية، وإدخال تغييرات جوهرية على المبادرة: فالوقت الآن لا يسمح لإعطاء أولوية لقطاعي الطاقة والبنية التحتية على حساب القطاع الصحي الذي أثبتت الجائحة هشاشته في جُلّ دول العالم</w:t>
      </w:r>
      <w:r w:rsidRPr="00A51BDF">
        <w:t>.</w:t>
      </w:r>
    </w:p>
    <w:p w14:paraId="2B02199A" w14:textId="77777777" w:rsidR="00A51BDF" w:rsidRPr="00A51BDF" w:rsidRDefault="00A51BDF" w:rsidP="00A51BDF">
      <w:r w:rsidRPr="00A51BDF">
        <w:rPr>
          <w:rtl/>
        </w:rPr>
        <w:t>ولذا أدخلت بكين العديد من المبادرات حيز التنفيذ أبرزها مبادرة «طريق الحرير الصحي</w:t>
      </w:r>
      <w:r w:rsidRPr="00A51BDF">
        <w:t xml:space="preserve">» (Health Silk Road) </w:t>
      </w:r>
      <w:r w:rsidRPr="00A51BDF">
        <w:rPr>
          <w:rtl/>
        </w:rPr>
        <w:t>التي أطلقت في عام 2017 وترتكز على تعزيز الاستثمارات الصينية في تطوير البنية الأساسية لقطاع الصحة في دول مبادرة «الحزام والطريق» بما يمكنها من مواجهة جائحة كورونا وأية أزمات صحية أخرى مستقبلًا</w:t>
      </w:r>
      <w:r w:rsidRPr="00A51BDF">
        <w:t>.</w:t>
      </w:r>
    </w:p>
    <w:p w14:paraId="0A9CF96C" w14:textId="77777777" w:rsidR="00A51BDF" w:rsidRPr="00A51BDF" w:rsidRDefault="00A51BDF" w:rsidP="00A51BDF">
      <w:r w:rsidRPr="00A51BDF">
        <w:rPr>
          <w:rtl/>
        </w:rPr>
        <w:t>و «طريق الحرير الرقمي</w:t>
      </w:r>
      <w:r w:rsidRPr="00A51BDF">
        <w:t xml:space="preserve">» (Digital Silk Road) </w:t>
      </w:r>
      <w:r w:rsidRPr="00A51BDF">
        <w:rPr>
          <w:rtl/>
        </w:rPr>
        <w:t>الذي يستهدف تدفق الاستثمارات الصينية لدعم البنية الرقمية وقطاع الاتصالات في دول المبادرة، والتي تتسق مع تحولات الاقتصاد العالمي، عقب كورونا، نحو الاقتصاد الرقمي وتطبيق نظرية التباعد الاجتماعي الذي يجعل من تطوير قطاع الاتصالات أمرًا بالغ الأهمية لإدارة الأعمال</w:t>
      </w:r>
      <w:r w:rsidRPr="00A51BDF">
        <w:t>.</w:t>
      </w:r>
    </w:p>
    <w:p w14:paraId="43195ADB" w14:textId="77777777" w:rsidR="00A51BDF" w:rsidRPr="00A51BDF" w:rsidRDefault="00A51BDF" w:rsidP="00A51BDF">
      <w:pPr>
        <w:rPr>
          <w:b/>
          <w:bCs/>
        </w:rPr>
      </w:pPr>
      <w:r w:rsidRPr="00A51BDF">
        <w:rPr>
          <w:b/>
          <w:bCs/>
          <w:rtl/>
        </w:rPr>
        <w:t>تحديات على الطريق</w:t>
      </w:r>
    </w:p>
    <w:p w14:paraId="3EBF6D5C" w14:textId="77777777" w:rsidR="00A51BDF" w:rsidRPr="00A51BDF" w:rsidRDefault="00A51BDF" w:rsidP="00A51BDF">
      <w:r w:rsidRPr="00A51BDF">
        <w:rPr>
          <w:rtl/>
        </w:rPr>
        <w:t>رغم مساعي بكين الحثيثة لتحسين صورتها الدولية عقب وقوعها في مرمى الاتهامات بمسؤوليتها عن انتشار جائحة كورونا، وتحركاتها الدولية بغية توطيد نفوذها، واعتبارها واحدةً من الدول التي تمكَّنت من الخروج منتصرةً من المحنة التي ألمَّت بها، لكن تظل هناك عدة تحديات تواجه الدور الصيني المتزايد في عالم «ما بعد كورونا»، لعل أبرزها: أن كورونا لا تزال تلقي بتبعاتها على الاقتصاد الصيني: مما قد يعوق انخراطها المتزايد في الشؤون الدولية، وتكفي الإشارة في هذا السياق إلى انكماش الاقتصاد الصيني بمعدل 6.8 % خلال الربع الأول لعام 2020 فضلًا عن إغلاق 460 ألف شركة صينية. لكن وجهة النظر المتفائلة في هذا الشأن ترى أنه رغم الانكماش الكبير في الاقتصاد الصيني خلال الربع الأول، والتقارير التي تشير إلى تحقيقه أدنى معدلات النمو منذ عام 1990. لكن الاقتصاد تمكَّن من التعافي خلال الربع الثاني، حيث بلغ معدل نمو الناتج المحلي الإجمالي نحو 2.5 %. وهناك توقعات باستمرار التعافي خلال الربع الثالث من عام 2020 ليصل معدل نمو الناتج المحلي إلى 5.2</w:t>
      </w:r>
      <w:r w:rsidRPr="00A51BDF">
        <w:t xml:space="preserve"> %.</w:t>
      </w:r>
    </w:p>
    <w:p w14:paraId="50D3282E" w14:textId="77777777" w:rsidR="00A51BDF" w:rsidRPr="00A51BDF" w:rsidRDefault="00A51BDF" w:rsidP="00A51BDF">
      <w:r w:rsidRPr="00A51BDF">
        <w:rPr>
          <w:rtl/>
        </w:rPr>
        <w:t>الخارجية الأمريكية والتحرر من مبدأ «أمريكا أولًا» للانخراط مجددًا في الشؤون الدولية والتقارب مع الحلفاء الدوليين مرةً أخرى؛ فبعض المحللين قد جادلوا حول فكرة مفادها أن تزايد الدور الصيني في عالم «ما بعد كورونا» إنما يرتبط أساسًا بالإحلال محل النفوذ الأمريكي، لكن لو عاودت الولايات المتحدة انخراطها على الساحة الدولية. فسيشكِّل ذلك حجر عثرة أمام النفوذ الصيني المتزايد على الساحة الدولية</w:t>
      </w:r>
      <w:r w:rsidRPr="00A51BDF">
        <w:t>.</w:t>
      </w:r>
    </w:p>
    <w:p w14:paraId="4FB94AAC" w14:textId="77777777" w:rsidR="00A51BDF" w:rsidRPr="00A51BDF" w:rsidRDefault="00A51BDF" w:rsidP="00A51BDF">
      <w:r w:rsidRPr="00A51BDF">
        <w:rPr>
          <w:rtl/>
        </w:rPr>
        <w:t>ويتمثَّل التحدي الثالث في علاقاتها العدائية والتوترات المتزايدة مع دول الجوار، أبرزها: الهند. والفلبين، وفيتنام، وكوريا الجنوبية، واليابان، فضلًا عن حصول الصين على 80 % من حاجاتها من المصادر الطبيعية عن طريق المحيط الهندي. والذي يشهد حضورًا عسكريًا أمريكيًا قويًا، وهذا قد يسهم ربما في تطويق الصعود الصيني</w:t>
      </w:r>
      <w:r w:rsidRPr="00A51BDF">
        <w:t>.</w:t>
      </w:r>
    </w:p>
    <w:p w14:paraId="127279C9" w14:textId="77777777" w:rsidR="00A51BDF" w:rsidRPr="00A51BDF" w:rsidRDefault="00A51BDF" w:rsidP="00A51BDF">
      <w:r w:rsidRPr="00A51BDF">
        <w:rPr>
          <w:rtl/>
        </w:rPr>
        <w:t>فضلًا عن ذلك، لا تزال الكثير من دول العالم النامي، الدول الإفريقية بصفة خاصة، تساورها المخاوف والشكوك بشأن شراكاتها مع بكين، خصوصًا أن الديون الصينية قد أثقلت كاهل هذه الدول، بالإضافة إلى أن البعض يعتبر أن الصين أمامها وقت طويل لمحاولة تبييض صورتها أمام المجتمع الدولي بعد اتهامها بمسؤوليتها عن نشر فيروس كورونا، وهذه الاتهامات لم تصدر عن الولايات المتحدة فحسب، بل صدرت عن فرنسا، وألمانيا، وبريطانيا، وأستراليا، والسويد</w:t>
      </w:r>
      <w:r w:rsidRPr="00A51BDF">
        <w:t>.</w:t>
      </w:r>
    </w:p>
    <w:p w14:paraId="4CB6CA91" w14:textId="77777777" w:rsidR="00A51BDF" w:rsidRPr="00A51BDF" w:rsidRDefault="00A51BDF" w:rsidP="00A51BDF">
      <w:r w:rsidRPr="00A51BDF">
        <w:rPr>
          <w:rtl/>
        </w:rPr>
        <w:t>وأخيرًا، فإن قدرة الصين على توطيد دعائم نفوذها في عالم «ما بعد كورونا» تقترن بشكل أساسي بقدرتها على بلورة استراتیجیات، وإيجاد بدائل للتعاطي بشكل فعَّال مع تلك التحديات، ولعل انتهاجها لـ «دبلوماسية كورونا» هو خطوة أما التحدي الثاني، فينصرف إلى توجُّهات السياسة أولى على الطريق</w:t>
      </w:r>
      <w:r w:rsidRPr="00A51BDF">
        <w:t xml:space="preserve">. </w:t>
      </w:r>
      <w:r w:rsidRPr="00A51BDF">
        <w:rPr>
          <w:rFonts w:ascii="Arial" w:hAnsi="Arial" w:cs="Arial"/>
        </w:rPr>
        <w:t>■</w:t>
      </w:r>
    </w:p>
    <w:p w14:paraId="1B85FF82" w14:textId="6BB3F847" w:rsidR="00A51BDF" w:rsidRPr="00A51BDF" w:rsidRDefault="00A51BDF" w:rsidP="00A51BDF">
      <w:r w:rsidRPr="00A51BDF">
        <w:lastRenderedPageBreak/>
        <mc:AlternateContent>
          <mc:Choice Requires="wps">
            <w:drawing>
              <wp:inline distT="0" distB="0" distL="0" distR="0" wp14:anchorId="60A74D78" wp14:editId="34D50880">
                <wp:extent cx="304800" cy="304800"/>
                <wp:effectExtent l="0" t="0" r="0" b="0"/>
                <wp:docPr id="1085474177"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14E64"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A7E81A" w14:textId="77777777" w:rsidR="00A51BDF" w:rsidRPr="00A51BDF" w:rsidRDefault="00A51BDF" w:rsidP="00A51BDF">
      <w:r w:rsidRPr="00A51BDF">
        <w:rPr>
          <w:rtl/>
        </w:rPr>
        <w:t>تتشرف أسرة دورية "آفاق استراتيجية" بتلقي مقترحات وآراء سيادتكم عبر</w:t>
      </w:r>
      <w:r w:rsidRPr="00A51BDF">
        <w:t>:</w:t>
      </w:r>
    </w:p>
    <w:p w14:paraId="0A803166" w14:textId="77777777" w:rsidR="00A51BDF" w:rsidRPr="00A51BDF" w:rsidRDefault="00A51BDF" w:rsidP="00A51BDF">
      <w:r w:rsidRPr="00A51BDF">
        <w:rPr>
          <w:rtl/>
        </w:rPr>
        <w:t>البريد الإلكتروني لرئيس التحرير (د/ خديجة عرفة) </w:t>
      </w:r>
      <w:hyperlink r:id="rId5" w:history="1">
        <w:r w:rsidRPr="00A51BDF">
          <w:rPr>
            <w:rStyle w:val="Hyperlink"/>
          </w:rPr>
          <w:t>kharafa@idsc.net.eg</w:t>
        </w:r>
      </w:hyperlink>
    </w:p>
    <w:p w14:paraId="72F3C495" w14:textId="77777777" w:rsidR="00A51BDF" w:rsidRPr="00A51BDF" w:rsidRDefault="00A51BDF" w:rsidP="00A51BDF">
      <w:r w:rsidRPr="00A51BDF">
        <w:rPr>
          <w:rtl/>
        </w:rPr>
        <w:t>أو</w:t>
      </w:r>
    </w:p>
    <w:p w14:paraId="0CC9809E" w14:textId="77777777" w:rsidR="00A51BDF" w:rsidRPr="00A51BDF" w:rsidRDefault="00A51BDF" w:rsidP="00A51BDF">
      <w:r w:rsidRPr="00A51BDF">
        <w:rPr>
          <w:rtl/>
        </w:rPr>
        <w:t>البريد الإلكتروني لمدير التحرير (د/إسراء أحمد إسماعيل)</w:t>
      </w:r>
    </w:p>
    <w:p w14:paraId="2957E3DF" w14:textId="77777777" w:rsidR="00A51BDF" w:rsidRPr="00A51BDF" w:rsidRDefault="00A51BDF" w:rsidP="00A51BDF">
      <w:hyperlink r:id="rId6" w:history="1">
        <w:r w:rsidRPr="00A51BDF">
          <w:rPr>
            <w:rStyle w:val="Hyperlink"/>
          </w:rPr>
          <w:t>esismail@idsc.net.eg</w:t>
        </w:r>
      </w:hyperlink>
    </w:p>
    <w:p w14:paraId="2BCDBDE0" w14:textId="5F84426B" w:rsidR="00A51BDF" w:rsidRPr="00A51BDF" w:rsidRDefault="00A51BDF" w:rsidP="00A51BDF">
      <w:r w:rsidRPr="00A51BDF">
        <mc:AlternateContent>
          <mc:Choice Requires="wps">
            <w:drawing>
              <wp:inline distT="0" distB="0" distL="0" distR="0" wp14:anchorId="0D53E537" wp14:editId="4D054DBE">
                <wp:extent cx="304800" cy="304800"/>
                <wp:effectExtent l="0" t="0" r="0" b="0"/>
                <wp:docPr id="806275202"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6E98BD" id="Rectangle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FA0861" w14:textId="77777777" w:rsidR="00A51BDF" w:rsidRPr="00A51BDF" w:rsidRDefault="00A51BDF" w:rsidP="00A51BDF">
      <w:r w:rsidRPr="00A51BDF">
        <w:rPr>
          <w:rtl/>
        </w:rPr>
        <w:t>ملف العدد</w:t>
      </w:r>
      <w:r w:rsidRPr="00A51BDF">
        <w:t xml:space="preserve"> :</w:t>
      </w:r>
    </w:p>
    <w:p w14:paraId="29202816" w14:textId="77777777" w:rsidR="00A51BDF" w:rsidRPr="00A51BDF" w:rsidRDefault="00A51BDF" w:rsidP="00A51BDF">
      <w:r w:rsidRPr="00A51BDF">
        <w:rPr>
          <w:rtl/>
        </w:rPr>
        <w:t>السودان</w:t>
      </w:r>
    </w:p>
    <w:p w14:paraId="51AEAC55" w14:textId="77777777" w:rsidR="00A51BDF" w:rsidRPr="00A51BDF" w:rsidRDefault="00A51BDF" w:rsidP="00A51BDF">
      <w:r w:rsidRPr="00A51BDF">
        <w:t xml:space="preserve">• </w:t>
      </w:r>
      <w:r w:rsidRPr="00A51BDF">
        <w:rPr>
          <w:rtl/>
        </w:rPr>
        <w:t>العلاقات المصرية السودانية: نحو شراكة استراتيجية جديدة</w:t>
      </w:r>
    </w:p>
    <w:p w14:paraId="351618A3" w14:textId="77777777" w:rsidR="00A51BDF" w:rsidRPr="00A51BDF" w:rsidRDefault="00A51BDF" w:rsidP="00A51BDF">
      <w:r w:rsidRPr="00A51BDF">
        <w:t xml:space="preserve">• </w:t>
      </w:r>
      <w:r w:rsidRPr="00A51BDF">
        <w:rPr>
          <w:rtl/>
        </w:rPr>
        <w:t>قراءة في اتفاقية السلام السودانية</w:t>
      </w:r>
    </w:p>
    <w:p w14:paraId="2BBC044D" w14:textId="77777777" w:rsidR="00A51BDF" w:rsidRPr="00A51BDF" w:rsidRDefault="00A51BDF" w:rsidP="00A51BDF">
      <w:r w:rsidRPr="00A51BDF">
        <w:t xml:space="preserve">• </w:t>
      </w:r>
      <w:r w:rsidRPr="00A51BDF">
        <w:rPr>
          <w:rtl/>
        </w:rPr>
        <w:t>العلاقات المدنية العسكرية والتحول الديمقراطي في السودان</w:t>
      </w:r>
    </w:p>
    <w:p w14:paraId="66FDC4B4" w14:textId="77777777" w:rsidR="00A51BDF" w:rsidRPr="00A51BDF" w:rsidRDefault="00A51BDF" w:rsidP="00A51BDF">
      <w:r w:rsidRPr="00A51BDF">
        <w:t xml:space="preserve">• </w:t>
      </w:r>
      <w:r w:rsidRPr="00A51BDF">
        <w:rPr>
          <w:rtl/>
        </w:rPr>
        <w:t>رفع اسم السودان من قائمة الدول الداعمة للإرهاب: المسارات والتداعيات</w:t>
      </w:r>
    </w:p>
    <w:p w14:paraId="30701937" w14:textId="77777777" w:rsidR="00A51BDF" w:rsidRPr="00A51BDF" w:rsidRDefault="00A51BDF" w:rsidP="00A51BDF">
      <w:r w:rsidRPr="00A51BDF">
        <w:t xml:space="preserve">• </w:t>
      </w:r>
      <w:r w:rsidRPr="00A51BDF">
        <w:rPr>
          <w:rtl/>
        </w:rPr>
        <w:t>كيف يخرج السودان من المأزق الاقتصادي ● الراهن؟</w:t>
      </w:r>
    </w:p>
    <w:p w14:paraId="57841511" w14:textId="77777777" w:rsidR="00A51BDF" w:rsidRPr="00A51BDF" w:rsidRDefault="00A51BDF" w:rsidP="00A51BDF">
      <w:r w:rsidRPr="00A51BDF">
        <w:t xml:space="preserve">• </w:t>
      </w:r>
      <w:r w:rsidRPr="00A51BDF">
        <w:rPr>
          <w:rtl/>
        </w:rPr>
        <w:t>العلاقات الاقتصادية بين مصر والسودان</w:t>
      </w:r>
    </w:p>
    <w:p w14:paraId="01290EF6" w14:textId="77777777" w:rsidR="00A51BDF" w:rsidRPr="00A51BDF" w:rsidRDefault="00A51BDF" w:rsidP="00A51BDF">
      <w:r w:rsidRPr="00A51BDF">
        <w:t xml:space="preserve">• </w:t>
      </w:r>
      <w:r w:rsidRPr="00A51BDF">
        <w:rPr>
          <w:rtl/>
        </w:rPr>
        <w:t>تحولات خريطة العلاقات الخارجية السودانية ما بعد نظام البشير</w:t>
      </w:r>
    </w:p>
    <w:p w14:paraId="1F2FA86B" w14:textId="77777777" w:rsidR="00A51BDF" w:rsidRPr="00A51BDF" w:rsidRDefault="00A51BDF" w:rsidP="00A51BDF">
      <w:r w:rsidRPr="00A51BDF">
        <w:t xml:space="preserve">• </w:t>
      </w:r>
      <w:r w:rsidRPr="00A51BDF">
        <w:rPr>
          <w:rtl/>
        </w:rPr>
        <w:t>السودان ومحور قطر - تركيا في المرحلة الانتقالية</w:t>
      </w:r>
    </w:p>
    <w:p w14:paraId="025CDB6E" w14:textId="77777777" w:rsidR="00A51BDF" w:rsidRPr="00A51BDF" w:rsidRDefault="00A51BDF" w:rsidP="00A51BDF">
      <w:pPr>
        <w:rPr>
          <w:b/>
          <w:bCs/>
        </w:rPr>
      </w:pPr>
      <w:r w:rsidRPr="00A51BDF">
        <w:rPr>
          <w:b/>
          <w:bCs/>
          <w:rtl/>
        </w:rPr>
        <w:t>العلاقات المصرية السودانية: نحو شراكة استراتيجية جديدة</w:t>
      </w:r>
    </w:p>
    <w:p w14:paraId="3F5ABFAC" w14:textId="77777777" w:rsidR="00A51BDF" w:rsidRPr="00A51BDF" w:rsidRDefault="00A51BDF" w:rsidP="00A51BDF">
      <w:r w:rsidRPr="00A51BDF">
        <w:rPr>
          <w:rtl/>
        </w:rPr>
        <w:t>د.حمدي عبد الرحمن أستاذ العلوم السياسية بجامعة القاهرة وجامعة زايد</w:t>
      </w:r>
    </w:p>
    <w:p w14:paraId="17780E3B" w14:textId="18522DF7" w:rsidR="00A51BDF" w:rsidRPr="00A51BDF" w:rsidRDefault="00A51BDF" w:rsidP="00A51BDF">
      <w:r w:rsidRPr="00A51BDF">
        <mc:AlternateContent>
          <mc:Choice Requires="wps">
            <w:drawing>
              <wp:inline distT="0" distB="0" distL="0" distR="0" wp14:anchorId="668D2E25" wp14:editId="0680DAAF">
                <wp:extent cx="304800" cy="304800"/>
                <wp:effectExtent l="0" t="0" r="0" b="0"/>
                <wp:docPr id="354328883"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601942" id="Rectangle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C6ACF8" w14:textId="77777777" w:rsidR="00A51BDF" w:rsidRPr="00A51BDF" w:rsidRDefault="00A51BDF" w:rsidP="00A51BDF">
      <w:r w:rsidRPr="00A51BDF">
        <w:rPr>
          <w:rtl/>
        </w:rPr>
        <w:t xml:space="preserve">يتمتع السودان بتنوعه الثقافي والحضاري بمسحة من عبقرية في المكان والسكان، وفقا لمفهوم الراحل الكبير جمال حمدان. فالسودان يجمع بين عوالم ثلاثة، هي: العروبة والإفريقية والإسلام. وقد وصفه المفكر الكيني الأبرز «علي مزروعي» أثناء محاضرة له في جامعة الخرطوم عام 1968 بأنه يمثل «هامشية متعددة» باعتباره يقع على خطوط التماس العربية الإفريقية. وعلى الرغم من الدلالة السلبية التي قد ترتبط بهذا المفهوم، فإنه يُعبر عن التنوع والتلاقح الثقافي المطلوب في المشهد الإفريقي العام، لم تفهم النخب السياسية المسيطرة منذ ما قبل الاستقلال طبيعة الهوية السودانية الجامعة، حيث تم الالتفاف عليها باسم الدين تارة وباسم العرق أو الأيديولوجيا تارة أخرى، كان من الطبيعي أن تثور الأطراف في الجنوب والغرب والشرق على السواء، ويكون الثمن باهظا بانفصال الجنوب عام 2011، غير أن السودانيين قد تعلموا الدرس في انتفاضة </w:t>
      </w:r>
      <w:r w:rsidRPr="00A51BDF">
        <w:rPr>
          <w:rtl/>
        </w:rPr>
        <w:lastRenderedPageBreak/>
        <w:t>ديسمبر 2018 حينما أصروا على الإطاحة بنظام البشير وبناء «سودان جديد» يشمل الجميع، وفقًا لقاعدة المواطنة المتساوية</w:t>
      </w:r>
      <w:r w:rsidRPr="00A51BDF">
        <w:t>.</w:t>
      </w:r>
    </w:p>
    <w:p w14:paraId="27E6A77F" w14:textId="77777777" w:rsidR="00A51BDF" w:rsidRPr="00A51BDF" w:rsidRDefault="00A51BDF" w:rsidP="00A51BDF">
      <w:r w:rsidRPr="00A51BDF">
        <w:rPr>
          <w:rtl/>
        </w:rPr>
        <w:t>ولعل ما يميز الثورة السودانية على نظام الإنقاذ مقارنة بما سبتقها من هبات وانتفاضات</w:t>
      </w:r>
    </w:p>
    <w:p w14:paraId="56B48149" w14:textId="77777777" w:rsidR="00A51BDF" w:rsidRPr="00A51BDF" w:rsidRDefault="00A51BDF" w:rsidP="00A51BDF">
      <w:r w:rsidRPr="00A51BDF">
        <w:rPr>
          <w:rtl/>
        </w:rPr>
        <w:t>جماهيرية كونها جمعت بين المطالب الاقتصادية والسياسية، فلم تكن ثورة للبطون فحسب، وإنما كانت تعبيرا عن رفض حكم جماعة الإخوان المسلمين. ومن جهة أخرى كانت ثورة للأطراف، حيث انطلقت من المدن الرئيسة خارج الخرطوم ثم وصلت بعد ذلك إلى العاصمة، كما كانت من جهة ثالثة بمثابة حركة شبابية بالأساس يُشكل طلاب المدارس الثانوية والجامعات من الجيل الجديد وقودها المحرك، ومن ثم فهي بعيدة عن القوى التقليدية وإن حاولت التقرب منها، ولعل ذلك كله يرسم معالم المآلات، ومستقبل التحول الديمقراطي في المرحلة الانتقالية</w:t>
      </w:r>
      <w:r w:rsidRPr="00A51BDF">
        <w:t>.</w:t>
      </w:r>
    </w:p>
    <w:p w14:paraId="65D0B8AA" w14:textId="77777777" w:rsidR="00A51BDF" w:rsidRPr="00A51BDF" w:rsidRDefault="00A51BDF" w:rsidP="00A51BDF">
      <w:r w:rsidRPr="00A51BDF">
        <w:rPr>
          <w:rtl/>
        </w:rPr>
        <w:t>ولا شك أن شطب السودان من قائمة واشنطن الخاصة بالدول الراعية للإرهاب يعد خطوة مهمة لتمهيد الطريق أمام الاستثمار الأجنبي، والحصول على دعم صندوق النقد الدولي والبنك الدولي من أجل المساعدة في تسوية ديون السودان، والتي تبلغ أكثر من 60 مليار دولار. ومع ذلك فإنها عملية معقدة وتحتاج إلى مزيد من الدعم من جانب مصر وشركائها الدوليين. ويشتمل برنامج الإصلاح الاقتصادي الذي يحظى بدعم المانحين الغربيين عادة على تخفيضات في الإنفاق الحكومي، وتخفيض قيمة العملة الوطنية، ومزيد من الخصخصة، وهو ما يؤدي</w:t>
      </w:r>
    </w:p>
    <w:p w14:paraId="13494839" w14:textId="77777777" w:rsidR="00A51BDF" w:rsidRPr="00A51BDF" w:rsidRDefault="00A51BDF" w:rsidP="00A51BDF">
      <w:r w:rsidRPr="00A51BDF">
        <w:rPr>
          <w:rtl/>
        </w:rPr>
        <w:t>عادة إلى زيادة الصعوبات التي يواجهها الفقراء، وتتحول التوقعات المتزايدة لدى المواطنين إلى إحباطات متزايدة قد تدفع إلى موجة جديدة من الاحتجاجات الشعبية. وتظل مسألة إحلال السلام في السودان تحديا كبيرا. ومن الملاحظ أن توقيع اتفاق جوبا للسلام في 3 أكتوبر 2020 بين الحكومة الانتقالية والجبهة الثورية المسلحة يمثل نقطة تحول فارقة في مسيرة الانتقال الديمقراطي في السودان، وهي تؤسس لما بعدها</w:t>
      </w:r>
      <w:r w:rsidRPr="00A51BDF">
        <w:t>.</w:t>
      </w:r>
    </w:p>
    <w:p w14:paraId="7D646CD9" w14:textId="77777777" w:rsidR="00A51BDF" w:rsidRPr="00A51BDF" w:rsidRDefault="00A51BDF" w:rsidP="00A51BDF">
      <w:pPr>
        <w:rPr>
          <w:b/>
          <w:bCs/>
        </w:rPr>
      </w:pPr>
      <w:r w:rsidRPr="00A51BDF">
        <w:rPr>
          <w:b/>
          <w:bCs/>
          <w:rtl/>
        </w:rPr>
        <w:t>نحو منظور جديد للعلاقات المصرية السودانية</w:t>
      </w:r>
    </w:p>
    <w:p w14:paraId="10B0BF3D" w14:textId="77777777" w:rsidR="00A51BDF" w:rsidRPr="00A51BDF" w:rsidRDefault="00A51BDF" w:rsidP="00A51BDF">
      <w:r w:rsidRPr="00A51BDF">
        <w:rPr>
          <w:rtl/>
        </w:rPr>
        <w:t>ولعل ذلك كله بالإضافة إلى تحولات البيئة الإقليمية والدولية يدفع إلى ضرورة تغيير السياسات المتبعة، وتبني منظور جديد للشراكة الاستراتيجية بين كل من مصر والسودان، فإن مفاهيم «الهيمنة» و «توازن القوى» بمعناها السياسي هي مفاهيم متغيرة، ولا يمكن البناء عليها في حالة الشراكات الاستراتيجية التي تعتمد على الثوابت والمصالح المتبادلة بين الدول. وعليه فلا بد من إحداث تحول فارق في الرؤية السائدة حول مستقبل العلاقات المصرية السودانية بحيث تُبنى على مفاهيم الاستقلال والندية والمصالح المتبادلة للشعبين. يعني ذلك ضرورة الابتعاد عن التوظيف السياسي لهذه العلاقات لصالح فئة معينة في البلدين، كما هو واقع الحال في قضيتي مثلث حلايب وملف مياه النيل. إذ يلاحظ أن قضية مياه النيل وفي القلب منها أزمة سد النهضة ارتبطت بميراث حكومة البشير التي اتخذت موقفا مغايرا للموقف المصري إزاء المفاوضات مع إثيوبيا. وقد كان واضحا أن موقف النظام السابق كان محكوما برؤى مصلحية بحتة بعيدة عن منظومة الشراكة الاستراتيجية مع مصر. أما أزمة مثلث حلايب الحدودي فقد ظلت بمثابة الباروميتر في العلاقات المصرية</w:t>
      </w:r>
    </w:p>
    <w:p w14:paraId="67A54B1E" w14:textId="77777777" w:rsidR="00A51BDF" w:rsidRPr="00A51BDF" w:rsidRDefault="00A51BDF" w:rsidP="00A51BDF">
      <w:r w:rsidRPr="00A51BDF">
        <w:rPr>
          <w:rtl/>
        </w:rPr>
        <w:t>السودانية: حيث يتم من خلاله قياس فترات المد والجذر بين البلدين. ومنذ ظهور نذر المواجهة العسكرية الأولى عام 1958 بشأن هذه المشكلة فإنها ظلت في طي السكون إلى أن أعاد طرحها مرة أخرى نظام البشير الذي ظل يتحدث عن أنها أرض سودانية خالصة</w:t>
      </w:r>
      <w:r w:rsidRPr="00A51BDF">
        <w:t>.</w:t>
      </w:r>
    </w:p>
    <w:p w14:paraId="4B3FB46F" w14:textId="77777777" w:rsidR="00A51BDF" w:rsidRPr="00A51BDF" w:rsidRDefault="00A51BDF" w:rsidP="00A51BDF">
      <w:pPr>
        <w:rPr>
          <w:b/>
          <w:bCs/>
        </w:rPr>
      </w:pPr>
      <w:r w:rsidRPr="00A51BDF">
        <w:rPr>
          <w:b/>
          <w:bCs/>
          <w:rtl/>
        </w:rPr>
        <w:t>أولًا: إعادة تقويم تجارب التكامل</w:t>
      </w:r>
    </w:p>
    <w:p w14:paraId="65F9EDCC" w14:textId="77777777" w:rsidR="00A51BDF" w:rsidRPr="00A51BDF" w:rsidRDefault="00A51BDF" w:rsidP="00A51BDF">
      <w:r w:rsidRPr="00A51BDF">
        <w:rPr>
          <w:rtl/>
        </w:rPr>
        <w:t xml:space="preserve">ولعل هذه القضايا الخلافية تفرض ضرورة إعادة تقويم خبرة التجارب التكاملية بين مصر والسودان. لقد عبرت هذه التجارب ولاسيما منذ عام 1961 وحتى عام 2004 عن منظور فوقي سياسي، أي أنها تُفرض من أعلى قمة الهرم السياسي في البلدين، والذي لا يراعي طبيعة التدرج الطبيعي في تطور العلاقة الثنائية وتنميتها، كما أنه يغلفها دائما خطاب حماسي مثالي يركن إلى دعاوى التاريخ والروابط الحضارية التي تجمع ما بين البلدين، ومع ذلك، فإن ثمة واقعا يغلفه الشك المتبادل </w:t>
      </w:r>
      <w:r w:rsidRPr="00A51BDF">
        <w:rPr>
          <w:rtl/>
        </w:rPr>
        <w:lastRenderedPageBreak/>
        <w:t>والصور الذهنية السلبية التي ارتبطت في الإدراك السوداني العام بغلبة الدور المصري وتأثيره الواضح في المشهد السوداني قبل الاستقلال وبعده، ولعل أبرز تعبير عن هذا النفوذ المصري في السودان هو ما يؤكده الكاتب البريطاني «بيتر ودوارد»، بقوله إنه «لولا مصر ما كانت السودان</w:t>
      </w:r>
      <w:r w:rsidRPr="00A51BDF">
        <w:t>».</w:t>
      </w:r>
    </w:p>
    <w:p w14:paraId="4024A565" w14:textId="77777777" w:rsidR="00A51BDF" w:rsidRPr="00A51BDF" w:rsidRDefault="00A51BDF" w:rsidP="00A51BDF">
      <w:r w:rsidRPr="00A51BDF">
        <w:rPr>
          <w:rtl/>
        </w:rPr>
        <w:t>ولا يخفى أن أول اتفاقية للتكامل عام 1971 إبان حكم «جعفر النميري» لم يتمخض عنها أية مؤسسات تنفيذية، أما اتفاقية منهاج العمل السياسي والتكامل الاقتصادي بين السودان ومصر عام 1982 والتي نصت على مشروعات مائية وزراعية واقتصادية عامة. سرعان ما تم تعليقها في أعقاب سقوط نظام النميري عام 1985. وقد جاءت حكومة الصادق المهدي لتعلن عن ميثاق الإخاء عام 1987 كإطار سياسي جدید. بيد أن العلاقات المصرية السودانية تراجعت</w:t>
      </w:r>
    </w:p>
    <w:p w14:paraId="58E9D7F3" w14:textId="77777777" w:rsidR="00A51BDF" w:rsidRPr="00A51BDF" w:rsidRDefault="00A51BDF" w:rsidP="00A51BDF">
      <w:r w:rsidRPr="00A51BDF">
        <w:rPr>
          <w:rtl/>
        </w:rPr>
        <w:t>كثيرًا مع حكم الإسلاميين في السودان ولا سيما بعد محاولة الاغتيال الفاشلة للرئيس الأسبق «محمد حسني مبارك» عام 1995. وكمحاولة • لفك الارتباط مع جبهة الشيخ «حسن الترابي»، وتبني سياسة برجماتية جديدة مع مصر نجح نظام البشير في توقيع اتفاقية الحريات الأربع عام 2004 (وهي تشمل حقوق التنقل والعمل والإقامة والتمليك)، ولكن مخاوف النظام الحاكم في مصر من الاعتبارات الأمنية. وعدم الاستقرار السياسي في السودان وقفت حجر عثرة أمام التنفيذ الكامل لهذه الاتفاقية</w:t>
      </w:r>
      <w:r w:rsidRPr="00A51BDF">
        <w:t>.</w:t>
      </w:r>
    </w:p>
    <w:p w14:paraId="1E0E7154" w14:textId="77777777" w:rsidR="00A51BDF" w:rsidRPr="00A51BDF" w:rsidRDefault="00A51BDF" w:rsidP="00A51BDF">
      <w:pPr>
        <w:rPr>
          <w:b/>
          <w:bCs/>
        </w:rPr>
      </w:pPr>
      <w:r w:rsidRPr="00A51BDF">
        <w:rPr>
          <w:b/>
          <w:bCs/>
          <w:rtl/>
        </w:rPr>
        <w:t>ثانيًا: فرص الشراكة الجديدة</w:t>
      </w:r>
    </w:p>
    <w:p w14:paraId="2B1E5425" w14:textId="77777777" w:rsidR="00A51BDF" w:rsidRPr="00A51BDF" w:rsidRDefault="00A51BDF" w:rsidP="00A51BDF">
      <w:r w:rsidRPr="00A51BDF">
        <w:rPr>
          <w:rtl/>
        </w:rPr>
        <w:t>ولبناء شراكة استراتيجية جديدة بین مصر والسودان يمكن الاستفادة من الفرص والإمكانات، والتي من أبرزها</w:t>
      </w:r>
      <w:r w:rsidRPr="00A51BDF">
        <w:t>:</w:t>
      </w:r>
    </w:p>
    <w:p w14:paraId="458EE4DC" w14:textId="77777777" w:rsidR="00A51BDF" w:rsidRPr="00A51BDF" w:rsidRDefault="00A51BDF" w:rsidP="00A51BDF">
      <w:r w:rsidRPr="00A51BDF">
        <w:t xml:space="preserve">• </w:t>
      </w:r>
      <w:r w:rsidRPr="00A51BDF">
        <w:rPr>
          <w:rtl/>
        </w:rPr>
        <w:t>الانفتاح المصري على جميع الأطراف الفاعلة في المشهد السياسي السوداني من أجل دعم عملية الانتقال السلمي وبناء مؤسسات الحكم المدني. يمكن لمصر وحلفائها الإقليميين، مثل: السعودية والإمارات وباقي دول الخليج ومجموعة أصدقاء السودان تقديم المساعدة اللازمة لضمان تنفيذ اتفاق جوبا للسلام، وانضمام جميع الأطراف المسلحة إليه بما يحقق الاستقرار والأمن للسودان</w:t>
      </w:r>
      <w:r w:rsidRPr="00A51BDF">
        <w:t>.</w:t>
      </w:r>
    </w:p>
    <w:p w14:paraId="15EEA876" w14:textId="77777777" w:rsidR="00A51BDF" w:rsidRPr="00A51BDF" w:rsidRDefault="00A51BDF" w:rsidP="00A51BDF">
      <w:r w:rsidRPr="00A51BDF">
        <w:t xml:space="preserve">• </w:t>
      </w:r>
      <w:r w:rsidRPr="00A51BDF">
        <w:rPr>
          <w:rtl/>
        </w:rPr>
        <w:t>إقامة علاقات متوازنة مع دولة السودان، وهنا يمكن لمصر أن تعيد النظر في مشروع قناة جونجلي في جنوب السودان باعتباره أحد المشروعات المهمة لتعظيم الاستفادة من موارد النهر، ومن الواضح أن الراحل «جون جارانج» كان يتفهم أهمية هذا المشروع، بيد أن إشكاليات الحرب الأهلية التي شهدها جنوب السودان عقب الاستقلال مثلت حجر عثرة أمام تحقيق هذه الرؤية. وعلى أية حال يمكن التعويل على دولتي السودان من خلال منظور الشراكة الاستراتيجية التعاونية في</w:t>
      </w:r>
    </w:p>
    <w:p w14:paraId="7FC176DA" w14:textId="77777777" w:rsidR="00A51BDF" w:rsidRPr="00A51BDF" w:rsidRDefault="00A51BDF" w:rsidP="00A51BDF">
      <w:r w:rsidRPr="00A51BDF">
        <w:rPr>
          <w:rtl/>
        </w:rPr>
        <w:t>دعم الموقف المصري من اتفاقية «عنتيبي» الخاصة بمياه النيل</w:t>
      </w:r>
      <w:r w:rsidRPr="00A51BDF">
        <w:t>.</w:t>
      </w:r>
    </w:p>
    <w:p w14:paraId="3BF98E0B" w14:textId="77777777" w:rsidR="00A51BDF" w:rsidRPr="00A51BDF" w:rsidRDefault="00A51BDF" w:rsidP="00A51BDF">
      <w:r w:rsidRPr="00A51BDF">
        <w:rPr>
          <w:rtl/>
        </w:rPr>
        <w:t>الاستفادة من تحولات الموقف السوداني في مفاوضات سد النهضة والبناء عليها. فمن الواضح أن النهج السياسي الحالي الذي تتبناه الحكومة الانتقالية، والذي يؤكد فقط الجوانب الفنية، لا يتماشى تماما مع المصالح المصرية. فإثيوبيا التي تراوغ وتحاول كسب مزيد من الوقت لا تزال تؤمن بسيادتها الكاملة على موارد النيل الأزرق وهو ما يتنافى مع مبدأ الحقوق التاريخية المكتسبة لمصر، يعني ذلك ضرورة تمسك مصر بموقفها الثابت باعتبار أن قضية المياه تمثل خطرا وجوديا عليها مع إمكانية التحرك الدولي والإقليمي ضد الموقف الإثيوبي</w:t>
      </w:r>
      <w:r w:rsidRPr="00A51BDF">
        <w:t>.</w:t>
      </w:r>
    </w:p>
    <w:p w14:paraId="6FCB17C8" w14:textId="77777777" w:rsidR="00A51BDF" w:rsidRPr="00A51BDF" w:rsidRDefault="00A51BDF" w:rsidP="00A51BDF">
      <w:r w:rsidRPr="00A51BDF">
        <w:rPr>
          <w:rtl/>
        </w:rPr>
        <w:t>قيام مصر بالدخول في شراكات إقليمية؛ لمواجهة مخاطر التهديدات الأمنية التي يعاني منها كل من ليبيا والسودان. وهنا يمكن الحديث عن تنسيق أمني واستخباراتي وسياسي يشمل كذلك دول الساحل والصحراء: لاحتواء أي إمكانية لتهريب السلاح والأفراد من الداخل الليبي. ومن جهة أخرى يتعين على صانع القرار المصري الدخول في حوار استراتيجي مع دول جوار السودان، مثل: إريتريا والصومال بهدف مواجهة تعاظم النفوذ الإثيوبي في القرن الإفريقي في الوقت نفسه الذي تراجع فيه السودان إقليميا بعد انفصال الجنوب</w:t>
      </w:r>
      <w:r w:rsidRPr="00A51BDF">
        <w:t>.</w:t>
      </w:r>
    </w:p>
    <w:p w14:paraId="5D5C410D" w14:textId="77777777" w:rsidR="00A51BDF" w:rsidRPr="00A51BDF" w:rsidRDefault="00A51BDF" w:rsidP="00A51BDF">
      <w:r w:rsidRPr="00A51BDF">
        <w:rPr>
          <w:rtl/>
        </w:rPr>
        <w:lastRenderedPageBreak/>
        <w:t>أما على المستويين المتوسط، وبعيد المدى فيمكن العمل من خلال مسارين متلازمين، يهدف أولهما إلى تدعيم الروابط الثقافية والاجتماعية ورفع مستوى التجارة والاستثمار بين البلدين، أما الثاني فإنه يمكن أن يفضي إلى إقامة مناطق تكامل إقليمي بين مصر والسودان بدولتيه، عندئذ يتم تجاوز مشكلات الحدود والمياه والأمن وتصبح المنطقة بأهميتها الجيوستراتيجية نطاقا تكامليا يعود بالنفع على جميع الشعوب القاطنة فيه، وذلك وفقا لمبدأ «الربح للجميع» على أن ذلك كله رهن بمستقبل عملية الانتقال</w:t>
      </w:r>
    </w:p>
    <w:p w14:paraId="3738710E" w14:textId="77777777" w:rsidR="00A51BDF" w:rsidRPr="00A51BDF" w:rsidRDefault="00A51BDF" w:rsidP="00A51BDF">
      <w:r w:rsidRPr="00A51BDF">
        <w:rPr>
          <w:rtl/>
        </w:rPr>
        <w:t>السلمي للسلطة في السودان بعد انتهاء مدة الحكومة الانتقالية</w:t>
      </w:r>
      <w:r w:rsidRPr="00A51BDF">
        <w:t>.</w:t>
      </w:r>
    </w:p>
    <w:p w14:paraId="0B55FE0E" w14:textId="77777777" w:rsidR="00A51BDF" w:rsidRPr="00A51BDF" w:rsidRDefault="00A51BDF" w:rsidP="00A51BDF">
      <w:pPr>
        <w:rPr>
          <w:b/>
          <w:bCs/>
        </w:rPr>
      </w:pPr>
      <w:r w:rsidRPr="00A51BDF">
        <w:rPr>
          <w:b/>
          <w:bCs/>
          <w:rtl/>
        </w:rPr>
        <w:t>ثالثًا: مستقبل العلاقات المصرية السودانية</w:t>
      </w:r>
      <w:r w:rsidRPr="00A51BDF">
        <w:rPr>
          <w:b/>
          <w:bCs/>
        </w:rPr>
        <w:t>:</w:t>
      </w:r>
    </w:p>
    <w:p w14:paraId="7D001C00" w14:textId="77777777" w:rsidR="00A51BDF" w:rsidRPr="00A51BDF" w:rsidRDefault="00A51BDF" w:rsidP="00A51BDF">
      <w:r w:rsidRPr="00A51BDF">
        <w:rPr>
          <w:rtl/>
        </w:rPr>
        <w:t>إن النهج الذي تبناه الرئيس «السيسي» منذ توليه السلطة تجاه السودان، وتأكيده أهمية دعم الروابط الاستراتيجية بين البلدين يمثل نقلة فارقة تتجاوز سلبيات الماضي، وتؤسس لعهد جديد. وعلى سبيل المثال، فإنه على الرغم من نمو حجم التبادل التجاري بين السودان ومصر ليصل إلى نحو مليار دولار سنويًا، كما يقدر حجم الاستثمارات المصرية في السودان بنحو 10.1 مليارات دولار، فإن ذلك لا يلبي طموحات البلدين. وعليه يصبح الربط البري من خلال إنشاء خط للسكك الحديدية يربط بين الدولتين بمثابة الترجمة الحقيقية لاتفاقية الحريات الأربع. فهذه الحريات تخص التنقل، والإقامة، والعمل، والتملك، وتحتاج كل منها إلى تطبيقات عملية. وتجاوز العوائق البيروقراطية والأمنية. إننا بحاجة إلى توفير الخدمات التصديرية من خلال تبني حلول إبداعية لمشكلات النقل والشحن، باعتبار أن هذه المشكلات تشكل عقبة كبيرة أمام التبادل التجاري بين البلدين . ونظرًا للصور السلبية التي ارتبطت لسنوات طويلة بالمنتج المصري في الذهنية السودانية. فإن الأمر يتطلب الأمر جهدًا كبيرًا للترويج عبر آلية إقامة معارض دائمة للمنتجات المصرية، وإقامة أو دعم الأطر المؤسسية والتنظيمية المشتركة لدعم العلاقات التجارية والاقتصادية بين البلدين. ومن جهة أخرى فإن التشغيل الفعلي للربط الكهربائي بين مصر والسودان وانطلاق المرحلة الأولى للربط الكهربائي بين البلدين والتي تهدف إلى إمداد الجانب السوداني بما يحتاج إليه من كهرباء سوف يُسهم بالتأكيد في إعادة تشكيل</w:t>
      </w:r>
    </w:p>
    <w:p w14:paraId="083F1FB1" w14:textId="77777777" w:rsidR="00A51BDF" w:rsidRPr="00A51BDF" w:rsidRDefault="00A51BDF" w:rsidP="00A51BDF">
      <w:r w:rsidRPr="00A51BDF">
        <w:rPr>
          <w:rtl/>
        </w:rPr>
        <w:t>مستقبل العلاقات بين السودان ومصر وفقا لمبادئ الشراكة التعاونية</w:t>
      </w:r>
      <w:r w:rsidRPr="00A51BDF">
        <w:t>.</w:t>
      </w:r>
    </w:p>
    <w:p w14:paraId="78AF8E28" w14:textId="77777777" w:rsidR="00A51BDF" w:rsidRPr="00A51BDF" w:rsidRDefault="00A51BDF" w:rsidP="00A51BDF">
      <w:r w:rsidRPr="00A51BDF">
        <w:rPr>
          <w:rtl/>
        </w:rPr>
        <w:t>ويلاحظ أن التعويل في المرحلة الجديدة على آليات كسب العقول والقلوب: لتصحيح أخطاء وسلبيات الماضي يمثل خطوة في الاتجاه الصحيح، ومن ذلك تبني مبدأ دبلوماسية المساعدات كما حدث في مناسبتين: أولهما جائحة كوفيد19-، والثانية كارثة الفيضانات التي تعرض لها السودان، حيث كانت مصر من أولى الدول التي سارعت بمد يد العون لأشقائها في السودان. كما أن عودة افتتاح فرع جامعة القاهرة في الخرطوم سوف يعيد الاعتبار لمفهوم القوة الناعمة المصرية، ويسهم في تصحيح الصور السلبية عن الدور المصري الذي أسهم حكم الإسلاميين في ترسيخها عبر سنوات حكمه</w:t>
      </w:r>
      <w:r w:rsidRPr="00A51BDF">
        <w:t>.</w:t>
      </w:r>
    </w:p>
    <w:p w14:paraId="01ED91F7" w14:textId="77777777" w:rsidR="00A51BDF" w:rsidRPr="00A51BDF" w:rsidRDefault="00A51BDF" w:rsidP="00A51BDF">
      <w:pPr>
        <w:rPr>
          <w:b/>
          <w:bCs/>
        </w:rPr>
      </w:pPr>
      <w:r w:rsidRPr="00A51BDF">
        <w:rPr>
          <w:b/>
          <w:bCs/>
          <w:rtl/>
        </w:rPr>
        <w:t>خاتمة</w:t>
      </w:r>
    </w:p>
    <w:p w14:paraId="120566E8" w14:textId="77777777" w:rsidR="00A51BDF" w:rsidRPr="00A51BDF" w:rsidRDefault="00A51BDF" w:rsidP="00A51BDF">
      <w:r w:rsidRPr="00A51BDF">
        <w:rPr>
          <w:rtl/>
        </w:rPr>
        <w:t>لا شك أن أهمية النيل بالنسبة لكل من مصر والسودان، بالإضافة إلى عمق الروابط الثقافية والحضارية التي تجمع بين شعبيهما تفرض دوما ضرورة التعاون والتنسيق مع السودان في إطار مفاهيم الشراكة التعاونية بغض النظر عن طبيعة التحديات القائمة. ولايخفى أن مصر تواجه تحديات جمة ناتجة عن التحولات الاستراتيجية في حوض النيل وشرق إفريقيا، كما أن السودان يحاول التخلص من إرث نظام البشير. أما جنوب السودان فإنه يميل إلى الارتباط بمحيطه الإفريقي. ومع ذلك تظل الروابط التاريخية بين مصر والسودان دافعًا نحو تأسيس شراكة ثنائية على أسس جديدة. وينبغي أن تتجاوز هذه الشراكة سلبيات الماضي، وتؤكد تحولات الواقع وطموحات المواطنين في كلا البلدين. وقد يذهب البعض في تفاؤله إلى القول بأن هذا المسار التكاملي الجديد قد يفضي إلى تأسيس كونفدرالية حقيقية في وادي النيل</w:t>
      </w:r>
      <w:r w:rsidRPr="00A51BDF">
        <w:t>.</w:t>
      </w:r>
    </w:p>
    <w:p w14:paraId="74499245" w14:textId="77777777" w:rsidR="00A51BDF" w:rsidRPr="00A51BDF" w:rsidRDefault="00A51BDF" w:rsidP="00A51BDF">
      <w:pPr>
        <w:rPr>
          <w:b/>
          <w:bCs/>
        </w:rPr>
      </w:pPr>
      <w:r w:rsidRPr="00A51BDF">
        <w:rPr>
          <w:b/>
          <w:bCs/>
          <w:rtl/>
        </w:rPr>
        <w:t>قراءة في اتفاقية السلام السودانية</w:t>
      </w:r>
    </w:p>
    <w:p w14:paraId="457D568E" w14:textId="77777777" w:rsidR="00A51BDF" w:rsidRPr="00A51BDF" w:rsidRDefault="00A51BDF" w:rsidP="00A51BDF">
      <w:r w:rsidRPr="00A51BDF">
        <w:rPr>
          <w:rtl/>
        </w:rPr>
        <w:t>د. أماني الطويل خبير بمركز الأهرام للدراسات السياسة والاستراتيجية</w:t>
      </w:r>
    </w:p>
    <w:p w14:paraId="746E583B" w14:textId="70330496" w:rsidR="00A51BDF" w:rsidRPr="00A51BDF" w:rsidRDefault="00A51BDF" w:rsidP="00A51BDF">
      <w:r w:rsidRPr="00A51BDF">
        <w:lastRenderedPageBreak/>
        <mc:AlternateContent>
          <mc:Choice Requires="wps">
            <w:drawing>
              <wp:inline distT="0" distB="0" distL="0" distR="0" wp14:anchorId="51302000" wp14:editId="3AAF3FE5">
                <wp:extent cx="304800" cy="304800"/>
                <wp:effectExtent l="0" t="0" r="0" b="0"/>
                <wp:docPr id="715125611"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CC027"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3BB6AF" w14:textId="77777777" w:rsidR="00A51BDF" w:rsidRPr="00A51BDF" w:rsidRDefault="00A51BDF" w:rsidP="00A51BDF">
      <w:r w:rsidRPr="00A51BDF">
        <w:rPr>
          <w:rtl/>
        </w:rPr>
        <w:t>وقع المتحاربون السودانيون اتفاقية للسلام في مدينة «جوبا» عاصمة «جنوب السودان» في ٣ أكتوبر ٢٠٢٠، والتي من المفترض أن تنهي حربًا أهليةً متعددة الفصول، شملت سنوات الاستقلال السوداني منذ عام ١٩٥٦، وقد حظيت هذه الاتفاقية بدعم دولي وإقليمي، ولكنها ما زالت تستحوذ على الكثير من الجدال السياسي داخل السودان وخارجه، ويعود السبب الرئيس لهذا الجدال إلى أن الطرف الموقع هو تحالف الجبهة الثورية فقط، وهو حركة تضم خمس حركات مسلحة وأربع حركات سياسية، بينما غابت عن هذا الاتفاق حركتان أساسيتان من الفصائل المسلحة التي تسيطر على أراضٍ من التراب الوطني السوداني، كما أن أصحاب المصلحة، اللاجئين والنازحين، لم يحصلوا على تمثيل مناسب، ومن هنا فإن هذا الاتفاق يمكن أن ينتج عددًا من السيناريوهات</w:t>
      </w:r>
      <w:r w:rsidRPr="00A51BDF">
        <w:t>.</w:t>
      </w:r>
    </w:p>
    <w:p w14:paraId="35DC3D1A" w14:textId="77777777" w:rsidR="00A51BDF" w:rsidRPr="00A51BDF" w:rsidRDefault="00A51BDF" w:rsidP="00A51BDF">
      <w:r w:rsidRPr="00A51BDF">
        <w:rPr>
          <w:rtl/>
        </w:rPr>
        <w:t>وفي هذا السياق، تحاول هذه الدراسة أن تقدم قراءة متأنية لهذا الاتفاق، كما تطرح السيناريوهات التي قد تكون متوقعة لمستقبله</w:t>
      </w:r>
      <w:r w:rsidRPr="00A51BDF">
        <w:t>.</w:t>
      </w:r>
    </w:p>
    <w:p w14:paraId="5D20ED01" w14:textId="77777777" w:rsidR="00A51BDF" w:rsidRPr="00A51BDF" w:rsidRDefault="00A51BDF" w:rsidP="00A51BDF">
      <w:r w:rsidRPr="00A51BDF">
        <w:rPr>
          <w:rtl/>
        </w:rPr>
        <w:t xml:space="preserve">في البداية لا بد من الإشارة إلى الإضافات التي أنجزتها الأحكام العامة المؤطرة للاتفاقية مقارنةً بالوثيقة الدستورية الموقعة في أغسطس </w:t>
      </w:r>
      <w:r w:rsidRPr="00A51BDF">
        <w:rPr>
          <w:rtl/>
          <w:lang w:bidi="fa-IR"/>
        </w:rPr>
        <w:t>٢٠١۹</w:t>
      </w:r>
      <w:r w:rsidRPr="00A51BDF">
        <w:rPr>
          <w:rtl/>
        </w:rPr>
        <w:t>، حيث حددت نسبة التمثيل النسائي على المستوى</w:t>
      </w:r>
    </w:p>
    <w:p w14:paraId="5331220B" w14:textId="77777777" w:rsidR="00A51BDF" w:rsidRPr="00A51BDF" w:rsidRDefault="00A51BDF" w:rsidP="00A51BDF">
      <w:r w:rsidRPr="00A51BDF">
        <w:rPr>
          <w:rtl/>
        </w:rPr>
        <w:t>القومي في جميع السلطات بـ٤%، كما أنها أكدت مبادئ القسمة العادلة للثروة والسلطة، وكذلك العدالة الناجزة إزاء ضحايا الاقتتال الأهلي وإقرار مبدأ التعويضات عن الخسائر، وبطبيعة الحال أكدت سياسات التمييز الإيجابي لمناطق تنفيذ الاتفاقية في إقليمي النيل الأزرق وجنوب كردفان، فضلًا عن مناطق في إقليم دارفور</w:t>
      </w:r>
      <w:r w:rsidRPr="00A51BDF">
        <w:t>.</w:t>
      </w:r>
    </w:p>
    <w:p w14:paraId="1EF3E24E" w14:textId="77777777" w:rsidR="00A51BDF" w:rsidRPr="00A51BDF" w:rsidRDefault="00A51BDF" w:rsidP="00A51BDF">
      <w:pPr>
        <w:rPr>
          <w:b/>
          <w:bCs/>
        </w:rPr>
      </w:pPr>
      <w:r w:rsidRPr="00A51BDF">
        <w:rPr>
          <w:b/>
          <w:bCs/>
          <w:rtl/>
        </w:rPr>
        <w:t>أولًا : ملامح اتفاق جوبا للسلام</w:t>
      </w:r>
    </w:p>
    <w:p w14:paraId="0D3D89CE" w14:textId="77777777" w:rsidR="00A51BDF" w:rsidRPr="00A51BDF" w:rsidRDefault="00A51BDF" w:rsidP="00A51BDF">
      <w:r w:rsidRPr="00A51BDF">
        <w:rPr>
          <w:rtl/>
        </w:rPr>
        <w:t>شملت اتفاقية «جوبا» المبرمة 8 بروتوكولات متعلقة بإقليم «دارفور»، وواحدًا خاصًا بمنطقتي «النيل الأزرق» و «جنوب كردفان» اللتين تشهدا نزاعًا مسلحًا منذ عام 2011، بجانب بروتوكولات خاصة بشرق السودان ووسطه وشماله</w:t>
      </w:r>
      <w:r w:rsidRPr="00A51BDF">
        <w:t>.</w:t>
      </w:r>
    </w:p>
    <w:p w14:paraId="0CDC518C" w14:textId="77777777" w:rsidR="00A51BDF" w:rsidRPr="00A51BDF" w:rsidRDefault="00A51BDF" w:rsidP="00A51BDF">
      <w:r w:rsidRPr="00A51BDF">
        <w:rPr>
          <w:rtl/>
        </w:rPr>
        <w:t>ولعل أهم البنود التي عليها جدال في مسار إقليمي «النيل الأزرق» و»جنوب السودان» هي الحصول على حق الحكم الذاتي، وأيضًا إمكانية إبرام المعاهدات الدولية والإقليمية في مجالات جلب القروض والمجالات الثقافية والرياضية بشرط توافقهما مع المنظومة الاتحادية التي حرَّمت حرية شراء أو حيازة السلاح للأقاليم</w:t>
      </w:r>
      <w:r w:rsidRPr="00A51BDF">
        <w:t>.</w:t>
      </w:r>
    </w:p>
    <w:p w14:paraId="7B3113B0" w14:textId="77777777" w:rsidR="00A51BDF" w:rsidRPr="00A51BDF" w:rsidRDefault="00A51BDF" w:rsidP="00A51BDF">
      <w:r w:rsidRPr="00A51BDF">
        <w:rPr>
          <w:rtl/>
        </w:rPr>
        <w:t>وقد منح اتفاق «جوبا» تحالف الجبهة الثورية على المستوى القومي 3 مقاعد في المجلس السيادي: ليرتفع عدد أعضائه إلى 14 عضوًا، وعلى المستوى</w:t>
      </w:r>
    </w:p>
    <w:p w14:paraId="24CD511B" w14:textId="77777777" w:rsidR="00A51BDF" w:rsidRPr="00A51BDF" w:rsidRDefault="00A51BDF" w:rsidP="00A51BDF">
      <w:r w:rsidRPr="00A51BDF">
        <w:rPr>
          <w:rtl/>
        </w:rPr>
        <w:t>الوزاري منحه 5 مقاعد، كما منحه في المجلس التشريعي ربع عدد المقاعد: أي 75 مقعدًا</w:t>
      </w:r>
      <w:r w:rsidRPr="00A51BDF">
        <w:t>.</w:t>
      </w:r>
    </w:p>
    <w:p w14:paraId="73AD508C" w14:textId="77777777" w:rsidR="00A51BDF" w:rsidRPr="00A51BDF" w:rsidRDefault="00A51BDF" w:rsidP="00A51BDF">
      <w:r w:rsidRPr="00A51BDF">
        <w:rPr>
          <w:rtl/>
        </w:rPr>
        <w:t>وفي هذا السياق، تم الاتفاق على العلاقة الدستورية بين المركز والأقاليم أو الولايات، كما يطلق عليها في السودان «علاقة فيدرالية». علمًا بأنه لم يتم التطرق على نحو تفصيلي إلى مفهوم دقيق لهذه الفيدرالية، خصوصًا مع تعدد نماذج تطبيقاتها دوليًّا</w:t>
      </w:r>
      <w:r w:rsidRPr="00A51BDF">
        <w:t>.</w:t>
      </w:r>
    </w:p>
    <w:p w14:paraId="5AF7FF99" w14:textId="77777777" w:rsidR="00A51BDF" w:rsidRPr="00A51BDF" w:rsidRDefault="00A51BDF" w:rsidP="00A51BDF">
      <w:r w:rsidRPr="00A51BDF">
        <w:rPr>
          <w:rtl/>
        </w:rPr>
        <w:t>ويمكن القول أن منهج المحاصصة كان حاضرًا بامتياز في هذه الاتفاقية متأثرًا بالمظالم التنموية التاريخية التي وقعت على أقاليم ما تسمى بالهامش السوداني، وكذلك بالهندسة الأمريكية لاتفاقات السلام، سواء أكانت في السودان أم في العراق، حيث دشن اتفاق «نيفاشا» للسلام، الموقع عام 2005، بين شمال السودان وجنوبه قبل استقلال الأخير في 2011، مفاهيم تقاسم الثروة والسلطة التي قد تكون استجابة سياسية وتنموية لمناطق الهامش</w:t>
      </w:r>
      <w:r w:rsidRPr="00A51BDF">
        <w:t>.</w:t>
      </w:r>
    </w:p>
    <w:p w14:paraId="77156A6B" w14:textId="77777777" w:rsidR="00A51BDF" w:rsidRPr="00A51BDF" w:rsidRDefault="00A51BDF" w:rsidP="00A51BDF">
      <w:r w:rsidRPr="00A51BDF">
        <w:rPr>
          <w:rtl/>
        </w:rPr>
        <w:t>ويمثل «منتسبو دارفور» في هياكل السلطة الولائية ٤٠%. أما بقية مكونات السلطة الانتقالية فلها ٣٠% وللقيادات المحلية ٢٠%، بشرط أن يكون رئیس الحكومة الولائية دارفوريًّا</w:t>
      </w:r>
      <w:r w:rsidRPr="00A51BDF">
        <w:t>.</w:t>
      </w:r>
    </w:p>
    <w:p w14:paraId="0BA082E9" w14:textId="77777777" w:rsidR="00A51BDF" w:rsidRPr="00A51BDF" w:rsidRDefault="00A51BDF" w:rsidP="00A51BDF">
      <w:r w:rsidRPr="00A51BDF">
        <w:rPr>
          <w:rtl/>
        </w:rPr>
        <w:lastRenderedPageBreak/>
        <w:t>وقد سار الاتفاق بمنطق المحاصصة نفسها في مسار ولاية «النيل الأزرق» و»شرق السودان وشماله» لكن بنسب مختلفة، كما تم انتهاج سياسات التمييز الإيجابي لصالح المسارات الولائية في الخدمة المدنية، بحيث تكون مقصورة على أبناء هذه المناطق لعشر سنوات مقبلة</w:t>
      </w:r>
      <w:r w:rsidRPr="00A51BDF">
        <w:t>.</w:t>
      </w:r>
    </w:p>
    <w:p w14:paraId="27CAD7D3" w14:textId="77777777" w:rsidR="00A51BDF" w:rsidRPr="00A51BDF" w:rsidRDefault="00A51BDF" w:rsidP="00A51BDF">
      <w:r w:rsidRPr="00A51BDF">
        <w:rPr>
          <w:rtl/>
        </w:rPr>
        <w:t>وعلى المستوى الاقتصادي والتمويلي، فاز إقليم «دارفور» بنسبة ٤٠% من إيراداته، حيث تخصص له لمدة عشر سنوات كاملة، طبقًا لاتفاق أبريل (نيسان) الماضي، ومنح سكانه نسبة لا تقل عن ٣% من الإيرادات المتأتية من الموارد الطبيعية. في المناطق التي تستخرج منها</w:t>
      </w:r>
      <w:r w:rsidRPr="00A51BDF">
        <w:t>.</w:t>
      </w:r>
    </w:p>
    <w:p w14:paraId="2BC66F74" w14:textId="77777777" w:rsidR="00A51BDF" w:rsidRPr="00A51BDF" w:rsidRDefault="00A51BDF" w:rsidP="00A51BDF">
      <w:r w:rsidRPr="00A51BDF">
        <w:rPr>
          <w:rtl/>
        </w:rPr>
        <w:t>وقد التزمت الحكومة الانتقالية بتوفير مبلغ مائة مليون دولار أمريكي خلال شهر من تاريخ التوقيع على الاتفاق، وتلبية متطلباته كلها بمبلغ سنوي. قدره سبعمائة وخمسون مليون دولار أمريكي لمدة عشر سنوات، يحوّل إلى صندوق دعم السلام والتنمية المستدامة في الإقليم</w:t>
      </w:r>
      <w:r w:rsidRPr="00A51BDF">
        <w:t>.</w:t>
      </w:r>
    </w:p>
    <w:p w14:paraId="76AE78A6" w14:textId="77777777" w:rsidR="00A51BDF" w:rsidRPr="00A51BDF" w:rsidRDefault="00A51BDF" w:rsidP="00A51BDF">
      <w:r w:rsidRPr="00A51BDF">
        <w:rPr>
          <w:rtl/>
        </w:rPr>
        <w:t>وفي هذا السياق سيتم تشكيل «المفوضية القومية لقسمة الموارد والإيرادات المالية وتخصيصها ومراقبتها»، كما يُعين رئيس الوزراء رئيسًا مستقلًا لها، ويصدر قانون تفعيل لها في مدة أقصاها ثلاثة أشهر من يوم التوقيع على الاتفاق</w:t>
      </w:r>
      <w:r w:rsidRPr="00A51BDF">
        <w:t>.</w:t>
      </w:r>
    </w:p>
    <w:p w14:paraId="1E576B66" w14:textId="77777777" w:rsidR="00A51BDF" w:rsidRPr="00A51BDF" w:rsidRDefault="00A51BDF" w:rsidP="00A51BDF">
      <w:r w:rsidRPr="00A51BDF">
        <w:rPr>
          <w:rtl/>
        </w:rPr>
        <w:t>وأهم بند لضمان تنفيذ بنود الاتفاق هو سيادة أحكامه على الوثيقة الدستورية، حيث اتفق الطرفان على إدراج اتفاقيات السلام الموقعة في الوثيقة الدستورية، وأن يُزال التعارض بتعديل الوثيقة، إذا اقتضى الأمر ذلك، كما يؤرخ لبداية الفترة الانتقالية المتفق عليها في الوثيقة، وهي ٣٩ شهرا بداية من ٣ أكتوبر، وهو تاريخ التوقيع على الاتفاقية</w:t>
      </w:r>
      <w:r w:rsidRPr="00A51BDF">
        <w:t>.</w:t>
      </w:r>
    </w:p>
    <w:p w14:paraId="1ABFDB88" w14:textId="77777777" w:rsidR="00A51BDF" w:rsidRPr="00A51BDF" w:rsidRDefault="00A51BDF" w:rsidP="00A51BDF">
      <w:r w:rsidRPr="00A51BDF">
        <w:rPr>
          <w:rtl/>
        </w:rPr>
        <w:t>ويذكر أن المكون الأمني للاتفاقية كان أحد أهم أسباب استمرار التداول بشأنها حوالي عشرة أشهر كاملة، وهو المرتبط بتسليم المدانين في انتهاكات «دارفور» إلى المحكمة الجنائية الدولية. مما يعني استقرار السودان بمكوني الحكم المدني والعسكري على تسليم الرئيس المخلوع «البشير»، وكذلك ثلة ليست بالقليلة من أركان حكمه القابعين الآن في السجون، أما البروتوكول التفصيلي الذي عطّل التوقيع لشهور فقد نضَّ على وقف إطلاق النار الشامل والأعمال العدائية. وإيصال المساعدات الإنسانية بتسريح قوات الحركات المسلحة ودمجها بعملية مرحلية تبدأ خلال 3 أشهر، وتشكيل قوة مشتركة: لحفظ الأمن في الإقليم من القوات المسلحة والدعم السريع والشرطة، وتقدر الحركات المسلحة ب٢٠ ألف عنصر</w:t>
      </w:r>
      <w:r w:rsidRPr="00A51BDF">
        <w:t>.</w:t>
      </w:r>
    </w:p>
    <w:p w14:paraId="4D55C214" w14:textId="77777777" w:rsidR="00A51BDF" w:rsidRPr="00A51BDF" w:rsidRDefault="00A51BDF" w:rsidP="00A51BDF">
      <w:r w:rsidRPr="00A51BDF">
        <w:rPr>
          <w:rtl/>
        </w:rPr>
        <w:t>وقد ألزم الاتفاق الحكومة الانتقالية بإصدار عفو عام، وإسقاط جميع البلاغات والأحكام القضائية الصادرة بحق قادة الحركات المسلحة، وتحقيق العدالة الانتقالية لضحايا الحرب مع عودة النازحين واللاجئين وتعويضهم وتمكينهم من استعادة أراضيهم التاريخية</w:t>
      </w:r>
      <w:r w:rsidRPr="00A51BDF">
        <w:t>.</w:t>
      </w:r>
    </w:p>
    <w:p w14:paraId="6E0352A7" w14:textId="77777777" w:rsidR="00A51BDF" w:rsidRPr="00A51BDF" w:rsidRDefault="00A51BDF" w:rsidP="00A51BDF">
      <w:pPr>
        <w:rPr>
          <w:b/>
          <w:bCs/>
        </w:rPr>
      </w:pPr>
      <w:r w:rsidRPr="00A51BDF">
        <w:rPr>
          <w:b/>
          <w:bCs/>
          <w:rtl/>
        </w:rPr>
        <w:t>ثانيًا: نقاط ضعف اتفاقية السلام</w:t>
      </w:r>
    </w:p>
    <w:p w14:paraId="1086C542" w14:textId="77777777" w:rsidR="00A51BDF" w:rsidRPr="00A51BDF" w:rsidRDefault="00A51BDF" w:rsidP="00A51BDF">
      <w:r w:rsidRPr="00A51BDF">
        <w:rPr>
          <w:rtl/>
        </w:rPr>
        <w:t>على الرغم من حجم الدعم الذي حظيت به اتفاقية «جوبا» على المستويين الداخلي والخارجي، فإن لها من نقاط الضعف ما هو مشهود وغير مختلف عليه، ويمكن أن نعدد هذه النقاط وفقا للتالي</w:t>
      </w:r>
      <w:r w:rsidRPr="00A51BDF">
        <w:t>:</w:t>
      </w:r>
    </w:p>
    <w:p w14:paraId="1D4A40BB" w14:textId="77777777" w:rsidR="00A51BDF" w:rsidRPr="00A51BDF" w:rsidRDefault="00A51BDF" w:rsidP="00A51BDF">
      <w:pPr>
        <w:rPr>
          <w:b/>
          <w:bCs/>
        </w:rPr>
      </w:pPr>
      <w:r w:rsidRPr="00A51BDF">
        <w:rPr>
          <w:b/>
          <w:bCs/>
          <w:rtl/>
        </w:rPr>
        <w:t>أ. تعد اتفاقية «جوبا» جزئية</w:t>
      </w:r>
      <w:r w:rsidRPr="00A51BDF">
        <w:rPr>
          <w:b/>
          <w:bCs/>
        </w:rPr>
        <w:t>:</w:t>
      </w:r>
    </w:p>
    <w:p w14:paraId="44A211E9" w14:textId="77777777" w:rsidR="00A51BDF" w:rsidRPr="00A51BDF" w:rsidRDefault="00A51BDF" w:rsidP="00A51BDF">
      <w:r w:rsidRPr="00A51BDF">
        <w:rPr>
          <w:rtl/>
        </w:rPr>
        <w:t>بمعنى أنها غير شاملة لكل الأطراف المسلحة، بل إنها لم تشمل أهم هذه الأطراف، وهما: حركة تحرير السودان في دارفور بقيادة عبد الواحد نور الذي يعيش في باريس، وحركة تحرير السودان في جبال النوبة بقيادة عبد العزيز الحلو، وهما الحركتان اللتان لديهما حوامل جماهيرية وأراضٍ يسيطران عليها</w:t>
      </w:r>
      <w:r w:rsidRPr="00A51BDF">
        <w:t>.</w:t>
      </w:r>
    </w:p>
    <w:p w14:paraId="1895F888" w14:textId="77777777" w:rsidR="00A51BDF" w:rsidRPr="00A51BDF" w:rsidRDefault="00A51BDF" w:rsidP="00A51BDF">
      <w:r w:rsidRPr="00A51BDF">
        <w:rPr>
          <w:rtl/>
        </w:rPr>
        <w:t>فالحركة الأولى بقيادة «نور» لديها تحفظ على منهج التفاوض في اتفاقية «جوبا» باعتباره مماثلا لكل اتفاقات السلام السابقة عليه، من حيث: المحاصصة بين المركز والمتمردين في كعكة السلطة، وتقوم بطرح آليات بديلة أقرب إلى نموذج جنوب إفريقيا في توطين العدالة الانتقالية من حيث فتح حوار شامل يتم ممارسته في كل أرجاء السودان، كما يدعو إلى طرد المستوطنين الجدد لمناطق وقرى قد تم الاستيلاء عليها من مالكيها الأصليين</w:t>
      </w:r>
      <w:r w:rsidRPr="00A51BDF">
        <w:t>.</w:t>
      </w:r>
    </w:p>
    <w:p w14:paraId="4C6C2790" w14:textId="77777777" w:rsidR="00A51BDF" w:rsidRPr="00A51BDF" w:rsidRDefault="00A51BDF" w:rsidP="00A51BDF">
      <w:r w:rsidRPr="00A51BDF">
        <w:rPr>
          <w:rtl/>
        </w:rPr>
        <w:lastRenderedPageBreak/>
        <w:t>أما التحفظات الخاصة بجبال النوبة، فهي المطالبة بفصل الدين عن الدولة، وهو ما تحقق بالفعل عبر اتفاقية ثنائية بين قائد حركة جبال النوبة ورئيس الوزراء السوداني</w:t>
      </w:r>
      <w:r w:rsidRPr="00A51BDF">
        <w:t>.</w:t>
      </w:r>
    </w:p>
    <w:p w14:paraId="6C3694F4" w14:textId="77777777" w:rsidR="00A51BDF" w:rsidRPr="00A51BDF" w:rsidRDefault="00A51BDF" w:rsidP="00A51BDF">
      <w:r w:rsidRPr="00A51BDF">
        <w:rPr>
          <w:rtl/>
        </w:rPr>
        <w:t>على أية حال، فإن المسكوت عنه في تحفظات الطرفين هو أن رئيس وفد التفاوض الحكومي هو قائد قوات الدعم السريع، محمد حمدان دقلو (حميدتي)، وهو الرجل الذي مارس العديد من الانتهاكات في دارفور وغيرها، وهذا وضع غير قابل للحل طبقا للمعادلة السياسية الحاكمة للسودان: أما كون حميدتي عضوًا متفقًا عليه في المجلس السيادي باعتباره نائبا لرئيسه فله أسباب قد لا يكون المجال هنا مناسبا لذكرها</w:t>
      </w:r>
      <w:r w:rsidRPr="00A51BDF">
        <w:t>.</w:t>
      </w:r>
    </w:p>
    <w:p w14:paraId="04FD4616" w14:textId="77777777" w:rsidR="00A51BDF" w:rsidRPr="00A51BDF" w:rsidRDefault="00A51BDF" w:rsidP="00A51BDF">
      <w:pPr>
        <w:rPr>
          <w:b/>
          <w:bCs/>
        </w:rPr>
      </w:pPr>
      <w:r w:rsidRPr="00A51BDF">
        <w:rPr>
          <w:b/>
          <w:bCs/>
          <w:rtl/>
        </w:rPr>
        <w:t>ب- تنفيذ البروتوكول الأمني</w:t>
      </w:r>
      <w:r w:rsidRPr="00A51BDF">
        <w:rPr>
          <w:b/>
          <w:bCs/>
        </w:rPr>
        <w:t>:</w:t>
      </w:r>
    </w:p>
    <w:p w14:paraId="03766DC6" w14:textId="77777777" w:rsidR="00A51BDF" w:rsidRPr="00A51BDF" w:rsidRDefault="00A51BDF" w:rsidP="00A51BDF">
      <w:r w:rsidRPr="00A51BDF">
        <w:rPr>
          <w:rtl/>
        </w:rPr>
        <w:t>بنود الترتيبات الأمنية تشمل القوات المتمردة مع القوات المسلحة القومية. من خلال تشكيل قوة مشتركة من الطرفين قوامها ٢٠ ألف جندي؛ لإقرار الأمن في دارفور، وذلك خلال ٣ أشهر</w:t>
      </w:r>
      <w:r w:rsidRPr="00A51BDF">
        <w:t>.</w:t>
      </w:r>
    </w:p>
    <w:p w14:paraId="715DE5BF" w14:textId="77777777" w:rsidR="00A51BDF" w:rsidRPr="00A51BDF" w:rsidRDefault="00A51BDF" w:rsidP="00A51BDF">
      <w:r w:rsidRPr="00A51BDF">
        <w:rPr>
          <w:rtl/>
        </w:rPr>
        <w:t>وبطبيعة الحال، تشكل عمليات إدماج القوات تقليديا أهم مشكلات أية اتفاقية سلام، ولعل ما شهدناه في تنفيذ اتفاقات جنوب السودان خير شاهد حيث إنها لم تنفذ إلا تحت مظلة ضغط دولي وصل إلى حد توقيع عقوبات على أشخاص منفذين لدى الطرفين، والتهديد أيضًا بتوقيع عقوبات شاملة. ولعل أهم أسباب هذه الحالة الحساسيات السياسية والعرقية، فضلا عن ميراث عدم الثقة التاريخي</w:t>
      </w:r>
      <w:r w:rsidRPr="00A51BDF">
        <w:t>.</w:t>
      </w:r>
    </w:p>
    <w:p w14:paraId="3A43BFA8" w14:textId="77777777" w:rsidR="00A51BDF" w:rsidRPr="00A51BDF" w:rsidRDefault="00A51BDF" w:rsidP="00A51BDF">
      <w:r w:rsidRPr="00A51BDF">
        <w:rPr>
          <w:rtl/>
        </w:rPr>
        <w:t>ويمكن القول إنه إذا لم تنخرط حركة تحرير السودان في هذه الاتفاقية، فإنه من المتوقع حدوث مواجهات مسلحة بينها وبين قوة حماية إقليم دارفور</w:t>
      </w:r>
      <w:r w:rsidRPr="00A51BDF">
        <w:t xml:space="preserve"> .</w:t>
      </w:r>
    </w:p>
    <w:p w14:paraId="541C5FD4" w14:textId="77777777" w:rsidR="00A51BDF" w:rsidRPr="00A51BDF" w:rsidRDefault="00A51BDF" w:rsidP="00A51BDF">
      <w:pPr>
        <w:rPr>
          <w:b/>
          <w:bCs/>
        </w:rPr>
      </w:pPr>
      <w:r w:rsidRPr="00A51BDF">
        <w:rPr>
          <w:b/>
          <w:bCs/>
          <w:rtl/>
        </w:rPr>
        <w:t>ج- حق الحكم الذاتي</w:t>
      </w:r>
      <w:r w:rsidRPr="00A51BDF">
        <w:rPr>
          <w:b/>
          <w:bCs/>
        </w:rPr>
        <w:t>:</w:t>
      </w:r>
    </w:p>
    <w:p w14:paraId="5F953303" w14:textId="77777777" w:rsidR="00A51BDF" w:rsidRPr="00A51BDF" w:rsidRDefault="00A51BDF" w:rsidP="00A51BDF">
      <w:r w:rsidRPr="00A51BDF">
        <w:rPr>
          <w:rtl/>
        </w:rPr>
        <w:t>نصت الاتفاقية على منح حق الحكم الذاتي لإقليمي «النيل الأزرق» و«جنوب كرفان» مع ذكر المشكلات الحدودية في المنطقة، وتحت هذه المظلة حصلت المنطقتان على حقوق متعددة. منها: حق إجراء الاتفاقات مع أطراف خارجية</w:t>
      </w:r>
    </w:p>
    <w:p w14:paraId="79D2E29D" w14:textId="77777777" w:rsidR="00A51BDF" w:rsidRPr="00A51BDF" w:rsidRDefault="00A51BDF" w:rsidP="00A51BDF">
      <w:r w:rsidRPr="00A51BDF">
        <w:rPr>
          <w:rtl/>
        </w:rPr>
        <w:t>لأغراض، منها: الحصول على قروض، وإذا عرفنا أن الموافق عليه في هذه الاتفاقية هو أن هناك علاقة فيدرالية بين المركز والأطراف، ولم تتحدد أطر هذه العلاقة على وجه الدقة، فإنه مع أية مشكلات في تنفيذ الاتفاقية، وظهور مصالح إقليمية أو دولية في قضم أجزاء إضافية من السودان الكبير، فقد تكون هذه الاتفاقية هي الآلية المناسبة لعمليات متتالية من تجزئة التراب الوطني السوداني</w:t>
      </w:r>
      <w:r w:rsidRPr="00A51BDF">
        <w:t>.</w:t>
      </w:r>
    </w:p>
    <w:p w14:paraId="2A4C89C9" w14:textId="77777777" w:rsidR="00A51BDF" w:rsidRPr="00A51BDF" w:rsidRDefault="00A51BDF" w:rsidP="00A51BDF">
      <w:pPr>
        <w:rPr>
          <w:b/>
          <w:bCs/>
        </w:rPr>
      </w:pPr>
      <w:r w:rsidRPr="00A51BDF">
        <w:rPr>
          <w:b/>
          <w:bCs/>
          <w:rtl/>
        </w:rPr>
        <w:t>ثالثًا: السيناريوهات المحتملة لتنفيذ الاتفاقية</w:t>
      </w:r>
    </w:p>
    <w:p w14:paraId="554EBB76" w14:textId="77777777" w:rsidR="00A51BDF" w:rsidRPr="00A51BDF" w:rsidRDefault="00A51BDF" w:rsidP="00A51BDF">
      <w:pPr>
        <w:rPr>
          <w:b/>
          <w:bCs/>
        </w:rPr>
      </w:pPr>
      <w:r w:rsidRPr="00A51BDF">
        <w:rPr>
          <w:b/>
          <w:bCs/>
          <w:rtl/>
        </w:rPr>
        <w:t>السيناريو الأول</w:t>
      </w:r>
      <w:r w:rsidRPr="00A51BDF">
        <w:rPr>
          <w:b/>
          <w:bCs/>
        </w:rPr>
        <w:t>:</w:t>
      </w:r>
    </w:p>
    <w:p w14:paraId="487A76BB" w14:textId="77777777" w:rsidR="00A51BDF" w:rsidRPr="00A51BDF" w:rsidRDefault="00A51BDF" w:rsidP="00A51BDF">
      <w:r w:rsidRPr="00A51BDF">
        <w:rPr>
          <w:rtl/>
        </w:rPr>
        <w:t>بعد رفع اسم السودان من قائمة الدول الراعية للإرهاب، فإن قدرات الدولة الشاملة في طريقها نحو الترميم، وسوف يكون الاقتصاد هو دافعًا إلى هذا الترميم: حيث إنه من المتوقع أن يحصل السودان على قروض دولية، وأن يتفاوض على خفض ديونه البالغة ٦٠ مليار دولار، وأيضًا سوف یكون بلدًا جاذبًا للاستثمارات الأجنبية، وربما تكون الاستثمارات الإسرائيلية في المقدمة. خصوصًا في مجالات الزراعة، وفي هذا السياق، سوف يستطيع السودان تمويل متطلبات اتفاقية السلام وأن يرتفع الوزن النسبي للخرطوم إزاء الحركتين الخارجتين عن الاتفاق، وسوف تكون هناك مصالح خارجية في الاستقرار السوداني، من هنا، قد نشهد ضغوطًا دولية لضم الحركتين للاتفاق، خصوصًا من جانب فرنسا وإسرائيل على «عبد الواحد نور» القطب الدارفوري الذي يعيش في باریس، ولديه علاقات مع إسرائيل، ومن المتوقع في هذا السياق أن تتم متابعة تنفيذ الترتيبات الأمنية عن كثب في النطاقين الإقليمي والدولي، ومن ثم يتم التدخل بالضغوط إذا لزم الأمر، وذلك من أجل تحويل اتفاقية جوبا إلى اتفاقية شاملة وناجحة</w:t>
      </w:r>
      <w:r w:rsidRPr="00A51BDF">
        <w:t>.</w:t>
      </w:r>
    </w:p>
    <w:p w14:paraId="1D29CE1C" w14:textId="77777777" w:rsidR="00A51BDF" w:rsidRPr="00A51BDF" w:rsidRDefault="00A51BDF" w:rsidP="00A51BDF">
      <w:pPr>
        <w:rPr>
          <w:b/>
          <w:bCs/>
        </w:rPr>
      </w:pPr>
      <w:r w:rsidRPr="00A51BDF">
        <w:rPr>
          <w:b/>
          <w:bCs/>
          <w:rtl/>
        </w:rPr>
        <w:t>السيناريو الثاني</w:t>
      </w:r>
      <w:r w:rsidRPr="00A51BDF">
        <w:rPr>
          <w:b/>
          <w:bCs/>
        </w:rPr>
        <w:t>:</w:t>
      </w:r>
    </w:p>
    <w:p w14:paraId="67D4CA68" w14:textId="77777777" w:rsidR="00A51BDF" w:rsidRPr="00A51BDF" w:rsidRDefault="00A51BDF" w:rsidP="00A51BDF">
      <w:r w:rsidRPr="00A51BDF">
        <w:rPr>
          <w:rtl/>
        </w:rPr>
        <w:lastRenderedPageBreak/>
        <w:t>توظيف إسرائيل لبنود الاتفاقية الخاصة بحق الحكم الذاتي، وحق الأقاليم في عقد الاتفاقات الدولية والإقليمية، في ضوء مشروعاتها التاريخية في تجزئة السودان، والتي لها أدلة متعددة ليس هنا المجال لسردها، وفي هذه الحالة سوف تواجه الاتفاقية تعثرا في التنفيذ ولن يلتحق بها الخارجون عليها، وبالتالي ستبقى اتفاقية جزئية لا تحقق سلاما ولا استقرارا في السودان</w:t>
      </w:r>
      <w:r w:rsidRPr="00A51BDF">
        <w:t>.</w:t>
      </w:r>
    </w:p>
    <w:p w14:paraId="6965E77F" w14:textId="77777777" w:rsidR="00A51BDF" w:rsidRPr="00A51BDF" w:rsidRDefault="00A51BDF" w:rsidP="00A51BDF">
      <w:pPr>
        <w:rPr>
          <w:b/>
          <w:bCs/>
        </w:rPr>
      </w:pPr>
      <w:r w:rsidRPr="00A51BDF">
        <w:rPr>
          <w:b/>
          <w:bCs/>
          <w:rtl/>
        </w:rPr>
        <w:t>رابعًا: ملامح التفاعل المصري مع اتفاقية جوبا</w:t>
      </w:r>
    </w:p>
    <w:p w14:paraId="056EECAD" w14:textId="77777777" w:rsidR="00A51BDF" w:rsidRPr="00A51BDF" w:rsidRDefault="00A51BDF" w:rsidP="00A51BDF">
      <w:r w:rsidRPr="00A51BDF">
        <w:rPr>
          <w:rtl/>
        </w:rPr>
        <w:t>لأسباب مختلفة تم التفاعل مع اتفاقية جوبا بفكر سياسي مصري تقليدي، لم يستطع تغيير آلياته رغم تغير البيئة السياسية السودانية بالكلية. ومن هنا فإن دوره قد اقتصر على بلورة اتفاقية بين أحد أطراف تحالف الجبهة الثوري -وهو أركو مني منياوي- والحزب الاتحادي بالقاهرة</w:t>
      </w:r>
      <w:r w:rsidRPr="00A51BDF">
        <w:t>.</w:t>
      </w:r>
    </w:p>
    <w:p w14:paraId="0B7A4DCA" w14:textId="77777777" w:rsidR="00A51BDF" w:rsidRPr="00A51BDF" w:rsidRDefault="00A51BDF" w:rsidP="00A51BDF">
      <w:r w:rsidRPr="00A51BDF">
        <w:rPr>
          <w:rtl/>
        </w:rPr>
        <w:t>على أية حال، تبقى المصالح المصرية العليا في السودان مقترنة باستقراره السياسي لاعتبارات متعلقة بالجوار المباشر. وتأثيره على الأمن القومي المصري: لذلك قد يتم دعم اتفاقية السلام بتكثيف الاتصالات في السياق الدولي: كي تنضم إليها الحركات الخارجة عنها، كما سوف يتم الاستمرار في دعم المعادلة السياسية الراهنة في السودان حتى نهاية المرحلة الانتقالية، لكن سوف يكون من المطلوب بقوة الانخراط في دعم السودان في كل المجالات بجميع السبل. سواء أكانت رسمية أم غير رسمية. كما أنه من المطلوب تعميق التفاهم بين البلدين إزاء كل القضايا وعلى جميع المستويات، خصوصا وأن هناك حلفاء عرب قد تحولوا إلى منافسين لمصر في السودان</w:t>
      </w:r>
      <w:r w:rsidRPr="00A51BDF">
        <w:t>.</w:t>
      </w:r>
    </w:p>
    <w:p w14:paraId="6E0706E9" w14:textId="77777777" w:rsidR="00A51BDF" w:rsidRPr="00A51BDF" w:rsidRDefault="00A51BDF" w:rsidP="00A51BDF">
      <w:pPr>
        <w:rPr>
          <w:b/>
          <w:bCs/>
        </w:rPr>
      </w:pPr>
      <w:r w:rsidRPr="00A51BDF">
        <w:rPr>
          <w:b/>
          <w:bCs/>
          <w:rtl/>
        </w:rPr>
        <w:t>العلاقات المدنية العسكرية والتحول الديمقراطي في السودان</w:t>
      </w:r>
    </w:p>
    <w:p w14:paraId="1EA11241" w14:textId="77777777" w:rsidR="00A51BDF" w:rsidRPr="00A51BDF" w:rsidRDefault="00A51BDF" w:rsidP="00A51BDF">
      <w:r w:rsidRPr="00A51BDF">
        <w:rPr>
          <w:rtl/>
        </w:rPr>
        <w:t>د. إسراء أحمد إسماعيل</w:t>
      </w:r>
    </w:p>
    <w:p w14:paraId="244619F6" w14:textId="77777777" w:rsidR="00A51BDF" w:rsidRPr="00A51BDF" w:rsidRDefault="00A51BDF" w:rsidP="00A51BDF">
      <w:r w:rsidRPr="00A51BDF">
        <w:rPr>
          <w:rtl/>
        </w:rPr>
        <w:t>مدير تنفيذي بإدارة القضايا الاستراتيجية</w:t>
      </w:r>
    </w:p>
    <w:p w14:paraId="305EBDBF" w14:textId="77777777" w:rsidR="00A51BDF" w:rsidRPr="00A51BDF" w:rsidRDefault="00A51BDF" w:rsidP="00A51BDF">
      <w:r w:rsidRPr="00A51BDF">
        <w:rPr>
          <w:rtl/>
        </w:rPr>
        <w:t>مركز المعلومات ودعم اتخاذ القرار</w:t>
      </w:r>
    </w:p>
    <w:p w14:paraId="3DA217E3" w14:textId="58ECDE6D" w:rsidR="00A51BDF" w:rsidRPr="00A51BDF" w:rsidRDefault="00A51BDF" w:rsidP="00A51BDF">
      <w:r w:rsidRPr="00A51BDF">
        <mc:AlternateContent>
          <mc:Choice Requires="wps">
            <w:drawing>
              <wp:inline distT="0" distB="0" distL="0" distR="0" wp14:anchorId="3E4882AE" wp14:editId="6F4F86A2">
                <wp:extent cx="304800" cy="304800"/>
                <wp:effectExtent l="0" t="0" r="0" b="0"/>
                <wp:docPr id="29369847"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D6644"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7B2E98" w14:textId="77777777" w:rsidR="00A51BDF" w:rsidRPr="00A51BDF" w:rsidRDefault="00A51BDF" w:rsidP="00A51BDF">
      <w:r w:rsidRPr="00A51BDF">
        <w:rPr>
          <w:rtl/>
        </w:rPr>
        <w:t>في الثالث من أكتوبر 2020، وفَّع السودان اتفاق سلام مع عدة جماعات سودانية متمردة: بهدف إنهاء سنوات من الصراع المسلح في إقليم دارفور، وجنوب كردفان، وجنوب النيل الأزرق، وتم توقيع الاتفاق بشكل نهائي، وذلك عقب اتفاق مبدئي تم التوصل إليه في أغسطس 2020. بعد محادثات بين ممثلي الحكومة الانتقالية في الخرطوم والجبهة الثورية التي تضم مجموعة من الفصائل المسلحة في إقليم دارفور، ورغم تأخَّر الاتفاق الذي كان من المقرَّر التوصُّل إليه بعد 6 أشهر من تشكيل الحكومة السودانية في أغسطس 2019. فإنه يُسهم في نجاح المرحلة الانتقالية التي تمر بها البلاد، وجدير بالذكر أنه في أغسطس 2019. تم توقيع الوثيقة الدستورية للمرحلة الانتقالية بين ممثلي قوى إعلان الحرية والتغيير. وممثلي المجلس العسكري الانتقالي، والتي كانت بمثابة اتفاقية لتقاسُم السلطة بين المدنيين والعسكريين، والتي مثَّلت إشكالية تاريخية لدى السودان الذي شهد عددًا كبيرًا من الانقلابات والمحاولات الانقلابية على الحكم منذ الاستقلال</w:t>
      </w:r>
      <w:r w:rsidRPr="00A51BDF">
        <w:t>.</w:t>
      </w:r>
    </w:p>
    <w:p w14:paraId="26B72981" w14:textId="77777777" w:rsidR="00A51BDF" w:rsidRPr="00A51BDF" w:rsidRDefault="00A51BDF" w:rsidP="00A51BDF">
      <w:pPr>
        <w:rPr>
          <w:b/>
          <w:bCs/>
        </w:rPr>
      </w:pPr>
      <w:r w:rsidRPr="00A51BDF">
        <w:rPr>
          <w:b/>
          <w:bCs/>
          <w:rtl/>
        </w:rPr>
        <w:t>العلاقات المدنية العسكرية من منظور حداثي</w:t>
      </w:r>
    </w:p>
    <w:p w14:paraId="5BBFFAC0" w14:textId="77777777" w:rsidR="00A51BDF" w:rsidRPr="00A51BDF" w:rsidRDefault="00A51BDF" w:rsidP="00A51BDF">
      <w:r w:rsidRPr="00A51BDF">
        <w:rPr>
          <w:rtl/>
        </w:rPr>
        <w:t>إن واقع ما يعيشه الوطن العربي من تغييرات سياسية واجتماعية واقتصادية، إنما يعكس</w:t>
      </w:r>
    </w:p>
    <w:p w14:paraId="6F037D20" w14:textId="77777777" w:rsidR="00A51BDF" w:rsidRPr="00A51BDF" w:rsidRDefault="00A51BDF" w:rsidP="00A51BDF">
      <w:r w:rsidRPr="00A51BDF">
        <w:rPr>
          <w:rtl/>
        </w:rPr>
        <w:t xml:space="preserve">تطلَّعات الشعوب تجاه نظم حكم ديمقراطية، تقوم على احترام القانون، ومبادئ المواطنة، وحقوق الإنسان وكرامته، وفي ظل محاولة تحقيق هذه الأهداف، تنامى الاهتمام بقضية دور المؤسسة العسكرية في النظم السياسية الديمقراطية المأمولة، خصوصًا مع وجود اختلافات حول حدود هذا الدور، ما بين المطالبة باستمراره أو مراجعته. وفي هذا الصدد يوجد اتجاهان رئيسان يتواصل الشد والجذب بينهما، الاتجاه الأول: تقليدي ساد العلوم السياسية حتى نهاية الحرب العالمية الثانية: آمن بمبدأ </w:t>
      </w:r>
      <w:r w:rsidRPr="00A51BDF">
        <w:rPr>
          <w:rtl/>
        </w:rPr>
        <w:lastRenderedPageBreak/>
        <w:t>حياد المؤسسة العسكرية في المجال السياسي، والتزام وظيفتها بالدفاع عن الوطن: أي الفصل بين المؤسسة العسكرية والسلطة المدنية، وبذلك تصبح المؤسسة العسكرية إحدى أدوات الدولة التي يتعيَّن عليها الالتزام بتنفيذ أوامر السلطة المدنية، وقاد هذا الاتجاه «صامويل هانتجتون</w:t>
      </w:r>
      <w:r w:rsidRPr="00A51BDF">
        <w:t>».</w:t>
      </w:r>
    </w:p>
    <w:p w14:paraId="73E42B9C" w14:textId="77777777" w:rsidR="00A51BDF" w:rsidRPr="00A51BDF" w:rsidRDefault="00A51BDF" w:rsidP="00A51BDF">
      <w:r w:rsidRPr="00A51BDF">
        <w:rPr>
          <w:rtl/>
        </w:rPr>
        <w:t>تبعه اتجاه حديث انتقد الاتجاه التقليدي وقام بمراجعته مؤكدًا أهمية دور المؤسسة العسكرية. خصوصًا في ظل أوقات الحروب والصراعات، معترفًا بصعوبة الالتزام بالسيادة المدنية، ومن أنصار هذا الاتجاه الحداثي «جوتريدج»، و «جانويتز»، و «براون»، فمنذ انتهاء الحرب العالمية الثانية تم وضع حد للدور التقليدي للمؤسسة العسكرية كأداة للدفاع أو للتوسع الإقليمي للدولة، وتعزّز دورها الداخلي، وأصبح يُنظر إليها بوصفها جماعة</w:t>
      </w:r>
    </w:p>
    <w:p w14:paraId="1369EA99" w14:textId="77777777" w:rsidR="00A51BDF" w:rsidRPr="00A51BDF" w:rsidRDefault="00A51BDF" w:rsidP="00A51BDF">
      <w:r w:rsidRPr="00A51BDF">
        <w:rPr>
          <w:rtl/>
        </w:rPr>
        <w:t>الضغط الأكثر فعالية وقدرة على لعب دور إيجابي في سبيل إحراز التقدِّم الاجتماعي والسياسي والحفاظ على النظام والاستقرار السياسي، وأكد «جانويتز</w:t>
      </w:r>
      <w:r w:rsidRPr="00A51BDF">
        <w:t xml:space="preserve">» Morris Janowitz </w:t>
      </w:r>
      <w:r w:rsidRPr="00A51BDF">
        <w:rPr>
          <w:rtl/>
        </w:rPr>
        <w:t>أن مبدأ الفصل بين المجالين العسكري والمدني يحتاج إلى المراجعة. وأن نظرية التوافق أو الاتفاق الديمقراطي تقتضي ضم العسكريين ، كذلك أوضح أنه في ظل تطور مفهوم الاحتراف العسكري حدث نوع من الاندماج بين العسكريين والخبراء المدنيين: مما ولَّد نوعًا جديدًا من الاحتراف العسكري</w:t>
      </w:r>
      <w:r w:rsidRPr="00A51BDF">
        <w:t xml:space="preserve"> «New-Professionalism». </w:t>
      </w:r>
      <w:r w:rsidRPr="00A51BDF">
        <w:rPr>
          <w:rtl/>
        </w:rPr>
        <w:t>ووشَّع من نطاق الدور التقليدي للعسكريين</w:t>
      </w:r>
      <w:r w:rsidRPr="00A51BDF">
        <w:t>.</w:t>
      </w:r>
    </w:p>
    <w:p w14:paraId="6159AAD9" w14:textId="77777777" w:rsidR="00A51BDF" w:rsidRPr="00A51BDF" w:rsidRDefault="00A51BDF" w:rsidP="00A51BDF">
      <w:r w:rsidRPr="00A51BDF">
        <w:rPr>
          <w:rtl/>
        </w:rPr>
        <w:t>كما ظهرت نظرية «التوافق</w:t>
      </w:r>
      <w:r w:rsidRPr="00A51BDF">
        <w:t xml:space="preserve">» Concordance. </w:t>
      </w:r>
      <w:r w:rsidRPr="00A51BDF">
        <w:rPr>
          <w:rtl/>
        </w:rPr>
        <w:t>لـ «ربيكا شيف</w:t>
      </w:r>
      <w:r w:rsidRPr="00A51BDF">
        <w:t xml:space="preserve">» Rebecca Schiff. </w:t>
      </w:r>
      <w:r w:rsidRPr="00A51BDF">
        <w:rPr>
          <w:rtl/>
        </w:rPr>
        <w:t>واتفق معها «موريس جانويتز</w:t>
      </w:r>
      <w:r w:rsidRPr="00A51BDF">
        <w:t xml:space="preserve">» Morris Janowitz. </w:t>
      </w:r>
      <w:r w:rsidRPr="00A51BDF">
        <w:rPr>
          <w:rtl/>
        </w:rPr>
        <w:t>والتي ترى وجود نوع من التكامل بين المؤسسة العسكرية والمؤسسات الأخرى في المجتمع، ووفقًا لها فإنه ليس الفصل التام بين المؤسسات العسكرية والمدنية هو العامل الرئيس الذي يقلل من احتمالات تدخل العسكريين في شؤون الحكم، وإنما قدرة المواطنين والنخبة السياسية المدنية والعسكرية على التوافق بشأن عملية صنع القرار السياسي ، تلا ذلك ظهور نظرية مُكمِّلة لنظرية التوافق، حاولت تحديد العلاقات المدنية العسكرية بشكل أكثر تنظيمًا، وهي نظرية «تقاسم المسؤوليات</w:t>
      </w:r>
      <w:r w:rsidRPr="00A51BDF">
        <w:t xml:space="preserve">» Sharing Responsibilities </w:t>
      </w:r>
      <w:r w:rsidRPr="00A51BDF">
        <w:rPr>
          <w:rtl/>
        </w:rPr>
        <w:t>لـ «دوجلاس بلاند</w:t>
      </w:r>
      <w:r w:rsidRPr="00A51BDF">
        <w:t xml:space="preserve">» Douglace Bland </w:t>
      </w:r>
      <w:r w:rsidRPr="00A51BDF">
        <w:rPr>
          <w:rtl/>
        </w:rPr>
        <w:t>الذي تناول العلاقات المدنية العسكرية على أساس المسؤولية المشتركة: بحيث تكون السلطة المدنية مسؤولة عن بعض جوانب سياسة الدفاع الوطني ومسيطرة على القوات المسلحة، في حين يتولَّى القادة العسكريون مسؤوليات أخرى، ويتم ذلك عبر تقاسم المسؤوليات، والتوافُق في آراء السلطة المدنية والعسكرية داخل نظام يتمتع بالمرونة والديناميكية، بما يحقق مبادئ الديمقراطية</w:t>
      </w:r>
      <w:r w:rsidRPr="00A51BDF">
        <w:t>.</w:t>
      </w:r>
    </w:p>
    <w:p w14:paraId="47FC3AAC" w14:textId="77777777" w:rsidR="00A51BDF" w:rsidRPr="00A51BDF" w:rsidRDefault="00A51BDF" w:rsidP="00A51BDF">
      <w:pPr>
        <w:rPr>
          <w:b/>
          <w:bCs/>
        </w:rPr>
      </w:pPr>
      <w:r w:rsidRPr="00A51BDF">
        <w:rPr>
          <w:b/>
          <w:bCs/>
          <w:rtl/>
        </w:rPr>
        <w:t>التحول الديمقراطي في السودان</w:t>
      </w:r>
    </w:p>
    <w:p w14:paraId="3263AB48" w14:textId="77777777" w:rsidR="00A51BDF" w:rsidRPr="00A51BDF" w:rsidRDefault="00A51BDF" w:rsidP="00A51BDF">
      <w:r w:rsidRPr="00A51BDF">
        <w:rPr>
          <w:rtl/>
        </w:rPr>
        <w:t>سعت الدول العربية إلى اللحاق بموجات التحول الديمقراطي الثلاث التي شهدها العالم، ولم تبدأ موجة التغيير فيها إلا بعد الثورات التي شهدتها دول المنطقة منذ ديسمبر 2010، والتي تسببت في تغيير عدد من الأنظمة السياسية الحاكمة: ولذلك أطلق على هذه السلسلة من التغييرات «الموجة الرابعة للتحول الديمقراطي». ولم يكن السودان بمنأى عن هذه المحاولات: حيث شهد منذ استقلاله حالة من عدم الاستقرار السياسي. ومرَّ بعددٍ من الانقلابات، حيث وقع الانقلاب الأول عام 1958 بقيادة «إبراهيم عبود»، ضد حكومة ائتلاف ديمقراطية، مكوَّنّة من حزب الأمة والحزب الاتحادي الديمقراطي، واستمر حكمه لمدة 6 سنوات، تخلَّلتها محاولتان فاشلتان للانقلاب، وفي مايو عام 1969 وقع انقلاب عسكري بقيادة العميد «جعفر محمد نميري»، الذي استمر حكمه لمدة 16 عامًا</w:t>
      </w:r>
      <w:r w:rsidRPr="00A51BDF">
        <w:t>.</w:t>
      </w:r>
    </w:p>
    <w:p w14:paraId="34AEB7FB" w14:textId="77777777" w:rsidR="00A51BDF" w:rsidRPr="00A51BDF" w:rsidRDefault="00A51BDF" w:rsidP="00A51BDF">
      <w:r w:rsidRPr="00A51BDF">
        <w:rPr>
          <w:rtl/>
        </w:rPr>
        <w:t>وقد تخلَّل هذه الفترة محاولات انقلابية عديدة. باءت كلها بالفشل، إلى أن شهد السودان عام 1985 انتفاضة أبريل التي أطاحت بنظام «نميري»، ولم تتمكَّن القوى السياسية المدنية من التوحُّد والاتفاق، وشهدت الأحزاب السودانية انقسامات واختلافات: مما تسبب في عدم الاستقرار وانتشار الفساد، ومهَّد إلى وقوع انقلاب عام 1989، بقيادة «عمر البشير»، وبدعم من الجبهة الإسلامية بزعامة «حسن الترابي»، وقد شهد حكم «البشير» أيضًا محاولات انقلابية عديدة لم تنجح في الاستيلاء على السلطة، حتى اندلعت احتجاجات ديسمبر 2018، والتي بدأت بتظاهرات محدودة تطالب بتوفير الخبز، ثم امتدَّت لتشمل جميع أنحاء البلاد، مطالبة برحيل النظام، وفي 11 أبريل عام 2019 تم اعتقال الرئيس «البشير»، وبدء الفترة الانتقالية، ليطوي السودان بذلك صفحة حكمه التي استمرت قرابة ثلاثين عامًا</w:t>
      </w:r>
      <w:r w:rsidRPr="00A51BDF">
        <w:t>.</w:t>
      </w:r>
    </w:p>
    <w:p w14:paraId="2DD4F552" w14:textId="77777777" w:rsidR="00A51BDF" w:rsidRPr="00A51BDF" w:rsidRDefault="00A51BDF" w:rsidP="00A51BDF">
      <w:r w:rsidRPr="00A51BDF">
        <w:rPr>
          <w:rtl/>
        </w:rPr>
        <w:lastRenderedPageBreak/>
        <w:t>إن الطرح التقليدي لأسباب الانقلابات ودوافعها عادة ما يُرجعها إلى طبيعة المؤسسة العسكرية. ورغبتها في حماية مصالحها وأوضاعها: إلا أن هذا السبب لا يتوافق مع التجربة السودانية: حيث مثّل تدخل المؤسسة العسكرية في المجال السياسي امتدادًا للعملية السياسية. من خلال الاشتراك بين المدنيين والعسكريين، أو عبر دعوة من السياسيين المدنيين، ويعكس تكرار الانقلابات في ظل مرور السودان بثلاث تجارب للحكم الديمقراطي، وثلاث أخرى للحكم العسكري - ظاهرةً «الباب الدوار»، والتي تعني توالي الحكم الديمقراطي والعسكري تباعًا: حيث شهد السودان حكمًا ديمقراطيًّا في الفترة من 1956 - 1958. ومن 1965 - 1969. ومن 1985 - 1989. أعقب كل فترة منها حكمٌ عسكريَّ في الفترة من 1958- 1964. ومن 1969 - 1985. ومن 1989 - 2019. مع ملاحظة أن فترات الحكم الديمقراطي كانت أقصر في المدة مقارنة بالحكم العسكري</w:t>
      </w:r>
      <w:r w:rsidRPr="00A51BDF">
        <w:t>.</w:t>
      </w:r>
    </w:p>
    <w:p w14:paraId="5DD41C29" w14:textId="77777777" w:rsidR="00A51BDF" w:rsidRPr="00A51BDF" w:rsidRDefault="00A51BDF" w:rsidP="00A51BDF">
      <w:pPr>
        <w:rPr>
          <w:b/>
          <w:bCs/>
        </w:rPr>
      </w:pPr>
      <w:r w:rsidRPr="00A51BDF">
        <w:rPr>
          <w:b/>
          <w:bCs/>
          <w:rtl/>
        </w:rPr>
        <w:t>العلاقات المدنية العسكرية في الوثيقة الدستورية السودانية</w:t>
      </w:r>
    </w:p>
    <w:p w14:paraId="2D4934C7" w14:textId="77777777" w:rsidR="00A51BDF" w:rsidRPr="00A51BDF" w:rsidRDefault="00A51BDF" w:rsidP="00A51BDF">
      <w:r w:rsidRPr="00A51BDF">
        <w:rPr>
          <w:rtl/>
        </w:rPr>
        <w:t>بعد إسقاط نظام «البشير» بدأ المجلس العسكري الانتقالي في التفاوض مع ممثلي قوى الحرية والتغيير: من أجل الاتفاق على خطوات وإجراءات تسليم السلطة، وذلك في ظل التبايُن في وجهات النظر بين الجانبين، حتى توصَّل الطرفان إلى الوثيقة الدستورية للفترة الانتقالية لسنة 2019، وباستعراض مواد الوثيقة، يُمكن ملاحظة نمط العلاقات المدنية العسكرية التي حاولت رسم ملامحه، والتي سعت من خلاله إلى تحقيق التوافق والتوازن بين الجانب المدني والعسكري في مكونات السلطة بأضلاعها الثلاثة الرئاسية والتنفيذية والتشريعية</w:t>
      </w:r>
      <w:r w:rsidRPr="00A51BDF">
        <w:t>.</w:t>
      </w:r>
    </w:p>
    <w:p w14:paraId="6C7A6EA3" w14:textId="77777777" w:rsidR="00A51BDF" w:rsidRPr="00A51BDF" w:rsidRDefault="00A51BDF" w:rsidP="00A51BDF">
      <w:r w:rsidRPr="00A51BDF">
        <w:rPr>
          <w:rtl/>
        </w:rPr>
        <w:t>فبالنسبة للسلطة الرئاسية، أوضحت الوثيقة في الفصل الثالث الخاص بأجهزة الحكم الانتقالي، في المادة العاشرة، أن أجهزة الحكم</w:t>
      </w:r>
    </w:p>
    <w:p w14:paraId="2FF353D5" w14:textId="77777777" w:rsidR="00A51BDF" w:rsidRPr="00A51BDF" w:rsidRDefault="00A51BDF" w:rsidP="00A51BDF">
      <w:r w:rsidRPr="00A51BDF">
        <w:rPr>
          <w:rtl/>
        </w:rPr>
        <w:t>تتألَّف من مجلس السيادة الذي يمثِّل رأس الدولة، ومجلس وزراء يمثَّل السلطة التنفيذية العليا للدولة، ومجلس تشريعي يمتلك سلطة التشريع والرقابة على الجهاز التنفيذي، ويتكون مجلس السيادة من 11 عضوًا: وهم: خمسة مدنيّون تختارهم قوى إعلان الحرية والتغيير. وخمسة آخرون يختارهم المجلس العسكري الانتقالي، ويكون العضو الحادي عشر مدنيًّا، يتم اختياره بالتوافق بين المجلس العسكري الانتقالي وقوى إعلان الحرية والتغيير، ويرأس المجلس في الواحد والعشرين شهرًا الأولى للفترة الانتقالية من يختاره الأعضاء العسكريون، ويرأسه في الثمانية عشر المتبقية من الفترة الانتقالية عضو مدني</w:t>
      </w:r>
      <w:r w:rsidRPr="00A51BDF">
        <w:t>.</w:t>
      </w:r>
    </w:p>
    <w:p w14:paraId="24E3EC85" w14:textId="77777777" w:rsidR="00A51BDF" w:rsidRPr="00A51BDF" w:rsidRDefault="00A51BDF" w:rsidP="00A51BDF">
      <w:r w:rsidRPr="00A51BDF">
        <w:rPr>
          <w:rtl/>
        </w:rPr>
        <w:t>وفيما يتعلق بالسلطة التنفيذية، أشار الفصل الخامس الخاص بمجلس الوزراء الانتقالي، في المادة الرابعة عشرة، إلى أنه يتكون من رئيس وعدد من الوزراء لا يتجاوز عددهم العشرين. يعينهم رئيس مجلس الوزراء من قائمة مرشحي قوى إعلان الحرية والتغيير، ويعتمدهم مجلس السيادة، عدا وزيري الدفاع والداخلية اللذين يرشحهما المكون العسكري بمجلس السيادة. وتختار قوى إعلان الحرية والتغيير رئيس مجلس الوزراء ويعينه مجلس السيادة. وبالنسبة للسلطة التشريعية. نص الفصل السابع الخاص بالمجلس التشريعي الانتقالي، في المادة الثالثة والعشرين، على أن يكون بنسبة ٦٧% ممن تختارهم قوى إعلان الحرية والتغيير، ونسبة ٣٣% للقوى الأخرى غير المُوفِّعة على إعلان الحرية والتغيير، والتي تتم تسميتها وتحديد نسب مشاركة كل منها بالتشاور بين قوى إعلان الحرية والتغيير والأعضاء العسكريين في مجلس السيادة</w:t>
      </w:r>
      <w:r w:rsidRPr="00A51BDF">
        <w:t>.</w:t>
      </w:r>
    </w:p>
    <w:p w14:paraId="56F5717F" w14:textId="77777777" w:rsidR="00A51BDF" w:rsidRPr="00A51BDF" w:rsidRDefault="00A51BDF" w:rsidP="00A51BDF">
      <w:r w:rsidRPr="00A51BDF">
        <w:rPr>
          <w:rtl/>
        </w:rPr>
        <w:t>فيتضح مما سبق رغبة النخبة السودانية في ضمان المشاركة في تقاسم المسؤوليات بين المدنيين والعسكريين، وعدم انفراد أي طرف بالسلطة، ووجود إرادة حقيقية لاجتياز</w:t>
      </w:r>
    </w:p>
    <w:p w14:paraId="21100468" w14:textId="77777777" w:rsidR="00A51BDF" w:rsidRPr="00A51BDF" w:rsidRDefault="00A51BDF" w:rsidP="00A51BDF">
      <w:r w:rsidRPr="00A51BDF">
        <w:rPr>
          <w:rtl/>
        </w:rPr>
        <w:t>المرحلة الانتقالية بنجاح: بهدف تحقيق الصالح العام، وتجنَّب المصالح الشخصية والأطماع السلطوية للطرفين، وهو ما أكدته الوثيقة في الفصل السادس، في المادة التاسعة عشرة: حيث حظرت حق الترشح في الانتخابات التي تلي الفترة الانتقالية لرئيس وأعضاء مجلسي السيادة والوزراء وولاة الولايات أو حكام الأقاليم. كذلك عكست بنود الوثيقة رغبة المؤسسة العسكرية السودانية في كشب ثقة أعضاء قوى إعلان الحرية والتغيير، وهو ما تجلَّى في غلبة المكون المدني عدديًّا على المكون العسكري في مجلس الوزراء والمجلس التشريعي الانتقاليين، وكذلك في مجلس الأمن والدفاع، والذي يتكون من مجلس السيادة، ورئيس الوزراء، ووزير الدفاع، ووزير الداخلية، ووزير الخارجية، ووزير العدل، ووزير المالية، والقائد العام للقوات المسلحة، والنائب العام والمدير العام لجهاز المخابرات العامة</w:t>
      </w:r>
      <w:r w:rsidRPr="00A51BDF">
        <w:t>.</w:t>
      </w:r>
    </w:p>
    <w:p w14:paraId="7E85D980" w14:textId="77777777" w:rsidR="00A51BDF" w:rsidRPr="00A51BDF" w:rsidRDefault="00A51BDF" w:rsidP="00A51BDF">
      <w:r w:rsidRPr="00A51BDF">
        <w:rPr>
          <w:rtl/>
        </w:rPr>
        <w:lastRenderedPageBreak/>
        <w:t>وتشير التجربة التاريخية للسودان إلى أن المؤسسة العسكرية لم تنل وضعًا مميَّزًا داخل الدساتير السابقة ، كما لم تشترط أن يكون وزير الدفاع من العسكريين: مما يتيح إمكانية تولِّي مسؤول مدني لوزارة الدفاع، كذلك جدير بالإشارة إلى مراعاة الوثيقة لفكرة الاحتراف العسكري، · وهو ما ظهر من خلال التأكيد «أن تُسند مهمة أعمال إصلاح الأجهزة العسكرية للمؤسسات العسكرية»، وفقًا للفصل الثاني في المادة السابعة، كما أعطت الوثيقة سلطة تعيين وزيري الدفاع والداخلية للعسكريين في مجلس السيادة، كما ذُكر سابقًا</w:t>
      </w:r>
      <w:r w:rsidRPr="00A51BDF">
        <w:t>.</w:t>
      </w:r>
    </w:p>
    <w:p w14:paraId="6FF60DE4" w14:textId="77777777" w:rsidR="00A51BDF" w:rsidRPr="00A51BDF" w:rsidRDefault="00A51BDF" w:rsidP="00A51BDF">
      <w:pPr>
        <w:rPr>
          <w:b/>
          <w:bCs/>
        </w:rPr>
      </w:pPr>
      <w:r w:rsidRPr="00A51BDF">
        <w:rPr>
          <w:b/>
          <w:bCs/>
          <w:rtl/>
        </w:rPr>
        <w:t>محددات نجاح المرحلة الانتقالية</w:t>
      </w:r>
    </w:p>
    <w:p w14:paraId="4D7FD08C" w14:textId="77777777" w:rsidR="00A51BDF" w:rsidRPr="00A51BDF" w:rsidRDefault="00A51BDF" w:rsidP="00A51BDF">
      <w:r w:rsidRPr="00A51BDF">
        <w:rPr>
          <w:rtl/>
        </w:rPr>
        <w:t>لقد أظهرت ثورة ديسمبر 2018 رغبة الشعب السوداني في التغيير وتطبيق مبادئ الديمقراطية: من قيم العدل والمساواة واحترام حقوق الإنسان وإرادة الشعوب، وتتطلَّب هذه المرحلة للتحول الديمقراطي عددًا من المتطلبات أو المحددات التي</w:t>
      </w:r>
    </w:p>
    <w:p w14:paraId="3B707A47" w14:textId="77777777" w:rsidR="00A51BDF" w:rsidRPr="00A51BDF" w:rsidRDefault="00A51BDF" w:rsidP="00A51BDF">
      <w:r w:rsidRPr="00A51BDF">
        <w:rPr>
          <w:rtl/>
        </w:rPr>
        <w:t>تعكس بدورها التحديات التي تواجهها الحكومة الانتقالية، والتي تشمل ما يلي</w:t>
      </w:r>
      <w:r w:rsidRPr="00A51BDF">
        <w:t>:</w:t>
      </w:r>
    </w:p>
    <w:p w14:paraId="650FD374" w14:textId="77777777" w:rsidR="00A51BDF" w:rsidRPr="00A51BDF" w:rsidRDefault="00A51BDF" w:rsidP="00A51BDF">
      <w:pPr>
        <w:rPr>
          <w:b/>
          <w:bCs/>
        </w:rPr>
      </w:pPr>
      <w:r w:rsidRPr="00A51BDF">
        <w:rPr>
          <w:b/>
          <w:bCs/>
          <w:rtl/>
        </w:rPr>
        <w:t>رؤية متوازنة للعلاقة بين المدني والعسكري</w:t>
      </w:r>
      <w:r w:rsidRPr="00A51BDF">
        <w:rPr>
          <w:b/>
          <w:bCs/>
        </w:rPr>
        <w:t>:</w:t>
      </w:r>
    </w:p>
    <w:p w14:paraId="2B2FE4EE" w14:textId="77777777" w:rsidR="00A51BDF" w:rsidRPr="00A51BDF" w:rsidRDefault="00A51BDF" w:rsidP="00A51BDF">
      <w:r w:rsidRPr="00A51BDF">
        <w:rPr>
          <w:rtl/>
        </w:rPr>
        <w:t>بما يحقق المصالح القومية ويحفظ الأمن والاستقرار ويلبي المطالب الشعبية، وهذا التوازن يتطلَّب أولًا التوافق بين مكونات الجبهة المدنية، والتعامل مع اختلافات الرؤى داخل قوى الحرية والتغيير: حيث تضم مجموعة متنوعة من المكونات السياسية ذات التوجهات المختلفة، تشمل: منظمات المجتمع المدني، والعديد من الأحزاب، مثل: حزب الأمة، والحزب الشيوعي، وحزب البعث العربي، والحزب الناصري، إضافةً إلى تجمُّع المهنيين السودانيين، والذي أعلن انسحابه في يوليو الماضي، ويُعد انقسام أو ضعف المؤسسات المدنية والحزبية أحد أهم المشكلات التي تؤدي إلى وجود خلل في العلاقات المدنية العسكرية؛ لأن ذلك يؤثر على نوعية الديمقراطية، واحتمال تطورها في المستقبل، واحتمال وقوع انقلابات أخرى</w:t>
      </w:r>
      <w:r w:rsidRPr="00A51BDF">
        <w:t>.</w:t>
      </w:r>
    </w:p>
    <w:p w14:paraId="676E457E" w14:textId="77777777" w:rsidR="00A51BDF" w:rsidRPr="00A51BDF" w:rsidRDefault="00A51BDF" w:rsidP="00A51BDF">
      <w:pPr>
        <w:rPr>
          <w:b/>
          <w:bCs/>
        </w:rPr>
      </w:pPr>
      <w:r w:rsidRPr="00A51BDF">
        <w:rPr>
          <w:b/>
          <w:bCs/>
          <w:rtl/>
        </w:rPr>
        <w:t>تطبيق مبادئ المواطنة</w:t>
      </w:r>
      <w:r w:rsidRPr="00A51BDF">
        <w:rPr>
          <w:b/>
          <w:bCs/>
        </w:rPr>
        <w:t>:</w:t>
      </w:r>
    </w:p>
    <w:p w14:paraId="0C6CD41C" w14:textId="77777777" w:rsidR="00A51BDF" w:rsidRPr="00A51BDF" w:rsidRDefault="00A51BDF" w:rsidP="00A51BDF">
      <w:r w:rsidRPr="00A51BDF">
        <w:rPr>
          <w:rtl/>
        </w:rPr>
        <w:t>والنجاح في إدارة التنوع، التي تضمن مشاركة مختلف الجهات والإثنيات في العملية السياسية، ويرتبط ذلك بالمطلب السابق الخاص بتماسك ووحدة القوى المدنية: حيث إن احتواء التيارات والإثنيات كافة يُعد شرطًا رئيسًا لتحقيق التوافق السياسي ونجاح المرحلة الانتقالية، وهو ما يلفت الانتباه إلى مشكلة إقدام محتجين على غلق ميناء «بورتسودان الجنوبي»، بعد يوم من توقيع اتفاق السلام: احتجاجًا على مسار الشرق الذي جرى التوقيع عليه ضمن الاتفاق: حيث وقّع عن مسار الشرق ممثل عن «الجبهة الشعبية المتحدة»، وآخر عن مؤتمر البجا</w:t>
      </w:r>
    </w:p>
    <w:p w14:paraId="4611E7C6" w14:textId="77777777" w:rsidR="00A51BDF" w:rsidRPr="00A51BDF" w:rsidRDefault="00A51BDF" w:rsidP="00A51BDF">
      <w:r w:rsidRPr="00A51BDF">
        <w:rPr>
          <w:rtl/>
        </w:rPr>
        <w:t>المعارض، إلا أن بعض جماعات الشرق اعترضت بحجة أن الفصيلين المشاركين في التوقيع لا يمثلان القوى السياسية على أرض الواقع، ما يوضح أهمية شمول اتفاقيات السلام لمختلف الأطراف، وعدم إقصاء أي جهة أو قبيلة أو إثنية</w:t>
      </w:r>
      <w:r w:rsidRPr="00A51BDF">
        <w:t>.</w:t>
      </w:r>
    </w:p>
    <w:p w14:paraId="37F57A36" w14:textId="77777777" w:rsidR="00A51BDF" w:rsidRPr="00A51BDF" w:rsidRDefault="00A51BDF" w:rsidP="00A51BDF">
      <w:pPr>
        <w:rPr>
          <w:b/>
          <w:bCs/>
        </w:rPr>
      </w:pPr>
      <w:r w:rsidRPr="00A51BDF">
        <w:rPr>
          <w:b/>
          <w:bCs/>
        </w:rPr>
        <w:t xml:space="preserve">• </w:t>
      </w:r>
      <w:r w:rsidRPr="00A51BDF">
        <w:rPr>
          <w:b/>
          <w:bCs/>
          <w:rtl/>
        </w:rPr>
        <w:t>احتواء حركات التمرُّد المسلّح</w:t>
      </w:r>
      <w:r w:rsidRPr="00A51BDF">
        <w:rPr>
          <w:b/>
          <w:bCs/>
        </w:rPr>
        <w:t>:</w:t>
      </w:r>
    </w:p>
    <w:p w14:paraId="5F5E36F1" w14:textId="77777777" w:rsidR="00A51BDF" w:rsidRPr="00A51BDF" w:rsidRDefault="00A51BDF" w:rsidP="00A51BDF">
      <w:r w:rsidRPr="00A51BDF">
        <w:rPr>
          <w:rtl/>
        </w:rPr>
        <w:t>وضمّها إلى الجيش النظامي، فعلى الرغم من توقيع اتفاق السلام بين الحكومة السودانية وعدد من الحركات المسلحة في الثالث من أكتوبر 2020. والذي تضمَّن حركة جيش تحرير السودان (جناح أركو مناوي)، وحركة العدل والمساواة، والحركة الشعبية (جناح مالك عقار)، إلى جانب فصائل أخرى، فإنه ما زال هناك عدد من الحركات المسلحة التي تخلَّفت عن المشاركة، على رأسها حركة تحرير السودان، بقيادة «عبد الواحد محمد نور» في دارفور، والحركة الشعبية شمال، بقيادة «عبد العزيز الحلو</w:t>
      </w:r>
      <w:r w:rsidRPr="00A51BDF">
        <w:t>».</w:t>
      </w:r>
    </w:p>
    <w:p w14:paraId="3C6EA6C6" w14:textId="77777777" w:rsidR="00A51BDF" w:rsidRPr="00A51BDF" w:rsidRDefault="00A51BDF" w:rsidP="00A51BDF">
      <w:pPr>
        <w:rPr>
          <w:b/>
          <w:bCs/>
        </w:rPr>
      </w:pPr>
      <w:r w:rsidRPr="00A51BDF">
        <w:rPr>
          <w:b/>
          <w:bCs/>
        </w:rPr>
        <w:t xml:space="preserve">• </w:t>
      </w:r>
      <w:r w:rsidRPr="00A51BDF">
        <w:rPr>
          <w:b/>
          <w:bCs/>
          <w:rtl/>
        </w:rPr>
        <w:t>مواجهة فلول النظام السابق</w:t>
      </w:r>
      <w:r w:rsidRPr="00A51BDF">
        <w:rPr>
          <w:b/>
          <w:bCs/>
        </w:rPr>
        <w:t>:</w:t>
      </w:r>
    </w:p>
    <w:p w14:paraId="7C00D0FE" w14:textId="77777777" w:rsidR="00A51BDF" w:rsidRPr="00A51BDF" w:rsidRDefault="00A51BDF" w:rsidP="00A51BDF">
      <w:r w:rsidRPr="00A51BDF">
        <w:rPr>
          <w:rtl/>
        </w:rPr>
        <w:t xml:space="preserve">من أنصار «عمر البشير» - أو ما يُطلق عليه «الدولة العميقة» - وبالتالي تواجه الثورة مشكلة دفاع النخبة المنتفعة (الإخوان المسلمين) من هذا النظام على مدار ثلاثين عامًا عن مصالحها، ومقاومتها لأي تغيير من شأنه أن ينتقص من سلطاتها، أو </w:t>
      </w:r>
      <w:r w:rsidRPr="00A51BDF">
        <w:rPr>
          <w:rtl/>
        </w:rPr>
        <w:lastRenderedPageBreak/>
        <w:t>يعرِّضها للحساب والمساءلة، وهو ما يتم ترجمته إلى التحريض على القيام بإضرابات وأعمال تخريب، وتتجلَّى هذه العقبة خصوصًا في الأجهزة الأمنية: وليس أدل على ذلك من محاولة الانقلاب التي نفّذتها عناصر من هيئة العمليات التابعة لجهاز المخابرات السودانية، في يناير 2020، والتي اتّهم بتنفيذها الرئيس السابق للمخابرات «صلاح قوش»، وكذلك محاولة اغتيال رئيس الوزراء «عبد الله حمدوك» في 9 مارس 2020</w:t>
      </w:r>
      <w:r w:rsidRPr="00A51BDF">
        <w:t>.</w:t>
      </w:r>
    </w:p>
    <w:p w14:paraId="465EA306" w14:textId="77777777" w:rsidR="00A51BDF" w:rsidRPr="00A51BDF" w:rsidRDefault="00A51BDF" w:rsidP="00A51BDF">
      <w:pPr>
        <w:rPr>
          <w:b/>
          <w:bCs/>
        </w:rPr>
      </w:pPr>
      <w:r w:rsidRPr="00A51BDF">
        <w:rPr>
          <w:b/>
          <w:bCs/>
        </w:rPr>
        <w:t xml:space="preserve">• </w:t>
      </w:r>
      <w:r w:rsidRPr="00A51BDF">
        <w:rPr>
          <w:b/>
          <w:bCs/>
          <w:rtl/>
        </w:rPr>
        <w:t>تخطّي الأزمة الاقتصادية</w:t>
      </w:r>
      <w:r w:rsidRPr="00A51BDF">
        <w:rPr>
          <w:b/>
          <w:bCs/>
        </w:rPr>
        <w:t>:</w:t>
      </w:r>
    </w:p>
    <w:p w14:paraId="37A0F5AC" w14:textId="77777777" w:rsidR="00A51BDF" w:rsidRPr="00A51BDF" w:rsidRDefault="00A51BDF" w:rsidP="00A51BDF">
      <w:r w:rsidRPr="00A51BDF">
        <w:rPr>
          <w:rtl/>
        </w:rPr>
        <w:t>التي تعد التحدي الأكبر الذي يواجه المرحلة الانتقالية، إذ تسببت الأوضاع الاقتصادية</w:t>
      </w:r>
    </w:p>
    <w:p w14:paraId="34FD8ED1" w14:textId="77777777" w:rsidR="00A51BDF" w:rsidRPr="00A51BDF" w:rsidRDefault="00A51BDF" w:rsidP="00A51BDF">
      <w:r w:rsidRPr="00A51BDF">
        <w:rPr>
          <w:rtl/>
        </w:rPr>
        <w:t>المتدهورة - بخلاف جائحة كورونا وتداعياتها - في استمرار عدم الاستقرار السياسي والاجتماعي: وهو ما انعكس في خروج تظاهرات متكررة تنادي بتلبية المطالب الشعبية واستكمال مسار الثورة: ففي فبراير الماضي خرجت تظاهرات متفرقة في السودان احتجاجًا على نقص الخبز ووقود السيارات، وفي نهاية شهر يونيو تظاهر آلاف السودانيين؛ للمطالبة بتصحيح مسار الثورة والقصاص العادل، وهو ما دفع الحكومة الانتقالية إلى القيام بتعديلات وزارية أطاحت بـ 7 وزراء من أصل 17 وزيرًا بالحكومة، تبع ذلك بدء محاكمة «البشير</w:t>
      </w:r>
      <w:r w:rsidRPr="00A51BDF">
        <w:t>».</w:t>
      </w:r>
    </w:p>
    <w:p w14:paraId="7E5CBEC4" w14:textId="77777777" w:rsidR="00A51BDF" w:rsidRPr="00A51BDF" w:rsidRDefault="00A51BDF" w:rsidP="00A51BDF">
      <w:r w:rsidRPr="00A51BDF">
        <w:rPr>
          <w:rtl/>
        </w:rPr>
        <w:t>في ضوء ما سبق، يتضح أن تاريخ السودان شهد عددًا من التغييرات والانقلابات، أسفر بعضها عن تغيير الأشخاص القائمين على الحكم، وليس إحداث تغيير في النظام الهيكلي للحكم، مع الإبقاء على شكل الحكومة والنظام السياسي دون تغيير، مثل انقلاب الرئيس «عمر البشير» عام 1989، وهو ما يختلف جذريًّا عن تطلعات السودان لما بعد ثورة ديسمبر 2018. والذي لا يقتصر فقط على مجرد تغيير القادة، وإنما يمتد ليشمل تغيير النظام، وإقامة انتخابات ديمقراطية حرة ونزيهة، وبذلك يمكن القول بوجود مجموعة من المحددات التي تسهم في تحديد طبيعة العلاقات المدنية العسكرية في السودان، تتمثَّل في الأداء الاقتصادي للحكومة الانتقالية، ومدى استجابتها للمطالب الاجتماعية، وتمكّن المؤسسات المدنية من تحقيق تنمية اقتصادية، وإنجازات يشعر بها المواطنون، وإلى جانب العامل الاقتصادي، يتطلَّب تحقيق التوازن بين المكون المدني والعسكري في السودان. وجود نوع من التوازن داخل إطار المؤسسات المدنية، يعتمد على مُجمل توازنات القوى بين التيارات السياسية المختلفة، بحيث تستند عملية صُنع القرارات على احترام وتطبيق الوثيقة الدستورية، والاستجابة لمتطلبات المواطنين الذین يتسمون بالتنوع، بما يضمن توحِّد المجتمع والتفافه حول رؤية موحدة وهدف محدد</w:t>
      </w:r>
      <w:r w:rsidRPr="00A51BDF">
        <w:t>.</w:t>
      </w:r>
    </w:p>
    <w:p w14:paraId="470F530C" w14:textId="77777777" w:rsidR="00A51BDF" w:rsidRPr="00A51BDF" w:rsidRDefault="00A51BDF" w:rsidP="00A51BDF">
      <w:pPr>
        <w:rPr>
          <w:b/>
          <w:bCs/>
        </w:rPr>
      </w:pPr>
      <w:r w:rsidRPr="00A51BDF">
        <w:rPr>
          <w:b/>
          <w:bCs/>
          <w:rtl/>
        </w:rPr>
        <w:t>رفع اسم السودان من قائمة الدول الداعمة للإرهاب: المسارات والتداعيات</w:t>
      </w:r>
    </w:p>
    <w:p w14:paraId="31F1D84A" w14:textId="77777777" w:rsidR="00A51BDF" w:rsidRPr="00A51BDF" w:rsidRDefault="00A51BDF" w:rsidP="00A51BDF">
      <w:r w:rsidRPr="00A51BDF">
        <w:rPr>
          <w:rtl/>
        </w:rPr>
        <w:t>د. أيمن شبانة</w:t>
      </w:r>
    </w:p>
    <w:p w14:paraId="26035C10" w14:textId="77777777" w:rsidR="00A51BDF" w:rsidRPr="00A51BDF" w:rsidRDefault="00A51BDF" w:rsidP="00A51BDF">
      <w:r w:rsidRPr="00A51BDF">
        <w:rPr>
          <w:rtl/>
        </w:rPr>
        <w:t>مدير مركز البحوث الإفريقية</w:t>
      </w:r>
    </w:p>
    <w:p w14:paraId="69EF88BC" w14:textId="77777777" w:rsidR="00A51BDF" w:rsidRPr="00A51BDF" w:rsidRDefault="00A51BDF" w:rsidP="00A51BDF">
      <w:r w:rsidRPr="00A51BDF">
        <w:rPr>
          <w:rtl/>
        </w:rPr>
        <w:t>كلية الدراسات الإفريقية العليا - جامعة القاهرة</w:t>
      </w:r>
    </w:p>
    <w:p w14:paraId="255D739C" w14:textId="0379D56D" w:rsidR="00A51BDF" w:rsidRPr="00A51BDF" w:rsidRDefault="00A51BDF" w:rsidP="00A51BDF">
      <w:r w:rsidRPr="00A51BDF">
        <mc:AlternateContent>
          <mc:Choice Requires="wps">
            <w:drawing>
              <wp:inline distT="0" distB="0" distL="0" distR="0" wp14:anchorId="7ECA2F83" wp14:editId="1E036657">
                <wp:extent cx="304800" cy="304800"/>
                <wp:effectExtent l="0" t="0" r="0" b="0"/>
                <wp:docPr id="76003731"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EF458"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28DCF3" w14:textId="77777777" w:rsidR="00A51BDF" w:rsidRPr="00A51BDF" w:rsidRDefault="00A51BDF" w:rsidP="00A51BDF">
      <w:r w:rsidRPr="00A51BDF">
        <w:rPr>
          <w:rtl/>
        </w:rPr>
        <w:t>فى التاسع عشر من أكتوبر 2020، أعلن الرئيس الأمريكى «دونالد ترامب» أن الحكومة السودانية الانتقالية قد استجابت بشكل جيد لأغلب الشروط اللازمة لرفع اسم السودان من القائمة الأمريكية للدول الراعية للإرهاب، وأن الأمر أضحى يتوقف على دفع التعويضات المالية لضحايا الإرهاب الأمريكيين وعائلاتهم، والتى تقدر بـ 335 مليون دولار؛ لتتحقق بذلك العدالة للشعب الأمريكى، ويتحرر السودان من القيود التى خضع لها لأكثر من سبعة وعشرين عامًا: بسبب تصنيفه ضمن رعاة الإرهاب العالمى</w:t>
      </w:r>
      <w:r w:rsidRPr="00A51BDF">
        <w:t>.</w:t>
      </w:r>
    </w:p>
    <w:p w14:paraId="73B10F5F" w14:textId="77777777" w:rsidR="00A51BDF" w:rsidRPr="00A51BDF" w:rsidRDefault="00A51BDF" w:rsidP="00A51BDF">
      <w:r w:rsidRPr="00A51BDF">
        <w:rPr>
          <w:rtl/>
        </w:rPr>
        <w:t xml:space="preserve">لقى هذا التوجه الأمريكى ترحيبًا على مستوى الداخل السودانى وعلى الصعيد الدولى أيضًا، لكنه أثار تساؤلات عديدة بشأن وجود شروط غير معلنة قد تضطر حكومة السودان للوفاء بها مقابل ذلك، خصوصًا شرط التطبيع مع إسرائيل، ومدى </w:t>
      </w:r>
      <w:r w:rsidRPr="00A51BDF">
        <w:rPr>
          <w:rtl/>
        </w:rPr>
        <w:lastRenderedPageBreak/>
        <w:t>انعكاساته على الأوضاع السياسية والاقتصادية بالسودان. وعلى ذلك تسعى هذه الورقة إلى إلقاء الضوء على أسباب وضع السودان ضمن القائمة الأمريكية للدول الراعية للإرهاب، وجهود الحكومة السودانية للخروج من تلك القائمة، وكيفية الإدارة الأمريكية لذلك الملف، وردود الفعل المحتملة المرتبطة بذلك</w:t>
      </w:r>
      <w:r w:rsidRPr="00A51BDF">
        <w:t>.</w:t>
      </w:r>
    </w:p>
    <w:p w14:paraId="6AA79915" w14:textId="77777777" w:rsidR="00A51BDF" w:rsidRPr="00A51BDF" w:rsidRDefault="00A51BDF" w:rsidP="00A51BDF">
      <w:pPr>
        <w:rPr>
          <w:b/>
          <w:bCs/>
        </w:rPr>
      </w:pPr>
      <w:r w:rsidRPr="00A51BDF">
        <w:rPr>
          <w:b/>
          <w:bCs/>
          <w:rtl/>
        </w:rPr>
        <w:t>أولًا: إدراج السودان على قائمة الإرهاب</w:t>
      </w:r>
    </w:p>
    <w:p w14:paraId="3AA8B849" w14:textId="77777777" w:rsidR="00A51BDF" w:rsidRPr="00A51BDF" w:rsidRDefault="00A51BDF" w:rsidP="00A51BDF">
      <w:r w:rsidRPr="00A51BDF">
        <w:rPr>
          <w:rtl/>
        </w:rPr>
        <w:t>اتبع نظام الإنقاذ الوطنى فى السودان (1989</w:t>
      </w:r>
      <w:r w:rsidRPr="00A51BDF">
        <w:t>-</w:t>
      </w:r>
    </w:p>
    <w:p w14:paraId="75B29372" w14:textId="77777777" w:rsidR="00A51BDF" w:rsidRPr="00A51BDF" w:rsidRDefault="00A51BDF" w:rsidP="00A51BDF">
      <w:r w:rsidRPr="00A51BDF">
        <w:t xml:space="preserve">2019) </w:t>
      </w:r>
      <w:r w:rsidRPr="00A51BDF">
        <w:rPr>
          <w:rtl/>
        </w:rPr>
        <w:t>سياسة «تصدير الثورة»، ليتدخل بشكل سافر فى شؤون دول الجوار، موفرًا الدعم السياسى والعسكرى لفصائل المعارضة بإريتريا وإثيوبيا وأوغندا وتشاد وإفريقيا الوسطى: وذلك لزعزعة استقرار تلك الدول (دعم جيش الرب بأوغندا) وإيصال نظم حكم مساندة له بدول الإقليم (نظام إدريس ديبى)، الذى تولى السلطة فى تشاد بعد إسقاط نظام حسين حبرى، كما وفر السودان الملاذ لقادة جماعات التطرف والإرهاب، فاستقبل قياداتها مثل: اليتش سانشيز «كارلوس» وأسامة بن لادن</w:t>
      </w:r>
      <w:r w:rsidRPr="00A51BDF">
        <w:t>.</w:t>
      </w:r>
    </w:p>
    <w:p w14:paraId="5ECF6ED4" w14:textId="77777777" w:rsidR="00A51BDF" w:rsidRPr="00A51BDF" w:rsidRDefault="00A51BDF" w:rsidP="00A51BDF">
      <w:r w:rsidRPr="00A51BDF">
        <w:rPr>
          <w:rtl/>
        </w:rPr>
        <w:t>أدت تلك السياسة إلى تدهور العلاقات الخارجية للسودان، فاتجهت دول جواره لدعم معارضي نظام الإنقاذ، وقطع العلاقات الدبلوماسية مع الخرطوم، وسعت الولايات المتحدة لعزل النظام السودانى، وتضييق الخناق عليه، باعتباره نظامًا متطرفًا ومناونًا. فأقامت جبهة لحصاره تضم ثلاث دول، هى: إثيوبيا وإريتريا وأوغندا، وأدرجته ضمن اللائحة الأمريكية للدول الراعية للإرهاب عام 1993، وأغلقت سفارتها بالخرطوم عام 1996. وفرضت عقوبات اقتصادية ضده عام 1997. ودعت لتعليق عضويته بصندوق النقد الدولى. ووجهت ضربة جوية للخرطوم عام 1998، إثر استهداف السفارتين الأمريكيتين بكينيا وتنزانيا، وعينت مبعونًا خاصًا لشؤون السودان: بغية تدويل مسألة الجنوب، وإدانة ما وصفته بتجارة الرقيق والإبادة الجماعية بحق الجنوبيين</w:t>
      </w:r>
      <w:r w:rsidRPr="00A51BDF">
        <w:t>.</w:t>
      </w:r>
    </w:p>
    <w:p w14:paraId="56DBA2F1" w14:textId="77777777" w:rsidR="00A51BDF" w:rsidRPr="00A51BDF" w:rsidRDefault="00A51BDF" w:rsidP="00A51BDF">
      <w:r w:rsidRPr="00A51BDF">
        <w:rPr>
          <w:rtl/>
        </w:rPr>
        <w:t>كان وجود السودان ضمن قائمة الإرهاب يعني تكبيله بأربعة قيود على الأقل، هى: حظر تصدير السلاح للسودان، وتقييد بيع وتصدير السلع ذات الاستخدام المشترك (مدنية وعسكرية)، وحظرتلقى المساعدات التنموية والقروض من المؤسسات التمويلية الدولية، والحرمان من الإعفاءات الأمريكية المتعلقة بالديون الخارجية</w:t>
      </w:r>
      <w:r w:rsidRPr="00A51BDF">
        <w:t>.</w:t>
      </w:r>
    </w:p>
    <w:p w14:paraId="4306CEEB" w14:textId="77777777" w:rsidR="00A51BDF" w:rsidRPr="00A51BDF" w:rsidRDefault="00A51BDF" w:rsidP="00A51BDF">
      <w:r w:rsidRPr="00A51BDF">
        <w:rPr>
          <w:rtl/>
        </w:rPr>
        <w:t>انعكس كل ذلك بالسلب على مجمل الأوضاع بالسودان؛ حيث دخلت البلاد فى دائرة العزلة الإقليمية والدولية، بعدما اتخذت الأمم المتحدة والاتحاد الأوروبى إجراءات مماثلة للإجراءات الأمريكية. كما تفاقمت الأزمات الاقتصادية، وهو ما مهد لانفصال جنوب السودان فى يولیو 2011، وأدى ذلك لإضعاف نظام الإنقاذ. وتآكل شرعيته السياسية تدريجيًّا. وصولًا لسقوطه فى أبريل 2019</w:t>
      </w:r>
      <w:r w:rsidRPr="00A51BDF">
        <w:t>.</w:t>
      </w:r>
    </w:p>
    <w:p w14:paraId="773CDF44" w14:textId="77777777" w:rsidR="00A51BDF" w:rsidRPr="00A51BDF" w:rsidRDefault="00A51BDF" w:rsidP="00A51BDF">
      <w:pPr>
        <w:rPr>
          <w:b/>
          <w:bCs/>
        </w:rPr>
      </w:pPr>
      <w:r w:rsidRPr="00A51BDF">
        <w:rPr>
          <w:b/>
          <w:bCs/>
          <w:rtl/>
        </w:rPr>
        <w:t>ثانيًا: جهود رفع اسم السودان من قائمة الإرهاب</w:t>
      </w:r>
    </w:p>
    <w:p w14:paraId="754E21FF" w14:textId="77777777" w:rsidR="00A51BDF" w:rsidRPr="00A51BDF" w:rsidRDefault="00A51BDF" w:rsidP="00A51BDF">
      <w:r w:rsidRPr="00A51BDF">
        <w:rPr>
          <w:rtl/>
        </w:rPr>
        <w:t>خاض السودان مفاوضات مكثفة مع الإدارة الأمريكية بغية رفع اسمه من قائمة الإرهاب، وذلك منذ عهد نظام الإنقاذ الذى تحول عن سياسة تصدير الثورة. وأبدى تعاونًا واضحًا فى ملفات مكافحة الإرهاب، والإتجار بالبشر. وتجنيد الأطفال، فشارك فى عملية عاصفة الحزم باليمن فى مارس 2015، وقطع علاقته الدبلوماسية بإيران فى يناير 2016، واستضاف مفاوضات تسوية الصراعات بإفريقيا الوسطى وجنوب السودان، وهو ما دفع واشنطن لمكافأته عبر ثلاثة قرارات</w:t>
      </w:r>
      <w:r w:rsidRPr="00A51BDF">
        <w:t>.</w:t>
      </w:r>
    </w:p>
    <w:p w14:paraId="517B1BDC" w14:textId="77777777" w:rsidR="00A51BDF" w:rsidRPr="00A51BDF" w:rsidRDefault="00A51BDF" w:rsidP="00A51BDF">
      <w:r w:rsidRPr="00A51BDF">
        <w:rPr>
          <w:rtl/>
        </w:rPr>
        <w:t>جاء أول تلك القرارات فى أكتوبر 2017، بالإفراج عن الأرصدة السودانية بالبنوك الأمريكية، وإتاحة المبادلات التجارية والاستثمار، أما ثانى القرارات فكان رفع اسم السودان من قائمة الدول</w:t>
      </w:r>
    </w:p>
    <w:p w14:paraId="7AE8BA3C" w14:textId="77777777" w:rsidR="00A51BDF" w:rsidRPr="00A51BDF" w:rsidRDefault="00A51BDF" w:rsidP="00A51BDF">
      <w:r w:rsidRPr="00A51BDF">
        <w:rPr>
          <w:rtl/>
        </w:rPr>
        <w:t>المجندة للأطفال، وتلا ذلك تعديل تصنيفه بتقرير الخارجية الأمريكية للعام 2018 فى مجال مكافحة الإتجار بالبشر من الفئة «المنتهكة لمعايير المكافحة» إلى الفئة الثانية «دول المراقبة</w:t>
      </w:r>
      <w:r w:rsidRPr="00A51BDF">
        <w:t>».</w:t>
      </w:r>
    </w:p>
    <w:p w14:paraId="4D3D7E8A" w14:textId="77777777" w:rsidR="00A51BDF" w:rsidRPr="00A51BDF" w:rsidRDefault="00A51BDF" w:rsidP="00A51BDF">
      <w:r w:rsidRPr="00A51BDF">
        <w:rPr>
          <w:rtl/>
        </w:rPr>
        <w:t xml:space="preserve">وبسقوط نظام الإنقاذ فى أبريل 2019، انتعشت آمال السودانيين فى رفع اسم بلادهم من قائمة داعمي الإرهاب، والتى يقبع بها السودان إلى جوار بعض الدول المنبوذة دوليًّا مثل كوريا الشمالية وإیران، حیث تستهدف الحكومة الانتقالية تحسين </w:t>
      </w:r>
      <w:r w:rsidRPr="00A51BDF">
        <w:rPr>
          <w:rtl/>
        </w:rPr>
        <w:lastRenderedPageBreak/>
        <w:t>الصورة القومية للسودان، وتدعيم أوضاعه الاقتصادية والاجتماعية، وإخراجه من دائرة العزلة الدولية، ولتحقيق ذلك، بذلت الحكومة الانتقالية برئاسة «عبد الله حمدوك» جهودًا حثيثة على المستویین الداخلى والخارجى</w:t>
      </w:r>
      <w:r w:rsidRPr="00A51BDF">
        <w:t>.</w:t>
      </w:r>
    </w:p>
    <w:p w14:paraId="4B2C5FF4" w14:textId="77777777" w:rsidR="00A51BDF" w:rsidRPr="00A51BDF" w:rsidRDefault="00A51BDF" w:rsidP="00A51BDF">
      <w:r w:rsidRPr="00A51BDF">
        <w:rPr>
          <w:rtl/>
        </w:rPr>
        <w:t>داخليًّا، سعت الحكومة لإنفاذ إجراءات الانتقال نحو الحكم المدنى، وذلك بإقرار الوثيقة الدستورية المنظمة للمرحلة الانتقالية، وتشكيل المجلس السيادى والحكومة المدنية، والإعداد لتكوين المجلس التشريعى، وإصدار قانوني تفكيك نظام الإنقاذ الوطنى، وإقامة مفوضية العدل، وإلغاء قانون النظام العام، وتوقيع اتفاق جوبا للسلام مع الحركات المسلحة فى 3 أكتوبر2020، والتعهد باحترام حقوق الإنسان، وتعزيز المشاركة السياسية، وإجراء انتخابات نزيهة، وتسليم السلطة لحكومة منتخبة فى نهاية المرحلة الانتقالية</w:t>
      </w:r>
      <w:r w:rsidRPr="00A51BDF">
        <w:t>.</w:t>
      </w:r>
    </w:p>
    <w:p w14:paraId="0069FC18" w14:textId="77777777" w:rsidR="00A51BDF" w:rsidRPr="00A51BDF" w:rsidRDefault="00A51BDF" w:rsidP="00A51BDF">
      <w:r w:rsidRPr="00A51BDF">
        <w:rPr>
          <w:rtl/>
        </w:rPr>
        <w:t>وعلى المستوى الخارجى، كان رفع اسم السودان من قائمة رعاة الإرهاب ملفًا حاضرًا بشكل دائم على طاولة محادثات الحكومة السودانية مع الأطراف الدولية والإقليمية كافة، كما وافقت حكومة السودان على إنشاء مكتب للمفوضية السامية لحقوق الإنسان التابعة للأمم المتحدة</w:t>
      </w:r>
    </w:p>
    <w:p w14:paraId="7CF8E022" w14:textId="77777777" w:rsidR="00A51BDF" w:rsidRPr="00A51BDF" w:rsidRDefault="00A51BDF" w:rsidP="00A51BDF">
      <w:r w:rsidRPr="00A51BDF">
        <w:rPr>
          <w:rtl/>
        </w:rPr>
        <w:t>بالخرطوم، وبحثت مع الأمم المتحدة سبل التعاون الممكنة فى مكافحة الإرهاب</w:t>
      </w:r>
      <w:r w:rsidRPr="00A51BDF">
        <w:t>.</w:t>
      </w:r>
    </w:p>
    <w:p w14:paraId="72BB7A20" w14:textId="77777777" w:rsidR="00A51BDF" w:rsidRPr="00A51BDF" w:rsidRDefault="00A51BDF" w:rsidP="00A51BDF">
      <w:r w:rsidRPr="00A51BDF">
        <w:rPr>
          <w:rtl/>
        </w:rPr>
        <w:t>كما زار رئيس الوزراء السودانى واشنطن فى ديسمبر2019: لبحث رفع اسم السودان من قائمة رعاة الإرهاب»، وفى غضون ذلك صدرت تصريحات عديدة تؤكد الدعم الدولى للموقف السودانى، وكان من أبرز الأطراف التى أصدرت تلك التصريحات: الاتحاد الأوروبى، وفرنسا، والاتحاد الإفريقى، والبرلمان العربى، والبنك الدولى، وبنك التنمية الإفريقى، بالإضافة إلى مصر ودول الخليج العربى</w:t>
      </w:r>
      <w:r w:rsidRPr="00A51BDF">
        <w:t>.</w:t>
      </w:r>
    </w:p>
    <w:p w14:paraId="1D491CEE" w14:textId="77777777" w:rsidR="00A51BDF" w:rsidRPr="00A51BDF" w:rsidRDefault="00A51BDF" w:rsidP="00A51BDF">
      <w:r w:rsidRPr="00A51BDF">
        <w:rPr>
          <w:rtl/>
        </w:rPr>
        <w:t>ومع إعلان الرئيس السابق ترامب عن ضرورة التزام السودان بدفع تعويضات مالية لضحايا الإرهاب الأمريكيين، بادرت وزارة المالية السودانية فى أكتوبر2020 بوضع المبلغ المحدد فى الصندوق المخصص لذلك الغرض، وذلك إثبانًا لحسن النوايا، ولتصبح الكرة الآن فى ملعب الإدارة الأمريكية</w:t>
      </w:r>
      <w:r w:rsidRPr="00A51BDF">
        <w:t>.</w:t>
      </w:r>
    </w:p>
    <w:p w14:paraId="18E7A151" w14:textId="77777777" w:rsidR="00A51BDF" w:rsidRPr="00A51BDF" w:rsidRDefault="00A51BDF" w:rsidP="00A51BDF">
      <w:pPr>
        <w:rPr>
          <w:b/>
          <w:bCs/>
        </w:rPr>
      </w:pPr>
      <w:r w:rsidRPr="00A51BDF">
        <w:rPr>
          <w:b/>
          <w:bCs/>
          <w:rtl/>
        </w:rPr>
        <w:t>ثالثًا: الإدارة الأمريكية للملف السوداني</w:t>
      </w:r>
    </w:p>
    <w:p w14:paraId="09246583" w14:textId="77777777" w:rsidR="00A51BDF" w:rsidRPr="00A51BDF" w:rsidRDefault="00A51BDF" w:rsidP="00A51BDF">
      <w:r w:rsidRPr="00A51BDF">
        <w:rPr>
          <w:rtl/>
        </w:rPr>
        <w:t>أكدت الإدارة الأمريكية دعمها للحكومة الانتقالية بالسودان، باعتبارها شريكًا وليست خصمًا للولايات المتحدة، ووافقت على رفع مستوى التمثيل الدبلوماسي مع الخرطوم لمستوى السفارة، للمرة الأولى منذ ثلاثة وعشرين عامًا، وأكدت أنها تبحث رفع اسم السودان من قائمة الإرهاب بشرط أن يفى باشتراطات ستة طالما تم الإعلان عنها وهى: تحقيق السلام الشامل، والسماح بإيصال المساعدات الإنسانية لمناطق الحرب بدارفور وجنوب كردفان، والنيل الأزرق، وضمان حقوق الإنسان، ودعم السلام بجنوب السودان، ووقف دعم حركة جيش الرب بأوغندا. ووقف التعاون العسكرى مع كوريا الشمالية</w:t>
      </w:r>
      <w:r w:rsidRPr="00A51BDF">
        <w:t>.</w:t>
      </w:r>
    </w:p>
    <w:p w14:paraId="54571833" w14:textId="77777777" w:rsidR="00A51BDF" w:rsidRPr="00A51BDF" w:rsidRDefault="00A51BDF" w:rsidP="00A51BDF">
      <w:r w:rsidRPr="00A51BDF">
        <w:rPr>
          <w:rtl/>
        </w:rPr>
        <w:t>لكن واشنطن لم تكن لتفوت الفرصة دون تكثيف الضغوط على السودان، ومساومة حكومته على مزيد من الشروط، حيث أصدر الرئيس ترامب قرارا تفى نوفمبر2019 بتمديد فرض حالة الطوارئ الأمريكية إزاء السودان، بدعوى أنه لا يزال يشكل تهديدًا للأمن القومى الأمريكى، بما يسوغ اتخاذ قرارات استثنائية ضده، وأهمها استمرار إدراجه ضمن قائمة رعاة الإرهاب العالمى، وهو الأمر الذي لم تملك الخرطوم حياله إلا القبول على مضض، خصوصًا بعدما واجهتها واشنطن بتقارير تؤكد وجود نشاط متنوع لتنظيم داعش الإرهابى بالسودان</w:t>
      </w:r>
      <w:r w:rsidRPr="00A51BDF">
        <w:t>.</w:t>
      </w:r>
    </w:p>
    <w:p w14:paraId="2C482C8D" w14:textId="77777777" w:rsidR="00A51BDF" w:rsidRPr="00A51BDF" w:rsidRDefault="00A51BDF" w:rsidP="00A51BDF">
      <w:r w:rsidRPr="00A51BDF">
        <w:rPr>
          <w:rtl/>
        </w:rPr>
        <w:t>وفى إطار فكرة تقسيم الأدوار، ألمح بعض المسؤولين الأمريكيين السابقين لضرورة تجاوب الخرطوم مع بعض المطالب الأخرى التى ربما تطرحها واشنطن، وأهمها: تسليم الرئيس السابق «عمر البشير» وكبار معاونيه إلى المحكمة الجنائية الدولية، وتقديم تعويضات مالية عن بعض العمليات الإرهابية، التى تحوم الشكوك حول تورط السودان فيها، وأهمها تفجير السفارتين الأمريكيتين فى كينيا وتنزانيا عام 1998. وتفجير المدمرة الأمريكية «كول» بخليج عدن عام 2000، وذلك رغم صدور حكم قضائى يخلى مسؤولية السودان عن الحادث الأخير فى مارس 2019</w:t>
      </w:r>
      <w:r w:rsidRPr="00A51BDF">
        <w:t>.</w:t>
      </w:r>
    </w:p>
    <w:p w14:paraId="67E1F6C3" w14:textId="77777777" w:rsidR="00A51BDF" w:rsidRPr="00A51BDF" w:rsidRDefault="00A51BDF" w:rsidP="00A51BDF">
      <w:r w:rsidRPr="00A51BDF">
        <w:rPr>
          <w:rtl/>
        </w:rPr>
        <w:lastRenderedPageBreak/>
        <w:t>وبمرور الوقت تبين أن مسألة التطبيع السودانى مع إسرائيل أضحت شرطًا أمريكيًّا حاسمًا لرفع اسم السودان من قائمة الإرهاب، وبالفعل كانت هناك العديد من المؤشرات التى تدعم ذلك الاستنتاج، وهى: اللقاء الذى ضم الفريق أول عبد الفتاح البرهان رئيس المجلس السيادى السودانى وبنيامين نتنياهو رئيس الوزراء الإسرائيلى فى كمبالا فى فبراير 2020</w:t>
      </w:r>
      <w:r w:rsidRPr="00A51BDF">
        <w:t>.</w:t>
      </w:r>
    </w:p>
    <w:p w14:paraId="62C47300" w14:textId="77777777" w:rsidR="00A51BDF" w:rsidRPr="00A51BDF" w:rsidRDefault="00A51BDF" w:rsidP="00A51BDF">
      <w:r w:rsidRPr="00A51BDF">
        <w:rPr>
          <w:rtl/>
        </w:rPr>
        <w:t>والسماح لطائرة وزير الخارجية الأمريكى «مايك بومبيو» القادمة من تل أبيب بالهبوط فى الخرطوم فى أغسطس 2020، وذلك فى واقعة غير مسبوقة، ومناقشة ملف السلام العربى الإسرائيلى خلال المباحثات التى جمعت رئيس المجلس السيادى السودانى والمسؤولين الأمريكيين فى دولة الإمارات في 23 سبتمبر 2020، وتصريح عبد الله حمدوك في 26 سبتمبر 2020 بأن قضية تطبيع بلاده للعلاقات مع إسرائيل معقدة، وتحتاج إلى توافق مجتمعى، وهو ما يعد تراجعًا عن موقفه السابق، عندما أكد أنه غير مفوض شعبيًّا بتوقيع اتفاق مع إسرائيل، وأنه لا يجب الربط بين ملف الإرهاب والتطبيع. أو مساومة السودان على العودة إلى المجتمع الدولى عبر الباب الإسرائيلي</w:t>
      </w:r>
      <w:r w:rsidRPr="00A51BDF">
        <w:t>.</w:t>
      </w:r>
    </w:p>
    <w:p w14:paraId="257CB0E0" w14:textId="77777777" w:rsidR="00A51BDF" w:rsidRPr="00A51BDF" w:rsidRDefault="00A51BDF" w:rsidP="00A51BDF">
      <w:r w:rsidRPr="00A51BDF">
        <w:rPr>
          <w:rtl/>
        </w:rPr>
        <w:t>وبالفعل صدر بيان مشترك فى 23 أكتوبر 2020 يفيد أن قادة الولايات المتحدة والسودان وإسرائيل قد اتفقوا على التعاون لأجل مكافحة التطرف والإرهاب، وتعزيز الديمقراطية فى السودان، وإنهاء العداء بين السودان وإسرائيل، وتطبيع العلاقات بينهما، والتعاون فى المجال الاقتصادى، مع البدء بقطاعات الزراعة، والتجارة، والطيران، والهجرة، كما أعلن وزير الخارجية السوداني المكلف «عمر قمر الدين». أن الحكومة الانتقالية وافقت على تطبيع العلاقات مع إسرائيل، موضحا أن المصادقة عليه تظل من اختصاص الكيانات التشريعية بالسودان</w:t>
      </w:r>
      <w:r w:rsidRPr="00A51BDF">
        <w:t>.</w:t>
      </w:r>
    </w:p>
    <w:p w14:paraId="3B9A4E1A" w14:textId="77777777" w:rsidR="00A51BDF" w:rsidRPr="00A51BDF" w:rsidRDefault="00A51BDF" w:rsidP="00A51BDF">
      <w:pPr>
        <w:rPr>
          <w:b/>
          <w:bCs/>
        </w:rPr>
      </w:pPr>
      <w:r w:rsidRPr="00A51BDF">
        <w:rPr>
          <w:b/>
          <w:bCs/>
          <w:rtl/>
        </w:rPr>
        <w:t>رابعًا: ردود الأفعال والتداعيات</w:t>
      </w:r>
    </w:p>
    <w:p w14:paraId="29B31549" w14:textId="77777777" w:rsidR="00A51BDF" w:rsidRPr="00A51BDF" w:rsidRDefault="00A51BDF" w:rsidP="00A51BDF">
      <w:pPr>
        <w:rPr>
          <w:b/>
          <w:bCs/>
        </w:rPr>
      </w:pPr>
      <w:r w:rsidRPr="00A51BDF">
        <w:rPr>
          <w:b/>
          <w:bCs/>
          <w:rtl/>
        </w:rPr>
        <w:t>المحتملة</w:t>
      </w:r>
    </w:p>
    <w:p w14:paraId="56446331" w14:textId="77777777" w:rsidR="00A51BDF" w:rsidRPr="00A51BDF" w:rsidRDefault="00A51BDF" w:rsidP="00A51BDF">
      <w:r w:rsidRPr="00A51BDF">
        <w:rPr>
          <w:rtl/>
        </w:rPr>
        <w:t>لقى التوجه الأمريكى نحو رفع اسم السودان من قائمة الإرهاب ترحيبًا واسع النطاق، حيث توالت</w:t>
      </w:r>
    </w:p>
    <w:p w14:paraId="189E2831" w14:textId="77777777" w:rsidR="00A51BDF" w:rsidRPr="00A51BDF" w:rsidRDefault="00A51BDF" w:rsidP="00A51BDF">
      <w:r w:rsidRPr="00A51BDF">
        <w:rPr>
          <w:rtl/>
        </w:rPr>
        <w:t>ردود الأفعال الدولية التى تؤيد التوجه الأمريكى، مؤكدة أنه سيعيد السودان مجددًا للارتباط الفاعل بالمجتمع الدولى، وينهى عزلته، ويجعله أكثر قدرة على الانخراط فى جهود مكافحة الإرهاب، سواء فى اليمن أو ليبيا، وكذا فى إطار مجلس الدول العربية والإفريقية المطلة على البحر الأحمر وخليج عدن، والذي تم تدشينه فى يناير 2020 بالعاصمة السعودية الرياض</w:t>
      </w:r>
      <w:r w:rsidRPr="00A51BDF">
        <w:t>.</w:t>
      </w:r>
    </w:p>
    <w:p w14:paraId="0678AE08" w14:textId="77777777" w:rsidR="00A51BDF" w:rsidRPr="00A51BDF" w:rsidRDefault="00A51BDF" w:rsidP="00A51BDF">
      <w:r w:rsidRPr="00A51BDF">
        <w:rPr>
          <w:rtl/>
        </w:rPr>
        <w:t>على صعيد آخر، اعتبر البعض أن رفع اسم السودان من قائمة الإرهاب يعد بمثابة نجاح دبلوماسي للحكومة الانتقالية، وأن تسوية هذا الملف ستمهد الطريق لعلاج المشكلات السودانية، وذلك عبر تخفيف أعباء الديون، وتأمين المساعدات الخارجية اللازمة لحل أزمات الخبز والمحروقات والدواء، ومساعدة متضررى الفيضانات، وإنفاذ بنود اتفاق جوبا للسلام، والوفاء باستحقاقات المرحلة الانتقالية</w:t>
      </w:r>
      <w:r w:rsidRPr="00A51BDF">
        <w:t>.</w:t>
      </w:r>
    </w:p>
    <w:p w14:paraId="5EB90E4B" w14:textId="77777777" w:rsidR="00A51BDF" w:rsidRPr="00A51BDF" w:rsidRDefault="00A51BDF" w:rsidP="00A51BDF">
      <w:r w:rsidRPr="00A51BDF">
        <w:rPr>
          <w:rtl/>
        </w:rPr>
        <w:t>كما أنها سوف تحسن من أوضاع الاقتصاد السودانى المثقل بديون تقدر بنحو 60 مليار دولار ومعدلات تضخم بلغت ٢١٢% ومعدلات فقروبطالة تتجاوز ٧٠% و ٤٠% على الترتيب، بالإضاقة إلى تدهور القطاعات الإنتاجية والخدمية والبنية التحتية كافة. وقد ظهرت بشائر التحسن الاقتصادى بارتفاع قيمة الجنيه السوداني بنسبة ٢٥% بعد ساعات من صدور تصريحات الرئيس ترامب بشأن رفع اسم السودان من قائمة الإرهاب</w:t>
      </w:r>
      <w:r w:rsidRPr="00A51BDF">
        <w:t>.</w:t>
      </w:r>
    </w:p>
    <w:p w14:paraId="7C664595" w14:textId="77777777" w:rsidR="00A51BDF" w:rsidRPr="00A51BDF" w:rsidRDefault="00A51BDF" w:rsidP="00A51BDF">
      <w:r w:rsidRPr="00A51BDF">
        <w:rPr>
          <w:rtl/>
        </w:rPr>
        <w:t>لذا، حظي التطبيع بتأييد بعض الأحزاب، مثل: حزب الأمة بقيادة مبارك الفاضل، وحزب المؤتمر السودانى، والجبهة الثورية، التى تضم ثمانى حركات مسلحة، فيما فضلت بعض الأحزاب والقوى الأخرى عدم إبداء موقفها، وعلى رأسها الحزب الاتحادى الديمقراطى بزعامة محمد عثمان الميرغنى، وتجمع المهنيين السودانيين</w:t>
      </w:r>
      <w:r w:rsidRPr="00A51BDF">
        <w:t>.</w:t>
      </w:r>
    </w:p>
    <w:p w14:paraId="7A886C5F" w14:textId="77777777" w:rsidR="00A51BDF" w:rsidRPr="00A51BDF" w:rsidRDefault="00A51BDF" w:rsidP="00A51BDF">
      <w:r w:rsidRPr="00A51BDF">
        <w:rPr>
          <w:rtl/>
        </w:rPr>
        <w:t>فى المقابل، رفضت أغلب القوى السودانية الضغوط الأمريكية لإجبار السودان على التطبيع مع إسرائيل، كشرط لاستكمال إجراءات تسوية ملف رعاية السودان للإرهاب، بعدما تبين أن الإدارة السودانية اضطرت للموافقة على التطبيع من حيث المبدأ، وأن الأمر فى طريقه لتوقيع اتفاق شامل</w:t>
      </w:r>
      <w:r w:rsidRPr="00A51BDF">
        <w:t>.</w:t>
      </w:r>
    </w:p>
    <w:p w14:paraId="5EB27378" w14:textId="77777777" w:rsidR="00A51BDF" w:rsidRPr="00A51BDF" w:rsidRDefault="00A51BDF" w:rsidP="00A51BDF">
      <w:r w:rsidRPr="00A51BDF">
        <w:rPr>
          <w:rtl/>
        </w:rPr>
        <w:lastRenderedPageBreak/>
        <w:t>ولهذا هددت بعض الأحزاب بسحب ثقتها فى الإدارة الانتقالية، وفى مقدمتها حزب الأمة القومى بزعامة السيد الصادق المهدى، وحزب المؤتمر الشعبى، والحزب الشيوعى، والحزب الناصرى، وحزب البعث العربى الاشتراكى، فيما شكك البعض فى قانونية توقيع اتفاق بين الحكومة الانتقالية وإسرائيل فى ظل عدم تشكيل المجلس التشريعى الانتقالى، بينما توعدت تنظيمات سياسية ومجتمعية عديدة بتنظيم حملات وتظاهرات شعبية عارمة لمعارضة الاتفاق مع إسرائيل، حتى لو كان المقابل لذلك هو رفع اسم السودان من قائمة الإرهاب</w:t>
      </w:r>
      <w:r w:rsidRPr="00A51BDF">
        <w:t>.</w:t>
      </w:r>
    </w:p>
    <w:p w14:paraId="7F049F47" w14:textId="77777777" w:rsidR="00A51BDF" w:rsidRPr="00A51BDF" w:rsidRDefault="00A51BDF" w:rsidP="00A51BDF">
      <w:r w:rsidRPr="00A51BDF">
        <w:rPr>
          <w:rtl/>
        </w:rPr>
        <w:t>وفى هذا السياق، اتهمت بعض القوى السياسية د. عبد الله حمدوك ونخبته بأنهم كانوا السبب فى استعداء الغرب ضد السودان، وأنهم من تسببوا فى وضع اسمه على قوائم الإرهاب، وأنهم يعتدون الآن على السيادة الشعبية من خلال التطبيع مع إسرائيل، ويؤكد ذلك أن أغلب أبناء الشعب السوداني لا يكادون يتصورون فكرة أن السودان الذى استضاف مؤتمر القمة العربى فى أغسطس عام 1967، والذى عرف بمؤتمر «اللاءات الثلاث»، لا صلح، لا اعتراف، لا تفاوض مع العدو الصهيونى، هو ذاته السودان الذى يقبل بالتطبيع مع إسرائيل، حيث يرى البعض ذلك خيانة للقضیة الفلسطینیة</w:t>
      </w:r>
      <w:r w:rsidRPr="00A51BDF">
        <w:t>.</w:t>
      </w:r>
    </w:p>
    <w:p w14:paraId="6F5F5B14" w14:textId="77777777" w:rsidR="00A51BDF" w:rsidRPr="00A51BDF" w:rsidRDefault="00A51BDF" w:rsidP="00A51BDF">
      <w:r w:rsidRPr="00A51BDF">
        <w:rPr>
          <w:rtl/>
        </w:rPr>
        <w:t>وعلى ذلك، فمن المرجح أن يستمر ملف رفع اسم السودان من قائمة الإرهاب قيد التفاوض بين واشنطن والخرطوم لما بعد الانتخابات الأمريكية. بعدما نجحت إدارة ترامب فى الربط بينه وبين ملف التطبيع مع إسرائيل، مع استغلال الأخير لتحقيق هدفین أساسيين، هما: كسب دعم اللوبى اليهودى خلال حملة ترامب الانتخابية، واختبار ردة فعل الشارعين السودانى والعربى، بعدما أوشك السودان أن يكون الدولة العربية الخامسة التى ترتبط باتفاق سلام مع إسرائيل</w:t>
      </w:r>
      <w:r w:rsidRPr="00A51BDF">
        <w:t>.</w:t>
      </w:r>
    </w:p>
    <w:p w14:paraId="38360ADF" w14:textId="77777777" w:rsidR="00A51BDF" w:rsidRPr="00A51BDF" w:rsidRDefault="00A51BDF" w:rsidP="00A51BDF">
      <w:r w:rsidRPr="00A51BDF">
        <w:rPr>
          <w:rtl/>
        </w:rPr>
        <w:t>لكن استكمال إجراءات رفع اسم السودان من قائمة الإرهاب لا يتوقف على التطبيع مع إسرائيل فحسب، حیث يرتهن ذلك أيضًا بضرورة فوز ترامب رسميًّا بولاية رئاسية جدیدة، كما أنه قانونيًّا يتطلب موافقة الكونجرس الأمريكى، والتى سوف تستغرق وقنًا أطول، بحسب قواعد العمل بالكونجرس. يضاف إلى ما سبق عدم تعديل شروط حسم الملف، أو وضع المزيد من الشروط اللازمة لذلك، وهو أمر وارد بالنظر إلى الرفض الشعبى السودانى المتوقع للتطبيع. وأن الحكومة السودانية لا تملك الكثير من أوراق الضغط المؤثرة، التى يمكن من خلالها مساومة الولايات المتحدة</w:t>
      </w:r>
      <w:r w:rsidRPr="00A51BDF">
        <w:t>.</w:t>
      </w:r>
    </w:p>
    <w:p w14:paraId="0C4BE98D" w14:textId="450AB0EB" w:rsidR="00A51BDF" w:rsidRPr="00A51BDF" w:rsidRDefault="00A51BDF" w:rsidP="00A51BDF">
      <w:r w:rsidRPr="00A51BDF">
        <mc:AlternateContent>
          <mc:Choice Requires="wps">
            <w:drawing>
              <wp:inline distT="0" distB="0" distL="0" distR="0" wp14:anchorId="2D8DC0C8" wp14:editId="52C0AF1C">
                <wp:extent cx="304800" cy="304800"/>
                <wp:effectExtent l="0" t="0" r="0" b="0"/>
                <wp:docPr id="1214925424"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07F10B" id="Rectangle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4B8636" w14:textId="77777777" w:rsidR="00A51BDF" w:rsidRPr="00A51BDF" w:rsidRDefault="00A51BDF" w:rsidP="00A51BDF">
      <w:pPr>
        <w:rPr>
          <w:b/>
          <w:bCs/>
        </w:rPr>
      </w:pPr>
      <w:r w:rsidRPr="00A51BDF">
        <w:rPr>
          <w:b/>
          <w:bCs/>
          <w:rtl/>
        </w:rPr>
        <w:t>كيف يخرج السودان من المأزق الاقتصادي الراهن؟</w:t>
      </w:r>
    </w:p>
    <w:p w14:paraId="0768A41B" w14:textId="77777777" w:rsidR="00A51BDF" w:rsidRPr="00A51BDF" w:rsidRDefault="00A51BDF" w:rsidP="00A51BDF">
      <w:r w:rsidRPr="00A51BDF">
        <w:rPr>
          <w:rtl/>
        </w:rPr>
        <w:t>د. سمر الباجوري</w:t>
      </w:r>
    </w:p>
    <w:p w14:paraId="546C5528" w14:textId="77777777" w:rsidR="00A51BDF" w:rsidRPr="00A51BDF" w:rsidRDefault="00A51BDF" w:rsidP="00A51BDF">
      <w:r w:rsidRPr="00A51BDF">
        <w:rPr>
          <w:rtl/>
        </w:rPr>
        <w:t>مدرس اقتصاد، كلية الدراسات الإفريقية العليا، جامعة القاهرة</w:t>
      </w:r>
    </w:p>
    <w:p w14:paraId="5B0BC5F5" w14:textId="30516C56" w:rsidR="00A51BDF" w:rsidRPr="00A51BDF" w:rsidRDefault="00A51BDF" w:rsidP="00A51BDF">
      <w:r w:rsidRPr="00A51BDF">
        <mc:AlternateContent>
          <mc:Choice Requires="wps">
            <w:drawing>
              <wp:inline distT="0" distB="0" distL="0" distR="0" wp14:anchorId="32298CCD" wp14:editId="50538CE7">
                <wp:extent cx="304800" cy="304800"/>
                <wp:effectExtent l="0" t="0" r="0" b="0"/>
                <wp:docPr id="1132638080"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41D60D"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B62D74" w14:textId="77777777" w:rsidR="00A51BDF" w:rsidRPr="00A51BDF" w:rsidRDefault="00A51BDF" w:rsidP="00A51BDF">
      <w:r w:rsidRPr="00A51BDF">
        <w:t xml:space="preserve">" </w:t>
      </w:r>
      <w:r w:rsidRPr="00A51BDF">
        <w:rPr>
          <w:rtl/>
        </w:rPr>
        <w:t>يواجه السودان في الآونة الأخيرة أزمة اقتصادية طاحنة، عصفت بمؤشراته الاقتصادیة الكلية وجعلته في مواجهة مشكلات اقتصادیة متداخلة ومتشابكة، انعكست على الأوضاع السياسية والاجتماعية في الدولة، وتحاول هذه الورقة تحديد السياسات التي يمكن من خلالها مواجهة هذه الأزمة من خلال توضيح أبعاد الأزمة الاقتصادية في السودان، وتداعياتها، وأهم سبل الخروج منها</w:t>
      </w:r>
      <w:r w:rsidRPr="00A51BDF">
        <w:t>.LL</w:t>
      </w:r>
    </w:p>
    <w:p w14:paraId="00FAB919" w14:textId="77777777" w:rsidR="00A51BDF" w:rsidRPr="00A51BDF" w:rsidRDefault="00A51BDF" w:rsidP="00A51BDF">
      <w:pPr>
        <w:rPr>
          <w:b/>
          <w:bCs/>
        </w:rPr>
      </w:pPr>
      <w:r w:rsidRPr="00A51BDF">
        <w:rPr>
          <w:b/>
          <w:bCs/>
          <w:rtl/>
        </w:rPr>
        <w:t>أولاً: ملامح الأزمة الاقتصادية في السودان وأبعادها</w:t>
      </w:r>
    </w:p>
    <w:p w14:paraId="2D9BB499" w14:textId="77777777" w:rsidR="00A51BDF" w:rsidRPr="00A51BDF" w:rsidRDefault="00A51BDF" w:rsidP="00A51BDF">
      <w:r w:rsidRPr="00A51BDF">
        <w:rPr>
          <w:rtl/>
        </w:rPr>
        <w:t xml:space="preserve">عانى الاقتصاد السوداني مؤخرا من العديد من الاختلالات الاقتصادية التي ظهرت بشكل أكثر وضوحا منذ بداية 2018 مع التراجع الكبير والحاد في قيمة الجنيه السوداني، والذي تسبب في أزمة أو عجز في توافر السلع الأساسية، وتراجع في الخدمات العامة. وانعكس بصورة كبيرة على الأنشطة الاقتصادية الرئيسة، خصوصًا الأنشطة الزراعية، وبالتالي مستويات </w:t>
      </w:r>
      <w:r w:rsidRPr="00A51BDF">
        <w:rPr>
          <w:rtl/>
        </w:rPr>
        <w:lastRenderedPageBreak/>
        <w:t>المعيشة والدخول لنسبة كبيرة من السكان، خصوصًا مع ارتفاع معدلات التضخم بصورة سريعة: لتتجاوز معدلات الزيادة في أسعار السلع الغذائية الرئيسة، مثل: القمح والسرجوم من 150 % إلى 200 % في نهاية عام 2018</w:t>
      </w:r>
      <w:r w:rsidRPr="00A51BDF">
        <w:t>.</w:t>
      </w:r>
    </w:p>
    <w:p w14:paraId="496C141F" w14:textId="77777777" w:rsidR="00A51BDF" w:rsidRPr="00A51BDF" w:rsidRDefault="00A51BDF" w:rsidP="00A51BDF">
      <w:r w:rsidRPr="00A51BDF">
        <w:rPr>
          <w:rtl/>
        </w:rPr>
        <w:t>وبالنظر إلى المؤشرات الاقتصادية الكلية للاقتصاد السوداني تظهر بشكل جلي الاختلالات</w:t>
      </w:r>
    </w:p>
    <w:p w14:paraId="524CB3A1" w14:textId="77777777" w:rsidR="00A51BDF" w:rsidRPr="00A51BDF" w:rsidRDefault="00A51BDF" w:rsidP="00A51BDF">
      <w:r w:rsidRPr="00A51BDF">
        <w:rPr>
          <w:rtl/>
        </w:rPr>
        <w:t>الهيكلية في الاقتصاد السوداني سواء أكانت على المستوى الداخلي أم الخارجي، فقد بلغ معدل نمو الناتج المحلي الإجمالي الحقيقي للسودان لعام 2019 حوالي -2.5% ومن المتوقع أن ينخفض هذا المعدل نتيجة للتداعيات الاقتصادية لجائحة كوفيد - 19 إلى - 8.4% مع نهاية 2020. والحقيقة أن هذا الاتجاه التنازلي لمعدل نمو الناتج المحلي الإجمالي الحقيقي لم يقتصر على السنوات الأخيرة. بل امتد منذ عام 2005 وازدادت حدته بعد انفصال الشمال عن الجنوب، وما ترتب عليه من تراجع حجم العائدات البترولية للدولة ثم المشكلات والاختلالات الاقتصادية المزمنة في الاقتصاد السوداني، وفشل برامج الإصلاح الاقتصادي في الأعوام الأخيرة، وذلك كما يتبين من الشكل رقم (1)، وقد شهد الاقتصاد السوداني تراجعًا متواصلًا في أداء القطاعات الاقتصادية الحقيقية والمتمثلة في الزراعة والصناعة، حيث تراجع معدل النمو السنوي الحقيقي للإنتاج الزراعي إلى</w:t>
      </w:r>
    </w:p>
    <w:p w14:paraId="6393F8DC" w14:textId="77777777" w:rsidR="00A51BDF" w:rsidRPr="00A51BDF" w:rsidRDefault="00A51BDF" w:rsidP="00A51BDF">
      <w:r w:rsidRPr="00A51BDF">
        <w:rPr>
          <w:rtl/>
        </w:rPr>
        <w:t>أكثر من - ٢%، نتيجة تدهور سياسات التمويل والتسويق الزراعي، وكذلك انخفاض إنتاجية القطاع الزراعي، وكذلك قطاع الصناعة تراجع إنتاجه وإنتاجيته: نتيجة تدهور الظروف الاقتصادية وظروف عدم التأكد، ومشكلات النقد الأجنبي وتوافر السلع الرأسمالية، ومشكلات التمويل، حيث انخفض إسهام القطاع الصناعي في الناتج المحلي الإجمالي إلى أقل من ٧% مقارنة بـ ١٣% قبل عشر سنوات، كما أغلق حوالي ٤٠% من المنشآت الصناعية في السودان في السنتين الأخيرتين</w:t>
      </w:r>
      <w:r w:rsidRPr="00A51BDF">
        <w:t>.</w:t>
      </w:r>
    </w:p>
    <w:p w14:paraId="3EBEF3CD" w14:textId="5E17AE51" w:rsidR="00A51BDF" w:rsidRPr="00A51BDF" w:rsidRDefault="00A51BDF" w:rsidP="00A51BDF">
      <w:r w:rsidRPr="00A51BDF">
        <mc:AlternateContent>
          <mc:Choice Requires="wps">
            <w:drawing>
              <wp:inline distT="0" distB="0" distL="0" distR="0" wp14:anchorId="7F0B6DA2" wp14:editId="011A03FD">
                <wp:extent cx="304800" cy="304800"/>
                <wp:effectExtent l="0" t="0" r="0" b="0"/>
                <wp:docPr id="616335865"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30CF6"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9BDE2F" w14:textId="77777777" w:rsidR="00A51BDF" w:rsidRPr="00A51BDF" w:rsidRDefault="00A51BDF" w:rsidP="00A51BDF">
      <w:r w:rsidRPr="00A51BDF">
        <w:rPr>
          <w:rtl/>
        </w:rPr>
        <w:t>أما معدلات التضخم فقد تسارعت بصورة كبيرة في السودان عاكسة الاختلالات الاقتصادية الداخلية في الدولة. حيث تجاوز معدل التضخم السنوي للسودان ٦٣% عام 2018، ومن المتوقع أن يتجاوز ١٤٠% عام 2020، وفقا لتقديرات صندوق النقد الدولي؛ لتسجل واحدا من أعلى معدلات التضخم في العالم، وذلك كما يتبين من الشكل رقم (2). ويرجع الارتفاع الكبير في معدلات التضخم على هذا النحو في السودان إلى الإفراط في طباعة الجنيه السوداني دون وجود أرصدة احتياطي نقدي لدى البنك المركزي، وذلك بهدف توفير السيولة المطلوبة للإنفاق الحكومي المتزايد، والذي يتسم بقدر كبير من عدم الكفاءة سواء أكان الإنفاق على الخدمات الاجتماعية كالتعليم والصحة أم الاستثمارات</w:t>
      </w:r>
    </w:p>
    <w:p w14:paraId="7CA77B53" w14:textId="77777777" w:rsidR="00A51BDF" w:rsidRPr="00A51BDF" w:rsidRDefault="00A51BDF" w:rsidP="00A51BDF">
      <w:r w:rsidRPr="00A51BDF">
        <w:rPr>
          <w:rtl/>
        </w:rPr>
        <w:t>العامة في أوجه إنفاق غير تنموية، مع انخفاض الإيرادات العامة، خصوصًا الإيرادات الضريبية مع انتشار معدلات التهرب الضريبي وزيادتها، حيث مثلت الإيرادات الضريبية عام 2019 حوالي ٦% فقط من الناتج المحلي الإجمالي ، أي بعبارة أخرى ارتفاع العجز المتزايد في الموازنة العامة. حيث بلغ العجز الحكومي كنسبة من الناتج المحلي الإجمالي حوالي 8.5 % عام 2018، بعد أن كان حوالي 3.8 % عام 2015، وذلك کما يتبين من الشكل رقم (2)، وهو ما صاحبه في الوقت نفسه عدم توافر بدائل تمويل لدى الدولة سواء أكانت فيما يتعلق بالاقتراض الخارجي مع إدراج السودان في قوائم الإرهاب العالمية، وما ارتبط بذلك من تبعات اقتصادية. أم الاقتراض المحلي لتراجع كفاءة الجهاز المصرفي ومدى موثوقيته</w:t>
      </w:r>
    </w:p>
    <w:p w14:paraId="40331F94" w14:textId="77777777" w:rsidR="00A51BDF" w:rsidRPr="00A51BDF" w:rsidRDefault="00A51BDF" w:rsidP="00A51BDF">
      <w:r w:rsidRPr="00A51BDF">
        <w:rPr>
          <w:rtl/>
        </w:rPr>
        <w:t>لدى المودعين وانخفاض معدلات سيولته، حيث ارتفعت نسبة السيولة إلى إجمالي الودائع البنكية من 45 % قبل 2018 إلى حوالي 79 % في نوفمبر 2020</w:t>
      </w:r>
      <w:r w:rsidRPr="00A51BDF">
        <w:t xml:space="preserve"> .</w:t>
      </w:r>
    </w:p>
    <w:p w14:paraId="044F577F" w14:textId="11437878" w:rsidR="00A51BDF" w:rsidRPr="00A51BDF" w:rsidRDefault="00A51BDF" w:rsidP="00A51BDF">
      <w:r w:rsidRPr="00A51BDF">
        <mc:AlternateContent>
          <mc:Choice Requires="wps">
            <w:drawing>
              <wp:inline distT="0" distB="0" distL="0" distR="0" wp14:anchorId="7479E5E5" wp14:editId="47E758B8">
                <wp:extent cx="304800" cy="304800"/>
                <wp:effectExtent l="0" t="0" r="0" b="0"/>
                <wp:docPr id="1794838623"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7965C"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DC57BC" w14:textId="77777777" w:rsidR="00A51BDF" w:rsidRPr="00A51BDF" w:rsidRDefault="00A51BDF" w:rsidP="00A51BDF">
      <w:r w:rsidRPr="00A51BDF">
        <w:rPr>
          <w:rtl/>
        </w:rPr>
        <w:t xml:space="preserve">وبالنظر لمؤشرات الأداء الخارجي، فقد شهد الجنيه السوداني تدهورًا كبيرًا في قيمته مقابل الدولار من 7.01 جنيهات سودانية في يناير 2018 إلى 55.311 جنيهًا سودانيًّا في سبتمبر 2020 . وذلك كما يتبين من الشكل رقم (3)، وفي ظل </w:t>
      </w:r>
      <w:r w:rsidRPr="00A51BDF">
        <w:rPr>
          <w:rtl/>
        </w:rPr>
        <w:lastRenderedPageBreak/>
        <w:t>العجز في توفير النقد الأجنبي في الجهاز المصرفي السوداني والقنوات الرسمية لتبادل العملة وصل سعر صرف الجنيه السوداني في السوق الموازية (السوق السوداء) إلى حوالي 230 جنيهًا في سبتمبر 2020 مقارنة بحوالي 120 جنيهًا في الفترة نفسها عام 2019، وقد أرجع العديد من الاقتصاديين هذا الارتفاع الكبير في سعر الصرف في السوق الموازية إلى زيادة عمليات المضاربات في هذه السوق، خصوصًا من خلال شركات الاتصالات العاملة في السودان، حيث أصبحت هي أكبر مشتر للعملات الأجنبية في السوق الموازية</w:t>
      </w:r>
      <w:r w:rsidRPr="00A51BDF">
        <w:t>.</w:t>
      </w:r>
    </w:p>
    <w:p w14:paraId="0A1EB4C5" w14:textId="753466F1" w:rsidR="00A51BDF" w:rsidRPr="00A51BDF" w:rsidRDefault="00A51BDF" w:rsidP="00A51BDF">
      <w:r w:rsidRPr="00A51BDF">
        <mc:AlternateContent>
          <mc:Choice Requires="wps">
            <w:drawing>
              <wp:inline distT="0" distB="0" distL="0" distR="0" wp14:anchorId="037580C0" wp14:editId="3ACD68A5">
                <wp:extent cx="304800" cy="304800"/>
                <wp:effectExtent l="0" t="0" r="0" b="0"/>
                <wp:docPr id="1931707067" name="Rectangle 160" descr="شكل رقم (3): تطور سعر صرف الجنيه السوداني مقابل الدولار الامريكي 60 50 40 30 20 10 0 2020/8 2019/9 2018/10 2017/11 2016/12 2016/1 2015/2 2014/3 2013/4 2012/5 2011/6 2010/7 2009/5 2008/6 200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130ED" id="Rectangle 160" o:spid="_x0000_s1026" alt="شكل رقم (3): تطور سعر صرف الجنيه السوداني مقابل الدولار الامريكي 60 50 40 30 20 10 0 2020/8 2019/9 2018/10 2017/11 2016/12 2016/1 2015/2 2014/3 2013/4 2012/5 2011/6 2010/7 2009/5 2008/6 2007/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09AB94" w14:textId="77777777" w:rsidR="00A51BDF" w:rsidRPr="00A51BDF" w:rsidRDefault="00A51BDF" w:rsidP="00A51BDF">
      <w:r w:rsidRPr="00A51BDF">
        <w:t>Source: </w:t>
      </w:r>
      <w:hyperlink r:id="rId7" w:history="1">
        <w:r w:rsidRPr="00A51BDF">
          <w:rPr>
            <w:rStyle w:val="Hyperlink"/>
          </w:rPr>
          <w:t>https://www.theglobaleconomy.com/Sudan/exchange_rates/</w:t>
        </w:r>
      </w:hyperlink>
    </w:p>
    <w:p w14:paraId="29082795" w14:textId="77777777" w:rsidR="00A51BDF" w:rsidRPr="00A51BDF" w:rsidRDefault="00A51BDF" w:rsidP="00A51BDF">
      <w:r w:rsidRPr="00A51BDF">
        <w:rPr>
          <w:rtl/>
        </w:rPr>
        <w:t>أما فيما يتعلق بالعجز التجاري فقد تنامى العجز التجاري بصورة كبيرة في السودان خصوصًا بعد الانفصال وخسارة الصادرات البترولية، والتي لم يحل محلها صادرات السودان التقليدية، ومنها: الذهب الذي لم تتجاوز نسبة صادراته إلى الصادرات البترولية قبل الانفصال ١٨%، وفي الوقت نفسه، فإن تراجع القطاعات الإنتاجية في</w:t>
      </w:r>
    </w:p>
    <w:p w14:paraId="38E3384D" w14:textId="77777777" w:rsidR="00A51BDF" w:rsidRPr="00A51BDF" w:rsidRDefault="00A51BDF" w:rsidP="00A51BDF">
      <w:r w:rsidRPr="00A51BDF">
        <w:rPr>
          <w:rtl/>
        </w:rPr>
        <w:t>الدولة خلق مزيدا من الطلب على الواردات: مما أدى إلى تفاقم العجز التجاري، وشكل ضغطا إضافيا على سعر صرف الجنيه السوداني وأسهم في تدهور قيمته، وقد بلغت قيمة العجز التجاري في السودان كنسبة من الناتج المحلي الإجمالي حوالي 10.79 % عام 2018</w:t>
      </w:r>
      <w:r w:rsidRPr="00A51BDF">
        <w:t xml:space="preserve"> .</w:t>
      </w:r>
    </w:p>
    <w:p w14:paraId="7FF3AC26" w14:textId="77777777" w:rsidR="00A51BDF" w:rsidRPr="00A51BDF" w:rsidRDefault="00A51BDF" w:rsidP="00A51BDF">
      <w:r w:rsidRPr="00A51BDF">
        <w:rPr>
          <w:rtl/>
        </w:rPr>
        <w:t>وقد كانت لهذه الأزمة الاقتصادية انعكاسات كبيرة سواء أكانت اجتماعيا أم سياسيا، فقد ترتب عليها زيادة معدلات انعدام الأمن الغذائي في السودان، حيث وصل عدد الأفراد الذين يعانون من انعدام الأمن الغذائي في نهاية 2018 إلى حوالي 5.76 ملايين نسمة. وارتفعت نسبة السكان تحت خط الفقر إلى أكثر من 46 % من سكان السودان في العام نفسه. أما على الصعيد السياسي فقد ترتب على الأزمات الاقتصادية المتلاحقة تنامي وتيرة الاحتجاجات والاضطرابات الشعبية في السودان اعتراضا على تردي الأوضاع الاقتصادية وارتفاع الأسعار في نهاية 2018، والتي انتهت في أبريل 2019 إلى إنهاء حكم البشير، والإعلان عن إقامة انتخابات، وتنظيم نقل السلطة</w:t>
      </w:r>
      <w:r w:rsidRPr="00A51BDF">
        <w:t>.</w:t>
      </w:r>
    </w:p>
    <w:p w14:paraId="42202743" w14:textId="77777777" w:rsidR="00A51BDF" w:rsidRPr="00A51BDF" w:rsidRDefault="00A51BDF" w:rsidP="00A51BDF">
      <w:pPr>
        <w:rPr>
          <w:b/>
          <w:bCs/>
        </w:rPr>
      </w:pPr>
      <w:r w:rsidRPr="00A51BDF">
        <w:rPr>
          <w:b/>
          <w:bCs/>
          <w:rtl/>
        </w:rPr>
        <w:t>ثانيًا: سبل الخروج من الأزمة</w:t>
      </w:r>
    </w:p>
    <w:p w14:paraId="668F201C" w14:textId="77777777" w:rsidR="00A51BDF" w:rsidRPr="00A51BDF" w:rsidRDefault="00A51BDF" w:rsidP="00A51BDF">
      <w:r w:rsidRPr="00A51BDF">
        <w:rPr>
          <w:rtl/>
        </w:rPr>
        <w:t>من خلال العرض السابق لملامح الاقتصاد السوداني في الآونة الأخيرة يمكن تلخيص ملامح الأزمة الاقتصادية في السودان في بعدين رئیسین: يتمثل البعد الأول في الاختلالات الداخلية الناجمة عن وجود فجوة بين العرض الكلي والطلب الكلي، والتي ترتب عليها ارتفاع معدلات التضخم بصورة كبيرة في الدولة. بينما يتمثل البعد الثاني في الاختلالات الخارجية المتمثلة في العجز التجاري وتشوهات سوق سعر الصرف، وبالتالي فإن رسم سيناريوهات أو خطط للخروج من هذه الأزمة الاقتصادية يعتمد على نوعين</w:t>
      </w:r>
    </w:p>
    <w:p w14:paraId="1BCFCC28" w14:textId="77777777" w:rsidR="00A51BDF" w:rsidRPr="00A51BDF" w:rsidRDefault="00A51BDF" w:rsidP="00A51BDF">
      <w:r w:rsidRPr="00A51BDF">
        <w:rPr>
          <w:rtl/>
        </w:rPr>
        <w:t>من السياسات: سياسات قصيرة ومتوسطة الأجل تهدف إلى علاج الأعراض المرتبطة بالأزمة. مثل: ارتفاع معدل التضخم أو تشوهات سعر الصرف. وسياسات طويلة الأجل تهدف إلى علاج المشكلات أو الاختلالات الهيكلية في الاقتصاد السوداني نفسه من خلال: ضبط الإنفاق الجاري، وحل مشكلات اختناقات العرض، ودفع عجلة الإنتاج في القطاعات الاقتصادية الحقيقية</w:t>
      </w:r>
      <w:r w:rsidRPr="00A51BDF">
        <w:t>.</w:t>
      </w:r>
    </w:p>
    <w:p w14:paraId="0DD7E949" w14:textId="77777777" w:rsidR="00A51BDF" w:rsidRPr="00A51BDF" w:rsidRDefault="00A51BDF" w:rsidP="00A51BDF">
      <w:pPr>
        <w:rPr>
          <w:b/>
          <w:bCs/>
        </w:rPr>
      </w:pPr>
      <w:r w:rsidRPr="00A51BDF">
        <w:rPr>
          <w:b/>
          <w:bCs/>
          <w:rtl/>
        </w:rPr>
        <w:t>أ) في الأجل القصير والمتوسط</w:t>
      </w:r>
      <w:r w:rsidRPr="00A51BDF">
        <w:rPr>
          <w:b/>
          <w:bCs/>
        </w:rPr>
        <w:t>:</w:t>
      </w:r>
    </w:p>
    <w:p w14:paraId="2F1D4553" w14:textId="77777777" w:rsidR="00A51BDF" w:rsidRPr="00A51BDF" w:rsidRDefault="00A51BDF" w:rsidP="00A51BDF">
      <w:r w:rsidRPr="00A51BDF">
        <w:t xml:space="preserve">• </w:t>
      </w:r>
      <w:r w:rsidRPr="00A51BDF">
        <w:rPr>
          <w:rtl/>
        </w:rPr>
        <w:t>ترشيد الإنفاق العام وإعادة توزيع أولوياته وتوجيهه إلى الخدمات العامة الاجتماعية. مثل: التعليم والصحة</w:t>
      </w:r>
      <w:r w:rsidRPr="00A51BDF">
        <w:t>.</w:t>
      </w:r>
    </w:p>
    <w:p w14:paraId="10F956A6" w14:textId="77777777" w:rsidR="00A51BDF" w:rsidRPr="00A51BDF" w:rsidRDefault="00A51BDF" w:rsidP="00A51BDF">
      <w:r w:rsidRPr="00A51BDF">
        <w:rPr>
          <w:rtl/>
        </w:rPr>
        <w:t>تعزيز جهود مكافحة الفساد والحوكمة وإصلاح بيئة الاستثمار والأعمال، خصوصًا بمعرفة أن جزءًا كبيرًا من المشكلة الاقتصادية في السودان يرجع بالأساس إلى ارتفاع معدلات الفساد وضعف الأداء الحكومي وغياب الشفافية والحوكمة</w:t>
      </w:r>
      <w:r w:rsidRPr="00A51BDF">
        <w:t>.</w:t>
      </w:r>
    </w:p>
    <w:p w14:paraId="487DDB72" w14:textId="77777777" w:rsidR="00A51BDF" w:rsidRPr="00A51BDF" w:rsidRDefault="00A51BDF" w:rsidP="00A51BDF">
      <w:r w:rsidRPr="00A51BDF">
        <w:lastRenderedPageBreak/>
        <w:t xml:space="preserve">• </w:t>
      </w:r>
      <w:r w:rsidRPr="00A51BDF">
        <w:rPr>
          <w:rtl/>
        </w:rPr>
        <w:t>تبني سياسات تهدف إلى القضاء على سوق الصرف الموازية، ومنع إتمام المعاملات الاقتصادية العامة والخاصة وتجريمها، أو أي مدفوعات أو مخصصات بالعملات الأجنبية</w:t>
      </w:r>
      <w:r w:rsidRPr="00A51BDF">
        <w:t>.</w:t>
      </w:r>
    </w:p>
    <w:p w14:paraId="1F5886A6" w14:textId="77777777" w:rsidR="00A51BDF" w:rsidRPr="00A51BDF" w:rsidRDefault="00A51BDF" w:rsidP="00A51BDF">
      <w:r w:rsidRPr="00A51BDF">
        <w:rPr>
          <w:rtl/>
        </w:rPr>
        <w:t>ترشيد الإعفاءات الضريبية وتعبئة الموارد العامة من خلال إصلاح السياسات الضريبية ومواجهة مشكلة التهرب الضريبي</w:t>
      </w:r>
      <w:r w:rsidRPr="00A51BDF">
        <w:t>.</w:t>
      </w:r>
    </w:p>
    <w:p w14:paraId="223246CE" w14:textId="77777777" w:rsidR="00A51BDF" w:rsidRPr="00A51BDF" w:rsidRDefault="00A51BDF" w:rsidP="00A51BDF">
      <w:r w:rsidRPr="00A51BDF">
        <w:t xml:space="preserve">• </w:t>
      </w:r>
      <w:r w:rsidRPr="00A51BDF">
        <w:rPr>
          <w:rtl/>
        </w:rPr>
        <w:t>إصلاح القطاع المصرفي وإعادة ثقة المودعين في كفاءة هذا القطاع بهدف تعبئة المدخرات المحلية، وتوفير التمويل اللازم للأنشطة الاقتصادية، ولعل من أهم محددات هذا الإصلاح تعزيز استقلالية البنك المركزي السوداني، والتوقف عن التوسع في طباعة النقود دون غطاء نقدي</w:t>
      </w:r>
      <w:r w:rsidRPr="00A51BDF">
        <w:t>.</w:t>
      </w:r>
    </w:p>
    <w:p w14:paraId="7DD2FEA9" w14:textId="77777777" w:rsidR="00A51BDF" w:rsidRPr="00A51BDF" w:rsidRDefault="00A51BDF" w:rsidP="00A51BDF">
      <w:r w:rsidRPr="00A51BDF">
        <w:rPr>
          <w:rtl/>
        </w:rPr>
        <w:t>تنفيذ سياسات تدعم تحقيق الشمول المالي، والذي يعد متدنيًّا للغاية في السودان، فإن حوالي %15.3 فقط من سكان السودان البالغين لديهم حسابات بنكية، مما يساعد بدوره على تعزيز الرقابة على حركة النقد وتحديد أولويات الدعم والتغلب على مشكلات نقص السيولة، والتي تعد من الأسباب المحورية في ارتفاع معدلات التضخم</w:t>
      </w:r>
      <w:r w:rsidRPr="00A51BDF">
        <w:t>.</w:t>
      </w:r>
    </w:p>
    <w:p w14:paraId="22809195" w14:textId="77777777" w:rsidR="00A51BDF" w:rsidRPr="00A51BDF" w:rsidRDefault="00A51BDF" w:rsidP="00A51BDF">
      <w:r w:rsidRPr="00A51BDF">
        <w:t xml:space="preserve">• </w:t>
      </w:r>
      <w:r w:rsidRPr="00A51BDF">
        <w:rPr>
          <w:rtl/>
        </w:rPr>
        <w:t>إصلاح سياسات الدعم الحكومي، وتوجيه قدر أكبر من الدعم إلى دعم الإنتاج بدلًا من الاستهلاك</w:t>
      </w:r>
      <w:r w:rsidRPr="00A51BDF">
        <w:t>.</w:t>
      </w:r>
    </w:p>
    <w:p w14:paraId="395DC218" w14:textId="77777777" w:rsidR="00A51BDF" w:rsidRPr="00A51BDF" w:rsidRDefault="00A51BDF" w:rsidP="00A51BDF">
      <w:pPr>
        <w:rPr>
          <w:b/>
          <w:bCs/>
        </w:rPr>
      </w:pPr>
      <w:r w:rsidRPr="00A51BDF">
        <w:rPr>
          <w:b/>
          <w:bCs/>
          <w:rtl/>
        </w:rPr>
        <w:t>ب) في الأجل المتوسط والطويل</w:t>
      </w:r>
      <w:r w:rsidRPr="00A51BDF">
        <w:rPr>
          <w:b/>
          <w:bCs/>
        </w:rPr>
        <w:t>:</w:t>
      </w:r>
    </w:p>
    <w:p w14:paraId="5CEBD8B3" w14:textId="77777777" w:rsidR="00A51BDF" w:rsidRPr="00A51BDF" w:rsidRDefault="00A51BDF" w:rsidP="00A51BDF">
      <w:r w:rsidRPr="00A51BDF">
        <w:t xml:space="preserve">• </w:t>
      </w:r>
      <w:r w:rsidRPr="00A51BDF">
        <w:rPr>
          <w:rtl/>
        </w:rPr>
        <w:t>إصلاح هيكل الاقتصاد السوداني بشكل يهدف إلى تحديث قطاع الزراعة، وزيادة القيمة المضافة للمنتجات السودانية من خلال تطوير قطاع الصناعة، وتشجيع الاستثمارات في هذا القطاع</w:t>
      </w:r>
      <w:r w:rsidRPr="00A51BDF">
        <w:t>.</w:t>
      </w:r>
    </w:p>
    <w:p w14:paraId="5EE53DE4" w14:textId="77777777" w:rsidR="00A51BDF" w:rsidRPr="00A51BDF" w:rsidRDefault="00A51BDF" w:rsidP="00A51BDF">
      <w:r w:rsidRPr="00A51BDF">
        <w:rPr>
          <w:rtl/>
        </w:rPr>
        <w:t>تنويع الهيكل الاقتصادي السوداني من خلال تبني سیاسات تهدف إلى تشجیع الاستثمار المحلي والأجنبي في قطاع الصناعة وغيره من القطاعات الاقتصادية غير التقليدية. والتي تساعد على تحفيز النمو الاقتصادي، وخلق فرص وظیفية أكثر</w:t>
      </w:r>
      <w:r w:rsidRPr="00A51BDF">
        <w:t>.</w:t>
      </w:r>
    </w:p>
    <w:p w14:paraId="1B843F21" w14:textId="77777777" w:rsidR="00A51BDF" w:rsidRPr="00A51BDF" w:rsidRDefault="00A51BDF" w:rsidP="00A51BDF">
      <w:r w:rsidRPr="00A51BDF">
        <w:t xml:space="preserve">• </w:t>
      </w:r>
      <w:r w:rsidRPr="00A51BDF">
        <w:rPr>
          <w:rtl/>
        </w:rPr>
        <w:t>تقليص العجز التجاري المزمن من خلال زيادة تنافسیة الصادرات السودانیة، وترشيد الواردات الاستهلاكية وغير الأساسية، وتقديم حوافز ضريبية وغير ضريبية إلى القطاعات الإنتاجية التي تستهدف الأسواق الخارجية</w:t>
      </w:r>
      <w:r w:rsidRPr="00A51BDF">
        <w:t>.</w:t>
      </w:r>
    </w:p>
    <w:p w14:paraId="3B768CA9" w14:textId="77777777" w:rsidR="00A51BDF" w:rsidRPr="00A51BDF" w:rsidRDefault="00A51BDF" w:rsidP="00A51BDF">
      <w:r w:rsidRPr="00A51BDF">
        <w:rPr>
          <w:rtl/>
        </w:rPr>
        <w:t>وفي النهاية. تجدر الإشارة إلى أن نجاح أي خطط أو استراتيجيات اقتصادية يجب أن تقترن بسياسات تهدف إلى حل المشكلات الأخرى غير الاقتصادية والمتعلقة بالفساد وغياب الشفافية، وإعمال القانون والمحاسبية، وغيرها من العوامل التي تؤثر على كفاءة تنفيذ أي سياسات اقتصادية. وتعوقها عن تحقيق أهدافها</w:t>
      </w:r>
      <w:r w:rsidRPr="00A51BDF">
        <w:t xml:space="preserve">. </w:t>
      </w:r>
      <w:r w:rsidRPr="00A51BDF">
        <w:rPr>
          <w:rFonts w:ascii="Arial" w:hAnsi="Arial" w:cs="Arial"/>
        </w:rPr>
        <w:t>■</w:t>
      </w:r>
    </w:p>
    <w:p w14:paraId="4DFF07A9" w14:textId="31E2B349" w:rsidR="00A51BDF" w:rsidRPr="00A51BDF" w:rsidRDefault="00A51BDF" w:rsidP="00A51BDF">
      <w:r w:rsidRPr="00A51BDF">
        <mc:AlternateContent>
          <mc:Choice Requires="wps">
            <w:drawing>
              <wp:inline distT="0" distB="0" distL="0" distR="0" wp14:anchorId="4DD8F148" wp14:editId="119F934D">
                <wp:extent cx="304800" cy="304800"/>
                <wp:effectExtent l="0" t="0" r="0" b="0"/>
                <wp:docPr id="1233354476"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AB7A95"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D5B72F" w14:textId="77777777" w:rsidR="00A51BDF" w:rsidRPr="00A51BDF" w:rsidRDefault="00A51BDF" w:rsidP="00A51BDF">
      <w:pPr>
        <w:rPr>
          <w:b/>
          <w:bCs/>
        </w:rPr>
      </w:pPr>
      <w:r w:rsidRPr="00A51BDF">
        <w:rPr>
          <w:b/>
          <w:bCs/>
          <w:rtl/>
        </w:rPr>
        <w:t>العلاقات الاقتصادية بين مصر والسودان</w:t>
      </w:r>
    </w:p>
    <w:p w14:paraId="60E16947" w14:textId="77777777" w:rsidR="00A51BDF" w:rsidRPr="00A51BDF" w:rsidRDefault="00A51BDF" w:rsidP="00A51BDF">
      <w:r w:rsidRPr="00A51BDF">
        <w:rPr>
          <w:rtl/>
        </w:rPr>
        <w:t>أ/ بثينة فرج</w:t>
      </w:r>
    </w:p>
    <w:p w14:paraId="4290B584" w14:textId="77777777" w:rsidR="00A51BDF" w:rsidRPr="00A51BDF" w:rsidRDefault="00A51BDF" w:rsidP="00A51BDF">
      <w:r w:rsidRPr="00A51BDF">
        <w:rPr>
          <w:rtl/>
        </w:rPr>
        <w:t>مدير تنفيذي بإدارة تحليل المعلومات</w:t>
      </w:r>
    </w:p>
    <w:p w14:paraId="449051EF" w14:textId="77777777" w:rsidR="00A51BDF" w:rsidRPr="00A51BDF" w:rsidRDefault="00A51BDF" w:rsidP="00A51BDF">
      <w:r w:rsidRPr="00A51BDF">
        <w:rPr>
          <w:rtl/>
        </w:rPr>
        <w:t>مركز المعلومات ودعم اتخاذ القرار</w:t>
      </w:r>
    </w:p>
    <w:p w14:paraId="6FA41483" w14:textId="0A626A99" w:rsidR="00A51BDF" w:rsidRPr="00A51BDF" w:rsidRDefault="00A51BDF" w:rsidP="00A51BDF">
      <w:r w:rsidRPr="00A51BDF">
        <mc:AlternateContent>
          <mc:Choice Requires="wps">
            <w:drawing>
              <wp:inline distT="0" distB="0" distL="0" distR="0" wp14:anchorId="16AD4574" wp14:editId="27A89B81">
                <wp:extent cx="304800" cy="304800"/>
                <wp:effectExtent l="0" t="0" r="0" b="0"/>
                <wp:docPr id="449995091"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4391AA"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B3EBDE" w14:textId="77777777" w:rsidR="00A51BDF" w:rsidRPr="00A51BDF" w:rsidRDefault="00A51BDF" w:rsidP="00A51BDF">
      <w:r w:rsidRPr="00A51BDF">
        <w:rPr>
          <w:rtl/>
        </w:rPr>
        <w:t>تتسم العلاقات بين مصر والسودان بأنها تاريخية، ويُعد السودان بوابة مصر للانطلاق إلى إفريقيا، فهو بلد المعبر سواء من البحر أو البر أو الجو، وهو ما يفرض ضرورة الاستفادة من الروابط الممتدة بين مصر والسودان: حيث يربط البلدين الجوار الجغرافي، واللغة المشتركة. والمعابر البرية، ودائما ما يصرح المسؤولون في الجانبين أن البلدين مكملان لبعضهما، ويشيرون باستمرار إلى قوة العلاقة بين البلدين، ومع ذلك</w:t>
      </w:r>
    </w:p>
    <w:p w14:paraId="056C43F2" w14:textId="77777777" w:rsidR="00A51BDF" w:rsidRPr="00A51BDF" w:rsidRDefault="00A51BDF" w:rsidP="00A51BDF">
      <w:r w:rsidRPr="00A51BDF">
        <w:rPr>
          <w:rtl/>
        </w:rPr>
        <w:lastRenderedPageBreak/>
        <w:t>فقد ظلت العلاقة بين البلدين تتدهور ثم تتحسن على مر التاريخ، فقد كان هناك تعاون ووفاق في بعض الأوقات، وخلاف في أوقات أخرى: لذلك أطلق عليها علاقة المد والجزر</w:t>
      </w:r>
      <w:r w:rsidRPr="00A51BDF">
        <w:t>.</w:t>
      </w:r>
    </w:p>
    <w:p w14:paraId="25775968" w14:textId="77777777" w:rsidR="00A51BDF" w:rsidRPr="00A51BDF" w:rsidRDefault="00A51BDF" w:rsidP="00A51BDF">
      <w:r w:rsidRPr="00A51BDF">
        <w:rPr>
          <w:rtl/>
        </w:rPr>
        <w:t>وتتحدد العلاقة بين مصر والسودان وفقًا لبعض المحددات التي تتحكم فيها سواء أكانت داخلية أم خارجیة، لذا فإن هناك روابط سياسية واقتصادية بينهما، وفيما يلي تحليل للعلاقات الاقتصادية بين الجانبين المصري والسوداني</w:t>
      </w:r>
      <w:r w:rsidRPr="00A51BDF">
        <w:t>:</w:t>
      </w:r>
    </w:p>
    <w:p w14:paraId="6EADB0FD" w14:textId="798C7C64" w:rsidR="00A51BDF" w:rsidRPr="00A51BDF" w:rsidRDefault="00A51BDF" w:rsidP="00A51BDF">
      <w:r w:rsidRPr="00A51BDF">
        <mc:AlternateContent>
          <mc:Choice Requires="wps">
            <w:drawing>
              <wp:inline distT="0" distB="0" distL="0" distR="0" wp14:anchorId="104E3501" wp14:editId="6BFD900F">
                <wp:extent cx="304800" cy="304800"/>
                <wp:effectExtent l="0" t="0" r="0" b="0"/>
                <wp:docPr id="494564111" name="Rectangle 157" descr="تطور الميزان التجاري بين مصر والسودان خلال الفترة (2017 - 2019) (مليون دولار) 467.6 456.7 500 402.1 450 352.7 400 350 260.7 300 206.9 193.4 208.8 250 200 103.9 150 100 50 0 ٢٠١٩ ٢٠١٨ ٢٠١٧ الميزان التجاري الواردات المصرية من السودان الصادرات المصرية إلى السودا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BBAA62" id="Rectangle 157" o:spid="_x0000_s1026" alt="تطور الميزان التجاري بين مصر والسودان خلال الفترة (2017 - 2019) (مليون دولار) 467.6 456.7 500 402.1 450 352.7 400 350 260.7 300 206.9 193.4 208.8 250 200 103.9 150 100 50 0 ٢٠١٩ ٢٠١٨ ٢٠١٧ الميزان التجاري الواردات المصرية من السودان الصادرات المصرية إلى السودا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6BBB52" w14:textId="77777777" w:rsidR="00A51BDF" w:rsidRPr="00A51BDF" w:rsidRDefault="00A51BDF" w:rsidP="00A51BDF">
      <w:r w:rsidRPr="00A51BDF">
        <w:t>Source: Trade Map - International Trade Statistics</w:t>
      </w:r>
    </w:p>
    <w:p w14:paraId="77FDF15B" w14:textId="77777777" w:rsidR="00A51BDF" w:rsidRPr="00A51BDF" w:rsidRDefault="00A51BDF" w:rsidP="00A51BDF">
      <w:pPr>
        <w:rPr>
          <w:b/>
          <w:bCs/>
        </w:rPr>
      </w:pPr>
      <w:r w:rsidRPr="00A51BDF">
        <w:rPr>
          <w:b/>
          <w:bCs/>
          <w:rtl/>
        </w:rPr>
        <w:t>التبادل التجاري بين مصر والسودان</w:t>
      </w:r>
    </w:p>
    <w:p w14:paraId="64213594" w14:textId="77777777" w:rsidR="00A51BDF" w:rsidRPr="00A51BDF" w:rsidRDefault="00A51BDF" w:rsidP="00A51BDF">
      <w:r w:rsidRPr="00A51BDF">
        <w:rPr>
          <w:rtl/>
        </w:rPr>
        <w:t>شهد حجم التبادل التجاري بين مصر والسودان ارتفاعًا ليصل إلى 674.5 مليون دولار عام 2019 مقارنة بنحو 610.9 ملايين دولار عام 2018 بنسبة ارتفاع بلغت 10.4 %. الأمر الذي يمثل تطورًا إيجابيًّا وملموسًا على صعيد المبادلات التجارية بين البلدين، ورغم ذلك يُعد حجم التبادل التجاري بين البلدين منخفضا مقارنة بعام 2017 بمقدار 113.9 مليون دولار</w:t>
      </w:r>
      <w:r w:rsidRPr="00A51BDF">
        <w:t>.</w:t>
      </w:r>
    </w:p>
    <w:p w14:paraId="691162FA" w14:textId="77777777" w:rsidR="00A51BDF" w:rsidRPr="00A51BDF" w:rsidRDefault="00A51BDF" w:rsidP="00A51BDF">
      <w:r w:rsidRPr="00A51BDF">
        <w:rPr>
          <w:rtl/>
        </w:rPr>
        <w:t>وتشير الإحصاءات إلى أن الميزان التجاري بين البلدين قد حقق فائضًا لصالح مصر بلغ 260.7 مليون دولار خلال عام 2019، حيث بلغ حجم الصادرات المصرية إلى السودان نحو 467.6 مليون دولار خلال عام 2019 مقابل 206.9 ملايين دولار حجم الوادرات المصرية من السودان خلال عام 2019</w:t>
      </w:r>
      <w:r w:rsidRPr="00A51BDF">
        <w:t>.</w:t>
      </w:r>
    </w:p>
    <w:p w14:paraId="5B0F0675" w14:textId="77777777" w:rsidR="00A51BDF" w:rsidRPr="00A51BDF" w:rsidRDefault="00A51BDF" w:rsidP="00A51BDF">
      <w:r w:rsidRPr="00A51BDF">
        <w:rPr>
          <w:rtl/>
        </w:rPr>
        <w:t>وتمثِّل الصادرات المصرية إلى السودان نحو ١.٥% من إجمالي الصادرات المصرية على مستوى العالم عام 2019. فيما تمثِّل الواردات المصرية من السودان نحو ٥.١ % من إجمالي الصادرات السودانية على مستوى العالم</w:t>
      </w:r>
      <w:r w:rsidRPr="00A51BDF">
        <w:t>.</w:t>
      </w:r>
    </w:p>
    <w:p w14:paraId="6A779716" w14:textId="77777777" w:rsidR="00A51BDF" w:rsidRPr="00A51BDF" w:rsidRDefault="00A51BDF" w:rsidP="00A51BDF">
      <w:r w:rsidRPr="00A51BDF">
        <w:rPr>
          <w:rtl/>
        </w:rPr>
        <w:t>وتُعد المنتجات البلاستيكية من أهم بنود الصادرات المصرية للسودان خلال عام 2019: حيث بلغت قرابة 81.4 مليون دولار، مقارنة بنحو 76.7 مليون دولار خلال عام 2018 بنسبة زيادة بلغت 6.1 %، وتمثل صادرات مصر إلى السودان نحو 4 % من إجمالي صادرات مصر من هذا البند على مستوى العالم</w:t>
      </w:r>
      <w:r w:rsidRPr="00A51BDF">
        <w:t>.</w:t>
      </w:r>
    </w:p>
    <w:p w14:paraId="08EC0601" w14:textId="77777777" w:rsidR="00A51BDF" w:rsidRPr="00A51BDF" w:rsidRDefault="00A51BDF" w:rsidP="00A51BDF">
      <w:r w:rsidRPr="00A51BDF">
        <w:rPr>
          <w:rtl/>
        </w:rPr>
        <w:t>واستحوذ الحديد والفولاذ على الترتيب الثاني في قائمة مصر والسودان بقيمة بلغت 50.8 مليون دولار خلال عام 2019، ولكنها منخفضة بنسبة 30.1 % مقارنة بعام 2018، ويأتي بند الأسمدة في الترتيب الثالث ضمن أهم بنود صادرات مصر</w:t>
      </w:r>
    </w:p>
    <w:p w14:paraId="61AF1420" w14:textId="77777777" w:rsidR="00A51BDF" w:rsidRPr="00A51BDF" w:rsidRDefault="00A51BDF" w:rsidP="00A51BDF">
      <w:r w:rsidRPr="00A51BDF">
        <w:rPr>
          <w:rtl/>
        </w:rPr>
        <w:t>للسوق السودانیة بقیمة بلغت 41.8 مليون دولار خلال عام 2019، مرتفعًا بنسبة كبيرة بلغت نحو 568.8 % مقارنة بعام 2018، وجاء الزجاج والأواني الزجاجية في الترتيب الرابع في قائمة الصادرات المصرية للسودان بقيمة 29.4 مليون دولار، تليهما المنتجات الصيدلانية في الترتيب الخامس بقيمة 26.1 مليون دولار، والأصناف الأخرى من المواد النسيجية في الترتيب السادس بقيمة 24.3 مليون دولار، ثم منتجات الورق والورق المقوى بقيمة 17.2 مليون دولار في الترتيب السابع</w:t>
      </w:r>
      <w:r w:rsidRPr="00A51BDF">
        <w:t>.</w:t>
      </w:r>
    </w:p>
    <w:p w14:paraId="14A3FF92" w14:textId="77777777" w:rsidR="00A51BDF" w:rsidRPr="00A51BDF" w:rsidRDefault="00A51BDF" w:rsidP="00A51BDF">
      <w:r w:rsidRPr="00A51BDF">
        <w:rPr>
          <w:rtl/>
        </w:rPr>
        <w:t>هذا وقد تركزت الواردات المصرية من السودان في أربع مجموعات رئيسة، هي: مجموعة البذور والفواكه الزيتية، ومجموعة الحيوانات الحية، ومجموعة القطن، ومجموعة اللحوم والأحشاء والأطراف الصالحة للأكل خلال عام 2019، والتي تشكل حوالي 97.7 % من إجمالي قيمة واردات مصر من السودان من البنود كافة</w:t>
      </w:r>
      <w:r w:rsidRPr="00A51BDF">
        <w:t>.</w:t>
      </w:r>
    </w:p>
    <w:p w14:paraId="729045C0" w14:textId="77777777" w:rsidR="00A51BDF" w:rsidRPr="00A51BDF" w:rsidRDefault="00A51BDF" w:rsidP="00A51BDF">
      <w:r w:rsidRPr="00A51BDF">
        <w:rPr>
          <w:rtl/>
        </w:rPr>
        <w:t>ويأتي بند البذور والفواكه الزيتية في الترتيب الأول كأهم مجموعة سلع تستوردها مصر من السودان، وذلك بقيمة 83.9 مليون دولار عام 2019، بما يمثل 40.6 % من إجمالي واردات مصر من السودان</w:t>
      </w:r>
      <w:r w:rsidRPr="00A51BDF">
        <w:t>.</w:t>
      </w:r>
    </w:p>
    <w:p w14:paraId="23D0BC0E" w14:textId="77777777" w:rsidR="00A51BDF" w:rsidRPr="00A51BDF" w:rsidRDefault="00A51BDF" w:rsidP="00A51BDF">
      <w:r w:rsidRPr="00A51BDF">
        <w:rPr>
          <w:rtl/>
        </w:rPr>
        <w:lastRenderedPageBreak/>
        <w:t>یليه بند الحيوانات الحية في الترتيب الثاني كأهم سلعة تستوردها مصر من السودان، وذلك بقيمة 45.9 مليون دولار خلال عام 2019، والذي يشكل نسبة 22.2 % من إجمالي الواردات المصرية من السودان خلال العام نفسه</w:t>
      </w:r>
      <w:r w:rsidRPr="00A51BDF">
        <w:t>.</w:t>
      </w:r>
    </w:p>
    <w:p w14:paraId="19CB2EBE" w14:textId="77777777" w:rsidR="00A51BDF" w:rsidRPr="00A51BDF" w:rsidRDefault="00A51BDF" w:rsidP="00A51BDF">
      <w:r w:rsidRPr="00A51BDF">
        <w:rPr>
          <w:rtl/>
        </w:rPr>
        <w:t>وقد جاء القطن في الترتيب الثالث في قائمة أهم بنود الواردات المصرية من السودان بقيمة بلغت 45.5 مليون دولار خلال عام 2019، ما يمثل 22 % من إجمالي الواردات المصرية من السودان، يليه بند اللحوم والأحشاء والأطراف الصالحة للأكل بقيمة 26.8 مليون دولار. أي ما يعادل 12.9 % من إجمالي الواردات المصرية من السودان خلال عام 2019</w:t>
      </w:r>
      <w:r w:rsidRPr="00A51BDF">
        <w:t>.</w:t>
      </w:r>
    </w:p>
    <w:p w14:paraId="22CCF7B5" w14:textId="77777777" w:rsidR="00A51BDF" w:rsidRPr="00A51BDF" w:rsidRDefault="00A51BDF" w:rsidP="00A51BDF">
      <w:pPr>
        <w:rPr>
          <w:b/>
          <w:bCs/>
        </w:rPr>
      </w:pPr>
      <w:r w:rsidRPr="00A51BDF">
        <w:rPr>
          <w:b/>
          <w:bCs/>
          <w:rtl/>
        </w:rPr>
        <w:t>أبرز الاتفاقات التجارية بين البلدين</w:t>
      </w:r>
    </w:p>
    <w:p w14:paraId="2C479593" w14:textId="77777777" w:rsidR="00A51BDF" w:rsidRPr="00A51BDF" w:rsidRDefault="00A51BDF" w:rsidP="00A51BDF">
      <w:r w:rsidRPr="00A51BDF">
        <w:rPr>
          <w:rtl/>
        </w:rPr>
        <w:t>وتتمثل أبرز الاتفاقات التجارية بين مصر والسودان في الآتي</w:t>
      </w:r>
      <w:r w:rsidRPr="00A51BDF">
        <w:t>:</w:t>
      </w:r>
    </w:p>
    <w:p w14:paraId="5141F26E" w14:textId="77777777" w:rsidR="00A51BDF" w:rsidRPr="00A51BDF" w:rsidRDefault="00A51BDF" w:rsidP="00A51BDF">
      <w:r w:rsidRPr="00A51BDF">
        <w:t xml:space="preserve">• </w:t>
      </w:r>
      <w:r w:rsidRPr="00A51BDF">
        <w:rPr>
          <w:rtl/>
        </w:rPr>
        <w:t>اتفاقية «الكوميسا»، والتي تتم حاليًّا في إطارها المعاملات التجارية بين البلدين، فقد وقعت مصر على الانضمام إلى اتفاقية السوق المشتركة للشرق والجنوب الإفريقي (الكوميسا) في 29 يونيو عام 1998، وتم البَدء · في تطبيق الإعفاءات الجمركية على الواردات من باقي الدول الأعضاء اعتبارًا من 17 فبراير عام 1999 على أساس مبدأ المعاملة بالمثل للسلع التي يصاحبها شهادة المنشأ معتمدة من الجهات المعنية بكل دولة. وقد وقعت 9 دول من الدول الأعضاء في «الكوميسا» بتاريخ 31 أكتوبر عام 2000 على اتفاقية إنشاء منطقة التجارة الحرة بينها، وهي: مصر، وكينيا، والسودان، وموریشيوس، وزامبيا، وزيمبابوي، وجيبوتي، وملاوي، ومدغشقر، وانضمت إليها رواندا وبوروندي فى 1 يناير عام 2004، حيث تقوم تلك الدول بمنح إعفاء تام من الرسوم الجمركية المقررة على الواردات المتبادلة بينها شريطة</w:t>
      </w:r>
    </w:p>
    <w:p w14:paraId="69FE517B" w14:textId="77777777" w:rsidR="00A51BDF" w:rsidRPr="00A51BDF" w:rsidRDefault="00A51BDF" w:rsidP="00A51BDF">
      <w:r w:rsidRPr="00A51BDF">
        <w:rPr>
          <w:rtl/>
        </w:rPr>
        <w:t>أن تكون تلك المنتجات مصحوبة بشهادة منشأ «الكوميسا»، وفيما يتعلق بالموقف الحالي للتخفيضات الجمركية المطبقة في «الكوميسا»، تقوم كل من: مصر، وكينيا، والسودان، وموريشيوس، وزامبيا، وزيمبابوي، وجيبوتي، وملاوي، ومدغشقر، ورواندا، وبوروندي فيما بينها، بمنح السلع والمنتجات ذات منشأ «الكوميسا» إعفاء تامًّا من الرسوم الجمركية والرسوم والضرائب الأخرى ذات الأثر المماثل. اتفاقية منطقة التجارة الحرة العربية الكبرى: أقر المجلس الاقتصادي والاجتماعي في 19فبراير 1997 البرنامج التنفيذي وجدوله الزمني لإقامة منطقة تجارة حرة عربية وفقًا لأحكام اتفاقية تيسير وتنمية التبادل التجاري بين الدول العربية، وتتماشى هذه المنطقة مع أحكام منظمة التجارة العالمية وقواعدها العامة المنظمة للتجارة العالمية. وقد بلغ عدد الدول العربية التي انضمت إلى الاتفاقية حتى الآن 17 دولة عربية، وهي: الأردن، والإمارات العربية المتحدة، والبحرين، وتونس، والمملكة العربية السعودية، وسوريا، والعراق، وسلطة عمان، وقطر، والكويت، ولبنان، وليبيا، ومصر، والمغرب، والسودان، وفلسطين، واليمن</w:t>
      </w:r>
      <w:r w:rsidRPr="00A51BDF">
        <w:t>.</w:t>
      </w:r>
    </w:p>
    <w:p w14:paraId="5C88CE9F" w14:textId="77777777" w:rsidR="00A51BDF" w:rsidRPr="00A51BDF" w:rsidRDefault="00A51BDF" w:rsidP="00A51BDF">
      <w:r w:rsidRPr="00A51BDF">
        <w:rPr>
          <w:rtl/>
        </w:rPr>
        <w:t>تطور حجم الاستثمارات السودانية في مصر خلال الفترة</w:t>
      </w:r>
      <w:r w:rsidRPr="00A51BDF">
        <w:t xml:space="preserve"> (2015/2014 - 2019/2018)</w:t>
      </w:r>
    </w:p>
    <w:p w14:paraId="076B9C08" w14:textId="77777777" w:rsidR="00A51BDF" w:rsidRPr="00A51BDF" w:rsidRDefault="00A51BDF" w:rsidP="00A51BDF">
      <w:r w:rsidRPr="00A51BDF">
        <w:t>(</w:t>
      </w:r>
      <w:r w:rsidRPr="00A51BDF">
        <w:rPr>
          <w:rtl/>
        </w:rPr>
        <w:t>مليون دولار</w:t>
      </w:r>
      <w:r w:rsidRPr="00A51BDF">
        <w:t>)</w:t>
      </w:r>
    </w:p>
    <w:p w14:paraId="464D9275" w14:textId="26067862" w:rsidR="00A51BDF" w:rsidRPr="00A51BDF" w:rsidRDefault="00A51BDF" w:rsidP="00A51BDF">
      <w:r w:rsidRPr="00A51BDF">
        <mc:AlternateContent>
          <mc:Choice Requires="wps">
            <w:drawing>
              <wp:inline distT="0" distB="0" distL="0" distR="0" wp14:anchorId="2354343E" wp14:editId="191A6E4E">
                <wp:extent cx="304800" cy="304800"/>
                <wp:effectExtent l="0" t="0" r="0" b="0"/>
                <wp:docPr id="1784809281" name="Rectangle 156" descr="2.2 2.5 1.9 1.8 2 (مليون دولار) 1.5 1 0.3 0.4 0.5 0 ٢٠١٨/٢٠١٩ ٢٠١٧/٢٠١٨ ٢٠١٦/٢٠١٧ ٢٠١٥/٢٠١٦ ٢٠١٤/٢٠١٥ المصدر: البنك المركزي المصر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921D0" id="Rectangle 156" o:spid="_x0000_s1026" alt="2.2 2.5 1.9 1.8 2 (مليون دولار) 1.5 1 0.3 0.4 0.5 0 ٢٠١٨/٢٠١٩ ٢٠١٧/٢٠١٨ ٢٠١٦/٢٠١٧ ٢٠١٥/٢٠١٦ ٢٠١٤/٢٠١٥ المصدر: البنك المركزي المصر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F86B25" w14:textId="77777777" w:rsidR="00A51BDF" w:rsidRPr="00A51BDF" w:rsidRDefault="00A51BDF" w:rsidP="00A51BDF">
      <w:pPr>
        <w:rPr>
          <w:b/>
          <w:bCs/>
        </w:rPr>
      </w:pPr>
      <w:r w:rsidRPr="00A51BDF">
        <w:rPr>
          <w:b/>
          <w:bCs/>
          <w:rtl/>
        </w:rPr>
        <w:t>حجم الاستثمارات بين مصر والسودان</w:t>
      </w:r>
    </w:p>
    <w:p w14:paraId="5D333FB5" w14:textId="77777777" w:rsidR="00A51BDF" w:rsidRPr="00A51BDF" w:rsidRDefault="00A51BDF" w:rsidP="00A51BDF">
      <w:r w:rsidRPr="00A51BDF">
        <w:rPr>
          <w:rtl/>
        </w:rPr>
        <w:t>وفقًا لإحصاءات البنك المركزي المصري، شهد حجم الاستثمارات السودانية في مصر ارتفاعًا يصل إلى 1.9 مليون دولار عام 2019/2018، مقارنة بنحو 300 ألف دولار عام 2018/2017، بنسبة ارتفاع بلغت 53.3 %. ولكنه شهد انخفاضًا مقارنة بالعام المالي 2014 / 2015 بنسبة 13.6</w:t>
      </w:r>
      <w:r w:rsidRPr="00A51BDF">
        <w:t xml:space="preserve"> %.</w:t>
      </w:r>
    </w:p>
    <w:p w14:paraId="121FF7B8" w14:textId="77777777" w:rsidR="00A51BDF" w:rsidRPr="00A51BDF" w:rsidRDefault="00A51BDF" w:rsidP="00A51BDF">
      <w:r w:rsidRPr="00A51BDF">
        <w:rPr>
          <w:rtl/>
        </w:rPr>
        <w:t xml:space="preserve">وخلال العام المالي 2020/2019 بلغ حجم الاستثمارات السودانية ذروته خلال الربع الثاني ليسجل نحو 9.1 ملايين دولار، إلا أنه شهد انخفاضًا كبيرًا خلال الربع الثالث ليسجل 300 ألف دولار بنسبة انخفاض بلغت 96.7 % مقارنة بالربع الثاني </w:t>
      </w:r>
      <w:r w:rsidRPr="00A51BDF">
        <w:rPr>
          <w:rtl/>
        </w:rPr>
        <w:lastRenderedPageBreak/>
        <w:t>من العام نفسه. ويمكن تفسير ذلك بتداعيات جائحة فيروس كورونا المستجد، والتي أثرت سلبًا على الأداء الاقتصادي بشكل عام، وعلى إجمالي حجم الاستثمارات الأجنبية المباشرة</w:t>
      </w:r>
    </w:p>
    <w:p w14:paraId="6F6F1612" w14:textId="77777777" w:rsidR="00A51BDF" w:rsidRPr="00A51BDF" w:rsidRDefault="00A51BDF" w:rsidP="00A51BDF">
      <w:r w:rsidRPr="00A51BDF">
        <w:rPr>
          <w:rtl/>
        </w:rPr>
        <w:t>المتدفقة داخل مصر على وجه الخصوص خلال الربع الثالث من عام 2020/2019، والتي بلغت 3.6 مليارات دولار مقابل 4.9 مليارات دولار خلال الربع الثاني من العام نفسه</w:t>
      </w:r>
      <w:r w:rsidRPr="00A51BDF">
        <w:t>.</w:t>
      </w:r>
    </w:p>
    <w:p w14:paraId="13AEB4A4" w14:textId="77777777" w:rsidR="00A51BDF" w:rsidRPr="00A51BDF" w:rsidRDefault="00A51BDF" w:rsidP="00A51BDF">
      <w:r w:rsidRPr="00A51BDF">
        <w:rPr>
          <w:rtl/>
        </w:rPr>
        <w:t>وتشير بيانات البنك المركزي المصري إلى أن الاستثمارات السودانية في مصر تستحوذ على نسبة ضئيلة من إجمالي تدفقات الاستثمارات العربية داخل مصر، فقد بلغ نصيب الاستثمارات السودانية في مصر نحو 0.06 % فقط من إجمالي الاستثمارات العربية المتدفقة داخل مصر خلال عام 2019/2018. مقارنة بنحو 33.9 % نصيب الإمارات العربية المتحدة من إجمالي الاستثمارات العربية خلال العام نفسه، ويمكن إرجاع ضآلة حجم الاستثمارات السودانية في مصر إلى التهديدات الأمنية الحدودية، واللاجئين، وهو ما يراه الجانب السوداني عرقلة لحركة المستثمرين السودانيين. فضلًا عن صعوبة حرية التنقل والتملك</w:t>
      </w:r>
      <w:r w:rsidRPr="00A51BDF">
        <w:t>.</w:t>
      </w:r>
    </w:p>
    <w:p w14:paraId="3054B40C" w14:textId="77777777" w:rsidR="00A51BDF" w:rsidRPr="00A51BDF" w:rsidRDefault="00A51BDF" w:rsidP="00A51BDF">
      <w:r w:rsidRPr="00A51BDF">
        <w:rPr>
          <w:rtl/>
        </w:rPr>
        <w:t>توزیع حجم تدفقات الاستثمارات العربية داخل مصر وفقًا للدول المستثمرة خلال عام 2019/2018</w:t>
      </w:r>
    </w:p>
    <w:p w14:paraId="3C8BFA3D" w14:textId="2FE59C5B" w:rsidR="00A51BDF" w:rsidRPr="00A51BDF" w:rsidRDefault="00A51BDF" w:rsidP="00A51BDF">
      <w:r w:rsidRPr="00A51BDF">
        <mc:AlternateContent>
          <mc:Choice Requires="wps">
            <w:drawing>
              <wp:inline distT="0" distB="0" distL="0" distR="0" wp14:anchorId="7064EFEF" wp14:editId="288C7808">
                <wp:extent cx="304800" cy="304800"/>
                <wp:effectExtent l="0" t="0" r="0" b="0"/>
                <wp:docPr id="805924647" name="Rectangle 155" descr="(مليون دولار) 1104.2 1200 1000 684.2 800 382.2 478.1 600 400 79.4 93.6 160.1 192.1 65.7 1.9 4 16.2 200 0 أخرى دالفمان السودان تونس ليبيا اليمن الأردن لبنان البحرين قطر المملكة العربية السعودية الكويت الإمارات العربية المتحدة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86B47" id="Rectangle 155" o:spid="_x0000_s1026" alt="(مليون دولار) 1104.2 1200 1000 684.2 800 382.2 478.1 600 400 79.4 93.6 160.1 192.1 65.7 1.9 4 16.2 200 0 أخرى دالفمان السودان تونس ليبيا اليمن الأردن لبنان البحرين قطر المملكة العربية السعودية الكويت الإمارات العربية المتحدة -20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0BD3BE" w14:textId="77777777" w:rsidR="00A51BDF" w:rsidRPr="00A51BDF" w:rsidRDefault="00A51BDF" w:rsidP="00A51BDF">
      <w:r w:rsidRPr="00A51BDF">
        <w:rPr>
          <w:rtl/>
        </w:rPr>
        <w:t>المصدر: البنك المركزي المصري</w:t>
      </w:r>
    </w:p>
    <w:p w14:paraId="1DC71B35" w14:textId="77777777" w:rsidR="00A51BDF" w:rsidRPr="00A51BDF" w:rsidRDefault="00A51BDF" w:rsidP="00A51BDF">
      <w:r w:rsidRPr="00A51BDF">
        <w:rPr>
          <w:rtl/>
        </w:rPr>
        <w:t>وبالنسبة لعدد المشروعات المصرية في السودان، فقد بلغت حوالي 229 مشروعًا خلال الفترة (2000 - 2013) برأس مال بلغ حوالي 10.8 مليارات دولار، وقد تركزت في القطاعات الصناعية والزراعية والخدمية، وقد بلغ إجمالي حجم الاستثمارات السودانية في مصر خلال الفترة نفسها نحو 97 مليون دولار أمريكي ممثلة في 315 شركة سودانية مستثمرة تتركز فى القطاعات الصناعية والتمويلية والخدمية والزراعية والإنشائية والسياحة والاتصالات</w:t>
      </w:r>
      <w:r w:rsidRPr="00A51BDF">
        <w:t>.</w:t>
      </w:r>
    </w:p>
    <w:p w14:paraId="7A6B8B67" w14:textId="77777777" w:rsidR="00A51BDF" w:rsidRPr="00A51BDF" w:rsidRDefault="00A51BDF" w:rsidP="00A51BDF">
      <w:pPr>
        <w:rPr>
          <w:b/>
          <w:bCs/>
        </w:rPr>
      </w:pPr>
      <w:r w:rsidRPr="00A51BDF">
        <w:rPr>
          <w:b/>
          <w:bCs/>
          <w:rtl/>
        </w:rPr>
        <w:t>فرص التعاون الاقتصادي بين مصر والسودان</w:t>
      </w:r>
    </w:p>
    <w:p w14:paraId="0ACFF5BE" w14:textId="77777777" w:rsidR="00A51BDF" w:rsidRPr="00A51BDF" w:rsidRDefault="00A51BDF" w:rsidP="00A51BDF">
      <w:r w:rsidRPr="00A51BDF">
        <w:rPr>
          <w:rtl/>
        </w:rPr>
        <w:t>بالإشارة إلى «اتفاقية الحريات الأربع» بين البلدين التي تنص على حرية التنقل والإقامة والعمل والتملك، والتي تم توقيعها عام 2004، فقد كانت هناك بالفعل تسهيلات من الجانب المصري في منح التأشيرات والإقامة. كما سهل فتح المعابر البرية زيادة عدد السودانيين المسافرين إلى مصر. إلا أن التسهيلات لم تكن على قدر التحفظات: نتيجة التهديدات الأمنية الحدودية. واللاجئين، وبالتالي واجهت الاتفاقية بطنًا في تنفيذها، وهو ما يراه الجانب السوداني عرقلة لحركة المستثمرين السودانيين، فضلًا عن صعوبة حرية التنقل والتملك</w:t>
      </w:r>
      <w:r w:rsidRPr="00A51BDF">
        <w:t>.</w:t>
      </w:r>
    </w:p>
    <w:p w14:paraId="67132F4C" w14:textId="77777777" w:rsidR="00A51BDF" w:rsidRPr="00A51BDF" w:rsidRDefault="00A51BDF" w:rsidP="00A51BDF">
      <w:r w:rsidRPr="00A51BDF">
        <w:rPr>
          <w:rtl/>
        </w:rPr>
        <w:t>والجدير بالذكر أن نتائج زيارة رئيس مجلس الوزراء المصري أسفرت عن اتفاق لوضع خطة عمل لتذليل العقبات التي تعترض انسياب الحركة التجارية لا سيما ما يتعلق بطرق النقل المؤدية للمنافذ البرية، ويُعد تفعيل هذه الاتفاقية خطوة مهمة لتحقيق التكامل الاقتصادي بين البلدين</w:t>
      </w:r>
      <w:r w:rsidRPr="00A51BDF">
        <w:t>.</w:t>
      </w:r>
    </w:p>
    <w:p w14:paraId="660A5611" w14:textId="77777777" w:rsidR="00A51BDF" w:rsidRPr="00A51BDF" w:rsidRDefault="00A51BDF" w:rsidP="00A51BDF">
      <w:r w:rsidRPr="00A51BDF">
        <w:rPr>
          <w:rtl/>
        </w:rPr>
        <w:t>ويعزز من فرص التعاون أيضًا بين البلدين اتجاه مصر نحو تعزيز التعاون مع القارة الإفريقية في مجالات التعاون الاقتصادي والبنية التحتية والربط الكهربائي، بالإضافة إلى مجالات الزراعة</w:t>
      </w:r>
    </w:p>
    <w:p w14:paraId="3594B3C0" w14:textId="77777777" w:rsidR="00A51BDF" w:rsidRPr="00A51BDF" w:rsidRDefault="00A51BDF" w:rsidP="00A51BDF">
      <w:r w:rsidRPr="00A51BDF">
        <w:rPr>
          <w:rtl/>
        </w:rPr>
        <w:t>والصناعة والري، هذا فضلًا عن أن السودان يُعد بوابة مصر الخلفية على القارة الإفريقية. وهو ما يفرض ضرورة التقارب بين الجانبين المصري والسوداني بما يعزز دورهما في المجال الأفريقي</w:t>
      </w:r>
      <w:r w:rsidRPr="00A51BDF">
        <w:t>.</w:t>
      </w:r>
    </w:p>
    <w:p w14:paraId="24C0A3F8" w14:textId="77777777" w:rsidR="00A51BDF" w:rsidRPr="00A51BDF" w:rsidRDefault="00A51BDF" w:rsidP="00A51BDF">
      <w:r w:rsidRPr="00A51BDF">
        <w:rPr>
          <w:rtl/>
        </w:rPr>
        <w:t xml:space="preserve">ورغم المزايا التي تحققها اتفاقية الحريات الأربع. فإن حرية التنقل التي تنص عليها هذه الاتفاقية. تسمح بتنقل الأفراد من الدول التي تشهد صراعات داخلية وتهديدات أمنية؛ لذا تبرز الحاجة إلى ضرورة تعزيز النظم الأمنية الإقليمية. وبناء قدرات الدول في المجال الأمني، وهو ما يستدعي ضرورة تقديم الدعم المصري للسودان على المستوى الأمني والعسكري، </w:t>
      </w:r>
      <w:r w:rsidRPr="00A51BDF">
        <w:rPr>
          <w:rtl/>
        </w:rPr>
        <w:lastRenderedPageBreak/>
        <w:t>والمشاركة في تقديم الدعم وتبادل الخبرات الفنية، في المجالات الأمنية والعسكرية في الفترة الراهنة. بما يضمن دعم التعاون والتكامل بين البلدين</w:t>
      </w:r>
      <w:r w:rsidRPr="00A51BDF">
        <w:t>.</w:t>
      </w:r>
    </w:p>
    <w:p w14:paraId="0D5F250F" w14:textId="77777777" w:rsidR="00A51BDF" w:rsidRPr="00A51BDF" w:rsidRDefault="00A51BDF" w:rsidP="00A51BDF">
      <w:r w:rsidRPr="00A51BDF">
        <w:rPr>
          <w:rtl/>
        </w:rPr>
        <w:t>إن مصر والسودان يمتلكان العديد من المقومات الاقتصادية التي تسمح بتحقيق أضعاف حجم التجارة البينية لهما؛ لذا فمن الضروري العمل على تعزيز العلاقات التجارية بين الجانبين المصري والسوداني، من خلال تعظيم الاستفادة من الاتفاقات التجارية التي ينضم إليها الجانبان كاتفاقية «الكوميسا» واتفاقية «منطقة التجارة الحرة العربية الكبرى</w:t>
      </w:r>
      <w:r w:rsidRPr="00A51BDF">
        <w:t>».</w:t>
      </w:r>
    </w:p>
    <w:p w14:paraId="161D5A43" w14:textId="2F0924CE" w:rsidR="00A51BDF" w:rsidRPr="00A51BDF" w:rsidRDefault="00A51BDF" w:rsidP="00A51BDF">
      <w:r w:rsidRPr="00A51BDF">
        <mc:AlternateContent>
          <mc:Choice Requires="wps">
            <w:drawing>
              <wp:inline distT="0" distB="0" distL="0" distR="0" wp14:anchorId="6B55939D" wp14:editId="0B7F55BF">
                <wp:extent cx="304800" cy="304800"/>
                <wp:effectExtent l="0" t="0" r="0" b="0"/>
                <wp:docPr id="1600503852"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6827D"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1C7D73" w14:textId="77777777" w:rsidR="00A51BDF" w:rsidRPr="00A51BDF" w:rsidRDefault="00A51BDF" w:rsidP="00A51BDF">
      <w:pPr>
        <w:rPr>
          <w:b/>
          <w:bCs/>
        </w:rPr>
      </w:pPr>
      <w:r w:rsidRPr="00A51BDF">
        <w:rPr>
          <w:b/>
          <w:bCs/>
          <w:rtl/>
        </w:rPr>
        <w:t>تحولات خريطة العلاقات الخارجية السودانية ما بعد نظام البشير</w:t>
      </w:r>
    </w:p>
    <w:p w14:paraId="03059F10" w14:textId="77777777" w:rsidR="00A51BDF" w:rsidRPr="00A51BDF" w:rsidRDefault="00A51BDF" w:rsidP="00A51BDF">
      <w:r w:rsidRPr="00A51BDF">
        <w:rPr>
          <w:rtl/>
        </w:rPr>
        <w:t>د. أحمد أمل</w:t>
      </w:r>
    </w:p>
    <w:p w14:paraId="09B3ED13" w14:textId="77777777" w:rsidR="00A51BDF" w:rsidRPr="00A51BDF" w:rsidRDefault="00A51BDF" w:rsidP="00A51BDF">
      <w:r w:rsidRPr="00A51BDF">
        <w:rPr>
          <w:rtl/>
        </w:rPr>
        <w:t>مدرس العلوم السياسية، كلية الدراسات الإفريقية العليا بجامعة القاهرة</w:t>
      </w:r>
    </w:p>
    <w:p w14:paraId="569AB796" w14:textId="2F1B8902" w:rsidR="00A51BDF" w:rsidRPr="00A51BDF" w:rsidRDefault="00A51BDF" w:rsidP="00A51BDF">
      <w:r w:rsidRPr="00A51BDF">
        <mc:AlternateContent>
          <mc:Choice Requires="wps">
            <w:drawing>
              <wp:inline distT="0" distB="0" distL="0" distR="0" wp14:anchorId="4D0CEE89" wp14:editId="00754D1A">
                <wp:extent cx="304800" cy="304800"/>
                <wp:effectExtent l="0" t="0" r="0" b="0"/>
                <wp:docPr id="1257504617"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0641C3"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81E37B" w14:textId="77777777" w:rsidR="00A51BDF" w:rsidRPr="00A51BDF" w:rsidRDefault="00A51BDF" w:rsidP="00A51BDF">
      <w:r w:rsidRPr="00A51BDF">
        <w:t xml:space="preserve">77 </w:t>
      </w:r>
      <w:r w:rsidRPr="00A51BDF">
        <w:rPr>
          <w:rtl/>
        </w:rPr>
        <w:t>على مدار ثلاثة عقود تمثلت أولویات السیاسة الخارجیة لنظام الإنقاذ في تعزيز قدرة النظام على البقاء في الحكم على حساب تحقيق مصالح " السودان الوطنية</w:t>
      </w:r>
      <w:r w:rsidRPr="00A51BDF">
        <w:t>.</w:t>
      </w:r>
    </w:p>
    <w:p w14:paraId="7A00A2BF" w14:textId="77777777" w:rsidR="00A51BDF" w:rsidRPr="00A51BDF" w:rsidRDefault="00A51BDF" w:rsidP="00A51BDF">
      <w:r w:rsidRPr="00A51BDF">
        <w:rPr>
          <w:rtl/>
        </w:rPr>
        <w:t>الأمر الذي أدى في النهاية إلى وقوع السودان في حالة من العزلة الدولية التي فرضتها العقوبات الأمريكية: بسبب دعم السودان للإرهاب، فضلًا عن تضييق نطاق حركة الرئيس السابق «عمر البشير» خارجيًّا بفعل الاتهامات الموجهة إليه من قبل المحكمة الجنائية الدولية على إثر تورط النظام السوداني في انتهاكات جسيمة أثناء الصراع في دارفور</w:t>
      </w:r>
      <w:r w:rsidRPr="00A51BDF">
        <w:t>.</w:t>
      </w:r>
    </w:p>
    <w:p w14:paraId="05707B04" w14:textId="77777777" w:rsidR="00A51BDF" w:rsidRPr="00A51BDF" w:rsidRDefault="00A51BDF" w:rsidP="00A51BDF">
      <w:r w:rsidRPr="00A51BDF">
        <w:rPr>
          <w:rtl/>
        </w:rPr>
        <w:t>هذا الوضع أورث مؤسسات الحكم الانتقالي في السودان تركة ثقيلة من العلاقات الخارجية المتوترة، الأمر الذي جعل من «ترميم» علاقات السودان الخارجية أولوية على جدول أعمال السودان من أجل إنهاء العزلة الدولية، ومن أجل تأمين الدعم اللازم للعملية الانتقالية في الداخل بما تواجهه من صعوبات جسيمة. على هذا، شهدت الأشهر الأخيرة العديد من مظاهر التحول في مجال العلاقات الخارجية للسودان على مختلف المستويات الإقليمية والدولية. ليصبح هذا المجال من أسرع المجالات تطورا منذ بداية المرحلة الانتقالية</w:t>
      </w:r>
      <w:r w:rsidRPr="00A51BDF">
        <w:t>.</w:t>
      </w:r>
    </w:p>
    <w:p w14:paraId="472C0538" w14:textId="77777777" w:rsidR="00A51BDF" w:rsidRPr="00A51BDF" w:rsidRDefault="00A51BDF" w:rsidP="00A51BDF">
      <w:pPr>
        <w:rPr>
          <w:b/>
          <w:bCs/>
        </w:rPr>
      </w:pPr>
      <w:r w:rsidRPr="00A51BDF">
        <w:rPr>
          <w:b/>
          <w:bCs/>
          <w:rtl/>
        </w:rPr>
        <w:t>أولًا: مظاهر التحول في السياسة الخارجية السودانية</w:t>
      </w:r>
    </w:p>
    <w:p w14:paraId="7ED11B18" w14:textId="77777777" w:rsidR="00A51BDF" w:rsidRPr="00A51BDF" w:rsidRDefault="00A51BDF" w:rsidP="00A51BDF">
      <w:r w:rsidRPr="00A51BDF">
        <w:rPr>
          <w:rtl/>
        </w:rPr>
        <w:t>تعددت مظاهر التغير الذي شهدته سياسة السودان الخارجیة منذ سقوط نظام الإنقاذ في أبريل من عام 2019، والتي شملت جانبي المبادئ والإجراءات، وهو ما تمثَّل بوضوح في</w:t>
      </w:r>
      <w:r w:rsidRPr="00A51BDF">
        <w:t>:</w:t>
      </w:r>
    </w:p>
    <w:p w14:paraId="37095B2F" w14:textId="77777777" w:rsidR="00A51BDF" w:rsidRPr="00A51BDF" w:rsidRDefault="00A51BDF" w:rsidP="00A51BDF">
      <w:r w:rsidRPr="00A51BDF">
        <w:t xml:space="preserve">• </w:t>
      </w:r>
      <w:r w:rsidRPr="00A51BDF">
        <w:rPr>
          <w:rtl/>
        </w:rPr>
        <w:t>تراجع تأثير البعد الأيديولوجي على السياسة الخارجية للسودان سواء أكان على مستوى المواقف أم على مستوى التحالفات، فطوال سنوات حكم نظام الإنقاذ اصطبغت السياسة الخارجية السودانية بصبغة أيديولوجية واضحة تسببت في العديد من المواقف التي أضرت بالسودان على نحو بالغ، بعدما تورط النظام السوداني في استضافة عناصر إرهابية. كما ظهر هذا البعد الأيديولوجي جليا في اختيار الحلفاء خصوصًا على المستوى الإقليمي، حيث لعب السودان دورًا مهمًّا في توفير نقاط لولوج أجوار، كل من إيران وتركيا وقطر لمنطقة الشرق الإفريقي والبحر الأحمر. وفي المقابل</w:t>
      </w:r>
    </w:p>
    <w:p w14:paraId="7CFBF077" w14:textId="77777777" w:rsidR="00A51BDF" w:rsidRPr="00A51BDF" w:rsidRDefault="00A51BDF" w:rsidP="00A51BDF">
      <w:r w:rsidRPr="00A51BDF">
        <w:rPr>
          <w:rtl/>
        </w:rPr>
        <w:t>بدت السياسة الخارجية للسودان منذ بداية • المرحلة الانتقالية مدفوعة بالأساس باعتبارات المصلحة الوطنية للسودان في ظل وضع بالغ الصعوبة، والذي تعاني منه البلاد</w:t>
      </w:r>
      <w:r w:rsidRPr="00A51BDF">
        <w:t>.</w:t>
      </w:r>
    </w:p>
    <w:p w14:paraId="6844EFA0" w14:textId="77777777" w:rsidR="00A51BDF" w:rsidRPr="00A51BDF" w:rsidRDefault="00A51BDF" w:rsidP="00A51BDF">
      <w:pPr>
        <w:rPr>
          <w:b/>
          <w:bCs/>
        </w:rPr>
      </w:pPr>
      <w:r w:rsidRPr="00A51BDF">
        <w:rPr>
          <w:b/>
          <w:bCs/>
        </w:rPr>
        <w:t xml:space="preserve">• </w:t>
      </w:r>
      <w:r w:rsidRPr="00A51BDF">
        <w:rPr>
          <w:b/>
          <w:bCs/>
          <w:rtl/>
        </w:rPr>
        <w:t>تغير نمط صنع السياسة الخارجية</w:t>
      </w:r>
      <w:r w:rsidRPr="00A51BDF">
        <w:rPr>
          <w:b/>
          <w:bCs/>
        </w:rPr>
        <w:t>.</w:t>
      </w:r>
    </w:p>
    <w:p w14:paraId="37A9CAA1" w14:textId="77777777" w:rsidR="00A51BDF" w:rsidRPr="00A51BDF" w:rsidRDefault="00A51BDF" w:rsidP="00A51BDF">
      <w:r w:rsidRPr="00A51BDF">
        <w:rPr>
          <w:rtl/>
        </w:rPr>
        <w:lastRenderedPageBreak/>
        <w:t>خصوصًا في ظل البنية المركبة لمؤسسات الحكم الانتقالية، والتي تنقسم إلى مجلس للسيادة يضم عناصر عسكرية ومدنية. ومجلس للوزراء يتمتع بصلاحيات موسعة. الأمر الذي كشف عن تعددية واضحة في مراكز صنع السياسة الخارجية للسودان، وهو ما ظهر في بعض المناسبات في صورة مواقف متباينة نسبيًّا. ويأتي هذا النمط مخالفًا للسائد خلال فترة حكم «البشير» التي كان القرار الخارجي یصنع خلالها بمركزیة شدیدة على نحو ما تجسد في الإقالة المفاجئة لوزير الخارجية «إبراهيم غندور» عام 2018 على إثر اختلاف في وجهات النظر مع الرئيس «البشير</w:t>
      </w:r>
      <w:r w:rsidRPr="00A51BDF">
        <w:t>».</w:t>
      </w:r>
    </w:p>
    <w:p w14:paraId="07CF65D9" w14:textId="77777777" w:rsidR="00A51BDF" w:rsidRPr="00A51BDF" w:rsidRDefault="00A51BDF" w:rsidP="00A51BDF">
      <w:r w:rsidRPr="00A51BDF">
        <w:t xml:space="preserve">• </w:t>
      </w:r>
      <w:r w:rsidRPr="00A51BDF">
        <w:rPr>
          <w:rtl/>
        </w:rPr>
        <w:t>تبني منطق التوازن في العلاقات على جميع مستوياتها، وهو ما تجلى بوضوح في ملف سد النهضة، حيث ظل السودان في موقع أقرب لإثيوبيا منذ بداية المفاوضات عام 2011: بسبب التحالف الاستراتيجي بين نظام الإنقاذ، وجبهة تحرير تيجراي التي كانت تقود النظام الإثيوبي، لكن التغيير في السودان انعكس في صورة مراجعات واضحة لموقف السودان من قضية سد النهضة وفق اعتبارات المصلحة السودانية. وعلى المستوى الدولي، وعلى الرغم من استهداف السودان تحسين علاقاته مع الولايات المتحدة بصفة خاصة، فإن هذا الهدف لم يمنعه من تطوير العلاقات بأطراف أخرى في مقدمتها الدول الرئيسة في الاتحاد الأوروبي</w:t>
      </w:r>
      <w:r w:rsidRPr="00A51BDF">
        <w:t>.</w:t>
      </w:r>
    </w:p>
    <w:p w14:paraId="3A82E3C4" w14:textId="77777777" w:rsidR="00A51BDF" w:rsidRPr="00A51BDF" w:rsidRDefault="00A51BDF" w:rsidP="00A51BDF">
      <w:r w:rsidRPr="00A51BDF">
        <w:rPr>
          <w:rtl/>
        </w:rPr>
        <w:t>التحول من تصدير الاضطرابات إلى دعم الاستقرار الإقليمي، فخلال فترة حكم «البشير» لعب السودان أدوارًا سلبية في إذكاء الصراعات والتوترات في العديد من دول جواره الإقليمي: الأمر الذي تسبب في أزمات متعددة كانت آخرها مع «إريتريا» التي أصدرت في الأشهر الأولى لعام 2019 بيانات متعددة. نددت فيها باستضافة السودان عناصر إريتريَّة مهددة للاستقرار بدعم من قوى من خارج الإقليم، ومن الواضح أن السلطات الانتقالية في السودان تتبنى توجها جديدا يقوم على الامتناع عن التدخل في الشأن الداخلي لأي من دول جواره، ويستهدف تحقيق الاستقرار على مستوى الإقليم</w:t>
      </w:r>
      <w:r w:rsidRPr="00A51BDF">
        <w:t>.</w:t>
      </w:r>
    </w:p>
    <w:p w14:paraId="4A6896F1" w14:textId="77777777" w:rsidR="00A51BDF" w:rsidRPr="00A51BDF" w:rsidRDefault="00A51BDF" w:rsidP="00A51BDF">
      <w:pPr>
        <w:rPr>
          <w:b/>
          <w:bCs/>
        </w:rPr>
      </w:pPr>
      <w:r w:rsidRPr="00A51BDF">
        <w:rPr>
          <w:b/>
          <w:bCs/>
          <w:rtl/>
        </w:rPr>
        <w:t>ثانيًا: تحولات خريطة علاقات السودان الخارجية</w:t>
      </w:r>
    </w:p>
    <w:p w14:paraId="297372FE" w14:textId="77777777" w:rsidR="00A51BDF" w:rsidRPr="00A51BDF" w:rsidRDefault="00A51BDF" w:rsidP="00A51BDF">
      <w:r w:rsidRPr="00A51BDF">
        <w:rPr>
          <w:rtl/>
        </w:rPr>
        <w:t>مرت علاقات السودان الخارجية بتحولات متعددة على جميع الأصعدة والمستويات، حيث شملت دول الجوار المباشر، والقوى الإقليمية من الشرق الأوسط، وكذلك القوى الدولية، وهي التحولات التي يمكن تفصيلها على النحو التالي</w:t>
      </w:r>
      <w:r w:rsidRPr="00A51BDF">
        <w:t>:</w:t>
      </w:r>
    </w:p>
    <w:p w14:paraId="4D0F5323" w14:textId="77777777" w:rsidR="00A51BDF" w:rsidRPr="00A51BDF" w:rsidRDefault="00A51BDF" w:rsidP="00A51BDF">
      <w:pPr>
        <w:rPr>
          <w:b/>
          <w:bCs/>
        </w:rPr>
      </w:pPr>
      <w:r w:rsidRPr="00A51BDF">
        <w:rPr>
          <w:b/>
          <w:bCs/>
        </w:rPr>
        <w:t xml:space="preserve">1. </w:t>
      </w:r>
      <w:r w:rsidRPr="00A51BDF">
        <w:rPr>
          <w:b/>
          <w:bCs/>
          <w:rtl/>
        </w:rPr>
        <w:t>على مستوى دول الجوار</w:t>
      </w:r>
    </w:p>
    <w:p w14:paraId="5FF54FE3" w14:textId="77777777" w:rsidR="00A51BDF" w:rsidRPr="00A51BDF" w:rsidRDefault="00A51BDF" w:rsidP="00A51BDF">
      <w:r w:rsidRPr="00A51BDF">
        <w:rPr>
          <w:rtl/>
        </w:rPr>
        <w:t>شهدت علاقة السودان بعدد من دول جواره تطورا ملحوظا لأسباب متعددة داخلية وخارجية، ففي ظل تعقد ملف السلام بين الحكومة الانتقالية والحركات الانفصالية وجدت الحكومة السودانية نفسها مضطرة إلى طلب العون من حكومات دول الجوار. والتي تجمعها بالحركات المسلحة علاقات وطيدة، وهو الأمر الذي تجلى في العلاقات المتطورة مع كل من جنوب السودان وتشاد. وبدرجة أقل مع إثيوبيا وإريتريا</w:t>
      </w:r>
      <w:r w:rsidRPr="00A51BDF">
        <w:t>.</w:t>
      </w:r>
    </w:p>
    <w:p w14:paraId="6106A010" w14:textId="77777777" w:rsidR="00A51BDF" w:rsidRPr="00A51BDF" w:rsidRDefault="00A51BDF" w:rsidP="00A51BDF">
      <w:r w:rsidRPr="00A51BDF">
        <w:rPr>
          <w:rtl/>
        </w:rPr>
        <w:t>وفي ظل الاحتياجات الاقتصادية والتنموية الكبيرة للسودان في اللحظة الراهنة، ظهر قدر كبير من التقارب مع مصر، الأمر الذي جسدته زيارات متبادلة متكررة لقيادات رفيعة المستوى من البلدين، وهو الأمر الذي كان من بين مظاهره الإيجابية الإعلان عن تشغيل خط نقل الكهرباء من مصر إلى السودان. وعلى جانب آخر، جاء تعقد أزمة سد النهضة؛ بسبب التعنت الإثيوبي، وتبني النهج المراوغ في المفاوضات، والسعي لفرض الأمر الواقع على دولتي المصب: ليفرض على السلطات الانتقالية في السودان الانخراط الفعال في جولات المفاوضات المتكررة، خصوصًا منذ أن استجاب المجتمع الدولي للمطالب المصرية بلعب دور إيجابي في تيسير الوصول لتسوية نهائية وملزمة</w:t>
      </w:r>
      <w:r w:rsidRPr="00A51BDF">
        <w:t>.</w:t>
      </w:r>
    </w:p>
    <w:p w14:paraId="56377588" w14:textId="77777777" w:rsidR="00A51BDF" w:rsidRPr="00A51BDF" w:rsidRDefault="00A51BDF" w:rsidP="00A51BDF">
      <w:pPr>
        <w:rPr>
          <w:b/>
          <w:bCs/>
        </w:rPr>
      </w:pPr>
      <w:r w:rsidRPr="00A51BDF">
        <w:rPr>
          <w:b/>
          <w:bCs/>
        </w:rPr>
        <w:t xml:space="preserve">2. </w:t>
      </w:r>
      <w:r w:rsidRPr="00A51BDF">
        <w:rPr>
          <w:b/>
          <w:bCs/>
          <w:rtl/>
        </w:rPr>
        <w:t>على مستوى القوى الإقليمية</w:t>
      </w:r>
    </w:p>
    <w:p w14:paraId="28A4B594" w14:textId="77777777" w:rsidR="00A51BDF" w:rsidRPr="00A51BDF" w:rsidRDefault="00A51BDF" w:rsidP="00A51BDF">
      <w:r w:rsidRPr="00A51BDF">
        <w:rPr>
          <w:rtl/>
        </w:rPr>
        <w:t xml:space="preserve">جاء انضمام السودان إلى التحالف العربي في اليمن: لخلق نقطة التقاء بين السودان وكل من السعودية والإمارات، في السنوات الأخيرة لحكم «البشير»، إلا أن التغيير السياسي أسهم في انتقال علاقات السودان بالدولتين لمستوى متقدم للغاية، خصوصًا بعد تعدد زيارات أقطاب النظام السوداني الثلاثة (البرهان، وحميدتي، وحمدوك) إلى الدولتين، فضلا عن انخراط </w:t>
      </w:r>
      <w:r w:rsidRPr="00A51BDF">
        <w:rPr>
          <w:rtl/>
        </w:rPr>
        <w:lastRenderedPageBreak/>
        <w:t>كل من السعودية والإمارات في دعم عملية الانتقال السياسي وعملية السلام مع الفصائل المسلحة، وكذلك دعمهما لجهود الإصلاح الاقتصادي، وأيضا تقديمهما للمساعدات الإنسانية للسودان في أكثر من مناسبة</w:t>
      </w:r>
      <w:r w:rsidRPr="00A51BDF">
        <w:t>.</w:t>
      </w:r>
    </w:p>
    <w:p w14:paraId="51D6BA11" w14:textId="77777777" w:rsidR="00A51BDF" w:rsidRPr="00A51BDF" w:rsidRDefault="00A51BDF" w:rsidP="00A51BDF">
      <w:r w:rsidRPr="00A51BDF">
        <w:rPr>
          <w:rtl/>
        </w:rPr>
        <w:t>وعلى الجانب الآخر، كشف التغيير السياسي الذي شهده السودان عن تحولات واضحة في العلاقة مع قطر، خصوصًا بعد الأزمة الدبلوماسية</w:t>
      </w:r>
    </w:p>
    <w:p w14:paraId="35AD0D12" w14:textId="77777777" w:rsidR="00A51BDF" w:rsidRPr="00A51BDF" w:rsidRDefault="00A51BDF" w:rsidP="00A51BDF">
      <w:r w:rsidRPr="00A51BDF">
        <w:rPr>
          <w:rtl/>
        </w:rPr>
        <w:t>المبكرة التي نشبت بين قطر وبين المجلس العسكري الانتقالي بعد أن رفض استقبال وزير الخارجية القطري، واستدعى سفير السودان في الدوحة للتشاور. وعلى الرغم من هذا التغير الكبير في العلاقة بين البلدين، فإنه بمرور الوقت لم تقطع قطر مساعداتها الإنسانية للسودان، وفي المقابل حملت تصريحات بعض المسؤولين السودانيين كرئيس الوزراء «عبد الله حمدوك»، ونائب رئيس مجلس السيادة «محمد حمدان دقلو» نوايا إيجابية تجاه قطر، إلا أن العلاقة بين الجانبين تظل في مستويات تقل كثيرا عما كانت عليه خلال حكم «البشير</w:t>
      </w:r>
      <w:r w:rsidRPr="00A51BDF">
        <w:t>».</w:t>
      </w:r>
    </w:p>
    <w:p w14:paraId="4ADB3EC9" w14:textId="77777777" w:rsidR="00A51BDF" w:rsidRPr="00A51BDF" w:rsidRDefault="00A51BDF" w:rsidP="00A51BDF">
      <w:r w:rsidRPr="00A51BDF">
        <w:rPr>
          <w:rtl/>
        </w:rPr>
        <w:t>وبالمثل، أدى التغيير الذي شهده السودان إلى تراجع العلاقة مع تركيا، وهو الأمر الذي جاء في وقت بلغ فيه التقارب السوداني التركي ذروة جديدة بعد تنامي العلاقات الاقتصادية والتجارية. والتفاهم الاستراتيجي بين البلدين بشأن منح تركيا موطئ قدم على الساحل الغربي للبحر الأحمر في جزيرة «سواكن» تحت غطاء التنمية. ومع ذلك، حافظت تركيا على قدر من التوازن في علاقتها بالسودان تجلت في مشاركة وزير الخارجية التركي في مراسم توقيع اتفاق تقاسم السلطة الموقع بين المجلس العسكري الانتقالي، وقوى الحرية والتغيير، أما إيران فتشهد علاقاتها بالسودان تراجعا كبيرا بداية من عام 2016، حين قطعت الخرطوم علاقاتها الدبلوماسية بطهران، وذلك على إثر اصطفاف السودان مع قوى التحالف العربي في اليمن، وجاءت التحولات الأخيرة في السياسة السودانية: لتقطع أي صلة محتملة بين السودان والنظام الإيراني</w:t>
      </w:r>
      <w:r w:rsidRPr="00A51BDF">
        <w:t>.</w:t>
      </w:r>
    </w:p>
    <w:p w14:paraId="5804774A" w14:textId="77777777" w:rsidR="00A51BDF" w:rsidRPr="00A51BDF" w:rsidRDefault="00A51BDF" w:rsidP="00A51BDF">
      <w:r w:rsidRPr="00A51BDF">
        <w:rPr>
          <w:rtl/>
        </w:rPr>
        <w:t>ويتمثل أبرز مظاهر التغير في السياسة الخارجية السودانية تجاه القوى الإقليمية في مجال العلاقة مع إسرائيل، فعلى الرغم من أن التقارب</w:t>
      </w:r>
    </w:p>
    <w:p w14:paraId="3E613CA8" w14:textId="77777777" w:rsidR="00A51BDF" w:rsidRPr="00A51BDF" w:rsidRDefault="00A51BDF" w:rsidP="00A51BDF">
      <w:r w:rsidRPr="00A51BDF">
        <w:rPr>
          <w:rtl/>
        </w:rPr>
        <w:t>مع إسرائيل في اتجاه تطبيع العلاقات قد بدأ في نهاية سنوات حكم «البشير» متضمنًا عقد لقاءات مباشرة غير معلنة، فإن التغيير السياسي في السودان فتح الباب أمام تسارع خطوات التطبيع مع إسرائيل، والتي بدأت في فبراير من عام 2020 بعقد لقاء بين رئيس مجلس السيادة الفريق أول «عبد الفتاح البرهان» ورئيس الوزراء الإسرائيلي «بنيامين نتنياهو» في مدينة «عنتيبي» الأوغندية، ثم تصريحات العديد من المسؤولين السودانيين كنائب رئيس مجلس السيادة والمتحدث باسم الخارجية السودانية. والتي أكدت سعي السودان لإقامة علاقات كاملة مع إسرائيل، وصولا إلى إعلان الرئيس الأمريكي «دونالد ترامب» في الثالث والعشرين من أكتوبر عن اتفاق السودان مع إسرائيل على تطبيع العلاقات الثنائية، وذلك بالتوازي مع الإعلان عن توقيع «ترامب» مرسوما برفع اسم السودان من القائمة الأمريكية للدول الراعية للإرهاب</w:t>
      </w:r>
      <w:r w:rsidRPr="00A51BDF">
        <w:t>.</w:t>
      </w:r>
    </w:p>
    <w:p w14:paraId="3360CCA7" w14:textId="77777777" w:rsidR="00A51BDF" w:rsidRPr="00A51BDF" w:rsidRDefault="00A51BDF" w:rsidP="00A51BDF">
      <w:pPr>
        <w:rPr>
          <w:b/>
          <w:bCs/>
        </w:rPr>
      </w:pPr>
      <w:r w:rsidRPr="00A51BDF">
        <w:rPr>
          <w:b/>
          <w:bCs/>
        </w:rPr>
        <w:t xml:space="preserve">3. </w:t>
      </w:r>
      <w:r w:rsidRPr="00A51BDF">
        <w:rPr>
          <w:b/>
          <w:bCs/>
          <w:rtl/>
        </w:rPr>
        <w:t>على مستوى القوى الدولية</w:t>
      </w:r>
    </w:p>
    <w:p w14:paraId="2397F16B" w14:textId="77777777" w:rsidR="00A51BDF" w:rsidRPr="00A51BDF" w:rsidRDefault="00A51BDF" w:rsidP="00A51BDF">
      <w:r w:rsidRPr="00A51BDF">
        <w:rPr>
          <w:rtl/>
        </w:rPr>
        <w:t>شهدت فترة الرئاسة الثانية للرئيس الأمريكي «باراك أوباما» تقاربا مطردا مع نظام «البشير» استهدف الرفع التدريجي للعقوبات الأمريكية على السودان مقابل إدخال السودان العديد من التغييرات الجذرية على سياساته الداخلية والخارجية؛ ليتم إحراز تقدم نسبي خصوصًا خلال فترة تولي «إبراهيم غندور» وزارة الخارجية في السودان. هذا التقارب أسهم في التمهيد لانخراط أمريكي قوي ومكثف في الشأن السوداني بمجرد الإعلان عن سقوط «البشير». وهو ما ردت عليه السلطات الانتقالية في السودان بأنه انفتاح إيجابي واضح</w:t>
      </w:r>
      <w:r w:rsidRPr="00A51BDF">
        <w:t>.</w:t>
      </w:r>
    </w:p>
    <w:p w14:paraId="17156C0B" w14:textId="77777777" w:rsidR="00A51BDF" w:rsidRPr="00A51BDF" w:rsidRDefault="00A51BDF" w:rsidP="00A51BDF">
      <w:r w:rsidRPr="00A51BDF">
        <w:rPr>
          <w:rtl/>
        </w:rPr>
        <w:t>ففي يونيو من عام 2019 وفي أعقاب أحداث فض اعتصام القيادة العامة، بادرت الولايات المتحدة بإيفاد السفير «تيبور بي ناجي» مساعد وزير</w:t>
      </w:r>
    </w:p>
    <w:p w14:paraId="2BDE9121" w14:textId="77777777" w:rsidR="00A51BDF" w:rsidRPr="00A51BDF" w:rsidRDefault="00A51BDF" w:rsidP="00A51BDF">
      <w:r w:rsidRPr="00A51BDF">
        <w:rPr>
          <w:rtl/>
        </w:rPr>
        <w:t xml:space="preserve">الخارجية الأمريكي للشؤون الإفريقية إلى الخرطوم في زيارة شهدت مقابلته لمختلف الأطراف المؤثرة في المشهد السوداني، والتي أعلن خلالها عن تعيين السفير «دونالد بوث» مبعونًا أمريكيًّا للسودان، والذي لعب دورًا مؤثرًا في إتمام اتفاق تقاسم </w:t>
      </w:r>
      <w:r w:rsidRPr="00A51BDF">
        <w:rPr>
          <w:rtl/>
        </w:rPr>
        <w:lastRenderedPageBreak/>
        <w:t>السلطة بين المؤسسة العسكرية وقوى الحرية والتغيير في أغسطس 2019، وبعد تشكيل الحكومة الانتقالية توجه رئيسها «عبد الله حمدوك» في مطلع ديسمبر 2019 إلى الولايات المتحدة في زيارة مطولة استغرقت أسبوعا كاملًا شملت مباحثات معمقة مع أكثر من مسؤول أمريكي رفيع المستوى، وكانت سببًا في إعلان البلدين عودة التمثيل الدبلوماسي بينهما على مستوى السفراء بعد انقطاع دام لنحو ثلاثة وعشرين عامًا</w:t>
      </w:r>
      <w:r w:rsidRPr="00A51BDF">
        <w:t>.</w:t>
      </w:r>
    </w:p>
    <w:p w14:paraId="14725C22" w14:textId="77777777" w:rsidR="00A51BDF" w:rsidRPr="00A51BDF" w:rsidRDefault="00A51BDF" w:rsidP="00A51BDF">
      <w:r w:rsidRPr="00A51BDF">
        <w:rPr>
          <w:rtl/>
        </w:rPr>
        <w:t>وعلى الرغم من الخلاف النسبي بين الإدارة الأمريكية ورئيس الوزراء السوداني «عبد الله حمدوك» بشأن الربط بين ملفي التطبيع مع إسرائيل ورفع اسم السودان من قائمة الدول الراعية للإرهاب، فإن التوافق الأخير بين الجانبين جاء ليؤكد قوة العلاقات السودانية الأمريكية في الوقت الراهن، والتي قد تشهد المزيد من الخطوات: لتعزيز العلاقات الثنائية في المستقبل القريب بما قد يجعل السودان مرتكزًا للسياسات الأمريكية في شرق القارة الإفريقية في ظل ما تشهده إثيوبيا والصومال من أوضاع داخلية مضطربة</w:t>
      </w:r>
      <w:r w:rsidRPr="00A51BDF">
        <w:t>.</w:t>
      </w:r>
    </w:p>
    <w:p w14:paraId="02454039" w14:textId="77777777" w:rsidR="00A51BDF" w:rsidRPr="00A51BDF" w:rsidRDefault="00A51BDF" w:rsidP="00A51BDF">
      <w:r w:rsidRPr="00A51BDF">
        <w:rPr>
          <w:rtl/>
        </w:rPr>
        <w:t>وعلى جانب آخر، شهدت العلاقات بين السودان وروسيا فتورًا واضحًا منذ سقوط نظام الإنقاذ. فقد أطلقت زيارة الرئيس «البشير» لـ «سوتشي» الروسية في خريف عام 2017 مرحلة جديدة من التقارب بين الجانبين في مجالات متعددة تضمنت المجال العسكري والأمن البحري والتعدين</w:t>
      </w:r>
      <w:r w:rsidRPr="00A51BDF">
        <w:t>.</w:t>
      </w:r>
    </w:p>
    <w:p w14:paraId="35BD8334" w14:textId="77777777" w:rsidR="00A51BDF" w:rsidRPr="00A51BDF" w:rsidRDefault="00A51BDF" w:rsidP="00A51BDF">
      <w:r w:rsidRPr="00A51BDF">
        <w:rPr>
          <w:rtl/>
        </w:rPr>
        <w:t>لكن بعد سقوط «البشير» أعلنت روسيا تأجيل زيارة الرئيس «بوتين» للخرطوم، والتي كان من المقرر لها أن تتم في عام 2019: وذلك بسبب الاضطرابات السياسية في البلاد. كما تم تأجيل عقد اجتماع اللجنة الوزارية المشتركة عن موعدها الذي كان مقررًا في مارس 2020. وتكرر هذا الفتور بین السودان والصين؛ حيث شهدت فترة حكم «البشير» تقاربا كبيرًا بين البلدين في المجال الاقتصادي في قطاعات رئيسة كالبنية التحتية والتنقيب عن المعادن وموارد الطاقة، إلا أن الصين التزمت موقفا متحفظا من التطورات المتسارعة في السودان، واكب تراجع مظاهر تطور العلاقات الثنائية خلال المرحلة الانتقالية</w:t>
      </w:r>
      <w:r w:rsidRPr="00A51BDF">
        <w:t>.</w:t>
      </w:r>
    </w:p>
    <w:p w14:paraId="425F3A15" w14:textId="77777777" w:rsidR="00A51BDF" w:rsidRPr="00A51BDF" w:rsidRDefault="00A51BDF" w:rsidP="00A51BDF">
      <w:r w:rsidRPr="00A51BDF">
        <w:rPr>
          <w:rtl/>
        </w:rPr>
        <w:t>ويجد هذا الفتور ما يبرره في ظل إعلان الولايات المتحدة استراتيجيتها في إفريقيا نهاية عام 2018، والتي تقوم على اعتبار التنافس مع كل من الصين وروسيا على النفوذ في القارة كمصدر رئيس لتهديد المصالح الأمريكية. ومن ثم لم يتمتع السودان بهامش مناورة كبير بين الولايات المتحدة من جانب وروسيا والصين من جانب آخر. خصوصًا في ظل استهداف الحكومة الانتقالية . رفع اسم السودان من القائمة الأمريكية للدول الراعية للإرهاب كأولوية مطلقة للسياسة الخارجية</w:t>
      </w:r>
      <w:r w:rsidRPr="00A51BDF">
        <w:t>.</w:t>
      </w:r>
    </w:p>
    <w:p w14:paraId="5A442074" w14:textId="77777777" w:rsidR="00A51BDF" w:rsidRPr="00A51BDF" w:rsidRDefault="00A51BDF" w:rsidP="00A51BDF">
      <w:r w:rsidRPr="00A51BDF">
        <w:rPr>
          <w:rtl/>
        </w:rPr>
        <w:t>وشهدت علاقة السودان بالقوى الأوروبية الرئيسة تطورًا ملحوظًا استثمر التقارب المحدود الذي شهدته سنوات «البشير» الأخيرة بين الجانبين في ظل دور السودان البارز في مكافحة ظاهرة الهجرة غير الشرعية من إفريقيا لأوروبا تحت شعار «عملية الخرطوم</w:t>
      </w:r>
      <w:r w:rsidRPr="00A51BDF">
        <w:t>» Khartoum Process</w:t>
      </w:r>
      <w:r w:rsidRPr="00A51BDF">
        <w:rPr>
          <w:rtl/>
        </w:rPr>
        <w:t>، والتي أطلقها الاتحاد الأوروبي في عام 2015. وبعد تشكيل الحكومة الانتقالية كانت • باريس العاصمة الدولية الأولى التي يقصدها</w:t>
      </w:r>
    </w:p>
    <w:p w14:paraId="029DE068" w14:textId="77777777" w:rsidR="00A51BDF" w:rsidRPr="00A51BDF" w:rsidRDefault="00A51BDF" w:rsidP="00A51BDF">
      <w:r w:rsidRPr="00A51BDF">
        <w:rPr>
          <w:rtl/>
        </w:rPr>
        <w:t>رئيس الوزراء «عبد الله حمدوك»، كما استقبلت الخرطوم الرئيس الألماني في زيارة كسرت سنوات طويلة من انقطاع الجانبين عن عقد مثل هذه اللقاءات رفيعة المستوى</w:t>
      </w:r>
      <w:r w:rsidRPr="00A51BDF">
        <w:t>.</w:t>
      </w:r>
    </w:p>
    <w:p w14:paraId="7DB69639" w14:textId="77777777" w:rsidR="00A51BDF" w:rsidRPr="00A51BDF" w:rsidRDefault="00A51BDF" w:rsidP="00A51BDF">
      <w:pPr>
        <w:rPr>
          <w:b/>
          <w:bCs/>
        </w:rPr>
      </w:pPr>
      <w:r w:rsidRPr="00A51BDF">
        <w:rPr>
          <w:b/>
          <w:bCs/>
          <w:rtl/>
        </w:rPr>
        <w:t>ثالثًا: المسارات المستقبلية للعلاقات السودانية الخارجية</w:t>
      </w:r>
    </w:p>
    <w:p w14:paraId="60ADFB7F" w14:textId="77777777" w:rsidR="00A51BDF" w:rsidRPr="00A51BDF" w:rsidRDefault="00A51BDF" w:rsidP="00A51BDF">
      <w:r w:rsidRPr="00A51BDF">
        <w:rPr>
          <w:rtl/>
        </w:rPr>
        <w:t>تشير التحولات الكبيرة التي شهدتها علاقات السودان الخارجية منذ سقوط نظام الإنقاذ إلى عدد من المسارات المستقبلية التي ينتظر أن تتجسد على أرض الواقع في المستقبل القريب، والتي تتمثل في</w:t>
      </w:r>
      <w:r w:rsidRPr="00A51BDF">
        <w:t>:</w:t>
      </w:r>
    </w:p>
    <w:p w14:paraId="0D96328C" w14:textId="77777777" w:rsidR="00A51BDF" w:rsidRPr="00A51BDF" w:rsidRDefault="00A51BDF" w:rsidP="00A51BDF">
      <w:r w:rsidRPr="00A51BDF">
        <w:rPr>
          <w:rtl/>
        </w:rPr>
        <w:t>أن قرار الرئيس «ترامب» برفع اسم السودان من القائمة الأمريكية للدول الراعية للإرهاب يمهد الطريق أمام اندماج السودان الكامل في المجتمع الدولي الذي أبدى العديد من أطرافه ترحيبًا كبيرًا بهذه العودة: لما يمكن أن يقدمه السودان من إسهام كبير في الاستقرار والتنمية في إقليم شرق إفريقيا</w:t>
      </w:r>
      <w:r w:rsidRPr="00A51BDF">
        <w:t>.</w:t>
      </w:r>
    </w:p>
    <w:p w14:paraId="561DDE8E" w14:textId="77777777" w:rsidR="00A51BDF" w:rsidRPr="00A51BDF" w:rsidRDefault="00A51BDF" w:rsidP="00A51BDF">
      <w:r w:rsidRPr="00A51BDF">
        <w:rPr>
          <w:rtl/>
        </w:rPr>
        <w:lastRenderedPageBreak/>
        <w:t>تلاقي الرغبة السودانية مع رغبة العديد من القوى الدولية الرئيسة في منح المجال الاقتصادي أولوية كمسار رئيس لتطور العلاقات: فخلال سنوات حكم نظام الإنقاذ أسهمت القطيعة الدولية للسودان في فتح المجال للصين على وجه الخصوص؛ لتحقيق الاستفادة القصوى من الشراكة الاقتصادية مع السودان، لكن ينتظر في المستقبل القريب أن تتنامى علاقات السودان الاقتصادية بأطراف أخرى في مقدمتها الولايات المتحدة ودول الاتحاد الأوروبي. كما كان التغير الطارئ على بنية الحكم في السودان هو المتغير الحاسم في تغيير</w:t>
      </w:r>
    </w:p>
    <w:p w14:paraId="52EFC22E" w14:textId="77777777" w:rsidR="00A51BDF" w:rsidRPr="00A51BDF" w:rsidRDefault="00A51BDF" w:rsidP="00A51BDF">
      <w:r w:rsidRPr="00A51BDF">
        <w:rPr>
          <w:rtl/>
        </w:rPr>
        <w:t>توجهات السياسة الخارجية السودانية منذ أبريل 2019، حيث سيكون للتغيرات المتسارعة في علاقات السودان الخارجية أثر إيجابي كبير على استقرار بنية الحكم في المرحلة الانتقالية التي ينتظر أن تمتد حتى نهاية عام 2023، إذ تسعى مؤسسات الحكم الانتقالي في السودان إلى توظيف مكاسبها في المجال الخارجي: لتجاوز العديد من مشكلاتها الداخلية الموروثة من نظام الإنقاذ والتي تفاقمت في الأشهر الأخيرة كالصراعات الأهلية في ولايات شرق السودان، والأزمة الاقتصادية، والتصدع الذي ضرب قوى الحرية والتغيير باعتبارها الكيان السياسي الجامع الممثل للقوى المدنية. والمسؤول عن تشكيل الحكومة لاختيار الأعضاء المدنيين في مجلس السيادة. وقسم كبير من المجلس التشريعي الذي لم يتم تشكيله بعد</w:t>
      </w:r>
      <w:r w:rsidRPr="00A51BDF">
        <w:t>.</w:t>
      </w:r>
    </w:p>
    <w:p w14:paraId="52F93B52" w14:textId="77777777" w:rsidR="00A51BDF" w:rsidRPr="00A51BDF" w:rsidRDefault="00A51BDF" w:rsidP="00A51BDF">
      <w:r w:rsidRPr="00A51BDF">
        <w:t xml:space="preserve">• </w:t>
      </w:r>
      <w:r w:rsidRPr="00A51BDF">
        <w:rPr>
          <w:rtl/>
        </w:rPr>
        <w:t>على المدى البعيد، يسهم انفتاح السودان النشط على العالم في تعزيز مكانة السودان الإقليمية في وقت تحيط فيه بالسودان دول تعاني من أوضاع مضطربة على نحو ما تعكسه التوترات المتصاعدة في إثيوبيا. والسلام الهش في جنوب السودان وإفريقيا الوسطى، والصراع المعقد في ليبيا</w:t>
      </w:r>
      <w:r w:rsidRPr="00A51BDF">
        <w:t>.</w:t>
      </w:r>
    </w:p>
    <w:p w14:paraId="3E65A61C" w14:textId="77777777" w:rsidR="00A51BDF" w:rsidRPr="00A51BDF" w:rsidRDefault="00A51BDF" w:rsidP="00A51BDF">
      <w:r w:rsidRPr="00A51BDF">
        <w:t xml:space="preserve">• </w:t>
      </w:r>
      <w:r w:rsidRPr="00A51BDF">
        <w:rPr>
          <w:rtl/>
        </w:rPr>
        <w:t>في ظل تفضيل مؤسسات الحكم الانتقالي تجنب الانحيازات الواضحة لطرف على حساب آخر، يظل من المرجح ارتفاع حدة التنافس الدولي والإقليمي على السودان، حیث يتوقع أن تُجدد كل من الصين وروسيا مساعيهما: لاستعادة تأثيرهما الكبير على القرار السوداني حفاظًا على مصالحهما في شرق إفريقيا. وعلى المستوى الإقليمي حافظ كل من تركيا</w:t>
      </w:r>
    </w:p>
    <w:p w14:paraId="5CA25A89" w14:textId="77777777" w:rsidR="00A51BDF" w:rsidRPr="00A51BDF" w:rsidRDefault="00A51BDF" w:rsidP="00A51BDF">
      <w:r w:rsidRPr="00A51BDF">
        <w:rPr>
          <w:rtl/>
        </w:rPr>
        <w:t>وقطر على قنوات الاتصال بحكام السودان الجدد مفتوحة، الأمر الذي تعددت مظاهره في الفترة الأخيرة، والذي ربما يشهد حركة أكثر نشاطا في المستقبل</w:t>
      </w:r>
      <w:r w:rsidRPr="00A51BDF">
        <w:t>.</w:t>
      </w:r>
    </w:p>
    <w:p w14:paraId="5B7815DB" w14:textId="77777777" w:rsidR="00A51BDF" w:rsidRPr="00A51BDF" w:rsidRDefault="00A51BDF" w:rsidP="00A51BDF">
      <w:r w:rsidRPr="00A51BDF">
        <w:rPr>
          <w:rtl/>
        </w:rPr>
        <w:t>وختاما، تشير التطورات المتسارعة منذ أبريل 2019 إلى مرور علاقات السودان الخارجية بالعديد من التحولات الجذرية في فترة وجيزة. وهي التطورات التي عكست مؤشرات مبكرة جاءت إيجابية في معظمها، إلا أن نتائجها على المديين المتوسط والبعيد تظل مرتهنة بطريقة إدارة السلطة الانتقالية في السودان لسياساتها الخارجية، وقدرتها على الحفاظ على مصالحها بقدر كبير من التوازن والواقعية والاستقلالية</w:t>
      </w:r>
      <w:r w:rsidRPr="00A51BDF">
        <w:t>.</w:t>
      </w:r>
    </w:p>
    <w:p w14:paraId="28EB5577" w14:textId="6ACE831F" w:rsidR="00A51BDF" w:rsidRPr="00A51BDF" w:rsidRDefault="00A51BDF" w:rsidP="00A51BDF">
      <w:r w:rsidRPr="00A51BDF">
        <mc:AlternateContent>
          <mc:Choice Requires="wps">
            <w:drawing>
              <wp:inline distT="0" distB="0" distL="0" distR="0" wp14:anchorId="0427EB65" wp14:editId="69E755AB">
                <wp:extent cx="304800" cy="304800"/>
                <wp:effectExtent l="0" t="0" r="0" b="0"/>
                <wp:docPr id="1177736687"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AF2F3"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3A8713" w14:textId="77777777" w:rsidR="00A51BDF" w:rsidRPr="00A51BDF" w:rsidRDefault="00A51BDF" w:rsidP="00A51BDF">
      <w:pPr>
        <w:rPr>
          <w:b/>
          <w:bCs/>
        </w:rPr>
      </w:pPr>
      <w:r w:rsidRPr="00A51BDF">
        <w:rPr>
          <w:b/>
          <w:bCs/>
          <w:rtl/>
        </w:rPr>
        <w:t>السودان ومحور قطر - تركيا في المرحلة الانتقالية</w:t>
      </w:r>
    </w:p>
    <w:p w14:paraId="4B5CE3BB" w14:textId="77777777" w:rsidR="00A51BDF" w:rsidRPr="00A51BDF" w:rsidRDefault="00A51BDF" w:rsidP="00A51BDF">
      <w:r w:rsidRPr="00A51BDF">
        <w:rPr>
          <w:rtl/>
        </w:rPr>
        <w:t>د. باسم رزق عدلي أستاذ العلوم السياسية المساعد - جامعة القاهرة</w:t>
      </w:r>
    </w:p>
    <w:p w14:paraId="45995221" w14:textId="642CF5FC" w:rsidR="00A51BDF" w:rsidRPr="00A51BDF" w:rsidRDefault="00A51BDF" w:rsidP="00A51BDF">
      <w:r w:rsidRPr="00A51BDF">
        <mc:AlternateContent>
          <mc:Choice Requires="wps">
            <w:drawing>
              <wp:inline distT="0" distB="0" distL="0" distR="0" wp14:anchorId="0A7E2B35" wp14:editId="1B4C9641">
                <wp:extent cx="304800" cy="304800"/>
                <wp:effectExtent l="0" t="0" r="0" b="0"/>
                <wp:docPr id="1423353828"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60C41"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F0839F" w14:textId="77777777" w:rsidR="00A51BDF" w:rsidRPr="00A51BDF" w:rsidRDefault="00A51BDF" w:rsidP="00A51BDF">
      <w:r w:rsidRPr="00A51BDF">
        <w:rPr>
          <w:rtl/>
        </w:rPr>
        <w:t xml:space="preserve">تحاول الدولة السودانية منذ أبريل 2019 اجتياز مرحلة محورية في تاريخها الحديث، وهي المرحلة الانتقالية التى تلت التحول السياسي الذي بدأ على إثر خروج الشعب السوداني وخلعه نظام جبهة الإنقاذ بقيادة عمر البشير، ذلك النظام الذي كان يرتبط بعدد من المحاور الإقليمية، وخاصة المحور القطري- التركي الداعم للإخوان في كل دول العالم، فقد كان نظام البشير يشكل أحد أدوات تنفيذ المشروع البرجماتي الهدام الذي تتبناه قطر وتركيا في علاقتها بالقوى الإقليمية والدول الوطنية في المنطقة العربية، وهو المشروع الذي يأخذ من التعاون غطاء ظاهريًّا له. لكنه في جوهره يأخذ بعدا أيديولوجيا، وانتقت قطر وتركيا جماعة الإخوان التى تتراجع في مدركاتها وعقيدتها قيمة الوطن: لتكون الأداة الأساسية لتنفيذ أهدافها التوسعية، في ظل </w:t>
      </w:r>
      <w:r w:rsidRPr="00A51BDF">
        <w:rPr>
          <w:rtl/>
        </w:rPr>
        <w:lastRenderedPageBreak/>
        <w:t>حلم عثماني أردوغاني يلتحف بفكر متطرف، ويأخذ من أموال قطر مصدرا للتمويل، وهو مشروع كان يضع البشير منطقة آمنة: لتحقيق أهداف وطموحات هذا المحور، وكان يراه أنه أحد أدوات التأثير على الأمن القومي لبعض القوى المناوئة للحلم الإخواني الأردوغاني الممول قطريًّا: لذلك نحاول في هذه الورقة رصد طبيعة توجهات المحور</w:t>
      </w:r>
    </w:p>
    <w:p w14:paraId="16F6371E" w14:textId="77777777" w:rsidR="00A51BDF" w:rsidRPr="00A51BDF" w:rsidRDefault="00A51BDF" w:rsidP="00A51BDF">
      <w:r w:rsidRPr="00A51BDF">
        <w:rPr>
          <w:rtl/>
        </w:rPr>
        <w:t>التركي القطري من المرحلة الانتقالية التي يمر بها السودان، ومناقشة محددات هذا الموقف، وتطوره مع الأحداث والتغيرات السياسية التي مربها السودان، وتحليل طبيعته وأهدافه، قبل أن نحاول تقييم تأثيره</w:t>
      </w:r>
      <w:r w:rsidRPr="00A51BDF">
        <w:t>.</w:t>
      </w:r>
    </w:p>
    <w:p w14:paraId="7EAD30E4" w14:textId="77777777" w:rsidR="00A51BDF" w:rsidRPr="00A51BDF" w:rsidRDefault="00A51BDF" w:rsidP="00A51BDF">
      <w:pPr>
        <w:rPr>
          <w:b/>
          <w:bCs/>
        </w:rPr>
      </w:pPr>
      <w:r w:rsidRPr="00A51BDF">
        <w:rPr>
          <w:b/>
          <w:bCs/>
          <w:rtl/>
        </w:rPr>
        <w:t>أولًا: محددات موقف تركيا وقطر من التغيرات السياسية في السودان</w:t>
      </w:r>
    </w:p>
    <w:p w14:paraId="5539A778" w14:textId="77777777" w:rsidR="00A51BDF" w:rsidRPr="00A51BDF" w:rsidRDefault="00A51BDF" w:rsidP="00A51BDF">
      <w:r w:rsidRPr="00A51BDF">
        <w:rPr>
          <w:rtl/>
        </w:rPr>
        <w:t>يتأثر موقف كل من تركيا وقطر تجاه عملية التحول السياسي التى تجري في السودان منذ أبريل 2019 بجملة من العوامل والمتغيرات التى تعبر عن مصالحهما في هذه الدولة، بل وفي الدول المجاورة، والتي كان يمكن تحقيق أهدافها مع نظام البشير، كما يتأثر هذا الموقف بإمكانية تأثر تلك المصالح في المرحلة الانتقالية أو فيما يعقبها من تحولات، وهو الموقف المحكوم بعدد من العوامل، لعل من أهمها</w:t>
      </w:r>
      <w:r w:rsidRPr="00A51BDF">
        <w:t>:</w:t>
      </w:r>
    </w:p>
    <w:p w14:paraId="1FDA7E30" w14:textId="77777777" w:rsidR="00A51BDF" w:rsidRPr="00A51BDF" w:rsidRDefault="00A51BDF" w:rsidP="00A51BDF">
      <w:pPr>
        <w:rPr>
          <w:b/>
          <w:bCs/>
        </w:rPr>
      </w:pPr>
      <w:r w:rsidRPr="00A51BDF">
        <w:rPr>
          <w:b/>
          <w:bCs/>
        </w:rPr>
        <w:t xml:space="preserve">1. </w:t>
      </w:r>
      <w:r w:rsidRPr="00A51BDF">
        <w:rPr>
          <w:b/>
          <w:bCs/>
          <w:rtl/>
        </w:rPr>
        <w:t>التقاربات السياسية والأيديولوجية</w:t>
      </w:r>
    </w:p>
    <w:p w14:paraId="1C27B7E1" w14:textId="77777777" w:rsidR="00A51BDF" w:rsidRPr="00A51BDF" w:rsidRDefault="00A51BDF" w:rsidP="00A51BDF">
      <w:r w:rsidRPr="00A51BDF">
        <w:rPr>
          <w:rtl/>
        </w:rPr>
        <w:t>ححيث يرتبط التمدد القطري والتركي في منطقة حوض النيل، وخاصة في السودان بتمدد المشروع الإخواني العثماني الذي كان البشير</w:t>
      </w:r>
    </w:p>
    <w:p w14:paraId="3AC5EE4F" w14:textId="77777777" w:rsidR="00A51BDF" w:rsidRPr="00A51BDF" w:rsidRDefault="00A51BDF" w:rsidP="00A51BDF">
      <w:r w:rsidRPr="00A51BDF">
        <w:rPr>
          <w:rtl/>
        </w:rPr>
        <w:t>يشكل أحد أهم حلقاته: لذلك كانت الإطاحة بجبهة الإنقاذ بمثابة بداية لمرحلة تنذر بتضييق الخناق على هذا المشروع في واحدة من أقدم مناطق نفوذه، وهي المنطقة التى نالت دفعة بتقارب مع الطرف القطري والتركي، وحتى مع الطرف الإيراني في السنوات الأخيرة، تلك التقاربات التي تُرجمت إلى زيارات رسمية وغير رسمية، وتقاربات أمنية، وتعاونات دبلوماسية، واتفاقيات اقتصادية واستثمارية وعسكرية. وجزر يتم تأجيرها أو إعادة إعمارها، وموانئ تمنح لسنوات، وملايين الأفدنة من الأرضي تؤخذ كحق انتفاع: كل ذلك كان يغطي تمدد النفوذ القطري والتركي داخل دوائر صنع القرار السوداني. وتحكمهما في ملفات مصيرية، سواء في داخل السودان، أو في علاقة السودان بعدد من دول الجوار، وهو ما ظهر في رعاية قطرية لاتفاق السلام في الدوحة في عام 2011، وتدخل في السودان في ملفات عدة، أو حتى في انخراط السودان في العمل العربي الجماعي: لمواجهة مهددات الأمن القومي العربي كحالة اليمن</w:t>
      </w:r>
      <w:r w:rsidRPr="00A51BDF">
        <w:t>.</w:t>
      </w:r>
    </w:p>
    <w:p w14:paraId="56540FAF" w14:textId="77777777" w:rsidR="00A51BDF" w:rsidRPr="00A51BDF" w:rsidRDefault="00A51BDF" w:rsidP="00A51BDF">
      <w:r w:rsidRPr="00A51BDF">
        <w:rPr>
          <w:rtl/>
        </w:rPr>
        <w:t>لكن هذا الوضع لم يدُم طويلا، وراح السودان بعد خلع نظام البشير يسعى إلى تقليص مساحة الدور القطري التركي، بناء على استراتيجية للمصالح السودانية على المستوى الداخلي والإقليمي والدولي، خاصة بعد التيقن من محاولة قطر دعم فلول نظام البشير وتحركاتهم الفوضوية فيما كان يُطلق عليه «الزحف الأخضر» أو «الحراك الشعبي الموحد»، بل وتأكید العدید من الجهات السودانیة أن المحور القطري التركي كان له دور واضح في تمرد إحدى هيئات جهاز المخابرات السوداني: وقد تسببا في تأجیج فتنة قبلية في شرق السودان، وهو ما تزامن مع حركة نزوح من إخوان السودان إلى تركيا، وهو ما ظهر له رد فعل سوداني تمثل</w:t>
      </w:r>
    </w:p>
    <w:p w14:paraId="71EA953F" w14:textId="77777777" w:rsidR="00A51BDF" w:rsidRPr="00A51BDF" w:rsidRDefault="00A51BDF" w:rsidP="00A51BDF">
      <w:r w:rsidRPr="00A51BDF">
        <w:rPr>
          <w:rtl/>
        </w:rPr>
        <w:t>في استدعاء الحكومة السودانية السفير القطري في يونيو 2020، ليتم بعدها إغلاق مكتب الجزيرة في الخرطوم، كما تأكد هذا التوجه في غياب الدوحة عن مشهد اتفاق السلام الموقع في جوبا في أكتوبر 2020 بين الحكومة السودانية وعدد من الجماعات المسلحة</w:t>
      </w:r>
      <w:r w:rsidRPr="00A51BDF">
        <w:t>.</w:t>
      </w:r>
    </w:p>
    <w:p w14:paraId="4F6C8893" w14:textId="77777777" w:rsidR="00A51BDF" w:rsidRPr="00A51BDF" w:rsidRDefault="00A51BDF" w:rsidP="00A51BDF">
      <w:r w:rsidRPr="00A51BDF">
        <w:rPr>
          <w:rtl/>
        </w:rPr>
        <w:t xml:space="preserve">ويبدو أن المحور القطري التركي قد بات يدرك الخسائر التى لحقت به جراء تراجع دوره وتقلص تأثيره على تطورات الوضع في السودان: وهو ما يحمل معه خسارة لتأثيره في دولة محورية بالنسبة لهما، كانت بمثابة ساحة انطلاق للتأثير على الوضع في منطقة الساحل الإفريقي: ويؤكد أيضا حالة العزلة التى عليها قطر في ضوء مقاطعة عربية من دول رئيسة تفرض عليها حالة من الانعزال: وهو ما حمل تأثيرا على الدور التركي الذي كان قد أخذ في الاتساع في شرق القارة. ويمثل خسارة لأحد محددات نجاح المشروع الأردوغاني في إفريقيا؛ فقد كان السودان يمثل أحد أدوات الضغط التركي على عدد من </w:t>
      </w:r>
      <w:r w:rsidRPr="00A51BDF">
        <w:rPr>
          <w:rtl/>
        </w:rPr>
        <w:lastRenderedPageBreak/>
        <w:t>الأطراف الإقليمية الرئيسة سواء في شمال إفريقيا، أو على الساحل الشرقي من البحر الأحمر، وكان يضمن لها التأثير على الملاحة في البحر الأحمر. وخطوة في السعي التركي إلى تطويق العالم العربي بطوق واسع من الجنوب، وتتشارك في هذا النهج مع إيران وإسرائيل، وهو ما تزامن مع تحرك إريتريا ضد الوجود التركي داخل أراضيها، واحتجاجها على دعم تركيا لرابطة العلماء المسلمين وافتتاح مقر لهم في إسطنبول في أبريل 2019، بالإضافة إلى تعثر علاقات تركيا بعدد من الأطراف الأخرى، كل ذلك يمثل خصما من الرصيد الأيديولوجي لنموذج تنموي تركي كانت تروج له. وتخفي داخله مشروعا قديما حديثا تراه المعبر الرئيس عن تطلعاتها ومصالحها</w:t>
      </w:r>
      <w:r w:rsidRPr="00A51BDF">
        <w:t>.</w:t>
      </w:r>
    </w:p>
    <w:p w14:paraId="11C03E74" w14:textId="77777777" w:rsidR="00A51BDF" w:rsidRPr="00A51BDF" w:rsidRDefault="00A51BDF" w:rsidP="00A51BDF">
      <w:r w:rsidRPr="00A51BDF">
        <w:rPr>
          <w:rtl/>
        </w:rPr>
        <w:t>فقد حاول المحور القطري التركي استغلال الرابط الأيديولوجي في تعطيل مسار تطور المرحلة الانتقالية: فقد مولت قطر التمدد التركي في السودان لسنوات من خلال إنشاء مراكز ثقافية، ومدارس، وجامعات، ونشر اللغة التركية، بخاصة مع دور وكالة التعاون والتنسيق التركية</w:t>
      </w:r>
      <w:r w:rsidRPr="00A51BDF">
        <w:t xml:space="preserve"> TIKA. </w:t>
      </w:r>
      <w:r w:rsidRPr="00A51BDF">
        <w:rPr>
          <w:rtl/>
        </w:rPr>
        <w:t>وحاولت أن يكون لها دور في القرار السوادني من خلال نهج يطلق عليه «العمق الاستراتيجي» بحسب تصور «أحمد داؤد أوغلو»، وركيزة «الجسر والمحور» التى تقوم على اتخاذها من الإرث العثماني جسرا لتمدد عثمانيتها الجديدة بسماتها وتوجهاتها الأيديولوجية والثقافية: فقد سعت تركيا إلى استغلال الإمكانات المالية القطرية للاستفادة، واستغلال المكانة والموقع السوداني، وأن تدخل منافسة مع عدد من القوى الدولية والإقليمية. وكانت تسعى إلى العمل في الساحة السودانية، وأن يكون السودان نقطة انطلاق لطبيعة الدور التركي في القارة، واستخدمت في تنفيذ هذا النهج - العديد من الأدوات السياسية والدبلوماسية والاقتصادية والأمنية، ومعها عدد من أدوات القوة الناعمة التركية، فيما يمكن أن نطلق عليه القوة الذكية التركية، وهو ما تمت ترجمته عبر اتفاقيات عام 2017، بخاصة تلك التى كانت تتعلق بجزيرة سواكن</w:t>
      </w:r>
      <w:r w:rsidRPr="00A51BDF">
        <w:t>.</w:t>
      </w:r>
    </w:p>
    <w:p w14:paraId="1728B3D2" w14:textId="77777777" w:rsidR="00A51BDF" w:rsidRPr="00A51BDF" w:rsidRDefault="00A51BDF" w:rsidP="00A51BDF">
      <w:pPr>
        <w:rPr>
          <w:b/>
          <w:bCs/>
        </w:rPr>
      </w:pPr>
      <w:r w:rsidRPr="00A51BDF">
        <w:rPr>
          <w:b/>
          <w:bCs/>
        </w:rPr>
        <w:t xml:space="preserve">2. </w:t>
      </w:r>
      <w:r w:rsidRPr="00A51BDF">
        <w:rPr>
          <w:b/>
          <w:bCs/>
          <w:rtl/>
        </w:rPr>
        <w:t>مصالح اقتصادية</w:t>
      </w:r>
      <w:r w:rsidRPr="00A51BDF">
        <w:rPr>
          <w:b/>
          <w:bCs/>
        </w:rPr>
        <w:t>:</w:t>
      </w:r>
    </w:p>
    <w:p w14:paraId="0F87444D" w14:textId="77777777" w:rsidR="00A51BDF" w:rsidRPr="00A51BDF" w:rsidRDefault="00A51BDF" w:rsidP="00A51BDF">
      <w:r w:rsidRPr="00A51BDF">
        <w:rPr>
          <w:rtl/>
        </w:rPr>
        <w:t>ومعها عدد من الأهداف التجارية والاستثمارية كانت تسعى لها كل من قطر وتركيا، والتي كانت ترى في السوق السودانية سوقا واعدة للإغراق بالبضائع التركية، خاصة مع ظهور الموارد الطبيعية في أجزاء عديدة من السودان، وتوافر المساحات الزراعية، ووفرة مياه الري والأيدي العاملة: لذلك حاولت تركيا وقطر العمل على استغلال تلك السمات، ومعدلات النمو،</w:t>
      </w:r>
    </w:p>
    <w:p w14:paraId="5353FC9D" w14:textId="77777777" w:rsidR="00A51BDF" w:rsidRPr="00A51BDF" w:rsidRDefault="00A51BDF" w:rsidP="00A51BDF">
      <w:r w:rsidRPr="00A51BDF">
        <w:rPr>
          <w:rtl/>
        </w:rPr>
        <w:t>وقامت بتوقيع العديد من الاتفاقيات التجارية والاستثمارية مع السودان، وشجعت القطاع الخاص التركي والقطري على اقتحام السوق السودانية، وزادات من الهبات والمنح، ونوعت من المشروعات التى تقوم بها في السودان، وعملت على استقطاب النخب السودانية الجديدة من خلال المنح الدراسية والتدريب، ووضعت ذلك في إطار من السعي إلى انتشار خطوط بحرية وجوية مع السودان، وهو ما كان يحمل تأثيرا على استقلال القرار السوداني، خاصة مع المكانة الاقتصادية للسودان، الدولة التي هي عضو في الكثير من التجمعات الاقتصادية والإفريقية (الكوميسا، وتجمع الساحل والصحراء، ودول حوض النيل): مما يجعل منها معبرا رئيسا للاستثمارات والبضائع التركية والقطرية</w:t>
      </w:r>
      <w:r w:rsidRPr="00A51BDF">
        <w:t>.</w:t>
      </w:r>
    </w:p>
    <w:p w14:paraId="580EE72E" w14:textId="77777777" w:rsidR="00A51BDF" w:rsidRPr="00A51BDF" w:rsidRDefault="00A51BDF" w:rsidP="00A51BDF">
      <w:r w:rsidRPr="00A51BDF">
        <w:rPr>
          <w:rtl/>
        </w:rPr>
        <w:t>لذلك كانت هناك اتفاقيات للتنقيب عن الذهب والمعادن المصاحبة، وتأجير تركيا لمساحات شاسعة من الأراضي السودانية لمدة تصل إلى 99 سنة تبدأ من عام 2019، وإنشاء شركة لهذا الغرض برأسمال يتكون من 80 % من الجانب التركي، و20 % من الجانب السوداني، وكانت هناك اتفاقيات تمس التعليم: لتبادل الخبرات، وإنشاء مدارس تركية في السودان، إلى جانب الجامعة التركية في الخرطوم، وكان أردوغان يخطط من اتفاقيات عام 2017 لرفع التبادل التجاري بين البلدين من نحو مليار دولار في عام 2018 إلى نحو 10 مليارات دولار بحسب خطة أردوغان في المستقبل: وقتها يكون الميزان التجاري لصالح تركيا كلية. كما كان يرغب في زيادة الاستثمارات التركية التى كانت تقدر بنحو 300 مليون دولار في عام 2017، إلى ما يجعل السودان من الدول الرئيسة في استقبال الاستثمار التركي المباشر، إلى جانب استثمارات قطرية كانت تصل لقرابة 4 مليارات دولار في عام 2018</w:t>
      </w:r>
      <w:r w:rsidRPr="00A51BDF">
        <w:t>.</w:t>
      </w:r>
    </w:p>
    <w:p w14:paraId="4EC7A8E0" w14:textId="77777777" w:rsidR="00A51BDF" w:rsidRPr="00A51BDF" w:rsidRDefault="00A51BDF" w:rsidP="00A51BDF">
      <w:r w:rsidRPr="00A51BDF">
        <w:rPr>
          <w:rtl/>
        </w:rPr>
        <w:t xml:space="preserve">لهذا تدرك كل من تركيا وقطر أن التغير السياسي الذي حدث في السودان قد حمل معه تأثيرا على الدور السياسي والتمدد الأيديولوجي والمصالح الاقتصادية لهما في منطقة محورية في القارة الإفريقية: حیث إن السودان بالنسبة لقطر وتركيا لم يكن </w:t>
      </w:r>
      <w:r w:rsidRPr="00A51BDF">
        <w:rPr>
          <w:rtl/>
        </w:rPr>
        <w:lastRenderedPageBreak/>
        <w:t>ساحة للتنافس السياسي والاقتصادي والاستثماري فحسب، وليست دولة يمكن أن يُحقق من خلالها عدد من المصالح فقط، إنما كانت دولة يمكن من خلالها التأثير على الوضع العربي والإفريقي</w:t>
      </w:r>
      <w:r w:rsidRPr="00A51BDF">
        <w:t>.</w:t>
      </w:r>
    </w:p>
    <w:p w14:paraId="5CA6790F" w14:textId="77777777" w:rsidR="00A51BDF" w:rsidRPr="00A51BDF" w:rsidRDefault="00A51BDF" w:rsidP="00A51BDF">
      <w:pPr>
        <w:rPr>
          <w:b/>
          <w:bCs/>
        </w:rPr>
      </w:pPr>
      <w:r w:rsidRPr="00A51BDF">
        <w:rPr>
          <w:b/>
          <w:bCs/>
          <w:rtl/>
        </w:rPr>
        <w:t>ثانيًا: طبيعة وتطور موقف المحور التركي القطري من الثورة السودانية</w:t>
      </w:r>
    </w:p>
    <w:p w14:paraId="797F0C90" w14:textId="77777777" w:rsidR="00A51BDF" w:rsidRPr="00A51BDF" w:rsidRDefault="00A51BDF" w:rsidP="00A51BDF">
      <w:r w:rsidRPr="00A51BDF">
        <w:rPr>
          <w:rtl/>
        </w:rPr>
        <w:t>تفسر تلك المحددات طبيعة وتطور موقف المحور التركي القطري من الحراك الشعبي السوداني الذي بدأ في ديسمبر 2018، وهو الموقف الذي كان جوهره وحقيقته ضد الحراك الشعبي، وإن حاولوا إخفاء حقيقته خلف مواقف وبيانات تؤكد دعمهما لخيارات الشعب السوداني: فقد كان حراكا ضد مشروع إخواني، وبتأييد من القوات المسلحة السوادنية الوطنية. وهو ما شكل دافعا إلى تغيير نهج قطر وتركيا الظاهري، وجعلهما يعلنان في البداية الدعم لاستقرار السودان، ليبدأ كل منهما سريعا الاتصال بالأحزاب الإسلامية، خاصة حزب المؤتمر الشعبي، وحركة الإصلاح الآن، ومنبر السلام العادل، ومع قيادات إسلامية رئيسة على رأسها «عبد الحي يوسف». وحاول المحور التركي القطري إنكار إسلامية ذلك التحالف، ومع تلك الحركات عدد من الأحزاب التى كان يطلق عليها «أحزاب الفكة». فكل تلك الاتصالات كانت تركية برعاية قطرية، في محاولة لتكوين جبهة إخوانية بديلة لتلك التي ذهبت مع البشير. لكن، كان وعي</w:t>
      </w:r>
    </w:p>
    <w:p w14:paraId="1A11E188" w14:textId="77777777" w:rsidR="00A51BDF" w:rsidRPr="00A51BDF" w:rsidRDefault="00A51BDF" w:rsidP="00A51BDF">
      <w:r w:rsidRPr="00A51BDF">
        <w:rPr>
          <w:rtl/>
        </w:rPr>
        <w:t>الشعب السوداني، وموقف القوات المسلحة السودانية الوطني، وقدرات أجهزة الأمن، كل ذلك حال دون تكوين هذا المحور</w:t>
      </w:r>
      <w:r w:rsidRPr="00A51BDF">
        <w:t>.</w:t>
      </w:r>
    </w:p>
    <w:p w14:paraId="3B05E391" w14:textId="77777777" w:rsidR="00A51BDF" w:rsidRPr="00A51BDF" w:rsidRDefault="00A51BDF" w:rsidP="00A51BDF">
      <w:r w:rsidRPr="00A51BDF">
        <w:rPr>
          <w:rtl/>
        </w:rPr>
        <w:t>وتزامن هذا مع مساعي المحور التركي القطري لإفشال خطوات التوافق السياسي التى تمت بين المجلس العسكري وقوى الحرية والتغيير. والتي كانت تشجع عبد الحي يوسف لمهاجمة الحكومة السوادنية التى تكونت على إثر الاتفاق بين الطرفين في أغسطس 201</w:t>
      </w:r>
      <w:r w:rsidRPr="00A51BDF">
        <w:t xml:space="preserve">9: </w:t>
      </w:r>
      <w:r w:rsidRPr="00A51BDF">
        <w:rPr>
          <w:rtl/>
        </w:rPr>
        <w:t>لتحاول بعدها تغيير هذا النهج مع تولي «عبد الله حمدوك» رئاسة الحكومة بعد إتمام التوقيع على الوثيقة الدستورية التى نالت دعما داخليا وإقليميا ودوليا واسعا، وحاولت قطر وقتها البدء في الحديث بلغة المصالح المتبادلة، خاصة مع تركيز «حمدوك» على بناء اقتصاد قومي قوي، وبناء سياسة خارجية تعمل على رفع اسم السودان من الدول الراعية للإرهاب، وهو ما جعل تركيا وقطر تعرضان المساعدة، وهو ما يناقض دعمهما للمظاهرات التى بدأت ببعض المدن السودانية، ودعوات المليونيات المتتالية، ومحاولة الوقيعة بين الحركات المدنية، وإشعال الفتنة بين الحكومة الانتقالية والجماعات المسلحة، والتركيز الإعلامي على مظاهر تعثر حكومة حمدوك، وإغفال الحديث عن النجاحات، والتركيز على الدور القطري في وثيقة الدوحة للسلام التى سبق توقيعها في عام 2011</w:t>
      </w:r>
      <w:r w:rsidRPr="00A51BDF">
        <w:t>.</w:t>
      </w:r>
    </w:p>
    <w:p w14:paraId="6BF7FE40" w14:textId="77777777" w:rsidR="00A51BDF" w:rsidRPr="00A51BDF" w:rsidRDefault="00A51BDF" w:rsidP="00A51BDF">
      <w:r w:rsidRPr="00A51BDF">
        <w:rPr>
          <w:rtl/>
        </w:rPr>
        <w:t>كما يكشف تطور موقف تركيا وقطر من المرحلة الانتقالية في السودان عن سعيهم إلى استغلال الأوضاع السياسية والأمنية والاقتصادية التى خلفها نظام البشير: لمحاولة خلق دور لهم في المرحلة الانتقالية، سواء باستغلال ما تكشف عنه الحكومة السودانية من برامج، أو محاولة عرقلة عمليات السلام عن طريق تشجيع</w:t>
      </w:r>
    </w:p>
    <w:p w14:paraId="23E1CF85" w14:textId="77777777" w:rsidR="00A51BDF" w:rsidRPr="00A51BDF" w:rsidRDefault="00A51BDF" w:rsidP="00A51BDF">
      <w:r w:rsidRPr="00A51BDF">
        <w:rPr>
          <w:rtl/>
        </w:rPr>
        <w:t>الجماعات المسلحة على عدم الانخراط بها، أو من خلال الاتصال ببعض أعضاء المجلس العسكري أصحاب النفوذ التأثيري، وأخيرا. محاولة استغلال أداة الاستثمار كإحدى أوراق الضغط للوجود في المشهد السوداني الانتقالي: لذلك كانت تصريحات قطر تؤكد رغبتها في زيادة الاستثمارات، وأنها تسعى إلى تفعيل الاتفاقيات التى سبق التوقيع عليها، وأنها ستهتم بقطاعات نوعية بعينها كالبترول والتعدين والزراعة، من خلال دور واضح لشركات رئيسة مثل «قطر للتعدين» و»حصاد»، في إطار سعي قطري إلى منافسة الاستثمارات السعودية التي تقارب نحو 15 مليار دولار في السودان</w:t>
      </w:r>
      <w:r w:rsidRPr="00A51BDF">
        <w:t>.</w:t>
      </w:r>
    </w:p>
    <w:p w14:paraId="28E2D4F2" w14:textId="77777777" w:rsidR="00A51BDF" w:rsidRPr="00A51BDF" w:rsidRDefault="00A51BDF" w:rsidP="00A51BDF">
      <w:r w:rsidRPr="00A51BDF">
        <w:rPr>
          <w:rtl/>
        </w:rPr>
        <w:t>كما تحاول تركيا الحفاظ على اتفاق جزيرة سواكن، وحاولت السعي إلى الحفاظ على دور الإخوان في المرحلة الانتقالية السودانية؛ لذلك رحبت بالإعلان الدستوري والحكومة الانتقالية في أغسطس عام 2019. وجدد الطرفان التركي والقطري التأكيد على أهمية استقرار السودان بالترحيب باتفاق السلام الذي وقّع في جوبا في أكتوبر 2020، وحاولت تركيا السعي إلى زيادة الاستثمارات، وأرسلت مساعدات، وحاولت خلق مجالات تسمح بلقاء عدد من قيادات المجلس العسكري والحكومة السودانية ومجلس السيادة، وفي الوقت نفسه لم تنس نقل رموز الإخوان إلى أراضيها، وإن لم تبدأ في استخدامهم</w:t>
      </w:r>
      <w:r w:rsidRPr="00A51BDF">
        <w:t>.</w:t>
      </w:r>
    </w:p>
    <w:p w14:paraId="21100129" w14:textId="77777777" w:rsidR="00A51BDF" w:rsidRPr="00A51BDF" w:rsidRDefault="00A51BDF" w:rsidP="00A51BDF">
      <w:r w:rsidRPr="00A51BDF">
        <w:rPr>
          <w:rtl/>
        </w:rPr>
        <w:lastRenderedPageBreak/>
        <w:t>وحاولت الحكومة السودانية ومجالسها الانتقالية تبني سياسة تدعم المواءمة. وتحاول الاستفادة من جميع الأطراف: لذلك تقربت السودان من محور «القاهرة-الرياض-أبو ظبي»، وأكدت على استمرار دور السودان في حرب اليمن، وقبلت الدور المصري في اتفاق جوبا للسلام، وأكد المسؤولون السودانيون تبنيهم سياسة التوازن والمصالح</w:t>
      </w:r>
    </w:p>
    <w:p w14:paraId="7E09530A" w14:textId="77777777" w:rsidR="00A51BDF" w:rsidRPr="00A51BDF" w:rsidRDefault="00A51BDF" w:rsidP="00A51BDF">
      <w:r w:rsidRPr="00A51BDF">
        <w:rPr>
          <w:rtl/>
        </w:rPr>
        <w:t>المشتركة، والبعد عن سياسة المحاور، وأن السودان يسعى إلى التعاون بما يخدم تطلعات الشعب السوداني: وهو ما فتح المجال لعودة الدور التركي والقطري، واستطاع معها السودان المواءمة بين عدة متناقضات: لذلك يتعاون مع تركيا وقطر بحذر، ويتمتع بعلاقات مع مصر والسعودية والإمارات توصف بالاستراتيجية. ويحاول الاستفادة من الاستثمارات القطرية والسعودية في الوقت نفسه</w:t>
      </w:r>
      <w:r w:rsidRPr="00A51BDF">
        <w:t>.</w:t>
      </w:r>
    </w:p>
    <w:p w14:paraId="46C39BF8" w14:textId="77777777" w:rsidR="00A51BDF" w:rsidRPr="00A51BDF" w:rsidRDefault="00A51BDF" w:rsidP="00A51BDF">
      <w:r w:rsidRPr="00A51BDF">
        <w:rPr>
          <w:rtl/>
        </w:rPr>
        <w:t>لكن الملاحظ أن الدور السياسي القطري قد تقلص على المستوى السياسي، فهي أحد اللاعبين، لكنها غير مسيطرة، ويحاول السودان الاستفادة من الاستثمارات التركية بما يخدم الاقتصاد السوداني، لكنه يراقب علاقاتها بفلول الإخوان، ويسعى إلى تحجيم الاتصال التركي والقطري بالجماعات المسلحة التى رفضت الانخراط في اتفاق السلام الذي وُقع في جوبا، ويتابع بدقة موقف الدولتين من محاكمة رموز الإخوان، ويرى المسؤولون السودانيون أن تلك سياسة تمكنهم من خدمة مصالح السودان، لكن ربما يكون لها آثار سلبية مستقبلا، بخاصة مع حالة السيولة التى عليها الوضع السياسي السوداني</w:t>
      </w:r>
      <w:r w:rsidRPr="00A51BDF">
        <w:t>.</w:t>
      </w:r>
    </w:p>
    <w:p w14:paraId="59436451" w14:textId="62DC9A69" w:rsidR="00A51BDF" w:rsidRPr="00A51BDF" w:rsidRDefault="00A51BDF" w:rsidP="00A51BDF">
      <w:r w:rsidRPr="00A51BDF">
        <mc:AlternateContent>
          <mc:Choice Requires="wps">
            <w:drawing>
              <wp:inline distT="0" distB="0" distL="0" distR="0" wp14:anchorId="254C357F" wp14:editId="2D16E85A">
                <wp:extent cx="304800" cy="304800"/>
                <wp:effectExtent l="0" t="0" r="0" b="0"/>
                <wp:docPr id="2129544823"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32162"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6C4E7F" w14:textId="77777777" w:rsidR="00A51BDF" w:rsidRPr="00A51BDF" w:rsidRDefault="00A51BDF" w:rsidP="00A51BDF">
      <w:r w:rsidRPr="00A51BDF">
        <w:t>83</w:t>
      </w:r>
    </w:p>
    <w:p w14:paraId="1B0C142A" w14:textId="77777777" w:rsidR="00A51BDF" w:rsidRPr="00A51BDF" w:rsidRDefault="00A51BDF" w:rsidP="00A51BDF">
      <w:r w:rsidRPr="00A51BDF">
        <w:rPr>
          <w:rtl/>
        </w:rPr>
        <w:t>لمكلة القوان الاظامية مطلب ثورى</w:t>
      </w:r>
      <w:r w:rsidRPr="00A51BDF">
        <w:t xml:space="preserve"> S</w:t>
      </w:r>
    </w:p>
    <w:p w14:paraId="396E4150" w14:textId="77777777" w:rsidR="00A51BDF" w:rsidRPr="00A51BDF" w:rsidRDefault="00A51BDF" w:rsidP="00A51BDF">
      <w:r w:rsidRPr="00A51BDF">
        <w:t>9 6454</w:t>
      </w:r>
    </w:p>
    <w:p w14:paraId="55CC5A6D" w14:textId="77777777" w:rsidR="00A51BDF" w:rsidRPr="00A51BDF" w:rsidRDefault="00A51BDF" w:rsidP="00A51BDF">
      <w:r w:rsidRPr="00A51BDF">
        <w:rPr>
          <w:rtl/>
        </w:rPr>
        <w:t>مجلس الوزراء مركز المعلومات ودعم اتخاذ القرار</w:t>
      </w:r>
    </w:p>
    <w:p w14:paraId="1BB5E290" w14:textId="18EAAB36" w:rsidR="00A51BDF" w:rsidRPr="00A51BDF" w:rsidRDefault="00A51BDF" w:rsidP="00A51BDF">
      <w:r w:rsidRPr="00A51BDF">
        <mc:AlternateContent>
          <mc:Choice Requires="wps">
            <w:drawing>
              <wp:inline distT="0" distB="0" distL="0" distR="0" wp14:anchorId="77AD072D" wp14:editId="0146EC7A">
                <wp:extent cx="304800" cy="304800"/>
                <wp:effectExtent l="0" t="0" r="0" b="0"/>
                <wp:docPr id="1865894724"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01BF2F"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C1756C" w14:textId="77777777" w:rsidR="00A51BDF" w:rsidRPr="00A51BDF" w:rsidRDefault="00A51BDF" w:rsidP="00A51BDF">
      <w:r w:rsidRPr="00A51BDF">
        <w:t>BRONZE 2020 STEVIE WINNER</w:t>
      </w:r>
    </w:p>
    <w:p w14:paraId="37C2722C" w14:textId="77777777" w:rsidR="00A51BDF" w:rsidRPr="00A51BDF" w:rsidRDefault="00A51BDF" w:rsidP="00A51BDF">
      <w:r w:rsidRPr="00A51BDF">
        <w:t>Technology management, planning and implementation</w:t>
      </w:r>
    </w:p>
    <w:p w14:paraId="39A2D5D4" w14:textId="77777777" w:rsidR="00A51BDF" w:rsidRPr="00A51BDF" w:rsidRDefault="00A51BDF" w:rsidP="00A51BDF">
      <w:r w:rsidRPr="00A51BDF">
        <w:rPr>
          <w:rtl/>
        </w:rPr>
        <w:t>مركز المعلومات ودعم اتخاذ القرار - بمجلس الوزراء يحصد الجائزة البرونزية للابتكار من "ستيفي الشرق الأوسط</w:t>
      </w:r>
      <w:r w:rsidRPr="00A51BDF">
        <w:t>"</w:t>
      </w:r>
    </w:p>
    <w:p w14:paraId="36F209AC" w14:textId="77777777" w:rsidR="00A51BDF" w:rsidRPr="00A51BDF" w:rsidRDefault="00A51BDF" w:rsidP="00A51BDF">
      <w:r w:rsidRPr="00A51BDF">
        <w:rPr>
          <w:rtl/>
        </w:rPr>
        <w:t>وذلك تتويجًا لمجهوداته في مجال إدارة التكنولوجيا والتخطيط والتنفيذ، وقيامه بتطوير تطبيق الهاتف المحمول "في خدمتك</w:t>
      </w:r>
      <w:r w:rsidRPr="00A51BDF">
        <w:t>".</w:t>
      </w:r>
    </w:p>
    <w:p w14:paraId="7E69D549" w14:textId="6E7E0272" w:rsidR="00A51BDF" w:rsidRPr="00A51BDF" w:rsidRDefault="00A51BDF" w:rsidP="00A51BDF">
      <w:r w:rsidRPr="00A51BDF">
        <mc:AlternateContent>
          <mc:Choice Requires="wps">
            <w:drawing>
              <wp:inline distT="0" distB="0" distL="0" distR="0" wp14:anchorId="43F93279" wp14:editId="2ED64E13">
                <wp:extent cx="304800" cy="304800"/>
                <wp:effectExtent l="0" t="0" r="0" b="0"/>
                <wp:docPr id="941332116" name="Rectangle 148" descr="in You Tube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11AC1" id="Rectangle 148" o:spid="_x0000_s1026" alt="in You Tube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284E80" w14:textId="77777777" w:rsidR="00A51BDF" w:rsidRPr="00A51BDF" w:rsidRDefault="00A51BDF" w:rsidP="00A51BDF">
      <w:hyperlink r:id="rId8" w:history="1">
        <w:r w:rsidRPr="00A51BDF">
          <w:rPr>
            <w:rStyle w:val="Hyperlink"/>
          </w:rPr>
          <w:t>www.idsc.gov.eg</w:t>
        </w:r>
      </w:hyperlink>
    </w:p>
    <w:p w14:paraId="4E585D70" w14:textId="77777777" w:rsidR="00A51BDF" w:rsidRPr="00A51BDF" w:rsidRDefault="00A51BDF" w:rsidP="00A51BDF">
      <w:r w:rsidRPr="00A51BDF">
        <w:t>SP 035</w:t>
      </w:r>
    </w:p>
    <w:p w14:paraId="2F0582D5" w14:textId="158268E5" w:rsidR="00A51BDF" w:rsidRPr="00A51BDF" w:rsidRDefault="00A51BDF" w:rsidP="00A51BDF">
      <w:r w:rsidRPr="00A51BDF">
        <mc:AlternateContent>
          <mc:Choice Requires="wps">
            <w:drawing>
              <wp:inline distT="0" distB="0" distL="0" distR="0" wp14:anchorId="4A121FCD" wp14:editId="4D5A1FCA">
                <wp:extent cx="304800" cy="304800"/>
                <wp:effectExtent l="0" t="0" r="0" b="0"/>
                <wp:docPr id="954466219" name="Rectangle 147" descr="MIDDLE EAST STEVIE AWARDS BOBEE E O B602 SOOCE YTOOY speo- 288 -2s.上ج2 26.TES 98 OE+ EP.3P86 2020 Bronze Stevie® Award 0+ 28.08 Presented to The Cabinet, Information and Decision Support Center (IDSC) PEI for At your service Mobile application Award for Innovation in Technology Management Planning &amp; Implementation-Govern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69DDB" id="Rectangle 147" o:spid="_x0000_s1026" alt="MIDDLE EAST STEVIE AWARDS BOBEE E O B602 SOOCE YTOOY speo- 288 -2s.上ج2 26.TES 98 OE+ EP.3P86 2020 Bronze Stevie® Award 0+ 28.08 Presented to The Cabinet, Information and Decision Support Center (IDSC) PEI for At your service Mobile application Award for Innovation in Technology Management Planning &amp; Implementation-Govern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78E380" w14:textId="77777777" w:rsidR="00A51BDF" w:rsidRPr="00A51BDF" w:rsidRDefault="00A51BDF" w:rsidP="00A51BDF">
      <w:hyperlink r:id="rId9" w:history="1">
        <w:r w:rsidRPr="00A51BDF">
          <w:rPr>
            <w:rStyle w:val="Hyperlink"/>
          </w:rPr>
          <w:t>WWW.idsc.gov.eg</w:t>
        </w:r>
      </w:hyperlink>
    </w:p>
    <w:p w14:paraId="15BC48DE" w14:textId="211512DB" w:rsidR="00A51BDF" w:rsidRPr="00A51BDF" w:rsidRDefault="00A51BDF" w:rsidP="00A51BDF">
      <w:r w:rsidRPr="00A51BDF">
        <w:lastRenderedPageBreak/>
        <mc:AlternateContent>
          <mc:Choice Requires="wps">
            <w:drawing>
              <wp:inline distT="0" distB="0" distL="0" distR="0" wp14:anchorId="345ADF21" wp14:editId="1C66714B">
                <wp:extent cx="304800" cy="304800"/>
                <wp:effectExtent l="0" t="0" r="0" b="0"/>
                <wp:docPr id="1096273549"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BE1CE"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443C4C" w14:textId="77777777" w:rsidR="00A51BDF" w:rsidRPr="00A51BDF" w:rsidRDefault="00A51BDF" w:rsidP="00A51BDF">
      <w:pPr>
        <w:rPr>
          <w:b/>
          <w:bCs/>
        </w:rPr>
      </w:pPr>
      <w:r w:rsidRPr="00A51BDF">
        <w:rPr>
          <w:b/>
          <w:bCs/>
          <w:rtl/>
        </w:rPr>
        <w:t>متابعات</w:t>
      </w:r>
    </w:p>
    <w:p w14:paraId="1BCA182D" w14:textId="77777777" w:rsidR="00A51BDF" w:rsidRPr="00A51BDF" w:rsidRDefault="00A51BDF" w:rsidP="00A51BDF">
      <w:r w:rsidRPr="00A51BDF">
        <w:t xml:space="preserve">• </w:t>
      </w:r>
      <w:r w:rsidRPr="00A51BDF">
        <w:rPr>
          <w:rtl/>
        </w:rPr>
        <w:t>قراءة في نتائج انتخابات الرئاسة الأمريكية 2020</w:t>
      </w:r>
    </w:p>
    <w:p w14:paraId="330E2913" w14:textId="77777777" w:rsidR="00A51BDF" w:rsidRPr="00A51BDF" w:rsidRDefault="00A51BDF" w:rsidP="00A51BDF">
      <w:r w:rsidRPr="00A51BDF">
        <w:t xml:space="preserve">• </w:t>
      </w:r>
      <w:r w:rsidRPr="00A51BDF">
        <w:rPr>
          <w:rtl/>
        </w:rPr>
        <w:t>تداعيات تسريبات رسائل البريد الإلكتروني لهيلاري كلينتون على الاستحقاق الانتخابي الأمريكي</w:t>
      </w:r>
    </w:p>
    <w:p w14:paraId="414A969E" w14:textId="77777777" w:rsidR="00A51BDF" w:rsidRPr="00A51BDF" w:rsidRDefault="00A51BDF" w:rsidP="00A51BDF">
      <w:r w:rsidRPr="00A51BDF">
        <w:t xml:space="preserve">• </w:t>
      </w:r>
      <w:r w:rsidRPr="00A51BDF">
        <w:rPr>
          <w:rtl/>
        </w:rPr>
        <w:t>تداعيات انتهاء حظر الأسلحة على إيران</w:t>
      </w:r>
    </w:p>
    <w:p w14:paraId="658107A2" w14:textId="77777777" w:rsidR="00A51BDF" w:rsidRPr="00A51BDF" w:rsidRDefault="00A51BDF" w:rsidP="00A51BDF">
      <w:r w:rsidRPr="00A51BDF">
        <w:t xml:space="preserve">• </w:t>
      </w:r>
      <w:r w:rsidRPr="00A51BDF">
        <w:rPr>
          <w:rtl/>
        </w:rPr>
        <w:t>ما بين بوزنيقة وجنيف .. هل ثمَّة مخرج قريب للأزمة الليبية؟</w:t>
      </w:r>
    </w:p>
    <w:p w14:paraId="220EC2B2" w14:textId="77777777" w:rsidR="00A51BDF" w:rsidRPr="00A51BDF" w:rsidRDefault="00A51BDF" w:rsidP="00A51BDF">
      <w:r w:rsidRPr="00A51BDF">
        <w:t xml:space="preserve">• </w:t>
      </w:r>
      <w:r w:rsidRPr="00A51BDF">
        <w:rPr>
          <w:rtl/>
        </w:rPr>
        <w:t>مآلات الصراع في إقليم كاراباخ: خيارات التفاقم وفرص التهدئة</w:t>
      </w:r>
    </w:p>
    <w:p w14:paraId="2B4FEF45" w14:textId="77777777" w:rsidR="00A51BDF" w:rsidRPr="00A51BDF" w:rsidRDefault="00A51BDF" w:rsidP="00A51BDF">
      <w:pPr>
        <w:rPr>
          <w:b/>
          <w:bCs/>
        </w:rPr>
      </w:pPr>
      <w:r w:rsidRPr="00A51BDF">
        <w:rPr>
          <w:b/>
          <w:bCs/>
          <w:rtl/>
        </w:rPr>
        <w:t>قراءة في نتائج انتخابات الرئاسة الأمريكية 2020</w:t>
      </w:r>
    </w:p>
    <w:p w14:paraId="349B0448" w14:textId="77777777" w:rsidR="00A51BDF" w:rsidRPr="00A51BDF" w:rsidRDefault="00A51BDF" w:rsidP="00A51BDF">
      <w:r w:rsidRPr="00A51BDF">
        <w:rPr>
          <w:rtl/>
        </w:rPr>
        <w:t>د. أبو بكر الدسوقي مستشار تحرير مجلة السياسة الدولية بالأهرام</w:t>
      </w:r>
    </w:p>
    <w:p w14:paraId="3A000C4F" w14:textId="10CE6EB3" w:rsidR="00A51BDF" w:rsidRPr="00A51BDF" w:rsidRDefault="00A51BDF" w:rsidP="00A51BDF">
      <w:r w:rsidRPr="00A51BDF">
        <mc:AlternateContent>
          <mc:Choice Requires="wps">
            <w:drawing>
              <wp:inline distT="0" distB="0" distL="0" distR="0" wp14:anchorId="1D2EBECC" wp14:editId="3781FCDD">
                <wp:extent cx="304800" cy="304800"/>
                <wp:effectExtent l="0" t="0" r="0" b="0"/>
                <wp:docPr id="1780298266"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05788"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E4F77C" w14:textId="77777777" w:rsidR="00A51BDF" w:rsidRPr="00A51BDF" w:rsidRDefault="00A51BDF" w:rsidP="00A51BDF">
      <w:r w:rsidRPr="00A51BDF">
        <w:rPr>
          <w:rtl/>
        </w:rPr>
        <w:t>كورونا والاقتصاد والعنصرية.... ثلاثية خروج ترامب من البيت الأبيض. أصابت مؤشرات استطلاعات الرأي في انتخابات الرئاسة الأمريكية 2020 في تأكديها تقدم المرشح الديمقراطي «جو بايدن» على الرئيس دونالد ترامب، وذلك على عكس ما حدث في الانتخابات الرئاسية 2016، التي كانت قد أشارت إلى تقدم الديمقراطية «هيلاري كلينتون»، لكن في هذه الانتخابات استطاع الديمقراطي «جو بايدن» كسر حاجز الـ 270 صونًا المُرجحة لفوز أي من المرشحين، وذلك بعد فوزه بأصوات ولايتي «بنسلفانيا ونيفادا» قبل أن تكتمل عملية الفرز في باقي الولايات المتأرجحة</w:t>
      </w:r>
      <w:r w:rsidRPr="00A51BDF">
        <w:t>.</w:t>
      </w:r>
    </w:p>
    <w:p w14:paraId="20F72026" w14:textId="77777777" w:rsidR="00A51BDF" w:rsidRPr="00A51BDF" w:rsidRDefault="00A51BDF" w:rsidP="00A51BDF">
      <w:r w:rsidRPr="00A51BDF">
        <w:rPr>
          <w:rtl/>
        </w:rPr>
        <w:t>وتشير قراءة المشهد الأمريكي الحالي بعد فوز الرئيس «جو بايدن» إلى أن الانتخابات الأمريكية قد تمت على نحو صحيح رغم الضجيج الكبير الذى أحدثه الرئيس السابق «دونالد ترامب»، تارة باعتراضه على طريقة التصويت بالبريد، واتهامه المسبق بإمكانية تزوير الانتخابات في ظل طريقة التصويت هذه، وتارة أخرى بعدم الإفصاح عن نيته قبول الهزيمة أو تركه البيت الأبيض، وتارة ثالثة وأخيرة حتى بعد حسم الرئيس «بايدن» للانتخابات بتأكيد مواصلة مسيرته في القضاء، رغم تأكيد كثير من الخبراء أن «ترامب» ليس لديه من الأسانید ما يثبت اتهاماته</w:t>
      </w:r>
      <w:r w:rsidRPr="00A51BDF">
        <w:t>.</w:t>
      </w:r>
    </w:p>
    <w:p w14:paraId="43990BF3" w14:textId="77777777" w:rsidR="00A51BDF" w:rsidRPr="00A51BDF" w:rsidRDefault="00A51BDF" w:rsidP="00A51BDF">
      <w:r w:rsidRPr="00A51BDF">
        <w:rPr>
          <w:rtl/>
        </w:rPr>
        <w:t>وفي قناعات كثير من الخبراء فإن السبب الرئيس الذى أطاح بالرئيس «ترامب» كان كوفيد - 19 المعروف بجائحة كورونا وما خلفته من تداعيات، وأهمها على الإطلاق أن الولايات المتحدة الأمريكية كانت أكثر الدول تأثرًا عبر العالم سواء في عدد المصابين، أو في عدد الوفيات، وقد أدت إدارة الرئيس «ترامب» للأزمة إلى انتشار الجائحة في المجتمع الأمريكي بدلًا من احتوائها، حيث قلل الرئيس السابق من خطر كورونا وهون منها. وتجنب طرح العديد من الحقائق على الشعب، والتي كان من المفترض أن يعلنها حتى وإن كانت صادمة حتى يستطيع المواطنون حماية أنفسهم، كما سخرمن إجراءات الوقاية والتباعد الاجتماعي، وتنصل من المسؤولية وألقاها على الصين متهما إياها بتعمد تأخير الإعلان عن الجائحة: مما تسبب في انتشارها عبر العالم، كما أطلق على الفيروس مصطلح الفيروس الصيني، بالإضافة إلى أن إدارة «ترامب» لأزمة كورونا كانت تحكمها اعتبارات اقتصادية: فقد كان يخشى دائمًا من إجراءات الغلق الصحي، وتخوف من تأثيرها على تدهور الاقتصاد وتراجع الاستثمارات: الأمر الذي أسهم في انتشار الجائحة على نحو کبير</w:t>
      </w:r>
      <w:r w:rsidRPr="00A51BDF">
        <w:t>.</w:t>
      </w:r>
    </w:p>
    <w:p w14:paraId="616C4151" w14:textId="77777777" w:rsidR="00A51BDF" w:rsidRPr="00A51BDF" w:rsidRDefault="00A51BDF" w:rsidP="00A51BDF">
      <w:r w:rsidRPr="00A51BDF">
        <w:rPr>
          <w:rtl/>
        </w:rPr>
        <w:t>كما أن إحدى النتائج المدمرة التي نتجت عن كورونا. أن هذه الجائحة أدت إلى الإطاحة بكل الإنجازات</w:t>
      </w:r>
    </w:p>
    <w:p w14:paraId="1112AAAD" w14:textId="77777777" w:rsidR="00A51BDF" w:rsidRPr="00A51BDF" w:rsidRDefault="00A51BDF" w:rsidP="00A51BDF">
      <w:r w:rsidRPr="00A51BDF">
        <w:rPr>
          <w:rtl/>
        </w:rPr>
        <w:lastRenderedPageBreak/>
        <w:t>الاقتصادية التي حققها الرئيس «ترامب» خلال السنوات الثلاث السابقة على كورونا، حيث استطاع ترامب خلال هذه السنوات تحقيق معدلات مرتفعة من النمو الاقتصادي، كما تراجعت نسب البطالة إلى مستويات غير مسبوقة، واستطاع الحصول على استثمارات كثيرة. كما نجح في استعادة كثير من الوظائف للولايات المتحدة الأمريكية. كما أجبر الصين على الجلوس على مائدة المفاوضات بعد أن دخل معها في حرب تجارية شرسة، وفرض على منتجاتها جمارك باهظة. لكن هذه المفاوضات توقفت بسبب أزمة كورونا. وهذه الجائحة أدت إلى انكماش اقتصادي كبير لم تشهده الولايات المتحدة الأمريكية منذ عام 1947. حيث بلغ نحو 32.9 %. كما ارتفعت نسبة البطالة إلى ما يقارب ٤٧ % من الشعب الأمريكي، صحيح أن الرئيس «ترامب» استخدم مجموعة من حزم التحفيز الاقتصادية الضخمة التي بلغت تريليوني دولار، وتضمنت إعانات البطالة وبرامج الدعم وقروضًا للشركات الصغيرة والمتوسطة. لكنها على ما يبدو لم تتمكن من إلغاء التأثير السلبي لإدارة «ترامب» للأزمة</w:t>
      </w:r>
      <w:r w:rsidRPr="00A51BDF">
        <w:t>.</w:t>
      </w:r>
    </w:p>
    <w:p w14:paraId="142A780E" w14:textId="77777777" w:rsidR="00A51BDF" w:rsidRPr="00A51BDF" w:rsidRDefault="00A51BDF" w:rsidP="00A51BDF">
      <w:r w:rsidRPr="00A51BDF">
        <w:rPr>
          <w:rtl/>
        </w:rPr>
        <w:t>في المقابل استفاد الديمقراطيون من أخطاء ترامب في التعامل مع جائحة كورونا: إذ نددوا بسياسات الرئيس وألقوا عليه مسؤولية انتشار الجائحة، وعدم تزويد الشعب بالمعلومات الضرورية للتعامل معها، وجدد الديمقراطيون اتهامهم لـ «ترامب» بأنه الرئيس الذى لا يصلح لإدارة الولايات المتحدة في وقت الأزمة، على نحو ما وصفته «هيلاري كلينتون» غريمته في انتخابات 2016، فقد کان ترکیز «جو بایدن» منصبًّا على قطاع الصحة في المقام الأول، بينما كان تركيز «دونالد ترامب» ينصب على الاقتصاد والاستثمار، كما التزم المرشح الديمقراطي</w:t>
      </w:r>
    </w:p>
    <w:p w14:paraId="3C4C7652" w14:textId="77777777" w:rsidR="00A51BDF" w:rsidRPr="00A51BDF" w:rsidRDefault="00A51BDF" w:rsidP="00A51BDF">
      <w:r w:rsidRPr="00A51BDF">
        <w:t>«</w:t>
      </w:r>
      <w:r w:rsidRPr="00A51BDF">
        <w:rPr>
          <w:rtl/>
        </w:rPr>
        <w:t>بايدن» بإجراءات التباعد الاجتماعي أثناء الحملة الانتخابية حتى اليوم الأخير قبل بدء التصويت: حيث قام «بايدن» بحملة دعائية بالسيارات في الولايات المتأرجحة حتى لا تزيد فرص العدوى، في حين أن الرئيس «ترامب» لم يكن مباليًا بمثل هذه الإجراءات حتى أصيب هو نفسه بمرض كورونا. ولم يلتزم بالمكوث في المستشفى أسبوعين. وهي فترة العزل المقررة، وخرج بعد يومين فقط ليستكمل حملته الانتخابية</w:t>
      </w:r>
      <w:r w:rsidRPr="00A51BDF">
        <w:t>.</w:t>
      </w:r>
    </w:p>
    <w:p w14:paraId="5C63FB55" w14:textId="77777777" w:rsidR="00A51BDF" w:rsidRPr="00A51BDF" w:rsidRDefault="00A51BDF" w:rsidP="00A51BDF">
      <w:r w:rsidRPr="00A51BDF">
        <w:rPr>
          <w:rtl/>
        </w:rPr>
        <w:t>أما السبب الثاني الذى أسهم في خسارة الرئيس ترامب للانتخابات، فهو تنامي الخطاب العنصري له. وانحيازه للأمريكيين البيض على حساب المواطنين من أصول إفريقية أو لاتينية، وقد تجلى هذا الأمر بوضوح في حادث مقتل الأمريكي من أصل إفريقي «جورج فلويد» على أيدي قوات الشرطة لاستخدامها العنف المفرط ضده. وحدوث مظاهرات عديدة في مناطق مختلفة في الولايات المتحدة، الأمر الذى أدى إلى تجذر روح الانقسام داخل الولايات المتحدة، وذلك خلافًا للقاعدة العامة التي قامت عليها الولايات المتحدة كمجتمع للمهاجرين على أساس المساواة، وعدم التمييز، ودمج جميع العرقيات والأصول في نسيج واحد في إطار واضح من قبول التعددية وضمان الحريات وفي إطار ديمقراطي سليم، لكن خطاب «ترامب» المعادي للملونين واستفزازه للقاعدة الأمريكية العامة دعا كثيرًا من الجمهوريين إلى التصويت ضد ترامب: لأن سياساته هددت النسيج المجتمعي، والوحدة الوطنية للشعب الأمريكي</w:t>
      </w:r>
      <w:r w:rsidRPr="00A51BDF">
        <w:t>.</w:t>
      </w:r>
    </w:p>
    <w:p w14:paraId="02ADDA07" w14:textId="77777777" w:rsidR="00A51BDF" w:rsidRPr="00A51BDF" w:rsidRDefault="00A51BDF" w:rsidP="00A51BDF">
      <w:r w:rsidRPr="00A51BDF">
        <w:rPr>
          <w:rtl/>
        </w:rPr>
        <w:t>وقد ذكر الصحفي الأمريكي الشهير «بوب وودورد» -الذي أطاح بالرئيس «نيكسون» من البيت الأبيض على خلفية فضيحة «ووترجيت»- أنه جلس مع الرئيس «ترامب» بعد مقتل «جورج</w:t>
      </w:r>
    </w:p>
    <w:p w14:paraId="6291F277" w14:textId="77777777" w:rsidR="00A51BDF" w:rsidRPr="00A51BDF" w:rsidRDefault="00A51BDF" w:rsidP="00A51BDF">
      <w:r w:rsidRPr="00A51BDF">
        <w:rPr>
          <w:rtl/>
        </w:rPr>
        <w:t>فلويد» واندلاع مظاهرات المواطنين السود. وقال له: إننا كرجال بيض ذوي امتيازات، وعلينا أن نتفهم الألم والغضب الذي يشعر به السود في هذا البلد، يجب أن نضع أنفسنا مكانهم، ونتخيل ما سنشعر به إذا مررنا بالتجارب التي مروا بها، من العبودية، للتمييز العنصري المؤسسي، لكل أشكال التمييز التي ما زالت موجودة حتى اليوم، لكن فوجئ الصحفي «وودورد» برد الرئيس ترامب حيث قال: أنا لا أشعر بأي من هذا على الإطلاق</w:t>
      </w:r>
      <w:r w:rsidRPr="00A51BDF">
        <w:t>.</w:t>
      </w:r>
    </w:p>
    <w:p w14:paraId="140FBAB8" w14:textId="77777777" w:rsidR="00A51BDF" w:rsidRPr="00A51BDF" w:rsidRDefault="00A51BDF" w:rsidP="00A51BDF">
      <w:r w:rsidRPr="00A51BDF">
        <w:rPr>
          <w:rtl/>
        </w:rPr>
        <w:t>كما شمل خطاب «ترامب» العنصري جميع المهاجرين الموجودين في الولايات المتحدة سواء بشكل شرعي أو غير شرعي، كما امتد خطاب «ترامب» العنصري ليشمل المسلمين: حيث حظر دخول رعايا سبعة بلدان مسلمة الأراضي الأمريكية وهي العراق وسوريا والسودان والصومال واليمن وليبيا وإيران، وبرر هذا الحظر بأنه «حماية للأمة من دخول الإرهابيين الأجانب إلى الولايات المتحدة</w:t>
      </w:r>
      <w:r w:rsidRPr="00A51BDF">
        <w:t>».</w:t>
      </w:r>
    </w:p>
    <w:p w14:paraId="3A7AD626" w14:textId="77777777" w:rsidR="00A51BDF" w:rsidRPr="00A51BDF" w:rsidRDefault="00A51BDF" w:rsidP="00A51BDF">
      <w:r w:rsidRPr="00A51BDF">
        <w:rPr>
          <w:rtl/>
        </w:rPr>
        <w:lastRenderedPageBreak/>
        <w:t>كما توجه «ترامب» بعنصريته البغيضة حيال النساء، من خلال تصريحاته المسيئة لهن، وذلك عندما استهدف في سلسلة من التغريدات، عضوات الكونجرس الديمقراطيات اللائي ينتمين إلى أصول غير أمريكية، وأنهن أتين أصلًا من بلدان تُعد حكوماتها كارثية تمامًا، ومن بين الأسوأ والأكثر فسادًا وفقدانًا للكفاءة في العالم، وكان يقصد بذلك النائبات الديمقراطيات الجُدد في الكونجرس، وهُن: إلهان عُمر، ورشيدة طليب، وأوكاسيو كورتيز، وإيانا بريسلي، وقد أحدثت تصريحات «ترامب» العنصرية تجاه هذه الفئات صدمة لدى المجتمع الأمريكي: لأنها مخالفة وهادمة لعادات المجتمع الأمريكي وتقاليده</w:t>
      </w:r>
      <w:r w:rsidRPr="00A51BDF">
        <w:t>.</w:t>
      </w:r>
    </w:p>
    <w:p w14:paraId="15763737" w14:textId="77777777" w:rsidR="00A51BDF" w:rsidRPr="00A51BDF" w:rsidRDefault="00A51BDF" w:rsidP="00A51BDF">
      <w:r w:rsidRPr="00A51BDF">
        <w:rPr>
          <w:rtl/>
        </w:rPr>
        <w:t>في حين عزز الحزب الديمقراطي من قواعده النسوية واختار امرأة لمنصب نائب الرئيس،</w:t>
      </w:r>
    </w:p>
    <w:p w14:paraId="7330F06D" w14:textId="77777777" w:rsidR="00A51BDF" w:rsidRPr="00A51BDF" w:rsidRDefault="00A51BDF" w:rsidP="00A51BDF">
      <w:r w:rsidRPr="00A51BDF">
        <w:rPr>
          <w:rtl/>
        </w:rPr>
        <w:t>كما تأتي في مقدمة قيادات الحزب الديمقراطي السيدة «نانسي بيلوسي» زعيمة الديمقراطيين في مجلس النواب</w:t>
      </w:r>
      <w:r w:rsidRPr="00A51BDF">
        <w:t>.</w:t>
      </w:r>
    </w:p>
    <w:p w14:paraId="37846F53" w14:textId="77777777" w:rsidR="00A51BDF" w:rsidRPr="00A51BDF" w:rsidRDefault="00A51BDF" w:rsidP="00A51BDF">
      <w:r w:rsidRPr="00A51BDF">
        <w:rPr>
          <w:rtl/>
        </w:rPr>
        <w:t>وهنا استشعر المجتمع الأمريكي الخطر: إذ إن الاستمرار في تشجيع مثل هذه النبرة العنصرية كفيل بهدم الأساس الذي قامت عليه الولايات المتحدة</w:t>
      </w:r>
      <w:r w:rsidRPr="00A51BDF">
        <w:t>.</w:t>
      </w:r>
    </w:p>
    <w:p w14:paraId="6EAF8204" w14:textId="77777777" w:rsidR="00A51BDF" w:rsidRPr="00A51BDF" w:rsidRDefault="00A51BDF" w:rsidP="00A51BDF">
      <w:r w:rsidRPr="00A51BDF">
        <w:rPr>
          <w:rtl/>
        </w:rPr>
        <w:t>والمشكلة الحقيقية أن تصريحات «ترامب» المشجعة على العنصرية. والتي أراد أن يستقطب بها أصوات قاعدته الانتخابية من اليمين المتطرف، قد لاقت رواجًا لدى الكثير من أنصاره: مما أسهم في عودة النزعة العنصرية إلى الولايات المتحدة من جديد، ومن ثم ظهرت العديد من الحوادث، ومنها ما حدث في مدينة «شارلوتسفيل» عام 2017، حيث دهس أحد المتطرفين البيض حشدًا من المتظاهرين ضد العنصرية، وهو ما أدى إلى مقتل امرأة وإصابة 19 آخرين، كما قام متطرف آخر بمهاجمة مركز احتجاز للمهاجرين في ولاية واشنطن مطلقًا قنابل حارقة وأعيرة نارية على المبنى الذي تحتجز فيه السلطات الأمريكية مهاجرين بانتظار إجراءات ترحيلهم بشكل قسري خارج الولايات المتحدة</w:t>
      </w:r>
      <w:r w:rsidRPr="00A51BDF">
        <w:t>.</w:t>
      </w:r>
    </w:p>
    <w:p w14:paraId="5E1BBC80" w14:textId="77777777" w:rsidR="00A51BDF" w:rsidRPr="00A51BDF" w:rsidRDefault="00A51BDF" w:rsidP="00A51BDF">
      <w:r w:rsidRPr="00A51BDF">
        <w:rPr>
          <w:rtl/>
        </w:rPr>
        <w:t>وفي المقابل، عزز الحزب الديمقراطي من أفكاره الداعمة لفكرة المواطنة ومناهضة التمييز العنصري، سواء تجاه السود، أو الملونين، أو المسلمين، أو المهاجرين عمومًا، وأيضًا تجاه النساء، وبذلك حافظ على قواعده الديمقراطية وسعى لتوسيع قاعدته الانتخابية، وقد نجح الحزب في ذلك فعلًا: حيث قام العديد من الولايات الجمهورية بالتصويت لصالح المرشح الديمقراطي «جو بايدن»، بل قام قادة كبار في الحزب الجمهوري بتأييد «بايدن»، مثل وزير الخارجية الأمريكي الأسبق «كولن باول</w:t>
      </w:r>
      <w:r w:rsidRPr="00A51BDF">
        <w:t>».</w:t>
      </w:r>
    </w:p>
    <w:p w14:paraId="691B6DD0" w14:textId="77777777" w:rsidR="00A51BDF" w:rsidRPr="00A51BDF" w:rsidRDefault="00A51BDF" w:rsidP="00A51BDF">
      <w:r w:rsidRPr="00A51BDF">
        <w:rPr>
          <w:rtl/>
        </w:rPr>
        <w:t>كما نجح الحزب الديمقراطي في ترشيح «كاملا هاريس» نائبًا للرئيس، وهي المرة الأولى في التاريخ الأمريكي التي ترشح فيها امرأة لهذا المنصب كما أنها من أصول آسيوية من أبوين ينتميان إلى جاميكا والهند. وأعلن «بايدن» مرارًا أنه سيكون رئيسًا لكل الأمريكيين، مؤكدًا في خطاب النصر أنه سيكون رئيسًا يسعى لتوحيد المجتمع، وأنه سیكون رئيسًا لا يرى الولايات الحمراء أو الولايات الزرقاء لكن رئيسًا للولايات المتحدة</w:t>
      </w:r>
      <w:r w:rsidRPr="00A51BDF">
        <w:t>.</w:t>
      </w:r>
    </w:p>
    <w:p w14:paraId="5C50B34E" w14:textId="77777777" w:rsidR="00A51BDF" w:rsidRPr="00A51BDF" w:rsidRDefault="00A51BDF" w:rsidP="00A51BDF">
      <w:r w:rsidRPr="00A51BDF">
        <w:rPr>
          <w:rtl/>
        </w:rPr>
        <w:t>كما أن أحد الأسباب التي أضرت بشعبية الرئيس السابق «ترامب» جنوح سياساته الخارجية إلى العزلة وتغليب الاعتبارات المصلحية على اعتبارات المكانة الاستراتيجية: حيث اتجه للانسحاب من العمل الجماعي الدولي بإعلانه الانسحاب من بعض المنظمات الدولية والمعاهدات الدولية مثل الانسحاب من اتفاقية باريس، ووقف الدعم عن منظمة الأونروا، والتهديد بالانسحاب من منظمة الصحة العالمية على وقع أزمة كورونا، والاتجاه إلى العمل بعيدًا عن الحلفاء الأوروبيين وحلف الناتو، فضلًا عن انحيازه السافر لإسرائيل بنقله سفارة الولايات المتحدة من تل أبيب إلى القدس، وهو القرار الذى لم يفضل أي رئيس أمريكي اتخاذه، فضلًا عن اتباعه لسياسات عدائية مع الصين، كل هذه التطورات أدت الى الإضرار بمكانة الولايات المتحدة الاستراتيجية في العالم</w:t>
      </w:r>
      <w:r w:rsidRPr="00A51BDF">
        <w:t>.</w:t>
      </w:r>
    </w:p>
    <w:p w14:paraId="1EFBA303" w14:textId="77777777" w:rsidR="00A51BDF" w:rsidRPr="00A51BDF" w:rsidRDefault="00A51BDF" w:rsidP="00A51BDF">
      <w:r w:rsidRPr="00A51BDF">
        <w:rPr>
          <w:rtl/>
        </w:rPr>
        <w:t>وقد اتجه الرئيس «ترامب» بعد الهزيمة إلى لملمة أوراقه والاستعداد للدخول في معركة قضائیة مُشكًا في فوز الرئيس «بایدن» متهمًا إياه بالانتصار الزائف، بينما يسعى الرئيس بايدن إلى إصلاح ما أفسدته سياسات «ترامب» في الداخل والخارج، وقد أعلن عشية الانتصار أن</w:t>
      </w:r>
    </w:p>
    <w:p w14:paraId="36A95E3E" w14:textId="77777777" w:rsidR="00A51BDF" w:rsidRPr="00A51BDF" w:rsidRDefault="00A51BDF" w:rsidP="00A51BDF">
      <w:r w:rsidRPr="00A51BDF">
        <w:rPr>
          <w:rtl/>
        </w:rPr>
        <w:t>الولايات المتحدة قد عادت إلى طبيعتها كمجتمع متنوع، مؤكدًا ضرورة وقف شيطنة الآخر، داعيًا الجمهوريين إلى التعاون مع الديمقراطيين من أجل استعادة الروح الأمريكية: حتى تعود الولايات المتحدة نموذجًا يُحتذى به لدول العالم كافة</w:t>
      </w:r>
      <w:r w:rsidRPr="00A51BDF">
        <w:t>.</w:t>
      </w:r>
    </w:p>
    <w:p w14:paraId="1A913430" w14:textId="77777777" w:rsidR="00A51BDF" w:rsidRPr="00A51BDF" w:rsidRDefault="00A51BDF" w:rsidP="00A51BDF">
      <w:r w:rsidRPr="00A51BDF">
        <w:rPr>
          <w:rtl/>
        </w:rPr>
        <w:lastRenderedPageBreak/>
        <w:t>وبذلك انضم الرئيس السابق «ترامب» لقائمة الرؤساء الذين أطاحت بهم الأزمات مثل «نيكسون» الذي أطاحت به أزمة «ووتر جيت» وأجبرته على الاستقالة عام 1974. وأزمة الرهائن الأمريكيين لدى إيران، والتي استمرت 444 يومًا، وأدت إلى خسارة «جيمي كارتر» الانتخابات الرئاسية أمام الجمهوري «دونالد ريجان» في انتخابات عام1980. كما انضم ترامب لقائمة الرؤساء الذين قضوا في الحكم ولاية واحدة مثل الرئيس «جورج بوش الأب» عام 1992، والرئيس «كارتر» أيضًا، وسيظل الرئيس السابق «ترامب» متفردًا في قائمة أكثر الرؤساء الأمريكيين إثارة في التاريخ</w:t>
      </w:r>
      <w:r w:rsidRPr="00A51BDF">
        <w:t xml:space="preserve">. </w:t>
      </w:r>
      <w:r w:rsidRPr="00A51BDF">
        <w:rPr>
          <w:rFonts w:ascii="Arial" w:hAnsi="Arial" w:cs="Arial"/>
        </w:rPr>
        <w:t>■</w:t>
      </w:r>
    </w:p>
    <w:p w14:paraId="4F8BC9BD" w14:textId="18DD5D9A" w:rsidR="00A51BDF" w:rsidRPr="00A51BDF" w:rsidRDefault="00A51BDF" w:rsidP="00A51BDF">
      <w:r w:rsidRPr="00A51BDF">
        <mc:AlternateContent>
          <mc:Choice Requires="wps">
            <w:drawing>
              <wp:inline distT="0" distB="0" distL="0" distR="0" wp14:anchorId="255A485D" wp14:editId="071DAF5E">
                <wp:extent cx="304800" cy="304800"/>
                <wp:effectExtent l="0" t="0" r="0" b="0"/>
                <wp:docPr id="1881219003"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F367D"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C72942" w14:textId="77777777" w:rsidR="00A51BDF" w:rsidRPr="00A51BDF" w:rsidRDefault="00A51BDF" w:rsidP="00A51BDF">
      <w:pPr>
        <w:rPr>
          <w:b/>
          <w:bCs/>
        </w:rPr>
      </w:pPr>
      <w:r w:rsidRPr="00A51BDF">
        <w:rPr>
          <w:b/>
          <w:bCs/>
          <w:rtl/>
        </w:rPr>
        <w:t>تداعيات تسريبات رسائل البريد الإلكتروني لهيلاري كلينتون على الاستحقاق الانتخابي الأمريكي</w:t>
      </w:r>
    </w:p>
    <w:p w14:paraId="33869B66" w14:textId="77777777" w:rsidR="00A51BDF" w:rsidRPr="00A51BDF" w:rsidRDefault="00A51BDF" w:rsidP="00A51BDF">
      <w:r w:rsidRPr="00A51BDF">
        <w:rPr>
          <w:rtl/>
        </w:rPr>
        <w:t>أ/ عمرو عبد العاطي</w:t>
      </w:r>
    </w:p>
    <w:p w14:paraId="4E046A66" w14:textId="77777777" w:rsidR="00A51BDF" w:rsidRPr="00A51BDF" w:rsidRDefault="00A51BDF" w:rsidP="00A51BDF">
      <w:r w:rsidRPr="00A51BDF">
        <w:rPr>
          <w:rtl/>
        </w:rPr>
        <w:t>باحث متخصص في الشؤون الأمريكية، ومساعد رئيس تحرير مجلة السياسة الدولية - مؤسسة الأهرام</w:t>
      </w:r>
    </w:p>
    <w:p w14:paraId="1A72BCCC" w14:textId="7859A200" w:rsidR="00A51BDF" w:rsidRPr="00A51BDF" w:rsidRDefault="00A51BDF" w:rsidP="00A51BDF">
      <w:r w:rsidRPr="00A51BDF">
        <mc:AlternateContent>
          <mc:Choice Requires="wps">
            <w:drawing>
              <wp:inline distT="0" distB="0" distL="0" distR="0" wp14:anchorId="1396F0BA" wp14:editId="0EBCB432">
                <wp:extent cx="304800" cy="304800"/>
                <wp:effectExtent l="0" t="0" r="0" b="0"/>
                <wp:docPr id="668606821"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1F6AD3"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C1AD9C" w14:textId="77777777" w:rsidR="00A51BDF" w:rsidRPr="00A51BDF" w:rsidRDefault="00A51BDF" w:rsidP="00A51BDF">
      <w:r w:rsidRPr="00A51BDF">
        <w:rPr>
          <w:rtl/>
        </w:rPr>
        <w:t>في ضوء ما أسفرت عنه نتائج الانتخابات الرئاسية الأمريكية من فوز المرشح الديمقراطي ونائب الرئيس الأمريكي السابق، «جو بايدن»، على منافسه الجمهوري، «دونالد ترامب»، ثار التساؤل حول أهمية التسريبات التي نشرتها وزارة الخارجية الأمريكية الخاصة ببعض رسائل البريد الإلكتروني لوزيرة الخارجية الأمريكية السابقة «هيلاري كلينتون» والمرشحة الديمقراطية في الانتخابات الرئاسية لعام ٢٠١٦، ودور هذه التسريبات في التأثير على مسار الانتخابات: حيث تم نشرها بناء على طلب من «ترامب»: ليعيد إحياء قضية عمرها أربع سنوات، والتي كانت السبب الرئيس - بحسب كثير من المحللين آنذاك - في خسارتها الانتخابات الرئاسية رغم تقدُّمها على منافسها الجمهوري «دونالد ترامب» في أغلب استطلاعات الرأي في ذلك الوقت، وكان ذلك على أمل تقويض تقدُّم «بايدن» وفرص فوزه في الانتخابات</w:t>
      </w:r>
      <w:r w:rsidRPr="00A51BDF">
        <w:t>.</w:t>
      </w:r>
    </w:p>
    <w:p w14:paraId="272E08CC" w14:textId="77777777" w:rsidR="00A51BDF" w:rsidRPr="00A51BDF" w:rsidRDefault="00A51BDF" w:rsidP="00A51BDF">
      <w:pPr>
        <w:rPr>
          <w:b/>
          <w:bCs/>
        </w:rPr>
      </w:pPr>
      <w:r w:rsidRPr="00A51BDF">
        <w:rPr>
          <w:b/>
          <w:bCs/>
          <w:rtl/>
        </w:rPr>
        <w:t>عدة أسباب</w:t>
      </w:r>
    </w:p>
    <w:p w14:paraId="2C144CC2" w14:textId="77777777" w:rsidR="00A51BDF" w:rsidRPr="00A51BDF" w:rsidRDefault="00A51BDF" w:rsidP="00A51BDF">
      <w:r w:rsidRPr="00A51BDF">
        <w:rPr>
          <w:rtl/>
        </w:rPr>
        <w:t>ثمَّة أسباب متعددة دفعت «دونالد ترامب» إلى توجيه وزارة الخارجية الأمريكية لنشر رسائل البريد الإلكتروني لوزيرة الخارجية السابقة، «هيلاري كلينتون»، مع احتدام السباق الانتخابي، ويتمثّل أبرز هذه الأسباب فيما يلي</w:t>
      </w:r>
      <w:r w:rsidRPr="00A51BDF">
        <w:t>:</w:t>
      </w:r>
    </w:p>
    <w:p w14:paraId="21D16F5E" w14:textId="77777777" w:rsidR="00A51BDF" w:rsidRPr="00A51BDF" w:rsidRDefault="00A51BDF" w:rsidP="00A51BDF">
      <w:pPr>
        <w:rPr>
          <w:b/>
          <w:bCs/>
        </w:rPr>
      </w:pPr>
      <w:r w:rsidRPr="00A51BDF">
        <w:rPr>
          <w:b/>
          <w:bCs/>
          <w:rtl/>
        </w:rPr>
        <w:t>أولًا: إحداث تحول في اهتمامات الناخب الأمريكي قبل موعد التصويت</w:t>
      </w:r>
    </w:p>
    <w:p w14:paraId="7AAA2829" w14:textId="77777777" w:rsidR="00A51BDF" w:rsidRPr="00A51BDF" w:rsidRDefault="00A51BDF" w:rsidP="00A51BDF">
      <w:r w:rsidRPr="00A51BDF">
        <w:rPr>
          <w:rtl/>
        </w:rPr>
        <w:t>هدف «دونالد ترامب» في وقت تواجه فيه إدارته انتقادات عديدة: لإخفاقاتها في التعامل مع جائحة فيروس كورونا، والذي أصابه وأصاب عديدًا من المقربين له، فضلا عن إصابة حوالي ٩,٢ ملايين أمريكي، ووفاة ما يقرب من ٢٣١ ألف أمريكي، ووفقًا لتقديرات صحيفة «نيويورك تايمز» في ٢ نوفمبر الجاري: وهو الأمر الذي كان له تداعيات جمَّة على الاقتصاد الأمريكي، وارتفاع مستويات البطالة إلى معدلات لم تشهدها الولايات المتحدة منذ أزمة الكساد العظيم في ثلاثينيات القرن المنصرم، إلى تحويل اهتمام الناخب الأمريكي بعيدًا عن تلك الإخفاقات المتعددة إلى رسائل البريد الإلكتروني لوزيرة الخارجية الأمريكية، والتي تكشف عن ملامح فشل الإدارة الديمقراطية السابقة</w:t>
      </w:r>
      <w:r w:rsidRPr="00A51BDF">
        <w:t>.</w:t>
      </w:r>
    </w:p>
    <w:p w14:paraId="6CD3A3E1" w14:textId="77777777" w:rsidR="00A51BDF" w:rsidRPr="00A51BDF" w:rsidRDefault="00A51BDF" w:rsidP="00A51BDF">
      <w:pPr>
        <w:rPr>
          <w:b/>
          <w:bCs/>
        </w:rPr>
      </w:pPr>
      <w:r w:rsidRPr="00A51BDF">
        <w:rPr>
          <w:b/>
          <w:bCs/>
          <w:rtl/>
        </w:rPr>
        <w:t>ثانيًا: تغيير خريطة تغطية وسائل الإعلام الأمريكية للانتخابات الرئاسية</w:t>
      </w:r>
    </w:p>
    <w:p w14:paraId="0E42D9AA" w14:textId="77777777" w:rsidR="00A51BDF" w:rsidRPr="00A51BDF" w:rsidRDefault="00A51BDF" w:rsidP="00A51BDF">
      <w:r w:rsidRPr="00A51BDF">
        <w:rPr>
          <w:rtl/>
        </w:rPr>
        <w:t>ركزت التغطية الإعلامية للانتخابات الرئاسية الأمريكية على إخفاقات «ترامب» في التعامل مع القضايا الداخلية، وكذلك إخفاقاته خارجيًّا. وكان «ترامب» يطمح إلى أن تُحدِث رسائل البريد</w:t>
      </w:r>
    </w:p>
    <w:p w14:paraId="35A50A07" w14:textId="77777777" w:rsidR="00A51BDF" w:rsidRPr="00A51BDF" w:rsidRDefault="00A51BDF" w:rsidP="00A51BDF">
      <w:r w:rsidRPr="00A51BDF">
        <w:rPr>
          <w:rtl/>
        </w:rPr>
        <w:lastRenderedPageBreak/>
        <w:t>الإلكتروني لوزيرة الخارجية السابقة مع قرب موعد تصويت الناخبين تغييرًا في اهتمامات وسائل الإعلام الأمريكية؛ بالتركيز على ما تضمَّنته تلك الرسائل، وطريقة إدارة الحكم خلال إدارة الرئيس السابق «باراك أوباما»، وإخفاقاتها المتعددة على الصعيد الخارجي، وتأثيرات سياساتها على المصالح والأمن القومي الأمريكي</w:t>
      </w:r>
      <w:r w:rsidRPr="00A51BDF">
        <w:t>.</w:t>
      </w:r>
    </w:p>
    <w:p w14:paraId="177E7C06" w14:textId="77777777" w:rsidR="00A51BDF" w:rsidRPr="00A51BDF" w:rsidRDefault="00A51BDF" w:rsidP="00A51BDF">
      <w:pPr>
        <w:rPr>
          <w:b/>
          <w:bCs/>
        </w:rPr>
      </w:pPr>
      <w:r w:rsidRPr="00A51BDF">
        <w:rPr>
          <w:b/>
          <w:bCs/>
          <w:rtl/>
        </w:rPr>
        <w:t>ثالثًا: وقف تقدم المرشح الديمقراطي في استطلاعات الرأي الوطنية</w:t>
      </w:r>
    </w:p>
    <w:p w14:paraId="6A689E9C" w14:textId="77777777" w:rsidR="00A51BDF" w:rsidRPr="00A51BDF" w:rsidRDefault="00A51BDF" w:rsidP="00A51BDF">
      <w:r w:rsidRPr="00A51BDF">
        <w:rPr>
          <w:rtl/>
        </w:rPr>
        <w:t>حيث تقدَّم المرشح الديمقراطي، «جو بايدن»، على «ترامب» في استطلاعات الرأي العام الوطنية. وفي عديد من الولايات المتأرجحة التي لعبت دورًا مؤثرًا في تحديد الرئيس الأمريكي. ولهذا. هدف «ترامب» من إعادة فتح ملف رسائل البريد الإلكتروني لـ «هيلاري كلينتون» إلى الحد من تقدُّم منافسه الديمقراطي الذي كان يعمل نائبًا للرئيس في الإدارة التي كانت تشغل فيها «هيلاري» منصب وزيرة الخارجية الأمريكية</w:t>
      </w:r>
      <w:r w:rsidRPr="00A51BDF">
        <w:t>.</w:t>
      </w:r>
    </w:p>
    <w:p w14:paraId="4A99BBDC" w14:textId="77777777" w:rsidR="00A51BDF" w:rsidRPr="00A51BDF" w:rsidRDefault="00A51BDF" w:rsidP="00A51BDF">
      <w:pPr>
        <w:rPr>
          <w:b/>
          <w:bCs/>
        </w:rPr>
      </w:pPr>
      <w:r w:rsidRPr="00A51BDF">
        <w:rPr>
          <w:b/>
          <w:bCs/>
          <w:rtl/>
        </w:rPr>
        <w:t>رابعًا: الترويج لإخفاقات الديمقراطيين في حماية الأمن القومي الأمريكي</w:t>
      </w:r>
    </w:p>
    <w:p w14:paraId="06C8C410" w14:textId="77777777" w:rsidR="00A51BDF" w:rsidRPr="00A51BDF" w:rsidRDefault="00A51BDF" w:rsidP="00A51BDF">
      <w:r w:rsidRPr="00A51BDF">
        <w:rPr>
          <w:rtl/>
        </w:rPr>
        <w:t>حاول «ترامب» من خلال نشر رسائل البريد الإلكتروني لوزيرة الخارجية الأمريكية أن يتصدَّر المشهد الأمريكي عدم مراعاة الديمقراطيين لمتطلبات الأمن القومي الأمريكي: حيث إن استخدام «هيلاري» خادمًا خاصًا لبريدها الإلكتروني الذي يضم معلومات حساسة قد يعرِّض الأمن القومي الأمريكي لمخاطر عديدة، وخصوصًا في وقت يسعى فيه خصوم الولايات المتحدة (روسيا والصين وإيران) إلى اختراق المؤسسات الأمريكية: للحصول على تلك المعلومات الحساسة: لتهديد الأمن والمصالح القومية، وكذلك الديمقراطية الأمريكية</w:t>
      </w:r>
      <w:r w:rsidRPr="00A51BDF">
        <w:t>.</w:t>
      </w:r>
    </w:p>
    <w:p w14:paraId="5F1644D2" w14:textId="77777777" w:rsidR="00A51BDF" w:rsidRPr="00A51BDF" w:rsidRDefault="00A51BDF" w:rsidP="00A51BDF">
      <w:pPr>
        <w:rPr>
          <w:b/>
          <w:bCs/>
        </w:rPr>
      </w:pPr>
      <w:r w:rsidRPr="00A51BDF">
        <w:rPr>
          <w:b/>
          <w:bCs/>
          <w:rtl/>
        </w:rPr>
        <w:t>تأثيرات على الاستحقاق الرئاسي</w:t>
      </w:r>
    </w:p>
    <w:p w14:paraId="745B102A" w14:textId="77777777" w:rsidR="00A51BDF" w:rsidRPr="00A51BDF" w:rsidRDefault="00A51BDF" w:rsidP="00A51BDF">
      <w:r w:rsidRPr="00A51BDF">
        <w:rPr>
          <w:rtl/>
        </w:rPr>
        <w:t>تكشف متابعة الاستحقاق الرئاسي الأمريكي بعد نشر وزارة الخارجية الأمريكية رسائل البريد الإلكتروني لوزيرة الخارجية السابقة «هيلاري كلينتون» أن نشر هذه الرسائل لم يُحدِث التحول الذي كان يطمح إليه «ترامب» في أجندة القضايا التي صوَّت على أساسها الناخب الأمريكي في ٣ نوفمبر، ولا في نسب التأييد لمنافسه الديمقراطي جو بايدن</w:t>
      </w:r>
      <w:r w:rsidRPr="00A51BDF">
        <w:t>.</w:t>
      </w:r>
    </w:p>
    <w:p w14:paraId="64882054" w14:textId="77777777" w:rsidR="00A51BDF" w:rsidRPr="00A51BDF" w:rsidRDefault="00A51BDF" w:rsidP="00A51BDF">
      <w:r w:rsidRPr="00A51BDF">
        <w:rPr>
          <w:rtl/>
        </w:rPr>
        <w:t>فقبل نشر رسائل البريد الإلكتروني لـ «هيلاري» أظهرت نتائج استطلاعات الرأي الأمريكية أنه مع دخول البلاد في خِضَم ركود اقتصادي نتيجة الجائحة، قال ما يقرب من ثمانية من كل عشرة ناخبين مسجلين (٧٩%): إن الاقتصاد سيكون مهمًّا جدًّا بالنسبة لهم في اتخاذ قرارهم بشأن من سيصوِّتون له في الانتخابات الرئاسية لعام ٢٠٢٠، ويعتبر الاقتصاد من أهم القضايا التي على أساسها يصوِّت الناخب الأمريكي. وجاء في المرتبة الثانية، ضمن استطلاع مركز بيو، قضية الرعاية الصحية: حيث قال ٦٨% من الناخبين: إن الرعاية الصحية مهمَّة جدًا لتصويتهم. وفي ظل استمرار البلاد في مواجهة تفشي فيروس كورونا. قال ٦٢% من الناخبين: إن تفشي الفيروس سيكون عاملًا مهمًا للغاية في قرار التصويت. ومع تزايد الاحتجاجات والاضطرابات العنيفة في المدن والولايات الأمريكية في أعقاب مقتل الأمريكي من أصول إفريقية «جورج فلويد» ضد عنصرية الشرطة، قال حوالي ستة من كل عشرة (٥٩%): إن جرائم العنف ستكون مهمة جدًّا لقرار التصويت خلال نوفمبر الجاري</w:t>
      </w:r>
      <w:r w:rsidRPr="00A51BDF">
        <w:t>.</w:t>
      </w:r>
    </w:p>
    <w:p w14:paraId="554D2722" w14:textId="77777777" w:rsidR="00A51BDF" w:rsidRPr="00A51BDF" w:rsidRDefault="00A51BDF" w:rsidP="00A51BDF">
      <w:r w:rsidRPr="00A51BDF">
        <w:rPr>
          <w:rtl/>
        </w:rPr>
        <w:t>ولم يُحدِث نشر رسائل البريد الإلكتروني لوزيرة الخارجية السابقة تحولًا في القضايا التي تتصدَّر</w:t>
      </w:r>
    </w:p>
    <w:p w14:paraId="0BE31D6B" w14:textId="77777777" w:rsidR="00A51BDF" w:rsidRPr="00A51BDF" w:rsidRDefault="00A51BDF" w:rsidP="00A51BDF">
      <w:r w:rsidRPr="00A51BDF">
        <w:rPr>
          <w:rtl/>
        </w:rPr>
        <w:t>اهتمام الناخب الأمريكي، والتي صوَّت على أساسها في نوفمبر الجاري: حيث لا تزال نسبة كبيرة من الناخبين الأمريكيين تؤكد أن التعامل مع فيروس كورونا يتصدر أجندتهم الانتخابية: فقد أشار استطلاع لمركز بيو للأبحاث خلال الفترة من ٦ إلى ١٢ أكتوبر، وقت نشر رسائل «هيلاري»، إلى أن الاقتصاد يأتي في مقدمة القضايا التي على أساسها سيصوت الناخب الأمريكي بنسبة ٧٤%. وفي المرتبة الثانية الرعاية الصحية بنسبة ٦٥%. والتعامل مع فيروس كورونا بنسبة ٥٥</w:t>
      </w:r>
      <w:r w:rsidRPr="00A51BDF">
        <w:t>%.</w:t>
      </w:r>
    </w:p>
    <w:p w14:paraId="22EC5216" w14:textId="77777777" w:rsidR="00A51BDF" w:rsidRPr="00A51BDF" w:rsidRDefault="00A51BDF" w:rsidP="00A51BDF">
      <w:r w:rsidRPr="00A51BDF">
        <w:rPr>
          <w:rtl/>
        </w:rPr>
        <w:t xml:space="preserve">رغم هدف «ترامب» من نشر رسائل البريد الإلكتروني لوزيرة الخارجية بإدارة «أوباما»، والتي كان «بايدن» يشغل فيها منصب نائب الرئيس، إلى أن تحد من نسب تقدم الأخير في استطلاعات الرأي الأمريكية، فإنها في حقيقة الأمر لم تحدث تحولًا: حيث استمر المرشح الديمقراطي في التقدُّم على منافسه الجمهوري في أغلب استطلاعات الرأي، ووفقًا لموقع «ریال </w:t>
      </w:r>
      <w:r w:rsidRPr="00A51BDF">
        <w:rPr>
          <w:rtl/>
        </w:rPr>
        <w:lastRenderedPageBreak/>
        <w:t>كلير بولتيكس»، فإن متوسط استطلاعات الرأي كشف عن تقدُّم «بايدن» على «ترامب» قبل يوم من تصويت الناخبين الأمريكيين بحوالي ٧,٢</w:t>
      </w:r>
      <w:r w:rsidRPr="00A51BDF">
        <w:t>%.</w:t>
      </w:r>
    </w:p>
    <w:p w14:paraId="5F15E304" w14:textId="77777777" w:rsidR="00A51BDF" w:rsidRPr="00A51BDF" w:rsidRDefault="00A51BDF" w:rsidP="00A51BDF">
      <w:r w:rsidRPr="00A51BDF">
        <w:rPr>
          <w:rtl/>
        </w:rPr>
        <w:t>خلاصة القول، في الوقت الذي كان فيه الناخبون الأمريكيون منشغلين بتشخيص الحالة الصحية لـ «ترامب» بعد إصابته بفيروس كورونا مع قرب موعد إجراء الانتخابات الرئاسية الأمريكية، نجح «ترامب»، في ظل سعيه للفوز، في إجبار وزير الخارجية «مايك بومبيو» على نشر رسائل البريد الإلكتروني لوزيرة الخارجية السابقة بإدارة «باراك أوباما»، بعد مقاومة وزير العدل، «ويليام بار»، ضغط الرئيس الأمريكي لمقاضاة الديمقراطيين وفي مقدمتهم نائب الرئيس الأمريكي السابق «جو بايدن»: مما أعاد إحياء قضية عمرها أربع</w:t>
      </w:r>
    </w:p>
    <w:p w14:paraId="65B3062A" w14:textId="77777777" w:rsidR="00A51BDF" w:rsidRPr="00A51BDF" w:rsidRDefault="00A51BDF" w:rsidP="00A51BDF">
      <w:r w:rsidRPr="00A51BDF">
        <w:rPr>
          <w:rtl/>
        </w:rPr>
        <w:t>سنوات على أمل أن تكون مفيدة لتعزيز فرص فوزه بالانتخابات الرئاسیة بعد تسبُّبها في هزيمة «هيلاري» في الانتخابات الرئاسية لعام ٢٠١٦</w:t>
      </w:r>
      <w:r w:rsidRPr="00A51BDF">
        <w:t>.</w:t>
      </w:r>
    </w:p>
    <w:p w14:paraId="200060D0" w14:textId="77777777" w:rsidR="00A51BDF" w:rsidRPr="00A51BDF" w:rsidRDefault="00A51BDF" w:rsidP="00A51BDF">
      <w:r w:rsidRPr="00A51BDF">
        <w:rPr>
          <w:rtl/>
        </w:rPr>
        <w:t>بيد أن التطورات التي شهدتها الولايات المتحدة قبل الانتخابات الرئاسية الأمريكية لم تجعل نشر وزارة الخارجية لرسائل البريد الإلكتروني لـ «هيلاري» لها وقع التأثير نفسه على تصويت الناخبين الأمريكيين كما حدث في نوفمبر ٢٠١٦: حيث أخفقت في إحداث تحول في أجندة الناخبين الأمريكيين، وتضييق الفارق بين «ترامب» ومنافسه الديمقراطي الذي تقدَّم عليه وفاز في الانتخابات: مما قلَّل من تأثيرات تسريبات البريد الإلكتروني لوزيرة الخارجية السابقة على الاستحقاق الانتخابي لهذا العام</w:t>
      </w:r>
      <w:r w:rsidRPr="00A51BDF">
        <w:t>.</w:t>
      </w:r>
    </w:p>
    <w:p w14:paraId="498EC016" w14:textId="30438F9F" w:rsidR="00A51BDF" w:rsidRPr="00A51BDF" w:rsidRDefault="00A51BDF" w:rsidP="00A51BDF">
      <w:r w:rsidRPr="00A51BDF">
        <mc:AlternateContent>
          <mc:Choice Requires="wps">
            <w:drawing>
              <wp:inline distT="0" distB="0" distL="0" distR="0" wp14:anchorId="209DDA5A" wp14:editId="34CCCF90">
                <wp:extent cx="304800" cy="304800"/>
                <wp:effectExtent l="0" t="0" r="0" b="0"/>
                <wp:docPr id="670212506"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648B1"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6BF280" w14:textId="77777777" w:rsidR="00A51BDF" w:rsidRPr="00A51BDF" w:rsidRDefault="00A51BDF" w:rsidP="00A51BDF">
      <w:pPr>
        <w:rPr>
          <w:b/>
          <w:bCs/>
        </w:rPr>
      </w:pPr>
      <w:r w:rsidRPr="00A51BDF">
        <w:rPr>
          <w:b/>
          <w:bCs/>
          <w:rtl/>
        </w:rPr>
        <w:t>تداعيات انتهاء حظر الأسلحة على إيران</w:t>
      </w:r>
    </w:p>
    <w:p w14:paraId="3C42B832" w14:textId="77777777" w:rsidR="00A51BDF" w:rsidRPr="00A51BDF" w:rsidRDefault="00A51BDF" w:rsidP="00A51BDF">
      <w:r w:rsidRPr="00A51BDF">
        <w:rPr>
          <w:rtl/>
        </w:rPr>
        <w:t>أ/ سارة عبد العزيز رئيس فريق عمل بالمكتب الفني</w:t>
      </w:r>
    </w:p>
    <w:p w14:paraId="66A129A2" w14:textId="77777777" w:rsidR="00A51BDF" w:rsidRPr="00A51BDF" w:rsidRDefault="00A51BDF" w:rsidP="00A51BDF">
      <w:r w:rsidRPr="00A51BDF">
        <w:rPr>
          <w:rtl/>
        </w:rPr>
        <w:t>مركز المعلومات ودعم اتخاذ القرار</w:t>
      </w:r>
    </w:p>
    <w:p w14:paraId="4FC71307" w14:textId="74006280" w:rsidR="00A51BDF" w:rsidRPr="00A51BDF" w:rsidRDefault="00A51BDF" w:rsidP="00A51BDF">
      <w:r w:rsidRPr="00A51BDF">
        <mc:AlternateContent>
          <mc:Choice Requires="wps">
            <w:drawing>
              <wp:inline distT="0" distB="0" distL="0" distR="0" wp14:anchorId="62CE6CCF" wp14:editId="3B16C7EB">
                <wp:extent cx="304800" cy="304800"/>
                <wp:effectExtent l="0" t="0" r="0" b="0"/>
                <wp:docPr id="338362389"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B7FA3"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31D1F4" w14:textId="77777777" w:rsidR="00A51BDF" w:rsidRPr="00A51BDF" w:rsidRDefault="00A51BDF" w:rsidP="00A51BDF">
      <w:r w:rsidRPr="00A51BDF">
        <w:rPr>
          <w:rtl/>
        </w:rPr>
        <w:t>شهد العام الحالي ذروة التصعيد الأمريكي- عليه في عام 2015 بين إيران من جهة، والدول الإيراني، والذي جاءت بدايته مع اغتيال «قاسم سليماني» قائد «فيلق القدس» التابع للحرس الثوري الإيراني، بواسطة هجوم صاروخي تم شنه من خلال درونز أمريكية، وحقيقة الأمر، فإن العلاقات الأمريكية - الإيرانية قد اتسمت بشكل عام بالعدائية، وذلك منذ انطلاق الثورة الإسلامية في إيران عام 1979: حيث سعت الولايات المتحدة الأمريكية بكل السبل إلى محاولة تقييد البرنامج النووي الإيراني بشكل خاص منذ عام 2002: وذلك بهدف إحباط محاولات إيران المستمرة لتطوير الصواريخ الباليستية، وقد اتخذت تلك الإجراءات منحى تصاعديًّا مع تولي الرئيس «دونالد ترامب» رئاسة الولايات المتحدة الأمريكية، وتصميمه على اتباع سياسة «الضغوط القصوى»: حيث وصفها في أكثر من تصريح باعتبارها دولة إرهابية، مع التأكيد أن إيران لن تمتلك السلاح النووي أبدًا</w:t>
      </w:r>
      <w:r w:rsidRPr="00A51BDF">
        <w:t>.</w:t>
      </w:r>
    </w:p>
    <w:p w14:paraId="49505262" w14:textId="77777777" w:rsidR="00A51BDF" w:rsidRPr="00A51BDF" w:rsidRDefault="00A51BDF" w:rsidP="00A51BDF">
      <w:r w:rsidRPr="00A51BDF">
        <w:rPr>
          <w:rtl/>
        </w:rPr>
        <w:t>بيد أن نهاية العام قد تختلف عن بدايته: حيث احتفلت إيران مؤخرًا في 18 أكتوبر الماضي بمرور خمسة أعوام على القرار رقم (2231)، والذي تم بموجبه رفع الحظر عن تجارة الأسلحة مع إيران، وفقًا لما تم الاتفاق عليه في خطة العمل الشاملة المشتركة</w:t>
      </w:r>
      <w:r w:rsidRPr="00A51BDF">
        <w:t xml:space="preserve"> (JCPOA)</w:t>
      </w:r>
      <w:r w:rsidRPr="00A51BDF">
        <w:rPr>
          <w:rtl/>
        </w:rPr>
        <w:t>، والمعروفة إعلاميًّا باسم «الاتفاق النووي الإيراني»، والذي تم التوقيع</w:t>
      </w:r>
    </w:p>
    <w:p w14:paraId="29756427" w14:textId="77777777" w:rsidR="00A51BDF" w:rsidRPr="00A51BDF" w:rsidRDefault="00A51BDF" w:rsidP="00A51BDF">
      <w:r w:rsidRPr="00A51BDF">
        <w:rPr>
          <w:rtl/>
        </w:rPr>
        <w:t xml:space="preserve">الخمس دائمة العضوية في مجلس الأمن الدولي من جهة أخرى، بالإضافة إلى ألمانيا، وقد مثَّل رفع الحظر انتكاسة للجهود الأمريكية المتواصلة، والتي تهدف بشكل أو بآخر إلى إحداث تغيير في سلوك النظام الإيراني تمهيدًا لتغييره كلية وفقًا لبعض الرؤى الأمريكية: وذلك بهدف منع النظام الإيراني من امتلاك السلاح النووي، وقد ردَّت الولايات المتحدة الأمريكية على </w:t>
      </w:r>
      <w:r w:rsidRPr="00A51BDF">
        <w:rPr>
          <w:rtl/>
        </w:rPr>
        <w:lastRenderedPageBreak/>
        <w:t>رفض مجلس الأمن إعادة فرض العقوبات الدولية من خلال إعلانها في 19 سبتمبر 2020، وبشكل منفرد. إعادة فرض جميع العقوبات الدولية الأممية على إيران، وذلك بموجب آلية «سناب باك»: بسبب فشل إيران في تنفيذ التزاماتها في خطة العمل المشتركة الشاملة</w:t>
      </w:r>
      <w:r w:rsidRPr="00A51BDF">
        <w:t>.</w:t>
      </w:r>
    </w:p>
    <w:p w14:paraId="178FEAE3" w14:textId="77777777" w:rsidR="00A51BDF" w:rsidRPr="00A51BDF" w:rsidRDefault="00A51BDF" w:rsidP="00A51BDF">
      <w:r w:rsidRPr="00A51BDF">
        <w:rPr>
          <w:rtl/>
        </w:rPr>
        <w:t>وفي ظل ما تواجهه منطقة الشرق الأوسط بل والعالم أجمع من تحديات شديدة التعقيد تأتي في مقدمتها كل من جائحة كوفید - 19، وتصاعد وتيرة الحرب التجارية بين الولايات المتحدة الأمريكية والصين، وأخيرًا انتظار العالم لما ستسفر عنه نتائج الانتخابات الأمريكية، هذا فضلًا عن الصراع الدائر والمتجدد في منطقة شرق المتوسط، والموجة الأخيرة من التحالفات الخليجية الإسرائيلية، وبناءً عليه فإن رفع حظر السلاح عن إيران قد يزيد المشهد تعقيدًا</w:t>
      </w:r>
      <w:r w:rsidRPr="00A51BDF">
        <w:t>.</w:t>
      </w:r>
    </w:p>
    <w:p w14:paraId="0732BB38" w14:textId="77777777" w:rsidR="00A51BDF" w:rsidRPr="00A51BDF" w:rsidRDefault="00A51BDF" w:rsidP="00A51BDF">
      <w:pPr>
        <w:rPr>
          <w:b/>
          <w:bCs/>
        </w:rPr>
      </w:pPr>
      <w:r w:rsidRPr="00A51BDF">
        <w:rPr>
          <w:b/>
          <w:bCs/>
          <w:rtl/>
        </w:rPr>
        <w:t>تداعيات رفع حظر السلاح . تحديث الترسانة العسكرية عن إيران الإيرانية</w:t>
      </w:r>
    </w:p>
    <w:p w14:paraId="40450206" w14:textId="77777777" w:rsidR="00A51BDF" w:rsidRPr="00A51BDF" w:rsidRDefault="00A51BDF" w:rsidP="00A51BDF">
      <w:r w:rsidRPr="00A51BDF">
        <w:rPr>
          <w:rtl/>
        </w:rPr>
        <w:t>في حين يعود تاريخ فرض مجلس الأمن الدولي للقرار رقم (1747) المتعلق بحظر بيع وشراء إيران للأسلحة التقليدية إلى عام 2007: حيث حدَّد القرار تلك الأسلحة، وهي: الدبابات القتالية والمركبات القتالية المدرعة، ونظم المدفعية من العيار الكبير، والطائرات العمودية الهجومية، والسفن الحربية، والصواريخ ومنظومات الصواريخ، وما يتصل بها من عتاد، لا سيَّما قطع الغيار، فإن رفع ذلك الحظر يأتي كأحد المكتسبات المهمة التي سعت إليها طهران من خلال توقيع الاتفاق النووي مع القوى الدولية في عام 2015، والتي تم التصديق عليها بموجب قرار مجلس الأمن الدولي رقم (2231): حيث تضمَّن الاتفاق وجود قيود صارمة لمنع طهران من تطوير أسلحة نووية سرًّا، وذلك مقابل رفع حظر الأسلحة المفروض عليها بعد خمس سنوات، أي في 18 أكتوبر 2020. كمكافأة لها على الامتثال للاتفاق، وفي الوقت نفسه نصَّ الاتفاق أيضًا على رفع الحظر المفروض على الصواريخ الباليستية، وذلك بعد مرور ثماني سنوات من الاتفاق، أي في عام 2023. وتشكِّل الصواريخ الباليستية تهديدًا حقيقيًّا ليس فقط للمصالح الأمريكية وتلك المتعلقة بالدول الخليجية الحليفة في المنطقة، وإنما يمتد خطرها ليشكل تهديدًا للأمن وللمصالح الغربية أيضًا</w:t>
      </w:r>
      <w:r w:rsidRPr="00A51BDF">
        <w:t>.</w:t>
      </w:r>
    </w:p>
    <w:p w14:paraId="326B803D" w14:textId="77777777" w:rsidR="00A51BDF" w:rsidRPr="00A51BDF" w:rsidRDefault="00A51BDF" w:rsidP="00A51BDF">
      <w:r w:rsidRPr="00A51BDF">
        <w:rPr>
          <w:rtl/>
        </w:rPr>
        <w:t>وبشكل عام، تتراوح التحليلات حول تقدير حجم التداعيات المترتبة على رفع حظر السلاح المفروض على إيران بين الاتساع والضيق، إلا أنه يمكن تناول أهم تلك التداعيات المتوقعة على النحو التالي</w:t>
      </w:r>
      <w:r w:rsidRPr="00A51BDF">
        <w:t>:</w:t>
      </w:r>
    </w:p>
    <w:p w14:paraId="612378C1" w14:textId="77777777" w:rsidR="00A51BDF" w:rsidRPr="00A51BDF" w:rsidRDefault="00A51BDF" w:rsidP="00A51BDF">
      <w:r w:rsidRPr="00A51BDF">
        <w:rPr>
          <w:rtl/>
        </w:rPr>
        <w:t>حيث أكد العديد من المصادر، ومن بينها تحليل نشرته مجلة الإيكونومست مؤخرًا أن الترسانة الإيرانية تعتمد على إعادة التصنيع باستخدام دبابات بريطانیة ومروحيات أمريكية قديمة، وهي تلك التي أدخلها الغرب إلى متاحف السلاح في العصر الحالي: حيث خسرت إيران أكثر من ثلث معداتها العسكرية خلال الحرب الطاحنة مع العراق التي استمرت 8 سنوات، خلال ثمانينيات القرن الماضي</w:t>
      </w:r>
      <w:r w:rsidRPr="00A51BDF">
        <w:t>.</w:t>
      </w:r>
    </w:p>
    <w:p w14:paraId="28DC60BA" w14:textId="77777777" w:rsidR="00A51BDF" w:rsidRPr="00A51BDF" w:rsidRDefault="00A51BDF" w:rsidP="00A51BDF">
      <w:r w:rsidRPr="00A51BDF">
        <w:rPr>
          <w:rtl/>
        </w:rPr>
        <w:t>ومن ثمَّ، فإنه مع رفع حظر السلاح، سيكون في وسع إيران تحديث ترسانتها العسكرية من خلال الاعتماد على توقيع الصفقات العسكرية مع بعض القوى الدولية، وفي مقدمتها كل من روسيا والصين: حيث توقعت «وكالة المخابرات الدفاعية الأمريكية» في تقريرها الصادر عام 2019. سعي إيران إلى شراء عدة أنواع من الأسلحة المتطورة في حال انتهاء حظر السلاح، وهي تلك التي لم تستطع الحصول عليها لعقود ماضية. ومن أبرزها: الطائرات المقاتلة الروسية متعددة المهام من نوع سوخوي «30</w:t>
      </w:r>
      <w:r w:rsidRPr="00A51BDF">
        <w:t xml:space="preserve"> -SU»</w:t>
      </w:r>
      <w:r w:rsidRPr="00A51BDF">
        <w:rPr>
          <w:rtl/>
        </w:rPr>
        <w:t>، والتي تنتمي للجيل الرابع من الطائرات، بالإضافة إلى طائرة التدريب العسكرية «ياكوفليف ياك-130» 130</w:t>
      </w:r>
      <w:r w:rsidRPr="00A51BDF">
        <w:t xml:space="preserve">-YAK. </w:t>
      </w:r>
      <w:r w:rsidRPr="00A51BDF">
        <w:rPr>
          <w:rtl/>
        </w:rPr>
        <w:t>ودبابات «90</w:t>
      </w:r>
      <w:r w:rsidRPr="00A51BDF">
        <w:t>-T»</w:t>
      </w:r>
      <w:r w:rsidRPr="00A51BDF">
        <w:rPr>
          <w:rtl/>
        </w:rPr>
        <w:t>، ومحاولة شراء منظومة صواريخ أرض- جو من نوع «إس- 400»، وصواريخ كروز «ياخونت» المضادة للسفن، ونظام «باستيان» الصاروخي للدفاع الساحلي، كما ترتفع احتمالية حصول إيران على الأسلحة الصينية المتطورة رخيصة الثمن، وبشكل عام، يُعد امتلاك إيران لهذه الأسلحة تهديدًا مباشرًا لمصالح الولايات المتحدة الأمريكية وحلفائها في دول الخليج</w:t>
      </w:r>
      <w:r w:rsidRPr="00A51BDF">
        <w:t>.</w:t>
      </w:r>
    </w:p>
    <w:p w14:paraId="29778687" w14:textId="77777777" w:rsidR="00A51BDF" w:rsidRPr="00A51BDF" w:rsidRDefault="00A51BDF" w:rsidP="00A51BDF">
      <w:pPr>
        <w:rPr>
          <w:b/>
          <w:bCs/>
        </w:rPr>
      </w:pPr>
      <w:r w:rsidRPr="00A51BDF">
        <w:rPr>
          <w:b/>
          <w:bCs/>
        </w:rPr>
        <w:t xml:space="preserve">· </w:t>
      </w:r>
      <w:r w:rsidRPr="00A51BDF">
        <w:rPr>
          <w:b/>
          <w:bCs/>
          <w:rtl/>
        </w:rPr>
        <w:t>العودة إلى سوق السلاح العالمية</w:t>
      </w:r>
      <w:r w:rsidRPr="00A51BDF">
        <w:rPr>
          <w:b/>
          <w:bCs/>
        </w:rPr>
        <w:t xml:space="preserve"> ·</w:t>
      </w:r>
    </w:p>
    <w:p w14:paraId="6970C367" w14:textId="77777777" w:rsidR="00A51BDF" w:rsidRPr="00A51BDF" w:rsidRDefault="00A51BDF" w:rsidP="00A51BDF">
      <w:r w:rsidRPr="00A51BDF">
        <w:rPr>
          <w:rtl/>
        </w:rPr>
        <w:lastRenderedPageBreak/>
        <w:t>حيث إن إنهاء الحظر لا يعني فقط قدرة إيران على استيراد السلاح، وإنما أيضًا العودة مرة أخرى إلى السوق العالمية لتصدير السلاح: فبمجرد الإعلان رسميًّا عن رفع حظر السلاح عن إيران أصدرت الخارجية الإيرانية بیانًا رسميًّا، أكدت فيه أنه أضحى بإمكان الجمهورية الإسلامية الإيرانية شراء أي أسلحة ومعدات لازمة من أي مصدركان، ودون أي قیود قانونیة، وبناء على حاجاتها الدفاعیة فقط، کما يمكنها تصدير أسلحة دفاعية بناء على سياساتها. وهو الأمر الذي سبقه تأكيد الرئيس «حسن روحاني» في سبتمبر 2019، أن إيران ستستعيد القدرة على الوصول إلى السوق الدولية للسلاح في عام 2020. وهو ما اعتبره نجاحًا سياسيًّا هائلًا، وفي حقيقة الأمر، فإن أغلب التقديرات تؤكد أن إيران تحقق درجة معقولة من الاكتفاء الذاتي من الإنتاج العسكري. على الرغم من قدم منظومتها العسكرية: حيث تنتج حوالي (90%) من حاجاتها الدفاعية في الداخل. وفقًا لتصريحات المتحدث باسم الخارجية الإيرانية «سعيد خطيب زادة»، ومن ثمَّ فإنه من المتوقَّع أن تتوسع طهران في تصدير الأسلحة الإيرانية لدول المنطقة. مستغلة في ذلك بعض المزايا النسبية التي تمتلكها في مواجهة المنافسين الإقليميين. وعلى رأسها تركيا التي بلغت صادراتها الدفاعية في عام 2019 حوالي (2,74) مليار دولار أمريكي. وقد تتمثَّل المیزة النسبية للسلاح الإيراني في كونه غير مقيَّد بمشكلات الترخيص التي تشترطها تركيا، وفي حين تشير التوقعات إلى أن المشترين المحتملين للأسلحة سيكونون أكثر حذرًا في التعامل مع إيران: خشية استهدافهم من خلال العقوبات الأمريكية. فإن إيران ستحاول بشتى السبل زيادة صادراتها من الأسلحة؛ وذلك نظرًا لحاجة إيران إلى زيادة الصادرات غير النفطية</w:t>
      </w:r>
      <w:r w:rsidRPr="00A51BDF">
        <w:t>.</w:t>
      </w:r>
    </w:p>
    <w:p w14:paraId="260548DF" w14:textId="77777777" w:rsidR="00A51BDF" w:rsidRPr="00A51BDF" w:rsidRDefault="00A51BDF" w:rsidP="00A51BDF">
      <w:pPr>
        <w:rPr>
          <w:b/>
          <w:bCs/>
        </w:rPr>
      </w:pPr>
      <w:r w:rsidRPr="00A51BDF">
        <w:rPr>
          <w:b/>
          <w:bCs/>
          <w:rtl/>
        </w:rPr>
        <w:t>دعم الوكلاء والميليشيات المسلحة</w:t>
      </w:r>
    </w:p>
    <w:p w14:paraId="33C94F8E" w14:textId="77777777" w:rsidR="00A51BDF" w:rsidRPr="00A51BDF" w:rsidRDefault="00A51BDF" w:rsidP="00A51BDF">
      <w:r w:rsidRPr="00A51BDF">
        <w:rPr>
          <w:rtl/>
        </w:rPr>
        <w:t>حیث تتزايد المخاوف من تعزيز إيران للدعم الموجَّه لشبكة الحلفاء والميليشيات التي تدعمها في العراق أو حزب الله اللبناني أو الحوثيين في اليمن. وهو اتجاه قائم لكنه قد يشهد تصاعدًا ملحوظًا في فترة ما بعد رفع الحظر المفروض على إيران: حيث تستغل إيران هذا الدعم في تعزيز وجودها داخل تلك الدول، خاصة في ظل أهمية هذا الوجود في مواجهة التحالف الخليجي- الإسرائيلي المتنامي، فخلال سنوات الحظر كان العميل الرئيس لإيران هو العراق، والذي اشترى حوالي (10) ملايين دولار من الأسلحة الإيرانية في عام 2014 فقط، تضمَّنت أنظمة اتصالات وقاذفات صواريخ متعددة قصيرة المدى</w:t>
      </w:r>
      <w:r w:rsidRPr="00A51BDF">
        <w:t xml:space="preserve"> (</w:t>
      </w:r>
      <w:r w:rsidRPr="00A51BDF">
        <w:rPr>
          <w:rtl/>
        </w:rPr>
        <w:t>نظام</w:t>
      </w:r>
      <w:r w:rsidRPr="00A51BDF">
        <w:t xml:space="preserve"> Type 107 1-Fajr / 63 </w:t>
      </w:r>
      <w:r w:rsidRPr="00A51BDF">
        <w:rPr>
          <w:rtl/>
        </w:rPr>
        <w:t>ملم</w:t>
      </w:r>
      <w:r w:rsidRPr="00A51BDF">
        <w:t>)</w:t>
      </w:r>
      <w:r w:rsidRPr="00A51BDF">
        <w:rPr>
          <w:rtl/>
        </w:rPr>
        <w:t>، وصواريخ مضادة للدبابات، وغيرها من الأسلحة التقليدية المنتجة في إيران دون ترخيص، كما قامت إيران بتسليم بعض المركبات الخفيفة متعددة الأغراض التي تنتجها محليًّا</w:t>
      </w:r>
      <w:r w:rsidRPr="00A51BDF">
        <w:t xml:space="preserve"> (4 × 4 Safir) </w:t>
      </w:r>
      <w:r w:rsidRPr="00A51BDF">
        <w:rPr>
          <w:rtl/>
        </w:rPr>
        <w:t>إلى كتائب حزب الله العراقية، كما تم بيع بعض الأسلحة الإيرانية أو التبرُّع بها لسوريا، وبحسب بعض المصادر، تم العثور على ذخائر إيرانية في تسع دول إفريقية على الأقل، كما يتم تزويد المتمردين الحوثيين في اليمن من قبل إيران بطائرات مسيَّرة هجومية (قاصف 1)، وطائرات استطلاعية من طراز (راصد) و(رقيب) و(هدهد)، بالإضافة إلى الأسلحة الخفيفة</w:t>
      </w:r>
      <w:r w:rsidRPr="00A51BDF">
        <w:t xml:space="preserve"> .</w:t>
      </w:r>
    </w:p>
    <w:p w14:paraId="4CFDCB6F" w14:textId="77777777" w:rsidR="00A51BDF" w:rsidRPr="00A51BDF" w:rsidRDefault="00A51BDF" w:rsidP="00A51BDF">
      <w:r w:rsidRPr="00A51BDF">
        <w:rPr>
          <w:rtl/>
        </w:rPr>
        <w:t>وعلى الرغم مما يعنيه ذلك الدعم من ترسيخ لنظرية الهلال الشيعي التي تتبناها إيران، وعلى الرغم من الدعم الذي قد تقدمه لحلفائها من الميليشيات، فإن التحليلات تستبعد أن يؤدي ذلك إلى تغيير في موازين القوة العسكرية في المنطقة، ففي حين بلغ الإنفاق العسكري</w:t>
      </w:r>
    </w:p>
    <w:p w14:paraId="3F723ACA" w14:textId="77777777" w:rsidR="00A51BDF" w:rsidRPr="00A51BDF" w:rsidRDefault="00A51BDF" w:rsidP="00A51BDF">
      <w:r w:rsidRPr="00A51BDF">
        <w:rPr>
          <w:rtl/>
        </w:rPr>
        <w:t>الإيراني نحو 12,6 مليار دولار العام الماضي، فقد أنفقت السعودية وحدها ما يقرب من خمسة أضعاف ذلك الرقم</w:t>
      </w:r>
      <w:r w:rsidRPr="00A51BDF">
        <w:t xml:space="preserve"> .</w:t>
      </w:r>
    </w:p>
    <w:p w14:paraId="1C462C94" w14:textId="4E4429E0" w:rsidR="00A51BDF" w:rsidRPr="00A51BDF" w:rsidRDefault="00A51BDF" w:rsidP="00A51BDF">
      <w:r w:rsidRPr="00A51BDF">
        <mc:AlternateContent>
          <mc:Choice Requires="wps">
            <w:drawing>
              <wp:inline distT="0" distB="0" distL="0" distR="0" wp14:anchorId="2431314B" wp14:editId="6C17206F">
                <wp:extent cx="304800" cy="304800"/>
                <wp:effectExtent l="0" t="0" r="0" b="0"/>
                <wp:docPr id="1801795765" name="Rectangle 140" descr="خريطة توضح انتشار الوكلاء الإيرانيين في المنطقة لبنان سوريا أفغانستان إيران العراق الأراضي الفلسطينية حزب الله ميليشيا العراق الشيعية البحرين الحوثيين مقاتلون فلسطينيون طالبان مقاتلون بحرينيون محاربين شيعة أجانب اليمن ملحوظة: معظم شركاء ووكلاء إيران قائمون بالفعل في سوريا Source: Defense Intelligence Agency, Iran Military Power, 20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F7694" id="Rectangle 140" o:spid="_x0000_s1026" alt="خريطة توضح انتشار الوكلاء الإيرانيين في المنطقة لبنان سوريا أفغانستان إيران العراق الأراضي الفلسطينية حزب الله ميليشيا العراق الشيعية البحرين الحوثيين مقاتلون فلسطينيون طالبان مقاتلون بحرينيون محاربين شيعة أجانب اليمن ملحوظة: معظم شركاء ووكلاء إيران قائمون بالفعل في سوريا Source: Defense Intelligence Agency, Iran Military Power, 201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28F166" w14:textId="77777777" w:rsidR="00A51BDF" w:rsidRPr="00A51BDF" w:rsidRDefault="00A51BDF" w:rsidP="00A51BDF">
      <w:pPr>
        <w:rPr>
          <w:b/>
          <w:bCs/>
        </w:rPr>
      </w:pPr>
      <w:r w:rsidRPr="00A51BDF">
        <w:rPr>
          <w:b/>
          <w:bCs/>
        </w:rPr>
        <w:t xml:space="preserve">• </w:t>
      </w:r>
      <w:r w:rsidRPr="00A51BDF">
        <w:rPr>
          <w:b/>
          <w:bCs/>
          <w:rtl/>
        </w:rPr>
        <w:t>التهديدات النووية والصواريخ الباليستية</w:t>
      </w:r>
    </w:p>
    <w:p w14:paraId="7CC1A267" w14:textId="77777777" w:rsidR="00A51BDF" w:rsidRPr="00A51BDF" w:rsidRDefault="00A51BDF" w:rsidP="00A51BDF">
      <w:r w:rsidRPr="00A51BDF">
        <w:rPr>
          <w:rtl/>
        </w:rPr>
        <w:t>أحد التحديات التي يفرضها رفع حظر السلاح هو إعطاء المزيد من المساحة للجانب الإيراني لتطوير الأنشطة والأسلحة النووية. أو على الأقل توفير الحماية الرادعة للمنشآت النووية من خلال الاعتماد على ترسانتها العسكرية المحدَّثة. كما أن الاتفاق النووي قد سبق ومنح إيران ميزة لا تتوافر للدول المجاورة لها غير النووية؛ حيث أقرَّ الاتفاق بإمكانية احتفاظ إيران بقدرات محدودة لتخصيب اليورانيوم، بحيث لا تتجاوز الـ (3,67 %) كحد أقصى. وحقيقة</w:t>
      </w:r>
    </w:p>
    <w:p w14:paraId="2B804D25" w14:textId="77777777" w:rsidR="00A51BDF" w:rsidRPr="00A51BDF" w:rsidRDefault="00A51BDF" w:rsidP="00A51BDF">
      <w:r w:rsidRPr="00A51BDF">
        <w:rPr>
          <w:rtl/>
        </w:rPr>
        <w:lastRenderedPageBreak/>
        <w:t>الأمر، فإن التوسع الإيراني في برنامجها الصاروخي واحتمالية اقترانه فيما بعد برؤوس نووية - قد يُشكِّل مستقبلًا تهديدًا كبيرًا لدول العالم أجمع: فقد عمدت إيران خلال السنوات الماضية إلى التركيز على اختبار صواريخ متوسطة وطويلة المدى والعمل على تطويرها، كما أجرى الحرس الثوري الإيراني ثماني تجارب صاروخية، وصل مدى بعضها إلى (2000) كيلو متر، وهي تلك الصواريخ التي يرجَّح استخدامها في الهجوم من خلال الطائرات المسيَّرة على المنشآت النفطية في السعودية. كما سبق وأعلن العاهل السعودي استهداف إيران للمملكة من خلال ميليشيات الحوثي بأكثر من</w:t>
      </w:r>
    </w:p>
    <w:p w14:paraId="741C4481" w14:textId="4E950357" w:rsidR="00A51BDF" w:rsidRPr="00A51BDF" w:rsidRDefault="00A51BDF" w:rsidP="00A51BDF">
      <w:r w:rsidRPr="00A51BDF">
        <mc:AlternateContent>
          <mc:Choice Requires="wps">
            <w:drawing>
              <wp:inline distT="0" distB="0" distL="0" distR="0" wp14:anchorId="0E3CD9E6" wp14:editId="38FCA00E">
                <wp:extent cx="304800" cy="304800"/>
                <wp:effectExtent l="0" t="0" r="0" b="0"/>
                <wp:docPr id="54995284" name="Rectangle 139" descr="خريطة توضح مواقف دول المنطقة من إيران والتي تمثل أسوافًا محتملة للسلاح الإيراني إمبراطورية الوكلاء تمكنت إيران من توسيع نطاق تأثيرها في الشرق الأوسط علاقة الحكومة بإيران: تحالف تقارُب محايد معارض اختراق الدولة من قبل إيران: مرتفع متوسط - مرتفع متوسط منخفض أفغانستان تركيا إيران سوريا باكستان العرَاق لبنان الكويت الأردن إسرائيل قطر عمان الإمارات السعودية اليمن المصدر: المعهد الدولي للدراسات الاستراتيج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49E6B5" id="Rectangle 139" o:spid="_x0000_s1026" alt="خريطة توضح مواقف دول المنطقة من إيران والتي تمثل أسوافًا محتملة للسلاح الإيراني إمبراطورية الوكلاء تمكنت إيران من توسيع نطاق تأثيرها في الشرق الأوسط علاقة الحكومة بإيران: تحالف تقارُب محايد معارض اختراق الدولة من قبل إيران: مرتفع متوسط - مرتفع متوسط منخفض أفغانستان تركيا إيران سوريا باكستان العرَاق لبنان الكويت الأردن إسرائيل قطر عمان الإمارات السعودية اليمن المصدر: المعهد الدولي للدراسات الاستراتيج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7CEE50" w14:textId="77777777" w:rsidR="00A51BDF" w:rsidRPr="00A51BDF" w:rsidRDefault="00A51BDF" w:rsidP="00A51BDF">
      <w:r w:rsidRPr="00A51BDF">
        <w:t xml:space="preserve">(300) </w:t>
      </w:r>
      <w:r w:rsidRPr="00A51BDF">
        <w:rPr>
          <w:rtl/>
        </w:rPr>
        <w:t>صاروخ بالیستي، و(400) طائرة بدون طيار. وفي السياق نفسه، أكدت بعض التقارير أن إيران تقترب بشكلٍ كبير من امتلاك سلاح نووي: حيث إنها في طريقها إلى امتلاك ما يكفي من المواد الانشطارية المتطلّبة لصنع قنبلة نووية بحلول نهاية العام الجاري، كما استأنفت إيران التعاون مع كوريا الشمالية في مجال الصواریخ طويلة المدى. ووفقًا لمعهد العلوم والأمن الدولي، وهو مجموعة</w:t>
      </w:r>
    </w:p>
    <w:p w14:paraId="02CF712C" w14:textId="77777777" w:rsidR="00A51BDF" w:rsidRPr="00A51BDF" w:rsidRDefault="00A51BDF" w:rsidP="00A51BDF">
      <w:r w:rsidRPr="00A51BDF">
        <w:rPr>
          <w:rtl/>
        </w:rPr>
        <w:t>مراقبة نووية تتابع عن كثب عمليات تفتيش الوكالة الدولية للطاقة الذرية، فإن مخزون إيران من اليورانيوم المُخصَّب حاليًّا يتجاوز (10) أضعاف الحد المنصوص عليه في الاتفاق النووي: الأمر الذي يزيد من خطورة الموقف في ظل التحركات الإيرانية المستمرة خلال الآونة الأخيرة؛ لاستعراض قدراتها العسكرية في مواجهة التحالف الخليجي - الإسرائيلي</w:t>
      </w:r>
      <w:r w:rsidRPr="00A51BDF">
        <w:t>.</w:t>
      </w:r>
    </w:p>
    <w:p w14:paraId="6B354D12" w14:textId="77777777" w:rsidR="00A51BDF" w:rsidRPr="00A51BDF" w:rsidRDefault="00A51BDF" w:rsidP="00A51BDF">
      <w:pPr>
        <w:rPr>
          <w:b/>
          <w:bCs/>
        </w:rPr>
      </w:pPr>
      <w:r w:rsidRPr="00A51BDF">
        <w:rPr>
          <w:b/>
          <w:bCs/>
          <w:rtl/>
        </w:rPr>
        <w:t>تحديات رفع حظر السلاح عن إيران</w:t>
      </w:r>
    </w:p>
    <w:p w14:paraId="76DA8C32" w14:textId="77777777" w:rsidR="00A51BDF" w:rsidRPr="00A51BDF" w:rsidRDefault="00A51BDF" w:rsidP="00A51BDF">
      <w:r w:rsidRPr="00A51BDF">
        <w:rPr>
          <w:rtl/>
        </w:rPr>
        <w:t>تكشف المتابعة الدقيقة للسلوك الإيراني خلال الآونة الأخيرة أن ثمَّة تحديات متعددة قد تقيِّد إمكانية استفادة طهران من رفع حظر السلاح، ومن ثمَّ محدودية التداعيات المستقبلية المترتبة عليها، ويأتي في مقدمتها ما يلي</w:t>
      </w:r>
      <w:r w:rsidRPr="00A51BDF">
        <w:t>:</w:t>
      </w:r>
    </w:p>
    <w:p w14:paraId="39415738" w14:textId="77777777" w:rsidR="00A51BDF" w:rsidRPr="00A51BDF" w:rsidRDefault="00A51BDF" w:rsidP="00A51BDF">
      <w:pPr>
        <w:rPr>
          <w:b/>
          <w:bCs/>
        </w:rPr>
      </w:pPr>
      <w:r w:rsidRPr="00A51BDF">
        <w:rPr>
          <w:b/>
          <w:bCs/>
        </w:rPr>
        <w:t xml:space="preserve">• </w:t>
      </w:r>
      <w:r w:rsidRPr="00A51BDF">
        <w:rPr>
          <w:b/>
          <w:bCs/>
          <w:rtl/>
        </w:rPr>
        <w:t>التحدي الاقتصادي</w:t>
      </w:r>
      <w:r w:rsidRPr="00A51BDF">
        <w:rPr>
          <w:b/>
          <w:bCs/>
        </w:rPr>
        <w:t>:</w:t>
      </w:r>
    </w:p>
    <w:p w14:paraId="1ABBDF54" w14:textId="77777777" w:rsidR="00A51BDF" w:rsidRPr="00A51BDF" w:rsidRDefault="00A51BDF" w:rsidP="00A51BDF">
      <w:r w:rsidRPr="00A51BDF">
        <w:rPr>
          <w:rtl/>
        </w:rPr>
        <w:t>حیث تواجه إیران منذ نهاية السبعينيات أشكالًا مختلفة من العقوبات، منها العقوبات الأمريكية التي أدَّت إلى خنق الاقتصاد الإيراني، وإلى دفع عملتها إلى مستويات منخفضة جديدة، هذا فضلًا عن تدابير الأمم المتحدة الأكثر قسوة، وانخفاض الصادرات النفطية التي وصلت إلى الصفر تقريبًا، مع انسحاب الشركات الأجنبية من إيران، وإعادة فرض العقوبات الأمريكية في 2018: ومن ثمَّ، فإن إيران قد لا تمتلك السيولة المادية الكافية التي تُمكِّنها من إتمام صفقات التسليح من كل من روسيا والصين، ومع ذلك قد تلجأ إيران بسبب العقوبات المالية الصارمة على نظامها المصرفي، إلى نظام المقايضة للتهرُّب من المرور عبر النظام المصرفي العالمي الرسمي، وقد تأتي تلك المقايضة في شكل توريد النفط مقابل السلاح، أو ما كشف عنه أحد التقارير التي نُشرت في 15 أغسطس 2019. والتي أشارت إلى أن إیران وروسيا قد توصلتا إلى تفاهمات ووقعتا اتفاقيات تقضي بمنح الأولى اثنتين من موانيها، وهما بوشهر وتشابهار، للثانية؛ لكي تستخدمهما كقواعد لسفنها وغواصاتها النووية ومقاتلاتها، وذلك مقابل الحصول على طرازات حديثة من الدبابات الروسية</w:t>
      </w:r>
      <w:r w:rsidRPr="00A51BDF">
        <w:t>.</w:t>
      </w:r>
    </w:p>
    <w:p w14:paraId="34736724" w14:textId="77777777" w:rsidR="00A51BDF" w:rsidRPr="00A51BDF" w:rsidRDefault="00A51BDF" w:rsidP="00A51BDF">
      <w:r w:rsidRPr="00A51BDF">
        <w:rPr>
          <w:rtl/>
        </w:rPr>
        <w:t>وعلى نحو مماثل، تسعی کل من الصین وإیران حاليًّا نحو إتمام اتفاق الشراكة الاستراتيجية الشاملة. والذي سيستمر لمدة 25 عامًا، ويتضمن ضخ نحو (400 - 450) مليار دولار أمريكي من الاستثمارات الصينية: لتطوير قطاعات النفط والغاز والنقل الإيرانية، بالإضافة إلى تعزيز التعاون في المجالات الاقتصادية، والعسكرية، والتكنولوجية، ويتمثل محور الاتفاق في حصول الصين على النفط الإيراني مقابل تلبية حاجة طهران إلى تحديث بنيتها التحتية والحصول على المزيد من المساعدات الصينية لتطوير صناعة النانو تكنولوجي، وتحديث منظومتها العسكرية، كما أن إيران تطمع في أن توفر لها واردات الأسلحة الخاصة بها موارد مالية ضخمة تصل إلى مليارات الدولارات سنويًّا ، بما يمكنها من تحديث ترسانتها العسكرية والخروج من عثرتها الاقتصادية</w:t>
      </w:r>
      <w:r w:rsidRPr="00A51BDF">
        <w:t>.</w:t>
      </w:r>
    </w:p>
    <w:p w14:paraId="4A48B0CF" w14:textId="77777777" w:rsidR="00A51BDF" w:rsidRPr="00A51BDF" w:rsidRDefault="00A51BDF" w:rsidP="00A51BDF">
      <w:pPr>
        <w:rPr>
          <w:b/>
          <w:bCs/>
        </w:rPr>
      </w:pPr>
      <w:r w:rsidRPr="00A51BDF">
        <w:rPr>
          <w:b/>
          <w:bCs/>
          <w:rtl/>
        </w:rPr>
        <w:t>تداعيات جائحة كوفيد- 19</w:t>
      </w:r>
      <w:r w:rsidRPr="00A51BDF">
        <w:rPr>
          <w:b/>
          <w:bCs/>
        </w:rPr>
        <w:t>:</w:t>
      </w:r>
    </w:p>
    <w:p w14:paraId="61B3E225" w14:textId="77777777" w:rsidR="00A51BDF" w:rsidRPr="00A51BDF" w:rsidRDefault="00A51BDF" w:rsidP="00A51BDF">
      <w:r w:rsidRPr="00A51BDF">
        <w:rPr>
          <w:rtl/>
        </w:rPr>
        <w:lastRenderedPageBreak/>
        <w:t>في حين أنَّرت الموجة الأولى من الجائحة سلبًا بشكل كبير على الاقتصاد الإيراني، وبصفة خاصة قطاع التصنيع: حيث تسببت في انكماش هذا القطاع: وذلك نتيجة لعدم تمكَّنها من الحصول على الآلات والمواد الخام التي تحتاج إليها لمواصلة الإنتاج، كما أدَّى الإغلاق إلى انخفاض الاستهلاك، فإن الجائحة أضافت إلى الأعباء الاقتصادية التي تعانيها الدولة. ومن ثمَّ، فإن احتمالات تعرض إيران لموجة ثانية بدأت بوادرها في الظهور - قد تؤجل من احتمالات عقد الصفقات العسكرية الكبيرة: لمحدودية السيولة المالية</w:t>
      </w:r>
      <w:r w:rsidRPr="00A51BDF">
        <w:t>.</w:t>
      </w:r>
    </w:p>
    <w:p w14:paraId="4CF78353" w14:textId="77777777" w:rsidR="00A51BDF" w:rsidRPr="00A51BDF" w:rsidRDefault="00A51BDF" w:rsidP="00A51BDF">
      <w:pPr>
        <w:rPr>
          <w:b/>
          <w:bCs/>
        </w:rPr>
      </w:pPr>
      <w:r w:rsidRPr="00A51BDF">
        <w:rPr>
          <w:b/>
          <w:bCs/>
        </w:rPr>
        <w:t xml:space="preserve">• </w:t>
      </w:r>
      <w:r w:rsidRPr="00A51BDF">
        <w:rPr>
          <w:b/>
          <w:bCs/>
          <w:rtl/>
        </w:rPr>
        <w:t>تعارض المصالح</w:t>
      </w:r>
      <w:r w:rsidRPr="00A51BDF">
        <w:rPr>
          <w:b/>
          <w:bCs/>
        </w:rPr>
        <w:t>:</w:t>
      </w:r>
    </w:p>
    <w:p w14:paraId="4E75F7D8" w14:textId="77777777" w:rsidR="00A51BDF" w:rsidRPr="00A51BDF" w:rsidRDefault="00A51BDF" w:rsidP="00A51BDF">
      <w:r w:rsidRPr="00A51BDF">
        <w:rPr>
          <w:rtl/>
        </w:rPr>
        <w:t>حيث إن سعي طهران إلى التوسع في شراء منظومات التسليح قد يخضع للتقنين من قبل</w:t>
      </w:r>
    </w:p>
    <w:p w14:paraId="1EB1FA81" w14:textId="77777777" w:rsidR="00A51BDF" w:rsidRPr="00A51BDF" w:rsidRDefault="00A51BDF" w:rsidP="00A51BDF">
      <w:r w:rsidRPr="00A51BDF">
        <w:rPr>
          <w:rtl/>
        </w:rPr>
        <w:t>كل من روسيا والصين، والتي تمتلك كل منهما مصالح كبيرة آخذة في التوسع في منطقة الشرق الأوسط، إلا أنه على جانب آخر، يرى البعض أن الصين وروسيا قد تقومان بصفقات محدودة مع إيران: بغية إحراج الجانب الأمريكي</w:t>
      </w:r>
      <w:r w:rsidRPr="00A51BDF">
        <w:t>.</w:t>
      </w:r>
    </w:p>
    <w:p w14:paraId="2CE3E2F5" w14:textId="77777777" w:rsidR="00A51BDF" w:rsidRPr="00A51BDF" w:rsidRDefault="00A51BDF" w:rsidP="00A51BDF">
      <w:r w:rsidRPr="00A51BDF">
        <w:rPr>
          <w:rtl/>
        </w:rPr>
        <w:t>المالية اللازمة لتحديث الترسانة العسكرية، وهو ما قد تتحصَّل عليه من خلال التوسع في مبيعات الأسلحة، وبصفة خاصة لحلفائها ووكلائها في منطقة الشرق الأوسط وأمريكا اللاتينية، ومحاولة المنافسة والوصول إلى السوق الإفريقية</w:t>
      </w:r>
      <w:r w:rsidRPr="00A51BDF">
        <w:t>.</w:t>
      </w:r>
    </w:p>
    <w:p w14:paraId="3D869E68" w14:textId="77777777" w:rsidR="00A51BDF" w:rsidRPr="00A51BDF" w:rsidRDefault="00A51BDF" w:rsidP="00A51BDF">
      <w:pPr>
        <w:rPr>
          <w:b/>
          <w:bCs/>
        </w:rPr>
      </w:pPr>
      <w:r w:rsidRPr="00A51BDF">
        <w:rPr>
          <w:b/>
          <w:bCs/>
        </w:rPr>
        <w:t xml:space="preserve">• </w:t>
      </w:r>
      <w:r w:rsidRPr="00A51BDF">
        <w:rPr>
          <w:b/>
          <w:bCs/>
          <w:rtl/>
        </w:rPr>
        <w:t>إمكانية توقيع إيران اتفاقا نوويا جديدا</w:t>
      </w:r>
      <w:r w:rsidRPr="00A51BDF">
        <w:rPr>
          <w:b/>
          <w:bCs/>
        </w:rPr>
        <w:t>:</w:t>
      </w:r>
    </w:p>
    <w:p w14:paraId="7077C79B" w14:textId="77777777" w:rsidR="00A51BDF" w:rsidRPr="00A51BDF" w:rsidRDefault="00A51BDF" w:rsidP="00A51BDF">
      <w:r w:rsidRPr="00A51BDF">
        <w:rPr>
          <w:rtl/>
        </w:rPr>
        <w:t>إن هذا الطرح - في حقيقة الأمر - قد لا يجد دوافعه سواء لدى الإدارة الأمريكية الجديدة بعد فوز «بايدن» أو في الداخل الإيراني نفسه: حيث تؤكد الدوائر المقرَّبة من «بايدن» أن السياسة الأمريكية في التعامل مع إيران قد لا تتغير كثيرًا، حتى مع الإقرار بوجود ذلك الاحتمال فإن إيران ستكون مدعومة من جانب كل من روسيا والصين في أي مفاوضات قادمة. أما على الجانب الداخلي الإيراني. فنجد أنه في ظل تصاعد التيار المحافظ قد يكون من الصعوبة بمكان عودة إيران لتوقيع أية اتفاقات جديدة، إذ وجَّه تيار المحافظين الأصولیين والحرس الثوري انتقادات عديدة للتيار الإصلاحي وتيار المعتدلين برئاسة «حسن روحاني» لتوقيع الاتفاق النووي في 2015، على اعتبار أن إيران قدَّمت بمقتضى الاتفاق تنازلات كبيرة مقابل الحصول على مزايا متواضعة، خصوصًا بعد الانسحاب الأمريكي من الاتفاق، وخروج الشركات الأجنبية من إيران بعد فرض العقوبات الأمريكية</w:t>
      </w:r>
      <w:r w:rsidRPr="00A51BDF">
        <w:t>.</w:t>
      </w:r>
    </w:p>
    <w:p w14:paraId="3E317E9E" w14:textId="77777777" w:rsidR="00A51BDF" w:rsidRPr="00A51BDF" w:rsidRDefault="00A51BDF" w:rsidP="00A51BDF">
      <w:r w:rsidRPr="00A51BDF">
        <w:rPr>
          <w:rtl/>
        </w:rPr>
        <w:t>وختامًا، يمكن القول إن رفع حظر السلاح عن إيران يمثِّل خطوة بالغة الأهمية والخطورة في الوقت نفسه، خصوصًا في ظل ما تضمَّنته الاتفاقية من رفع الحظر عن الصواريخ الباليستية في 2023، وفي حين ستحاول إيران تعظيم مكاسبها والتحرك في أكثر من اتجاه لتعويض فترات الحظر. فإن التحدي الأساسي سيتمثَّل في توفير السيولة</w:t>
      </w:r>
    </w:p>
    <w:p w14:paraId="0BD3503D" w14:textId="79D044AD" w:rsidR="00A51BDF" w:rsidRPr="00A51BDF" w:rsidRDefault="00A51BDF" w:rsidP="00A51BDF">
      <w:r w:rsidRPr="00A51BDF">
        <mc:AlternateContent>
          <mc:Choice Requires="wps">
            <w:drawing>
              <wp:inline distT="0" distB="0" distL="0" distR="0" wp14:anchorId="4F800340" wp14:editId="7EF43633">
                <wp:extent cx="304800" cy="304800"/>
                <wp:effectExtent l="0" t="0" r="0" b="0"/>
                <wp:docPr id="1292929582"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98C43"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B9E9A9" w14:textId="77777777" w:rsidR="00A51BDF" w:rsidRPr="00A51BDF" w:rsidRDefault="00A51BDF" w:rsidP="00A51BDF">
      <w:pPr>
        <w:rPr>
          <w:b/>
          <w:bCs/>
        </w:rPr>
      </w:pPr>
      <w:r w:rsidRPr="00A51BDF">
        <w:rPr>
          <w:b/>
          <w:bCs/>
          <w:rtl/>
        </w:rPr>
        <w:t>ما بين بوزنيقة وجنيف .. هل ثمَّة مخرج قريب للأزمة الليبية؟</w:t>
      </w:r>
    </w:p>
    <w:p w14:paraId="2B45C665" w14:textId="77777777" w:rsidR="00A51BDF" w:rsidRPr="00A51BDF" w:rsidRDefault="00A51BDF" w:rsidP="00A51BDF">
      <w:r w:rsidRPr="00A51BDF">
        <w:rPr>
          <w:rtl/>
        </w:rPr>
        <w:t>أ/ هدير مصطفى</w:t>
      </w:r>
    </w:p>
    <w:p w14:paraId="2ED8EDE7" w14:textId="77777777" w:rsidR="00A51BDF" w:rsidRPr="00A51BDF" w:rsidRDefault="00A51BDF" w:rsidP="00A51BDF">
      <w:r w:rsidRPr="00A51BDF">
        <w:rPr>
          <w:rtl/>
        </w:rPr>
        <w:t>باحث بإدارة القضايا الاستراتيجية مركز المعلومات ودعم اتخاذ القرار</w:t>
      </w:r>
    </w:p>
    <w:p w14:paraId="532B8F42" w14:textId="5A48FEA6" w:rsidR="00A51BDF" w:rsidRPr="00A51BDF" w:rsidRDefault="00A51BDF" w:rsidP="00A51BDF">
      <w:r w:rsidRPr="00A51BDF">
        <mc:AlternateContent>
          <mc:Choice Requires="wps">
            <w:drawing>
              <wp:inline distT="0" distB="0" distL="0" distR="0" wp14:anchorId="7D099F04" wp14:editId="2A6E0881">
                <wp:extent cx="304800" cy="304800"/>
                <wp:effectExtent l="0" t="0" r="0" b="0"/>
                <wp:docPr id="1821018960"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57E885"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23B6BC" w14:textId="77777777" w:rsidR="00A51BDF" w:rsidRPr="00A51BDF" w:rsidRDefault="00A51BDF" w:rsidP="00A51BDF">
      <w:r w:rsidRPr="00A51BDF">
        <w:rPr>
          <w:rtl/>
        </w:rPr>
        <w:t xml:space="preserve">تعدَّدت المصطلحات المعبِّرة عن الواقع الليبي من ثورة أو تحول ديمقراطي إلى أزمة سياسية أو حرب أهلية، ولا شك أن السبب الرئيس في ذلك يرجع إلى المجرى الذي سلكته الأحداث، ففي البداية. اندلعت التظاهرات في السابع عشر من فبراير عام 2011. على غرارما شَهِدَهُ الجواران التونسي والمصري، في إطار سعي الشعب الليبي وتطلعه إلى تحول ديمقراطي حقيقي بجميع أبعاده ومؤشراته التي عَهِدَها في النظم الديمقراطية المتقدمة والنامية كافة على حدِّ سواء. غير أنه سرعان ما </w:t>
      </w:r>
      <w:r w:rsidRPr="00A51BDF">
        <w:rPr>
          <w:rtl/>
        </w:rPr>
        <w:lastRenderedPageBreak/>
        <w:t>تبدَّدت تلك الأحلام والتطلَّعات، واستفاق الليبيون عام 2014 على واقع مرير، تجلَّت ملامحه في فوضى أمنية عارمة، وانقسامات سياسية تسببت في زعزعة الاستقرار السياسي والأمني للبلاد. وجعلها مسرحًا للتدخلات الإقليمية والدولية، لتتوالى بعد ذلك الوساطات الدولية ذات الرعاية الأممية. وأبرزها الوساطة المغربية التي أسفرت عن اتفاق «الصخيرات». في ديسمبر 2015، والذي مثَّل حجر الأساس في أي تسوية سلمية للصراع الليبي</w:t>
      </w:r>
      <w:r w:rsidRPr="00A51BDF">
        <w:t>.</w:t>
      </w:r>
    </w:p>
    <w:p w14:paraId="7A262961" w14:textId="77777777" w:rsidR="00A51BDF" w:rsidRPr="00A51BDF" w:rsidRDefault="00A51BDF" w:rsidP="00A51BDF">
      <w:r w:rsidRPr="00A51BDF">
        <w:rPr>
          <w:rtl/>
        </w:rPr>
        <w:t>ومع تصاعد حدَّة التدخلات الإقليمية والدولية. وتضارب مصالح الدول المعنية بالصراع الليبي، عمل مؤتمر برلين، في يناير 2020، كمظلة دولية استهدفت بالأساس الوصول إلى تفاهمات دولية بين الفاعلين الدوليين المعنيين بالصراع، وتوفير</w:t>
      </w:r>
    </w:p>
    <w:p w14:paraId="250E5B56" w14:textId="77777777" w:rsidR="00A51BDF" w:rsidRPr="00A51BDF" w:rsidRDefault="00A51BDF" w:rsidP="00A51BDF">
      <w:r w:rsidRPr="00A51BDF">
        <w:rPr>
          <w:rtl/>
        </w:rPr>
        <w:t>آلية مستدامة للحوار الليبي، وذلك وفقًا لمسارات ثلاثة، وهي</w:t>
      </w:r>
      <w:r w:rsidRPr="00A51BDF">
        <w:t>:</w:t>
      </w:r>
    </w:p>
    <w:p w14:paraId="32D2B7B4" w14:textId="77777777" w:rsidR="00A51BDF" w:rsidRPr="00A51BDF" w:rsidRDefault="00A51BDF" w:rsidP="00A51BDF">
      <w:pPr>
        <w:rPr>
          <w:b/>
          <w:bCs/>
        </w:rPr>
      </w:pPr>
      <w:r w:rsidRPr="00A51BDF">
        <w:rPr>
          <w:b/>
          <w:bCs/>
          <w:rtl/>
        </w:rPr>
        <w:t>مسار سياسي</w:t>
      </w:r>
      <w:r w:rsidRPr="00A51BDF">
        <w:rPr>
          <w:b/>
          <w:bCs/>
        </w:rPr>
        <w:t>:</w:t>
      </w:r>
    </w:p>
    <w:p w14:paraId="58DE367A" w14:textId="77777777" w:rsidR="00A51BDF" w:rsidRPr="00A51BDF" w:rsidRDefault="00A51BDF" w:rsidP="00A51BDF">
      <w:r w:rsidRPr="00A51BDF">
        <w:rPr>
          <w:rtl/>
        </w:rPr>
        <w:t>يتضمن توحيد المؤسسات الوطنية، وإصلاح المجلس الرئاسي، وتسمية رئيس وزراء جديد ونائبين، وتكليفه بتشكيل الحكومة التي ستَّعرَض بعد ذلك على مجلس النواب للحصول على الثقة</w:t>
      </w:r>
      <w:r w:rsidRPr="00A51BDF">
        <w:t>.</w:t>
      </w:r>
    </w:p>
    <w:p w14:paraId="5FDCC81A" w14:textId="77777777" w:rsidR="00A51BDF" w:rsidRPr="00A51BDF" w:rsidRDefault="00A51BDF" w:rsidP="00A51BDF">
      <w:pPr>
        <w:rPr>
          <w:b/>
          <w:bCs/>
        </w:rPr>
      </w:pPr>
      <w:r w:rsidRPr="00A51BDF">
        <w:rPr>
          <w:b/>
          <w:bCs/>
          <w:rtl/>
        </w:rPr>
        <w:t>مسار اقتصادي</w:t>
      </w:r>
      <w:r w:rsidRPr="00A51BDF">
        <w:rPr>
          <w:b/>
          <w:bCs/>
        </w:rPr>
        <w:t>:</w:t>
      </w:r>
    </w:p>
    <w:p w14:paraId="33F568DC" w14:textId="77777777" w:rsidR="00A51BDF" w:rsidRPr="00A51BDF" w:rsidRDefault="00A51BDF" w:rsidP="00A51BDF">
      <w:r w:rsidRPr="00A51BDF">
        <w:rPr>
          <w:rtl/>
        </w:rPr>
        <w:t>يُعنى بتوحيد المؤسسات الاقتصادية والمالية. وتعزيز نزاهتها بما يجعلها أكثر قدرة على تنفيذ الإصلاحات اللازمة</w:t>
      </w:r>
      <w:r w:rsidRPr="00A51BDF">
        <w:t>.</w:t>
      </w:r>
    </w:p>
    <w:p w14:paraId="68C48A79" w14:textId="77777777" w:rsidR="00A51BDF" w:rsidRPr="00A51BDF" w:rsidRDefault="00A51BDF" w:rsidP="00A51BDF">
      <w:pPr>
        <w:rPr>
          <w:b/>
          <w:bCs/>
        </w:rPr>
      </w:pPr>
      <w:r w:rsidRPr="00A51BDF">
        <w:rPr>
          <w:b/>
          <w:bCs/>
          <w:rtl/>
        </w:rPr>
        <w:t>مسار عسكري</w:t>
      </w:r>
      <w:r w:rsidRPr="00A51BDF">
        <w:rPr>
          <w:b/>
          <w:bCs/>
        </w:rPr>
        <w:t>:</w:t>
      </w:r>
    </w:p>
    <w:p w14:paraId="570139E5" w14:textId="77777777" w:rsidR="00A51BDF" w:rsidRPr="00A51BDF" w:rsidRDefault="00A51BDF" w:rsidP="00A51BDF">
      <w:r w:rsidRPr="00A51BDF">
        <w:rPr>
          <w:rtl/>
        </w:rPr>
        <w:t>يستهدف إقرار الوقف الشامل والمستدام لإطلاق النار، وتفكيك الميليشيات المسلحة، وإعادة توحيد وبناء المؤسسة العسكرية، وذلك كله من خلال آلية اللجنة العسكرية المشتركة</w:t>
      </w:r>
      <w:r w:rsidRPr="00A51BDF">
        <w:t xml:space="preserve"> (5+5).</w:t>
      </w:r>
    </w:p>
    <w:p w14:paraId="6516DC48" w14:textId="77777777" w:rsidR="00A51BDF" w:rsidRPr="00A51BDF" w:rsidRDefault="00A51BDF" w:rsidP="00A51BDF">
      <w:r w:rsidRPr="00A51BDF">
        <w:rPr>
          <w:rtl/>
        </w:rPr>
        <w:t>وفي سبيل دعم هذه المسارات، تضافرت الجهود الإقليمية والدولية، والتي برزت بشكل كبير في المبادرة المصرية لحل الأزمة الليبية، والمعروفة</w:t>
      </w:r>
    </w:p>
    <w:p w14:paraId="390DAB0C" w14:textId="77777777" w:rsidR="00A51BDF" w:rsidRPr="00A51BDF" w:rsidRDefault="00A51BDF" w:rsidP="00A51BDF">
      <w:r w:rsidRPr="00A51BDF">
        <w:rPr>
          <w:rtl/>
        </w:rPr>
        <w:t>بـ «إعلان القاهرة»، يونيو 2020، والتي لم يكد يمر عليها ثلاثة أشهر حتى بادرت المملكة المغربية باستضافة محادثات تشاورية ليبية في مدينة بوزنيقة، في الفترة من 6-10 سبتمبر 2020، وذلك تزامُنًا مع مشاورات أخرى جرت بين عدد من الشخصيات الليبية في مدينة مونترو السويسرية برعاية أممية، في الفترة من 7-9 سبتمبر، أُردِفَت بمحادثات أخرى في القاهرة، بين وفدي مجلس النواب الليبي والمجلس الأعلى للدولة: لتثبيت وقف إطلاق النار، ثم جولة من المحادثات الأمنية والعسكرية في الغردقة برعاية أممية. أواخر الشهر نفسه</w:t>
      </w:r>
      <w:r w:rsidRPr="00A51BDF">
        <w:t>.</w:t>
      </w:r>
    </w:p>
    <w:p w14:paraId="5C67AC9F" w14:textId="77777777" w:rsidR="00A51BDF" w:rsidRPr="00A51BDF" w:rsidRDefault="00A51BDF" w:rsidP="00A51BDF">
      <w:r w:rsidRPr="00A51BDF">
        <w:rPr>
          <w:rtl/>
        </w:rPr>
        <w:t>ولعلَّ التفاهمات التي أسفرت عنها الجولة الأولى من محادثات بوزنيقة كانت سببًا في الدفع بجولة أخرى جديدة، تمَّت في الفترة من 2 - 6 أكتوبر 2020. تزامُنًا مع انعقاد مؤتمر (برلين - 2) افتراضيًّا على هامش الجمعية العامة للأمم المتحدة يوم 5 أكتوبر: استكمالًا لمسار (برلين - 1)، والذي أعقبته استضافة القاهرة لممثلين عن مجلس النواب الليبي والمجلس الأعلى للدولة: لبحث المسارين الدستوري والانتخابي، ثم انعقاد جولة رابعة من محادثات اللجنة العسكرية الليبية المشتركة (5+5) بجنيف، في الفترة من 19-24 أكتوبر، تمخَّض عنها اتفاق لوقف إطلاق النار، وُقَّعَ يوم 23 أكتوبر، بين الأطراف الليبية برعاية أممية</w:t>
      </w:r>
      <w:r w:rsidRPr="00A51BDF">
        <w:t>.</w:t>
      </w:r>
    </w:p>
    <w:p w14:paraId="1056319F" w14:textId="77777777" w:rsidR="00A51BDF" w:rsidRPr="00A51BDF" w:rsidRDefault="00A51BDF" w:rsidP="00A51BDF">
      <w:r w:rsidRPr="00A51BDF">
        <w:rPr>
          <w:rtl/>
        </w:rPr>
        <w:t>ويبدو أن توقيت تلك الجهود المبذولة مؤخرًا على مدار الشهرين الماضيين مثَّل عاملًا مساعدًا للدفع بتفاهمات عاجلة بين الأطراف الليبية: إذ إنها تأتي على خلفية تظاهرات واحتجاجات شهدتها مدن ليبية عديدة في الغرب والشرق: تنديدًا بتدهور الأوضاع المعيشية، وغياب الأمن، وتردي مستوى الخدمات العامة في البلاد: الأمر الذي يبعث برسالة واضحة للنخب السياسية</w:t>
      </w:r>
    </w:p>
    <w:p w14:paraId="55BA5CC7" w14:textId="77777777" w:rsidR="00A51BDF" w:rsidRPr="00A51BDF" w:rsidRDefault="00A51BDF" w:rsidP="00A51BDF">
      <w:r w:rsidRPr="00A51BDF">
        <w:rPr>
          <w:rtl/>
        </w:rPr>
        <w:lastRenderedPageBreak/>
        <w:t>الليبية. مفادها أن الشعب الليبي بات في حالة استياء عامة من الحرب الأهلية المستمرة قُرابة عقد من الزمان</w:t>
      </w:r>
      <w:r w:rsidRPr="00A51BDF">
        <w:t>.</w:t>
      </w:r>
    </w:p>
    <w:p w14:paraId="69862B16" w14:textId="77777777" w:rsidR="00A51BDF" w:rsidRPr="00A51BDF" w:rsidRDefault="00A51BDF" w:rsidP="00A51BDF">
      <w:pPr>
        <w:rPr>
          <w:b/>
          <w:bCs/>
        </w:rPr>
      </w:pPr>
      <w:r w:rsidRPr="00A51BDF">
        <w:rPr>
          <w:b/>
          <w:bCs/>
          <w:rtl/>
        </w:rPr>
        <w:t>تفاهمات المسار السياسي</w:t>
      </w:r>
    </w:p>
    <w:p w14:paraId="5B2FE14D" w14:textId="77777777" w:rsidR="00A51BDF" w:rsidRPr="00A51BDF" w:rsidRDefault="00A51BDF" w:rsidP="00A51BDF">
      <w:r w:rsidRPr="00A51BDF">
        <w:rPr>
          <w:rtl/>
        </w:rPr>
        <w:t>انتهت جولات الحوار خلال مباحثات بوزنيقة إلى اتفاقٍ عام بين وفدي مجلس النواب الليبي والمجلس الأعلى للدولة، حول ضوابط ومعايير وآليات تولِّي المناصب القيادية للمؤسسات السيادية في البلاد، والتي تشمل سبعة مناصب رئيسة، حسب نص المادة (15) من اتفاق الصخيرات، وهي: محافظ مصرف ليبيا المركزي، ورئيس ديوان المحاسبة، ورئيس هيئة الرقابة الإدارية، ورئيس هيئة مكافحة الفساد، ورئيس المفوضية العليا للانتخابات وأعضاؤها، ورئيس المحكمة العليا، والنائب العام</w:t>
      </w:r>
      <w:r w:rsidRPr="00A51BDF">
        <w:t>.</w:t>
      </w:r>
    </w:p>
    <w:p w14:paraId="56E33FE8" w14:textId="77777777" w:rsidR="00A51BDF" w:rsidRPr="00A51BDF" w:rsidRDefault="00A51BDF" w:rsidP="00A51BDF">
      <w:r w:rsidRPr="00A51BDF">
        <w:rPr>
          <w:rtl/>
        </w:rPr>
        <w:t>وتشير التقارير إلى اعتماد المباحثات لمعايير جهوية في توزيع هذه المناصب السيادية بين أقاليم ليبيا الثلاثة (برقة وفزان وطرابلس)، وبحسب مصادر مطَّلِعة على محضر الاجتماعات بالمغرب، يكون قادة منصبي محافظ البنك المركزي، ورئيس هيئة الرقابة الإدارية من برقة، فيما يكون نائب محافظ البنك المركزي، ورئيس ديوان المحاسبة. ورئيس المحكمة العليا، وكذلك النائب العام من طرابلس. ويتولى منصب رئيس هيئة مكافحة الفساد شخص من فزان، أما رئيس المفوضية العليا فقد اتفق الحضور على أن يكون شخصية توافقية، وكذلك الأمر بالنسبة لاختيار الأعضاء</w:t>
      </w:r>
      <w:r w:rsidRPr="00A51BDF">
        <w:t>.</w:t>
      </w:r>
    </w:p>
    <w:p w14:paraId="67178790" w14:textId="77777777" w:rsidR="00A51BDF" w:rsidRPr="00A51BDF" w:rsidRDefault="00A51BDF" w:rsidP="00A51BDF">
      <w:r w:rsidRPr="00A51BDF">
        <w:rPr>
          <w:rtl/>
        </w:rPr>
        <w:t>هذا، وأوضحت المصادر أنه لضمان النزاهة. ستشرف اللجنة الدولية من صندوق النقد الدولي والبنك الدولي على الشروط والآليات الخاصة بتقلَّد هذه المناصب، وفيما يتعلق بمنصب محافظ البنك المركزي بصفة خاصة ونائبه، فإنه</w:t>
      </w:r>
    </w:p>
    <w:p w14:paraId="0CB888D1" w14:textId="77777777" w:rsidR="00A51BDF" w:rsidRPr="00A51BDF" w:rsidRDefault="00A51BDF" w:rsidP="00A51BDF">
      <w:r w:rsidRPr="00A51BDF">
        <w:rPr>
          <w:rtl/>
        </w:rPr>
        <w:t>سيتم فحص جميع الملفات المُقدَّمة لشغل المنصب من جانب اللجنة الدولية، ومن ثم سيختار مجلس النواب سبعة أشخاص، وسيرسلهم إلى المجلس الأعلى للدولة الذي سيختار ثلاثة منهم فقط، على أن يختار البرلمان المحافظ من بين الثلاثة، فيما تُجرَى الآلية نفسها بشكل عكسي لاختيار نائب المحافظ؛ بحيث يختاره المجلس الأعلى للدولة</w:t>
      </w:r>
      <w:r w:rsidRPr="00A51BDF">
        <w:t>.</w:t>
      </w:r>
    </w:p>
    <w:p w14:paraId="1E6563D0" w14:textId="77777777" w:rsidR="00A51BDF" w:rsidRPr="00A51BDF" w:rsidRDefault="00A51BDF" w:rsidP="00A51BDF">
      <w:r w:rsidRPr="00A51BDF">
        <w:rPr>
          <w:rtl/>
        </w:rPr>
        <w:t>وفيما يتعلق بمخرجات الاجتماع التشاوري الذي انعقد في مونترو، فقد اتفق المشاركون على إعادة هيكلة السلطة التنفيذية الليبية؛ لتتشكل من مجلس رئاسي مكون من رئیس ونائبين، فضلًا عن حكومة وحدة وطنية مستقلة في رئاستها عن المجلس الرئاسي، وتُراعي في تشكيلها التنوع الجغرافي والسياسي للبلاد مع تحديد مهلة المرحلة الانتقالية بـ 18 شهرًا، تُجرى خلالها الانتخابات الرئاسية والبرلمانية، كما تم الاتفاق على أن تكون مدينة سرت مقر المؤسسات التنفيذية ومجلس النواب، إلى حين القضاء على الميليشيات الإرهابية وعودة الأمن لطرابلس</w:t>
      </w:r>
      <w:r w:rsidRPr="00A51BDF">
        <w:t>.</w:t>
      </w:r>
    </w:p>
    <w:p w14:paraId="32B2EAA5" w14:textId="77777777" w:rsidR="00A51BDF" w:rsidRPr="00A51BDF" w:rsidRDefault="00A51BDF" w:rsidP="00A51BDF">
      <w:r w:rsidRPr="00A51BDF">
        <w:rPr>
          <w:rtl/>
        </w:rPr>
        <w:t>وناشد البيان الختامي لمؤتمر (برلين - 2) الأطراف الليبية أن تواصل إجراء الإصلاحات الاقتصادية. وإعادة توحيد المؤسسات المالية، وإنهاء الحصار النفطي، والسماح باستئناف تصدير النفط الليبي. وخلال محادثات المسار الدستوري في القاهرة، في الفترة من ١١ - ١٣ أكتوبر، اتفق الحضور على ضرورة إنهاء المرحلة الانتقالية، والبدء في ترتيبات المرحلة الدائمة، والنظر في إعادة تفعيل مشروع الدستور الذي تم التصويت عليه من قبل هيئة صياغة الدستور عام 2017: ليكون أساس تنظيم العملية الانتخابية المقبلة. والمُزمَع إجراؤها في أواخر عام 2021</w:t>
      </w:r>
      <w:r w:rsidRPr="00A51BDF">
        <w:t>.</w:t>
      </w:r>
    </w:p>
    <w:p w14:paraId="14E08BBE" w14:textId="77777777" w:rsidR="00A51BDF" w:rsidRPr="00A51BDF" w:rsidRDefault="00A51BDF" w:rsidP="00A51BDF">
      <w:pPr>
        <w:rPr>
          <w:b/>
          <w:bCs/>
        </w:rPr>
      </w:pPr>
      <w:r w:rsidRPr="00A51BDF">
        <w:rPr>
          <w:b/>
          <w:bCs/>
          <w:rtl/>
        </w:rPr>
        <w:t>تفاؤل حذر</w:t>
      </w:r>
    </w:p>
    <w:p w14:paraId="055DBCA9" w14:textId="77777777" w:rsidR="00A51BDF" w:rsidRPr="00A51BDF" w:rsidRDefault="00A51BDF" w:rsidP="00A51BDF">
      <w:r w:rsidRPr="00A51BDF">
        <w:rPr>
          <w:rtl/>
        </w:rPr>
        <w:t>رغم نجاح وفدي الحوار الليبي في التوقيع على مسودة اتفاق توزيع المناصب السيادية، فإنه</w:t>
      </w:r>
    </w:p>
    <w:p w14:paraId="781B618E" w14:textId="77777777" w:rsidR="00A51BDF" w:rsidRPr="00A51BDF" w:rsidRDefault="00A51BDF" w:rsidP="00A51BDF">
      <w:r w:rsidRPr="00A51BDF">
        <w:rPr>
          <w:rtl/>
        </w:rPr>
        <w:t>لا يسعنا سوى النظر إلى مشاورات بوزنيقة کخطوة إيجابية باتجاه دعم تدابیر الثقة بین طرفي الصراع: ذلك لأنه لا تزال هناك تحديات كثيرة لإقرار مسودة الاتفاق، على رأسها الانتقادات التي تُثار حول معايير توزيع المناصب السياسية: إذ ينظر البعض للمحاصصة الجهوية باعتبارها تكريسًا للانقسام بين أبناء الشعب الليبي: باعتبار أن مناصب بعينها ستصبح حكرًا على أبناء الشرق. في مقابل أخرى من نصيب أبناء الغرب، وهكذا. كما يُرجِّح البعض أن تكون مرحلة اختيار الأسماء التي ستشغل المناصب السيادية من أكثر المراحل تعقيدًا، خصوصًا وأن التجربة العملية في البلاد خلال الأعوام السابقة أثبتت هذا الأمر</w:t>
      </w:r>
      <w:r w:rsidRPr="00A51BDF">
        <w:t>.</w:t>
      </w:r>
    </w:p>
    <w:p w14:paraId="4D7A6D56" w14:textId="77777777" w:rsidR="00A51BDF" w:rsidRPr="00A51BDF" w:rsidRDefault="00A51BDF" w:rsidP="00A51BDF">
      <w:r w:rsidRPr="00A51BDF">
        <w:rPr>
          <w:rtl/>
        </w:rPr>
        <w:lastRenderedPageBreak/>
        <w:t>هذا، وقد بادر المجلس الأعلى للقضاء بالاعتراض على معايير تفاهمات بوزنيقة فيما يتعلق بالمناصب التي تخص السلطة القضائية: حيث اعتبرها «تدخَّلًا ومساسًا بسيادة القضاء واستقلاله». مُشيرًا إلى أن اختيار منصب رئيس المحكمة العليا. وكذلك النائب العام، ينبغي أن یكون بالتشاور مع الجهات القضائية ذات الصلة؛ باعتبار أن هذه المناصب تخضع لمعايير تقتضيها طبيعة العمل القضائي، وتُنظمها قوانين خاصة</w:t>
      </w:r>
      <w:r w:rsidRPr="00A51BDF">
        <w:t>.</w:t>
      </w:r>
    </w:p>
    <w:p w14:paraId="6CC153AE" w14:textId="77777777" w:rsidR="00A51BDF" w:rsidRPr="00A51BDF" w:rsidRDefault="00A51BDF" w:rsidP="00A51BDF">
      <w:r w:rsidRPr="00A51BDF">
        <w:rPr>
          <w:rtl/>
        </w:rPr>
        <w:t>وعلى صعيدٍ آخر، فإن مجرد توقيع وفدي الحوار على مسودة تفاهمات بوزنيقة لا يعني دخولها حيِّز التنفيذ: فحسب البيان الختامي، يحتاج وفدا الحوار إلى تصديق مؤسستي مجلس النواب والمجلس الأعلى للدولة بشأن التفاهمات التي تم التوصل إليها في الجولتين الأولى والثانية . ووفقًا لنص المادة (15) من اتفاق الصخيرات، «يتطلَّب تعيين وإعفاء شاغلي المناصب السيادية موافقة ثلثي أعضاء مجلس النواب»، وهو أمر يُشكِّك كثيرون في إمكانية تحقيقه؛ فمن جهة يرى البعض أن هذه الموافقة لا بدَّ أن تشمل أيضًا نواب طرابلس المنشقين عن برلمان الشرق، والذين اعترضوا مُسبقًا على عدم تمثيلهم في المشاورات: مما قد يدفع عددا كبيرا منهم إلى التصويت</w:t>
      </w:r>
    </w:p>
    <w:p w14:paraId="4FB43970" w14:textId="77777777" w:rsidR="00A51BDF" w:rsidRPr="00A51BDF" w:rsidRDefault="00A51BDF" w:rsidP="00A51BDF">
      <w:r w:rsidRPr="00A51BDF">
        <w:rPr>
          <w:rtl/>
        </w:rPr>
        <w:t>ضد المسودة. ومن جهة أخرى، توجد صعوبة • في الوصول للنصاب المشروط للحصول على الموافقة؛ إذ إن الحضور العام للنواب يقل كثيرًا عن الثلثين؛ بسبب تغيُّب الكثير عن الجلسات</w:t>
      </w:r>
      <w:r w:rsidRPr="00A51BDF">
        <w:t>.</w:t>
      </w:r>
    </w:p>
    <w:p w14:paraId="500C6803" w14:textId="77777777" w:rsidR="00A51BDF" w:rsidRPr="00A51BDF" w:rsidRDefault="00A51BDF" w:rsidP="00A51BDF">
      <w:r w:rsidRPr="00A51BDF">
        <w:rPr>
          <w:rtl/>
        </w:rPr>
        <w:t>وحول ما تم الاتفاق عليه في مونترو بشأن اتخاذ مدينة سرت مقرًّا مؤقنًا للمؤسسات التنفیذیة. والتي تدخل في نطاقها المؤسسات السيادية. تُفيد تقارير برفض بعض الأطراف الليبية نقل مقار • المؤسسات السیادية إلى سرت، وفي ظل وجود أجسام موازية لمعظم هذه المؤسسات بغرب • البلاد وشرقها، مثل مصرف ليبيا المركزي في طرابلس، الذي أَنشئ له جسم موازٍ في البيضاء، وكذلك ديوان المحاسبة وغيرهما، ينظر البعض إلى جهود توحيد المؤسسات الليبية المنقسمة • بعين الحذر: لكونها تحتاج إلى إرادة سياسية حقيقية في المقام الأول</w:t>
      </w:r>
      <w:r w:rsidRPr="00A51BDF">
        <w:t>.</w:t>
      </w:r>
    </w:p>
    <w:p w14:paraId="06FF0B44" w14:textId="77777777" w:rsidR="00A51BDF" w:rsidRPr="00A51BDF" w:rsidRDefault="00A51BDF" w:rsidP="00A51BDF">
      <w:pPr>
        <w:rPr>
          <w:b/>
          <w:bCs/>
        </w:rPr>
      </w:pPr>
      <w:r w:rsidRPr="00A51BDF">
        <w:rPr>
          <w:b/>
          <w:bCs/>
          <w:rtl/>
        </w:rPr>
        <w:t>تفاهمات المسار العسكري</w:t>
      </w:r>
    </w:p>
    <w:p w14:paraId="015FF0D2" w14:textId="77777777" w:rsidR="00A51BDF" w:rsidRPr="00A51BDF" w:rsidRDefault="00A51BDF" w:rsidP="00A51BDF">
      <w:r w:rsidRPr="00A51BDF">
        <w:rPr>
          <w:rtl/>
        </w:rPr>
        <w:t>وفي سياقٍ متصل، شهد المسار العسكري للحوار الليبي تقدُّمًا ملحوظًا في الآونة الأخيرة، وهو ما برز بوضوح في انعقاد جولة رابعة من اجتماع اللجنة العسكرية المشتركة (5+5)، بمقر الأمم المتحدة في جنيف، خلال الفترة من 19 - 24 أكتوبر 2020، بحضور وفدي اللجان العسكرية، وتُوِّجت الجولة بتوقيع الحضور على اتفاق لوقف إطلاق النار الدائم بين طرفي الأزمة الليبية، يوم 23 أكتوبر. برعاية أممية، وفيما يلي بنود الاتفاق وفقًا لما نشرته بعثة الأمم المتحدة للدعم في ليبيا</w:t>
      </w:r>
      <w:r w:rsidRPr="00A51BDF">
        <w:t>:</w:t>
      </w:r>
    </w:p>
    <w:p w14:paraId="58A655D8" w14:textId="77777777" w:rsidR="00A51BDF" w:rsidRPr="00A51BDF" w:rsidRDefault="00A51BDF" w:rsidP="00A51BDF">
      <w:r w:rsidRPr="00A51BDF">
        <w:t xml:space="preserve">• </w:t>
      </w:r>
      <w:r w:rsidRPr="00A51BDF">
        <w:rPr>
          <w:rtl/>
        </w:rPr>
        <w:t>الوقف الفوري لإطلاق النار</w:t>
      </w:r>
      <w:r w:rsidRPr="00A51BDF">
        <w:t>.</w:t>
      </w:r>
    </w:p>
    <w:p w14:paraId="00382A19" w14:textId="77777777" w:rsidR="00A51BDF" w:rsidRPr="00A51BDF" w:rsidRDefault="00A51BDF" w:rsidP="00A51BDF">
      <w:r w:rsidRPr="00A51BDF">
        <w:t xml:space="preserve">• </w:t>
      </w:r>
      <w:r w:rsidRPr="00A51BDF">
        <w:rPr>
          <w:rtl/>
        </w:rPr>
        <w:t>إخلاء جميع خطوط التماس من الوحدات العسكرية والمجموعات المسلحة، وخروج جميع المرتزقة والمقاتلين الأجانب من الأراضي الليبية في مدة أقصاها 3 أشهر، وتجميد العمل بالاتفاقيات العسكرية الخاصة بالتدريب في الداخل اللیبي، وإنشاء غرفة عملیات مشتركة: لتأمين المناطق التي تم إخلاؤها</w:t>
      </w:r>
      <w:r w:rsidRPr="00A51BDF">
        <w:t>.</w:t>
      </w:r>
    </w:p>
    <w:p w14:paraId="05B3ABDF" w14:textId="77777777" w:rsidR="00A51BDF" w:rsidRPr="00A51BDF" w:rsidRDefault="00A51BDF" w:rsidP="00A51BDF">
      <w:r w:rsidRPr="00A51BDF">
        <w:rPr>
          <w:rtl/>
        </w:rPr>
        <w:t>البدء الفوري في عملية حصر المجموعات والكيانات المسلحة وتصنيفها، وتفكيكها، ووضع آليات وشروط لإعادة دمج أفرادها في مؤسسات الدولة</w:t>
      </w:r>
      <w:r w:rsidRPr="00A51BDF">
        <w:t>.</w:t>
      </w:r>
    </w:p>
    <w:p w14:paraId="58D532A0" w14:textId="77777777" w:rsidR="00A51BDF" w:rsidRPr="00A51BDF" w:rsidRDefault="00A51BDF" w:rsidP="00A51BDF">
      <w:r w:rsidRPr="00A51BDF">
        <w:rPr>
          <w:rtl/>
        </w:rPr>
        <w:t>إيقاف التصعيد الإعلامي وخطاب الكراهية</w:t>
      </w:r>
      <w:r w:rsidRPr="00A51BDF">
        <w:t>.</w:t>
      </w:r>
    </w:p>
    <w:p w14:paraId="0603F736" w14:textId="77777777" w:rsidR="00A51BDF" w:rsidRPr="00A51BDF" w:rsidRDefault="00A51BDF" w:rsidP="00A51BDF">
      <w:r w:rsidRPr="00A51BDF">
        <w:rPr>
          <w:rtl/>
        </w:rPr>
        <w:t>فتح الطرق والمعابر البرية والجوية على كامل التراب الليبي</w:t>
      </w:r>
      <w:r w:rsidRPr="00A51BDF">
        <w:t>.</w:t>
      </w:r>
    </w:p>
    <w:p w14:paraId="612F8019" w14:textId="77777777" w:rsidR="00A51BDF" w:rsidRPr="00A51BDF" w:rsidRDefault="00A51BDF" w:rsidP="00A51BDF">
      <w:r w:rsidRPr="00A51BDF">
        <w:rPr>
          <w:rtl/>
        </w:rPr>
        <w:t>إعادة هيكلة وتنظيم جهاز حرس المنشآت النفطية بما يكفل استمرار تدفّق النفط</w:t>
      </w:r>
      <w:r w:rsidRPr="00A51BDF">
        <w:t>.</w:t>
      </w:r>
    </w:p>
    <w:p w14:paraId="765222BC" w14:textId="77777777" w:rsidR="00A51BDF" w:rsidRPr="00A51BDF" w:rsidRDefault="00A51BDF" w:rsidP="00A51BDF">
      <w:r w:rsidRPr="00A51BDF">
        <w:rPr>
          <w:rtl/>
        </w:rPr>
        <w:t>اتخاذ تدابير عاجلة لتبادل المحتجزين على أساس الهوية أو الانتماء السياسي أو العمليات العسكرية. عبر تشكيل لجان مختصة من الأطراف المعنية</w:t>
      </w:r>
      <w:r w:rsidRPr="00A51BDF">
        <w:t>.</w:t>
      </w:r>
    </w:p>
    <w:p w14:paraId="480B7677" w14:textId="77777777" w:rsidR="00A51BDF" w:rsidRPr="00A51BDF" w:rsidRDefault="00A51BDF" w:rsidP="00A51BDF">
      <w:r w:rsidRPr="00A51BDF">
        <w:rPr>
          <w:rtl/>
        </w:rPr>
        <w:lastRenderedPageBreak/>
        <w:t>لا يسري وقف إطلاق النار على المجموعات الإرهابية في الأراضي الليبية كافة</w:t>
      </w:r>
      <w:r w:rsidRPr="00A51BDF">
        <w:t>.</w:t>
      </w:r>
    </w:p>
    <w:p w14:paraId="7ACC89EB" w14:textId="77777777" w:rsidR="00A51BDF" w:rsidRPr="00A51BDF" w:rsidRDefault="00A51BDF" w:rsidP="00A51BDF">
      <w:r w:rsidRPr="00A51BDF">
        <w:t xml:space="preserve">• </w:t>
      </w:r>
      <w:r w:rsidRPr="00A51BDF">
        <w:rPr>
          <w:rtl/>
        </w:rPr>
        <w:t>إحالة الاتفاق إلى مجلس الأمن، وإعداد آلية لمراقبة تنفيذه</w:t>
      </w:r>
      <w:r w:rsidRPr="00A51BDF">
        <w:t>.</w:t>
      </w:r>
    </w:p>
    <w:p w14:paraId="13D402A5" w14:textId="77777777" w:rsidR="00A51BDF" w:rsidRPr="00A51BDF" w:rsidRDefault="00A51BDF" w:rsidP="00A51BDF">
      <w:r w:rsidRPr="00A51BDF">
        <w:rPr>
          <w:rtl/>
        </w:rPr>
        <w:t>وجاءت هذه الجولة بعد أقل من شهر على اجتماع ليبي عُقِدَ بمصر، أواخر سبتمبر الماضي: حيث التقت وفود أمنية وعسكرية من شرق ليبيا وغربها بمدينة الغردقة المصرية، وذلك ضمن جهود استكمال محادثات اللجنة العسكرية المشتركة: لبحث عدد من الملفات الأمنية والعسكرية بهدف الوصول إلى تشكيل قوة عسكرية مشتركة. وتوحيد المؤسسة العسكرية الليبية. وقد سبق هذا الاجتماع زيارة رئيس مجلس النواب الليبي «عقيلة صالح» والمشير «خليفة حفتر»، إلى القاهرة: لمناقشة آخر التطورات بشأن جهود وقف إطلاق النار، ودفع عملية السلام برعاية الأمم المتحدة</w:t>
      </w:r>
      <w:r w:rsidRPr="00A51BDF">
        <w:t>.</w:t>
      </w:r>
    </w:p>
    <w:p w14:paraId="47763A99" w14:textId="77777777" w:rsidR="00A51BDF" w:rsidRPr="00A51BDF" w:rsidRDefault="00A51BDF" w:rsidP="00A51BDF">
      <w:r w:rsidRPr="00A51BDF">
        <w:rPr>
          <w:rtl/>
        </w:rPr>
        <w:t>وعلى خلفية توقيع الوفود الليبية على اتفاق وقف إطلاق النار الدائم في جنيف، انعقدت جولة خامسة من محادثات اللجنة العسكرية الليبية المشتركة (5+5)، في مدينة غدامس الليبية الحدودية مع الجزائر، يومي 2 و3 نوفمبر 2020، كانت الأولى من</w:t>
      </w:r>
    </w:p>
    <w:p w14:paraId="1DB2E470" w14:textId="77777777" w:rsidR="00A51BDF" w:rsidRPr="00A51BDF" w:rsidRDefault="00A51BDF" w:rsidP="00A51BDF">
      <w:r w:rsidRPr="00A51BDF">
        <w:rPr>
          <w:rtl/>
        </w:rPr>
        <w:t>نوعها في الداخل الليبي، واستهدفت المُضي قُدُمًا في تنفيذ بنود اتفاق جنيف، ومن أبرز ما اتفق عليه الحضور: تشكيل لجنة عسكرية فرعية للإشراف على عودة القوات إلى مقراتها، على أن يكون مقر هذه اللجنة الفرعية في مدينتي هون وسرت، ومطالبة مجلس الأمن بالتعجيل بإصدار قرار مُلزم لتنفیذ بنود اتفاق جنيف لوقف إطلاق النار بين الأطراف الليبية</w:t>
      </w:r>
      <w:r w:rsidRPr="00A51BDF">
        <w:t>.</w:t>
      </w:r>
    </w:p>
    <w:p w14:paraId="72F262E4" w14:textId="77777777" w:rsidR="00A51BDF" w:rsidRPr="00A51BDF" w:rsidRDefault="00A51BDF" w:rsidP="00A51BDF">
      <w:pPr>
        <w:rPr>
          <w:b/>
          <w:bCs/>
        </w:rPr>
      </w:pPr>
      <w:r w:rsidRPr="00A51BDF">
        <w:rPr>
          <w:b/>
          <w:bCs/>
          <w:rtl/>
        </w:rPr>
        <w:t>عثرات في طريق التهدئة</w:t>
      </w:r>
    </w:p>
    <w:p w14:paraId="57C8CC99" w14:textId="77777777" w:rsidR="00A51BDF" w:rsidRPr="00A51BDF" w:rsidRDefault="00A51BDF" w:rsidP="00A51BDF">
      <w:r w:rsidRPr="00A51BDF">
        <w:rPr>
          <w:rtl/>
        </w:rPr>
        <w:t>وفي حين يُعد مجرد الوصول إلى اتفاق وقف إطلاق نار دائم بين الوفود الليبية إنجازًا لا يمكن إنكاره، فإنه في ضوء انهيار تفاهمات ليبية كثيرة سابقة، لا يمكن تعليق آمال كبيرة على اتفاق جنيف؛ إذ توجد تحديات كثيرة تواجه الأطراف الليبية، أبرزها المخاوف المُثارة بشأن جدية التزام الأطراف الموفِّعة على الاتفاق، خصوصًا من جانب حكومة الوفاق والميليشيات التابعة لها، وتبادل الاتهامات بين طرفي الصراع بين الحين والآخر حول التخطيط وتعبئة القوات لشن هجوم على منطقتي سرت والجفرة، واستمرار خروقات بعض القوى الدولية وإصرارها على عدم الامتثال للقرارات الأممية، سواء فيما يتعلق بدعم الميليشيات المسلحة، أو نقل المرتزقة إلى البلاد</w:t>
      </w:r>
      <w:r w:rsidRPr="00A51BDF">
        <w:t>.</w:t>
      </w:r>
    </w:p>
    <w:p w14:paraId="4D5DE884" w14:textId="77777777" w:rsidR="00A51BDF" w:rsidRPr="00A51BDF" w:rsidRDefault="00A51BDF" w:rsidP="00A51BDF">
      <w:r w:rsidRPr="00A51BDF">
        <w:rPr>
          <w:rtl/>
        </w:rPr>
        <w:t>وفي هذا السياق، تجدُر الإشارة بصفة خاصة إلى الدور الذي قد تلعبه بعض القوى الدولية في عرقلة اتفاق جنيف، ومن ذلك تصريح وزارة الدفاع التركية في اليوم اللاحق مباشرة على توقيع</w:t>
      </w:r>
    </w:p>
    <w:p w14:paraId="26ADEF1D" w14:textId="77777777" w:rsidR="00A51BDF" w:rsidRPr="00A51BDF" w:rsidRDefault="00A51BDF" w:rsidP="00A51BDF">
      <w:r w:rsidRPr="00A51BDF">
        <w:rPr>
          <w:rtl/>
        </w:rPr>
        <w:t>اتفاق وقف إطلاق النار، والذي أشار إلى اعتزامها استكمال التدريب العسكري لميليشيات حكومة الوفاق الوطني، في مخالفة واضحة للمادة الثانية من نص اتفاق جنيف، والتي تقضي بـ «تجميد العمل بالاتفاقيات العسكرية الخاصة بالتدريب في الداخل الليبي</w:t>
      </w:r>
      <w:r w:rsidRPr="00A51BDF">
        <w:t>».</w:t>
      </w:r>
    </w:p>
    <w:p w14:paraId="79BAF93C" w14:textId="77777777" w:rsidR="00A51BDF" w:rsidRPr="00A51BDF" w:rsidRDefault="00A51BDF" w:rsidP="00A51BDF">
      <w:r w:rsidRPr="00A51BDF">
        <w:rPr>
          <w:rtl/>
        </w:rPr>
        <w:t>هذا، ويشير الخبراء إلى صعوبات في تنفيذ بعض بنود الاتفاق، وفي مقدمتها عدم واقعية البند الخاص بمغادرة المقاتلين الأجانب للبلاد في غضون ثلاثة أشهر، وعدم وضوح آليات تفكيك الميليشيات المسلحة وخروجها من البلاد، فضلًا عن كيفية دمج القوات غير النظامية بالنظامية</w:t>
      </w:r>
      <w:r w:rsidRPr="00A51BDF">
        <w:t>.</w:t>
      </w:r>
    </w:p>
    <w:p w14:paraId="14F85A80" w14:textId="77777777" w:rsidR="00A51BDF" w:rsidRPr="00A51BDF" w:rsidRDefault="00A51BDF" w:rsidP="00A51BDF">
      <w:r w:rsidRPr="00A51BDF">
        <w:rPr>
          <w:rtl/>
        </w:rPr>
        <w:t>وختامًا، رغم أنه لا يمكن الإقرار بقرب انتهاء الأزمة الليبية، فإنه يوجد عدد من المؤشرات تُنذِر على الأقل بوجود شبه اتفاق بين النخب السياسية الليبية على دفع عجلة التسوية، وهو ما تجلَّى في النجاح في الوصول إلى تفاهمات بين الوفود الليبية على أكثر من مستوى، منها ما تم على المستوى الإقليمي في بوزنيقة، وكذلك على الصعيد الدولي في جنيف، وتوقيع اتفاق لوقف إطلاق النار الدائم في البلاد، إضافةً إلى المشاورات الجارية على قدم وساق: لتذليل العقبات أمام التوافق حول آليات توحيد السلطة التنفيذية، وإقرار الترتيبات اللازمة للإسراع في إجراء الانتخابات الوطنية الليبية، ويبقى الوصول إلى حل قريب للأزمة الليبية رهن توافقات القوى الدولية، ومدى رغبتها في وضع حد لتأزُّم الأوضاع بالداخل الليبي</w:t>
      </w:r>
      <w:r w:rsidRPr="00A51BDF">
        <w:t>.</w:t>
      </w:r>
    </w:p>
    <w:p w14:paraId="16B4A2F7" w14:textId="77777777" w:rsidR="00A51BDF" w:rsidRPr="00A51BDF" w:rsidRDefault="00A51BDF" w:rsidP="00A51BDF">
      <w:pPr>
        <w:rPr>
          <w:b/>
          <w:bCs/>
        </w:rPr>
      </w:pPr>
      <w:r w:rsidRPr="00A51BDF">
        <w:rPr>
          <w:b/>
          <w:bCs/>
          <w:rtl/>
        </w:rPr>
        <w:lastRenderedPageBreak/>
        <w:t>مآلات الصراع في إقليم كاراباخ: خيارات التفاقم وفرص التهدئة</w:t>
      </w:r>
    </w:p>
    <w:p w14:paraId="2ADC95A1" w14:textId="77777777" w:rsidR="00A51BDF" w:rsidRPr="00A51BDF" w:rsidRDefault="00A51BDF" w:rsidP="00A51BDF">
      <w:r w:rsidRPr="00A51BDF">
        <w:rPr>
          <w:rtl/>
        </w:rPr>
        <w:t>أ/ مونيكا وليم فوزي</w:t>
      </w:r>
    </w:p>
    <w:p w14:paraId="6B65084B" w14:textId="77777777" w:rsidR="00A51BDF" w:rsidRPr="00A51BDF" w:rsidRDefault="00A51BDF" w:rsidP="00A51BDF">
      <w:r w:rsidRPr="00A51BDF">
        <w:rPr>
          <w:rtl/>
        </w:rPr>
        <w:t>باحث سياسي بالمكتب الفني مركز المعلومات ودعم اتخاذ القرار</w:t>
      </w:r>
    </w:p>
    <w:p w14:paraId="1DFC180A" w14:textId="69DBDCDC" w:rsidR="00A51BDF" w:rsidRPr="00A51BDF" w:rsidRDefault="00A51BDF" w:rsidP="00A51BDF">
      <w:r w:rsidRPr="00A51BDF">
        <mc:AlternateContent>
          <mc:Choice Requires="wps">
            <w:drawing>
              <wp:inline distT="0" distB="0" distL="0" distR="0" wp14:anchorId="75264473" wp14:editId="22B08B47">
                <wp:extent cx="304800" cy="304800"/>
                <wp:effectExtent l="0" t="0" r="0" b="0"/>
                <wp:docPr id="222526588"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A4089"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32F599" w14:textId="77777777" w:rsidR="00A51BDF" w:rsidRPr="00A51BDF" w:rsidRDefault="00A51BDF" w:rsidP="00A51BDF">
      <w:r w:rsidRPr="00A51BDF">
        <w:rPr>
          <w:rtl/>
        </w:rPr>
        <w:t>يعود الصراع بین أرمينيا وأذربيجان بشأن إقليم «ناجورنو كاراباخ» الجبلي، والذي تقطنه أغلبية أرمينية ويقع تحت سيادة أذربيجان باعتراف القانون الدولي، إلى السياسة التي اتبعها «جوزيف ستالين» لتفتيت الإثنيات، والتي تم ضم الإقليم بموجبها إلى أذربيجان عام 1923، إلا أن الأخيرة لم تمارس أي سلطة فعلية عليه منذ سقوط الاتحاد السوفيتي</w:t>
      </w:r>
      <w:r w:rsidRPr="00A51BDF">
        <w:t>.</w:t>
      </w:r>
    </w:p>
    <w:p w14:paraId="1D04D0BE" w14:textId="77777777" w:rsidR="00A51BDF" w:rsidRPr="00A51BDF" w:rsidRDefault="00A51BDF" w:rsidP="00A51BDF">
      <w:r w:rsidRPr="00A51BDF">
        <w:rPr>
          <w:rtl/>
        </w:rPr>
        <w:t>واندلعت حرب دموية بين القوات الأذرية والانفصاليين الأرمن عام 1988، ولكن بموجب استقلال أرمينيا عام 1990 وأذربيجان عام 1991. انفصل الإقليم عن الأخيرة، ومنذ ذلك الحين، تتجدَّد الاشتباكات الحدودية بشكل دوري بين الدولتين. ولم تعترف أرمينيا باستقلال الإقليم، لكنها تزوده بالدعم العسكري والاقتصادي</w:t>
      </w:r>
      <w:r w:rsidRPr="00A51BDF">
        <w:t>.</w:t>
      </w:r>
    </w:p>
    <w:p w14:paraId="5CC8BAB3" w14:textId="77777777" w:rsidR="00A51BDF" w:rsidRPr="00A51BDF" w:rsidRDefault="00A51BDF" w:rsidP="00A51BDF">
      <w:r w:rsidRPr="00A51BDF">
        <w:rPr>
          <w:rtl/>
        </w:rPr>
        <w:t>وفي هذا السياق، توشَّطت روسيا لوقف إطلاق النار بين أرمينيا وأذربيجان عام 1994. وتجدر الإشارة إلى أنه تم انتهاك وقف إطلاق النارفي شهر أبريل عام 2016، واستمرت المواجهات لمدة أربعة أيام: مما أسفر عن خسائر كبيرة في الأرواح</w:t>
      </w:r>
      <w:r w:rsidRPr="00A51BDF">
        <w:t>.</w:t>
      </w:r>
    </w:p>
    <w:p w14:paraId="1BAF4F47" w14:textId="77777777" w:rsidR="00A51BDF" w:rsidRPr="00A51BDF" w:rsidRDefault="00A51BDF" w:rsidP="00A51BDF">
      <w:r w:rsidRPr="00A51BDF">
        <w:rPr>
          <w:rtl/>
        </w:rPr>
        <w:t>وتجدَّدت الاشتباكات بين البلدين في شهر يوليو الماضي، وأسفرت عن مقتل 16 شخصًا: مما أدى إلى إثارة غضب الشعب الأذري، والذي خرج</w:t>
      </w:r>
    </w:p>
    <w:p w14:paraId="2F812000" w14:textId="77777777" w:rsidR="00A51BDF" w:rsidRPr="00A51BDF" w:rsidRDefault="00A51BDF" w:rsidP="00A51BDF">
      <w:r w:rsidRPr="00A51BDF">
        <w:rPr>
          <w:rtl/>
        </w:rPr>
        <w:t>في تظاهرات حاشدة لم تشهدها العاصمة الأذرية باكو منذ سنوات، والتي طالبت باستعادة السيطرة على المناطق المُتنازَع عليها مع أرمينيا</w:t>
      </w:r>
      <w:r w:rsidRPr="00A51BDF">
        <w:t>.</w:t>
      </w:r>
    </w:p>
    <w:p w14:paraId="07B5653D" w14:textId="77777777" w:rsidR="00A51BDF" w:rsidRPr="00A51BDF" w:rsidRDefault="00A51BDF" w:rsidP="00A51BDF">
      <w:r w:rsidRPr="00A51BDF">
        <w:rPr>
          <w:rtl/>
        </w:rPr>
        <w:t>ويُعد الصراع الدائر حاليا هو الأخطر منذ توقيع البلدين اتفاق وقف إطلاق النار عام 1994. وذلك في ظل إعلان الجانبين تفعيل الأحكام العرفية وحشد قواتهما الاحتياطية؛ مما يُنذر بتأجيج الصراع، وفي ضوء ذلك، تتعدد أسباب الصراع الحالي، وفي مقدمتها: فشل مجموعة «مينسك» التابعة لمنظمة الأمن والتعاون في أوروبا في دعم المفاوضات، وإيجاد حل دائم للقضية. بالإضافة إلى موافقة أذربيجان على مساعدة تركيا لها، وكذلك رفض طرفي الصراع التفاوض بجدية في الأزمة، وتصاعُد الشعور بالقومية؛ مما خلق ضغطًا داخليا على الحكومتين الأذرية والأرمينية</w:t>
      </w:r>
      <w:r w:rsidRPr="00A51BDF">
        <w:t>.</w:t>
      </w:r>
    </w:p>
    <w:p w14:paraId="54F98257" w14:textId="77777777" w:rsidR="00A51BDF" w:rsidRPr="00A51BDF" w:rsidRDefault="00A51BDF" w:rsidP="00A51BDF">
      <w:r w:rsidRPr="00A51BDF">
        <w:rPr>
          <w:rtl/>
        </w:rPr>
        <w:t>وعلى الرغم من التجاهل الغربي لما يدور بالإقليم، فإن بعض المراقبين يؤكدون أنه أخطر نقطة في منطقة أورآسيا ما بعد الاتحاد السوفيتي</w:t>
      </w:r>
      <w:r w:rsidRPr="00A51BDF">
        <w:t xml:space="preserve"> .</w:t>
      </w:r>
    </w:p>
    <w:p w14:paraId="030A31C1" w14:textId="77777777" w:rsidR="00A51BDF" w:rsidRPr="00A51BDF" w:rsidRDefault="00A51BDF" w:rsidP="00A51BDF">
      <w:pPr>
        <w:rPr>
          <w:b/>
          <w:bCs/>
        </w:rPr>
      </w:pPr>
      <w:r w:rsidRPr="00A51BDF">
        <w:rPr>
          <w:b/>
          <w:bCs/>
          <w:rtl/>
        </w:rPr>
        <w:t>العوامل الدافعة لتجدُّد الصراع في هذا التوقيت</w:t>
      </w:r>
      <w:r w:rsidRPr="00A51BDF">
        <w:rPr>
          <w:b/>
          <w:bCs/>
        </w:rPr>
        <w:t>:</w:t>
      </w:r>
    </w:p>
    <w:p w14:paraId="39236D0A" w14:textId="77777777" w:rsidR="00A51BDF" w:rsidRPr="00A51BDF" w:rsidRDefault="00A51BDF" w:rsidP="00A51BDF">
      <w:r w:rsidRPr="00A51BDF">
        <w:rPr>
          <w:rtl/>
        </w:rPr>
        <w:t>تتعدد العوامل المحفزة لتجدُّد الصراع بين أذربيجان وأرمينيا حول إقلیم ناجورنو كاراباخ، والتي</w:t>
      </w:r>
    </w:p>
    <w:p w14:paraId="1F1AEDC2" w14:textId="77777777" w:rsidR="00A51BDF" w:rsidRPr="00A51BDF" w:rsidRDefault="00A51BDF" w:rsidP="00A51BDF">
      <w:r w:rsidRPr="00A51BDF">
        <w:rPr>
          <w:rtl/>
        </w:rPr>
        <w:t>يمكن تناولها على النحو التالي</w:t>
      </w:r>
      <w:r w:rsidRPr="00A51BDF">
        <w:t>:</w:t>
      </w:r>
    </w:p>
    <w:p w14:paraId="671FDCC7" w14:textId="77777777" w:rsidR="00A51BDF" w:rsidRPr="00A51BDF" w:rsidRDefault="00A51BDF" w:rsidP="00A51BDF">
      <w:r w:rsidRPr="00A51BDF">
        <w:t xml:space="preserve">• </w:t>
      </w:r>
      <w:r w:rsidRPr="00A51BDF">
        <w:rPr>
          <w:rtl/>
        </w:rPr>
        <w:t>الانكماش الاقتصادي ومشاعر الاستياء العام في أذربيجان أسهمت في تذكية الصراع وتأجيجه، وفي المقابل تشعر الحكومة الأرمينية بالقلق بشأن تناقص الدعم الروسي لها: نظرًا لعدم اتخاذ روسيا موقفا واضحا من الصراع، وادعائها الحياد، فضلًا عن المؤشرات الأولية التي تؤكد سعي الموقف الروسي لإقرار حل تفاوضي</w:t>
      </w:r>
      <w:r w:rsidRPr="00A51BDF">
        <w:t>.</w:t>
      </w:r>
    </w:p>
    <w:p w14:paraId="4C65AC10" w14:textId="77777777" w:rsidR="00A51BDF" w:rsidRPr="00A51BDF" w:rsidRDefault="00A51BDF" w:rsidP="00A51BDF">
      <w:r w:rsidRPr="00A51BDF">
        <w:lastRenderedPageBreak/>
        <w:t xml:space="preserve">• </w:t>
      </w:r>
      <w:r w:rsidRPr="00A51BDF">
        <w:rPr>
          <w:rtl/>
        </w:rPr>
        <w:t>تضارب المصالح الدولية في سوق النفط العالمية والتنافس على المكانة. حيث يشكِّل أحد العوامل الدافعة للصراع: لأن تركيا تعد المعبر والمنَفذ الأساسي للغاز والنفط الأذري إلى أوروبا، والذي ينافس مصادر الطاقة الإيرانية، ويمثَّل عائقًا في الوصول إلى الأسواق الأوروبية</w:t>
      </w:r>
      <w:r w:rsidRPr="00A51BDF">
        <w:t>.</w:t>
      </w:r>
    </w:p>
    <w:p w14:paraId="7386BF9F" w14:textId="77777777" w:rsidR="00A51BDF" w:rsidRPr="00A51BDF" w:rsidRDefault="00A51BDF" w:rsidP="00A51BDF">
      <w:r w:rsidRPr="00A51BDF">
        <w:t xml:space="preserve">• </w:t>
      </w:r>
      <w:r w:rsidRPr="00A51BDF">
        <w:rPr>
          <w:rtl/>
        </w:rPr>
        <w:t>التنافس الجیوسياسي، والذي ينطلق من الدور الذي تلعبه تركيا في النزاع، وسعيها المستمر في أن تصبح فاعلًا سياسيا رئيسًا في المشهد الإقليمي: ولذا، دفعت في البداية بنحو 1500 سوري من المعارضة المسلحة إلى الإقليم، وتشير وسائل الإعلام إلى أن أعداد المرتزقة السوريين بلغت حاليا نحو 4000 مقاتل، فضلًا عن استخدام أنقرة لأسلحة أمريكية الصنع خلال الاشتباكات الأخيرة، بما في ذلك مقاتلات «16</w:t>
      </w:r>
      <w:r w:rsidRPr="00A51BDF">
        <w:t>-F».</w:t>
      </w:r>
    </w:p>
    <w:p w14:paraId="1372207D" w14:textId="77777777" w:rsidR="00A51BDF" w:rsidRPr="00A51BDF" w:rsidRDefault="00A51BDF" w:rsidP="00A51BDF">
      <w:pPr>
        <w:rPr>
          <w:b/>
          <w:bCs/>
        </w:rPr>
      </w:pPr>
      <w:r w:rsidRPr="00A51BDF">
        <w:rPr>
          <w:b/>
          <w:bCs/>
          <w:rtl/>
        </w:rPr>
        <w:t>خريطة التحالفات في هذا الصراع</w:t>
      </w:r>
    </w:p>
    <w:p w14:paraId="1C551A47" w14:textId="77777777" w:rsidR="00A51BDF" w:rsidRPr="00A51BDF" w:rsidRDefault="00A51BDF" w:rsidP="00A51BDF">
      <w:r w:rsidRPr="00A51BDF">
        <w:rPr>
          <w:rtl/>
        </w:rPr>
        <w:t>تتعدُّد وتتشابك أهداف الأطراف والقوى الخارجية الفاعلة في الصراع الدائر في إقليم «ناجورنو كاراباخ»، والتي أدَّت إلى تأجيج الصراع وفقًّا لمصالحها بدلًا من محاولات التهدئة لوقف</w:t>
      </w:r>
    </w:p>
    <w:p w14:paraId="07DDD87C" w14:textId="77777777" w:rsidR="00A51BDF" w:rsidRPr="00A51BDF" w:rsidRDefault="00A51BDF" w:rsidP="00A51BDF">
      <w:r w:rsidRPr="00A51BDF">
        <w:rPr>
          <w:rtl/>
        </w:rPr>
        <w:t>إراقة الدماء وإقرار حل تفاوضي، ويمكن فيما يلي توضيح أبرز مواقف هذه الأطراف</w:t>
      </w:r>
      <w:r w:rsidRPr="00A51BDF">
        <w:t>:</w:t>
      </w:r>
    </w:p>
    <w:p w14:paraId="64C6B37C" w14:textId="77777777" w:rsidR="00A51BDF" w:rsidRPr="00A51BDF" w:rsidRDefault="00A51BDF" w:rsidP="00A51BDF">
      <w:pPr>
        <w:rPr>
          <w:b/>
          <w:bCs/>
        </w:rPr>
      </w:pPr>
      <w:r w:rsidRPr="00A51BDF">
        <w:rPr>
          <w:b/>
          <w:bCs/>
          <w:rtl/>
        </w:rPr>
        <w:t>أولًا: الموقف التركي</w:t>
      </w:r>
    </w:p>
    <w:p w14:paraId="35E07CDB" w14:textId="77777777" w:rsidR="00A51BDF" w:rsidRPr="00A51BDF" w:rsidRDefault="00A51BDF" w:rsidP="00A51BDF">
      <w:r w:rsidRPr="00A51BDF">
        <w:rPr>
          <w:rtl/>
        </w:rPr>
        <w:t>سارعت تركيا إلى التدخل في الصراع الحالي بالإقليم: بهدف توسيع نفوذها في القوقاز، وتحقيق تطلعاتها الإقليمية، كما تسعى إلى تحقيق هدفين رئیسين: أولهما: تغيير الوضع الراهن في «ناجورنو كاراباخ» لصالح أذربيجان، والهدف الثاني والأكثر أهمية: هو ضمان دور جديد لأنقرة في المنطقة ومواجهة أي اعتراضات محتملة من أرمينيا، وينطلق موقف تركيا بالأساس من روابطها الوثيقة مع أذربیجان؛ حیث يتقارب البلدان ثقافيا، بالإضافة إلى التعاون الاقتصادي والعسكري القوي بينهما: فقد كان لأنقرة دور فعال في تطوير الجيش الأذري من خلال توفير المستشارين وبرامج التدريب، بالإضافة إلى نقل التكنولوجيا العسكرية إليها، مثل الطائرات بدون طيار</w:t>
      </w:r>
      <w:r w:rsidRPr="00A51BDF">
        <w:t>.</w:t>
      </w:r>
    </w:p>
    <w:p w14:paraId="0022AB1D" w14:textId="77777777" w:rsidR="00A51BDF" w:rsidRPr="00A51BDF" w:rsidRDefault="00A51BDF" w:rsidP="00A51BDF">
      <w:r w:rsidRPr="00A51BDF">
        <w:rPr>
          <w:rtl/>
        </w:rPr>
        <w:t>وعلى هذا النحو، تتعاظم المصالح التركية في أذربيجان: نظرًا لأهمية الأخيرة لأنقرة فيما يتعلق بقطاع الطاقة والمصالح السياسية والاستراتيجية: حيث تعد العاصمة «باكو» المصدر الرئيس للنفط المار في خط الأنابيب "باكو - تبلیسي - جيهان"، وأحد الموارد الرئيسة للنفط في تركيا، نظرًا لأنه ثاني أطول خط أنابيب في العالم، إضافة إلى ذلك تعد باكو المصدر الرئيس لخط أنابيب الغاز العابر للبحر الأدرياتيكي، وهو المشروع المصمَّم لنقل الغاز الطبيعي من أذربيجان إلى أوروبا عبر الأراضي التركية</w:t>
      </w:r>
      <w:r w:rsidRPr="00A51BDF">
        <w:t>.</w:t>
      </w:r>
    </w:p>
    <w:p w14:paraId="4D0B2AEF" w14:textId="77777777" w:rsidR="00A51BDF" w:rsidRPr="00A51BDF" w:rsidRDefault="00A51BDF" w:rsidP="00A51BDF">
      <w:r w:rsidRPr="00A51BDF">
        <w:rPr>
          <w:rtl/>
        </w:rPr>
        <w:t>وفي هذا السياق، يشجع الرئيس التركي «رجب طيب أردوغان» في خطاباته العدوان الأذري الأخير على أرمينيا، كما زوَّدت تركيا حليفتها باكو بأسلحة متطورة تُستخدم في الأعمال القتالية الحالية،</w:t>
      </w:r>
    </w:p>
    <w:p w14:paraId="407B03E5" w14:textId="77777777" w:rsidR="00A51BDF" w:rsidRPr="00A51BDF" w:rsidRDefault="00A51BDF" w:rsidP="00A51BDF">
      <w:r w:rsidRPr="00A51BDF">
        <w:rPr>
          <w:rtl/>
        </w:rPr>
        <w:t>فضلا عما تشير إليه بعض المصادر من وجود عناصر من القوات الخاصة التركية في الخطوط الأمامية لقيادة الكتائب الأذرية</w:t>
      </w:r>
      <w:r w:rsidRPr="00A51BDF">
        <w:t>.</w:t>
      </w:r>
    </w:p>
    <w:p w14:paraId="4A512DB9" w14:textId="77777777" w:rsidR="00A51BDF" w:rsidRPr="00A51BDF" w:rsidRDefault="00A51BDF" w:rsidP="00A51BDF">
      <w:r w:rsidRPr="00A51BDF">
        <w:rPr>
          <w:rtl/>
        </w:rPr>
        <w:t>وتجدر الإشارة إلى أن تحركات «أردوغان» مدفوعة بطموحاته لاستعادة نفوذ تركيا في الأراضي العثمانية السابقة، والتي تنتشر بموجبها القوات التركية في سوريا والعراق وليبيا والصومال، بجانب تصعيد التوترات مع دول شرق المتوسط، وتُعد أذربيجان من أكثر الدول المؤيدة لسعي «أردوغان» لاستعادة «الإمبراطورية العثمانية»، وذلك على الرغم من أن تركيا دولة ذات أغلبية سنية. في حين أن 65 % من شعب أذربيجان ينتمي للمذهب الشيعي</w:t>
      </w:r>
      <w:r w:rsidRPr="00A51BDF">
        <w:t>.</w:t>
      </w:r>
    </w:p>
    <w:p w14:paraId="275401A1" w14:textId="77777777" w:rsidR="00A51BDF" w:rsidRPr="00A51BDF" w:rsidRDefault="00A51BDF" w:rsidP="00A51BDF">
      <w:r w:rsidRPr="00A51BDF">
        <w:rPr>
          <w:rtl/>
        </w:rPr>
        <w:t xml:space="preserve">ومن جهة أخرى، هناك تاريخ طويل من العلاقات المتوترة بين أرمينيا وتركيا؛ لرفض الأخيرة تقديم اعتذار عن الإبادة الجماعية التي ارتكبتها الدولة العثمانية بحق الأرمن عام 1915، والتي أسفرت عن مقتل أكثر من 1.5 مليون أرميني، ويرى </w:t>
      </w:r>
      <w:r w:rsidRPr="00A51BDF">
        <w:rPr>
          <w:rtl/>
        </w:rPr>
        <w:lastRenderedPageBreak/>
        <w:t>مراقبون أن دور تركيا كداعم رئيس لأذربيجان حاليا يعيد فتح الجراح التاريخية لأرمن الشتات بشأن مذابح الدولة العثمانية: مما دفع غالبيتهم إلى التبرع بالمال والمساعدات من أجل بلدهم</w:t>
      </w:r>
      <w:r w:rsidRPr="00A51BDF">
        <w:t>.</w:t>
      </w:r>
    </w:p>
    <w:p w14:paraId="5CCF34C9" w14:textId="77777777" w:rsidR="00A51BDF" w:rsidRPr="00A51BDF" w:rsidRDefault="00A51BDF" w:rsidP="00A51BDF">
      <w:pPr>
        <w:rPr>
          <w:b/>
          <w:bCs/>
        </w:rPr>
      </w:pPr>
      <w:r w:rsidRPr="00A51BDF">
        <w:rPr>
          <w:b/>
          <w:bCs/>
          <w:rtl/>
        </w:rPr>
        <w:t>ثانيًا: الموقف الروسي</w:t>
      </w:r>
    </w:p>
    <w:p w14:paraId="1428DECF" w14:textId="77777777" w:rsidR="00A51BDF" w:rsidRPr="00A51BDF" w:rsidRDefault="00A51BDF" w:rsidP="00A51BDF">
      <w:r w:rsidRPr="00A51BDF">
        <w:rPr>
          <w:rtl/>
        </w:rPr>
        <w:t>تتبنى روسيا موقفًا محايدًا إزاء النزاع القائم في «ناجورنو كاراباخ»: حيث امتنعت عن تقديم الدعم الشامل لأرمينيا، رغم كونها حليفا عسكريا وشريكا موثوقا به لموسكو، وتحتفظ الأخيرة بقاعدة عسكرية على أراضيها، ولكنها على الجانب الآخر، أصبح لها روابط متنامية مع النخب الأذرية في السنوات القليلة الماضية، ويعكس موقف روسيا الحالي سخط موسكو على أرمينيا: بسبب عدم مرونتها في المفاوضات، فعلى مدار السنوات</w:t>
      </w:r>
    </w:p>
    <w:p w14:paraId="7EF8723A" w14:textId="77777777" w:rsidR="00A51BDF" w:rsidRPr="00A51BDF" w:rsidRDefault="00A51BDF" w:rsidP="00A51BDF">
      <w:r w:rsidRPr="00A51BDF">
        <w:rPr>
          <w:rtl/>
        </w:rPr>
        <w:t>الأخيرة أصبحت روسيا محبطة بشكل كبير من تعنّت يريفان؛ فبالرغم من اتفاق الأطراف على ما یسمى بـ «مبادئ مدريد» عام 2011، الذي بموجبه تتخلى أرمينيا عن السيطرة على سبع مناطق محیطة بـ «ناجورنو كاراباخ»، وتنخرط في محادثات حول وضع الإقليم، لم تحرز يريفان تقدمًا في هذا الشأن، بل إنها على النقيض حاولت السيطرة على مقاطعات أذرية أخرى، كما تُعد الحكومة الأرمينية الحالية التي وصلت إلى السلطة بعد احتجاجات شعبية واسعة النطاق في عام 2018، أحد أهم العوامل المؤثرة أيضًا في إحجام موسكو عن دعم أرمينيا بشكل أكثر حزمًا خلال الصراع الحالي</w:t>
      </w:r>
      <w:r w:rsidRPr="00A51BDF">
        <w:t>.</w:t>
      </w:r>
    </w:p>
    <w:p w14:paraId="1C4322C5" w14:textId="77777777" w:rsidR="00A51BDF" w:rsidRPr="00A51BDF" w:rsidRDefault="00A51BDF" w:rsidP="00A51BDF">
      <w:r w:rsidRPr="00A51BDF">
        <w:rPr>
          <w:rtl/>
        </w:rPr>
        <w:t>وفيما يتعلق بمستقبل الدعم الروسي للحليف الأرميني، تدور حسابات موسكو الحالية حول تأجيل موقفها من تقديم الدعم لأرمينيا: بهدف إتاحة الوقت لأذربيجان لاستعادة الأراضي التي تخضع قانونيًا لسيادتها، وعلى هذا النحو، تستهدف روسيا تقديم خدمة لأذربيجان عبر القبول بحرب محدودة تستعيد فيها الأخيرة جزءًا من أراضيها. لكن دون أن تُشكِّل تهديدًا وجوديا لأرمينيا، بما يحفظ الشراكة الاستراتیجية بین موسكو ويریفان</w:t>
      </w:r>
      <w:r w:rsidRPr="00A51BDF">
        <w:t>.</w:t>
      </w:r>
    </w:p>
    <w:p w14:paraId="5699913E" w14:textId="77777777" w:rsidR="00A51BDF" w:rsidRPr="00A51BDF" w:rsidRDefault="00A51BDF" w:rsidP="00A51BDF">
      <w:r w:rsidRPr="00A51BDF">
        <w:rPr>
          <w:rtl/>
        </w:rPr>
        <w:t>وفيما يتعلق بتضارب المصالح التركية الروسية في الصراع، تشير التوقعات إلى أن قبول دور جديد لتركيا في جنوب القوقاز قد يؤدي إلى إضعاف موقف روسيا على المدى الطويل، حتى لو كانت أهداف أنقرة محدودة مقارنة بأهداف موسكو. ومن ثمَّ، يرى الخبراء أن روسيا باتت على مفترق طرق في مواجهة تطلَّعات تركيا في المنطقة. وعليها الاختيار بين أحد مسارين: إما إبرام صفقة مع أنقرة لاستيعاب طموحاتها، أو كسر إرادة تركيا من خلال «دبلوماسية الاستنزاف»، بحيث لا ترفض موسكو بشكل قاطع مقترحات أنقرة للتعاون، لكنها تتجه لاستنزافها على جبهات أخرى</w:t>
      </w:r>
    </w:p>
    <w:p w14:paraId="5C65E1C5" w14:textId="77777777" w:rsidR="00A51BDF" w:rsidRPr="00A51BDF" w:rsidRDefault="00A51BDF" w:rsidP="00A51BDF">
      <w:r w:rsidRPr="00A51BDF">
        <w:rPr>
          <w:rtl/>
        </w:rPr>
        <w:t>حول العالم، فعلى سبيل المثال، يمكن لروسيا أن تضغط على «الأسد» لاستهداف الجماعات الموالية لتركيا في إدلب، أو تكنَّف موسكو دعمها للمشير «خليفة حفتر» في ليبيا ضد حكومة الوفاق الوطني المدعومة من تركيا</w:t>
      </w:r>
      <w:r w:rsidRPr="00A51BDF">
        <w:t>.</w:t>
      </w:r>
    </w:p>
    <w:p w14:paraId="4B933222" w14:textId="77777777" w:rsidR="00A51BDF" w:rsidRPr="00A51BDF" w:rsidRDefault="00A51BDF" w:rsidP="00A51BDF">
      <w:r w:rsidRPr="00A51BDF">
        <w:rPr>
          <w:rtl/>
        </w:rPr>
        <w:t>وفي هذا السياق، يأتي اتفاق وقف إطلاق الناربين أرمينيا وأذربيجان، الذي تم بوساطة روسية، ودخل حيز التنفيذ ليل 9 نوفمبر 2020، والذي ستحتفظ بموجبه أذربيجان بما سيطرت عليه من أراضٍ في إقليم كارباخ، مع انسحاب مُرتقَب لأرمينيا من مناطق أخرى مجاورة في غضون أسابيع، وانتشار للمئات من قوات حفظ السلام الروسية لضمان الالتزام بالاتفاق، وأعقب ذلك تصريح للرئيس التركي «أردوغان». أشار خلاله إلى أن أنقرة وموسكو وقعتا اتفاقًا للمراقبة المشتركة للامتثال لوقف إطلاق النار</w:t>
      </w:r>
      <w:r w:rsidRPr="00A51BDF">
        <w:t>.</w:t>
      </w:r>
    </w:p>
    <w:p w14:paraId="68F72DF2" w14:textId="77777777" w:rsidR="00A51BDF" w:rsidRPr="00A51BDF" w:rsidRDefault="00A51BDF" w:rsidP="00A51BDF">
      <w:pPr>
        <w:rPr>
          <w:b/>
          <w:bCs/>
        </w:rPr>
      </w:pPr>
      <w:r w:rsidRPr="00A51BDF">
        <w:rPr>
          <w:b/>
          <w:bCs/>
          <w:rtl/>
        </w:rPr>
        <w:t>ثالثًا: الموقف الإيراني</w:t>
      </w:r>
    </w:p>
    <w:p w14:paraId="6DAA96D2" w14:textId="77777777" w:rsidR="00A51BDF" w:rsidRPr="00A51BDF" w:rsidRDefault="00A51BDF" w:rsidP="00A51BDF">
      <w:r w:rsidRPr="00A51BDF">
        <w:rPr>
          <w:rtl/>
        </w:rPr>
        <w:t>إن عنصر التقارب بين إيران وأذربيجان، يتمثَّل في كون الأخيرة دولة ذات أغلبية شيعية. تشترك في تاريخها وثقافتها بشكل كبير مع إيران، لا سيما المقاطعات الإيرانية الأذرية، وعلى الرغم من ذلك توجد مفارقة لدى النظام الإيراني في تعامله تاريخيًّا مع أزمة «ناجورنو كارباخ»، فبينما يؤكد أحقية أذربيجان في السيادة على الإقليم، سمح لحكومته بالتعاون وتعزيز العلاقات مع أرمينيا</w:t>
      </w:r>
      <w:r w:rsidRPr="00A51BDF">
        <w:t>.</w:t>
      </w:r>
    </w:p>
    <w:p w14:paraId="4468E46F" w14:textId="77777777" w:rsidR="00A51BDF" w:rsidRPr="00A51BDF" w:rsidRDefault="00A51BDF" w:rsidP="00A51BDF">
      <w:r w:rsidRPr="00A51BDF">
        <w:rPr>
          <w:rtl/>
        </w:rPr>
        <w:lastRenderedPageBreak/>
        <w:t>وفي هذا السياق، حرص المرشد الأعلى الإيراني على التزام الحياد تجاه طرفي النزاع، رغم أن مقربين منه أظهروا انحيازًا واضحًا للجانب الأذري، فيما حرصت الحكومة الإيرانية على إبراز دعمها للمسار التفاوضي ووقف إطلاق النار، ويتبع النظام الإيراني نهجًا براجماتيًّا في سياسته الخارجية تجاه طرفي النزاع، من خلال دعم أرمينيا سرًّا بالمعدات الحربية</w:t>
      </w:r>
      <w:r w:rsidRPr="00A51BDF">
        <w:t>.</w:t>
      </w:r>
    </w:p>
    <w:p w14:paraId="071050C4" w14:textId="77777777" w:rsidR="00A51BDF" w:rsidRPr="00A51BDF" w:rsidRDefault="00A51BDF" w:rsidP="00A51BDF">
      <w:r w:rsidRPr="00A51BDF">
        <w:rPr>
          <w:rtl/>
        </w:rPr>
        <w:t>فضلًا عن الدعم الاستخباراتي والدبلوماسي، مع تجنَّب المواجهة المباشرة مع تركيا وأذربيجان، ورغم نفي طهران المزاعم المتعلقة بنقل معدات عسكرية من الأراضي الإيرانية إلى أرمينيا، فإن المراقبين لا يستبعدون بروز الدعم الإيراني بشكل علني في مراحل متقدمة من الصراع</w:t>
      </w:r>
      <w:r w:rsidRPr="00A51BDF">
        <w:t>.</w:t>
      </w:r>
    </w:p>
    <w:p w14:paraId="17F72BE6" w14:textId="77777777" w:rsidR="00A51BDF" w:rsidRPr="00A51BDF" w:rsidRDefault="00A51BDF" w:rsidP="00A51BDF">
      <w:r w:rsidRPr="00A51BDF">
        <w:rPr>
          <w:rtl/>
        </w:rPr>
        <w:t>وفيما يتعلق بأسباب دعم إيران لأرمينيا ضد أذربيجان، فإنها تتمحور بشكل رئيس حول أن الأخيرة تُعد أحد الحلفاء الرئيسين لإسرائيل في المنطقة. فهي ثالث أكبر مشتري الأسلحة الإسرائيلية في عام 2017: إذ بلغت مشترياتها 137 مليون دولار. وإلى جانب ذلك، تسعى إيران إلى توطيد العلاقات مع أرمينيا بهدف تعزيز نفوذها الإقليمي، ومنع واشنطن وتل أبيب من إحاطتها بشبكة قوية من العلاقات مع دول منطقة القوقاز، كما أن للعامل الاقتصادي دورًا بارزًا في تعزيز العلاقات بين البلدين: حيث تُعد أرمينيا من أكثر الأسواق احتياجًا للنفط الإيراني، على العكس من أذربيجان المنتجة للنفط. فضلًا عن أنها توفر معبرا بديلا للنقل عن روسيا وأوروبا، بالإضافة إلى مشروع محطة الطاقة الحرارية والربط مع مراكز الإنتاج الإيرانية، وإمكانية زيادة صادرات الأسلحة الإيرانية عبر توفير الدعم العسكري لأرمينيا، وذلك على خلفية القرار الخاص برفع حظر بيع الأسلحة عنها</w:t>
      </w:r>
      <w:r w:rsidRPr="00A51BDF">
        <w:t>.</w:t>
      </w:r>
    </w:p>
    <w:p w14:paraId="005BCEFB" w14:textId="77777777" w:rsidR="00A51BDF" w:rsidRPr="00A51BDF" w:rsidRDefault="00A51BDF" w:rsidP="00A51BDF">
      <w:r w:rsidRPr="00A51BDF">
        <w:rPr>
          <w:rtl/>
        </w:rPr>
        <w:t>وتمثل تركيا عاملًا حاسمًا في حسابات إيران بشأن إقليم «ناجورنو كاراباخ»، فعلى الرغم من انتقادات طهران لأنقرة بتأجيج الصراع، والخلاف بين البلدين في سوريا، فإن طهران لا تريد إثارة غضب أنقرة؛ لقدرة الأخيرة على تحريض جزء كبير من السكان الأذريين في إيران ضد سياسات طهران، فضلًا عن أن تركيا تُعد جارًا وشريًا تجاريا مهمًا لإيران، وتجدر الإشارة إلى أن الدور الإيراني في الصراع بين أرمينيا وأذربيجان أضعف كثيرًا مما كان عليه</w:t>
      </w:r>
    </w:p>
    <w:p w14:paraId="5D201E0B" w14:textId="77777777" w:rsidR="00A51BDF" w:rsidRPr="00A51BDF" w:rsidRDefault="00A51BDF" w:rsidP="00A51BDF">
      <w:r w:rsidRPr="00A51BDF">
        <w:rPr>
          <w:rtl/>
        </w:rPr>
        <w:t>في تسعينيات القرن الماضي، وأن الوساطة الإيرانية حاليا لا تُعد اقتراحًا يُعتد به، ويرى الخبراء أن طهران حاليا تجلس وتترقب التحركات التركية الروسية، ولا ترغب سوى في الوصول إلى حل سلمي وسريع للصراع بما يجنبها الدخول في حرب إقليمية لا تستطيع تحمل عواقبها</w:t>
      </w:r>
      <w:r w:rsidRPr="00A51BDF">
        <w:t>.</w:t>
      </w:r>
    </w:p>
    <w:p w14:paraId="342D61F1" w14:textId="77777777" w:rsidR="00A51BDF" w:rsidRPr="00A51BDF" w:rsidRDefault="00A51BDF" w:rsidP="00A51BDF">
      <w:r w:rsidRPr="00A51BDF">
        <w:rPr>
          <w:rtl/>
        </w:rPr>
        <w:t>في ضوء التطورات الحالية فإنه من المستبعد انتهاء الصراع في إقليم «ناجورنو كاراباخ» على المدى القصير: بسبب تقاعس المجتمع الدولي عن ممارسة ضغوط فعالة على البلدين، كما يتطلَّب وقف الصراع إنهاء جميع الأعمال العدائية بين باكو ويريفان، وإعادة الأراضي الأذرية التي استولت عليها أرمينيا في 1992-1993، مع تحديد الوضع المستقبلي للإقليم بشكل عادل من خلال إجراء استفتاء أو انتخابات تحت إشراف دولي ، وتثور الاقتراحات حاليا باستغلال فرصة قدوم الشتاء الذي يصعُب القتال فيه، لمحاولة إعادة إطلاق عملیة سلام جديدة، تأخذ في الاعتبار حقوق المدنيين، وعقد مؤتمر دولي تجتمع فيه كل الأطراف المعنية بالقضية، وإلا سيكون البديل هو سلام تفرضه روسيا وتركيا على أرمينيا وأذربيجان مع قليل من الاهتمام بالحقوق الإنسانية، ويرجح المراقبون أن تمهِّد المرحلة الحالية من النزاع الطريق لتنفيذ مبادئ مدريد، والتي ستتخلى بموجبها أرمينيا عن المقاطعات السبع التي تحتلها في أذربيجان، مع الاحتفاظ بممر بري إلى إقليم «ناجورنو كاراباخ»، وإجراء محادثات حول وضع المنطقة</w:t>
      </w:r>
      <w:r w:rsidRPr="00A51BDF">
        <w:t>.</w:t>
      </w:r>
    </w:p>
    <w:p w14:paraId="4C132986" w14:textId="77777777" w:rsidR="00A51BDF" w:rsidRPr="00A51BDF" w:rsidRDefault="00A51BDF" w:rsidP="00A51BDF">
      <w:r w:rsidRPr="00A51BDF">
        <w:rPr>
          <w:rtl/>
        </w:rPr>
        <w:t>وختامًا، تحتاج الدبلوماسية الدولية لأن تصبح أكثر حزمًا خلال الجولة التالية من مفاوضات مجموعة «مينسك» في جنيف، وأن تلعب روسيا دورًا حاسمًا في قيادة الجهود الدولية في هذا الصدد في ظل انشغال الولايات المتحدة الأمريكية بالانتخابات الرئاسية، فضلًا عن أن أي عمل دبلوماسي يجب أن يتم تنسيقه بين قادة الدول التي تترأس المجموعة (روسيا والولايات المتحدة الأمريكية وفرنسا) لتحقيق أقصى قدر من الفعالية</w:t>
      </w:r>
      <w:r w:rsidRPr="00A51BDF">
        <w:t>.</w:t>
      </w:r>
    </w:p>
    <w:p w14:paraId="162CE4C1" w14:textId="0831D278" w:rsidR="00A51BDF" w:rsidRPr="00A51BDF" w:rsidRDefault="00A51BDF" w:rsidP="00A51BDF">
      <w:r w:rsidRPr="00A51BDF">
        <mc:AlternateContent>
          <mc:Choice Requires="wps">
            <w:drawing>
              <wp:inline distT="0" distB="0" distL="0" distR="0" wp14:anchorId="581CF479" wp14:editId="3C684BD4">
                <wp:extent cx="304800" cy="304800"/>
                <wp:effectExtent l="0" t="0" r="0" b="0"/>
                <wp:docPr id="1384953009"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20CF1" id="Rectangl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50893E" w14:textId="77777777" w:rsidR="00A51BDF" w:rsidRPr="00A51BDF" w:rsidRDefault="00A51BDF" w:rsidP="00A51BDF">
      <w:r w:rsidRPr="00A51BDF">
        <w:rPr>
          <w:rtl/>
        </w:rPr>
        <w:lastRenderedPageBreak/>
        <w:t>عروض</w:t>
      </w:r>
    </w:p>
    <w:p w14:paraId="53ADF427" w14:textId="434D2B8C" w:rsidR="00A51BDF" w:rsidRPr="00A51BDF" w:rsidRDefault="00A51BDF" w:rsidP="00A51BDF">
      <w:r w:rsidRPr="00A51BDF">
        <mc:AlternateContent>
          <mc:Choice Requires="wps">
            <w:drawing>
              <wp:inline distT="0" distB="0" distL="0" distR="0" wp14:anchorId="69DBBA2B" wp14:editId="23385622">
                <wp:extent cx="304800" cy="304800"/>
                <wp:effectExtent l="0" t="0" r="0" b="0"/>
                <wp:docPr id="10314713" name="Rectangle 134" descr="· أولويات السياسة الخارجية الأمريكية.. ما الفرق الذي يمكن أن تحدثه الانتخابات؟ • المناورات السياسية • التعاون الأمني بين ضفتي المتوسط • مستقبل التغير المناخ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D25C0" id="Rectangle 134" o:spid="_x0000_s1026" alt="· أولويات السياسة الخارجية الأمريكية.. ما الفرق الذي يمكن أن تحدثه الانتخابات؟ • المناورات السياسية • التعاون الأمني بين ضفتي المتوسط • مستقبل التغير المناخ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7C53D5" w14:textId="77777777" w:rsidR="00A51BDF" w:rsidRPr="00A51BDF" w:rsidRDefault="00A51BDF" w:rsidP="00A51BDF">
      <w:pPr>
        <w:rPr>
          <w:b/>
          <w:bCs/>
        </w:rPr>
      </w:pPr>
      <w:r w:rsidRPr="00A51BDF">
        <w:rPr>
          <w:b/>
          <w:bCs/>
          <w:rtl/>
        </w:rPr>
        <w:t>أولويات السياسة الخارجية الأمريكية.. ما الفرق الذي يمكن أن تحدثه الانتخابات؟</w:t>
      </w:r>
      <w:r w:rsidRPr="00A51BDF">
        <w:rPr>
          <w:b/>
          <w:bCs/>
        </w:rPr>
        <w:t>(*)</w:t>
      </w:r>
    </w:p>
    <w:p w14:paraId="63A90026" w14:textId="77777777" w:rsidR="00A51BDF" w:rsidRPr="00A51BDF" w:rsidRDefault="00A51BDF" w:rsidP="00A51BDF">
      <w:r w:rsidRPr="00A51BDF">
        <w:rPr>
          <w:rtl/>
        </w:rPr>
        <w:t>عرض: أ/ منى علي عبد الرحمن</w:t>
      </w:r>
    </w:p>
    <w:p w14:paraId="65778F9D" w14:textId="77777777" w:rsidR="00A51BDF" w:rsidRPr="00A51BDF" w:rsidRDefault="00A51BDF" w:rsidP="00A51BDF">
      <w:r w:rsidRPr="00A51BDF">
        <w:rPr>
          <w:rtl/>
        </w:rPr>
        <w:t>رئيس فريق عمل بإدارة القضايا الاستراتيجية مركز المعلومات ودعم اتخاذ القرار</w:t>
      </w:r>
    </w:p>
    <w:p w14:paraId="36CD63C3" w14:textId="77777777" w:rsidR="00A51BDF" w:rsidRPr="00A51BDF" w:rsidRDefault="00A51BDF" w:rsidP="00A51BDF">
      <w:r w:rsidRPr="00A51BDF">
        <w:t xml:space="preserve">77 </w:t>
      </w:r>
      <w:r w:rsidRPr="00A51BDF">
        <w:rPr>
          <w:rtl/>
        </w:rPr>
        <w:t>اكتسبت الانتخابات الرئاسية الأمريكية التي أُجريت مؤخرًا أهمية كبيرة بالنظر إلى الملابسات التي أحاطت بإجرائها، وتأثيراتها المتوقعة داخليًّا وخارجيًّا؛ فمع فوز المرشح الديمقراطي «جو بايدن» يُتوقع أن تتغير بعض السياسات التي اتبعها الرئيس السابق</w:t>
      </w:r>
    </w:p>
    <w:p w14:paraId="0078EEA2" w14:textId="77777777" w:rsidR="00A51BDF" w:rsidRPr="00A51BDF" w:rsidRDefault="00A51BDF" w:rsidP="00A51BDF">
      <w:r w:rsidRPr="00A51BDF">
        <w:t>" «</w:t>
      </w:r>
      <w:r w:rsidRPr="00A51BDF">
        <w:rPr>
          <w:rtl/>
        </w:rPr>
        <w:t>دونالد ترامب</w:t>
      </w:r>
      <w:r w:rsidRPr="00A51BDF">
        <w:t>.</w:t>
      </w:r>
    </w:p>
    <w:p w14:paraId="3A677892" w14:textId="5B0AD740" w:rsidR="00A51BDF" w:rsidRPr="00A51BDF" w:rsidRDefault="00A51BDF" w:rsidP="00A51BDF">
      <w:r w:rsidRPr="00A51BDF">
        <mc:AlternateContent>
          <mc:Choice Requires="wps">
            <w:drawing>
              <wp:inline distT="0" distB="0" distL="0" distR="0" wp14:anchorId="2D81F943" wp14:editId="5DE5FC3F">
                <wp:extent cx="304800" cy="304800"/>
                <wp:effectExtent l="0" t="0" r="0" b="0"/>
                <wp:docPr id="88670272" name="Rectangle 133" descr="US foreign policy priorities Research Paper US and the Americas Programme October 2020 What difference can an election make? Leslie Vinjamuri (Editor), Tim G. Benton, Sam Geall, Hans Kundnani, Amy Pope, Christopher Sabatini, Marianne Schneider-Petsinger, Sanam Viakdi and Hascher Willame Foreword by Sir Peter Westmacott CHATHAM 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91968" id="Rectangle 133" o:spid="_x0000_s1026" alt="US foreign policy priorities Research Paper US and the Americas Programme October 2020 What difference can an election make? Leslie Vinjamuri (Editor), Tim G. Benton, Sam Geall, Hans Kundnani, Amy Pope, Christopher Sabatini, Marianne Schneider-Petsinger, Sanam Viakdi and Hascher Willame Foreword by Sir Peter Westmacott CHATHAM HOU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8949F7" w14:textId="77777777" w:rsidR="00A51BDF" w:rsidRPr="00A51BDF" w:rsidRDefault="00A51BDF" w:rsidP="00A51BDF">
      <w:r w:rsidRPr="00A51BDF">
        <w:rPr>
          <w:rtl/>
        </w:rPr>
        <w:t>وفي إطار تداعيات نتائج تلك الانتخابات على السياسة الخارجية الأمريكية، فقد أصدر «تشاتام هاوس» تقريرًا في أكتوبر الماضي ركّز فيه على تحليل مدى تأثير نتيجة الانتخابات على السياسة الخارجية الأمريكية، من حيث العلاقة مع الصين. وعلاقة واشنطن مع شركائها عبر الأطلسي، وبعض القضايا العالمية، مثل منظومة التجارة والتغير المناخي</w:t>
      </w:r>
      <w:r w:rsidRPr="00A51BDF">
        <w:t>.</w:t>
      </w:r>
    </w:p>
    <w:p w14:paraId="63E74E43" w14:textId="77777777" w:rsidR="00A51BDF" w:rsidRPr="00A51BDF" w:rsidRDefault="00A51BDF" w:rsidP="00A51BDF">
      <w:pPr>
        <w:rPr>
          <w:b/>
          <w:bCs/>
        </w:rPr>
      </w:pPr>
      <w:r w:rsidRPr="00A51BDF">
        <w:rPr>
          <w:b/>
          <w:bCs/>
          <w:rtl/>
        </w:rPr>
        <w:t>أمريكا «ترامب</w:t>
      </w:r>
      <w:r w:rsidRPr="00A51BDF">
        <w:rPr>
          <w:b/>
          <w:bCs/>
        </w:rPr>
        <w:t>»</w:t>
      </w:r>
    </w:p>
    <w:p w14:paraId="3BB24FC2" w14:textId="77777777" w:rsidR="00A51BDF" w:rsidRPr="00A51BDF" w:rsidRDefault="00A51BDF" w:rsidP="00A51BDF">
      <w:r w:rsidRPr="00A51BDF">
        <w:rPr>
          <w:rtl/>
        </w:rPr>
        <w:t>أصبحت السياسة الخارجية للولايات المتحدة أكثر تركيزًا على الصين في عهد الرئيس «ترامب» الذي تبنى موقفًا أكثر تصادمًا مع بكين، وسعى إلى تغيير جذري في العلاقات الاقتصادية معها، من خلال اتباع نهج أكثر حمائية في التجارة، كما يشير</w:t>
      </w:r>
    </w:p>
    <w:p w14:paraId="42AAA323" w14:textId="77777777" w:rsidR="00A51BDF" w:rsidRPr="00A51BDF" w:rsidRDefault="00A51BDF" w:rsidP="00A51BDF">
      <w:r w:rsidRPr="00A51BDF">
        <w:rPr>
          <w:rtl/>
        </w:rPr>
        <w:t>التقرير إلى تراجُع الولايات المتحدة عن دورها في القيادة الدولية، مما أثَّر على علاقتها بحلفائها، خصوصًا في أوروبا؛ فقد اتجهت واشنطن إلى تقليص التزاماتها الدولية متعددة الأطراف، بانسحابها من خطة العمل الشاملة المشتركة. ومجلس حقوق الإنسان التابع للأمم المتحدة، واتفاقية باريس للمناخ، كما بدأت الانسحاب من منظمة الصحة العالمية</w:t>
      </w:r>
      <w:r w:rsidRPr="00A51BDF">
        <w:t>.</w:t>
      </w:r>
    </w:p>
    <w:p w14:paraId="27415181" w14:textId="77777777" w:rsidR="00A51BDF" w:rsidRPr="00A51BDF" w:rsidRDefault="00A51BDF" w:rsidP="00A51BDF">
      <w:r w:rsidRPr="00A51BDF">
        <w:rPr>
          <w:rtl/>
        </w:rPr>
        <w:t>وفيما يتعلق بسياسات «ترامب» بشأن الشرق الأوسط، فقد كانت نتائجها متباينة؛ حيث نجحت في توقيع اتفاقات التطبيع بين إسرائيل والإمارات والبحرين، لكن محاولات تنفيذ «صفقة القرن» زادت من تهميش الفلسطينيين، ولم تحرز تقدمًا بشأن حل الدولتين</w:t>
      </w:r>
      <w:r w:rsidRPr="00A51BDF">
        <w:t>.</w:t>
      </w:r>
    </w:p>
    <w:p w14:paraId="0FE088E6" w14:textId="77777777" w:rsidR="00A51BDF" w:rsidRPr="00A51BDF" w:rsidRDefault="00A51BDF" w:rsidP="00A51BDF">
      <w:r w:rsidRPr="00A51BDF">
        <w:rPr>
          <w:rtl/>
        </w:rPr>
        <w:t>وعلى جانبٍ آخر، أخفق «ترامب» في الوفاء بالعديد من وعوده المتعلقة بالسياسة الخارجية، فعلى سبيل المثال فشلت جهوده الدبلوماسية في إحراز تقدُّم جوهري بشأن كوريا الشمالية. وهو ما مُنيت به أيضًا استراتيجية الضغط القصوى تجاه إیران</w:t>
      </w:r>
      <w:r w:rsidRPr="00A51BDF">
        <w:t>.</w:t>
      </w:r>
    </w:p>
    <w:p w14:paraId="33F09A86" w14:textId="77777777" w:rsidR="00A51BDF" w:rsidRPr="00A51BDF" w:rsidRDefault="00A51BDF" w:rsidP="00A51BDF">
      <w:r w:rsidRPr="00A51BDF">
        <w:rPr>
          <w:rtl/>
        </w:rPr>
        <w:t>كما كان لإخفاق إدارة «ترامب» في احتواء انتشار فيروس كورونا تأثير سلبي كبير على مكانة الولايات المتحدة عالميًّا، وبشكل عام يمكن القول بأن السياسة الخارجية لـ «ترامب» تسببت في تقويض النفوذ الأمريكي على مستوى العالم</w:t>
      </w:r>
      <w:r w:rsidRPr="00A51BDF">
        <w:t>.</w:t>
      </w:r>
    </w:p>
    <w:p w14:paraId="3064DEA6" w14:textId="77777777" w:rsidR="00A51BDF" w:rsidRPr="00A51BDF" w:rsidRDefault="00A51BDF" w:rsidP="00A51BDF">
      <w:pPr>
        <w:rPr>
          <w:b/>
          <w:bCs/>
        </w:rPr>
      </w:pPr>
      <w:r w:rsidRPr="00A51BDF">
        <w:rPr>
          <w:b/>
          <w:bCs/>
          <w:rtl/>
        </w:rPr>
        <w:t>العلاقات عبر الأطلسي</w:t>
      </w:r>
    </w:p>
    <w:p w14:paraId="28BE4339" w14:textId="77777777" w:rsidR="00A51BDF" w:rsidRPr="00A51BDF" w:rsidRDefault="00A51BDF" w:rsidP="00A51BDF">
      <w:r w:rsidRPr="00A51BDF">
        <w:rPr>
          <w:rtl/>
        </w:rPr>
        <w:t xml:space="preserve">ينظر بعض المحللين إلى الانتخابات الرئاسية الأمريكية لعام 2020 على أنها لحظة حاسمة بالنسبة للعلاقات عبر الأطلسي، والتي تضرَّرت خلال رئاسة «ترامب». ومن ثمَّ فإن فوزه بفترة ولاية ثانية قد يوجِّه ضربة قاتلة لهذه العلاقات، وفي المقابل </w:t>
      </w:r>
      <w:r w:rsidRPr="00A51BDF">
        <w:rPr>
          <w:rtl/>
        </w:rPr>
        <w:lastRenderedPageBreak/>
        <w:t>فقد تعهَّد المرشَّح الرئاسي «جو بايدن» بأنه سيعمل على إعادة الالتزام بتحالفات الولايات المتحدة طويلة الأمد، خصوصًا مع الحلفاء الأوروبيين في حال فوزه في الانتخابات</w:t>
      </w:r>
      <w:r w:rsidRPr="00A51BDF">
        <w:t>.</w:t>
      </w:r>
    </w:p>
    <w:p w14:paraId="2625AF09" w14:textId="77777777" w:rsidR="00A51BDF" w:rsidRPr="00A51BDF" w:rsidRDefault="00A51BDF" w:rsidP="00A51BDF">
      <w:r w:rsidRPr="00A51BDF">
        <w:rPr>
          <w:rtl/>
        </w:rPr>
        <w:t>إلا أن اتجاهًا آخر من المحللين يرى أن الآثار المترتبة على الانتخابات بالنسبة للعلاقات عبر الأطلسي ليست واضحة تمامًا، فقد ظهرت الضغوط على هذه العلاقات حتى من قبل رئاسة «ترامب»: حيث أصبحت الولايات المتحدة أكثر تركيزًا على الاستجابة لتنامي النفوذ الصيني، وتحوَّلت إلى الاهتمام بالمحيط الهندي والمحيط الهادئ، ومن ثمَّ تقليل التزاماتها تجاه مناطق أخرى من العالم، مثل أوروبا، ومن ناحية أخرى، تمثّل الصين إشكالية في العلاقات الأوروبية الأمريكية؛ فعلى الرغم من أن أوروبا ترغب في اتباع استراتيجية</w:t>
      </w:r>
    </w:p>
    <w:p w14:paraId="0EB8B122" w14:textId="77777777" w:rsidR="00A51BDF" w:rsidRPr="00A51BDF" w:rsidRDefault="00A51BDF" w:rsidP="00A51BDF">
      <w:r w:rsidRPr="00A51BDF">
        <w:rPr>
          <w:rtl/>
        </w:rPr>
        <w:t>أكثر صرامة إزاء الصين، فإنها في الوقت نفسه لا ترغب في الانفصال الكامل عن بكين</w:t>
      </w:r>
      <w:r w:rsidRPr="00A51BDF">
        <w:t>.</w:t>
      </w:r>
    </w:p>
    <w:p w14:paraId="5E70160E" w14:textId="77777777" w:rsidR="00A51BDF" w:rsidRPr="00A51BDF" w:rsidRDefault="00A51BDF" w:rsidP="00A51BDF">
      <w:r w:rsidRPr="00A51BDF">
        <w:rPr>
          <w:rtl/>
        </w:rPr>
        <w:t>ويوضح التقرير أنه في حال أسفرت الانتخابات عن فوز «ترامب» بولاية ثانية، فإن على أوروبا مواجهة احتمال تنفيذ تهديده بالانسحاب من حلف الناتو، كما ستعطي ولايته الثانية زخمًا لمناصري فكرة «السيادة الأوروبية»، ومن الممكن في هذا السياق أن تزيد أوروبا من الإنفاق الدفاعي: لتحقق استقلالها عن السياسة الأمريكية، ويرجِّح التقرير أن تؤدي الولاية الثانية ل»ترامب» إلى مزيد من الانقسام في أوروبا بين دول مثل فرنسا التي تدعم السيادة الأوروبية. والدول التي تسعى إلى تعميق علاقاتها الأمنية الثنائية مع الولايات المتحدة، مثل بولندا</w:t>
      </w:r>
      <w:r w:rsidRPr="00A51BDF">
        <w:t>.</w:t>
      </w:r>
    </w:p>
    <w:p w14:paraId="0D0AF37A" w14:textId="77777777" w:rsidR="00A51BDF" w:rsidRPr="00A51BDF" w:rsidRDefault="00A51BDF" w:rsidP="00A51BDF">
      <w:r w:rsidRPr="00A51BDF">
        <w:rPr>
          <w:rtl/>
        </w:rPr>
        <w:t>أما في حال فوز «بایدن»، فإنه سيتوافق بشكل وثيق مع الأوروبيين في بعض القضايا، مثل تغير المناخ، كما أنه سيكون أكثر دعمًا للاتحاد الأوروبي، وستميل إدارته للعمل عن كثب مع ألمانيا، إلا أن خط أنابيب الغاز «نورد ستريم 2» قد يظل مصدر توتر بينهما؛ حيث يُتوفِّع أن تتخذ إدارة «بايدن» موقفًا متشددًا إزاء روسيا</w:t>
      </w:r>
      <w:r w:rsidRPr="00A51BDF">
        <w:t>.</w:t>
      </w:r>
    </w:p>
    <w:p w14:paraId="782B415F" w14:textId="77777777" w:rsidR="00A51BDF" w:rsidRPr="00A51BDF" w:rsidRDefault="00A51BDF" w:rsidP="00A51BDF">
      <w:pPr>
        <w:rPr>
          <w:b/>
          <w:bCs/>
        </w:rPr>
      </w:pPr>
      <w:r w:rsidRPr="00A51BDF">
        <w:rPr>
          <w:b/>
          <w:bCs/>
          <w:rtl/>
        </w:rPr>
        <w:t>مواجهة روسيا</w:t>
      </w:r>
    </w:p>
    <w:p w14:paraId="2E77C03D" w14:textId="77777777" w:rsidR="00A51BDF" w:rsidRPr="00A51BDF" w:rsidRDefault="00A51BDF" w:rsidP="00A51BDF">
      <w:r w:rsidRPr="00A51BDF">
        <w:rPr>
          <w:rtl/>
        </w:rPr>
        <w:t>يوضح التقرير أن السنوات الأربع الماضية شهدت تحركات روسية على عدة مستويات، وصلت إلى حد التدخل في الانتخابات الرئاسية في الولايات المتحدة عام 2016، وتقديم مكافآت لحركة طالبان لاستهداف القوات الأمريكية في أفغانستان، ويُعد التضارب في السياسة الأمريكية تجاه روسيا من أهم العوامل التي شجَّعت موسكو على المُضي قدُمًا في هذه التحركات، ويتطلَّب كبح جماح روسيا اتباع نهج يوازن بين الردع القوي لموسكو، والاستمرار</w:t>
      </w:r>
    </w:p>
    <w:p w14:paraId="4316BF33" w14:textId="77777777" w:rsidR="00A51BDF" w:rsidRPr="00A51BDF" w:rsidRDefault="00A51BDF" w:rsidP="00A51BDF">
      <w:r w:rsidRPr="00A51BDF">
        <w:rPr>
          <w:rtl/>
        </w:rPr>
        <w:t>في مفاوضات الحد من التسلُّح معها؛ حيث إن التحديث العسكري الروسي وانهيار معاهدة القوات النووية متوسطة المدى يجعلان من أوروبا أرض معركة محتملة. وهو ما سيمثل اختبارًا لمصداقية الولايات المتحدة تجاه حلفائها الأوروبيين، ومن ثمَّ، فإن على الإدارة الأمريكية المقبلة بذل مزيد من الجهد لطمأنة الحلفاء وتأكيد التزامها بالأمن المتبادل</w:t>
      </w:r>
      <w:r w:rsidRPr="00A51BDF">
        <w:t>.</w:t>
      </w:r>
    </w:p>
    <w:p w14:paraId="5AB1D59A" w14:textId="77777777" w:rsidR="00A51BDF" w:rsidRPr="00A51BDF" w:rsidRDefault="00A51BDF" w:rsidP="00A51BDF">
      <w:r w:rsidRPr="00A51BDF">
        <w:rPr>
          <w:rtl/>
        </w:rPr>
        <w:t>وبالنظر إلى أن «ترامب» لم يعط أي مؤشر على أنه سيغير سياسته تجاه روسيا، فإنه من المستبعد - حال فوزه بولاية ثانية-أن يكون له رد قوي على موسكو إذا ثبت تدخلها في انتخابات 2020. كما لن تكون هناك تطمينات لحلفاء واشنطن بشأن الالتزام بالأمن المتبادل، ومن المتوقَّع أن تجعل ولاية «ترامب» الثانية أوروبا أكثر عُرضة للتهديدات الاستراتيجية الروسية. أما في حال تولي «بايدن» الرئاسة، فمن المتوقع أن تُحدث إدارته تحولات كبيرة في السياسة الأمريكية تجاه روسيا، وستكون استراتيجية الأمن القومي ل»بايدن» مدفوعة بالسعي لاستعادة القيادة العالمية لواشنطن، ويمكن لإدارة «بايدن» أن تعزز وحدة «الناتو» وتدعم نشر قوات إضافية في شرق أوروبا لردع روسيا</w:t>
      </w:r>
      <w:r w:rsidRPr="00A51BDF">
        <w:t>.</w:t>
      </w:r>
    </w:p>
    <w:p w14:paraId="735C591F" w14:textId="77777777" w:rsidR="00A51BDF" w:rsidRPr="00A51BDF" w:rsidRDefault="00A51BDF" w:rsidP="00A51BDF">
      <w:pPr>
        <w:rPr>
          <w:b/>
          <w:bCs/>
        </w:rPr>
      </w:pPr>
      <w:r w:rsidRPr="00A51BDF">
        <w:rPr>
          <w:b/>
          <w:bCs/>
          <w:rtl/>
        </w:rPr>
        <w:t>أمن الشرق الأوسط</w:t>
      </w:r>
    </w:p>
    <w:p w14:paraId="38D3F4D8" w14:textId="77777777" w:rsidR="00A51BDF" w:rsidRPr="00A51BDF" w:rsidRDefault="00A51BDF" w:rsidP="00A51BDF">
      <w:r w:rsidRPr="00A51BDF">
        <w:rPr>
          <w:rtl/>
        </w:rPr>
        <w:t>ستكون لنتائج الانتخابات الرئاسية الأمريكية لعام 2020 آثار كبيرة على اتجاه سياسة الولايات المتحدة وبريطانيا، والاتحاد الأوروبي في الشرق الأوسط: فعلى مدار السنوات الماضية أدَّت الانقسامات عبر الأطلسي إلى مزيد من عدم الاستقرار في المنطقة، وستظل إدارة العلاقات مع الدول على جانبي الخليج العربي تحديًا رئيسًا للسياسة الخارجية الأمريكية بغض النظر عن الفائز في</w:t>
      </w:r>
    </w:p>
    <w:p w14:paraId="3664E29A" w14:textId="77777777" w:rsidR="00A51BDF" w:rsidRPr="00A51BDF" w:rsidRDefault="00A51BDF" w:rsidP="00A51BDF">
      <w:r w:rsidRPr="00A51BDF">
        <w:rPr>
          <w:rtl/>
        </w:rPr>
        <w:lastRenderedPageBreak/>
        <w:t>الانتخابات، وفي حال فوز «ترامب» بولاية ثانية. سيكون أمام إدارته فرصة لإعادة تقييم نهجها القائم على العقوبات أحادية الجانب ضد إيران، خصوصًا إذا ظل عرض «ترامب» بإبرام صفقة مع طهران قائمًا، وسيتعين على واشنطن في هذا السياق تخفيف بعض العقوبات لإعادة إیران إلى طاولة المفاوضات، ومن المتوقَّع أن ترحب دول الخليج بتجدد المفاوضات إذا تم التشاور معها. وإذا فاز «بایدن»، فقد تميل إدارته إلى العودة فورًا إلى خطة العمل الشاملة المشتركة. وستكون موافقة إسرائيل والدول العربية ضرورية لتحقيق نتيجة مستدامة. كما تتطلب هذه العملية دعمًا دوليًّا، بما في ذلك الصين وروسيا، ومشاركة من جميع اللاعبين الإقليميين</w:t>
      </w:r>
      <w:r w:rsidRPr="00A51BDF">
        <w:t>.</w:t>
      </w:r>
    </w:p>
    <w:p w14:paraId="57560982" w14:textId="77777777" w:rsidR="00A51BDF" w:rsidRPr="00A51BDF" w:rsidRDefault="00A51BDF" w:rsidP="00A51BDF">
      <w:pPr>
        <w:rPr>
          <w:b/>
          <w:bCs/>
        </w:rPr>
      </w:pPr>
      <w:r w:rsidRPr="00A51BDF">
        <w:rPr>
          <w:b/>
          <w:bCs/>
          <w:rtl/>
        </w:rPr>
        <w:t>التجارة العالمية</w:t>
      </w:r>
    </w:p>
    <w:p w14:paraId="1AB798B8" w14:textId="77777777" w:rsidR="00A51BDF" w:rsidRPr="00A51BDF" w:rsidRDefault="00A51BDF" w:rsidP="00A51BDF">
      <w:r w:rsidRPr="00A51BDF">
        <w:rPr>
          <w:rtl/>
        </w:rPr>
        <w:t>أشار التقرير إلى استمرار التحديات التجارية في حقبة ما بعد كورونا، بغض النظر عمَّن يشغل البيت الأبيض، وتتمثَّل أبرز هذه التحديات في: العلاقات مع الصين، وإصلاح منظمة التجارة العالمية، وتعزيز مرونة سلاسل التوريد، وسيكون الاختلاف الرئيس بين إدارتي «ترامب» و»بايدن» في النهج: ففي ظل ولاية ثانية لـ «ترامب»، من المحتمل أن يستمر نهج «أمريكا أولا»، مع التركيز على التعريفات الجمركية وإعادة سلاسل التوريد إلى الولايات المتحدة، أما إذا فاز «بايدن»، فستستمر العديد من المخاوف التي أثارتها إدارة «ترامب». لكن الخطاب والأساليب المستخدمة في معالجتها ستتغير، ومن المرجَّح أن يكون هناك تركيز أكبر على العمل مع الشركاء، وتطوير إطار عمل مشترك حول القضايا ذات الاهتمام المشترك، وسيتجه «بايدن» إلى دمج السياسة التجاریة في سیاسة خارجیة أوسع</w:t>
      </w:r>
      <w:r w:rsidRPr="00A51BDF">
        <w:t>.</w:t>
      </w:r>
    </w:p>
    <w:p w14:paraId="106A922E" w14:textId="77777777" w:rsidR="00A51BDF" w:rsidRPr="00A51BDF" w:rsidRDefault="00A51BDF" w:rsidP="00A51BDF">
      <w:r w:rsidRPr="00A51BDF">
        <w:rPr>
          <w:rtl/>
        </w:rPr>
        <w:t>وسيؤثر شكل العلاقة بين الولايات المتحدة والصين على جهود إصلاح منظمة التجارة العالمية، فإذا لم تتم معالجة التوترات التجارية الأساسية بينهما، وكذلك بين الولايات المتحدة وحلفائها، خصوصًا الاتحاد الأوروبي، فمن الصعب إصلاح المنظمة، وعلى الرغم من أن رئاسة «بايدن» ستعني العودة إلى مزيد من المشاركة الأمريكية التعاونية في نظام التجارة العالمي، فإن إصلاح منظمة التجارة العالمية ليس مضمونًا</w:t>
      </w:r>
      <w:r w:rsidRPr="00A51BDF">
        <w:t>.</w:t>
      </w:r>
    </w:p>
    <w:p w14:paraId="63769F30" w14:textId="77777777" w:rsidR="00A51BDF" w:rsidRPr="00A51BDF" w:rsidRDefault="00A51BDF" w:rsidP="00A51BDF">
      <w:pPr>
        <w:rPr>
          <w:b/>
          <w:bCs/>
        </w:rPr>
      </w:pPr>
      <w:r w:rsidRPr="00A51BDF">
        <w:rPr>
          <w:b/>
          <w:bCs/>
          <w:rtl/>
        </w:rPr>
        <w:t>التغير المناخي</w:t>
      </w:r>
    </w:p>
    <w:p w14:paraId="58C5E248" w14:textId="77777777" w:rsidR="00A51BDF" w:rsidRPr="00A51BDF" w:rsidRDefault="00A51BDF" w:rsidP="00A51BDF">
      <w:r w:rsidRPr="00A51BDF">
        <w:rPr>
          <w:rtl/>
        </w:rPr>
        <w:t>أثَّر التوتر بين الولايات المتحدة والصين في عهد «ترامب» سلبًا على التعاون الدولي بشأن تغير المناخ، وسلَّط انسحاب الولايات المتحدة من اتفاقية باريس، في مقابل تعقُّد الصين أمام الجمعية العامة للأمم المتحدة في سبتمبر 2020، بتخفيض انبعاثاتها الكربونية، الضوء على مدى تراجُع مكانة واشنطن في العمل لمواجهة التغير المناخي، وقد انَّبع «ترامب» سياسات أثَّرت سلبًا على جهود حماية البيئة داخل الولايات المتحدة، ومن المتوقَّع أن تستمر هذه الجهود في حال فوزه بولایة ثانية، بما في ذلك التوشُع في إنتاج الوقود الأحفوري، وخفض ميزانيات البرامج العلمية ذات الصلة بتغير المناخ</w:t>
      </w:r>
      <w:r w:rsidRPr="00A51BDF">
        <w:t>.</w:t>
      </w:r>
    </w:p>
    <w:p w14:paraId="3A86C8EF" w14:textId="77777777" w:rsidR="00A51BDF" w:rsidRPr="00A51BDF" w:rsidRDefault="00A51BDF" w:rsidP="00A51BDF">
      <w:r w:rsidRPr="00A51BDF">
        <w:rPr>
          <w:rtl/>
        </w:rPr>
        <w:t>وبالنظر إلى خطورة قضية تغير المناخ، فإنه يتعين على الإدارة القادمة - أيًّا كان الفائز في الانتخابات - أن تعيد الانضمام إلى اتفاقية باريس، وتُّظهر التزامها بعلوم المناخ، وتبذل جهودًا لتعزيز العمل المناخي العالمي، مع ضرورة التقارب مع الصين بشأن المناخ: حيث إن نجاح أي نظام مناخي مستقبلي سيعتمد بشكل حاسم على وجود علاقة تعاون بین واشنطن وبكين</w:t>
      </w:r>
      <w:r w:rsidRPr="00A51BDF">
        <w:t>.</w:t>
      </w:r>
    </w:p>
    <w:p w14:paraId="5FD75E6D" w14:textId="77777777" w:rsidR="00A51BDF" w:rsidRPr="00A51BDF" w:rsidRDefault="00A51BDF" w:rsidP="00A51BDF">
      <w:pPr>
        <w:rPr>
          <w:b/>
          <w:bCs/>
        </w:rPr>
      </w:pPr>
      <w:r w:rsidRPr="00A51BDF">
        <w:rPr>
          <w:b/>
          <w:bCs/>
          <w:rtl/>
        </w:rPr>
        <w:t>الأمن الصحي العالمي</w:t>
      </w:r>
    </w:p>
    <w:p w14:paraId="644E6120" w14:textId="77777777" w:rsidR="00A51BDF" w:rsidRPr="00A51BDF" w:rsidRDefault="00A51BDF" w:rsidP="00A51BDF">
      <w:r w:rsidRPr="00A51BDF">
        <w:rPr>
          <w:rtl/>
        </w:rPr>
        <w:t>أوضحت أزمة كورونا التأثير السلبي للسياسة الانعزالية التي تبنَّتها إدارة «ترامب»: حيث أظهرت تراجع الولايات المتحدة عن الدور القيادي العالمي، كما قوَّضت مصداقيتها من خلال فشلها في إدارة استجابة فعالة لانتشار العدوى داخل حدودها، ويتعين على الرئيس القادم للولايات المتحدة البحث عن فرص لبناء استجابة عالمية شاملة للوباء: حيث إن استمرار انتشاره في الأسواق العالمية الرئيسة، سيتسبب في استمرار معاناة الاقتصاد الأمريكي، فضلًا عن أن الآثار الاجتماعية والاقتصادية للوباء يمكن أن تزيد من زعزعة استقرار البلدان الأكثر ضعفًا. مما يؤدي إلى زيادة الهجرة والتطرف، كما يجب على الرئيس إعادة الالتزام باستثمارات الولايات المتحدة في منظمة الصحة العالمية: حتى تكون مستعدة بشكل أفضل لأي وباء قادم</w:t>
      </w:r>
      <w:r w:rsidRPr="00A51BDF">
        <w:t>.</w:t>
      </w:r>
    </w:p>
    <w:p w14:paraId="2DF0E730" w14:textId="77777777" w:rsidR="00A51BDF" w:rsidRPr="00A51BDF" w:rsidRDefault="00A51BDF" w:rsidP="00A51BDF">
      <w:pPr>
        <w:rPr>
          <w:b/>
          <w:bCs/>
        </w:rPr>
      </w:pPr>
      <w:r w:rsidRPr="00A51BDF">
        <w:rPr>
          <w:b/>
          <w:bCs/>
          <w:rtl/>
        </w:rPr>
        <w:t>استعادة مكانة الولايات المتحدة في أمريكا اللاتينية والكاريبي</w:t>
      </w:r>
    </w:p>
    <w:p w14:paraId="0DE1D8C2" w14:textId="77777777" w:rsidR="00A51BDF" w:rsidRPr="00A51BDF" w:rsidRDefault="00A51BDF" w:rsidP="00A51BDF">
      <w:r w:rsidRPr="00A51BDF">
        <w:rPr>
          <w:rtl/>
        </w:rPr>
        <w:lastRenderedPageBreak/>
        <w:t>أشار التقرير إلى أن الصين زادت بشكل كبير من نفوذها الاقتصادي في هذه المنطقة، كما تسببت سياسات «ترامب» المتشددة إزاء المهاجرين في تعزيز الصورة السلبية للولايات المتحدة في أمريكا اللاتينية، ومن المتوفِّع في ظل إدارة «بايدن» المحتملة أن يتم تغيير السياسات التي اتبعتها إدارة «ترامب» بشأن المهاجرين وطالبي اللجوء، ومن المحتمل أن يكون هناك استثمار أكبر في التنمية في هذه الدول</w:t>
      </w:r>
      <w:r w:rsidRPr="00A51BDF">
        <w:t>.</w:t>
      </w:r>
    </w:p>
    <w:p w14:paraId="2C45466C" w14:textId="77777777" w:rsidR="00A51BDF" w:rsidRPr="00A51BDF" w:rsidRDefault="00A51BDF" w:rsidP="00A51BDF">
      <w:r w:rsidRPr="00A51BDF">
        <w:rPr>
          <w:rtl/>
        </w:rPr>
        <w:t>ويمكن للإدارة الأمريكية القادمة أن تكون شريكًا أساسيًا في مساعدة بلدان أمريكا اللاتينية والكاريبي على إعادة بناء اقتصاداتها وتهدئة الاضطرابات الاجتماعية والسياسية المحتملة</w:t>
      </w:r>
    </w:p>
    <w:p w14:paraId="78AB5CB2" w14:textId="77777777" w:rsidR="00A51BDF" w:rsidRPr="00A51BDF" w:rsidRDefault="00A51BDF" w:rsidP="00A51BDF">
      <w:r w:rsidRPr="00A51BDF">
        <w:rPr>
          <w:rtl/>
        </w:rPr>
        <w:t>التي تغذيها الأزمة الناتجة عن انتشار وباء كورونا، وستحتاج الإدارة القادمة إلى العمل على استعادة أدوات القوة الناعمة للولايات المتحدة في المنطقة، بما في ذلك تبني نهج أكثر إنسانية بشأن الهجرة، كما يمكن تعزيز شراكة واشنطن مع دول المنطقة من خلال المنتديات الإقليمية متعددة الأطراف، مثل منظمة الدول الأمريكية، على النحو الذي يحقق التعاون والمنفعة المتبادلة. بغض النظر عن الفائز في الانتخابات</w:t>
      </w:r>
      <w:r w:rsidRPr="00A51BDF">
        <w:t>.</w:t>
      </w:r>
    </w:p>
    <w:p w14:paraId="61101318" w14:textId="77777777" w:rsidR="00A51BDF" w:rsidRPr="00A51BDF" w:rsidRDefault="00A51BDF" w:rsidP="00A51BDF">
      <w:pPr>
        <w:rPr>
          <w:b/>
          <w:bCs/>
        </w:rPr>
      </w:pPr>
      <w:r w:rsidRPr="00A51BDF">
        <w:rPr>
          <w:b/>
          <w:bCs/>
          <w:rtl/>
        </w:rPr>
        <w:t>القيم في السياسة الخارجية الأمريكية</w:t>
      </w:r>
    </w:p>
    <w:p w14:paraId="40B9786E" w14:textId="77777777" w:rsidR="00A51BDF" w:rsidRPr="00A51BDF" w:rsidRDefault="00A51BDF" w:rsidP="00A51BDF">
      <w:r w:rsidRPr="00A51BDF">
        <w:rPr>
          <w:rtl/>
        </w:rPr>
        <w:t>أكد التقرير أن تراجُع الديمقراطية وحقوق الإنسان في السياسة الخارجية الأمريكية كان أحد الآثار الجانبية لسياسة «ترامب»: حيث انسحبت إدارته من مجلس حقوق الإنسان، وصفَّدت هجماتها على المحكمة الجنائية الدولية، إلا أن إدارة «ترامب</w:t>
      </w:r>
      <w:r w:rsidRPr="00A51BDF">
        <w:t>»</w:t>
      </w:r>
    </w:p>
    <w:p w14:paraId="264DDF57" w14:textId="77777777" w:rsidR="00A51BDF" w:rsidRPr="00A51BDF" w:rsidRDefault="00A51BDF" w:rsidP="00A51BDF">
      <w:r w:rsidRPr="00A51BDF">
        <w:rPr>
          <w:rtl/>
        </w:rPr>
        <w:t>ركّزت في الأشهر الأخيرة على القيم في خطابها إزاء الصين، منتقدةً انتهاكات بكين ضد أقلية الأيجور، وقمعها للديمقراطية في هونج كونج، ونظرًا لتأثيرها العالمي في المؤسسات الدولية والإقليمية، أصبحت قيم الصين بارزة بشكل متزايد في الشؤون الدولية. بما يعني أن النظام العالمي قد ينجرف نحو الاستبداد ومن ثمَّ يجب أن تظل القيم محل تركيز السياسة الخارجية الأمريكية. خصوصًا في تعاملاتها مع الصين</w:t>
      </w:r>
      <w:r w:rsidRPr="00A51BDF">
        <w:t>.</w:t>
      </w:r>
    </w:p>
    <w:p w14:paraId="147DDC1B" w14:textId="77777777" w:rsidR="00A51BDF" w:rsidRPr="00A51BDF" w:rsidRDefault="00A51BDF" w:rsidP="00A51BDF">
      <w:r w:rsidRPr="00A51BDF">
        <w:rPr>
          <w:rtl/>
        </w:rPr>
        <w:t>وختامًا، أوضح التقرير أنه بغض النظر عمَّن سيتولَّى رئاسة الولايات المتحدة، فمن المرجَّح أن تشهد المرحلة التالية من المشاركة الأمريكية العالمية تركيزًا على القيم، والاهتمام بقضايا الديمقراطية وحقوق الإنسان، على النحو الذي يرسل إشارة قوية إلى الخصوم والحلفاء بأن دور الولايات المتحدة عاد من جدید</w:t>
      </w:r>
      <w:r w:rsidRPr="00A51BDF">
        <w:t>.</w:t>
      </w:r>
    </w:p>
    <w:p w14:paraId="3B71C6EF" w14:textId="77777777" w:rsidR="00A51BDF" w:rsidRPr="00A51BDF" w:rsidRDefault="00A51BDF" w:rsidP="00A51BDF">
      <w:pPr>
        <w:rPr>
          <w:b/>
          <w:bCs/>
        </w:rPr>
      </w:pPr>
      <w:r w:rsidRPr="00A51BDF">
        <w:rPr>
          <w:b/>
          <w:bCs/>
          <w:rtl/>
        </w:rPr>
        <w:t>المناورات السياسية</w:t>
      </w:r>
      <w:r w:rsidRPr="00A51BDF">
        <w:rPr>
          <w:b/>
          <w:bCs/>
        </w:rPr>
        <w:t>(*)</w:t>
      </w:r>
    </w:p>
    <w:p w14:paraId="16E99179" w14:textId="77777777" w:rsidR="00A51BDF" w:rsidRPr="00A51BDF" w:rsidRDefault="00A51BDF" w:rsidP="00A51BDF">
      <w:r w:rsidRPr="00A51BDF">
        <w:rPr>
          <w:rtl/>
        </w:rPr>
        <w:t>عرض: أ/ رانيا سليمان</w:t>
      </w:r>
    </w:p>
    <w:p w14:paraId="197E8FD9" w14:textId="77777777" w:rsidR="00A51BDF" w:rsidRPr="00A51BDF" w:rsidRDefault="00A51BDF" w:rsidP="00A51BDF">
      <w:r w:rsidRPr="00A51BDF">
        <w:rPr>
          <w:rtl/>
        </w:rPr>
        <w:t>باحث سياسي بإدارة القضايا الاستراتيجية مركز المعلومات ودعم اتخاذ القرار</w:t>
      </w:r>
    </w:p>
    <w:p w14:paraId="276136D9" w14:textId="77777777" w:rsidR="00A51BDF" w:rsidRPr="00A51BDF" w:rsidRDefault="00A51BDF" w:rsidP="00A51BDF">
      <w:r w:rsidRPr="00A51BDF">
        <w:t xml:space="preserve">" </w:t>
      </w:r>
      <w:r w:rsidRPr="00A51BDF">
        <w:rPr>
          <w:rtl/>
        </w:rPr>
        <w:t>تتحدَّد اختیارات الفاعلین السیاسیین بناءً على المعلومات التي يتم الحصول عليها، وفي العقود الأخيرة، أدى الاستخدام واسع النطاق للإنترنت، وانتشار القنوات التليفزيونية، ووسائل التواصل الاجتماعي، إلى تغيير الطريقة التي يقوم بها الفاعلون السياسيون بجمع المعلومات، وكذلك نشرها بما يخدم مصالحهم: ومن ثمَّ تلعب المعلومات المعلنَة دورًا مهمًّا في التأثير على سلوك الناخبين، حتى وإن كانت لا تتسم بالدقة؛ وهو ما يؤدي إلى اتجاه الناخبين إلى اختيار مرشح بعينه، خصوصًا في حال ظهور معلومات مؤثرة قرب " موعد إجراء الانتخابات</w:t>
      </w:r>
      <w:r w:rsidRPr="00A51BDF">
        <w:t>.</w:t>
      </w:r>
    </w:p>
    <w:p w14:paraId="5781F374" w14:textId="55D0C23E" w:rsidR="00A51BDF" w:rsidRPr="00A51BDF" w:rsidRDefault="00A51BDF" w:rsidP="00A51BDF">
      <w:r w:rsidRPr="00A51BDF">
        <mc:AlternateContent>
          <mc:Choice Requires="wps">
            <w:drawing>
              <wp:inline distT="0" distB="0" distL="0" distR="0" wp14:anchorId="6E44398E" wp14:editId="641A08CE">
                <wp:extent cx="304800" cy="304800"/>
                <wp:effectExtent l="0" t="0" r="0" b="0"/>
                <wp:docPr id="1744186691"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90A5B"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659411" w14:textId="77777777" w:rsidR="00A51BDF" w:rsidRPr="00A51BDF" w:rsidRDefault="00A51BDF" w:rsidP="00A51BDF">
      <w:r w:rsidRPr="00A51BDF">
        <w:rPr>
          <w:rtl/>
        </w:rPr>
        <w:t>وفي هذا الإطار، صدر كتاب بعنوان «المناورات السياسية»، والذي يتضمن مجموعة من المقالات حول الأدوات الدعائية في الحملات الانتخابية. وكيفية توظیف المعلومات للتأثير على آراء الناخبین</w:t>
      </w:r>
      <w:r w:rsidRPr="00A51BDF">
        <w:t>.</w:t>
      </w:r>
    </w:p>
    <w:p w14:paraId="66EE0B5E" w14:textId="77777777" w:rsidR="00A51BDF" w:rsidRPr="00A51BDF" w:rsidRDefault="00A51BDF" w:rsidP="00A51BDF">
      <w:pPr>
        <w:rPr>
          <w:b/>
          <w:bCs/>
        </w:rPr>
      </w:pPr>
      <w:r w:rsidRPr="00A51BDF">
        <w:rPr>
          <w:b/>
          <w:bCs/>
          <w:rtl/>
        </w:rPr>
        <w:t>أثر المعلومات على سلوك الناخبين</w:t>
      </w:r>
    </w:p>
    <w:p w14:paraId="55370205" w14:textId="77777777" w:rsidR="00A51BDF" w:rsidRPr="00A51BDF" w:rsidRDefault="00A51BDF" w:rsidP="00A51BDF">
      <w:r w:rsidRPr="00A51BDF">
        <w:rPr>
          <w:rtl/>
        </w:rPr>
        <w:lastRenderedPageBreak/>
        <w:t>أصبح لوسائل التواصل الاجتماعي والتطور التكنولوجي المتسارع دورُ مهمُ في تغيير طريقة جمع المعلومات ونشرها من قبل الفاعلين السياسيين، لما للمعلومات من دور أساسي</w:t>
      </w:r>
    </w:p>
    <w:p w14:paraId="3A5550BC" w14:textId="77777777" w:rsidR="00A51BDF" w:rsidRPr="00A51BDF" w:rsidRDefault="00A51BDF" w:rsidP="00A51BDF">
      <w:r w:rsidRPr="00A51BDF">
        <w:rPr>
          <w:rtl/>
        </w:rPr>
        <w:t>في تكوين المعتقدات في المشهد السياسي. فعندما يتعين على الناخبين اتخاذ قرار بشأن قضايا ذات اهتمام مشترك، فإنهم غالبًا ما يتأثرون بأحداث ومعلومات ذات صلة مباشرة. مثل تأييد «أوبرا وينفري» للرئيس الأمريكي السابق «باراك أوباما» في انتخابات عام 2008: مما تسبَّب في إضافة نحو مليون صوت لتأييد «أوباما»: حيث اعتقد الناخبون أن لدى «أوبرا» معلومات دقيقة عنه، ويُلاحظ أن توقيت إعلان التأييد کان مميَّزًا؛ حيث تم قبيْل إجراء الانتخابات مباشرة، ومن هنا يظهر الارتباط الواضح بين</w:t>
      </w:r>
    </w:p>
    <w:p w14:paraId="76070ABE" w14:textId="77777777" w:rsidR="00A51BDF" w:rsidRPr="00A51BDF" w:rsidRDefault="00A51BDF" w:rsidP="00A51BDF">
      <w:r w:rsidRPr="00A51BDF">
        <w:rPr>
          <w:rtl/>
        </w:rPr>
        <w:t>مصدر المعلومة ودرجة تأثيرها على سلوك الناخبين</w:t>
      </w:r>
      <w:r w:rsidRPr="00A51BDF">
        <w:t>.</w:t>
      </w:r>
    </w:p>
    <w:p w14:paraId="0734220C" w14:textId="77777777" w:rsidR="00A51BDF" w:rsidRPr="00A51BDF" w:rsidRDefault="00A51BDF" w:rsidP="00A51BDF">
      <w:r w:rsidRPr="00A51BDF">
        <w:rPr>
          <w:rtl/>
        </w:rPr>
        <w:t>وأوضح الكتاب أن الفضائح السياسية، خصوصًا التي تقع قُبيْل الانتخابات، تعد أحد العوامل المؤثرة على سلوك الناخبين، مثل تسريب رسائل البريد الإلكتروني لوزيرة الخارجية الأمريكية السابقة «هيلاري كلينتون» مؤخرًا: وبالتالي فمن المنطقي الاعتقاد بأن هذه التسريبات ستؤثر على تصويت الناخبين في الانتخابات الرئاسية الأمريكية، وهو ما يُبرراختيار توقيت الإفصاح عنها</w:t>
      </w:r>
      <w:r w:rsidRPr="00A51BDF">
        <w:t>.</w:t>
      </w:r>
    </w:p>
    <w:p w14:paraId="760AE61F" w14:textId="77777777" w:rsidR="00A51BDF" w:rsidRPr="00A51BDF" w:rsidRDefault="00A51BDF" w:rsidP="00A51BDF">
      <w:pPr>
        <w:rPr>
          <w:b/>
          <w:bCs/>
        </w:rPr>
      </w:pPr>
      <w:r w:rsidRPr="00A51BDF">
        <w:rPr>
          <w:b/>
          <w:bCs/>
          <w:rtl/>
        </w:rPr>
        <w:t>التلاعب في السلوك الانتخابي</w:t>
      </w:r>
    </w:p>
    <w:p w14:paraId="1B2B2335" w14:textId="77777777" w:rsidR="00A51BDF" w:rsidRPr="00A51BDF" w:rsidRDefault="00A51BDF" w:rsidP="00A51BDF">
      <w:r w:rsidRPr="00A51BDF">
        <w:rPr>
          <w:rtl/>
        </w:rPr>
        <w:t>في ضوء تطور تكنولوجيا المعلومات أصبح من السهل على المُرشح توجيه رسائل ومعلومات معينة لجذب أصوات الناخبين، بصورة أكثر فعالية من البرامج والحملات الانتخابية الرسمية. وأوضح الكتاب أن هذه الرسائل قد تؤدي إلى تضليل الناخبين: وبالتالي لا تتسم عملية اختيار المُرشَّح بالكفاءة والموضوعية المطلوبة، مشيرًا إلى استخدام المرشحين في الانتخابات الرئاسية الأمريكية الثلاث الأخيرة للأدوات الدعائية نفسها التي تهدف إلى اختيار الناخبين المحتمل تأثّرهم بالرسائل الانتخابية، كما سعوا إلى توظیف بعض الشركات التي تمتلك قواعد بيانات تضم مئات الملايين من الناخبين: لاستغلالها في الحصول على بيانات خاصة بتفضيلات الناخبين وأسلوب حياتهم: لأغراض انتخابية، وفي حال تمكِّن المُرشَّح من إدارة حملته بشكل فعال، من خلال توجيه رسائل محددة إلى مجموعات مُعينة من الناخبين، فسيتمكن من تحقيق نتائج إيجابية على حساب منافسيه</w:t>
      </w:r>
      <w:r w:rsidRPr="00A51BDF">
        <w:t>.</w:t>
      </w:r>
    </w:p>
    <w:p w14:paraId="60F26A1D" w14:textId="77777777" w:rsidR="00A51BDF" w:rsidRPr="00A51BDF" w:rsidRDefault="00A51BDF" w:rsidP="00A51BDF">
      <w:r w:rsidRPr="00A51BDF">
        <w:rPr>
          <w:rtl/>
        </w:rPr>
        <w:t>وتؤثر هذه الرسائل بصورة أكبر على الناخبين غير المظَّلِعين على البرامج الانتخابية للمُرشَّحين،</w:t>
      </w:r>
    </w:p>
    <w:p w14:paraId="4EDDCDC6" w14:textId="77777777" w:rsidR="00A51BDF" w:rsidRPr="00A51BDF" w:rsidRDefault="00A51BDF" w:rsidP="00A51BDF">
      <w:r w:rsidRPr="00A51BDF">
        <w:rPr>
          <w:rtl/>
        </w:rPr>
        <w:t>ويوضح الكتاب أن هذه الطريقة تكون أكثر فعالية في حال وجود منافسة سياسية بین أكثر من مُرشحيْن، كما أن استهداف الناخبين عبر وسائل التواصل الاجتماعي أكثر مرونة وفعالية في التأثير على آرائهم وأصواتهم: وهو ما قد يجعل التنبؤات أكثر دقة</w:t>
      </w:r>
      <w:r w:rsidRPr="00A51BDF">
        <w:t>.</w:t>
      </w:r>
    </w:p>
    <w:p w14:paraId="2E2C0CB5" w14:textId="77777777" w:rsidR="00A51BDF" w:rsidRPr="00A51BDF" w:rsidRDefault="00A51BDF" w:rsidP="00A51BDF">
      <w:r w:rsidRPr="00A51BDF">
        <w:rPr>
          <w:rtl/>
        </w:rPr>
        <w:t>ولفت الكتاب الانتباه إلى وجود خلاف في الآراء حول مدى تأثير الرسائل الدعائية للمرشحين على رأي الناخبين وسلوكهم، ففي حين يرى البعض أن الرسائل الخاصة بالقضايا السياسية الرئيسة المرتبطة بالحملة الانتخابية، أو بالأداء النسبي للمرشحين وأفضليتهم لدى المواطنين، تؤثر بدرجة كبيرة في أصوات الناخبين، يرى اتجاه آخر أن هذه المعلومات والرسائل الدعائية غير مفيدة وغير مؤثرة على رأي الناخبين، ومع ذلك، فإن استجابة الناخبين غير متجانسة بشكل عام، ويتحدد سلوك الناخبين وفقًا لمدى حداثة الرسائل المُعلنة لهم: ومن ثمَّ فتوقيت الكشف عن المعلومات في الحملات الانتخابية هو ما يُثير المخاوف بشأن التلاعب في السلوك الانتخابي، وقد أثبتت التجارب الانتخابية أن عملية التصويت تعتمد على معتقدات الناخبين، والتي تنبني بدورها على معلومات يُفترَض أن تكون محورية. ومع ذلك أشار الكتاب إلى اهتمام الناخبين بالمعلومات المحورية وغير المحورية عند تحديد مرشحهم المُفضَّل: وبالتالي لا يمكن التنبؤ بالسلوك الحقيقي للناخبين وفقًا للمعلومات المحورية فقط</w:t>
      </w:r>
      <w:r w:rsidRPr="00A51BDF">
        <w:t>.</w:t>
      </w:r>
    </w:p>
    <w:p w14:paraId="6AF0452E" w14:textId="77777777" w:rsidR="00A51BDF" w:rsidRPr="00A51BDF" w:rsidRDefault="00A51BDF" w:rsidP="00A51BDF">
      <w:pPr>
        <w:rPr>
          <w:b/>
          <w:bCs/>
        </w:rPr>
      </w:pPr>
      <w:r w:rsidRPr="00A51BDF">
        <w:rPr>
          <w:b/>
          <w:bCs/>
          <w:rtl/>
        </w:rPr>
        <w:t>دور التفاؤل المتبادل في المناورات السياسية</w:t>
      </w:r>
    </w:p>
    <w:p w14:paraId="1E9AF637" w14:textId="77777777" w:rsidR="00A51BDF" w:rsidRPr="00A51BDF" w:rsidRDefault="00A51BDF" w:rsidP="00A51BDF">
      <w:r w:rsidRPr="00A51BDF">
        <w:rPr>
          <w:rtl/>
        </w:rPr>
        <w:t>أوضح الكتاب أن «التفاؤل المتبادل» هو أحد التفسيرات المنطقية لزيادة حدة المنافسة</w:t>
      </w:r>
    </w:p>
    <w:p w14:paraId="39E4633D" w14:textId="77777777" w:rsidR="00A51BDF" w:rsidRPr="00A51BDF" w:rsidRDefault="00A51BDF" w:rsidP="00A51BDF">
      <w:r w:rsidRPr="00A51BDF">
        <w:rPr>
          <w:rtl/>
        </w:rPr>
        <w:lastRenderedPageBreak/>
        <w:t>الانتخابية؛ حيث إن ثقة كلا الطرفين في تحقيق مكاسب كثيرة من المواجهة تتسبب في تصعيد المواجهات بين المرشحين، وتأتي هذه الثقة من عدم قدرة الفاعلين السياسيين على فهم العلاقة بين مواقف وتصريحات اللاعبين الآخرين المعلنة وبين قدراتهم الفعلية؛ مما قد يشجع البعض منهم على الهجوم المباشر</w:t>
      </w:r>
      <w:r w:rsidRPr="00A51BDF">
        <w:t>.</w:t>
      </w:r>
    </w:p>
    <w:p w14:paraId="09BFEB0A" w14:textId="77777777" w:rsidR="00A51BDF" w:rsidRPr="00A51BDF" w:rsidRDefault="00A51BDF" w:rsidP="00A51BDF">
      <w:r w:rsidRPr="00A51BDF">
        <w:rPr>
          <w:rtl/>
        </w:rPr>
        <w:t>وينشأ التفاؤل المتبادل عندما يتنبأ اللاعبون السياسيون بأفعال المنافسين الآخرين، بناءًا على معرفة قدرات الخصوم و ومواردهم، وفي هذا السياق، أكد الكتاب أن من يبالغ في تقديره لاحتمالية الانتصار، يعاني من فقدانه للتجارب العملية في هذا الشأن: مما يبرر عدم العقلانية في معالجة المعلومات المتاحة، ويحدث ذلك في السياقين الاستراتيجي والإعلامي المعقد، على الرغم من أنه في النزاعات الدولية الكبرى على سبيل المثال، يفترض بالقادة تقييم التكاليف والمنافع الخاصة بالصراع، وقدرات الخصوم بشكل دقيق</w:t>
      </w:r>
      <w:r w:rsidRPr="00A51BDF">
        <w:t>.</w:t>
      </w:r>
    </w:p>
    <w:p w14:paraId="22A883E0" w14:textId="77777777" w:rsidR="00A51BDF" w:rsidRPr="00A51BDF" w:rsidRDefault="00A51BDF" w:rsidP="00A51BDF">
      <w:r w:rsidRPr="00A51BDF">
        <w:rPr>
          <w:rtl/>
        </w:rPr>
        <w:t>وختامًا، أكد الكتاب أهمية دور بنية المعلومات وتكوين المعتقدات في المناورات السياسية. لما لها من دور محوري في اختيار المرشح السياسي لأدواته الدعائية، وسلوكه في التعامل مع منافسيه، بالإضافة إلى نوعية الرسائل المقدَّمة للناخبين، وتأثيرها على كفاءة العملية الانتخابية، في ظل انتشار معلومات غير كاملة وغير دقيقة</w:t>
      </w:r>
      <w:r w:rsidRPr="00A51BDF">
        <w:t>.</w:t>
      </w:r>
    </w:p>
    <w:p w14:paraId="35D7E66B" w14:textId="77777777" w:rsidR="00A51BDF" w:rsidRPr="00A51BDF" w:rsidRDefault="00A51BDF" w:rsidP="00A51BDF">
      <w:pPr>
        <w:rPr>
          <w:b/>
          <w:bCs/>
        </w:rPr>
      </w:pPr>
      <w:r w:rsidRPr="00A51BDF">
        <w:rPr>
          <w:b/>
          <w:bCs/>
          <w:rtl/>
        </w:rPr>
        <w:t>التعاون الأمني بين ضفتي المتوسط</w:t>
      </w:r>
      <w:r w:rsidRPr="00A51BDF">
        <w:rPr>
          <w:b/>
          <w:bCs/>
        </w:rPr>
        <w:t>(*)</w:t>
      </w:r>
    </w:p>
    <w:p w14:paraId="36AF59A2" w14:textId="77777777" w:rsidR="00A51BDF" w:rsidRPr="00A51BDF" w:rsidRDefault="00A51BDF" w:rsidP="00A51BDF">
      <w:r w:rsidRPr="00A51BDF">
        <w:rPr>
          <w:rtl/>
        </w:rPr>
        <w:t>عرض: أ/ شيماء راشد</w:t>
      </w:r>
    </w:p>
    <w:p w14:paraId="000E6FA0" w14:textId="77777777" w:rsidR="00A51BDF" w:rsidRPr="00A51BDF" w:rsidRDefault="00A51BDF" w:rsidP="00A51BDF">
      <w:r w:rsidRPr="00A51BDF">
        <w:rPr>
          <w:rtl/>
        </w:rPr>
        <w:t>باحث سياسي بإدارة القضايا الاستراتيجية مركز المعلومات ودعم اتخاذ القرار</w:t>
      </w:r>
    </w:p>
    <w:p w14:paraId="44DD0373" w14:textId="77777777" w:rsidR="00A51BDF" w:rsidRPr="00A51BDF" w:rsidRDefault="00A51BDF" w:rsidP="00A51BDF">
      <w:r w:rsidRPr="00A51BDF">
        <w:t xml:space="preserve">" </w:t>
      </w:r>
      <w:r w:rsidRPr="00A51BDF">
        <w:rPr>
          <w:rtl/>
        </w:rPr>
        <w:t>تدور العلاقات بين الاتحاد الأوروبي ودول جنوب المتوسط حول عدة إشكاليات، منها: التعاون في إطار جماعي أو تفضيل التعاون الثنائي بين الدول، وكذلك الاتفاق حول أولويات القضايا محل اهتمام الجانبين، والعلاقة الارتباطية بين عدم استقرار الأوضاع الاجتماعية والاقتصادية في دول الجنوب وعدم " الاستقرار الأمني لدول الاتحاد</w:t>
      </w:r>
      <w:r w:rsidRPr="00A51BDF">
        <w:t>.</w:t>
      </w:r>
    </w:p>
    <w:p w14:paraId="6DDA20B4" w14:textId="1BCCC40D" w:rsidR="00A51BDF" w:rsidRPr="00A51BDF" w:rsidRDefault="00A51BDF" w:rsidP="00A51BDF">
      <w:r w:rsidRPr="00A51BDF">
        <mc:AlternateContent>
          <mc:Choice Requires="wps">
            <w:drawing>
              <wp:inline distT="0" distB="0" distL="0" distR="0" wp14:anchorId="4A6101F5" wp14:editId="6AFD8B10">
                <wp:extent cx="304800" cy="304800"/>
                <wp:effectExtent l="0" t="0" r="0" b="0"/>
                <wp:docPr id="112934500" name="Rectangle 131" descr="Transnational Security Cooperation in the Mediterranean Edited by Robert Mason RRANEAS palgrave macmill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7DFBD1" id="Rectangle 131" o:spid="_x0000_s1026" alt="Transnational Security Cooperation in the Mediterranean Edited by Robert Mason RRANEAS palgrave macmill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257D45" w14:textId="77777777" w:rsidR="00A51BDF" w:rsidRPr="00A51BDF" w:rsidRDefault="00A51BDF" w:rsidP="00A51BDF">
      <w:r w:rsidRPr="00A51BDF">
        <w:rPr>
          <w:rtl/>
        </w:rPr>
        <w:t>وفي هذا الإطار جاء هذا الكتاب، الصادر في أكتوبر 2020، بعنوان «التعاون الأمني بين دول المتوسط»، كأحد مخرجات المشروع المموَّل من الاتحاد الأوروبي لتعزيز الحوار بين الباحثين والأكاديميين والسياسيين في مصر وصناع السياسة الأوروبيين، ويناقش الكتاب مجموعة من القضايا المرتبطة بالعلاقات بين الاتحاد الأوروبي ودول جنوب المتوسط، وهي: مصر، وليبيا، والجزائر، وتونس، والمغرب، وإسرائيل، والأردن، ولبنان، وفلسطين، وسوريا، وقد سلَّط الكتاب الضوء على خلفية العلاقات بين الاتحاد الأوروبي ودول جنوب المتوسط، ومراحل تطورها، والعوامل التي تعيق تطوير العلاقات الأورومتوسطية، والتعاون في المجال الأمني بين ضفتي المتوسط</w:t>
      </w:r>
      <w:r w:rsidRPr="00A51BDF">
        <w:t>.</w:t>
      </w:r>
    </w:p>
    <w:p w14:paraId="0D439EDB" w14:textId="77777777" w:rsidR="00A51BDF" w:rsidRPr="00A51BDF" w:rsidRDefault="00A51BDF" w:rsidP="00A51BDF">
      <w:pPr>
        <w:rPr>
          <w:b/>
          <w:bCs/>
        </w:rPr>
      </w:pPr>
      <w:r w:rsidRPr="00A51BDF">
        <w:rPr>
          <w:b/>
          <w:bCs/>
          <w:rtl/>
        </w:rPr>
        <w:t>تاريخ العلاقات بين الاتحاد الأوروبي ودول جنوب المتوسط</w:t>
      </w:r>
    </w:p>
    <w:p w14:paraId="7631E26A" w14:textId="77777777" w:rsidR="00A51BDF" w:rsidRPr="00A51BDF" w:rsidRDefault="00A51BDF" w:rsidP="00A51BDF">
      <w:r w:rsidRPr="00A51BDF">
        <w:rPr>
          <w:rtl/>
        </w:rPr>
        <w:t>بدأت العلاقات الأورومتوسطية بإطلاق عملية برشلونة عام 1995، مدفوعة بجهود السلام في المنطقة التي كانت ترعاها الولايات المتحدة في التسعينيات من القرن المنصرم، مما أعطى أملًا حول آفاق تعزيز الأمن الإقليمي، لكن عوامل حالت دون تحقيق نجاحات في عملية برشلونة، منها: غياب المؤسسات أو ضعفها، وفشل عملية السلام العربي الإسرائيلي، واندلاع الانتفاضة الفلسطينية الثانية في عام 2000، وعجز الاتحاد الأوروبي عن حل النزاعات، مما انعكس على غیاب الثقة بین الطرفین</w:t>
      </w:r>
      <w:r w:rsidRPr="00A51BDF">
        <w:t>.</w:t>
      </w:r>
    </w:p>
    <w:p w14:paraId="72C7F8D0" w14:textId="77777777" w:rsidR="00A51BDF" w:rsidRPr="00A51BDF" w:rsidRDefault="00A51BDF" w:rsidP="00A51BDF">
      <w:r w:rsidRPr="00A51BDF">
        <w:rPr>
          <w:rtl/>
        </w:rPr>
        <w:t xml:space="preserve">وأشار الكتاب إلى أنه بعد توشُع الاتحاد الأوروبي في 2004، تم وضع سياسة الجوار الأوروبية، والتي تقوم على مبدأ تعزيز الازدهار والاستقرار والأمن. لكن السياسات الأوروبية الداعمة للديمقراطية في دول المنطقة كانت ضعيفة وغير متماسكة. </w:t>
      </w:r>
      <w:r w:rsidRPr="00A51BDF">
        <w:rPr>
          <w:rtl/>
        </w:rPr>
        <w:lastRenderedPageBreak/>
        <w:t>وظهر ذلك في نتائج الانتخابات الفلسطينية. ووصول حركة حماس للسلطة، وكذلك محاولة الاتحاد الأوروبي تبني نهج متوازن بين القيم والأمن تسبب في استمرار نظم الحكم القمعية</w:t>
      </w:r>
      <w:r w:rsidRPr="00A51BDF">
        <w:t>.</w:t>
      </w:r>
    </w:p>
    <w:p w14:paraId="7CA12A96" w14:textId="77777777" w:rsidR="00A51BDF" w:rsidRPr="00A51BDF" w:rsidRDefault="00A51BDF" w:rsidP="00A51BDF">
      <w:r w:rsidRPr="00A51BDF">
        <w:rPr>
          <w:rtl/>
        </w:rPr>
        <w:t>ثم عاود الاتحاد الأوروبي العمل على تحسين سياسة الجوار بإعادة إطلاق عملية برشلونة. تحت اسم «الاتحاد من أجل المتوسط»، في عام 2008، والتي ركزت على مجموعة من المشروعات الاقتصادية وقضايا البيئة والهجرة، ولكن استمر تفضيل السياسة والأمن على حقوق الإنسان، بدليل إقامة علاقات وطيدة مع نظام «القذافي» في ليبيا، «وابن علي» في تونس، مما تسبب في تقويض عمل الاتحاد، ووضع صعوبات أمام إقامة علاقات سياسية أوثق مع الاتحاد الأوروبي</w:t>
      </w:r>
      <w:r w:rsidRPr="00A51BDF">
        <w:t>.</w:t>
      </w:r>
    </w:p>
    <w:p w14:paraId="4DEBB367" w14:textId="77777777" w:rsidR="00A51BDF" w:rsidRPr="00A51BDF" w:rsidRDefault="00A51BDF" w:rsidP="00A51BDF">
      <w:r w:rsidRPr="00A51BDF">
        <w:rPr>
          <w:rtl/>
        </w:rPr>
        <w:t>وأوضح الكتاب أن الاهتمام بدول منطقة البحر المتوسط قد عاد عقب اندلاع الثورات في عدة دول في المنطقة (مصروتونس وليبيا وسوريا). خصوصًا مع تدخل حلف الناتو في ليبيا في عام 2014، وتدخل روسيا في سوريا في عام 2015. أيضًا مع تصاعُد الإرهاب في منطقة الساحل والصحراء، وما نتج عن هذه الأحداث من ظهور قضية اللاجئين بقوة في عام 2015، والتي شملت لاجئين من أفغانستان، والعراق، وسوريا، وإريتريا، والصومال، وهو ما أكَّد انعدام الأمن في منطقة البحر المتوسط، وقد دفع ذلك الاتحاد الأوروبي لمراجعة سياسة الجوار الأوروبية، في إطار الاستراتيجية العالمية الجديدة للاتحاد عام 2016</w:t>
      </w:r>
      <w:r w:rsidRPr="00A51BDF">
        <w:t>.</w:t>
      </w:r>
    </w:p>
    <w:p w14:paraId="664E5A72" w14:textId="77777777" w:rsidR="00A51BDF" w:rsidRPr="00A51BDF" w:rsidRDefault="00A51BDF" w:rsidP="00A51BDF">
      <w:r w:rsidRPr="00A51BDF">
        <w:rPr>
          <w:rtl/>
        </w:rPr>
        <w:t>كذلك تسبب تنامي النفوذ الصيني، وطرح مبادرة الحزام والطريق، وتعاونها في تنفيذ مشروعات البنية التحتية مع العديد من دول منطقة جنوب المتوسط، في تخوُّف الاتحاد الأوروبي من وقوع هذه الدول فريسة للصين، وتراجُع النفوذ الأوروبي، وكذلك من أهم عوامل معاودة الاتحاد الأوروبي للاهتمام بالمنطقة هو اكتشاف احتياطات ضخمة من موارد الطاقة، خصوصًا الغاز الطبيعي في منطقة البحر المتوسط في مصر، وإسرائيل، ولبنان، وقبرص</w:t>
      </w:r>
      <w:r w:rsidRPr="00A51BDF">
        <w:t>.</w:t>
      </w:r>
    </w:p>
    <w:p w14:paraId="66F0B40F" w14:textId="77777777" w:rsidR="00A51BDF" w:rsidRPr="00A51BDF" w:rsidRDefault="00A51BDF" w:rsidP="00A51BDF">
      <w:r w:rsidRPr="00A51BDF">
        <w:rPr>
          <w:rtl/>
        </w:rPr>
        <w:t>وفي هذا الإطار أشار الكتاب إلى أنه في فبراير 2019. عُقدت قمة بين الاتحاد الأوروبي وجامعة الدول العربية في شرم الشيخ: لإحياء الاتحاد من أجل المتوسط: حيث تم إنشاء مسار رسمي متعدد الأطراف بين الجانبيْن لدعم أهداف الاتحاد. وتعزيز التعاون في المجالات المختلفة، خصوصًا الدفاع عن التعددية، وقواعد التبادل التجاري</w:t>
      </w:r>
      <w:r w:rsidRPr="00A51BDF">
        <w:t>.</w:t>
      </w:r>
    </w:p>
    <w:p w14:paraId="3B388BD3" w14:textId="77777777" w:rsidR="00A51BDF" w:rsidRPr="00A51BDF" w:rsidRDefault="00A51BDF" w:rsidP="00A51BDF">
      <w:pPr>
        <w:rPr>
          <w:b/>
          <w:bCs/>
        </w:rPr>
      </w:pPr>
      <w:r w:rsidRPr="00A51BDF">
        <w:rPr>
          <w:b/>
          <w:bCs/>
          <w:rtl/>
        </w:rPr>
        <w:t>عوامل قوَّضت العلاقات بين الاتحاد الأوروبي ودول الجنوب</w:t>
      </w:r>
    </w:p>
    <w:p w14:paraId="0358F878" w14:textId="77777777" w:rsidR="00A51BDF" w:rsidRPr="00A51BDF" w:rsidRDefault="00A51BDF" w:rsidP="00A51BDF">
      <w:r w:rsidRPr="00A51BDF">
        <w:rPr>
          <w:rtl/>
        </w:rPr>
        <w:t>رغم التاريخ الطويل من محاولات تحسين العلاقات بين الجانبين، أشار الكتاب إلى وجود عدة عوامل تسببت في عرقلة تنمية العلاقات بين الطرفين؛ فعلى الجانب الأوروبي، كان صعود الشعبوية بعد الأزمة المالية في 2008، مدفوعا بكراهية الأجانب والمهاجرين والإسلاموفوبيا: حيث أدَّى تبايُن ردود فعل الدول الأوروبية تجاه قضية اللاجئين بين التكيف المبدئي، والتفاوض مع دول العبور، مثل تركيا، إلى ردود فعل معادية للأجانب؛ مما مكَّن التيارات القومية الشعبوية من الفوز في الانتخابات في أكثر من دولة أوروبية. مثل: سويسرا والنمسا والمجر</w:t>
      </w:r>
      <w:r w:rsidRPr="00A51BDF">
        <w:t>.</w:t>
      </w:r>
    </w:p>
    <w:p w14:paraId="0740CCC5" w14:textId="77777777" w:rsidR="00A51BDF" w:rsidRPr="00A51BDF" w:rsidRDefault="00A51BDF" w:rsidP="00A51BDF">
      <w:r w:rsidRPr="00A51BDF">
        <w:rPr>
          <w:rtl/>
        </w:rPr>
        <w:t>إلى جانب أزمات داخلیة، تمثَّل أبرزها في: تداعيات خروج بريطانيا من الاتحاد الأوروبي (البريكست)، وتأثير ذلك على العلاقات الأنجلو أوروبية ومستقبل الاتحاد وتماسكه، وأيضًا خضوع الاتحاد لضغوط خارجية، مثل تنامي النفوذ والتدخل الروسي، والسياسات الأحادية من جانب الإدارة الأمريكية التي تهدِّد العلاقات عبر الأطلسيّ</w:t>
      </w:r>
      <w:r w:rsidRPr="00A51BDF">
        <w:t>.</w:t>
      </w:r>
    </w:p>
    <w:p w14:paraId="5BFC4561" w14:textId="77777777" w:rsidR="00A51BDF" w:rsidRPr="00A51BDF" w:rsidRDefault="00A51BDF" w:rsidP="00A51BDF">
      <w:r w:rsidRPr="00A51BDF">
        <w:rPr>
          <w:rtl/>
        </w:rPr>
        <w:t>على الجانب الآخر، انشغلت دول جنوب المتوسط بأمنها القومي، والاضطرابات الداخلية، وقد انعكس ذلك على غياب مصالح سياسية متقاربة. أو مشروعات صناعية واقتصادية مشتركة مع الجانب الأوروبي: مما تسبب في تقويض العلاقات بين الجانبين</w:t>
      </w:r>
      <w:r w:rsidRPr="00A51BDF">
        <w:t>.</w:t>
      </w:r>
    </w:p>
    <w:p w14:paraId="77FE93B2" w14:textId="77777777" w:rsidR="00A51BDF" w:rsidRPr="00A51BDF" w:rsidRDefault="00A51BDF" w:rsidP="00A51BDF">
      <w:r w:rsidRPr="00A51BDF">
        <w:rPr>
          <w:rtl/>
        </w:rPr>
        <w:t xml:space="preserve">وأوضح الكتاب أنه على الرغم من مراجعة سياسة الجوار الأوروبية في عام 2015، ووضع الاستراتيجية العالمية للاتحاد الأوروبي في عام 2016، لم تتحسن العلاقات مع دول المنطقة: حیث كان تركيز الاتحاد الأوروبي على الهجرة غير الشرعية، في مقابل تركيز دول المنطقة على استمرار النظم الحاكمة واستقرارها، والحفاظ على الأمن القومي، وقد تسبب اختلاف الرؤى في صعود أدوار أطراف أخرى، وهي: دول الخليج وروسيا والصين، كما أن أحد الانتقادات الرئيسة لسياسة </w:t>
      </w:r>
      <w:r w:rsidRPr="00A51BDF">
        <w:rPr>
          <w:rtl/>
        </w:rPr>
        <w:lastRenderedPageBreak/>
        <w:t>الجوار الأوروبية هو أنها لا تأخذ في اعتبارها دوافع عدم الاستقرار في منطقة البحر المتوسط، والتي يرجع بعضها للتدخل الخارجي في المنطقة</w:t>
      </w:r>
      <w:r w:rsidRPr="00A51BDF">
        <w:t>.</w:t>
      </w:r>
    </w:p>
    <w:p w14:paraId="7C74FE5C" w14:textId="77777777" w:rsidR="00A51BDF" w:rsidRPr="00A51BDF" w:rsidRDefault="00A51BDF" w:rsidP="00A51BDF">
      <w:pPr>
        <w:rPr>
          <w:b/>
          <w:bCs/>
        </w:rPr>
      </w:pPr>
      <w:r w:rsidRPr="00A51BDF">
        <w:rPr>
          <w:b/>
          <w:bCs/>
          <w:rtl/>
        </w:rPr>
        <w:t>التعاون الأمني بين الاتحاد الأوروبي ودول جنوب المتوسط</w:t>
      </w:r>
    </w:p>
    <w:p w14:paraId="2F4F0270" w14:textId="77777777" w:rsidR="00A51BDF" w:rsidRPr="00A51BDF" w:rsidRDefault="00A51BDF" w:rsidP="00A51BDF">
      <w:r w:rsidRPr="00A51BDF">
        <w:rPr>
          <w:rtl/>
        </w:rPr>
        <w:t>وفي الوقت الذي يعد فيه التعاون في مكافحة الإرهاب بعدًا مهمًا في العلاقات الأورومتوسطية</w:t>
      </w:r>
      <w:r w:rsidRPr="00A51BDF">
        <w:t>.</w:t>
      </w:r>
    </w:p>
    <w:p w14:paraId="051D55A3" w14:textId="77777777" w:rsidR="00A51BDF" w:rsidRPr="00A51BDF" w:rsidRDefault="00A51BDF" w:rsidP="00A51BDF">
      <w:r w:rsidRPr="00A51BDF">
        <w:rPr>
          <w:rtl/>
        </w:rPr>
        <w:t>في ظل تصاعد تهديدات الفاعلين من غير الدول، تسبب اختلاف النظم السياسية وطبيعة الحكم بين الدول الأوروبية ودول منطقة المتوسط في تقويض إنشاء نظام أمن متوسطي شامل، إلى جانب الدور الإيراني المزعزع للاستقرار، وتهديدات حزب الله، وقمع المجتمع المدني، كما حدث في تركيا بعد محاولة الانقلاب في 2016، كل هذه الظروف أعاقت تنفيذ تعاون أمني شامل بين الجانبين، لذلك أكد الكتاب أنه يجب على الاتحاد الأوروبي تطوير حلول جديدة، تتمثَّل في تطوير آليات القوة الذكية، تركز على قضايا مثل: توفير فرص عمل، وتحسين شروط التجارة، وتقديم مبادرات في مجال الصحة والتعليم، وإشراك المجتمع المدني، ومحاربة الفساد</w:t>
      </w:r>
      <w:r w:rsidRPr="00A51BDF">
        <w:t>.</w:t>
      </w:r>
    </w:p>
    <w:p w14:paraId="516B049D" w14:textId="77777777" w:rsidR="00A51BDF" w:rsidRPr="00A51BDF" w:rsidRDefault="00A51BDF" w:rsidP="00A51BDF">
      <w:r w:rsidRPr="00A51BDF">
        <w:rPr>
          <w:rtl/>
        </w:rPr>
        <w:t>وختاما، رجَّح الكتاب استمرار تبايُن المصالح الوطنية بين ضفتي المتوسط في المستقبل المنظور بسبب تداعيات أزمة كورونا، لكنه على الرغم من ذلك أكد إمكانية وجود مجالات تعاون جديدة وبآليات مختلفة، في ضوء تعيين فريق جديد في قيادة الاتحاد الأوروبي في 2019: حيث تم تعيين رئيس جديد لمفوضية الاتحاد، وكذلك تغيير منصب رئيس المجلس الأوروبي، وتعيين رئيس جديد للبنك المركزي الأوروبي، وذلك في محاولة لإعادة صياغة مفاهيم العلاقات الأورومتوسطية خارج الفكر التقليدي: لمجاراة التغيرات المتسارعة على المستوى الإقليمي</w:t>
      </w:r>
    </w:p>
    <w:p w14:paraId="119CCFEF" w14:textId="5597250E" w:rsidR="00A51BDF" w:rsidRPr="00A51BDF" w:rsidRDefault="00A51BDF" w:rsidP="00A51BDF">
      <w:r w:rsidRPr="00A51BDF">
        <mc:AlternateContent>
          <mc:Choice Requires="wps">
            <w:drawing>
              <wp:inline distT="0" distB="0" distL="0" distR="0" wp14:anchorId="0694FA23" wp14:editId="717CA371">
                <wp:extent cx="304800" cy="304800"/>
                <wp:effectExtent l="0" t="0" r="0" b="0"/>
                <wp:docPr id="444440972" name="Rectangle 130" descr="والعالم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4FAE5" id="Rectangle 130" o:spid="_x0000_s1026" alt="والعالم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E1AF95" w14:textId="77777777" w:rsidR="00A51BDF" w:rsidRPr="00A51BDF" w:rsidRDefault="00A51BDF" w:rsidP="00A51BDF">
      <w:pPr>
        <w:rPr>
          <w:b/>
          <w:bCs/>
        </w:rPr>
      </w:pPr>
      <w:r w:rsidRPr="00A51BDF">
        <w:rPr>
          <w:b/>
          <w:bCs/>
          <w:rtl/>
        </w:rPr>
        <w:t>مستقبل التغير المناخي</w:t>
      </w:r>
      <w:r w:rsidRPr="00A51BDF">
        <w:rPr>
          <w:b/>
          <w:bCs/>
        </w:rPr>
        <w:t>(*)</w:t>
      </w:r>
    </w:p>
    <w:p w14:paraId="3819C3F7" w14:textId="77777777" w:rsidR="00A51BDF" w:rsidRPr="00A51BDF" w:rsidRDefault="00A51BDF" w:rsidP="00A51BDF">
      <w:r w:rsidRPr="00A51BDF">
        <w:rPr>
          <w:rtl/>
        </w:rPr>
        <w:t>عرض: أ/ فيصل عبد الله</w:t>
      </w:r>
    </w:p>
    <w:p w14:paraId="4F7FB698" w14:textId="77777777" w:rsidR="00A51BDF" w:rsidRPr="00A51BDF" w:rsidRDefault="00A51BDF" w:rsidP="00A51BDF">
      <w:r w:rsidRPr="00A51BDF">
        <w:rPr>
          <w:rtl/>
        </w:rPr>
        <w:t>باحث سياسي بإدارة القضايا الاستراتيجية مركز المعلومات ودعم اتخاذ القرار</w:t>
      </w:r>
    </w:p>
    <w:p w14:paraId="718CB337" w14:textId="77777777" w:rsidR="00A51BDF" w:rsidRPr="00A51BDF" w:rsidRDefault="00A51BDF" w:rsidP="00A51BDF">
      <w:r w:rsidRPr="00A51BDF">
        <w:t xml:space="preserve">" </w:t>
      </w:r>
      <w:r w:rsidRPr="00A51BDF">
        <w:rPr>
          <w:rtl/>
        </w:rPr>
        <w:t>قبل تفشي جائحة فیروس كورونا عالميًّا، کانٍ المجتمع الدولي یواجه معضلتیْن رئیستیْن، تمثلت الأولى في هبوط أسعار النفط، بينما تمحورت الثانية حول أزمة التغير المناخي، ورغم أن مكافحة الوباء أصبحت أولوية لدى صانعي السیاسات في شتَّى دول العالم، فإنه يمكن للمجتمع الدولي تركيز اهتمامه على الأزمات العالمية الثلاث في آن واحد؛ لضمان بناء نظام عالمي خالٍ من التلوث، واتخاذ إجراءات استباقیة للحیلولة دون حدوث کوارث طبیعیة قد لا يتمكَّن العالم من مواجهتها، بما ينبِّئ " بتأثيرات مدمرة على الاقتصاد العالمي</w:t>
      </w:r>
      <w:r w:rsidRPr="00A51BDF">
        <w:t>.</w:t>
      </w:r>
    </w:p>
    <w:p w14:paraId="3DC4488E" w14:textId="77777777" w:rsidR="00A51BDF" w:rsidRPr="00A51BDF" w:rsidRDefault="00A51BDF" w:rsidP="00A51BDF">
      <w:r w:rsidRPr="00A51BDF">
        <w:t>THE FUTURE WE CHOOSE</w:t>
      </w:r>
    </w:p>
    <w:p w14:paraId="2E2047EE" w14:textId="77777777" w:rsidR="00A51BDF" w:rsidRPr="00A51BDF" w:rsidRDefault="00A51BDF" w:rsidP="00A51BDF">
      <w:r w:rsidRPr="00A51BDF">
        <w:t>Surviving the Climate Crisis</w:t>
      </w:r>
    </w:p>
    <w:p w14:paraId="27742EDC" w14:textId="77777777" w:rsidR="00A51BDF" w:rsidRPr="00A51BDF" w:rsidRDefault="00A51BDF" w:rsidP="00A51BDF">
      <w:r w:rsidRPr="00A51BDF">
        <w:t>Christiana Figueres and Tom Rivett-Carnac Architects of the 2015 Paris Agreement</w:t>
      </w:r>
    </w:p>
    <w:p w14:paraId="2F3666A5" w14:textId="77777777" w:rsidR="00A51BDF" w:rsidRPr="00A51BDF" w:rsidRDefault="00A51BDF" w:rsidP="00A51BDF">
      <w:r w:rsidRPr="00A51BDF">
        <w:rPr>
          <w:rtl/>
        </w:rPr>
        <w:t>وفي هذا السياق، قدَّم المؤلفان «توم ريفيت كارناك» و»كريستيانا فيجيرز» كتابًا بعنوان: «المستقبل الذي نختاره: النجاة من تغير المناخ». طرحا خلاله سيناريوهين محتملين للبشرية في ضوء تعامل المجتمع الدولي حاليًّا مع قضية التغير المناخي، يتنبَّأ السيناريو الأول بمستقبل أكثر تفاؤلًا. وهو قدرة المجتمع الدولي على خفض انبعاثات الكربون إلى النصف خلال العقد الحالي، بينما يحذِّر السيناريو الثاني من التهديدات التي قد يواجهها كوكب الأرض في حال فشل دول العالم في إقرار السياسات اللازمة لتخفيض نسب التلوث</w:t>
      </w:r>
      <w:r w:rsidRPr="00A51BDF">
        <w:t>.</w:t>
      </w:r>
    </w:p>
    <w:p w14:paraId="550C8EAC" w14:textId="77777777" w:rsidR="00A51BDF" w:rsidRPr="00A51BDF" w:rsidRDefault="00A51BDF" w:rsidP="00A51BDF">
      <w:pPr>
        <w:rPr>
          <w:b/>
          <w:bCs/>
        </w:rPr>
      </w:pPr>
      <w:r w:rsidRPr="00A51BDF">
        <w:rPr>
          <w:b/>
          <w:bCs/>
          <w:rtl/>
        </w:rPr>
        <w:lastRenderedPageBreak/>
        <w:t>عِقد الأزمات</w:t>
      </w:r>
    </w:p>
    <w:p w14:paraId="5DCA484E" w14:textId="77777777" w:rsidR="00A51BDF" w:rsidRPr="00A51BDF" w:rsidRDefault="00A51BDF" w:rsidP="00A51BDF">
      <w:r w:rsidRPr="00A51BDF">
        <w:rPr>
          <w:rtl/>
        </w:rPr>
        <w:t>لفت الكاتبان الانتباه إلى أن جائحة فيروس كورونا تقدم دليلًا إرشاديًّا يمكن للعالم تطبيقه لاحقًا في كيفية التعامل مع الأزمات والكوارث الكبرى التي قد تواجه المجتمع الدولي مستقبلًا، كما أن الوباء يلقي الضوء على ضرورة معالجة أزمة التغير المناخي: خوفًا من تفاقم الأزمات الصحية حال حدوث موجات حرارية خطيرة، أو تفشي مرض آخر في الأماكن نفسها، وفي هذا الإطار، يجادل المؤلفان بأن الأزمات الكبرى بها بعض أوجه التشابه، وبالتالي يمكن تطبيق الأفكار</w:t>
      </w:r>
    </w:p>
    <w:p w14:paraId="3444C0C9" w14:textId="77777777" w:rsidR="00A51BDF" w:rsidRPr="00A51BDF" w:rsidRDefault="00A51BDF" w:rsidP="00A51BDF">
      <w:r w:rsidRPr="00A51BDF">
        <w:rPr>
          <w:rtl/>
        </w:rPr>
        <w:t>الواردة في الكتاب على الكوارث الأخرى التي قد تواجهها البشرية، كما أن أزمة التغير المناخي ليست بمعزل عن غيرها من الأزمات العالمية. بالإضافة إلى أن التقدم التكنولوجي والذكاء الاصطناعي والازدهار الاقتصادي كلها عوامل تمثّل حجر الزاوية في نجاح المجتمع الدولي في حل أزمة التغير المناخي</w:t>
      </w:r>
      <w:r w:rsidRPr="00A51BDF">
        <w:t>.</w:t>
      </w:r>
    </w:p>
    <w:p w14:paraId="4CA4C0CD" w14:textId="77777777" w:rsidR="00A51BDF" w:rsidRPr="00A51BDF" w:rsidRDefault="00A51BDF" w:rsidP="00A51BDF">
      <w:r w:rsidRPr="00A51BDF">
        <w:rPr>
          <w:rtl/>
        </w:rPr>
        <w:t>وقد أشار الكاتبان إلى أن العقد الحالي يعد الأكثر أهمية في تاريخ البشرية؛ نظرًا لأن المجتمع الدولي يمتلك إمكانات مهولة من رأس المال والتقدم التكنولوجي والعلمي، ولذا يتعين عليه القيام بمسؤولية تقليص الانبعاثات الكربونية إلى النصف بحلول عام 2030، وفي هذا الشأن، يؤكد الكاتبان أن المجتمع الدولي يقف حاليا بمفترق الطرق لتحديد مستقبله. ففي حال استمراره في اتباع النهج نفسه الذي يسير عليه حاليا، فإنه لا محالة من تعرُّض البشرية للدمار، وفقدان التنوع البيولوجي، أما إذا اختار المجتمع الدولي مسارًا مغايرًا عبر تقليل الانبعاثات والآثار السلبية لتغير المناخ، فيمكن الوصول إلى مستويات آمنة في هذا الصدد</w:t>
      </w:r>
      <w:r w:rsidRPr="00A51BDF">
        <w:t>.</w:t>
      </w:r>
    </w:p>
    <w:p w14:paraId="678553E2" w14:textId="77777777" w:rsidR="00A51BDF" w:rsidRPr="00A51BDF" w:rsidRDefault="00A51BDF" w:rsidP="00A51BDF">
      <w:pPr>
        <w:rPr>
          <w:b/>
          <w:bCs/>
        </w:rPr>
      </w:pPr>
      <w:r w:rsidRPr="00A51BDF">
        <w:rPr>
          <w:b/>
          <w:bCs/>
          <w:rtl/>
        </w:rPr>
        <w:t>عواقب التغير المناخي</w:t>
      </w:r>
    </w:p>
    <w:p w14:paraId="00EFF606" w14:textId="77777777" w:rsidR="00A51BDF" w:rsidRPr="00A51BDF" w:rsidRDefault="00A51BDF" w:rsidP="00A51BDF">
      <w:r w:rsidRPr="00A51BDF">
        <w:rPr>
          <w:rtl/>
        </w:rPr>
        <w:t>يُنذر الكِتاب ببعض العواقب الوخيمة حال عدم قدرة المجتمع الدولي على خفض الانبعاثات الكربونية: مرجِّحًا أنه إذا فشلت دول العالم في التوافق حول سياسات محددة لتقنين الانبعاثات الكربونية، فإن أزمة الاحتباس الحراري ستتفاقم، ومن المتوقع أن ترتفع درجات الحرارة بحلول عام 2050، وأن تزيد بمعدل 3 درجات مئوية في عام 2100، وفي هذا الصدد يرصد الكتاب عدة مخاطر محتملة قد تواجه البشرية حال عدم معالجة أزمة تغیر المناخ، یتمثل أبرزها فیما یلي</w:t>
      </w:r>
      <w:r w:rsidRPr="00A51BDF">
        <w:t>:</w:t>
      </w:r>
    </w:p>
    <w:p w14:paraId="10BDED65" w14:textId="77777777" w:rsidR="00A51BDF" w:rsidRPr="00A51BDF" w:rsidRDefault="00A51BDF" w:rsidP="00A51BDF">
      <w:pPr>
        <w:rPr>
          <w:b/>
          <w:bCs/>
        </w:rPr>
      </w:pPr>
      <w:r w:rsidRPr="00A51BDF">
        <w:rPr>
          <w:b/>
          <w:bCs/>
        </w:rPr>
        <w:t xml:space="preserve">• </w:t>
      </w:r>
      <w:r w:rsidRPr="00A51BDF">
        <w:rPr>
          <w:b/>
          <w:bCs/>
          <w:rtl/>
        </w:rPr>
        <w:t>تفاقم ظاهرة الاحتباس الحراري</w:t>
      </w:r>
      <w:r w:rsidRPr="00A51BDF">
        <w:rPr>
          <w:b/>
          <w:bCs/>
        </w:rPr>
        <w:t>:</w:t>
      </w:r>
    </w:p>
    <w:p w14:paraId="6148EB6C" w14:textId="77777777" w:rsidR="00A51BDF" w:rsidRPr="00A51BDF" w:rsidRDefault="00A51BDF" w:rsidP="00A51BDF">
      <w:r w:rsidRPr="00A51BDF">
        <w:rPr>
          <w:rtl/>
        </w:rPr>
        <w:t>انتقد المؤلفان انسحاب الرئيس الأمريكي «دونالد ترامب» من اتفاقية باريس للمناخ، رغم استمرار</w:t>
      </w:r>
    </w:p>
    <w:p w14:paraId="457C6843" w14:textId="77777777" w:rsidR="00A51BDF" w:rsidRPr="00A51BDF" w:rsidRDefault="00A51BDF" w:rsidP="00A51BDF">
      <w:r w:rsidRPr="00A51BDF">
        <w:rPr>
          <w:rtl/>
        </w:rPr>
        <w:t>معاناة العالم من زيادة الانبعاثات الكربونية. وحرائق الغابات والعواصف التي تواجهها بعض الدول سنويًّا، فضلًا عن أزمات لاجئي المناخ، وغيرها من الكوارث الطبيعية المرتبطة بالتغيرات المناخية، مما قوَّض أي تفاؤل مستقبلي بشأن قضية التغير المناخي، وعلى هذا النحو، يتنبأ الكتاب بأن بقاء استمرار الأوضاع الحالية وعدم اتخاذ خطوات ملموسة في معالجة أزمة التغير المناخي، سيحول الكثير من مناطق العالم إلى أماكن غير صالحة للحياة الآدمية: بسبب التلوث الحاد للهواء، بما يُنذر بعدم قدرة الناس على الخروج للشوارع دون قناع وجه مصمَّم خصوصا لتحمُّل التلوث، والذي قد لا يتمكَّن الكثيرون من شرائه بسبب ثمنه الباهظ</w:t>
      </w:r>
      <w:r w:rsidRPr="00A51BDF">
        <w:t>.</w:t>
      </w:r>
    </w:p>
    <w:p w14:paraId="50B8A236" w14:textId="77777777" w:rsidR="00A51BDF" w:rsidRPr="00A51BDF" w:rsidRDefault="00A51BDF" w:rsidP="00A51BDF">
      <w:r w:rsidRPr="00A51BDF">
        <w:rPr>
          <w:rtl/>
        </w:rPr>
        <w:t>وذكر المؤلفان أن أكثر من ملياري شخص حول العالم يعيشون في مناطق تصل درجات الحرارة بها إلى 60 درجة مئوية لمدة 45 يومًا في السنة. وهي درجة لا يستطيع جسم الإنسان خلالها البقاء في الخارج لمدة تزيد على ست ساعات تقريبًا، وفي ضوء ذلك، أوضح الكاتبان أن ارتفاع نسبة الرطوبة في الهواء، وزيادة درجات حرارة سطح البحر كلاهما يسفر عن حدوث أعاصير شديدة وعواصف استوائية وفيضانات، وقد عانت بعض المدن الساحلية في بنجلاديش والمكسيك والولايات المتحدة الأمريكية من تدمير بنيتها التحتية بسبب الفيضانات الشديدة التي اجتاحتها: مما أسفر عن مقتل عدة آلاف وتشريد الملايين، ويتوقع المؤلفان أن تستمر هذه الكوارث بوتيرة متزايدة خلال الفترات القادمة</w:t>
      </w:r>
      <w:r w:rsidRPr="00A51BDF">
        <w:t>.</w:t>
      </w:r>
    </w:p>
    <w:p w14:paraId="5633E395" w14:textId="77777777" w:rsidR="00A51BDF" w:rsidRPr="00A51BDF" w:rsidRDefault="00A51BDF" w:rsidP="00A51BDF">
      <w:pPr>
        <w:rPr>
          <w:b/>
          <w:bCs/>
        </w:rPr>
      </w:pPr>
      <w:r w:rsidRPr="00A51BDF">
        <w:rPr>
          <w:b/>
          <w:bCs/>
        </w:rPr>
        <w:t xml:space="preserve">• </w:t>
      </w:r>
      <w:r w:rsidRPr="00A51BDF">
        <w:rPr>
          <w:b/>
          <w:bCs/>
          <w:rtl/>
        </w:rPr>
        <w:t>ذوبان الجليد</w:t>
      </w:r>
      <w:r w:rsidRPr="00A51BDF">
        <w:rPr>
          <w:b/>
          <w:bCs/>
        </w:rPr>
        <w:t>:</w:t>
      </w:r>
    </w:p>
    <w:p w14:paraId="1FAEAF89" w14:textId="77777777" w:rsidR="00A51BDF" w:rsidRPr="00A51BDF" w:rsidRDefault="00A51BDF" w:rsidP="00A51BDF">
      <w:r w:rsidRPr="00A51BDF">
        <w:rPr>
          <w:rtl/>
        </w:rPr>
        <w:lastRenderedPageBreak/>
        <w:t>أكَّد الكاتبان أن ظاهرة الاحتباس الحراري ستؤدي إلى انصهار الجليد في القطبين الشمالي والجنوبي على المدى القصير، ومن المرجَّح أن يُسفر ارتفاع منسوب المياه عن تهجير بعض السكان من المدن الساحلية إلى أراض مرتفعة</w:t>
      </w:r>
    </w:p>
    <w:p w14:paraId="0B90DD89" w14:textId="77777777" w:rsidR="00A51BDF" w:rsidRPr="00A51BDF" w:rsidRDefault="00A51BDF" w:rsidP="00A51BDF">
      <w:r w:rsidRPr="00A51BDF">
        <w:rPr>
          <w:rtl/>
        </w:rPr>
        <w:t>بمناطق أخرى من العالم بحلول عام 2050، وفي غضون فترة تتراوح من 5 إلى 10 سنوات قد تصبح مساحات شاسعة من كوكب الأرض غير صالحة للحياة الآدمية، فبحلول عام 2100 قد تصبح أستراليا وشمال إفريقيا وغرب الولايات المتحدة الأمريكية مناطق غير قابلة للعيش بها، وفي هذا الإطار، يحذر الكتاب من ظاهرة «التربة الرطبة» وما يصاحبها من عودة الميكروبات القديمة. والتي أضحى البشر لا يتعرضون لها على الإطلاق في العصر الحالي: مما يثير المخاوف بشأن عودة تفشي الأمراض والأوبئة التي ينشرها البعوض والجراد</w:t>
      </w:r>
      <w:r w:rsidRPr="00A51BDF">
        <w:t>.</w:t>
      </w:r>
    </w:p>
    <w:p w14:paraId="4F8F7E2D" w14:textId="77777777" w:rsidR="00A51BDF" w:rsidRPr="00A51BDF" w:rsidRDefault="00A51BDF" w:rsidP="00A51BDF">
      <w:pPr>
        <w:rPr>
          <w:b/>
          <w:bCs/>
        </w:rPr>
      </w:pPr>
      <w:r w:rsidRPr="00A51BDF">
        <w:rPr>
          <w:b/>
          <w:bCs/>
        </w:rPr>
        <w:t xml:space="preserve">• </w:t>
      </w:r>
      <w:r w:rsidRPr="00A51BDF">
        <w:rPr>
          <w:b/>
          <w:bCs/>
          <w:rtl/>
        </w:rPr>
        <w:t>أزمة غذاء عالمية</w:t>
      </w:r>
      <w:r w:rsidRPr="00A51BDF">
        <w:rPr>
          <w:b/>
          <w:bCs/>
        </w:rPr>
        <w:t>:</w:t>
      </w:r>
    </w:p>
    <w:p w14:paraId="4EE86109" w14:textId="77777777" w:rsidR="00A51BDF" w:rsidRPr="00A51BDF" w:rsidRDefault="00A51BDF" w:rsidP="00A51BDF">
      <w:r w:rsidRPr="00A51BDF">
        <w:rPr>
          <w:rtl/>
        </w:rPr>
        <w:t>حذَّر الكاتبان من أزمات الغذاء العالمية التي تصاحب ظاهرة التغير المناخي، ونظرًا لأن العديد من الكوارث الطبيعية تحدث في آن واحد فإن وصول الإغاثات الإنسانية والغذائية والمياه الصالحة للشرب إلى المناطق التي تعصف بها الكوارث قد يستغرق أسابيع أو حتى أشهر: مما قد يُسفر في النهاية عن تفشي أمراض، مثل: الملاريا والكوليرا، والأمراض المتعلقة بالجهاز التنفسي، وسوء التغذية، ويتوقع المؤلفان أن المياه ستصبح أكثر حمضية ومضرة بالكائنات البحرية، إلى الحد الذي قد يدفع غالبية دول العالم إلى حظر صيد الأسماك حتى في المياه الدولية. وفي هذا الإطار، أكَّد الكاتبان أن إنتاج الغذاء العالمي يتأرجح بشكل كبير من شهر لآخر، ومن موسم لآخر، وبالتالي قد تنتشر المجاعات أكثر من أي وقت مضى، كما قد يؤثر الاحتباس الحراري على الزراعة، حيث ستصبح بعض المناطق صالحة للزراعة، مثل ألاسكا والقطب الشمالي، بينما قد تجف مناطق أخرى</w:t>
      </w:r>
      <w:r w:rsidRPr="00A51BDF">
        <w:t>.</w:t>
      </w:r>
    </w:p>
    <w:p w14:paraId="43DF6432" w14:textId="77777777" w:rsidR="00A51BDF" w:rsidRPr="00A51BDF" w:rsidRDefault="00A51BDF" w:rsidP="00A51BDF">
      <w:pPr>
        <w:rPr>
          <w:b/>
          <w:bCs/>
        </w:rPr>
      </w:pPr>
      <w:r w:rsidRPr="00A51BDF">
        <w:rPr>
          <w:b/>
          <w:bCs/>
        </w:rPr>
        <w:t xml:space="preserve">• </w:t>
      </w:r>
      <w:r w:rsidRPr="00A51BDF">
        <w:rPr>
          <w:b/>
          <w:bCs/>
          <w:rtl/>
        </w:rPr>
        <w:t>التصحُّر</w:t>
      </w:r>
      <w:r w:rsidRPr="00A51BDF">
        <w:rPr>
          <w:b/>
          <w:bCs/>
        </w:rPr>
        <w:t>:</w:t>
      </w:r>
    </w:p>
    <w:p w14:paraId="6C13A867" w14:textId="77777777" w:rsidR="00A51BDF" w:rsidRPr="00A51BDF" w:rsidRDefault="00A51BDF" w:rsidP="00A51BDF">
      <w:r w:rsidRPr="00A51BDF">
        <w:rPr>
          <w:rtl/>
        </w:rPr>
        <w:t>يرجِّح الكتاب تعرُّض مناطق شاسعة على مستوى العالم لخطر الجفاف الشديد الذي</w:t>
      </w:r>
    </w:p>
    <w:p w14:paraId="49307A3E" w14:textId="77777777" w:rsidR="00A51BDF" w:rsidRPr="00A51BDF" w:rsidRDefault="00A51BDF" w:rsidP="00A51BDF">
      <w:r w:rsidRPr="00A51BDF">
        <w:rPr>
          <w:rtl/>
        </w:rPr>
        <w:t>يصاحبه التصحُّر، محذِّرًا من أن بعض المدن مثل: مراكش وفولجوجراد على وشك أن تصبح صحراء قاحلة. مشيرًا إلى استمرار المساعي لبعض الدول في تحلية مياه البحر، كما هو الحال في هونج كونج وبرشلونة، والتي تسعى يائسة لمواكبة موجات الهجرة المستمرة من المناطق التي تعرضت للجفاف، وفي هذا السياق، أوضح الكتاب أن الولايات المتحدة الأمريكية ليست بمعزل عن الصراعات حول موارد المياه: حيث تشهد واشنطن معارك بين الأغنياء الذين يبدون استعدادهم لدفع ثمن المياه التي يحصلون عليها، وكل المواطنين الذين يطالبون بالمساواة في الوصول إلى موارد المياه التي تضمن استمرار الحياة</w:t>
      </w:r>
      <w:r w:rsidRPr="00A51BDF">
        <w:t>.</w:t>
      </w:r>
    </w:p>
    <w:p w14:paraId="63CE7C0E" w14:textId="77777777" w:rsidR="00A51BDF" w:rsidRPr="00A51BDF" w:rsidRDefault="00A51BDF" w:rsidP="00A51BDF">
      <w:r w:rsidRPr="00A51BDF">
        <w:rPr>
          <w:rtl/>
        </w:rPr>
        <w:t>وختامًا، قدَّم الكتاب عدة توصيات لمكافحة التغير المناخي، أبرزها تقليل الاستهلاك، وضرورة توعية سكان العالم بمخاطر التغير المناخي، منتقدًا الاتجاه السلبي بشأن الاستهلاك، خصوصًا في البلدان المتقدمة، بالإضافة إلى أهمية توجيه العمل السياسي للاستثمار في الاقتصاد النظيف؛ حيث يؤكد الكتاب أن معالجة أزمة التغير المناخي تتطلَّب تعاونًا عالميًّا، عبر إقرار مجموعة من السياسات والإجراءات من قبل الحكومات والشركات، وفي مقدمتها تقليل الانبعاثات الكربونية، من خلال الاعتماد على الطاقة المتجددة والكهرباء في الصناعات المختلفة. كما أكد الكتاب أهمية تحقيق المساواة بين الجنسين: حيث يرى المؤلفان أن تعليم المرأة وتمكينها في دوائر صنع القرار هو أهم ما يمكن القيام به من أجل معالجة قضية المناخ: بسبب ميل النساء للتفكير على المدى الطويل، وبالتالي التوصل لقرارات أكثر حكمة. كما أن تمكين المرأة يتيح استخدام 100 % من الإمكانات البشرية في هذه الحالات الطارئة</w:t>
      </w:r>
      <w:r w:rsidRPr="00A51BDF">
        <w:t>.</w:t>
      </w:r>
    </w:p>
    <w:p w14:paraId="037A15A2" w14:textId="77777777" w:rsidR="00A51BDF" w:rsidRPr="00A51BDF" w:rsidRDefault="00A51BDF" w:rsidP="00A51BDF">
      <w:pPr>
        <w:rPr>
          <w:b/>
          <w:bCs/>
        </w:rPr>
      </w:pPr>
      <w:r w:rsidRPr="00A51BDF">
        <w:rPr>
          <w:b/>
          <w:bCs/>
          <w:rtl/>
        </w:rPr>
        <w:t>أولويات الرئيس المنتخب «جو بايدن» في الـ 100 يوم الأولى</w:t>
      </w:r>
    </w:p>
    <w:p w14:paraId="7D9C9495" w14:textId="77777777" w:rsidR="00A51BDF" w:rsidRPr="00A51BDF" w:rsidRDefault="00A51BDF" w:rsidP="00A51BDF">
      <w:r w:rsidRPr="00A51BDF">
        <w:rPr>
          <w:rtl/>
        </w:rPr>
        <w:t>د. خديجة عرفة</w:t>
      </w:r>
    </w:p>
    <w:p w14:paraId="7AFD02D3" w14:textId="77777777" w:rsidR="00A51BDF" w:rsidRPr="00A51BDF" w:rsidRDefault="00A51BDF" w:rsidP="00A51BDF">
      <w:r w:rsidRPr="00A51BDF">
        <w:rPr>
          <w:rtl/>
        </w:rPr>
        <w:t>مدیر إدارة القضایا الاستراتیجية مركز المعلومات ودعم اتخاذ القرار</w:t>
      </w:r>
    </w:p>
    <w:p w14:paraId="57624BAB" w14:textId="299B3FDC" w:rsidR="00A51BDF" w:rsidRPr="00A51BDF" w:rsidRDefault="00A51BDF" w:rsidP="00A51BDF">
      <w:r w:rsidRPr="00A51BDF">
        <w:lastRenderedPageBreak/>
        <mc:AlternateContent>
          <mc:Choice Requires="wps">
            <w:drawing>
              <wp:inline distT="0" distB="0" distL="0" distR="0" wp14:anchorId="1C4CB3EF" wp14:editId="6F0EE605">
                <wp:extent cx="304800" cy="304800"/>
                <wp:effectExtent l="0" t="0" r="0" b="0"/>
                <wp:docPr id="648448904"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DB655"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FDB210" w14:textId="77777777" w:rsidR="00A51BDF" w:rsidRPr="00A51BDF" w:rsidRDefault="00A51BDF" w:rsidP="00A51BDF">
      <w:r w:rsidRPr="00A51BDF">
        <w:rPr>
          <w:rtl/>
        </w:rPr>
        <w:t xml:space="preserve">قبل عام </w:t>
      </w:r>
      <w:r w:rsidRPr="00A51BDF">
        <w:rPr>
          <w:rtl/>
          <w:lang w:bidi="fa-IR"/>
        </w:rPr>
        <w:t>۱</w:t>
      </w:r>
      <w:r w:rsidRPr="00A51BDF">
        <w:rPr>
          <w:rtl/>
        </w:rPr>
        <w:t>٩٣٣ لم يكن هناك حديث عن الـ١٠٠ يوم الأولى لأي رئيس أمريكي منتخب، إلا أنه في ذلك العام كان ينتظر الرئيس «فرانكلين روزفلت» العديد من التحديات في ظل «الكساد الكبير»: لذا، فقد كان بحاجة إلى وضع خطط سريعة للإصلاح، والتي وعد بتنفيذها خلال الـ ١٠٠ يوم الأولى من ولايته؛ لتتحول الـ ١٠٠ يوم الأولى -بعد ذلك- إلى عنصر أساسي في البرامج الانتخابیة للمرشحین يتعهدون بتنفیذه حال الفوز</w:t>
      </w:r>
      <w:r w:rsidRPr="00A51BDF">
        <w:t>.</w:t>
      </w:r>
    </w:p>
    <w:p w14:paraId="4FA512F0" w14:textId="77777777" w:rsidR="00A51BDF" w:rsidRPr="00A51BDF" w:rsidRDefault="00A51BDF" w:rsidP="00A51BDF">
      <w:r w:rsidRPr="00A51BDF">
        <w:rPr>
          <w:rtl/>
        </w:rPr>
        <w:t>ويواجه الرئیس المنتخب «جو بايدن» خلال الـ١٠٠ يوم الأولى من حكمه العديد من التحديات التي يتحتم عليه مواجهتها، والتي وإن كانت الأولوية فيها للشأن الداخلي، فإن الملف الخارجي سيحظى أيضا فيها باهتمام: لاستعادة الدور الأمريكي على المسرح العالمي</w:t>
      </w:r>
      <w:r w:rsidRPr="00A51BDF">
        <w:t>.</w:t>
      </w:r>
    </w:p>
    <w:p w14:paraId="0AD4563C" w14:textId="77777777" w:rsidR="00A51BDF" w:rsidRPr="00A51BDF" w:rsidRDefault="00A51BDF" w:rsidP="00A51BDF">
      <w:r w:rsidRPr="00A51BDF">
        <w:rPr>
          <w:rtl/>
        </w:rPr>
        <w:t>على المستوى الداخلي، يتمثل الشاغل الأهم للرئيس الأمريكي المنتخب في مواجهة أزمة وباء كورونا: حيث أعلن أنه سيُشكل فريقا للتصدي للمرض، مع إعطاء الأولوية لطلب المشورة من الدكتور/ أنتوني فاوتشي، مدير المعهد الوطني الأمريكي للحساسية والأمراض المعدية، والملف الداخلي الآخر الذي وعد الرئيس المنتخب بمواجهته هو ملف العنصرية؛ وذلك في ضوء التطورات التي صاحبت مقتل الأمريكي «جورج فلويد»، حيث وعد بإنشاء هيئة إشراف شرطية جديدة للتصدي لملف العنصرية</w:t>
      </w:r>
      <w:r w:rsidRPr="00A51BDF">
        <w:t>.</w:t>
      </w:r>
    </w:p>
    <w:p w14:paraId="0EFCF57F" w14:textId="77777777" w:rsidR="00A51BDF" w:rsidRPr="00A51BDF" w:rsidRDefault="00A51BDF" w:rsidP="00A51BDF">
      <w:r w:rsidRPr="00A51BDF">
        <w:rPr>
          <w:rtl/>
        </w:rPr>
        <w:t>كما يُشكل ملف الضرائب أولوية من خلال تعهده بإلغاء التخفيضات الضريبية للأفراد والشركات، والتي قام بها الرئيس «ترامب» عام ٢٠١٧، إضافة إلى أوضاع المهاجرين غير الشرعيين؛ والذين يُقدر عددهم بنحو ١١ مليونًا</w:t>
      </w:r>
      <w:r w:rsidRPr="00A51BDF">
        <w:t>.</w:t>
      </w:r>
    </w:p>
    <w:p w14:paraId="1962B75F" w14:textId="77777777" w:rsidR="00A51BDF" w:rsidRPr="00A51BDF" w:rsidRDefault="00A51BDF" w:rsidP="00A51BDF">
      <w:r w:rsidRPr="00A51BDF">
        <w:rPr>
          <w:rtl/>
        </w:rPr>
        <w:t>وخارجيًّا، یبرز الهدف الأهم، وهو استعادة الدور الريادي للولايات المتحدة الأمريكية على المسرح العالمي، من خلال تعهده بإعادة بناء الجسور مع الحلفاء، وخصوصًا الأوروبيين الذين تراجعت علاقات الولايات المتحدة بهم فترة الرئيس «ترامب»، وكذلك العودة مرة أخرى إلى الأطر الدولية التي انسحب منها «ترامب»، وفي مقدمتها منظمة الصحة العالمية، واتفاقية باريس للمناخ، وغيرهما. حيث يُتوقع أن يوقع الرئيس المنتخب «جو بايدن» العديد من الأوامر التنفيذية بمجرد وصوله إلى البيت الأبيض. إضافة إلى العديد من الملفات الأخرى، ومنها الملف النووي الإيراني، من خلال تعهده بإعادة انضمام بلاده مرة أخرى إلى الاتفاق النووي مع إيران، والذي انسحب منه «ترامب» في مايو ٢٠١٨</w:t>
      </w:r>
      <w:r w:rsidRPr="00A51BDF">
        <w:t>.</w:t>
      </w:r>
    </w:p>
    <w:p w14:paraId="7B216DC2" w14:textId="77777777" w:rsidR="00A51BDF" w:rsidRPr="00A51BDF" w:rsidRDefault="00A51BDF" w:rsidP="00A51BDF">
      <w:r w:rsidRPr="00A51BDF">
        <w:rPr>
          <w:rtl/>
        </w:rPr>
        <w:t>وبذلك يواجه الرئيس «جو بايدن» ١٠٠ يوم أولى صعبة مليئة بالتحديات، ولكنه سيواجه أيضا التقييمات التي ستصدر عن مراكز الأبحاث واستطلاعات الرأي التي تستعد لتقييم ما وعد الرئيس بتنفیذه خلال ال ١٠٠ يوم الأولى</w:t>
      </w:r>
      <w:r w:rsidRPr="00A51BDF">
        <w:t>.</w:t>
      </w:r>
    </w:p>
    <w:p w14:paraId="4C7C98CC" w14:textId="53D9F771" w:rsidR="00A51BDF" w:rsidRPr="00A51BDF" w:rsidRDefault="00A51BDF" w:rsidP="00A51BDF">
      <w:r w:rsidRPr="00A51BDF">
        <mc:AlternateContent>
          <mc:Choice Requires="wps">
            <w:drawing>
              <wp:inline distT="0" distB="0" distL="0" distR="0" wp14:anchorId="459F9989" wp14:editId="36A0DA0D">
                <wp:extent cx="304800" cy="304800"/>
                <wp:effectExtent l="0" t="0" r="0" b="0"/>
                <wp:docPr id="2132108544" name="Rectangle 128"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F1E9F" id="Rectangle 128"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FEA48C" w14:textId="77777777" w:rsidR="00A51BDF" w:rsidRPr="00A51BDF" w:rsidRDefault="00A51BDF" w:rsidP="00A51BDF">
      <w:pPr>
        <w:rPr>
          <w:b/>
          <w:bCs/>
        </w:rPr>
      </w:pPr>
      <w:r w:rsidRPr="00A51BDF">
        <w:rPr>
          <w:b/>
          <w:bCs/>
          <w:rtl/>
        </w:rPr>
        <w:t>مركز المعلومات ودعم اتخاذ القرار بمجلس الوزراء</w:t>
      </w:r>
    </w:p>
    <w:p w14:paraId="5DFB71EA" w14:textId="77777777" w:rsidR="00A51BDF" w:rsidRPr="00A51BDF" w:rsidRDefault="00A51BDF" w:rsidP="00A51BDF">
      <w:r w:rsidRPr="00A51BDF">
        <w:rPr>
          <w:rtl/>
        </w:rPr>
        <w:t>١</w:t>
      </w:r>
      <w:r w:rsidRPr="00A51BDF">
        <w:t xml:space="preserve"> </w:t>
      </w:r>
      <w:r w:rsidRPr="00A51BDF">
        <w:rPr>
          <w:rtl/>
        </w:rPr>
        <w:t>شارع مجلس الشعب - قصر العيني - القاهرة - مصر رقم بريدي: ١١٥٨٢ ص.ب: ١٩١ مجلس الشعب تليفون: ٢٧٩٢٩٢٩٢(٢٠٢) فاكس: ٢٧٩٢٩٢٢٢(٢٠٢)</w:t>
      </w:r>
    </w:p>
    <w:p w14:paraId="124DFCCC" w14:textId="7ACFCA90" w:rsidR="00A51BDF" w:rsidRPr="00A51BDF" w:rsidRDefault="00A51BDF" w:rsidP="00A51BDF">
      <w:r w:rsidRPr="00A51BDF">
        <mc:AlternateContent>
          <mc:Choice Requires="wps">
            <w:drawing>
              <wp:inline distT="0" distB="0" distL="0" distR="0" wp14:anchorId="16D20213" wp14:editId="7E0E0481">
                <wp:extent cx="304800" cy="304800"/>
                <wp:effectExtent l="0" t="0" r="0" b="0"/>
                <wp:docPr id="92092187"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87DD85" id="Rectangl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E7C8F8" w14:textId="77777777" w:rsidR="00A51BDF" w:rsidRPr="00A51BDF" w:rsidRDefault="00A51BDF" w:rsidP="00A51BDF">
      <w:hyperlink r:id="rId10" w:history="1">
        <w:r w:rsidRPr="00A51BDF">
          <w:rPr>
            <w:rStyle w:val="Hyperlink"/>
          </w:rPr>
          <w:t>www.idsc.gov.eg</w:t>
        </w:r>
      </w:hyperlink>
    </w:p>
    <w:p w14:paraId="5B15A809" w14:textId="06671FA2" w:rsidR="00A51BDF" w:rsidRPr="00A51BDF" w:rsidRDefault="00A51BDF" w:rsidP="00A51BDF">
      <w:r w:rsidRPr="00A51BDF">
        <mc:AlternateContent>
          <mc:Choice Requires="wps">
            <w:drawing>
              <wp:inline distT="0" distB="0" distL="0" distR="0" wp14:anchorId="11A65C8F" wp14:editId="612C9543">
                <wp:extent cx="304800" cy="304800"/>
                <wp:effectExtent l="0" t="0" r="0" b="0"/>
                <wp:docPr id="314779109"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A77C5"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DC4838" w14:textId="77777777" w:rsidR="00A51BDF" w:rsidRPr="00A51BDF" w:rsidRDefault="00A51BDF" w:rsidP="00A51BDF">
      <w:hyperlink r:id="rId11" w:history="1">
        <w:r w:rsidRPr="00A51BDF">
          <w:rPr>
            <w:rStyle w:val="Hyperlink"/>
          </w:rPr>
          <w:t>info@idsc.net.eg</w:t>
        </w:r>
      </w:hyperlink>
    </w:p>
    <w:p w14:paraId="65CB7C36" w14:textId="0216E917" w:rsidR="00A51BDF" w:rsidRPr="00A51BDF" w:rsidRDefault="00A51BDF" w:rsidP="00A51BDF">
      <w:r w:rsidRPr="00A51BDF">
        <w:lastRenderedPageBreak/>
        <mc:AlternateContent>
          <mc:Choice Requires="wps">
            <w:drawing>
              <wp:inline distT="0" distB="0" distL="0" distR="0" wp14:anchorId="3639A2A1" wp14:editId="7396FA8D">
                <wp:extent cx="304800" cy="304800"/>
                <wp:effectExtent l="0" t="0" r="0" b="0"/>
                <wp:docPr id="555522106" name="Rectangle 125" descr="in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60146" id="Rectangle 125" o:spid="_x0000_s1026" alt="in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8EEC1F"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15C"/>
    <w:rsid w:val="0005415C"/>
    <w:rsid w:val="0033516A"/>
    <w:rsid w:val="00A51BDF"/>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2C7E25-AD09-4B69-A577-B714E496A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4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4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4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4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4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4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15C"/>
    <w:rPr>
      <w:rFonts w:eastAsiaTheme="majorEastAsia" w:cstheme="majorBidi"/>
      <w:color w:val="272727" w:themeColor="text1" w:themeTint="D8"/>
    </w:rPr>
  </w:style>
  <w:style w:type="paragraph" w:styleId="Title">
    <w:name w:val="Title"/>
    <w:basedOn w:val="Normal"/>
    <w:next w:val="Normal"/>
    <w:link w:val="TitleChar"/>
    <w:uiPriority w:val="10"/>
    <w:qFormat/>
    <w:rsid w:val="00054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15C"/>
    <w:pPr>
      <w:spacing w:before="160"/>
      <w:jc w:val="center"/>
    </w:pPr>
    <w:rPr>
      <w:i/>
      <w:iCs/>
      <w:color w:val="404040" w:themeColor="text1" w:themeTint="BF"/>
    </w:rPr>
  </w:style>
  <w:style w:type="character" w:customStyle="1" w:styleId="QuoteChar">
    <w:name w:val="Quote Char"/>
    <w:basedOn w:val="DefaultParagraphFont"/>
    <w:link w:val="Quote"/>
    <w:uiPriority w:val="29"/>
    <w:rsid w:val="0005415C"/>
    <w:rPr>
      <w:i/>
      <w:iCs/>
      <w:color w:val="404040" w:themeColor="text1" w:themeTint="BF"/>
    </w:rPr>
  </w:style>
  <w:style w:type="paragraph" w:styleId="ListParagraph">
    <w:name w:val="List Paragraph"/>
    <w:basedOn w:val="Normal"/>
    <w:uiPriority w:val="34"/>
    <w:qFormat/>
    <w:rsid w:val="0005415C"/>
    <w:pPr>
      <w:ind w:left="720"/>
      <w:contextualSpacing/>
    </w:pPr>
  </w:style>
  <w:style w:type="character" w:styleId="IntenseEmphasis">
    <w:name w:val="Intense Emphasis"/>
    <w:basedOn w:val="DefaultParagraphFont"/>
    <w:uiPriority w:val="21"/>
    <w:qFormat/>
    <w:rsid w:val="0005415C"/>
    <w:rPr>
      <w:i/>
      <w:iCs/>
      <w:color w:val="0F4761" w:themeColor="accent1" w:themeShade="BF"/>
    </w:rPr>
  </w:style>
  <w:style w:type="paragraph" w:styleId="IntenseQuote">
    <w:name w:val="Intense Quote"/>
    <w:basedOn w:val="Normal"/>
    <w:next w:val="Normal"/>
    <w:link w:val="IntenseQuoteChar"/>
    <w:uiPriority w:val="30"/>
    <w:qFormat/>
    <w:rsid w:val="00054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15C"/>
    <w:rPr>
      <w:i/>
      <w:iCs/>
      <w:color w:val="0F4761" w:themeColor="accent1" w:themeShade="BF"/>
    </w:rPr>
  </w:style>
  <w:style w:type="character" w:styleId="IntenseReference">
    <w:name w:val="Intense Reference"/>
    <w:basedOn w:val="DefaultParagraphFont"/>
    <w:uiPriority w:val="32"/>
    <w:qFormat/>
    <w:rsid w:val="0005415C"/>
    <w:rPr>
      <w:b/>
      <w:bCs/>
      <w:smallCaps/>
      <w:color w:val="0F4761" w:themeColor="accent1" w:themeShade="BF"/>
      <w:spacing w:val="5"/>
    </w:rPr>
  </w:style>
  <w:style w:type="paragraph" w:customStyle="1" w:styleId="msonormal0">
    <w:name w:val="msonormal"/>
    <w:basedOn w:val="Normal"/>
    <w:rsid w:val="00A51BD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51B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51BDF"/>
    <w:rPr>
      <w:color w:val="0000FF"/>
      <w:u w:val="single"/>
    </w:rPr>
  </w:style>
  <w:style w:type="character" w:styleId="FollowedHyperlink">
    <w:name w:val="FollowedHyperlink"/>
    <w:basedOn w:val="DefaultParagraphFont"/>
    <w:uiPriority w:val="99"/>
    <w:semiHidden/>
    <w:unhideWhenUsed/>
    <w:rsid w:val="00A51BDF"/>
    <w:rPr>
      <w:color w:val="800080"/>
      <w:u w:val="single"/>
    </w:rPr>
  </w:style>
  <w:style w:type="character" w:styleId="UnresolvedMention">
    <w:name w:val="Unresolved Mention"/>
    <w:basedOn w:val="DefaultParagraphFont"/>
    <w:uiPriority w:val="99"/>
    <w:semiHidden/>
    <w:unhideWhenUsed/>
    <w:rsid w:val="00A51B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dsc.gov.eg/"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theglobaleconomy.com/Sudan/exchange_rate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sismail@idsc.net.eg" TargetMode="External"/><Relationship Id="rId11" Type="http://schemas.openxmlformats.org/officeDocument/2006/relationships/hyperlink" Target="mailto:info@idsc.net.eg" TargetMode="External"/><Relationship Id="rId5" Type="http://schemas.openxmlformats.org/officeDocument/2006/relationships/hyperlink" Target="mailto:kharafa@idsc.net.eg" TargetMode="External"/><Relationship Id="rId10" Type="http://schemas.openxmlformats.org/officeDocument/2006/relationships/hyperlink" Target="http://www.idsc.gov.eg/" TargetMode="External"/><Relationship Id="rId4" Type="http://schemas.openxmlformats.org/officeDocument/2006/relationships/hyperlink" Target="http://www.idsc.gov.eg/" TargetMode="External"/><Relationship Id="rId9" Type="http://schemas.openxmlformats.org/officeDocument/2006/relationships/hyperlink" Target="http://www.idsc.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80</Pages>
  <Words>34251</Words>
  <Characters>195237</Characters>
  <Application>Microsoft Office Word</Application>
  <DocSecurity>0</DocSecurity>
  <Lines>1626</Lines>
  <Paragraphs>458</Paragraphs>
  <ScaleCrop>false</ScaleCrop>
  <Company/>
  <LinksUpToDate>false</LinksUpToDate>
  <CharactersWithSpaces>229030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2025-12-16T16:17:00Z</dcterms:created>
  <dcterms:modified xsi:type="dcterms:W3CDTF">2025-12-16T16:19:00Z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2025-12-16T16:19:12Z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08be45ef-9f81-4510-91bd-dc50e6f1276e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