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AF34" w14:textId="005E62E1" w:rsidR="00112A3F" w:rsidRPr="00112A3F" w:rsidRDefault="00112A3F" w:rsidP="00112A3F">
      <w:r w:rsidRPr="00112A3F">
        <mc:AlternateContent>
          <mc:Choice Requires="wps">
            <w:drawing>
              <wp:inline distT="0" distB="0" distL="0" distR="0" wp14:anchorId="3810CAB1" wp14:editId="52898273">
                <wp:extent cx="304800" cy="304800"/>
                <wp:effectExtent l="0" t="0" r="0" b="0"/>
                <wp:docPr id="1415700020"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5373C"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7556C1" w14:textId="77777777" w:rsidR="00112A3F" w:rsidRPr="00112A3F" w:rsidRDefault="00112A3F" w:rsidP="00112A3F">
      <w:r w:rsidRPr="00112A3F">
        <w:rPr>
          <w:rtl/>
        </w:rPr>
        <w:t>مجلس الوزراء مركز المعلومات ودعم اتخاذ القرار</w:t>
      </w:r>
    </w:p>
    <w:p w14:paraId="5D8DDD10" w14:textId="77777777" w:rsidR="00112A3F" w:rsidRPr="00112A3F" w:rsidRDefault="00112A3F" w:rsidP="00112A3F">
      <w:r w:rsidRPr="00112A3F">
        <w:rPr>
          <w:rtl/>
        </w:rPr>
        <w:t>آفاق اقتصادية معاصرة</w:t>
      </w:r>
    </w:p>
    <w:p w14:paraId="26669C6F" w14:textId="77777777" w:rsidR="00112A3F" w:rsidRPr="00112A3F" w:rsidRDefault="00112A3F" w:rsidP="00112A3F">
      <w:r w:rsidRPr="00112A3F">
        <w:rPr>
          <w:rtl/>
        </w:rPr>
        <w:t>العدد 41 | أبريل 2024</w:t>
      </w:r>
    </w:p>
    <w:p w14:paraId="498C1E33" w14:textId="77777777" w:rsidR="00112A3F" w:rsidRPr="00112A3F" w:rsidRDefault="00112A3F" w:rsidP="00112A3F">
      <w:r w:rsidRPr="00112A3F">
        <w:rPr>
          <w:rtl/>
        </w:rPr>
        <w:t>موضوع العدد: مستقبل سلاسل الإمداد العالمية</w:t>
      </w:r>
    </w:p>
    <w:p w14:paraId="1F6F5622" w14:textId="7F8493E7" w:rsidR="00112A3F" w:rsidRPr="00112A3F" w:rsidRDefault="00112A3F" w:rsidP="00112A3F">
      <w:r w:rsidRPr="00112A3F">
        <mc:AlternateContent>
          <mc:Choice Requires="wps">
            <w:drawing>
              <wp:inline distT="0" distB="0" distL="0" distR="0" wp14:anchorId="773CB46D" wp14:editId="71DB276E">
                <wp:extent cx="304800" cy="304800"/>
                <wp:effectExtent l="0" t="0" r="0" b="0"/>
                <wp:docPr id="131066874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20676"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481465" w14:textId="77777777" w:rsidR="00112A3F" w:rsidRPr="00112A3F" w:rsidRDefault="00112A3F" w:rsidP="00112A3F">
      <w:r w:rsidRPr="00112A3F">
        <w:rPr>
          <w:rtl/>
        </w:rPr>
        <w:t>لتلقي إسهاماتكم</w:t>
      </w:r>
      <w:r w:rsidRPr="00112A3F">
        <w:t xml:space="preserve"> | </w:t>
      </w:r>
      <w:hyperlink r:id="rId4" w:history="1">
        <w:r w:rsidRPr="00112A3F">
          <w:rPr>
            <w:rStyle w:val="Hyperlink"/>
          </w:rPr>
          <w:t>ecj@idsc.gov.eg</w:t>
        </w:r>
      </w:hyperlink>
    </w:p>
    <w:p w14:paraId="21432974" w14:textId="77777777" w:rsidR="00112A3F" w:rsidRPr="00112A3F" w:rsidRDefault="00112A3F" w:rsidP="00112A3F">
      <w:r w:rsidRPr="00112A3F">
        <w:rPr>
          <w:rtl/>
        </w:rPr>
        <w:t>هذه المجلة تصدر شهريًّا عن مركز المعلومات ودعم اتخاذ القرار التابع لمجلس الوزراء المصري</w:t>
      </w:r>
      <w:r w:rsidRPr="00112A3F">
        <w:t>.</w:t>
      </w:r>
    </w:p>
    <w:p w14:paraId="289A1AEA" w14:textId="07728092" w:rsidR="00112A3F" w:rsidRPr="00112A3F" w:rsidRDefault="00112A3F" w:rsidP="00112A3F">
      <w:r w:rsidRPr="00112A3F">
        <mc:AlternateContent>
          <mc:Choice Requires="wps">
            <w:drawing>
              <wp:inline distT="0" distB="0" distL="0" distR="0" wp14:anchorId="6EE2A86A" wp14:editId="06DDD64A">
                <wp:extent cx="304800" cy="304800"/>
                <wp:effectExtent l="0" t="0" r="0" b="0"/>
                <wp:docPr id="1310179133" name="Rectangle 148" descr="&lt;!-- PageHeader=&quot;Θιβο&quot; --&gt;&#10;DESDICEE RT KИМ آفاق 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31E58" id="Rectangle 148" o:spid="_x0000_s1026" alt="&lt;!-- PageHeader=&quot;Θιβο&quot; --&gt;&#10;DESDICEE RT KИМ آفاق 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73955" w14:textId="77777777" w:rsidR="00112A3F" w:rsidRPr="00112A3F" w:rsidRDefault="00112A3F" w:rsidP="00112A3F">
      <w:r w:rsidRPr="00112A3F">
        <w:rPr>
          <w:rtl/>
        </w:rPr>
        <w:t>هذه الصورة بواسطة الذكاء الصناعي</w:t>
      </w:r>
      <w:r w:rsidRPr="00112A3F">
        <w:t xml:space="preserve"> Bing Al</w:t>
      </w:r>
    </w:p>
    <w:p w14:paraId="1F2F3FCF" w14:textId="77777777" w:rsidR="00112A3F" w:rsidRPr="00112A3F" w:rsidRDefault="00112A3F" w:rsidP="00112A3F">
      <w:r w:rsidRPr="00112A3F">
        <w:rPr>
          <w:rtl/>
        </w:rPr>
        <w:t>اقتصادية معاصرة</w:t>
      </w:r>
    </w:p>
    <w:p w14:paraId="72AF9813" w14:textId="77777777" w:rsidR="00112A3F" w:rsidRPr="00112A3F" w:rsidRDefault="00112A3F" w:rsidP="00112A3F">
      <w:r w:rsidRPr="00112A3F">
        <w:rPr>
          <w:rtl/>
        </w:rPr>
        <w:t>موضوع العدد: مستقبل سلاسل الإمداد العالمية</w:t>
      </w:r>
    </w:p>
    <w:p w14:paraId="556A13BA" w14:textId="77777777" w:rsidR="00112A3F" w:rsidRPr="00112A3F" w:rsidRDefault="00112A3F" w:rsidP="00112A3F">
      <w:pPr>
        <w:rPr>
          <w:b/>
          <w:bCs/>
        </w:rPr>
      </w:pPr>
      <w:r w:rsidRPr="00112A3F">
        <w:rPr>
          <w:b/>
          <w:bCs/>
          <w:rtl/>
        </w:rPr>
        <w:t>عن المركز</w:t>
      </w:r>
    </w:p>
    <w:p w14:paraId="6183A61A" w14:textId="77777777" w:rsidR="00112A3F" w:rsidRPr="00112A3F" w:rsidRDefault="00112A3F" w:rsidP="00112A3F">
      <w:r w:rsidRPr="00112A3F">
        <w:rPr>
          <w:rtl/>
        </w:rPr>
        <w:t>مركز المعلومات ودعم اتخاذ القرار التابع لمجلس الوزراء المصري</w:t>
      </w:r>
    </w:p>
    <w:p w14:paraId="128823FE" w14:textId="77777777" w:rsidR="00112A3F" w:rsidRPr="00112A3F" w:rsidRDefault="00112A3F" w:rsidP="00112A3F">
      <w:r w:rsidRPr="00112A3F">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112A3F">
        <w:t>.</w:t>
      </w:r>
    </w:p>
    <w:p w14:paraId="0BD97402" w14:textId="77777777" w:rsidR="00112A3F" w:rsidRPr="00112A3F" w:rsidRDefault="00112A3F" w:rsidP="00112A3F">
      <w:r w:rsidRPr="00112A3F">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w:t>
      </w:r>
      <w:r w:rsidRPr="00112A3F">
        <w:rPr>
          <w:rtl/>
        </w:rPr>
        <w:lastRenderedPageBreak/>
        <w:t>والتشغيل، ومرصد الغذاء المصري، بجانب إطلاق وثيقتي سياسة ملكية الدولة للأصول، والتوجهات الاستراتيجية للاقتصاد المصري (2024 - .(2030</w:t>
      </w:r>
    </w:p>
    <w:p w14:paraId="30443510" w14:textId="77777777" w:rsidR="00112A3F" w:rsidRPr="00112A3F" w:rsidRDefault="00112A3F" w:rsidP="00112A3F">
      <w:r w:rsidRPr="00112A3F">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112A3F">
        <w:t>.</w:t>
      </w:r>
    </w:p>
    <w:p w14:paraId="43B47377" w14:textId="3B35CD83" w:rsidR="00112A3F" w:rsidRPr="00112A3F" w:rsidRDefault="00112A3F" w:rsidP="00112A3F">
      <w:r w:rsidRPr="00112A3F">
        <mc:AlternateContent>
          <mc:Choice Requires="wps">
            <w:drawing>
              <wp:inline distT="0" distB="0" distL="0" distR="0" wp14:anchorId="0863DD3A" wp14:editId="0E2EF9E7">
                <wp:extent cx="304800" cy="304800"/>
                <wp:effectExtent l="0" t="0" r="0" b="0"/>
                <wp:docPr id="630161243"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E9541"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E6F19" w14:textId="7502C73A" w:rsidR="00112A3F" w:rsidRPr="00112A3F" w:rsidRDefault="00112A3F" w:rsidP="00112A3F">
      <w:r w:rsidRPr="00112A3F">
        <mc:AlternateContent>
          <mc:Choice Requires="wps">
            <w:drawing>
              <wp:inline distT="0" distB="0" distL="0" distR="0" wp14:anchorId="7A2AB124" wp14:editId="30F2FDE3">
                <wp:extent cx="304800" cy="304800"/>
                <wp:effectExtent l="0" t="0" r="0" b="0"/>
                <wp:docPr id="1602702810"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DCB9E"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90E3D" w14:textId="77777777" w:rsidR="00112A3F" w:rsidRPr="00112A3F" w:rsidRDefault="00112A3F" w:rsidP="00112A3F">
      <w:r w:rsidRPr="00112A3F">
        <w:rPr>
          <w:rtl/>
        </w:rPr>
        <w:t>هذا ويسعى المركز باستمرار لأن يكون إحدى أفضل مؤسسات الفكر</w:t>
      </w:r>
      <w:r w:rsidRPr="00112A3F">
        <w:t xml:space="preserve"> (Think Tank) </w:t>
      </w:r>
      <w:r w:rsidRPr="00112A3F">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112A3F">
        <w:t xml:space="preserve"> Think Tanks and Civil Societies) (Program, TTCSP </w:t>
      </w:r>
      <w:r w:rsidRPr="00112A3F">
        <w:rPr>
          <w:rtl/>
        </w:rPr>
        <w:t>بجامعة "بنسلفانيا" الأمريكية، التي أُعلِن عنها في فبراير 2021: حيث اختِير مركز المعلومات ودعم اتخاذ القرار لیكون</w:t>
      </w:r>
      <w:r w:rsidRPr="00112A3F">
        <w:t>:</w:t>
      </w:r>
    </w:p>
    <w:p w14:paraId="46641340" w14:textId="77777777" w:rsidR="00112A3F" w:rsidRPr="00112A3F" w:rsidRDefault="00112A3F" w:rsidP="00112A3F">
      <w:r w:rsidRPr="00112A3F">
        <w:t xml:space="preserve">▪ </w:t>
      </w:r>
      <w:r w:rsidRPr="00112A3F">
        <w:rPr>
          <w:rtl/>
        </w:rPr>
        <w:t>ضمن أفضل 20 مركز فكر على مستوى العالم استجابةً لجائحة "كوفيد-19" لعام 2020</w:t>
      </w:r>
      <w:r w:rsidRPr="00112A3F">
        <w:t>.</w:t>
      </w:r>
    </w:p>
    <w:p w14:paraId="084356F8" w14:textId="77777777" w:rsidR="00112A3F" w:rsidRPr="00112A3F" w:rsidRDefault="00112A3F" w:rsidP="00112A3F">
      <w:r w:rsidRPr="00112A3F">
        <w:t xml:space="preserve">▪ </w:t>
      </w:r>
      <w:r w:rsidRPr="00112A3F">
        <w:rPr>
          <w:rtl/>
        </w:rPr>
        <w:t>في المرتبة 21 من بين 64 مركز فكر على مستوى العالم كصاحب أفضل فكرة أو نموذج جديد طوَّره خلال عام 2020</w:t>
      </w:r>
      <w:r w:rsidRPr="00112A3F">
        <w:t>.</w:t>
      </w:r>
    </w:p>
    <w:p w14:paraId="1A6C1DF8" w14:textId="77777777" w:rsidR="00112A3F" w:rsidRPr="00112A3F" w:rsidRDefault="00112A3F" w:rsidP="00112A3F">
      <w:r w:rsidRPr="00112A3F">
        <w:t xml:space="preserve">▪ </w:t>
      </w:r>
      <w:r w:rsidRPr="00112A3F">
        <w:rPr>
          <w:rtl/>
        </w:rPr>
        <w:t>في المرتبة 14 من بين 101 مراكز فكر على مستوى إفريقيا والشرق الأوسط لعام 2020</w:t>
      </w:r>
      <w:r w:rsidRPr="00112A3F">
        <w:t>.</w:t>
      </w:r>
    </w:p>
    <w:p w14:paraId="40C67D93" w14:textId="77777777" w:rsidR="00112A3F" w:rsidRPr="00112A3F" w:rsidRDefault="00112A3F" w:rsidP="00112A3F">
      <w:r w:rsidRPr="00112A3F">
        <w:rPr>
          <w:rtl/>
        </w:rPr>
        <w:t>وقد فاز المركز خلال السنوات الخمس الأخيرة بـ (18) جائزة دولية في مجالات عمله كافة: حيث فاز في يونيو 2022 بجائزة</w:t>
      </w:r>
      <w:r w:rsidRPr="00112A3F">
        <w:t xml:space="preserve"> (SAG Award) </w:t>
      </w:r>
      <w:r w:rsidRPr="00112A3F">
        <w:rPr>
          <w:rtl/>
        </w:rPr>
        <w:t>الأمريكية الممنوحة لإصدارة المركز الرقمية "وصف مصر بالمعلومات" من بين نحو 100 ألف مؤسسة دولية حول العالم</w:t>
      </w:r>
      <w:r w:rsidRPr="00112A3F">
        <w:t>.</w:t>
      </w:r>
    </w:p>
    <w:p w14:paraId="19CC3903" w14:textId="77777777" w:rsidR="00112A3F" w:rsidRPr="00112A3F" w:rsidRDefault="00112A3F" w:rsidP="00112A3F">
      <w:r w:rsidRPr="00112A3F">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112A3F">
        <w:t>.</w:t>
      </w:r>
    </w:p>
    <w:p w14:paraId="4AB3DBF1" w14:textId="77777777" w:rsidR="00112A3F" w:rsidRPr="00112A3F" w:rsidRDefault="00112A3F" w:rsidP="00112A3F">
      <w:r w:rsidRPr="00112A3F">
        <w:rPr>
          <w:rtl/>
        </w:rPr>
        <w:t>كما نال المركز ثلاث جوائز من مؤسسة "جلوبي" للأعمال</w:t>
      </w:r>
      <w:r w:rsidRPr="00112A3F">
        <w:t xml:space="preserve"> Globee) (Business Awards </w:t>
      </w:r>
      <w:r w:rsidRPr="00112A3F">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112A3F">
        <w:t>.</w:t>
      </w:r>
    </w:p>
    <w:p w14:paraId="71097AB3" w14:textId="77777777" w:rsidR="00112A3F" w:rsidRPr="00112A3F" w:rsidRDefault="00112A3F" w:rsidP="00112A3F">
      <w:r w:rsidRPr="00112A3F">
        <w:rPr>
          <w:rtl/>
        </w:rPr>
        <w:t>وكذلك حصد المركز ثماني جوائز من مؤسسة "ستيفي أووردز</w:t>
      </w:r>
      <w:r w:rsidRPr="00112A3F">
        <w:t xml:space="preserve">" (STEVIE Awards) </w:t>
      </w:r>
      <w:r w:rsidRPr="00112A3F">
        <w:rPr>
          <w:rtl/>
        </w:rPr>
        <w:t>العالمية لمنطقة الشرق الأوسط وشمال إفريقيا: ففي أبريل 2022 فاز بخمس جوائز من بینها جائزة ذهبیة، وذلك بعد منافسة بين أكثر من 700 فريق من 17 دولة في الشرق الأوسط وشمال إفريقيا، وفي يناير من عام 2024 حاز المركز ثلاث جوائز منها جائزتان ذهبيتان</w:t>
      </w:r>
      <w:r w:rsidRPr="00112A3F">
        <w:t>.</w:t>
      </w:r>
    </w:p>
    <w:p w14:paraId="13B5102E" w14:textId="77777777" w:rsidR="00112A3F" w:rsidRPr="00112A3F" w:rsidRDefault="00112A3F" w:rsidP="00112A3F">
      <w:pPr>
        <w:rPr>
          <w:b/>
          <w:bCs/>
        </w:rPr>
      </w:pPr>
      <w:r w:rsidRPr="00112A3F">
        <w:rPr>
          <w:b/>
          <w:bCs/>
          <w:rtl/>
        </w:rPr>
        <w:t>فريق العمل</w:t>
      </w:r>
    </w:p>
    <w:p w14:paraId="243A5E99" w14:textId="77777777" w:rsidR="00112A3F" w:rsidRPr="00112A3F" w:rsidRDefault="00112A3F" w:rsidP="00112A3F">
      <w:r w:rsidRPr="00112A3F">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112A3F">
        <w:t>.</w:t>
      </w:r>
    </w:p>
    <w:p w14:paraId="6E4BDBA9" w14:textId="77777777" w:rsidR="00112A3F" w:rsidRPr="00112A3F" w:rsidRDefault="00112A3F" w:rsidP="00112A3F">
      <w:pPr>
        <w:rPr>
          <w:b/>
          <w:bCs/>
        </w:rPr>
      </w:pPr>
      <w:r w:rsidRPr="00112A3F">
        <w:rPr>
          <w:b/>
          <w:bCs/>
          <w:rtl/>
        </w:rPr>
        <w:lastRenderedPageBreak/>
        <w:t>رئيس المركز</w:t>
      </w:r>
    </w:p>
    <w:p w14:paraId="6F36D88E" w14:textId="77777777" w:rsidR="00112A3F" w:rsidRPr="00112A3F" w:rsidRDefault="00112A3F" w:rsidP="00112A3F">
      <w:r w:rsidRPr="00112A3F">
        <w:rPr>
          <w:rtl/>
        </w:rPr>
        <w:t>السيد/ أسامة الجوهري</w:t>
      </w:r>
    </w:p>
    <w:p w14:paraId="261EAAA9" w14:textId="77777777" w:rsidR="00112A3F" w:rsidRPr="00112A3F" w:rsidRDefault="00112A3F" w:rsidP="00112A3F">
      <w:r w:rsidRPr="00112A3F">
        <w:rPr>
          <w:rtl/>
        </w:rPr>
        <w:t>مساعد رئيس مجلس الوزراء</w:t>
      </w:r>
    </w:p>
    <w:p w14:paraId="0185DE9B" w14:textId="77777777" w:rsidR="00112A3F" w:rsidRPr="00112A3F" w:rsidRDefault="00112A3F" w:rsidP="00112A3F">
      <w:r w:rsidRPr="00112A3F">
        <w:rPr>
          <w:rtl/>
        </w:rPr>
        <w:t>رئيس مركز المعلومات ودعم اتخاذ القرار</w:t>
      </w:r>
    </w:p>
    <w:p w14:paraId="07B97F2F" w14:textId="77777777" w:rsidR="00112A3F" w:rsidRPr="00112A3F" w:rsidRDefault="00112A3F" w:rsidP="00112A3F">
      <w:r w:rsidRPr="00112A3F">
        <w:rPr>
          <w:rtl/>
        </w:rPr>
        <w:t>رئيس التحرير</w:t>
      </w:r>
    </w:p>
    <w:p w14:paraId="7250DB41" w14:textId="77777777" w:rsidR="00112A3F" w:rsidRPr="00112A3F" w:rsidRDefault="00112A3F" w:rsidP="00112A3F">
      <w:r w:rsidRPr="00112A3F">
        <w:rPr>
          <w:rtl/>
        </w:rPr>
        <w:t>د. أحمد حلمي</w:t>
      </w:r>
    </w:p>
    <w:p w14:paraId="22F84643" w14:textId="77777777" w:rsidR="00112A3F" w:rsidRPr="00112A3F" w:rsidRDefault="00112A3F" w:rsidP="00112A3F">
      <w:r w:rsidRPr="00112A3F">
        <w:rPr>
          <w:rtl/>
        </w:rPr>
        <w:t>المدير التنفيذي للمركز رئيس الإدارة المركزية لمحور المعلومات والبيانات</w:t>
      </w:r>
    </w:p>
    <w:p w14:paraId="29AC3AF4" w14:textId="77777777" w:rsidR="00112A3F" w:rsidRPr="00112A3F" w:rsidRDefault="00112A3F" w:rsidP="00112A3F">
      <w:pPr>
        <w:rPr>
          <w:b/>
          <w:bCs/>
        </w:rPr>
      </w:pPr>
      <w:r w:rsidRPr="00112A3F">
        <w:rPr>
          <w:b/>
          <w:bCs/>
          <w:rtl/>
        </w:rPr>
        <w:t>الإشراف العام</w:t>
      </w:r>
    </w:p>
    <w:p w14:paraId="4F5E6879" w14:textId="77777777" w:rsidR="00112A3F" w:rsidRPr="00112A3F" w:rsidRDefault="00112A3F" w:rsidP="00112A3F">
      <w:r w:rsidRPr="00112A3F">
        <w:rPr>
          <w:rtl/>
        </w:rPr>
        <w:t>أ. منى البدري</w:t>
      </w:r>
    </w:p>
    <w:p w14:paraId="73DACEE2" w14:textId="77777777" w:rsidR="00112A3F" w:rsidRPr="00112A3F" w:rsidRDefault="00112A3F" w:rsidP="00112A3F">
      <w:r w:rsidRPr="00112A3F">
        <w:rPr>
          <w:rtl/>
        </w:rPr>
        <w:t>مدير الإدارة العامة للمتابعة الخارجية</w:t>
      </w:r>
    </w:p>
    <w:p w14:paraId="2C3FA7A4" w14:textId="77777777" w:rsidR="00112A3F" w:rsidRPr="00112A3F" w:rsidRDefault="00112A3F" w:rsidP="00112A3F">
      <w:pPr>
        <w:rPr>
          <w:b/>
          <w:bCs/>
        </w:rPr>
      </w:pPr>
      <w:r w:rsidRPr="00112A3F">
        <w:rPr>
          <w:b/>
          <w:bCs/>
          <w:rtl/>
        </w:rPr>
        <w:t>المنسق البحثي</w:t>
      </w:r>
    </w:p>
    <w:p w14:paraId="210F1C04" w14:textId="77777777" w:rsidR="00112A3F" w:rsidRPr="00112A3F" w:rsidRDefault="00112A3F" w:rsidP="00112A3F">
      <w:r w:rsidRPr="00112A3F">
        <w:rPr>
          <w:rtl/>
        </w:rPr>
        <w:t>د. محمود خليفة جودة</w:t>
      </w:r>
    </w:p>
    <w:p w14:paraId="5BB28C55" w14:textId="77777777" w:rsidR="00112A3F" w:rsidRPr="00112A3F" w:rsidRDefault="00112A3F" w:rsidP="00112A3F">
      <w:r w:rsidRPr="00112A3F">
        <w:rPr>
          <w:rtl/>
        </w:rPr>
        <w:t>المدير التنفيذي للإدارة العامة للمتابعة الخارجية</w:t>
      </w:r>
    </w:p>
    <w:p w14:paraId="6BBE92A3" w14:textId="77777777" w:rsidR="00112A3F" w:rsidRPr="00112A3F" w:rsidRDefault="00112A3F" w:rsidP="00112A3F">
      <w:pPr>
        <w:rPr>
          <w:b/>
          <w:bCs/>
        </w:rPr>
      </w:pPr>
      <w:r w:rsidRPr="00112A3F">
        <w:rPr>
          <w:b/>
          <w:bCs/>
          <w:rtl/>
        </w:rPr>
        <w:t>رئيس الفريق البحثي</w:t>
      </w:r>
    </w:p>
    <w:p w14:paraId="090C576D" w14:textId="77777777" w:rsidR="00112A3F" w:rsidRPr="00112A3F" w:rsidRDefault="00112A3F" w:rsidP="00112A3F">
      <w:r w:rsidRPr="00112A3F">
        <w:rPr>
          <w:rtl/>
        </w:rPr>
        <w:t>د. إنعام عبد الله</w:t>
      </w:r>
    </w:p>
    <w:p w14:paraId="3982ACC4" w14:textId="77777777" w:rsidR="00112A3F" w:rsidRPr="00112A3F" w:rsidRDefault="00112A3F" w:rsidP="00112A3F">
      <w:r w:rsidRPr="00112A3F">
        <w:rPr>
          <w:rtl/>
        </w:rPr>
        <w:t>خبير بالإدارة العامة للمتابعة الخارجية</w:t>
      </w:r>
    </w:p>
    <w:p w14:paraId="652AAF92" w14:textId="77777777" w:rsidR="00112A3F" w:rsidRPr="00112A3F" w:rsidRDefault="00112A3F" w:rsidP="00112A3F">
      <w:pPr>
        <w:rPr>
          <w:b/>
          <w:bCs/>
        </w:rPr>
      </w:pPr>
      <w:r w:rsidRPr="00112A3F">
        <w:rPr>
          <w:b/>
          <w:bCs/>
          <w:rtl/>
        </w:rPr>
        <w:t>الفريق البحثي</w:t>
      </w:r>
    </w:p>
    <w:p w14:paraId="319E621C" w14:textId="77777777" w:rsidR="00112A3F" w:rsidRPr="00112A3F" w:rsidRDefault="00112A3F" w:rsidP="00112A3F">
      <w:r w:rsidRPr="00112A3F">
        <w:rPr>
          <w:rtl/>
        </w:rPr>
        <w:t>أ. هاجر حسن</w:t>
      </w:r>
    </w:p>
    <w:p w14:paraId="24269F7F" w14:textId="77777777" w:rsidR="00112A3F" w:rsidRPr="00112A3F" w:rsidRDefault="00112A3F" w:rsidP="00112A3F">
      <w:r w:rsidRPr="00112A3F">
        <w:rPr>
          <w:rtl/>
        </w:rPr>
        <w:t>أ. عمر وهدان</w:t>
      </w:r>
    </w:p>
    <w:p w14:paraId="78C17E03" w14:textId="77777777" w:rsidR="00112A3F" w:rsidRPr="00112A3F" w:rsidRDefault="00112A3F" w:rsidP="00112A3F">
      <w:r w:rsidRPr="00112A3F">
        <w:rPr>
          <w:rtl/>
        </w:rPr>
        <w:t>أ. دعاء رفعت</w:t>
      </w:r>
    </w:p>
    <w:p w14:paraId="320C1FBE" w14:textId="77777777" w:rsidR="00112A3F" w:rsidRPr="00112A3F" w:rsidRDefault="00112A3F" w:rsidP="00112A3F">
      <w:pPr>
        <w:rPr>
          <w:b/>
          <w:bCs/>
        </w:rPr>
      </w:pPr>
      <w:r w:rsidRPr="00112A3F">
        <w:rPr>
          <w:b/>
          <w:bCs/>
          <w:rtl/>
        </w:rPr>
        <w:t>التصميم الجرافيكي</w:t>
      </w:r>
    </w:p>
    <w:p w14:paraId="162A902C" w14:textId="77777777" w:rsidR="00112A3F" w:rsidRPr="00112A3F" w:rsidRDefault="00112A3F" w:rsidP="00112A3F">
      <w:r w:rsidRPr="00112A3F">
        <w:rPr>
          <w:rtl/>
        </w:rPr>
        <w:t>م. إسلام راشد</w:t>
      </w:r>
    </w:p>
    <w:p w14:paraId="79E99AC8" w14:textId="77777777" w:rsidR="00112A3F" w:rsidRPr="00112A3F" w:rsidRDefault="00112A3F" w:rsidP="00112A3F">
      <w:r w:rsidRPr="00112A3F">
        <w:rPr>
          <w:rtl/>
        </w:rPr>
        <w:t>الإدارة العامة لموارد البيانات</w:t>
      </w:r>
    </w:p>
    <w:p w14:paraId="11E3F0B5" w14:textId="77777777" w:rsidR="00112A3F" w:rsidRPr="00112A3F" w:rsidRDefault="00112A3F" w:rsidP="00112A3F">
      <w:r w:rsidRPr="00112A3F">
        <w:rPr>
          <w:rtl/>
        </w:rPr>
        <w:t>أ. نادر وهدان</w:t>
      </w:r>
    </w:p>
    <w:p w14:paraId="70960194" w14:textId="77777777" w:rsidR="00112A3F" w:rsidRPr="00112A3F" w:rsidRDefault="00112A3F" w:rsidP="00112A3F">
      <w:pPr>
        <w:rPr>
          <w:b/>
          <w:bCs/>
        </w:rPr>
      </w:pPr>
      <w:r w:rsidRPr="00112A3F">
        <w:rPr>
          <w:b/>
          <w:bCs/>
          <w:rtl/>
        </w:rPr>
        <w:t>الإدارة العامة للجودة</w:t>
      </w:r>
    </w:p>
    <w:p w14:paraId="45C782F3" w14:textId="77777777" w:rsidR="00112A3F" w:rsidRPr="00112A3F" w:rsidRDefault="00112A3F" w:rsidP="00112A3F">
      <w:r w:rsidRPr="00112A3F">
        <w:rPr>
          <w:rtl/>
        </w:rPr>
        <w:t>أ. آية حمودة أ. عبد الحميد حلمي</w:t>
      </w:r>
    </w:p>
    <w:p w14:paraId="11F78B9B" w14:textId="77777777" w:rsidR="00112A3F" w:rsidRPr="00112A3F" w:rsidRDefault="00112A3F" w:rsidP="00112A3F">
      <w:r w:rsidRPr="00112A3F">
        <w:rPr>
          <w:rtl/>
        </w:rPr>
        <w:t>تجدون في 77 هذا العدد</w:t>
      </w:r>
      <w:r w:rsidRPr="00112A3F">
        <w:t>:</w:t>
      </w:r>
    </w:p>
    <w:p w14:paraId="60B37F4A" w14:textId="77777777" w:rsidR="00112A3F" w:rsidRPr="00112A3F" w:rsidRDefault="00112A3F" w:rsidP="00112A3F">
      <w:r w:rsidRPr="00112A3F">
        <w:rPr>
          <w:rtl/>
        </w:rPr>
        <w:lastRenderedPageBreak/>
        <w:t>مقدمة لموضوع العدد بواسطة الذكاء الاصطناعي</w:t>
      </w:r>
    </w:p>
    <w:p w14:paraId="61272CBF" w14:textId="77777777" w:rsidR="00112A3F" w:rsidRPr="00112A3F" w:rsidRDefault="00112A3F" w:rsidP="00112A3F">
      <w:r w:rsidRPr="00112A3F">
        <w:t>ChatGPT</w:t>
      </w:r>
    </w:p>
    <w:p w14:paraId="36EC86AF" w14:textId="77777777" w:rsidR="00112A3F" w:rsidRPr="00112A3F" w:rsidRDefault="00112A3F" w:rsidP="00112A3F">
      <w:r w:rsidRPr="00112A3F">
        <w:rPr>
          <w:rtl/>
        </w:rPr>
        <w:t>مرحبًا بكم في عدد جديد من مجلة "آفاق اقتصادية معاصرة"، الذي يتمحور حول "مستقبل سلاسل الإمداد العالمية". في هذا العدد، سنتناول التحديات العالمية التي تواجه الملاحة البحرية وأثرها على إعادة تشكيل خريطة سلاسل الإمداد، ودمج المشروعات الصغيرة والمتوسطة في سلاسل العرض العالمية، والتنافس الدولي في إعادة تشكيل سلاسل إمداد الرقائق الإلكترونية</w:t>
      </w:r>
      <w:r w:rsidRPr="00112A3F">
        <w:t>.</w:t>
      </w:r>
    </w:p>
    <w:p w14:paraId="2AF7C59C" w14:textId="77777777" w:rsidR="00112A3F" w:rsidRPr="00112A3F" w:rsidRDefault="00112A3F" w:rsidP="00112A3F">
      <w:r w:rsidRPr="00112A3F">
        <w:rPr>
          <w:rtl/>
        </w:rPr>
        <w:t>نبدأ رحلتنا بفهم التحديات التي تواجه الملاحة البحرية على الصعيد العالمي، وكيف تؤدي هذه التحديات إلى إعادة تشكيل خريطة سلاسل الإمداد العالمية. سنتناول كيف تؤثر الاختناقات الملاحية وأحداث مثل الأزمات الجيوسياسية والتغيرات المناخية على التدفقات التجارية</w:t>
      </w:r>
      <w:r w:rsidRPr="00112A3F">
        <w:t>.</w:t>
      </w:r>
    </w:p>
    <w:p w14:paraId="7E64C9EF" w14:textId="77777777" w:rsidR="00112A3F" w:rsidRPr="00112A3F" w:rsidRDefault="00112A3F" w:rsidP="00112A3F">
      <w:r w:rsidRPr="00112A3F">
        <w:rPr>
          <w:rtl/>
        </w:rPr>
        <w:t>سنستعرض في هذا العدد أهمية دمج المشروعات الصغيرة والمتوسطة في سلاسل العرض العالمية، وكيف يمكن لهذه المشروعات أن تستفيد من الفرص المتاحة لتعزيز وجودها في الأسواق الدولية، وما الاستراتيجيات التي يمكن اتباعها لتحقيق ذلك؟</w:t>
      </w:r>
    </w:p>
    <w:p w14:paraId="7BA3D4F9" w14:textId="77777777" w:rsidR="00112A3F" w:rsidRPr="00112A3F" w:rsidRDefault="00112A3F" w:rsidP="00112A3F">
      <w:r w:rsidRPr="00112A3F">
        <w:rPr>
          <w:rtl/>
        </w:rPr>
        <w:t>سنناقش التنافس الدولي في مجال سلاسل إمداد الرقائق الإلكترونية، وهو قطاع حيوي يؤثر على العديد من الصناعات التكنولوجية، وكيف يمكن للدول والشركات الكبرى أن تعيد تشكيل هذه السلاسل لضمان الاستدامة والتفوق التكنولوجي؟</w:t>
      </w:r>
    </w:p>
    <w:p w14:paraId="572E5E19" w14:textId="77777777" w:rsidR="00112A3F" w:rsidRPr="00112A3F" w:rsidRDefault="00112A3F" w:rsidP="00112A3F">
      <w:r w:rsidRPr="00112A3F">
        <w:rPr>
          <w:rtl/>
        </w:rPr>
        <w:t>اتصالًا بما تقدم يتشرف هذا العدد بتقديم مجموعة من مقالات الرأي من قبل خبراء ذوي خبرة في مجال سلاسل الإمداد. ويضم العدد إطارًا نظريًّا، هذا إلى جانب استعراض توجهات الصحف الأجنبية حول مستقبل سلاسل الإمدادات</w:t>
      </w:r>
      <w:r w:rsidRPr="00112A3F">
        <w:t>.</w:t>
      </w:r>
    </w:p>
    <w:p w14:paraId="28DCD8D9" w14:textId="77777777" w:rsidR="00112A3F" w:rsidRPr="00112A3F" w:rsidRDefault="00112A3F" w:rsidP="00112A3F">
      <w:r w:rsidRPr="00112A3F">
        <w:rPr>
          <w:rtl/>
        </w:rPr>
        <w:t>كما يلقي العدد نظرة على توقعات الصحف الأجنبية حول مستقبل سلاسل الإمداد العالمية، وكيف يرى العالم الخارجي هذه التحولات، وما التوقعات المستقبلية لهذه السلاسل؟</w:t>
      </w:r>
    </w:p>
    <w:p w14:paraId="3B77C8A9" w14:textId="77777777" w:rsidR="00112A3F" w:rsidRPr="00112A3F" w:rsidRDefault="00112A3F" w:rsidP="00112A3F">
      <w:r w:rsidRPr="00112A3F">
        <w:rPr>
          <w:rtl/>
        </w:rPr>
        <w:t>وفي الختام يقدم العدد لكم رؤى متعمقة حول مستقبل سلاسل الإمدادات العالمية، مع إلقاء الضوء على مؤشرات الاقتصاد العالمية والمحلية</w:t>
      </w:r>
      <w:r w:rsidRPr="00112A3F">
        <w:t>.</w:t>
      </w:r>
    </w:p>
    <w:p w14:paraId="7D59CE56" w14:textId="77777777" w:rsidR="00112A3F" w:rsidRPr="00112A3F" w:rsidRDefault="00112A3F" w:rsidP="00112A3F">
      <w:r w:rsidRPr="00112A3F">
        <w:rPr>
          <w:rtl/>
        </w:rPr>
        <w:t>نأمل أن يكون هذا العدد مصدر إلهام وتحليل عميق لقرائنا الأعزاء، ونرحب بآرائكم وتعليقاتكم حول هذا الموضوع المهم</w:t>
      </w:r>
      <w:r w:rsidRPr="00112A3F">
        <w:t>.</w:t>
      </w:r>
    </w:p>
    <w:p w14:paraId="794DBC5D" w14:textId="77777777" w:rsidR="00112A3F" w:rsidRPr="00112A3F" w:rsidRDefault="00112A3F" w:rsidP="00112A3F">
      <w:r w:rsidRPr="00112A3F">
        <w:t>01 01</w:t>
      </w:r>
    </w:p>
    <w:p w14:paraId="36403731" w14:textId="77777777" w:rsidR="00112A3F" w:rsidRPr="00112A3F" w:rsidRDefault="00112A3F" w:rsidP="00112A3F">
      <w:r w:rsidRPr="00112A3F">
        <w:t>02</w:t>
      </w:r>
    </w:p>
    <w:p w14:paraId="589232EF" w14:textId="77777777" w:rsidR="00112A3F" w:rsidRPr="00112A3F" w:rsidRDefault="00112A3F" w:rsidP="00112A3F">
      <w:r w:rsidRPr="00112A3F">
        <w:t>03</w:t>
      </w:r>
    </w:p>
    <w:p w14:paraId="7BB8D662" w14:textId="77777777" w:rsidR="00112A3F" w:rsidRPr="00112A3F" w:rsidRDefault="00112A3F" w:rsidP="00112A3F">
      <w:r w:rsidRPr="00112A3F">
        <w:t>04</w:t>
      </w:r>
    </w:p>
    <w:p w14:paraId="7D056C74" w14:textId="77777777" w:rsidR="00112A3F" w:rsidRPr="00112A3F" w:rsidRDefault="00112A3F" w:rsidP="00112A3F">
      <w:r w:rsidRPr="00112A3F">
        <w:t>05</w:t>
      </w:r>
    </w:p>
    <w:p w14:paraId="541E8BE9" w14:textId="77777777" w:rsidR="00112A3F" w:rsidRPr="00112A3F" w:rsidRDefault="00112A3F" w:rsidP="00112A3F">
      <w:r w:rsidRPr="00112A3F">
        <w:t>02 03 04 05</w:t>
      </w:r>
    </w:p>
    <w:p w14:paraId="32EA4788" w14:textId="77777777" w:rsidR="00112A3F" w:rsidRPr="00112A3F" w:rsidRDefault="00112A3F" w:rsidP="00112A3F">
      <w:r w:rsidRPr="00112A3F">
        <w:rPr>
          <w:rtl/>
        </w:rPr>
        <w:t>التحديات العالمية للملاحة البحرية وأثرها على إعادة تشكيل خريطة سلاسل الإمداد العالمية</w:t>
      </w:r>
    </w:p>
    <w:p w14:paraId="60C6F6BC" w14:textId="77777777" w:rsidR="00112A3F" w:rsidRPr="00112A3F" w:rsidRDefault="00112A3F" w:rsidP="00112A3F">
      <w:r w:rsidRPr="00112A3F">
        <w:t xml:space="preserve">05 </w:t>
      </w:r>
      <w:r w:rsidRPr="00112A3F">
        <w:rPr>
          <w:rtl/>
        </w:rPr>
        <w:t>أ. د. منى صبحي نور الدين</w:t>
      </w:r>
    </w:p>
    <w:p w14:paraId="4BF46B54" w14:textId="77777777" w:rsidR="00112A3F" w:rsidRPr="00112A3F" w:rsidRDefault="00112A3F" w:rsidP="00112A3F">
      <w:r w:rsidRPr="00112A3F">
        <w:rPr>
          <w:rtl/>
        </w:rPr>
        <w:t>محددات دمج المشروعات الصغيرة والمتوسطة في سلاسل العرض العالمية</w:t>
      </w:r>
    </w:p>
    <w:p w14:paraId="7AC657F8" w14:textId="77777777" w:rsidR="00112A3F" w:rsidRPr="00112A3F" w:rsidRDefault="00112A3F" w:rsidP="00112A3F">
      <w:r w:rsidRPr="00112A3F">
        <w:lastRenderedPageBreak/>
        <w:t xml:space="preserve">15 </w:t>
      </w:r>
      <w:r w:rsidRPr="00112A3F">
        <w:rPr>
          <w:rtl/>
        </w:rPr>
        <w:t>أ. د. محمد عبد الحميد شهاب</w:t>
      </w:r>
    </w:p>
    <w:p w14:paraId="2629B8DC" w14:textId="77777777" w:rsidR="00112A3F" w:rsidRPr="00112A3F" w:rsidRDefault="00112A3F" w:rsidP="00112A3F">
      <w:r w:rsidRPr="00112A3F">
        <w:rPr>
          <w:rtl/>
        </w:rPr>
        <w:t>سلاسل التوريد في عالم متغير: اتجاهات ومخاطر مستقبلية د. مدحت نافع</w:t>
      </w:r>
    </w:p>
    <w:p w14:paraId="29A59BD3" w14:textId="77777777" w:rsidR="00112A3F" w:rsidRPr="00112A3F" w:rsidRDefault="00112A3F" w:rsidP="00112A3F">
      <w:r w:rsidRPr="00112A3F">
        <w:t>19</w:t>
      </w:r>
    </w:p>
    <w:p w14:paraId="5157C791" w14:textId="77777777" w:rsidR="00112A3F" w:rsidRPr="00112A3F" w:rsidRDefault="00112A3F" w:rsidP="00112A3F">
      <w:r w:rsidRPr="00112A3F">
        <w:rPr>
          <w:rtl/>
        </w:rPr>
        <w:t>إعادة تشكيل سلاسل الإمداد العالمية د. أحمد الشامي</w:t>
      </w:r>
    </w:p>
    <w:p w14:paraId="2F8FDE51" w14:textId="77777777" w:rsidR="00112A3F" w:rsidRPr="00112A3F" w:rsidRDefault="00112A3F" w:rsidP="00112A3F">
      <w:r w:rsidRPr="00112A3F">
        <w:t>25</w:t>
      </w:r>
    </w:p>
    <w:p w14:paraId="3D509EB2" w14:textId="77777777" w:rsidR="00112A3F" w:rsidRPr="00112A3F" w:rsidRDefault="00112A3F" w:rsidP="00112A3F">
      <w:r w:rsidRPr="00112A3F">
        <w:rPr>
          <w:rtl/>
        </w:rPr>
        <w:t>التنافس الدولي وإعادة تشكيل سلاسل إمداد الرقائق الإلكترونية 29 م. مصطفى متولي</w:t>
      </w:r>
    </w:p>
    <w:p w14:paraId="58E4E143" w14:textId="77777777" w:rsidR="00112A3F" w:rsidRPr="00112A3F" w:rsidRDefault="00112A3F" w:rsidP="00112A3F">
      <w:r w:rsidRPr="00112A3F">
        <w:rPr>
          <w:rtl/>
        </w:rPr>
        <w:t>الإطار النظري 37</w:t>
      </w:r>
    </w:p>
    <w:p w14:paraId="5FA2B5EF" w14:textId="77777777" w:rsidR="00112A3F" w:rsidRPr="00112A3F" w:rsidRDefault="00112A3F" w:rsidP="00112A3F">
      <w:r w:rsidRPr="00112A3F">
        <w:rPr>
          <w:rtl/>
        </w:rPr>
        <w:t>توجهات الصحف الأجنبية 45</w:t>
      </w:r>
    </w:p>
    <w:p w14:paraId="002A6F90" w14:textId="77777777" w:rsidR="00112A3F" w:rsidRPr="00112A3F" w:rsidRDefault="00112A3F" w:rsidP="00112A3F">
      <w:r w:rsidRPr="00112A3F">
        <w:rPr>
          <w:rtl/>
        </w:rPr>
        <w:t>المؤشرات الاقتصادية العالمية 51</w:t>
      </w:r>
    </w:p>
    <w:p w14:paraId="7706A3B4" w14:textId="77777777" w:rsidR="00112A3F" w:rsidRPr="00112A3F" w:rsidRDefault="00112A3F" w:rsidP="00112A3F">
      <w:r w:rsidRPr="00112A3F">
        <w:rPr>
          <w:rtl/>
        </w:rPr>
        <w:t>المؤشرات الاقتصادية المحلية 59</w:t>
      </w:r>
    </w:p>
    <w:p w14:paraId="54C319AA" w14:textId="77777777" w:rsidR="00112A3F" w:rsidRPr="00112A3F" w:rsidRDefault="00112A3F" w:rsidP="00112A3F">
      <w:r w:rsidRPr="00112A3F">
        <w:t>"</w:t>
      </w:r>
      <w:r w:rsidRPr="00112A3F">
        <w:rPr>
          <w:rtl/>
        </w:rPr>
        <w:t>الآراء الواردة بالمجلة تعبر عن وجهة نظر أصحابها، ولا تعبر بالضرورة عن وجهة نظر المركز</w:t>
      </w:r>
      <w:r w:rsidRPr="00112A3F">
        <w:t>"</w:t>
      </w:r>
    </w:p>
    <w:p w14:paraId="5BBC7EED" w14:textId="77777777" w:rsidR="00112A3F" w:rsidRPr="00112A3F" w:rsidRDefault="00112A3F" w:rsidP="00112A3F">
      <w:pPr>
        <w:rPr>
          <w:b/>
          <w:bCs/>
        </w:rPr>
      </w:pPr>
      <w:r w:rsidRPr="00112A3F">
        <w:rPr>
          <w:b/>
          <w:bCs/>
          <w:rtl/>
        </w:rPr>
        <w:t>آفاق</w:t>
      </w:r>
    </w:p>
    <w:p w14:paraId="695E20B6" w14:textId="77777777" w:rsidR="00112A3F" w:rsidRPr="00112A3F" w:rsidRDefault="00112A3F" w:rsidP="00112A3F">
      <w:pPr>
        <w:rPr>
          <w:b/>
          <w:bCs/>
        </w:rPr>
      </w:pPr>
      <w:r w:rsidRPr="00112A3F">
        <w:rPr>
          <w:b/>
          <w:bCs/>
          <w:rtl/>
        </w:rPr>
        <w:t>اقتصادية معاصرة</w:t>
      </w:r>
    </w:p>
    <w:p w14:paraId="5B19E56B" w14:textId="77777777" w:rsidR="00112A3F" w:rsidRPr="00112A3F" w:rsidRDefault="00112A3F" w:rsidP="00112A3F">
      <w:r w:rsidRPr="00112A3F">
        <w:t>¥</w:t>
      </w:r>
    </w:p>
    <w:p w14:paraId="0B832B04" w14:textId="77777777" w:rsidR="00112A3F" w:rsidRPr="00112A3F" w:rsidRDefault="00112A3F" w:rsidP="00112A3F">
      <w:r w:rsidRPr="00112A3F">
        <w:t>WPM 01</w:t>
      </w:r>
    </w:p>
    <w:p w14:paraId="4215F692" w14:textId="77777777" w:rsidR="00112A3F" w:rsidRPr="00112A3F" w:rsidRDefault="00112A3F" w:rsidP="00112A3F">
      <w:r w:rsidRPr="00112A3F">
        <w:t>18.72</w:t>
      </w:r>
    </w:p>
    <w:p w14:paraId="5FA108C4" w14:textId="77777777" w:rsidR="00112A3F" w:rsidRPr="00112A3F" w:rsidRDefault="00112A3F" w:rsidP="00112A3F">
      <w:r w:rsidRPr="00112A3F">
        <w:rPr>
          <w:rtl/>
        </w:rPr>
        <w:t>مقالات الرأي</w:t>
      </w:r>
    </w:p>
    <w:p w14:paraId="3FDA3D37" w14:textId="75D4428D" w:rsidR="00112A3F" w:rsidRPr="00112A3F" w:rsidRDefault="00112A3F" w:rsidP="00112A3F">
      <w:r w:rsidRPr="00112A3F">
        <mc:AlternateContent>
          <mc:Choice Requires="wps">
            <w:drawing>
              <wp:inline distT="0" distB="0" distL="0" distR="0" wp14:anchorId="52DA9F53" wp14:editId="2AD9851C">
                <wp:extent cx="304800" cy="304800"/>
                <wp:effectExtent l="0" t="0" r="0" b="0"/>
                <wp:docPr id="172409254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40B5C"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B440B" w14:textId="77777777" w:rsidR="00112A3F" w:rsidRPr="00112A3F" w:rsidRDefault="00112A3F" w:rsidP="00112A3F">
      <w:r w:rsidRPr="00112A3F">
        <w:rPr>
          <w:rtl/>
        </w:rPr>
        <w:t>مركز المعلومات ودعم اتخاذ القرار التابع لمجلس الوزراء المصري</w:t>
      </w:r>
    </w:p>
    <w:p w14:paraId="581E2466" w14:textId="63810F45" w:rsidR="00112A3F" w:rsidRPr="00112A3F" w:rsidRDefault="00112A3F" w:rsidP="00112A3F">
      <w:r w:rsidRPr="00112A3F">
        <mc:AlternateContent>
          <mc:Choice Requires="wps">
            <w:drawing>
              <wp:inline distT="0" distB="0" distL="0" distR="0" wp14:anchorId="281F06B3" wp14:editId="7F57B9D5">
                <wp:extent cx="304800" cy="304800"/>
                <wp:effectExtent l="0" t="0" r="0" b="0"/>
                <wp:docPr id="1361965654" name="Rectangle 144"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89330" id="Rectangle 144"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7450F" w14:textId="77777777" w:rsidR="00112A3F" w:rsidRPr="00112A3F" w:rsidRDefault="00112A3F" w:rsidP="00112A3F">
      <w:pPr>
        <w:rPr>
          <w:b/>
          <w:bCs/>
        </w:rPr>
      </w:pPr>
      <w:r w:rsidRPr="00112A3F">
        <w:rPr>
          <w:b/>
          <w:bCs/>
          <w:rtl/>
        </w:rPr>
        <w:t>التحديات العالمية للملاحة البحرية وأثرها على إعادة تشكيل خريطة سلاسل الإمداد العالمية</w:t>
      </w:r>
    </w:p>
    <w:p w14:paraId="6FD1086B" w14:textId="77777777" w:rsidR="00112A3F" w:rsidRPr="00112A3F" w:rsidRDefault="00112A3F" w:rsidP="00112A3F">
      <w:pPr>
        <w:rPr>
          <w:b/>
          <w:bCs/>
        </w:rPr>
      </w:pPr>
      <w:r w:rsidRPr="00112A3F">
        <w:rPr>
          <w:b/>
          <w:bCs/>
        </w:rPr>
        <w:t>"</w:t>
      </w:r>
    </w:p>
    <w:p w14:paraId="413CE503" w14:textId="77777777" w:rsidR="00112A3F" w:rsidRPr="00112A3F" w:rsidRDefault="00112A3F" w:rsidP="00112A3F">
      <w:r w:rsidRPr="00112A3F">
        <w:rPr>
          <w:rtl/>
        </w:rPr>
        <w:t>لقد مرَّ العالم بالعديد من التحديات العالمية في مطلع الألفية الثالثة والتي أثرت على حركة التجارة العالمية ودفعت نحو تغيير وإعادة تشكيل خريطة سلاسل الإمداد العالمية</w:t>
      </w:r>
      <w:r w:rsidRPr="00112A3F">
        <w:t>.</w:t>
      </w:r>
    </w:p>
    <w:p w14:paraId="582A6C8B" w14:textId="2BF12785" w:rsidR="00112A3F" w:rsidRPr="00112A3F" w:rsidRDefault="00112A3F" w:rsidP="00112A3F">
      <w:r w:rsidRPr="00112A3F">
        <mc:AlternateContent>
          <mc:Choice Requires="wps">
            <w:drawing>
              <wp:inline distT="0" distB="0" distL="0" distR="0" wp14:anchorId="4950C8CF" wp14:editId="51079BCF">
                <wp:extent cx="304800" cy="304800"/>
                <wp:effectExtent l="0" t="0" r="0" b="0"/>
                <wp:docPr id="1791650498"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21ABA"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30322" w14:textId="77777777" w:rsidR="00112A3F" w:rsidRPr="00112A3F" w:rsidRDefault="00112A3F" w:rsidP="00112A3F">
      <w:r w:rsidRPr="00112A3F">
        <w:rPr>
          <w:rtl/>
        </w:rPr>
        <w:lastRenderedPageBreak/>
        <w:t>أ. د. منى صبحي نور الدين أستاذ الجغرافيا الاقتصادية والنقل ووكيلة كلية الدراسات</w:t>
      </w:r>
    </w:p>
    <w:p w14:paraId="18EC2C1C" w14:textId="1A3D40E7" w:rsidR="00112A3F" w:rsidRPr="00112A3F" w:rsidRDefault="00112A3F" w:rsidP="00112A3F">
      <w:r w:rsidRPr="00112A3F">
        <mc:AlternateContent>
          <mc:Choice Requires="wps">
            <w:drawing>
              <wp:inline distT="0" distB="0" distL="0" distR="0" wp14:anchorId="3B34877D" wp14:editId="19422976">
                <wp:extent cx="304800" cy="304800"/>
                <wp:effectExtent l="0" t="0" r="0" b="0"/>
                <wp:docPr id="873644823" name="Rectangle 142" descr="الإنسانية للدراسات العليا والبحوث جامعة الأزهر عضو مجلس إدارة الجمعية العلمية العربية للنقل 289 ● 0.2M 00109 GOE 9 ST8 820 SCOED SNE 63.89 30 349 S29 3.IUN HEEE 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CB7C1" id="Rectangle 142" o:spid="_x0000_s1026" alt="الإنسانية للدراسات العليا والبحوث جامعة الأزهر عضو مجلس إدارة الجمعية العلمية العربية للنقل 289 ● 0.2M 00109 GOE 9 ST8 820 SCOED SNE 63.89 30 349 S29 3.IUN HEEE 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4F248" w14:textId="77777777" w:rsidR="00112A3F" w:rsidRPr="00112A3F" w:rsidRDefault="00112A3F" w:rsidP="00112A3F">
      <w:pPr>
        <w:rPr>
          <w:b/>
          <w:bCs/>
        </w:rPr>
      </w:pPr>
      <w:r w:rsidRPr="00112A3F">
        <w:rPr>
          <w:b/>
          <w:bCs/>
          <w:rtl/>
        </w:rPr>
        <w:t>مقدمة</w:t>
      </w:r>
    </w:p>
    <w:p w14:paraId="36AF9244" w14:textId="77777777" w:rsidR="00112A3F" w:rsidRPr="00112A3F" w:rsidRDefault="00112A3F" w:rsidP="00112A3F">
      <w:r w:rsidRPr="00112A3F">
        <w:rPr>
          <w:rtl/>
        </w:rPr>
        <w:t>تُعرَف سلاسل الإمداد بأنها فن وعلم إدارة تدفق البضائع والخدمات، حيث تشمل إدارة حركة نقل وتخزين المواد الخام والسلع نصف المصنعة والسلع التامة الصنع والمخزون من نقطة البداية (نقطة المنشأ) إلى نقطة النهاية (المصدر) أي وصول المنتج أو الخدمة إلى المستهلك النهائي، كما تعرف أيضًا بأنها إدارة العلاقة بين المورد والعميل وما بينهما من مشاركين في تلك السلسلة (مثل: الموزع وتاجر الجملة، وتاجر التجزئة)، وعرفها البعض بأنها عبارة عن شبكة متصلة من الأفراد والمنظمات والموارد والأنشطة والتقنيات المشاركة في تصنيع وبيع منتج أو خدمة. وتبدأ سلسلة التوريد بتسليم المواد الخام من المورد إلى الشركة المصنعة وتنتهي بتسليم المنتج النهائي أو الخدمة إلى المستهلك النهائي: أي أنها الخطوات التي تتخذها المنظمات لتوصيل المنتج أو الخدمة من حالتها الأصلية وصولًا إلى العميل النهائي</w:t>
      </w:r>
      <w:r w:rsidRPr="00112A3F">
        <w:t>.</w:t>
      </w:r>
    </w:p>
    <w:p w14:paraId="088B19F1" w14:textId="77777777" w:rsidR="00112A3F" w:rsidRPr="00112A3F" w:rsidRDefault="00112A3F" w:rsidP="00112A3F">
      <w:r w:rsidRPr="00112A3F">
        <w:rPr>
          <w:rtl/>
        </w:rPr>
        <w:t>وبلغة الجغرافيا الاقتصادية هي عبارة عن شبكة متصلة بين المنتجين والموردين والناقلين والمستهلكين عبر جميع محاور النشاط الاقتصادي (الإنتاج والتبادل والاستهلاك)</w:t>
      </w:r>
      <w:r w:rsidRPr="00112A3F">
        <w:t>.</w:t>
      </w:r>
    </w:p>
    <w:p w14:paraId="5B6EE0DB" w14:textId="77777777" w:rsidR="00112A3F" w:rsidRPr="00112A3F" w:rsidRDefault="00112A3F" w:rsidP="00112A3F">
      <w:r w:rsidRPr="00112A3F">
        <w:rPr>
          <w:rtl/>
        </w:rPr>
        <w:t>ومن أهم الأزمات الاقتصادية والسياسية والعسكرية التي أثرت على خريطة سلاسل الإمداد العالمية ضرب مركز التجارة العالمية في الولايات المتحدة الأمريكية عام 2001، والأزمة المالية العالمية عام 2008، والتي أعقبها عولمة سريعة ومتلاحقة نتج عنها ضعف وهشاشة النظام الرأسمالي في مقابل توسع ونمو الاقتصاد الصيني وخاصة بعد انضمام كثير من الدول لمبادرة الحزام والطريق، وحدوث الثورات في المنطقة العربية وتأثيراتها على النمو الاقتصادي، ولعل أهم التحديات التي يتم التركيز عليها والتي أثرت على سلاسل الإمداد العالمية حدوث جائحة "كوفيد 19". والأزمة الروسية</w:t>
      </w:r>
    </w:p>
    <w:p w14:paraId="47B51523" w14:textId="77777777" w:rsidR="00112A3F" w:rsidRPr="00112A3F" w:rsidRDefault="00112A3F" w:rsidP="00112A3F">
      <w:r w:rsidRPr="00112A3F">
        <w:rPr>
          <w:rtl/>
        </w:rPr>
        <w:t>الأوكرانية، والحرب الإسرائيلية على غزة، وأحداث مضيق باب المندب</w:t>
      </w:r>
      <w:r w:rsidRPr="00112A3F">
        <w:t>.</w:t>
      </w:r>
    </w:p>
    <w:p w14:paraId="08F8C8EB" w14:textId="77777777" w:rsidR="00112A3F" w:rsidRPr="00112A3F" w:rsidRDefault="00112A3F" w:rsidP="00112A3F">
      <w:pPr>
        <w:rPr>
          <w:b/>
          <w:bCs/>
        </w:rPr>
      </w:pPr>
      <w:r w:rsidRPr="00112A3F">
        <w:rPr>
          <w:b/>
          <w:bCs/>
          <w:rtl/>
        </w:rPr>
        <w:t>أولًا: أثر جائحة "كوفيد-19" على حركة سلاسل الإمداد والتجارة العالمية</w:t>
      </w:r>
    </w:p>
    <w:p w14:paraId="4B4093BF" w14:textId="77777777" w:rsidR="00112A3F" w:rsidRPr="00112A3F" w:rsidRDefault="00112A3F" w:rsidP="00112A3F">
      <w:r w:rsidRPr="00112A3F">
        <w:rPr>
          <w:rtl/>
        </w:rPr>
        <w:t>تعَد جائحة "كوفيد-19" من الأزمات الاقتصادية العابرة للحدود والتي تركت أثرًا كبيرًا على اقتصاديات الدول والشعوب وساهمت في إعادة رسم خرائط حركة الطيران والهجرة والتجارة وحركة الإعانات والمساعدات الدولية وتتابعت خسائرها الاقتصادية وأثرت على العالم أجمع وخاصة بعد حالة الإغلاق الاقتصادي في الربع الثاني من عام 2020، ولا سيما مجال النقل الجوي وحركة الصادرات والواردات والتصنيع وإنتاج البترول والغاز الطبيعي، ونتج عنها أكبر حركة ركود اقتصادي عالمي لم تحدث منذ عام 1930. وبعدما أعيد فتح الاقتصاد في الربع الثالث من عام 2020 تحسَّنت الأوضاع الاقتصادية في العالم، ولكن اتضحت الخسائر الاقتصادية الفادحة التي لحقت بقطاعات متعددة وتراكماتها، والتي نتج عنها موجات متتابعة من التضخم. ومن أهم القطاعات التي تأثرت بها قطاع النقل والتجارة؛ حيث انخفض معدل نمو التجارة العالمي إلى أدنى مستوى له خلال عشر سنوات، كما كلفت التوترات التجارية الأمريكية النمو الاقتصادي العالمي نحو 700 مليار دولار عام 2020، وهو ما يمثل 0.8% من الناتج الإجمالي العالمي ونتج عن ذلك الصراعات الاقتصادية وتغير اتجاه التجارة الأمريكية الصينية إلى شركاء آخرين: مما أثر على سلاسل القيمة العالمية، ويوضح الشكل (1) تطور معدل نمو حركة التجارة العالمية والذي انخفض بنسبة 27% في الربع الثاني من عام 2020، وكذلك انخفضت تجارة الحاويات بمقدار 8.6% مقارنة بشهر فبراير 2019، كما تأثرت حركة سفن الكروز السياحية، وانخفض عدد السائحين في العالم من 1 مليار و 461 مليون سائح عام 2019 إلى 381 مليون سائح فقط عام 2020، كما يتضح من الشكل (2). كما تأثرت حركة تجارة النفط والغاز الطبيعي تأثرًا كبيرًا ما بين الانخفاض تارة</w:t>
      </w:r>
    </w:p>
    <w:p w14:paraId="0770DEF5" w14:textId="77777777" w:rsidR="00112A3F" w:rsidRPr="00112A3F" w:rsidRDefault="00112A3F" w:rsidP="00112A3F">
      <w:r w:rsidRPr="00112A3F">
        <w:rPr>
          <w:rtl/>
        </w:rPr>
        <w:t>شكل (1) تطور معدل نمو التجارة الدولية والانكماش التجاري في الفترة من عام 2006 حتى عام 2020</w:t>
      </w:r>
    </w:p>
    <w:p w14:paraId="102604F2" w14:textId="2FB66555" w:rsidR="00112A3F" w:rsidRPr="00112A3F" w:rsidRDefault="00112A3F" w:rsidP="00112A3F">
      <w:r w:rsidRPr="00112A3F">
        <w:lastRenderedPageBreak/>
        <mc:AlternateContent>
          <mc:Choice Requires="wps">
            <w:drawing>
              <wp:inline distT="0" distB="0" distL="0" distR="0" wp14:anchorId="693E9B87" wp14:editId="4E4B0973">
                <wp:extent cx="304800" cy="304800"/>
                <wp:effectExtent l="0" t="0" r="0" b="0"/>
                <wp:docPr id="552836896" name="Rectangle 141" descr="(%) 15 10 5 0 5- 10- 15- 25- 30- % 27 2006 2007 2008 2009 2010 2011 2012 2013 2014 2015 2016 2017 2018 2019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0DD3E" id="Rectangle 141" o:spid="_x0000_s1026" alt="(%) 15 10 5 0 5- 10- 15- 25- 30- % 27 2006 2007 2008 2009 2010 2011 2012 2013 2014 2015 2016 2017 2018 2019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986446" w14:textId="77777777" w:rsidR="00112A3F" w:rsidRPr="00112A3F" w:rsidRDefault="00112A3F" w:rsidP="00112A3F">
      <w:r w:rsidRPr="00112A3F">
        <w:rPr>
          <w:rtl/>
        </w:rPr>
        <w:t>المصدر: التداعيات الاقتصادية لجائحة كورونا مع التطبيق على قطاع الطيران المدني العالمي "دراسة جغرافية</w:t>
      </w:r>
      <w:r w:rsidRPr="00112A3F">
        <w:t>".</w:t>
      </w:r>
    </w:p>
    <w:p w14:paraId="7A4B9948" w14:textId="77777777" w:rsidR="00112A3F" w:rsidRPr="00112A3F" w:rsidRDefault="00112A3F" w:rsidP="00112A3F">
      <w:r w:rsidRPr="00112A3F">
        <w:rPr>
          <w:rtl/>
        </w:rPr>
        <w:t>شكل(2) تطور أعداد السائحين في العالم منذ عام 1989 حتى عام 2020</w:t>
      </w:r>
    </w:p>
    <w:p w14:paraId="414466C7" w14:textId="52369EC3" w:rsidR="00112A3F" w:rsidRPr="00112A3F" w:rsidRDefault="00112A3F" w:rsidP="00112A3F">
      <w:r w:rsidRPr="00112A3F">
        <mc:AlternateContent>
          <mc:Choice Requires="wps">
            <w:drawing>
              <wp:inline distT="0" distB="0" distL="0" distR="0" wp14:anchorId="21E17112" wp14:editId="6A296C8F">
                <wp:extent cx="304800" cy="304800"/>
                <wp:effectExtent l="0" t="0" r="0" b="0"/>
                <wp:docPr id="2087548398" name="Rectangle 140" descr="ملیون 1600 1461 1400 وباء سارس (2003) -2 مليون %0.4- الازمة الاقتصادية العالمية (2009) -37 مليون %4.0- 1203 1200 1000 956 810 800 530 673 600 438 مستويات (1990) 400 جائحة كوفيد-19 (2020) 1.1 مليار %74- 381 200 0 1989 1990 1991 1992 1993 1994 1995 1996 1997 1998 1999 2000 2001 2002 2003 2004 2005 2006 2007 2008 2009 2010 2011 2012 2013 2014 2015 2016 2017 2018 2019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F3F87" id="Rectangle 140" o:spid="_x0000_s1026" alt="ملیون 1600 1461 1400 وباء سارس (2003) -2 مليون %0.4- الازمة الاقتصادية العالمية (2009) -37 مليون %4.0- 1203 1200 1000 956 810 800 530 673 600 438 مستويات (1990) 400 جائحة كوفيد-19 (2020) 1.1 مليار %74- 381 200 0 1989 1990 1991 1992 1993 1994 1995 1996 1997 1998 1999 2000 2001 2002 2003 2004 2005 2006 2007 2008 2009 2010 2011 2012 2013 2014 2015 2016 2017 2018 2019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7B170" w14:textId="77777777" w:rsidR="00112A3F" w:rsidRPr="00112A3F" w:rsidRDefault="00112A3F" w:rsidP="00112A3F">
      <w:r w:rsidRPr="00112A3F">
        <w:rPr>
          <w:rtl/>
        </w:rPr>
        <w:t>المصدر: التداعيات الاقتصادية لجائحة كورونا مع التطبيق على قطاع الطيران المدني العالمي "دراسة جغرافية</w:t>
      </w:r>
      <w:r w:rsidRPr="00112A3F">
        <w:t>.</w:t>
      </w:r>
    </w:p>
    <w:p w14:paraId="25CF0B07" w14:textId="77777777" w:rsidR="00112A3F" w:rsidRPr="00112A3F" w:rsidRDefault="00112A3F" w:rsidP="00112A3F">
      <w:r w:rsidRPr="00112A3F">
        <w:rPr>
          <w:rtl/>
        </w:rPr>
        <w:t>ولقد نتج عن تلك الأزمة تباطؤ الاقتصاد الصيني، والاضطرابات العالمية، وتغير خريطة التوقف بالمواني في محاولة من مشغلي السفن لتحسين الكفاءة بخفض عدد المواني، ولقد زادت مؤشرات ارتباط بعض الدول بخطوط النقل البحري في حين تراجعت دول أخرى وزادت عمليات الازدحام في المواني في بعض النقاط الساخنة عالميًّا مثل: الصين وشمال أوروبا وغرب الولايات المتحدة الأمريكية، وإعادة بعض التوجهات؛ مما أدى إلى تزايد المسافات ومن ثم زيادة أسعار الشحن وتأخر وصول السفن ونقص الحاويات، ومع استمرار تلك المشكلات اضطرت بعض الخطوط إلى تغيير الطرق وتقديم خدمات إقليمية جديدة وخاصة في آسيا. كما ارتفعت أسعار الشحن إلى أعلى المستويات في تاريخها؛ نظرًا لوجود خلل في منظومة سلاسل الإمداد، كما أثرت الجائحة على وجود اختناقات لوجستية: مما أثر على أسعار الشحن</w:t>
      </w:r>
      <w:r w:rsidRPr="00112A3F">
        <w:t>.</w:t>
      </w:r>
    </w:p>
    <w:p w14:paraId="12E6D068" w14:textId="77777777" w:rsidR="00112A3F" w:rsidRPr="00112A3F" w:rsidRDefault="00112A3F" w:rsidP="00112A3F">
      <w:pPr>
        <w:rPr>
          <w:b/>
          <w:bCs/>
        </w:rPr>
      </w:pPr>
      <w:r w:rsidRPr="00112A3F">
        <w:rPr>
          <w:b/>
          <w:bCs/>
          <w:rtl/>
        </w:rPr>
        <w:t>ثانيًا: الحرب الروسية الأوكرانية</w:t>
      </w:r>
    </w:p>
    <w:p w14:paraId="3BD5D67C" w14:textId="77777777" w:rsidR="00112A3F" w:rsidRPr="00112A3F" w:rsidRDefault="00112A3F" w:rsidP="00112A3F">
      <w:r w:rsidRPr="00112A3F">
        <w:rPr>
          <w:rtl/>
        </w:rPr>
        <w:t>لقد بدأت الأزمة الروسية الأوكرانية في مقتبل عام 2022 وتحديدًا في 24 فبراير، وقد ألقت بظلالها وأوزارها على العالم أجمع وأثرت على الوضع الجغرافي والجيوبوليتيكي والاقتصادي لدول كثيرة، حيث تخطت الأزمة حيز الإقليمية إلى العالمية وظهرت تداعياتها الاقتصادية والسياسية والاجتماعية ونتج عنها أزمتا الطاقة والغذاء، وبعد أن شهد العالم حالة من التحسن الاقتصادي عام 2021 تراجعت معدلات النمو بسبب الحرب، وهي تُعد من أبرز الصراعات في الألفية الثالثة وبمثابة إنذار عالمي بسقوط الرأسمالية الغربية وعودة المارد الروسي وظهور قوى دولية أخرى في الشرق، ولقد مرت الأزمة الروسية الأوكرانية بعدة مراحل على النحو التالي</w:t>
      </w:r>
      <w:r w:rsidRPr="00112A3F">
        <w:t>:</w:t>
      </w:r>
    </w:p>
    <w:p w14:paraId="15922F70" w14:textId="77777777" w:rsidR="00112A3F" w:rsidRPr="00112A3F" w:rsidRDefault="00112A3F" w:rsidP="00112A3F">
      <w:r w:rsidRPr="00112A3F">
        <w:rPr>
          <w:rtl/>
        </w:rPr>
        <w:t>المرحلة الأولى: منذ 1917 - الثورة البلشفية في روسيا- حتى تفكك الاتحاد السوفيتي في 1990</w:t>
      </w:r>
      <w:r w:rsidRPr="00112A3F">
        <w:t>.</w:t>
      </w:r>
    </w:p>
    <w:p w14:paraId="24328DBE" w14:textId="77777777" w:rsidR="00112A3F" w:rsidRPr="00112A3F" w:rsidRDefault="00112A3F" w:rsidP="00112A3F">
      <w:r w:rsidRPr="00112A3F">
        <w:rPr>
          <w:rtl/>
        </w:rPr>
        <w:t>المرحلة الثانية: منذ تفكك الاتحاد السوفيتي عام 1990 واستقلال أوكرانيا في عام 1991 حتى السيطرة على شبه جزيرة القرم عام 2014</w:t>
      </w:r>
      <w:r w:rsidRPr="00112A3F">
        <w:t>.</w:t>
      </w:r>
    </w:p>
    <w:p w14:paraId="42747263" w14:textId="77777777" w:rsidR="00112A3F" w:rsidRPr="00112A3F" w:rsidRDefault="00112A3F" w:rsidP="00112A3F">
      <w:r w:rsidRPr="00112A3F">
        <w:rPr>
          <w:rtl/>
        </w:rPr>
        <w:t>المرحلة الثالثة: مرحلة اشتعال الأزمة منذ عام 2014 -السيطرة على شبه جزيرة القرم- حتى بداية الحرب عام 2022</w:t>
      </w:r>
      <w:r w:rsidRPr="00112A3F">
        <w:t>.</w:t>
      </w:r>
    </w:p>
    <w:p w14:paraId="08551AEE" w14:textId="77777777" w:rsidR="00112A3F" w:rsidRPr="00112A3F" w:rsidRDefault="00112A3F" w:rsidP="00112A3F">
      <w:r w:rsidRPr="00112A3F">
        <w:rPr>
          <w:rtl/>
        </w:rPr>
        <w:t>المرحلة الرابعة: مرحلة الأزمة الروسية الأوكرانية منذ 24 فبراير 2022 حتى الوقت الحالي، وتعد تلك المرحلة هي بداية التحول من أزمة إلى حرب</w:t>
      </w:r>
      <w:r w:rsidRPr="00112A3F">
        <w:t>.</w:t>
      </w:r>
    </w:p>
    <w:p w14:paraId="43F6E391" w14:textId="77777777" w:rsidR="00112A3F" w:rsidRPr="00112A3F" w:rsidRDefault="00112A3F" w:rsidP="00112A3F">
      <w:r w:rsidRPr="00112A3F">
        <w:rPr>
          <w:rtl/>
        </w:rPr>
        <w:t>وتعد المتغيرات السياسية والاقتصادية وجهين لعملة واحدة ولا يقتصر الدور الجيوسياسي للدول على النواحي العسكرية فقط وإنما يقترن تأثيره بالوضع الاقتصادي وحركة التجارة الدولية وسلاسل الإمدادات عبر الدول وتوجهاتها الجغرافية ومدى التوازن في التوزيع الجغرافي للعلاقات الاقتصادية لدول الجوار لكل من روسيا وأوكرانيا بريًّا وبحريًّا، وتضرب الحرب الروسية الأوكرانية نموذجًا لتلك المتغيرات حيث</w:t>
      </w:r>
    </w:p>
    <w:p w14:paraId="718519F9" w14:textId="77777777" w:rsidR="00112A3F" w:rsidRPr="00112A3F" w:rsidRDefault="00112A3F" w:rsidP="00112A3F">
      <w:r w:rsidRPr="00112A3F">
        <w:rPr>
          <w:rtl/>
        </w:rPr>
        <w:t xml:space="preserve">تعد روسيا من الدول المنتجة والمصدرة للطاقة لدول شرق وغرب أوروبا وإحدى القوى المهيمنة على الطاقة في العالم، وكان ذلك مدعاة لدول حلف شمال الأطلسي في أوروبا والولايات المتحدة الأمريكية إلى محاولة فرض بعض القيود والعقوبات الاقتصادية على روسيا والبحث عن بديل آمن للطاقة بعد حدوث الأزمة وتطوراتها، وارتفاع أسعار الطاقة والتأثير على </w:t>
      </w:r>
      <w:r w:rsidRPr="00112A3F">
        <w:rPr>
          <w:rtl/>
        </w:rPr>
        <w:lastRenderedPageBreak/>
        <w:t>حركة التجارة العالمية وإمدادات الغاز وزيادة معدلات التضخم بصورة كبيرة في معظم دول العالم بالإضافة إلى أزمة غذاء عالمية وخاصة الحبوب لبعض الدول، ونتيجة الحرب تم منع العديد من السفن من المرور في البحر الأسود من قبل روسيا</w:t>
      </w:r>
      <w:r w:rsidRPr="00112A3F">
        <w:t>.</w:t>
      </w:r>
    </w:p>
    <w:p w14:paraId="1A425FAB" w14:textId="77777777" w:rsidR="00112A3F" w:rsidRPr="00112A3F" w:rsidRDefault="00112A3F" w:rsidP="00112A3F">
      <w:r w:rsidRPr="00112A3F">
        <w:rPr>
          <w:rtl/>
        </w:rPr>
        <w:t>ولقد أثرت تلك التطورات على إعادة تشكيل خريطة سلاسل الإمداد للخروج من الأزمة والبحث عن بدائل للطاقة وخاصة الغاز سواء عن طريق تغيير وجهات خطوط الأنابيب لوجهات جديدة أو فتح أسواق جديدة للطاقة عبر سفن الغاز المسال البحرية، وتغيير مسارات الطرق وزيادة المسافات عبر الطرق البرية والبحرية، وبالتالي زيادة التكاليف اللوجستية، وكذلك بالنسبة لأزمة الغذاء العالمية: مما انعكس على حركة التجارة العالمية</w:t>
      </w:r>
      <w:r w:rsidRPr="00112A3F">
        <w:t>.</w:t>
      </w:r>
    </w:p>
    <w:p w14:paraId="7F5CE07C" w14:textId="68A79761" w:rsidR="00112A3F" w:rsidRPr="00112A3F" w:rsidRDefault="00112A3F" w:rsidP="00112A3F">
      <w:r w:rsidRPr="00112A3F">
        <mc:AlternateContent>
          <mc:Choice Requires="wps">
            <w:drawing>
              <wp:inline distT="0" distB="0" distL="0" distR="0" wp14:anchorId="60BB9003" wp14:editId="766A5764">
                <wp:extent cx="304800" cy="304800"/>
                <wp:effectExtent l="0" t="0" r="0" b="0"/>
                <wp:docPr id="49753949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F9351"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CEC2F" w14:textId="77777777" w:rsidR="00112A3F" w:rsidRPr="00112A3F" w:rsidRDefault="00112A3F" w:rsidP="00112A3F">
      <w:r w:rsidRPr="00112A3F">
        <w:rPr>
          <w:rtl/>
        </w:rPr>
        <w:t>إذن فلقد شهد العالم حالة من الخلل لم يشهدها من قبل فهي ليست مجرد أزمة اقتصادية فحسب ولا أزمة سياسية وإنما أزمة جيوسياسية اقتصادية وكذلك أزمة اجتماعية كبيرة بسبب هجرة ونزوح الأوكرانيين إلى دول الجوار، وكان اللاعب الأكبر هو الجغرافيا السياسية والاقتصادية بين القلب الجغرافي والعلاقات الاقتصادية من إنتاج وتبادل واستهلاك</w:t>
      </w:r>
      <w:r w:rsidRPr="00112A3F">
        <w:t>.</w:t>
      </w:r>
    </w:p>
    <w:p w14:paraId="559D99B8" w14:textId="77777777" w:rsidR="00112A3F" w:rsidRPr="00112A3F" w:rsidRDefault="00112A3F" w:rsidP="00112A3F">
      <w:r w:rsidRPr="00112A3F">
        <w:rPr>
          <w:rtl/>
        </w:rPr>
        <w:t>هذا، وقد أبرزت الأزمة الروسية الأوكرانية الموقع المهم والحيوي لأوكرانيا: حيث يشكل هذا الموقع أهمية بسبب وجود البحر الأسود وهو المنفذ لكل من أوكرانيا وبعض دول الجوار الحبيسة نحو العالم الخارجي من خلال المنافذ التركية: البوسفور والدردنيل إلى البحر المتوسط عن طريق بحر مرمرة وبحر إيجة</w:t>
      </w:r>
      <w:r w:rsidRPr="00112A3F">
        <w:t>.</w:t>
      </w:r>
    </w:p>
    <w:p w14:paraId="1A1F0F19" w14:textId="77777777" w:rsidR="00112A3F" w:rsidRPr="00112A3F" w:rsidRDefault="00112A3F" w:rsidP="00112A3F">
      <w:r w:rsidRPr="00112A3F">
        <w:rPr>
          <w:rtl/>
        </w:rPr>
        <w:t>وتشترك أوكرانيا مع روسيا في حدودها البحرية على بحر آزوف وهو المنفذ الوحيد لروسيا نحو البحر الأسود وهو طريق الوصول نحو شبه جزيرة القرم ويوجد لها موان على بحر آزوف ولها ميناء رئيس في أقصى الجنوب الغربي وهو ميناء أوديسا على البحر الأسود، ولقد أبرزت الحرب الدور الذى تلعبه أوكرانيا في نظام الأمن العالمي بعد انضمامها لحلف شمال الأطلسي لتشهد اليوم تنافسًا متجددًا من القوى العظمى روسيا من الشرق وحلف الناتو والولايات المتحدة الأمريكية من الغرب</w:t>
      </w:r>
      <w:r w:rsidRPr="00112A3F">
        <w:t>.</w:t>
      </w:r>
    </w:p>
    <w:p w14:paraId="3492F119" w14:textId="77777777" w:rsidR="00112A3F" w:rsidRPr="00112A3F" w:rsidRDefault="00112A3F" w:rsidP="00112A3F">
      <w:r w:rsidRPr="00112A3F">
        <w:rPr>
          <w:rtl/>
        </w:rPr>
        <w:t>ولقد تسببت الأزمة الروسية الأوكرانية في تغيير مسارات خطوط الأنابيب وتوجهات الدول حيث كانت قارة أوروبا بمثابة السوق الرئيسة للإمدادات الروسية من الطاقة نظرًا للجوار الجغرافي وامتداد خطوط أنابيب البترول والغاز الطبيعي غربًا، ومن أهم تلك الخطوط خط ترك ستريم وخط بلوستريم عبر البحر الأسود إلى تركيا، وخط التاناب عبر تركيا، ومجموعة من الخطوط شمال البحر الأسود، ومجموعة أخرى</w:t>
      </w:r>
    </w:p>
    <w:p w14:paraId="04381CB5" w14:textId="77777777" w:rsidR="00112A3F" w:rsidRPr="00112A3F" w:rsidRDefault="00112A3F" w:rsidP="00112A3F">
      <w:r w:rsidRPr="00112A3F">
        <w:rPr>
          <w:rtl/>
        </w:rPr>
        <w:t>عبر الأراضي التركية، وخط يامال عبر بيلاروسيا وبولندا، وخط نورد ستريم إلى ألمانيا الذي تم افتتاحه في 2011، وخط نورد ستريم 2 إلى ألمانيا وهو الذي أشعل فتيل الأزمة وتحولت إلى الحرب</w:t>
      </w:r>
      <w:r w:rsidRPr="00112A3F">
        <w:t>.</w:t>
      </w:r>
    </w:p>
    <w:p w14:paraId="77B2104F" w14:textId="77777777" w:rsidR="00112A3F" w:rsidRPr="00112A3F" w:rsidRDefault="00112A3F" w:rsidP="00112A3F">
      <w:r w:rsidRPr="00112A3F">
        <w:rPr>
          <w:rtl/>
        </w:rPr>
        <w:t>لذا تغيرت وجهة واردات حلف شمال الأطلسي من البترول والغاز الطبيعي من روسيا شرقًا إلى استخدام خطوط جديدة أخرى مثل خط أذربيجان - تركيا، وممر الغاز الجنوبي تركيا - الإمارات، فضلًا عن الاعتماد على الغاز المصري المسال عبر السفن في حوض البحر المتوسط</w:t>
      </w:r>
      <w:r w:rsidRPr="00112A3F">
        <w:t>.</w:t>
      </w:r>
    </w:p>
    <w:p w14:paraId="0528AEA0" w14:textId="77777777" w:rsidR="00112A3F" w:rsidRPr="00112A3F" w:rsidRDefault="00112A3F" w:rsidP="00112A3F">
      <w:r w:rsidRPr="00112A3F">
        <w:rPr>
          <w:rtl/>
        </w:rPr>
        <w:t>وكذلك الحال بالنسبة لروسيا فقد اتجهت معظم صادراتها شرقًا عن طريق خط أنابيب غاز الشمال - الجنوب وتم تغيير اسمه إلى خط السيل الباكستاني (روسيا - باكستان)، ومقترح خط عبر كازاخستان</w:t>
      </w:r>
      <w:r w:rsidRPr="00112A3F">
        <w:t>.</w:t>
      </w:r>
    </w:p>
    <w:p w14:paraId="04BFD06C" w14:textId="77777777" w:rsidR="00112A3F" w:rsidRPr="00112A3F" w:rsidRDefault="00112A3F" w:rsidP="00112A3F">
      <w:r w:rsidRPr="00112A3F">
        <w:rPr>
          <w:rtl/>
        </w:rPr>
        <w:t xml:space="preserve">ونتج عن تغير تلك الوجهات تغيير في خريطة سلاسل الإمداد وحدوث أزمة الطاقة، كما تزايدت حدة أزمة الغذاء في العالم بسبب منع وتقييد حركة السفن من روسيا وأوكرانيا عبر البحر الأسود؛ مما حدا بتركيا، وهي الدولة التي تقع جنوب البحر الأسود وتكاد تسيطر على المضايق المهمة، عمل مبادرة البحر الأسود لنقل القمح إلى العديد من الدول. وتغيرت خريطة سلاسل الإمداد بالنسبة للغذاء والطاقة وعلَّقت تسعة خطوط من أكبر عشرة خطوط عالمية للنقل بالحاويات عملها في منطقة البحر الأسود وانخفضت الخدمات اللوجستية في الوقت الذي زاد فيه الازدحام على أوروبا وكان من الصعب على الشاحنين </w:t>
      </w:r>
      <w:r w:rsidRPr="00112A3F">
        <w:rPr>
          <w:rtl/>
        </w:rPr>
        <w:lastRenderedPageBreak/>
        <w:t>استخدام السكك الحديدية بين الصين وأوروبا فاتجهوا إلى الطريق الأوسط وطرق النقل الدولي عبر بحر قزوين، وترتب على حروب التجارة البحرية هروب رؤوس الأموال من الاقتصادات الناشئة وانكماشها، بجانب العديد من الأزمات الاقتصادية الأخرى</w:t>
      </w:r>
      <w:r w:rsidRPr="00112A3F">
        <w:t>.</w:t>
      </w:r>
    </w:p>
    <w:p w14:paraId="4DAB7DB9" w14:textId="77777777" w:rsidR="00112A3F" w:rsidRPr="00112A3F" w:rsidRDefault="00112A3F" w:rsidP="00112A3F">
      <w:r w:rsidRPr="00112A3F">
        <w:rPr>
          <w:rtl/>
        </w:rPr>
        <w:t>وتعد الحاويات المفقودة في البحار من العوامل المؤثرة على سلاسل الإمداد، وكان يتعين على الشاحنين إيجاد توازنات بین مجموعات جديدة ومتنافسة وفقًا للأهداف والأولويات من خلال التخفيف من آثار الجائحة، ودعم النمو الاقتصادي وتمكين التجارة للدول الأشد فقرًا، وتنفيذ تيسير النقل والتجارة عبر المواني البحرية والتجارة عبر المواني البرية بين الدول، والانتقال إلى النقل الأخضر وتقليل الانبعاثات، ورصد أسعار ورسوم الشحن وضمان أسواق تنافسية، والمرونة في إعادة ترتيب سلاسل الإمداد، والاستثمار في السلسلة اللوجستية البحرية</w:t>
      </w:r>
      <w:r w:rsidRPr="00112A3F">
        <w:t>.</w:t>
      </w:r>
    </w:p>
    <w:p w14:paraId="47030EC7" w14:textId="77777777" w:rsidR="00112A3F" w:rsidRPr="00112A3F" w:rsidRDefault="00112A3F" w:rsidP="00112A3F">
      <w:pPr>
        <w:rPr>
          <w:b/>
          <w:bCs/>
        </w:rPr>
      </w:pPr>
      <w:r w:rsidRPr="00112A3F">
        <w:rPr>
          <w:b/>
          <w:bCs/>
          <w:rtl/>
        </w:rPr>
        <w:t>ثالثًا: أزمة جفاف قناة بنما والتغيرات المناخية</w:t>
      </w:r>
    </w:p>
    <w:p w14:paraId="5B5AC9B3" w14:textId="77777777" w:rsidR="00112A3F" w:rsidRPr="00112A3F" w:rsidRDefault="00112A3F" w:rsidP="00112A3F">
      <w:r w:rsidRPr="00112A3F">
        <w:rPr>
          <w:rtl/>
        </w:rPr>
        <w:t>تعاني قناة بنما من عدة مشكلات أولها أن القناة تقع على مناسيب عالية عن المحيطين الأطلنطي والهادي وبالتالي فهي تحتاج دومًا إلى أهوسة للعمل لرفع منسوب المياه داخلها حتى توفر عمقًا كافيًا للسفن، وهي تُعد قناة عذبة تعتمد على كميات الأمطار الغزيرة المتساقطة سنويًّا، ولقد بدأت تعاني في السنوات الأخيرة من قلة المنسوب بسبب الجفاف: مما اضطر السفن الضخمة كبيرة الحجم إلى البحث عن طرق أخرى وتغيير مسارها إلى الالتفاف حول قارة أمريكا الجنوبية، وسوف يؤدي ذلك إلى زيادة المسافات وتكبد الآلاف من الأميال البحرية: مما يرفع من تكاليف النقل البحري، أو يؤدي إلى اتجاه جزء من سفن الحاويات إلى طريق البحر المتوسط وقناة السويس - البحر الأحمر، ولذا كانت تعد أزمة قناة بنما فرصة ذهبية لقناة السويس، وقد كان من المتوقع زيادة أعداد السفن بقناة السويس ومن ثم إيراداتها</w:t>
      </w:r>
      <w:r w:rsidRPr="00112A3F">
        <w:t>.</w:t>
      </w:r>
    </w:p>
    <w:p w14:paraId="44F8B6F6" w14:textId="77777777" w:rsidR="00112A3F" w:rsidRPr="00112A3F" w:rsidRDefault="00112A3F" w:rsidP="00112A3F">
      <w:pPr>
        <w:rPr>
          <w:b/>
          <w:bCs/>
        </w:rPr>
      </w:pPr>
      <w:r w:rsidRPr="00112A3F">
        <w:rPr>
          <w:b/>
          <w:bCs/>
          <w:rtl/>
        </w:rPr>
        <w:t>رابعًا: أزمة الملاحة في مضيق باب المندب</w:t>
      </w:r>
    </w:p>
    <w:p w14:paraId="148FDA87" w14:textId="77777777" w:rsidR="00112A3F" w:rsidRPr="00112A3F" w:rsidRDefault="00112A3F" w:rsidP="00112A3F">
      <w:r w:rsidRPr="00112A3F">
        <w:rPr>
          <w:rtl/>
        </w:rPr>
        <w:t>يُعد مضيق باب المندب هو البوابة الجنوبية للبحر الأحمر، ولقد زادت أهميته بعد حفر قناة السويس عام 1869: حيث كان يعد البحر الأحمر</w:t>
      </w:r>
    </w:p>
    <w:p w14:paraId="6DBF3ABE" w14:textId="77777777" w:rsidR="00112A3F" w:rsidRPr="00112A3F" w:rsidRDefault="00112A3F" w:rsidP="00112A3F">
      <w:r w:rsidRPr="00112A3F">
        <w:rPr>
          <w:rtl/>
        </w:rPr>
        <w:t>بحيرة عربية خالصة ويعرف باسم بحر القلزم وقد تم إغلاق المضيق واستخدامه كورقة ضغط سياسية في حرب 1973، وتتشاطأ على البحر الأحمر ثماني دول وهي: اليمن والمملكة العربية السعودية والأردن وفلسطين ومصر والسودان وإريتريا وجيبوتي، بينما تقع الصومال على مدخل البحر الأحمر وتشرف على مضيق باب المندب وخليج عدن</w:t>
      </w:r>
      <w:r w:rsidRPr="00112A3F">
        <w:t>.</w:t>
      </w:r>
    </w:p>
    <w:p w14:paraId="5C3D72B9" w14:textId="77777777" w:rsidR="00112A3F" w:rsidRPr="00112A3F" w:rsidRDefault="00112A3F" w:rsidP="00112A3F">
      <w:r w:rsidRPr="00112A3F">
        <w:rPr>
          <w:rtl/>
        </w:rPr>
        <w:t>وتظهر أهميته الجغرافية في الربط بين شرق آسيا وغرب أوروبا، كما أنه يعد الملاذ الوحيد لبعض الدول مثل الأردن وفلسطين، كما تبرز أهميته بالنسبة للسفن العابرة لقناة السويس، ويعد هذا الموقع جزءًا من منطقة القرن الإفريقي التي تشهد دومًا صراعات كبيرة بين الدول في ظل تنامي بؤر الإرهاب في شرق إفريقيا. كما تشهد تلك المنطقة حركات قرصنة عديدة، وقد أحدث الحوثيون بعد سيطرتهم على اليمن وعلى مدخل المضيق قلاقل عديدة به زادت من تكاليف الوقود وتكاليف التشغيل وتكاليف طاقم السفينة: ما أدى إلى زيادة تكاليف الشحن والخدمات وتكاليف سلاسل الإمداد العالمية: وهو ما يشكل تحديًا كبيرًا في الجنوب على غرار مشكلة الحرب الروسية الأوكرانية والتي ألقت بظلالها وأوزارها على العالم أجمع</w:t>
      </w:r>
      <w:r w:rsidRPr="00112A3F">
        <w:t>.</w:t>
      </w:r>
    </w:p>
    <w:p w14:paraId="3C670C08" w14:textId="77777777" w:rsidR="00112A3F" w:rsidRPr="00112A3F" w:rsidRDefault="00112A3F" w:rsidP="00112A3F">
      <w:r w:rsidRPr="00112A3F">
        <w:rPr>
          <w:rtl/>
        </w:rPr>
        <w:t>ومن الناحية العسكرية فقد حرصت معظم الدول الكبرى لأن توجد لها موطئ قدم في هذه المنطقة المهمة والحيوية من خلال القواعد العسكرية لكثير من الدول، مثل: الولايات المتحدة الأمريكية، والصين، وإسرائيل، وروسيا، والإمارات، وفرنسا</w:t>
      </w:r>
      <w:r w:rsidRPr="00112A3F">
        <w:t>.</w:t>
      </w:r>
    </w:p>
    <w:p w14:paraId="58456D2A" w14:textId="77777777" w:rsidR="00112A3F" w:rsidRPr="00112A3F" w:rsidRDefault="00112A3F" w:rsidP="00112A3F">
      <w:r w:rsidRPr="00112A3F">
        <w:rPr>
          <w:rtl/>
        </w:rPr>
        <w:t>هذا، وترتب على استهداف الحوثيين لحركة السفن عند مضيق باب المندب ضرر كبير لمعظم الدول وخاصةً إسرائيل: فقد توقف ميناء إيلات تمامًا، كما أن الاستهداف أثر على الأردن والمملكة العربية السعودية، وكذلك مصر؛ بسبب انخفاض أعداد السفن العابرة لقناة السويس وبالتالي تأثر الدخل القومي لمصر</w:t>
      </w:r>
      <w:r w:rsidRPr="00112A3F">
        <w:t>.</w:t>
      </w:r>
    </w:p>
    <w:p w14:paraId="7A79D16D" w14:textId="77777777" w:rsidR="00112A3F" w:rsidRPr="00112A3F" w:rsidRDefault="00112A3F" w:rsidP="00112A3F">
      <w:r w:rsidRPr="00112A3F">
        <w:rPr>
          <w:rtl/>
        </w:rPr>
        <w:t xml:space="preserve">وتأثرت بعض المواني المطلة على البحر الأحمر وكذلك المناطق الاقتصادية، مثل: منطقة ينبع، ومنطقة ميناء الملك عبد العزيز في المملكة بمشكلة الحوثيين، وبالرغم من ذلك ستظل المواني المرتبطة بخطوط الملاحة المنتظمة مع مصر سواء بين </w:t>
      </w:r>
      <w:r w:rsidRPr="00112A3F">
        <w:rPr>
          <w:rtl/>
        </w:rPr>
        <w:lastRenderedPageBreak/>
        <w:t>ميناء الأدبية والعين السخنة وميناء جدة، ذات حركة منتظمة، وكذلك هناك حركة منتظمة بين ميناءي سفاجا وضبا، وبين المواني المرتبطة بمواني الشمال ومواني الدول الأوروبية عبر قناة السويس: مما يدعم حركة النقل عبر قناة السويس، فضلًا عن الاستغلال الأمثل للنقل متعدد الوسائط عبر المواني السعودية وشبكات النقل البري وخطوط السكك الحديدية، ومراكزها اللوجستية للعبور إلى الجانب الشرقي للمملكة على ساحل الخليج العربي</w:t>
      </w:r>
      <w:r w:rsidRPr="00112A3F">
        <w:t>.</w:t>
      </w:r>
    </w:p>
    <w:p w14:paraId="2E643564" w14:textId="77777777" w:rsidR="00112A3F" w:rsidRPr="00112A3F" w:rsidRDefault="00112A3F" w:rsidP="00112A3F">
      <w:r w:rsidRPr="00112A3F">
        <w:rPr>
          <w:rtl/>
        </w:rPr>
        <w:t>وبالنسبة لرد الفعل الدولي فقد اعتمد مجلس الأمن قرارًا يطالب الحوثيين بوقف الهجمات على السفن في 10 يناير 2024، ودعا القرار كل الدول لاحترام حظر الأسلحة المفروض على جماعة الحوثي المدعومة من إيران، ولقد اعتمد القرار مجلس الأمن بأغلبية 11 عضوًا، في حين امتنعت 4 دول، والقرار يطالب بأن يضع الحوثيون فورًا حدًّا للهجمات التي تعرقل التجارة الدولية وتقوض حقوق وحريات الملاحة وكذلك السلم والأمن في المنطقة</w:t>
      </w:r>
      <w:r w:rsidRPr="00112A3F">
        <w:t>.</w:t>
      </w:r>
    </w:p>
    <w:p w14:paraId="5560FB4B" w14:textId="77777777" w:rsidR="00112A3F" w:rsidRPr="00112A3F" w:rsidRDefault="00112A3F" w:rsidP="00112A3F">
      <w:r w:rsidRPr="00112A3F">
        <w:rPr>
          <w:rtl/>
        </w:rPr>
        <w:t>وينص البند الرئيس في القرار على حق الدول الأعضاء في الأمم المتحدة وفقًا للقانون الدولي في الدفاع عن سفنها من الهجمات بما في ذلك التي تقوض الحقوق وحريات الملاحة؛ مما يدعم عملية حارس الازدهار التي تقوم بها الولايات المتحدة وهي عبارة عن قوة متعددة الجنسيات للدفاع عن السفن التجارية من هجمات الحوثيين بالصواريخ والطائرات المسيرة، بينما طالبت روسيا بعدة مقترحات وتعديلات على مشروع القرار منها أن تضيف أن الصراع في قطاع غزة من بين العوامل التي تساهم في التوترات</w:t>
      </w:r>
      <w:r w:rsidRPr="00112A3F">
        <w:t>.</w:t>
      </w:r>
    </w:p>
    <w:p w14:paraId="04954E68" w14:textId="77777777" w:rsidR="00112A3F" w:rsidRPr="00112A3F" w:rsidRDefault="00112A3F" w:rsidP="00112A3F">
      <w:r w:rsidRPr="00112A3F">
        <w:rPr>
          <w:rtl/>
        </w:rPr>
        <w:t>وبعد تزايد حدة تلك الأزمة كان لا بد من بحث الدول عن عدة بدائل مهمة وتغيير مسارات سلاسل الإمداد، من تلك الدول: مصر والمملكة العربية السعودية، ولقد سارعت مصر بالتواصل مع كل من المملكة العربية السعودية والأردن بهدف تشغيل بعض الخطوط الملاحية وضمان انتظام حركة الملاحة في قناة السويس، ولا بد من الاتجاه إلى النقل متعدد الوسائط في المنطقة العربية وإيجاد البدائل التنافسية أو التكاملية بهدف الحفاظ على موارد الدخل القومي، وضمان انتظام سلاسل الإمداد وتنوعها وتوفير الفرص البديلة لمواجهة الأزمات المحتملة كافة</w:t>
      </w:r>
      <w:r w:rsidRPr="00112A3F">
        <w:t>.</w:t>
      </w:r>
    </w:p>
    <w:p w14:paraId="6EED9D4E" w14:textId="77777777" w:rsidR="00112A3F" w:rsidRPr="00112A3F" w:rsidRDefault="00112A3F" w:rsidP="00112A3F">
      <w:r w:rsidRPr="00112A3F">
        <w:t xml:space="preserve">. </w:t>
      </w:r>
      <w:r w:rsidRPr="00112A3F">
        <w:rPr>
          <w:rtl/>
        </w:rPr>
        <w:t>شكل (3) تطور زيادة المسافات بسبب أزمة قناة بنما والبحر الأحمر والبحر الأسود في الفترة من 2000 حتى 2025</w:t>
      </w:r>
    </w:p>
    <w:p w14:paraId="2CB8BC03" w14:textId="77777777" w:rsidR="00112A3F" w:rsidRPr="00112A3F" w:rsidRDefault="00112A3F" w:rsidP="00112A3F">
      <w:r w:rsidRPr="00112A3F">
        <w:rPr>
          <w:rtl/>
        </w:rPr>
        <w:t>زيادة المسافات بسبب اضطرابات البحر الأسود والبحر الأحمر وقناة بنما متوسط المسافة المقطوعة بالأميال البحرية</w:t>
      </w:r>
    </w:p>
    <w:p w14:paraId="46119089" w14:textId="36871E21" w:rsidR="00112A3F" w:rsidRPr="00112A3F" w:rsidRDefault="00112A3F" w:rsidP="00112A3F">
      <w:r w:rsidRPr="00112A3F">
        <mc:AlternateContent>
          <mc:Choice Requires="wps">
            <w:drawing>
              <wp:inline distT="0" distB="0" distL="0" distR="0" wp14:anchorId="1690A014" wp14:editId="3353F267">
                <wp:extent cx="304800" cy="304800"/>
                <wp:effectExtent l="0" t="0" r="0" b="0"/>
                <wp:docPr id="1456470112" name="Rectangle 138" descr="ميل بحري 5500 5000 4500 4000 2025 2020 2015 2010 2005 2000 زيت - الشحنة الجافة - الحاويات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E5372" id="Rectangle 138" o:spid="_x0000_s1026" alt="ميل بحري 5500 5000 4500 4000 2025 2020 2015 2010 2005 2000 زيت - الشحنة الجافة - الحاويات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2C29E" w14:textId="77777777" w:rsidR="00112A3F" w:rsidRPr="00112A3F" w:rsidRDefault="00112A3F" w:rsidP="00112A3F">
      <w:r w:rsidRPr="00112A3F">
        <w:rPr>
          <w:rtl/>
        </w:rPr>
        <w:t>المصدر: الأونكتاد، استنادًا إلى بيانات من</w:t>
      </w:r>
      <w:r w:rsidRPr="00112A3F">
        <w:t xml:space="preserve"> clarksons research</w:t>
      </w:r>
    </w:p>
    <w:p w14:paraId="585101FC" w14:textId="77777777" w:rsidR="00112A3F" w:rsidRPr="00112A3F" w:rsidRDefault="00112A3F" w:rsidP="00112A3F">
      <w:r w:rsidRPr="00112A3F">
        <w:rPr>
          <w:rtl/>
        </w:rPr>
        <w:t>توقعات 2024 و2025</w:t>
      </w:r>
    </w:p>
    <w:p w14:paraId="36C6118A" w14:textId="77777777" w:rsidR="00112A3F" w:rsidRPr="00112A3F" w:rsidRDefault="00112A3F" w:rsidP="00112A3F">
      <w:r w:rsidRPr="00112A3F">
        <w:rPr>
          <w:rtl/>
        </w:rPr>
        <w:t>ويوضح الشكل زيادة المسافات ومعدل الأميال البحرية التي تقطعها سفن الصب الجاف وخاصة القمح وسفن الزيوت وسفن الحاويات وشهدت سفن الزيوت والبترول أقصى زيادة من عام 2020 حتى عام 2024</w:t>
      </w:r>
      <w:r w:rsidRPr="00112A3F">
        <w:t>.</w:t>
      </w:r>
    </w:p>
    <w:p w14:paraId="679BB1AC" w14:textId="77777777" w:rsidR="00112A3F" w:rsidRPr="00112A3F" w:rsidRDefault="00112A3F" w:rsidP="00112A3F">
      <w:r w:rsidRPr="00112A3F">
        <w:rPr>
          <w:rtl/>
        </w:rPr>
        <w:t>شكل (4) الأهمية النسبية لقناة السويس بالنسبة لدول البحر الأحمر عام 2022</w:t>
      </w:r>
    </w:p>
    <w:p w14:paraId="5AFC0BD1" w14:textId="77777777" w:rsidR="00112A3F" w:rsidRPr="00112A3F" w:rsidRDefault="00112A3F" w:rsidP="00112A3F">
      <w:r w:rsidRPr="00112A3F">
        <w:rPr>
          <w:rtl/>
        </w:rPr>
        <w:t>أهمية قناة السويس بالنسبة لبلدان مختارة</w:t>
      </w:r>
    </w:p>
    <w:p w14:paraId="125E4631" w14:textId="787AB5FA" w:rsidR="00112A3F" w:rsidRPr="00112A3F" w:rsidRDefault="00112A3F" w:rsidP="00112A3F">
      <w:r w:rsidRPr="00112A3F">
        <mc:AlternateContent>
          <mc:Choice Requires="wps">
            <w:drawing>
              <wp:inline distT="0" distB="0" distL="0" distR="0" wp14:anchorId="4559E2B3" wp14:editId="45D7879F">
                <wp:extent cx="304800" cy="304800"/>
                <wp:effectExtent l="0" t="0" r="0" b="0"/>
                <wp:docPr id="1676195684" name="Rectangle 137" descr="الحصة (كنسبة مئوية) من حجم التجارة بالطن عبر قناة السويس 2022 (بالعقدة، متوسط متحرك لمدة سبعة أيام) % 40 %33.9 %30.5 %31.6 %26.4 30 %19.7 20 10 0 سيشل المملكة العربية السعودية جيبوتي اليمن السود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CEE51" id="Rectangle 137" o:spid="_x0000_s1026" alt="الحصة (كنسبة مئوية) من حجم التجارة بالطن عبر قناة السويس 2022 (بالعقدة، متوسط متحرك لمدة سبعة أيام) % 40 %33.9 %30.5 %31.6 %26.4 30 %19.7 20 10 0 سيشل المملكة العربية السعودية جيبوتي اليمن السود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7838B" w14:textId="77777777" w:rsidR="00112A3F" w:rsidRPr="00112A3F" w:rsidRDefault="00112A3F" w:rsidP="00112A3F">
      <w:r w:rsidRPr="00112A3F">
        <w:rPr>
          <w:rtl/>
        </w:rPr>
        <w:t>المصدر: حسابات الأونكتاد استنادًا إلى بيانات من</w:t>
      </w:r>
      <w:r w:rsidRPr="00112A3F">
        <w:t xml:space="preserve"> MOS Transmodal</w:t>
      </w:r>
    </w:p>
    <w:p w14:paraId="2C3E38C0" w14:textId="77777777" w:rsidR="00112A3F" w:rsidRPr="00112A3F" w:rsidRDefault="00112A3F" w:rsidP="00112A3F">
      <w:r w:rsidRPr="00112A3F">
        <w:rPr>
          <w:rtl/>
        </w:rPr>
        <w:t>شكل (5) تطور معدل سرعة إبحار السفن منذ أواخر عام 2023 وحتى الربع الأول من عام 2024</w:t>
      </w:r>
    </w:p>
    <w:p w14:paraId="6A13DBA3" w14:textId="77777777" w:rsidR="00112A3F" w:rsidRPr="00112A3F" w:rsidRDefault="00112A3F" w:rsidP="00112A3F">
      <w:r w:rsidRPr="00112A3F">
        <w:rPr>
          <w:rtl/>
        </w:rPr>
        <w:t>ارتفاع في سرعة إبحار السفن في بداية أزمة البحر الأحمر وتراجعها في أوائل عام 2024</w:t>
      </w:r>
    </w:p>
    <w:p w14:paraId="16DDFDC5" w14:textId="5F426912" w:rsidR="00112A3F" w:rsidRPr="00112A3F" w:rsidRDefault="00112A3F" w:rsidP="00112A3F">
      <w:r w:rsidRPr="00112A3F">
        <w:lastRenderedPageBreak/>
        <mc:AlternateContent>
          <mc:Choice Requires="wps">
            <w:drawing>
              <wp:inline distT="0" distB="0" distL="0" distR="0" wp14:anchorId="245AD927" wp14:editId="6C8C5915">
                <wp:extent cx="304800" cy="304800"/>
                <wp:effectExtent l="0" t="0" r="0" b="0"/>
                <wp:docPr id="2064136159" name="Rectangle 136" descr="عقدة 16.6 16.4 16.2 16.0 15.8 15.6 15.4 15.2 15.0 14.8 14.6 14.4 فبرایر ینایر 2024 ديسمبر نوفم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5EF71" id="Rectangle 136" o:spid="_x0000_s1026" alt="عقدة 16.6 16.4 16.2 16.0 15.8 15.6 15.4 15.2 15.0 14.8 14.6 14.4 فبرایر ینایر 2024 ديسمبر نوفم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D2437" w14:textId="77777777" w:rsidR="00112A3F" w:rsidRPr="00112A3F" w:rsidRDefault="00112A3F" w:rsidP="00112A3F">
      <w:r w:rsidRPr="00112A3F">
        <w:rPr>
          <w:rtl/>
        </w:rPr>
        <w:t>المصدر: حسابات</w:t>
      </w:r>
      <w:r w:rsidRPr="00112A3F">
        <w:t xml:space="preserve"> LINCTAD</w:t>
      </w:r>
      <w:r w:rsidRPr="00112A3F">
        <w:rPr>
          <w:rtl/>
        </w:rPr>
        <w:t>، استنادًا إلى بيانات من</w:t>
      </w:r>
      <w:r w:rsidRPr="00112A3F">
        <w:t xml:space="preserve"> Marine Benchmark </w:t>
      </w:r>
      <w:r w:rsidRPr="00112A3F">
        <w:rPr>
          <w:rtl/>
        </w:rPr>
        <w:t>ملحوظة: سفن الحاويات سعة 13500 (20 قدم-إيزو) فما فوق</w:t>
      </w:r>
      <w:r w:rsidRPr="00112A3F">
        <w:t>.</w:t>
      </w:r>
    </w:p>
    <w:p w14:paraId="59432DEB" w14:textId="77777777" w:rsidR="00112A3F" w:rsidRPr="00112A3F" w:rsidRDefault="00112A3F" w:rsidP="00112A3F">
      <w:r w:rsidRPr="00112A3F">
        <w:rPr>
          <w:rtl/>
        </w:rPr>
        <w:t>ويوضح الشكل زيادة ارتفاع معدل سرعة الحاويات منذ أواخر عام 2023</w:t>
      </w:r>
      <w:r w:rsidRPr="00112A3F">
        <w:t>.</w:t>
      </w:r>
    </w:p>
    <w:p w14:paraId="01456558" w14:textId="77777777" w:rsidR="00112A3F" w:rsidRPr="00112A3F" w:rsidRDefault="00112A3F" w:rsidP="00112A3F">
      <w:r w:rsidRPr="00112A3F">
        <w:rPr>
          <w:rtl/>
        </w:rPr>
        <w:t>شكل (6) تطور تكاليف شحن الحاويات منذ عام 2014 حتى عام 2024</w:t>
      </w:r>
    </w:p>
    <w:p w14:paraId="5E4D93B2" w14:textId="4C23D8D1" w:rsidR="00112A3F" w:rsidRPr="00112A3F" w:rsidRDefault="00112A3F" w:rsidP="00112A3F">
      <w:r w:rsidRPr="00112A3F">
        <mc:AlternateContent>
          <mc:Choice Requires="wps">
            <w:drawing>
              <wp:inline distT="0" distB="0" distL="0" distR="0" wp14:anchorId="4C4964C4" wp14:editId="4E1D110C">
                <wp:extent cx="304800" cy="304800"/>
                <wp:effectExtent l="0" t="0" r="0" b="0"/>
                <wp:docPr id="1358562782" name="Rectangle 135" descr="دولار أسعار شحن الحاويات آخذة في الارتفاع مرة أخرى 5500 5000 4500 4000 3500 3000 2500 2000 1500 1000 500 0 2014 2015 2016 2017 2018 2019 2020 2021 2022 2023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822F8" id="Rectangle 135" o:spid="_x0000_s1026" alt="دولار أسعار شحن الحاويات آخذة في الارتفاع مرة أخرى 5500 5000 4500 4000 3500 3000 2500 2000 1500 1000 500 0 2014 2015 2016 2017 2018 2019 2020 2021 2022 2023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27EC61" w14:textId="77777777" w:rsidR="00112A3F" w:rsidRPr="00112A3F" w:rsidRDefault="00112A3F" w:rsidP="00112A3F">
      <w:r w:rsidRPr="00112A3F">
        <w:rPr>
          <w:rtl/>
        </w:rPr>
        <w:t>المصدر: حسابات الأونكتاد، استنادًا إلى أبحاث كلاركسون</w:t>
      </w:r>
    </w:p>
    <w:p w14:paraId="53A42CF0" w14:textId="77777777" w:rsidR="00112A3F" w:rsidRPr="00112A3F" w:rsidRDefault="00112A3F" w:rsidP="00112A3F">
      <w:hyperlink r:id="rId5" w:history="1">
        <w:r w:rsidRPr="00112A3F">
          <w:rPr>
            <w:rStyle w:val="Hyperlink"/>
          </w:rPr>
          <w:t>https://en.sse.net.cn/indices/scfinew.jsp.g</w:t>
        </w:r>
      </w:hyperlink>
    </w:p>
    <w:p w14:paraId="5C5CDC03" w14:textId="77777777" w:rsidR="00112A3F" w:rsidRPr="00112A3F" w:rsidRDefault="00112A3F" w:rsidP="00112A3F">
      <w:r w:rsidRPr="00112A3F">
        <w:rPr>
          <w:rtl/>
        </w:rPr>
        <w:t>ويوضح الشكل ارتفاع تكاليف شحن الحاويات من الباسيفيكي حتی أوروبا وخاصة بدایة من عام 2020 الذي شهد خسائر كبيرة بسبب الغلق الاقتصادي الناتج عن جائحة كورونا</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8"/>
        <w:gridCol w:w="1189"/>
        <w:gridCol w:w="1016"/>
        <w:gridCol w:w="969"/>
        <w:gridCol w:w="920"/>
        <w:gridCol w:w="1028"/>
      </w:tblGrid>
      <w:tr w:rsidR="00112A3F" w:rsidRPr="00112A3F" w14:paraId="42CE684D" w14:textId="77777777">
        <w:trPr>
          <w:tblCellSpacing w:w="15" w:type="dxa"/>
        </w:trPr>
        <w:tc>
          <w:tcPr>
            <w:tcW w:w="0" w:type="auto"/>
            <w:vAlign w:val="center"/>
            <w:hideMark/>
          </w:tcPr>
          <w:p w14:paraId="71713D59" w14:textId="77777777" w:rsidR="00112A3F" w:rsidRPr="00112A3F" w:rsidRDefault="00112A3F" w:rsidP="00112A3F">
            <w:r w:rsidRPr="00112A3F">
              <w:rPr>
                <w:rtl/>
              </w:rPr>
              <w:t>شكل (7) تأثيرات عمليات القرصنة الفردية على الشحن البحري في الفترة من عام 2021 حتى عام 2023</w:t>
            </w:r>
            <w:r w:rsidRPr="00112A3F">
              <w:t xml:space="preserve"> (%)</w:t>
            </w:r>
          </w:p>
          <w:p w14:paraId="204B6C81" w14:textId="77777777" w:rsidR="00112A3F" w:rsidRPr="00112A3F" w:rsidRDefault="00112A3F" w:rsidP="00112A3F">
            <w:pPr>
              <w:rPr>
                <w:b/>
                <w:bCs/>
              </w:rPr>
            </w:pPr>
            <w:r w:rsidRPr="00112A3F">
              <w:rPr>
                <w:b/>
                <w:bCs/>
                <w:rtl/>
              </w:rPr>
              <w:t>البحارة</w:t>
            </w:r>
            <w:r w:rsidRPr="00112A3F">
              <w:rPr>
                <w:b/>
                <w:bCs/>
              </w:rPr>
              <w:t xml:space="preserve"> (2021)</w:t>
            </w:r>
          </w:p>
        </w:tc>
        <w:tc>
          <w:tcPr>
            <w:tcW w:w="0" w:type="auto"/>
            <w:vAlign w:val="center"/>
            <w:hideMark/>
          </w:tcPr>
          <w:p w14:paraId="088E5D5E" w14:textId="77777777" w:rsidR="00112A3F" w:rsidRPr="00112A3F" w:rsidRDefault="00112A3F" w:rsidP="00112A3F">
            <w:pPr>
              <w:rPr>
                <w:b/>
                <w:bCs/>
              </w:rPr>
            </w:pPr>
            <w:r w:rsidRPr="00112A3F">
              <w:rPr>
                <w:b/>
                <w:bCs/>
                <w:rtl/>
              </w:rPr>
              <w:t>إعادة التدوير</w:t>
            </w:r>
            <w:r w:rsidRPr="00112A3F">
              <w:rPr>
                <w:b/>
                <w:bCs/>
              </w:rPr>
              <w:t xml:space="preserve"> (2022)</w:t>
            </w:r>
          </w:p>
        </w:tc>
        <w:tc>
          <w:tcPr>
            <w:tcW w:w="0" w:type="auto"/>
            <w:vAlign w:val="center"/>
            <w:hideMark/>
          </w:tcPr>
          <w:p w14:paraId="58A0A415" w14:textId="77777777" w:rsidR="00112A3F" w:rsidRPr="00112A3F" w:rsidRDefault="00112A3F" w:rsidP="00112A3F">
            <w:pPr>
              <w:rPr>
                <w:b/>
                <w:bCs/>
              </w:rPr>
            </w:pPr>
            <w:r w:rsidRPr="00112A3F">
              <w:rPr>
                <w:b/>
                <w:bCs/>
                <w:rtl/>
              </w:rPr>
              <w:t>التسجيل</w:t>
            </w:r>
            <w:r w:rsidRPr="00112A3F">
              <w:rPr>
                <w:b/>
                <w:bCs/>
              </w:rPr>
              <w:t xml:space="preserve"> (2023)</w:t>
            </w:r>
          </w:p>
        </w:tc>
        <w:tc>
          <w:tcPr>
            <w:tcW w:w="0" w:type="auto"/>
            <w:vAlign w:val="center"/>
            <w:hideMark/>
          </w:tcPr>
          <w:p w14:paraId="25C397AA" w14:textId="77777777" w:rsidR="00112A3F" w:rsidRPr="00112A3F" w:rsidRDefault="00112A3F" w:rsidP="00112A3F">
            <w:pPr>
              <w:rPr>
                <w:b/>
                <w:bCs/>
              </w:rPr>
            </w:pPr>
            <w:r w:rsidRPr="00112A3F">
              <w:rPr>
                <w:b/>
                <w:bCs/>
                <w:rtl/>
              </w:rPr>
              <w:t>الملكية</w:t>
            </w:r>
            <w:r w:rsidRPr="00112A3F">
              <w:rPr>
                <w:b/>
                <w:bCs/>
              </w:rPr>
              <w:t xml:space="preserve"> (2023)</w:t>
            </w:r>
          </w:p>
        </w:tc>
        <w:tc>
          <w:tcPr>
            <w:tcW w:w="0" w:type="auto"/>
            <w:vAlign w:val="center"/>
            <w:hideMark/>
          </w:tcPr>
          <w:p w14:paraId="5B9E2D06" w14:textId="77777777" w:rsidR="00112A3F" w:rsidRPr="00112A3F" w:rsidRDefault="00112A3F" w:rsidP="00112A3F">
            <w:pPr>
              <w:rPr>
                <w:b/>
                <w:bCs/>
              </w:rPr>
            </w:pPr>
            <w:r w:rsidRPr="00112A3F">
              <w:rPr>
                <w:b/>
                <w:bCs/>
                <w:rtl/>
              </w:rPr>
              <w:t>البناء</w:t>
            </w:r>
            <w:r w:rsidRPr="00112A3F">
              <w:rPr>
                <w:b/>
                <w:bCs/>
              </w:rPr>
              <w:t xml:space="preserve"> (2022)</w:t>
            </w:r>
          </w:p>
        </w:tc>
        <w:tc>
          <w:tcPr>
            <w:tcW w:w="0" w:type="auto"/>
            <w:vAlign w:val="center"/>
            <w:hideMark/>
          </w:tcPr>
          <w:p w14:paraId="5E3217F8" w14:textId="77777777" w:rsidR="00112A3F" w:rsidRPr="00112A3F" w:rsidRDefault="00112A3F" w:rsidP="00112A3F">
            <w:pPr>
              <w:rPr>
                <w:b/>
                <w:bCs/>
              </w:rPr>
            </w:pPr>
            <w:r w:rsidRPr="00112A3F">
              <w:rPr>
                <w:b/>
                <w:bCs/>
                <w:rtl/>
              </w:rPr>
              <w:t>الدولة</w:t>
            </w:r>
          </w:p>
        </w:tc>
      </w:tr>
      <w:tr w:rsidR="00112A3F" w:rsidRPr="00112A3F" w14:paraId="5AE3E17E" w14:textId="77777777">
        <w:trPr>
          <w:tblCellSpacing w:w="15" w:type="dxa"/>
        </w:trPr>
        <w:tc>
          <w:tcPr>
            <w:tcW w:w="0" w:type="auto"/>
            <w:vAlign w:val="center"/>
            <w:hideMark/>
          </w:tcPr>
          <w:p w14:paraId="03841856" w14:textId="77777777" w:rsidR="00112A3F" w:rsidRPr="00112A3F" w:rsidRDefault="00112A3F" w:rsidP="00112A3F">
            <w:pPr>
              <w:rPr>
                <w:b/>
                <w:bCs/>
              </w:rPr>
            </w:pPr>
            <w:r w:rsidRPr="00112A3F">
              <w:rPr>
                <w:b/>
                <w:bCs/>
              </w:rPr>
              <w:t>10</w:t>
            </w:r>
          </w:p>
        </w:tc>
        <w:tc>
          <w:tcPr>
            <w:tcW w:w="0" w:type="auto"/>
            <w:vAlign w:val="center"/>
            <w:hideMark/>
          </w:tcPr>
          <w:p w14:paraId="7DA63DDB" w14:textId="77777777" w:rsidR="00112A3F" w:rsidRPr="00112A3F" w:rsidRDefault="00112A3F" w:rsidP="00112A3F">
            <w:pPr>
              <w:rPr>
                <w:b/>
                <w:bCs/>
              </w:rPr>
            </w:pPr>
            <w:r w:rsidRPr="00112A3F">
              <w:rPr>
                <w:b/>
                <w:bCs/>
              </w:rPr>
              <w:t>38</w:t>
            </w:r>
          </w:p>
        </w:tc>
        <w:tc>
          <w:tcPr>
            <w:tcW w:w="0" w:type="auto"/>
            <w:vAlign w:val="center"/>
            <w:hideMark/>
          </w:tcPr>
          <w:p w14:paraId="6D9FF79D" w14:textId="77777777" w:rsidR="00112A3F" w:rsidRPr="00112A3F" w:rsidRDefault="00112A3F" w:rsidP="00112A3F">
            <w:pPr>
              <w:rPr>
                <w:b/>
                <w:bCs/>
              </w:rPr>
            </w:pPr>
            <w:r w:rsidRPr="00112A3F">
              <w:rPr>
                <w:b/>
                <w:bCs/>
              </w:rPr>
              <w:t>|0</w:t>
            </w:r>
          </w:p>
        </w:tc>
        <w:tc>
          <w:tcPr>
            <w:tcW w:w="0" w:type="auto"/>
            <w:vAlign w:val="center"/>
            <w:hideMark/>
          </w:tcPr>
          <w:p w14:paraId="2CEB2205" w14:textId="77777777" w:rsidR="00112A3F" w:rsidRPr="00112A3F" w:rsidRDefault="00112A3F" w:rsidP="00112A3F">
            <w:pPr>
              <w:rPr>
                <w:b/>
                <w:bCs/>
              </w:rPr>
            </w:pPr>
            <w:r w:rsidRPr="00112A3F">
              <w:rPr>
                <w:b/>
                <w:bCs/>
              </w:rPr>
              <w:t>| 0</w:t>
            </w:r>
          </w:p>
        </w:tc>
        <w:tc>
          <w:tcPr>
            <w:tcW w:w="0" w:type="auto"/>
            <w:vAlign w:val="center"/>
            <w:hideMark/>
          </w:tcPr>
          <w:p w14:paraId="5384E784" w14:textId="77777777" w:rsidR="00112A3F" w:rsidRPr="00112A3F" w:rsidRDefault="00112A3F" w:rsidP="00112A3F">
            <w:pPr>
              <w:rPr>
                <w:b/>
                <w:bCs/>
              </w:rPr>
            </w:pPr>
            <w:r w:rsidRPr="00112A3F">
              <w:rPr>
                <w:b/>
                <w:bCs/>
              </w:rPr>
              <w:t>0</w:t>
            </w:r>
          </w:p>
        </w:tc>
        <w:tc>
          <w:tcPr>
            <w:tcW w:w="0" w:type="auto"/>
            <w:vAlign w:val="center"/>
            <w:hideMark/>
          </w:tcPr>
          <w:p w14:paraId="2CB29AA8" w14:textId="77777777" w:rsidR="00112A3F" w:rsidRPr="00112A3F" w:rsidRDefault="00112A3F" w:rsidP="00112A3F">
            <w:pPr>
              <w:rPr>
                <w:b/>
                <w:bCs/>
              </w:rPr>
            </w:pPr>
            <w:r w:rsidRPr="00112A3F">
              <w:rPr>
                <w:b/>
                <w:bCs/>
                <w:rtl/>
              </w:rPr>
              <w:t>بنجلاديش</w:t>
            </w:r>
          </w:p>
        </w:tc>
      </w:tr>
      <w:tr w:rsidR="00112A3F" w:rsidRPr="00112A3F" w14:paraId="5A795FEE" w14:textId="77777777">
        <w:trPr>
          <w:tblCellSpacing w:w="15" w:type="dxa"/>
        </w:trPr>
        <w:tc>
          <w:tcPr>
            <w:tcW w:w="0" w:type="auto"/>
            <w:vAlign w:val="center"/>
            <w:hideMark/>
          </w:tcPr>
          <w:p w14:paraId="734E7D08" w14:textId="77777777" w:rsidR="00112A3F" w:rsidRPr="00112A3F" w:rsidRDefault="00112A3F" w:rsidP="00112A3F">
            <w:pPr>
              <w:rPr>
                <w:b/>
                <w:bCs/>
              </w:rPr>
            </w:pPr>
            <w:r w:rsidRPr="00112A3F">
              <w:rPr>
                <w:b/>
                <w:bCs/>
              </w:rPr>
              <w:t>7</w:t>
            </w:r>
          </w:p>
        </w:tc>
        <w:tc>
          <w:tcPr>
            <w:tcW w:w="0" w:type="auto"/>
            <w:vAlign w:val="center"/>
            <w:hideMark/>
          </w:tcPr>
          <w:p w14:paraId="251F8914" w14:textId="77777777" w:rsidR="00112A3F" w:rsidRPr="00112A3F" w:rsidRDefault="00112A3F" w:rsidP="00112A3F">
            <w:pPr>
              <w:rPr>
                <w:b/>
                <w:bCs/>
              </w:rPr>
            </w:pPr>
            <w:r w:rsidRPr="00112A3F">
              <w:rPr>
                <w:b/>
                <w:bCs/>
              </w:rPr>
              <w:t>2</w:t>
            </w:r>
          </w:p>
        </w:tc>
        <w:tc>
          <w:tcPr>
            <w:tcW w:w="0" w:type="auto"/>
            <w:vAlign w:val="center"/>
            <w:hideMark/>
          </w:tcPr>
          <w:p w14:paraId="45DA90C4" w14:textId="77777777" w:rsidR="00112A3F" w:rsidRPr="00112A3F" w:rsidRDefault="00112A3F" w:rsidP="00112A3F">
            <w:pPr>
              <w:rPr>
                <w:b/>
                <w:bCs/>
              </w:rPr>
            </w:pPr>
            <w:r w:rsidRPr="00112A3F">
              <w:rPr>
                <w:b/>
                <w:bCs/>
              </w:rPr>
              <w:t>5</w:t>
            </w:r>
          </w:p>
        </w:tc>
        <w:tc>
          <w:tcPr>
            <w:tcW w:w="0" w:type="auto"/>
            <w:vAlign w:val="center"/>
            <w:hideMark/>
          </w:tcPr>
          <w:p w14:paraId="6CF09A7F" w14:textId="77777777" w:rsidR="00112A3F" w:rsidRPr="00112A3F" w:rsidRDefault="00112A3F" w:rsidP="00112A3F">
            <w:pPr>
              <w:rPr>
                <w:b/>
                <w:bCs/>
              </w:rPr>
            </w:pPr>
            <w:r w:rsidRPr="00112A3F">
              <w:rPr>
                <w:b/>
                <w:bCs/>
              </w:rPr>
              <w:t>13</w:t>
            </w:r>
          </w:p>
        </w:tc>
        <w:tc>
          <w:tcPr>
            <w:tcW w:w="0" w:type="auto"/>
            <w:vAlign w:val="center"/>
            <w:hideMark/>
          </w:tcPr>
          <w:p w14:paraId="6563FE88" w14:textId="77777777" w:rsidR="00112A3F" w:rsidRPr="00112A3F" w:rsidRDefault="00112A3F" w:rsidP="00112A3F">
            <w:pPr>
              <w:rPr>
                <w:b/>
                <w:bCs/>
              </w:rPr>
            </w:pPr>
            <w:r w:rsidRPr="00112A3F">
              <w:rPr>
                <w:b/>
                <w:bCs/>
              </w:rPr>
              <w:t>47</w:t>
            </w:r>
          </w:p>
        </w:tc>
        <w:tc>
          <w:tcPr>
            <w:tcW w:w="0" w:type="auto"/>
            <w:vAlign w:val="center"/>
            <w:hideMark/>
          </w:tcPr>
          <w:p w14:paraId="4828A61C" w14:textId="77777777" w:rsidR="00112A3F" w:rsidRPr="00112A3F" w:rsidRDefault="00112A3F" w:rsidP="00112A3F">
            <w:pPr>
              <w:rPr>
                <w:b/>
                <w:bCs/>
              </w:rPr>
            </w:pPr>
            <w:r w:rsidRPr="00112A3F">
              <w:rPr>
                <w:b/>
                <w:bCs/>
                <w:rtl/>
              </w:rPr>
              <w:t>الصين</w:t>
            </w:r>
          </w:p>
        </w:tc>
      </w:tr>
      <w:tr w:rsidR="00112A3F" w:rsidRPr="00112A3F" w14:paraId="5F01D993" w14:textId="77777777">
        <w:trPr>
          <w:tblCellSpacing w:w="15" w:type="dxa"/>
        </w:trPr>
        <w:tc>
          <w:tcPr>
            <w:tcW w:w="0" w:type="auto"/>
            <w:vAlign w:val="center"/>
            <w:hideMark/>
          </w:tcPr>
          <w:p w14:paraId="7D620C8B" w14:textId="77777777" w:rsidR="00112A3F" w:rsidRPr="00112A3F" w:rsidRDefault="00112A3F" w:rsidP="00112A3F">
            <w:pPr>
              <w:rPr>
                <w:b/>
                <w:bCs/>
              </w:rPr>
            </w:pPr>
            <w:r w:rsidRPr="00112A3F">
              <w:rPr>
                <w:b/>
                <w:bCs/>
              </w:rPr>
              <w:t>2</w:t>
            </w:r>
          </w:p>
        </w:tc>
        <w:tc>
          <w:tcPr>
            <w:tcW w:w="0" w:type="auto"/>
            <w:vAlign w:val="center"/>
            <w:hideMark/>
          </w:tcPr>
          <w:p w14:paraId="35881D98" w14:textId="77777777" w:rsidR="00112A3F" w:rsidRPr="00112A3F" w:rsidRDefault="00112A3F" w:rsidP="00112A3F">
            <w:pPr>
              <w:rPr>
                <w:b/>
                <w:bCs/>
              </w:rPr>
            </w:pPr>
            <w:r w:rsidRPr="00112A3F">
              <w:rPr>
                <w:b/>
                <w:bCs/>
              </w:rPr>
              <w:t>0</w:t>
            </w:r>
          </w:p>
        </w:tc>
        <w:tc>
          <w:tcPr>
            <w:tcW w:w="0" w:type="auto"/>
            <w:vAlign w:val="center"/>
            <w:hideMark/>
          </w:tcPr>
          <w:p w14:paraId="41E415AD" w14:textId="77777777" w:rsidR="00112A3F" w:rsidRPr="00112A3F" w:rsidRDefault="00112A3F" w:rsidP="00112A3F">
            <w:pPr>
              <w:rPr>
                <w:b/>
                <w:bCs/>
              </w:rPr>
            </w:pPr>
            <w:r w:rsidRPr="00112A3F">
              <w:rPr>
                <w:b/>
                <w:bCs/>
              </w:rPr>
              <w:t>3</w:t>
            </w:r>
          </w:p>
        </w:tc>
        <w:tc>
          <w:tcPr>
            <w:tcW w:w="0" w:type="auto"/>
            <w:vAlign w:val="center"/>
            <w:hideMark/>
          </w:tcPr>
          <w:p w14:paraId="6620764C" w14:textId="77777777" w:rsidR="00112A3F" w:rsidRPr="00112A3F" w:rsidRDefault="00112A3F" w:rsidP="00112A3F">
            <w:pPr>
              <w:rPr>
                <w:b/>
                <w:bCs/>
              </w:rPr>
            </w:pPr>
            <w:r w:rsidRPr="00112A3F">
              <w:rPr>
                <w:b/>
                <w:bCs/>
              </w:rPr>
              <w:t>17</w:t>
            </w:r>
          </w:p>
        </w:tc>
        <w:tc>
          <w:tcPr>
            <w:tcW w:w="0" w:type="auto"/>
            <w:vAlign w:val="center"/>
            <w:hideMark/>
          </w:tcPr>
          <w:p w14:paraId="06672365" w14:textId="77777777" w:rsidR="00112A3F" w:rsidRPr="00112A3F" w:rsidRDefault="00112A3F" w:rsidP="00112A3F">
            <w:pPr>
              <w:rPr>
                <w:b/>
                <w:bCs/>
              </w:rPr>
            </w:pPr>
            <w:r w:rsidRPr="00112A3F">
              <w:rPr>
                <w:b/>
                <w:bCs/>
              </w:rPr>
              <w:t>0</w:t>
            </w:r>
          </w:p>
        </w:tc>
        <w:tc>
          <w:tcPr>
            <w:tcW w:w="0" w:type="auto"/>
            <w:vAlign w:val="center"/>
            <w:hideMark/>
          </w:tcPr>
          <w:p w14:paraId="3DC58EBE" w14:textId="77777777" w:rsidR="00112A3F" w:rsidRPr="00112A3F" w:rsidRDefault="00112A3F" w:rsidP="00112A3F">
            <w:pPr>
              <w:rPr>
                <w:b/>
                <w:bCs/>
              </w:rPr>
            </w:pPr>
            <w:r w:rsidRPr="00112A3F">
              <w:rPr>
                <w:b/>
                <w:bCs/>
                <w:rtl/>
              </w:rPr>
              <w:t>اليونان</w:t>
            </w:r>
          </w:p>
        </w:tc>
      </w:tr>
      <w:tr w:rsidR="00112A3F" w:rsidRPr="00112A3F" w14:paraId="3EFC6E0A" w14:textId="77777777">
        <w:trPr>
          <w:tblCellSpacing w:w="15" w:type="dxa"/>
        </w:trPr>
        <w:tc>
          <w:tcPr>
            <w:tcW w:w="0" w:type="auto"/>
            <w:vAlign w:val="center"/>
            <w:hideMark/>
          </w:tcPr>
          <w:p w14:paraId="6504D256" w14:textId="77777777" w:rsidR="00112A3F" w:rsidRPr="00112A3F" w:rsidRDefault="00112A3F" w:rsidP="00112A3F">
            <w:pPr>
              <w:rPr>
                <w:b/>
                <w:bCs/>
              </w:rPr>
            </w:pPr>
            <w:r w:rsidRPr="00112A3F">
              <w:rPr>
                <w:b/>
                <w:bCs/>
              </w:rPr>
              <w:t>6</w:t>
            </w:r>
          </w:p>
        </w:tc>
        <w:tc>
          <w:tcPr>
            <w:tcW w:w="0" w:type="auto"/>
            <w:vAlign w:val="center"/>
            <w:hideMark/>
          </w:tcPr>
          <w:p w14:paraId="050629B4" w14:textId="77777777" w:rsidR="00112A3F" w:rsidRPr="00112A3F" w:rsidRDefault="00112A3F" w:rsidP="00112A3F">
            <w:pPr>
              <w:rPr>
                <w:b/>
                <w:bCs/>
              </w:rPr>
            </w:pPr>
            <w:r w:rsidRPr="00112A3F">
              <w:rPr>
                <w:b/>
                <w:bCs/>
              </w:rPr>
              <w:t>31</w:t>
            </w:r>
          </w:p>
        </w:tc>
        <w:tc>
          <w:tcPr>
            <w:tcW w:w="0" w:type="auto"/>
            <w:vAlign w:val="center"/>
            <w:hideMark/>
          </w:tcPr>
          <w:p w14:paraId="587A868D" w14:textId="77777777" w:rsidR="00112A3F" w:rsidRPr="00112A3F" w:rsidRDefault="00112A3F" w:rsidP="00112A3F">
            <w:pPr>
              <w:rPr>
                <w:b/>
                <w:bCs/>
              </w:rPr>
            </w:pPr>
            <w:r w:rsidRPr="00112A3F">
              <w:rPr>
                <w:b/>
                <w:bCs/>
              </w:rPr>
              <w:t>1</w:t>
            </w:r>
          </w:p>
        </w:tc>
        <w:tc>
          <w:tcPr>
            <w:tcW w:w="0" w:type="auto"/>
            <w:vAlign w:val="center"/>
            <w:hideMark/>
          </w:tcPr>
          <w:p w14:paraId="6F88B6D9" w14:textId="77777777" w:rsidR="00112A3F" w:rsidRPr="00112A3F" w:rsidRDefault="00112A3F" w:rsidP="00112A3F">
            <w:pPr>
              <w:rPr>
                <w:b/>
                <w:bCs/>
              </w:rPr>
            </w:pPr>
            <w:r w:rsidRPr="00112A3F">
              <w:rPr>
                <w:b/>
                <w:bCs/>
              </w:rPr>
              <w:t>1</w:t>
            </w:r>
          </w:p>
        </w:tc>
        <w:tc>
          <w:tcPr>
            <w:tcW w:w="0" w:type="auto"/>
            <w:vAlign w:val="center"/>
            <w:hideMark/>
          </w:tcPr>
          <w:p w14:paraId="6ADB84B0" w14:textId="77777777" w:rsidR="00112A3F" w:rsidRPr="00112A3F" w:rsidRDefault="00112A3F" w:rsidP="00112A3F">
            <w:pPr>
              <w:rPr>
                <w:b/>
                <w:bCs/>
              </w:rPr>
            </w:pPr>
            <w:r w:rsidRPr="00112A3F">
              <w:rPr>
                <w:b/>
                <w:bCs/>
              </w:rPr>
              <w:t>0</w:t>
            </w:r>
          </w:p>
        </w:tc>
        <w:tc>
          <w:tcPr>
            <w:tcW w:w="0" w:type="auto"/>
            <w:vAlign w:val="center"/>
            <w:hideMark/>
          </w:tcPr>
          <w:p w14:paraId="027E3679" w14:textId="77777777" w:rsidR="00112A3F" w:rsidRPr="00112A3F" w:rsidRDefault="00112A3F" w:rsidP="00112A3F">
            <w:pPr>
              <w:rPr>
                <w:b/>
                <w:bCs/>
              </w:rPr>
            </w:pPr>
            <w:r w:rsidRPr="00112A3F">
              <w:rPr>
                <w:b/>
                <w:bCs/>
                <w:rtl/>
              </w:rPr>
              <w:t>الهند</w:t>
            </w:r>
          </w:p>
        </w:tc>
      </w:tr>
      <w:tr w:rsidR="00112A3F" w:rsidRPr="00112A3F" w14:paraId="244AD088" w14:textId="77777777">
        <w:trPr>
          <w:tblCellSpacing w:w="15" w:type="dxa"/>
        </w:trPr>
        <w:tc>
          <w:tcPr>
            <w:tcW w:w="0" w:type="auto"/>
            <w:vAlign w:val="center"/>
            <w:hideMark/>
          </w:tcPr>
          <w:p w14:paraId="7516444F" w14:textId="77777777" w:rsidR="00112A3F" w:rsidRPr="00112A3F" w:rsidRDefault="00112A3F" w:rsidP="00112A3F">
            <w:pPr>
              <w:rPr>
                <w:b/>
                <w:bCs/>
              </w:rPr>
            </w:pPr>
            <w:r w:rsidRPr="00112A3F">
              <w:rPr>
                <w:b/>
                <w:bCs/>
              </w:rPr>
              <w:t>8</w:t>
            </w:r>
          </w:p>
        </w:tc>
        <w:tc>
          <w:tcPr>
            <w:tcW w:w="0" w:type="auto"/>
            <w:vAlign w:val="center"/>
            <w:hideMark/>
          </w:tcPr>
          <w:p w14:paraId="724770E6" w14:textId="77777777" w:rsidR="00112A3F" w:rsidRPr="00112A3F" w:rsidRDefault="00112A3F" w:rsidP="00112A3F">
            <w:pPr>
              <w:rPr>
                <w:b/>
                <w:bCs/>
              </w:rPr>
            </w:pPr>
            <w:r w:rsidRPr="00112A3F">
              <w:rPr>
                <w:b/>
                <w:bCs/>
              </w:rPr>
              <w:t>0</w:t>
            </w:r>
          </w:p>
        </w:tc>
        <w:tc>
          <w:tcPr>
            <w:tcW w:w="0" w:type="auto"/>
            <w:vAlign w:val="center"/>
            <w:hideMark/>
          </w:tcPr>
          <w:p w14:paraId="39C31E77" w14:textId="77777777" w:rsidR="00112A3F" w:rsidRPr="00112A3F" w:rsidRDefault="00112A3F" w:rsidP="00112A3F">
            <w:pPr>
              <w:rPr>
                <w:b/>
                <w:bCs/>
              </w:rPr>
            </w:pPr>
            <w:r w:rsidRPr="00112A3F">
              <w:rPr>
                <w:b/>
                <w:bCs/>
              </w:rPr>
              <w:t>1</w:t>
            </w:r>
          </w:p>
        </w:tc>
        <w:tc>
          <w:tcPr>
            <w:tcW w:w="0" w:type="auto"/>
            <w:vAlign w:val="center"/>
            <w:hideMark/>
          </w:tcPr>
          <w:p w14:paraId="0D749F43" w14:textId="77777777" w:rsidR="00112A3F" w:rsidRPr="00112A3F" w:rsidRDefault="00112A3F" w:rsidP="00112A3F">
            <w:pPr>
              <w:rPr>
                <w:b/>
                <w:bCs/>
              </w:rPr>
            </w:pPr>
            <w:r w:rsidRPr="00112A3F">
              <w:rPr>
                <w:b/>
                <w:bCs/>
              </w:rPr>
              <w:t>1</w:t>
            </w:r>
          </w:p>
        </w:tc>
        <w:tc>
          <w:tcPr>
            <w:tcW w:w="0" w:type="auto"/>
            <w:vAlign w:val="center"/>
            <w:hideMark/>
          </w:tcPr>
          <w:p w14:paraId="4E0E939F" w14:textId="77777777" w:rsidR="00112A3F" w:rsidRPr="00112A3F" w:rsidRDefault="00112A3F" w:rsidP="00112A3F">
            <w:pPr>
              <w:rPr>
                <w:b/>
                <w:bCs/>
              </w:rPr>
            </w:pPr>
            <w:r w:rsidRPr="00112A3F">
              <w:rPr>
                <w:b/>
                <w:bCs/>
              </w:rPr>
              <w:t>0</w:t>
            </w:r>
          </w:p>
        </w:tc>
        <w:tc>
          <w:tcPr>
            <w:tcW w:w="0" w:type="auto"/>
            <w:vAlign w:val="center"/>
            <w:hideMark/>
          </w:tcPr>
          <w:p w14:paraId="20422324" w14:textId="77777777" w:rsidR="00112A3F" w:rsidRPr="00112A3F" w:rsidRDefault="00112A3F" w:rsidP="00112A3F">
            <w:pPr>
              <w:rPr>
                <w:b/>
                <w:bCs/>
              </w:rPr>
            </w:pPr>
            <w:r w:rsidRPr="00112A3F">
              <w:rPr>
                <w:b/>
                <w:bCs/>
                <w:rtl/>
              </w:rPr>
              <w:t>إندونيسيا</w:t>
            </w:r>
          </w:p>
        </w:tc>
      </w:tr>
      <w:tr w:rsidR="00112A3F" w:rsidRPr="00112A3F" w14:paraId="3EEBCE0E" w14:textId="77777777">
        <w:trPr>
          <w:tblCellSpacing w:w="15" w:type="dxa"/>
        </w:trPr>
        <w:tc>
          <w:tcPr>
            <w:tcW w:w="0" w:type="auto"/>
            <w:vAlign w:val="center"/>
            <w:hideMark/>
          </w:tcPr>
          <w:p w14:paraId="652EAA93" w14:textId="77777777" w:rsidR="00112A3F" w:rsidRPr="00112A3F" w:rsidRDefault="00112A3F" w:rsidP="00112A3F">
            <w:pPr>
              <w:rPr>
                <w:b/>
                <w:bCs/>
              </w:rPr>
            </w:pPr>
            <w:r w:rsidRPr="00112A3F">
              <w:rPr>
                <w:b/>
                <w:bCs/>
              </w:rPr>
              <w:t>1</w:t>
            </w:r>
          </w:p>
        </w:tc>
        <w:tc>
          <w:tcPr>
            <w:tcW w:w="0" w:type="auto"/>
            <w:vAlign w:val="center"/>
            <w:hideMark/>
          </w:tcPr>
          <w:p w14:paraId="4A52B9F2" w14:textId="77777777" w:rsidR="00112A3F" w:rsidRPr="00112A3F" w:rsidRDefault="00112A3F" w:rsidP="00112A3F">
            <w:pPr>
              <w:rPr>
                <w:b/>
                <w:bCs/>
              </w:rPr>
            </w:pPr>
            <w:r w:rsidRPr="00112A3F">
              <w:rPr>
                <w:b/>
                <w:bCs/>
              </w:rPr>
              <w:t>0</w:t>
            </w:r>
          </w:p>
        </w:tc>
        <w:tc>
          <w:tcPr>
            <w:tcW w:w="0" w:type="auto"/>
            <w:vAlign w:val="center"/>
            <w:hideMark/>
          </w:tcPr>
          <w:p w14:paraId="62B44C02" w14:textId="77777777" w:rsidR="00112A3F" w:rsidRPr="00112A3F" w:rsidRDefault="00112A3F" w:rsidP="00112A3F">
            <w:pPr>
              <w:rPr>
                <w:b/>
                <w:bCs/>
              </w:rPr>
            </w:pPr>
            <w:r w:rsidRPr="00112A3F">
              <w:rPr>
                <w:b/>
                <w:bCs/>
              </w:rPr>
              <w:t>2</w:t>
            </w:r>
          </w:p>
        </w:tc>
        <w:tc>
          <w:tcPr>
            <w:tcW w:w="0" w:type="auto"/>
            <w:vAlign w:val="center"/>
            <w:hideMark/>
          </w:tcPr>
          <w:p w14:paraId="39D4D36D" w14:textId="77777777" w:rsidR="00112A3F" w:rsidRPr="00112A3F" w:rsidRDefault="00112A3F" w:rsidP="00112A3F">
            <w:pPr>
              <w:rPr>
                <w:b/>
                <w:bCs/>
              </w:rPr>
            </w:pPr>
            <w:r w:rsidRPr="00112A3F">
              <w:rPr>
                <w:b/>
                <w:bCs/>
              </w:rPr>
              <w:t>11</w:t>
            </w:r>
          </w:p>
        </w:tc>
        <w:tc>
          <w:tcPr>
            <w:tcW w:w="0" w:type="auto"/>
            <w:vAlign w:val="center"/>
            <w:hideMark/>
          </w:tcPr>
          <w:p w14:paraId="34BFC940" w14:textId="77777777" w:rsidR="00112A3F" w:rsidRPr="00112A3F" w:rsidRDefault="00112A3F" w:rsidP="00112A3F">
            <w:pPr>
              <w:rPr>
                <w:b/>
                <w:bCs/>
              </w:rPr>
            </w:pPr>
            <w:r w:rsidRPr="00112A3F">
              <w:rPr>
                <w:b/>
                <w:bCs/>
              </w:rPr>
              <w:t>17</w:t>
            </w:r>
          </w:p>
        </w:tc>
        <w:tc>
          <w:tcPr>
            <w:tcW w:w="0" w:type="auto"/>
            <w:vAlign w:val="center"/>
            <w:hideMark/>
          </w:tcPr>
          <w:p w14:paraId="3C986F1F" w14:textId="77777777" w:rsidR="00112A3F" w:rsidRPr="00112A3F" w:rsidRDefault="00112A3F" w:rsidP="00112A3F">
            <w:pPr>
              <w:rPr>
                <w:b/>
                <w:bCs/>
              </w:rPr>
            </w:pPr>
            <w:r w:rsidRPr="00112A3F">
              <w:rPr>
                <w:b/>
                <w:bCs/>
                <w:rtl/>
              </w:rPr>
              <w:t>اليابان</w:t>
            </w:r>
          </w:p>
        </w:tc>
      </w:tr>
      <w:tr w:rsidR="00112A3F" w:rsidRPr="00112A3F" w14:paraId="0DFDA0D8" w14:textId="77777777">
        <w:trPr>
          <w:tblCellSpacing w:w="15" w:type="dxa"/>
        </w:trPr>
        <w:tc>
          <w:tcPr>
            <w:tcW w:w="0" w:type="auto"/>
            <w:vAlign w:val="center"/>
            <w:hideMark/>
          </w:tcPr>
          <w:p w14:paraId="774CC819" w14:textId="77777777" w:rsidR="00112A3F" w:rsidRPr="00112A3F" w:rsidRDefault="00112A3F" w:rsidP="00112A3F">
            <w:pPr>
              <w:rPr>
                <w:b/>
                <w:bCs/>
              </w:rPr>
            </w:pPr>
            <w:r w:rsidRPr="00112A3F">
              <w:rPr>
                <w:b/>
                <w:bCs/>
              </w:rPr>
              <w:t>0</w:t>
            </w:r>
          </w:p>
        </w:tc>
        <w:tc>
          <w:tcPr>
            <w:tcW w:w="0" w:type="auto"/>
            <w:vAlign w:val="center"/>
            <w:hideMark/>
          </w:tcPr>
          <w:p w14:paraId="57A55F31" w14:textId="77777777" w:rsidR="00112A3F" w:rsidRPr="00112A3F" w:rsidRDefault="00112A3F" w:rsidP="00112A3F">
            <w:pPr>
              <w:rPr>
                <w:b/>
                <w:bCs/>
              </w:rPr>
            </w:pPr>
          </w:p>
        </w:tc>
        <w:tc>
          <w:tcPr>
            <w:tcW w:w="0" w:type="auto"/>
            <w:vAlign w:val="center"/>
            <w:hideMark/>
          </w:tcPr>
          <w:p w14:paraId="7E41BB3B" w14:textId="77777777" w:rsidR="00112A3F" w:rsidRPr="00112A3F" w:rsidRDefault="00112A3F" w:rsidP="00112A3F">
            <w:pPr>
              <w:rPr>
                <w:b/>
                <w:bCs/>
              </w:rPr>
            </w:pPr>
            <w:r w:rsidRPr="00112A3F">
              <w:rPr>
                <w:b/>
                <w:bCs/>
              </w:rPr>
              <w:t>17</w:t>
            </w:r>
          </w:p>
        </w:tc>
        <w:tc>
          <w:tcPr>
            <w:tcW w:w="0" w:type="auto"/>
            <w:vAlign w:val="center"/>
            <w:hideMark/>
          </w:tcPr>
          <w:p w14:paraId="3AB8BDDF" w14:textId="77777777" w:rsidR="00112A3F" w:rsidRPr="00112A3F" w:rsidRDefault="00112A3F" w:rsidP="00112A3F">
            <w:pPr>
              <w:rPr>
                <w:b/>
                <w:bCs/>
              </w:rPr>
            </w:pPr>
            <w:r w:rsidRPr="00112A3F">
              <w:rPr>
                <w:b/>
                <w:bCs/>
              </w:rPr>
              <w:t>0</w:t>
            </w:r>
          </w:p>
        </w:tc>
        <w:tc>
          <w:tcPr>
            <w:tcW w:w="0" w:type="auto"/>
            <w:vAlign w:val="center"/>
            <w:hideMark/>
          </w:tcPr>
          <w:p w14:paraId="5C58DC2B" w14:textId="77777777" w:rsidR="00112A3F" w:rsidRPr="00112A3F" w:rsidRDefault="00112A3F" w:rsidP="00112A3F">
            <w:pPr>
              <w:rPr>
                <w:b/>
                <w:bCs/>
              </w:rPr>
            </w:pPr>
          </w:p>
        </w:tc>
        <w:tc>
          <w:tcPr>
            <w:tcW w:w="0" w:type="auto"/>
            <w:vAlign w:val="center"/>
            <w:hideMark/>
          </w:tcPr>
          <w:p w14:paraId="58033463" w14:textId="77777777" w:rsidR="00112A3F" w:rsidRPr="00112A3F" w:rsidRDefault="00112A3F" w:rsidP="00112A3F">
            <w:pPr>
              <w:rPr>
                <w:b/>
                <w:bCs/>
              </w:rPr>
            </w:pPr>
            <w:r w:rsidRPr="00112A3F">
              <w:rPr>
                <w:b/>
                <w:bCs/>
                <w:rtl/>
              </w:rPr>
              <w:t>ليبيريا</w:t>
            </w:r>
          </w:p>
        </w:tc>
      </w:tr>
      <w:tr w:rsidR="00112A3F" w:rsidRPr="00112A3F" w14:paraId="1847D1D2" w14:textId="77777777">
        <w:trPr>
          <w:tblCellSpacing w:w="15" w:type="dxa"/>
        </w:trPr>
        <w:tc>
          <w:tcPr>
            <w:tcW w:w="0" w:type="auto"/>
            <w:vAlign w:val="center"/>
            <w:hideMark/>
          </w:tcPr>
          <w:p w14:paraId="56104101" w14:textId="77777777" w:rsidR="00112A3F" w:rsidRPr="00112A3F" w:rsidRDefault="00112A3F" w:rsidP="00112A3F">
            <w:pPr>
              <w:rPr>
                <w:b/>
                <w:bCs/>
              </w:rPr>
            </w:pPr>
          </w:p>
        </w:tc>
        <w:tc>
          <w:tcPr>
            <w:tcW w:w="0" w:type="auto"/>
            <w:vAlign w:val="center"/>
            <w:hideMark/>
          </w:tcPr>
          <w:p w14:paraId="489AA897" w14:textId="77777777" w:rsidR="00112A3F" w:rsidRPr="00112A3F" w:rsidRDefault="00112A3F" w:rsidP="00112A3F"/>
        </w:tc>
        <w:tc>
          <w:tcPr>
            <w:tcW w:w="0" w:type="auto"/>
            <w:vAlign w:val="center"/>
            <w:hideMark/>
          </w:tcPr>
          <w:p w14:paraId="704291E7" w14:textId="77777777" w:rsidR="00112A3F" w:rsidRPr="00112A3F" w:rsidRDefault="00112A3F" w:rsidP="00112A3F">
            <w:pPr>
              <w:rPr>
                <w:b/>
                <w:bCs/>
              </w:rPr>
            </w:pPr>
            <w:r w:rsidRPr="00112A3F">
              <w:rPr>
                <w:b/>
                <w:bCs/>
              </w:rPr>
              <w:t>13</w:t>
            </w:r>
          </w:p>
        </w:tc>
        <w:tc>
          <w:tcPr>
            <w:tcW w:w="0" w:type="auto"/>
            <w:vAlign w:val="center"/>
            <w:hideMark/>
          </w:tcPr>
          <w:p w14:paraId="44E43E15" w14:textId="77777777" w:rsidR="00112A3F" w:rsidRPr="00112A3F" w:rsidRDefault="00112A3F" w:rsidP="00112A3F">
            <w:pPr>
              <w:rPr>
                <w:b/>
                <w:bCs/>
              </w:rPr>
            </w:pPr>
            <w:r w:rsidRPr="00112A3F">
              <w:rPr>
                <w:b/>
                <w:bCs/>
              </w:rPr>
              <w:t>0</w:t>
            </w:r>
          </w:p>
        </w:tc>
        <w:tc>
          <w:tcPr>
            <w:tcW w:w="0" w:type="auto"/>
            <w:vAlign w:val="center"/>
            <w:hideMark/>
          </w:tcPr>
          <w:p w14:paraId="032E8C84" w14:textId="77777777" w:rsidR="00112A3F" w:rsidRPr="00112A3F" w:rsidRDefault="00112A3F" w:rsidP="00112A3F">
            <w:pPr>
              <w:rPr>
                <w:b/>
                <w:bCs/>
              </w:rPr>
            </w:pPr>
          </w:p>
        </w:tc>
        <w:tc>
          <w:tcPr>
            <w:tcW w:w="0" w:type="auto"/>
            <w:vAlign w:val="center"/>
            <w:hideMark/>
          </w:tcPr>
          <w:p w14:paraId="2BD1521C" w14:textId="77777777" w:rsidR="00112A3F" w:rsidRPr="00112A3F" w:rsidRDefault="00112A3F" w:rsidP="00112A3F">
            <w:pPr>
              <w:rPr>
                <w:b/>
                <w:bCs/>
              </w:rPr>
            </w:pPr>
            <w:r w:rsidRPr="00112A3F">
              <w:rPr>
                <w:b/>
                <w:bCs/>
                <w:rtl/>
              </w:rPr>
              <w:t>جزر مارشال</w:t>
            </w:r>
          </w:p>
        </w:tc>
      </w:tr>
      <w:tr w:rsidR="00112A3F" w:rsidRPr="00112A3F" w14:paraId="0A611850" w14:textId="77777777">
        <w:trPr>
          <w:tblCellSpacing w:w="15" w:type="dxa"/>
        </w:trPr>
        <w:tc>
          <w:tcPr>
            <w:tcW w:w="0" w:type="auto"/>
            <w:vAlign w:val="center"/>
            <w:hideMark/>
          </w:tcPr>
          <w:p w14:paraId="16492103" w14:textId="77777777" w:rsidR="00112A3F" w:rsidRPr="00112A3F" w:rsidRDefault="00112A3F" w:rsidP="00112A3F">
            <w:pPr>
              <w:rPr>
                <w:b/>
                <w:bCs/>
              </w:rPr>
            </w:pPr>
            <w:r w:rsidRPr="00112A3F">
              <w:rPr>
                <w:b/>
                <w:bCs/>
              </w:rPr>
              <w:t>1</w:t>
            </w:r>
          </w:p>
        </w:tc>
        <w:tc>
          <w:tcPr>
            <w:tcW w:w="0" w:type="auto"/>
            <w:vAlign w:val="center"/>
            <w:hideMark/>
          </w:tcPr>
          <w:p w14:paraId="0E841AA7" w14:textId="77777777" w:rsidR="00112A3F" w:rsidRPr="00112A3F" w:rsidRDefault="00112A3F" w:rsidP="00112A3F">
            <w:pPr>
              <w:rPr>
                <w:b/>
                <w:bCs/>
              </w:rPr>
            </w:pPr>
            <w:r w:rsidRPr="00112A3F">
              <w:rPr>
                <w:b/>
                <w:bCs/>
              </w:rPr>
              <w:t>17</w:t>
            </w:r>
          </w:p>
        </w:tc>
        <w:tc>
          <w:tcPr>
            <w:tcW w:w="0" w:type="auto"/>
            <w:vAlign w:val="center"/>
            <w:hideMark/>
          </w:tcPr>
          <w:p w14:paraId="7CFF32BC" w14:textId="77777777" w:rsidR="00112A3F" w:rsidRPr="00112A3F" w:rsidRDefault="00112A3F" w:rsidP="00112A3F">
            <w:pPr>
              <w:rPr>
                <w:b/>
                <w:bCs/>
              </w:rPr>
            </w:pPr>
            <w:r w:rsidRPr="00112A3F">
              <w:rPr>
                <w:b/>
                <w:bCs/>
              </w:rPr>
              <w:t>|0</w:t>
            </w:r>
          </w:p>
        </w:tc>
        <w:tc>
          <w:tcPr>
            <w:tcW w:w="0" w:type="auto"/>
            <w:vAlign w:val="center"/>
            <w:hideMark/>
          </w:tcPr>
          <w:p w14:paraId="654A4DBB" w14:textId="77777777" w:rsidR="00112A3F" w:rsidRPr="00112A3F" w:rsidRDefault="00112A3F" w:rsidP="00112A3F">
            <w:pPr>
              <w:rPr>
                <w:b/>
                <w:bCs/>
              </w:rPr>
            </w:pPr>
            <w:r w:rsidRPr="00112A3F">
              <w:rPr>
                <w:b/>
                <w:bCs/>
              </w:rPr>
              <w:t>0</w:t>
            </w:r>
          </w:p>
        </w:tc>
        <w:tc>
          <w:tcPr>
            <w:tcW w:w="0" w:type="auto"/>
            <w:vAlign w:val="center"/>
            <w:hideMark/>
          </w:tcPr>
          <w:p w14:paraId="6E94ED73" w14:textId="77777777" w:rsidR="00112A3F" w:rsidRPr="00112A3F" w:rsidRDefault="00112A3F" w:rsidP="00112A3F">
            <w:pPr>
              <w:rPr>
                <w:b/>
                <w:bCs/>
              </w:rPr>
            </w:pPr>
          </w:p>
        </w:tc>
        <w:tc>
          <w:tcPr>
            <w:tcW w:w="0" w:type="auto"/>
            <w:vAlign w:val="center"/>
            <w:hideMark/>
          </w:tcPr>
          <w:p w14:paraId="626651E8" w14:textId="77777777" w:rsidR="00112A3F" w:rsidRPr="00112A3F" w:rsidRDefault="00112A3F" w:rsidP="00112A3F">
            <w:pPr>
              <w:rPr>
                <w:b/>
                <w:bCs/>
              </w:rPr>
            </w:pPr>
            <w:r w:rsidRPr="00112A3F">
              <w:rPr>
                <w:b/>
                <w:bCs/>
                <w:rtl/>
              </w:rPr>
              <w:t>باكستان</w:t>
            </w:r>
          </w:p>
        </w:tc>
      </w:tr>
      <w:tr w:rsidR="00112A3F" w:rsidRPr="00112A3F" w14:paraId="479B8A7D" w14:textId="77777777">
        <w:trPr>
          <w:tblCellSpacing w:w="15" w:type="dxa"/>
        </w:trPr>
        <w:tc>
          <w:tcPr>
            <w:tcW w:w="0" w:type="auto"/>
            <w:vAlign w:val="center"/>
            <w:hideMark/>
          </w:tcPr>
          <w:p w14:paraId="49EE5F2C" w14:textId="77777777" w:rsidR="00112A3F" w:rsidRPr="00112A3F" w:rsidRDefault="00112A3F" w:rsidP="00112A3F">
            <w:pPr>
              <w:rPr>
                <w:b/>
                <w:bCs/>
              </w:rPr>
            </w:pPr>
            <w:r w:rsidRPr="00112A3F">
              <w:rPr>
                <w:b/>
                <w:bCs/>
              </w:rPr>
              <w:t>1</w:t>
            </w:r>
          </w:p>
        </w:tc>
        <w:tc>
          <w:tcPr>
            <w:tcW w:w="0" w:type="auto"/>
            <w:vAlign w:val="center"/>
            <w:hideMark/>
          </w:tcPr>
          <w:p w14:paraId="58C5F7F8" w14:textId="77777777" w:rsidR="00112A3F" w:rsidRPr="00112A3F" w:rsidRDefault="00112A3F" w:rsidP="00112A3F">
            <w:pPr>
              <w:rPr>
                <w:b/>
                <w:bCs/>
              </w:rPr>
            </w:pPr>
            <w:r w:rsidRPr="00112A3F">
              <w:rPr>
                <w:b/>
                <w:bCs/>
              </w:rPr>
              <w:t>0</w:t>
            </w:r>
          </w:p>
        </w:tc>
        <w:tc>
          <w:tcPr>
            <w:tcW w:w="0" w:type="auto"/>
            <w:vAlign w:val="center"/>
            <w:hideMark/>
          </w:tcPr>
          <w:p w14:paraId="3DC6CEE5" w14:textId="77777777" w:rsidR="00112A3F" w:rsidRPr="00112A3F" w:rsidRDefault="00112A3F" w:rsidP="00112A3F">
            <w:pPr>
              <w:rPr>
                <w:b/>
                <w:bCs/>
              </w:rPr>
            </w:pPr>
            <w:r w:rsidRPr="00112A3F">
              <w:rPr>
                <w:b/>
                <w:bCs/>
              </w:rPr>
              <w:t>16</w:t>
            </w:r>
          </w:p>
        </w:tc>
        <w:tc>
          <w:tcPr>
            <w:tcW w:w="0" w:type="auto"/>
            <w:vAlign w:val="center"/>
            <w:hideMark/>
          </w:tcPr>
          <w:p w14:paraId="0EFBECF4" w14:textId="77777777" w:rsidR="00112A3F" w:rsidRPr="00112A3F" w:rsidRDefault="00112A3F" w:rsidP="00112A3F">
            <w:pPr>
              <w:rPr>
                <w:b/>
                <w:bCs/>
              </w:rPr>
            </w:pPr>
            <w:r w:rsidRPr="00112A3F">
              <w:rPr>
                <w:b/>
                <w:bCs/>
              </w:rPr>
              <w:t>0</w:t>
            </w:r>
          </w:p>
        </w:tc>
        <w:tc>
          <w:tcPr>
            <w:tcW w:w="0" w:type="auto"/>
            <w:vAlign w:val="center"/>
            <w:hideMark/>
          </w:tcPr>
          <w:p w14:paraId="71BE043C" w14:textId="77777777" w:rsidR="00112A3F" w:rsidRPr="00112A3F" w:rsidRDefault="00112A3F" w:rsidP="00112A3F">
            <w:pPr>
              <w:rPr>
                <w:b/>
                <w:bCs/>
              </w:rPr>
            </w:pPr>
          </w:p>
        </w:tc>
        <w:tc>
          <w:tcPr>
            <w:tcW w:w="0" w:type="auto"/>
            <w:vAlign w:val="center"/>
            <w:hideMark/>
          </w:tcPr>
          <w:p w14:paraId="21B56976" w14:textId="77777777" w:rsidR="00112A3F" w:rsidRPr="00112A3F" w:rsidRDefault="00112A3F" w:rsidP="00112A3F">
            <w:pPr>
              <w:rPr>
                <w:b/>
                <w:bCs/>
              </w:rPr>
            </w:pPr>
            <w:r w:rsidRPr="00112A3F">
              <w:rPr>
                <w:b/>
                <w:bCs/>
                <w:rtl/>
              </w:rPr>
              <w:t>بنما</w:t>
            </w:r>
          </w:p>
        </w:tc>
      </w:tr>
      <w:tr w:rsidR="00112A3F" w:rsidRPr="00112A3F" w14:paraId="3B4F3849" w14:textId="77777777">
        <w:trPr>
          <w:tblCellSpacing w:w="15" w:type="dxa"/>
        </w:trPr>
        <w:tc>
          <w:tcPr>
            <w:tcW w:w="0" w:type="auto"/>
            <w:vAlign w:val="center"/>
            <w:hideMark/>
          </w:tcPr>
          <w:p w14:paraId="351CC736" w14:textId="77777777" w:rsidR="00112A3F" w:rsidRPr="00112A3F" w:rsidRDefault="00112A3F" w:rsidP="00112A3F">
            <w:pPr>
              <w:rPr>
                <w:b/>
                <w:bCs/>
              </w:rPr>
            </w:pPr>
            <w:r w:rsidRPr="00112A3F">
              <w:rPr>
                <w:b/>
                <w:bCs/>
              </w:rPr>
              <w:lastRenderedPageBreak/>
              <w:t>13</w:t>
            </w:r>
          </w:p>
        </w:tc>
        <w:tc>
          <w:tcPr>
            <w:tcW w:w="0" w:type="auto"/>
            <w:vAlign w:val="center"/>
            <w:hideMark/>
          </w:tcPr>
          <w:p w14:paraId="2C132861" w14:textId="77777777" w:rsidR="00112A3F" w:rsidRPr="00112A3F" w:rsidRDefault="00112A3F" w:rsidP="00112A3F">
            <w:pPr>
              <w:rPr>
                <w:b/>
                <w:bCs/>
              </w:rPr>
            </w:pPr>
          </w:p>
        </w:tc>
        <w:tc>
          <w:tcPr>
            <w:tcW w:w="0" w:type="auto"/>
            <w:vAlign w:val="center"/>
            <w:hideMark/>
          </w:tcPr>
          <w:p w14:paraId="7600C8D5" w14:textId="77777777" w:rsidR="00112A3F" w:rsidRPr="00112A3F" w:rsidRDefault="00112A3F" w:rsidP="00112A3F">
            <w:pPr>
              <w:rPr>
                <w:b/>
                <w:bCs/>
              </w:rPr>
            </w:pPr>
            <w:r w:rsidRPr="00112A3F">
              <w:rPr>
                <w:b/>
                <w:bCs/>
              </w:rPr>
              <w:t>0</w:t>
            </w:r>
          </w:p>
        </w:tc>
        <w:tc>
          <w:tcPr>
            <w:tcW w:w="0" w:type="auto"/>
            <w:vAlign w:val="center"/>
            <w:hideMark/>
          </w:tcPr>
          <w:p w14:paraId="17258B0B" w14:textId="77777777" w:rsidR="00112A3F" w:rsidRPr="00112A3F" w:rsidRDefault="00112A3F" w:rsidP="00112A3F">
            <w:pPr>
              <w:rPr>
                <w:b/>
                <w:bCs/>
              </w:rPr>
            </w:pPr>
            <w:r w:rsidRPr="00112A3F">
              <w:rPr>
                <w:b/>
                <w:bCs/>
              </w:rPr>
              <w:t>0</w:t>
            </w:r>
          </w:p>
        </w:tc>
        <w:tc>
          <w:tcPr>
            <w:tcW w:w="0" w:type="auto"/>
            <w:vAlign w:val="center"/>
            <w:hideMark/>
          </w:tcPr>
          <w:p w14:paraId="1653DB9F" w14:textId="77777777" w:rsidR="00112A3F" w:rsidRPr="00112A3F" w:rsidRDefault="00112A3F" w:rsidP="00112A3F">
            <w:pPr>
              <w:rPr>
                <w:b/>
                <w:bCs/>
              </w:rPr>
            </w:pPr>
            <w:r w:rsidRPr="00112A3F">
              <w:rPr>
                <w:b/>
                <w:bCs/>
              </w:rPr>
              <w:t>1</w:t>
            </w:r>
          </w:p>
        </w:tc>
        <w:tc>
          <w:tcPr>
            <w:tcW w:w="0" w:type="auto"/>
            <w:vAlign w:val="center"/>
            <w:hideMark/>
          </w:tcPr>
          <w:p w14:paraId="2A1D2633" w14:textId="77777777" w:rsidR="00112A3F" w:rsidRPr="00112A3F" w:rsidRDefault="00112A3F" w:rsidP="00112A3F">
            <w:pPr>
              <w:rPr>
                <w:b/>
                <w:bCs/>
              </w:rPr>
            </w:pPr>
            <w:r w:rsidRPr="00112A3F">
              <w:rPr>
                <w:b/>
                <w:bCs/>
                <w:rtl/>
              </w:rPr>
              <w:t>الفلبين</w:t>
            </w:r>
          </w:p>
        </w:tc>
      </w:tr>
      <w:tr w:rsidR="00112A3F" w:rsidRPr="00112A3F" w14:paraId="58996BCD" w14:textId="77777777">
        <w:trPr>
          <w:tblCellSpacing w:w="15" w:type="dxa"/>
        </w:trPr>
        <w:tc>
          <w:tcPr>
            <w:tcW w:w="0" w:type="auto"/>
            <w:vAlign w:val="center"/>
            <w:hideMark/>
          </w:tcPr>
          <w:p w14:paraId="692F267A" w14:textId="77777777" w:rsidR="00112A3F" w:rsidRPr="00112A3F" w:rsidRDefault="00112A3F" w:rsidP="00112A3F">
            <w:pPr>
              <w:rPr>
                <w:b/>
                <w:bCs/>
              </w:rPr>
            </w:pPr>
            <w:r w:rsidRPr="00112A3F">
              <w:rPr>
                <w:b/>
                <w:bCs/>
              </w:rPr>
              <w:t>1</w:t>
            </w:r>
          </w:p>
        </w:tc>
        <w:tc>
          <w:tcPr>
            <w:tcW w:w="0" w:type="auto"/>
            <w:vAlign w:val="center"/>
            <w:hideMark/>
          </w:tcPr>
          <w:p w14:paraId="50E40DFB" w14:textId="77777777" w:rsidR="00112A3F" w:rsidRPr="00112A3F" w:rsidRDefault="00112A3F" w:rsidP="00112A3F">
            <w:pPr>
              <w:rPr>
                <w:b/>
                <w:bCs/>
              </w:rPr>
            </w:pPr>
            <w:r w:rsidRPr="00112A3F">
              <w:rPr>
                <w:b/>
                <w:bCs/>
              </w:rPr>
              <w:t>|0</w:t>
            </w:r>
          </w:p>
        </w:tc>
        <w:tc>
          <w:tcPr>
            <w:tcW w:w="0" w:type="auto"/>
            <w:vAlign w:val="center"/>
            <w:hideMark/>
          </w:tcPr>
          <w:p w14:paraId="57F93318" w14:textId="77777777" w:rsidR="00112A3F" w:rsidRPr="00112A3F" w:rsidRDefault="00112A3F" w:rsidP="00112A3F">
            <w:pPr>
              <w:rPr>
                <w:b/>
                <w:bCs/>
              </w:rPr>
            </w:pPr>
            <w:r w:rsidRPr="00112A3F">
              <w:rPr>
                <w:b/>
                <w:bCs/>
              </w:rPr>
              <w:t>1</w:t>
            </w:r>
          </w:p>
        </w:tc>
        <w:tc>
          <w:tcPr>
            <w:tcW w:w="0" w:type="auto"/>
            <w:vAlign w:val="center"/>
            <w:hideMark/>
          </w:tcPr>
          <w:p w14:paraId="0E2A028D" w14:textId="77777777" w:rsidR="00112A3F" w:rsidRPr="00112A3F" w:rsidRDefault="00112A3F" w:rsidP="00112A3F">
            <w:pPr>
              <w:rPr>
                <w:b/>
                <w:bCs/>
              </w:rPr>
            </w:pPr>
            <w:r w:rsidRPr="00112A3F">
              <w:rPr>
                <w:b/>
                <w:bCs/>
              </w:rPr>
              <w:t>4</w:t>
            </w:r>
          </w:p>
        </w:tc>
        <w:tc>
          <w:tcPr>
            <w:tcW w:w="0" w:type="auto"/>
            <w:vAlign w:val="center"/>
            <w:hideMark/>
          </w:tcPr>
          <w:p w14:paraId="7CB0A519" w14:textId="77777777" w:rsidR="00112A3F" w:rsidRPr="00112A3F" w:rsidRDefault="00112A3F" w:rsidP="00112A3F">
            <w:pPr>
              <w:rPr>
                <w:b/>
                <w:bCs/>
              </w:rPr>
            </w:pPr>
            <w:r w:rsidRPr="00112A3F">
              <w:rPr>
                <w:b/>
                <w:bCs/>
              </w:rPr>
              <w:t>29</w:t>
            </w:r>
          </w:p>
        </w:tc>
        <w:tc>
          <w:tcPr>
            <w:tcW w:w="0" w:type="auto"/>
            <w:vAlign w:val="center"/>
            <w:hideMark/>
          </w:tcPr>
          <w:p w14:paraId="1FBAB408" w14:textId="77777777" w:rsidR="00112A3F" w:rsidRPr="00112A3F" w:rsidRDefault="00112A3F" w:rsidP="00112A3F">
            <w:pPr>
              <w:rPr>
                <w:b/>
                <w:bCs/>
              </w:rPr>
            </w:pPr>
            <w:r w:rsidRPr="00112A3F">
              <w:rPr>
                <w:b/>
                <w:bCs/>
                <w:rtl/>
              </w:rPr>
              <w:t>جمهورية كوريا</w:t>
            </w:r>
          </w:p>
        </w:tc>
      </w:tr>
      <w:tr w:rsidR="00112A3F" w:rsidRPr="00112A3F" w14:paraId="030D330B" w14:textId="77777777">
        <w:trPr>
          <w:tblCellSpacing w:w="15" w:type="dxa"/>
        </w:trPr>
        <w:tc>
          <w:tcPr>
            <w:tcW w:w="0" w:type="auto"/>
            <w:vAlign w:val="center"/>
            <w:hideMark/>
          </w:tcPr>
          <w:p w14:paraId="10C96999" w14:textId="77777777" w:rsidR="00112A3F" w:rsidRPr="00112A3F" w:rsidRDefault="00112A3F" w:rsidP="00112A3F">
            <w:pPr>
              <w:rPr>
                <w:b/>
                <w:bCs/>
              </w:rPr>
            </w:pPr>
            <w:r w:rsidRPr="00112A3F">
              <w:rPr>
                <w:b/>
                <w:bCs/>
              </w:rPr>
              <w:t>10</w:t>
            </w:r>
          </w:p>
        </w:tc>
        <w:tc>
          <w:tcPr>
            <w:tcW w:w="0" w:type="auto"/>
            <w:vAlign w:val="center"/>
            <w:hideMark/>
          </w:tcPr>
          <w:p w14:paraId="19E4C90F" w14:textId="77777777" w:rsidR="00112A3F" w:rsidRPr="00112A3F" w:rsidRDefault="00112A3F" w:rsidP="00112A3F">
            <w:pPr>
              <w:rPr>
                <w:b/>
                <w:bCs/>
              </w:rPr>
            </w:pPr>
          </w:p>
        </w:tc>
        <w:tc>
          <w:tcPr>
            <w:tcW w:w="0" w:type="auto"/>
            <w:vAlign w:val="center"/>
            <w:hideMark/>
          </w:tcPr>
          <w:p w14:paraId="7901F9F2" w14:textId="77777777" w:rsidR="00112A3F" w:rsidRPr="00112A3F" w:rsidRDefault="00112A3F" w:rsidP="00112A3F">
            <w:pPr>
              <w:rPr>
                <w:b/>
                <w:bCs/>
              </w:rPr>
            </w:pPr>
            <w:r w:rsidRPr="00112A3F">
              <w:rPr>
                <w:b/>
                <w:bCs/>
              </w:rPr>
              <w:t>|0</w:t>
            </w:r>
          </w:p>
        </w:tc>
        <w:tc>
          <w:tcPr>
            <w:tcW w:w="0" w:type="auto"/>
            <w:vAlign w:val="center"/>
            <w:hideMark/>
          </w:tcPr>
          <w:p w14:paraId="5BDEAD47" w14:textId="77777777" w:rsidR="00112A3F" w:rsidRPr="00112A3F" w:rsidRDefault="00112A3F" w:rsidP="00112A3F">
            <w:pPr>
              <w:rPr>
                <w:b/>
                <w:bCs/>
              </w:rPr>
            </w:pPr>
            <w:r w:rsidRPr="00112A3F">
              <w:rPr>
                <w:b/>
                <w:bCs/>
              </w:rPr>
              <w:t>1</w:t>
            </w:r>
          </w:p>
        </w:tc>
        <w:tc>
          <w:tcPr>
            <w:tcW w:w="0" w:type="auto"/>
            <w:vAlign w:val="center"/>
            <w:hideMark/>
          </w:tcPr>
          <w:p w14:paraId="08AA5A15" w14:textId="77777777" w:rsidR="00112A3F" w:rsidRPr="00112A3F" w:rsidRDefault="00112A3F" w:rsidP="00112A3F">
            <w:pPr>
              <w:rPr>
                <w:b/>
                <w:bCs/>
              </w:rPr>
            </w:pPr>
            <w:r w:rsidRPr="00112A3F">
              <w:rPr>
                <w:b/>
                <w:bCs/>
              </w:rPr>
              <w:t>0</w:t>
            </w:r>
          </w:p>
        </w:tc>
        <w:tc>
          <w:tcPr>
            <w:tcW w:w="0" w:type="auto"/>
            <w:vAlign w:val="center"/>
            <w:hideMark/>
          </w:tcPr>
          <w:p w14:paraId="0A4E9094" w14:textId="77777777" w:rsidR="00112A3F" w:rsidRPr="00112A3F" w:rsidRDefault="00112A3F" w:rsidP="00112A3F">
            <w:pPr>
              <w:rPr>
                <w:b/>
                <w:bCs/>
              </w:rPr>
            </w:pPr>
            <w:r w:rsidRPr="00112A3F">
              <w:rPr>
                <w:b/>
                <w:bCs/>
                <w:rtl/>
              </w:rPr>
              <w:t>الاتحاد الروسي</w:t>
            </w:r>
          </w:p>
        </w:tc>
      </w:tr>
    </w:tbl>
    <w:p w14:paraId="2C6BE618" w14:textId="77777777" w:rsidR="00112A3F" w:rsidRPr="00112A3F" w:rsidRDefault="00112A3F" w:rsidP="00112A3F">
      <w:r w:rsidRPr="00112A3F">
        <w:t>Source: UNCTADstat database, </w:t>
      </w:r>
      <w:hyperlink r:id="rId6" w:history="1">
        <w:r w:rsidRPr="00112A3F">
          <w:rPr>
            <w:rStyle w:val="Hyperlink"/>
          </w:rPr>
          <w:t>http://stats.unctad.org/maritime</w:t>
        </w:r>
      </w:hyperlink>
    </w:p>
    <w:p w14:paraId="4266E9EF" w14:textId="77777777" w:rsidR="00112A3F" w:rsidRPr="00112A3F" w:rsidRDefault="00112A3F" w:rsidP="00112A3F">
      <w:r w:rsidRPr="00112A3F">
        <w:rPr>
          <w:rtl/>
        </w:rPr>
        <w:t>وبالنسبة للتأثير على قناة السويس فلقد تأثرت قناة السويس كثيرًا من حيث انخفاض أعداد السفن العابرة نتيجة تحولها إلى طريق رأس الرجاء الصالح وانخفاض الإيرادات بنسبة كبيرة في بداية الأزمة</w:t>
      </w:r>
      <w:r w:rsidRPr="00112A3F">
        <w:t>.</w:t>
      </w:r>
    </w:p>
    <w:p w14:paraId="01293DAF" w14:textId="77777777" w:rsidR="00112A3F" w:rsidRPr="00112A3F" w:rsidRDefault="00112A3F" w:rsidP="00112A3F">
      <w:r w:rsidRPr="00112A3F">
        <w:rPr>
          <w:rtl/>
        </w:rPr>
        <w:t>هذا، وتسببت التوترات بمضيق باب المندب في طمع إثيوبيا في إقليم صوماليا الذي ادعت أحقيتها به: مما يوسع من دائرة الحرب في المنطقة</w:t>
      </w:r>
      <w:r w:rsidRPr="00112A3F">
        <w:t>.</w:t>
      </w:r>
    </w:p>
    <w:p w14:paraId="26301D78" w14:textId="77777777" w:rsidR="00112A3F" w:rsidRPr="00112A3F" w:rsidRDefault="00112A3F" w:rsidP="00112A3F">
      <w:r w:rsidRPr="00112A3F">
        <w:rPr>
          <w:rtl/>
        </w:rPr>
        <w:t>وكانت مبادرة حارس الازدهار من التحالفات الدولية التي بدأت بها الولايات المتحدة لمواجهة الحوثيين، وهي مبادرة تتكون من مجموعة دول هي: الولايات المتحدة الأمريكية، وبريطانيا، وفرنسا، وكندا، وهولندا، والنرويج، وإسبانيا، وإيطاليا، والبحرين، وسيشيل. ونتيجة تطور الأحداث: انسحبت بعض الدول من التحالف. كما برزت في الشهور الأخيرة بعض التحديات ومنها الطريق الشمالي - الجنوبي الذي يبدأ من مومباسا في الهند جنوبًا ثم يسير عبر إيران ثم الاتجاه شمالًا حتى روسيا، والذي يوفر مسافة كبيرة جدًّا بالمقارنة بطريق قناة السويس عبر البحر العربي ثم البحر الأحمر وقناة السويس والبحر المتوسط ثم الالتفاف حول بحر الشمال ثم الاتجاه شرقًا نحو روسيا</w:t>
      </w:r>
      <w:r w:rsidRPr="00112A3F">
        <w:t>.</w:t>
      </w:r>
    </w:p>
    <w:p w14:paraId="1EE75598" w14:textId="77777777" w:rsidR="00112A3F" w:rsidRPr="00112A3F" w:rsidRDefault="00112A3F" w:rsidP="00112A3F">
      <w:r w:rsidRPr="00112A3F">
        <w:rPr>
          <w:rtl/>
        </w:rPr>
        <w:t>وكذلك طريق التجارة عبر خليج العقبة وميناء إيلات الإسرائيلي ثم عبر الأراضي الفلسطينية حتى البحر المتوسط</w:t>
      </w:r>
      <w:r w:rsidRPr="00112A3F">
        <w:t>.</w:t>
      </w:r>
    </w:p>
    <w:p w14:paraId="2BCB74C2" w14:textId="77777777" w:rsidR="00112A3F" w:rsidRPr="00112A3F" w:rsidRDefault="00112A3F" w:rsidP="00112A3F">
      <w:r w:rsidRPr="00112A3F">
        <w:rPr>
          <w:rtl/>
        </w:rPr>
        <w:t>وبالنسبة لطريق رأس الرجاء الصالح فهو أيضًا من الطرق البحرية الصعبة عبر المحيط الأطلسي، بسبب طول مسافته ومن ثم زيادة تكاليف الوقود وأطقم السفن البحرية بسبب زيادة عدد الأيام التي تتجاوزها السفن إلى خمسة عشر يومًا بالمقارنة بعدد الساعات اليسيرة التي تقضيها السفن عبر قناة السويس، هذا فضلًا عن أن طريق رأس الرجاء الصالح من الطرق الطويلة التي تتطلب تأهيل البنية التحتية للمواني بطول الطريق، وكذلك يعاني طريق من وجود حالات قرصنة في منطقة خليج غينيا للسفن البترولية ومنتجاتها: لذا يبرز تساؤل هنا</w:t>
      </w:r>
      <w:r w:rsidRPr="00112A3F">
        <w:t>:</w:t>
      </w:r>
    </w:p>
    <w:p w14:paraId="374B1214" w14:textId="77777777" w:rsidR="00112A3F" w:rsidRPr="00112A3F" w:rsidRDefault="00112A3F" w:rsidP="00112A3F">
      <w:r w:rsidRPr="00112A3F">
        <w:rPr>
          <w:rtl/>
        </w:rPr>
        <w:t>ماذا سيكون الوضع إذا تزايدت حركات القرصنة على هذا الطريق أيضًا؟ هل تؤدي إلى عودة السفن لطريق قناة السويس مرة أخرى؟</w:t>
      </w:r>
    </w:p>
    <w:p w14:paraId="5601520F" w14:textId="77777777" w:rsidR="00112A3F" w:rsidRPr="00112A3F" w:rsidRDefault="00112A3F" w:rsidP="00112A3F">
      <w:r w:rsidRPr="00112A3F">
        <w:rPr>
          <w:rtl/>
        </w:rPr>
        <w:t>كما اهتمت مصر بعد هذه الأزمة مباشرة بتفعيل النقل الدولي متعدد الوسائط مع كل من الأردن والمملكة العربية السعودية، وتشغيل خط الجسر العربي، وكذلك قامت بتشغيل خطوط بحرية قصيرة مثل خط الرورو في الربط بين ميناءي دمياط وتريستا الإيطالي، وعلى الرغم من انخفاض إيرادات قناة السويس فإن مصر بدأت تشهد تحسينات في الأوضاع المالية بعد ضخ الإمارات بما يقرب من 35 مليار دولار في الاستثمارات في منطقة رأس الحكمة، والتعاون الاقتصادي المصري التركي وإطلاق محادثات بشأن اتفاقية التجارة الحرة مع تركيا، وبالتالي فإن قناة السويس تعد الملاذ الآمن للتجارة الدولية وخاصة بعد توقف قناة بنما عن استقبال سفن الحاويات المتوسطة، وكذلك بعد المواجهات العسكرية مع الحوثيين وزيادة نداءات السفن واستغاثتها وتوفر الأجهزة الحديثة لمواجهة القرصنة في مضيق باب المندب، وتعد قناة السويس لا غنى عنها؛ فهي الطريق لكثير من الدول العربية المشاطئة مع البحر الأحمر وتجارتها مع دول أوروبا وهي حتمية ضرورية لسلاسل الإمداد العالمية، وستبقى قناة السويس هي القلب الطبيعي الآمن للتجارة الدولية والذي لا يضاهيه أي قلب صناعي في العالم كما ذكر الدكتور جمال حمدان، وستظل نبض مصر وهديتها إلى العالم</w:t>
      </w:r>
      <w:r w:rsidRPr="00112A3F">
        <w:t>.</w:t>
      </w:r>
    </w:p>
    <w:p w14:paraId="0BB5E1DE" w14:textId="1B7A0B44" w:rsidR="00112A3F" w:rsidRPr="00112A3F" w:rsidRDefault="00112A3F" w:rsidP="00112A3F">
      <w:r w:rsidRPr="00112A3F">
        <w:lastRenderedPageBreak/>
        <mc:AlternateContent>
          <mc:Choice Requires="wps">
            <w:drawing>
              <wp:inline distT="0" distB="0" distL="0" distR="0" wp14:anchorId="36AB8480" wp14:editId="3623EE4F">
                <wp:extent cx="304800" cy="304800"/>
                <wp:effectExtent l="0" t="0" r="0" b="0"/>
                <wp:docPr id="1874595643"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FBDBA"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6C203" w14:textId="77777777" w:rsidR="00112A3F" w:rsidRPr="00112A3F" w:rsidRDefault="00112A3F" w:rsidP="00112A3F">
      <w:pPr>
        <w:rPr>
          <w:b/>
          <w:bCs/>
        </w:rPr>
      </w:pPr>
      <w:r w:rsidRPr="00112A3F">
        <w:rPr>
          <w:b/>
          <w:bCs/>
          <w:rtl/>
        </w:rPr>
        <w:t>محددات دمج المشروعات الصغيرة والمتوسطة في سلاسل العرض العالمية</w:t>
      </w:r>
    </w:p>
    <w:p w14:paraId="276DC80E" w14:textId="77777777" w:rsidR="00112A3F" w:rsidRPr="00112A3F" w:rsidRDefault="00112A3F" w:rsidP="00112A3F">
      <w:r w:rsidRPr="00112A3F">
        <w:t>77</w:t>
      </w:r>
    </w:p>
    <w:p w14:paraId="39A08832" w14:textId="77777777" w:rsidR="00112A3F" w:rsidRPr="00112A3F" w:rsidRDefault="00112A3F" w:rsidP="00112A3F">
      <w:r w:rsidRPr="00112A3F">
        <w:rPr>
          <w:rtl/>
        </w:rPr>
        <w:t>تعد سلاسل العرض العالمية السمة المميزة للموجة الحالية من العولمة، حيث أتاحت هذه السلاسل الفرصة للدول للدخول إلى الأسواق العالمية دون الحاجة إلى تطوير منتجات كاملة والحصول على المعرفة والتكنولوجيا من خلال التعلم والتفاعل مع الجهات الفاعلة الأخرى في سلسلة العرض في عملية إنتاج متكاملة</w:t>
      </w:r>
      <w:r w:rsidRPr="00112A3F">
        <w:t>.</w:t>
      </w:r>
    </w:p>
    <w:p w14:paraId="5E95A819" w14:textId="77777777" w:rsidR="00112A3F" w:rsidRPr="00112A3F" w:rsidRDefault="00112A3F" w:rsidP="00112A3F">
      <w:r w:rsidRPr="00112A3F">
        <w:rPr>
          <w:rtl/>
        </w:rPr>
        <w:t>أ.د. محمد عبد الحميد شهاب</w:t>
      </w:r>
    </w:p>
    <w:p w14:paraId="2E5EC14B" w14:textId="77777777" w:rsidR="00112A3F" w:rsidRPr="00112A3F" w:rsidRDefault="00112A3F" w:rsidP="00112A3F">
      <w:r w:rsidRPr="00112A3F">
        <w:rPr>
          <w:rtl/>
        </w:rPr>
        <w:t>وكيل كلية التجارة لشؤون التعليم والطلاب بجامعة</w:t>
      </w:r>
    </w:p>
    <w:p w14:paraId="042A178B" w14:textId="22363CA9" w:rsidR="00112A3F" w:rsidRPr="00112A3F" w:rsidRDefault="00112A3F" w:rsidP="00112A3F">
      <w:r w:rsidRPr="00112A3F">
        <mc:AlternateContent>
          <mc:Choice Requires="wps">
            <w:drawing>
              <wp:inline distT="0" distB="0" distL="0" distR="0" wp14:anchorId="6D06FF69" wp14:editId="3183A3F8">
                <wp:extent cx="304800" cy="304800"/>
                <wp:effectExtent l="0" t="0" r="0" b="0"/>
                <wp:docPr id="1515555209"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3ED6C"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D5D2F0" w14:textId="6F125C8D" w:rsidR="00112A3F" w:rsidRPr="00112A3F" w:rsidRDefault="00112A3F" w:rsidP="00112A3F">
      <w:r w:rsidRPr="00112A3F">
        <mc:AlternateContent>
          <mc:Choice Requires="wps">
            <w:drawing>
              <wp:inline distT="0" distB="0" distL="0" distR="0" wp14:anchorId="408141FA" wp14:editId="53689B15">
                <wp:extent cx="304800" cy="304800"/>
                <wp:effectExtent l="0" t="0" r="0" b="0"/>
                <wp:docPr id="269035688" name="Rectangle 132" descr="دمياط S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B9458" id="Rectangle 132" o:spid="_x0000_s1026" alt="دمياط S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0A17CD" w14:textId="77777777" w:rsidR="00112A3F" w:rsidRPr="00112A3F" w:rsidRDefault="00112A3F" w:rsidP="00112A3F">
      <w:pPr>
        <w:rPr>
          <w:b/>
          <w:bCs/>
        </w:rPr>
      </w:pPr>
      <w:r w:rsidRPr="00112A3F">
        <w:rPr>
          <w:b/>
          <w:bCs/>
          <w:rtl/>
        </w:rPr>
        <w:t>مقدمة</w:t>
      </w:r>
    </w:p>
    <w:p w14:paraId="714012C6" w14:textId="77777777" w:rsidR="00112A3F" w:rsidRPr="00112A3F" w:rsidRDefault="00112A3F" w:rsidP="00112A3F">
      <w:r w:rsidRPr="00112A3F">
        <w:rPr>
          <w:rtl/>
        </w:rPr>
        <w:t>هناك نقاش دائر حول مدى القدرة والرغبة في الاندماج في سلاسل العرض الإقليمية والعالمية وما الفوائد المرتبطة من المشاركة الأوسع للدول النامية، وخاصة من خلال محاولة دمج المشروعات الصغيرة والمتوسطة في سلاسل العرض العالمية، بسبب العلاقة الوثيقة بين نمو هذه المنشآت والتنمية الاقتصادية والاجتماعية، بالإضافة إلى أن اقتصاديات الكثير من الدول المتقدمة حاليًّا لم يكن لتحقق تقدمها بدون المساهمة الفاعلة للمنشآت الصغيرة والمتوسطة</w:t>
      </w:r>
      <w:r w:rsidRPr="00112A3F">
        <w:t>.</w:t>
      </w:r>
    </w:p>
    <w:p w14:paraId="421D2726" w14:textId="77777777" w:rsidR="00112A3F" w:rsidRPr="00112A3F" w:rsidRDefault="00112A3F" w:rsidP="00112A3F">
      <w:r w:rsidRPr="00112A3F">
        <w:rPr>
          <w:rtl/>
        </w:rPr>
        <w:t>إن فهم محددات المشاركة في سلاسل العرض العالمية تعتبر خطوة أولى في الكشف عن الكيفية التي يمكن بها للحكومات استهداف سياساتها من أجل نشر مكاسب المشاركة على نطاق أوسع، وسوف نحاول في السطور التالية إلقاء الضوء على تلك المحددات، والتي يتمثل أهمها فيما يلي</w:t>
      </w:r>
      <w:r w:rsidRPr="00112A3F">
        <w:t>:</w:t>
      </w:r>
    </w:p>
    <w:p w14:paraId="7373A1F6" w14:textId="77777777" w:rsidR="00112A3F" w:rsidRPr="00112A3F" w:rsidRDefault="00112A3F" w:rsidP="00112A3F">
      <w:pPr>
        <w:rPr>
          <w:b/>
          <w:bCs/>
        </w:rPr>
      </w:pPr>
      <w:r w:rsidRPr="00112A3F">
        <w:rPr>
          <w:b/>
          <w:bCs/>
        </w:rPr>
        <w:t xml:space="preserve">1- </w:t>
      </w:r>
      <w:r w:rsidRPr="00112A3F">
        <w:rPr>
          <w:b/>
          <w:bCs/>
          <w:rtl/>
        </w:rPr>
        <w:t>الابتكار واعتماد التكنولوجيا</w:t>
      </w:r>
      <w:r w:rsidRPr="00112A3F">
        <w:rPr>
          <w:b/>
          <w:bCs/>
        </w:rPr>
        <w:t>:</w:t>
      </w:r>
    </w:p>
    <w:p w14:paraId="36194D4F" w14:textId="77777777" w:rsidR="00112A3F" w:rsidRPr="00112A3F" w:rsidRDefault="00112A3F" w:rsidP="00112A3F">
      <w:r w:rsidRPr="00112A3F">
        <w:rPr>
          <w:rtl/>
        </w:rPr>
        <w:t>تعتبر المؤسسات الصغيرة والمتوسطة الحجم الابتكار أحد المتطلبات المهمة لمشاركتها الناجحة في سلاسل العرض العالمية حيث تؤدي عمليات الابتكار إلى الزيادة في إنتاجية الشركات عن طريق خفض تكاليف الإنتاج والسماح للشركات بتحقيق الحد الأدنى من الكفاءة المطلوبة لتغطية تكاليف التصدير الثابتة. ويساعد ابتكار المنتج المشروعات الصغيرة والمتوسطة على تقديم منتجات جديدة ومطورة، في حين أن الابتكار في التسويق واستراتيجيات العلامات التجارية المبتكرة تسمح للشركات الصغيرة والمتوسطة بتمييز منتجاتها عن منتجات منافسيها وتحقيق حصة سوقية في سلاسل العرض العالمية. ومن المرجح أن تشارك الشركات الصغيرة والمتوسطة المبتكرة في الأسواق الدولية بنسبة أكبر من الشركات الأخرى، ويتمثل أحد الأبعاد ذات الأهمية الخاصة فيما يتعلق بالابتكار في قدرة المؤسسات الصغيرة والمتوسطة الحجم على حماية</w:t>
      </w:r>
    </w:p>
    <w:p w14:paraId="03B79BC1" w14:textId="77777777" w:rsidR="00112A3F" w:rsidRPr="00112A3F" w:rsidRDefault="00112A3F" w:rsidP="00112A3F">
      <w:r w:rsidRPr="00112A3F">
        <w:rPr>
          <w:rtl/>
        </w:rPr>
        <w:t xml:space="preserve">أصولها الفكرية التي تجلب الكثير من المنافع المفيدة للشركات الصغيرة والمتوسطة لعدد من الأسباب أهمها: حماية ابتكاراتها، ووضع نفسها في وضع تنافسي إزاء المشروعات الأكبر حجمًا في الأسواق العالمية يساعد على تعزيز إمكانية الحصول على التمويل، والوصول إلى أسواق وشبكات المعرفة، وفتح مسارات وأسواق تجارية جديدة، وإعادة تقسيم الأسواق القائمة. فحقوق الملكية الفكرية يمكن أن تسهل لتلك الشركات الحصول على التمويل. ويمكن أن ينشأ هذا الدور من خلال ثلاث قنوات: (أ) وسيلة للدخول للأسواق المالية، (ب) كضمان للحصول على التمويل، (ج) كمصدر مباشر للتمويل عن طريق الترخيص. </w:t>
      </w:r>
      <w:r w:rsidRPr="00112A3F">
        <w:rPr>
          <w:rtl/>
        </w:rPr>
        <w:lastRenderedPageBreak/>
        <w:t>والواقع أن دراسة استقصائية للشركات التي اضطلع بها المكتب الأوروبي للبراءات تشير إلى أن الشركات الصغيرة والمتوسطة تسعى للحصول على الابتكار وبراءات الاختراع لأسباب مالية أكثر من كونها وسيلة للحماية من التقليد، والعديد من المؤسسات الصغيرة والمتوسطة الحجم التي شملها المسح لديها "دوافع نقدية" قوية لتطبيقها، أي جذب المستثمرين أو الترخيص. وعلاوة على ذلك، فالشركات لديها أيضا الكثير من المكاسب من خلال اعتماد التكنولوجيات الجديدة؛ حيث إن اكتساب المعارف الموجودة واستخدامها أقل تكلفة وأقل خطورة من إنشاء عمليات أو منتجات جديدة، في حين أن المكاسب الإنتاجية يمكن أن تكون كبيرة، والتعاون مع الشركاء الأجانب يكون أمرًا بالغ الأهمية في هذا الصدد ويمكن أن يحسن من كفاءة الشركات، ويعد التعاون مع الجامعات أو مؤسسات المعرفة الأخرى مفيدًا جدًّا ويرتبط بزيادة انتشار التكنولوجيات الأجنبية</w:t>
      </w:r>
      <w:r w:rsidRPr="00112A3F">
        <w:t>.</w:t>
      </w:r>
    </w:p>
    <w:p w14:paraId="35DEFC9A" w14:textId="77777777" w:rsidR="00112A3F" w:rsidRPr="00112A3F" w:rsidRDefault="00112A3F" w:rsidP="00112A3F">
      <w:pPr>
        <w:rPr>
          <w:b/>
          <w:bCs/>
        </w:rPr>
      </w:pPr>
      <w:r w:rsidRPr="00112A3F">
        <w:rPr>
          <w:b/>
          <w:bCs/>
        </w:rPr>
        <w:t xml:space="preserve">2- </w:t>
      </w:r>
      <w:r w:rsidRPr="00112A3F">
        <w:rPr>
          <w:b/>
          <w:bCs/>
          <w:rtl/>
        </w:rPr>
        <w:t>المهارات الإدارية وقدرات القوى العاملة</w:t>
      </w:r>
      <w:r w:rsidRPr="00112A3F">
        <w:rPr>
          <w:b/>
          <w:bCs/>
        </w:rPr>
        <w:t>:</w:t>
      </w:r>
    </w:p>
    <w:p w14:paraId="468D7058" w14:textId="77777777" w:rsidR="00112A3F" w:rsidRPr="00112A3F" w:rsidRDefault="00112A3F" w:rsidP="00112A3F">
      <w:r w:rsidRPr="00112A3F">
        <w:rPr>
          <w:rtl/>
        </w:rPr>
        <w:t>عادة ما تعاني المؤسسات الصغيرة والمتوسطة من ضعف المهارات الإدارية والتنظيم غير الفعال. وتنعكس نقاط الضعف هذه في انخفاض مستويات الإنتاجية، والاستخدام غير الأمثل لقوتها العاملة، وإهدار المواد والمدخلات، وضعف الكفاءة الإنتاجية</w:t>
      </w:r>
      <w:r w:rsidRPr="00112A3F">
        <w:t>.</w:t>
      </w:r>
    </w:p>
    <w:p w14:paraId="3B1BB5FD" w14:textId="77777777" w:rsidR="00112A3F" w:rsidRPr="00112A3F" w:rsidRDefault="00112A3F" w:rsidP="00112A3F">
      <w:r w:rsidRPr="00112A3F">
        <w:rPr>
          <w:rtl/>
        </w:rPr>
        <w:t>وينظر للإدارة نفسها كنوع من التكنولوجيا مع وجود أدلة على أن تحسين الجودة الإدارية يمكن أن يزيد من الإنتاجية بشكل كبير، وعلاوة على ذلك، فإن القوى العاملة الماهرة هي أيضًا محددًا مهمًّا للإنتاجية، ويمثل المزيج الصحيح من المهارات والأفكار والمواهب تحديًا لأصحاب المشروعات، ولا سيما في الأسواق التي تكون فيها المهارات المطلوبة نادرة أو مكلفة. ففي مشروعات ريادة الأعمال تلعب سياسات التعاقد التي تضمن التوزيع الفعال للمهارات والمواهب في الشركات دورًا حاسمًا في تحديد مدى نجاح أو فشل المشروعات، وتشير نتائج بعض الدراسات الاستقصائية التي أجريت إلى أن أكبر عائق ينظر إليه المستثمرون الأجانب إلى حد كبير في تعيين المزيد من الموظفين المحليين في المناصب الفنية والإدارية هو الافتقار إلى اليد العاملة الماهرة: حيث إن نظام التعليم المحلي غير ملائم لبيئة الأعمال الدولية الحديثة. وقد وُجد أن تعليم اللغات الأجنبية والمهارات التجارية (العمل الجماعي، وتخطيط الأعمال، فضلًا عن المبيعات والتسويق) من أوجه النقص الواضحة. وتزداد حدة المشكلة بوجه خاص بالنسبة للمشروعات الصغيرة والمتوسطة الحجم التي ترغب في الانضمام لسلاسل العرض العالمية: حيث إن الافتقار إلى المهارات اللغوية الأجنبية يعتبر عائقًا خطيرًا للنمو، ووفقًا للمقابلات الميدانية التي أجراها البنك الدولي، كانت إحدى الشركات الأجنبية، التي تقدم فرصة التعاون مع الموردين المحلين والعمالة المحلية، لديها مخاوف بشأن نوعية القوى العاملة. وقبل التزامها الكامل، قامت بإنشاء برنامج يتيح للطلاب الفرصة لقضاء سنواتهم العليا في دراسة المناهج الدراسية التي تعلم المهارات ذات الصلة بأنشطة الشركة داخل البلاد</w:t>
      </w:r>
      <w:r w:rsidRPr="00112A3F">
        <w:t>.</w:t>
      </w:r>
    </w:p>
    <w:p w14:paraId="31217278" w14:textId="77777777" w:rsidR="00112A3F" w:rsidRPr="00112A3F" w:rsidRDefault="00112A3F" w:rsidP="00112A3F">
      <w:pPr>
        <w:rPr>
          <w:b/>
          <w:bCs/>
        </w:rPr>
      </w:pPr>
      <w:r w:rsidRPr="00112A3F">
        <w:rPr>
          <w:b/>
          <w:bCs/>
        </w:rPr>
        <w:t xml:space="preserve">3- </w:t>
      </w:r>
      <w:r w:rsidRPr="00112A3F">
        <w:rPr>
          <w:b/>
          <w:bCs/>
          <w:rtl/>
        </w:rPr>
        <w:t>الوصول إلى مصادر التمويل الخارجية</w:t>
      </w:r>
      <w:r w:rsidRPr="00112A3F">
        <w:rPr>
          <w:b/>
          <w:bCs/>
        </w:rPr>
        <w:t>:</w:t>
      </w:r>
    </w:p>
    <w:p w14:paraId="6B312AFA" w14:textId="77777777" w:rsidR="00112A3F" w:rsidRPr="00112A3F" w:rsidRDefault="00112A3F" w:rsidP="00112A3F">
      <w:r w:rsidRPr="00112A3F">
        <w:rPr>
          <w:rtl/>
        </w:rPr>
        <w:t>تعد عملية الوصول إلى مصادر التمويل الخارجية أمرًا حاسمًا لتمويل المشروعات الصغيرة والمتوسطة التي ترغب في المشاركة في سلاسل العرض العالمية: حيث نجد أن</w:t>
      </w:r>
    </w:p>
    <w:p w14:paraId="584A9A4D" w14:textId="77777777" w:rsidR="00112A3F" w:rsidRPr="00112A3F" w:rsidRDefault="00112A3F" w:rsidP="00112A3F">
      <w:r w:rsidRPr="00112A3F">
        <w:rPr>
          <w:rtl/>
        </w:rPr>
        <w:t>البنوك والعديد من المؤسسات المالية مترددة في إقراض المشروعات الصغيرة والمتوسطة الحجم. والطريقة التي تتبعها المصارف، على وجه الخصوص، في التعامل مع الائتمان وإدارة المحافظ تجعل الشركات الصغيرة والمتوسطة بالنسبة لها مكلفة ويصعب خدمتها. فالشركات الصغيرة والمتوسطة قد لا تمتلك المعلومات اللازمة للبنوك ولا حسابات مدققة في كثير من الحالات أو أية تقارير مالية تساعد تلك المؤسسات في اتخاذ قرار الإقراض. وعلاوة على ذلك، فإن حجم وقيمة الأصول، لا سيما بالنسبة للمشروعات الصغيرة والمتوسطة والمبتكرة، تضعف من تقييمات الجدارة الائتمانية للعديد من المشروعات. كما توفر الأسواق عمومًا تمويلًا أقل للشركات الصغيرة والمتوسطة الحجم الراغبة في النمو والابتكار مما هو مرغوب فيه، ونتيجة لذلك، فإن أشكال التمويل غير الرسمية تستخدم في الغالب من قبل الشركات الناشئة والمشروعات الصغيرة والمتوسطة الحجم</w:t>
      </w:r>
      <w:r w:rsidRPr="00112A3F">
        <w:t>.</w:t>
      </w:r>
    </w:p>
    <w:p w14:paraId="410E61F3" w14:textId="77777777" w:rsidR="00112A3F" w:rsidRPr="00112A3F" w:rsidRDefault="00112A3F" w:rsidP="00112A3F">
      <w:pPr>
        <w:rPr>
          <w:b/>
          <w:bCs/>
        </w:rPr>
      </w:pPr>
      <w:r w:rsidRPr="00112A3F">
        <w:rPr>
          <w:b/>
          <w:bCs/>
        </w:rPr>
        <w:t xml:space="preserve">4- </w:t>
      </w:r>
      <w:r w:rsidRPr="00112A3F">
        <w:rPr>
          <w:b/>
          <w:bCs/>
          <w:rtl/>
        </w:rPr>
        <w:t>البنية الأساسية</w:t>
      </w:r>
      <w:r w:rsidRPr="00112A3F">
        <w:rPr>
          <w:b/>
          <w:bCs/>
        </w:rPr>
        <w:t>:</w:t>
      </w:r>
    </w:p>
    <w:p w14:paraId="5FD08948" w14:textId="77777777" w:rsidR="00112A3F" w:rsidRPr="00112A3F" w:rsidRDefault="00112A3F" w:rsidP="00112A3F">
      <w:r w:rsidRPr="00112A3F">
        <w:rPr>
          <w:rtl/>
        </w:rPr>
        <w:lastRenderedPageBreak/>
        <w:t>إن قدرة الشركات والبلدان على المشاركة في سلاسل العرض العالمية تتأثر كثيرًا بنوعية البنية الأساسية المادية مثل الطرق والمواني والمطارات وكذلك كفاءة الإجراءات المتبعة في تشغيل تلك المرافق. ويعد الوصول إلى الحدود أحد أكثر القيود انتشارًا على صادرات الشركات الصغيرة والمتوسطة. وفي عالم اليوم حيث التسليم في الوقت المحدد هو الآن القاعدة، وعمليات النقل السريع والتخزين مكلفة، والوقت يساوي حرفيًّا المال، فبالنسبة للمنتجات التي تتراوح بين الإلكترونيات (التي يمكن أن تتقادم بشكل سريع) إلى الفواكه والخضراوات (التي يمكن تلفها) إلى الملابس (وهي موسمية وتخضع لأهواء الموضة)، فإن تأخير الشحن يؤدي إلى فرض تعريفات إضافية، الأمر الذي انعكس في رغبة التجار في دفع المزيد في الشحن الجوي لسرعته عن الأنواع الأخرى حتى عندما تكون تكاليف الشحن أعلى بكثير من الرسوم الجمركية أو التكاليف التجارية الأخرى</w:t>
      </w:r>
      <w:r w:rsidRPr="00112A3F">
        <w:t>.</w:t>
      </w:r>
    </w:p>
    <w:p w14:paraId="5E2F7F79" w14:textId="77777777" w:rsidR="00112A3F" w:rsidRPr="00112A3F" w:rsidRDefault="00112A3F" w:rsidP="00112A3F">
      <w:r w:rsidRPr="00112A3F">
        <w:rPr>
          <w:rtl/>
        </w:rPr>
        <w:t>وتتوقف قدرة الشركات والصناعات في البلدان المنخفضة الدخل على المشاركة في التجارة على نوعية منشآت المواني (البحر والجو) أكثر بكثير من أنواع النفاذ التفضيلي التي يمكن أن تتمتع بها في الأسواق الصناعية الرئيسة. كما أن البنية الأساسية للاتصالات السلكية واللاسلكية مهمة أيضًا، ليس فقط لدعم سلاسل العرض للسلع المادية بل أيضًا لتمكين إنشاء وتجارة الخدمات الرقمية التي تمثل حصة متزايدة من إجمالي التجارة الدولية. وبالنسبة للاتصالات السلكية واللاسلكية، فإن المسألة لا تتعلق فقط بالبنية الأساسية، بل تتعلق أيضًا بالوصول والتسعير فنماذج الأعمال الجديدة والتجارة الإلكترونية تحتاج إلى أن تكون ذات جودة عالية وفي متناول الجميع ومتوفرة بأسعار تنافسية</w:t>
      </w:r>
      <w:r w:rsidRPr="00112A3F">
        <w:t>.</w:t>
      </w:r>
    </w:p>
    <w:p w14:paraId="5F3A2982" w14:textId="77777777" w:rsidR="00112A3F" w:rsidRPr="00112A3F" w:rsidRDefault="00112A3F" w:rsidP="00112A3F">
      <w:r w:rsidRPr="00112A3F">
        <w:t xml:space="preserve">5- </w:t>
      </w:r>
      <w:r w:rsidRPr="00112A3F">
        <w:rPr>
          <w:rtl/>
        </w:rPr>
        <w:t>الخدمات اللوجستية للتجارة: تحسين الأداء اللوجستي وكفاءة سلسلة التوريد هي في صميم السياسات الرامية إلى تعزيز القدرة التنافسية وتعزيز التكامل التجاري؛ حيث يتأثر تقديم خدمات سلسلة التوريد أساسًا بثلاثة مجالات: الجودة، والبنية الأساسية، وجودة الخدمات اللوجستية. وهي مهمة لأنها تؤثر على التكلفة التي تتحملها الشركات لنقل البضائع، وتشمل تكاليف اللوجستيات ثلاث فئات هي: التكاليف الإدارية، والنقل، والمخزون. فالمشروعات الصغيرة والمتوسطة أكثر عرضة لضعف كفاءة سلسلة التوريد من الشركات الكبيرة، وهي عادة ما تواجه تكاليف لوجستية مضاعفة. السبب الأول هو سبب اقتصادي، فالشركات الأصغر حجمًا لديها نسبة مخزون عليا، وبالتالي ترتفع تكاليف المخزون، وحجم الشركة يسبب خسائر هو أيضًا في عدة جوانب أخرى، حيث يعاني المصدرون الصغار من انعدام الشفافية في عمليات نقل البضائع أو إخراجها من الجمارك خاصة مع الشحنات والخدمات الصغيرة؛ مما يجبر الشركات الصغيرة والمتوسطة على دمج بضائعها في حاويات للوصول إلى أسواقها المستهدفة. وقد تكون خدمات الدمج مكلفة جدًّا أو غير متوفرة على الإطلاق</w:t>
      </w:r>
      <w:r w:rsidRPr="00112A3F">
        <w:t>.</w:t>
      </w:r>
    </w:p>
    <w:p w14:paraId="55575749" w14:textId="77777777" w:rsidR="00112A3F" w:rsidRPr="00112A3F" w:rsidRDefault="00112A3F" w:rsidP="00112A3F">
      <w:r w:rsidRPr="00112A3F">
        <w:t xml:space="preserve">6- </w:t>
      </w:r>
      <w:r w:rsidRPr="00112A3F">
        <w:rPr>
          <w:rtl/>
        </w:rPr>
        <w:t>تسهيل التجارة: كثيرًا ما تواجه المشروعات الصغيرة والمتوسطة الحجم عوائق أعلى للانخراط في التجارة الدولية مقارنة بالمؤسسات الكبيرة. ولهذا السبب، غالبًا ما تضطر المشروعات الصغيرة والمتوسطة الحجم إلى قصر أنشطتها التجارية على المنطقة الجغرافية القريبة من موقع إنتاجها، وأن الصعوبات في التصدير تنبع، على الأقل جزئيًّا، من ارتفاع تكاليف نقل شحناتها الصغيرة ومن البيروقراطية الكبرى. وكثيرًا ما يتم تحديد التأخير في العبور للسلع من خلال الجمارك بسبب التعامل مع عدد كبير من الجهات الأخرى كالصحة، والزراعة، والحجر الصحي، والشرطة، والهجرة</w:t>
      </w:r>
      <w:r w:rsidRPr="00112A3F">
        <w:t>.</w:t>
      </w:r>
    </w:p>
    <w:p w14:paraId="12BC7D6A" w14:textId="77777777" w:rsidR="00112A3F" w:rsidRPr="00112A3F" w:rsidRDefault="00112A3F" w:rsidP="00112A3F">
      <w:r w:rsidRPr="00112A3F">
        <w:t xml:space="preserve">7- </w:t>
      </w:r>
      <w:r w:rsidRPr="00112A3F">
        <w:rPr>
          <w:rtl/>
        </w:rPr>
        <w:t>السياسة التجارية: مع زيادة التعريفة الجمركية خاصة لمستلزمات الإنتاج والسلع الوسيطة تتأثر قدرات تلك الشركات على الاندماج في سلاسل العرض العالمية. كما أن تعدد مراحل سلسلة التوريد تزيد من عبء التعريفات الجمركية خاصة في القطاعات التي تتسم بسلاسل عرض طويلة مع عدة مراحل إنتاج مثل: الاتصالات، والإلكترونيات، والسيارات، والمعادن الأساسية، والمنسوجات، في حين أن آثار خفض التعريفات على السلع النهائية كانت أقل أهمية</w:t>
      </w:r>
      <w:r w:rsidRPr="00112A3F">
        <w:t>.</w:t>
      </w:r>
    </w:p>
    <w:p w14:paraId="64240294" w14:textId="77777777" w:rsidR="00112A3F" w:rsidRPr="00112A3F" w:rsidRDefault="00112A3F" w:rsidP="00112A3F">
      <w:r w:rsidRPr="00112A3F">
        <w:rPr>
          <w:rtl/>
        </w:rPr>
        <w:t>يجب على واضعي السياسات الآن أن يعطوا قدرًا كبيرًا من الاهتمام للواردات كما هو معتاد في الصادرات، وينبغي أن يكون الحد من كل من تعريفات الاستيراد وإجراءات التصدير أولوية للتعاطي لتحقيق وضع تنافسي في سلاسل العرض العالمية</w:t>
      </w:r>
      <w:r w:rsidRPr="00112A3F">
        <w:t>.</w:t>
      </w:r>
    </w:p>
    <w:p w14:paraId="5483D503" w14:textId="77777777" w:rsidR="00112A3F" w:rsidRPr="00112A3F" w:rsidRDefault="00112A3F" w:rsidP="00112A3F">
      <w:r w:rsidRPr="00112A3F">
        <w:t xml:space="preserve">8- </w:t>
      </w:r>
      <w:r w:rsidRPr="00112A3F">
        <w:rPr>
          <w:rtl/>
        </w:rPr>
        <w:t>الامتثال للمعايير الدولية: استهدفت الحواجز غير الجمركية والتدابير البيئية في البداية حماية صحة الإنسان والحيوان وسلامة البيئة والحياة البرية والأمن الإنساني غير أن التوسع في استخدام تلك الحواجز يمكن أن يحد بشكل كبير من المعاملات التجارية</w:t>
      </w:r>
      <w:r w:rsidRPr="00112A3F">
        <w:t>.</w:t>
      </w:r>
    </w:p>
    <w:p w14:paraId="608FA77C" w14:textId="77777777" w:rsidR="00112A3F" w:rsidRPr="00112A3F" w:rsidRDefault="00112A3F" w:rsidP="00112A3F">
      <w:r w:rsidRPr="00112A3F">
        <w:rPr>
          <w:rtl/>
        </w:rPr>
        <w:lastRenderedPageBreak/>
        <w:t>ومع توسع الدول المتقدمة في فرض الحواجز غير الجمركية والمعايير البيئية تواجه الدول النامية بعض المشكلات وانخفاض القدرة على المشاركة بفعالية في إجراءات تسوية المنازعات وعدم القدرة على إثبات أن التدابير الوطنية هي معادلة لمتطلبات البلدان المتقدمة، ويزداد الأمر صعوبة في البلدان المنخفضة والمتوسطة الدخل مع وجود عدد كبير من المزارع الصغيرة والفقيرة حيث القواعد الضمنية حول جودة وسلامة الأغذية في السوق المحلية تختلف كثيرًا عن معايير الجودة والسلامة التي تسود في الأسواق العالمية</w:t>
      </w:r>
      <w:r w:rsidRPr="00112A3F">
        <w:t>.</w:t>
      </w:r>
    </w:p>
    <w:p w14:paraId="02192042" w14:textId="77777777" w:rsidR="00112A3F" w:rsidRPr="00112A3F" w:rsidRDefault="00112A3F" w:rsidP="00112A3F">
      <w:pPr>
        <w:rPr>
          <w:b/>
          <w:bCs/>
        </w:rPr>
      </w:pPr>
      <w:r w:rsidRPr="00112A3F">
        <w:rPr>
          <w:b/>
          <w:bCs/>
        </w:rPr>
        <w:t>"</w:t>
      </w:r>
    </w:p>
    <w:p w14:paraId="18F74026" w14:textId="77777777" w:rsidR="00112A3F" w:rsidRPr="00112A3F" w:rsidRDefault="00112A3F" w:rsidP="00112A3F">
      <w:r w:rsidRPr="00112A3F">
        <w:rPr>
          <w:rtl/>
        </w:rPr>
        <w:t>ظهر مفهوم سلاسل التوريد لأول مرة في الأدبيات منذ أكثر من ثلاثين عامًا، عندما اقترح "أوليفر ويبر" (1982) التعريف الأول لإدارة مثل هذه الأنظمة. منذ ذلك الحين، شهد مجال إدارة سلاسل التوريد نموًّا كبيرًا على المستويين البحثي والمؤسسي</w:t>
      </w:r>
      <w:r w:rsidRPr="00112A3F">
        <w:t>.</w:t>
      </w:r>
    </w:p>
    <w:p w14:paraId="60649FD0" w14:textId="11708B69" w:rsidR="00112A3F" w:rsidRPr="00112A3F" w:rsidRDefault="00112A3F" w:rsidP="00112A3F">
      <w:r w:rsidRPr="00112A3F">
        <mc:AlternateContent>
          <mc:Choice Requires="wps">
            <w:drawing>
              <wp:inline distT="0" distB="0" distL="0" distR="0" wp14:anchorId="39CCDDC6" wp14:editId="50B02B0E">
                <wp:extent cx="304800" cy="304800"/>
                <wp:effectExtent l="0" t="0" r="0" b="0"/>
                <wp:docPr id="1037931908"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1FEF8"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53CD46" w14:textId="77777777" w:rsidR="00112A3F" w:rsidRPr="00112A3F" w:rsidRDefault="00112A3F" w:rsidP="00112A3F">
      <w:r w:rsidRPr="00112A3F">
        <w:rPr>
          <w:rtl/>
        </w:rPr>
        <w:t>د. مدحت نافع مساعد وزير التموين السابق رئيس الشركة القابضة</w:t>
      </w:r>
    </w:p>
    <w:p w14:paraId="1CF6C0B0" w14:textId="4B909AF5" w:rsidR="00112A3F" w:rsidRPr="00112A3F" w:rsidRDefault="00112A3F" w:rsidP="00112A3F">
      <w:r w:rsidRPr="00112A3F">
        <mc:AlternateContent>
          <mc:Choice Requires="wps">
            <w:drawing>
              <wp:inline distT="0" distB="0" distL="0" distR="0" wp14:anchorId="0364D97D" wp14:editId="46F54CD0">
                <wp:extent cx="304800" cy="304800"/>
                <wp:effectExtent l="0" t="0" r="0" b="0"/>
                <wp:docPr id="2039769829" name="Rectangle 130" descr="للصناعات المعدنية سابقًا عضو مجلس إدارة المركز القومي للبحوث الاجتماعية والجنائ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0A61F" id="Rectangle 130" o:spid="_x0000_s1026" alt="للصناعات المعدنية سابقًا عضو مجلس إدارة المركز القومي للبحوث الاجتماعية والجنائ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4AD3A3" w14:textId="77777777" w:rsidR="00112A3F" w:rsidRPr="00112A3F" w:rsidRDefault="00112A3F" w:rsidP="00112A3F">
      <w:pPr>
        <w:rPr>
          <w:b/>
          <w:bCs/>
        </w:rPr>
      </w:pPr>
      <w:r w:rsidRPr="00112A3F">
        <w:rPr>
          <w:b/>
          <w:bCs/>
          <w:rtl/>
        </w:rPr>
        <w:t>مقدمة</w:t>
      </w:r>
      <w:r w:rsidRPr="00112A3F">
        <w:rPr>
          <w:b/>
          <w:bCs/>
        </w:rPr>
        <w:t>:</w:t>
      </w:r>
    </w:p>
    <w:p w14:paraId="6EA5FACA" w14:textId="77777777" w:rsidR="00112A3F" w:rsidRPr="00112A3F" w:rsidRDefault="00112A3F" w:rsidP="00112A3F">
      <w:r w:rsidRPr="00112A3F">
        <w:rPr>
          <w:rtl/>
        </w:rPr>
        <w:t>يُنظر إلى سلاسل التوريد، في شكلها الكلاسيكي، على أنها "مجموعة من العمليات التي تهدف إلى تلبية طلبات العملاء، والتي تشمل جميع كيانات الشبكة المحتملة مثل الموردين والمصنعين والناقلين والمستودعات وتجار التجزئة والعملاء، الذين يتمثل هدفهم الرئيس في رضا العملاء بأقل تكلفة</w:t>
      </w:r>
      <w:r w:rsidRPr="00112A3F">
        <w:t>".</w:t>
      </w:r>
    </w:p>
    <w:p w14:paraId="70930AC5" w14:textId="77777777" w:rsidR="00112A3F" w:rsidRPr="00112A3F" w:rsidRDefault="00112A3F" w:rsidP="00112A3F">
      <w:r w:rsidRPr="00112A3F">
        <w:rPr>
          <w:rtl/>
        </w:rPr>
        <w:t>يمكن وصف سلسلة التوريد المستدامة بأنها "أنظمة شبكات معقدة تتضمن كيانات متنوعة تدير المنتجات من الموردين إلى العملاء والعوائد المرتبطة بها، مع مراعاة التأثيرات الاجتماعية والبيئية والاقتصادية". وقد اكتسبت معالجة مثل هذه الأنظمة في الآونة الأخيرة أهمية ملحوظة: حيث تواجه الشركات تحدي التعامل مع قضايا الاستدامة الناجمة عن تزايد وعي المجتمع بالمشكلات البيئية والاجتماعية. وقد حدد تقرير الأمم المتحدة العالمي لاستدامة الشركات تحولًا مكثفًا في مواقف الشركات تجاه الاستدامة</w:t>
      </w:r>
      <w:r w:rsidRPr="00112A3F">
        <w:t>.</w:t>
      </w:r>
    </w:p>
    <w:p w14:paraId="54111D47" w14:textId="77777777" w:rsidR="00112A3F" w:rsidRPr="00112A3F" w:rsidRDefault="00112A3F" w:rsidP="00112A3F">
      <w:pPr>
        <w:rPr>
          <w:b/>
          <w:bCs/>
        </w:rPr>
      </w:pPr>
      <w:r w:rsidRPr="00112A3F">
        <w:rPr>
          <w:b/>
          <w:bCs/>
          <w:rtl/>
        </w:rPr>
        <w:t>أزمات سلاسل التوريد خلال السنوات الأخيرة</w:t>
      </w:r>
      <w:r w:rsidRPr="00112A3F">
        <w:rPr>
          <w:b/>
          <w:bCs/>
        </w:rPr>
        <w:t>:</w:t>
      </w:r>
    </w:p>
    <w:p w14:paraId="2F9D146C" w14:textId="77777777" w:rsidR="00112A3F" w:rsidRPr="00112A3F" w:rsidRDefault="00112A3F" w:rsidP="00112A3F">
      <w:r w:rsidRPr="00112A3F">
        <w:rPr>
          <w:rtl/>
        </w:rPr>
        <w:t>واجهت سلاسل التوريد العالمية عقدًا كاملًا من الاضطرابات. شملت أهم تلك الاضطرابات الحرب التجارية بين الولايات المتحدة والصين، وطفرة السلع الاستهلاكية في عصر جائحة كوفيد-19، والحرب بين روسيا وأوكرانيا. وشملت اضطرابات سلسلة التوريد أيضًا مجموعة متنوعة من الكوارث الطبيعية والإخفاقات المالية والصعوبات التشغيلية</w:t>
      </w:r>
      <w:r w:rsidRPr="00112A3F">
        <w:t>.</w:t>
      </w:r>
    </w:p>
    <w:p w14:paraId="38252EBA" w14:textId="77777777" w:rsidR="00112A3F" w:rsidRPr="00112A3F" w:rsidRDefault="00112A3F" w:rsidP="00112A3F">
      <w:r w:rsidRPr="00112A3F">
        <w:rPr>
          <w:rtl/>
        </w:rPr>
        <w:t>بعدما انحسرت جائحة كوفيد-19، بدا العالم مختلفًا بشكل ملحوظ. وقد كشفت صدمة العرض التي بدأت في الصين في فبراير 2020 وصدمة الطلب التي أعقبت ذلك مع إغلاق الاقتصاد العالمي، عن نقاط الضعف في استراتيجيات الإنتاج وسلاسل التوريد للشركات في معظم الدول. وسلطت القيود التجارية المؤقتة ونقص الأدوية والإمدادات الطبية الحيوية وغيرها من المنتجات، الضوء على نقاط</w:t>
      </w:r>
    </w:p>
    <w:p w14:paraId="057E77F4" w14:textId="77777777" w:rsidR="00112A3F" w:rsidRPr="00112A3F" w:rsidRDefault="00112A3F" w:rsidP="00112A3F">
      <w:r w:rsidRPr="00112A3F">
        <w:rPr>
          <w:rtl/>
        </w:rPr>
        <w:t xml:space="preserve">ضعفها. وقد أدت هذه التطورات، إلى جانب الحروب التجارية المشار إليها، إلى ارتفاع النزعة القومية الاقتصادية. ونتيجة لكل هذا، سيتعرض المصنعون في جميع أنحاء العالم لضغوط سياسية وتنافسية أكبر لزيادة إنتاجهم المحلي، وزيادة فرص </w:t>
      </w:r>
      <w:r w:rsidRPr="00112A3F">
        <w:rPr>
          <w:rtl/>
        </w:rPr>
        <w:lastRenderedPageBreak/>
        <w:t>العمل في بلدانهم الأصلية، وتقليل أو حتى القضاء على اعتمادهم على المصادر التي يُنظر إليها على أنها محفوفة بالمخاطر، وإعادة التفكير في استخدامها</w:t>
      </w:r>
      <w:r w:rsidRPr="00112A3F">
        <w:t>.</w:t>
      </w:r>
    </w:p>
    <w:p w14:paraId="5FCC9212" w14:textId="77777777" w:rsidR="00112A3F" w:rsidRPr="00112A3F" w:rsidRDefault="00112A3F" w:rsidP="00112A3F">
      <w:r w:rsidRPr="00112A3F">
        <w:rPr>
          <w:rtl/>
        </w:rPr>
        <w:t>وسوف يستمر المستهلكون في الرغبة في انخفاض الأسعار (وخاصة في ظل شبح الركود المخيم)، ولن تتمكن الشركات من فرض أسعار أعلى لمجرد أنها تقوم بالتصنيع في أسواق محلية أعلى تكلفة، والمنافسة ستضمن ذلك. وبالإضافة إلى ذلك، فإن الضغوط الرامية إلى كفاءة تخصيص العمل ورأس المال والقدرة التصنيعية سوف تستمر بلا توقف</w:t>
      </w:r>
      <w:r w:rsidRPr="00112A3F">
        <w:t>.</w:t>
      </w:r>
    </w:p>
    <w:p w14:paraId="460CB2DA" w14:textId="77777777" w:rsidR="00112A3F" w:rsidRPr="00112A3F" w:rsidRDefault="00112A3F" w:rsidP="00112A3F">
      <w:pPr>
        <w:rPr>
          <w:b/>
          <w:bCs/>
        </w:rPr>
      </w:pPr>
      <w:r w:rsidRPr="00112A3F">
        <w:rPr>
          <w:b/>
          <w:bCs/>
          <w:rtl/>
        </w:rPr>
        <w:t>اكتشاف ومعالجة المخاطر المستجدة</w:t>
      </w:r>
      <w:r w:rsidRPr="00112A3F">
        <w:rPr>
          <w:b/>
          <w:bCs/>
        </w:rPr>
        <w:t>:</w:t>
      </w:r>
    </w:p>
    <w:p w14:paraId="703627C4" w14:textId="77777777" w:rsidR="00112A3F" w:rsidRPr="00112A3F" w:rsidRDefault="00112A3F" w:rsidP="00112A3F">
      <w:r w:rsidRPr="00112A3F">
        <w:rPr>
          <w:rtl/>
        </w:rPr>
        <w:t>تشتمل المنتجات الحديثة على مكونات معقدة أو مواد متطورة تتطلب مهارات تكنولوجية متخصصة لتصنيعها. ومن الصعب أن تمتلك شركة منفردة مجموعة واسعة من القدرات اللازمة لإنتاج مختلف المدخلات. المحتوى الإلكتروني المتزايد في المركبات الحديثة، مثال معبِّر عن ضرورة تشابك وتعقُّد سلاسل التوريد. فشركات صناعة السيارات ليست مجهزة لإنتاج شاشات تعمل باللمس في أنظمة الترفيه والملاحة أو المعالجات الدقيقة التي تتحكم في المحرك والتوجيه والوظائف. بالتالي فهي في حاجة إلى التكامل رأسيًّا مع شركات أخرى متخصصة في إنتاج تلك المكونات</w:t>
      </w:r>
      <w:r w:rsidRPr="00112A3F">
        <w:t>.</w:t>
      </w:r>
    </w:p>
    <w:p w14:paraId="68A06A7C" w14:textId="0186B2CD" w:rsidR="00112A3F" w:rsidRPr="00112A3F" w:rsidRDefault="00112A3F" w:rsidP="00112A3F">
      <w:r w:rsidRPr="00112A3F">
        <mc:AlternateContent>
          <mc:Choice Requires="wps">
            <w:drawing>
              <wp:inline distT="0" distB="0" distL="0" distR="0" wp14:anchorId="4EF83ABE" wp14:editId="3CB832EE">
                <wp:extent cx="304800" cy="304800"/>
                <wp:effectExtent l="0" t="0" r="0" b="0"/>
                <wp:docPr id="547814396" name="Rectangle 129" descr="ك"/>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E229A" id="Rectangle 129" o:spid="_x0000_s1026" alt="ك"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2009E" w14:textId="77777777" w:rsidR="00112A3F" w:rsidRPr="00112A3F" w:rsidRDefault="00112A3F" w:rsidP="00112A3F">
      <w:r w:rsidRPr="00112A3F">
        <w:rPr>
          <w:rtl/>
        </w:rPr>
        <w:t>مثال آخر أكثر تعقيدًا، هو مجموعة من المواد الكيميائية المعروفة باسم "فوسفوراميديت النيوكليوزيد" والكواشف المرتبطة بها والتي تستخدم لإنشاء تسلسلات الحمض النووي</w:t>
      </w:r>
      <w:r w:rsidRPr="00112A3F">
        <w:t xml:space="preserve"> (DNA) </w:t>
      </w:r>
      <w:r w:rsidRPr="00112A3F">
        <w:rPr>
          <w:rtl/>
        </w:rPr>
        <w:t>والحمض النووي الريبي</w:t>
      </w:r>
      <w:r w:rsidRPr="00112A3F">
        <w:t xml:space="preserve"> (RNA) </w:t>
      </w:r>
      <w:r w:rsidRPr="00112A3F">
        <w:rPr>
          <w:rtl/>
        </w:rPr>
        <w:t>وهي ضرورية لجميع الشركات التي تعمل على تطوير لقاحات "كوفيد-19" المعتمدة على هذين الحمضين، لكن العديد من المواد الأولية الرئيسة تأتي حصريًّا من كل من كوريا الجنوبية والصين</w:t>
      </w:r>
      <w:r w:rsidRPr="00112A3F">
        <w:t>.</w:t>
      </w:r>
    </w:p>
    <w:p w14:paraId="4C7EAAFA" w14:textId="77777777" w:rsidR="00112A3F" w:rsidRPr="00112A3F" w:rsidRDefault="00112A3F" w:rsidP="00112A3F">
      <w:r w:rsidRPr="00112A3F">
        <w:rPr>
          <w:rtl/>
        </w:rPr>
        <w:t>التكنولوجيات المتقدمة تعيد تشكيل سلاسل التوريد العالمية لتتحوّل إلى ما يُعرف ب"سلاسل التوريد الذكية". القدرات المتطورة سريعًا في مجالات الذكاء الاصطناعي التوليدي</w:t>
      </w:r>
      <w:r w:rsidRPr="00112A3F">
        <w:t xml:space="preserve"> (GenAI)</w:t>
      </w:r>
      <w:r w:rsidRPr="00112A3F">
        <w:rPr>
          <w:rtl/>
        </w:rPr>
        <w:t>، وتحليل البيانات، والأتمتة، والتعلم الآلي، وإنترنت الأشياء</w:t>
      </w:r>
      <w:r w:rsidRPr="00112A3F">
        <w:t xml:space="preserve"> (IoT)</w:t>
      </w:r>
      <w:r w:rsidRPr="00112A3F">
        <w:rPr>
          <w:rtl/>
        </w:rPr>
        <w:t>، وتقنية السلاسل المغلقة</w:t>
      </w:r>
    </w:p>
    <w:p w14:paraId="32722325" w14:textId="77777777" w:rsidR="00112A3F" w:rsidRPr="00112A3F" w:rsidRDefault="00112A3F" w:rsidP="00112A3F">
      <w:r w:rsidRPr="00112A3F">
        <w:t xml:space="preserve">blockchain </w:t>
      </w:r>
      <w:r w:rsidRPr="00112A3F">
        <w:rPr>
          <w:rtl/>
        </w:rPr>
        <w:t>تساعد جميعًا على تحقيق تلك الطفرة. مع المستقبل الذي يعد بآلات مستقلة ذاتية التعلم تدير عملية سلسلة التوريد الأوسع بسلاسة، فقد حان الوقت الآن للمؤسسات للتغلب على سبل التخزين التقليدية وأنظمة المؤسسات التي تعوق تقدمها. وسوف تسمح التكنولوجيات الجديدة للشركات بخفض تكاليفها، أو التبديل بشكل أكثر مرونة بين المنتجات التي تصنعها، ويمثل العديد من هذه التطورات أيضًا فرصة لجعل المصانع أكثر استدامة من الناحية البيئية</w:t>
      </w:r>
      <w:r w:rsidRPr="00112A3F">
        <w:t>.</w:t>
      </w:r>
    </w:p>
    <w:p w14:paraId="5FBB129D" w14:textId="77777777" w:rsidR="00112A3F" w:rsidRPr="00112A3F" w:rsidRDefault="00112A3F" w:rsidP="00112A3F">
      <w:pPr>
        <w:rPr>
          <w:b/>
          <w:bCs/>
        </w:rPr>
      </w:pPr>
      <w:r w:rsidRPr="00112A3F">
        <w:rPr>
          <w:b/>
          <w:bCs/>
          <w:rtl/>
        </w:rPr>
        <w:t>اتجاهات حديثة للتحوَّل إلى سلاسل التوريد الذكية</w:t>
      </w:r>
      <w:r w:rsidRPr="00112A3F">
        <w:rPr>
          <w:b/>
          <w:bCs/>
        </w:rPr>
        <w:t>:</w:t>
      </w:r>
    </w:p>
    <w:p w14:paraId="26C5F883" w14:textId="77777777" w:rsidR="00112A3F" w:rsidRPr="00112A3F" w:rsidRDefault="00112A3F" w:rsidP="00112A3F">
      <w:r w:rsidRPr="00112A3F">
        <w:rPr>
          <w:rtl/>
        </w:rPr>
        <w:t>تحتاج المؤسسات إلى التعرف على التقنيات الناشئة والمتطورة، مثل: تقنيات الذكاء الاصطناعي، وكهربة أساطيل النقل، وسيتعين أن يتبع ذلك إدارة الانتقال إلى بنية رقمية جديدة، وتنفيذها بشكل مناسب</w:t>
      </w:r>
      <w:r w:rsidRPr="00112A3F">
        <w:t>.</w:t>
      </w:r>
    </w:p>
    <w:p w14:paraId="13DB8D83" w14:textId="77777777" w:rsidR="00112A3F" w:rsidRPr="00112A3F" w:rsidRDefault="00112A3F" w:rsidP="00112A3F">
      <w:r w:rsidRPr="00112A3F">
        <w:rPr>
          <w:rtl/>
        </w:rPr>
        <w:t>ستحتاج المؤسسات إلى التركيز بشكل مكثف على استخراج البيانات ذات الصلة، والمدارة بشکل جید، إذا أرادت تحقيق أقصى استفادة من استثماراتها التكنولوجية الجدیدة</w:t>
      </w:r>
      <w:r w:rsidRPr="00112A3F">
        <w:t>.</w:t>
      </w:r>
    </w:p>
    <w:p w14:paraId="68D09ED9" w14:textId="77777777" w:rsidR="00112A3F" w:rsidRPr="00112A3F" w:rsidRDefault="00112A3F" w:rsidP="00112A3F">
      <w:r w:rsidRPr="00112A3F">
        <w:rPr>
          <w:rtl/>
        </w:rPr>
        <w:t>وستعمل تلك الاتجاهات الهيكلية على تشكيل نماذج تشغيل جديدة وتحسين العمليات الواسعة لسلاسل التوريد. ولكي تتمكّن المؤسسات من إنشاء سلسلة توريد أكثر مرونة واستجابة للمتغيرات. وحتى تتمكَّن من خلق قيمة مضافة، وخفض التكاليف وتحسين قيمة حقوق الملكية للمساهمين، فمن الأهمية بمكان أن تفهم المؤسسات تلك الاتجاهات الجديدة، وتطبق إجراءات محددة لبدء التحول بشكل عاجل</w:t>
      </w:r>
      <w:r w:rsidRPr="00112A3F">
        <w:t>.</w:t>
      </w:r>
    </w:p>
    <w:p w14:paraId="266AD6E1" w14:textId="77777777" w:rsidR="00112A3F" w:rsidRPr="00112A3F" w:rsidRDefault="00112A3F" w:rsidP="00112A3F">
      <w:pPr>
        <w:rPr>
          <w:b/>
          <w:bCs/>
        </w:rPr>
      </w:pPr>
      <w:r w:rsidRPr="00112A3F">
        <w:rPr>
          <w:b/>
          <w:bCs/>
          <w:rtl/>
        </w:rPr>
        <w:t>الاتجاه الأول: الذكاء الاصطناعي التوليدي في العمليات</w:t>
      </w:r>
    </w:p>
    <w:p w14:paraId="6BC24CBA" w14:textId="77777777" w:rsidR="00112A3F" w:rsidRPr="00112A3F" w:rsidRDefault="00112A3F" w:rsidP="00112A3F">
      <w:r w:rsidRPr="00112A3F">
        <w:rPr>
          <w:rtl/>
        </w:rPr>
        <w:lastRenderedPageBreak/>
        <w:t>الذكاء الاصطناعي التوليدي هو مجموعة فرعية من الذكاء الاصطناعي، الذي لديه القدرة على إحداث ثورة في إدارة سلسلة التوريد والخدمات اللوجستية والمشتريات. يمكن لمحركات البرمجيات التي يدعمها الذكاء الاصطناعي التوليدي، معالجة مجموعات كبيرة من البيانات، مقارنة بالأشكال السابقة للتعلم الآلي. كذلك يمكنها تحليل مجموعة معقَّدة ولانهائية من المتغيرات. يمكن لها أيضًا أن تتعلم ذاتيًّا الفروق الدقيقة في النظام البيئي لسلسلة التوريد لأية شركة: مما يسمح لها بتحسين تحليلها وتطويره بمرور الوقت</w:t>
      </w:r>
      <w:r w:rsidRPr="00112A3F">
        <w:t>.</w:t>
      </w:r>
    </w:p>
    <w:p w14:paraId="1806775B" w14:textId="77777777" w:rsidR="00112A3F" w:rsidRPr="00112A3F" w:rsidRDefault="00112A3F" w:rsidP="00112A3F">
      <w:pPr>
        <w:rPr>
          <w:b/>
          <w:bCs/>
        </w:rPr>
      </w:pPr>
      <w:r w:rsidRPr="00112A3F">
        <w:rPr>
          <w:b/>
          <w:bCs/>
          <w:rtl/>
        </w:rPr>
        <w:t>الاتجاه الثاني: تمكين الذكاء الاصطناعي بأقل تدخل بشري</w:t>
      </w:r>
    </w:p>
    <w:p w14:paraId="4B1D943B" w14:textId="77777777" w:rsidR="00112A3F" w:rsidRPr="00112A3F" w:rsidRDefault="00112A3F" w:rsidP="00112A3F">
      <w:r w:rsidRPr="00112A3F">
        <w:rPr>
          <w:rtl/>
        </w:rPr>
        <w:t>سيساعد استخدام الذكاء الاصطناعي في تخطيط المبيعات، والتخطيط التشغيلي، وتطبيقات تخطيط الأعمال المتكاملة، على سد الفجوة بين تخطيط سلسلة التوريد وتنفيذها. وسيستفيد من قوة التحليلات المتقدمة، للإجابة عن الأسئلة الأكثر تعقيدًا بأقل قدر من التدخل البشري. وسيكون الذكاء الاصطناعي قادرًا على تحليل البيانات على نطاق واسع، وتحديد حالات الشذوذ في المنظومة، والبحث عن الأنماط التي تؤدي إلى اضطرابات غير متوقعة، وتقديم اقتراحات حول كيفية حلها بشكل فوري</w:t>
      </w:r>
      <w:r w:rsidRPr="00112A3F">
        <w:t>.</w:t>
      </w:r>
    </w:p>
    <w:p w14:paraId="48CC81C9" w14:textId="77777777" w:rsidR="00112A3F" w:rsidRPr="00112A3F" w:rsidRDefault="00112A3F" w:rsidP="00112A3F">
      <w:pPr>
        <w:rPr>
          <w:b/>
          <w:bCs/>
        </w:rPr>
      </w:pPr>
      <w:r w:rsidRPr="00112A3F">
        <w:rPr>
          <w:b/>
          <w:bCs/>
          <w:rtl/>
        </w:rPr>
        <w:t>الاتجاه الثالث: الدور الحاسم للبيانات</w:t>
      </w:r>
    </w:p>
    <w:p w14:paraId="689BDA81" w14:textId="77777777" w:rsidR="00112A3F" w:rsidRPr="00112A3F" w:rsidRDefault="00112A3F" w:rsidP="00112A3F">
      <w:r w:rsidRPr="00112A3F">
        <w:rPr>
          <w:rtl/>
        </w:rPr>
        <w:t>لا تزال البيانات أحد التحديات الأساسية التي تواجه إدارة سلسلة التوريد. وقد أدى انتشار التقنيات الرقمية، وأجهزة إنترنت الأشياء، وأنظمة التتبع المتقدمة إلى تفاقم المشكلة. فقد تسبب امتلاك هذه الثروة من البيانات في ضرورة توفير مراكز كبرى لتخزينها والتعامل معها داخل المؤسسة: مما أدى بدوره إلى ظهور مجموعات من البيانات غير المتصلة. ومن المعلوم أن تجزئة البيانات تعوق إنشاء رؤية شاملة لسلسلة التوريد الخاصة بالمنظمة. وقد يكمن الأسلوب الأمثل للتعامل مع ذلك التحدي في اعتماد نهج قائم على معالجة مشكلات جودة البيانات بشكل استباقي</w:t>
      </w:r>
      <w:r w:rsidRPr="00112A3F">
        <w:t>.</w:t>
      </w:r>
    </w:p>
    <w:p w14:paraId="3E1A6293" w14:textId="77777777" w:rsidR="00112A3F" w:rsidRPr="00112A3F" w:rsidRDefault="00112A3F" w:rsidP="00112A3F">
      <w:pPr>
        <w:rPr>
          <w:b/>
          <w:bCs/>
        </w:rPr>
      </w:pPr>
      <w:r w:rsidRPr="00112A3F">
        <w:rPr>
          <w:b/>
          <w:bCs/>
          <w:rtl/>
        </w:rPr>
        <w:t>الاتجاه الرابع: الشفافية والرؤية خارج المستويين الأول والثاني لسلاسل التوريد</w:t>
      </w:r>
    </w:p>
    <w:p w14:paraId="154487D5" w14:textId="77777777" w:rsidR="00112A3F" w:rsidRPr="00112A3F" w:rsidRDefault="00112A3F" w:rsidP="00112A3F">
      <w:r w:rsidRPr="00112A3F">
        <w:rPr>
          <w:rtl/>
        </w:rPr>
        <w:t>إن الافتقار إلى الرؤية عبر المستويات المتعددة لسلسلة التوريد له آثار كبيرة على المؤسسات عبر الصناعات، وخاصة لتلبية المتطلبات التنظيمية، ولتحديد وتخفيف مخاطر سلسلة التوريد</w:t>
      </w:r>
      <w:r w:rsidRPr="00112A3F">
        <w:t>.</w:t>
      </w:r>
    </w:p>
    <w:p w14:paraId="011BB579" w14:textId="77777777" w:rsidR="00112A3F" w:rsidRPr="00112A3F" w:rsidRDefault="00112A3F" w:rsidP="00112A3F">
      <w:r w:rsidRPr="00112A3F">
        <w:rPr>
          <w:rtl/>
        </w:rPr>
        <w:t>إن كسر حاجز الرؤية لما بعد المستوى الأول يسمح للمؤسسات بالنظر عبر سلسلة التوريد الموسَّعة الخاصة بها إلى سائر الشركاء، وبناء رؤى أكبر وأعمق حول الأسباب الجذرية للمخاطر</w:t>
      </w:r>
      <w:r w:rsidRPr="00112A3F">
        <w:t>.</w:t>
      </w:r>
    </w:p>
    <w:p w14:paraId="1F0D9430" w14:textId="77777777" w:rsidR="00112A3F" w:rsidRPr="00112A3F" w:rsidRDefault="00112A3F" w:rsidP="00112A3F">
      <w:r w:rsidRPr="00112A3F">
        <w:rPr>
          <w:rtl/>
        </w:rPr>
        <w:t>يمكن لأدوات التكنولوجيا، مثل أبراج التحكم والتوائم الرقمية، أن تسلَّط الضوء على العلاقات المهمة مع الموردين، والموردين المحتملين، ومواقع المصانع... مع توفير رؤية واضحة لعمق سلسلة التوريد الخاصة بالمؤسسة. وعند تنفيذها على نطاق واسع، يمكنها تحسين مرونة سلسلة التوريد</w:t>
      </w:r>
      <w:r w:rsidRPr="00112A3F">
        <w:t>.</w:t>
      </w:r>
    </w:p>
    <w:p w14:paraId="66FAB5E0" w14:textId="77777777" w:rsidR="00112A3F" w:rsidRPr="00112A3F" w:rsidRDefault="00112A3F" w:rsidP="00112A3F">
      <w:pPr>
        <w:rPr>
          <w:b/>
          <w:bCs/>
        </w:rPr>
      </w:pPr>
      <w:r w:rsidRPr="00112A3F">
        <w:rPr>
          <w:b/>
          <w:bCs/>
          <w:rtl/>
        </w:rPr>
        <w:t>الاتجاه الخامس: المنصات ذات التعليمات البرمجية المنخفضة</w:t>
      </w:r>
    </w:p>
    <w:p w14:paraId="3B203FCF" w14:textId="77777777" w:rsidR="00112A3F" w:rsidRPr="00112A3F" w:rsidRDefault="00112A3F" w:rsidP="00112A3F">
      <w:r w:rsidRPr="00112A3F">
        <w:rPr>
          <w:rtl/>
        </w:rPr>
        <w:t>سلسلة التوريد هي عملية ديناميكية ومعقدة، تتضمن توريد المواد الخام والتخزين وتوزيع المنتجات المصنعة على المستهلكين. تاريخيًّا،</w:t>
      </w:r>
    </w:p>
    <w:p w14:paraId="5F3CB9DF" w14:textId="77777777" w:rsidR="00112A3F" w:rsidRPr="00112A3F" w:rsidRDefault="00112A3F" w:rsidP="00112A3F">
      <w:r w:rsidRPr="00112A3F">
        <w:rPr>
          <w:rtl/>
        </w:rPr>
        <w:t>أدى ذلك إلى وجود أنظمة ومصادر بيانات متعددة. ويستغرق تنفيذ تغيير البرامج في هذه البيئة وقتًا طويلًا مع وجود احتمال كبير لحدوث الأخطاء</w:t>
      </w:r>
      <w:r w:rsidRPr="00112A3F">
        <w:t>.</w:t>
      </w:r>
    </w:p>
    <w:p w14:paraId="37B37967" w14:textId="77777777" w:rsidR="00112A3F" w:rsidRPr="00112A3F" w:rsidRDefault="00112A3F" w:rsidP="00112A3F">
      <w:r w:rsidRPr="00112A3F">
        <w:rPr>
          <w:rtl/>
        </w:rPr>
        <w:t>يمكن أتمتة معظم مهام سلسلة التوريد بشكل كامل أو جزئي، من خلال منصات منخفضة التعليمات البرمجية، والتي تستخدم نطاقًا واسعًا من واجهات برمجة التطبيقات</w:t>
      </w:r>
      <w:r w:rsidRPr="00112A3F">
        <w:t xml:space="preserve"> (APIs) </w:t>
      </w:r>
      <w:r w:rsidRPr="00112A3F">
        <w:rPr>
          <w:rtl/>
        </w:rPr>
        <w:t>وعمليات التكامل المعبأة مسبقًا لربط الأنظمة المنفصلة. يؤدي ذلك إلى تقليل زمن التطوير: مما يمكِّن الشركات من الاستجابة بسرعة لتكييف تطبيقاتها مع ظروف السوق الجديدة أو الأحداث التخريبية أو الاستراتيجيات المتغيرة: مما يمكّن مستخدمي الأعمال الذين لديهم القليل من المعرفة التقنية من بناء القدرات الجديدة واختبارها وتنفيذها بسرعة</w:t>
      </w:r>
      <w:r w:rsidRPr="00112A3F">
        <w:t>.</w:t>
      </w:r>
    </w:p>
    <w:p w14:paraId="7B4532A4" w14:textId="77777777" w:rsidR="00112A3F" w:rsidRPr="00112A3F" w:rsidRDefault="00112A3F" w:rsidP="00112A3F">
      <w:r w:rsidRPr="00112A3F">
        <w:rPr>
          <w:rtl/>
        </w:rPr>
        <w:lastRenderedPageBreak/>
        <w:t>تشمل التطبيقات المحتملة: التخطيط، والتصنيع، ودورة حياة المنتج، والتعاون في سلسلة التوريد والتتبع... إن المنصات منخفضة التعليمات البرمجية ليست مجرد تحديث تكنولوجي، بل تمثل نقلة نوعية في كيفية تعامل المؤسسات مع عملياتها: مما يفتح الطريق أمام مستقبل أكثر مرونة وقدرة على التكيف</w:t>
      </w:r>
      <w:r w:rsidRPr="00112A3F">
        <w:t>.</w:t>
      </w:r>
    </w:p>
    <w:p w14:paraId="28B4AFB2" w14:textId="77777777" w:rsidR="00112A3F" w:rsidRPr="00112A3F" w:rsidRDefault="00112A3F" w:rsidP="00112A3F">
      <w:pPr>
        <w:rPr>
          <w:b/>
          <w:bCs/>
        </w:rPr>
      </w:pPr>
      <w:r w:rsidRPr="00112A3F">
        <w:rPr>
          <w:b/>
          <w:bCs/>
          <w:rtl/>
        </w:rPr>
        <w:t>الاتجاه السادس: الانبعاثات البيئية والنطاق 3</w:t>
      </w:r>
    </w:p>
    <w:p w14:paraId="36C50BB8" w14:textId="77777777" w:rsidR="00112A3F" w:rsidRPr="00112A3F" w:rsidRDefault="00112A3F" w:rsidP="00112A3F">
      <w:r w:rsidRPr="00112A3F">
        <w:rPr>
          <w:rtl/>
        </w:rPr>
        <w:t>في حين أن العديد من الشركات أعطت الأولوية تقليديًّا لجمع بيانات انبعاثات النطاق 1 (الانبعاثات المباشرة) والنطاق 2 (الكهرباء المشتراة)، فقد تحول التركيز الآن بشكل حاسم نحو انبعاثات النطاق الثالث: أي الانبعاثات الناتجة عبر سلسلة القيمة بأكملها. على الرغم من أن جمع بيانات انبعاثات النطاق 3 والإبلاغ عنها أمر طوعي حتى الآن، فقد أصبح مطلبًا قانونيًّا في العديد من الدول. من السهل - نسبيًّا- تقييم انبعاثات النطاق 1 والنطاق 2، ومع ذلك، عند توسيع نطاق ذلك ليشمل سلسلة التوريد الكاملة، كما هو الحال في النطاق 3، يتضاعف التعقيد بشكل كبير</w:t>
      </w:r>
      <w:r w:rsidRPr="00112A3F">
        <w:t>.</w:t>
      </w:r>
    </w:p>
    <w:p w14:paraId="405F5355" w14:textId="77777777" w:rsidR="00112A3F" w:rsidRPr="00112A3F" w:rsidRDefault="00112A3F" w:rsidP="00112A3F">
      <w:r w:rsidRPr="00112A3F">
        <w:rPr>
          <w:rtl/>
        </w:rPr>
        <w:t>لاستهداف التخفيضات في انبعاثات الكربون: تحتاج الشركات إلى مصادر أولية للمعلومات من مورّديها، لتبدأ في استخدام منهجيات حساب الكربون الهجين لعمل تقييم أكثر دقة لانبعاثات النطاق 3. هذا، وتوفر المنصات الرقمية نظامًا مركزيًّا للموردين لإدخال بيانات الانبعاثات الخاصة بهم، والتي يمكن بعد ذلك دمجها بسهولة في تقارير الاستدامة الخاصة بالشركة</w:t>
      </w:r>
      <w:r w:rsidRPr="00112A3F">
        <w:t>.</w:t>
      </w:r>
    </w:p>
    <w:p w14:paraId="240CB447" w14:textId="77777777" w:rsidR="00112A3F" w:rsidRPr="00112A3F" w:rsidRDefault="00112A3F" w:rsidP="00112A3F">
      <w:pPr>
        <w:rPr>
          <w:b/>
          <w:bCs/>
        </w:rPr>
      </w:pPr>
      <w:r w:rsidRPr="00112A3F">
        <w:rPr>
          <w:b/>
          <w:bCs/>
          <w:rtl/>
        </w:rPr>
        <w:t>الاتجاه السابع: السيارات الكهربائية والنقل والخدمات اللوجستية</w:t>
      </w:r>
    </w:p>
    <w:p w14:paraId="166CDDD0" w14:textId="77777777" w:rsidR="00112A3F" w:rsidRPr="00112A3F" w:rsidRDefault="00112A3F" w:rsidP="00112A3F">
      <w:r w:rsidRPr="00112A3F">
        <w:rPr>
          <w:rtl/>
        </w:rPr>
        <w:t>سوف يزيد الاعتماد على المركبات الكهربائية خلال الفترة القادمة، مع التزام المؤسسات بأهداف خفض الانبعاثات الكربونية، وتطور تكنولوجيا صناعة البطاريات، لتوسيع حدود المسافة للشاحنات الكهربائية والحافلات ومركبات التوصيل. تعتبر كهربة وأتمتة سلسلة قيمة النقل اللوجستي، من التحوّلات المهمة اللازمة للانتقال الطاقي، وتخفيض البصمة الكربونية من جهة، ولتحسين كفاءة سلاسل التوريد من جهة أخرى</w:t>
      </w:r>
      <w:r w:rsidRPr="00112A3F">
        <w:t>.</w:t>
      </w:r>
    </w:p>
    <w:p w14:paraId="69863C1E" w14:textId="77777777" w:rsidR="00112A3F" w:rsidRPr="00112A3F" w:rsidRDefault="00112A3F" w:rsidP="00112A3F">
      <w:pPr>
        <w:rPr>
          <w:b/>
          <w:bCs/>
        </w:rPr>
      </w:pPr>
      <w:r w:rsidRPr="00112A3F">
        <w:rPr>
          <w:b/>
          <w:bCs/>
          <w:rtl/>
        </w:rPr>
        <w:t>خاتمة</w:t>
      </w:r>
      <w:r w:rsidRPr="00112A3F">
        <w:rPr>
          <w:b/>
          <w:bCs/>
        </w:rPr>
        <w:t>:</w:t>
      </w:r>
    </w:p>
    <w:p w14:paraId="5DBD36A5" w14:textId="77777777" w:rsidR="00112A3F" w:rsidRPr="00112A3F" w:rsidRDefault="00112A3F" w:rsidP="00112A3F">
      <w:r w:rsidRPr="00112A3F">
        <w:rPr>
          <w:rtl/>
        </w:rPr>
        <w:t>بينما يوشك الربع الأول من عام 2024 أن ينقضي، فإن مشهد سلاسل التوريد على أعتاب تحوُّل عميق. يعمل الذكاء الاصطناعي والتقنيات المتقدمة الأخرى على إعادة تشكيل جوهر إدارة سلسلة التوريد بسرعة. ويعتقد المتخصصون في شركة</w:t>
      </w:r>
      <w:r w:rsidRPr="00112A3F">
        <w:t xml:space="preserve"> KPMG </w:t>
      </w:r>
      <w:r w:rsidRPr="00112A3F">
        <w:rPr>
          <w:rtl/>
        </w:rPr>
        <w:t>أن المؤسسات التي تتمتع بالمنهجية والثقافة الصحيحة يمكنها الاستفادة من هذه التحولات الكبرى</w:t>
      </w:r>
      <w:r w:rsidRPr="00112A3F">
        <w:t>.</w:t>
      </w:r>
    </w:p>
    <w:p w14:paraId="3EE6396C" w14:textId="77777777" w:rsidR="00112A3F" w:rsidRPr="00112A3F" w:rsidRDefault="00112A3F" w:rsidP="00112A3F">
      <w:r w:rsidRPr="00112A3F">
        <w:rPr>
          <w:rtl/>
        </w:rPr>
        <w:t>في عام 2024، يمكن للمؤسسات أن تكتسب فرصة أساسية من خلال التركيز على التطبيق الاستراتيجي للذكاء الاصطناعي التوليدي، واعتماد نهج تخطيط منخفض اللمس، والسعي لتحقيق التميّز في البيانات والشفافية، والتكيّف مع الأنظمة الأساسية منخفضة التعليمات البرمجية، وإعطاء الأولوية لإعداد تقارير بيانات النطاق 3، والتخطيط للطاقة الكهربائية... أولئك المستعدون والراغبون في التكيف بسرعة سيكونون أكثر قدرة على إطلاق القيمة، وخفض التكاليف وتبني نماذج ناجحة جديدة</w:t>
      </w:r>
      <w:r w:rsidRPr="00112A3F">
        <w:t>.</w:t>
      </w:r>
    </w:p>
    <w:p w14:paraId="2135CA24" w14:textId="77777777" w:rsidR="00112A3F" w:rsidRPr="00112A3F" w:rsidRDefault="00112A3F" w:rsidP="00112A3F">
      <w:r w:rsidRPr="00112A3F">
        <w:rPr>
          <w:rtl/>
        </w:rPr>
        <w:t>لكن تقلص هوامش ربح الشركات وارتفاع النفقات الرأسمالية النسبية نتيجة لسياسات التشديد النقدي للبنوك المركزية حول العالم، يشيران إلى أن إعادة الاستثمار في رأس المال قد يكون له الأولوية بالنسبة للشركات على الإنفاق لتطوير سلاسل التوريد في عام 2024</w:t>
      </w:r>
      <w:r w:rsidRPr="00112A3F">
        <w:t>.</w:t>
      </w:r>
    </w:p>
    <w:p w14:paraId="27987BC1" w14:textId="77777777" w:rsidR="00112A3F" w:rsidRPr="00112A3F" w:rsidRDefault="00112A3F" w:rsidP="00112A3F">
      <w:r w:rsidRPr="00112A3F">
        <w:rPr>
          <w:rtl/>
        </w:rPr>
        <w:t>إن نشر التكنولوجيا لتمكين مرونة سلسلة التوريد يتطلب اهتمامًا وثيقًا بالعائد على الاستثمار. في حين أن بعض الشركات الكبيرة لديها الموارد اللازمة للرهان على التقنيات الناشئة، فإن معظم اللاعبين في مجال سلسلة التوريد لن ينفقوا على التحول الرقمي دون شبه يقين من ارتداد العائد على استثماراتهم خلال فترة زمنية معقولة، خاصة وأن بناء سلسلة توريد قوية يعد عملية طويلة الأجل، سواء من خلال تكييف سياسة المخزون واعتماد تقنيات جديدة أو إعادة تجهيز المصادر بشكل أساسي من خلال اختيار الموردين أو التنويع الدولي</w:t>
      </w:r>
      <w:r w:rsidRPr="00112A3F">
        <w:t>.</w:t>
      </w:r>
    </w:p>
    <w:p w14:paraId="1FD06931" w14:textId="77777777" w:rsidR="00112A3F" w:rsidRPr="00112A3F" w:rsidRDefault="00112A3F" w:rsidP="00112A3F">
      <w:r w:rsidRPr="00112A3F">
        <w:rPr>
          <w:rtl/>
        </w:rPr>
        <w:lastRenderedPageBreak/>
        <w:t>ستكون مرونة سلسلة التوريد في عام 2024 بالقدر نفسه من الأهمية كما كانت في السنوات الثلاث الماضية، ومع ذلك فإن رغبة الشركات وقدرتها على الاستثمار في إدارة المخزون والمصادر المتعددة قد تكون محدودة بسبب انخفاض الأرباح وارتفاع تكاليف التمويل</w:t>
      </w:r>
      <w:r w:rsidRPr="00112A3F">
        <w:t>.</w:t>
      </w:r>
    </w:p>
    <w:p w14:paraId="19603A9F" w14:textId="77777777" w:rsidR="00112A3F" w:rsidRPr="00112A3F" w:rsidRDefault="00112A3F" w:rsidP="00112A3F">
      <w:r w:rsidRPr="00112A3F">
        <w:rPr>
          <w:rtl/>
        </w:rPr>
        <w:t>مركز المعلومات ودعم اتخاذ القرار التابع لمجلس الوزراء المصري</w:t>
      </w:r>
    </w:p>
    <w:p w14:paraId="1BB5939F" w14:textId="77777777" w:rsidR="00112A3F" w:rsidRPr="00112A3F" w:rsidRDefault="00112A3F" w:rsidP="00112A3F">
      <w:r w:rsidRPr="00112A3F">
        <w:t>77</w:t>
      </w:r>
    </w:p>
    <w:p w14:paraId="1FECF489" w14:textId="77777777" w:rsidR="00112A3F" w:rsidRPr="00112A3F" w:rsidRDefault="00112A3F" w:rsidP="00112A3F">
      <w:r w:rsidRPr="00112A3F">
        <w:rPr>
          <w:rtl/>
        </w:rPr>
        <w:t>واجه العالم أزمات متلاحقة بداية من جائحة "كوفيد-19" في مطلع عام 2020 وتبعاتها المستمرة حتى نهاية 2022، ثم تلتها مناوشات بين روسيا وأوكرانيا في ديسمبر 2021 والتي تحولت إلى صراع وأزمة مستمرة منذ 24 فبراير 2022. كل هذه الأحداث تجعل التجارة والاستثمار العالميين في حالة تغير مستمر، وفعلًا بدأ تشكيل مبادرات كبرى أو إعادة التفاوض بشأنها</w:t>
      </w:r>
      <w:r w:rsidRPr="00112A3F">
        <w:t>.</w:t>
      </w:r>
    </w:p>
    <w:p w14:paraId="606DE0F8" w14:textId="77777777" w:rsidR="00112A3F" w:rsidRPr="00112A3F" w:rsidRDefault="00112A3F" w:rsidP="00112A3F">
      <w:r w:rsidRPr="00112A3F">
        <w:rPr>
          <w:rtl/>
        </w:rPr>
        <w:t>د. أحمد الشامي</w:t>
      </w:r>
    </w:p>
    <w:p w14:paraId="725C6295" w14:textId="77777777" w:rsidR="00112A3F" w:rsidRPr="00112A3F" w:rsidRDefault="00112A3F" w:rsidP="00112A3F">
      <w:r w:rsidRPr="00112A3F">
        <w:rPr>
          <w:rtl/>
        </w:rPr>
        <w:t>مستشار النقل وخبير اقتصاديات النقل ودراسات</w:t>
      </w:r>
    </w:p>
    <w:p w14:paraId="5D3EDBD3" w14:textId="5E93CE19" w:rsidR="00112A3F" w:rsidRPr="00112A3F" w:rsidRDefault="00112A3F" w:rsidP="00112A3F">
      <w:r w:rsidRPr="00112A3F">
        <mc:AlternateContent>
          <mc:Choice Requires="wps">
            <w:drawing>
              <wp:inline distT="0" distB="0" distL="0" distR="0" wp14:anchorId="23F27CEB" wp14:editId="76A622D9">
                <wp:extent cx="304800" cy="304800"/>
                <wp:effectExtent l="0" t="0" r="0" b="0"/>
                <wp:docPr id="624337279"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87453"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84047E" w14:textId="2CAA2E77" w:rsidR="00112A3F" w:rsidRPr="00112A3F" w:rsidRDefault="00112A3F" w:rsidP="00112A3F">
      <w:r w:rsidRPr="00112A3F">
        <mc:AlternateContent>
          <mc:Choice Requires="wps">
            <w:drawing>
              <wp:inline distT="0" distB="0" distL="0" distR="0" wp14:anchorId="28AEFA72" wp14:editId="7C88F19E">
                <wp:extent cx="304800" cy="304800"/>
                <wp:effectExtent l="0" t="0" r="0" b="0"/>
                <wp:docPr id="454478371" name="Rectangle 127" descr="الجدوى عضو الجمعية العامة للشركة القابضة للنقل البحري والبر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DE810" id="Rectangle 127" o:spid="_x0000_s1026" alt="الجدوى عضو الجمعية العامة للشركة القابضة للنقل البحري والبر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D439F" w14:textId="77777777" w:rsidR="00112A3F" w:rsidRPr="00112A3F" w:rsidRDefault="00112A3F" w:rsidP="00112A3F">
      <w:pPr>
        <w:rPr>
          <w:b/>
          <w:bCs/>
        </w:rPr>
      </w:pPr>
      <w:r w:rsidRPr="00112A3F">
        <w:rPr>
          <w:b/>
          <w:bCs/>
          <w:rtl/>
        </w:rPr>
        <w:t>مقدمة</w:t>
      </w:r>
    </w:p>
    <w:p w14:paraId="1007E92E" w14:textId="77777777" w:rsidR="00112A3F" w:rsidRPr="00112A3F" w:rsidRDefault="00112A3F" w:rsidP="00112A3F">
      <w:r w:rsidRPr="00112A3F">
        <w:rPr>
          <w:rtl/>
        </w:rPr>
        <w:t>تعتبر الأزمة الروسية الأوكرانية من التوترات الجيوسياسية التي لها تأثيرات سلبية على الاقتصاد العالمي حيث اتبعها تبني البنوك المركزية حول العالم سياسات نقدية متشددة مع زيادة في مستويات الديون العالمية، ويحاول صناع السياسات في الدول الكبرى أو على مستوى المنظمات الدولية الكبرى الاستجابة للتحديات المتزايدة والاضطرابات العامة، وفي ظل المحاولات المستمرة للتعامل مع الأزمة الروسية الأوكرانية جاء العدوان الإسرائيلي على قطاع غزة، ووسط تجاهل الدول الكبرى لما يجرى في القطاع والدعم لإسرائيل, بدأ الحوثيون في إحداث التوتر في مضيق باب المندب بالهجوم على السفن التجارية وتهديد السفن الإسرائيلية أو المتوجهة إلى ميناء إيلات</w:t>
      </w:r>
      <w:r w:rsidRPr="00112A3F">
        <w:t>.</w:t>
      </w:r>
    </w:p>
    <w:p w14:paraId="1A8948F4" w14:textId="77777777" w:rsidR="00112A3F" w:rsidRPr="00112A3F" w:rsidRDefault="00112A3F" w:rsidP="00112A3F">
      <w:r w:rsidRPr="00112A3F">
        <w:rPr>
          <w:rtl/>
        </w:rPr>
        <w:t>ومع تزايد التوترات أعلنت الخطوط الملاحية الكبرى تغيير المسارات الملاحية بعيدًا عن مضيق باب المندب، وبالتالي عدم عبور قناة السويس</w:t>
      </w:r>
      <w:r w:rsidRPr="00112A3F">
        <w:t>.</w:t>
      </w:r>
    </w:p>
    <w:p w14:paraId="1FC077CF" w14:textId="77777777" w:rsidR="00112A3F" w:rsidRPr="00112A3F" w:rsidRDefault="00112A3F" w:rsidP="00112A3F">
      <w:r w:rsidRPr="00112A3F">
        <w:rPr>
          <w:rtl/>
        </w:rPr>
        <w:t>ونتيجة لهذه التداعيات وعدم إمكانية تحديد متى تنتهي: تم البدء في إعادة تشكيل سلاسل الإمدادات العالمية التي تأثرت بشدة كانعكاسات لهذه الأزمات العالمية المتلاحقة</w:t>
      </w:r>
      <w:r w:rsidRPr="00112A3F">
        <w:t>.</w:t>
      </w:r>
    </w:p>
    <w:p w14:paraId="35C0F865" w14:textId="77777777" w:rsidR="00112A3F" w:rsidRPr="00112A3F" w:rsidRDefault="00112A3F" w:rsidP="00112A3F">
      <w:pPr>
        <w:rPr>
          <w:b/>
          <w:bCs/>
        </w:rPr>
      </w:pPr>
      <w:r w:rsidRPr="00112A3F">
        <w:rPr>
          <w:b/>
          <w:bCs/>
          <w:rtl/>
        </w:rPr>
        <w:t>تعريف سلاسل الإمداد</w:t>
      </w:r>
    </w:p>
    <w:p w14:paraId="47061D5F" w14:textId="77777777" w:rsidR="00112A3F" w:rsidRPr="00112A3F" w:rsidRDefault="00112A3F" w:rsidP="00112A3F">
      <w:r w:rsidRPr="00112A3F">
        <w:rPr>
          <w:rtl/>
        </w:rPr>
        <w:t>سلاسل الإمداد هي سلاسل مترابطة كشبكة يقوم بها أشخاص أو كيانات يشاركون في تصنيع منتج من المواد الخام والمكونات الإضافية اللازمة للوصول إلى تصنيع المنتج النهائي وتجهيزه للبيع إلى المستهلك النهائي من خلال تقديم الخدمات اللوجستية</w:t>
      </w:r>
      <w:r w:rsidRPr="00112A3F">
        <w:t>.</w:t>
      </w:r>
    </w:p>
    <w:p w14:paraId="50A1A7D1" w14:textId="77777777" w:rsidR="00112A3F" w:rsidRPr="00112A3F" w:rsidRDefault="00112A3F" w:rsidP="00112A3F">
      <w:pPr>
        <w:rPr>
          <w:b/>
          <w:bCs/>
        </w:rPr>
      </w:pPr>
      <w:r w:rsidRPr="00112A3F">
        <w:rPr>
          <w:b/>
          <w:bCs/>
          <w:rtl/>
        </w:rPr>
        <w:t>إعادة تشكيل سلاسل الإمداد</w:t>
      </w:r>
    </w:p>
    <w:p w14:paraId="64AFE2C0" w14:textId="77777777" w:rsidR="00112A3F" w:rsidRPr="00112A3F" w:rsidRDefault="00112A3F" w:rsidP="00112A3F">
      <w:r w:rsidRPr="00112A3F">
        <w:rPr>
          <w:rtl/>
        </w:rPr>
        <w:t>من المتوقع حدوث تغير في سلاسل الإمداد العالمية في ظل ارتفاع معدلات التضخم ومعدلات الفائدة وزيادة الأسعار على مستوى العالم وبالفعل هناك منشآت صناعية كبرى وصغرى تأثرت، ومنها ما قرر إيقاف النشاط: الأمر الذي أدى بدوره إلى تخفيض والاستغناء على العمالة واتخاذ إجراءات تمثلت في الآتي</w:t>
      </w:r>
      <w:r w:rsidRPr="00112A3F">
        <w:t>:</w:t>
      </w:r>
    </w:p>
    <w:p w14:paraId="4A9ADA2F" w14:textId="77777777" w:rsidR="00112A3F" w:rsidRPr="00112A3F" w:rsidRDefault="00112A3F" w:rsidP="00112A3F">
      <w:r w:rsidRPr="00112A3F">
        <w:lastRenderedPageBreak/>
        <w:t xml:space="preserve">▪ </w:t>
      </w:r>
      <w:r w:rsidRPr="00112A3F">
        <w:rPr>
          <w:rtl/>
        </w:rPr>
        <w:t>تكوين تحالفات إقليمية بعد انكشاف مخاطر الاعتماد على السلاسل العالمية</w:t>
      </w:r>
      <w:r w:rsidRPr="00112A3F">
        <w:t>.</w:t>
      </w:r>
    </w:p>
    <w:p w14:paraId="31B10F46" w14:textId="77777777" w:rsidR="00112A3F" w:rsidRPr="00112A3F" w:rsidRDefault="00112A3F" w:rsidP="00112A3F">
      <w:r w:rsidRPr="00112A3F">
        <w:t xml:space="preserve">▪ </w:t>
      </w:r>
      <w:r w:rsidRPr="00112A3F">
        <w:rPr>
          <w:rtl/>
        </w:rPr>
        <w:t>تبسيط سلاسل الإمداد لتعمل ضمن نطاقات جغرافية محدودة</w:t>
      </w:r>
      <w:r w:rsidRPr="00112A3F">
        <w:t>.</w:t>
      </w:r>
    </w:p>
    <w:p w14:paraId="70A3ADDE" w14:textId="77777777" w:rsidR="00112A3F" w:rsidRPr="00112A3F" w:rsidRDefault="00112A3F" w:rsidP="00112A3F">
      <w:r w:rsidRPr="00112A3F">
        <w:t xml:space="preserve">▪ </w:t>
      </w:r>
      <w:r w:rsidRPr="00112A3F">
        <w:rPr>
          <w:rtl/>
        </w:rPr>
        <w:t>زيادة الاعتماد على المنتج المحلي الذي يسهل الحصول على جميع المكونات المستخدمة في صناعتها من موقع قريب من مكان استهلاك المنتج النهائي</w:t>
      </w:r>
      <w:r w:rsidRPr="00112A3F">
        <w:t>.</w:t>
      </w:r>
    </w:p>
    <w:p w14:paraId="52521BC1" w14:textId="77777777" w:rsidR="00112A3F" w:rsidRPr="00112A3F" w:rsidRDefault="00112A3F" w:rsidP="00112A3F">
      <w:r w:rsidRPr="00112A3F">
        <w:t xml:space="preserve">▪ </w:t>
      </w:r>
      <w:r w:rsidRPr="00112A3F">
        <w:rPr>
          <w:rtl/>
        </w:rPr>
        <w:t>الاتجاه لمناطق أخرى يكثر بها المواد الأولية وتتمتع بموقع جغرافي متميز مثل دول قارة إفريقيا، وهذا كان اتجاه دولة ألمانيا في احتضانها لقمة العشرين في نوفمبر 2023 في برلين ودعوتها لعدد 12 دولة إفريقية بهدف المساعدة في تعزيز الاستثمار الخاص في القارة لتسريع النمو واستغلال الموارد المعدنية الأساسية والفرص الاقتصادية الجديدة بالإضافة إلى الإمكانات التي تحظى بها القارة الأفقر في العالم فيما يتعلق بإنتاج الطاقة المتجددة وخصوصًا الهيدروجين الأخضر: مما يمكن أن يساعد أوروبا على التحول إلى اقتصاد محايد كربونيًّا لمواجهة تحديات التغير المناخي</w:t>
      </w:r>
      <w:r w:rsidRPr="00112A3F">
        <w:t>.</w:t>
      </w:r>
    </w:p>
    <w:p w14:paraId="32FF8990" w14:textId="77777777" w:rsidR="00112A3F" w:rsidRPr="00112A3F" w:rsidRDefault="00112A3F" w:rsidP="00112A3F">
      <w:pPr>
        <w:rPr>
          <w:b/>
          <w:bCs/>
        </w:rPr>
      </w:pPr>
      <w:r w:rsidRPr="00112A3F">
        <w:rPr>
          <w:b/>
          <w:bCs/>
          <w:rtl/>
        </w:rPr>
        <w:t>إفريقيا والمساعي الغربية لتنويع سلاسل الإمدادات</w:t>
      </w:r>
    </w:p>
    <w:p w14:paraId="104D39F9" w14:textId="77777777" w:rsidR="00112A3F" w:rsidRPr="00112A3F" w:rsidRDefault="00112A3F" w:rsidP="00112A3F">
      <w:r w:rsidRPr="00112A3F">
        <w:rPr>
          <w:rtl/>
        </w:rPr>
        <w:t>هذا، ويمكن للقارة الإفريقية لعب دور رئيس في مساعدة الدول الكبرى في تحقيق العديد من أهدافها بداية من تنويع سلاسل التوريد الخاصة بها بشكل أفضل وتأمين العمالة الماهرة والحد من الهجرة غير القانونية وتحقيق التحول الأخضر</w:t>
      </w:r>
      <w:r w:rsidRPr="00112A3F">
        <w:t>.</w:t>
      </w:r>
    </w:p>
    <w:p w14:paraId="7DB5C511" w14:textId="77777777" w:rsidR="00112A3F" w:rsidRPr="00112A3F" w:rsidRDefault="00112A3F" w:rsidP="00112A3F">
      <w:r w:rsidRPr="00112A3F">
        <w:rPr>
          <w:rtl/>
        </w:rPr>
        <w:t>اتصالًا، فإن استمرار الأزمات المتتالية بداية من 2008 واستمرارها حتى وقتنا الحالي 2024 سارع في البدء في التكالب على قارة إفريقيا فهي ثاني أكبر قارات العالم من حيث عدد السكان وما تمتلكه من موارد طبيعية أولية مهمة مثل النفط والنحاس والماس والبوكسيت والليثيوم والذهب وغابات الأخشاب الصلبة والفواكه الاستوائية: حيث إنها تمثل حوالي 30٪ من الموارد المعدنية المستخرجة من الأرض</w:t>
      </w:r>
      <w:r w:rsidRPr="00112A3F">
        <w:t>.</w:t>
      </w:r>
    </w:p>
    <w:p w14:paraId="4156258C" w14:textId="77777777" w:rsidR="00112A3F" w:rsidRPr="00112A3F" w:rsidRDefault="00112A3F" w:rsidP="00112A3F">
      <w:r w:rsidRPr="00112A3F">
        <w:rPr>
          <w:rtl/>
        </w:rPr>
        <w:t>تسعى إفريقيا لضمان النمو الاقتصادي المستدام وتوفير فرص العمل وأهم ميزة في القارة السمراء هي المرونة المناخية. وفي هذا الصدد فإن ما تحتاج إليه إفريقيا من أجل إطلاق العنان لإمكاناتها حقًّا يحتاج إلى التركيز بشكل جماعي على مجموعة من النقاط، ومن أهمها</w:t>
      </w:r>
      <w:r w:rsidRPr="00112A3F">
        <w:t>:</w:t>
      </w:r>
    </w:p>
    <w:p w14:paraId="20EB35D1" w14:textId="77777777" w:rsidR="00112A3F" w:rsidRPr="00112A3F" w:rsidRDefault="00112A3F" w:rsidP="00112A3F">
      <w:r w:rsidRPr="00112A3F">
        <w:t xml:space="preserve">▪ </w:t>
      </w:r>
      <w:r w:rsidRPr="00112A3F">
        <w:rPr>
          <w:rtl/>
        </w:rPr>
        <w:t>تحسين المساءلة الحكومية</w:t>
      </w:r>
    </w:p>
    <w:p w14:paraId="7A7C511D" w14:textId="77777777" w:rsidR="00112A3F" w:rsidRPr="00112A3F" w:rsidRDefault="00112A3F" w:rsidP="00112A3F">
      <w:r w:rsidRPr="00112A3F">
        <w:t xml:space="preserve">▪ </w:t>
      </w:r>
      <w:r w:rsidRPr="00112A3F">
        <w:rPr>
          <w:rtl/>
        </w:rPr>
        <w:t>تعزيز تنمية المهارات</w:t>
      </w:r>
    </w:p>
    <w:p w14:paraId="0E40BC99" w14:textId="77777777" w:rsidR="00112A3F" w:rsidRPr="00112A3F" w:rsidRDefault="00112A3F" w:rsidP="00112A3F">
      <w:r w:rsidRPr="00112A3F">
        <w:t xml:space="preserve">▪ </w:t>
      </w:r>
      <w:r w:rsidRPr="00112A3F">
        <w:rPr>
          <w:rtl/>
        </w:rPr>
        <w:t>زيادة الوصول إلى الأدوات الرقمية والخدمات المالية</w:t>
      </w:r>
    </w:p>
    <w:p w14:paraId="6490052F" w14:textId="77777777" w:rsidR="00112A3F" w:rsidRPr="00112A3F" w:rsidRDefault="00112A3F" w:rsidP="00112A3F">
      <w:r w:rsidRPr="00112A3F">
        <w:t xml:space="preserve">▪ </w:t>
      </w:r>
      <w:r w:rsidRPr="00112A3F">
        <w:rPr>
          <w:rtl/>
        </w:rPr>
        <w:t>تعزيز الأمن</w:t>
      </w:r>
    </w:p>
    <w:p w14:paraId="0423C07B" w14:textId="77777777" w:rsidR="00112A3F" w:rsidRPr="00112A3F" w:rsidRDefault="00112A3F" w:rsidP="00112A3F">
      <w:r w:rsidRPr="00112A3F">
        <w:t xml:space="preserve">▪ </w:t>
      </w:r>
      <w:r w:rsidRPr="00112A3F">
        <w:rPr>
          <w:rtl/>
        </w:rPr>
        <w:t>تعزيز المساواة بين الجنسين</w:t>
      </w:r>
    </w:p>
    <w:p w14:paraId="6A9BF171" w14:textId="77777777" w:rsidR="00112A3F" w:rsidRPr="00112A3F" w:rsidRDefault="00112A3F" w:rsidP="00112A3F">
      <w:pPr>
        <w:rPr>
          <w:b/>
          <w:bCs/>
        </w:rPr>
      </w:pPr>
      <w:r w:rsidRPr="00112A3F">
        <w:rPr>
          <w:b/>
          <w:bCs/>
          <w:rtl/>
        </w:rPr>
        <w:t>الممرات المائية الرئيسة في العالم</w:t>
      </w:r>
    </w:p>
    <w:p w14:paraId="7B8A762E" w14:textId="77777777" w:rsidR="00112A3F" w:rsidRPr="00112A3F" w:rsidRDefault="00112A3F" w:rsidP="00112A3F">
      <w:r w:rsidRPr="00112A3F">
        <w:rPr>
          <w:rtl/>
        </w:rPr>
        <w:t>يواجه العالم الآن أزمة التوترات في البحر الأحمر والسيطرة على مضيق باب المندب من قبل الحوثیين</w:t>
      </w:r>
      <w:r w:rsidRPr="00112A3F">
        <w:t>.</w:t>
      </w:r>
    </w:p>
    <w:p w14:paraId="09E4C5C4" w14:textId="77777777" w:rsidR="00112A3F" w:rsidRPr="00112A3F" w:rsidRDefault="00112A3F" w:rsidP="00112A3F">
      <w:r w:rsidRPr="00112A3F">
        <w:rPr>
          <w:rtl/>
        </w:rPr>
        <w:t>ويعد البحر الأحمر ممرًا ملاحيًّا تجاريًّا حيويًّا حيث يمثل عادة 15 % من إجمالي التجارة البحرية العالمية، بما في ذلك 8 %من الحبوب و12 % من النفط المنقول بحرًا و8 % من الغاز الطبيعي السائل المنقول بحرًا</w:t>
      </w:r>
      <w:r w:rsidRPr="00112A3F">
        <w:t>.</w:t>
      </w:r>
    </w:p>
    <w:p w14:paraId="288397D8" w14:textId="77777777" w:rsidR="00112A3F" w:rsidRPr="00112A3F" w:rsidRDefault="00112A3F" w:rsidP="00112A3F">
      <w:pPr>
        <w:rPr>
          <w:b/>
          <w:bCs/>
        </w:rPr>
      </w:pPr>
      <w:r w:rsidRPr="00112A3F">
        <w:rPr>
          <w:b/>
          <w:bCs/>
          <w:rtl/>
        </w:rPr>
        <w:t>العوامل المؤثرة على سلاسل التوريد</w:t>
      </w:r>
    </w:p>
    <w:p w14:paraId="5B64F051" w14:textId="77777777" w:rsidR="00112A3F" w:rsidRPr="00112A3F" w:rsidRDefault="00112A3F" w:rsidP="00112A3F">
      <w:r w:rsidRPr="00112A3F">
        <w:rPr>
          <w:rtl/>
        </w:rPr>
        <w:t>تعتمد فعالية سلاسل التوريد على عدة محاور تتلخص في</w:t>
      </w:r>
      <w:r w:rsidRPr="00112A3F">
        <w:t>:</w:t>
      </w:r>
    </w:p>
    <w:p w14:paraId="4A642BC4" w14:textId="77777777" w:rsidR="00112A3F" w:rsidRPr="00112A3F" w:rsidRDefault="00112A3F" w:rsidP="00112A3F">
      <w:r w:rsidRPr="00112A3F">
        <w:lastRenderedPageBreak/>
        <w:t xml:space="preserve">▪ </w:t>
      </w:r>
      <w:r w:rsidRPr="00112A3F">
        <w:rPr>
          <w:rtl/>
        </w:rPr>
        <w:t>مرونة سلاسل التوريد والتكنولوجيا المتاحة</w:t>
      </w:r>
      <w:r w:rsidRPr="00112A3F">
        <w:t>.</w:t>
      </w:r>
    </w:p>
    <w:p w14:paraId="7FEFDDF5" w14:textId="77777777" w:rsidR="00112A3F" w:rsidRPr="00112A3F" w:rsidRDefault="00112A3F" w:rsidP="00112A3F">
      <w:r w:rsidRPr="00112A3F">
        <w:t xml:space="preserve">▪ </w:t>
      </w:r>
      <w:r w:rsidRPr="00112A3F">
        <w:rPr>
          <w:rtl/>
        </w:rPr>
        <w:t>مدى قابلية الشركات والمستثمرين للقيام بالاستثمارات والنفقات الرأسمالية المطلوبة</w:t>
      </w:r>
      <w:r w:rsidRPr="00112A3F">
        <w:t>.</w:t>
      </w:r>
    </w:p>
    <w:p w14:paraId="30230574" w14:textId="77777777" w:rsidR="00112A3F" w:rsidRPr="00112A3F" w:rsidRDefault="00112A3F" w:rsidP="00112A3F">
      <w:r w:rsidRPr="00112A3F">
        <w:rPr>
          <w:rFonts w:ascii="Arial" w:hAnsi="Arial" w:cs="Arial"/>
        </w:rPr>
        <w:t>■</w:t>
      </w:r>
      <w:r w:rsidRPr="00112A3F">
        <w:t xml:space="preserve"> </w:t>
      </w:r>
      <w:r w:rsidRPr="00112A3F">
        <w:rPr>
          <w:rtl/>
        </w:rPr>
        <w:t>استعداد المستثمرين والشركات لبناء سلسلة توريد قوية عملية طويلة الأجل، سواء من خلال تكييف سياسة المخزون واعتماد تقنيات جديدة أو إعادة تجهيز المصادر بشكل أساسي من خلال اختيار الموردين أو التنويع الدولي واختيار أماكن جديدة للصناعة بدول أخرى لديها وفرة في الموارد الأولية، وهذا الأمر قد يؤدي إلى</w:t>
      </w:r>
    </w:p>
    <w:p w14:paraId="4A94F9F3" w14:textId="77777777" w:rsidR="00112A3F" w:rsidRPr="00112A3F" w:rsidRDefault="00112A3F" w:rsidP="00112A3F">
      <w:r w:rsidRPr="00112A3F">
        <w:rPr>
          <w:rtl/>
        </w:rPr>
        <w:t>انخفاض هوامش الربح وزيادة التكاليف للاستثمار في إدارة المخزون والتحول الرقمي</w:t>
      </w:r>
      <w:r w:rsidRPr="00112A3F">
        <w:t>.</w:t>
      </w:r>
    </w:p>
    <w:p w14:paraId="5045ABB4" w14:textId="77777777" w:rsidR="00112A3F" w:rsidRPr="00112A3F" w:rsidRDefault="00112A3F" w:rsidP="00112A3F">
      <w:pPr>
        <w:rPr>
          <w:b/>
          <w:bCs/>
        </w:rPr>
      </w:pPr>
      <w:r w:rsidRPr="00112A3F">
        <w:rPr>
          <w:b/>
          <w:bCs/>
          <w:rtl/>
        </w:rPr>
        <w:t>تنفيذ استراتيجيات لتحقيق مناخ مناسب لجذب الاستثمار الخارجي</w:t>
      </w:r>
    </w:p>
    <w:p w14:paraId="1BD8FCB9" w14:textId="77777777" w:rsidR="00112A3F" w:rsidRPr="00112A3F" w:rsidRDefault="00112A3F" w:rsidP="00112A3F">
      <w:r w:rsidRPr="00112A3F">
        <w:rPr>
          <w:rtl/>
        </w:rPr>
        <w:t>الاستثمار الأجنبي هو المحرك الرئيس للنمو الاقتصادي والتنمية في الدول، وجذب الاستثمار الأجنبي يتطلب استراتيجية واضحة وبيئة داعمة يمكن أن توفر للمستثمرين الحوافز والحماية اللازمة للاستثمار في الدولة</w:t>
      </w:r>
      <w:r w:rsidRPr="00112A3F">
        <w:t>.</w:t>
      </w:r>
    </w:p>
    <w:p w14:paraId="6E6400FF" w14:textId="77777777" w:rsidR="00112A3F" w:rsidRPr="00112A3F" w:rsidRDefault="00112A3F" w:rsidP="00112A3F">
      <w:pPr>
        <w:rPr>
          <w:b/>
          <w:bCs/>
        </w:rPr>
      </w:pPr>
      <w:r w:rsidRPr="00112A3F">
        <w:rPr>
          <w:b/>
          <w:bCs/>
          <w:rtl/>
        </w:rPr>
        <w:t>أهم الاستراتيجيات لجذب الاستثمار الأجنبي</w:t>
      </w:r>
      <w:r w:rsidRPr="00112A3F">
        <w:rPr>
          <w:b/>
          <w:bCs/>
        </w:rPr>
        <w:t>:</w:t>
      </w:r>
    </w:p>
    <w:p w14:paraId="0D8734E5" w14:textId="77777777" w:rsidR="00112A3F" w:rsidRPr="00112A3F" w:rsidRDefault="00112A3F" w:rsidP="00112A3F">
      <w:r w:rsidRPr="00112A3F">
        <w:t xml:space="preserve">1- </w:t>
      </w:r>
      <w:r w:rsidRPr="00112A3F">
        <w:rPr>
          <w:rtl/>
        </w:rPr>
        <w:t>توفير بيئة عمل مستقرة ويمكن التنبؤ بها</w:t>
      </w:r>
    </w:p>
    <w:p w14:paraId="1704EB38" w14:textId="77777777" w:rsidR="00112A3F" w:rsidRPr="00112A3F" w:rsidRDefault="00112A3F" w:rsidP="00112A3F">
      <w:r w:rsidRPr="00112A3F">
        <w:rPr>
          <w:rtl/>
        </w:rPr>
        <w:t>يبحث المستثمرون عن بيئة أعمال مستقرة ويمكن التنبؤ بها عند التفكير في الاستثمار في بلد ما</w:t>
      </w:r>
      <w:r w:rsidRPr="00112A3F">
        <w:t>.</w:t>
      </w:r>
    </w:p>
    <w:p w14:paraId="32C07566" w14:textId="77777777" w:rsidR="00112A3F" w:rsidRPr="00112A3F" w:rsidRDefault="00112A3F" w:rsidP="00112A3F">
      <w:r w:rsidRPr="00112A3F">
        <w:rPr>
          <w:rtl/>
        </w:rPr>
        <w:t>وهذا يعني وجود إطار تنظيمي شفاف وقوانين وسياسات واضحة وتنفيذ متسق لتلك السياسات، مع وجود استقرار سياسي والحد من الفساد لبناء الثقة مع المستثمرين</w:t>
      </w:r>
      <w:r w:rsidRPr="00112A3F">
        <w:t>.</w:t>
      </w:r>
    </w:p>
    <w:p w14:paraId="1C648A6C" w14:textId="77777777" w:rsidR="00112A3F" w:rsidRPr="00112A3F" w:rsidRDefault="00112A3F" w:rsidP="00112A3F">
      <w:pPr>
        <w:rPr>
          <w:b/>
          <w:bCs/>
        </w:rPr>
      </w:pPr>
      <w:r w:rsidRPr="00112A3F">
        <w:rPr>
          <w:b/>
          <w:bCs/>
        </w:rPr>
        <w:t xml:space="preserve">2- </w:t>
      </w:r>
      <w:r w:rsidRPr="00112A3F">
        <w:rPr>
          <w:b/>
          <w:bCs/>
          <w:rtl/>
        </w:rPr>
        <w:t>تقديم الحوافز والإعفاءات الضريبية</w:t>
      </w:r>
    </w:p>
    <w:p w14:paraId="581F05D5" w14:textId="77777777" w:rsidR="00112A3F" w:rsidRPr="00112A3F" w:rsidRDefault="00112A3F" w:rsidP="00112A3F">
      <w:r w:rsidRPr="00112A3F">
        <w:rPr>
          <w:rtl/>
        </w:rPr>
        <w:t>يمكن للحكومات أن تقدم مجموعة من الحوافز والإعفاءات الضريبية لجذب الاستثمار الأجنبي، كما يمكن أيضًا أن تقدم الحوافز في شكل المنح والإعانات لدعم الاستثمار في صناعات أو مناطق محددة. مع الحرص على وجود هذه الحوافز بشفافية، وعدم توفر ميزة غير عادلة للمستثمرين الأجانب</w:t>
      </w:r>
      <w:r w:rsidRPr="00112A3F">
        <w:t>.</w:t>
      </w:r>
    </w:p>
    <w:p w14:paraId="392FA9DA" w14:textId="77777777" w:rsidR="00112A3F" w:rsidRPr="00112A3F" w:rsidRDefault="00112A3F" w:rsidP="00112A3F">
      <w:pPr>
        <w:rPr>
          <w:b/>
          <w:bCs/>
        </w:rPr>
      </w:pPr>
      <w:r w:rsidRPr="00112A3F">
        <w:rPr>
          <w:b/>
          <w:bCs/>
        </w:rPr>
        <w:t xml:space="preserve">3- </w:t>
      </w:r>
      <w:r w:rsidRPr="00112A3F">
        <w:rPr>
          <w:b/>
          <w:bCs/>
          <w:rtl/>
        </w:rPr>
        <w:t>تطوير القوى العاملة الماهرة</w:t>
      </w:r>
    </w:p>
    <w:p w14:paraId="7493D221" w14:textId="77777777" w:rsidR="00112A3F" w:rsidRPr="00112A3F" w:rsidRDefault="00112A3F" w:rsidP="00112A3F">
      <w:r w:rsidRPr="00112A3F">
        <w:rPr>
          <w:rtl/>
        </w:rPr>
        <w:t>القوى العاملة الماهرة أمر بالغ الأهمية لجذب الاستثمار الأجنبي؛ حيث يبحث المستثمرون عن مجموعة من المواهب التي يمكنها دعم عملياتهم. وعلى الدول الساعية لجذب مستثمرين خارجيين أن تستثمر في برامج التعليم والتدريب لتطوير القوى العاملة لديها والتأكد من حصولها على المهارات اللازمة للمنافسة في السوق العالمية</w:t>
      </w:r>
      <w:r w:rsidRPr="00112A3F">
        <w:t>.</w:t>
      </w:r>
    </w:p>
    <w:p w14:paraId="65F13632" w14:textId="77777777" w:rsidR="00112A3F" w:rsidRPr="00112A3F" w:rsidRDefault="00112A3F" w:rsidP="00112A3F">
      <w:pPr>
        <w:rPr>
          <w:b/>
          <w:bCs/>
        </w:rPr>
      </w:pPr>
      <w:r w:rsidRPr="00112A3F">
        <w:rPr>
          <w:b/>
          <w:bCs/>
        </w:rPr>
        <w:t xml:space="preserve">4- </w:t>
      </w:r>
      <w:r w:rsidRPr="00112A3F">
        <w:rPr>
          <w:b/>
          <w:bCs/>
          <w:rtl/>
        </w:rPr>
        <w:t>الاستثمار في البنية التحتية</w:t>
      </w:r>
    </w:p>
    <w:p w14:paraId="71B8FFE4" w14:textId="77777777" w:rsidR="00112A3F" w:rsidRPr="00112A3F" w:rsidRDefault="00112A3F" w:rsidP="00112A3F">
      <w:r w:rsidRPr="00112A3F">
        <w:rPr>
          <w:rtl/>
        </w:rPr>
        <w:t>البنية التحتية أحد الاعتبارات الرئيسة للمستثمرين عند تحديد مكان الاستثمار. وينبغي للدول أن تستثمر في البنية التحتية الحيوية مثل شبكات النقل وإمدادات الطاقة والمياه وتكنولوجيا الاتصالات لخلق بيئة جذابة للمستثمرين، مع أهمية تحسين نوعية الحياة لمواطنيها: مما يجعل البلاد مكانًا أكثر جاذبية للعيش والعمل</w:t>
      </w:r>
      <w:r w:rsidRPr="00112A3F">
        <w:t>.</w:t>
      </w:r>
    </w:p>
    <w:p w14:paraId="613DC4F6" w14:textId="77777777" w:rsidR="00112A3F" w:rsidRPr="00112A3F" w:rsidRDefault="00112A3F" w:rsidP="00112A3F">
      <w:pPr>
        <w:rPr>
          <w:b/>
          <w:bCs/>
        </w:rPr>
      </w:pPr>
      <w:r w:rsidRPr="00112A3F">
        <w:rPr>
          <w:b/>
          <w:bCs/>
        </w:rPr>
        <w:t xml:space="preserve">5- </w:t>
      </w:r>
      <w:r w:rsidRPr="00112A3F">
        <w:rPr>
          <w:b/>
          <w:bCs/>
          <w:rtl/>
        </w:rPr>
        <w:t>بناء علاقات دولية قوية</w:t>
      </w:r>
    </w:p>
    <w:p w14:paraId="19BA0A61" w14:textId="77777777" w:rsidR="00112A3F" w:rsidRPr="00112A3F" w:rsidRDefault="00112A3F" w:rsidP="00112A3F">
      <w:r w:rsidRPr="00112A3F">
        <w:rPr>
          <w:rtl/>
        </w:rPr>
        <w:t>بناء علاقات دولية قوية يمكن أن يساعد الدول على جذب الاستثمار الأجنبي، من خلال تطوير شراكات مع الدول الأخرى والمنظمات الدولية والمستثمرين العالميين: لتعزيز بيئة أعمالهم وجذب الاستثمار</w:t>
      </w:r>
      <w:r w:rsidRPr="00112A3F">
        <w:t xml:space="preserve">. </w:t>
      </w:r>
      <w:r w:rsidRPr="00112A3F">
        <w:rPr>
          <w:rtl/>
        </w:rPr>
        <w:t>ويمكن أن يوفر ذلك أيضًا إمكانية الوصول إلى أسواق وتقنيات جديدة وهو ما يمكن أن يدفع النمو الاقتصادي</w:t>
      </w:r>
      <w:r w:rsidRPr="00112A3F">
        <w:t>.</w:t>
      </w:r>
    </w:p>
    <w:p w14:paraId="112CEC21" w14:textId="77777777" w:rsidR="00112A3F" w:rsidRPr="00112A3F" w:rsidRDefault="00112A3F" w:rsidP="00112A3F">
      <w:r w:rsidRPr="00112A3F">
        <w:rPr>
          <w:rtl/>
        </w:rPr>
        <w:lastRenderedPageBreak/>
        <w:t>ما سلفت الإشارة إليه قامت به مصر في عهد الرئيس عبد الفتاح السيسي منذ توليه القيادة السياسية، وتسعى الحكومة للتطوير والتحسين خلال اتباع هذه الاستراتيجيات، فمصر حاليًّا تعمل على توفير بيئة داعمة للاستثمار الأجنبي وتدفع النمو الاقتصادي والتنمية</w:t>
      </w:r>
      <w:r w:rsidRPr="00112A3F">
        <w:t>.</w:t>
      </w:r>
    </w:p>
    <w:p w14:paraId="036B6D02" w14:textId="77777777" w:rsidR="00112A3F" w:rsidRPr="00112A3F" w:rsidRDefault="00112A3F" w:rsidP="00112A3F">
      <w:pPr>
        <w:rPr>
          <w:b/>
          <w:bCs/>
        </w:rPr>
      </w:pPr>
      <w:r w:rsidRPr="00112A3F">
        <w:rPr>
          <w:b/>
          <w:bCs/>
          <w:rtl/>
        </w:rPr>
        <w:t>خاتمة</w:t>
      </w:r>
    </w:p>
    <w:p w14:paraId="4B418FFC" w14:textId="77777777" w:rsidR="00112A3F" w:rsidRPr="00112A3F" w:rsidRDefault="00112A3F" w:rsidP="00112A3F">
      <w:r w:rsidRPr="00112A3F">
        <w:rPr>
          <w:rtl/>
        </w:rPr>
        <w:t>إن الأزمات المتلاحقة المتسارعة كانت حافرًا لزيادة معدلات السعي لتحقيق التنمية والاستدامة لتوفير مناخ استثماري يشجع الشركات والمؤسسات المالية الكبرى والمستثمرين لنقل سلاسل الإمداد والتموين والتوريدات إلى هذه الدول مع زيادة نسب توطين الصناعات بها</w:t>
      </w:r>
      <w:r w:rsidRPr="00112A3F">
        <w:t>.</w:t>
      </w:r>
    </w:p>
    <w:p w14:paraId="2D3DA179" w14:textId="77777777" w:rsidR="00112A3F" w:rsidRPr="00112A3F" w:rsidRDefault="00112A3F" w:rsidP="00112A3F">
      <w:r w:rsidRPr="00112A3F">
        <w:rPr>
          <w:rtl/>
        </w:rPr>
        <w:t>ومصر لديها العديد من الفرص لجذب استثمارات أجنبية جديدة لما تمتلكه من نقاط قوة متعددة تتمثل في</w:t>
      </w:r>
      <w:r w:rsidRPr="00112A3F">
        <w:t>:</w:t>
      </w:r>
    </w:p>
    <w:p w14:paraId="30685A27" w14:textId="77777777" w:rsidR="00112A3F" w:rsidRPr="00112A3F" w:rsidRDefault="00112A3F" w:rsidP="00112A3F">
      <w:r w:rsidRPr="00112A3F">
        <w:t xml:space="preserve">▪ </w:t>
      </w:r>
      <w:r w:rsidRPr="00112A3F">
        <w:rPr>
          <w:rtl/>
        </w:rPr>
        <w:t>موقع مصر الجغرافي في الشمال الإفريقي على البحر المتوسط بالإضافة إلى شبه جزيرة سيناء الواقعة في حدود قارة آسيا</w:t>
      </w:r>
      <w:r w:rsidRPr="00112A3F">
        <w:t>.</w:t>
      </w:r>
    </w:p>
    <w:p w14:paraId="2E5750AD" w14:textId="77777777" w:rsidR="00112A3F" w:rsidRPr="00112A3F" w:rsidRDefault="00112A3F" w:rsidP="00112A3F">
      <w:r w:rsidRPr="00112A3F">
        <w:t xml:space="preserve">▪ </w:t>
      </w:r>
      <w:r w:rsidRPr="00112A3F">
        <w:rPr>
          <w:rtl/>
        </w:rPr>
        <w:t>وجود قناة السويس الرابطة بين البحرين المتوسط والأحمر وتمثل رابطًا جغرافيًّا بين أهم ثلاث قارات في العالم: آسيا وأوروبا وإفريقيا</w:t>
      </w:r>
      <w:r w:rsidRPr="00112A3F">
        <w:t>.</w:t>
      </w:r>
    </w:p>
    <w:p w14:paraId="66BED3C3" w14:textId="77777777" w:rsidR="00112A3F" w:rsidRPr="00112A3F" w:rsidRDefault="00112A3F" w:rsidP="00112A3F">
      <w:r w:rsidRPr="00112A3F">
        <w:t xml:space="preserve">▪ </w:t>
      </w:r>
      <w:r w:rsidRPr="00112A3F">
        <w:rPr>
          <w:rtl/>
        </w:rPr>
        <w:t>الاستمرار في تطوير ميناءي السخنة وشرق بورسعيد كمحوري للتجارة الدولية وتعظيم الاستفادة من موقعهم الجغرافي على مدخلي قناه السويس الجنوبي والشمالي</w:t>
      </w:r>
      <w:r w:rsidRPr="00112A3F">
        <w:t>.</w:t>
      </w:r>
    </w:p>
    <w:p w14:paraId="41CED4A7" w14:textId="77777777" w:rsidR="00112A3F" w:rsidRPr="00112A3F" w:rsidRDefault="00112A3F" w:rsidP="00112A3F">
      <w:r w:rsidRPr="00112A3F">
        <w:t xml:space="preserve">▪ </w:t>
      </w:r>
      <w:r w:rsidRPr="00112A3F">
        <w:rPr>
          <w:rtl/>
        </w:rPr>
        <w:t>تعتبر مصر دولة عابرة للقارات, فحدودها الشمالية البحر المتوسط بساحل يبلغ طوله 995 كم، ويحدها شرقًا البحر الأحمر بساحل يبلغ طوله 1941 كم، ويحدها في الشمال الشرقي (فلسطين) وقطاع غزة بطول 265 كم، ويحدها من الغرب ليبيا على امتداد خط بطول 1115 كم، كما يحدها جنوبًا السودان بطول 1280 كم. وتتمتع مصر بالعديد من التضاريس والمناطق الجغرافية المختلفة</w:t>
      </w:r>
      <w:r w:rsidRPr="00112A3F">
        <w:t>.</w:t>
      </w:r>
    </w:p>
    <w:p w14:paraId="36C0EB54" w14:textId="77777777" w:rsidR="00112A3F" w:rsidRPr="00112A3F" w:rsidRDefault="00112A3F" w:rsidP="00112A3F">
      <w:r w:rsidRPr="00112A3F">
        <w:rPr>
          <w:rtl/>
        </w:rPr>
        <w:t>واتصالًا، فمنذ تولي الرئيس عبد الفتاح السيسي القيادة السياسية في مصر عام 2014، تم الاهتمام بتطوير البنية التحتية من طرق وكباري ومحاور مرورية، وتطوير شبكات الكهرباء والغاز والمياه والصرف الصحي، والقيام بإجراءات أخرى مثل</w:t>
      </w:r>
      <w:r w:rsidRPr="00112A3F">
        <w:t>:</w:t>
      </w:r>
    </w:p>
    <w:p w14:paraId="2210B522" w14:textId="77777777" w:rsidR="00112A3F" w:rsidRPr="00112A3F" w:rsidRDefault="00112A3F" w:rsidP="00112A3F">
      <w:r w:rsidRPr="00112A3F">
        <w:t xml:space="preserve">▪ </w:t>
      </w:r>
      <w:r w:rsidRPr="00112A3F">
        <w:rPr>
          <w:rtl/>
        </w:rPr>
        <w:t>تعديلات مستمرة في التشريعات</w:t>
      </w:r>
      <w:r w:rsidRPr="00112A3F">
        <w:t>.</w:t>
      </w:r>
    </w:p>
    <w:p w14:paraId="760194FE" w14:textId="77777777" w:rsidR="00112A3F" w:rsidRPr="00112A3F" w:rsidRDefault="00112A3F" w:rsidP="00112A3F">
      <w:r w:rsidRPr="00112A3F">
        <w:t xml:space="preserve">▪ </w:t>
      </w:r>
      <w:r w:rsidRPr="00112A3F">
        <w:rPr>
          <w:rtl/>
        </w:rPr>
        <w:t>تطوير واستغلال الصحراء الشرقية والغربية بالزراعات والمدن العمرانية الجديدة والصناعة</w:t>
      </w:r>
      <w:r w:rsidRPr="00112A3F">
        <w:t>.</w:t>
      </w:r>
    </w:p>
    <w:p w14:paraId="35BDC498" w14:textId="77777777" w:rsidR="00112A3F" w:rsidRPr="00112A3F" w:rsidRDefault="00112A3F" w:rsidP="00112A3F">
      <w:r w:rsidRPr="00112A3F">
        <w:t xml:space="preserve">▪ </w:t>
      </w:r>
      <w:r w:rsidRPr="00112A3F">
        <w:rPr>
          <w:rtl/>
        </w:rPr>
        <w:t>تطوير البحيرات وتطهيرها لزيادة حجم الثروة السمكية بها</w:t>
      </w:r>
      <w:r w:rsidRPr="00112A3F">
        <w:t>.</w:t>
      </w:r>
    </w:p>
    <w:p w14:paraId="4C2BB97C" w14:textId="77777777" w:rsidR="00112A3F" w:rsidRPr="00112A3F" w:rsidRDefault="00112A3F" w:rsidP="00112A3F">
      <w:r w:rsidRPr="00112A3F">
        <w:t xml:space="preserve">▪ </w:t>
      </w:r>
      <w:r w:rsidRPr="00112A3F">
        <w:rPr>
          <w:rtl/>
        </w:rPr>
        <w:t>توسيع الدولة لقاعدة الملكية للاستثمارات الخاصة المحلية والأجنبية بإصدار وثيقة سياسة ملكية الدولة وتخفيض حصة الدولة من أسهم بعض الشركات التابعة لها: مما يؤهل مصر للانضمام للاقتصادات الناشئة الكبرى واستمرار النمو لتحل في موقعها الاقتصادي المستهدف الوصول إليه من ضمن دول العشرين</w:t>
      </w:r>
      <w:r w:rsidRPr="00112A3F">
        <w:t>.</w:t>
      </w:r>
    </w:p>
    <w:p w14:paraId="4477A1B7" w14:textId="77777777" w:rsidR="00112A3F" w:rsidRPr="00112A3F" w:rsidRDefault="00112A3F" w:rsidP="00112A3F">
      <w:r w:rsidRPr="00112A3F">
        <w:t>77</w:t>
      </w:r>
    </w:p>
    <w:p w14:paraId="3C83B0E3" w14:textId="77777777" w:rsidR="00112A3F" w:rsidRPr="00112A3F" w:rsidRDefault="00112A3F" w:rsidP="00112A3F">
      <w:r w:rsidRPr="00112A3F">
        <w:rPr>
          <w:rtl/>
        </w:rPr>
        <w:t>التزايد في الطلب على الرقائق الإلكترونية، ارتبط ارتباطًا وثيقًا بانتشار شبكات الجيل الخامس والسادس للاتصالات، ونظرًا لأن الصين كان لها السبق في هذا القطاع الحيوي الذي يخدم حجم البيانات المتزايد وكذلك يخدم انتشار الأجهزة المحمولة الذكية وإنترنت الأشياء والمدن الذكية، فقد عمدت الولايات المتحدة الأمريكية إلى تعزيز مكانتها في هذا القطاع</w:t>
      </w:r>
      <w:r w:rsidRPr="00112A3F">
        <w:t>.</w:t>
      </w:r>
    </w:p>
    <w:p w14:paraId="2325D247" w14:textId="77777777" w:rsidR="00112A3F" w:rsidRPr="00112A3F" w:rsidRDefault="00112A3F" w:rsidP="00112A3F">
      <w:r w:rsidRPr="00112A3F">
        <w:rPr>
          <w:rtl/>
        </w:rPr>
        <w:t>م. مصطفى متولي</w:t>
      </w:r>
    </w:p>
    <w:p w14:paraId="7D00B126" w14:textId="77777777" w:rsidR="00112A3F" w:rsidRPr="00112A3F" w:rsidRDefault="00112A3F" w:rsidP="00112A3F">
      <w:r w:rsidRPr="00112A3F">
        <w:rPr>
          <w:rtl/>
        </w:rPr>
        <w:t>مدير مشروعات، واستشاري تحول رقمي، ومدرب معتمد</w:t>
      </w:r>
    </w:p>
    <w:p w14:paraId="1E990A53" w14:textId="61EF8151" w:rsidR="00112A3F" w:rsidRPr="00112A3F" w:rsidRDefault="00112A3F" w:rsidP="00112A3F">
      <w:r w:rsidRPr="00112A3F">
        <w:lastRenderedPageBreak/>
        <mc:AlternateContent>
          <mc:Choice Requires="wps">
            <w:drawing>
              <wp:inline distT="0" distB="0" distL="0" distR="0" wp14:anchorId="5BCAAE4B" wp14:editId="118978E4">
                <wp:extent cx="304800" cy="304800"/>
                <wp:effectExtent l="0" t="0" r="0" b="0"/>
                <wp:docPr id="134873736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763FC"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2DCE04" w14:textId="62BE69D5" w:rsidR="00112A3F" w:rsidRPr="00112A3F" w:rsidRDefault="00112A3F" w:rsidP="00112A3F">
      <w:r w:rsidRPr="00112A3F">
        <mc:AlternateContent>
          <mc:Choice Requires="wps">
            <w:drawing>
              <wp:inline distT="0" distB="0" distL="0" distR="0" wp14:anchorId="098D6D02" wp14:editId="335BC5C2">
                <wp:extent cx="304800" cy="304800"/>
                <wp:effectExtent l="0" t="0" r="0" b="0"/>
                <wp:docPr id="643069244" name="Rectangle 125" descr="من «مايكروسوف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B4828" id="Rectangle 125" o:spid="_x0000_s1026" alt="من «مايكروسوف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4574AD" w14:textId="77777777" w:rsidR="00112A3F" w:rsidRPr="00112A3F" w:rsidRDefault="00112A3F" w:rsidP="00112A3F">
      <w:pPr>
        <w:rPr>
          <w:b/>
          <w:bCs/>
        </w:rPr>
      </w:pPr>
      <w:r w:rsidRPr="00112A3F">
        <w:rPr>
          <w:b/>
          <w:bCs/>
          <w:rtl/>
        </w:rPr>
        <w:t>مقدمة</w:t>
      </w:r>
    </w:p>
    <w:p w14:paraId="0B99E931" w14:textId="77777777" w:rsidR="00112A3F" w:rsidRPr="00112A3F" w:rsidRDefault="00112A3F" w:rsidP="00112A3F">
      <w:r w:rsidRPr="00112A3F">
        <w:rPr>
          <w:rtl/>
        </w:rPr>
        <w:t>عند الاطلاع على المكونات التشغيلية الأساسية للتكنولوجيا الفائقة، والتي تتعامل مع قدر هائل من البيانات الرقمية وتشكل الإطار العام للثورة الصناعية الخامسة، نجد أن أحد أهم مكوناتها هو الذكاء الاصطناعي الذي يتمكن من استرجاع وتنفيذ العمليات على قدر هائل من البيانات الضخمة والمتنوعة وتخليق المحتوى والبيانات وكذلك إدارة شبكات الاتصالات والأجهزة الذكية المترامية الأطراف، ونجد أن أحد أهم المكونات الذي يساند الذكاء الاصطناعي ويعزز قدراته هو معالج البيانات وهو المكون الأساسي في الأجهزة الرقمية الحديثة لتنفيذ العمليات المبرمجة على تلك الأجهزة أو الموجودة في التطبيقات الرقمية المختلفة</w:t>
      </w:r>
      <w:r w:rsidRPr="00112A3F">
        <w:t>.</w:t>
      </w:r>
    </w:p>
    <w:p w14:paraId="2A93B633" w14:textId="77777777" w:rsidR="00112A3F" w:rsidRPr="00112A3F" w:rsidRDefault="00112A3F" w:rsidP="00112A3F">
      <w:r w:rsidRPr="00112A3F">
        <w:rPr>
          <w:rtl/>
        </w:rPr>
        <w:t>ومن هنا يتبين أن معالجة ملايين البيانات الرقمية ومعالجة اشتباكات وتصنيف البيانات وأنواعها ومصادرها يتم من خلال المعالجات الرقمية السريعة الأكثر قدرة على معالجة قدر كبير من البيانات في وقت قصير، ويتبين من ذلك كيف يمكن مقارنة الأجهزة الذكية ببعضها البعض، من حيث القدرة على معالجة حجم معين من البيانات في وقت معين، فكلما زاد حجم البيانات المعالجة وكلما قصر زمن المعالجة وصغر حجم ذلك المعالج، كان ذلك الجهاز أكثر تقدمًا مقارنة بغيره، أو بمعنى أدق، كان المعالج المستخدم أكثر تقدمًا مقارنة بغيره</w:t>
      </w:r>
      <w:r w:rsidRPr="00112A3F">
        <w:t>.</w:t>
      </w:r>
    </w:p>
    <w:p w14:paraId="7FC17B3F" w14:textId="77777777" w:rsidR="00112A3F" w:rsidRPr="00112A3F" w:rsidRDefault="00112A3F" w:rsidP="00112A3F">
      <w:r w:rsidRPr="00112A3F">
        <w:rPr>
          <w:rtl/>
        </w:rPr>
        <w:t>تزداد قدرات معالجات البيانات</w:t>
      </w:r>
      <w:r w:rsidRPr="00112A3F">
        <w:t xml:space="preserve"> Central processing units</w:t>
      </w:r>
      <w:r w:rsidRPr="00112A3F">
        <w:rPr>
          <w:rtl/>
        </w:rPr>
        <w:t>، كلما ازداد عدد المحولات الداخلة في تكوينه</w:t>
      </w:r>
      <w:r w:rsidRPr="00112A3F">
        <w:t xml:space="preserve"> transistors </w:t>
      </w:r>
      <w:r w:rsidRPr="00112A3F">
        <w:rPr>
          <w:rtl/>
        </w:rPr>
        <w:t>والتي تعتمد على أشباه الموصلات في تكوينها: حيث تمكن تلك المحولات</w:t>
      </w:r>
      <w:r w:rsidRPr="00112A3F">
        <w:t xml:space="preserve"> transistors </w:t>
      </w:r>
      <w:r w:rsidRPr="00112A3F">
        <w:rPr>
          <w:rtl/>
        </w:rPr>
        <w:t>الحاسب الآلي من خلال المعالج ونظام التشغيل الأساسي من تنفيذ عمليات النظام الثنائي</w:t>
      </w:r>
      <w:r w:rsidRPr="00112A3F">
        <w:t xml:space="preserve"> binary system </w:t>
      </w:r>
      <w:r w:rsidRPr="00112A3F">
        <w:rPr>
          <w:rtl/>
        </w:rPr>
        <w:t>من حيث وجود الكهرباء</w:t>
      </w:r>
      <w:r w:rsidRPr="00112A3F">
        <w:t xml:space="preserve"> on </w:t>
      </w:r>
      <w:r w:rsidRPr="00112A3F">
        <w:rPr>
          <w:rtl/>
        </w:rPr>
        <w:t>أو عدم وجودها</w:t>
      </w:r>
      <w:r w:rsidRPr="00112A3F">
        <w:t xml:space="preserve"> off</w:t>
      </w:r>
      <w:r w:rsidRPr="00112A3F">
        <w:rPr>
          <w:rtl/>
        </w:rPr>
        <w:t>، وبالتالي يمكن معالجة البيانات وفقًا للتطبيقات والبرامج المستخدمة، وتوجد تلك الترانزستورات في مساحات ميكروسكوبية على رقائق إلكترونية، ويمكن قياسها بالنانوميتر حاليًّا</w:t>
      </w:r>
      <w:r w:rsidRPr="00112A3F">
        <w:t>.</w:t>
      </w:r>
    </w:p>
    <w:p w14:paraId="3CA20CFC" w14:textId="529F8929" w:rsidR="00112A3F" w:rsidRPr="00112A3F" w:rsidRDefault="00112A3F" w:rsidP="00112A3F">
      <w:r w:rsidRPr="00112A3F">
        <mc:AlternateContent>
          <mc:Choice Requires="wps">
            <w:drawing>
              <wp:inline distT="0" distB="0" distL="0" distR="0" wp14:anchorId="119B9F93" wp14:editId="31C7A206">
                <wp:extent cx="304800" cy="304800"/>
                <wp:effectExtent l="0" t="0" r="0" b="0"/>
                <wp:docPr id="1176011314"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0F529"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D8E502" w14:textId="77777777" w:rsidR="00112A3F" w:rsidRPr="00112A3F" w:rsidRDefault="00112A3F" w:rsidP="00112A3F">
      <w:r w:rsidRPr="00112A3F">
        <w:t>A Cenhal Prooessing Lint.(CIPUL</w:t>
      </w:r>
    </w:p>
    <w:p w14:paraId="2ED63FD1" w14:textId="77777777" w:rsidR="00112A3F" w:rsidRPr="00112A3F" w:rsidRDefault="00112A3F" w:rsidP="00112A3F">
      <w:pPr>
        <w:rPr>
          <w:b/>
          <w:bCs/>
        </w:rPr>
      </w:pPr>
      <w:r w:rsidRPr="00112A3F">
        <w:rPr>
          <w:b/>
          <w:bCs/>
          <w:rtl/>
        </w:rPr>
        <w:t>انتشار استخدام الرقائق الإلكترونية</w:t>
      </w:r>
    </w:p>
    <w:p w14:paraId="6C5AF057" w14:textId="77777777" w:rsidR="00112A3F" w:rsidRPr="00112A3F" w:rsidRDefault="00112A3F" w:rsidP="00112A3F">
      <w:r w:rsidRPr="00112A3F">
        <w:rPr>
          <w:rtl/>
        </w:rPr>
        <w:t>يمكننا القول بأنه لا يوجد أي جهاز رقمي يخلو من استخدام الرقائق الإلكترونية بمختلف أنواعها وأحجامها وتعقيدها، كالهواتف المحمولة، وأجهزة الحاسب الآلي الشخصية وغيرهما، وكذلك الأجهزة المنزلية الحديثة والذكية والسيارات الكهربائية وصولًا إلى الصواريخ ومركبات الفضاء؛ حيث يمكن تشبيه الرقائق الإلكترونية بأنها التربة الخصبة التي ينمو على أساسها عالم الاتصالات وتكنولوجيا المعلومات، وكلما ازدادت خصوبة الرقائق الإلكترونية واحتوائها على وحدات الترانزستورات بعدد أكبر في مساحة أقل، ازدادت خصوبة معالجة البيانات، سرعةً وحجمًا</w:t>
      </w:r>
      <w:r w:rsidRPr="00112A3F">
        <w:t>.</w:t>
      </w:r>
    </w:p>
    <w:p w14:paraId="77C33B61" w14:textId="77777777" w:rsidR="00112A3F" w:rsidRPr="00112A3F" w:rsidRDefault="00112A3F" w:rsidP="00112A3F">
      <w:r w:rsidRPr="00112A3F">
        <w:rPr>
          <w:rtl/>
        </w:rPr>
        <w:t>ويمكننا الاطلاع على أحد أمثلة الهواتف المحمولة وعدد إنتاجها وفقًا لأكبر المصنعين، لنتخيل حجم المعالجات والرقائق الإلكترونية المستخدمة في تلك الصناعة على سبيل المثال لا الحصر</w:t>
      </w:r>
      <w:r w:rsidRPr="00112A3F">
        <w:t>.</w:t>
      </w:r>
    </w:p>
    <w:p w14:paraId="17C9E928" w14:textId="73D95443" w:rsidR="00112A3F" w:rsidRPr="00112A3F" w:rsidRDefault="00112A3F" w:rsidP="00112A3F">
      <w:r w:rsidRPr="00112A3F">
        <mc:AlternateContent>
          <mc:Choice Requires="wps">
            <w:drawing>
              <wp:inline distT="0" distB="0" distL="0" distR="0" wp14:anchorId="1A458693" wp14:editId="7DA9BD8A">
                <wp:extent cx="304800" cy="304800"/>
                <wp:effectExtent l="0" t="0" r="0" b="0"/>
                <wp:docPr id="1710969802" name="Rectangle 123" descr="SUPPLY CHAIN A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2B8DB" id="Rectangle 123" o:spid="_x0000_s1026" alt="SUPPLY CHAIN A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2"/>
        <w:gridCol w:w="999"/>
        <w:gridCol w:w="1313"/>
        <w:gridCol w:w="999"/>
        <w:gridCol w:w="1313"/>
        <w:gridCol w:w="1044"/>
      </w:tblGrid>
      <w:tr w:rsidR="00112A3F" w:rsidRPr="00112A3F" w14:paraId="3D00E9BB" w14:textId="77777777">
        <w:trPr>
          <w:tblCellSpacing w:w="15" w:type="dxa"/>
        </w:trPr>
        <w:tc>
          <w:tcPr>
            <w:tcW w:w="0" w:type="auto"/>
            <w:vAlign w:val="center"/>
            <w:hideMark/>
          </w:tcPr>
          <w:p w14:paraId="3802732E" w14:textId="77777777" w:rsidR="00112A3F" w:rsidRPr="00112A3F" w:rsidRDefault="00112A3F" w:rsidP="00112A3F">
            <w:r w:rsidRPr="00112A3F">
              <w:rPr>
                <w:rtl/>
              </w:rPr>
              <w:lastRenderedPageBreak/>
              <w:t>أفضل 5 شركات، وشحنات الهواتف الذكية على مستوى العالم، والحصة السوقية، والنمو السنوي للربع الرابع من عام 2023 (النتائج الأولية، الشحنات بملايين الوحدات)</w:t>
            </w:r>
          </w:p>
          <w:p w14:paraId="510988C5" w14:textId="77777777" w:rsidR="00112A3F" w:rsidRPr="00112A3F" w:rsidRDefault="00112A3F" w:rsidP="00112A3F">
            <w:pPr>
              <w:rPr>
                <w:b/>
                <w:bCs/>
              </w:rPr>
            </w:pPr>
            <w:r w:rsidRPr="00112A3F">
              <w:rPr>
                <w:b/>
                <w:bCs/>
                <w:rtl/>
              </w:rPr>
              <w:t>الشركة</w:t>
            </w:r>
          </w:p>
        </w:tc>
        <w:tc>
          <w:tcPr>
            <w:tcW w:w="0" w:type="auto"/>
            <w:vAlign w:val="center"/>
            <w:hideMark/>
          </w:tcPr>
          <w:p w14:paraId="75D0DE55" w14:textId="77777777" w:rsidR="00112A3F" w:rsidRPr="00112A3F" w:rsidRDefault="00112A3F" w:rsidP="00112A3F">
            <w:pPr>
              <w:rPr>
                <w:b/>
                <w:bCs/>
              </w:rPr>
            </w:pPr>
            <w:r w:rsidRPr="00112A3F">
              <w:rPr>
                <w:b/>
                <w:bCs/>
                <w:rtl/>
              </w:rPr>
              <w:t>الشحن الربع الرابع 2023</w:t>
            </w:r>
          </w:p>
        </w:tc>
        <w:tc>
          <w:tcPr>
            <w:tcW w:w="0" w:type="auto"/>
            <w:vAlign w:val="center"/>
            <w:hideMark/>
          </w:tcPr>
          <w:p w14:paraId="68EE4AE1" w14:textId="77777777" w:rsidR="00112A3F" w:rsidRPr="00112A3F" w:rsidRDefault="00112A3F" w:rsidP="00112A3F">
            <w:pPr>
              <w:rPr>
                <w:b/>
                <w:bCs/>
              </w:rPr>
            </w:pPr>
            <w:r w:rsidRPr="00112A3F">
              <w:rPr>
                <w:b/>
                <w:bCs/>
                <w:rtl/>
              </w:rPr>
              <w:t>الحصة السوقية الربع الرابع 2023</w:t>
            </w:r>
          </w:p>
        </w:tc>
        <w:tc>
          <w:tcPr>
            <w:tcW w:w="0" w:type="auto"/>
            <w:vAlign w:val="center"/>
            <w:hideMark/>
          </w:tcPr>
          <w:p w14:paraId="18BB7813" w14:textId="77777777" w:rsidR="00112A3F" w:rsidRPr="00112A3F" w:rsidRDefault="00112A3F" w:rsidP="00112A3F">
            <w:pPr>
              <w:rPr>
                <w:b/>
                <w:bCs/>
              </w:rPr>
            </w:pPr>
            <w:r w:rsidRPr="00112A3F">
              <w:rPr>
                <w:b/>
                <w:bCs/>
                <w:rtl/>
              </w:rPr>
              <w:t>الشحن الربع الرابع 2022</w:t>
            </w:r>
          </w:p>
        </w:tc>
        <w:tc>
          <w:tcPr>
            <w:tcW w:w="0" w:type="auto"/>
            <w:vAlign w:val="center"/>
            <w:hideMark/>
          </w:tcPr>
          <w:p w14:paraId="6AFA3EAD" w14:textId="77777777" w:rsidR="00112A3F" w:rsidRPr="00112A3F" w:rsidRDefault="00112A3F" w:rsidP="00112A3F">
            <w:pPr>
              <w:rPr>
                <w:b/>
                <w:bCs/>
              </w:rPr>
            </w:pPr>
            <w:r w:rsidRPr="00112A3F">
              <w:rPr>
                <w:b/>
                <w:bCs/>
                <w:rtl/>
              </w:rPr>
              <w:t>الحصة السوقية الربع الرابع 2022</w:t>
            </w:r>
          </w:p>
        </w:tc>
        <w:tc>
          <w:tcPr>
            <w:tcW w:w="0" w:type="auto"/>
            <w:vAlign w:val="center"/>
            <w:hideMark/>
          </w:tcPr>
          <w:p w14:paraId="1D436185" w14:textId="77777777" w:rsidR="00112A3F" w:rsidRPr="00112A3F" w:rsidRDefault="00112A3F" w:rsidP="00112A3F">
            <w:pPr>
              <w:rPr>
                <w:b/>
                <w:bCs/>
              </w:rPr>
            </w:pPr>
            <w:r w:rsidRPr="00112A3F">
              <w:rPr>
                <w:b/>
                <w:bCs/>
                <w:rtl/>
              </w:rPr>
              <w:t>التغییر على أساس سنوي</w:t>
            </w:r>
          </w:p>
        </w:tc>
      </w:tr>
      <w:tr w:rsidR="00112A3F" w:rsidRPr="00112A3F" w14:paraId="5DCC583C" w14:textId="77777777">
        <w:trPr>
          <w:tblCellSpacing w:w="15" w:type="dxa"/>
        </w:trPr>
        <w:tc>
          <w:tcPr>
            <w:tcW w:w="0" w:type="auto"/>
            <w:vAlign w:val="center"/>
            <w:hideMark/>
          </w:tcPr>
          <w:p w14:paraId="67139089" w14:textId="77777777" w:rsidR="00112A3F" w:rsidRPr="00112A3F" w:rsidRDefault="00112A3F" w:rsidP="00112A3F">
            <w:r w:rsidRPr="00112A3F">
              <w:t xml:space="preserve">1- </w:t>
            </w:r>
            <w:r w:rsidRPr="00112A3F">
              <w:rPr>
                <w:rtl/>
              </w:rPr>
              <w:t>أبل</w:t>
            </w:r>
          </w:p>
        </w:tc>
        <w:tc>
          <w:tcPr>
            <w:tcW w:w="0" w:type="auto"/>
            <w:vAlign w:val="center"/>
            <w:hideMark/>
          </w:tcPr>
          <w:p w14:paraId="749CBD4B" w14:textId="77777777" w:rsidR="00112A3F" w:rsidRPr="00112A3F" w:rsidRDefault="00112A3F" w:rsidP="00112A3F">
            <w:r w:rsidRPr="00112A3F">
              <w:t>80.5</w:t>
            </w:r>
          </w:p>
        </w:tc>
        <w:tc>
          <w:tcPr>
            <w:tcW w:w="0" w:type="auto"/>
            <w:vAlign w:val="center"/>
            <w:hideMark/>
          </w:tcPr>
          <w:p w14:paraId="3C16EB2B" w14:textId="77777777" w:rsidR="00112A3F" w:rsidRPr="00112A3F" w:rsidRDefault="00112A3F" w:rsidP="00112A3F">
            <w:r w:rsidRPr="00112A3F">
              <w:t>24.7%</w:t>
            </w:r>
          </w:p>
        </w:tc>
        <w:tc>
          <w:tcPr>
            <w:tcW w:w="0" w:type="auto"/>
            <w:vAlign w:val="center"/>
            <w:hideMark/>
          </w:tcPr>
          <w:p w14:paraId="5648B373" w14:textId="77777777" w:rsidR="00112A3F" w:rsidRPr="00112A3F" w:rsidRDefault="00112A3F" w:rsidP="00112A3F">
            <w:r w:rsidRPr="00112A3F">
              <w:t>72.1</w:t>
            </w:r>
          </w:p>
        </w:tc>
        <w:tc>
          <w:tcPr>
            <w:tcW w:w="0" w:type="auto"/>
            <w:vAlign w:val="center"/>
            <w:hideMark/>
          </w:tcPr>
          <w:p w14:paraId="3E193305" w14:textId="77777777" w:rsidR="00112A3F" w:rsidRPr="00112A3F" w:rsidRDefault="00112A3F" w:rsidP="00112A3F">
            <w:r w:rsidRPr="00112A3F">
              <w:t>24.0%</w:t>
            </w:r>
          </w:p>
        </w:tc>
        <w:tc>
          <w:tcPr>
            <w:tcW w:w="0" w:type="auto"/>
            <w:vAlign w:val="center"/>
            <w:hideMark/>
          </w:tcPr>
          <w:p w14:paraId="67C72466" w14:textId="77777777" w:rsidR="00112A3F" w:rsidRPr="00112A3F" w:rsidRDefault="00112A3F" w:rsidP="00112A3F">
            <w:r w:rsidRPr="00112A3F">
              <w:t>11.6%</w:t>
            </w:r>
          </w:p>
        </w:tc>
      </w:tr>
      <w:tr w:rsidR="00112A3F" w:rsidRPr="00112A3F" w14:paraId="2A60F020" w14:textId="77777777">
        <w:trPr>
          <w:tblCellSpacing w:w="15" w:type="dxa"/>
        </w:trPr>
        <w:tc>
          <w:tcPr>
            <w:tcW w:w="0" w:type="auto"/>
            <w:vAlign w:val="center"/>
            <w:hideMark/>
          </w:tcPr>
          <w:p w14:paraId="0361E751" w14:textId="77777777" w:rsidR="00112A3F" w:rsidRPr="00112A3F" w:rsidRDefault="00112A3F" w:rsidP="00112A3F">
            <w:r w:rsidRPr="00112A3F">
              <w:t xml:space="preserve">2- </w:t>
            </w:r>
            <w:r w:rsidRPr="00112A3F">
              <w:rPr>
                <w:rtl/>
              </w:rPr>
              <w:t>سامسونج</w:t>
            </w:r>
          </w:p>
        </w:tc>
        <w:tc>
          <w:tcPr>
            <w:tcW w:w="0" w:type="auto"/>
            <w:vAlign w:val="center"/>
            <w:hideMark/>
          </w:tcPr>
          <w:p w14:paraId="5DF3C905" w14:textId="77777777" w:rsidR="00112A3F" w:rsidRPr="00112A3F" w:rsidRDefault="00112A3F" w:rsidP="00112A3F">
            <w:r w:rsidRPr="00112A3F">
              <w:t>53.0</w:t>
            </w:r>
          </w:p>
        </w:tc>
        <w:tc>
          <w:tcPr>
            <w:tcW w:w="0" w:type="auto"/>
            <w:vAlign w:val="center"/>
            <w:hideMark/>
          </w:tcPr>
          <w:p w14:paraId="6C73A04D" w14:textId="77777777" w:rsidR="00112A3F" w:rsidRPr="00112A3F" w:rsidRDefault="00112A3F" w:rsidP="00112A3F">
            <w:r w:rsidRPr="00112A3F">
              <w:t>16.3%</w:t>
            </w:r>
          </w:p>
        </w:tc>
        <w:tc>
          <w:tcPr>
            <w:tcW w:w="0" w:type="auto"/>
            <w:vAlign w:val="center"/>
            <w:hideMark/>
          </w:tcPr>
          <w:p w14:paraId="2AD9A1DC" w14:textId="77777777" w:rsidR="00112A3F" w:rsidRPr="00112A3F" w:rsidRDefault="00112A3F" w:rsidP="00112A3F">
            <w:r w:rsidRPr="00112A3F">
              <w:t>59.5</w:t>
            </w:r>
          </w:p>
        </w:tc>
        <w:tc>
          <w:tcPr>
            <w:tcW w:w="0" w:type="auto"/>
            <w:vAlign w:val="center"/>
            <w:hideMark/>
          </w:tcPr>
          <w:p w14:paraId="7A23405F" w14:textId="77777777" w:rsidR="00112A3F" w:rsidRPr="00112A3F" w:rsidRDefault="00112A3F" w:rsidP="00112A3F">
            <w:r w:rsidRPr="00112A3F">
              <w:t>19.8%</w:t>
            </w:r>
          </w:p>
        </w:tc>
        <w:tc>
          <w:tcPr>
            <w:tcW w:w="0" w:type="auto"/>
            <w:vAlign w:val="center"/>
            <w:hideMark/>
          </w:tcPr>
          <w:p w14:paraId="35697958" w14:textId="77777777" w:rsidR="00112A3F" w:rsidRPr="00112A3F" w:rsidRDefault="00112A3F" w:rsidP="00112A3F">
            <w:r w:rsidRPr="00112A3F">
              <w:t>-10.9%</w:t>
            </w:r>
          </w:p>
        </w:tc>
      </w:tr>
      <w:tr w:rsidR="00112A3F" w:rsidRPr="00112A3F" w14:paraId="59069075" w14:textId="77777777">
        <w:trPr>
          <w:tblCellSpacing w:w="15" w:type="dxa"/>
        </w:trPr>
        <w:tc>
          <w:tcPr>
            <w:tcW w:w="0" w:type="auto"/>
            <w:vAlign w:val="center"/>
            <w:hideMark/>
          </w:tcPr>
          <w:p w14:paraId="63E8B638" w14:textId="77777777" w:rsidR="00112A3F" w:rsidRPr="00112A3F" w:rsidRDefault="00112A3F" w:rsidP="00112A3F">
            <w:r w:rsidRPr="00112A3F">
              <w:t xml:space="preserve">3- </w:t>
            </w:r>
            <w:r w:rsidRPr="00112A3F">
              <w:rPr>
                <w:rtl/>
              </w:rPr>
              <w:t>شاومي</w:t>
            </w:r>
          </w:p>
        </w:tc>
        <w:tc>
          <w:tcPr>
            <w:tcW w:w="0" w:type="auto"/>
            <w:vAlign w:val="center"/>
            <w:hideMark/>
          </w:tcPr>
          <w:p w14:paraId="71A35DD4" w14:textId="77777777" w:rsidR="00112A3F" w:rsidRPr="00112A3F" w:rsidRDefault="00112A3F" w:rsidP="00112A3F">
            <w:r w:rsidRPr="00112A3F">
              <w:t>40.7</w:t>
            </w:r>
          </w:p>
        </w:tc>
        <w:tc>
          <w:tcPr>
            <w:tcW w:w="0" w:type="auto"/>
            <w:vAlign w:val="center"/>
            <w:hideMark/>
          </w:tcPr>
          <w:p w14:paraId="235385E7" w14:textId="77777777" w:rsidR="00112A3F" w:rsidRPr="00112A3F" w:rsidRDefault="00112A3F" w:rsidP="00112A3F">
            <w:r w:rsidRPr="00112A3F">
              <w:t>12.5%</w:t>
            </w:r>
          </w:p>
        </w:tc>
        <w:tc>
          <w:tcPr>
            <w:tcW w:w="0" w:type="auto"/>
            <w:vAlign w:val="center"/>
            <w:hideMark/>
          </w:tcPr>
          <w:p w14:paraId="5644BA5F" w14:textId="77777777" w:rsidR="00112A3F" w:rsidRPr="00112A3F" w:rsidRDefault="00112A3F" w:rsidP="00112A3F">
            <w:r w:rsidRPr="00112A3F">
              <w:t>33.2</w:t>
            </w:r>
          </w:p>
        </w:tc>
        <w:tc>
          <w:tcPr>
            <w:tcW w:w="0" w:type="auto"/>
            <w:vAlign w:val="center"/>
            <w:hideMark/>
          </w:tcPr>
          <w:p w14:paraId="25AEA4FB" w14:textId="77777777" w:rsidR="00112A3F" w:rsidRPr="00112A3F" w:rsidRDefault="00112A3F" w:rsidP="00112A3F">
            <w:r w:rsidRPr="00112A3F">
              <w:t>11.0%</w:t>
            </w:r>
          </w:p>
        </w:tc>
        <w:tc>
          <w:tcPr>
            <w:tcW w:w="0" w:type="auto"/>
            <w:vAlign w:val="center"/>
            <w:hideMark/>
          </w:tcPr>
          <w:p w14:paraId="37FBFC30" w14:textId="77777777" w:rsidR="00112A3F" w:rsidRPr="00112A3F" w:rsidRDefault="00112A3F" w:rsidP="00112A3F">
            <w:r w:rsidRPr="00112A3F">
              <w:t>22.7%</w:t>
            </w:r>
          </w:p>
        </w:tc>
      </w:tr>
      <w:tr w:rsidR="00112A3F" w:rsidRPr="00112A3F" w14:paraId="1158B5F8" w14:textId="77777777">
        <w:trPr>
          <w:tblCellSpacing w:w="15" w:type="dxa"/>
        </w:trPr>
        <w:tc>
          <w:tcPr>
            <w:tcW w:w="0" w:type="auto"/>
            <w:vAlign w:val="center"/>
            <w:hideMark/>
          </w:tcPr>
          <w:p w14:paraId="6BE0BC3B" w14:textId="77777777" w:rsidR="00112A3F" w:rsidRPr="00112A3F" w:rsidRDefault="00112A3F" w:rsidP="00112A3F">
            <w:r w:rsidRPr="00112A3F">
              <w:t xml:space="preserve">4- </w:t>
            </w:r>
            <w:r w:rsidRPr="00112A3F">
              <w:rPr>
                <w:rtl/>
              </w:rPr>
              <w:t>ترانزيشن</w:t>
            </w:r>
          </w:p>
        </w:tc>
        <w:tc>
          <w:tcPr>
            <w:tcW w:w="0" w:type="auto"/>
            <w:vAlign w:val="center"/>
            <w:hideMark/>
          </w:tcPr>
          <w:p w14:paraId="27A21A92" w14:textId="77777777" w:rsidR="00112A3F" w:rsidRPr="00112A3F" w:rsidRDefault="00112A3F" w:rsidP="00112A3F">
            <w:r w:rsidRPr="00112A3F">
              <w:t>28.2</w:t>
            </w:r>
          </w:p>
        </w:tc>
        <w:tc>
          <w:tcPr>
            <w:tcW w:w="0" w:type="auto"/>
            <w:vAlign w:val="center"/>
            <w:hideMark/>
          </w:tcPr>
          <w:p w14:paraId="10E225B0" w14:textId="77777777" w:rsidR="00112A3F" w:rsidRPr="00112A3F" w:rsidRDefault="00112A3F" w:rsidP="00112A3F">
            <w:r w:rsidRPr="00112A3F">
              <w:t>8.6%</w:t>
            </w:r>
          </w:p>
        </w:tc>
        <w:tc>
          <w:tcPr>
            <w:tcW w:w="0" w:type="auto"/>
            <w:vAlign w:val="center"/>
            <w:hideMark/>
          </w:tcPr>
          <w:p w14:paraId="4ECC91D3" w14:textId="77777777" w:rsidR="00112A3F" w:rsidRPr="00112A3F" w:rsidRDefault="00112A3F" w:rsidP="00112A3F">
            <w:r w:rsidRPr="00112A3F">
              <w:t>16.7</w:t>
            </w:r>
          </w:p>
        </w:tc>
        <w:tc>
          <w:tcPr>
            <w:tcW w:w="0" w:type="auto"/>
            <w:vAlign w:val="center"/>
            <w:hideMark/>
          </w:tcPr>
          <w:p w14:paraId="19033108" w14:textId="77777777" w:rsidR="00112A3F" w:rsidRPr="00112A3F" w:rsidRDefault="00112A3F" w:rsidP="00112A3F">
            <w:r w:rsidRPr="00112A3F">
              <w:t>5.6%</w:t>
            </w:r>
          </w:p>
        </w:tc>
        <w:tc>
          <w:tcPr>
            <w:tcW w:w="0" w:type="auto"/>
            <w:vAlign w:val="center"/>
            <w:hideMark/>
          </w:tcPr>
          <w:p w14:paraId="2A7CD088" w14:textId="77777777" w:rsidR="00112A3F" w:rsidRPr="00112A3F" w:rsidRDefault="00112A3F" w:rsidP="00112A3F">
            <w:r w:rsidRPr="00112A3F">
              <w:t>68.6%</w:t>
            </w:r>
          </w:p>
        </w:tc>
      </w:tr>
      <w:tr w:rsidR="00112A3F" w:rsidRPr="00112A3F" w14:paraId="1E0D747D" w14:textId="77777777">
        <w:trPr>
          <w:tblCellSpacing w:w="15" w:type="dxa"/>
        </w:trPr>
        <w:tc>
          <w:tcPr>
            <w:tcW w:w="0" w:type="auto"/>
            <w:vAlign w:val="center"/>
            <w:hideMark/>
          </w:tcPr>
          <w:p w14:paraId="1349A64A" w14:textId="77777777" w:rsidR="00112A3F" w:rsidRPr="00112A3F" w:rsidRDefault="00112A3F" w:rsidP="00112A3F">
            <w:r w:rsidRPr="00112A3F">
              <w:t xml:space="preserve">5- </w:t>
            </w:r>
            <w:r w:rsidRPr="00112A3F">
              <w:rPr>
                <w:rtl/>
              </w:rPr>
              <w:t>فيفو</w:t>
            </w:r>
          </w:p>
        </w:tc>
        <w:tc>
          <w:tcPr>
            <w:tcW w:w="0" w:type="auto"/>
            <w:vAlign w:val="center"/>
            <w:hideMark/>
          </w:tcPr>
          <w:p w14:paraId="0B7D2B65" w14:textId="77777777" w:rsidR="00112A3F" w:rsidRPr="00112A3F" w:rsidRDefault="00112A3F" w:rsidP="00112A3F">
            <w:r w:rsidRPr="00112A3F">
              <w:t>24.1</w:t>
            </w:r>
          </w:p>
        </w:tc>
        <w:tc>
          <w:tcPr>
            <w:tcW w:w="0" w:type="auto"/>
            <w:vAlign w:val="center"/>
            <w:hideMark/>
          </w:tcPr>
          <w:p w14:paraId="5BF6723E" w14:textId="77777777" w:rsidR="00112A3F" w:rsidRPr="00112A3F" w:rsidRDefault="00112A3F" w:rsidP="00112A3F">
            <w:r w:rsidRPr="00112A3F">
              <w:t>7.4%</w:t>
            </w:r>
          </w:p>
        </w:tc>
        <w:tc>
          <w:tcPr>
            <w:tcW w:w="0" w:type="auto"/>
            <w:vAlign w:val="center"/>
            <w:hideMark/>
          </w:tcPr>
          <w:p w14:paraId="1889A957" w14:textId="77777777" w:rsidR="00112A3F" w:rsidRPr="00112A3F" w:rsidRDefault="00112A3F" w:rsidP="00112A3F">
            <w:r w:rsidRPr="00112A3F">
              <w:t>22.9</w:t>
            </w:r>
          </w:p>
        </w:tc>
        <w:tc>
          <w:tcPr>
            <w:tcW w:w="0" w:type="auto"/>
            <w:vAlign w:val="center"/>
            <w:hideMark/>
          </w:tcPr>
          <w:p w14:paraId="743228E6" w14:textId="77777777" w:rsidR="00112A3F" w:rsidRPr="00112A3F" w:rsidRDefault="00112A3F" w:rsidP="00112A3F">
            <w:r w:rsidRPr="00112A3F">
              <w:t>7.6%</w:t>
            </w:r>
          </w:p>
        </w:tc>
        <w:tc>
          <w:tcPr>
            <w:tcW w:w="0" w:type="auto"/>
            <w:vAlign w:val="center"/>
            <w:hideMark/>
          </w:tcPr>
          <w:p w14:paraId="4357E588" w14:textId="77777777" w:rsidR="00112A3F" w:rsidRPr="00112A3F" w:rsidRDefault="00112A3F" w:rsidP="00112A3F">
            <w:r w:rsidRPr="00112A3F">
              <w:t>5.1%</w:t>
            </w:r>
          </w:p>
        </w:tc>
      </w:tr>
      <w:tr w:rsidR="00112A3F" w:rsidRPr="00112A3F" w14:paraId="5AF716E0" w14:textId="77777777">
        <w:trPr>
          <w:tblCellSpacing w:w="15" w:type="dxa"/>
        </w:trPr>
        <w:tc>
          <w:tcPr>
            <w:tcW w:w="0" w:type="auto"/>
            <w:vAlign w:val="center"/>
            <w:hideMark/>
          </w:tcPr>
          <w:p w14:paraId="053AB056" w14:textId="77777777" w:rsidR="00112A3F" w:rsidRPr="00112A3F" w:rsidRDefault="00112A3F" w:rsidP="00112A3F">
            <w:r w:rsidRPr="00112A3F">
              <w:rPr>
                <w:rtl/>
              </w:rPr>
              <w:t>أخرى</w:t>
            </w:r>
          </w:p>
        </w:tc>
        <w:tc>
          <w:tcPr>
            <w:tcW w:w="0" w:type="auto"/>
            <w:vAlign w:val="center"/>
            <w:hideMark/>
          </w:tcPr>
          <w:p w14:paraId="378B8D50" w14:textId="77777777" w:rsidR="00112A3F" w:rsidRPr="00112A3F" w:rsidRDefault="00112A3F" w:rsidP="00112A3F">
            <w:r w:rsidRPr="00112A3F">
              <w:t>99.5</w:t>
            </w:r>
          </w:p>
        </w:tc>
        <w:tc>
          <w:tcPr>
            <w:tcW w:w="0" w:type="auto"/>
            <w:vAlign w:val="center"/>
            <w:hideMark/>
          </w:tcPr>
          <w:p w14:paraId="7FB90722" w14:textId="77777777" w:rsidR="00112A3F" w:rsidRPr="00112A3F" w:rsidRDefault="00112A3F" w:rsidP="00112A3F">
            <w:r w:rsidRPr="00112A3F">
              <w:t>30.5%</w:t>
            </w:r>
          </w:p>
        </w:tc>
        <w:tc>
          <w:tcPr>
            <w:tcW w:w="0" w:type="auto"/>
            <w:vAlign w:val="center"/>
            <w:hideMark/>
          </w:tcPr>
          <w:p w14:paraId="785391B8" w14:textId="77777777" w:rsidR="00112A3F" w:rsidRPr="00112A3F" w:rsidRDefault="00112A3F" w:rsidP="00112A3F">
            <w:r w:rsidRPr="00112A3F">
              <w:t>96.1</w:t>
            </w:r>
          </w:p>
        </w:tc>
        <w:tc>
          <w:tcPr>
            <w:tcW w:w="0" w:type="auto"/>
            <w:vAlign w:val="center"/>
            <w:hideMark/>
          </w:tcPr>
          <w:p w14:paraId="390A2F1D" w14:textId="77777777" w:rsidR="00112A3F" w:rsidRPr="00112A3F" w:rsidRDefault="00112A3F" w:rsidP="00112A3F">
            <w:r w:rsidRPr="00112A3F">
              <w:t>32.0%</w:t>
            </w:r>
          </w:p>
        </w:tc>
        <w:tc>
          <w:tcPr>
            <w:tcW w:w="0" w:type="auto"/>
            <w:vAlign w:val="center"/>
            <w:hideMark/>
          </w:tcPr>
          <w:p w14:paraId="56BE3B55" w14:textId="77777777" w:rsidR="00112A3F" w:rsidRPr="00112A3F" w:rsidRDefault="00112A3F" w:rsidP="00112A3F">
            <w:r w:rsidRPr="00112A3F">
              <w:t>3.5%</w:t>
            </w:r>
          </w:p>
        </w:tc>
      </w:tr>
      <w:tr w:rsidR="00112A3F" w:rsidRPr="00112A3F" w14:paraId="03FD1CE5" w14:textId="77777777">
        <w:trPr>
          <w:tblCellSpacing w:w="15" w:type="dxa"/>
        </w:trPr>
        <w:tc>
          <w:tcPr>
            <w:tcW w:w="0" w:type="auto"/>
            <w:vAlign w:val="center"/>
            <w:hideMark/>
          </w:tcPr>
          <w:p w14:paraId="543577E6" w14:textId="77777777" w:rsidR="00112A3F" w:rsidRPr="00112A3F" w:rsidRDefault="00112A3F" w:rsidP="00112A3F">
            <w:r w:rsidRPr="00112A3F">
              <w:rPr>
                <w:rtl/>
              </w:rPr>
              <w:t>الإجمالي</w:t>
            </w:r>
          </w:p>
        </w:tc>
        <w:tc>
          <w:tcPr>
            <w:tcW w:w="0" w:type="auto"/>
            <w:vAlign w:val="center"/>
            <w:hideMark/>
          </w:tcPr>
          <w:p w14:paraId="22459B4E" w14:textId="77777777" w:rsidR="00112A3F" w:rsidRPr="00112A3F" w:rsidRDefault="00112A3F" w:rsidP="00112A3F">
            <w:r w:rsidRPr="00112A3F">
              <w:t>326.1</w:t>
            </w:r>
          </w:p>
        </w:tc>
        <w:tc>
          <w:tcPr>
            <w:tcW w:w="0" w:type="auto"/>
            <w:vAlign w:val="center"/>
            <w:hideMark/>
          </w:tcPr>
          <w:p w14:paraId="6363D6A0" w14:textId="77777777" w:rsidR="00112A3F" w:rsidRPr="00112A3F" w:rsidRDefault="00112A3F" w:rsidP="00112A3F">
            <w:r w:rsidRPr="00112A3F">
              <w:t>100.0%</w:t>
            </w:r>
          </w:p>
        </w:tc>
        <w:tc>
          <w:tcPr>
            <w:tcW w:w="0" w:type="auto"/>
            <w:vAlign w:val="center"/>
            <w:hideMark/>
          </w:tcPr>
          <w:p w14:paraId="082DA96C" w14:textId="77777777" w:rsidR="00112A3F" w:rsidRPr="00112A3F" w:rsidRDefault="00112A3F" w:rsidP="00112A3F">
            <w:r w:rsidRPr="00112A3F">
              <w:t>300.6</w:t>
            </w:r>
          </w:p>
        </w:tc>
        <w:tc>
          <w:tcPr>
            <w:tcW w:w="0" w:type="auto"/>
            <w:vAlign w:val="center"/>
            <w:hideMark/>
          </w:tcPr>
          <w:p w14:paraId="5AC939EC" w14:textId="77777777" w:rsidR="00112A3F" w:rsidRPr="00112A3F" w:rsidRDefault="00112A3F" w:rsidP="00112A3F">
            <w:r w:rsidRPr="00112A3F">
              <w:t>100.0%</w:t>
            </w:r>
          </w:p>
        </w:tc>
        <w:tc>
          <w:tcPr>
            <w:tcW w:w="0" w:type="auto"/>
            <w:vAlign w:val="center"/>
            <w:hideMark/>
          </w:tcPr>
          <w:p w14:paraId="74BFFA95" w14:textId="77777777" w:rsidR="00112A3F" w:rsidRPr="00112A3F" w:rsidRDefault="00112A3F" w:rsidP="00112A3F">
            <w:r w:rsidRPr="00112A3F">
              <w:t>8.5%</w:t>
            </w:r>
          </w:p>
        </w:tc>
      </w:tr>
    </w:tbl>
    <w:p w14:paraId="204A2CEC" w14:textId="77777777" w:rsidR="00112A3F" w:rsidRPr="00112A3F" w:rsidRDefault="00112A3F" w:rsidP="00112A3F">
      <w:r w:rsidRPr="00112A3F">
        <w:rPr>
          <w:rtl/>
        </w:rPr>
        <w:t>المصدر: تقرير</w:t>
      </w:r>
      <w:r w:rsidRPr="00112A3F">
        <w:t xml:space="preserve"> IDC Worldwide Quarterly Mobile Phone Tracker. 16</w:t>
      </w:r>
      <w:r w:rsidRPr="00112A3F">
        <w:rPr>
          <w:rtl/>
        </w:rPr>
        <w:t>يناير 2024</w:t>
      </w:r>
    </w:p>
    <w:p w14:paraId="58AA2842" w14:textId="77777777" w:rsidR="00112A3F" w:rsidRPr="00112A3F" w:rsidRDefault="00112A3F" w:rsidP="00112A3F">
      <w:pPr>
        <w:rPr>
          <w:b/>
          <w:bCs/>
        </w:rPr>
      </w:pPr>
      <w:r w:rsidRPr="00112A3F">
        <w:rPr>
          <w:b/>
          <w:bCs/>
          <w:rtl/>
        </w:rPr>
        <w:t>أفضل 5 شركات، وشحنات الهواتف الذكية على مستوى العالم، والحصة السوقية، والنمو السنوي لعام 2023 (النتائج الأولية، الشحنات بملايين الوحدات)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150"/>
        <w:gridCol w:w="1826"/>
        <w:gridCol w:w="1150"/>
        <w:gridCol w:w="1826"/>
        <w:gridCol w:w="1616"/>
      </w:tblGrid>
      <w:tr w:rsidR="00112A3F" w:rsidRPr="00112A3F" w14:paraId="3411C614" w14:textId="77777777">
        <w:trPr>
          <w:tblCellSpacing w:w="15" w:type="dxa"/>
        </w:trPr>
        <w:tc>
          <w:tcPr>
            <w:tcW w:w="0" w:type="auto"/>
            <w:vAlign w:val="center"/>
            <w:hideMark/>
          </w:tcPr>
          <w:p w14:paraId="12D7539B" w14:textId="77777777" w:rsidR="00112A3F" w:rsidRPr="00112A3F" w:rsidRDefault="00112A3F" w:rsidP="00112A3F">
            <w:pPr>
              <w:rPr>
                <w:b/>
                <w:bCs/>
              </w:rPr>
            </w:pPr>
            <w:r w:rsidRPr="00112A3F">
              <w:rPr>
                <w:b/>
                <w:bCs/>
                <w:rtl/>
              </w:rPr>
              <w:t>الشركة</w:t>
            </w:r>
          </w:p>
        </w:tc>
        <w:tc>
          <w:tcPr>
            <w:tcW w:w="0" w:type="auto"/>
            <w:vAlign w:val="center"/>
            <w:hideMark/>
          </w:tcPr>
          <w:p w14:paraId="69AF1CCD" w14:textId="77777777" w:rsidR="00112A3F" w:rsidRPr="00112A3F" w:rsidRDefault="00112A3F" w:rsidP="00112A3F">
            <w:pPr>
              <w:rPr>
                <w:b/>
                <w:bCs/>
              </w:rPr>
            </w:pPr>
            <w:r w:rsidRPr="00112A3F">
              <w:rPr>
                <w:b/>
                <w:bCs/>
                <w:rtl/>
              </w:rPr>
              <w:t>الشحن 2023</w:t>
            </w:r>
          </w:p>
        </w:tc>
        <w:tc>
          <w:tcPr>
            <w:tcW w:w="0" w:type="auto"/>
            <w:vAlign w:val="center"/>
            <w:hideMark/>
          </w:tcPr>
          <w:p w14:paraId="7DF0C6DA" w14:textId="77777777" w:rsidR="00112A3F" w:rsidRPr="00112A3F" w:rsidRDefault="00112A3F" w:rsidP="00112A3F">
            <w:pPr>
              <w:rPr>
                <w:b/>
                <w:bCs/>
              </w:rPr>
            </w:pPr>
            <w:r w:rsidRPr="00112A3F">
              <w:rPr>
                <w:b/>
                <w:bCs/>
                <w:rtl/>
              </w:rPr>
              <w:t>الحصة السوقية 2023</w:t>
            </w:r>
          </w:p>
        </w:tc>
        <w:tc>
          <w:tcPr>
            <w:tcW w:w="0" w:type="auto"/>
            <w:vAlign w:val="center"/>
            <w:hideMark/>
          </w:tcPr>
          <w:p w14:paraId="190985FE" w14:textId="77777777" w:rsidR="00112A3F" w:rsidRPr="00112A3F" w:rsidRDefault="00112A3F" w:rsidP="00112A3F">
            <w:pPr>
              <w:rPr>
                <w:b/>
                <w:bCs/>
              </w:rPr>
            </w:pPr>
            <w:r w:rsidRPr="00112A3F">
              <w:rPr>
                <w:b/>
                <w:bCs/>
                <w:rtl/>
              </w:rPr>
              <w:t>الشحن 2022</w:t>
            </w:r>
          </w:p>
        </w:tc>
        <w:tc>
          <w:tcPr>
            <w:tcW w:w="0" w:type="auto"/>
            <w:vAlign w:val="center"/>
            <w:hideMark/>
          </w:tcPr>
          <w:p w14:paraId="1D663139" w14:textId="77777777" w:rsidR="00112A3F" w:rsidRPr="00112A3F" w:rsidRDefault="00112A3F" w:rsidP="00112A3F">
            <w:pPr>
              <w:rPr>
                <w:b/>
                <w:bCs/>
              </w:rPr>
            </w:pPr>
            <w:r w:rsidRPr="00112A3F">
              <w:rPr>
                <w:b/>
                <w:bCs/>
                <w:rtl/>
              </w:rPr>
              <w:t>الحصة السوقية 2022</w:t>
            </w:r>
          </w:p>
        </w:tc>
        <w:tc>
          <w:tcPr>
            <w:tcW w:w="0" w:type="auto"/>
            <w:vAlign w:val="center"/>
            <w:hideMark/>
          </w:tcPr>
          <w:p w14:paraId="747B2A46" w14:textId="77777777" w:rsidR="00112A3F" w:rsidRPr="00112A3F" w:rsidRDefault="00112A3F" w:rsidP="00112A3F">
            <w:pPr>
              <w:rPr>
                <w:b/>
                <w:bCs/>
              </w:rPr>
            </w:pPr>
            <w:r w:rsidRPr="00112A3F">
              <w:rPr>
                <w:b/>
                <w:bCs/>
                <w:rtl/>
              </w:rPr>
              <w:t>النمو 2022/2023</w:t>
            </w:r>
          </w:p>
        </w:tc>
      </w:tr>
      <w:tr w:rsidR="00112A3F" w:rsidRPr="00112A3F" w14:paraId="4D51B7AB" w14:textId="77777777">
        <w:trPr>
          <w:tblCellSpacing w:w="15" w:type="dxa"/>
        </w:trPr>
        <w:tc>
          <w:tcPr>
            <w:tcW w:w="0" w:type="auto"/>
            <w:vAlign w:val="center"/>
            <w:hideMark/>
          </w:tcPr>
          <w:p w14:paraId="28E8B07A" w14:textId="77777777" w:rsidR="00112A3F" w:rsidRPr="00112A3F" w:rsidRDefault="00112A3F" w:rsidP="00112A3F">
            <w:r w:rsidRPr="00112A3F">
              <w:t xml:space="preserve">1- </w:t>
            </w:r>
            <w:r w:rsidRPr="00112A3F">
              <w:rPr>
                <w:rtl/>
              </w:rPr>
              <w:t>أبل</w:t>
            </w:r>
          </w:p>
        </w:tc>
        <w:tc>
          <w:tcPr>
            <w:tcW w:w="0" w:type="auto"/>
            <w:vAlign w:val="center"/>
            <w:hideMark/>
          </w:tcPr>
          <w:p w14:paraId="01C70F8A" w14:textId="77777777" w:rsidR="00112A3F" w:rsidRPr="00112A3F" w:rsidRDefault="00112A3F" w:rsidP="00112A3F">
            <w:r w:rsidRPr="00112A3F">
              <w:t>234.6</w:t>
            </w:r>
          </w:p>
        </w:tc>
        <w:tc>
          <w:tcPr>
            <w:tcW w:w="0" w:type="auto"/>
            <w:vAlign w:val="center"/>
            <w:hideMark/>
          </w:tcPr>
          <w:p w14:paraId="4CABE518" w14:textId="77777777" w:rsidR="00112A3F" w:rsidRPr="00112A3F" w:rsidRDefault="00112A3F" w:rsidP="00112A3F">
            <w:r w:rsidRPr="00112A3F">
              <w:t>20.1%</w:t>
            </w:r>
          </w:p>
        </w:tc>
        <w:tc>
          <w:tcPr>
            <w:tcW w:w="0" w:type="auto"/>
            <w:vAlign w:val="center"/>
            <w:hideMark/>
          </w:tcPr>
          <w:p w14:paraId="798099E4" w14:textId="77777777" w:rsidR="00112A3F" w:rsidRPr="00112A3F" w:rsidRDefault="00112A3F" w:rsidP="00112A3F">
            <w:r w:rsidRPr="00112A3F">
              <w:t>226.3</w:t>
            </w:r>
          </w:p>
        </w:tc>
        <w:tc>
          <w:tcPr>
            <w:tcW w:w="0" w:type="auto"/>
            <w:vAlign w:val="center"/>
            <w:hideMark/>
          </w:tcPr>
          <w:p w14:paraId="559CBE4E" w14:textId="77777777" w:rsidR="00112A3F" w:rsidRPr="00112A3F" w:rsidRDefault="00112A3F" w:rsidP="00112A3F">
            <w:r w:rsidRPr="00112A3F">
              <w:t>18.8%</w:t>
            </w:r>
          </w:p>
        </w:tc>
        <w:tc>
          <w:tcPr>
            <w:tcW w:w="0" w:type="auto"/>
            <w:vAlign w:val="center"/>
            <w:hideMark/>
          </w:tcPr>
          <w:p w14:paraId="793DA78D" w14:textId="77777777" w:rsidR="00112A3F" w:rsidRPr="00112A3F" w:rsidRDefault="00112A3F" w:rsidP="00112A3F">
            <w:r w:rsidRPr="00112A3F">
              <w:t>3.7%</w:t>
            </w:r>
          </w:p>
        </w:tc>
      </w:tr>
      <w:tr w:rsidR="00112A3F" w:rsidRPr="00112A3F" w14:paraId="596F0798" w14:textId="77777777">
        <w:trPr>
          <w:tblCellSpacing w:w="15" w:type="dxa"/>
        </w:trPr>
        <w:tc>
          <w:tcPr>
            <w:tcW w:w="0" w:type="auto"/>
            <w:vAlign w:val="center"/>
            <w:hideMark/>
          </w:tcPr>
          <w:p w14:paraId="5300073E" w14:textId="77777777" w:rsidR="00112A3F" w:rsidRPr="00112A3F" w:rsidRDefault="00112A3F" w:rsidP="00112A3F">
            <w:r w:rsidRPr="00112A3F">
              <w:t xml:space="preserve">2- </w:t>
            </w:r>
            <w:r w:rsidRPr="00112A3F">
              <w:rPr>
                <w:rtl/>
              </w:rPr>
              <w:t>سامسونج</w:t>
            </w:r>
          </w:p>
        </w:tc>
        <w:tc>
          <w:tcPr>
            <w:tcW w:w="0" w:type="auto"/>
            <w:vAlign w:val="center"/>
            <w:hideMark/>
          </w:tcPr>
          <w:p w14:paraId="4322B37C" w14:textId="77777777" w:rsidR="00112A3F" w:rsidRPr="00112A3F" w:rsidRDefault="00112A3F" w:rsidP="00112A3F">
            <w:r w:rsidRPr="00112A3F">
              <w:t>226.6</w:t>
            </w:r>
          </w:p>
        </w:tc>
        <w:tc>
          <w:tcPr>
            <w:tcW w:w="0" w:type="auto"/>
            <w:vAlign w:val="center"/>
            <w:hideMark/>
          </w:tcPr>
          <w:p w14:paraId="254C6D59" w14:textId="77777777" w:rsidR="00112A3F" w:rsidRPr="00112A3F" w:rsidRDefault="00112A3F" w:rsidP="00112A3F">
            <w:r w:rsidRPr="00112A3F">
              <w:t>19.4%</w:t>
            </w:r>
          </w:p>
        </w:tc>
        <w:tc>
          <w:tcPr>
            <w:tcW w:w="0" w:type="auto"/>
            <w:vAlign w:val="center"/>
            <w:hideMark/>
          </w:tcPr>
          <w:p w14:paraId="000BA5E2" w14:textId="77777777" w:rsidR="00112A3F" w:rsidRPr="00112A3F" w:rsidRDefault="00112A3F" w:rsidP="00112A3F">
            <w:r w:rsidRPr="00112A3F">
              <w:t>262.2</w:t>
            </w:r>
          </w:p>
        </w:tc>
        <w:tc>
          <w:tcPr>
            <w:tcW w:w="0" w:type="auto"/>
            <w:vAlign w:val="center"/>
            <w:hideMark/>
          </w:tcPr>
          <w:p w14:paraId="59E78B91" w14:textId="77777777" w:rsidR="00112A3F" w:rsidRPr="00112A3F" w:rsidRDefault="00112A3F" w:rsidP="00112A3F">
            <w:r w:rsidRPr="00112A3F">
              <w:t>21.7%</w:t>
            </w:r>
          </w:p>
        </w:tc>
        <w:tc>
          <w:tcPr>
            <w:tcW w:w="0" w:type="auto"/>
            <w:vAlign w:val="center"/>
            <w:hideMark/>
          </w:tcPr>
          <w:p w14:paraId="22E229EC" w14:textId="77777777" w:rsidR="00112A3F" w:rsidRPr="00112A3F" w:rsidRDefault="00112A3F" w:rsidP="00112A3F">
            <w:r w:rsidRPr="00112A3F">
              <w:t>-13.6%</w:t>
            </w:r>
          </w:p>
        </w:tc>
      </w:tr>
      <w:tr w:rsidR="00112A3F" w:rsidRPr="00112A3F" w14:paraId="3539BFFF" w14:textId="77777777">
        <w:trPr>
          <w:tblCellSpacing w:w="15" w:type="dxa"/>
        </w:trPr>
        <w:tc>
          <w:tcPr>
            <w:tcW w:w="0" w:type="auto"/>
            <w:vAlign w:val="center"/>
            <w:hideMark/>
          </w:tcPr>
          <w:p w14:paraId="1383294A" w14:textId="77777777" w:rsidR="00112A3F" w:rsidRPr="00112A3F" w:rsidRDefault="00112A3F" w:rsidP="00112A3F">
            <w:r w:rsidRPr="00112A3F">
              <w:t xml:space="preserve">3- </w:t>
            </w:r>
            <w:r w:rsidRPr="00112A3F">
              <w:rPr>
                <w:rtl/>
              </w:rPr>
              <w:t>شاومي</w:t>
            </w:r>
          </w:p>
        </w:tc>
        <w:tc>
          <w:tcPr>
            <w:tcW w:w="0" w:type="auto"/>
            <w:vAlign w:val="center"/>
            <w:hideMark/>
          </w:tcPr>
          <w:p w14:paraId="29D3B1E8" w14:textId="77777777" w:rsidR="00112A3F" w:rsidRPr="00112A3F" w:rsidRDefault="00112A3F" w:rsidP="00112A3F">
            <w:r w:rsidRPr="00112A3F">
              <w:t>145.9</w:t>
            </w:r>
          </w:p>
        </w:tc>
        <w:tc>
          <w:tcPr>
            <w:tcW w:w="0" w:type="auto"/>
            <w:vAlign w:val="center"/>
            <w:hideMark/>
          </w:tcPr>
          <w:p w14:paraId="395CE9B3" w14:textId="77777777" w:rsidR="00112A3F" w:rsidRPr="00112A3F" w:rsidRDefault="00112A3F" w:rsidP="00112A3F">
            <w:r w:rsidRPr="00112A3F">
              <w:t>12.5%</w:t>
            </w:r>
          </w:p>
        </w:tc>
        <w:tc>
          <w:tcPr>
            <w:tcW w:w="0" w:type="auto"/>
            <w:vAlign w:val="center"/>
            <w:hideMark/>
          </w:tcPr>
          <w:p w14:paraId="3C7E3864" w14:textId="77777777" w:rsidR="00112A3F" w:rsidRPr="00112A3F" w:rsidRDefault="00112A3F" w:rsidP="00112A3F">
            <w:r w:rsidRPr="00112A3F">
              <w:t>153.2</w:t>
            </w:r>
          </w:p>
        </w:tc>
        <w:tc>
          <w:tcPr>
            <w:tcW w:w="0" w:type="auto"/>
            <w:vAlign w:val="center"/>
            <w:hideMark/>
          </w:tcPr>
          <w:p w14:paraId="51462F4A" w14:textId="77777777" w:rsidR="00112A3F" w:rsidRPr="00112A3F" w:rsidRDefault="00112A3F" w:rsidP="00112A3F">
            <w:r w:rsidRPr="00112A3F">
              <w:t>12.7%</w:t>
            </w:r>
          </w:p>
        </w:tc>
        <w:tc>
          <w:tcPr>
            <w:tcW w:w="0" w:type="auto"/>
            <w:vAlign w:val="center"/>
            <w:hideMark/>
          </w:tcPr>
          <w:p w14:paraId="0C91175B" w14:textId="77777777" w:rsidR="00112A3F" w:rsidRPr="00112A3F" w:rsidRDefault="00112A3F" w:rsidP="00112A3F">
            <w:r w:rsidRPr="00112A3F">
              <w:t>-4.7%</w:t>
            </w:r>
          </w:p>
        </w:tc>
      </w:tr>
      <w:tr w:rsidR="00112A3F" w:rsidRPr="00112A3F" w14:paraId="5512B301" w14:textId="77777777">
        <w:trPr>
          <w:tblCellSpacing w:w="15" w:type="dxa"/>
        </w:trPr>
        <w:tc>
          <w:tcPr>
            <w:tcW w:w="0" w:type="auto"/>
            <w:vAlign w:val="center"/>
            <w:hideMark/>
          </w:tcPr>
          <w:p w14:paraId="03876D7C" w14:textId="77777777" w:rsidR="00112A3F" w:rsidRPr="00112A3F" w:rsidRDefault="00112A3F" w:rsidP="00112A3F">
            <w:r w:rsidRPr="00112A3F">
              <w:t xml:space="preserve">4- </w:t>
            </w:r>
            <w:r w:rsidRPr="00112A3F">
              <w:rPr>
                <w:rtl/>
              </w:rPr>
              <w:t>ترانزيشن</w:t>
            </w:r>
          </w:p>
        </w:tc>
        <w:tc>
          <w:tcPr>
            <w:tcW w:w="0" w:type="auto"/>
            <w:vAlign w:val="center"/>
            <w:hideMark/>
          </w:tcPr>
          <w:p w14:paraId="7D7FEB56" w14:textId="77777777" w:rsidR="00112A3F" w:rsidRPr="00112A3F" w:rsidRDefault="00112A3F" w:rsidP="00112A3F">
            <w:r w:rsidRPr="00112A3F">
              <w:t>103.1</w:t>
            </w:r>
          </w:p>
        </w:tc>
        <w:tc>
          <w:tcPr>
            <w:tcW w:w="0" w:type="auto"/>
            <w:vAlign w:val="center"/>
            <w:hideMark/>
          </w:tcPr>
          <w:p w14:paraId="2F743269" w14:textId="77777777" w:rsidR="00112A3F" w:rsidRPr="00112A3F" w:rsidRDefault="00112A3F" w:rsidP="00112A3F">
            <w:r w:rsidRPr="00112A3F">
              <w:t>8.8%</w:t>
            </w:r>
          </w:p>
        </w:tc>
        <w:tc>
          <w:tcPr>
            <w:tcW w:w="0" w:type="auto"/>
            <w:vAlign w:val="center"/>
            <w:hideMark/>
          </w:tcPr>
          <w:p w14:paraId="17BEBCD7" w14:textId="77777777" w:rsidR="00112A3F" w:rsidRPr="00112A3F" w:rsidRDefault="00112A3F" w:rsidP="00112A3F">
            <w:r w:rsidRPr="00112A3F">
              <w:t>114.4</w:t>
            </w:r>
          </w:p>
        </w:tc>
        <w:tc>
          <w:tcPr>
            <w:tcW w:w="0" w:type="auto"/>
            <w:vAlign w:val="center"/>
            <w:hideMark/>
          </w:tcPr>
          <w:p w14:paraId="0B5F3DA7" w14:textId="77777777" w:rsidR="00112A3F" w:rsidRPr="00112A3F" w:rsidRDefault="00112A3F" w:rsidP="00112A3F">
            <w:r w:rsidRPr="00112A3F">
              <w:t>9.5%</w:t>
            </w:r>
          </w:p>
        </w:tc>
        <w:tc>
          <w:tcPr>
            <w:tcW w:w="0" w:type="auto"/>
            <w:vAlign w:val="center"/>
            <w:hideMark/>
          </w:tcPr>
          <w:p w14:paraId="5FCCF653" w14:textId="77777777" w:rsidR="00112A3F" w:rsidRPr="00112A3F" w:rsidRDefault="00112A3F" w:rsidP="00112A3F">
            <w:r w:rsidRPr="00112A3F">
              <w:t>-9.9%</w:t>
            </w:r>
          </w:p>
        </w:tc>
      </w:tr>
      <w:tr w:rsidR="00112A3F" w:rsidRPr="00112A3F" w14:paraId="5D4FA2F0" w14:textId="77777777">
        <w:trPr>
          <w:tblCellSpacing w:w="15" w:type="dxa"/>
        </w:trPr>
        <w:tc>
          <w:tcPr>
            <w:tcW w:w="0" w:type="auto"/>
            <w:vAlign w:val="center"/>
            <w:hideMark/>
          </w:tcPr>
          <w:p w14:paraId="496A19EF" w14:textId="77777777" w:rsidR="00112A3F" w:rsidRPr="00112A3F" w:rsidRDefault="00112A3F" w:rsidP="00112A3F">
            <w:r w:rsidRPr="00112A3F">
              <w:t xml:space="preserve">5- </w:t>
            </w:r>
            <w:r w:rsidRPr="00112A3F">
              <w:rPr>
                <w:rtl/>
              </w:rPr>
              <w:t>فيفو</w:t>
            </w:r>
          </w:p>
        </w:tc>
        <w:tc>
          <w:tcPr>
            <w:tcW w:w="0" w:type="auto"/>
            <w:vAlign w:val="center"/>
            <w:hideMark/>
          </w:tcPr>
          <w:p w14:paraId="0671C73C" w14:textId="77777777" w:rsidR="00112A3F" w:rsidRPr="00112A3F" w:rsidRDefault="00112A3F" w:rsidP="00112A3F">
            <w:r w:rsidRPr="00112A3F">
              <w:t>94.9</w:t>
            </w:r>
          </w:p>
        </w:tc>
        <w:tc>
          <w:tcPr>
            <w:tcW w:w="0" w:type="auto"/>
            <w:vAlign w:val="center"/>
            <w:hideMark/>
          </w:tcPr>
          <w:p w14:paraId="55F5015E" w14:textId="77777777" w:rsidR="00112A3F" w:rsidRPr="00112A3F" w:rsidRDefault="00112A3F" w:rsidP="00112A3F">
            <w:r w:rsidRPr="00112A3F">
              <w:t>8.1%</w:t>
            </w:r>
          </w:p>
        </w:tc>
        <w:tc>
          <w:tcPr>
            <w:tcW w:w="0" w:type="auto"/>
            <w:vAlign w:val="center"/>
            <w:hideMark/>
          </w:tcPr>
          <w:p w14:paraId="3342524F" w14:textId="77777777" w:rsidR="00112A3F" w:rsidRPr="00112A3F" w:rsidRDefault="00112A3F" w:rsidP="00112A3F">
            <w:r w:rsidRPr="00112A3F">
              <w:t>72.6</w:t>
            </w:r>
          </w:p>
        </w:tc>
        <w:tc>
          <w:tcPr>
            <w:tcW w:w="0" w:type="auto"/>
            <w:vAlign w:val="center"/>
            <w:hideMark/>
          </w:tcPr>
          <w:p w14:paraId="125C6E67" w14:textId="77777777" w:rsidR="00112A3F" w:rsidRPr="00112A3F" w:rsidRDefault="00112A3F" w:rsidP="00112A3F">
            <w:r w:rsidRPr="00112A3F">
              <w:t>6.0%</w:t>
            </w:r>
          </w:p>
        </w:tc>
        <w:tc>
          <w:tcPr>
            <w:tcW w:w="0" w:type="auto"/>
            <w:vAlign w:val="center"/>
            <w:hideMark/>
          </w:tcPr>
          <w:p w14:paraId="7F0426C0" w14:textId="77777777" w:rsidR="00112A3F" w:rsidRPr="00112A3F" w:rsidRDefault="00112A3F" w:rsidP="00112A3F">
            <w:r w:rsidRPr="00112A3F">
              <w:t>30.8%</w:t>
            </w:r>
          </w:p>
        </w:tc>
      </w:tr>
      <w:tr w:rsidR="00112A3F" w:rsidRPr="00112A3F" w14:paraId="3D737532" w14:textId="77777777">
        <w:trPr>
          <w:tblCellSpacing w:w="15" w:type="dxa"/>
        </w:trPr>
        <w:tc>
          <w:tcPr>
            <w:tcW w:w="0" w:type="auto"/>
            <w:vAlign w:val="center"/>
            <w:hideMark/>
          </w:tcPr>
          <w:p w14:paraId="532AAF85" w14:textId="77777777" w:rsidR="00112A3F" w:rsidRPr="00112A3F" w:rsidRDefault="00112A3F" w:rsidP="00112A3F">
            <w:r w:rsidRPr="00112A3F">
              <w:rPr>
                <w:rtl/>
              </w:rPr>
              <w:t>أخرى</w:t>
            </w:r>
          </w:p>
        </w:tc>
        <w:tc>
          <w:tcPr>
            <w:tcW w:w="0" w:type="auto"/>
            <w:vAlign w:val="center"/>
            <w:hideMark/>
          </w:tcPr>
          <w:p w14:paraId="279C7575" w14:textId="77777777" w:rsidR="00112A3F" w:rsidRPr="00112A3F" w:rsidRDefault="00112A3F" w:rsidP="00112A3F">
            <w:r w:rsidRPr="00112A3F">
              <w:t>361.8</w:t>
            </w:r>
          </w:p>
        </w:tc>
        <w:tc>
          <w:tcPr>
            <w:tcW w:w="0" w:type="auto"/>
            <w:vAlign w:val="center"/>
            <w:hideMark/>
          </w:tcPr>
          <w:p w14:paraId="3852D1CF" w14:textId="77777777" w:rsidR="00112A3F" w:rsidRPr="00112A3F" w:rsidRDefault="00112A3F" w:rsidP="00112A3F">
            <w:r w:rsidRPr="00112A3F">
              <w:t>31.0%</w:t>
            </w:r>
          </w:p>
        </w:tc>
        <w:tc>
          <w:tcPr>
            <w:tcW w:w="0" w:type="auto"/>
            <w:vAlign w:val="center"/>
            <w:hideMark/>
          </w:tcPr>
          <w:p w14:paraId="5C47D6E7" w14:textId="77777777" w:rsidR="00112A3F" w:rsidRPr="00112A3F" w:rsidRDefault="00112A3F" w:rsidP="00112A3F">
            <w:r w:rsidRPr="00112A3F">
              <w:t>377.2</w:t>
            </w:r>
          </w:p>
        </w:tc>
        <w:tc>
          <w:tcPr>
            <w:tcW w:w="0" w:type="auto"/>
            <w:vAlign w:val="center"/>
            <w:hideMark/>
          </w:tcPr>
          <w:p w14:paraId="4B0C3A8D" w14:textId="77777777" w:rsidR="00112A3F" w:rsidRPr="00112A3F" w:rsidRDefault="00112A3F" w:rsidP="00112A3F">
            <w:r w:rsidRPr="00112A3F">
              <w:t>31.3%</w:t>
            </w:r>
          </w:p>
        </w:tc>
        <w:tc>
          <w:tcPr>
            <w:tcW w:w="0" w:type="auto"/>
            <w:vAlign w:val="center"/>
            <w:hideMark/>
          </w:tcPr>
          <w:p w14:paraId="2F2F1CDF" w14:textId="77777777" w:rsidR="00112A3F" w:rsidRPr="00112A3F" w:rsidRDefault="00112A3F" w:rsidP="00112A3F">
            <w:r w:rsidRPr="00112A3F">
              <w:t>-4.1%</w:t>
            </w:r>
          </w:p>
        </w:tc>
      </w:tr>
      <w:tr w:rsidR="00112A3F" w:rsidRPr="00112A3F" w14:paraId="5CC8E2E7" w14:textId="77777777">
        <w:trPr>
          <w:tblCellSpacing w:w="15" w:type="dxa"/>
        </w:trPr>
        <w:tc>
          <w:tcPr>
            <w:tcW w:w="0" w:type="auto"/>
            <w:vAlign w:val="center"/>
            <w:hideMark/>
          </w:tcPr>
          <w:p w14:paraId="1163E55F" w14:textId="77777777" w:rsidR="00112A3F" w:rsidRPr="00112A3F" w:rsidRDefault="00112A3F" w:rsidP="00112A3F">
            <w:r w:rsidRPr="00112A3F">
              <w:rPr>
                <w:rtl/>
              </w:rPr>
              <w:t>الإجمالي</w:t>
            </w:r>
          </w:p>
        </w:tc>
        <w:tc>
          <w:tcPr>
            <w:tcW w:w="0" w:type="auto"/>
            <w:vAlign w:val="center"/>
            <w:hideMark/>
          </w:tcPr>
          <w:p w14:paraId="406317B2" w14:textId="77777777" w:rsidR="00112A3F" w:rsidRPr="00112A3F" w:rsidRDefault="00112A3F" w:rsidP="00112A3F">
            <w:r w:rsidRPr="00112A3F">
              <w:t>1166.9</w:t>
            </w:r>
          </w:p>
        </w:tc>
        <w:tc>
          <w:tcPr>
            <w:tcW w:w="0" w:type="auto"/>
            <w:vAlign w:val="center"/>
            <w:hideMark/>
          </w:tcPr>
          <w:p w14:paraId="3490EB9F" w14:textId="77777777" w:rsidR="00112A3F" w:rsidRPr="00112A3F" w:rsidRDefault="00112A3F" w:rsidP="00112A3F">
            <w:r w:rsidRPr="00112A3F">
              <w:t>100.0%</w:t>
            </w:r>
          </w:p>
        </w:tc>
        <w:tc>
          <w:tcPr>
            <w:tcW w:w="0" w:type="auto"/>
            <w:vAlign w:val="center"/>
            <w:hideMark/>
          </w:tcPr>
          <w:p w14:paraId="36ABF214" w14:textId="77777777" w:rsidR="00112A3F" w:rsidRPr="00112A3F" w:rsidRDefault="00112A3F" w:rsidP="00112A3F">
            <w:r w:rsidRPr="00112A3F">
              <w:t>1205.9</w:t>
            </w:r>
          </w:p>
        </w:tc>
        <w:tc>
          <w:tcPr>
            <w:tcW w:w="0" w:type="auto"/>
            <w:vAlign w:val="center"/>
            <w:hideMark/>
          </w:tcPr>
          <w:p w14:paraId="7D72AF65" w14:textId="77777777" w:rsidR="00112A3F" w:rsidRPr="00112A3F" w:rsidRDefault="00112A3F" w:rsidP="00112A3F">
            <w:r w:rsidRPr="00112A3F">
              <w:t>100.0%</w:t>
            </w:r>
          </w:p>
        </w:tc>
        <w:tc>
          <w:tcPr>
            <w:tcW w:w="0" w:type="auto"/>
            <w:vAlign w:val="center"/>
            <w:hideMark/>
          </w:tcPr>
          <w:p w14:paraId="33BFB67F" w14:textId="77777777" w:rsidR="00112A3F" w:rsidRPr="00112A3F" w:rsidRDefault="00112A3F" w:rsidP="00112A3F">
            <w:r w:rsidRPr="00112A3F">
              <w:t>-3.2%</w:t>
            </w:r>
          </w:p>
        </w:tc>
      </w:tr>
    </w:tbl>
    <w:p w14:paraId="21B59DAC" w14:textId="77777777" w:rsidR="00112A3F" w:rsidRPr="00112A3F" w:rsidRDefault="00112A3F" w:rsidP="00112A3F">
      <w:r w:rsidRPr="00112A3F">
        <w:rPr>
          <w:rtl/>
        </w:rPr>
        <w:t>المصدر: تقرير</w:t>
      </w:r>
      <w:r w:rsidRPr="00112A3F">
        <w:t xml:space="preserve"> IDC Worldwide Quarterly Mobile Phone Tracker. 16</w:t>
      </w:r>
      <w:r w:rsidRPr="00112A3F">
        <w:rPr>
          <w:rtl/>
        </w:rPr>
        <w:t>يناير 2024</w:t>
      </w:r>
    </w:p>
    <w:p w14:paraId="4F6E9C96" w14:textId="77777777" w:rsidR="00112A3F" w:rsidRPr="00112A3F" w:rsidRDefault="00112A3F" w:rsidP="00112A3F">
      <w:r w:rsidRPr="00112A3F">
        <w:rPr>
          <w:rtl/>
        </w:rPr>
        <w:t xml:space="preserve">ومن آخر الصيحات الرقمية في العقدين الأخيرين بداية من عام 2000 انتشار منصات الحوسبة السحابية وتطبيقات ونظم التواصل الاجتماعي وانتشار إنترنت الأشياء والجيل الخامس والسادس للاتصالات وكذلك السيارات ذاتية القيادة والطائرات </w:t>
      </w:r>
      <w:r w:rsidRPr="00112A3F">
        <w:rPr>
          <w:rtl/>
        </w:rPr>
        <w:lastRenderedPageBreak/>
        <w:t>بدون طيار وانتشار تكنولوجيا الذكاء الاصطناعي عامة والتخليقي خاصة وغيرها من الأجهزة والمعدات والتكنولوجيات المعتمدة على معالجة البيانات اللحظية والاتصالات السريعة، وهو ما أدى إلى زيادة الطلب العالمي على تلك الصناعة المهمة، من صناعة أشباه الموصلات والرقائق الإلكترونية، وتعزيز قدرات المعالجات من حيث صغر الحجم وتعاظم القدرات على معالجة وتبادل البيانات حجمًا وسرعةً</w:t>
      </w:r>
      <w:r w:rsidRPr="00112A3F">
        <w:t>.</w:t>
      </w:r>
    </w:p>
    <w:p w14:paraId="6179FCCF" w14:textId="77777777" w:rsidR="00112A3F" w:rsidRPr="00112A3F" w:rsidRDefault="00112A3F" w:rsidP="00112A3F">
      <w:pPr>
        <w:rPr>
          <w:b/>
          <w:bCs/>
        </w:rPr>
      </w:pPr>
      <w:r w:rsidRPr="00112A3F">
        <w:rPr>
          <w:b/>
          <w:bCs/>
          <w:rtl/>
        </w:rPr>
        <w:t>أركان صناعة الرقائق الإلكترونية</w:t>
      </w:r>
    </w:p>
    <w:p w14:paraId="1FE474A2" w14:textId="77777777" w:rsidR="00112A3F" w:rsidRPr="00112A3F" w:rsidRDefault="00112A3F" w:rsidP="00112A3F">
      <w:r w:rsidRPr="00112A3F">
        <w:rPr>
          <w:rtl/>
        </w:rPr>
        <w:t>بتحليل تلك الصناعة المهمة يمكن أن نجدها مرتبطة على الأقل بأربعة أو خمسة عناصر أساسية</w:t>
      </w:r>
      <w:r w:rsidRPr="00112A3F">
        <w:t>:</w:t>
      </w:r>
    </w:p>
    <w:p w14:paraId="1A5B1FC1" w14:textId="77777777" w:rsidR="00112A3F" w:rsidRPr="00112A3F" w:rsidRDefault="00112A3F" w:rsidP="00112A3F">
      <w:r w:rsidRPr="00112A3F">
        <w:t xml:space="preserve">1- </w:t>
      </w:r>
      <w:r w:rsidRPr="00112A3F">
        <w:rPr>
          <w:rtl/>
        </w:rPr>
        <w:t>البحث العلمي في مجال أشباه الموصلات، والرقائق الإلكترونية</w:t>
      </w:r>
      <w:r w:rsidRPr="00112A3F">
        <w:t>.</w:t>
      </w:r>
    </w:p>
    <w:p w14:paraId="34DDEBBB" w14:textId="77777777" w:rsidR="00112A3F" w:rsidRPr="00112A3F" w:rsidRDefault="00112A3F" w:rsidP="00112A3F">
      <w:r w:rsidRPr="00112A3F">
        <w:t xml:space="preserve">2- </w:t>
      </w:r>
      <w:r w:rsidRPr="00112A3F">
        <w:rPr>
          <w:rtl/>
        </w:rPr>
        <w:t>الخبراء والمهندسين وعلماء المجال والفنيين</w:t>
      </w:r>
      <w:r w:rsidRPr="00112A3F">
        <w:t>.</w:t>
      </w:r>
    </w:p>
    <w:p w14:paraId="40A93CC0" w14:textId="77777777" w:rsidR="00112A3F" w:rsidRPr="00112A3F" w:rsidRDefault="00112A3F" w:rsidP="00112A3F">
      <w:r w:rsidRPr="00112A3F">
        <w:t xml:space="preserve">3- </w:t>
      </w:r>
      <w:r w:rsidRPr="00112A3F">
        <w:rPr>
          <w:rtl/>
        </w:rPr>
        <w:t>شركات تصميم الرقائق الإلكترونية والمعالجات</w:t>
      </w:r>
      <w:r w:rsidRPr="00112A3F">
        <w:t>.</w:t>
      </w:r>
    </w:p>
    <w:p w14:paraId="378C6718" w14:textId="77777777" w:rsidR="00112A3F" w:rsidRPr="00112A3F" w:rsidRDefault="00112A3F" w:rsidP="00112A3F">
      <w:r w:rsidRPr="00112A3F">
        <w:t xml:space="preserve">4- </w:t>
      </w:r>
      <w:r w:rsidRPr="00112A3F">
        <w:rPr>
          <w:rtl/>
        </w:rPr>
        <w:t>المواد الخام اللازمة لعمليات تصنيع أشباه الموصلات، والرقائق الإلكترونية</w:t>
      </w:r>
      <w:r w:rsidRPr="00112A3F">
        <w:t>.</w:t>
      </w:r>
    </w:p>
    <w:p w14:paraId="205BD94A" w14:textId="77777777" w:rsidR="00112A3F" w:rsidRPr="00112A3F" w:rsidRDefault="00112A3F" w:rsidP="00112A3F">
      <w:r w:rsidRPr="00112A3F">
        <w:t xml:space="preserve">5- </w:t>
      </w:r>
      <w:r w:rsidRPr="00112A3F">
        <w:rPr>
          <w:rtl/>
        </w:rPr>
        <w:t>تكنولوجيا التصنيع، وتكنولوجيا طباعة الرقائق</w:t>
      </w:r>
      <w:r w:rsidRPr="00112A3F">
        <w:t>.</w:t>
      </w:r>
    </w:p>
    <w:p w14:paraId="7EABAFFD" w14:textId="77777777" w:rsidR="00112A3F" w:rsidRPr="00112A3F" w:rsidRDefault="00112A3F" w:rsidP="00112A3F">
      <w:r w:rsidRPr="00112A3F">
        <w:rPr>
          <w:rtl/>
        </w:rPr>
        <w:t>عند تحليل الوزن النسبي للشركات والجهات العاملة في قطاع صناعة الرقائق الإلكترونية عالميًّا: يمكن أن ننظر إليها من حيث الشركة والقيمة السوقية لتلك الشركات في الشكل التالي</w:t>
      </w:r>
      <w:r w:rsidRPr="00112A3F">
        <w:t>.</w:t>
      </w:r>
    </w:p>
    <w:p w14:paraId="1B8B8163" w14:textId="77777777" w:rsidR="00112A3F" w:rsidRPr="00112A3F" w:rsidRDefault="00112A3F" w:rsidP="00112A3F">
      <w:r w:rsidRPr="00112A3F">
        <w:rPr>
          <w:rtl/>
        </w:rPr>
        <w:t>رأس المال السوقي للشركات الرائدة في صناعة أشباه الموصلات عام 2024</w:t>
      </w:r>
    </w:p>
    <w:p w14:paraId="51EF6BD6" w14:textId="6F138D3E" w:rsidR="00112A3F" w:rsidRPr="00112A3F" w:rsidRDefault="00112A3F" w:rsidP="00112A3F">
      <w:r w:rsidRPr="00112A3F">
        <mc:AlternateContent>
          <mc:Choice Requires="wps">
            <w:drawing>
              <wp:inline distT="0" distB="0" distL="0" distR="0" wp14:anchorId="78486368" wp14:editId="3A266C3F">
                <wp:extent cx="304800" cy="304800"/>
                <wp:effectExtent l="0" t="0" r="0" b="0"/>
                <wp:docPr id="1713549352" name="Rectangle 122" descr="بالملیار دولار 2204 إنفيديا 714.45 تايوان لتصنيع أشباه الموصلات 573.81 برودكوم 383.22 إيه إس إم إل القابضة 364.73 سامسونج 308.7 إيه إم دي 186.57 كوالكوم 180.23 شركة إنتل 166.53 أبليد ماتريال 156.17 شركة أدوات تكساس 133.47 أرم القابضة 121.55 لام للأبحاث 114.12 إلكترونيات طوكي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92847" id="Rectangle 122" o:spid="_x0000_s1026" alt="بالملیار دولار 2204 إنفيديا 714.45 تايوان لتصنيع أشباه الموصلات 573.81 برودكوم 383.22 إيه إس إم إل القابضة 364.73 سامسونج 308.7 إيه إم دي 186.57 كوالكوم 180.23 شركة إنتل 166.53 أبليد ماتريال 156.17 شركة أدوات تكساس 133.47 أرم القابضة 121.55 لام للأبحاث 114.12 إلكترونيات طوكيو"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8C569" w14:textId="77777777" w:rsidR="00112A3F" w:rsidRPr="00112A3F" w:rsidRDefault="00112A3F" w:rsidP="00112A3F">
      <w:r w:rsidRPr="00112A3F">
        <w:rPr>
          <w:rtl/>
        </w:rPr>
        <w:t>المصدر</w:t>
      </w:r>
      <w:r w:rsidRPr="00112A3F">
        <w:t>: Statista</w:t>
      </w:r>
    </w:p>
    <w:p w14:paraId="108A30BA" w14:textId="77777777" w:rsidR="00112A3F" w:rsidRPr="00112A3F" w:rsidRDefault="00112A3F" w:rsidP="00112A3F">
      <w:r w:rsidRPr="00112A3F">
        <w:rPr>
          <w:rtl/>
        </w:rPr>
        <w:t>ويمكن أن نلخص أن إنتاج الرقائق الإلكترونية يعتمد على ثلاثة محاور أساسية: محور تصميم الرقائق وتتميز بهذا الجانب شركة</w:t>
      </w:r>
      <w:r w:rsidRPr="00112A3F">
        <w:t xml:space="preserve"> intel </w:t>
      </w:r>
      <w:r w:rsidRPr="00112A3F">
        <w:rPr>
          <w:rtl/>
        </w:rPr>
        <w:t>الأمريكية وشركة إنيفيديا، ومحور ماكينات الصناعة وتتفوق في هذا المجال شركة</w:t>
      </w:r>
      <w:r w:rsidRPr="00112A3F">
        <w:t xml:space="preserve"> ASML </w:t>
      </w:r>
      <w:r w:rsidRPr="00112A3F">
        <w:rPr>
          <w:rtl/>
        </w:rPr>
        <w:t>الهولندية التي تنتج الطابعات الخاصة بالرقائق الإلكترونية وجميع مكونات خطوط الإنتاج، ومحور أشباه الموصلات الذي تتفوق فيه شركة تايوان لتصنيع أشباه الموصلات من خلال تنفيذ التصميمات باستخدام الماكينات الهولندية والعمالة الفنية والهندسية اللازمة. وبالتالي نرى أن أفضل إنتاج للرقائق الإلكترونية يتم في الجزيرة التايوانية وهي الأقدر على تنفيذ التصميمات المطلوبة بالجودة المطلوبة</w:t>
      </w:r>
      <w:r w:rsidRPr="00112A3F">
        <w:t>.</w:t>
      </w:r>
    </w:p>
    <w:p w14:paraId="207C1269" w14:textId="77777777" w:rsidR="00112A3F" w:rsidRPr="00112A3F" w:rsidRDefault="00112A3F" w:rsidP="00112A3F">
      <w:pPr>
        <w:rPr>
          <w:b/>
          <w:bCs/>
        </w:rPr>
      </w:pPr>
      <w:r w:rsidRPr="00112A3F">
        <w:rPr>
          <w:b/>
          <w:bCs/>
          <w:rtl/>
        </w:rPr>
        <w:t>التنافس الأمريكي الصيني على الريادة التكنولوجية</w:t>
      </w:r>
    </w:p>
    <w:p w14:paraId="52DAFA85" w14:textId="77777777" w:rsidR="00112A3F" w:rsidRPr="00112A3F" w:rsidRDefault="00112A3F" w:rsidP="00112A3F">
      <w:r w:rsidRPr="00112A3F">
        <w:rPr>
          <w:rtl/>
        </w:rPr>
        <w:t>في إطار التنافس الأمريكي الصيني على التفوق التكنولوجي والاقتصادي، بدأت الولايات المتحدة الأمريكية في اتباع مجموعة من الخطوات الاستراتيجية التي تضمن لها الريادة في هذا القطاع الحيوي</w:t>
      </w:r>
      <w:r w:rsidRPr="00112A3F">
        <w:t>.</w:t>
      </w:r>
    </w:p>
    <w:p w14:paraId="35C998E2" w14:textId="77777777" w:rsidR="00112A3F" w:rsidRPr="00112A3F" w:rsidRDefault="00112A3F" w:rsidP="00112A3F">
      <w:r w:rsidRPr="00112A3F">
        <w:rPr>
          <w:rtl/>
        </w:rPr>
        <w:t>وقد بدأ ذلك الأمر من خلال عدد من الإجراءات، مثل القيود التي تم فرضها على شركة هواوي الصينية وشركة</w:t>
      </w:r>
      <w:r w:rsidRPr="00112A3F">
        <w:t xml:space="preserve"> (ZTE) </w:t>
      </w:r>
      <w:r w:rsidRPr="00112A3F">
        <w:rPr>
          <w:rtl/>
        </w:rPr>
        <w:t>في انتشار منتجاتها في الولايات المتحدة الأمريكية وهما أهم شركتين صينيتين في قطاع الاتصالات وتكنولوجيا المعلومات والحوسبة السحابية</w:t>
      </w:r>
      <w:r w:rsidRPr="00112A3F">
        <w:t>.</w:t>
      </w:r>
    </w:p>
    <w:p w14:paraId="11FAE468" w14:textId="77777777" w:rsidR="00112A3F" w:rsidRPr="00112A3F" w:rsidRDefault="00112A3F" w:rsidP="00112A3F">
      <w:r w:rsidRPr="00112A3F">
        <w:rPr>
          <w:rtl/>
        </w:rPr>
        <w:t>كما ظهر ذلك في رغبة الحكومة الأمريكية في فرض قيود على تصنيع التكنولوجيا الغربية في مصانع الصين، مثل مصانع شركة أبل والرغبة في إعادة التصنيع في الولايات المتحدة الأمريكية نفسها. وامتد الأمر في النزاع الخاص بخصوصية البيانات الخاصة بتطبيق</w:t>
      </w:r>
      <w:r w:rsidRPr="00112A3F">
        <w:t xml:space="preserve"> (tiktok) </w:t>
      </w:r>
      <w:r w:rsidRPr="00112A3F">
        <w:rPr>
          <w:rtl/>
        </w:rPr>
        <w:t xml:space="preserve">الصيني القائم على تكنولوجيا الذكاء الاصطناعي: حيث رأت الولايات المتحدة الأمريكية </w:t>
      </w:r>
      <w:r w:rsidRPr="00112A3F">
        <w:rPr>
          <w:rtl/>
        </w:rPr>
        <w:lastRenderedPageBreak/>
        <w:t>أنه يهدد الأمن القومي الأمريكي. ثم بدأ هذا الصراع يتخذ منحى آخر، وذلك من خلال الدعم المقدم لتايوان، حيث تنظر الولايات المتحدة الأمريكية إلى تايوان باهتمام بالغ، لامتلاكها إحدى أهم الشركات في العالم وهي شركة</w:t>
      </w:r>
      <w:r w:rsidRPr="00112A3F">
        <w:t xml:space="preserve"> (TSMC) </w:t>
      </w:r>
      <w:r w:rsidRPr="00112A3F">
        <w:rPr>
          <w:rtl/>
        </w:rPr>
        <w:t>عملاق صناعة</w:t>
      </w:r>
    </w:p>
    <w:p w14:paraId="61191623" w14:textId="77777777" w:rsidR="00112A3F" w:rsidRPr="00112A3F" w:rsidRDefault="00112A3F" w:rsidP="00112A3F">
      <w:r w:rsidRPr="00112A3F">
        <w:rPr>
          <w:rtl/>
        </w:rPr>
        <w:t>الرقائق الإلكترونية على مستوى العالم، والتي تعتمد عليها الولايات المتحدة الأمريكية في إنتاج الرقائق اللازمة لكافة المنتجات التكنولوجية الأمريكية، وقد تفوقت تلك الشركة على جميع الشركات على مستوى العالم من حيث الدقة والحداثة والإمكانات الخاصة بإنتاجها، لدرجة أنه لا توجد شركة أمريكية تنافسها وتؤمن احتياجات الولايات المتحدة الأمريكية من الرقائق الإلكترونية</w:t>
      </w:r>
      <w:r w:rsidRPr="00112A3F">
        <w:t>.</w:t>
      </w:r>
    </w:p>
    <w:p w14:paraId="1A732AF0" w14:textId="77777777" w:rsidR="00112A3F" w:rsidRPr="00112A3F" w:rsidRDefault="00112A3F" w:rsidP="00112A3F">
      <w:r w:rsidRPr="00112A3F">
        <w:rPr>
          <w:rtl/>
        </w:rPr>
        <w:t>إلا أن الإدارة الأمريكية لم تجد الخطوات السابقة كافية لضمان ريادتها التكنولوجية، فتم إصدار قانون أشباه الموصلات في العالم 2022 الذي يؤكد أهمية توفير التمويل اللازم لتوطين صناعة الرقائق وأشباه الموصلات في الولايات المتحدة الأمريكية والذي قد يصل إلى 280 مليار دولار، وتخفيض تكاليف إنتاجها، ودعم المستثمرين والشركات الناشئة التي تخدم ذلك القطاع</w:t>
      </w:r>
      <w:r w:rsidRPr="00112A3F">
        <w:t>.</w:t>
      </w:r>
    </w:p>
    <w:p w14:paraId="4F42F415" w14:textId="77777777" w:rsidR="00112A3F" w:rsidRPr="00112A3F" w:rsidRDefault="00112A3F" w:rsidP="00112A3F">
      <w:r w:rsidRPr="00112A3F">
        <w:rPr>
          <w:rtl/>
        </w:rPr>
        <w:t>وقد استحوذت شركة إنتل الأمريكية وحدها على مبلغ 8.5 مليارات دولار لدعم إنتاجها وأبحاثها من الرقائق التي تضمن تفوق الولايات المتحدة</w:t>
      </w:r>
      <w:r w:rsidRPr="00112A3F">
        <w:t>.</w:t>
      </w:r>
    </w:p>
    <w:p w14:paraId="569A9AA0" w14:textId="77777777" w:rsidR="00112A3F" w:rsidRPr="00112A3F" w:rsidRDefault="00112A3F" w:rsidP="00112A3F">
      <w:r w:rsidRPr="00112A3F">
        <w:rPr>
          <w:rtl/>
        </w:rPr>
        <w:t>ومن خلال ملاحظة الصراع العالمي ما بين قطبي الاقتصاد والتكنولوجيا، الولايات المتحدة والصين، نرى أن دولًا عديدة بدأت اتخاذ خطوات تنفيذية نحو تأمين احتياجاتها وإنتاجها من أشباه الموصلات من خلال الاستثمارات والتوطين. نذكر منها خطوات المملكة العربية السعودية ومصر کما يلي</w:t>
      </w:r>
      <w:r w:rsidRPr="00112A3F">
        <w:t>:</w:t>
      </w:r>
    </w:p>
    <w:p w14:paraId="042AD388" w14:textId="77777777" w:rsidR="00112A3F" w:rsidRPr="00112A3F" w:rsidRDefault="00112A3F" w:rsidP="00112A3F">
      <w:pPr>
        <w:rPr>
          <w:b/>
          <w:bCs/>
        </w:rPr>
      </w:pPr>
      <w:r w:rsidRPr="00112A3F">
        <w:rPr>
          <w:b/>
          <w:bCs/>
        </w:rPr>
        <w:t xml:space="preserve">1- </w:t>
      </w:r>
      <w:r w:rsidRPr="00112A3F">
        <w:rPr>
          <w:b/>
          <w:bCs/>
          <w:rtl/>
        </w:rPr>
        <w:t>المملكة العربية السعودية.. حلم الريادة في 2030</w:t>
      </w:r>
    </w:p>
    <w:p w14:paraId="7A01AEFE" w14:textId="77777777" w:rsidR="00112A3F" w:rsidRPr="00112A3F" w:rsidRDefault="00112A3F" w:rsidP="00112A3F">
      <w:r w:rsidRPr="00112A3F">
        <w:rPr>
          <w:rtl/>
        </w:rPr>
        <w:t>منذ قدوم الملك سلمان ملكًا على المملكة العربية السعودية، وتولي نجله الأمير محمد بن سلمان ولاية العهد، انتهجت السعودية مساعي حثيثة من أجل التخلص من الاقتصاد النفطي تدريجيًّا كمكون أساسي في الناتج القومي المحلي السعودي، وارتأت أن تضع وتنفذ أجندة ورؤية عامة للمملكة لتصبح رائدة في الشرق الأوسط وعلى مستوى العالم في كل المجالات السياحية والتكنولوجية واللوجستية وصولًا للعام 2030: لكي تصبح من أقوى ثماني دول اقتصاديًّا وصناعيًّا في المجالات كافة</w:t>
      </w:r>
      <w:r w:rsidRPr="00112A3F">
        <w:t>.</w:t>
      </w:r>
    </w:p>
    <w:p w14:paraId="2DA33505" w14:textId="77777777" w:rsidR="00112A3F" w:rsidRPr="00112A3F" w:rsidRDefault="00112A3F" w:rsidP="00112A3F">
      <w:r w:rsidRPr="00112A3F">
        <w:rPr>
          <w:rtl/>
        </w:rPr>
        <w:t>هناك قراءات متعددة في سعي المملكة السعودية العربية، للتقدم في جميع المجالات وهي حاليًّا من ضمن</w:t>
      </w:r>
      <w:r w:rsidRPr="00112A3F">
        <w:t xml:space="preserve"> G20 </w:t>
      </w:r>
      <w:r w:rsidRPr="00112A3F">
        <w:rPr>
          <w:rtl/>
        </w:rPr>
        <w:t>وتتقدم سنويًّا في ترتيبها</w:t>
      </w:r>
      <w:r w:rsidRPr="00112A3F">
        <w:t>.</w:t>
      </w:r>
    </w:p>
    <w:p w14:paraId="6935C646" w14:textId="77777777" w:rsidR="00112A3F" w:rsidRPr="00112A3F" w:rsidRDefault="00112A3F" w:rsidP="00112A3F">
      <w:r w:rsidRPr="00112A3F">
        <w:rPr>
          <w:rtl/>
        </w:rPr>
        <w:t>ومن أجل تحقيق ذلك بدأت المملكة في بذل النفيس والغالي من الاستثمارات والخبرات والشراكات في توطين تكنولوجيا المعلومات بشكل عام فيها، وذلك من خلال توجيه جميع شركات التكنولوجيا إلى ضرورة افتتاح مقر إقليمي لها في العاصمة الرياض حتى تضمن الاستمرار في الحصول على التعاقدات الحكومية، وكذلك سعت المملكة إلى توطين الصناعات الرقمية المتقدمة بشكل خاص، حيث تمتلك المملكة أحد أسرع الأجهزة الحاسوبية الرقمية فائقة السرعة، وكذلك لديها شراكات مع شركة علي بابا</w:t>
      </w:r>
      <w:r w:rsidRPr="00112A3F">
        <w:t xml:space="preserve"> (Alibaba) </w:t>
      </w:r>
      <w:r w:rsidRPr="00112A3F">
        <w:rPr>
          <w:rtl/>
        </w:rPr>
        <w:t>الصينية للحوسبة السحابية</w:t>
      </w:r>
      <w:r w:rsidRPr="00112A3F">
        <w:t>.</w:t>
      </w:r>
    </w:p>
    <w:p w14:paraId="4F0453E1" w14:textId="77777777" w:rsidR="00112A3F" w:rsidRPr="00112A3F" w:rsidRDefault="00112A3F" w:rsidP="00112A3F">
      <w:r w:rsidRPr="00112A3F">
        <w:rPr>
          <w:rtl/>
        </w:rPr>
        <w:t>كما أن تدشين السعودية لمدينة نيوم</w:t>
      </w:r>
      <w:r w:rsidRPr="00112A3F">
        <w:t xml:space="preserve"> (Neom)</w:t>
      </w:r>
      <w:r w:rsidRPr="00112A3F">
        <w:rPr>
          <w:rtl/>
        </w:rPr>
        <w:t>، المدينة التي ستشمل أطر مواطنة عالمية تتماشى مع العولمة الشاملة وتشمل مدتًا ذكية من أحدث الأجيال تعتمد في طياتها على الإنترنت فائق السرعة وإنترنت الأشياء، وكذلك المدينة الصناعية هيكساجون التي ستكون درة للصناعة الذكية المتقدمة، ومصنع السيارات الكهربائية لوسيد الذي تم افتتاحه في عام 2023 بالشراكة مع الشركة الأم الأمريكية، جعل المملكة مقصدًا للمستثمرين والباحثين والخبراء في جميع المجالات الرقمية والتصنيعية</w:t>
      </w:r>
      <w:r w:rsidRPr="00112A3F">
        <w:t>.</w:t>
      </w:r>
    </w:p>
    <w:p w14:paraId="7412C084" w14:textId="77777777" w:rsidR="00112A3F" w:rsidRPr="00112A3F" w:rsidRDefault="00112A3F" w:rsidP="00112A3F">
      <w:r w:rsidRPr="00112A3F">
        <w:rPr>
          <w:rtl/>
        </w:rPr>
        <w:lastRenderedPageBreak/>
        <w:t>وقامت المملكة في هذا الصدد بتدشين وتأسيس الشركة الوطنية</w:t>
      </w:r>
      <w:r w:rsidRPr="00112A3F">
        <w:t xml:space="preserve"> (ALAT) </w:t>
      </w:r>
      <w:r w:rsidRPr="00112A3F">
        <w:rPr>
          <w:rtl/>
        </w:rPr>
        <w:t>التي تصادف أن يكون اسمها آلات أو ماكينات لتخدم قطاعات الصناعات الفائقة والمتقدمة</w:t>
      </w:r>
      <w:r w:rsidRPr="00112A3F">
        <w:t xml:space="preserve"> (Advanced Technologies) </w:t>
      </w:r>
      <w:r w:rsidRPr="00112A3F">
        <w:rPr>
          <w:rtl/>
        </w:rPr>
        <w:t>بم</w:t>
      </w:r>
      <w:r w:rsidRPr="00112A3F">
        <w:t xml:space="preserve">L </w:t>
      </w:r>
      <w:r w:rsidRPr="00112A3F">
        <w:rPr>
          <w:rtl/>
        </w:rPr>
        <w:t>فيه الذكاء الاصطناعي والتصنيع الخاص بأشباه الموصلات والرقاقات وكذلك حساسات إنترنت الأشياء</w:t>
      </w:r>
      <w:r w:rsidRPr="00112A3F">
        <w:t>.</w:t>
      </w:r>
    </w:p>
    <w:p w14:paraId="0E7089BB" w14:textId="77777777" w:rsidR="00112A3F" w:rsidRPr="00112A3F" w:rsidRDefault="00112A3F" w:rsidP="00112A3F">
      <w:r w:rsidRPr="00112A3F">
        <w:rPr>
          <w:rtl/>
        </w:rPr>
        <w:t>مستهدفات استراتيجية 2030 في المملكة العربية السعودية</w:t>
      </w:r>
    </w:p>
    <w:p w14:paraId="0E60957E" w14:textId="77777777" w:rsidR="00112A3F" w:rsidRPr="00112A3F" w:rsidRDefault="00112A3F" w:rsidP="00112A3F">
      <w:r w:rsidRPr="00112A3F">
        <w:rPr>
          <w:rtl/>
        </w:rPr>
        <w:t>مليارات دولار</w:t>
      </w:r>
    </w:p>
    <w:p w14:paraId="2A53ABFC" w14:textId="77777777" w:rsidR="00112A3F" w:rsidRPr="00112A3F" w:rsidRDefault="00112A3F" w:rsidP="00112A3F">
      <w:r w:rsidRPr="00112A3F">
        <w:t>9.3</w:t>
      </w:r>
    </w:p>
    <w:p w14:paraId="66F9B8A3" w14:textId="77777777" w:rsidR="00112A3F" w:rsidRPr="00112A3F" w:rsidRDefault="00112A3F" w:rsidP="00112A3F">
      <w:r w:rsidRPr="00112A3F">
        <w:rPr>
          <w:rtl/>
        </w:rPr>
        <w:t>ألقَا 39</w:t>
      </w:r>
    </w:p>
    <w:p w14:paraId="152D3A1B" w14:textId="77777777" w:rsidR="00112A3F" w:rsidRPr="00112A3F" w:rsidRDefault="00112A3F" w:rsidP="00112A3F">
      <w:r w:rsidRPr="00112A3F">
        <w:rPr>
          <w:rtl/>
        </w:rPr>
        <w:t>مليار دولار 100</w:t>
      </w:r>
    </w:p>
    <w:p w14:paraId="031ADF13" w14:textId="77777777" w:rsidR="00112A3F" w:rsidRPr="00112A3F" w:rsidRDefault="00112A3F" w:rsidP="00112A3F">
      <w:r w:rsidRPr="00112A3F">
        <w:rPr>
          <w:rtl/>
        </w:rPr>
        <w:t>مساهمة القطاع غير البترولي في السعودية عام 2030</w:t>
      </w:r>
    </w:p>
    <w:p w14:paraId="38EC9765" w14:textId="77777777" w:rsidR="00112A3F" w:rsidRPr="00112A3F" w:rsidRDefault="00112A3F" w:rsidP="00112A3F">
      <w:r w:rsidRPr="00112A3F">
        <w:t xml:space="preserve">30+ </w:t>
      </w:r>
      <w:r w:rsidRPr="00112A3F">
        <w:rPr>
          <w:rtl/>
        </w:rPr>
        <w:t>المنتجات المبتكرة خلال قطاعات الأعمال السبعة الاستراتیجية</w:t>
      </w:r>
    </w:p>
    <w:p w14:paraId="6778E013" w14:textId="77777777" w:rsidR="00112A3F" w:rsidRPr="00112A3F" w:rsidRDefault="00112A3F" w:rsidP="00112A3F">
      <w:r w:rsidRPr="00112A3F">
        <w:rPr>
          <w:rtl/>
        </w:rPr>
        <w:t>الوظائف المباشرة التي ستتوفر في السعودیة بحلول 2030</w:t>
      </w:r>
    </w:p>
    <w:p w14:paraId="23391657" w14:textId="77777777" w:rsidR="00112A3F" w:rsidRPr="00112A3F" w:rsidRDefault="00112A3F" w:rsidP="00112A3F">
      <w:r w:rsidRPr="00112A3F">
        <w:rPr>
          <w:rtl/>
        </w:rPr>
        <w:t>من الاستثمارات عام 20230</w:t>
      </w:r>
    </w:p>
    <w:p w14:paraId="601ACE7C" w14:textId="77777777" w:rsidR="00112A3F" w:rsidRPr="00112A3F" w:rsidRDefault="00112A3F" w:rsidP="00112A3F">
      <w:r w:rsidRPr="00112A3F">
        <w:t>Source: </w:t>
      </w:r>
      <w:hyperlink r:id="rId7" w:history="1">
        <w:r w:rsidRPr="00112A3F">
          <w:rPr>
            <w:rStyle w:val="Hyperlink"/>
          </w:rPr>
          <w:t>https://www.alat.com/en/about/what-is-alat/</w:t>
        </w:r>
      </w:hyperlink>
    </w:p>
    <w:p w14:paraId="7F7064CD" w14:textId="77777777" w:rsidR="00112A3F" w:rsidRPr="00112A3F" w:rsidRDefault="00112A3F" w:rsidP="00112A3F">
      <w:r w:rsidRPr="00112A3F">
        <w:rPr>
          <w:rtl/>
        </w:rPr>
        <w:t>وتستهدف المملكة لاستراتيجيتها لعام 2030 جذب استثمارات لا تقل عن 100 مليار دولار، وخلق ما لا يقل عن 39 ألف فرصة عمل مباشرة، وكذلك إنتاج ما لا يقل عن 30 منتجًا استراتيجيًّا في سبعة قطاعات حيوية، وأخيرًا الإسهام في الناتج القومي المحلي السعودي - غير النفطي بما لا يقل عن 9.3 مليارات دولار أمريكي</w:t>
      </w:r>
      <w:r w:rsidRPr="00112A3F">
        <w:t>.</w:t>
      </w:r>
    </w:p>
    <w:p w14:paraId="15D8130C" w14:textId="77777777" w:rsidR="00112A3F" w:rsidRPr="00112A3F" w:rsidRDefault="00112A3F" w:rsidP="00112A3F">
      <w:pPr>
        <w:rPr>
          <w:b/>
          <w:bCs/>
        </w:rPr>
      </w:pPr>
      <w:r w:rsidRPr="00112A3F">
        <w:rPr>
          <w:b/>
          <w:bCs/>
        </w:rPr>
        <w:t xml:space="preserve">2- </w:t>
      </w:r>
      <w:r w:rsidRPr="00112A3F">
        <w:rPr>
          <w:b/>
          <w:bCs/>
          <w:rtl/>
        </w:rPr>
        <w:t>مصر والتحرك نحو فرص واعدة</w:t>
      </w:r>
    </w:p>
    <w:p w14:paraId="1D5F6F87" w14:textId="77777777" w:rsidR="00112A3F" w:rsidRPr="00112A3F" w:rsidRDefault="00112A3F" w:rsidP="00112A3F">
      <w:r w:rsidRPr="00112A3F">
        <w:rPr>
          <w:rtl/>
        </w:rPr>
        <w:t>دائمًا ما تحاول مصر تحليل ما يحدث من أزمات عالمية والوقوف على سبل تجنب تلك الأزمات وتلافي آثارها بشكل استباقي، حيث دائمًا ما تؤثر أي أزمة بشكل أو آخر على الشأن المصري، كما تحاول مصر تحويل تلك التهديدات إلى فرص واعدة للدولة المصرية</w:t>
      </w:r>
      <w:r w:rsidRPr="00112A3F">
        <w:t>.</w:t>
      </w:r>
    </w:p>
    <w:p w14:paraId="71466269" w14:textId="77777777" w:rsidR="00112A3F" w:rsidRPr="00112A3F" w:rsidRDefault="00112A3F" w:rsidP="00112A3F">
      <w:r w:rsidRPr="00112A3F">
        <w:rPr>
          <w:rtl/>
        </w:rPr>
        <w:t>ولمَّا كانت مصر تسعى منذ 2014 وبعدها في بناء أركان الجمهورية الجديدة وما تشمله من نظم رقمية حديثة، ازداد حجم إنفاق مصر على نظم المعلومات الرقمية وأجهزة الاتصالات والتأمين الأساسية، لبناء بنية تحتية رقمية جديدة وحديثة ومتكاملة تشمل كل أركان الدولة والجهات الحكومية. كما سعت الدولة المصرية إلى البدء في تجهيز الكوادر الرقمية من خلال التدريب والتأهيل ومن خلال تشجيع المبادرات البحثية والريادية في صناعة الإلكترونيات وإن كانت تسير على خطوات بطيئة نسبيًّا نظرًا لضخامة حجم الأعمال المطلوبة في مصر في جميع المجالات في تلك الفترة</w:t>
      </w:r>
      <w:r w:rsidRPr="00112A3F">
        <w:t>.</w:t>
      </w:r>
    </w:p>
    <w:p w14:paraId="343A4437" w14:textId="77777777" w:rsidR="00112A3F" w:rsidRPr="00112A3F" w:rsidRDefault="00112A3F" w:rsidP="00112A3F">
      <w:r w:rsidRPr="00112A3F">
        <w:rPr>
          <w:rtl/>
        </w:rPr>
        <w:t>فنجد مبادرة "مصر تصنع الإلكترونيات"، والمعروفة اختصارًا باسم</w:t>
      </w:r>
      <w:r w:rsidRPr="00112A3F">
        <w:t xml:space="preserve"> (EME)</w:t>
      </w:r>
      <w:r w:rsidRPr="00112A3F">
        <w:rPr>
          <w:rtl/>
        </w:rPr>
        <w:t>، وهي مبادرة رئاسية، تم إطلاقها عام 2015، بهدف جعل صناعة الإلكترونيات إحدى الدعائم الرئيسة للنمو الاقتصادي في مصر. وتركز المبادرة على مجالين رئیسین</w:t>
      </w:r>
      <w:r w:rsidRPr="00112A3F">
        <w:t>:</w:t>
      </w:r>
    </w:p>
    <w:p w14:paraId="3A57C560" w14:textId="77777777" w:rsidR="00112A3F" w:rsidRPr="00112A3F" w:rsidRDefault="00112A3F" w:rsidP="00112A3F">
      <w:r w:rsidRPr="00112A3F">
        <w:rPr>
          <w:rtl/>
        </w:rPr>
        <w:t>أولًا: تصميم وتصنيع الدوائر والأنظمة الإلكترونية ذات القيمة المضافة العالية مع تقديم خدمات الدعم الفني عالي الجودة</w:t>
      </w:r>
      <w:r w:rsidRPr="00112A3F">
        <w:t>.</w:t>
      </w:r>
    </w:p>
    <w:p w14:paraId="543BD415" w14:textId="77777777" w:rsidR="00112A3F" w:rsidRPr="00112A3F" w:rsidRDefault="00112A3F" w:rsidP="00112A3F">
      <w:r w:rsidRPr="00112A3F">
        <w:rPr>
          <w:rtl/>
        </w:rPr>
        <w:t>ثانيًا: تصنيع الإلكترونيات ذات العمالة الكثيفة</w:t>
      </w:r>
      <w:r w:rsidRPr="00112A3F">
        <w:t>.</w:t>
      </w:r>
    </w:p>
    <w:p w14:paraId="16440C2A" w14:textId="77777777" w:rsidR="00112A3F" w:rsidRPr="00112A3F" w:rsidRDefault="00112A3F" w:rsidP="00112A3F">
      <w:r w:rsidRPr="00112A3F">
        <w:rPr>
          <w:rtl/>
        </w:rPr>
        <w:lastRenderedPageBreak/>
        <w:t>وبناء على ما حدث بنهاية 2019 من أزمة "كوفيد- 19" المستجد، وما تبعها من تعطل وتوقف في سلاسل الإمداد عامة وسلاسل إمداد منتجات الاتصالات وتكنولوجيا المعلومات خاصة، وما شمله من صراع ما بين الولايات المتحدة الأمريكية والصين على صناعة أشباه الموصلات وإنتاج الرقائق الإلكترونية، اقتضى الحال أن تقوم مصر باتخاذ ما يلزم لاغتنام هذه الفرصة</w:t>
      </w:r>
      <w:r w:rsidRPr="00112A3F">
        <w:t>.</w:t>
      </w:r>
    </w:p>
    <w:p w14:paraId="4B935543" w14:textId="77777777" w:rsidR="00112A3F" w:rsidRPr="00112A3F" w:rsidRDefault="00112A3F" w:rsidP="00112A3F">
      <w:r w:rsidRPr="00112A3F">
        <w:rPr>
          <w:rtl/>
        </w:rPr>
        <w:t>إن إدراك مصر لأهمية صناعة أشباه الموصلات وصناعة الرقائق الإلكترونية جعلها تتخذ خطوات أكثر سرعة وجدية نحو هذا المجال، فنجد أنها عززت الشراكات والاستثمارات لشركة سامسونج وإل جي للتصنيع الرقمي والأجهزة الذكية؛ حيث إن وجود مصانع لتلك الشركات يعزز من إمكانية استهلاك الرقائق الإلكترونية عند إنتاجها. وفي 2021 تعاقدت شركة</w:t>
      </w:r>
    </w:p>
    <w:p w14:paraId="6E3AD968" w14:textId="77777777" w:rsidR="00112A3F" w:rsidRPr="00112A3F" w:rsidRDefault="00112A3F" w:rsidP="00112A3F">
      <w:r w:rsidRPr="00112A3F">
        <w:rPr>
          <w:rtl/>
        </w:rPr>
        <w:t>سامسونج مع الحكومة المصرية لبناء خط إنتاج للتابلت التعليمي المستهلك محليًّا، باستثمارات ڤدِّرت بـ 30 ملیون دولار</w:t>
      </w:r>
      <w:r w:rsidRPr="00112A3F">
        <w:t>.</w:t>
      </w:r>
    </w:p>
    <w:p w14:paraId="62B36477" w14:textId="77777777" w:rsidR="00112A3F" w:rsidRPr="00112A3F" w:rsidRDefault="00112A3F" w:rsidP="00112A3F">
      <w:r w:rsidRPr="00112A3F">
        <w:rPr>
          <w:rtl/>
        </w:rPr>
        <w:t>وكانت المرحلة الثانية بعد ضمان وجود السوق المحلية المعتمدة على الرقائق الإلكترونية هو البدء في تجهيز بعض المواد الخام اللازمة لإنتاج الرقائق الإلكترونية والتي شملت فصل وتجهيز الرمال السوداء في مصنع الرمال السوداء بكفر الشيخ في العام 2022، وكذلك رملة السليكا البيضاء في شمال سيناء حيث بدأت إجراءات وقف تصديرها كرمال خام، لتشجيع معالجتها محليًّا لتصبح ملائمة لإنتاج الرقائق الإلكترونية، ويبلغ احتياطي مصر من الرمال البيضاء حوالي نصف مليار طن موزعة في مناطق سيناء، فضلًا عن بحر الرمال العظيم في الصحراء الغربية، وهي أحد المكونات الرئيسة في إنتاج الرقائق الإلكترونية وكابلات الألياف الضوئية</w:t>
      </w:r>
      <w:r w:rsidRPr="00112A3F">
        <w:t>.</w:t>
      </w:r>
    </w:p>
    <w:p w14:paraId="17220279" w14:textId="77777777" w:rsidR="00112A3F" w:rsidRPr="00112A3F" w:rsidRDefault="00112A3F" w:rsidP="00112A3F">
      <w:r w:rsidRPr="00112A3F">
        <w:rPr>
          <w:rtl/>
        </w:rPr>
        <w:t>ونشر مركز المعلومات ودعم اتخاذ القرار، التابع لمجلس الوزراء المصري، في العام 2022، ورقة بحثية بعنوان (عناقيد الرقائق الإلكترونية في مصر: "توطين - تشجيع - تشريع")، تقدم الورقة رؤية رسمية نحو توطين الصناعة المعقدة، وخلصت إلى</w:t>
      </w:r>
      <w:r w:rsidRPr="00112A3F">
        <w:t>:</w:t>
      </w:r>
    </w:p>
    <w:p w14:paraId="0EC59C40" w14:textId="77777777" w:rsidR="00112A3F" w:rsidRPr="00112A3F" w:rsidRDefault="00112A3F" w:rsidP="00112A3F">
      <w:r w:rsidRPr="00112A3F">
        <w:t xml:space="preserve">▪ </w:t>
      </w:r>
      <w:r w:rsidRPr="00112A3F">
        <w:rPr>
          <w:rtl/>
        </w:rPr>
        <w:t>ضرورة صياغة برنامج وطني لتصنيع الرقائق الإلكترونية</w:t>
      </w:r>
      <w:r w:rsidRPr="00112A3F">
        <w:t>.</w:t>
      </w:r>
    </w:p>
    <w:p w14:paraId="4E07F0E1" w14:textId="77777777" w:rsidR="00112A3F" w:rsidRPr="00112A3F" w:rsidRDefault="00112A3F" w:rsidP="00112A3F">
      <w:r w:rsidRPr="00112A3F">
        <w:t xml:space="preserve">▪ </w:t>
      </w:r>
      <w:r w:rsidRPr="00112A3F">
        <w:rPr>
          <w:rtl/>
        </w:rPr>
        <w:t>نقل وتوطين التكنولوجيا من خلال العناقيد الصناعية</w:t>
      </w:r>
      <w:r w:rsidRPr="00112A3F">
        <w:t>.</w:t>
      </w:r>
    </w:p>
    <w:p w14:paraId="21B0D955" w14:textId="77777777" w:rsidR="00112A3F" w:rsidRPr="00112A3F" w:rsidRDefault="00112A3F" w:rsidP="00112A3F">
      <w:r w:rsidRPr="00112A3F">
        <w:t xml:space="preserve">▪ </w:t>
      </w:r>
      <w:r w:rsidRPr="00112A3F">
        <w:rPr>
          <w:rtl/>
        </w:rPr>
        <w:t>توفير إطار مؤسسي داعم للشركات المحلية وجذب الشركات العالمية</w:t>
      </w:r>
      <w:r w:rsidRPr="00112A3F">
        <w:t>.</w:t>
      </w:r>
    </w:p>
    <w:p w14:paraId="188E5372" w14:textId="77777777" w:rsidR="00112A3F" w:rsidRPr="00112A3F" w:rsidRDefault="00112A3F" w:rsidP="00112A3F">
      <w:r w:rsidRPr="00112A3F">
        <w:t xml:space="preserve">▪ </w:t>
      </w:r>
      <w:r w:rsidRPr="00112A3F">
        <w:rPr>
          <w:rtl/>
        </w:rPr>
        <w:t>توفير إطار تشريعي ملائم للنهوض بالصناعات التكنولوجية عمومًا</w:t>
      </w:r>
      <w:r w:rsidRPr="00112A3F">
        <w:t>.</w:t>
      </w:r>
    </w:p>
    <w:p w14:paraId="2723ED6B" w14:textId="7694C5FE" w:rsidR="00112A3F" w:rsidRPr="00112A3F" w:rsidRDefault="00112A3F" w:rsidP="00112A3F">
      <w:r w:rsidRPr="00112A3F">
        <mc:AlternateContent>
          <mc:Choice Requires="wps">
            <w:drawing>
              <wp:inline distT="0" distB="0" distL="0" distR="0" wp14:anchorId="0C1A7ADB" wp14:editId="2C87F37D">
                <wp:extent cx="304800" cy="304800"/>
                <wp:effectExtent l="0" t="0" r="0" b="0"/>
                <wp:docPr id="1916034441"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E82A9"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57F3C5" w14:textId="77777777" w:rsidR="00112A3F" w:rsidRPr="00112A3F" w:rsidRDefault="00112A3F" w:rsidP="00112A3F">
      <w:r w:rsidRPr="00112A3F">
        <w:rPr>
          <w:rtl/>
        </w:rPr>
        <w:t>وقد بدأت مصر خطوات حثيثة في هذا الصدد استكمالًا للمجهودات السابقة، فقامت بتأسيس التحالف المصري لصناعة أشباه الموصلات</w:t>
      </w:r>
      <w:r w:rsidRPr="00112A3F">
        <w:t xml:space="preserve"> Global Semiconductor Alliance -GSA </w:t>
      </w:r>
      <w:r w:rsidRPr="00112A3F">
        <w:rPr>
          <w:rtl/>
        </w:rPr>
        <w:t>بمشاركة مسؤولي وممثلي أكثر من 60 شركة محلية وعالمية متخصصة في مجال تصميم الإلكترونيات والأنظمة المدمجة في صناعة أشباه الموصلات، وعدد من الخبراء والأكاديميين المتخصصين في هذه الصناعة</w:t>
      </w:r>
      <w:r w:rsidRPr="00112A3F">
        <w:t>.</w:t>
      </w:r>
    </w:p>
    <w:p w14:paraId="512F947F" w14:textId="77777777" w:rsidR="00112A3F" w:rsidRPr="00112A3F" w:rsidRDefault="00112A3F" w:rsidP="00112A3F">
      <w:r w:rsidRPr="00112A3F">
        <w:rPr>
          <w:rtl/>
        </w:rPr>
        <w:t>وقد قام وزير الاتصالات وتكنولوجيا المعلومات بافتتاح القمة الأولى للتحالف العالمي لأشباه الموصلات</w:t>
      </w:r>
      <w:r w:rsidRPr="00112A3F">
        <w:t xml:space="preserve"> (GSA) </w:t>
      </w:r>
      <w:r w:rsidRPr="00112A3F">
        <w:rPr>
          <w:rtl/>
        </w:rPr>
        <w:t>في القاهرة في يناير 2023 والتي تهدف إلى إنشاء نظام بيئي تقني عالمي فعال ومستدام ومربح. وتضم أكثر من 300 عضو من الشركات، بما في ذلك أكثر من 120 شركة حكومية، وتوقّر منصة فريدة من نوعها، يتفاعل من خلالها المديرون التنفيذيون والشركاء والعملاء للابتكار وتسريع نمو القطاع وتعزيز العائد الاستثماري والفكري. ويمثل أعضاء "جي إس إيه</w:t>
      </w:r>
      <w:r w:rsidRPr="00112A3F">
        <w:t xml:space="preserve">" (GSA) </w:t>
      </w:r>
      <w:r w:rsidRPr="00112A3F">
        <w:rPr>
          <w:rtl/>
        </w:rPr>
        <w:t>نحو 70 % من قطاع أشباه الموصلات الذى تفوق قيمته 500 مليار دولار أمريكي</w:t>
      </w:r>
      <w:r w:rsidRPr="00112A3F">
        <w:t>.</w:t>
      </w:r>
    </w:p>
    <w:p w14:paraId="2960B45D" w14:textId="77777777" w:rsidR="00112A3F" w:rsidRPr="00112A3F" w:rsidRDefault="00112A3F" w:rsidP="00112A3F">
      <w:r w:rsidRPr="00112A3F">
        <w:rPr>
          <w:rtl/>
        </w:rPr>
        <w:lastRenderedPageBreak/>
        <w:t>وتلا ما سبق خطوات تنفيذية أكثر قربًا لتحقيق المنشود، وقد شملت في يناير 2024 البدء في تشكيل المجلس الوطني لتوطين التكنولوجيا الخاصة بتصنيع الرقائق الإلكترونية برئاسة دولة رئيس مجلس الوزراء مصطفى مدبولي، لضمان اتخاذ خطوات أكثر فاعلية في هذا الصدد، وجار إعلان التشكيل وكل ما يتبعه من إجراءات تنفيذية لمساعدة ذلك المجلس على تحقيق مستهدفاته الرئيسة</w:t>
      </w:r>
      <w:r w:rsidRPr="00112A3F">
        <w:t>.</w:t>
      </w:r>
    </w:p>
    <w:p w14:paraId="7DF420A8" w14:textId="77777777" w:rsidR="00112A3F" w:rsidRPr="00112A3F" w:rsidRDefault="00112A3F" w:rsidP="00112A3F">
      <w:r w:rsidRPr="00112A3F">
        <w:rPr>
          <w:rtl/>
        </w:rPr>
        <w:t>وتتكامل رؤية مصر في هذا الصدد مع محاولات مصر لتوطين صناعات الأجهزة المحمولة الذكية، والأجهزة المنزلية الحديثة وكذلك صناعة السيارات وجميعها يعتمد بشكل مباشر وكبير على صناعة أشباه الموصلات والرقائق الإلكترونية، وذلك من أجل تحقيق الاستقلالية في التكنولوجيا الرقمية والفائقة بشكل تدريجي وصولًا إلى العام 2030 كما هو مُلاحَظ في حجم</w:t>
      </w:r>
    </w:p>
    <w:p w14:paraId="1995DB2C" w14:textId="77777777" w:rsidR="00112A3F" w:rsidRPr="00112A3F" w:rsidRDefault="00112A3F" w:rsidP="00112A3F">
      <w:r w:rsidRPr="00112A3F">
        <w:rPr>
          <w:rtl/>
        </w:rPr>
        <w:t>الشراكات والاستثمارات التي تتم مع عمالقة صناعة الأجهزة المنزلية مثل</w:t>
      </w:r>
      <w:r w:rsidRPr="00112A3F">
        <w:t xml:space="preserve">: (Bosch) </w:t>
      </w:r>
      <w:r w:rsidRPr="00112A3F">
        <w:rPr>
          <w:rtl/>
        </w:rPr>
        <w:t>و</w:t>
      </w:r>
      <w:r w:rsidRPr="00112A3F">
        <w:t xml:space="preserve">(Hier). </w:t>
      </w:r>
      <w:r w:rsidRPr="00112A3F">
        <w:rPr>
          <w:rtl/>
        </w:rPr>
        <w:t>وغيرها مع ألمانيا وتركيا وغيرهما من الدول الأوروبية</w:t>
      </w:r>
      <w:r w:rsidRPr="00112A3F">
        <w:t>.</w:t>
      </w:r>
    </w:p>
    <w:p w14:paraId="2505F07E" w14:textId="77777777" w:rsidR="00112A3F" w:rsidRPr="00112A3F" w:rsidRDefault="00112A3F" w:rsidP="00112A3F">
      <w:pPr>
        <w:rPr>
          <w:b/>
          <w:bCs/>
        </w:rPr>
      </w:pPr>
      <w:r w:rsidRPr="00112A3F">
        <w:rPr>
          <w:b/>
          <w:bCs/>
          <w:rtl/>
        </w:rPr>
        <w:t>مصر والاستفادة من تجمع البريكس</w:t>
      </w:r>
    </w:p>
    <w:p w14:paraId="6FE7CC84" w14:textId="77777777" w:rsidR="00112A3F" w:rsidRPr="00112A3F" w:rsidRDefault="00112A3F" w:rsidP="00112A3F">
      <w:r w:rsidRPr="00112A3F">
        <w:rPr>
          <w:rtl/>
        </w:rPr>
        <w:t>يمكن أن نجد الباب مفتوحًا على مصرعيه من أجل تحييد الصراعات الجيوسياسية فيما يرتبط بصناعة حيوية تخدم مستقبل البشرية وتطورها، من خلال إنشاء تحالف اقتصادي وتكنولوجي ما بين الدول الأعضاء في تحالف</w:t>
      </w:r>
      <w:r w:rsidRPr="00112A3F">
        <w:t xml:space="preserve"> (BRICS) </w:t>
      </w:r>
      <w:r w:rsidRPr="00112A3F">
        <w:rPr>
          <w:rtl/>
        </w:rPr>
        <w:t>سواء كانوا الأعضاء الأساسيين أو المنضمين حديثًا في تصميم وإنتاج أشباه الموصلات والرقائق الإلكترونية لضمان توافر التمويل والسوق الاستهلاكية وكذلك الخبراء اللازمين لتحقيق المستهدف</w:t>
      </w:r>
      <w:r w:rsidRPr="00112A3F">
        <w:t>.</w:t>
      </w:r>
    </w:p>
    <w:p w14:paraId="2A9DCD61" w14:textId="77777777" w:rsidR="00112A3F" w:rsidRPr="00112A3F" w:rsidRDefault="00112A3F" w:rsidP="00112A3F">
      <w:r w:rsidRPr="00112A3F">
        <w:rPr>
          <w:rtl/>
        </w:rPr>
        <w:t>ونرى أن ذلك التحالف يشمل كلًا من الهند والصين، وكلتيهما لديها قفزات تكنولوجية واعدة في العالم الرقمي وعالم البرمجيات، ويشمل روسيا والسعودية والإمارات العربية المتحدة ولديها سابق تعاون في مؤسسة أوبك بلس في وضع سياسات الإنتاج والتوزيع لسوق النفط لخلق توازن السوق المطلوب، وكذلك يضم التحالف مصر التي تمتلك وضعًا جيوسياسيًّا متميرًا، حيث لديها علاقات اقتصادية وسياسية متوازنة مع كافة دول العالم، ولديها العديد من الخبراء والأيدي العاملة الماهرة والقابلة للتدريب، كما أنها اتخذت خطوات تنفيذية على الأرض مثلما ذكرنا</w:t>
      </w:r>
      <w:r w:rsidRPr="00112A3F">
        <w:t>.</w:t>
      </w:r>
    </w:p>
    <w:p w14:paraId="02DCCB99" w14:textId="689A4B66" w:rsidR="00112A3F" w:rsidRPr="00112A3F" w:rsidRDefault="00112A3F" w:rsidP="00112A3F">
      <w:r w:rsidRPr="00112A3F">
        <mc:AlternateContent>
          <mc:Choice Requires="wps">
            <w:drawing>
              <wp:inline distT="0" distB="0" distL="0" distR="0" wp14:anchorId="6EE7D097" wp14:editId="68643D8D">
                <wp:extent cx="304800" cy="304800"/>
                <wp:effectExtent l="0" t="0" r="0" b="0"/>
                <wp:docPr id="1005891607" name="Rectangle 120" descr="港芝学机 BR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DC938" id="Rectangle 120" o:spid="_x0000_s1026" alt="港芝学机 BR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7B5963" w14:textId="77777777" w:rsidR="00112A3F" w:rsidRPr="00112A3F" w:rsidRDefault="00112A3F" w:rsidP="00112A3F">
      <w:r w:rsidRPr="00112A3F">
        <w:rPr>
          <w:rtl/>
        </w:rPr>
        <w:t>آفاق</w:t>
      </w:r>
    </w:p>
    <w:p w14:paraId="76211CA1" w14:textId="77777777" w:rsidR="00112A3F" w:rsidRPr="00112A3F" w:rsidRDefault="00112A3F" w:rsidP="00112A3F">
      <w:r w:rsidRPr="00112A3F">
        <w:rPr>
          <w:rtl/>
        </w:rPr>
        <w:t>اقتصادية معاصرة</w:t>
      </w:r>
    </w:p>
    <w:p w14:paraId="6F545262" w14:textId="77777777" w:rsidR="00112A3F" w:rsidRPr="00112A3F" w:rsidRDefault="00112A3F" w:rsidP="00112A3F">
      <w:r w:rsidRPr="00112A3F">
        <w:t>02</w:t>
      </w:r>
      <w:r w:rsidRPr="00112A3F">
        <w:rPr>
          <w:cs/>
          <w:lang w:bidi="th-TH"/>
        </w:rPr>
        <w:t xml:space="preserve"> </w:t>
      </w:r>
      <w:r w:rsidRPr="00112A3F">
        <w:rPr>
          <w:rFonts w:ascii="Leelawadee UI" w:hAnsi="Leelawadee UI" w:cs="Leelawadee UI" w:hint="cs"/>
          <w:cs/>
          <w:lang w:bidi="th-TH"/>
        </w:rPr>
        <w:t>พ</w:t>
      </w:r>
      <w:r w:rsidRPr="00112A3F">
        <w:rPr>
          <w:rtl/>
        </w:rPr>
        <w:t>قب</w:t>
      </w:r>
    </w:p>
    <w:p w14:paraId="10E96A39" w14:textId="77777777" w:rsidR="00112A3F" w:rsidRPr="00112A3F" w:rsidRDefault="00112A3F" w:rsidP="00112A3F">
      <w:r w:rsidRPr="00112A3F">
        <w:t>¥</w:t>
      </w:r>
    </w:p>
    <w:p w14:paraId="659CC07B" w14:textId="77777777" w:rsidR="00112A3F" w:rsidRPr="00112A3F" w:rsidRDefault="00112A3F" w:rsidP="00112A3F">
      <w:r w:rsidRPr="00112A3F">
        <w:t>18.72</w:t>
      </w:r>
    </w:p>
    <w:p w14:paraId="49911C3A" w14:textId="77777777" w:rsidR="00112A3F" w:rsidRPr="00112A3F" w:rsidRDefault="00112A3F" w:rsidP="00112A3F">
      <w:pPr>
        <w:rPr>
          <w:b/>
          <w:bCs/>
        </w:rPr>
      </w:pPr>
      <w:r w:rsidRPr="00112A3F">
        <w:rPr>
          <w:b/>
          <w:bCs/>
          <w:rtl/>
        </w:rPr>
        <w:t>الإطار النظري</w:t>
      </w:r>
    </w:p>
    <w:p w14:paraId="5EF4CC56" w14:textId="6403DBCF" w:rsidR="00112A3F" w:rsidRPr="00112A3F" w:rsidRDefault="00112A3F" w:rsidP="00112A3F">
      <w:r w:rsidRPr="00112A3F">
        <mc:AlternateContent>
          <mc:Choice Requires="wps">
            <w:drawing>
              <wp:inline distT="0" distB="0" distL="0" distR="0" wp14:anchorId="4E3A1110" wp14:editId="1766F64E">
                <wp:extent cx="304800" cy="304800"/>
                <wp:effectExtent l="0" t="0" r="0" b="0"/>
                <wp:docPr id="654045555"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91C6C"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4FF554" w14:textId="77777777" w:rsidR="00112A3F" w:rsidRPr="00112A3F" w:rsidRDefault="00112A3F" w:rsidP="00112A3F">
      <w:r w:rsidRPr="00112A3F">
        <w:rPr>
          <w:rtl/>
        </w:rPr>
        <w:t>مركز المعلومات ودعم اتخاذ القرار التابع لمجلس الوزراء المصري</w:t>
      </w:r>
    </w:p>
    <w:p w14:paraId="46837B8B" w14:textId="3D7540D7" w:rsidR="00112A3F" w:rsidRPr="00112A3F" w:rsidRDefault="00112A3F" w:rsidP="00112A3F">
      <w:r w:rsidRPr="00112A3F">
        <mc:AlternateContent>
          <mc:Choice Requires="wps">
            <w:drawing>
              <wp:inline distT="0" distB="0" distL="0" distR="0" wp14:anchorId="24AD7558" wp14:editId="0AA029EE">
                <wp:extent cx="304800" cy="304800"/>
                <wp:effectExtent l="0" t="0" r="0" b="0"/>
                <wp:docPr id="364957145" name="Rectangle 11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387C7" id="Rectangle 11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277038" w14:textId="77777777" w:rsidR="00112A3F" w:rsidRPr="00112A3F" w:rsidRDefault="00112A3F" w:rsidP="00112A3F">
      <w:pPr>
        <w:rPr>
          <w:b/>
          <w:bCs/>
        </w:rPr>
      </w:pPr>
      <w:r w:rsidRPr="00112A3F">
        <w:rPr>
          <w:b/>
          <w:bCs/>
          <w:rtl/>
        </w:rPr>
        <w:lastRenderedPageBreak/>
        <w:t>سلاسل الإمدادات العالمية: قراءة في المفهوم والإدارة والأهمية</w:t>
      </w:r>
    </w:p>
    <w:p w14:paraId="2D08DD53" w14:textId="77777777" w:rsidR="00112A3F" w:rsidRPr="00112A3F" w:rsidRDefault="00112A3F" w:rsidP="00112A3F">
      <w:pPr>
        <w:rPr>
          <w:b/>
          <w:bCs/>
        </w:rPr>
      </w:pPr>
      <w:r w:rsidRPr="00112A3F">
        <w:rPr>
          <w:b/>
          <w:bCs/>
        </w:rPr>
        <w:t>"</w:t>
      </w:r>
    </w:p>
    <w:p w14:paraId="481F8FD8" w14:textId="77777777" w:rsidR="00112A3F" w:rsidRPr="00112A3F" w:rsidRDefault="00112A3F" w:rsidP="00112A3F">
      <w:r w:rsidRPr="00112A3F">
        <w:rPr>
          <w:rtl/>
        </w:rPr>
        <w:t>باتت سلاسل الإمداد العالمية ضمن أهم الملفات العالمية المطروحة، لما تُمثله من أهمية قصوى للأمن الاقتصادي، ومن ثم الأمن القومي. وقد تصاعد الاهتمام بذلك المفهوم جرّاء العديد من الأزمات الاقتصادية والجيوسياسية التي خلَّفت تداعيات غير مسبوقة على سلاسل الإمدادات، أثرت بدورها على أمن الطاقة والغذاء وغيرهما: ومن ذلك الأزمة الروسية الأوكرانية والحرب القائمة في قطاع غزة، هذا بالإضافة إلى التدهور البيئي الناجم عن التغيِّر المناخي</w:t>
      </w:r>
      <w:r w:rsidRPr="00112A3F">
        <w:t>.</w:t>
      </w:r>
    </w:p>
    <w:p w14:paraId="7DDE3160" w14:textId="77777777" w:rsidR="00112A3F" w:rsidRPr="00112A3F" w:rsidRDefault="00112A3F" w:rsidP="00112A3F">
      <w:r w:rsidRPr="00112A3F">
        <w:rPr>
          <w:rtl/>
        </w:rPr>
        <w:t>أ. هاجر عبد النبي</w:t>
      </w:r>
    </w:p>
    <w:p w14:paraId="50191CE5" w14:textId="77777777" w:rsidR="00112A3F" w:rsidRPr="00112A3F" w:rsidRDefault="00112A3F" w:rsidP="00112A3F">
      <w:r w:rsidRPr="00112A3F">
        <w:rPr>
          <w:rtl/>
        </w:rPr>
        <w:t>باحث سياسي - مركز المعلومات</w:t>
      </w:r>
    </w:p>
    <w:p w14:paraId="6E76621E" w14:textId="42DF52D7" w:rsidR="00112A3F" w:rsidRPr="00112A3F" w:rsidRDefault="00112A3F" w:rsidP="00112A3F">
      <w:r w:rsidRPr="00112A3F">
        <mc:AlternateContent>
          <mc:Choice Requires="wps">
            <w:drawing>
              <wp:inline distT="0" distB="0" distL="0" distR="0" wp14:anchorId="2D7B8557" wp14:editId="35FCEB65">
                <wp:extent cx="304800" cy="304800"/>
                <wp:effectExtent l="0" t="0" r="0" b="0"/>
                <wp:docPr id="1457323591"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A6001"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F0C70" w14:textId="014C9BED" w:rsidR="00112A3F" w:rsidRPr="00112A3F" w:rsidRDefault="00112A3F" w:rsidP="00112A3F">
      <w:r w:rsidRPr="00112A3F">
        <mc:AlternateContent>
          <mc:Choice Requires="wps">
            <w:drawing>
              <wp:inline distT="0" distB="0" distL="0" distR="0" wp14:anchorId="76B7224F" wp14:editId="06ABA103">
                <wp:extent cx="304800" cy="304800"/>
                <wp:effectExtent l="0" t="0" r="0" b="0"/>
                <wp:docPr id="298484638" name="Rectangle 116" descr="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82588" id="Rectangle 116" o:spid="_x0000_s1026" alt="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D021F" w14:textId="77777777" w:rsidR="00112A3F" w:rsidRPr="00112A3F" w:rsidRDefault="00112A3F" w:rsidP="00112A3F">
      <w:pPr>
        <w:rPr>
          <w:b/>
          <w:bCs/>
        </w:rPr>
      </w:pPr>
      <w:r w:rsidRPr="00112A3F">
        <w:rPr>
          <w:b/>
          <w:bCs/>
          <w:rtl/>
        </w:rPr>
        <w:t>مقدمة</w:t>
      </w:r>
    </w:p>
    <w:p w14:paraId="76374C81" w14:textId="77777777" w:rsidR="00112A3F" w:rsidRPr="00112A3F" w:rsidRDefault="00112A3F" w:rsidP="00112A3F">
      <w:r w:rsidRPr="00112A3F">
        <w:rPr>
          <w:rtl/>
        </w:rPr>
        <w:t>أفضت الأزمات الاقتصادية والجيوسياسية إلى الحديث عن إعادة هيكلة سلاسل الإمداد العالمية بما يجعلها تتكيف مع الأزمات وتصبح أكثر مرونة في مواجهة الأحداث السياسية والاقتصادية والبيئية الطارئة</w:t>
      </w:r>
      <w:r w:rsidRPr="00112A3F">
        <w:t>.</w:t>
      </w:r>
    </w:p>
    <w:p w14:paraId="427EEA9F" w14:textId="77777777" w:rsidR="00112A3F" w:rsidRPr="00112A3F" w:rsidRDefault="00112A3F" w:rsidP="00112A3F">
      <w:r w:rsidRPr="00112A3F">
        <w:rPr>
          <w:rtl/>
        </w:rPr>
        <w:t>في ضوء ذلك، يسعى هذا المقال إلى توضيح ماهية سلاسل الإمدادات، واستعراض بعض المفاهيم المرتبطة بها، وكذا تحديد كيف تتم إدارة سلسلة الإمداد والأهمية الاقتصادية والاجتماعية الكامنة في إدارتها على النحو الأمثل</w:t>
      </w:r>
      <w:r w:rsidRPr="00112A3F">
        <w:t>.</w:t>
      </w:r>
    </w:p>
    <w:p w14:paraId="19FBB60C" w14:textId="77777777" w:rsidR="00112A3F" w:rsidRPr="00112A3F" w:rsidRDefault="00112A3F" w:rsidP="00112A3F">
      <w:pPr>
        <w:rPr>
          <w:b/>
          <w:bCs/>
        </w:rPr>
      </w:pPr>
      <w:r w:rsidRPr="00112A3F">
        <w:rPr>
          <w:b/>
          <w:bCs/>
          <w:rtl/>
        </w:rPr>
        <w:t>أولًا: سلاسل الإمداد والمفاهيم المرتبطة بها</w:t>
      </w:r>
    </w:p>
    <w:p w14:paraId="6883AD7E" w14:textId="77777777" w:rsidR="00112A3F" w:rsidRPr="00112A3F" w:rsidRDefault="00112A3F" w:rsidP="00112A3F">
      <w:r w:rsidRPr="00112A3F">
        <w:rPr>
          <w:rtl/>
        </w:rPr>
        <w:t>تُمثّل سلسلة الإمداد أو سلسلة التوريد شبكة تضم جميع الأفراد والمؤسسات والموارد والأنشطة وكذلك التكنولوجيا المشاركة في إنتاج المُنتج وبيعه. ويُمكن تعريفها أيضًا بأنها "العملية المترابطة التي تمر بها المواد الخام والمكونات والسلع قبل تجميعها وبيعها للعملاء". ويوجد بعض التعريفات المرتبطة بذلك المفهوم، وهي</w:t>
      </w:r>
      <w:r w:rsidRPr="00112A3F">
        <w:t>:</w:t>
      </w:r>
    </w:p>
    <w:p w14:paraId="1EA3B163" w14:textId="77777777" w:rsidR="00112A3F" w:rsidRPr="00112A3F" w:rsidRDefault="00112A3F" w:rsidP="00112A3F">
      <w:pPr>
        <w:rPr>
          <w:b/>
          <w:bCs/>
        </w:rPr>
      </w:pPr>
      <w:r w:rsidRPr="00112A3F">
        <w:rPr>
          <w:b/>
          <w:bCs/>
          <w:rtl/>
        </w:rPr>
        <w:t>اضطراب سلاسل الإمداد: يُعرَّف اضطراب</w:t>
      </w:r>
    </w:p>
    <w:p w14:paraId="08D8EB0D" w14:textId="77777777" w:rsidR="00112A3F" w:rsidRPr="00112A3F" w:rsidRDefault="00112A3F" w:rsidP="00112A3F">
      <w:r w:rsidRPr="00112A3F">
        <w:rPr>
          <w:rtl/>
        </w:rPr>
        <w:t>سلسلة الإمداد بأنه "أي حدث يتسبب في تعطيل إنتاج المنتجات أو بيعها أو توزيعها". ويمكن أن تحدث اضطرابات سلاسل الإمداد كنتيجة مباشرة للكوارث الطبيعية والتغيرات الجيوسياسية وكذا الصراعات الإقليمية وانتشار الأوبئة. كما توجد خمسة مجالات رئيسة تعكس "اضطراب سلسلة التوريد" وتتأثر به أو تتسبب في حدوثه، وهي: التخطيط وشبكات المورِّدين، وأنظمة النقل والخدمات اللوجستية، والمرونة المالية، وتعقيد عمليات إنتاج المُنتج، والهيكل التنظيمي. وبشكل عام، يؤثر اضطراب سلسلة التوريد بدرجة كبيرة على أرباح المؤسسات ذات الصلة</w:t>
      </w:r>
      <w:r w:rsidRPr="00112A3F">
        <w:t>.</w:t>
      </w:r>
    </w:p>
    <w:p w14:paraId="04BDFB29" w14:textId="77777777" w:rsidR="00112A3F" w:rsidRPr="00112A3F" w:rsidRDefault="00112A3F" w:rsidP="00112A3F">
      <w:r w:rsidRPr="00112A3F">
        <w:rPr>
          <w:rtl/>
        </w:rPr>
        <w:t>مرونة سلاسل الإمداد: تُعرَّف سلسلة الإمداد المرنة بأنها تلك التي تمتلك القدرة على التكيُّف</w:t>
      </w:r>
    </w:p>
    <w:p w14:paraId="07591888" w14:textId="77777777" w:rsidR="00112A3F" w:rsidRPr="00112A3F" w:rsidRDefault="00112A3F" w:rsidP="00112A3F">
      <w:r w:rsidRPr="00112A3F">
        <w:rPr>
          <w:rtl/>
        </w:rPr>
        <w:t>بسهولة ثم التعافي والانتعاش عند مواجهة أية صدمات اقتصادية أو أحداث غير متوقَّعة. وتتحقق المرونة من خلال توفير البيانات الموثوقة حول هيكل سلاسل الإمدادات، وتحسين الاتصال عبر سلسلة الإمداد بشكل كامل، وزيادة القدرة على الاختيار والاستبدال بين المدخلات والمصادر</w:t>
      </w:r>
      <w:r w:rsidRPr="00112A3F">
        <w:t>.</w:t>
      </w:r>
    </w:p>
    <w:p w14:paraId="000EDB92" w14:textId="77777777" w:rsidR="00112A3F" w:rsidRPr="00112A3F" w:rsidRDefault="00112A3F" w:rsidP="00112A3F">
      <w:r w:rsidRPr="00112A3F">
        <w:rPr>
          <w:rtl/>
        </w:rPr>
        <w:lastRenderedPageBreak/>
        <w:t>سلاسل القيمة: تتمحور سلاسل القيمة حول إضافة قيمة إلى المُنتج النهائي، ويتمثل الغرض الرئيس منها في منح ميزة تنافسية في الصناعة للشركة أو المُصنِّع: لذلك تشمل سلسلة القيمة الخطوات الفردية التي يتم اتخاذها لجعل المنتج قابلًا للتسويق، ولا يشمل ذلك المكونات المادية فحسب، بل يتضمن أيضًا العديد من أنشطة القيمة المضافة، مثل: الابتكار، والتصميم، والتسويق، التي يمكن تصنيفها كجزء من اقتصاد المعرفة وتؤدي إلى تطوير المنتج لاجتذاب العملاء</w:t>
      </w:r>
      <w:r w:rsidRPr="00112A3F">
        <w:t>.</w:t>
      </w:r>
    </w:p>
    <w:p w14:paraId="550A326D" w14:textId="77777777" w:rsidR="00112A3F" w:rsidRPr="00112A3F" w:rsidRDefault="00112A3F" w:rsidP="00112A3F">
      <w:r w:rsidRPr="00112A3F">
        <w:rPr>
          <w:rtl/>
        </w:rPr>
        <w:t>سلاسل الإمداد الرقمية: تُعرف سلسلة الإمداد الرقمية بأنها "سلسلة توريد تستفيد من التقنيات الرقمية وتحليلات البيانات لتوجيه عملية صنع القرار وتحسين الأداء والاستجابة السريعة والفعالة للظروف المتغيرة". ففي حين تعتمد سلاسل الإمداد التقليدية على التقدم الخطي للسلع والخدمات بدءًا من مصادر المواد الأولية إلى التصنيع والتوزيع ثم إلى نقطة البيع - ما يجعل كل خطوة من سلسلة الإمداد تعتمد على الخطوة التي تسبقها ويؤدي التأخير في مرحلة ما إلى تأخيرات مكلفة في مرحلة أخرى- تستخدم سلاسل الإمداد الرقمية البيانات التي تنتجها كل خطوة من سلسلة التوريد للتخطيط بفعالية وإنشاء استجابات ديناميكية عند حدوث تأخيرات غير متوقَّعة</w:t>
      </w:r>
      <w:r w:rsidRPr="00112A3F">
        <w:t>.</w:t>
      </w:r>
    </w:p>
    <w:p w14:paraId="033D56E5" w14:textId="77777777" w:rsidR="00112A3F" w:rsidRPr="00112A3F" w:rsidRDefault="00112A3F" w:rsidP="00112A3F">
      <w:r w:rsidRPr="00112A3F">
        <w:rPr>
          <w:rtl/>
        </w:rPr>
        <w:t>وفي حين تتعثر سلاسل التوريد التقليدية غالبًا بسبب الافتقار إلى المعلومات القابلة للتنفيذ، فإن سلاسل التوريد الرقمية يتم تمكينها من خلال مجموعة من البيانات الضخمة في الوقت الفعلي، والتي يتسنى من خلالها إدارة النقل والخدمات اللوجستية بشكل أكثر كفاءة</w:t>
      </w:r>
      <w:r w:rsidRPr="00112A3F">
        <w:t>.</w:t>
      </w:r>
    </w:p>
    <w:p w14:paraId="633B4164" w14:textId="77777777" w:rsidR="00112A3F" w:rsidRPr="00112A3F" w:rsidRDefault="00112A3F" w:rsidP="00112A3F">
      <w:pPr>
        <w:rPr>
          <w:b/>
          <w:bCs/>
        </w:rPr>
      </w:pPr>
      <w:r w:rsidRPr="00112A3F">
        <w:rPr>
          <w:b/>
          <w:bCs/>
          <w:rtl/>
        </w:rPr>
        <w:t>ثانيًا: إدارة سلاسل الإمداد ومكوناتها</w:t>
      </w:r>
    </w:p>
    <w:p w14:paraId="73488DFE" w14:textId="77777777" w:rsidR="00112A3F" w:rsidRPr="00112A3F" w:rsidRDefault="00112A3F" w:rsidP="00112A3F">
      <w:r w:rsidRPr="00112A3F">
        <w:rPr>
          <w:rtl/>
        </w:rPr>
        <w:t>تشير إدارة سلسلة الإمداد إلى التعامل مع تدقُّق إنتاج السلع أو الخدمات بدءًا من تحويل المواد الخام والمكونات وحتى تسليم المنتج النهائي للمستهلكين. وتساعد الإدارة الفعّالة لسلسلة الإمداد وتحليل البيانات الواردة بشكل دوري من المُشاركين في سلاسل الإمداد في تسهيل أنشطة الشركة، واكتساب ميزة تنافسية في السوق. وذلك من خلال ما يلي</w:t>
      </w:r>
      <w:r w:rsidRPr="00112A3F">
        <w:t>:</w:t>
      </w:r>
    </w:p>
    <w:p w14:paraId="417C32FF" w14:textId="77777777" w:rsidR="00112A3F" w:rsidRPr="00112A3F" w:rsidRDefault="00112A3F" w:rsidP="00112A3F">
      <w:r w:rsidRPr="00112A3F">
        <w:t xml:space="preserve">▪ </w:t>
      </w:r>
      <w:r w:rsidRPr="00112A3F">
        <w:rPr>
          <w:rtl/>
        </w:rPr>
        <w:t>تقليل التكاليف والهدر والوقت المُستقل في دورة إنتاج السلع والخدمات</w:t>
      </w:r>
      <w:r w:rsidRPr="00112A3F">
        <w:t>.</w:t>
      </w:r>
    </w:p>
    <w:p w14:paraId="54BD45DD" w14:textId="77777777" w:rsidR="00112A3F" w:rsidRPr="00112A3F" w:rsidRDefault="00112A3F" w:rsidP="00112A3F">
      <w:r w:rsidRPr="00112A3F">
        <w:t xml:space="preserve">▪ </w:t>
      </w:r>
      <w:r w:rsidRPr="00112A3F">
        <w:rPr>
          <w:rtl/>
        </w:rPr>
        <w:t>تحديد المشكلات المُحتملة وكذا توقعها من خلال تحليل البيانات</w:t>
      </w:r>
      <w:r w:rsidRPr="00112A3F">
        <w:t>.</w:t>
      </w:r>
    </w:p>
    <w:p w14:paraId="7C2E1855" w14:textId="77777777" w:rsidR="00112A3F" w:rsidRPr="00112A3F" w:rsidRDefault="00112A3F" w:rsidP="00112A3F">
      <w:r w:rsidRPr="00112A3F">
        <w:t xml:space="preserve">▪ </w:t>
      </w:r>
      <w:r w:rsidRPr="00112A3F">
        <w:rPr>
          <w:rtl/>
        </w:rPr>
        <w:t>تحقيق المرونة في السعر وتحسين تخصيص المخزون</w:t>
      </w:r>
      <w:r w:rsidRPr="00112A3F">
        <w:t>.</w:t>
      </w:r>
    </w:p>
    <w:p w14:paraId="0F68680C" w14:textId="77777777" w:rsidR="00112A3F" w:rsidRPr="00112A3F" w:rsidRDefault="00112A3F" w:rsidP="00112A3F">
      <w:pPr>
        <w:rPr>
          <w:b/>
          <w:bCs/>
        </w:rPr>
      </w:pPr>
      <w:r w:rsidRPr="00112A3F">
        <w:rPr>
          <w:b/>
          <w:bCs/>
          <w:rtl/>
        </w:rPr>
        <w:t>عوامل الإدارة الفعالة لسلسلة الإمداد</w:t>
      </w:r>
    </w:p>
    <w:p w14:paraId="336C4EE1" w14:textId="77777777" w:rsidR="00112A3F" w:rsidRPr="00112A3F" w:rsidRDefault="00112A3F" w:rsidP="00112A3F">
      <w:r w:rsidRPr="00112A3F">
        <w:t xml:space="preserve">1- </w:t>
      </w:r>
      <w:r w:rsidRPr="00112A3F">
        <w:rPr>
          <w:rtl/>
        </w:rPr>
        <w:t>التخطيط: يستهدف الحصول على أفضل النتائج من إدارة سلسلة التوريد، وتبدأ تلك العملية عادةً بالتخطيط لمطابقة العرض مع متطلبات العملاء ومن ثم تحديد آليات التصنيع المناسبة. وفي هذا الشأن، تحاول الشركات التنبؤ بالاحتياجات المستقبلية وتحديد الخطط والاستراتيجيات وفقًا لذلك، بحيث تأخذ في الاعتبار المواد الخام أو المكونات اللازمة خلال كل مرحلة من مراحل التصنيع، وقدرة المعدات والقيود ومدى ملاءمتها، والتحديات القائمة، وكذا احتياجات التوظيف</w:t>
      </w:r>
      <w:r w:rsidRPr="00112A3F">
        <w:t>.</w:t>
      </w:r>
    </w:p>
    <w:p w14:paraId="5D1AE242" w14:textId="77777777" w:rsidR="00112A3F" w:rsidRPr="00112A3F" w:rsidRDefault="00112A3F" w:rsidP="00112A3F">
      <w:r w:rsidRPr="00112A3F">
        <w:t xml:space="preserve">2- </w:t>
      </w:r>
      <w:r w:rsidRPr="00112A3F">
        <w:rPr>
          <w:rtl/>
        </w:rPr>
        <w:t>الاعتماد على المصادر: تستند عمليات الإدارة الفعالة لسلسلة الإمداد، بشكل كبير، إلى تكوين شراكات قوية مع المُورِّدين، حيث يستلزم تحديد المصادر العمل مع المُورِّدين لتوفير المواد والخدمات اللازمة على طول عملية التصنيع. وبطبيعة الأمر يكون للصناعات المختلفة مصادر مختلفة، ولكن بشكل عام، يرتكز تحديد مصادر إدارة سلسلة التوريد على محددات رئيسة، وهي: ضمان أن تكون المواد الخام والمكونات مطابقة لمواصفات التصنيع اللازمة لإنتاج السلعة، وتمتع المورِّد بالمرونة اللازمة لتوصيل المواد في حالات الطوارئ جرّاء الأحداث غير المتوقعة، وسمعة المُورِّد بصدد تسليم البضائع في الوقت المحدد وبالجودة المطلوبة</w:t>
      </w:r>
      <w:r w:rsidRPr="00112A3F">
        <w:t>.</w:t>
      </w:r>
    </w:p>
    <w:p w14:paraId="6B66D39E" w14:textId="77777777" w:rsidR="00112A3F" w:rsidRPr="00112A3F" w:rsidRDefault="00112A3F" w:rsidP="00112A3F">
      <w:r w:rsidRPr="00112A3F">
        <w:t>3-</w:t>
      </w:r>
      <w:r w:rsidRPr="00112A3F">
        <w:rPr>
          <w:rtl/>
        </w:rPr>
        <w:t>التصنيع: يُمثل التصنيع قلب عملية إدارة سلسلة التوريد؛ حيث تستخدم الشركة الآلات المتاحة والعمالة المتوفرة لتحويل المواد الخام أو المكونات التي تم تلقيها من مُورِّديها -المصادر- إلى مُنتج جديد. وهذا المنتج النهائي يُعد الغاية المرجوَّة لعملية التصنيع، على الرغم من أنها ليست المرحلة النهائية لإدارة سلسلة التوريد</w:t>
      </w:r>
      <w:r w:rsidRPr="00112A3F">
        <w:t>.</w:t>
      </w:r>
    </w:p>
    <w:p w14:paraId="62D145D7" w14:textId="77777777" w:rsidR="00112A3F" w:rsidRPr="00112A3F" w:rsidRDefault="00112A3F" w:rsidP="00112A3F">
      <w:r w:rsidRPr="00112A3F">
        <w:lastRenderedPageBreak/>
        <w:t xml:space="preserve">4- </w:t>
      </w:r>
      <w:r w:rsidRPr="00112A3F">
        <w:rPr>
          <w:rtl/>
        </w:rPr>
        <w:t>التسليم والخدمات اللوجستية: بمجرد تصنيع المنتجات، يجب على الشركة توصيلها إلى عملائها النهائيين من خلال الخدمات اللوجستية. وتتمتع الشركة التي تمتلك نظامًا فعّالًا لإدارة سلسلة التوريد بقدرات لوجستية قوية وقنوات توصيل لضمان تسليم منتجاتها في الوقت المناسب وبشكل آمن وغير مُكلف. ويتضمن ذلك وجود طرق توزيع احتياطية أو بديلة متنوعة في حالة عدم صلاحية إحدى وسائل النقل التقليدية مؤقتًا أو حدوث أي أزمة سياسية أو بيئية</w:t>
      </w:r>
      <w:r w:rsidRPr="00112A3F">
        <w:t>.</w:t>
      </w:r>
    </w:p>
    <w:p w14:paraId="1171233F" w14:textId="77777777" w:rsidR="00112A3F" w:rsidRPr="00112A3F" w:rsidRDefault="00112A3F" w:rsidP="00112A3F">
      <w:r w:rsidRPr="00112A3F">
        <w:t xml:space="preserve">5- </w:t>
      </w:r>
      <w:r w:rsidRPr="00112A3F">
        <w:rPr>
          <w:rtl/>
        </w:rPr>
        <w:t>إعادة البضائع: تتمثل في إنشاء شبكة أو إجراءات لاستعادة المنتجات المعيبة أو الزائدة أو غير المرغوب فيها. ويجب على الشركة التأكد من أن لديها الإمكانات اللازمة لاستلام المنتجات المرتجعة وتعيين المبالغ المستردة بشكل صحيح، وتُعد تلك العملية آلية مناسبة لتقييم ردود أفعال المستهلكين حول منتجات الشركة؛ مما يساعد الأخيرة على تحديد المنتجات التي لا تتناسب مع العملاء وإجراء التغييرات الضرورية؛ حيث إنه بدون معالجة السبب الكامن وراء استرجاع المنتج من قبل العميل، تتسم عملية إدارة سلسلة الإمداد بالفشل</w:t>
      </w:r>
      <w:r w:rsidRPr="00112A3F">
        <w:t>.</w:t>
      </w:r>
    </w:p>
    <w:p w14:paraId="3C61EF12" w14:textId="77777777" w:rsidR="00112A3F" w:rsidRPr="00112A3F" w:rsidRDefault="00112A3F" w:rsidP="00112A3F">
      <w:pPr>
        <w:rPr>
          <w:b/>
          <w:bCs/>
        </w:rPr>
      </w:pPr>
      <w:r w:rsidRPr="00112A3F">
        <w:rPr>
          <w:b/>
          <w:bCs/>
          <w:rtl/>
        </w:rPr>
        <w:t>ثالثًا: أهمية الإدارة الفعّالة لسلاسل الإمداد</w:t>
      </w:r>
    </w:p>
    <w:p w14:paraId="141D4E73" w14:textId="77777777" w:rsidR="00112A3F" w:rsidRPr="00112A3F" w:rsidRDefault="00112A3F" w:rsidP="00112A3F">
      <w:r w:rsidRPr="00112A3F">
        <w:rPr>
          <w:rtl/>
        </w:rPr>
        <w:t>تعد إدارة سلسلة الإمداد محورًا رئيسًا لنجاح الأعمال التجارية المختلفة وتحقيق رضا العملاء وزيادة التنافسية في الأسواق، وعلى الرغم من الأهمية الاقتصادية لإدارة سلاسل الإمداد، تنطوي الأخيرة على بُعد آخر يعكس أهميتها الاجتماعية والسياسية، ويُمكن إيضاح ذلك على النحو التالي</w:t>
      </w:r>
      <w:r w:rsidRPr="00112A3F">
        <w:t>:</w:t>
      </w:r>
    </w:p>
    <w:p w14:paraId="43573B23" w14:textId="77777777" w:rsidR="00112A3F" w:rsidRPr="00112A3F" w:rsidRDefault="00112A3F" w:rsidP="00112A3F">
      <w:pPr>
        <w:rPr>
          <w:b/>
          <w:bCs/>
        </w:rPr>
      </w:pPr>
      <w:r w:rsidRPr="00112A3F">
        <w:rPr>
          <w:b/>
          <w:bCs/>
          <w:rtl/>
        </w:rPr>
        <w:t>الأهمية الاقتصادية لإدارة سلسلة الإمداد</w:t>
      </w:r>
    </w:p>
    <w:p w14:paraId="048491C0" w14:textId="77777777" w:rsidR="00112A3F" w:rsidRPr="00112A3F" w:rsidRDefault="00112A3F" w:rsidP="00112A3F">
      <w:r w:rsidRPr="00112A3F">
        <w:rPr>
          <w:rtl/>
        </w:rPr>
        <w:t>تظهر تلك الأهمية في خفض التكاليف وتعزيز الإنتاجية ورضا العملاء؛ فمن خلال الإدارة الناجحة لسلاسل الإمداد وتوظيف الأشخاص المهرة يتسنى تقليل تكاليف التشغيل دون المخاطرة بجودة المُنتج أو الخدمة، ويمكن تعزيز ذلك من خلال تبتّي التكنولوجيا التي من شأنها تقليل الوقت المُستغرَق في العملية الإنتاجية، إلى جانب توفير البيانات المهمة لتسريع عملية اتخاذ القرار وتسهيل التحسينات المستقبلية</w:t>
      </w:r>
      <w:r w:rsidRPr="00112A3F">
        <w:t>.</w:t>
      </w:r>
    </w:p>
    <w:p w14:paraId="6CD812AB" w14:textId="77777777" w:rsidR="00112A3F" w:rsidRPr="00112A3F" w:rsidRDefault="00112A3F" w:rsidP="00112A3F">
      <w:r w:rsidRPr="00112A3F">
        <w:rPr>
          <w:rtl/>
        </w:rPr>
        <w:t>وتسهم إدارة سلسلة الإمداد، على الصعيد ذاته، في تحسين الوضع المالي والتدفق النقدي والعائد على الأصول -وهو نسبة مالية تقيس قدرة الشركة على توليد الأرباح من أصولها- وكذا تقليل الأصول الثابتة، وذلك من خلال تحسين الأداء العام وتحقيق المواءمة الاستراتيجية للخطط المالية للوصول إلى الأهداف الأكثر واقعية، فضلًا عن الاستثمار في التحول الرقمي لتحقيق النمو، والقضاء على المشكلات الناجمة عن التكاليف والأخطاء التي يُسببها البشر بالإضافة إلى تعزيز التكيف مع الأحداث الاقتصادية والجيوسياسية والبيئية غير المخطط لها</w:t>
      </w:r>
      <w:r w:rsidRPr="00112A3F">
        <w:t>.</w:t>
      </w:r>
    </w:p>
    <w:p w14:paraId="3851127F" w14:textId="77777777" w:rsidR="00112A3F" w:rsidRPr="00112A3F" w:rsidRDefault="00112A3F" w:rsidP="00112A3F">
      <w:r w:rsidRPr="00112A3F">
        <w:rPr>
          <w:rtl/>
        </w:rPr>
        <w:t>كما تمثل إدارة سلسلة الإمداد أساسًا للنمو الاقتصادي في الدول؛ حيث تستطيع البلدان التي تتمتع ببنية تحتية متطورة للغاية لسلاسل التوريد تبادل العديد من السلع بين الشركات والمستهلكين بسرعة أكبر وتكلفة أقل: ما يدفع بازدهار الاقتصاد. ويؤكد ذلك تباطؤ معدلات النمو الاقتصادي في الدول النامية أو ما دونها؛ حيث تشترك تلك الدول في عدم وجود بنية تحتية قوية تمكن سلاسل الإمداد</w:t>
      </w:r>
      <w:r w:rsidRPr="00112A3F">
        <w:t>.</w:t>
      </w:r>
    </w:p>
    <w:p w14:paraId="193F6D07" w14:textId="77777777" w:rsidR="00112A3F" w:rsidRPr="00112A3F" w:rsidRDefault="00112A3F" w:rsidP="00112A3F">
      <w:pPr>
        <w:rPr>
          <w:b/>
          <w:bCs/>
        </w:rPr>
      </w:pPr>
      <w:r w:rsidRPr="00112A3F">
        <w:rPr>
          <w:b/>
          <w:bCs/>
          <w:rtl/>
        </w:rPr>
        <w:t>الأهمية الاجتماعية والسياسية لإدارة سلسلة الإمداد</w:t>
      </w:r>
    </w:p>
    <w:p w14:paraId="314665AF" w14:textId="77777777" w:rsidR="00112A3F" w:rsidRPr="00112A3F" w:rsidRDefault="00112A3F" w:rsidP="00112A3F">
      <w:r w:rsidRPr="00112A3F">
        <w:rPr>
          <w:rtl/>
        </w:rPr>
        <w:t>يعتمد الأشخاص على سلاسل الإمدادات المرتبطة بالقطاعات المختلفة لتوفير الضروريات الأساسية مثل الغذاء والماء وكذا السلع والخدمات المهمة؛ لذا يساعد نظام إدارة سلسلة الإمداد في الحفاظ على حياة الإنسان، ويُمثل أي انهيار في جزء من سلاسل التوريد تهديدًا لحياة الأشخاص ورفاهيتهم. ليس ذلك فحسب، بل تعمل إدارة سلسلة الإمداد أيضًا على تحسين تقديم الرعاية الصحية للإنسان، فمن خلال الإدارة الكفء لسلاسل الإمداد يتسنى توفير الأدوية والخدمات الطبية والمعدات اللازمة. وخلال حالات الطوارئ الطبية، يمكن أن يشكل أداء سلسلة الإمداد عاملًا رئيسًا في الحفاظ على حياة الأشخاص. ويؤكد ذلك الأهمية الكبيرة لسلاسل الإمدادات في تعزيز الأمن المجتمعي والغذائي وهما بعدان رئيسان في الأمن القومي</w:t>
      </w:r>
      <w:r w:rsidRPr="00112A3F">
        <w:t>.</w:t>
      </w:r>
    </w:p>
    <w:p w14:paraId="74B7B0A1" w14:textId="77777777" w:rsidR="00112A3F" w:rsidRPr="00112A3F" w:rsidRDefault="00112A3F" w:rsidP="00112A3F">
      <w:r w:rsidRPr="00112A3F">
        <w:rPr>
          <w:rtl/>
        </w:rPr>
        <w:lastRenderedPageBreak/>
        <w:t>تساعد سلاسل الإمداد أيضًا في خلق مزيدٍ من فرص العمل، ما يُسهم في خفض معدلات البطالة وتحقيق الرضاء المجتمعي والسياسي وخلق قيمة مُضافة للاقتصاد: حيث يقوم متخصصو سلسلة الإمداد بتصميم جميع سلاسل التوريد وتشغيلها بما يتضمنه ذلك من إدارة النقل والتخزين والتعبئة فضلًا عن إدارة البيانات والمعلومات. ونتيجة لذلك، يظهر العديد من الوظائف في مجال سلاسل الإمداد</w:t>
      </w:r>
      <w:r w:rsidRPr="00112A3F">
        <w:t>.</w:t>
      </w:r>
    </w:p>
    <w:p w14:paraId="46000A52" w14:textId="2B58C9C9" w:rsidR="00112A3F" w:rsidRPr="00112A3F" w:rsidRDefault="00112A3F" w:rsidP="00112A3F">
      <w:r w:rsidRPr="00112A3F">
        <mc:AlternateContent>
          <mc:Choice Requires="wps">
            <w:drawing>
              <wp:inline distT="0" distB="0" distL="0" distR="0" wp14:anchorId="6AAC2A61" wp14:editId="5AD1528D">
                <wp:extent cx="304800" cy="304800"/>
                <wp:effectExtent l="0" t="0" r="0" b="0"/>
                <wp:docPr id="577973950" name="Rectangle 115" descr="تسهم سلاسل الإمداد المُدارة بشكل جيد أيضًا في مكافحة التغيرات المناخية والظواهر المتعلقة بها، فمن ناحية، يتم ذلك من خلال تعزيز البنية التحتية في إطار التكيف، ووضع الاستراتيجيات التي تتناسب مع السيناريو الأسوأ للتدهور المناخي، ومن ناحية أخرى أضحى من الضروري أن تسهم سلاسل الإمداد في إجراءات التخفيف من التغيُر المناخي: حيث كشف تقرير سلسلة التوريد لعام 2022 الصادر عن &quot;مشروع الكشف عن الكربون، سي دي بي&quot;، أن سلاسل الإمداد الخاصة بالشركات تولد انبعاثات أكثر بـ 11.4 مرة، في المتوسط، من العمليات الداخلية للشركة ذاتها. ولتجنب استمرار التغير المناخي، بآثاره البيئية والاقتصادية ومن ثمّ السياسية، وضمان مستقبل خالٍ من الکربون وآمن بیئيًّا، يجب على الشركات تغيير الآلية التي تعمل بها سلاسل الإمداد الخاصة بها. وبالإضافة إلى ما تقدَّم، يتأتى من خلال إدارة سلاسل الإمداد تحقيق الأمن السياسي من منظور أمن الطاقة، لا سيّما بالنسبة للدول المستوردة والتي تفتقر إلى موارد الطاقة المختلفة: حيث يؤدي القائمون على تشغيل سلسلة الإمداد وإدارتها دورًا رئيسًا في تطوير سلاسل التوريد الموفرة للطاقة، خاصة وأن قطاع النقل يُسهم بنسبة يُعتد بها في الاستخدام العالمي للطاقة وتحديدًا النفط. ختامًا، في إطار ما سبق، تبيَّن ما يشكله مفهوم سلاسل الإمدادات من أهمية بالنسبة للأمن القومي: لكونها ترتبط بمختلف مجالات الأمن غير التقليدي: لذا غدا من الضروري تعزيز تلك السلاسل وتأمينها وجعلها أكثر مرو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06B7B" id="Rectangle 115" o:spid="_x0000_s1026" alt="تسهم سلاسل الإمداد المُدارة بشكل جيد أيضًا في مكافحة التغيرات المناخية والظواهر المتعلقة بها، فمن ناحية، يتم ذلك من خلال تعزيز البنية التحتية في إطار التكيف، ووضع الاستراتيجيات التي تتناسب مع السيناريو الأسوأ للتدهور المناخي، ومن ناحية أخرى أضحى من الضروري أن تسهم سلاسل الإمداد في إجراءات التخفيف من التغيُر المناخي: حيث كشف تقرير سلسلة التوريد لعام 2022 الصادر عن &quot;مشروع الكشف عن الكربون، سي دي بي&quot;، أن سلاسل الإمداد الخاصة بالشركات تولد انبعاثات أكثر بـ 11.4 مرة، في المتوسط، من العمليات الداخلية للشركة ذاتها. ولتجنب استمرار التغير المناخي، بآثاره البيئية والاقتصادية ومن ثمّ السياسية، وضمان مستقبل خالٍ من الکربون وآمن بیئيًّا، يجب على الشركات تغيير الآلية التي تعمل بها سلاسل الإمداد الخاصة بها. وبالإضافة إلى ما تقدَّم، يتأتى من خلال إدارة سلاسل الإمداد تحقيق الأمن السياسي من منظور أمن الطاقة، لا سيّما بالنسبة للدول المستوردة والتي تفتقر إلى موارد الطاقة المختلفة: حيث يؤدي القائمون على تشغيل سلسلة الإمداد وإدارتها دورًا رئيسًا في تطوير سلاسل التوريد الموفرة للطاقة، خاصة وأن قطاع النقل يُسهم بنسبة يُعتد بها في الاستخدام العالمي للطاقة وتحديدًا النفط. ختامًا، في إطار ما سبق، تبيَّن ما يشكله مفهوم سلاسل الإمدادات من أهمية بالنسبة للأمن القومي: لكونها ترتبط بمختلف مجالات الأمن غير التقليدي: لذا غدا من الضروري تعزيز تلك السلاسل وتأمينها وجعلها أكثر مرو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98D31E" w14:textId="77777777" w:rsidR="00112A3F" w:rsidRPr="00112A3F" w:rsidRDefault="00112A3F" w:rsidP="00112A3F">
      <w:r w:rsidRPr="00112A3F">
        <w:rPr>
          <w:rtl/>
        </w:rPr>
        <w:t>مركز المعلومات ودعم اتخاذ القرار التابع لمجلس الوزراء المصري</w:t>
      </w:r>
    </w:p>
    <w:p w14:paraId="23E7EBE2" w14:textId="77777777" w:rsidR="00112A3F" w:rsidRPr="00112A3F" w:rsidRDefault="00112A3F" w:rsidP="00112A3F">
      <w:r w:rsidRPr="00112A3F">
        <w:rPr>
          <w:rtl/>
        </w:rPr>
        <w:t>آفاق</w:t>
      </w:r>
    </w:p>
    <w:p w14:paraId="1351099B" w14:textId="77777777" w:rsidR="00112A3F" w:rsidRPr="00112A3F" w:rsidRDefault="00112A3F" w:rsidP="00112A3F">
      <w:pPr>
        <w:rPr>
          <w:b/>
          <w:bCs/>
        </w:rPr>
      </w:pPr>
      <w:r w:rsidRPr="00112A3F">
        <w:rPr>
          <w:b/>
          <w:bCs/>
          <w:rtl/>
        </w:rPr>
        <w:t>اقتصادية معاصرة</w:t>
      </w:r>
    </w:p>
    <w:p w14:paraId="26EA443F" w14:textId="77777777" w:rsidR="00112A3F" w:rsidRPr="00112A3F" w:rsidRDefault="00112A3F" w:rsidP="00112A3F">
      <w:r w:rsidRPr="00112A3F">
        <w:t>03 n</w:t>
      </w:r>
      <w:r w:rsidRPr="00112A3F">
        <w:rPr>
          <w:rtl/>
        </w:rPr>
        <w:t>ق</w:t>
      </w:r>
      <w:r w:rsidRPr="00112A3F">
        <w:t xml:space="preserve"> ¥</w:t>
      </w:r>
    </w:p>
    <w:p w14:paraId="0448DC90" w14:textId="77777777" w:rsidR="00112A3F" w:rsidRPr="00112A3F" w:rsidRDefault="00112A3F" w:rsidP="00112A3F">
      <w:r w:rsidRPr="00112A3F">
        <w:t>18.72</w:t>
      </w:r>
    </w:p>
    <w:p w14:paraId="7A423236" w14:textId="77777777" w:rsidR="00112A3F" w:rsidRPr="00112A3F" w:rsidRDefault="00112A3F" w:rsidP="00112A3F">
      <w:r w:rsidRPr="00112A3F">
        <w:rPr>
          <w:rtl/>
        </w:rPr>
        <w:t>توجهات الصحف الأجنبية</w:t>
      </w:r>
    </w:p>
    <w:p w14:paraId="588D40C5" w14:textId="46551049" w:rsidR="00112A3F" w:rsidRPr="00112A3F" w:rsidRDefault="00112A3F" w:rsidP="00112A3F">
      <w:r w:rsidRPr="00112A3F">
        <mc:AlternateContent>
          <mc:Choice Requires="wps">
            <w:drawing>
              <wp:inline distT="0" distB="0" distL="0" distR="0" wp14:anchorId="69E2CAD7" wp14:editId="67BC855C">
                <wp:extent cx="304800" cy="304800"/>
                <wp:effectExtent l="0" t="0" r="0" b="0"/>
                <wp:docPr id="1921012377"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BDBFA"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AA8D9" w14:textId="77777777" w:rsidR="00112A3F" w:rsidRPr="00112A3F" w:rsidRDefault="00112A3F" w:rsidP="00112A3F">
      <w:r w:rsidRPr="00112A3F">
        <w:rPr>
          <w:rtl/>
        </w:rPr>
        <w:t>مركز المعلومات ودعم اتخاذ القرار التابع لمجلس الوزراء المصري</w:t>
      </w:r>
    </w:p>
    <w:p w14:paraId="542C5A28" w14:textId="77777777" w:rsidR="00112A3F" w:rsidRPr="00112A3F" w:rsidRDefault="00112A3F" w:rsidP="00112A3F">
      <w:r w:rsidRPr="00112A3F">
        <w:t>32.80</w:t>
      </w:r>
    </w:p>
    <w:p w14:paraId="448B9BC1" w14:textId="77777777" w:rsidR="00112A3F" w:rsidRPr="00112A3F" w:rsidRDefault="00112A3F" w:rsidP="00112A3F">
      <w:r w:rsidRPr="00112A3F">
        <w:t>19.25</w:t>
      </w:r>
    </w:p>
    <w:p w14:paraId="3AE3122E" w14:textId="77777777" w:rsidR="00112A3F" w:rsidRPr="00112A3F" w:rsidRDefault="00112A3F" w:rsidP="00112A3F">
      <w:r w:rsidRPr="00112A3F">
        <w:t>£</w:t>
      </w:r>
    </w:p>
    <w:p w14:paraId="343D4B19" w14:textId="77777777" w:rsidR="00112A3F" w:rsidRPr="00112A3F" w:rsidRDefault="00112A3F" w:rsidP="00112A3F">
      <w:r w:rsidRPr="00112A3F">
        <w:t>21.45</w:t>
      </w:r>
    </w:p>
    <w:p w14:paraId="2E76D680" w14:textId="77777777" w:rsidR="00112A3F" w:rsidRPr="00112A3F" w:rsidRDefault="00112A3F" w:rsidP="00112A3F">
      <w:r w:rsidRPr="00112A3F">
        <w:t>$</w:t>
      </w:r>
    </w:p>
    <w:p w14:paraId="200FACDE" w14:textId="77777777" w:rsidR="00112A3F" w:rsidRPr="00112A3F" w:rsidRDefault="00112A3F" w:rsidP="00112A3F">
      <w:r w:rsidRPr="00112A3F">
        <w:t>19.29</w:t>
      </w:r>
    </w:p>
    <w:p w14:paraId="14677540" w14:textId="77777777" w:rsidR="00112A3F" w:rsidRPr="00112A3F" w:rsidRDefault="00112A3F" w:rsidP="00112A3F">
      <w:r w:rsidRPr="00112A3F">
        <w:t>77</w:t>
      </w:r>
    </w:p>
    <w:p w14:paraId="6009DF5B" w14:textId="77777777" w:rsidR="00112A3F" w:rsidRPr="00112A3F" w:rsidRDefault="00112A3F" w:rsidP="00112A3F">
      <w:r w:rsidRPr="00112A3F">
        <w:rPr>
          <w:rtl/>
        </w:rPr>
        <w:t>في ظل التحديات الجيوسياسية المتزايدة وتأثيراتها المباشرة على سلاسل التوريد العالمية، باتت عملية سلاسل الإمداد تواجه ضغوطًا غير مسبوقة، بداية من هجمات الحوثيين في البحر الأحمر إلى ارتفاع معدلات الفائدة الذي زاد من أعباء الديون على الشركات، لتتشكل ملامح عالم تجاري جديد يتطلب حلولًا فعَّالة لإدارة المخاطر</w:t>
      </w:r>
      <w:r w:rsidRPr="00112A3F">
        <w:t>.</w:t>
      </w:r>
    </w:p>
    <w:p w14:paraId="75CA8E5B" w14:textId="77777777" w:rsidR="00112A3F" w:rsidRPr="00112A3F" w:rsidRDefault="00112A3F" w:rsidP="00112A3F">
      <w:r w:rsidRPr="00112A3F">
        <w:rPr>
          <w:rtl/>
        </w:rPr>
        <w:t>أ. دعاء رفعت</w:t>
      </w:r>
    </w:p>
    <w:p w14:paraId="76C43343" w14:textId="77777777" w:rsidR="00112A3F" w:rsidRPr="00112A3F" w:rsidRDefault="00112A3F" w:rsidP="00112A3F">
      <w:r w:rsidRPr="00112A3F">
        <w:rPr>
          <w:rtl/>
        </w:rPr>
        <w:t>باحث اقتصادي - مركز المعلومات ودعم اتخاذ القرار</w:t>
      </w:r>
    </w:p>
    <w:p w14:paraId="5FEF9B6E" w14:textId="5DD40E7D" w:rsidR="00112A3F" w:rsidRPr="00112A3F" w:rsidRDefault="00112A3F" w:rsidP="00112A3F">
      <w:r w:rsidRPr="00112A3F">
        <mc:AlternateContent>
          <mc:Choice Requires="wps">
            <w:drawing>
              <wp:inline distT="0" distB="0" distL="0" distR="0" wp14:anchorId="3C8C80C2" wp14:editId="29B69DE4">
                <wp:extent cx="304800" cy="304800"/>
                <wp:effectExtent l="0" t="0" r="0" b="0"/>
                <wp:docPr id="1827587436"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C2E93"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AC22D" w14:textId="78CFBBC1" w:rsidR="00112A3F" w:rsidRPr="00112A3F" w:rsidRDefault="00112A3F" w:rsidP="00112A3F">
      <w:r w:rsidRPr="00112A3F">
        <w:lastRenderedPageBreak/>
        <mc:AlternateContent>
          <mc:Choice Requires="wps">
            <w:drawing>
              <wp:inline distT="0" distB="0" distL="0" distR="0" wp14:anchorId="75346678" wp14:editId="3647BAA2">
                <wp:extent cx="304800" cy="304800"/>
                <wp:effectExtent l="0" t="0" r="0" b="0"/>
                <wp:docPr id="1093586187"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C86C3"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7EB73" w14:textId="77777777" w:rsidR="00112A3F" w:rsidRPr="00112A3F" w:rsidRDefault="00112A3F" w:rsidP="00112A3F">
      <w:pPr>
        <w:rPr>
          <w:b/>
          <w:bCs/>
        </w:rPr>
      </w:pPr>
      <w:r w:rsidRPr="00112A3F">
        <w:rPr>
          <w:b/>
          <w:bCs/>
          <w:rtl/>
        </w:rPr>
        <w:t>تحديات سلاسل التوريد العالمية في 2024</w:t>
      </w:r>
    </w:p>
    <w:p w14:paraId="7AC06FF8" w14:textId="77777777" w:rsidR="00112A3F" w:rsidRPr="00112A3F" w:rsidRDefault="00112A3F" w:rsidP="00112A3F">
      <w:r w:rsidRPr="00112A3F">
        <w:rPr>
          <w:rtl/>
        </w:rPr>
        <w:t>على الرغم من أن جائحة "كوفيد-19" لم تكن التحدي الأول لسلاسل التوريد العالمية، فإنها كانت بمثابة البداية لمجموعة مستمرة (ومتزايدة) من التحديات التي لا تزال تهدد استمرارية عملية سلسلة التوريد. وقد ساهم النقص المفاجئ في العمالة، وانخفاض المخزونات، والتقلبات في الطلب، والمشكلات التي ظهرت في مواني حاويات الشحن، في خلق بيئة مضطربة ومليئة بالمخاطر للمصنعين وخطوط الشحن ومشتري الإنتاج. وقد شهد عام 2024 مجموعة من التحديات المختلفة التي أثرت على سلاسل التوريد، نجملها في الآتي</w:t>
      </w:r>
      <w:r w:rsidRPr="00112A3F">
        <w:t>:</w:t>
      </w:r>
    </w:p>
    <w:p w14:paraId="43946B17" w14:textId="77777777" w:rsidR="00112A3F" w:rsidRPr="00112A3F" w:rsidRDefault="00112A3F" w:rsidP="00112A3F">
      <w:pPr>
        <w:rPr>
          <w:b/>
          <w:bCs/>
        </w:rPr>
      </w:pPr>
      <w:r w:rsidRPr="00112A3F">
        <w:rPr>
          <w:b/>
          <w:bCs/>
        </w:rPr>
        <w:t xml:space="preserve">1- </w:t>
      </w:r>
      <w:r w:rsidRPr="00112A3F">
        <w:rPr>
          <w:b/>
          <w:bCs/>
          <w:rtl/>
        </w:rPr>
        <w:t>اضطرابات البحر الأحمر</w:t>
      </w:r>
    </w:p>
    <w:p w14:paraId="2FDD1DB5" w14:textId="77777777" w:rsidR="00112A3F" w:rsidRPr="00112A3F" w:rsidRDefault="00112A3F" w:rsidP="00112A3F">
      <w:r w:rsidRPr="00112A3F">
        <w:rPr>
          <w:rtl/>
        </w:rPr>
        <w:t>قام الحوثيون بتنفيذ هجمات على سفن الشحن المارة عبر البحر الأحمر وقناة السويس في نوفمبر 2023. ومن الجدير بالذكر أن البحر الأحمر يعد بوابة بحرية رئيسة لنصف الكرة الغربي؛ حيث يمر حوالي ربع سفن الحاويات العالمية عبر قناة السويس</w:t>
      </w:r>
      <w:r w:rsidRPr="00112A3F">
        <w:t>.</w:t>
      </w:r>
    </w:p>
    <w:p w14:paraId="50C9861D" w14:textId="77777777" w:rsidR="00112A3F" w:rsidRPr="00112A3F" w:rsidRDefault="00112A3F" w:rsidP="00112A3F">
      <w:r w:rsidRPr="00112A3F">
        <w:rPr>
          <w:rtl/>
        </w:rPr>
        <w:t>اعتبارًا من أواخر شهر يناير 2024، انهار حجم سفن الحاويات التي تسافر عبر البحر الأحمر؛ حيث انخفض بنسبة 75%، وتوقفت معظم أكبر خطوط الشحن في العالم، بما في ذلك</w:t>
      </w:r>
      <w:r w:rsidRPr="00112A3F">
        <w:t>: Maersk - CMA-CGM - Evergreen</w:t>
      </w:r>
      <w:r w:rsidRPr="00112A3F">
        <w:rPr>
          <w:rtl/>
        </w:rPr>
        <w:t>، عن نقل البضائع عبر البحر الأحمر</w:t>
      </w:r>
      <w:r w:rsidRPr="00112A3F">
        <w:t>.</w:t>
      </w:r>
    </w:p>
    <w:p w14:paraId="5E2AECD0" w14:textId="77777777" w:rsidR="00112A3F" w:rsidRPr="00112A3F" w:rsidRDefault="00112A3F" w:rsidP="00112A3F">
      <w:r w:rsidRPr="00112A3F">
        <w:rPr>
          <w:rtl/>
        </w:rPr>
        <w:t>تمثل مثل هذه الاضطرابات الكبيرة والمطولة تحديات خطيرة لمشتري الإنتاج الذين يعتمدون على سلاسل التوريد القائمة التي تمر عبر قناة السويس</w:t>
      </w:r>
      <w:r w:rsidRPr="00112A3F">
        <w:t>.</w:t>
      </w:r>
    </w:p>
    <w:p w14:paraId="2FCBBF14" w14:textId="77777777" w:rsidR="00112A3F" w:rsidRPr="00112A3F" w:rsidRDefault="00112A3F" w:rsidP="00112A3F">
      <w:r w:rsidRPr="00112A3F">
        <w:rPr>
          <w:rtl/>
        </w:rPr>
        <w:t>في الوقت الحالي، تقوم شركات الشحن بإعادة توجيه سفنها جنوبًا، حول رأس الرجاء الصالح في جنوب إفريقيا. يضيف المسار الأطول حوالي أسبوعين إلى رحلة سفينة الحاويات؛ مما يؤدي إلى ارتفاع تكلفة الشحن</w:t>
      </w:r>
      <w:r w:rsidRPr="00112A3F">
        <w:t>.</w:t>
      </w:r>
    </w:p>
    <w:p w14:paraId="366E421A" w14:textId="77777777" w:rsidR="00112A3F" w:rsidRPr="00112A3F" w:rsidRDefault="00112A3F" w:rsidP="00112A3F">
      <w:pPr>
        <w:rPr>
          <w:b/>
          <w:bCs/>
        </w:rPr>
      </w:pPr>
      <w:r w:rsidRPr="00112A3F">
        <w:rPr>
          <w:b/>
          <w:bCs/>
        </w:rPr>
        <w:t xml:space="preserve">2- </w:t>
      </w:r>
      <w:r w:rsidRPr="00112A3F">
        <w:rPr>
          <w:b/>
          <w:bCs/>
          <w:rtl/>
        </w:rPr>
        <w:t>جفاف قناة بنما</w:t>
      </w:r>
    </w:p>
    <w:p w14:paraId="3EEA9F22" w14:textId="77777777" w:rsidR="00112A3F" w:rsidRPr="00112A3F" w:rsidRDefault="00112A3F" w:rsidP="00112A3F">
      <w:r w:rsidRPr="00112A3F">
        <w:rPr>
          <w:rtl/>
        </w:rPr>
        <w:t>على الرغم من أنها ليست حيوية مثل البحر الأحمر لتدفق التجارة البحرية والصناعات، فإن قناة بنما هي نقطة عبور رئيسة أخرى في سلسلة التوريد العالمية. ويمر حوالي 2.5% من إجمالي البضائع المنقولة بحرًا عبر قناة أمريكا الوسطى</w:t>
      </w:r>
      <w:r w:rsidRPr="00112A3F">
        <w:t>.</w:t>
      </w:r>
    </w:p>
    <w:p w14:paraId="49E7C453" w14:textId="77777777" w:rsidR="00112A3F" w:rsidRPr="00112A3F" w:rsidRDefault="00112A3F" w:rsidP="00112A3F">
      <w:r w:rsidRPr="00112A3F">
        <w:rPr>
          <w:rtl/>
        </w:rPr>
        <w:t>وقد تسبب الجفاف الشديد في المنطقة إلى انخفاض مستويات المياه في البحيرة إلى أدنى مستوياتها على الإطلاق. ونتيجة لذلك، تضطر هيئة قناة بنما</w:t>
      </w:r>
      <w:r w:rsidRPr="00112A3F">
        <w:t xml:space="preserve"> (ACP) </w:t>
      </w:r>
      <w:r w:rsidRPr="00112A3F">
        <w:rPr>
          <w:rtl/>
        </w:rPr>
        <w:t>إلى تقييد الاستخدام اليومي للمسار بنحو 40% مقارنة بأرقام عام 2023. وتسبب هذا القرار في خسائر تقدر بحوالي 100 مليون دولار شهريًّا من عائدات القناة</w:t>
      </w:r>
      <w:r w:rsidRPr="00112A3F">
        <w:t>.</w:t>
      </w:r>
    </w:p>
    <w:p w14:paraId="5B639059" w14:textId="77777777" w:rsidR="00112A3F" w:rsidRPr="00112A3F" w:rsidRDefault="00112A3F" w:rsidP="00112A3F">
      <w:r w:rsidRPr="00112A3F">
        <w:rPr>
          <w:rtl/>
        </w:rPr>
        <w:t>وقد أدى صعوبة الوصول إلى قناة بنما إلى إجبار المشترين في قطاع الإنتاج على قبول طرق شحن أكثر تكلفة وزيادة تكاليف النقل أو إعادة التفكير في سلاسل التوريد الحالية تمامًا</w:t>
      </w:r>
      <w:r w:rsidRPr="00112A3F">
        <w:t>.</w:t>
      </w:r>
    </w:p>
    <w:p w14:paraId="15A58B43" w14:textId="77777777" w:rsidR="00112A3F" w:rsidRPr="00112A3F" w:rsidRDefault="00112A3F" w:rsidP="00112A3F">
      <w:pPr>
        <w:rPr>
          <w:b/>
          <w:bCs/>
        </w:rPr>
      </w:pPr>
      <w:r w:rsidRPr="00112A3F">
        <w:rPr>
          <w:b/>
          <w:bCs/>
        </w:rPr>
        <w:t xml:space="preserve">3- </w:t>
      </w:r>
      <w:r w:rsidRPr="00112A3F">
        <w:rPr>
          <w:b/>
          <w:bCs/>
          <w:rtl/>
        </w:rPr>
        <w:t>تضييق الخناق على العمل القسري</w:t>
      </w:r>
    </w:p>
    <w:p w14:paraId="0ADC5685" w14:textId="77777777" w:rsidR="00112A3F" w:rsidRPr="00112A3F" w:rsidRDefault="00112A3F" w:rsidP="00112A3F">
      <w:r w:rsidRPr="00112A3F">
        <w:rPr>
          <w:rtl/>
        </w:rPr>
        <w:t>كان عام 2023 بمثابة علامة فارقة بالنسبة للوائح التي تحمي حقوق الإنسان في سلاسل التوريد.، فقد أدخلت ألمانيا حيز التنفيذ المرحلة الأولى من قانون العناية الواجبة لسلسلة التوريد</w:t>
      </w:r>
      <w:r w:rsidRPr="00112A3F">
        <w:t xml:space="preserve"> (SCDDA)</w:t>
      </w:r>
      <w:r w:rsidRPr="00112A3F">
        <w:rPr>
          <w:rtl/>
        </w:rPr>
        <w:t>، في حين حقق الاتحاد الأوروبي تقدمًا جوهريًّا في توجيه العناية الواجبة بشأن استدامة الشركات</w:t>
      </w:r>
      <w:r w:rsidRPr="00112A3F">
        <w:t xml:space="preserve"> (CS3D). </w:t>
      </w:r>
      <w:r w:rsidRPr="00112A3F">
        <w:rPr>
          <w:rtl/>
        </w:rPr>
        <w:t>ويتطلع هذا العام إلى مواصلة الاتجاه المتمثل في قيام الحكومات بزيادة الضغط التنظيمي على الشركات للقضاء على العمل الجبري وغيره من انتهاكات حقوق الإنسان في سلاسل التوريد الخاصة بها</w:t>
      </w:r>
      <w:r w:rsidRPr="00112A3F">
        <w:t>.</w:t>
      </w:r>
    </w:p>
    <w:p w14:paraId="41EFE33D" w14:textId="77777777" w:rsidR="00112A3F" w:rsidRPr="00112A3F" w:rsidRDefault="00112A3F" w:rsidP="00112A3F">
      <w:r w:rsidRPr="00112A3F">
        <w:rPr>
          <w:rtl/>
        </w:rPr>
        <w:lastRenderedPageBreak/>
        <w:t>يجب على المنظمات الملتزمة بقانون العمل القسري وعمل الأطفال في سلاسل التوريد أن تغطي عدة مجالات محددة في تقاريرها السنوية، بما في ذلك عمليات العناية الواجبة، وتدابير تقييم مخاطر العمل القسري وعمل الأطفال في سلاسل التوريد الخاصة بها، والخطوات الملموسة المتخذة للتخفيف من هذه المخاطر</w:t>
      </w:r>
      <w:r w:rsidRPr="00112A3F">
        <w:t>.</w:t>
      </w:r>
    </w:p>
    <w:p w14:paraId="2AED7A78" w14:textId="77777777" w:rsidR="00112A3F" w:rsidRPr="00112A3F" w:rsidRDefault="00112A3F" w:rsidP="00112A3F">
      <w:pPr>
        <w:rPr>
          <w:b/>
          <w:bCs/>
        </w:rPr>
      </w:pPr>
      <w:r w:rsidRPr="00112A3F">
        <w:rPr>
          <w:b/>
          <w:bCs/>
          <w:rtl/>
        </w:rPr>
        <w:t>تداعيات أزمة سلاسل التوريد العالمية</w:t>
      </w:r>
    </w:p>
    <w:p w14:paraId="7380293A" w14:textId="77777777" w:rsidR="00112A3F" w:rsidRPr="00112A3F" w:rsidRDefault="00112A3F" w:rsidP="00112A3F">
      <w:r w:rsidRPr="00112A3F">
        <w:rPr>
          <w:rtl/>
        </w:rPr>
        <w:t>توجد مخاطر تهدد بفشل أهداف أوروبا والولايات المتحدة الطموحة في مجال تركيب طاقة الرياح: حيث إن ارتفاع التكاليف، وتعطل سلسلة التوريد، وانخفاض أسعار الكهرباء في المزادات، يعوق التنمية ويؤدي إلى إلغاء مشروعات طاقة الرياح البحرية</w:t>
      </w:r>
      <w:r w:rsidRPr="00112A3F">
        <w:t>.</w:t>
      </w:r>
    </w:p>
    <w:p w14:paraId="16BA9BE5" w14:textId="77777777" w:rsidR="00112A3F" w:rsidRPr="00112A3F" w:rsidRDefault="00112A3F" w:rsidP="00112A3F">
      <w:r w:rsidRPr="00112A3F">
        <w:rPr>
          <w:rtl/>
        </w:rPr>
        <w:t>وبينت أن الأهداف الحكومية طموحة للغاية في مجال صناعة طاقة الرياح، ولكن قد تكون هذه الأهداف الآن بعيدة المنال إذا لم تتغير السياسات وخطط المزادات على مناطق إقامة مزارع الرياح</w:t>
      </w:r>
      <w:r w:rsidRPr="00112A3F">
        <w:t>.</w:t>
      </w:r>
    </w:p>
    <w:p w14:paraId="0FFB638E" w14:textId="77777777" w:rsidR="00112A3F" w:rsidRPr="00112A3F" w:rsidRDefault="00112A3F" w:rsidP="00112A3F">
      <w:r w:rsidRPr="00112A3F">
        <w:rPr>
          <w:rtl/>
        </w:rPr>
        <w:t>وفي الاتحاد الأوروبي، أقر البرلمان الأوروبي مؤخرًا أهدافًا ملزمة أعلى بكثير للطاقة المتجددة بحلول عام 2030: مما يرفع الحصة المستهدفة للطاقة المتجددة في استهلاك الطاقة في الاتحاد الأوروبي إلى 42.5% بحلول عام 2030. ارتفاعًا من الهدف الحالي البالغ 32%. وتحتاج صناعة طاقة الرياح وحدها إلى مضاعفة القدرة الحالية لتحقيق هذه الأهداف</w:t>
      </w:r>
      <w:r w:rsidRPr="00112A3F">
        <w:t>.</w:t>
      </w:r>
    </w:p>
    <w:p w14:paraId="3A26FD60" w14:textId="77777777" w:rsidR="00112A3F" w:rsidRPr="00112A3F" w:rsidRDefault="00112A3F" w:rsidP="00112A3F">
      <w:r w:rsidRPr="00112A3F">
        <w:rPr>
          <w:rtl/>
        </w:rPr>
        <w:t>وقالت رئيسة المفوضية الأوروبية "أورسولا فون دير لاين" في تقرير حالة الطاقة لعام 2023. إن المفوضية الأوروبية من المقرر أن تقترح في أكتوبر حزمة أوروبية لطاقة الرياح للمساعدة في إعادة صناعة طاقة الرياح المتعثرة في الاتحاد إلى مسار النمو للمساعدة في تسريع أهداف إزالة الكربون</w:t>
      </w:r>
      <w:r w:rsidRPr="00112A3F">
        <w:t>.</w:t>
      </w:r>
    </w:p>
    <w:p w14:paraId="04D32DF6" w14:textId="77777777" w:rsidR="00112A3F" w:rsidRPr="00112A3F" w:rsidRDefault="00112A3F" w:rsidP="00112A3F">
      <w:r w:rsidRPr="00112A3F">
        <w:rPr>
          <w:rtl/>
        </w:rPr>
        <w:t>وتتعهد المفوضية بتسريع السماح بالمزيد، وتحسين أنظمة المزادات في جميع أنحاء</w:t>
      </w:r>
    </w:p>
    <w:p w14:paraId="3496E0ED" w14:textId="77777777" w:rsidR="00112A3F" w:rsidRPr="00112A3F" w:rsidRDefault="00112A3F" w:rsidP="00112A3F">
      <w:r w:rsidRPr="00112A3F">
        <w:rPr>
          <w:rtl/>
        </w:rPr>
        <w:t>الاتحاد الأوروبي، والتركيز على المهارات، والوصول إلى التمويل، وسلاسل التوريد المستقرة</w:t>
      </w:r>
      <w:r w:rsidRPr="00112A3F">
        <w:t>.</w:t>
      </w:r>
    </w:p>
    <w:p w14:paraId="1B3FC488" w14:textId="77777777" w:rsidR="00112A3F" w:rsidRPr="00112A3F" w:rsidRDefault="00112A3F" w:rsidP="00112A3F">
      <w:r w:rsidRPr="00112A3F">
        <w:rPr>
          <w:rtl/>
        </w:rPr>
        <w:t>أما في الولايات المتحدة، تتطلع إدارة "بايدن" إلى تخفيف متطلبات الدعم لطاقة الرياح البحرية، زاعمة أن القواعد الحالية بموجب قانون الاستجابة العاجلة تجعل العديد من الاستثمارات غير اقتصادية</w:t>
      </w:r>
      <w:r w:rsidRPr="00112A3F">
        <w:t>.</w:t>
      </w:r>
    </w:p>
    <w:p w14:paraId="7863667A" w14:textId="77777777" w:rsidR="00112A3F" w:rsidRPr="00112A3F" w:rsidRDefault="00112A3F" w:rsidP="00112A3F">
      <w:r w:rsidRPr="00112A3F">
        <w:rPr>
          <w:rtl/>
        </w:rPr>
        <w:t>وحذرت شركة "أورستد" من أنها قد تواجه انخفاض القيمة في محفظة مشروعاتها الأمريكية في أغسطس: بسبب تعطيل سلسلة التوريد، وارتفاع أسعار الفائدة، واحتمال عدم القدرة على التأهل للحصول على إعفاءات ضريبیة إضافية بعد ذلك</w:t>
      </w:r>
      <w:r w:rsidRPr="00112A3F">
        <w:t>.</w:t>
      </w:r>
    </w:p>
    <w:p w14:paraId="185F44B1" w14:textId="1D264346" w:rsidR="00112A3F" w:rsidRPr="00112A3F" w:rsidRDefault="00112A3F" w:rsidP="00112A3F">
      <w:r w:rsidRPr="00112A3F">
        <mc:AlternateContent>
          <mc:Choice Requires="wps">
            <w:drawing>
              <wp:inline distT="0" distB="0" distL="0" distR="0" wp14:anchorId="764BFB2F" wp14:editId="53EF4491">
                <wp:extent cx="304800" cy="304800"/>
                <wp:effectExtent l="0" t="0" r="0" b="0"/>
                <wp:docPr id="103421166"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17658"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DB0335" w14:textId="77777777" w:rsidR="00112A3F" w:rsidRPr="00112A3F" w:rsidRDefault="00112A3F" w:rsidP="00112A3F">
      <w:pPr>
        <w:rPr>
          <w:b/>
          <w:bCs/>
        </w:rPr>
      </w:pPr>
      <w:r w:rsidRPr="00112A3F">
        <w:rPr>
          <w:b/>
          <w:bCs/>
          <w:rtl/>
        </w:rPr>
        <w:t>المملكة المتحدة تكشف عن استراتيجية جديدة مهمة لسلاسل الاستيراد والتوريد</w:t>
      </w:r>
    </w:p>
    <w:p w14:paraId="0216D7FB" w14:textId="77777777" w:rsidR="00112A3F" w:rsidRPr="00112A3F" w:rsidRDefault="00112A3F" w:rsidP="00112A3F">
      <w:r w:rsidRPr="00112A3F">
        <w:rPr>
          <w:rtl/>
        </w:rPr>
        <w:t>كشفت المملكة المتحدة عن استراتيجية جديدة مهمة لسلاسل الاستيراد والتوريد تحدد الطرق التي يمكن للحكومة من خلالها مساعدة الصناعات على الاحتفاظ بإمكانية الوصول إلى المنتجات الحيوية، مثل: الأدوية والمعادن وأشباه الموصلات، في ظل خلفية جيوسياسية غير مستقرة بشكل متزايد</w:t>
      </w:r>
      <w:r w:rsidRPr="00112A3F">
        <w:t>.</w:t>
      </w:r>
    </w:p>
    <w:p w14:paraId="416875DA" w14:textId="77777777" w:rsidR="00112A3F" w:rsidRPr="00112A3F" w:rsidRDefault="00112A3F" w:rsidP="00112A3F">
      <w:r w:rsidRPr="00112A3F">
        <w:rPr>
          <w:rtl/>
        </w:rPr>
        <w:t>ويأتي إطلاق هذه الاستراتيجية مع استمرار الهجمات في البحر الأحمر وخليج عدن على السفن المتجهة شمالًا، على الرغم من الضربات الجوية الأمريكية والبريطانية الأخيرة على جماعة الحوثيين المدعومة من إيران في اليمن لمحاولة إنهاء التهديد</w:t>
      </w:r>
      <w:r w:rsidRPr="00112A3F">
        <w:t>.</w:t>
      </w:r>
    </w:p>
    <w:p w14:paraId="5F7DF27B" w14:textId="77777777" w:rsidR="00112A3F" w:rsidRPr="00112A3F" w:rsidRDefault="00112A3F" w:rsidP="00112A3F">
      <w:r w:rsidRPr="00112A3F">
        <w:rPr>
          <w:rtl/>
        </w:rPr>
        <w:t>وتشمل الإجراءات في الاستراتيجية إنشاء مجلس للواردات الحيوية للعمل مع الشركات: لتحسين تحليل الصدمات المحتملة لسلسلة التوريد العالمية من خلال تحديد المخاطر التي تهدد الواردات الأكثر حساسية ووضع خطة عمل</w:t>
      </w:r>
      <w:r w:rsidRPr="00112A3F">
        <w:t>.</w:t>
      </w:r>
    </w:p>
    <w:p w14:paraId="7DCC31B2" w14:textId="77777777" w:rsidR="00112A3F" w:rsidRPr="00112A3F" w:rsidRDefault="00112A3F" w:rsidP="00112A3F">
      <w:r w:rsidRPr="00112A3F">
        <w:rPr>
          <w:rtl/>
        </w:rPr>
        <w:lastRenderedPageBreak/>
        <w:t>وقالت الحكومة إنها ستطور برنامجًا جديدًا ضمن الاستراتيجية لمراجعة وإزالة حواجز الاستيراد حيثما أمكن: مما يساعد الشركات على تحديد الموردين الجدد المحتملين في بلدان ثالثة. كما تعمل بريطانيا على استكشاف الحالة لمزيد من التدخلات في تمويل سلسلة التوريد لسلاسل التوريد الأكثر أهمية في المملكة المتحدة</w:t>
      </w:r>
      <w:r w:rsidRPr="00112A3F">
        <w:t>.</w:t>
      </w:r>
    </w:p>
    <w:p w14:paraId="1D9B71C7" w14:textId="77777777" w:rsidR="00112A3F" w:rsidRPr="00112A3F" w:rsidRDefault="00112A3F" w:rsidP="00112A3F">
      <w:r w:rsidRPr="00112A3F">
        <w:rPr>
          <w:rtl/>
        </w:rPr>
        <w:t>وعليه، تم التحذير من تزايد احتمال حدوث مزيد من التدهور في البيئة الأمنية الدولية مع وجود علامات تشاؤم في النظام الاقتصادي والتجاري العالمي</w:t>
      </w:r>
      <w:r w:rsidRPr="00112A3F">
        <w:t>.</w:t>
      </w:r>
    </w:p>
    <w:p w14:paraId="6F68995C" w14:textId="77777777" w:rsidR="00112A3F" w:rsidRPr="00112A3F" w:rsidRDefault="00112A3F" w:rsidP="00112A3F">
      <w:r w:rsidRPr="00112A3F">
        <w:rPr>
          <w:rtl/>
        </w:rPr>
        <w:t>كما أن التوتر المتزايد في مضيق تايوان وبحر الصين الجنوبي أو تدهور الأمن الإقليمي في الشرق الأوسط يمكن أن يؤثر بشكل مباشر وغير مباشر على إمكانية الوصول إلى السلع الحيوية على مستوى العالم: مما دفع وزير الدفاع البريطاني "جرانت شابس" للتحذير من أن العالم قد انتقل إلى مرحلة ما قبل الحرب: حيث دعا الحلفاء إلى رفع الإنفاق الدفاعي</w:t>
      </w:r>
      <w:r w:rsidRPr="00112A3F">
        <w:t>.</w:t>
      </w:r>
    </w:p>
    <w:p w14:paraId="1AD055DC" w14:textId="0CFB0E78" w:rsidR="00112A3F" w:rsidRPr="00112A3F" w:rsidRDefault="00112A3F" w:rsidP="00112A3F">
      <w:r w:rsidRPr="00112A3F">
        <mc:AlternateContent>
          <mc:Choice Requires="wps">
            <w:drawing>
              <wp:inline distT="0" distB="0" distL="0" distR="0" wp14:anchorId="5BF02200" wp14:editId="597F8AC2">
                <wp:extent cx="304800" cy="304800"/>
                <wp:effectExtent l="0" t="0" r="0" b="0"/>
                <wp:docPr id="930524673"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D749C"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7AA114" w14:textId="77777777" w:rsidR="00112A3F" w:rsidRPr="00112A3F" w:rsidRDefault="00112A3F" w:rsidP="00112A3F">
      <w:r w:rsidRPr="00112A3F">
        <w:rPr>
          <w:rtl/>
        </w:rPr>
        <w:t>آفاق</w:t>
      </w:r>
    </w:p>
    <w:p w14:paraId="0C825309" w14:textId="77777777" w:rsidR="00112A3F" w:rsidRPr="00112A3F" w:rsidRDefault="00112A3F" w:rsidP="00112A3F">
      <w:r w:rsidRPr="00112A3F">
        <w:rPr>
          <w:rtl/>
        </w:rPr>
        <w:t>اقتصادية معاصرة</w:t>
      </w:r>
    </w:p>
    <w:p w14:paraId="7EB840C7" w14:textId="77777777" w:rsidR="00112A3F" w:rsidRPr="00112A3F" w:rsidRDefault="00112A3F" w:rsidP="00112A3F">
      <w:r w:rsidRPr="00112A3F">
        <w:t>GrN 04 ¥</w:t>
      </w:r>
    </w:p>
    <w:p w14:paraId="7D9A218D" w14:textId="77777777" w:rsidR="00112A3F" w:rsidRPr="00112A3F" w:rsidRDefault="00112A3F" w:rsidP="00112A3F">
      <w:r w:rsidRPr="00112A3F">
        <w:t>18.72</w:t>
      </w:r>
    </w:p>
    <w:p w14:paraId="1D0629D1" w14:textId="77777777" w:rsidR="00112A3F" w:rsidRPr="00112A3F" w:rsidRDefault="00112A3F" w:rsidP="00112A3F">
      <w:r w:rsidRPr="00112A3F">
        <w:rPr>
          <w:rtl/>
        </w:rPr>
        <w:t>المؤشرات الاقتصادية العالمية</w:t>
      </w:r>
    </w:p>
    <w:p w14:paraId="107EF9B1" w14:textId="2452F407" w:rsidR="00112A3F" w:rsidRPr="00112A3F" w:rsidRDefault="00112A3F" w:rsidP="00112A3F">
      <w:r w:rsidRPr="00112A3F">
        <mc:AlternateContent>
          <mc:Choice Requires="wps">
            <w:drawing>
              <wp:inline distT="0" distB="0" distL="0" distR="0" wp14:anchorId="26553171" wp14:editId="0742AF7D">
                <wp:extent cx="304800" cy="304800"/>
                <wp:effectExtent l="0" t="0" r="0" b="0"/>
                <wp:docPr id="293689616"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AC564"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3DA8B4" w14:textId="77777777" w:rsidR="00112A3F" w:rsidRPr="00112A3F" w:rsidRDefault="00112A3F" w:rsidP="00112A3F">
      <w:r w:rsidRPr="00112A3F">
        <w:rPr>
          <w:rtl/>
        </w:rPr>
        <w:t>مركز المعلومات ودعم اتخاذ القرار التابع لمجلس الوزراء المصري</w:t>
      </w:r>
    </w:p>
    <w:p w14:paraId="427E0471" w14:textId="0B9B1F7A" w:rsidR="00112A3F" w:rsidRPr="00112A3F" w:rsidRDefault="00112A3F" w:rsidP="00112A3F">
      <w:r w:rsidRPr="00112A3F">
        <mc:AlternateContent>
          <mc:Choice Requires="wps">
            <w:drawing>
              <wp:inline distT="0" distB="0" distL="0" distR="0" wp14:anchorId="2D5694EB" wp14:editId="43A77E0A">
                <wp:extent cx="304800" cy="304800"/>
                <wp:effectExtent l="0" t="0" r="0" b="0"/>
                <wp:docPr id="568818918" name="Rectangle 10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18461" id="Rectangle 10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7D310C" w14:textId="77777777" w:rsidR="00112A3F" w:rsidRPr="00112A3F" w:rsidRDefault="00112A3F" w:rsidP="00112A3F">
      <w:pPr>
        <w:rPr>
          <w:b/>
          <w:bCs/>
        </w:rPr>
      </w:pPr>
      <w:r w:rsidRPr="00112A3F">
        <w:rPr>
          <w:b/>
          <w:bCs/>
        </w:rPr>
        <w:t>77</w:t>
      </w:r>
    </w:p>
    <w:p w14:paraId="18CF9CF0" w14:textId="77777777" w:rsidR="00112A3F" w:rsidRPr="00112A3F" w:rsidRDefault="00112A3F" w:rsidP="00112A3F">
      <w:r w:rsidRPr="00112A3F">
        <w:rPr>
          <w:rtl/>
        </w:rPr>
        <w:t>هيمنت المواني العربية على مؤشر أداء مواني الحاويات الصادر عن البنك الدولي، فوفقًا للبنك الدولي حلَّت مواني بورسعيد في مصر، وصلالة في سلطنة عُمان، وخليفة في الإمارات، وطنجة بالمغرب، ضمن قائمة الأفضل عالميًّا</w:t>
      </w:r>
      <w:r w:rsidRPr="00112A3F">
        <w:t>.</w:t>
      </w:r>
    </w:p>
    <w:p w14:paraId="6FC45529" w14:textId="77777777" w:rsidR="00112A3F" w:rsidRPr="00112A3F" w:rsidRDefault="00112A3F" w:rsidP="00112A3F">
      <w:r w:rsidRPr="00112A3F">
        <w:rPr>
          <w:rtl/>
        </w:rPr>
        <w:t>أ. هاجر حسن</w:t>
      </w:r>
    </w:p>
    <w:p w14:paraId="5A040C04" w14:textId="77777777" w:rsidR="00112A3F" w:rsidRPr="00112A3F" w:rsidRDefault="00112A3F" w:rsidP="00112A3F">
      <w:r w:rsidRPr="00112A3F">
        <w:rPr>
          <w:rtl/>
        </w:rPr>
        <w:t>باحث اقتصادي - مركز المعلومات ودعم اتخاذ القرار</w:t>
      </w:r>
    </w:p>
    <w:p w14:paraId="684DD4AF" w14:textId="62C9497D" w:rsidR="00112A3F" w:rsidRPr="00112A3F" w:rsidRDefault="00112A3F" w:rsidP="00112A3F">
      <w:r w:rsidRPr="00112A3F">
        <mc:AlternateContent>
          <mc:Choice Requires="wps">
            <w:drawing>
              <wp:inline distT="0" distB="0" distL="0" distR="0" wp14:anchorId="6D9BBF2E" wp14:editId="32D2F9E3">
                <wp:extent cx="304800" cy="304800"/>
                <wp:effectExtent l="0" t="0" r="0" b="0"/>
                <wp:docPr id="113628929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B54D2"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5389C" w14:textId="33144DC0" w:rsidR="00112A3F" w:rsidRPr="00112A3F" w:rsidRDefault="00112A3F" w:rsidP="00112A3F">
      <w:r w:rsidRPr="00112A3F">
        <mc:AlternateContent>
          <mc:Choice Requires="wps">
            <w:drawing>
              <wp:inline distT="0" distB="0" distL="0" distR="0" wp14:anchorId="0B023050" wp14:editId="29120346">
                <wp:extent cx="304800" cy="304800"/>
                <wp:effectExtent l="0" t="0" r="0" b="0"/>
                <wp:docPr id="693364980"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89F05"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975E3" w14:textId="77777777" w:rsidR="00112A3F" w:rsidRPr="00112A3F" w:rsidRDefault="00112A3F" w:rsidP="00112A3F">
      <w:pPr>
        <w:rPr>
          <w:b/>
          <w:bCs/>
        </w:rPr>
      </w:pPr>
      <w:r w:rsidRPr="00112A3F">
        <w:rPr>
          <w:b/>
          <w:bCs/>
          <w:rtl/>
        </w:rPr>
        <w:t>خطوات في سلسلة التوريد</w:t>
      </w:r>
    </w:p>
    <w:p w14:paraId="75EC6EA9" w14:textId="77777777" w:rsidR="00112A3F" w:rsidRPr="00112A3F" w:rsidRDefault="00112A3F" w:rsidP="00112A3F">
      <w:pPr>
        <w:rPr>
          <w:b/>
          <w:bCs/>
        </w:rPr>
      </w:pPr>
      <w:r w:rsidRPr="00112A3F">
        <w:rPr>
          <w:b/>
          <w:bCs/>
          <w:rtl/>
        </w:rPr>
        <w:t>الخطوات الأساسية لسلسلة التوريد بالترتيب هي كما يلي</w:t>
      </w:r>
      <w:r w:rsidRPr="00112A3F">
        <w:rPr>
          <w:b/>
          <w:bCs/>
        </w:rPr>
        <w:t>:</w:t>
      </w:r>
    </w:p>
    <w:p w14:paraId="0A5E4A80" w14:textId="77777777" w:rsidR="00112A3F" w:rsidRPr="00112A3F" w:rsidRDefault="00112A3F" w:rsidP="00112A3F">
      <w:r w:rsidRPr="00112A3F">
        <w:lastRenderedPageBreak/>
        <w:t xml:space="preserve">• </w:t>
      </w:r>
      <w:r w:rsidRPr="00112A3F">
        <w:rPr>
          <w:rtl/>
        </w:rPr>
        <w:t>توريد المواد الخام</w:t>
      </w:r>
      <w:r w:rsidRPr="00112A3F">
        <w:t>.</w:t>
      </w:r>
    </w:p>
    <w:p w14:paraId="5E5CC2C6" w14:textId="77777777" w:rsidR="00112A3F" w:rsidRPr="00112A3F" w:rsidRDefault="00112A3F" w:rsidP="00112A3F">
      <w:r w:rsidRPr="00112A3F">
        <w:t xml:space="preserve">• </w:t>
      </w:r>
      <w:r w:rsidRPr="00112A3F">
        <w:rPr>
          <w:rtl/>
        </w:rPr>
        <w:t>تكرير تلك المواد إلى أجزاء أساسية</w:t>
      </w:r>
      <w:r w:rsidRPr="00112A3F">
        <w:t>.</w:t>
      </w:r>
    </w:p>
    <w:p w14:paraId="27A92190" w14:textId="77777777" w:rsidR="00112A3F" w:rsidRPr="00112A3F" w:rsidRDefault="00112A3F" w:rsidP="00112A3F">
      <w:r w:rsidRPr="00112A3F">
        <w:t xml:space="preserve">• </w:t>
      </w:r>
      <w:r w:rsidRPr="00112A3F">
        <w:rPr>
          <w:rtl/>
        </w:rPr>
        <w:t>الجمع بين تلك الأجزاء الأساسية لإنشاء منتج</w:t>
      </w:r>
      <w:r w:rsidRPr="00112A3F">
        <w:t>.</w:t>
      </w:r>
    </w:p>
    <w:p w14:paraId="1E795FEA" w14:textId="77777777" w:rsidR="00112A3F" w:rsidRPr="00112A3F" w:rsidRDefault="00112A3F" w:rsidP="00112A3F">
      <w:r w:rsidRPr="00112A3F">
        <w:t xml:space="preserve">• </w:t>
      </w:r>
      <w:r w:rsidRPr="00112A3F">
        <w:rPr>
          <w:rtl/>
        </w:rPr>
        <w:t>تنفيذ الطلب/المبيعات</w:t>
      </w:r>
      <w:r w:rsidRPr="00112A3F">
        <w:t>.</w:t>
      </w:r>
    </w:p>
    <w:p w14:paraId="31615C3D" w14:textId="77777777" w:rsidR="00112A3F" w:rsidRPr="00112A3F" w:rsidRDefault="00112A3F" w:rsidP="00112A3F">
      <w:r w:rsidRPr="00112A3F">
        <w:t xml:space="preserve">• </w:t>
      </w:r>
      <w:r w:rsidRPr="00112A3F">
        <w:rPr>
          <w:rtl/>
        </w:rPr>
        <w:t>إيصال المنتج</w:t>
      </w:r>
      <w:r w:rsidRPr="00112A3F">
        <w:t>.</w:t>
      </w:r>
    </w:p>
    <w:p w14:paraId="7F1C6DE4" w14:textId="77777777" w:rsidR="00112A3F" w:rsidRPr="00112A3F" w:rsidRDefault="00112A3F" w:rsidP="00112A3F">
      <w:r w:rsidRPr="00112A3F">
        <w:t xml:space="preserve">• </w:t>
      </w:r>
      <w:r w:rsidRPr="00112A3F">
        <w:rPr>
          <w:rtl/>
        </w:rPr>
        <w:t>دعم العملاء وخدمات العودة</w:t>
      </w:r>
      <w:r w:rsidRPr="00112A3F">
        <w:t>.</w:t>
      </w:r>
    </w:p>
    <w:p w14:paraId="00B0CCF3" w14:textId="77777777" w:rsidR="00112A3F" w:rsidRPr="00112A3F" w:rsidRDefault="00112A3F" w:rsidP="00112A3F">
      <w:r w:rsidRPr="00112A3F">
        <w:rPr>
          <w:rtl/>
        </w:rPr>
        <w:t>يُعرف مقدار الوقت الذي تستغرقه أي واحدة من هذه العمليات من البداية إلى النهاية باسم المهلة الزمنية. تتم إدارة سلاسل التوريد من قبل مديري سلسلة التوريد، الذين يراقبون المهلة الزمنية وينسقون العمليات في كل خطوة لتحقيق أقصى قدر من رضا العملاء</w:t>
      </w:r>
      <w:r w:rsidRPr="00112A3F">
        <w:t>.</w:t>
      </w:r>
    </w:p>
    <w:p w14:paraId="19B34957" w14:textId="77777777" w:rsidR="00112A3F" w:rsidRPr="00112A3F" w:rsidRDefault="00112A3F" w:rsidP="00112A3F">
      <w:r w:rsidRPr="00112A3F">
        <w:rPr>
          <w:rtl/>
        </w:rPr>
        <w:t>ويمكن مقارنة سلاسل التوريد بسلاسل القيمة: فهي تساهم في المنتج النهائي بطرق مختلفة. تهدف سلاسل التوريد إلى تلبية طلبات العملاء، بينما تسعى سلاسل القيمة إلى إضافة قيمة إلى المنتج بالإضافة إلى قيمته الأصلية. الغرض من سلسلة القيمة هو منح الشركة ميزة تنافسية في الصناعة. تعد إدارة سلسلة التوريد وإدارة سلسلة القيمة وجهتي نظر مختلفتين قليلًا لنفس العملية الأساسية وتعملان جنبًا إلى جنب لتلبية تعريفين مختلفين قليلًا ل"الطلب</w:t>
      </w:r>
      <w:r w:rsidRPr="00112A3F">
        <w:t>".</w:t>
      </w:r>
    </w:p>
    <w:p w14:paraId="0E1157E4" w14:textId="77777777" w:rsidR="00112A3F" w:rsidRPr="00112A3F" w:rsidRDefault="00112A3F" w:rsidP="00112A3F">
      <w:pPr>
        <w:rPr>
          <w:b/>
          <w:bCs/>
        </w:rPr>
      </w:pPr>
      <w:r w:rsidRPr="00112A3F">
        <w:rPr>
          <w:b/>
          <w:bCs/>
          <w:rtl/>
        </w:rPr>
        <w:t>الفرق بين سلاسل التوريد وسلاسل القيمة</w:t>
      </w:r>
    </w:p>
    <w:p w14:paraId="4A65772B" w14:textId="77777777" w:rsidR="00112A3F" w:rsidRPr="00112A3F" w:rsidRDefault="00112A3F" w:rsidP="00112A3F">
      <w:r w:rsidRPr="00112A3F">
        <w:rPr>
          <w:rtl/>
        </w:rPr>
        <w:t>تشمل سلسلة التوريد جميع المواد الخام والأجزاء التي يتم تصنيعها في منتج وتوزيعها على طول السلسلة للتصنيع والبيع. في المقابل، تشمل سلسلة القيمة جميع الخطوات الفردية التي يتم اتخاذها لإنشاء منتج قابل للتسويق. ولا يشمل ذلك المكونات المادية فحسب، بل يشمل أيضًا العديد من أنشطة القيمة المضافة التي يمكن تصنيفها كجزء من "اقتصاد المعرفة" -أشياء مثل الابتكار</w:t>
      </w:r>
    </w:p>
    <w:p w14:paraId="31998AB2" w14:textId="77777777" w:rsidR="00112A3F" w:rsidRPr="00112A3F" w:rsidRDefault="00112A3F" w:rsidP="00112A3F">
      <w:r w:rsidRPr="00112A3F">
        <w:rPr>
          <w:rtl/>
        </w:rPr>
        <w:t>والتصميم والتسويق والمبيعات- والتي تؤدي إلى تطوير منتج جاهز للعملاء</w:t>
      </w:r>
      <w:r w:rsidRPr="00112A3F">
        <w:t>.</w:t>
      </w:r>
    </w:p>
    <w:p w14:paraId="6A6A9731" w14:textId="77777777" w:rsidR="00112A3F" w:rsidRPr="00112A3F" w:rsidRDefault="00112A3F" w:rsidP="00112A3F">
      <w:pPr>
        <w:rPr>
          <w:b/>
          <w:bCs/>
        </w:rPr>
      </w:pPr>
      <w:r w:rsidRPr="00112A3F">
        <w:rPr>
          <w:b/>
          <w:bCs/>
          <w:rtl/>
        </w:rPr>
        <w:t>إدارة الإمدادات</w:t>
      </w:r>
    </w:p>
    <w:p w14:paraId="16372C6A" w14:textId="77777777" w:rsidR="00112A3F" w:rsidRPr="00112A3F" w:rsidRDefault="00112A3F" w:rsidP="00112A3F">
      <w:r w:rsidRPr="00112A3F">
        <w:rPr>
          <w:rtl/>
        </w:rPr>
        <w:t>إدارة سلسلة التوريد</w:t>
      </w:r>
      <w:r w:rsidRPr="00112A3F">
        <w:t xml:space="preserve"> (SCM) </w:t>
      </w:r>
      <w:r w:rsidRPr="00112A3F">
        <w:rPr>
          <w:rtl/>
        </w:rPr>
        <w:t>هي الإشراف على المواد والمعلومات والشؤون المالية في أثناء انتقالها في عملية من المورد إلى الشركة المصنعة إلى تاجر الجملة إلى تاجر التجزئة ثم إلى المستهلك. وتعد التدفقات الرئيسة الثلاثة لسلسلة التوريد هي تدفق المنتج، وتدفق المعلومات، وتدفق الموارد المالية. وتحدث هذه التدفقات عبر ثلاث مراحل رئيسة: الاستراتيجية، والتخطيط، والتشغيل. كما تتضمن إدارة سلسلة التوريد تنسيق ودمج هذه التدفقات داخل الشركات وفیما بينها</w:t>
      </w:r>
      <w:r w:rsidRPr="00112A3F">
        <w:t>.</w:t>
      </w:r>
    </w:p>
    <w:p w14:paraId="5DAF8A6A" w14:textId="77777777" w:rsidR="00112A3F" w:rsidRPr="00112A3F" w:rsidRDefault="00112A3F" w:rsidP="00112A3F">
      <w:pPr>
        <w:rPr>
          <w:b/>
          <w:bCs/>
        </w:rPr>
      </w:pPr>
      <w:r w:rsidRPr="00112A3F">
        <w:rPr>
          <w:b/>
          <w:bCs/>
          <w:rtl/>
        </w:rPr>
        <w:t>أنواع نماذج سلسلة التوريد</w:t>
      </w:r>
    </w:p>
    <w:p w14:paraId="325DEF48" w14:textId="77777777" w:rsidR="00112A3F" w:rsidRPr="00112A3F" w:rsidRDefault="00112A3F" w:rsidP="00112A3F">
      <w:r w:rsidRPr="00112A3F">
        <w:rPr>
          <w:rtl/>
        </w:rPr>
        <w:t>يعد إنشاء سلسلة توريد عالمية وإدارتها نشاطًا معقدًا، كما أن استخدام نموذج سلسلة التوريد الخاطئ يمكن أن يعرض المؤسسة للمخاطر والاضطرابات: مما يزيد التكاليف ويحتمل أن يلحق الضرر بالعلامة التجارية</w:t>
      </w:r>
      <w:r w:rsidRPr="00112A3F">
        <w:t>.</w:t>
      </w:r>
    </w:p>
    <w:p w14:paraId="58B170C6" w14:textId="77777777" w:rsidR="00112A3F" w:rsidRPr="00112A3F" w:rsidRDefault="00112A3F" w:rsidP="00112A3F">
      <w:r w:rsidRPr="00112A3F">
        <w:rPr>
          <w:rtl/>
        </w:rPr>
        <w:t>فيما يلي ستة أنواع من نماذج سلسلة التوريد التي يمكنها دفع إدارة سلسلة التوريد للشركة</w:t>
      </w:r>
      <w:r w:rsidRPr="00112A3F">
        <w:t>:</w:t>
      </w:r>
    </w:p>
    <w:p w14:paraId="2A40510B" w14:textId="77777777" w:rsidR="00112A3F" w:rsidRPr="00112A3F" w:rsidRDefault="00112A3F" w:rsidP="00112A3F">
      <w:pPr>
        <w:rPr>
          <w:b/>
          <w:bCs/>
        </w:rPr>
      </w:pPr>
      <w:r w:rsidRPr="00112A3F">
        <w:rPr>
          <w:b/>
          <w:bCs/>
        </w:rPr>
        <w:t xml:space="preserve">1. </w:t>
      </w:r>
      <w:r w:rsidRPr="00112A3F">
        <w:rPr>
          <w:b/>
          <w:bCs/>
          <w:rtl/>
        </w:rPr>
        <w:t>نموذج التدفق المستمر</w:t>
      </w:r>
    </w:p>
    <w:p w14:paraId="0071E92B" w14:textId="77777777" w:rsidR="00112A3F" w:rsidRPr="00112A3F" w:rsidRDefault="00112A3F" w:rsidP="00112A3F">
      <w:r w:rsidRPr="00112A3F">
        <w:rPr>
          <w:rtl/>
        </w:rPr>
        <w:t>هذا هو أحد النماذج الأكثر تقليدية في القائمة. كما يعد نموذج التدفق المستمر هو الخيار الأفضل للصناعات والشركات التي تعمل باستقرار. ويعد الاستقرار ضروريًّا لهذا النموذج: لأنه مطلوب من كلا الطرفين، أي عند الشركة المصنعة والمشتري</w:t>
      </w:r>
      <w:r w:rsidRPr="00112A3F">
        <w:t>.</w:t>
      </w:r>
    </w:p>
    <w:p w14:paraId="2D0AC5C1" w14:textId="77777777" w:rsidR="00112A3F" w:rsidRPr="00112A3F" w:rsidRDefault="00112A3F" w:rsidP="00112A3F">
      <w:r w:rsidRPr="00112A3F">
        <w:rPr>
          <w:rtl/>
        </w:rPr>
        <w:lastRenderedPageBreak/>
        <w:t>ومن ثم، فهذا النموذج مناسب تمامًا للشركات التي تنتج مجموعة موحدة من السلع ويمكنها توقع مستوى ثابت من الطلب من السوق. كما أن البضائع في تدفق مستمر في هذا النموذج، وهو يعتمد على استقرار العرض والطلب في السوق. وتتم مواءمة الأنظمة في هذا النوع من أساليب إدارة سلسلة التوريد بحيث يمكن ضمان التدفق المستمر للسلع</w:t>
      </w:r>
      <w:r w:rsidRPr="00112A3F">
        <w:t>.</w:t>
      </w:r>
    </w:p>
    <w:p w14:paraId="11513A42" w14:textId="77777777" w:rsidR="00112A3F" w:rsidRPr="00112A3F" w:rsidRDefault="00112A3F" w:rsidP="00112A3F">
      <w:pPr>
        <w:rPr>
          <w:b/>
          <w:bCs/>
        </w:rPr>
      </w:pPr>
      <w:r w:rsidRPr="00112A3F">
        <w:rPr>
          <w:b/>
          <w:bCs/>
        </w:rPr>
        <w:t xml:space="preserve">2. </w:t>
      </w:r>
      <w:r w:rsidRPr="00112A3F">
        <w:rPr>
          <w:b/>
          <w:bCs/>
          <w:rtl/>
        </w:rPr>
        <w:t>نموذج السلسلة السريعة</w:t>
      </w:r>
    </w:p>
    <w:p w14:paraId="7434BD58" w14:textId="77777777" w:rsidR="00112A3F" w:rsidRPr="00112A3F" w:rsidRDefault="00112A3F" w:rsidP="00112A3F">
      <w:r w:rsidRPr="00112A3F">
        <w:rPr>
          <w:rtl/>
        </w:rPr>
        <w:t>يعد نموذج السلسلة السريعة إحدى سلاسل التوريد المناسبة للشركات التي لديها خطوط إنتاج ذات دورات حياة قصيرة. على سبيل المثال، قد يكون لدى مصمم الأزياء خط معين من التصاميم في موسم واحد. يحتاج العمل إلى نقل خط الموضة إلى السوق لتحقيق أقصى قدر من العائدات، حيث يعتمد عادةً على الاتجاهات الحالية. وبما أن كفاءة سلسلة التوريد يمكن أن تزيد من الميزة التنافسية للشركة، فإن هذا النموذج عادة ما يُعتبر الأفضل بين الأنواع المتعددة لتكامل سلسلة التوريد</w:t>
      </w:r>
      <w:r w:rsidRPr="00112A3F">
        <w:t>.</w:t>
      </w:r>
    </w:p>
    <w:p w14:paraId="2650C67A" w14:textId="77777777" w:rsidR="00112A3F" w:rsidRPr="00112A3F" w:rsidRDefault="00112A3F" w:rsidP="00112A3F">
      <w:pPr>
        <w:rPr>
          <w:b/>
          <w:bCs/>
        </w:rPr>
      </w:pPr>
      <w:r w:rsidRPr="00112A3F">
        <w:rPr>
          <w:b/>
          <w:bCs/>
        </w:rPr>
        <w:t xml:space="preserve">3. </w:t>
      </w:r>
      <w:r w:rsidRPr="00112A3F">
        <w:rPr>
          <w:b/>
          <w:bCs/>
          <w:rtl/>
        </w:rPr>
        <w:t>نموذج السلسلة الفعالة</w:t>
      </w:r>
    </w:p>
    <w:p w14:paraId="03DB0EF7" w14:textId="77777777" w:rsidR="00112A3F" w:rsidRPr="00112A3F" w:rsidRDefault="00112A3F" w:rsidP="00112A3F">
      <w:r w:rsidRPr="00112A3F">
        <w:rPr>
          <w:rtl/>
        </w:rPr>
        <w:t>تم تصميم نموذج السلسلة الفعالة للصناعات شديدة التنافسية. وفي ظل هذا النموذج، فإن الهدف النهائي هو تحقيق أقصى قدر من الكفاءة. باتباع نموذج السلسلة الفعالة، من المتوقع أن تقوم المنظمة بإنشاء توقعات الإنتاج المناسبة حتى تتمكن من إعداد الآلات والمواد الخام وفقًا لذلك</w:t>
      </w:r>
      <w:r w:rsidRPr="00112A3F">
        <w:t>.</w:t>
      </w:r>
    </w:p>
    <w:p w14:paraId="05D9C8A4" w14:textId="77777777" w:rsidR="00112A3F" w:rsidRPr="00112A3F" w:rsidRDefault="00112A3F" w:rsidP="00112A3F">
      <w:r w:rsidRPr="00112A3F">
        <w:rPr>
          <w:rtl/>
        </w:rPr>
        <w:t>أكبر عيب في هذا النموذج هو أن أي انقطاع في دورة الإنتاج أو المبيعات يمكن أن يخلق الكثير من التأثيرات المتموجة عبر شبكة سلسلة التوريد</w:t>
      </w:r>
      <w:r w:rsidRPr="00112A3F">
        <w:t>.</w:t>
      </w:r>
    </w:p>
    <w:p w14:paraId="0EF2E3D1" w14:textId="77777777" w:rsidR="00112A3F" w:rsidRPr="00112A3F" w:rsidRDefault="00112A3F" w:rsidP="00112A3F">
      <w:r w:rsidRPr="00112A3F">
        <w:rPr>
          <w:rtl/>
        </w:rPr>
        <w:t>على سبيل المثال، قد تؤدي التحديات، مثل نقص العمالة أو نقص المواد الخام، إلى تأخيرات طويلة، وقد تضطر المنظمة إلى تحمل تكاليف إضافية بسبب التأخير في العرض</w:t>
      </w:r>
      <w:r w:rsidRPr="00112A3F">
        <w:t>.</w:t>
      </w:r>
    </w:p>
    <w:p w14:paraId="171A9129" w14:textId="77777777" w:rsidR="00112A3F" w:rsidRPr="00112A3F" w:rsidRDefault="00112A3F" w:rsidP="00112A3F">
      <w:pPr>
        <w:rPr>
          <w:b/>
          <w:bCs/>
        </w:rPr>
      </w:pPr>
      <w:r w:rsidRPr="00112A3F">
        <w:rPr>
          <w:b/>
          <w:bCs/>
        </w:rPr>
        <w:t xml:space="preserve">4. </w:t>
      </w:r>
      <w:r w:rsidRPr="00112A3F">
        <w:rPr>
          <w:b/>
          <w:bCs/>
          <w:rtl/>
        </w:rPr>
        <w:t>نموذج</w:t>
      </w:r>
      <w:r w:rsidRPr="00112A3F">
        <w:rPr>
          <w:b/>
          <w:bCs/>
        </w:rPr>
        <w:t xml:space="preserve"> (Agile)</w:t>
      </w:r>
    </w:p>
    <w:p w14:paraId="713F8944" w14:textId="77777777" w:rsidR="00112A3F" w:rsidRPr="00112A3F" w:rsidRDefault="00112A3F" w:rsidP="00112A3F">
      <w:r w:rsidRPr="00112A3F">
        <w:rPr>
          <w:rtl/>
        </w:rPr>
        <w:t>يعتبر نموذج</w:t>
      </w:r>
      <w:r w:rsidRPr="00112A3F">
        <w:t xml:space="preserve"> (Agile) </w:t>
      </w:r>
      <w:r w:rsidRPr="00112A3F">
        <w:rPr>
          <w:rtl/>
        </w:rPr>
        <w:t>مناسبًا تمامًا للشركات التي تتعامل مع العناصر المتخصصة حيث قد تتطلب المنتجات رعاية إضافية في سلسلة التوريد. عادةً ما يتم ضبط هذا النموذج بشكل دقيق ليناسب المنتج الذي يتم استخدامه من أجله. يُعرف النموذج</w:t>
      </w:r>
      <w:r w:rsidRPr="00112A3F">
        <w:t xml:space="preserve"> (Agile) </w:t>
      </w:r>
      <w:r w:rsidRPr="00112A3F">
        <w:rPr>
          <w:rtl/>
        </w:rPr>
        <w:t>بالخبرة التي يتطلبها لنقل البضائع من النقطة أ إلى النقطة ب وليس بالأتمتة أو التكنولوجيا المستخدمة</w:t>
      </w:r>
      <w:r w:rsidRPr="00112A3F">
        <w:t>.</w:t>
      </w:r>
    </w:p>
    <w:p w14:paraId="2D81D876" w14:textId="77777777" w:rsidR="00112A3F" w:rsidRPr="00112A3F" w:rsidRDefault="00112A3F" w:rsidP="00112A3F">
      <w:pPr>
        <w:rPr>
          <w:b/>
          <w:bCs/>
        </w:rPr>
      </w:pPr>
      <w:r w:rsidRPr="00112A3F">
        <w:rPr>
          <w:b/>
          <w:bCs/>
        </w:rPr>
        <w:t xml:space="preserve">5. </w:t>
      </w:r>
      <w:r w:rsidRPr="00112A3F">
        <w:rPr>
          <w:b/>
          <w:bCs/>
          <w:rtl/>
        </w:rPr>
        <w:t>النموذج المخصص</w:t>
      </w:r>
      <w:r w:rsidRPr="00112A3F">
        <w:rPr>
          <w:b/>
          <w:bCs/>
        </w:rPr>
        <w:t xml:space="preserve"> (Custom-configured)</w:t>
      </w:r>
    </w:p>
    <w:p w14:paraId="6959E9ED" w14:textId="77777777" w:rsidR="00112A3F" w:rsidRPr="00112A3F" w:rsidRDefault="00112A3F" w:rsidP="00112A3F">
      <w:r w:rsidRPr="00112A3F">
        <w:rPr>
          <w:rtl/>
        </w:rPr>
        <w:t>يحتاج النموذج الذي تم تكوينه خصوصًا إلى إعدادات مخصصة في مرحلتي التجميع والإنتاج. إنه مزيج من أساليب التدفق السريعة والمستمرة؛ حيث قد يتطلب المنتج الذي يتم تصنيعه بعض التخصيص الإضافي، ولكنه يحتاج إلى العمل على أساس شامل. يتم استخدامه عادةً لتصميم النماذج الأولية وتصنيع دفعات صغيرة. ويتطلب النموذج الذي تم تكوينه خصوصًا استثمارًا إضافيًّا من الشركة مقارنةً بالنماذج التقلیدية</w:t>
      </w:r>
      <w:r w:rsidRPr="00112A3F">
        <w:t>.</w:t>
      </w:r>
    </w:p>
    <w:p w14:paraId="397018BE" w14:textId="77777777" w:rsidR="00112A3F" w:rsidRPr="00112A3F" w:rsidRDefault="00112A3F" w:rsidP="00112A3F">
      <w:pPr>
        <w:rPr>
          <w:b/>
          <w:bCs/>
        </w:rPr>
      </w:pPr>
      <w:r w:rsidRPr="00112A3F">
        <w:rPr>
          <w:b/>
          <w:bCs/>
        </w:rPr>
        <w:t xml:space="preserve">6. </w:t>
      </w:r>
      <w:r w:rsidRPr="00112A3F">
        <w:rPr>
          <w:b/>
          <w:bCs/>
          <w:rtl/>
        </w:rPr>
        <w:t>النموذج المرن</w:t>
      </w:r>
    </w:p>
    <w:p w14:paraId="1C71FD3A" w14:textId="77777777" w:rsidR="00112A3F" w:rsidRPr="00112A3F" w:rsidRDefault="00112A3F" w:rsidP="00112A3F">
      <w:r w:rsidRPr="00112A3F">
        <w:rPr>
          <w:rtl/>
        </w:rPr>
        <w:t>يمكن للنموذج المرن التعامل مع الطلب المرتفع خلال موسم الذروة والتكيف بسرعة مع الفترة العجاف مع انخفاض الطلب. لتشغيل نموذج مرن بكفاءة؛ تحتاج الشركات إلى برنامج إدارة سلسلة التوريد المناسب والأشخاص المناسبين الذين لديهم قاعدة معرفية لتشغيل نموذج مرن بكفاءة عالیة</w:t>
      </w:r>
      <w:r w:rsidRPr="00112A3F">
        <w:t>.</w:t>
      </w:r>
    </w:p>
    <w:p w14:paraId="5C0C697E" w14:textId="77777777" w:rsidR="00112A3F" w:rsidRPr="00112A3F" w:rsidRDefault="00112A3F" w:rsidP="00112A3F">
      <w:r w:rsidRPr="00112A3F">
        <w:rPr>
          <w:rtl/>
        </w:rPr>
        <w:t>وتعُد هذه هي أفضل ستة نماذج مختلفة لسلسلة التوريد للمؤسسات، وكلها تأتي مع إيجابيات وسلبيات خاصة بها. ومن الضروري للشركات تحديد نموذج مناسب لسلاسل التوريد الخاصة بها يلبي احتياجاتها المحددة مع مساعدتها في الوقت نفسه على تجنب أي تكاليف إضافية</w:t>
      </w:r>
      <w:r w:rsidRPr="00112A3F">
        <w:t>.</w:t>
      </w:r>
    </w:p>
    <w:p w14:paraId="6337F54A" w14:textId="77777777" w:rsidR="00112A3F" w:rsidRPr="00112A3F" w:rsidRDefault="00112A3F" w:rsidP="00112A3F">
      <w:r w:rsidRPr="00112A3F">
        <w:rPr>
          <w:rtl/>
        </w:rPr>
        <w:lastRenderedPageBreak/>
        <w:t>ومن ثم، فإن وجود نموذج سلسلة التوريد المناسب لا يقل أهمية عن وجود الأشخاص المناسبين والعمليات والتكنولوجيا لإدارة سلسلة التوريد. فهو يمكّن المؤسسة من تحسين الكفاءة ويمكن أن يساعدها في بناء المرونة في مواجهة الاضطرابات وتخفيف التعرض للمخاطر المختلفة. ومن خلال النموذج الصحيح، تستطيع الشركات تحويل سلاسل التوريد الخاصة بها إلى ميزة تنافسية</w:t>
      </w:r>
      <w:r w:rsidRPr="00112A3F">
        <w:t>.</w:t>
      </w:r>
    </w:p>
    <w:p w14:paraId="74CA1503" w14:textId="77777777" w:rsidR="00112A3F" w:rsidRPr="00112A3F" w:rsidRDefault="00112A3F" w:rsidP="00112A3F">
      <w:pPr>
        <w:rPr>
          <w:b/>
          <w:bCs/>
        </w:rPr>
      </w:pPr>
      <w:r w:rsidRPr="00112A3F">
        <w:rPr>
          <w:b/>
          <w:bCs/>
          <w:rtl/>
        </w:rPr>
        <w:t>مؤشرات سلاسل الإمدادات والتوريد</w:t>
      </w:r>
    </w:p>
    <w:p w14:paraId="0794FAF8" w14:textId="77777777" w:rsidR="00112A3F" w:rsidRPr="00112A3F" w:rsidRDefault="00112A3F" w:rsidP="00112A3F">
      <w:pPr>
        <w:rPr>
          <w:b/>
          <w:bCs/>
        </w:rPr>
      </w:pPr>
      <w:r w:rsidRPr="00112A3F">
        <w:rPr>
          <w:b/>
          <w:bCs/>
          <w:rtl/>
        </w:rPr>
        <w:t>أولًا: مؤشر ضغط سلسلة التوريد العالمية</w:t>
      </w:r>
      <w:r w:rsidRPr="00112A3F">
        <w:rPr>
          <w:b/>
          <w:bCs/>
        </w:rPr>
        <w:t xml:space="preserve"> (GSCPI)</w:t>
      </w:r>
    </w:p>
    <w:p w14:paraId="796CBEB4" w14:textId="77777777" w:rsidR="00112A3F" w:rsidRPr="00112A3F" w:rsidRDefault="00112A3F" w:rsidP="00112A3F">
      <w:r w:rsidRPr="00112A3F">
        <w:rPr>
          <w:rtl/>
        </w:rPr>
        <w:t>يعد مؤشر ضغط سلسلة التوريد العالمية</w:t>
      </w:r>
      <w:r w:rsidRPr="00112A3F">
        <w:t xml:space="preserve"> (GSCPI) </w:t>
      </w:r>
      <w:r w:rsidRPr="00112A3F">
        <w:rPr>
          <w:rtl/>
        </w:rPr>
        <w:t>مقياسًا لكثافة الاضطرابات في سلاسل التوريد العالمية، فقد تم تطويره من قبل بنك الاحتياطي الفيدرالي في نيويورك ويجمع البيانات من مجموعة متنوعة من المصادر، بما في ذلك تكاليف النقل ومؤشرات التصنيع ومستويات المخزون، بهدف توفير أداة تجعل نقاط الضغط داخل سلاسل التوريد العالمية شفافة من خلال تحليل البيانات من مصادر مختلفة، كما يوفر المؤشر نظرة عامة واقعية عن مدى الضغط الواقع على سلاسل التوريد في أي وقت. وتعتبر هذه المعلومات لا تقدر بثمن بالنسبة للشركات التي تعمل في بيئة سوق عالمية ديناميكية وتحتاج إلى الاستجابة بشكل استباقي للاضطرابات</w:t>
      </w:r>
      <w:r w:rsidRPr="00112A3F">
        <w:t>.</w:t>
      </w:r>
    </w:p>
    <w:p w14:paraId="5BDCEB96" w14:textId="77777777" w:rsidR="00112A3F" w:rsidRPr="00112A3F" w:rsidRDefault="00112A3F" w:rsidP="00112A3F">
      <w:r w:rsidRPr="00112A3F">
        <w:rPr>
          <w:rtl/>
        </w:rPr>
        <w:t>يعد مؤشر</w:t>
      </w:r>
      <w:r w:rsidRPr="00112A3F">
        <w:t xml:space="preserve"> (GSCPI) </w:t>
      </w:r>
      <w:r w:rsidRPr="00112A3F">
        <w:rPr>
          <w:rtl/>
        </w:rPr>
        <w:t>أداة مهمة لرصد صحة الاقتصاد العالمي: نظرًا لأن مشكلات سلسلة التوريد يمكن أن يكون لها تأثير كبير على النمو الاقتصادي والتضخم والتوظيف، وقد أصبح المؤشر ذا قيمة خاصة خلال السنوات القليلة الماضية؛ حيث أدت جائحة كوفيد-19 إلى تعطيل سلاسل التوريد العالمية بشدة</w:t>
      </w:r>
      <w:r w:rsidRPr="00112A3F">
        <w:t>.</w:t>
      </w:r>
    </w:p>
    <w:p w14:paraId="4546BE6C" w14:textId="77777777" w:rsidR="00112A3F" w:rsidRPr="00112A3F" w:rsidRDefault="00112A3F" w:rsidP="00112A3F">
      <w:r w:rsidRPr="00112A3F">
        <w:rPr>
          <w:rtl/>
        </w:rPr>
        <w:t>يساعد المؤشر في تحديد مدى استمرار الاضطرابات في سلسلة التوريد في رفع التضخم العالمي مقابل استقراره. وهذا له آثار حاسمة على عملية صنع السياسات في البنك المركزي</w:t>
      </w:r>
      <w:r w:rsidRPr="00112A3F">
        <w:t>.</w:t>
      </w:r>
    </w:p>
    <w:p w14:paraId="46040269" w14:textId="77777777" w:rsidR="00112A3F" w:rsidRPr="00112A3F" w:rsidRDefault="00112A3F" w:rsidP="00112A3F">
      <w:r w:rsidRPr="00112A3F">
        <w:rPr>
          <w:rtl/>
        </w:rPr>
        <w:t>هذا المؤشر ليس مجرد مقياس، بل هو تقييم شامل لمجموعة واسعة من الاضطرابات التي يمكن أن تؤثر على سلاسل التوريد في جميع أنحاء العالم. بدءًا من الكوارث الطبيعية والتوترات الجيوسياسية وحتى الاضطرابات الاقتصادية والأحداث غير المتوقعة مثل الأوبئة. يأخذ مؤشر</w:t>
      </w:r>
      <w:r w:rsidRPr="00112A3F">
        <w:t xml:space="preserve"> GSCPI </w:t>
      </w:r>
      <w:r w:rsidRPr="00112A3F">
        <w:rPr>
          <w:rtl/>
        </w:rPr>
        <w:t>في الاعتبار مجموعة واسعة من العوامل التي يمكن أن تؤثر على</w:t>
      </w:r>
    </w:p>
    <w:p w14:paraId="22DD536F" w14:textId="77777777" w:rsidR="00112A3F" w:rsidRPr="00112A3F" w:rsidRDefault="00112A3F" w:rsidP="00112A3F">
      <w:pPr>
        <w:rPr>
          <w:b/>
          <w:bCs/>
        </w:rPr>
      </w:pPr>
      <w:r w:rsidRPr="00112A3F">
        <w:rPr>
          <w:b/>
          <w:bCs/>
          <w:rtl/>
        </w:rPr>
        <w:t>استقرار وكفاءة سلاسل التوريد. المشكلات المؤثرة حاليًّا على مؤشر ضغط سلسلة التوريد العالمية</w:t>
      </w:r>
      <w:r w:rsidRPr="00112A3F">
        <w:rPr>
          <w:b/>
          <w:bCs/>
        </w:rPr>
        <w:t xml:space="preserve"> (GSCPI):</w:t>
      </w:r>
    </w:p>
    <w:p w14:paraId="1FD68246" w14:textId="77777777" w:rsidR="00112A3F" w:rsidRPr="00112A3F" w:rsidRDefault="00112A3F" w:rsidP="00112A3F">
      <w:r w:rsidRPr="00112A3F">
        <w:t xml:space="preserve">▪ </w:t>
      </w:r>
      <w:r w:rsidRPr="00112A3F">
        <w:rPr>
          <w:rtl/>
        </w:rPr>
        <w:t>التوترات الجيوسياسية: لأحداث مثل هجمات الحوثيين في البحر الأحمر تأثير مباشر على طرق الشحن وبالتالي على مواعيد التسليم وارتفاع أسعار الحاويات والشحن. كما تؤثر الأزمة الروسية الأوكرانية على سلاسل التوريد العالمية من خلال حالة عدم اليقين في السوق، وزيادة أسعار الطاقة وضعف إمدادات المواد الخام: مما يؤدي إلى ارتفاع تكاليف الإنتاج</w:t>
      </w:r>
      <w:r w:rsidRPr="00112A3F">
        <w:t>.</w:t>
      </w:r>
    </w:p>
    <w:p w14:paraId="03506CB5" w14:textId="77777777" w:rsidR="00112A3F" w:rsidRPr="00112A3F" w:rsidRDefault="00112A3F" w:rsidP="00112A3F">
      <w:r w:rsidRPr="00112A3F">
        <w:t xml:space="preserve">▪ </w:t>
      </w:r>
      <w:r w:rsidRPr="00112A3F">
        <w:rPr>
          <w:rtl/>
        </w:rPr>
        <w:t>التقلبات الاقتصادية: للتضخم وتقلبات الاقتصاد الكلي تأثير مباشر على تكلفة المواد والمنتجات. وبالنسبة لقطاع المشتريات، يؤدي ذلك إلى زيادة تكاليف النقل والإنتاج: مما يجعل من الضروري تكييف استراتيجيات الشراء. كما تواجه الشركات مهمة إدارة هذه التكاليف بكفاءة من أجل الحفاظ على قدرتها التنافسية دون المساس بالجودة أو رضا العملاء</w:t>
      </w:r>
      <w:r w:rsidRPr="00112A3F">
        <w:t>.</w:t>
      </w:r>
    </w:p>
    <w:p w14:paraId="3F6714DA" w14:textId="77777777" w:rsidR="00112A3F" w:rsidRPr="00112A3F" w:rsidRDefault="00112A3F" w:rsidP="00112A3F">
      <w:r w:rsidRPr="00112A3F">
        <w:t xml:space="preserve">▪ </w:t>
      </w:r>
      <w:r w:rsidRPr="00112A3F">
        <w:rPr>
          <w:rtl/>
        </w:rPr>
        <w:t>الاضطرابات المرتبطة بالوباء: تتسبب الآثار اللاحقة لعمليات الإغلاق والقيود في نقص كبير في قطع الغيار الموردة: مما يؤثر بشدة على عمليات الإنتاج. ويتعين على الشركات تكييف استراتيجيات الإنتاج الخاصة بها: مما يؤدي إلى التأخير ومحدودية توافر المنتج</w:t>
      </w:r>
      <w:r w:rsidRPr="00112A3F">
        <w:t>.</w:t>
      </w:r>
    </w:p>
    <w:p w14:paraId="7097B268" w14:textId="77777777" w:rsidR="00112A3F" w:rsidRPr="00112A3F" w:rsidRDefault="00112A3F" w:rsidP="00112A3F">
      <w:r w:rsidRPr="00112A3F">
        <w:rPr>
          <w:rtl/>
        </w:rPr>
        <w:t>تشير القيم المرتفعة في مؤشر ضغط سلسلة التوريد العالمية إلى زيادة الاضطرابات في سلسلة التوريد العالمية: مما يسمح للشركات والعملاء بإجراء تعديلات مستهدفة لضمان استقرار سلاسل التوريد الخاصة بهم. كما أن الاتجاه الحالي مشجع، كما يتبين من الرسم البياني أدناه: فقد خفت الضغوط على سلاسل التوريد العالمية. ويشير هذا التطور إلى بيئة سلسلة توريد أكثر استقرارًا تفضل التخطيط الأمني والكفاءة التشغيلية</w:t>
      </w:r>
      <w:r w:rsidRPr="00112A3F">
        <w:t>.</w:t>
      </w:r>
    </w:p>
    <w:p w14:paraId="06A42E01" w14:textId="77777777" w:rsidR="00112A3F" w:rsidRPr="00112A3F" w:rsidRDefault="00112A3F" w:rsidP="00112A3F">
      <w:r w:rsidRPr="00112A3F">
        <w:rPr>
          <w:rtl/>
        </w:rPr>
        <w:lastRenderedPageBreak/>
        <w:t>الشكل رقم (1): تطور مؤشر ضغط سلسلة التوريد العالمية خلال الفترة</w:t>
      </w:r>
      <w:r w:rsidRPr="00112A3F">
        <w:t xml:space="preserve"> (2020 - 2024)</w:t>
      </w:r>
    </w:p>
    <w:p w14:paraId="63859754" w14:textId="5A2CF626" w:rsidR="00112A3F" w:rsidRPr="00112A3F" w:rsidRDefault="00112A3F" w:rsidP="00112A3F">
      <w:r w:rsidRPr="00112A3F">
        <mc:AlternateContent>
          <mc:Choice Requires="wps">
            <w:drawing>
              <wp:inline distT="0" distB="0" distL="0" distR="0" wp14:anchorId="6E04366A" wp14:editId="3DCC1ACD">
                <wp:extent cx="304800" cy="304800"/>
                <wp:effectExtent l="0" t="0" r="0" b="0"/>
                <wp:docPr id="1155212850" name="Rectangle 105" descr="5 4 3 2 نقطة 1 0 -1 أغسط س -2 ديسمبر نوفمبر أكتوبر سبتمبر يوليو یونيو مايو أبریل مارس فبراير ینایر 1.65 0.73 0.1 0.61 1.46 2.92 2.23 2.47 3.27 2.58 1.23 0.07 2020 4.36 4.26 3.86 3.32 3.26 2.91 2.74 3.01 2.47 2.22 1.91 1.3 2021 1.31 1.23 1.1 0.98 1.5 1.79 2.38 2.7 3.49 2.81 2.77 3.65 2022 -0.15 0.17 -0.38 -0.66 -1.06 -0.91 -1.11 -1.56 -1.31 -1.14 0.023 1.06 2023 -0.27 -0.11 -0.24 2024 2024 2023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96AE1" id="Rectangle 105" o:spid="_x0000_s1026" alt="5 4 3 2 نقطة 1 0 -1 أغسط س -2 ديسمبر نوفمبر أكتوبر سبتمبر يوليو یونيو مايو أبریل مارس فبراير ینایر 1.65 0.73 0.1 0.61 1.46 2.92 2.23 2.47 3.27 2.58 1.23 0.07 2020 4.36 4.26 3.86 3.32 3.26 2.91 2.74 3.01 2.47 2.22 1.91 1.3 2021 1.31 1.23 1.1 0.98 1.5 1.79 2.38 2.7 3.49 2.81 2.77 3.65 2022 -0.15 0.17 -0.38 -0.66 -1.06 -0.91 -1.11 -1.56 -1.31 -1.14 0.023 1.06 2023 -0.27 -0.11 -0.24 2024 2024 2023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0B6FD9" w14:textId="77777777" w:rsidR="00112A3F" w:rsidRPr="00112A3F" w:rsidRDefault="00112A3F" w:rsidP="00112A3F">
      <w:hyperlink r:id="rId8" w:history="1">
        <w:r w:rsidRPr="00112A3F">
          <w:rPr>
            <w:rStyle w:val="Hyperlink"/>
            <w:rtl/>
          </w:rPr>
          <w:t>المصدر</w:t>
        </w:r>
        <w:r w:rsidRPr="00112A3F">
          <w:rPr>
            <w:rStyle w:val="Hyperlink"/>
          </w:rPr>
          <w:t>:-https://tradingeconomics.com/world/supply-chain-pressure</w:t>
        </w:r>
      </w:hyperlink>
    </w:p>
    <w:p w14:paraId="2CCE94C0" w14:textId="77777777" w:rsidR="00112A3F" w:rsidRPr="00112A3F" w:rsidRDefault="00112A3F" w:rsidP="00112A3F">
      <w:hyperlink r:id="rId9" w:history="1">
        <w:r w:rsidRPr="00112A3F">
          <w:rPr>
            <w:rStyle w:val="Hyperlink"/>
          </w:rPr>
          <w:t>index#:~:text=The%20Global%20Supply%20Chain%20Pressure%20Index%20(GSCPI)%20rose%20to%20%2D,States%20a</w:t>
        </w:r>
      </w:hyperlink>
      <w:r w:rsidRPr="00112A3F">
        <w:t> </w:t>
      </w:r>
      <w:hyperlink r:id="rId10" w:history="1">
        <w:r w:rsidRPr="00112A3F">
          <w:rPr>
            <w:rStyle w:val="Hyperlink"/>
          </w:rPr>
          <w:t>nd%20Taiwan%20delivery%20times</w:t>
        </w:r>
      </w:hyperlink>
    </w:p>
    <w:p w14:paraId="0C2D5714" w14:textId="77777777" w:rsidR="00112A3F" w:rsidRPr="00112A3F" w:rsidRDefault="00112A3F" w:rsidP="00112A3F">
      <w:r w:rsidRPr="00112A3F">
        <w:rPr>
          <w:rtl/>
        </w:rPr>
        <w:t>هذا، ويعد مؤشر ضغط سلسلة التوريد العالمية موردًا لا غنى عنه لأي شخص يعمل في مجال المشتريات والخدمات اللوجستية. فهو لا يوفر نظرة ثاقبة للتحديات الحالية والمحتملة فحسب، بل يوفر أيضًا الأدوات اللازمة للاستجابة لها. وتشمل هذه الأدوات تحليل البيانات في الوقت الفعلي، ومؤشرات إقليمية محددة، وتحليل الاتجاهات والتنبؤ بها، ونظام تنبيه الاضطرابات، وأدوات قياس الأداء، والتقارير والتحليلات التفصيلية. وفي عالم تخضع فيه سلاسل التوريد للتغيير المستمر، يعد</w:t>
      </w:r>
      <w:r w:rsidRPr="00112A3F">
        <w:t xml:space="preserve"> (GSCPI) </w:t>
      </w:r>
      <w:r w:rsidRPr="00112A3F">
        <w:rPr>
          <w:rtl/>
        </w:rPr>
        <w:t>وصلة قيمة لمساعدة الشركات على توجيه مسارها خلال الأوقات العصيبة</w:t>
      </w:r>
    </w:p>
    <w:p w14:paraId="42725F20" w14:textId="77777777" w:rsidR="00112A3F" w:rsidRPr="00112A3F" w:rsidRDefault="00112A3F" w:rsidP="00112A3F">
      <w:pPr>
        <w:rPr>
          <w:b/>
          <w:bCs/>
        </w:rPr>
      </w:pPr>
      <w:r w:rsidRPr="00112A3F">
        <w:rPr>
          <w:b/>
          <w:bCs/>
          <w:rtl/>
        </w:rPr>
        <w:t>ثانيًّا: مؤشر أداء ميناء الحاويات</w:t>
      </w:r>
    </w:p>
    <w:p w14:paraId="38B825B1" w14:textId="77777777" w:rsidR="00112A3F" w:rsidRPr="00112A3F" w:rsidRDefault="00112A3F" w:rsidP="00112A3F">
      <w:pPr>
        <w:rPr>
          <w:b/>
          <w:bCs/>
        </w:rPr>
      </w:pPr>
      <w:r w:rsidRPr="00112A3F">
        <w:rPr>
          <w:b/>
          <w:bCs/>
          <w:rtl/>
        </w:rPr>
        <w:t>قياس المؤشر</w:t>
      </w:r>
      <w:r w:rsidRPr="00112A3F">
        <w:rPr>
          <w:b/>
          <w:bCs/>
        </w:rPr>
        <w:t>:</w:t>
      </w:r>
    </w:p>
    <w:p w14:paraId="0B8AD3B1" w14:textId="77777777" w:rsidR="00112A3F" w:rsidRPr="00112A3F" w:rsidRDefault="00112A3F" w:rsidP="00112A3F">
      <w:r w:rsidRPr="00112A3F">
        <w:rPr>
          <w:rtl/>
        </w:rPr>
        <w:t>هو مؤشر قابل للمقارنة قائم على البيانات يصنف 348 ميناء حاويات عالميًّا، ويعتمد مؤشر أداء موانئ الحاويات العالمي</w:t>
      </w:r>
      <w:r w:rsidRPr="00112A3F">
        <w:t xml:space="preserve"> (CPPI) </w:t>
      </w:r>
      <w:r w:rsidRPr="00112A3F">
        <w:rPr>
          <w:rtl/>
        </w:rPr>
        <w:t>على إجمالي عدد الساعات التي تتوقف فيها السفينة في الميناء، ويتم تعريفه على أنه الزمن المستغرق بين وصول السفينة إلى الميناء ومغادرتها</w:t>
      </w:r>
    </w:p>
    <w:p w14:paraId="67E7DF5A" w14:textId="77777777" w:rsidR="00112A3F" w:rsidRPr="00112A3F" w:rsidRDefault="00112A3F" w:rsidP="00112A3F">
      <w:r w:rsidRPr="00112A3F">
        <w:rPr>
          <w:rtl/>
        </w:rPr>
        <w:t>للرصيف بعد إكمال شحن أو تفريغ البضائع. ويتم استيعاب أعباء العمل، سواءً الأكبر أو الأقل، عن طريق فحص البيانات الأساسية ضمن عشرة نطاقات مختلفة وفقًا لحجم السفن الراسية في الميناء. وتتضمن المنهجية المتبعة خمس فئات مميزة لحجم السفن نظرًا لإمكانية تحقيق خفض أكبر في الوقود المستخدم في السفن الأكبر حجمًا والانبعاثات الصادرة عنها</w:t>
      </w:r>
      <w:r w:rsidRPr="00112A3F">
        <w:t>.</w:t>
      </w:r>
    </w:p>
    <w:p w14:paraId="4570666C" w14:textId="77777777" w:rsidR="00112A3F" w:rsidRPr="00112A3F" w:rsidRDefault="00112A3F" w:rsidP="00112A3F">
      <w:pPr>
        <w:rPr>
          <w:b/>
          <w:bCs/>
        </w:rPr>
      </w:pPr>
      <w:r w:rsidRPr="00112A3F">
        <w:rPr>
          <w:b/>
          <w:bCs/>
          <w:rtl/>
        </w:rPr>
        <w:t>هدف المؤشر</w:t>
      </w:r>
      <w:r w:rsidRPr="00112A3F">
        <w:rPr>
          <w:b/>
          <w:bCs/>
        </w:rPr>
        <w:t>:</w:t>
      </w:r>
    </w:p>
    <w:p w14:paraId="04161834" w14:textId="77777777" w:rsidR="00112A3F" w:rsidRPr="00112A3F" w:rsidRDefault="00112A3F" w:rsidP="00112A3F">
      <w:r w:rsidRPr="00112A3F">
        <w:rPr>
          <w:rtl/>
        </w:rPr>
        <w:t>المساعدة في تحديد الفرص لتحسين محطة أو ميناء، الذي يفيد في النهاية جميع أصحاب المصلحة من القطاعين العام والخاص. يهدف</w:t>
      </w:r>
      <w:r w:rsidRPr="00112A3F">
        <w:t xml:space="preserve"> (CPPI) </w:t>
      </w:r>
      <w:r w:rsidRPr="00112A3F">
        <w:rPr>
          <w:rtl/>
        </w:rPr>
        <w:t>إلى أن يكون بمثابة معيار لأصحاب المصلحة المهمين في الاقتصاد العالمي، بما في ذلك الحكومات الوطنية وسلطات الموانئ ومشغليها ووكالات التنمية والمنظمات فوق الوطنية والمصالح البحرية المختلفة وغيرهم من أصحاب المصلحة من القطاعين العام والخاص المشاركين في التجارة والخدمات اللوجستية والإمداد</w:t>
      </w:r>
      <w:r w:rsidRPr="00112A3F">
        <w:t>.</w:t>
      </w:r>
    </w:p>
    <w:p w14:paraId="5EAB23A2" w14:textId="77777777" w:rsidR="00112A3F" w:rsidRPr="00112A3F" w:rsidRDefault="00112A3F" w:rsidP="00112A3F">
      <w:pPr>
        <w:rPr>
          <w:b/>
          <w:bCs/>
        </w:rPr>
      </w:pPr>
      <w:r w:rsidRPr="00112A3F">
        <w:rPr>
          <w:b/>
          <w:bCs/>
          <w:rtl/>
        </w:rPr>
        <w:t>وضع الدول العربية في هذا المؤشر</w:t>
      </w:r>
      <w:r w:rsidRPr="00112A3F">
        <w:rPr>
          <w:b/>
          <w:bCs/>
        </w:rPr>
        <w:t>:</w:t>
      </w:r>
    </w:p>
    <w:p w14:paraId="6682E626" w14:textId="77777777" w:rsidR="00112A3F" w:rsidRPr="00112A3F" w:rsidRDefault="00112A3F" w:rsidP="00112A3F">
      <w:r w:rsidRPr="00112A3F">
        <w:rPr>
          <w:rtl/>
        </w:rPr>
        <w:t>هيمنت المواني العربية على مؤشر أداء مواني الحاويات الصادر عن البنك الدولي، فوفقًا للبنك الدولي حلّت مواني صلالة في سلطنة عُمان، وخليفة في الإمارات، وطنجة بالمغرب، وحمد بقطر، وبورسعيد في مصر، ضمن قائمة الأفضل عالميًّا، ويعد ذلك إنجارًا عربيًّا: فذلك يبرز مدى كفاءة حكومات الدول والعاملين في تلك المواني على الأداء باحترافية وكفاءة عالية</w:t>
      </w:r>
      <w:r w:rsidRPr="00112A3F">
        <w:t>.</w:t>
      </w:r>
    </w:p>
    <w:p w14:paraId="46C43A03" w14:textId="77777777" w:rsidR="00112A3F" w:rsidRPr="00112A3F" w:rsidRDefault="00112A3F" w:rsidP="00112A3F">
      <w:r w:rsidRPr="00112A3F">
        <w:rPr>
          <w:rtl/>
        </w:rPr>
        <w:t>الشكل رقم (2): تطور ترتيب ميناء بور سعيد وفقًا لمؤشر أداء ميناء الحاويات خلال عامي 2022</w:t>
      </w:r>
      <w:r w:rsidRPr="00112A3F">
        <w:t>g 2021</w:t>
      </w:r>
    </w:p>
    <w:p w14:paraId="70F268BE" w14:textId="57CE4457" w:rsidR="00112A3F" w:rsidRPr="00112A3F" w:rsidRDefault="00112A3F" w:rsidP="00112A3F">
      <w:r w:rsidRPr="00112A3F">
        <mc:AlternateContent>
          <mc:Choice Requires="wps">
            <w:drawing>
              <wp:inline distT="0" distB="0" distL="0" distR="0" wp14:anchorId="32A87A0B" wp14:editId="2050D37E">
                <wp:extent cx="304800" cy="304800"/>
                <wp:effectExtent l="0" t="0" r="0" b="0"/>
                <wp:docPr id="932959058" name="Rectangle 104" descr="10 2022 13 2021 ترتيب 14 12 10 8 6 4 2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7CB31" id="Rectangle 104" o:spid="_x0000_s1026" alt="10 2022 13 2021 ترتيب 14 12 10 8 6 4 2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93132" w14:textId="77777777" w:rsidR="00112A3F" w:rsidRPr="00112A3F" w:rsidRDefault="00112A3F" w:rsidP="00112A3F">
      <w:r w:rsidRPr="00112A3F">
        <w:rPr>
          <w:rtl/>
        </w:rPr>
        <w:t>المصدر</w:t>
      </w:r>
      <w:hyperlink r:id="rId11" w:history="1">
        <w:r w:rsidRPr="00112A3F">
          <w:rPr>
            <w:rStyle w:val="Hyperlink"/>
          </w:rPr>
          <w:t>:https://issuu.com/world.bank.publications/docs/k1250</w:t>
        </w:r>
      </w:hyperlink>
    </w:p>
    <w:p w14:paraId="5BD0FB7E" w14:textId="77777777" w:rsidR="00112A3F" w:rsidRPr="00112A3F" w:rsidRDefault="00112A3F" w:rsidP="00112A3F">
      <w:r w:rsidRPr="00112A3F">
        <w:rPr>
          <w:rtl/>
        </w:rPr>
        <w:lastRenderedPageBreak/>
        <w:t>وكما في الشكل المقابل، فمن الملاحظ تطور أداء ميناء بورسعيد (مصر) خلال عام واحد: حيث تقدم ميناء بورسعيد ٣ مراكز في مؤشر أداء مواني الحاويات الصادر عن البنك الدولي ليصبح في المركز العاشر لعام ٢٠٢٢ من بين 348 ميناء حول العالم، مقارنة بالمركز الـ 13 عام 2021 من بين 370 ميناء</w:t>
      </w:r>
      <w:r w:rsidRPr="00112A3F">
        <w:t>.</w:t>
      </w:r>
    </w:p>
    <w:p w14:paraId="7B4CF0AE" w14:textId="77777777" w:rsidR="00112A3F" w:rsidRPr="00112A3F" w:rsidRDefault="00112A3F" w:rsidP="00112A3F">
      <w:pPr>
        <w:rPr>
          <w:b/>
          <w:bCs/>
        </w:rPr>
      </w:pPr>
      <w:r w:rsidRPr="00112A3F">
        <w:rPr>
          <w:b/>
          <w:bCs/>
          <w:rtl/>
        </w:rPr>
        <w:t>ثالثًا: مؤشر الأداء اللوجستي</w:t>
      </w:r>
    </w:p>
    <w:p w14:paraId="51BA303B" w14:textId="77777777" w:rsidR="00112A3F" w:rsidRPr="00112A3F" w:rsidRDefault="00112A3F" w:rsidP="00112A3F">
      <w:pPr>
        <w:rPr>
          <w:b/>
          <w:bCs/>
        </w:rPr>
      </w:pPr>
      <w:r w:rsidRPr="00112A3F">
        <w:rPr>
          <w:b/>
          <w:bCs/>
          <w:rtl/>
        </w:rPr>
        <w:t>التعريف بالمؤشر</w:t>
      </w:r>
      <w:r w:rsidRPr="00112A3F">
        <w:rPr>
          <w:b/>
          <w:bCs/>
        </w:rPr>
        <w:t>:</w:t>
      </w:r>
    </w:p>
    <w:p w14:paraId="6ED92C5C" w14:textId="77777777" w:rsidR="00112A3F" w:rsidRPr="00112A3F" w:rsidRDefault="00112A3F" w:rsidP="00112A3F">
      <w:r w:rsidRPr="00112A3F">
        <w:rPr>
          <w:rtl/>
        </w:rPr>
        <w:t>هو أداة قياس تفاعلية تم إنشاؤها لمساعدة البلدان على تحديد التحديات والفرص التي تواجهها في أدائها في مجال الخدمات اللوجستية التجارية وما يمكنها القيام به لتحسين أدائها</w:t>
      </w:r>
      <w:r w:rsidRPr="00112A3F">
        <w:t>.</w:t>
      </w:r>
    </w:p>
    <w:p w14:paraId="1C87B8F7" w14:textId="77777777" w:rsidR="00112A3F" w:rsidRPr="00112A3F" w:rsidRDefault="00112A3F" w:rsidP="00112A3F">
      <w:r w:rsidRPr="00112A3F">
        <w:rPr>
          <w:rtl/>
        </w:rPr>
        <w:t>الأداء اللوجستي</w:t>
      </w:r>
      <w:r w:rsidRPr="00112A3F">
        <w:t xml:space="preserve"> (LPI) </w:t>
      </w:r>
      <w:r w:rsidRPr="00112A3F">
        <w:rPr>
          <w:rtl/>
        </w:rPr>
        <w:t>هو المتوسط المرجح لنتائج الدولة على الأبعاد الرئيسة الستة</w:t>
      </w:r>
      <w:r w:rsidRPr="00112A3F">
        <w:t>:</w:t>
      </w:r>
    </w:p>
    <w:p w14:paraId="1DCF92CE" w14:textId="77777777" w:rsidR="00112A3F" w:rsidRPr="00112A3F" w:rsidRDefault="00112A3F" w:rsidP="00112A3F">
      <w:r w:rsidRPr="00112A3F">
        <w:t xml:space="preserve">1. </w:t>
      </w:r>
      <w:r w:rsidRPr="00112A3F">
        <w:rPr>
          <w:rtl/>
        </w:rPr>
        <w:t>كفاءة عملية التخليص (أي السرعة والبساطة والقدرة على التنبؤ بالإجراءات الشكلية) من قبل وكالات مراقبة الحدود، بما في ذلك الجمارك</w:t>
      </w:r>
      <w:r w:rsidRPr="00112A3F">
        <w:t>.</w:t>
      </w:r>
    </w:p>
    <w:p w14:paraId="3F3FAFB8" w14:textId="77777777" w:rsidR="00112A3F" w:rsidRPr="00112A3F" w:rsidRDefault="00112A3F" w:rsidP="00112A3F">
      <w:r w:rsidRPr="00112A3F">
        <w:t xml:space="preserve">2. </w:t>
      </w:r>
      <w:r w:rsidRPr="00112A3F">
        <w:rPr>
          <w:rtl/>
        </w:rPr>
        <w:t>جودة البنية التحتية المرتبطة بالتجارة والنقل (مثل المواني والسكك الحديدية والطرق وتكنولوجيا المعلومات)</w:t>
      </w:r>
      <w:r w:rsidRPr="00112A3F">
        <w:t>.</w:t>
      </w:r>
    </w:p>
    <w:p w14:paraId="0944F93E" w14:textId="77777777" w:rsidR="00112A3F" w:rsidRPr="00112A3F" w:rsidRDefault="00112A3F" w:rsidP="00112A3F">
      <w:r w:rsidRPr="00112A3F">
        <w:t xml:space="preserve">3. </w:t>
      </w:r>
      <w:r w:rsidRPr="00112A3F">
        <w:rPr>
          <w:rtl/>
        </w:rPr>
        <w:t>سهولة ترتيب الشحنات بأسعار تنافسية</w:t>
      </w:r>
      <w:r w:rsidRPr="00112A3F">
        <w:t>.</w:t>
      </w:r>
    </w:p>
    <w:p w14:paraId="361A795E" w14:textId="77777777" w:rsidR="00112A3F" w:rsidRPr="00112A3F" w:rsidRDefault="00112A3F" w:rsidP="00112A3F">
      <w:r w:rsidRPr="00112A3F">
        <w:t xml:space="preserve">4. </w:t>
      </w:r>
      <w:r w:rsidRPr="00112A3F">
        <w:rPr>
          <w:rtl/>
        </w:rPr>
        <w:t>كفاءة وجودة الخدمات اللوجستية (مثل مشغلي النقل ووسطاء الجمارك)</w:t>
      </w:r>
      <w:r w:rsidRPr="00112A3F">
        <w:t>.</w:t>
      </w:r>
    </w:p>
    <w:p w14:paraId="30AEEDAE" w14:textId="77777777" w:rsidR="00112A3F" w:rsidRPr="00112A3F" w:rsidRDefault="00112A3F" w:rsidP="00112A3F">
      <w:r w:rsidRPr="00112A3F">
        <w:t xml:space="preserve">5. </w:t>
      </w:r>
      <w:r w:rsidRPr="00112A3F">
        <w:rPr>
          <w:rtl/>
        </w:rPr>
        <w:t>القدرة على تتبع الشحنات</w:t>
      </w:r>
      <w:r w:rsidRPr="00112A3F">
        <w:t>.</w:t>
      </w:r>
    </w:p>
    <w:p w14:paraId="41E10095" w14:textId="77777777" w:rsidR="00112A3F" w:rsidRPr="00112A3F" w:rsidRDefault="00112A3F" w:rsidP="00112A3F">
      <w:r w:rsidRPr="00112A3F">
        <w:t xml:space="preserve">6. </w:t>
      </w:r>
      <w:r w:rsidRPr="00112A3F">
        <w:rPr>
          <w:rtl/>
        </w:rPr>
        <w:t>دقة توقيت وصول الشحنات إلى الوجهات ضمن وقت التسليم المقرر أو المتوقع</w:t>
      </w:r>
      <w:r w:rsidRPr="00112A3F">
        <w:t>.</w:t>
      </w:r>
    </w:p>
    <w:p w14:paraId="6FE01BD5" w14:textId="77777777" w:rsidR="00112A3F" w:rsidRPr="00112A3F" w:rsidRDefault="00112A3F" w:rsidP="00112A3F">
      <w:pPr>
        <w:rPr>
          <w:b/>
          <w:bCs/>
        </w:rPr>
      </w:pPr>
      <w:r w:rsidRPr="00112A3F">
        <w:rPr>
          <w:b/>
          <w:bCs/>
          <w:rtl/>
        </w:rPr>
        <w:t>قياس المؤشر</w:t>
      </w:r>
      <w:r w:rsidRPr="00112A3F">
        <w:rPr>
          <w:b/>
          <w:bCs/>
        </w:rPr>
        <w:t>:</w:t>
      </w:r>
    </w:p>
    <w:p w14:paraId="0398B411" w14:textId="77777777" w:rsidR="00112A3F" w:rsidRPr="00112A3F" w:rsidRDefault="00112A3F" w:rsidP="00112A3F">
      <w:r w:rsidRPr="00112A3F">
        <w:rPr>
          <w:rtl/>
        </w:rPr>
        <w:t>يقيس المؤشر 6 جوانب من الأداء اللوجستي، وهي البنية التحتية المتعلقة بالتجارة والنقل والجمارك وإدارة الحدود، وجودة الخدمات اللوجستية، وحسن توقيت الشحنات، والقدرة على التتبع والتعقب، وتوافر الشحنات الدولية بأسعار تنافسية</w:t>
      </w:r>
      <w:r w:rsidRPr="00112A3F">
        <w:t>.</w:t>
      </w:r>
    </w:p>
    <w:p w14:paraId="1440A30E" w14:textId="77777777" w:rsidR="00112A3F" w:rsidRPr="00112A3F" w:rsidRDefault="00112A3F" w:rsidP="00112A3F">
      <w:r w:rsidRPr="00112A3F">
        <w:rPr>
          <w:rtl/>
        </w:rPr>
        <w:t>آفاق</w:t>
      </w:r>
    </w:p>
    <w:p w14:paraId="0EBC1061" w14:textId="77777777" w:rsidR="00112A3F" w:rsidRPr="00112A3F" w:rsidRDefault="00112A3F" w:rsidP="00112A3F">
      <w:r w:rsidRPr="00112A3F">
        <w:rPr>
          <w:rtl/>
        </w:rPr>
        <w:t>اقتصادية معاصرة</w:t>
      </w:r>
    </w:p>
    <w:p w14:paraId="5FCD06DE" w14:textId="77777777" w:rsidR="00112A3F" w:rsidRPr="00112A3F" w:rsidRDefault="00112A3F" w:rsidP="00112A3F">
      <w:r w:rsidRPr="00112A3F">
        <w:t>¥</w:t>
      </w:r>
    </w:p>
    <w:p w14:paraId="578D643D" w14:textId="77777777" w:rsidR="00112A3F" w:rsidRPr="00112A3F" w:rsidRDefault="00112A3F" w:rsidP="00112A3F">
      <w:r w:rsidRPr="00112A3F">
        <w:t>Hgm 05 18.72</w:t>
      </w:r>
    </w:p>
    <w:p w14:paraId="664B6015" w14:textId="77777777" w:rsidR="00112A3F" w:rsidRPr="00112A3F" w:rsidRDefault="00112A3F" w:rsidP="00112A3F">
      <w:r w:rsidRPr="00112A3F">
        <w:rPr>
          <w:rtl/>
        </w:rPr>
        <w:t>المؤشرات الاقتصادية المحلية</w:t>
      </w:r>
    </w:p>
    <w:p w14:paraId="74B2035B" w14:textId="13CAB750" w:rsidR="00112A3F" w:rsidRPr="00112A3F" w:rsidRDefault="00112A3F" w:rsidP="00112A3F">
      <w:r w:rsidRPr="00112A3F">
        <mc:AlternateContent>
          <mc:Choice Requires="wps">
            <w:drawing>
              <wp:inline distT="0" distB="0" distL="0" distR="0" wp14:anchorId="045EC374" wp14:editId="77871201">
                <wp:extent cx="304800" cy="304800"/>
                <wp:effectExtent l="0" t="0" r="0" b="0"/>
                <wp:docPr id="1044474663"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0F58B"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7B251" w14:textId="77777777" w:rsidR="00112A3F" w:rsidRPr="00112A3F" w:rsidRDefault="00112A3F" w:rsidP="00112A3F">
      <w:r w:rsidRPr="00112A3F">
        <w:rPr>
          <w:rtl/>
        </w:rPr>
        <w:t>مركز المعلومات ودعم اتخاذ القرار التابع لمجلس الوزراء المصري</w:t>
      </w:r>
    </w:p>
    <w:p w14:paraId="2FC0BBCC" w14:textId="6EB6DD51" w:rsidR="00112A3F" w:rsidRPr="00112A3F" w:rsidRDefault="00112A3F" w:rsidP="00112A3F">
      <w:r w:rsidRPr="00112A3F">
        <mc:AlternateContent>
          <mc:Choice Requires="wps">
            <w:drawing>
              <wp:inline distT="0" distB="0" distL="0" distR="0" wp14:anchorId="427CE93F" wp14:editId="562F46AA">
                <wp:extent cx="304800" cy="304800"/>
                <wp:effectExtent l="0" t="0" r="0" b="0"/>
                <wp:docPr id="1195279067" name="Rectangle 102"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52599" id="Rectangle 102"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F14A05" w14:textId="77777777" w:rsidR="00112A3F" w:rsidRPr="00112A3F" w:rsidRDefault="00112A3F" w:rsidP="00112A3F">
      <w:pPr>
        <w:rPr>
          <w:b/>
          <w:bCs/>
        </w:rPr>
      </w:pPr>
      <w:r w:rsidRPr="00112A3F">
        <w:rPr>
          <w:b/>
          <w:bCs/>
          <w:rtl/>
        </w:rPr>
        <w:t>الناتج المحلي الإجمالي</w:t>
      </w:r>
    </w:p>
    <w:p w14:paraId="36B14B2D" w14:textId="77777777" w:rsidR="00112A3F" w:rsidRPr="00112A3F" w:rsidRDefault="00112A3F" w:rsidP="00112A3F">
      <w:r w:rsidRPr="00112A3F">
        <w:rPr>
          <w:rtl/>
        </w:rPr>
        <w:lastRenderedPageBreak/>
        <w:t>معدل النمو الحقيقي للناتج المحلي الإجمالي خلال الربع الثاني 2024/2023 مقارنة الربع الأول 2024/2023 والربع الثاني 2023/2022</w:t>
      </w:r>
      <w:r w:rsidRPr="00112A3F">
        <w:t xml:space="preserve"> - (%)</w:t>
      </w:r>
    </w:p>
    <w:p w14:paraId="4A9DE160" w14:textId="77777777" w:rsidR="00112A3F" w:rsidRPr="00112A3F" w:rsidRDefault="00112A3F" w:rsidP="00112A3F">
      <w:r w:rsidRPr="00112A3F">
        <w:t>5</w:t>
      </w:r>
    </w:p>
    <w:p w14:paraId="25DC0C86" w14:textId="30DCB5CA" w:rsidR="00112A3F" w:rsidRPr="00112A3F" w:rsidRDefault="00112A3F" w:rsidP="00112A3F">
      <w:r w:rsidRPr="00112A3F">
        <mc:AlternateContent>
          <mc:Choice Requires="wps">
            <w:drawing>
              <wp:inline distT="0" distB="0" distL="0" distR="0" wp14:anchorId="4D0CE0E4" wp14:editId="5B1ADEA8">
                <wp:extent cx="304800" cy="304800"/>
                <wp:effectExtent l="0" t="0" r="0" b="0"/>
                <wp:docPr id="1854899487" name="Rectangle 101" descr="4 3.9 3 2.7 2.3 2 1 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F2149" id="Rectangle 101" o:spid="_x0000_s1026" alt="4 3.9 3 2.7 2.3 2 1 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D932B2" w14:textId="77777777" w:rsidR="00112A3F" w:rsidRPr="00112A3F" w:rsidRDefault="00112A3F" w:rsidP="00112A3F">
      <w:r w:rsidRPr="00112A3F">
        <w:rPr>
          <w:rtl/>
        </w:rPr>
        <w:t>المصدر: وزارة التخطيط والتنمية الاقتصادية</w:t>
      </w:r>
      <w:r w:rsidRPr="00112A3F">
        <w:t>.</w:t>
      </w:r>
    </w:p>
    <w:p w14:paraId="787A8B1C" w14:textId="77777777" w:rsidR="00112A3F" w:rsidRPr="00112A3F" w:rsidRDefault="00112A3F" w:rsidP="00112A3F">
      <w:r w:rsidRPr="00112A3F">
        <w:rPr>
          <w:rtl/>
        </w:rPr>
        <w:t>قيمة الناتج المحلي الإجمالي بسعر السوق خلال الربع الثاني 2024/2023 مقارنة الربع الأول 2024/2023 والربع الثاني 2023/2022 - (مليار جنيه)</w:t>
      </w:r>
    </w:p>
    <w:p w14:paraId="1037B712" w14:textId="6DDD1A2A" w:rsidR="00112A3F" w:rsidRPr="00112A3F" w:rsidRDefault="00112A3F" w:rsidP="00112A3F">
      <w:r w:rsidRPr="00112A3F">
        <mc:AlternateContent>
          <mc:Choice Requires="wps">
            <w:drawing>
              <wp:inline distT="0" distB="0" distL="0" distR="0" wp14:anchorId="021C5DDA" wp14:editId="69549B77">
                <wp:extent cx="304800" cy="304800"/>
                <wp:effectExtent l="0" t="0" r="0" b="0"/>
                <wp:docPr id="611622682" name="Rectangle 100"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E36D5" id="Rectangle 100" o:spid="_x0000_s1026" alt="2160 2150 2149.2 2140 2137.4 2130 2120 2110 2100 2089.6 2090 2080 2070 2060 205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6F7CB" w14:textId="77777777" w:rsidR="00112A3F" w:rsidRPr="00112A3F" w:rsidRDefault="00112A3F" w:rsidP="00112A3F">
      <w:r w:rsidRPr="00112A3F">
        <w:rPr>
          <w:rtl/>
        </w:rPr>
        <w:t>المصدر: وزارة التخطيط والتنمية الاقتصادية</w:t>
      </w:r>
      <w:r w:rsidRPr="00112A3F">
        <w:t>.</w:t>
      </w:r>
    </w:p>
    <w:p w14:paraId="230D00D0" w14:textId="77777777" w:rsidR="00112A3F" w:rsidRPr="00112A3F" w:rsidRDefault="00112A3F" w:rsidP="00112A3F">
      <w:pPr>
        <w:rPr>
          <w:b/>
          <w:bCs/>
        </w:rPr>
      </w:pPr>
      <w:r w:rsidRPr="00112A3F">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112A3F" w:rsidRPr="00112A3F" w14:paraId="6F616A59" w14:textId="77777777">
        <w:trPr>
          <w:tblCellSpacing w:w="15" w:type="dxa"/>
        </w:trPr>
        <w:tc>
          <w:tcPr>
            <w:tcW w:w="0" w:type="auto"/>
            <w:vMerge w:val="restart"/>
            <w:vAlign w:val="center"/>
            <w:hideMark/>
          </w:tcPr>
          <w:p w14:paraId="44E4EBC7" w14:textId="77777777" w:rsidR="00112A3F" w:rsidRPr="00112A3F" w:rsidRDefault="00112A3F" w:rsidP="00112A3F">
            <w:r w:rsidRPr="00112A3F">
              <w:t>(</w:t>
            </w:r>
            <w:r w:rsidRPr="00112A3F">
              <w:rPr>
                <w:rtl/>
              </w:rPr>
              <w:t>مليار جنيه</w:t>
            </w:r>
            <w:r w:rsidRPr="00112A3F">
              <w:t>)</w:t>
            </w:r>
          </w:p>
          <w:p w14:paraId="1D35FE52"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3B6A5F24" w14:textId="77777777" w:rsidR="00112A3F" w:rsidRPr="00112A3F" w:rsidRDefault="00112A3F" w:rsidP="00112A3F">
            <w:pPr>
              <w:rPr>
                <w:b/>
                <w:bCs/>
              </w:rPr>
            </w:pPr>
            <w:r w:rsidRPr="00112A3F">
              <w:rPr>
                <w:b/>
                <w:bCs/>
                <w:rtl/>
              </w:rPr>
              <w:t>الربع الثاني 2023/2022</w:t>
            </w:r>
          </w:p>
        </w:tc>
        <w:tc>
          <w:tcPr>
            <w:tcW w:w="0" w:type="auto"/>
            <w:vMerge w:val="restart"/>
            <w:vAlign w:val="center"/>
            <w:hideMark/>
          </w:tcPr>
          <w:p w14:paraId="7AD0A943" w14:textId="77777777" w:rsidR="00112A3F" w:rsidRPr="00112A3F" w:rsidRDefault="00112A3F" w:rsidP="00112A3F">
            <w:pPr>
              <w:rPr>
                <w:b/>
                <w:bCs/>
              </w:rPr>
            </w:pPr>
            <w:r w:rsidRPr="00112A3F">
              <w:rPr>
                <w:b/>
                <w:bCs/>
                <w:rtl/>
              </w:rPr>
              <w:t>الربع الأول 2024/2023</w:t>
            </w:r>
          </w:p>
        </w:tc>
        <w:tc>
          <w:tcPr>
            <w:tcW w:w="0" w:type="auto"/>
            <w:vMerge w:val="restart"/>
            <w:vAlign w:val="center"/>
            <w:hideMark/>
          </w:tcPr>
          <w:p w14:paraId="31FA7098" w14:textId="77777777" w:rsidR="00112A3F" w:rsidRPr="00112A3F" w:rsidRDefault="00112A3F" w:rsidP="00112A3F">
            <w:pPr>
              <w:rPr>
                <w:b/>
                <w:bCs/>
              </w:rPr>
            </w:pPr>
            <w:r w:rsidRPr="00112A3F">
              <w:rPr>
                <w:b/>
                <w:bCs/>
                <w:rtl/>
              </w:rPr>
              <w:t>الربع الثاني 2024/2023</w:t>
            </w:r>
          </w:p>
        </w:tc>
        <w:tc>
          <w:tcPr>
            <w:tcW w:w="0" w:type="auto"/>
            <w:gridSpan w:val="2"/>
            <w:vAlign w:val="center"/>
            <w:hideMark/>
          </w:tcPr>
          <w:p w14:paraId="6FBE376E"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04A2AAE9" w14:textId="77777777">
        <w:trPr>
          <w:tblCellSpacing w:w="15" w:type="dxa"/>
        </w:trPr>
        <w:tc>
          <w:tcPr>
            <w:tcW w:w="0" w:type="auto"/>
            <w:vMerge/>
            <w:vAlign w:val="center"/>
            <w:hideMark/>
          </w:tcPr>
          <w:p w14:paraId="0739CE0C" w14:textId="77777777" w:rsidR="00112A3F" w:rsidRPr="00112A3F" w:rsidRDefault="00112A3F" w:rsidP="00112A3F">
            <w:pPr>
              <w:rPr>
                <w:b/>
                <w:bCs/>
              </w:rPr>
            </w:pPr>
          </w:p>
        </w:tc>
        <w:tc>
          <w:tcPr>
            <w:tcW w:w="0" w:type="auto"/>
            <w:vMerge/>
            <w:vAlign w:val="center"/>
            <w:hideMark/>
          </w:tcPr>
          <w:p w14:paraId="4FA2639F" w14:textId="77777777" w:rsidR="00112A3F" w:rsidRPr="00112A3F" w:rsidRDefault="00112A3F" w:rsidP="00112A3F">
            <w:pPr>
              <w:rPr>
                <w:b/>
                <w:bCs/>
              </w:rPr>
            </w:pPr>
          </w:p>
        </w:tc>
        <w:tc>
          <w:tcPr>
            <w:tcW w:w="0" w:type="auto"/>
            <w:vMerge/>
            <w:vAlign w:val="center"/>
            <w:hideMark/>
          </w:tcPr>
          <w:p w14:paraId="23D4AC9F" w14:textId="77777777" w:rsidR="00112A3F" w:rsidRPr="00112A3F" w:rsidRDefault="00112A3F" w:rsidP="00112A3F">
            <w:pPr>
              <w:rPr>
                <w:b/>
                <w:bCs/>
              </w:rPr>
            </w:pPr>
          </w:p>
        </w:tc>
        <w:tc>
          <w:tcPr>
            <w:tcW w:w="0" w:type="auto"/>
            <w:vMerge/>
            <w:vAlign w:val="center"/>
            <w:hideMark/>
          </w:tcPr>
          <w:p w14:paraId="30EF0BC8" w14:textId="77777777" w:rsidR="00112A3F" w:rsidRPr="00112A3F" w:rsidRDefault="00112A3F" w:rsidP="00112A3F">
            <w:pPr>
              <w:rPr>
                <w:b/>
                <w:bCs/>
              </w:rPr>
            </w:pPr>
          </w:p>
        </w:tc>
        <w:tc>
          <w:tcPr>
            <w:tcW w:w="0" w:type="auto"/>
            <w:vAlign w:val="center"/>
            <w:hideMark/>
          </w:tcPr>
          <w:p w14:paraId="5DA3BE16" w14:textId="77777777" w:rsidR="00112A3F" w:rsidRPr="00112A3F" w:rsidRDefault="00112A3F" w:rsidP="00112A3F">
            <w:pPr>
              <w:rPr>
                <w:b/>
                <w:bCs/>
              </w:rPr>
            </w:pPr>
            <w:r w:rsidRPr="00112A3F">
              <w:rPr>
                <w:b/>
                <w:bCs/>
                <w:rtl/>
              </w:rPr>
              <w:t>ربع سنوي</w:t>
            </w:r>
          </w:p>
        </w:tc>
        <w:tc>
          <w:tcPr>
            <w:tcW w:w="0" w:type="auto"/>
            <w:vAlign w:val="center"/>
            <w:hideMark/>
          </w:tcPr>
          <w:p w14:paraId="6DC0484D" w14:textId="77777777" w:rsidR="00112A3F" w:rsidRPr="00112A3F" w:rsidRDefault="00112A3F" w:rsidP="00112A3F">
            <w:pPr>
              <w:rPr>
                <w:b/>
                <w:bCs/>
              </w:rPr>
            </w:pPr>
            <w:r w:rsidRPr="00112A3F">
              <w:rPr>
                <w:b/>
                <w:bCs/>
                <w:rtl/>
              </w:rPr>
              <w:t>سنوي</w:t>
            </w:r>
          </w:p>
        </w:tc>
      </w:tr>
      <w:tr w:rsidR="00112A3F" w:rsidRPr="00112A3F" w14:paraId="4E423779" w14:textId="77777777">
        <w:trPr>
          <w:tblCellSpacing w:w="15" w:type="dxa"/>
        </w:trPr>
        <w:tc>
          <w:tcPr>
            <w:tcW w:w="0" w:type="auto"/>
            <w:vAlign w:val="center"/>
            <w:hideMark/>
          </w:tcPr>
          <w:p w14:paraId="6F8366B6" w14:textId="77777777" w:rsidR="00112A3F" w:rsidRPr="00112A3F" w:rsidRDefault="00112A3F" w:rsidP="00112A3F">
            <w:r w:rsidRPr="00112A3F">
              <w:rPr>
                <w:rtl/>
              </w:rPr>
              <w:t>الاستهلاك العائلي</w:t>
            </w:r>
          </w:p>
        </w:tc>
        <w:tc>
          <w:tcPr>
            <w:tcW w:w="0" w:type="auto"/>
            <w:vAlign w:val="center"/>
            <w:hideMark/>
          </w:tcPr>
          <w:p w14:paraId="1F084B8E" w14:textId="77777777" w:rsidR="00112A3F" w:rsidRPr="00112A3F" w:rsidRDefault="00112A3F" w:rsidP="00112A3F">
            <w:r w:rsidRPr="00112A3F">
              <w:t>1677.9</w:t>
            </w:r>
          </w:p>
        </w:tc>
        <w:tc>
          <w:tcPr>
            <w:tcW w:w="0" w:type="auto"/>
            <w:vAlign w:val="center"/>
            <w:hideMark/>
          </w:tcPr>
          <w:p w14:paraId="1C474EBF" w14:textId="77777777" w:rsidR="00112A3F" w:rsidRPr="00112A3F" w:rsidRDefault="00112A3F" w:rsidP="00112A3F">
            <w:r w:rsidRPr="00112A3F">
              <w:t>1809.1</w:t>
            </w:r>
          </w:p>
        </w:tc>
        <w:tc>
          <w:tcPr>
            <w:tcW w:w="0" w:type="auto"/>
            <w:vAlign w:val="center"/>
            <w:hideMark/>
          </w:tcPr>
          <w:p w14:paraId="76A4A5CA" w14:textId="77777777" w:rsidR="00112A3F" w:rsidRPr="00112A3F" w:rsidRDefault="00112A3F" w:rsidP="00112A3F">
            <w:r w:rsidRPr="00112A3F">
              <w:t>1899.5</w:t>
            </w:r>
          </w:p>
        </w:tc>
        <w:tc>
          <w:tcPr>
            <w:tcW w:w="0" w:type="auto"/>
            <w:vAlign w:val="center"/>
            <w:hideMark/>
          </w:tcPr>
          <w:p w14:paraId="25791D43" w14:textId="77777777" w:rsidR="00112A3F" w:rsidRPr="00112A3F" w:rsidRDefault="00112A3F" w:rsidP="00112A3F">
            <w:r w:rsidRPr="00112A3F">
              <w:t>5.0</w:t>
            </w:r>
          </w:p>
        </w:tc>
        <w:tc>
          <w:tcPr>
            <w:tcW w:w="0" w:type="auto"/>
            <w:vAlign w:val="center"/>
            <w:hideMark/>
          </w:tcPr>
          <w:p w14:paraId="326455F4" w14:textId="77777777" w:rsidR="00112A3F" w:rsidRPr="00112A3F" w:rsidRDefault="00112A3F" w:rsidP="00112A3F">
            <w:r w:rsidRPr="00112A3F">
              <w:t>13.2</w:t>
            </w:r>
          </w:p>
        </w:tc>
      </w:tr>
      <w:tr w:rsidR="00112A3F" w:rsidRPr="00112A3F" w14:paraId="651E493A" w14:textId="77777777">
        <w:trPr>
          <w:tblCellSpacing w:w="15" w:type="dxa"/>
        </w:trPr>
        <w:tc>
          <w:tcPr>
            <w:tcW w:w="0" w:type="auto"/>
            <w:vAlign w:val="center"/>
            <w:hideMark/>
          </w:tcPr>
          <w:p w14:paraId="5D5701E2" w14:textId="77777777" w:rsidR="00112A3F" w:rsidRPr="00112A3F" w:rsidRDefault="00112A3F" w:rsidP="00112A3F">
            <w:r w:rsidRPr="00112A3F">
              <w:rPr>
                <w:rtl/>
              </w:rPr>
              <w:t>الاستهلاك الحكومي</w:t>
            </w:r>
          </w:p>
        </w:tc>
        <w:tc>
          <w:tcPr>
            <w:tcW w:w="0" w:type="auto"/>
            <w:vAlign w:val="center"/>
            <w:hideMark/>
          </w:tcPr>
          <w:p w14:paraId="6DF02EA3" w14:textId="77777777" w:rsidR="00112A3F" w:rsidRPr="00112A3F" w:rsidRDefault="00112A3F" w:rsidP="00112A3F">
            <w:r w:rsidRPr="00112A3F">
              <w:t>143.7</w:t>
            </w:r>
          </w:p>
        </w:tc>
        <w:tc>
          <w:tcPr>
            <w:tcW w:w="0" w:type="auto"/>
            <w:vAlign w:val="center"/>
            <w:hideMark/>
          </w:tcPr>
          <w:p w14:paraId="323A26DD" w14:textId="77777777" w:rsidR="00112A3F" w:rsidRPr="00112A3F" w:rsidRDefault="00112A3F" w:rsidP="00112A3F">
            <w:r w:rsidRPr="00112A3F">
              <w:t>158.1</w:t>
            </w:r>
          </w:p>
        </w:tc>
        <w:tc>
          <w:tcPr>
            <w:tcW w:w="0" w:type="auto"/>
            <w:vAlign w:val="center"/>
            <w:hideMark/>
          </w:tcPr>
          <w:p w14:paraId="7BF1CBAA" w14:textId="77777777" w:rsidR="00112A3F" w:rsidRPr="00112A3F" w:rsidRDefault="00112A3F" w:rsidP="00112A3F">
            <w:r w:rsidRPr="00112A3F">
              <w:t>135.1</w:t>
            </w:r>
          </w:p>
        </w:tc>
        <w:tc>
          <w:tcPr>
            <w:tcW w:w="0" w:type="auto"/>
            <w:vAlign w:val="center"/>
            <w:hideMark/>
          </w:tcPr>
          <w:p w14:paraId="061F41BB" w14:textId="77777777" w:rsidR="00112A3F" w:rsidRPr="00112A3F" w:rsidRDefault="00112A3F" w:rsidP="00112A3F">
            <w:r w:rsidRPr="00112A3F">
              <w:t>14.5-</w:t>
            </w:r>
          </w:p>
        </w:tc>
        <w:tc>
          <w:tcPr>
            <w:tcW w:w="0" w:type="auto"/>
            <w:vAlign w:val="center"/>
            <w:hideMark/>
          </w:tcPr>
          <w:p w14:paraId="782957E8" w14:textId="77777777" w:rsidR="00112A3F" w:rsidRPr="00112A3F" w:rsidRDefault="00112A3F" w:rsidP="00112A3F">
            <w:r w:rsidRPr="00112A3F">
              <w:t>6.0-</w:t>
            </w:r>
          </w:p>
        </w:tc>
      </w:tr>
      <w:tr w:rsidR="00112A3F" w:rsidRPr="00112A3F" w14:paraId="7FDF28B9" w14:textId="77777777">
        <w:trPr>
          <w:tblCellSpacing w:w="15" w:type="dxa"/>
        </w:trPr>
        <w:tc>
          <w:tcPr>
            <w:tcW w:w="0" w:type="auto"/>
            <w:vAlign w:val="center"/>
            <w:hideMark/>
          </w:tcPr>
          <w:p w14:paraId="55EC3047" w14:textId="77777777" w:rsidR="00112A3F" w:rsidRPr="00112A3F" w:rsidRDefault="00112A3F" w:rsidP="00112A3F">
            <w:r w:rsidRPr="00112A3F">
              <w:rPr>
                <w:rtl/>
              </w:rPr>
              <w:t>الاستثمار والمخزون</w:t>
            </w:r>
          </w:p>
        </w:tc>
        <w:tc>
          <w:tcPr>
            <w:tcW w:w="0" w:type="auto"/>
            <w:vAlign w:val="center"/>
            <w:hideMark/>
          </w:tcPr>
          <w:p w14:paraId="6104F772" w14:textId="77777777" w:rsidR="00112A3F" w:rsidRPr="00112A3F" w:rsidRDefault="00112A3F" w:rsidP="00112A3F">
            <w:r w:rsidRPr="00112A3F">
              <w:t>246.4</w:t>
            </w:r>
          </w:p>
        </w:tc>
        <w:tc>
          <w:tcPr>
            <w:tcW w:w="0" w:type="auto"/>
            <w:vAlign w:val="center"/>
            <w:hideMark/>
          </w:tcPr>
          <w:p w14:paraId="1695C096" w14:textId="77777777" w:rsidR="00112A3F" w:rsidRPr="00112A3F" w:rsidRDefault="00112A3F" w:rsidP="00112A3F">
            <w:r w:rsidRPr="00112A3F">
              <w:t>177.1</w:t>
            </w:r>
          </w:p>
        </w:tc>
        <w:tc>
          <w:tcPr>
            <w:tcW w:w="0" w:type="auto"/>
            <w:vAlign w:val="center"/>
            <w:hideMark/>
          </w:tcPr>
          <w:p w14:paraId="0A09EAC0" w14:textId="77777777" w:rsidR="00112A3F" w:rsidRPr="00112A3F" w:rsidRDefault="00112A3F" w:rsidP="00112A3F">
            <w:r w:rsidRPr="00112A3F">
              <w:t>231.6</w:t>
            </w:r>
          </w:p>
        </w:tc>
        <w:tc>
          <w:tcPr>
            <w:tcW w:w="0" w:type="auto"/>
            <w:vAlign w:val="center"/>
            <w:hideMark/>
          </w:tcPr>
          <w:p w14:paraId="397F7A54" w14:textId="77777777" w:rsidR="00112A3F" w:rsidRPr="00112A3F" w:rsidRDefault="00112A3F" w:rsidP="00112A3F">
            <w:r w:rsidRPr="00112A3F">
              <w:t>30.8</w:t>
            </w:r>
          </w:p>
        </w:tc>
        <w:tc>
          <w:tcPr>
            <w:tcW w:w="0" w:type="auto"/>
            <w:vAlign w:val="center"/>
            <w:hideMark/>
          </w:tcPr>
          <w:p w14:paraId="6A84B34B" w14:textId="77777777" w:rsidR="00112A3F" w:rsidRPr="00112A3F" w:rsidRDefault="00112A3F" w:rsidP="00112A3F">
            <w:r w:rsidRPr="00112A3F">
              <w:t>6.0-</w:t>
            </w:r>
          </w:p>
        </w:tc>
      </w:tr>
      <w:tr w:rsidR="00112A3F" w:rsidRPr="00112A3F" w14:paraId="4D4DA390" w14:textId="77777777">
        <w:trPr>
          <w:tblCellSpacing w:w="15" w:type="dxa"/>
        </w:trPr>
        <w:tc>
          <w:tcPr>
            <w:tcW w:w="0" w:type="auto"/>
            <w:vAlign w:val="center"/>
            <w:hideMark/>
          </w:tcPr>
          <w:p w14:paraId="2F2A314D" w14:textId="77777777" w:rsidR="00112A3F" w:rsidRPr="00112A3F" w:rsidRDefault="00112A3F" w:rsidP="00112A3F">
            <w:r w:rsidRPr="00112A3F">
              <w:rPr>
                <w:rtl/>
              </w:rPr>
              <w:t>الصادرات السلعية والخدمية</w:t>
            </w:r>
          </w:p>
        </w:tc>
        <w:tc>
          <w:tcPr>
            <w:tcW w:w="0" w:type="auto"/>
            <w:vAlign w:val="center"/>
            <w:hideMark/>
          </w:tcPr>
          <w:p w14:paraId="00B226A0" w14:textId="77777777" w:rsidR="00112A3F" w:rsidRPr="00112A3F" w:rsidRDefault="00112A3F" w:rsidP="00112A3F">
            <w:r w:rsidRPr="00112A3F">
              <w:t>431.4</w:t>
            </w:r>
          </w:p>
        </w:tc>
        <w:tc>
          <w:tcPr>
            <w:tcW w:w="0" w:type="auto"/>
            <w:vAlign w:val="center"/>
            <w:hideMark/>
          </w:tcPr>
          <w:p w14:paraId="4D807ED2" w14:textId="77777777" w:rsidR="00112A3F" w:rsidRPr="00112A3F" w:rsidRDefault="00112A3F" w:rsidP="00112A3F">
            <w:r w:rsidRPr="00112A3F">
              <w:t>361.9</w:t>
            </w:r>
          </w:p>
        </w:tc>
        <w:tc>
          <w:tcPr>
            <w:tcW w:w="0" w:type="auto"/>
            <w:vAlign w:val="center"/>
            <w:hideMark/>
          </w:tcPr>
          <w:p w14:paraId="558E2F0E" w14:textId="77777777" w:rsidR="00112A3F" w:rsidRPr="00112A3F" w:rsidRDefault="00112A3F" w:rsidP="00112A3F">
            <w:r w:rsidRPr="00112A3F">
              <w:t>315.4</w:t>
            </w:r>
          </w:p>
        </w:tc>
        <w:tc>
          <w:tcPr>
            <w:tcW w:w="0" w:type="auto"/>
            <w:vAlign w:val="center"/>
            <w:hideMark/>
          </w:tcPr>
          <w:p w14:paraId="4AB01F8D" w14:textId="77777777" w:rsidR="00112A3F" w:rsidRPr="00112A3F" w:rsidRDefault="00112A3F" w:rsidP="00112A3F">
            <w:r w:rsidRPr="00112A3F">
              <w:t>12.8-</w:t>
            </w:r>
          </w:p>
        </w:tc>
        <w:tc>
          <w:tcPr>
            <w:tcW w:w="0" w:type="auto"/>
            <w:vAlign w:val="center"/>
            <w:hideMark/>
          </w:tcPr>
          <w:p w14:paraId="61B73A8A" w14:textId="77777777" w:rsidR="00112A3F" w:rsidRPr="00112A3F" w:rsidRDefault="00112A3F" w:rsidP="00112A3F">
            <w:r w:rsidRPr="00112A3F">
              <w:t>26.9-</w:t>
            </w:r>
          </w:p>
        </w:tc>
      </w:tr>
      <w:tr w:rsidR="00112A3F" w:rsidRPr="00112A3F" w14:paraId="09281C11" w14:textId="77777777">
        <w:trPr>
          <w:tblCellSpacing w:w="15" w:type="dxa"/>
        </w:trPr>
        <w:tc>
          <w:tcPr>
            <w:tcW w:w="0" w:type="auto"/>
            <w:vAlign w:val="center"/>
            <w:hideMark/>
          </w:tcPr>
          <w:p w14:paraId="3688A693" w14:textId="77777777" w:rsidR="00112A3F" w:rsidRPr="00112A3F" w:rsidRDefault="00112A3F" w:rsidP="00112A3F">
            <w:r w:rsidRPr="00112A3F">
              <w:rPr>
                <w:rtl/>
              </w:rPr>
              <w:t>الواردات السلعية والخدمية</w:t>
            </w:r>
          </w:p>
        </w:tc>
        <w:tc>
          <w:tcPr>
            <w:tcW w:w="0" w:type="auto"/>
            <w:vAlign w:val="center"/>
            <w:hideMark/>
          </w:tcPr>
          <w:p w14:paraId="336B3862" w14:textId="77777777" w:rsidR="00112A3F" w:rsidRPr="00112A3F" w:rsidRDefault="00112A3F" w:rsidP="00112A3F">
            <w:r w:rsidRPr="00112A3F">
              <w:t>409.8</w:t>
            </w:r>
          </w:p>
        </w:tc>
        <w:tc>
          <w:tcPr>
            <w:tcW w:w="0" w:type="auto"/>
            <w:vAlign w:val="center"/>
            <w:hideMark/>
          </w:tcPr>
          <w:p w14:paraId="335EDF6B" w14:textId="77777777" w:rsidR="00112A3F" w:rsidRPr="00112A3F" w:rsidRDefault="00112A3F" w:rsidP="00112A3F">
            <w:r w:rsidRPr="00112A3F">
              <w:t>357.0</w:t>
            </w:r>
          </w:p>
        </w:tc>
        <w:tc>
          <w:tcPr>
            <w:tcW w:w="0" w:type="auto"/>
            <w:vAlign w:val="center"/>
            <w:hideMark/>
          </w:tcPr>
          <w:p w14:paraId="59ADE137" w14:textId="77777777" w:rsidR="00112A3F" w:rsidRPr="00112A3F" w:rsidRDefault="00112A3F" w:rsidP="00112A3F">
            <w:r w:rsidRPr="00112A3F">
              <w:t>444.2</w:t>
            </w:r>
          </w:p>
        </w:tc>
        <w:tc>
          <w:tcPr>
            <w:tcW w:w="0" w:type="auto"/>
            <w:vAlign w:val="center"/>
            <w:hideMark/>
          </w:tcPr>
          <w:p w14:paraId="7EA5D08C" w14:textId="77777777" w:rsidR="00112A3F" w:rsidRPr="00112A3F" w:rsidRDefault="00112A3F" w:rsidP="00112A3F">
            <w:r w:rsidRPr="00112A3F">
              <w:t>24.4</w:t>
            </w:r>
          </w:p>
        </w:tc>
        <w:tc>
          <w:tcPr>
            <w:tcW w:w="0" w:type="auto"/>
            <w:vAlign w:val="center"/>
            <w:hideMark/>
          </w:tcPr>
          <w:p w14:paraId="3A3E7555" w14:textId="77777777" w:rsidR="00112A3F" w:rsidRPr="00112A3F" w:rsidRDefault="00112A3F" w:rsidP="00112A3F">
            <w:r w:rsidRPr="00112A3F">
              <w:t>8.4</w:t>
            </w:r>
          </w:p>
        </w:tc>
      </w:tr>
    </w:tbl>
    <w:p w14:paraId="62C97803" w14:textId="77777777" w:rsidR="00112A3F" w:rsidRPr="00112A3F" w:rsidRDefault="00112A3F" w:rsidP="00112A3F">
      <w:r w:rsidRPr="00112A3F">
        <w:rPr>
          <w:rtl/>
        </w:rPr>
        <w:t>تطور قيمة صافي الاحتياطات الدولية خلال الفترة يوليو 2023 - أبريل 2024 (مليار دولار)</w:t>
      </w:r>
    </w:p>
    <w:p w14:paraId="660E0200" w14:textId="7E6EA7F8" w:rsidR="00112A3F" w:rsidRPr="00112A3F" w:rsidRDefault="00112A3F" w:rsidP="00112A3F">
      <w:r w:rsidRPr="00112A3F">
        <mc:AlternateContent>
          <mc:Choice Requires="wps">
            <w:drawing>
              <wp:inline distT="0" distB="0" distL="0" distR="0" wp14:anchorId="15493191" wp14:editId="37D4EC01">
                <wp:extent cx="304800" cy="304800"/>
                <wp:effectExtent l="0" t="0" r="0" b="0"/>
                <wp:docPr id="334837295" name="Rectangle 99" descr="41.1 40.4 35.3 35.2 35.2 35.2 35.1 35.0 34.9 34.9 أبريل 2024 مارس 2024 فبراير 2024 يناير 2024 ديسمبر 2023 نوفمبر 2023 أكتوبر 2023 سبتمبر 2023 أغسطس 2023 يول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57661" id="Rectangle 99" o:spid="_x0000_s1026" alt="41.1 40.4 35.3 35.2 35.2 35.2 35.1 35.0 34.9 34.9 أبريل 2024 مارس 2024 فبراير 2024 يناير 2024 ديسمبر 2023 نوفمبر 2023 أكتوبر 2023 سبتمبر 2023 أغسطس 2023 يول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F9DF4" w14:textId="77777777" w:rsidR="00112A3F" w:rsidRPr="00112A3F" w:rsidRDefault="00112A3F" w:rsidP="00112A3F">
      <w:r w:rsidRPr="00112A3F">
        <w:rPr>
          <w:rtl/>
        </w:rPr>
        <w:t>المصدر: البنك المركزي المصري</w:t>
      </w:r>
      <w:r w:rsidRPr="00112A3F">
        <w:t>.</w:t>
      </w:r>
    </w:p>
    <w:p w14:paraId="4F0B7F51" w14:textId="77777777" w:rsidR="00112A3F" w:rsidRPr="00112A3F" w:rsidRDefault="00112A3F" w:rsidP="00112A3F">
      <w:r w:rsidRPr="00112A3F">
        <w:rPr>
          <w:rtl/>
        </w:rPr>
        <w:t>متوسط سعر صرف الجنيه مقابل العملات الأخرى خلال شهر أبريل 2024 مقارنة بشهر مارس 2024، وشهر أبریل 2023- (جنيه)</w:t>
      </w:r>
    </w:p>
    <w:p w14:paraId="072032ED" w14:textId="71EB4D9E" w:rsidR="00112A3F" w:rsidRPr="00112A3F" w:rsidRDefault="00112A3F" w:rsidP="00112A3F">
      <w:r w:rsidRPr="00112A3F">
        <mc:AlternateContent>
          <mc:Choice Requires="wps">
            <w:drawing>
              <wp:inline distT="0" distB="0" distL="0" distR="0" wp14:anchorId="33FF3217" wp14:editId="5E0B488E">
                <wp:extent cx="304800" cy="304800"/>
                <wp:effectExtent l="0" t="0" r="0" b="0"/>
                <wp:docPr id="812614512" name="Rectangle 98" descr="45.4 51.3 59.9 47.9 49.4 57.7 30.9 33.8 38.4 31.1 30.3 23.2 12.8 12.1 8.2 الدولار الأمريكي اليورو الجنيه الإسترليني 100 ين ياباني الريال السعودي أبريل 2024 مارس 2024 أبريل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C91CC" id="Rectangle 98" o:spid="_x0000_s1026" alt="45.4 51.3 59.9 47.9 49.4 57.7 30.9 33.8 38.4 31.1 30.3 23.2 12.8 12.1 8.2 الدولار الأمريكي اليورو الجنيه الإسترليني 100 ين ياباني الريال السعودي أبريل 2024 مارس 2024 أبريل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4E622B" w14:textId="77777777" w:rsidR="00112A3F" w:rsidRPr="00112A3F" w:rsidRDefault="00112A3F" w:rsidP="00112A3F">
      <w:r w:rsidRPr="00112A3F">
        <w:rPr>
          <w:rtl/>
        </w:rPr>
        <w:lastRenderedPageBreak/>
        <w:t>المصدر: البنك المركزي المصري</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116"/>
        <w:gridCol w:w="1262"/>
        <w:gridCol w:w="1274"/>
        <w:gridCol w:w="612"/>
        <w:gridCol w:w="586"/>
      </w:tblGrid>
      <w:tr w:rsidR="00112A3F" w:rsidRPr="00112A3F" w14:paraId="3B4478AA" w14:textId="77777777">
        <w:trPr>
          <w:tblCellSpacing w:w="15" w:type="dxa"/>
        </w:trPr>
        <w:tc>
          <w:tcPr>
            <w:tcW w:w="0" w:type="auto"/>
            <w:vMerge w:val="restart"/>
            <w:vAlign w:val="center"/>
            <w:hideMark/>
          </w:tcPr>
          <w:p w14:paraId="4F19150A" w14:textId="77777777" w:rsidR="00112A3F" w:rsidRPr="00112A3F" w:rsidRDefault="00112A3F" w:rsidP="00112A3F">
            <w:r w:rsidRPr="00112A3F">
              <w:rPr>
                <w:rtl/>
              </w:rPr>
              <w:t>السيولة المحلية (مليار جنيه)</w:t>
            </w:r>
          </w:p>
          <w:p w14:paraId="1048FF92"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5B813CD5" w14:textId="77777777" w:rsidR="00112A3F" w:rsidRPr="00112A3F" w:rsidRDefault="00112A3F" w:rsidP="00112A3F">
            <w:pPr>
              <w:rPr>
                <w:b/>
                <w:bCs/>
              </w:rPr>
            </w:pPr>
            <w:r w:rsidRPr="00112A3F">
              <w:rPr>
                <w:b/>
                <w:bCs/>
                <w:rtl/>
              </w:rPr>
              <w:t>مارس 2023</w:t>
            </w:r>
          </w:p>
        </w:tc>
        <w:tc>
          <w:tcPr>
            <w:tcW w:w="0" w:type="auto"/>
            <w:vMerge w:val="restart"/>
            <w:vAlign w:val="center"/>
            <w:hideMark/>
          </w:tcPr>
          <w:p w14:paraId="0807AB72" w14:textId="77777777" w:rsidR="00112A3F" w:rsidRPr="00112A3F" w:rsidRDefault="00112A3F" w:rsidP="00112A3F">
            <w:pPr>
              <w:rPr>
                <w:b/>
                <w:bCs/>
              </w:rPr>
            </w:pPr>
            <w:r w:rsidRPr="00112A3F">
              <w:rPr>
                <w:b/>
                <w:bCs/>
                <w:rtl/>
              </w:rPr>
              <w:t>فبراير 2024</w:t>
            </w:r>
            <w:r w:rsidRPr="00112A3F">
              <w:rPr>
                <w:b/>
                <w:bCs/>
              </w:rPr>
              <w:t xml:space="preserve"> *</w:t>
            </w:r>
          </w:p>
        </w:tc>
        <w:tc>
          <w:tcPr>
            <w:tcW w:w="0" w:type="auto"/>
            <w:vMerge w:val="restart"/>
            <w:vAlign w:val="center"/>
            <w:hideMark/>
          </w:tcPr>
          <w:p w14:paraId="2948F5C1" w14:textId="77777777" w:rsidR="00112A3F" w:rsidRPr="00112A3F" w:rsidRDefault="00112A3F" w:rsidP="00112A3F">
            <w:pPr>
              <w:rPr>
                <w:b/>
                <w:bCs/>
              </w:rPr>
            </w:pPr>
            <w:r w:rsidRPr="00112A3F">
              <w:rPr>
                <w:b/>
                <w:bCs/>
                <w:rtl/>
              </w:rPr>
              <w:t>مارس 2024</w:t>
            </w:r>
            <w:r w:rsidRPr="00112A3F">
              <w:rPr>
                <w:b/>
                <w:bCs/>
              </w:rPr>
              <w:t xml:space="preserve"> *</w:t>
            </w:r>
          </w:p>
        </w:tc>
        <w:tc>
          <w:tcPr>
            <w:tcW w:w="0" w:type="auto"/>
            <w:gridSpan w:val="2"/>
            <w:vAlign w:val="center"/>
            <w:hideMark/>
          </w:tcPr>
          <w:p w14:paraId="6F08AF92"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2633336A" w14:textId="77777777">
        <w:trPr>
          <w:tblCellSpacing w:w="15" w:type="dxa"/>
        </w:trPr>
        <w:tc>
          <w:tcPr>
            <w:tcW w:w="0" w:type="auto"/>
            <w:vMerge/>
            <w:vAlign w:val="center"/>
            <w:hideMark/>
          </w:tcPr>
          <w:p w14:paraId="4CD5D8B7" w14:textId="77777777" w:rsidR="00112A3F" w:rsidRPr="00112A3F" w:rsidRDefault="00112A3F" w:rsidP="00112A3F">
            <w:pPr>
              <w:rPr>
                <w:b/>
                <w:bCs/>
              </w:rPr>
            </w:pPr>
          </w:p>
        </w:tc>
        <w:tc>
          <w:tcPr>
            <w:tcW w:w="0" w:type="auto"/>
            <w:vMerge/>
            <w:vAlign w:val="center"/>
            <w:hideMark/>
          </w:tcPr>
          <w:p w14:paraId="42E7BED8" w14:textId="77777777" w:rsidR="00112A3F" w:rsidRPr="00112A3F" w:rsidRDefault="00112A3F" w:rsidP="00112A3F">
            <w:pPr>
              <w:rPr>
                <w:b/>
                <w:bCs/>
              </w:rPr>
            </w:pPr>
          </w:p>
        </w:tc>
        <w:tc>
          <w:tcPr>
            <w:tcW w:w="0" w:type="auto"/>
            <w:vMerge/>
            <w:vAlign w:val="center"/>
            <w:hideMark/>
          </w:tcPr>
          <w:p w14:paraId="4F91408E" w14:textId="77777777" w:rsidR="00112A3F" w:rsidRPr="00112A3F" w:rsidRDefault="00112A3F" w:rsidP="00112A3F">
            <w:pPr>
              <w:rPr>
                <w:b/>
                <w:bCs/>
              </w:rPr>
            </w:pPr>
          </w:p>
        </w:tc>
        <w:tc>
          <w:tcPr>
            <w:tcW w:w="0" w:type="auto"/>
            <w:vMerge/>
            <w:vAlign w:val="center"/>
            <w:hideMark/>
          </w:tcPr>
          <w:p w14:paraId="12666A7F" w14:textId="77777777" w:rsidR="00112A3F" w:rsidRPr="00112A3F" w:rsidRDefault="00112A3F" w:rsidP="00112A3F">
            <w:pPr>
              <w:rPr>
                <w:b/>
                <w:bCs/>
              </w:rPr>
            </w:pPr>
          </w:p>
        </w:tc>
        <w:tc>
          <w:tcPr>
            <w:tcW w:w="0" w:type="auto"/>
            <w:vAlign w:val="center"/>
            <w:hideMark/>
          </w:tcPr>
          <w:p w14:paraId="7E10349E" w14:textId="77777777" w:rsidR="00112A3F" w:rsidRPr="00112A3F" w:rsidRDefault="00112A3F" w:rsidP="00112A3F">
            <w:pPr>
              <w:rPr>
                <w:b/>
                <w:bCs/>
              </w:rPr>
            </w:pPr>
            <w:r w:rsidRPr="00112A3F">
              <w:rPr>
                <w:b/>
                <w:bCs/>
                <w:rtl/>
              </w:rPr>
              <w:t>شهري</w:t>
            </w:r>
          </w:p>
        </w:tc>
        <w:tc>
          <w:tcPr>
            <w:tcW w:w="0" w:type="auto"/>
            <w:vAlign w:val="center"/>
            <w:hideMark/>
          </w:tcPr>
          <w:p w14:paraId="4EBF913A" w14:textId="77777777" w:rsidR="00112A3F" w:rsidRPr="00112A3F" w:rsidRDefault="00112A3F" w:rsidP="00112A3F">
            <w:pPr>
              <w:rPr>
                <w:b/>
                <w:bCs/>
              </w:rPr>
            </w:pPr>
            <w:r w:rsidRPr="00112A3F">
              <w:rPr>
                <w:b/>
                <w:bCs/>
                <w:rtl/>
              </w:rPr>
              <w:t>سنوي</w:t>
            </w:r>
          </w:p>
        </w:tc>
      </w:tr>
      <w:tr w:rsidR="00112A3F" w:rsidRPr="00112A3F" w14:paraId="78382321" w14:textId="77777777">
        <w:trPr>
          <w:tblCellSpacing w:w="15" w:type="dxa"/>
        </w:trPr>
        <w:tc>
          <w:tcPr>
            <w:tcW w:w="0" w:type="auto"/>
            <w:vAlign w:val="center"/>
            <w:hideMark/>
          </w:tcPr>
          <w:p w14:paraId="15483F14" w14:textId="77777777" w:rsidR="00112A3F" w:rsidRPr="00112A3F" w:rsidRDefault="00112A3F" w:rsidP="00112A3F">
            <w:r w:rsidRPr="00112A3F">
              <w:rPr>
                <w:rtl/>
              </w:rPr>
              <w:t>المعروض النقدي</w:t>
            </w:r>
          </w:p>
        </w:tc>
        <w:tc>
          <w:tcPr>
            <w:tcW w:w="0" w:type="auto"/>
            <w:vAlign w:val="center"/>
            <w:hideMark/>
          </w:tcPr>
          <w:p w14:paraId="0FA8A661" w14:textId="77777777" w:rsidR="00112A3F" w:rsidRPr="00112A3F" w:rsidRDefault="00112A3F" w:rsidP="00112A3F">
            <w:r w:rsidRPr="00112A3F">
              <w:t>1845.1</w:t>
            </w:r>
          </w:p>
        </w:tc>
        <w:tc>
          <w:tcPr>
            <w:tcW w:w="0" w:type="auto"/>
            <w:vAlign w:val="center"/>
            <w:hideMark/>
          </w:tcPr>
          <w:p w14:paraId="54038EFC" w14:textId="77777777" w:rsidR="00112A3F" w:rsidRPr="00112A3F" w:rsidRDefault="00112A3F" w:rsidP="00112A3F">
            <w:r w:rsidRPr="00112A3F">
              <w:t>2529.0</w:t>
            </w:r>
          </w:p>
        </w:tc>
        <w:tc>
          <w:tcPr>
            <w:tcW w:w="0" w:type="auto"/>
            <w:vAlign w:val="center"/>
            <w:hideMark/>
          </w:tcPr>
          <w:p w14:paraId="279138C8" w14:textId="77777777" w:rsidR="00112A3F" w:rsidRPr="00112A3F" w:rsidRDefault="00112A3F" w:rsidP="00112A3F">
            <w:r w:rsidRPr="00112A3F">
              <w:t>2467.5</w:t>
            </w:r>
          </w:p>
        </w:tc>
        <w:tc>
          <w:tcPr>
            <w:tcW w:w="0" w:type="auto"/>
            <w:vAlign w:val="center"/>
            <w:hideMark/>
          </w:tcPr>
          <w:p w14:paraId="093C2554" w14:textId="77777777" w:rsidR="00112A3F" w:rsidRPr="00112A3F" w:rsidRDefault="00112A3F" w:rsidP="00112A3F">
            <w:r w:rsidRPr="00112A3F">
              <w:t>2.4-</w:t>
            </w:r>
          </w:p>
        </w:tc>
        <w:tc>
          <w:tcPr>
            <w:tcW w:w="0" w:type="auto"/>
            <w:vAlign w:val="center"/>
            <w:hideMark/>
          </w:tcPr>
          <w:p w14:paraId="6370C4BB" w14:textId="77777777" w:rsidR="00112A3F" w:rsidRPr="00112A3F" w:rsidRDefault="00112A3F" w:rsidP="00112A3F">
            <w:r w:rsidRPr="00112A3F">
              <w:t>33.7</w:t>
            </w:r>
          </w:p>
        </w:tc>
      </w:tr>
      <w:tr w:rsidR="00112A3F" w:rsidRPr="00112A3F" w14:paraId="0197A2CB" w14:textId="77777777">
        <w:trPr>
          <w:tblCellSpacing w:w="15" w:type="dxa"/>
        </w:trPr>
        <w:tc>
          <w:tcPr>
            <w:tcW w:w="0" w:type="auto"/>
            <w:vAlign w:val="center"/>
            <w:hideMark/>
          </w:tcPr>
          <w:p w14:paraId="1CA8AA18" w14:textId="77777777" w:rsidR="00112A3F" w:rsidRPr="00112A3F" w:rsidRDefault="00112A3F" w:rsidP="00112A3F">
            <w:r w:rsidRPr="00112A3F">
              <w:rPr>
                <w:rtl/>
              </w:rPr>
              <w:t>أشباه النقود</w:t>
            </w:r>
          </w:p>
        </w:tc>
        <w:tc>
          <w:tcPr>
            <w:tcW w:w="0" w:type="auto"/>
            <w:vAlign w:val="center"/>
            <w:hideMark/>
          </w:tcPr>
          <w:p w14:paraId="0D920D00" w14:textId="77777777" w:rsidR="00112A3F" w:rsidRPr="00112A3F" w:rsidRDefault="00112A3F" w:rsidP="00112A3F">
            <w:r w:rsidRPr="00112A3F">
              <w:t>6120.8</w:t>
            </w:r>
          </w:p>
        </w:tc>
        <w:tc>
          <w:tcPr>
            <w:tcW w:w="0" w:type="auto"/>
            <w:vAlign w:val="center"/>
            <w:hideMark/>
          </w:tcPr>
          <w:p w14:paraId="370967E8" w14:textId="77777777" w:rsidR="00112A3F" w:rsidRPr="00112A3F" w:rsidRDefault="00112A3F" w:rsidP="00112A3F">
            <w:r w:rsidRPr="00112A3F">
              <w:t>6595.9</w:t>
            </w:r>
          </w:p>
        </w:tc>
        <w:tc>
          <w:tcPr>
            <w:tcW w:w="0" w:type="auto"/>
            <w:vAlign w:val="center"/>
            <w:hideMark/>
          </w:tcPr>
          <w:p w14:paraId="7EE3FDE1" w14:textId="77777777" w:rsidR="00112A3F" w:rsidRPr="00112A3F" w:rsidRDefault="00112A3F" w:rsidP="00112A3F">
            <w:r w:rsidRPr="00112A3F">
              <w:t>7521.2</w:t>
            </w:r>
          </w:p>
        </w:tc>
        <w:tc>
          <w:tcPr>
            <w:tcW w:w="0" w:type="auto"/>
            <w:vAlign w:val="center"/>
            <w:hideMark/>
          </w:tcPr>
          <w:p w14:paraId="0B8F8F56" w14:textId="77777777" w:rsidR="00112A3F" w:rsidRPr="00112A3F" w:rsidRDefault="00112A3F" w:rsidP="00112A3F">
            <w:r w:rsidRPr="00112A3F">
              <w:t>14.0</w:t>
            </w:r>
          </w:p>
        </w:tc>
        <w:tc>
          <w:tcPr>
            <w:tcW w:w="0" w:type="auto"/>
            <w:vAlign w:val="center"/>
            <w:hideMark/>
          </w:tcPr>
          <w:p w14:paraId="1D7A8D9E" w14:textId="77777777" w:rsidR="00112A3F" w:rsidRPr="00112A3F" w:rsidRDefault="00112A3F" w:rsidP="00112A3F">
            <w:r w:rsidRPr="00112A3F">
              <w:t>22.9</w:t>
            </w:r>
          </w:p>
        </w:tc>
      </w:tr>
      <w:tr w:rsidR="00112A3F" w:rsidRPr="00112A3F" w14:paraId="3688EA13" w14:textId="77777777">
        <w:trPr>
          <w:tblCellSpacing w:w="15" w:type="dxa"/>
        </w:trPr>
        <w:tc>
          <w:tcPr>
            <w:tcW w:w="0" w:type="auto"/>
            <w:vAlign w:val="center"/>
            <w:hideMark/>
          </w:tcPr>
          <w:p w14:paraId="314D08A9" w14:textId="77777777" w:rsidR="00112A3F" w:rsidRPr="00112A3F" w:rsidRDefault="00112A3F" w:rsidP="00112A3F">
            <w:r w:rsidRPr="00112A3F">
              <w:rPr>
                <w:rtl/>
              </w:rPr>
              <w:t>السيولة المحلية</w:t>
            </w:r>
            <w:r w:rsidRPr="00112A3F">
              <w:t xml:space="preserve"> M2</w:t>
            </w:r>
          </w:p>
        </w:tc>
        <w:tc>
          <w:tcPr>
            <w:tcW w:w="0" w:type="auto"/>
            <w:vAlign w:val="center"/>
            <w:hideMark/>
          </w:tcPr>
          <w:p w14:paraId="7351F6BC" w14:textId="77777777" w:rsidR="00112A3F" w:rsidRPr="00112A3F" w:rsidRDefault="00112A3F" w:rsidP="00112A3F">
            <w:r w:rsidRPr="00112A3F">
              <w:t>7965.9</w:t>
            </w:r>
          </w:p>
        </w:tc>
        <w:tc>
          <w:tcPr>
            <w:tcW w:w="0" w:type="auto"/>
            <w:vAlign w:val="center"/>
            <w:hideMark/>
          </w:tcPr>
          <w:p w14:paraId="2A73909C" w14:textId="77777777" w:rsidR="00112A3F" w:rsidRPr="00112A3F" w:rsidRDefault="00112A3F" w:rsidP="00112A3F">
            <w:r w:rsidRPr="00112A3F">
              <w:t>9124.9</w:t>
            </w:r>
          </w:p>
        </w:tc>
        <w:tc>
          <w:tcPr>
            <w:tcW w:w="0" w:type="auto"/>
            <w:vAlign w:val="center"/>
            <w:hideMark/>
          </w:tcPr>
          <w:p w14:paraId="2E7F67BF" w14:textId="77777777" w:rsidR="00112A3F" w:rsidRPr="00112A3F" w:rsidRDefault="00112A3F" w:rsidP="00112A3F">
            <w:r w:rsidRPr="00112A3F">
              <w:t>9988.7</w:t>
            </w:r>
          </w:p>
        </w:tc>
        <w:tc>
          <w:tcPr>
            <w:tcW w:w="0" w:type="auto"/>
            <w:vAlign w:val="center"/>
            <w:hideMark/>
          </w:tcPr>
          <w:p w14:paraId="68BBD144" w14:textId="77777777" w:rsidR="00112A3F" w:rsidRPr="00112A3F" w:rsidRDefault="00112A3F" w:rsidP="00112A3F">
            <w:r w:rsidRPr="00112A3F">
              <w:t>9.5</w:t>
            </w:r>
          </w:p>
        </w:tc>
        <w:tc>
          <w:tcPr>
            <w:tcW w:w="0" w:type="auto"/>
            <w:vAlign w:val="center"/>
            <w:hideMark/>
          </w:tcPr>
          <w:p w14:paraId="08581777" w14:textId="77777777" w:rsidR="00112A3F" w:rsidRPr="00112A3F" w:rsidRDefault="00112A3F" w:rsidP="00112A3F">
            <w:r w:rsidRPr="00112A3F">
              <w:t>25.4</w:t>
            </w:r>
          </w:p>
        </w:tc>
      </w:tr>
    </w:tbl>
    <w:p w14:paraId="3D88BD6F" w14:textId="77777777" w:rsidR="00112A3F" w:rsidRPr="00112A3F" w:rsidRDefault="00112A3F" w:rsidP="00112A3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202"/>
        <w:gridCol w:w="1155"/>
        <w:gridCol w:w="1202"/>
        <w:gridCol w:w="612"/>
        <w:gridCol w:w="586"/>
      </w:tblGrid>
      <w:tr w:rsidR="00112A3F" w:rsidRPr="00112A3F" w14:paraId="552420B7" w14:textId="77777777">
        <w:trPr>
          <w:tblCellSpacing w:w="15" w:type="dxa"/>
        </w:trPr>
        <w:tc>
          <w:tcPr>
            <w:tcW w:w="0" w:type="auto"/>
            <w:vMerge w:val="restart"/>
            <w:vAlign w:val="center"/>
            <w:hideMark/>
          </w:tcPr>
          <w:p w14:paraId="41D81FB2"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1B44B75F" w14:textId="77777777" w:rsidR="00112A3F" w:rsidRPr="00112A3F" w:rsidRDefault="00112A3F" w:rsidP="00112A3F">
            <w:pPr>
              <w:rPr>
                <w:b/>
                <w:bCs/>
              </w:rPr>
            </w:pPr>
            <w:r w:rsidRPr="00112A3F">
              <w:rPr>
                <w:b/>
                <w:bCs/>
                <w:rtl/>
              </w:rPr>
              <w:t>ديسمبر 2022</w:t>
            </w:r>
          </w:p>
        </w:tc>
        <w:tc>
          <w:tcPr>
            <w:tcW w:w="0" w:type="auto"/>
            <w:vMerge w:val="restart"/>
            <w:vAlign w:val="center"/>
            <w:hideMark/>
          </w:tcPr>
          <w:p w14:paraId="363B8AD5" w14:textId="77777777" w:rsidR="00112A3F" w:rsidRPr="00112A3F" w:rsidRDefault="00112A3F" w:rsidP="00112A3F">
            <w:pPr>
              <w:rPr>
                <w:b/>
                <w:bCs/>
              </w:rPr>
            </w:pPr>
            <w:r w:rsidRPr="00112A3F">
              <w:rPr>
                <w:b/>
                <w:bCs/>
                <w:rtl/>
              </w:rPr>
              <w:t>نوفمبر 2023</w:t>
            </w:r>
          </w:p>
        </w:tc>
        <w:tc>
          <w:tcPr>
            <w:tcW w:w="0" w:type="auto"/>
            <w:vMerge w:val="restart"/>
            <w:vAlign w:val="center"/>
            <w:hideMark/>
          </w:tcPr>
          <w:p w14:paraId="2549E69F" w14:textId="77777777" w:rsidR="00112A3F" w:rsidRPr="00112A3F" w:rsidRDefault="00112A3F" w:rsidP="00112A3F">
            <w:pPr>
              <w:rPr>
                <w:b/>
                <w:bCs/>
              </w:rPr>
            </w:pPr>
            <w:r w:rsidRPr="00112A3F">
              <w:rPr>
                <w:b/>
                <w:bCs/>
                <w:rtl/>
              </w:rPr>
              <w:t>ديسمبر 2023</w:t>
            </w:r>
          </w:p>
        </w:tc>
        <w:tc>
          <w:tcPr>
            <w:tcW w:w="0" w:type="auto"/>
            <w:gridSpan w:val="2"/>
            <w:vAlign w:val="center"/>
            <w:hideMark/>
          </w:tcPr>
          <w:p w14:paraId="1F21220D"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7707174A" w14:textId="77777777">
        <w:trPr>
          <w:tblCellSpacing w:w="15" w:type="dxa"/>
        </w:trPr>
        <w:tc>
          <w:tcPr>
            <w:tcW w:w="0" w:type="auto"/>
            <w:vMerge/>
            <w:vAlign w:val="center"/>
            <w:hideMark/>
          </w:tcPr>
          <w:p w14:paraId="6607FE12" w14:textId="77777777" w:rsidR="00112A3F" w:rsidRPr="00112A3F" w:rsidRDefault="00112A3F" w:rsidP="00112A3F">
            <w:pPr>
              <w:rPr>
                <w:b/>
                <w:bCs/>
              </w:rPr>
            </w:pPr>
          </w:p>
        </w:tc>
        <w:tc>
          <w:tcPr>
            <w:tcW w:w="0" w:type="auto"/>
            <w:vMerge/>
            <w:vAlign w:val="center"/>
            <w:hideMark/>
          </w:tcPr>
          <w:p w14:paraId="5BAAE077" w14:textId="77777777" w:rsidR="00112A3F" w:rsidRPr="00112A3F" w:rsidRDefault="00112A3F" w:rsidP="00112A3F">
            <w:pPr>
              <w:rPr>
                <w:b/>
                <w:bCs/>
              </w:rPr>
            </w:pPr>
          </w:p>
        </w:tc>
        <w:tc>
          <w:tcPr>
            <w:tcW w:w="0" w:type="auto"/>
            <w:vMerge/>
            <w:vAlign w:val="center"/>
            <w:hideMark/>
          </w:tcPr>
          <w:p w14:paraId="45720C99" w14:textId="77777777" w:rsidR="00112A3F" w:rsidRPr="00112A3F" w:rsidRDefault="00112A3F" w:rsidP="00112A3F">
            <w:pPr>
              <w:rPr>
                <w:b/>
                <w:bCs/>
              </w:rPr>
            </w:pPr>
          </w:p>
        </w:tc>
        <w:tc>
          <w:tcPr>
            <w:tcW w:w="0" w:type="auto"/>
            <w:vMerge/>
            <w:vAlign w:val="center"/>
            <w:hideMark/>
          </w:tcPr>
          <w:p w14:paraId="435A1B7B" w14:textId="77777777" w:rsidR="00112A3F" w:rsidRPr="00112A3F" w:rsidRDefault="00112A3F" w:rsidP="00112A3F">
            <w:pPr>
              <w:rPr>
                <w:b/>
                <w:bCs/>
              </w:rPr>
            </w:pPr>
          </w:p>
        </w:tc>
        <w:tc>
          <w:tcPr>
            <w:tcW w:w="0" w:type="auto"/>
            <w:vAlign w:val="center"/>
            <w:hideMark/>
          </w:tcPr>
          <w:p w14:paraId="72DD059D" w14:textId="77777777" w:rsidR="00112A3F" w:rsidRPr="00112A3F" w:rsidRDefault="00112A3F" w:rsidP="00112A3F">
            <w:pPr>
              <w:rPr>
                <w:b/>
                <w:bCs/>
              </w:rPr>
            </w:pPr>
            <w:r w:rsidRPr="00112A3F">
              <w:rPr>
                <w:b/>
                <w:bCs/>
                <w:rtl/>
              </w:rPr>
              <w:t>شهري</w:t>
            </w:r>
          </w:p>
        </w:tc>
        <w:tc>
          <w:tcPr>
            <w:tcW w:w="0" w:type="auto"/>
            <w:vAlign w:val="center"/>
            <w:hideMark/>
          </w:tcPr>
          <w:p w14:paraId="242D4043" w14:textId="77777777" w:rsidR="00112A3F" w:rsidRPr="00112A3F" w:rsidRDefault="00112A3F" w:rsidP="00112A3F">
            <w:pPr>
              <w:rPr>
                <w:b/>
                <w:bCs/>
              </w:rPr>
            </w:pPr>
            <w:r w:rsidRPr="00112A3F">
              <w:rPr>
                <w:b/>
                <w:bCs/>
                <w:rtl/>
              </w:rPr>
              <w:t>سنوي</w:t>
            </w:r>
          </w:p>
        </w:tc>
      </w:tr>
      <w:tr w:rsidR="00112A3F" w:rsidRPr="00112A3F" w14:paraId="6B1C2285" w14:textId="77777777">
        <w:trPr>
          <w:tblCellSpacing w:w="15" w:type="dxa"/>
        </w:trPr>
        <w:tc>
          <w:tcPr>
            <w:tcW w:w="0" w:type="auto"/>
            <w:vAlign w:val="center"/>
            <w:hideMark/>
          </w:tcPr>
          <w:p w14:paraId="661560A0" w14:textId="77777777" w:rsidR="00112A3F" w:rsidRPr="00112A3F" w:rsidRDefault="00112A3F" w:rsidP="00112A3F">
            <w:r w:rsidRPr="00112A3F">
              <w:rPr>
                <w:rtl/>
              </w:rPr>
              <w:t>السيولة المحلية/الناتج المحلي الإجمالي</w:t>
            </w:r>
            <w:r w:rsidRPr="00112A3F">
              <w:t xml:space="preserve"> (%)</w:t>
            </w:r>
          </w:p>
        </w:tc>
        <w:tc>
          <w:tcPr>
            <w:tcW w:w="0" w:type="auto"/>
            <w:vAlign w:val="center"/>
            <w:hideMark/>
          </w:tcPr>
          <w:p w14:paraId="5D28C5F2" w14:textId="77777777" w:rsidR="00112A3F" w:rsidRPr="00112A3F" w:rsidRDefault="00112A3F" w:rsidP="00112A3F">
            <w:r w:rsidRPr="00112A3F">
              <w:t>89.4</w:t>
            </w:r>
          </w:p>
        </w:tc>
        <w:tc>
          <w:tcPr>
            <w:tcW w:w="0" w:type="auto"/>
            <w:vAlign w:val="center"/>
            <w:hideMark/>
          </w:tcPr>
          <w:p w14:paraId="003EBD5E" w14:textId="77777777" w:rsidR="00112A3F" w:rsidRPr="00112A3F" w:rsidRDefault="00112A3F" w:rsidP="00112A3F">
            <w:r w:rsidRPr="00112A3F">
              <w:t>86.5</w:t>
            </w:r>
          </w:p>
        </w:tc>
        <w:tc>
          <w:tcPr>
            <w:tcW w:w="0" w:type="auto"/>
            <w:vAlign w:val="center"/>
            <w:hideMark/>
          </w:tcPr>
          <w:p w14:paraId="01F37A92" w14:textId="77777777" w:rsidR="00112A3F" w:rsidRPr="00112A3F" w:rsidRDefault="00112A3F" w:rsidP="00112A3F">
            <w:r w:rsidRPr="00112A3F">
              <w:t>87.4</w:t>
            </w:r>
          </w:p>
        </w:tc>
        <w:tc>
          <w:tcPr>
            <w:tcW w:w="0" w:type="auto"/>
            <w:vAlign w:val="center"/>
            <w:hideMark/>
          </w:tcPr>
          <w:p w14:paraId="74B1E816" w14:textId="77777777" w:rsidR="00112A3F" w:rsidRPr="00112A3F" w:rsidRDefault="00112A3F" w:rsidP="00112A3F">
            <w:r w:rsidRPr="00112A3F">
              <w:t>0.9</w:t>
            </w:r>
          </w:p>
        </w:tc>
        <w:tc>
          <w:tcPr>
            <w:tcW w:w="0" w:type="auto"/>
            <w:vAlign w:val="center"/>
            <w:hideMark/>
          </w:tcPr>
          <w:p w14:paraId="68219348" w14:textId="77777777" w:rsidR="00112A3F" w:rsidRPr="00112A3F" w:rsidRDefault="00112A3F" w:rsidP="00112A3F">
            <w:r w:rsidRPr="00112A3F">
              <w:t>2.0-</w:t>
            </w:r>
          </w:p>
        </w:tc>
      </w:tr>
    </w:tbl>
    <w:p w14:paraId="316541B4" w14:textId="77777777" w:rsidR="00112A3F" w:rsidRPr="00112A3F" w:rsidRDefault="00112A3F" w:rsidP="00112A3F">
      <w:r w:rsidRPr="00112A3F">
        <w:t xml:space="preserve">* </w:t>
      </w:r>
      <w:r w:rsidRPr="00112A3F">
        <w:rPr>
          <w:rtl/>
        </w:rPr>
        <w:t>بيان مبدئي</w:t>
      </w:r>
      <w:r w:rsidRPr="00112A3F">
        <w:t>.</w:t>
      </w:r>
    </w:p>
    <w:p w14:paraId="149653C3" w14:textId="77777777" w:rsidR="00112A3F" w:rsidRPr="00112A3F" w:rsidRDefault="00112A3F" w:rsidP="00112A3F">
      <w:r w:rsidRPr="00112A3F">
        <w:rPr>
          <w:rtl/>
        </w:rPr>
        <w:t>المصدر: البنك المركزي المصري</w:t>
      </w:r>
      <w:r w:rsidRPr="00112A3F">
        <w:t>.</w:t>
      </w:r>
    </w:p>
    <w:p w14:paraId="66180A3F" w14:textId="77777777" w:rsidR="00112A3F" w:rsidRPr="00112A3F" w:rsidRDefault="00112A3F" w:rsidP="00112A3F">
      <w:r w:rsidRPr="00112A3F">
        <w:rPr>
          <w:rtl/>
        </w:rPr>
        <w:t>معدل التضخم العام والأساسي على أساس شهري خلال شهر أبريل 2024 مقارنة بشهر مارس 2024، وشهر أبريل 2023</w:t>
      </w:r>
      <w:r w:rsidRPr="00112A3F">
        <w:t>- (%)</w:t>
      </w:r>
    </w:p>
    <w:p w14:paraId="434E0BBF" w14:textId="229F2DA3" w:rsidR="00112A3F" w:rsidRPr="00112A3F" w:rsidRDefault="00112A3F" w:rsidP="00112A3F">
      <w:r w:rsidRPr="00112A3F">
        <mc:AlternateContent>
          <mc:Choice Requires="wps">
            <w:drawing>
              <wp:inline distT="0" distB="0" distL="0" distR="0" wp14:anchorId="60315F7D" wp14:editId="3A246E10">
                <wp:extent cx="304800" cy="304800"/>
                <wp:effectExtent l="0" t="0" r="0" b="0"/>
                <wp:docPr id="1138716899" name="Rectangle 97" descr="1.7 1.7 1.8 1.4 1.6 1.4 1.1 1.0 1.2 1.0 0.8 0.6 0.3 0.4 0.2 0.0 أبريل 2024 مارس 2024 أبريل 2023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B502F" id="Rectangle 97" o:spid="_x0000_s1026" alt="1.7 1.7 1.8 1.4 1.6 1.4 1.1 1.0 1.2 1.0 0.8 0.6 0.3 0.4 0.2 0.0 أبريل 2024 مارس 2024 أبريل 2023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577B4" w14:textId="77777777" w:rsidR="00112A3F" w:rsidRPr="00112A3F" w:rsidRDefault="00112A3F" w:rsidP="00112A3F">
      <w:r w:rsidRPr="00112A3F">
        <w:rPr>
          <w:rtl/>
        </w:rPr>
        <w:t>المصدر: البنك المركزي المصري</w:t>
      </w:r>
      <w:r w:rsidRPr="00112A3F">
        <w:t>.</w:t>
      </w:r>
    </w:p>
    <w:p w14:paraId="4C6DFBA6" w14:textId="77777777" w:rsidR="00112A3F" w:rsidRPr="00112A3F" w:rsidRDefault="00112A3F" w:rsidP="00112A3F">
      <w:r w:rsidRPr="00112A3F">
        <w:rPr>
          <w:rtl/>
        </w:rPr>
        <w:t>معدل التضخم العام والأساسي على أساس سنوي خلال شهر أبريل 2024 مقارنة بشهر مارس 2024، وشهر أبريل 2023</w:t>
      </w:r>
      <w:r w:rsidRPr="00112A3F">
        <w:t>- (%)</w:t>
      </w:r>
    </w:p>
    <w:p w14:paraId="325BDF2E" w14:textId="01816382" w:rsidR="00112A3F" w:rsidRPr="00112A3F" w:rsidRDefault="00112A3F" w:rsidP="00112A3F">
      <w:r w:rsidRPr="00112A3F">
        <mc:AlternateContent>
          <mc:Choice Requires="wps">
            <w:drawing>
              <wp:inline distT="0" distB="0" distL="0" distR="0" wp14:anchorId="61293505" wp14:editId="55824441">
                <wp:extent cx="304800" cy="304800"/>
                <wp:effectExtent l="0" t="0" r="0" b="0"/>
                <wp:docPr id="426427044" name="Rectangle 96" descr="38.6 45.0 40.0 31.8 32.5 33.3 33.7 30.6 35.0 30.0 25.0 20.0 15.0 10.0 5.0 0.0 أبريل 2024 مارس 2024 أبريل 2023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2C357" id="Rectangle 96" o:spid="_x0000_s1026" alt="38.6 45.0 40.0 31.8 32.5 33.3 33.7 30.6 35.0 30.0 25.0 20.0 15.0 10.0 5.0 0.0 أبريل 2024 مارس 2024 أبريل 2023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8DB351" w14:textId="77777777" w:rsidR="00112A3F" w:rsidRPr="00112A3F" w:rsidRDefault="00112A3F" w:rsidP="00112A3F">
      <w:r w:rsidRPr="00112A3F">
        <w:rPr>
          <w:rtl/>
        </w:rPr>
        <w:t>المصدر: البنك المركزي المصري</w:t>
      </w:r>
      <w:r w:rsidRPr="00112A3F">
        <w:t>.</w:t>
      </w:r>
    </w:p>
    <w:p w14:paraId="1C24E878" w14:textId="77777777" w:rsidR="00112A3F" w:rsidRPr="00112A3F" w:rsidRDefault="00112A3F" w:rsidP="00112A3F">
      <w:r w:rsidRPr="00112A3F">
        <w:rPr>
          <w:rtl/>
        </w:rPr>
        <w:t>متوسط سعر الفائدة الشهرية المرجحة خلال شهر مارس 2024 مقارنة بشهر فبراير 2024، وشهر مارس 2023</w:t>
      </w:r>
      <w:r w:rsidRPr="00112A3F">
        <w:t>- (%)</w:t>
      </w:r>
    </w:p>
    <w:p w14:paraId="4EF7065B" w14:textId="79FE447B" w:rsidR="00112A3F" w:rsidRPr="00112A3F" w:rsidRDefault="00112A3F" w:rsidP="00112A3F">
      <w:r w:rsidRPr="00112A3F">
        <mc:AlternateContent>
          <mc:Choice Requires="wps">
            <w:drawing>
              <wp:inline distT="0" distB="0" distL="0" distR="0" wp14:anchorId="04E3EF44" wp14:editId="74A506AE">
                <wp:extent cx="304800" cy="304800"/>
                <wp:effectExtent l="0" t="0" r="0" b="0"/>
                <wp:docPr id="184798612" name="Rectangle 95" descr="23.3 25.0 20.0 17.4 20.0 14.4 14.2 14.0 15.5 15.9 13.3 10.8 10.7 11.0 15.0 10.0 5.0 0.0 مارس 2024 فبراير 2024 مارس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CEA34" id="Rectangle 95" o:spid="_x0000_s1026" alt="23.3 25.0 20.0 17.4 20.0 14.4 14.2 14.0 15.5 15.9 13.3 10.8 10.7 11.0 15.0 10.0 5.0 0.0 مارس 2024 فبراير 2024 مارس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BA4D3" w14:textId="77777777" w:rsidR="00112A3F" w:rsidRPr="00112A3F" w:rsidRDefault="00112A3F" w:rsidP="00112A3F">
      <w:r w:rsidRPr="00112A3F">
        <w:rPr>
          <w:rtl/>
        </w:rPr>
        <w:t>المصدر: البنك المركزي المصري</w:t>
      </w:r>
      <w:r w:rsidRPr="00112A3F">
        <w:t>.</w:t>
      </w:r>
    </w:p>
    <w:p w14:paraId="3AAF35B4" w14:textId="77777777" w:rsidR="00112A3F" w:rsidRPr="00112A3F" w:rsidRDefault="00112A3F" w:rsidP="00112A3F">
      <w:r w:rsidRPr="00112A3F">
        <w:rPr>
          <w:rtl/>
        </w:rPr>
        <w:t>تطور قيمة الاستثمارات العامة المنفذة خلال الفترة (الربع الرابع 2021/2020 - الربع الرابع 2023/2022) (ملیار جنيه)</w:t>
      </w:r>
    </w:p>
    <w:p w14:paraId="6EAC0863" w14:textId="77E67923" w:rsidR="00112A3F" w:rsidRPr="00112A3F" w:rsidRDefault="00112A3F" w:rsidP="00112A3F">
      <w:r w:rsidRPr="00112A3F">
        <mc:AlternateContent>
          <mc:Choice Requires="wps">
            <w:drawing>
              <wp:inline distT="0" distB="0" distL="0" distR="0" wp14:anchorId="375EAD24" wp14:editId="1E247698">
                <wp:extent cx="304800" cy="304800"/>
                <wp:effectExtent l="0" t="0" r="0" b="0"/>
                <wp:docPr id="550081697" name="Rectangle 94"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A93B3" id="Rectangle 94"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CAC18A" w14:textId="77777777" w:rsidR="00112A3F" w:rsidRPr="00112A3F" w:rsidRDefault="00112A3F" w:rsidP="00112A3F">
      <w:r w:rsidRPr="00112A3F">
        <w:rPr>
          <w:rtl/>
        </w:rPr>
        <w:lastRenderedPageBreak/>
        <w:t>المصدر: وزارة التخطيط والتنمية الاقتصادية</w:t>
      </w:r>
      <w:r w:rsidRPr="00112A3F">
        <w:t>.</w:t>
      </w:r>
    </w:p>
    <w:p w14:paraId="756FA378" w14:textId="77777777" w:rsidR="00112A3F" w:rsidRPr="00112A3F" w:rsidRDefault="00112A3F" w:rsidP="00112A3F">
      <w:r w:rsidRPr="00112A3F">
        <w:rPr>
          <w:rtl/>
        </w:rPr>
        <w:t>قيمة الاستثمارات العامة المُنفذة وفقًا للأنشطة الاقتصادية خلال الربع الرابع 2023/2022 (ملیار جنيه)</w:t>
      </w:r>
    </w:p>
    <w:p w14:paraId="56DF38B7" w14:textId="3B5BC7A4" w:rsidR="00112A3F" w:rsidRPr="00112A3F" w:rsidRDefault="00112A3F" w:rsidP="00112A3F">
      <w:r w:rsidRPr="00112A3F">
        <mc:AlternateContent>
          <mc:Choice Requires="wps">
            <w:drawing>
              <wp:inline distT="0" distB="0" distL="0" distR="0" wp14:anchorId="462502B6" wp14:editId="31203346">
                <wp:extent cx="304800" cy="304800"/>
                <wp:effectExtent l="0" t="0" r="0" b="0"/>
                <wp:docPr id="84145021" name="Rectangle 93" descr="72.1 62.1 27.8 26.7 25.7 25.5 4.2 4.2 6.5 6.7 7.0 9.0 تحویلیة أخری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BEE32" id="Rectangle 93" o:spid="_x0000_s1026" alt="72.1 62.1 27.8 26.7 25.7 25.5 4.2 4.2 6.5 6.7 7.0 9.0 تحویلیة أخری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8FA3B7" w14:textId="77777777" w:rsidR="00112A3F" w:rsidRPr="00112A3F" w:rsidRDefault="00112A3F" w:rsidP="00112A3F">
      <w:pPr>
        <w:rPr>
          <w:b/>
          <w:bCs/>
        </w:rPr>
      </w:pPr>
      <w:r w:rsidRPr="00112A3F">
        <w:rPr>
          <w:b/>
          <w:bCs/>
          <w:rtl/>
        </w:rPr>
        <w:t>المصدر: وزارة التخطيط والتنمية الاقتصادية</w:t>
      </w:r>
      <w:r w:rsidRPr="00112A3F">
        <w:rPr>
          <w:b/>
          <w:bCs/>
        </w:rPr>
        <w:t>.</w:t>
      </w:r>
    </w:p>
    <w:p w14:paraId="3D887826" w14:textId="77777777" w:rsidR="00112A3F" w:rsidRPr="00112A3F" w:rsidRDefault="00112A3F" w:rsidP="00112A3F">
      <w:r w:rsidRPr="00112A3F">
        <w:t xml:space="preserve">* </w:t>
      </w:r>
      <w:r w:rsidRPr="00112A3F">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112A3F">
        <w:t>.</w:t>
      </w:r>
    </w:p>
    <w:p w14:paraId="37762D63" w14:textId="77777777" w:rsidR="00112A3F" w:rsidRPr="00112A3F" w:rsidRDefault="00112A3F" w:rsidP="00112A3F">
      <w:r w:rsidRPr="00112A3F">
        <w:rPr>
          <w:rtl/>
        </w:rPr>
        <w:t>تطور إجمالي خدمة الدين الحكومي (المحلي والخارجي) خلال الفترة (2019/2018 - 2025/2024) (مليار جنيه)</w:t>
      </w:r>
    </w:p>
    <w:p w14:paraId="4BB7F1CD" w14:textId="64570115" w:rsidR="00112A3F" w:rsidRPr="00112A3F" w:rsidRDefault="00112A3F" w:rsidP="00112A3F">
      <w:r w:rsidRPr="00112A3F">
        <mc:AlternateContent>
          <mc:Choice Requires="wps">
            <w:drawing>
              <wp:inline distT="0" distB="0" distL="0" distR="0" wp14:anchorId="14E5E8A5" wp14:editId="09BAF509">
                <wp:extent cx="304800" cy="304800"/>
                <wp:effectExtent l="0" t="0" r="0" b="0"/>
                <wp:docPr id="1897121222" name="Rectangle 92"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7E0EB" id="Rectangle 92"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42035" w14:textId="77777777" w:rsidR="00112A3F" w:rsidRPr="00112A3F" w:rsidRDefault="00112A3F" w:rsidP="00112A3F">
      <w:pPr>
        <w:rPr>
          <w:b/>
          <w:bCs/>
        </w:rPr>
      </w:pPr>
      <w:r w:rsidRPr="00112A3F">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112A3F">
        <w:rPr>
          <w:b/>
          <w:bCs/>
        </w:rPr>
        <w:t>.</w:t>
      </w:r>
    </w:p>
    <w:p w14:paraId="01149030" w14:textId="77777777" w:rsidR="00112A3F" w:rsidRPr="00112A3F" w:rsidRDefault="00112A3F" w:rsidP="00112A3F">
      <w:r w:rsidRPr="00112A3F">
        <w:rPr>
          <w:rtl/>
        </w:rPr>
        <w:t>تطور نسبة فوائد الدين الداخلي والخارجي إلى الناتج المحلي الإجمالي خلال الفترة</w:t>
      </w:r>
      <w:r w:rsidRPr="00112A3F">
        <w:t xml:space="preserve"> (2019/2018 - 2025/2024) (%)</w:t>
      </w:r>
    </w:p>
    <w:p w14:paraId="0CEC2961" w14:textId="374DD5CF" w:rsidR="00112A3F" w:rsidRPr="00112A3F" w:rsidRDefault="00112A3F" w:rsidP="00112A3F">
      <w:r w:rsidRPr="00112A3F">
        <mc:AlternateContent>
          <mc:Choice Requires="wps">
            <w:drawing>
              <wp:inline distT="0" distB="0" distL="0" distR="0" wp14:anchorId="531AC454" wp14:editId="095C5C4E">
                <wp:extent cx="304800" cy="304800"/>
                <wp:effectExtent l="0" t="0" r="0" b="0"/>
                <wp:docPr id="1925508827" name="Rectangle 91" descr="10.7 9.5 8.2 9.0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86E06" id="Rectangle 91" o:spid="_x0000_s1026" alt="10.7 9.5 8.2 9.0 9.3 7.7 7.4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C1A98" w14:textId="77777777" w:rsidR="00112A3F" w:rsidRPr="00112A3F" w:rsidRDefault="00112A3F" w:rsidP="00112A3F">
      <w:r w:rsidRPr="00112A3F">
        <w:rPr>
          <w:rtl/>
        </w:rPr>
        <w:t>تطور الدين الخارجي خلال الفترة (الربع الثاني 2022/2021 - الربع الثاني 2024/2023)</w:t>
      </w:r>
    </w:p>
    <w:p w14:paraId="149532F1" w14:textId="4E2C0A57" w:rsidR="00112A3F" w:rsidRPr="00112A3F" w:rsidRDefault="00112A3F" w:rsidP="00112A3F">
      <w:r w:rsidRPr="00112A3F">
        <mc:AlternateContent>
          <mc:Choice Requires="wps">
            <w:drawing>
              <wp:inline distT="0" distB="0" distL="0" distR="0" wp14:anchorId="44EAA1CF" wp14:editId="287FE976">
                <wp:extent cx="304800" cy="304800"/>
                <wp:effectExtent l="0" t="0" r="0" b="0"/>
                <wp:docPr id="1366284427" name="Rectangle 90" descr="168 (مليار دولار) 164.5 164.7 165.4 162.9 155.7 157.8 155 145.5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05481" id="Rectangle 90" o:spid="_x0000_s1026" alt="168 (مليار دولار) 164.5 164.7 165.4 162.9 155.7 157.8 155 145.5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D01122" w14:textId="77777777" w:rsidR="00112A3F" w:rsidRPr="00112A3F" w:rsidRDefault="00112A3F" w:rsidP="00112A3F">
      <w:r w:rsidRPr="00112A3F">
        <w:rPr>
          <w:rtl/>
        </w:rPr>
        <w:t>المصدر: البنك المركزي المصري</w:t>
      </w:r>
      <w:r w:rsidRPr="00112A3F">
        <w:t>.</w:t>
      </w:r>
    </w:p>
    <w:p w14:paraId="5B2E0710" w14:textId="77777777" w:rsidR="00112A3F" w:rsidRPr="00112A3F" w:rsidRDefault="00112A3F" w:rsidP="00112A3F">
      <w:r w:rsidRPr="00112A3F">
        <w:rPr>
          <w:rtl/>
        </w:rPr>
        <w:t>تطور نسبة الدين الخارجي قصير الأجل وطويل الأجل إلى إجمالي الدين الخارجي خلال الفترة (الربع الثاني 2022/2021 - الربع الثاني 2024/2023)</w:t>
      </w:r>
      <w:r w:rsidRPr="00112A3F">
        <w:t xml:space="preserve"> (%)</w:t>
      </w:r>
    </w:p>
    <w:p w14:paraId="0FD1D61E" w14:textId="4B87F650" w:rsidR="00112A3F" w:rsidRPr="00112A3F" w:rsidRDefault="00112A3F" w:rsidP="00112A3F">
      <w:r w:rsidRPr="00112A3F">
        <mc:AlternateContent>
          <mc:Choice Requires="wps">
            <w:drawing>
              <wp:inline distT="0" distB="0" distL="0" distR="0" wp14:anchorId="784E4D20" wp14:editId="7E34D2CD">
                <wp:extent cx="304800" cy="304800"/>
                <wp:effectExtent l="0" t="0" r="0" b="0"/>
                <wp:docPr id="2140637572" name="Rectangle 89" descr="82.5 91.2 81.6 82.9 82.5 81.4 82.3 82.9 83.2 17.5 18.4 17.1 17.5 18.6 17.7 17.1 16.8 8.8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7D6AE" id="Rectangle 89" o:spid="_x0000_s1026" alt="82.5 91.2 81.6 82.9 82.5 81.4 82.3 82.9 83.2 17.5 18.4 17.1 17.5 18.6 17.7 17.1 16.8 8.8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0068F" w14:textId="77777777" w:rsidR="00112A3F" w:rsidRPr="00112A3F" w:rsidRDefault="00112A3F" w:rsidP="00112A3F">
      <w:r w:rsidRPr="00112A3F">
        <w:rPr>
          <w:rtl/>
        </w:rPr>
        <w:t>نسبة الدين الخارجي طويل الأجل إلى إجمالي الدين الخارجي</w:t>
      </w:r>
      <w:r w:rsidRPr="00112A3F">
        <w:t xml:space="preserve"> </w:t>
      </w:r>
      <w:r w:rsidRPr="00112A3F">
        <w:rPr>
          <w:rFonts w:ascii="Arial" w:hAnsi="Arial" w:cs="Arial"/>
        </w:rPr>
        <w:t>■</w:t>
      </w:r>
    </w:p>
    <w:p w14:paraId="01D83E45" w14:textId="77777777" w:rsidR="00112A3F" w:rsidRPr="00112A3F" w:rsidRDefault="00112A3F" w:rsidP="00112A3F">
      <w:r w:rsidRPr="00112A3F">
        <w:rPr>
          <w:rtl/>
        </w:rPr>
        <w:t>نسبة الدين الخارجي قصير الأجل إلى إجمالي الدين الخارجي</w:t>
      </w:r>
      <w:r w:rsidRPr="00112A3F">
        <w:t xml:space="preserve"> </w:t>
      </w:r>
      <w:r w:rsidRPr="00112A3F">
        <w:rPr>
          <w:rFonts w:ascii="Arial" w:hAnsi="Arial" w:cs="Arial"/>
        </w:rPr>
        <w:t>■</w:t>
      </w:r>
    </w:p>
    <w:p w14:paraId="5FD997E3" w14:textId="77777777" w:rsidR="00112A3F" w:rsidRPr="00112A3F" w:rsidRDefault="00112A3F" w:rsidP="00112A3F">
      <w:r w:rsidRPr="00112A3F">
        <w:rPr>
          <w:rtl/>
        </w:rPr>
        <w:t>المصدر: البنك المركزي المصري</w:t>
      </w:r>
      <w:r w:rsidRPr="00112A3F">
        <w:t>.</w:t>
      </w:r>
    </w:p>
    <w:p w14:paraId="39A4B726" w14:textId="77777777" w:rsidR="00112A3F" w:rsidRPr="00112A3F" w:rsidRDefault="00112A3F" w:rsidP="00112A3F">
      <w:r w:rsidRPr="00112A3F">
        <w:rPr>
          <w:rtl/>
        </w:rPr>
        <w:t>تطور متوسط نصيب الفرد من الدين الخارجي خلال الفترة (الربع الأول 2022/2021 - الربع الأول 2024/2023) (دولار)</w:t>
      </w:r>
    </w:p>
    <w:p w14:paraId="7F1312B4" w14:textId="7FF70467" w:rsidR="00112A3F" w:rsidRPr="00112A3F" w:rsidRDefault="00112A3F" w:rsidP="00112A3F">
      <w:r w:rsidRPr="00112A3F">
        <mc:AlternateContent>
          <mc:Choice Requires="wps">
            <w:drawing>
              <wp:inline distT="0" distB="0" distL="0" distR="0" wp14:anchorId="6EF1B70A" wp14:editId="1EE2DAF7">
                <wp:extent cx="304800" cy="304800"/>
                <wp:effectExtent l="0" t="0" r="0" b="0"/>
                <wp:docPr id="1160311524" name="Rectangle 88" descr="1231.4 1304.0 1414.0 1395.2 1360.7 1430.5 1451.9 1446.3 1444.5 الربع الأول 2022/2021 الربع الثاني 2022/2021 الربع الثالث 2022/2021 الربع االرابع 2022/2021 الربع الأول 2023/2022 الربع الثاني 2023/2022 الربع الثالث 2023/2022 الربع الرابع 2023/2022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91F0B" id="Rectangle 88" o:spid="_x0000_s1026" alt="1231.4 1304.0 1414.0 1395.2 1360.7 1430.5 1451.9 1446.3 1444.5 الربع الأول 2022/2021 الربع الثاني 2022/2021 الربع الثالث 2022/2021 الربع االرابع 2022/2021 الربع الأول 2023/2022 الربع الثاني 2023/2022 الربع الثالث 2023/2022 الربع الرابع 2023/2022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C184CB" w14:textId="77777777" w:rsidR="00112A3F" w:rsidRPr="00112A3F" w:rsidRDefault="00112A3F" w:rsidP="00112A3F">
      <w:r w:rsidRPr="00112A3F">
        <w:rPr>
          <w:rtl/>
        </w:rPr>
        <w:t>المصدر: البنك المركزي المصري</w:t>
      </w:r>
      <w:r w:rsidRPr="00112A3F">
        <w:t>.</w:t>
      </w:r>
    </w:p>
    <w:p w14:paraId="30102DE6" w14:textId="77777777" w:rsidR="00112A3F" w:rsidRPr="00112A3F" w:rsidRDefault="00112A3F" w:rsidP="00112A3F">
      <w:r w:rsidRPr="00112A3F">
        <w:rPr>
          <w:rtl/>
        </w:rPr>
        <w:lastRenderedPageBreak/>
        <w:t>تطور نسبة الدين الخارجي إلى الناتج المحلي الإجمالي خلال الفترة (الربع الأول 2022/2021 - الربع الأول 2024/2023)</w:t>
      </w:r>
      <w:r w:rsidRPr="00112A3F">
        <w:t xml:space="preserve"> (%)</w:t>
      </w:r>
    </w:p>
    <w:p w14:paraId="77BD9556" w14:textId="4FD35CEA" w:rsidR="00112A3F" w:rsidRPr="00112A3F" w:rsidRDefault="00112A3F" w:rsidP="00112A3F">
      <w:r w:rsidRPr="00112A3F">
        <mc:AlternateContent>
          <mc:Choice Requires="wps">
            <w:drawing>
              <wp:inline distT="0" distB="0" distL="0" distR="0" wp14:anchorId="4A07E28F" wp14:editId="7CD699B3">
                <wp:extent cx="304800" cy="304800"/>
                <wp:effectExtent l="0" t="0" r="0" b="0"/>
                <wp:docPr id="1746547710" name="Rectangle 87" descr="38.1 40 40.6 40.5 42.4 30.5 33 28.8 32.6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E8634" id="Rectangle 87" o:spid="_x0000_s1026" alt="38.1 40 40.6 40.5 42.4 30.5 33 28.8 32.6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16FAB4" w14:textId="77777777" w:rsidR="00112A3F" w:rsidRPr="00112A3F" w:rsidRDefault="00112A3F" w:rsidP="00112A3F">
      <w:r w:rsidRPr="00112A3F">
        <w:rPr>
          <w:rtl/>
        </w:rPr>
        <w:t>المصدر: البنك المركزي المصري</w:t>
      </w:r>
      <w:r w:rsidRPr="00112A3F">
        <w:t>.</w:t>
      </w:r>
    </w:p>
    <w:p w14:paraId="6F9CABF8" w14:textId="77777777" w:rsidR="00112A3F" w:rsidRPr="00112A3F" w:rsidRDefault="00112A3F" w:rsidP="00112A3F">
      <w:r w:rsidRPr="00112A3F">
        <w:rPr>
          <w:rtl/>
        </w:rPr>
        <w:t>تطور متوسط سعر الفائدة على الأذون والسندات الحكومية خلال الفترة</w:t>
      </w:r>
      <w:r w:rsidRPr="00112A3F">
        <w:t xml:space="preserve"> (2019/2018 - 2025/2024) (%)</w:t>
      </w:r>
    </w:p>
    <w:p w14:paraId="687E4E77" w14:textId="736C02B6" w:rsidR="00112A3F" w:rsidRPr="00112A3F" w:rsidRDefault="00112A3F" w:rsidP="00112A3F">
      <w:r w:rsidRPr="00112A3F">
        <mc:AlternateContent>
          <mc:Choice Requires="wps">
            <w:drawing>
              <wp:inline distT="0" distB="0" distL="0" distR="0" wp14:anchorId="2B8B5F64" wp14:editId="27228C45">
                <wp:extent cx="304800" cy="304800"/>
                <wp:effectExtent l="0" t="0" r="0" b="0"/>
                <wp:docPr id="1521228830" name="Rectangle 86"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A5EFC" id="Rectangle 86"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5115B" w14:textId="77777777" w:rsidR="00112A3F" w:rsidRPr="00112A3F" w:rsidRDefault="00112A3F" w:rsidP="00112A3F">
      <w:r w:rsidRPr="00112A3F">
        <w:rPr>
          <w:rtl/>
        </w:rPr>
        <w:t>المصدر: وزارة المالية</w:t>
      </w:r>
      <w:r w:rsidRPr="00112A3F">
        <w:t>.</w:t>
      </w:r>
    </w:p>
    <w:p w14:paraId="01C7C001" w14:textId="77777777" w:rsidR="00112A3F" w:rsidRPr="00112A3F" w:rsidRDefault="00112A3F" w:rsidP="00112A3F">
      <w:r w:rsidRPr="00112A3F">
        <w:t>*</w:t>
      </w:r>
      <w:r w:rsidRPr="00112A3F">
        <w:rPr>
          <w:rtl/>
        </w:rPr>
        <w:t>تقديري</w:t>
      </w:r>
    </w:p>
    <w:p w14:paraId="671DA813" w14:textId="77777777" w:rsidR="00112A3F" w:rsidRPr="00112A3F" w:rsidRDefault="00112A3F" w:rsidP="00112A3F">
      <w:r w:rsidRPr="00112A3F">
        <w:t>**</w:t>
      </w:r>
      <w:r w:rsidRPr="00112A3F">
        <w:rPr>
          <w:rtl/>
        </w:rPr>
        <w:t>مشروع موازنة</w:t>
      </w:r>
    </w:p>
    <w:p w14:paraId="77C5C634" w14:textId="77777777" w:rsidR="00112A3F" w:rsidRPr="00112A3F" w:rsidRDefault="00112A3F" w:rsidP="00112A3F">
      <w:r w:rsidRPr="00112A3F">
        <w:rPr>
          <w:rtl/>
        </w:rPr>
        <w:t>تطور إجمالي الأقساط المسددة على خدمة الدين الحكومي (محليًّا وخارجيًّا) خلال الفترة (2019/2018 - 2025/2024) (مليار جنيه)</w:t>
      </w:r>
    </w:p>
    <w:p w14:paraId="7951BFE9" w14:textId="31C34A8F" w:rsidR="00112A3F" w:rsidRPr="00112A3F" w:rsidRDefault="00112A3F" w:rsidP="00112A3F">
      <w:r w:rsidRPr="00112A3F">
        <mc:AlternateContent>
          <mc:Choice Requires="wps">
            <w:drawing>
              <wp:inline distT="0" distB="0" distL="0" distR="0" wp14:anchorId="1CD75832" wp14:editId="638CF5EC">
                <wp:extent cx="304800" cy="304800"/>
                <wp:effectExtent l="0" t="0" r="0" b="0"/>
                <wp:docPr id="505267551" name="Rectangle 85"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46179" id="Rectangle 85"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C33C5" w14:textId="77777777" w:rsidR="00112A3F" w:rsidRPr="00112A3F" w:rsidRDefault="00112A3F" w:rsidP="00112A3F">
      <w:r w:rsidRPr="00112A3F">
        <w:rPr>
          <w:rtl/>
        </w:rPr>
        <w:t>تطور قيمة الفوائد المسددة على خدمة الدين الحكومي (المحلي والخارجي) خلال الفترة (2019/2018 - 2025/2024) (مليار جنيه)</w:t>
      </w:r>
    </w:p>
    <w:p w14:paraId="309AFC96" w14:textId="1AC34BCF" w:rsidR="00112A3F" w:rsidRPr="00112A3F" w:rsidRDefault="00112A3F" w:rsidP="00112A3F">
      <w:r w:rsidRPr="00112A3F">
        <mc:AlternateContent>
          <mc:Choice Requires="wps">
            <w:drawing>
              <wp:inline distT="0" distB="0" distL="0" distR="0" wp14:anchorId="0C5F39FA" wp14:editId="6C552D9A">
                <wp:extent cx="304800" cy="304800"/>
                <wp:effectExtent l="0" t="0" r="0" b="0"/>
                <wp:docPr id="521855686" name="Rectangle 84" descr="1834.4 1602.3 1120.1 967.5 774.2 666.2 584.8 565.5 568.4 528.4 517.9 525.7 533.0 497.8 232.1 152.6 108.0 56.4 47.6 42.7 35.2 **2025/2024 *2024/2023 2023/2022 2022/2021 2021/2020 2020/2019 2019/2018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B4E96" id="Rectangle 84" o:spid="_x0000_s1026" alt="1834.4 1602.3 1120.1 967.5 774.2 666.2 584.8 565.5 568.4 528.4 517.9 525.7 533.0 497.8 232.1 152.6 108.0 56.4 47.6 42.7 35.2 **2025/2024 *2024/2023 2023/2022 2022/2021 2021/2020 2020/2019 2019/2018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D8CF2C" w14:textId="77777777" w:rsidR="00112A3F" w:rsidRPr="00112A3F" w:rsidRDefault="00112A3F" w:rsidP="00112A3F">
      <w:pPr>
        <w:rPr>
          <w:b/>
          <w:bCs/>
        </w:rPr>
      </w:pPr>
      <w:r w:rsidRPr="00112A3F">
        <w:rPr>
          <w:b/>
          <w:bCs/>
          <w:rtl/>
        </w:rPr>
        <w:t>ثانيًا: مؤشرات سوق العمل</w:t>
      </w:r>
    </w:p>
    <w:p w14:paraId="4C90AC2A" w14:textId="77777777" w:rsidR="00112A3F" w:rsidRPr="00112A3F" w:rsidRDefault="00112A3F" w:rsidP="00112A3F">
      <w:r w:rsidRPr="00112A3F">
        <w:rPr>
          <w:rtl/>
        </w:rPr>
        <w:t>عدد المشتغلين وقوة العمل خلال الربع الأول 2024 مقارنة بالربع الرابع 2023 والربع الأول 2023 (مليون نسمة)</w:t>
      </w:r>
    </w:p>
    <w:p w14:paraId="6529B7A6" w14:textId="290A2169" w:rsidR="00112A3F" w:rsidRPr="00112A3F" w:rsidRDefault="00112A3F" w:rsidP="00112A3F">
      <w:r w:rsidRPr="00112A3F">
        <mc:AlternateContent>
          <mc:Choice Requires="wps">
            <w:drawing>
              <wp:inline distT="0" distB="0" distL="0" distR="0" wp14:anchorId="3C3FEE0F" wp14:editId="34292200">
                <wp:extent cx="304800" cy="304800"/>
                <wp:effectExtent l="0" t="0" r="0" b="0"/>
                <wp:docPr id="1306293326" name="Rectangle 83" descr="31.4 29.3 31.1 28.9 30.6 28.4 الربع الأول 2024 الربع الرابع 2023 الربع الأول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CC949" id="Rectangle 83" o:spid="_x0000_s1026" alt="31.4 29.3 31.1 28.9 30.6 28.4 الربع الأول 2024 الربع الرابع 2023 الربع الأول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746D5" w14:textId="77777777" w:rsidR="00112A3F" w:rsidRPr="00112A3F" w:rsidRDefault="00112A3F" w:rsidP="00112A3F">
      <w:r w:rsidRPr="00112A3F">
        <w:rPr>
          <w:rtl/>
        </w:rPr>
        <w:t>المصدر: الجهاز المركزي للتعبئة العامة والإحصاء</w:t>
      </w:r>
      <w:r w:rsidRPr="00112A3F">
        <w:t>.</w:t>
      </w:r>
    </w:p>
    <w:p w14:paraId="56E4FF97" w14:textId="77777777" w:rsidR="00112A3F" w:rsidRPr="00112A3F" w:rsidRDefault="00112A3F" w:rsidP="00112A3F">
      <w:r w:rsidRPr="00112A3F">
        <w:rPr>
          <w:rtl/>
        </w:rPr>
        <w:t>معدل البطالة خلال الربع الأول 2024 مقارنة بالربع الرابع 2023 والربع الأول 2023</w:t>
      </w:r>
      <w:r w:rsidRPr="00112A3F">
        <w:t xml:space="preserve"> (%)</w:t>
      </w:r>
    </w:p>
    <w:p w14:paraId="2A2E361F" w14:textId="0EDFE991" w:rsidR="00112A3F" w:rsidRPr="00112A3F" w:rsidRDefault="00112A3F" w:rsidP="00112A3F">
      <w:r w:rsidRPr="00112A3F">
        <mc:AlternateContent>
          <mc:Choice Requires="wps">
            <w:drawing>
              <wp:inline distT="0" distB="0" distL="0" distR="0" wp14:anchorId="7B9C7ECD" wp14:editId="6AB3CD82">
                <wp:extent cx="304800" cy="304800"/>
                <wp:effectExtent l="0" t="0" r="0" b="0"/>
                <wp:docPr id="1088016934" name="Rectangle 82" descr="16.5 17.7 19.2 6.7 6.9 7.1 4.4 4.6 4.5 الربع الأول 2024 الربع الرابع 2023 الربع الأول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BA584" id="Rectangle 82" o:spid="_x0000_s1026" alt="16.5 17.7 19.2 6.7 6.9 7.1 4.4 4.6 4.5 الربع الأول 2024 الربع الرابع 2023 الربع الأول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DF1D2D" w14:textId="77777777" w:rsidR="00112A3F" w:rsidRPr="00112A3F" w:rsidRDefault="00112A3F" w:rsidP="00112A3F">
      <w:r w:rsidRPr="00112A3F">
        <w:rPr>
          <w:rtl/>
        </w:rPr>
        <w:t>المصدر: الجهاز المركزي للتعبئة العامة والإحصاء</w:t>
      </w:r>
      <w:r w:rsidRPr="00112A3F">
        <w:t>.</w:t>
      </w:r>
    </w:p>
    <w:p w14:paraId="0F6F1FFE" w14:textId="77777777" w:rsidR="00112A3F" w:rsidRPr="00112A3F" w:rsidRDefault="00112A3F" w:rsidP="00112A3F">
      <w:pPr>
        <w:rPr>
          <w:b/>
          <w:bCs/>
        </w:rPr>
      </w:pPr>
      <w:r w:rsidRPr="00112A3F">
        <w:rPr>
          <w:b/>
          <w:bCs/>
          <w:rtl/>
        </w:rPr>
        <w:t>ثالثًا: مؤشرات سوق الأوراق المالية</w:t>
      </w:r>
    </w:p>
    <w:p w14:paraId="352B022E" w14:textId="77777777" w:rsidR="00112A3F" w:rsidRPr="00112A3F" w:rsidRDefault="00112A3F" w:rsidP="00112A3F">
      <w:r w:rsidRPr="00112A3F">
        <w:rPr>
          <w:rtl/>
        </w:rPr>
        <w:t>مؤشرات البورصة المصرية</w:t>
      </w:r>
    </w:p>
    <w:p w14:paraId="4DFF6D4F" w14:textId="77777777" w:rsidR="00112A3F" w:rsidRPr="00112A3F" w:rsidRDefault="00112A3F" w:rsidP="00112A3F">
      <w:r w:rsidRPr="00112A3F">
        <w:t>(</w:t>
      </w:r>
      <w:r w:rsidRPr="00112A3F">
        <w:rPr>
          <w:rtl/>
        </w:rPr>
        <w:t>نقطة</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96"/>
        <w:gridCol w:w="1577"/>
        <w:gridCol w:w="1496"/>
        <w:gridCol w:w="612"/>
        <w:gridCol w:w="586"/>
      </w:tblGrid>
      <w:tr w:rsidR="00112A3F" w:rsidRPr="00112A3F" w14:paraId="3AD3A6B8" w14:textId="77777777">
        <w:trPr>
          <w:tblCellSpacing w:w="15" w:type="dxa"/>
        </w:trPr>
        <w:tc>
          <w:tcPr>
            <w:tcW w:w="0" w:type="auto"/>
            <w:vMerge w:val="restart"/>
            <w:vAlign w:val="center"/>
            <w:hideMark/>
          </w:tcPr>
          <w:p w14:paraId="5B115E4B" w14:textId="77777777" w:rsidR="00112A3F" w:rsidRPr="00112A3F" w:rsidRDefault="00112A3F" w:rsidP="00112A3F">
            <w:pPr>
              <w:rPr>
                <w:b/>
                <w:bCs/>
              </w:rPr>
            </w:pPr>
            <w:r w:rsidRPr="00112A3F">
              <w:rPr>
                <w:b/>
                <w:bCs/>
                <w:rtl/>
              </w:rPr>
              <w:lastRenderedPageBreak/>
              <w:t>المؤشر</w:t>
            </w:r>
          </w:p>
        </w:tc>
        <w:tc>
          <w:tcPr>
            <w:tcW w:w="0" w:type="auto"/>
            <w:vMerge w:val="restart"/>
            <w:vAlign w:val="center"/>
            <w:hideMark/>
          </w:tcPr>
          <w:p w14:paraId="445B40FB" w14:textId="77777777" w:rsidR="00112A3F" w:rsidRPr="00112A3F" w:rsidRDefault="00112A3F" w:rsidP="00112A3F">
            <w:pPr>
              <w:rPr>
                <w:b/>
                <w:bCs/>
              </w:rPr>
            </w:pPr>
            <w:r w:rsidRPr="00112A3F">
              <w:rPr>
                <w:b/>
                <w:bCs/>
                <w:rtl/>
              </w:rPr>
              <w:t>نهاية أبريل 2023</w:t>
            </w:r>
          </w:p>
        </w:tc>
        <w:tc>
          <w:tcPr>
            <w:tcW w:w="0" w:type="auto"/>
            <w:vMerge w:val="restart"/>
            <w:vAlign w:val="center"/>
            <w:hideMark/>
          </w:tcPr>
          <w:p w14:paraId="7BD8BFF0" w14:textId="77777777" w:rsidR="00112A3F" w:rsidRPr="00112A3F" w:rsidRDefault="00112A3F" w:rsidP="00112A3F">
            <w:pPr>
              <w:rPr>
                <w:b/>
                <w:bCs/>
              </w:rPr>
            </w:pPr>
            <w:r w:rsidRPr="00112A3F">
              <w:rPr>
                <w:b/>
                <w:bCs/>
                <w:rtl/>
              </w:rPr>
              <w:t>نهاية مارس 2024</w:t>
            </w:r>
          </w:p>
        </w:tc>
        <w:tc>
          <w:tcPr>
            <w:tcW w:w="0" w:type="auto"/>
            <w:vMerge w:val="restart"/>
            <w:vAlign w:val="center"/>
            <w:hideMark/>
          </w:tcPr>
          <w:p w14:paraId="45484376" w14:textId="77777777" w:rsidR="00112A3F" w:rsidRPr="00112A3F" w:rsidRDefault="00112A3F" w:rsidP="00112A3F">
            <w:pPr>
              <w:rPr>
                <w:b/>
                <w:bCs/>
              </w:rPr>
            </w:pPr>
            <w:r w:rsidRPr="00112A3F">
              <w:rPr>
                <w:b/>
                <w:bCs/>
                <w:rtl/>
              </w:rPr>
              <w:t>نهاية أبريل 2024</w:t>
            </w:r>
          </w:p>
        </w:tc>
        <w:tc>
          <w:tcPr>
            <w:tcW w:w="0" w:type="auto"/>
            <w:gridSpan w:val="2"/>
            <w:vAlign w:val="center"/>
            <w:hideMark/>
          </w:tcPr>
          <w:p w14:paraId="0050E7A7"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71BE81DC" w14:textId="77777777">
        <w:trPr>
          <w:tblCellSpacing w:w="15" w:type="dxa"/>
        </w:trPr>
        <w:tc>
          <w:tcPr>
            <w:tcW w:w="0" w:type="auto"/>
            <w:vMerge/>
            <w:vAlign w:val="center"/>
            <w:hideMark/>
          </w:tcPr>
          <w:p w14:paraId="64AFAB66" w14:textId="77777777" w:rsidR="00112A3F" w:rsidRPr="00112A3F" w:rsidRDefault="00112A3F" w:rsidP="00112A3F">
            <w:pPr>
              <w:rPr>
                <w:b/>
                <w:bCs/>
              </w:rPr>
            </w:pPr>
          </w:p>
        </w:tc>
        <w:tc>
          <w:tcPr>
            <w:tcW w:w="0" w:type="auto"/>
            <w:vMerge/>
            <w:vAlign w:val="center"/>
            <w:hideMark/>
          </w:tcPr>
          <w:p w14:paraId="424F4604" w14:textId="77777777" w:rsidR="00112A3F" w:rsidRPr="00112A3F" w:rsidRDefault="00112A3F" w:rsidP="00112A3F">
            <w:pPr>
              <w:rPr>
                <w:b/>
                <w:bCs/>
              </w:rPr>
            </w:pPr>
          </w:p>
        </w:tc>
        <w:tc>
          <w:tcPr>
            <w:tcW w:w="0" w:type="auto"/>
            <w:vMerge/>
            <w:vAlign w:val="center"/>
            <w:hideMark/>
          </w:tcPr>
          <w:p w14:paraId="763DD8BF" w14:textId="77777777" w:rsidR="00112A3F" w:rsidRPr="00112A3F" w:rsidRDefault="00112A3F" w:rsidP="00112A3F">
            <w:pPr>
              <w:rPr>
                <w:b/>
                <w:bCs/>
              </w:rPr>
            </w:pPr>
          </w:p>
        </w:tc>
        <w:tc>
          <w:tcPr>
            <w:tcW w:w="0" w:type="auto"/>
            <w:vMerge/>
            <w:vAlign w:val="center"/>
            <w:hideMark/>
          </w:tcPr>
          <w:p w14:paraId="3DB11AA9" w14:textId="77777777" w:rsidR="00112A3F" w:rsidRPr="00112A3F" w:rsidRDefault="00112A3F" w:rsidP="00112A3F">
            <w:pPr>
              <w:rPr>
                <w:b/>
                <w:bCs/>
              </w:rPr>
            </w:pPr>
          </w:p>
        </w:tc>
        <w:tc>
          <w:tcPr>
            <w:tcW w:w="0" w:type="auto"/>
            <w:vAlign w:val="center"/>
            <w:hideMark/>
          </w:tcPr>
          <w:p w14:paraId="4E58A839" w14:textId="77777777" w:rsidR="00112A3F" w:rsidRPr="00112A3F" w:rsidRDefault="00112A3F" w:rsidP="00112A3F">
            <w:pPr>
              <w:rPr>
                <w:b/>
                <w:bCs/>
              </w:rPr>
            </w:pPr>
            <w:r w:rsidRPr="00112A3F">
              <w:rPr>
                <w:b/>
                <w:bCs/>
                <w:rtl/>
              </w:rPr>
              <w:t>شهري</w:t>
            </w:r>
          </w:p>
        </w:tc>
        <w:tc>
          <w:tcPr>
            <w:tcW w:w="0" w:type="auto"/>
            <w:vAlign w:val="center"/>
            <w:hideMark/>
          </w:tcPr>
          <w:p w14:paraId="3A3A82F3" w14:textId="77777777" w:rsidR="00112A3F" w:rsidRPr="00112A3F" w:rsidRDefault="00112A3F" w:rsidP="00112A3F">
            <w:pPr>
              <w:rPr>
                <w:b/>
                <w:bCs/>
              </w:rPr>
            </w:pPr>
            <w:r w:rsidRPr="00112A3F">
              <w:rPr>
                <w:b/>
                <w:bCs/>
                <w:rtl/>
              </w:rPr>
              <w:t>سنوي</w:t>
            </w:r>
          </w:p>
        </w:tc>
      </w:tr>
      <w:tr w:rsidR="00112A3F" w:rsidRPr="00112A3F" w14:paraId="04242E6E" w14:textId="77777777">
        <w:trPr>
          <w:tblCellSpacing w:w="15" w:type="dxa"/>
        </w:trPr>
        <w:tc>
          <w:tcPr>
            <w:tcW w:w="0" w:type="auto"/>
            <w:vAlign w:val="center"/>
            <w:hideMark/>
          </w:tcPr>
          <w:p w14:paraId="3488D01B" w14:textId="77777777" w:rsidR="00112A3F" w:rsidRPr="00112A3F" w:rsidRDefault="00112A3F" w:rsidP="00112A3F">
            <w:r w:rsidRPr="00112A3F">
              <w:rPr>
                <w:rtl/>
              </w:rPr>
              <w:t>مؤشر</w:t>
            </w:r>
            <w:r w:rsidRPr="00112A3F">
              <w:t xml:space="preserve"> EGX 30 Capped</w:t>
            </w:r>
          </w:p>
        </w:tc>
        <w:tc>
          <w:tcPr>
            <w:tcW w:w="0" w:type="auto"/>
            <w:vAlign w:val="center"/>
            <w:hideMark/>
          </w:tcPr>
          <w:p w14:paraId="7FA466F5" w14:textId="77777777" w:rsidR="00112A3F" w:rsidRPr="00112A3F" w:rsidRDefault="00112A3F" w:rsidP="00112A3F">
            <w:r w:rsidRPr="00112A3F">
              <w:t>21140.2</w:t>
            </w:r>
          </w:p>
        </w:tc>
        <w:tc>
          <w:tcPr>
            <w:tcW w:w="0" w:type="auto"/>
            <w:vAlign w:val="center"/>
            <w:hideMark/>
          </w:tcPr>
          <w:p w14:paraId="610ECC53" w14:textId="77777777" w:rsidR="00112A3F" w:rsidRPr="00112A3F" w:rsidRDefault="00112A3F" w:rsidP="00112A3F">
            <w:r w:rsidRPr="00112A3F">
              <w:t>32830.6</w:t>
            </w:r>
          </w:p>
        </w:tc>
        <w:tc>
          <w:tcPr>
            <w:tcW w:w="0" w:type="auto"/>
            <w:vAlign w:val="center"/>
            <w:hideMark/>
          </w:tcPr>
          <w:p w14:paraId="0FC167CB" w14:textId="77777777" w:rsidR="00112A3F" w:rsidRPr="00112A3F" w:rsidRDefault="00112A3F" w:rsidP="00112A3F">
            <w:r w:rsidRPr="00112A3F">
              <w:t>29692.8</w:t>
            </w:r>
          </w:p>
        </w:tc>
        <w:tc>
          <w:tcPr>
            <w:tcW w:w="0" w:type="auto"/>
            <w:vAlign w:val="center"/>
            <w:hideMark/>
          </w:tcPr>
          <w:p w14:paraId="09B78FD8" w14:textId="77777777" w:rsidR="00112A3F" w:rsidRPr="00112A3F" w:rsidRDefault="00112A3F" w:rsidP="00112A3F">
            <w:r w:rsidRPr="00112A3F">
              <w:t>9.6-</w:t>
            </w:r>
          </w:p>
        </w:tc>
        <w:tc>
          <w:tcPr>
            <w:tcW w:w="0" w:type="auto"/>
            <w:vAlign w:val="center"/>
            <w:hideMark/>
          </w:tcPr>
          <w:p w14:paraId="621614AD" w14:textId="77777777" w:rsidR="00112A3F" w:rsidRPr="00112A3F" w:rsidRDefault="00112A3F" w:rsidP="00112A3F">
            <w:r w:rsidRPr="00112A3F">
              <w:t>40.5</w:t>
            </w:r>
          </w:p>
        </w:tc>
      </w:tr>
      <w:tr w:rsidR="00112A3F" w:rsidRPr="00112A3F" w14:paraId="41A840E7" w14:textId="77777777">
        <w:trPr>
          <w:tblCellSpacing w:w="15" w:type="dxa"/>
        </w:trPr>
        <w:tc>
          <w:tcPr>
            <w:tcW w:w="0" w:type="auto"/>
            <w:vAlign w:val="center"/>
            <w:hideMark/>
          </w:tcPr>
          <w:p w14:paraId="7B15F5EB" w14:textId="77777777" w:rsidR="00112A3F" w:rsidRPr="00112A3F" w:rsidRDefault="00112A3F" w:rsidP="00112A3F">
            <w:r w:rsidRPr="00112A3F">
              <w:rPr>
                <w:rtl/>
              </w:rPr>
              <w:t>مؤشر</w:t>
            </w:r>
            <w:r w:rsidRPr="00112A3F">
              <w:t xml:space="preserve"> EGX 70 EWI</w:t>
            </w:r>
          </w:p>
        </w:tc>
        <w:tc>
          <w:tcPr>
            <w:tcW w:w="0" w:type="auto"/>
            <w:vAlign w:val="center"/>
            <w:hideMark/>
          </w:tcPr>
          <w:p w14:paraId="14882EE9" w14:textId="77777777" w:rsidR="00112A3F" w:rsidRPr="00112A3F" w:rsidRDefault="00112A3F" w:rsidP="00112A3F">
            <w:r w:rsidRPr="00112A3F">
              <w:t>3051.1</w:t>
            </w:r>
          </w:p>
        </w:tc>
        <w:tc>
          <w:tcPr>
            <w:tcW w:w="0" w:type="auto"/>
            <w:vAlign w:val="center"/>
            <w:hideMark/>
          </w:tcPr>
          <w:p w14:paraId="477C61E8" w14:textId="77777777" w:rsidR="00112A3F" w:rsidRPr="00112A3F" w:rsidRDefault="00112A3F" w:rsidP="00112A3F">
            <w:r w:rsidRPr="00112A3F">
              <w:t>6174.2</w:t>
            </w:r>
          </w:p>
        </w:tc>
        <w:tc>
          <w:tcPr>
            <w:tcW w:w="0" w:type="auto"/>
            <w:vAlign w:val="center"/>
            <w:hideMark/>
          </w:tcPr>
          <w:p w14:paraId="09C4E324" w14:textId="77777777" w:rsidR="00112A3F" w:rsidRPr="00112A3F" w:rsidRDefault="00112A3F" w:rsidP="00112A3F">
            <w:r w:rsidRPr="00112A3F">
              <w:t>5573.7</w:t>
            </w:r>
          </w:p>
        </w:tc>
        <w:tc>
          <w:tcPr>
            <w:tcW w:w="0" w:type="auto"/>
            <w:vAlign w:val="center"/>
            <w:hideMark/>
          </w:tcPr>
          <w:p w14:paraId="614A9818" w14:textId="77777777" w:rsidR="00112A3F" w:rsidRPr="00112A3F" w:rsidRDefault="00112A3F" w:rsidP="00112A3F">
            <w:r w:rsidRPr="00112A3F">
              <w:t>9.7-</w:t>
            </w:r>
          </w:p>
        </w:tc>
        <w:tc>
          <w:tcPr>
            <w:tcW w:w="0" w:type="auto"/>
            <w:vAlign w:val="center"/>
            <w:hideMark/>
          </w:tcPr>
          <w:p w14:paraId="05B9BD85" w14:textId="77777777" w:rsidR="00112A3F" w:rsidRPr="00112A3F" w:rsidRDefault="00112A3F" w:rsidP="00112A3F">
            <w:r w:rsidRPr="00112A3F">
              <w:t>82.7</w:t>
            </w:r>
          </w:p>
        </w:tc>
      </w:tr>
    </w:tbl>
    <w:p w14:paraId="6ECEB07D" w14:textId="77777777" w:rsidR="00112A3F" w:rsidRPr="00112A3F" w:rsidRDefault="00112A3F" w:rsidP="00112A3F">
      <w:pPr>
        <w:rPr>
          <w:b/>
          <w:bCs/>
        </w:rPr>
      </w:pPr>
      <w:r w:rsidRPr="00112A3F">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1057"/>
        <w:gridCol w:w="961"/>
        <w:gridCol w:w="1057"/>
        <w:gridCol w:w="608"/>
        <w:gridCol w:w="582"/>
      </w:tblGrid>
      <w:tr w:rsidR="00112A3F" w:rsidRPr="00112A3F" w14:paraId="060FDBC4" w14:textId="77777777">
        <w:trPr>
          <w:tblCellSpacing w:w="15" w:type="dxa"/>
        </w:trPr>
        <w:tc>
          <w:tcPr>
            <w:tcW w:w="0" w:type="auto"/>
            <w:vMerge w:val="restart"/>
            <w:vAlign w:val="center"/>
            <w:hideMark/>
          </w:tcPr>
          <w:p w14:paraId="0A558BB2" w14:textId="77777777" w:rsidR="00112A3F" w:rsidRPr="00112A3F" w:rsidRDefault="00112A3F" w:rsidP="00112A3F">
            <w:r w:rsidRPr="00112A3F">
              <w:t>(</w:t>
            </w:r>
            <w:r w:rsidRPr="00112A3F">
              <w:rPr>
                <w:rtl/>
              </w:rPr>
              <w:t>مليون مشترك</w:t>
            </w:r>
            <w:r w:rsidRPr="00112A3F">
              <w:t>)</w:t>
            </w:r>
          </w:p>
          <w:p w14:paraId="0EDCEEE1"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4CC4DE97" w14:textId="77777777" w:rsidR="00112A3F" w:rsidRPr="00112A3F" w:rsidRDefault="00112A3F" w:rsidP="00112A3F">
            <w:pPr>
              <w:rPr>
                <w:b/>
                <w:bCs/>
              </w:rPr>
            </w:pPr>
            <w:r w:rsidRPr="00112A3F">
              <w:rPr>
                <w:b/>
                <w:bCs/>
                <w:rtl/>
              </w:rPr>
              <w:t>فبراير 2023</w:t>
            </w:r>
          </w:p>
        </w:tc>
        <w:tc>
          <w:tcPr>
            <w:tcW w:w="0" w:type="auto"/>
            <w:vMerge w:val="restart"/>
            <w:vAlign w:val="center"/>
            <w:hideMark/>
          </w:tcPr>
          <w:p w14:paraId="379C312E" w14:textId="77777777" w:rsidR="00112A3F" w:rsidRPr="00112A3F" w:rsidRDefault="00112A3F" w:rsidP="00112A3F">
            <w:pPr>
              <w:rPr>
                <w:b/>
                <w:bCs/>
              </w:rPr>
            </w:pPr>
            <w:r w:rsidRPr="00112A3F">
              <w:rPr>
                <w:b/>
                <w:bCs/>
                <w:rtl/>
              </w:rPr>
              <w:t>يناير 2024</w:t>
            </w:r>
          </w:p>
        </w:tc>
        <w:tc>
          <w:tcPr>
            <w:tcW w:w="0" w:type="auto"/>
            <w:vMerge w:val="restart"/>
            <w:vAlign w:val="center"/>
            <w:hideMark/>
          </w:tcPr>
          <w:p w14:paraId="7E1781E1" w14:textId="77777777" w:rsidR="00112A3F" w:rsidRPr="00112A3F" w:rsidRDefault="00112A3F" w:rsidP="00112A3F">
            <w:pPr>
              <w:rPr>
                <w:b/>
                <w:bCs/>
              </w:rPr>
            </w:pPr>
            <w:r w:rsidRPr="00112A3F">
              <w:rPr>
                <w:b/>
                <w:bCs/>
                <w:rtl/>
              </w:rPr>
              <w:t>فبراير 2024</w:t>
            </w:r>
          </w:p>
        </w:tc>
        <w:tc>
          <w:tcPr>
            <w:tcW w:w="0" w:type="auto"/>
            <w:gridSpan w:val="2"/>
            <w:vAlign w:val="center"/>
            <w:hideMark/>
          </w:tcPr>
          <w:p w14:paraId="66DEA293"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0195D41F" w14:textId="77777777">
        <w:trPr>
          <w:tblCellSpacing w:w="15" w:type="dxa"/>
        </w:trPr>
        <w:tc>
          <w:tcPr>
            <w:tcW w:w="0" w:type="auto"/>
            <w:vMerge/>
            <w:vAlign w:val="center"/>
            <w:hideMark/>
          </w:tcPr>
          <w:p w14:paraId="296E9312" w14:textId="77777777" w:rsidR="00112A3F" w:rsidRPr="00112A3F" w:rsidRDefault="00112A3F" w:rsidP="00112A3F">
            <w:pPr>
              <w:rPr>
                <w:b/>
                <w:bCs/>
              </w:rPr>
            </w:pPr>
          </w:p>
        </w:tc>
        <w:tc>
          <w:tcPr>
            <w:tcW w:w="0" w:type="auto"/>
            <w:vMerge/>
            <w:vAlign w:val="center"/>
            <w:hideMark/>
          </w:tcPr>
          <w:p w14:paraId="120CDB1B" w14:textId="77777777" w:rsidR="00112A3F" w:rsidRPr="00112A3F" w:rsidRDefault="00112A3F" w:rsidP="00112A3F">
            <w:pPr>
              <w:rPr>
                <w:b/>
                <w:bCs/>
              </w:rPr>
            </w:pPr>
          </w:p>
        </w:tc>
        <w:tc>
          <w:tcPr>
            <w:tcW w:w="0" w:type="auto"/>
            <w:vMerge/>
            <w:vAlign w:val="center"/>
            <w:hideMark/>
          </w:tcPr>
          <w:p w14:paraId="123E4BD1" w14:textId="77777777" w:rsidR="00112A3F" w:rsidRPr="00112A3F" w:rsidRDefault="00112A3F" w:rsidP="00112A3F">
            <w:pPr>
              <w:rPr>
                <w:b/>
                <w:bCs/>
              </w:rPr>
            </w:pPr>
          </w:p>
        </w:tc>
        <w:tc>
          <w:tcPr>
            <w:tcW w:w="0" w:type="auto"/>
            <w:vMerge/>
            <w:vAlign w:val="center"/>
            <w:hideMark/>
          </w:tcPr>
          <w:p w14:paraId="7AEF3C75" w14:textId="77777777" w:rsidR="00112A3F" w:rsidRPr="00112A3F" w:rsidRDefault="00112A3F" w:rsidP="00112A3F">
            <w:pPr>
              <w:rPr>
                <w:b/>
                <w:bCs/>
              </w:rPr>
            </w:pPr>
          </w:p>
        </w:tc>
        <w:tc>
          <w:tcPr>
            <w:tcW w:w="0" w:type="auto"/>
            <w:vAlign w:val="center"/>
            <w:hideMark/>
          </w:tcPr>
          <w:p w14:paraId="46EF42CC" w14:textId="77777777" w:rsidR="00112A3F" w:rsidRPr="00112A3F" w:rsidRDefault="00112A3F" w:rsidP="00112A3F">
            <w:pPr>
              <w:rPr>
                <w:b/>
                <w:bCs/>
              </w:rPr>
            </w:pPr>
            <w:r w:rsidRPr="00112A3F">
              <w:rPr>
                <w:b/>
                <w:bCs/>
                <w:rtl/>
              </w:rPr>
              <w:t>شهري</w:t>
            </w:r>
          </w:p>
        </w:tc>
        <w:tc>
          <w:tcPr>
            <w:tcW w:w="0" w:type="auto"/>
            <w:vAlign w:val="center"/>
            <w:hideMark/>
          </w:tcPr>
          <w:p w14:paraId="63E27455" w14:textId="77777777" w:rsidR="00112A3F" w:rsidRPr="00112A3F" w:rsidRDefault="00112A3F" w:rsidP="00112A3F">
            <w:pPr>
              <w:rPr>
                <w:b/>
                <w:bCs/>
              </w:rPr>
            </w:pPr>
            <w:r w:rsidRPr="00112A3F">
              <w:rPr>
                <w:b/>
                <w:bCs/>
                <w:rtl/>
              </w:rPr>
              <w:t>سنوي</w:t>
            </w:r>
          </w:p>
        </w:tc>
      </w:tr>
      <w:tr w:rsidR="00112A3F" w:rsidRPr="00112A3F" w14:paraId="665AD241" w14:textId="77777777">
        <w:trPr>
          <w:tblCellSpacing w:w="15" w:type="dxa"/>
        </w:trPr>
        <w:tc>
          <w:tcPr>
            <w:tcW w:w="0" w:type="auto"/>
            <w:vAlign w:val="center"/>
            <w:hideMark/>
          </w:tcPr>
          <w:p w14:paraId="6BF76AAC" w14:textId="77777777" w:rsidR="00112A3F" w:rsidRPr="00112A3F" w:rsidRDefault="00112A3F" w:rsidP="00112A3F">
            <w:r w:rsidRPr="00112A3F">
              <w:rPr>
                <w:rtl/>
              </w:rPr>
              <w:t>عدد مشتركي التليفون الثابت</w:t>
            </w:r>
          </w:p>
        </w:tc>
        <w:tc>
          <w:tcPr>
            <w:tcW w:w="0" w:type="auto"/>
            <w:vAlign w:val="center"/>
            <w:hideMark/>
          </w:tcPr>
          <w:p w14:paraId="0DC43848" w14:textId="77777777" w:rsidR="00112A3F" w:rsidRPr="00112A3F" w:rsidRDefault="00112A3F" w:rsidP="00112A3F">
            <w:r w:rsidRPr="00112A3F">
              <w:t>12.4</w:t>
            </w:r>
          </w:p>
        </w:tc>
        <w:tc>
          <w:tcPr>
            <w:tcW w:w="0" w:type="auto"/>
            <w:vAlign w:val="center"/>
            <w:hideMark/>
          </w:tcPr>
          <w:p w14:paraId="3BAFE179" w14:textId="77777777" w:rsidR="00112A3F" w:rsidRPr="00112A3F" w:rsidRDefault="00112A3F" w:rsidP="00112A3F">
            <w:r w:rsidRPr="00112A3F">
              <w:t>12.5</w:t>
            </w:r>
          </w:p>
        </w:tc>
        <w:tc>
          <w:tcPr>
            <w:tcW w:w="0" w:type="auto"/>
            <w:vAlign w:val="center"/>
            <w:hideMark/>
          </w:tcPr>
          <w:p w14:paraId="6569A517" w14:textId="77777777" w:rsidR="00112A3F" w:rsidRPr="00112A3F" w:rsidRDefault="00112A3F" w:rsidP="00112A3F">
            <w:r w:rsidRPr="00112A3F">
              <w:t>12.7</w:t>
            </w:r>
          </w:p>
        </w:tc>
        <w:tc>
          <w:tcPr>
            <w:tcW w:w="0" w:type="auto"/>
            <w:vAlign w:val="center"/>
            <w:hideMark/>
          </w:tcPr>
          <w:p w14:paraId="20EF3DCC" w14:textId="77777777" w:rsidR="00112A3F" w:rsidRPr="00112A3F" w:rsidRDefault="00112A3F" w:rsidP="00112A3F">
            <w:r w:rsidRPr="00112A3F">
              <w:t>1.6</w:t>
            </w:r>
          </w:p>
        </w:tc>
        <w:tc>
          <w:tcPr>
            <w:tcW w:w="0" w:type="auto"/>
            <w:vAlign w:val="center"/>
            <w:hideMark/>
          </w:tcPr>
          <w:p w14:paraId="152277CE" w14:textId="77777777" w:rsidR="00112A3F" w:rsidRPr="00112A3F" w:rsidRDefault="00112A3F" w:rsidP="00112A3F">
            <w:r w:rsidRPr="00112A3F">
              <w:t>2.4</w:t>
            </w:r>
          </w:p>
        </w:tc>
      </w:tr>
      <w:tr w:rsidR="00112A3F" w:rsidRPr="00112A3F" w14:paraId="16C949E5" w14:textId="77777777">
        <w:trPr>
          <w:tblCellSpacing w:w="15" w:type="dxa"/>
        </w:trPr>
        <w:tc>
          <w:tcPr>
            <w:tcW w:w="0" w:type="auto"/>
            <w:vAlign w:val="center"/>
            <w:hideMark/>
          </w:tcPr>
          <w:p w14:paraId="4540FF33" w14:textId="77777777" w:rsidR="00112A3F" w:rsidRPr="00112A3F" w:rsidRDefault="00112A3F" w:rsidP="00112A3F">
            <w:r w:rsidRPr="00112A3F">
              <w:rPr>
                <w:rtl/>
              </w:rPr>
              <w:t>عدد مشتركي التليفون المحمول</w:t>
            </w:r>
          </w:p>
        </w:tc>
        <w:tc>
          <w:tcPr>
            <w:tcW w:w="0" w:type="auto"/>
            <w:vAlign w:val="center"/>
            <w:hideMark/>
          </w:tcPr>
          <w:p w14:paraId="698B1D78" w14:textId="77777777" w:rsidR="00112A3F" w:rsidRPr="00112A3F" w:rsidRDefault="00112A3F" w:rsidP="00112A3F">
            <w:r w:rsidRPr="00112A3F">
              <w:t>100.5</w:t>
            </w:r>
          </w:p>
        </w:tc>
        <w:tc>
          <w:tcPr>
            <w:tcW w:w="0" w:type="auto"/>
            <w:vAlign w:val="center"/>
            <w:hideMark/>
          </w:tcPr>
          <w:p w14:paraId="18F66B8C" w14:textId="77777777" w:rsidR="00112A3F" w:rsidRPr="00112A3F" w:rsidRDefault="00112A3F" w:rsidP="00112A3F">
            <w:r w:rsidRPr="00112A3F">
              <w:t>106.8</w:t>
            </w:r>
          </w:p>
        </w:tc>
        <w:tc>
          <w:tcPr>
            <w:tcW w:w="0" w:type="auto"/>
            <w:vAlign w:val="center"/>
            <w:hideMark/>
          </w:tcPr>
          <w:p w14:paraId="4088A35D" w14:textId="77777777" w:rsidR="00112A3F" w:rsidRPr="00112A3F" w:rsidRDefault="00112A3F" w:rsidP="00112A3F">
            <w:r w:rsidRPr="00112A3F">
              <w:t>107.7</w:t>
            </w:r>
          </w:p>
        </w:tc>
        <w:tc>
          <w:tcPr>
            <w:tcW w:w="0" w:type="auto"/>
            <w:vAlign w:val="center"/>
            <w:hideMark/>
          </w:tcPr>
          <w:p w14:paraId="54F007E4" w14:textId="77777777" w:rsidR="00112A3F" w:rsidRPr="00112A3F" w:rsidRDefault="00112A3F" w:rsidP="00112A3F">
            <w:r w:rsidRPr="00112A3F">
              <w:t>0.8</w:t>
            </w:r>
          </w:p>
        </w:tc>
        <w:tc>
          <w:tcPr>
            <w:tcW w:w="0" w:type="auto"/>
            <w:vAlign w:val="center"/>
            <w:hideMark/>
          </w:tcPr>
          <w:p w14:paraId="176B9F41" w14:textId="77777777" w:rsidR="00112A3F" w:rsidRPr="00112A3F" w:rsidRDefault="00112A3F" w:rsidP="00112A3F">
            <w:r w:rsidRPr="00112A3F">
              <w:t>7.2</w:t>
            </w:r>
          </w:p>
        </w:tc>
      </w:tr>
      <w:tr w:rsidR="00112A3F" w:rsidRPr="00112A3F" w14:paraId="60282CDC" w14:textId="77777777">
        <w:trPr>
          <w:tblCellSpacing w:w="15" w:type="dxa"/>
        </w:trPr>
        <w:tc>
          <w:tcPr>
            <w:tcW w:w="0" w:type="auto"/>
            <w:vAlign w:val="center"/>
            <w:hideMark/>
          </w:tcPr>
          <w:p w14:paraId="4324A265" w14:textId="77777777" w:rsidR="00112A3F" w:rsidRPr="00112A3F" w:rsidRDefault="00112A3F" w:rsidP="00112A3F">
            <w:r w:rsidRPr="00112A3F">
              <w:rPr>
                <w:rtl/>
              </w:rPr>
              <w:t>عدد الاشتراكات النشطة لخدمة إنترنت الهاتف المحمول (صوت وبيانات)</w:t>
            </w:r>
          </w:p>
        </w:tc>
        <w:tc>
          <w:tcPr>
            <w:tcW w:w="0" w:type="auto"/>
            <w:vAlign w:val="center"/>
            <w:hideMark/>
          </w:tcPr>
          <w:p w14:paraId="6F76CC1D" w14:textId="77777777" w:rsidR="00112A3F" w:rsidRPr="00112A3F" w:rsidRDefault="00112A3F" w:rsidP="00112A3F">
            <w:r w:rsidRPr="00112A3F">
              <w:t>69.5</w:t>
            </w:r>
          </w:p>
        </w:tc>
        <w:tc>
          <w:tcPr>
            <w:tcW w:w="0" w:type="auto"/>
            <w:vAlign w:val="center"/>
            <w:hideMark/>
          </w:tcPr>
          <w:p w14:paraId="3B81630E" w14:textId="77777777" w:rsidR="00112A3F" w:rsidRPr="00112A3F" w:rsidRDefault="00112A3F" w:rsidP="00112A3F">
            <w:r w:rsidRPr="00112A3F">
              <w:t>77.7</w:t>
            </w:r>
          </w:p>
        </w:tc>
        <w:tc>
          <w:tcPr>
            <w:tcW w:w="0" w:type="auto"/>
            <w:vAlign w:val="center"/>
            <w:hideMark/>
          </w:tcPr>
          <w:p w14:paraId="6DC1E6ED" w14:textId="77777777" w:rsidR="00112A3F" w:rsidRPr="00112A3F" w:rsidRDefault="00112A3F" w:rsidP="00112A3F">
            <w:r w:rsidRPr="00112A3F">
              <w:t>77.8</w:t>
            </w:r>
          </w:p>
        </w:tc>
        <w:tc>
          <w:tcPr>
            <w:tcW w:w="0" w:type="auto"/>
            <w:vAlign w:val="center"/>
            <w:hideMark/>
          </w:tcPr>
          <w:p w14:paraId="42C4FFF1" w14:textId="77777777" w:rsidR="00112A3F" w:rsidRPr="00112A3F" w:rsidRDefault="00112A3F" w:rsidP="00112A3F">
            <w:r w:rsidRPr="00112A3F">
              <w:t>0.1</w:t>
            </w:r>
          </w:p>
        </w:tc>
        <w:tc>
          <w:tcPr>
            <w:tcW w:w="0" w:type="auto"/>
            <w:vAlign w:val="center"/>
            <w:hideMark/>
          </w:tcPr>
          <w:p w14:paraId="1A9BA57B" w14:textId="77777777" w:rsidR="00112A3F" w:rsidRPr="00112A3F" w:rsidRDefault="00112A3F" w:rsidP="00112A3F">
            <w:r w:rsidRPr="00112A3F">
              <w:t>11.9</w:t>
            </w:r>
          </w:p>
        </w:tc>
      </w:tr>
    </w:tbl>
    <w:p w14:paraId="004DD136" w14:textId="77777777" w:rsidR="00112A3F" w:rsidRPr="00112A3F" w:rsidRDefault="00112A3F" w:rsidP="00112A3F">
      <w:r w:rsidRPr="00112A3F">
        <w:rPr>
          <w:rtl/>
        </w:rPr>
        <w:t>المصدر: وزارة الاتصالات وتكنولوجيا المعلومات</w:t>
      </w:r>
      <w:r w:rsidRPr="00112A3F">
        <w:t>.</w:t>
      </w:r>
    </w:p>
    <w:p w14:paraId="445FBD90" w14:textId="77777777" w:rsidR="00112A3F" w:rsidRPr="00112A3F" w:rsidRDefault="00112A3F" w:rsidP="00112A3F">
      <w:r w:rsidRPr="00112A3F">
        <w:rPr>
          <w:rtl/>
        </w:rPr>
        <w:t>ملاحظة: معدل التغير محسوب بواسطة الباحث</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116"/>
        <w:gridCol w:w="1103"/>
        <w:gridCol w:w="1116"/>
        <w:gridCol w:w="612"/>
        <w:gridCol w:w="586"/>
      </w:tblGrid>
      <w:tr w:rsidR="00112A3F" w:rsidRPr="00112A3F" w14:paraId="1B107D01" w14:textId="77777777">
        <w:trPr>
          <w:tblCellSpacing w:w="15" w:type="dxa"/>
        </w:trPr>
        <w:tc>
          <w:tcPr>
            <w:tcW w:w="0" w:type="auto"/>
            <w:vMerge w:val="restart"/>
            <w:vAlign w:val="center"/>
            <w:hideMark/>
          </w:tcPr>
          <w:p w14:paraId="27F818F4" w14:textId="77777777" w:rsidR="00112A3F" w:rsidRPr="00112A3F" w:rsidRDefault="00112A3F" w:rsidP="00112A3F">
            <w:r w:rsidRPr="00112A3F">
              <w:rPr>
                <w:rtl/>
              </w:rPr>
              <w:t>مؤشرات قطاع الكهرباء (مليار ك.و.س)</w:t>
            </w:r>
          </w:p>
          <w:p w14:paraId="73E2101F"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42915A0A" w14:textId="77777777" w:rsidR="00112A3F" w:rsidRPr="00112A3F" w:rsidRDefault="00112A3F" w:rsidP="00112A3F">
            <w:pPr>
              <w:rPr>
                <w:b/>
                <w:bCs/>
              </w:rPr>
            </w:pPr>
            <w:r w:rsidRPr="00112A3F">
              <w:rPr>
                <w:b/>
                <w:bCs/>
                <w:rtl/>
              </w:rPr>
              <w:t>مارس 2023</w:t>
            </w:r>
          </w:p>
        </w:tc>
        <w:tc>
          <w:tcPr>
            <w:tcW w:w="0" w:type="auto"/>
            <w:vMerge w:val="restart"/>
            <w:vAlign w:val="center"/>
            <w:hideMark/>
          </w:tcPr>
          <w:p w14:paraId="5D38174F" w14:textId="77777777" w:rsidR="00112A3F" w:rsidRPr="00112A3F" w:rsidRDefault="00112A3F" w:rsidP="00112A3F">
            <w:pPr>
              <w:rPr>
                <w:b/>
                <w:bCs/>
              </w:rPr>
            </w:pPr>
            <w:r w:rsidRPr="00112A3F">
              <w:rPr>
                <w:b/>
                <w:bCs/>
                <w:rtl/>
              </w:rPr>
              <w:t>فبراير 2024</w:t>
            </w:r>
          </w:p>
        </w:tc>
        <w:tc>
          <w:tcPr>
            <w:tcW w:w="0" w:type="auto"/>
            <w:vMerge w:val="restart"/>
            <w:vAlign w:val="center"/>
            <w:hideMark/>
          </w:tcPr>
          <w:p w14:paraId="4BE31E32" w14:textId="77777777" w:rsidR="00112A3F" w:rsidRPr="00112A3F" w:rsidRDefault="00112A3F" w:rsidP="00112A3F">
            <w:pPr>
              <w:rPr>
                <w:b/>
                <w:bCs/>
              </w:rPr>
            </w:pPr>
            <w:r w:rsidRPr="00112A3F">
              <w:rPr>
                <w:b/>
                <w:bCs/>
                <w:rtl/>
              </w:rPr>
              <w:t>مارس 2024</w:t>
            </w:r>
          </w:p>
        </w:tc>
        <w:tc>
          <w:tcPr>
            <w:tcW w:w="0" w:type="auto"/>
            <w:gridSpan w:val="2"/>
            <w:vAlign w:val="center"/>
            <w:hideMark/>
          </w:tcPr>
          <w:p w14:paraId="630A3E9A"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4C0CC96F" w14:textId="77777777">
        <w:trPr>
          <w:tblCellSpacing w:w="15" w:type="dxa"/>
        </w:trPr>
        <w:tc>
          <w:tcPr>
            <w:tcW w:w="0" w:type="auto"/>
            <w:vMerge/>
            <w:vAlign w:val="center"/>
            <w:hideMark/>
          </w:tcPr>
          <w:p w14:paraId="629847C8" w14:textId="77777777" w:rsidR="00112A3F" w:rsidRPr="00112A3F" w:rsidRDefault="00112A3F" w:rsidP="00112A3F">
            <w:pPr>
              <w:rPr>
                <w:b/>
                <w:bCs/>
              </w:rPr>
            </w:pPr>
          </w:p>
        </w:tc>
        <w:tc>
          <w:tcPr>
            <w:tcW w:w="0" w:type="auto"/>
            <w:vMerge/>
            <w:vAlign w:val="center"/>
            <w:hideMark/>
          </w:tcPr>
          <w:p w14:paraId="0706BB3F" w14:textId="77777777" w:rsidR="00112A3F" w:rsidRPr="00112A3F" w:rsidRDefault="00112A3F" w:rsidP="00112A3F">
            <w:pPr>
              <w:rPr>
                <w:b/>
                <w:bCs/>
              </w:rPr>
            </w:pPr>
          </w:p>
        </w:tc>
        <w:tc>
          <w:tcPr>
            <w:tcW w:w="0" w:type="auto"/>
            <w:vMerge/>
            <w:vAlign w:val="center"/>
            <w:hideMark/>
          </w:tcPr>
          <w:p w14:paraId="284A0F78" w14:textId="77777777" w:rsidR="00112A3F" w:rsidRPr="00112A3F" w:rsidRDefault="00112A3F" w:rsidP="00112A3F">
            <w:pPr>
              <w:rPr>
                <w:b/>
                <w:bCs/>
              </w:rPr>
            </w:pPr>
          </w:p>
        </w:tc>
        <w:tc>
          <w:tcPr>
            <w:tcW w:w="0" w:type="auto"/>
            <w:vMerge/>
            <w:vAlign w:val="center"/>
            <w:hideMark/>
          </w:tcPr>
          <w:p w14:paraId="3C402F2F" w14:textId="77777777" w:rsidR="00112A3F" w:rsidRPr="00112A3F" w:rsidRDefault="00112A3F" w:rsidP="00112A3F">
            <w:pPr>
              <w:rPr>
                <w:b/>
                <w:bCs/>
              </w:rPr>
            </w:pPr>
          </w:p>
        </w:tc>
        <w:tc>
          <w:tcPr>
            <w:tcW w:w="0" w:type="auto"/>
            <w:vAlign w:val="center"/>
            <w:hideMark/>
          </w:tcPr>
          <w:p w14:paraId="055EE795" w14:textId="77777777" w:rsidR="00112A3F" w:rsidRPr="00112A3F" w:rsidRDefault="00112A3F" w:rsidP="00112A3F">
            <w:pPr>
              <w:rPr>
                <w:b/>
                <w:bCs/>
              </w:rPr>
            </w:pPr>
            <w:r w:rsidRPr="00112A3F">
              <w:rPr>
                <w:b/>
                <w:bCs/>
                <w:rtl/>
              </w:rPr>
              <w:t>شهري</w:t>
            </w:r>
          </w:p>
        </w:tc>
        <w:tc>
          <w:tcPr>
            <w:tcW w:w="0" w:type="auto"/>
            <w:vAlign w:val="center"/>
            <w:hideMark/>
          </w:tcPr>
          <w:p w14:paraId="24E6F9E0" w14:textId="77777777" w:rsidR="00112A3F" w:rsidRPr="00112A3F" w:rsidRDefault="00112A3F" w:rsidP="00112A3F">
            <w:pPr>
              <w:rPr>
                <w:b/>
                <w:bCs/>
              </w:rPr>
            </w:pPr>
            <w:r w:rsidRPr="00112A3F">
              <w:rPr>
                <w:b/>
                <w:bCs/>
                <w:rtl/>
              </w:rPr>
              <w:t>سنوي</w:t>
            </w:r>
          </w:p>
        </w:tc>
      </w:tr>
      <w:tr w:rsidR="00112A3F" w:rsidRPr="00112A3F" w14:paraId="5812324B" w14:textId="77777777">
        <w:trPr>
          <w:tblCellSpacing w:w="15" w:type="dxa"/>
        </w:trPr>
        <w:tc>
          <w:tcPr>
            <w:tcW w:w="0" w:type="auto"/>
            <w:vAlign w:val="center"/>
            <w:hideMark/>
          </w:tcPr>
          <w:p w14:paraId="219896F8" w14:textId="77777777" w:rsidR="00112A3F" w:rsidRPr="00112A3F" w:rsidRDefault="00112A3F" w:rsidP="00112A3F">
            <w:r w:rsidRPr="00112A3F">
              <w:rPr>
                <w:rtl/>
              </w:rPr>
              <w:t>إجمالي الطاقة الكهربائية المولدة</w:t>
            </w:r>
          </w:p>
        </w:tc>
        <w:tc>
          <w:tcPr>
            <w:tcW w:w="0" w:type="auto"/>
            <w:vAlign w:val="center"/>
            <w:hideMark/>
          </w:tcPr>
          <w:p w14:paraId="75E4744B" w14:textId="77777777" w:rsidR="00112A3F" w:rsidRPr="00112A3F" w:rsidRDefault="00112A3F" w:rsidP="00112A3F">
            <w:r w:rsidRPr="00112A3F">
              <w:t>16.7</w:t>
            </w:r>
          </w:p>
        </w:tc>
        <w:tc>
          <w:tcPr>
            <w:tcW w:w="0" w:type="auto"/>
            <w:vAlign w:val="center"/>
            <w:hideMark/>
          </w:tcPr>
          <w:p w14:paraId="584E5708" w14:textId="77777777" w:rsidR="00112A3F" w:rsidRPr="00112A3F" w:rsidRDefault="00112A3F" w:rsidP="00112A3F">
            <w:r w:rsidRPr="00112A3F">
              <w:t>16.0</w:t>
            </w:r>
          </w:p>
        </w:tc>
        <w:tc>
          <w:tcPr>
            <w:tcW w:w="0" w:type="auto"/>
            <w:vAlign w:val="center"/>
            <w:hideMark/>
          </w:tcPr>
          <w:p w14:paraId="506DBC6D" w14:textId="77777777" w:rsidR="00112A3F" w:rsidRPr="00112A3F" w:rsidRDefault="00112A3F" w:rsidP="00112A3F">
            <w:r w:rsidRPr="00112A3F">
              <w:t>17.4</w:t>
            </w:r>
          </w:p>
        </w:tc>
        <w:tc>
          <w:tcPr>
            <w:tcW w:w="0" w:type="auto"/>
            <w:vAlign w:val="center"/>
            <w:hideMark/>
          </w:tcPr>
          <w:p w14:paraId="1CE2785E" w14:textId="77777777" w:rsidR="00112A3F" w:rsidRPr="00112A3F" w:rsidRDefault="00112A3F" w:rsidP="00112A3F">
            <w:r w:rsidRPr="00112A3F">
              <w:t>8.7</w:t>
            </w:r>
          </w:p>
        </w:tc>
        <w:tc>
          <w:tcPr>
            <w:tcW w:w="0" w:type="auto"/>
            <w:vAlign w:val="center"/>
            <w:hideMark/>
          </w:tcPr>
          <w:p w14:paraId="37306EAA" w14:textId="77777777" w:rsidR="00112A3F" w:rsidRPr="00112A3F" w:rsidRDefault="00112A3F" w:rsidP="00112A3F">
            <w:r w:rsidRPr="00112A3F">
              <w:t>4.2</w:t>
            </w:r>
          </w:p>
        </w:tc>
      </w:tr>
      <w:tr w:rsidR="00112A3F" w:rsidRPr="00112A3F" w14:paraId="58E7AB13" w14:textId="77777777">
        <w:trPr>
          <w:tblCellSpacing w:w="15" w:type="dxa"/>
        </w:trPr>
        <w:tc>
          <w:tcPr>
            <w:tcW w:w="0" w:type="auto"/>
            <w:vAlign w:val="center"/>
            <w:hideMark/>
          </w:tcPr>
          <w:p w14:paraId="4D204C79" w14:textId="77777777" w:rsidR="00112A3F" w:rsidRPr="00112A3F" w:rsidRDefault="00112A3F" w:rsidP="00112A3F">
            <w:r w:rsidRPr="00112A3F">
              <w:rPr>
                <w:rtl/>
              </w:rPr>
              <w:t>إجمالي الطاقة الكهربائية المستهلكة</w:t>
            </w:r>
          </w:p>
        </w:tc>
        <w:tc>
          <w:tcPr>
            <w:tcW w:w="0" w:type="auto"/>
            <w:vAlign w:val="center"/>
            <w:hideMark/>
          </w:tcPr>
          <w:p w14:paraId="6B22A701" w14:textId="77777777" w:rsidR="00112A3F" w:rsidRPr="00112A3F" w:rsidRDefault="00112A3F" w:rsidP="00112A3F">
            <w:r w:rsidRPr="00112A3F">
              <w:t>13.2</w:t>
            </w:r>
          </w:p>
        </w:tc>
        <w:tc>
          <w:tcPr>
            <w:tcW w:w="0" w:type="auto"/>
            <w:vAlign w:val="center"/>
            <w:hideMark/>
          </w:tcPr>
          <w:p w14:paraId="2B6DC488" w14:textId="77777777" w:rsidR="00112A3F" w:rsidRPr="00112A3F" w:rsidRDefault="00112A3F" w:rsidP="00112A3F">
            <w:r w:rsidRPr="00112A3F">
              <w:t>13.1</w:t>
            </w:r>
          </w:p>
        </w:tc>
        <w:tc>
          <w:tcPr>
            <w:tcW w:w="0" w:type="auto"/>
            <w:vAlign w:val="center"/>
            <w:hideMark/>
          </w:tcPr>
          <w:p w14:paraId="2D194FED" w14:textId="77777777" w:rsidR="00112A3F" w:rsidRPr="00112A3F" w:rsidRDefault="00112A3F" w:rsidP="00112A3F">
            <w:r w:rsidRPr="00112A3F">
              <w:t>*13.7</w:t>
            </w:r>
          </w:p>
        </w:tc>
        <w:tc>
          <w:tcPr>
            <w:tcW w:w="0" w:type="auto"/>
            <w:vAlign w:val="center"/>
            <w:hideMark/>
          </w:tcPr>
          <w:p w14:paraId="3F1C0B9E" w14:textId="77777777" w:rsidR="00112A3F" w:rsidRPr="00112A3F" w:rsidRDefault="00112A3F" w:rsidP="00112A3F">
            <w:r w:rsidRPr="00112A3F">
              <w:t>4.6</w:t>
            </w:r>
          </w:p>
        </w:tc>
        <w:tc>
          <w:tcPr>
            <w:tcW w:w="0" w:type="auto"/>
            <w:vAlign w:val="center"/>
            <w:hideMark/>
          </w:tcPr>
          <w:p w14:paraId="31F6820B" w14:textId="77777777" w:rsidR="00112A3F" w:rsidRPr="00112A3F" w:rsidRDefault="00112A3F" w:rsidP="00112A3F">
            <w:r w:rsidRPr="00112A3F">
              <w:t>3.8</w:t>
            </w:r>
          </w:p>
        </w:tc>
      </w:tr>
    </w:tbl>
    <w:p w14:paraId="4A9AD1E4" w14:textId="77777777" w:rsidR="00112A3F" w:rsidRPr="00112A3F" w:rsidRDefault="00112A3F" w:rsidP="00112A3F">
      <w:r w:rsidRPr="00112A3F">
        <w:rPr>
          <w:rtl/>
        </w:rPr>
        <w:t>المصدر: وزارة الكهرباء والطاقة المتجددة. * بیان تقديري</w:t>
      </w:r>
      <w:r w:rsidRPr="00112A3F">
        <w:t>.</w:t>
      </w:r>
    </w:p>
    <w:p w14:paraId="3072F770" w14:textId="77777777" w:rsidR="00112A3F" w:rsidRPr="00112A3F" w:rsidRDefault="00112A3F" w:rsidP="00112A3F">
      <w:r w:rsidRPr="00112A3F">
        <w:rPr>
          <w:rtl/>
        </w:rPr>
        <w:t>ملاحظة: معدل التغير محسوب بواسطة الباحث</w:t>
      </w:r>
      <w:r w:rsidRPr="00112A3F">
        <w:t>.</w:t>
      </w:r>
    </w:p>
    <w:p w14:paraId="458B54D6" w14:textId="77777777" w:rsidR="00112A3F" w:rsidRPr="00112A3F" w:rsidRDefault="00112A3F" w:rsidP="00112A3F">
      <w:r w:rsidRPr="00112A3F">
        <w:rPr>
          <w:rtl/>
        </w:rPr>
        <w:t>مؤشرات قطاع الطاقة</w:t>
      </w:r>
    </w:p>
    <w:p w14:paraId="0D4264B8" w14:textId="77777777" w:rsidR="00112A3F" w:rsidRPr="00112A3F" w:rsidRDefault="00112A3F" w:rsidP="00112A3F">
      <w:r w:rsidRPr="00112A3F">
        <w:t>(</w:t>
      </w:r>
      <w:r w:rsidRPr="00112A3F">
        <w:rPr>
          <w:rtl/>
        </w:rPr>
        <w:t>ألف طن</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03"/>
        <w:gridCol w:w="996"/>
        <w:gridCol w:w="1262"/>
        <w:gridCol w:w="580"/>
        <w:gridCol w:w="618"/>
      </w:tblGrid>
      <w:tr w:rsidR="00112A3F" w:rsidRPr="00112A3F" w14:paraId="5DE7914A" w14:textId="77777777">
        <w:trPr>
          <w:tblCellSpacing w:w="15" w:type="dxa"/>
        </w:trPr>
        <w:tc>
          <w:tcPr>
            <w:tcW w:w="0" w:type="auto"/>
            <w:vMerge w:val="restart"/>
            <w:vAlign w:val="center"/>
            <w:hideMark/>
          </w:tcPr>
          <w:p w14:paraId="471EAB8E"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7EA82FB6" w14:textId="77777777" w:rsidR="00112A3F" w:rsidRPr="00112A3F" w:rsidRDefault="00112A3F" w:rsidP="00112A3F">
            <w:pPr>
              <w:rPr>
                <w:b/>
                <w:bCs/>
              </w:rPr>
            </w:pPr>
            <w:r w:rsidRPr="00112A3F">
              <w:rPr>
                <w:b/>
                <w:bCs/>
                <w:rtl/>
              </w:rPr>
              <w:t>فبراير 2023</w:t>
            </w:r>
          </w:p>
        </w:tc>
        <w:tc>
          <w:tcPr>
            <w:tcW w:w="0" w:type="auto"/>
            <w:vMerge w:val="restart"/>
            <w:vAlign w:val="center"/>
            <w:hideMark/>
          </w:tcPr>
          <w:p w14:paraId="153B641D" w14:textId="77777777" w:rsidR="00112A3F" w:rsidRPr="00112A3F" w:rsidRDefault="00112A3F" w:rsidP="00112A3F">
            <w:pPr>
              <w:rPr>
                <w:b/>
                <w:bCs/>
              </w:rPr>
            </w:pPr>
            <w:r w:rsidRPr="00112A3F">
              <w:rPr>
                <w:b/>
                <w:bCs/>
                <w:rtl/>
              </w:rPr>
              <w:t>يناير 2024</w:t>
            </w:r>
          </w:p>
        </w:tc>
        <w:tc>
          <w:tcPr>
            <w:tcW w:w="0" w:type="auto"/>
            <w:vMerge w:val="restart"/>
            <w:vAlign w:val="center"/>
            <w:hideMark/>
          </w:tcPr>
          <w:p w14:paraId="227C5DEA" w14:textId="77777777" w:rsidR="00112A3F" w:rsidRPr="00112A3F" w:rsidRDefault="00112A3F" w:rsidP="00112A3F">
            <w:pPr>
              <w:rPr>
                <w:b/>
                <w:bCs/>
              </w:rPr>
            </w:pPr>
            <w:r w:rsidRPr="00112A3F">
              <w:rPr>
                <w:b/>
                <w:bCs/>
                <w:rtl/>
              </w:rPr>
              <w:t>فبراير 2024</w:t>
            </w:r>
            <w:r w:rsidRPr="00112A3F">
              <w:rPr>
                <w:b/>
                <w:bCs/>
              </w:rPr>
              <w:t xml:space="preserve"> *</w:t>
            </w:r>
          </w:p>
        </w:tc>
        <w:tc>
          <w:tcPr>
            <w:tcW w:w="0" w:type="auto"/>
            <w:gridSpan w:val="2"/>
            <w:vAlign w:val="center"/>
            <w:hideMark/>
          </w:tcPr>
          <w:p w14:paraId="182BA863"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3F31A0D4" w14:textId="77777777">
        <w:trPr>
          <w:tblCellSpacing w:w="15" w:type="dxa"/>
        </w:trPr>
        <w:tc>
          <w:tcPr>
            <w:tcW w:w="0" w:type="auto"/>
            <w:vMerge/>
            <w:vAlign w:val="center"/>
            <w:hideMark/>
          </w:tcPr>
          <w:p w14:paraId="17BDADFC" w14:textId="77777777" w:rsidR="00112A3F" w:rsidRPr="00112A3F" w:rsidRDefault="00112A3F" w:rsidP="00112A3F">
            <w:pPr>
              <w:rPr>
                <w:b/>
                <w:bCs/>
              </w:rPr>
            </w:pPr>
          </w:p>
        </w:tc>
        <w:tc>
          <w:tcPr>
            <w:tcW w:w="0" w:type="auto"/>
            <w:vMerge/>
            <w:vAlign w:val="center"/>
            <w:hideMark/>
          </w:tcPr>
          <w:p w14:paraId="62C857D0" w14:textId="77777777" w:rsidR="00112A3F" w:rsidRPr="00112A3F" w:rsidRDefault="00112A3F" w:rsidP="00112A3F">
            <w:pPr>
              <w:rPr>
                <w:b/>
                <w:bCs/>
              </w:rPr>
            </w:pPr>
          </w:p>
        </w:tc>
        <w:tc>
          <w:tcPr>
            <w:tcW w:w="0" w:type="auto"/>
            <w:vMerge/>
            <w:vAlign w:val="center"/>
            <w:hideMark/>
          </w:tcPr>
          <w:p w14:paraId="3ADDBA67" w14:textId="77777777" w:rsidR="00112A3F" w:rsidRPr="00112A3F" w:rsidRDefault="00112A3F" w:rsidP="00112A3F">
            <w:pPr>
              <w:rPr>
                <w:b/>
                <w:bCs/>
              </w:rPr>
            </w:pPr>
          </w:p>
        </w:tc>
        <w:tc>
          <w:tcPr>
            <w:tcW w:w="0" w:type="auto"/>
            <w:vMerge/>
            <w:vAlign w:val="center"/>
            <w:hideMark/>
          </w:tcPr>
          <w:p w14:paraId="6744D436" w14:textId="77777777" w:rsidR="00112A3F" w:rsidRPr="00112A3F" w:rsidRDefault="00112A3F" w:rsidP="00112A3F">
            <w:pPr>
              <w:rPr>
                <w:b/>
                <w:bCs/>
              </w:rPr>
            </w:pPr>
          </w:p>
        </w:tc>
        <w:tc>
          <w:tcPr>
            <w:tcW w:w="0" w:type="auto"/>
            <w:vAlign w:val="center"/>
            <w:hideMark/>
          </w:tcPr>
          <w:p w14:paraId="568E10CE" w14:textId="77777777" w:rsidR="00112A3F" w:rsidRPr="00112A3F" w:rsidRDefault="00112A3F" w:rsidP="00112A3F">
            <w:pPr>
              <w:rPr>
                <w:b/>
                <w:bCs/>
              </w:rPr>
            </w:pPr>
            <w:r w:rsidRPr="00112A3F">
              <w:rPr>
                <w:b/>
                <w:bCs/>
                <w:rtl/>
              </w:rPr>
              <w:t>شهري</w:t>
            </w:r>
          </w:p>
        </w:tc>
        <w:tc>
          <w:tcPr>
            <w:tcW w:w="0" w:type="auto"/>
            <w:vAlign w:val="center"/>
            <w:hideMark/>
          </w:tcPr>
          <w:p w14:paraId="23278BF9" w14:textId="77777777" w:rsidR="00112A3F" w:rsidRPr="00112A3F" w:rsidRDefault="00112A3F" w:rsidP="00112A3F">
            <w:pPr>
              <w:rPr>
                <w:b/>
                <w:bCs/>
              </w:rPr>
            </w:pPr>
            <w:r w:rsidRPr="00112A3F">
              <w:rPr>
                <w:b/>
                <w:bCs/>
                <w:rtl/>
              </w:rPr>
              <w:t>سنوي</w:t>
            </w:r>
          </w:p>
        </w:tc>
      </w:tr>
      <w:tr w:rsidR="00112A3F" w:rsidRPr="00112A3F" w14:paraId="0C563055" w14:textId="77777777">
        <w:trPr>
          <w:tblCellSpacing w:w="15" w:type="dxa"/>
        </w:trPr>
        <w:tc>
          <w:tcPr>
            <w:tcW w:w="0" w:type="auto"/>
            <w:vAlign w:val="center"/>
            <w:hideMark/>
          </w:tcPr>
          <w:p w14:paraId="6DF3C8E4" w14:textId="77777777" w:rsidR="00112A3F" w:rsidRPr="00112A3F" w:rsidRDefault="00112A3F" w:rsidP="00112A3F">
            <w:r w:rsidRPr="00112A3F">
              <w:rPr>
                <w:rtl/>
              </w:rPr>
              <w:lastRenderedPageBreak/>
              <w:t>إجمالي إنتاج الزيت الخام والمتكثفات والبوتاجاز</w:t>
            </w:r>
          </w:p>
        </w:tc>
        <w:tc>
          <w:tcPr>
            <w:tcW w:w="0" w:type="auto"/>
            <w:vAlign w:val="center"/>
            <w:hideMark/>
          </w:tcPr>
          <w:p w14:paraId="3C6ED7E7" w14:textId="77777777" w:rsidR="00112A3F" w:rsidRPr="00112A3F" w:rsidRDefault="00112A3F" w:rsidP="00112A3F">
            <w:r w:rsidRPr="00112A3F">
              <w:t>2232.0</w:t>
            </w:r>
          </w:p>
        </w:tc>
        <w:tc>
          <w:tcPr>
            <w:tcW w:w="0" w:type="auto"/>
            <w:vAlign w:val="center"/>
            <w:hideMark/>
          </w:tcPr>
          <w:p w14:paraId="035D832D" w14:textId="77777777" w:rsidR="00112A3F" w:rsidRPr="00112A3F" w:rsidRDefault="00112A3F" w:rsidP="00112A3F">
            <w:r w:rsidRPr="00112A3F">
              <w:t>2485.0</w:t>
            </w:r>
          </w:p>
        </w:tc>
        <w:tc>
          <w:tcPr>
            <w:tcW w:w="0" w:type="auto"/>
            <w:vAlign w:val="center"/>
            <w:hideMark/>
          </w:tcPr>
          <w:p w14:paraId="357E090D" w14:textId="77777777" w:rsidR="00112A3F" w:rsidRPr="00112A3F" w:rsidRDefault="00112A3F" w:rsidP="00112A3F">
            <w:r w:rsidRPr="00112A3F">
              <w:t>2292.0</w:t>
            </w:r>
          </w:p>
        </w:tc>
        <w:tc>
          <w:tcPr>
            <w:tcW w:w="0" w:type="auto"/>
            <w:vAlign w:val="center"/>
            <w:hideMark/>
          </w:tcPr>
          <w:p w14:paraId="3F2DF7F0" w14:textId="77777777" w:rsidR="00112A3F" w:rsidRPr="00112A3F" w:rsidRDefault="00112A3F" w:rsidP="00112A3F">
            <w:r w:rsidRPr="00112A3F">
              <w:t>7.8-</w:t>
            </w:r>
          </w:p>
        </w:tc>
        <w:tc>
          <w:tcPr>
            <w:tcW w:w="0" w:type="auto"/>
            <w:vAlign w:val="center"/>
            <w:hideMark/>
          </w:tcPr>
          <w:p w14:paraId="618D7F36" w14:textId="77777777" w:rsidR="00112A3F" w:rsidRPr="00112A3F" w:rsidRDefault="00112A3F" w:rsidP="00112A3F">
            <w:r w:rsidRPr="00112A3F">
              <w:t>2.7</w:t>
            </w:r>
          </w:p>
        </w:tc>
      </w:tr>
      <w:tr w:rsidR="00112A3F" w:rsidRPr="00112A3F" w14:paraId="65DDA749" w14:textId="77777777">
        <w:trPr>
          <w:tblCellSpacing w:w="15" w:type="dxa"/>
        </w:trPr>
        <w:tc>
          <w:tcPr>
            <w:tcW w:w="0" w:type="auto"/>
            <w:vAlign w:val="center"/>
            <w:hideMark/>
          </w:tcPr>
          <w:p w14:paraId="6188EE11" w14:textId="77777777" w:rsidR="00112A3F" w:rsidRPr="00112A3F" w:rsidRDefault="00112A3F" w:rsidP="00112A3F">
            <w:r w:rsidRPr="00112A3F">
              <w:rPr>
                <w:rtl/>
              </w:rPr>
              <w:t>الاستهلاك المحلي من المنتجات البترولية</w:t>
            </w:r>
          </w:p>
        </w:tc>
        <w:tc>
          <w:tcPr>
            <w:tcW w:w="0" w:type="auto"/>
            <w:vAlign w:val="center"/>
            <w:hideMark/>
          </w:tcPr>
          <w:p w14:paraId="5D21DD10" w14:textId="77777777" w:rsidR="00112A3F" w:rsidRPr="00112A3F" w:rsidRDefault="00112A3F" w:rsidP="00112A3F">
            <w:r w:rsidRPr="00112A3F">
              <w:t>2536.7</w:t>
            </w:r>
          </w:p>
        </w:tc>
        <w:tc>
          <w:tcPr>
            <w:tcW w:w="0" w:type="auto"/>
            <w:vAlign w:val="center"/>
            <w:hideMark/>
          </w:tcPr>
          <w:p w14:paraId="772A9550" w14:textId="77777777" w:rsidR="00112A3F" w:rsidRPr="00112A3F" w:rsidRDefault="00112A3F" w:rsidP="00112A3F">
            <w:r w:rsidRPr="00112A3F">
              <w:t>2808.3</w:t>
            </w:r>
          </w:p>
        </w:tc>
        <w:tc>
          <w:tcPr>
            <w:tcW w:w="0" w:type="auto"/>
            <w:vAlign w:val="center"/>
            <w:hideMark/>
          </w:tcPr>
          <w:p w14:paraId="37AF0A7C" w14:textId="77777777" w:rsidR="00112A3F" w:rsidRPr="00112A3F" w:rsidRDefault="00112A3F" w:rsidP="00112A3F">
            <w:r w:rsidRPr="00112A3F">
              <w:t>2681.3</w:t>
            </w:r>
          </w:p>
        </w:tc>
        <w:tc>
          <w:tcPr>
            <w:tcW w:w="0" w:type="auto"/>
            <w:vAlign w:val="center"/>
            <w:hideMark/>
          </w:tcPr>
          <w:p w14:paraId="51320A97" w14:textId="77777777" w:rsidR="00112A3F" w:rsidRPr="00112A3F" w:rsidRDefault="00112A3F" w:rsidP="00112A3F">
            <w:r w:rsidRPr="00112A3F">
              <w:t>4.5-</w:t>
            </w:r>
          </w:p>
        </w:tc>
        <w:tc>
          <w:tcPr>
            <w:tcW w:w="0" w:type="auto"/>
            <w:vAlign w:val="center"/>
            <w:hideMark/>
          </w:tcPr>
          <w:p w14:paraId="07CD3101" w14:textId="77777777" w:rsidR="00112A3F" w:rsidRPr="00112A3F" w:rsidRDefault="00112A3F" w:rsidP="00112A3F">
            <w:r w:rsidRPr="00112A3F">
              <w:t>5.7</w:t>
            </w:r>
          </w:p>
        </w:tc>
      </w:tr>
      <w:tr w:rsidR="00112A3F" w:rsidRPr="00112A3F" w14:paraId="38794395" w14:textId="77777777">
        <w:trPr>
          <w:tblCellSpacing w:w="15" w:type="dxa"/>
        </w:trPr>
        <w:tc>
          <w:tcPr>
            <w:tcW w:w="0" w:type="auto"/>
            <w:vAlign w:val="center"/>
            <w:hideMark/>
          </w:tcPr>
          <w:p w14:paraId="03679701" w14:textId="77777777" w:rsidR="00112A3F" w:rsidRPr="00112A3F" w:rsidRDefault="00112A3F" w:rsidP="00112A3F">
            <w:r w:rsidRPr="00112A3F">
              <w:rPr>
                <w:rtl/>
              </w:rPr>
              <w:t>إجمالي إنتاج الغاز الطبيعي</w:t>
            </w:r>
          </w:p>
        </w:tc>
        <w:tc>
          <w:tcPr>
            <w:tcW w:w="0" w:type="auto"/>
            <w:vAlign w:val="center"/>
            <w:hideMark/>
          </w:tcPr>
          <w:p w14:paraId="3818C207" w14:textId="77777777" w:rsidR="00112A3F" w:rsidRPr="00112A3F" w:rsidRDefault="00112A3F" w:rsidP="00112A3F">
            <w:r w:rsidRPr="00112A3F">
              <w:t>3606.0</w:t>
            </w:r>
          </w:p>
        </w:tc>
        <w:tc>
          <w:tcPr>
            <w:tcW w:w="0" w:type="auto"/>
            <w:vAlign w:val="center"/>
            <w:hideMark/>
          </w:tcPr>
          <w:p w14:paraId="28D85705" w14:textId="77777777" w:rsidR="00112A3F" w:rsidRPr="00112A3F" w:rsidRDefault="00112A3F" w:rsidP="00112A3F">
            <w:r w:rsidRPr="00112A3F">
              <w:t>3502.0</w:t>
            </w:r>
          </w:p>
        </w:tc>
        <w:tc>
          <w:tcPr>
            <w:tcW w:w="0" w:type="auto"/>
            <w:vAlign w:val="center"/>
            <w:hideMark/>
          </w:tcPr>
          <w:p w14:paraId="0E8F1171" w14:textId="77777777" w:rsidR="00112A3F" w:rsidRPr="00112A3F" w:rsidRDefault="00112A3F" w:rsidP="00112A3F">
            <w:r w:rsidRPr="00112A3F">
              <w:t>3229.3</w:t>
            </w:r>
          </w:p>
        </w:tc>
        <w:tc>
          <w:tcPr>
            <w:tcW w:w="0" w:type="auto"/>
            <w:vAlign w:val="center"/>
            <w:hideMark/>
          </w:tcPr>
          <w:p w14:paraId="219CDF7D" w14:textId="77777777" w:rsidR="00112A3F" w:rsidRPr="00112A3F" w:rsidRDefault="00112A3F" w:rsidP="00112A3F">
            <w:r w:rsidRPr="00112A3F">
              <w:t>7.8-</w:t>
            </w:r>
          </w:p>
        </w:tc>
        <w:tc>
          <w:tcPr>
            <w:tcW w:w="0" w:type="auto"/>
            <w:vAlign w:val="center"/>
            <w:hideMark/>
          </w:tcPr>
          <w:p w14:paraId="1A36842C" w14:textId="77777777" w:rsidR="00112A3F" w:rsidRPr="00112A3F" w:rsidRDefault="00112A3F" w:rsidP="00112A3F">
            <w:r w:rsidRPr="00112A3F">
              <w:t>10.4-</w:t>
            </w:r>
          </w:p>
        </w:tc>
      </w:tr>
      <w:tr w:rsidR="00112A3F" w:rsidRPr="00112A3F" w14:paraId="27D5F2DC" w14:textId="77777777">
        <w:trPr>
          <w:tblCellSpacing w:w="15" w:type="dxa"/>
        </w:trPr>
        <w:tc>
          <w:tcPr>
            <w:tcW w:w="0" w:type="auto"/>
            <w:vAlign w:val="center"/>
            <w:hideMark/>
          </w:tcPr>
          <w:p w14:paraId="1F227C6E" w14:textId="77777777" w:rsidR="00112A3F" w:rsidRPr="00112A3F" w:rsidRDefault="00112A3F" w:rsidP="00112A3F">
            <w:r w:rsidRPr="00112A3F">
              <w:rPr>
                <w:rtl/>
              </w:rPr>
              <w:t>الاستهلاك المحلي من الغاز الطبيعي</w:t>
            </w:r>
          </w:p>
        </w:tc>
        <w:tc>
          <w:tcPr>
            <w:tcW w:w="0" w:type="auto"/>
            <w:vAlign w:val="center"/>
            <w:hideMark/>
          </w:tcPr>
          <w:p w14:paraId="090C3E83" w14:textId="77777777" w:rsidR="00112A3F" w:rsidRPr="00112A3F" w:rsidRDefault="00112A3F" w:rsidP="00112A3F">
            <w:r w:rsidRPr="00112A3F">
              <w:t>3328.6</w:t>
            </w:r>
          </w:p>
        </w:tc>
        <w:tc>
          <w:tcPr>
            <w:tcW w:w="0" w:type="auto"/>
            <w:vAlign w:val="center"/>
            <w:hideMark/>
          </w:tcPr>
          <w:p w14:paraId="35C6E40F" w14:textId="77777777" w:rsidR="00112A3F" w:rsidRPr="00112A3F" w:rsidRDefault="00112A3F" w:rsidP="00112A3F">
            <w:r w:rsidRPr="00112A3F">
              <w:t>3780.5</w:t>
            </w:r>
          </w:p>
        </w:tc>
        <w:tc>
          <w:tcPr>
            <w:tcW w:w="0" w:type="auto"/>
            <w:vAlign w:val="center"/>
            <w:hideMark/>
          </w:tcPr>
          <w:p w14:paraId="2A27DD55" w14:textId="77777777" w:rsidR="00112A3F" w:rsidRPr="00112A3F" w:rsidRDefault="00112A3F" w:rsidP="00112A3F">
            <w:r w:rsidRPr="00112A3F">
              <w:t>3626.3</w:t>
            </w:r>
          </w:p>
        </w:tc>
        <w:tc>
          <w:tcPr>
            <w:tcW w:w="0" w:type="auto"/>
            <w:vAlign w:val="center"/>
            <w:hideMark/>
          </w:tcPr>
          <w:p w14:paraId="5662BD1A" w14:textId="77777777" w:rsidR="00112A3F" w:rsidRPr="00112A3F" w:rsidRDefault="00112A3F" w:rsidP="00112A3F">
            <w:r w:rsidRPr="00112A3F">
              <w:t>4.1-</w:t>
            </w:r>
          </w:p>
        </w:tc>
        <w:tc>
          <w:tcPr>
            <w:tcW w:w="0" w:type="auto"/>
            <w:vAlign w:val="center"/>
            <w:hideMark/>
          </w:tcPr>
          <w:p w14:paraId="24FD6344" w14:textId="77777777" w:rsidR="00112A3F" w:rsidRPr="00112A3F" w:rsidRDefault="00112A3F" w:rsidP="00112A3F">
            <w:r w:rsidRPr="00112A3F">
              <w:t>8.9</w:t>
            </w:r>
          </w:p>
        </w:tc>
      </w:tr>
    </w:tbl>
    <w:p w14:paraId="55D29C84" w14:textId="77777777" w:rsidR="00112A3F" w:rsidRPr="00112A3F" w:rsidRDefault="00112A3F" w:rsidP="00112A3F">
      <w:r w:rsidRPr="00112A3F">
        <w:rPr>
          <w:rtl/>
        </w:rPr>
        <w:t>المصدر: الجهاز المركزي للتعبئة العامة والإحصاء. * بيان مبدئي</w:t>
      </w:r>
      <w:r w:rsidRPr="00112A3F">
        <w:t>.</w:t>
      </w:r>
    </w:p>
    <w:p w14:paraId="0BCB4F72" w14:textId="77777777" w:rsidR="00112A3F" w:rsidRPr="00112A3F" w:rsidRDefault="00112A3F" w:rsidP="00112A3F">
      <w:r w:rsidRPr="00112A3F">
        <w:rPr>
          <w:rtl/>
        </w:rPr>
        <w:t>ملاحظة: معدل التغير محسوب بواسطة الباحث</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21"/>
        <w:gridCol w:w="1185"/>
        <w:gridCol w:w="1121"/>
        <w:gridCol w:w="612"/>
        <w:gridCol w:w="586"/>
      </w:tblGrid>
      <w:tr w:rsidR="00112A3F" w:rsidRPr="00112A3F" w14:paraId="6A78105D" w14:textId="77777777">
        <w:trPr>
          <w:tblCellSpacing w:w="15" w:type="dxa"/>
        </w:trPr>
        <w:tc>
          <w:tcPr>
            <w:tcW w:w="0" w:type="auto"/>
            <w:vMerge w:val="restart"/>
            <w:vAlign w:val="center"/>
            <w:hideMark/>
          </w:tcPr>
          <w:p w14:paraId="11B37393" w14:textId="77777777" w:rsidR="00112A3F" w:rsidRPr="00112A3F" w:rsidRDefault="00112A3F" w:rsidP="00112A3F">
            <w:r w:rsidRPr="00112A3F">
              <w:rPr>
                <w:rtl/>
              </w:rPr>
              <w:t>مؤشرات قطاع التشييد والبناء (ألف طن)</w:t>
            </w:r>
          </w:p>
          <w:p w14:paraId="2C6599DB"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50CC3D06" w14:textId="77777777" w:rsidR="00112A3F" w:rsidRPr="00112A3F" w:rsidRDefault="00112A3F" w:rsidP="00112A3F">
            <w:pPr>
              <w:rPr>
                <w:b/>
                <w:bCs/>
              </w:rPr>
            </w:pPr>
            <w:r w:rsidRPr="00112A3F">
              <w:rPr>
                <w:b/>
                <w:bCs/>
                <w:rtl/>
              </w:rPr>
              <w:t>أكتوبر 2022</w:t>
            </w:r>
          </w:p>
        </w:tc>
        <w:tc>
          <w:tcPr>
            <w:tcW w:w="0" w:type="auto"/>
            <w:vMerge w:val="restart"/>
            <w:vAlign w:val="center"/>
            <w:hideMark/>
          </w:tcPr>
          <w:p w14:paraId="464E008C" w14:textId="77777777" w:rsidR="00112A3F" w:rsidRPr="00112A3F" w:rsidRDefault="00112A3F" w:rsidP="00112A3F">
            <w:pPr>
              <w:rPr>
                <w:b/>
                <w:bCs/>
              </w:rPr>
            </w:pPr>
            <w:r w:rsidRPr="00112A3F">
              <w:rPr>
                <w:b/>
                <w:bCs/>
                <w:rtl/>
              </w:rPr>
              <w:t>سبتمبر 2023</w:t>
            </w:r>
          </w:p>
        </w:tc>
        <w:tc>
          <w:tcPr>
            <w:tcW w:w="0" w:type="auto"/>
            <w:vMerge w:val="restart"/>
            <w:vAlign w:val="center"/>
            <w:hideMark/>
          </w:tcPr>
          <w:p w14:paraId="3977CDE1" w14:textId="77777777" w:rsidR="00112A3F" w:rsidRPr="00112A3F" w:rsidRDefault="00112A3F" w:rsidP="00112A3F">
            <w:pPr>
              <w:rPr>
                <w:b/>
                <w:bCs/>
              </w:rPr>
            </w:pPr>
            <w:r w:rsidRPr="00112A3F">
              <w:rPr>
                <w:b/>
                <w:bCs/>
                <w:rtl/>
              </w:rPr>
              <w:t>أكتوبر 2023</w:t>
            </w:r>
          </w:p>
        </w:tc>
        <w:tc>
          <w:tcPr>
            <w:tcW w:w="0" w:type="auto"/>
            <w:gridSpan w:val="2"/>
            <w:vAlign w:val="center"/>
            <w:hideMark/>
          </w:tcPr>
          <w:p w14:paraId="44221478"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29BAC8D1" w14:textId="77777777">
        <w:trPr>
          <w:tblCellSpacing w:w="15" w:type="dxa"/>
        </w:trPr>
        <w:tc>
          <w:tcPr>
            <w:tcW w:w="0" w:type="auto"/>
            <w:vMerge/>
            <w:vAlign w:val="center"/>
            <w:hideMark/>
          </w:tcPr>
          <w:p w14:paraId="1B18B8A6" w14:textId="77777777" w:rsidR="00112A3F" w:rsidRPr="00112A3F" w:rsidRDefault="00112A3F" w:rsidP="00112A3F">
            <w:pPr>
              <w:rPr>
                <w:b/>
                <w:bCs/>
              </w:rPr>
            </w:pPr>
          </w:p>
        </w:tc>
        <w:tc>
          <w:tcPr>
            <w:tcW w:w="0" w:type="auto"/>
            <w:vMerge/>
            <w:vAlign w:val="center"/>
            <w:hideMark/>
          </w:tcPr>
          <w:p w14:paraId="1E706B42" w14:textId="77777777" w:rsidR="00112A3F" w:rsidRPr="00112A3F" w:rsidRDefault="00112A3F" w:rsidP="00112A3F">
            <w:pPr>
              <w:rPr>
                <w:b/>
                <w:bCs/>
              </w:rPr>
            </w:pPr>
          </w:p>
        </w:tc>
        <w:tc>
          <w:tcPr>
            <w:tcW w:w="0" w:type="auto"/>
            <w:vMerge/>
            <w:vAlign w:val="center"/>
            <w:hideMark/>
          </w:tcPr>
          <w:p w14:paraId="59CF8A3B" w14:textId="77777777" w:rsidR="00112A3F" w:rsidRPr="00112A3F" w:rsidRDefault="00112A3F" w:rsidP="00112A3F">
            <w:pPr>
              <w:rPr>
                <w:b/>
                <w:bCs/>
              </w:rPr>
            </w:pPr>
          </w:p>
        </w:tc>
        <w:tc>
          <w:tcPr>
            <w:tcW w:w="0" w:type="auto"/>
            <w:vMerge/>
            <w:vAlign w:val="center"/>
            <w:hideMark/>
          </w:tcPr>
          <w:p w14:paraId="09F6EFAD" w14:textId="77777777" w:rsidR="00112A3F" w:rsidRPr="00112A3F" w:rsidRDefault="00112A3F" w:rsidP="00112A3F">
            <w:pPr>
              <w:rPr>
                <w:b/>
                <w:bCs/>
              </w:rPr>
            </w:pPr>
          </w:p>
        </w:tc>
        <w:tc>
          <w:tcPr>
            <w:tcW w:w="0" w:type="auto"/>
            <w:vAlign w:val="center"/>
            <w:hideMark/>
          </w:tcPr>
          <w:p w14:paraId="61556516" w14:textId="77777777" w:rsidR="00112A3F" w:rsidRPr="00112A3F" w:rsidRDefault="00112A3F" w:rsidP="00112A3F">
            <w:pPr>
              <w:rPr>
                <w:b/>
                <w:bCs/>
              </w:rPr>
            </w:pPr>
            <w:r w:rsidRPr="00112A3F">
              <w:rPr>
                <w:b/>
                <w:bCs/>
                <w:rtl/>
              </w:rPr>
              <w:t>شهري</w:t>
            </w:r>
          </w:p>
        </w:tc>
        <w:tc>
          <w:tcPr>
            <w:tcW w:w="0" w:type="auto"/>
            <w:vAlign w:val="center"/>
            <w:hideMark/>
          </w:tcPr>
          <w:p w14:paraId="2413E166" w14:textId="77777777" w:rsidR="00112A3F" w:rsidRPr="00112A3F" w:rsidRDefault="00112A3F" w:rsidP="00112A3F">
            <w:pPr>
              <w:rPr>
                <w:b/>
                <w:bCs/>
              </w:rPr>
            </w:pPr>
            <w:r w:rsidRPr="00112A3F">
              <w:rPr>
                <w:b/>
                <w:bCs/>
                <w:rtl/>
              </w:rPr>
              <w:t>سنوي</w:t>
            </w:r>
          </w:p>
        </w:tc>
      </w:tr>
      <w:tr w:rsidR="00112A3F" w:rsidRPr="00112A3F" w14:paraId="48A1013E" w14:textId="77777777">
        <w:trPr>
          <w:tblCellSpacing w:w="15" w:type="dxa"/>
        </w:trPr>
        <w:tc>
          <w:tcPr>
            <w:tcW w:w="0" w:type="auto"/>
            <w:vAlign w:val="center"/>
            <w:hideMark/>
          </w:tcPr>
          <w:p w14:paraId="7DB6CDB1" w14:textId="77777777" w:rsidR="00112A3F" w:rsidRPr="00112A3F" w:rsidRDefault="00112A3F" w:rsidP="00112A3F">
            <w:r w:rsidRPr="00112A3F">
              <w:rPr>
                <w:rtl/>
              </w:rPr>
              <w:t>إجمالي مبيعات حديد التسلیح في السوق المصرية</w:t>
            </w:r>
          </w:p>
        </w:tc>
        <w:tc>
          <w:tcPr>
            <w:tcW w:w="0" w:type="auto"/>
            <w:vAlign w:val="center"/>
            <w:hideMark/>
          </w:tcPr>
          <w:p w14:paraId="68FE0259" w14:textId="77777777" w:rsidR="00112A3F" w:rsidRPr="00112A3F" w:rsidRDefault="00112A3F" w:rsidP="00112A3F">
            <w:r w:rsidRPr="00112A3F">
              <w:t>569.3</w:t>
            </w:r>
          </w:p>
        </w:tc>
        <w:tc>
          <w:tcPr>
            <w:tcW w:w="0" w:type="auto"/>
            <w:vAlign w:val="center"/>
            <w:hideMark/>
          </w:tcPr>
          <w:p w14:paraId="73AD04B1" w14:textId="77777777" w:rsidR="00112A3F" w:rsidRPr="00112A3F" w:rsidRDefault="00112A3F" w:rsidP="00112A3F">
            <w:r w:rsidRPr="00112A3F">
              <w:t>537.0</w:t>
            </w:r>
          </w:p>
        </w:tc>
        <w:tc>
          <w:tcPr>
            <w:tcW w:w="0" w:type="auto"/>
            <w:vAlign w:val="center"/>
            <w:hideMark/>
          </w:tcPr>
          <w:p w14:paraId="4F99FDE0" w14:textId="77777777" w:rsidR="00112A3F" w:rsidRPr="00112A3F" w:rsidRDefault="00112A3F" w:rsidP="00112A3F">
            <w:r w:rsidRPr="00112A3F">
              <w:t>829.4</w:t>
            </w:r>
          </w:p>
        </w:tc>
        <w:tc>
          <w:tcPr>
            <w:tcW w:w="0" w:type="auto"/>
            <w:vAlign w:val="center"/>
            <w:hideMark/>
          </w:tcPr>
          <w:p w14:paraId="61AD52B7" w14:textId="77777777" w:rsidR="00112A3F" w:rsidRPr="00112A3F" w:rsidRDefault="00112A3F" w:rsidP="00112A3F">
            <w:r w:rsidRPr="00112A3F">
              <w:t>54.5</w:t>
            </w:r>
          </w:p>
        </w:tc>
        <w:tc>
          <w:tcPr>
            <w:tcW w:w="0" w:type="auto"/>
            <w:vAlign w:val="center"/>
            <w:hideMark/>
          </w:tcPr>
          <w:p w14:paraId="514B163D" w14:textId="77777777" w:rsidR="00112A3F" w:rsidRPr="00112A3F" w:rsidRDefault="00112A3F" w:rsidP="00112A3F">
            <w:r w:rsidRPr="00112A3F">
              <w:t>45.7</w:t>
            </w:r>
          </w:p>
        </w:tc>
      </w:tr>
      <w:tr w:rsidR="00112A3F" w:rsidRPr="00112A3F" w14:paraId="03322D7E" w14:textId="77777777">
        <w:trPr>
          <w:tblCellSpacing w:w="15" w:type="dxa"/>
        </w:trPr>
        <w:tc>
          <w:tcPr>
            <w:tcW w:w="0" w:type="auto"/>
            <w:vAlign w:val="center"/>
            <w:hideMark/>
          </w:tcPr>
          <w:p w14:paraId="63B9949E" w14:textId="77777777" w:rsidR="00112A3F" w:rsidRPr="00112A3F" w:rsidRDefault="00112A3F" w:rsidP="00112A3F">
            <w:r w:rsidRPr="00112A3F">
              <w:rPr>
                <w:rtl/>
              </w:rPr>
              <w:t>إجمالي إنتاج حديد التسلیح في السوق المصرية</w:t>
            </w:r>
          </w:p>
        </w:tc>
        <w:tc>
          <w:tcPr>
            <w:tcW w:w="0" w:type="auto"/>
            <w:vAlign w:val="center"/>
            <w:hideMark/>
          </w:tcPr>
          <w:p w14:paraId="61875D38" w14:textId="77777777" w:rsidR="00112A3F" w:rsidRPr="00112A3F" w:rsidRDefault="00112A3F" w:rsidP="00112A3F">
            <w:r w:rsidRPr="00112A3F">
              <w:t>668.0</w:t>
            </w:r>
          </w:p>
        </w:tc>
        <w:tc>
          <w:tcPr>
            <w:tcW w:w="0" w:type="auto"/>
            <w:vAlign w:val="center"/>
            <w:hideMark/>
          </w:tcPr>
          <w:p w14:paraId="211015CC" w14:textId="77777777" w:rsidR="00112A3F" w:rsidRPr="00112A3F" w:rsidRDefault="00112A3F" w:rsidP="00112A3F">
            <w:r w:rsidRPr="00112A3F">
              <w:t>673.3</w:t>
            </w:r>
          </w:p>
        </w:tc>
        <w:tc>
          <w:tcPr>
            <w:tcW w:w="0" w:type="auto"/>
            <w:vAlign w:val="center"/>
            <w:hideMark/>
          </w:tcPr>
          <w:p w14:paraId="0120EE88" w14:textId="77777777" w:rsidR="00112A3F" w:rsidRPr="00112A3F" w:rsidRDefault="00112A3F" w:rsidP="00112A3F">
            <w:r w:rsidRPr="00112A3F">
              <w:t>902.1</w:t>
            </w:r>
          </w:p>
        </w:tc>
        <w:tc>
          <w:tcPr>
            <w:tcW w:w="0" w:type="auto"/>
            <w:vAlign w:val="center"/>
            <w:hideMark/>
          </w:tcPr>
          <w:p w14:paraId="676B8C74" w14:textId="77777777" w:rsidR="00112A3F" w:rsidRPr="00112A3F" w:rsidRDefault="00112A3F" w:rsidP="00112A3F">
            <w:r w:rsidRPr="00112A3F">
              <w:t>34.0</w:t>
            </w:r>
          </w:p>
        </w:tc>
        <w:tc>
          <w:tcPr>
            <w:tcW w:w="0" w:type="auto"/>
            <w:vAlign w:val="center"/>
            <w:hideMark/>
          </w:tcPr>
          <w:p w14:paraId="23F82F10" w14:textId="77777777" w:rsidR="00112A3F" w:rsidRPr="00112A3F" w:rsidRDefault="00112A3F" w:rsidP="00112A3F">
            <w:r w:rsidRPr="00112A3F">
              <w:t>35.0</w:t>
            </w:r>
          </w:p>
        </w:tc>
      </w:tr>
      <w:tr w:rsidR="00112A3F" w:rsidRPr="00112A3F" w14:paraId="3B989A66" w14:textId="77777777">
        <w:trPr>
          <w:tblCellSpacing w:w="15" w:type="dxa"/>
        </w:trPr>
        <w:tc>
          <w:tcPr>
            <w:tcW w:w="0" w:type="auto"/>
            <w:vAlign w:val="center"/>
            <w:hideMark/>
          </w:tcPr>
          <w:p w14:paraId="3707E27C" w14:textId="77777777" w:rsidR="00112A3F" w:rsidRPr="00112A3F" w:rsidRDefault="00112A3F" w:rsidP="00112A3F">
            <w:r w:rsidRPr="00112A3F">
              <w:rPr>
                <w:rtl/>
              </w:rPr>
              <w:t>إجمالي مبيعات الأسمنت في السوق المصرية</w:t>
            </w:r>
          </w:p>
        </w:tc>
        <w:tc>
          <w:tcPr>
            <w:tcW w:w="0" w:type="auto"/>
            <w:vAlign w:val="center"/>
            <w:hideMark/>
          </w:tcPr>
          <w:p w14:paraId="4488933A" w14:textId="77777777" w:rsidR="00112A3F" w:rsidRPr="00112A3F" w:rsidRDefault="00112A3F" w:rsidP="00112A3F">
            <w:r w:rsidRPr="00112A3F">
              <w:t>3366.0</w:t>
            </w:r>
          </w:p>
        </w:tc>
        <w:tc>
          <w:tcPr>
            <w:tcW w:w="0" w:type="auto"/>
            <w:vAlign w:val="center"/>
            <w:hideMark/>
          </w:tcPr>
          <w:p w14:paraId="4685034B" w14:textId="77777777" w:rsidR="00112A3F" w:rsidRPr="00112A3F" w:rsidRDefault="00112A3F" w:rsidP="00112A3F">
            <w:r w:rsidRPr="00112A3F">
              <w:t>3205.0</w:t>
            </w:r>
          </w:p>
        </w:tc>
        <w:tc>
          <w:tcPr>
            <w:tcW w:w="0" w:type="auto"/>
            <w:vAlign w:val="center"/>
            <w:hideMark/>
          </w:tcPr>
          <w:p w14:paraId="77DC2B4F" w14:textId="77777777" w:rsidR="00112A3F" w:rsidRPr="00112A3F" w:rsidRDefault="00112A3F" w:rsidP="00112A3F">
            <w:r w:rsidRPr="00112A3F">
              <w:t>4371.0</w:t>
            </w:r>
          </w:p>
        </w:tc>
        <w:tc>
          <w:tcPr>
            <w:tcW w:w="0" w:type="auto"/>
            <w:vAlign w:val="center"/>
            <w:hideMark/>
          </w:tcPr>
          <w:p w14:paraId="54767873" w14:textId="77777777" w:rsidR="00112A3F" w:rsidRPr="00112A3F" w:rsidRDefault="00112A3F" w:rsidP="00112A3F">
            <w:r w:rsidRPr="00112A3F">
              <w:t>36.4</w:t>
            </w:r>
          </w:p>
        </w:tc>
        <w:tc>
          <w:tcPr>
            <w:tcW w:w="0" w:type="auto"/>
            <w:vAlign w:val="center"/>
            <w:hideMark/>
          </w:tcPr>
          <w:p w14:paraId="5FF7AC44" w14:textId="77777777" w:rsidR="00112A3F" w:rsidRPr="00112A3F" w:rsidRDefault="00112A3F" w:rsidP="00112A3F">
            <w:r w:rsidRPr="00112A3F">
              <w:t>29.9</w:t>
            </w:r>
          </w:p>
        </w:tc>
      </w:tr>
      <w:tr w:rsidR="00112A3F" w:rsidRPr="00112A3F" w14:paraId="7C44D685" w14:textId="77777777">
        <w:trPr>
          <w:tblCellSpacing w:w="15" w:type="dxa"/>
        </w:trPr>
        <w:tc>
          <w:tcPr>
            <w:tcW w:w="0" w:type="auto"/>
            <w:vAlign w:val="center"/>
            <w:hideMark/>
          </w:tcPr>
          <w:p w14:paraId="686811E5" w14:textId="77777777" w:rsidR="00112A3F" w:rsidRPr="00112A3F" w:rsidRDefault="00112A3F" w:rsidP="00112A3F">
            <w:r w:rsidRPr="00112A3F">
              <w:rPr>
                <w:rtl/>
              </w:rPr>
              <w:t>إجمالي إنتاج الأسمنت في السوق المصرية</w:t>
            </w:r>
          </w:p>
        </w:tc>
        <w:tc>
          <w:tcPr>
            <w:tcW w:w="0" w:type="auto"/>
            <w:vAlign w:val="center"/>
            <w:hideMark/>
          </w:tcPr>
          <w:p w14:paraId="7B836C08" w14:textId="77777777" w:rsidR="00112A3F" w:rsidRPr="00112A3F" w:rsidRDefault="00112A3F" w:rsidP="00112A3F">
            <w:r w:rsidRPr="00112A3F">
              <w:t>4707.0</w:t>
            </w:r>
          </w:p>
        </w:tc>
        <w:tc>
          <w:tcPr>
            <w:tcW w:w="0" w:type="auto"/>
            <w:vAlign w:val="center"/>
            <w:hideMark/>
          </w:tcPr>
          <w:p w14:paraId="7BD47A0B" w14:textId="77777777" w:rsidR="00112A3F" w:rsidRPr="00112A3F" w:rsidRDefault="00112A3F" w:rsidP="00112A3F">
            <w:r w:rsidRPr="00112A3F">
              <w:t>3440.0</w:t>
            </w:r>
          </w:p>
        </w:tc>
        <w:tc>
          <w:tcPr>
            <w:tcW w:w="0" w:type="auto"/>
            <w:vAlign w:val="center"/>
            <w:hideMark/>
          </w:tcPr>
          <w:p w14:paraId="215B040A" w14:textId="77777777" w:rsidR="00112A3F" w:rsidRPr="00112A3F" w:rsidRDefault="00112A3F" w:rsidP="00112A3F">
            <w:r w:rsidRPr="00112A3F">
              <w:t>4755.0</w:t>
            </w:r>
          </w:p>
        </w:tc>
        <w:tc>
          <w:tcPr>
            <w:tcW w:w="0" w:type="auto"/>
            <w:vAlign w:val="center"/>
            <w:hideMark/>
          </w:tcPr>
          <w:p w14:paraId="3BB6B9D7" w14:textId="77777777" w:rsidR="00112A3F" w:rsidRPr="00112A3F" w:rsidRDefault="00112A3F" w:rsidP="00112A3F">
            <w:r w:rsidRPr="00112A3F">
              <w:t>38.2</w:t>
            </w:r>
          </w:p>
        </w:tc>
        <w:tc>
          <w:tcPr>
            <w:tcW w:w="0" w:type="auto"/>
            <w:vAlign w:val="center"/>
            <w:hideMark/>
          </w:tcPr>
          <w:p w14:paraId="6C044E83" w14:textId="77777777" w:rsidR="00112A3F" w:rsidRPr="00112A3F" w:rsidRDefault="00112A3F" w:rsidP="00112A3F">
            <w:r w:rsidRPr="00112A3F">
              <w:t>1.0</w:t>
            </w:r>
          </w:p>
        </w:tc>
      </w:tr>
    </w:tbl>
    <w:p w14:paraId="77E6B1E9" w14:textId="77777777" w:rsidR="00112A3F" w:rsidRPr="00112A3F" w:rsidRDefault="00112A3F" w:rsidP="00112A3F">
      <w:r w:rsidRPr="00112A3F">
        <w:rPr>
          <w:rtl/>
        </w:rPr>
        <w:t>المصدر: البنك المركزي المصري</w:t>
      </w:r>
      <w:r w:rsidRPr="00112A3F">
        <w:t>.</w:t>
      </w:r>
    </w:p>
    <w:p w14:paraId="684432C0" w14:textId="77777777" w:rsidR="00112A3F" w:rsidRPr="00112A3F" w:rsidRDefault="00112A3F" w:rsidP="00112A3F">
      <w:pPr>
        <w:rPr>
          <w:b/>
          <w:bCs/>
        </w:rPr>
      </w:pPr>
      <w:r w:rsidRPr="00112A3F">
        <w:rPr>
          <w:b/>
          <w:bCs/>
          <w:rtl/>
        </w:rPr>
        <w:t>مؤشرات قطاع النقل</w:t>
      </w:r>
    </w:p>
    <w:p w14:paraId="1B5BDA60" w14:textId="77777777" w:rsidR="00112A3F" w:rsidRPr="00112A3F" w:rsidRDefault="00112A3F" w:rsidP="00112A3F">
      <w:r w:rsidRPr="00112A3F">
        <w:rPr>
          <w:rtl/>
        </w:rPr>
        <w:t>ملاحظة: معدل التغير محسوب بواسطة الباحث</w:t>
      </w:r>
      <w:r w:rsidRPr="00112A3F">
        <w:t>.</w:t>
      </w:r>
    </w:p>
    <w:p w14:paraId="2DD55A8F" w14:textId="77777777" w:rsidR="00112A3F" w:rsidRPr="00112A3F" w:rsidRDefault="00112A3F" w:rsidP="00112A3F">
      <w:pPr>
        <w:rPr>
          <w:b/>
          <w:bCs/>
        </w:rPr>
      </w:pPr>
      <w:r w:rsidRPr="00112A3F">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16"/>
        <w:gridCol w:w="1103"/>
        <w:gridCol w:w="1116"/>
        <w:gridCol w:w="612"/>
        <w:gridCol w:w="586"/>
      </w:tblGrid>
      <w:tr w:rsidR="00112A3F" w:rsidRPr="00112A3F" w14:paraId="13E49E92" w14:textId="77777777">
        <w:trPr>
          <w:tblCellSpacing w:w="15" w:type="dxa"/>
        </w:trPr>
        <w:tc>
          <w:tcPr>
            <w:tcW w:w="0" w:type="auto"/>
            <w:vMerge w:val="restart"/>
            <w:vAlign w:val="center"/>
            <w:hideMark/>
          </w:tcPr>
          <w:p w14:paraId="6CFFF6F0"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32B150F8" w14:textId="77777777" w:rsidR="00112A3F" w:rsidRPr="00112A3F" w:rsidRDefault="00112A3F" w:rsidP="00112A3F">
            <w:pPr>
              <w:rPr>
                <w:b/>
                <w:bCs/>
              </w:rPr>
            </w:pPr>
            <w:r w:rsidRPr="00112A3F">
              <w:rPr>
                <w:b/>
                <w:bCs/>
                <w:rtl/>
              </w:rPr>
              <w:t>مارس 2023</w:t>
            </w:r>
          </w:p>
        </w:tc>
        <w:tc>
          <w:tcPr>
            <w:tcW w:w="0" w:type="auto"/>
            <w:vMerge w:val="restart"/>
            <w:vAlign w:val="center"/>
            <w:hideMark/>
          </w:tcPr>
          <w:p w14:paraId="577C16A1" w14:textId="77777777" w:rsidR="00112A3F" w:rsidRPr="00112A3F" w:rsidRDefault="00112A3F" w:rsidP="00112A3F">
            <w:pPr>
              <w:rPr>
                <w:b/>
                <w:bCs/>
              </w:rPr>
            </w:pPr>
            <w:r w:rsidRPr="00112A3F">
              <w:rPr>
                <w:b/>
                <w:bCs/>
                <w:rtl/>
              </w:rPr>
              <w:t>فبراير 2024</w:t>
            </w:r>
          </w:p>
        </w:tc>
        <w:tc>
          <w:tcPr>
            <w:tcW w:w="0" w:type="auto"/>
            <w:vMerge w:val="restart"/>
            <w:vAlign w:val="center"/>
            <w:hideMark/>
          </w:tcPr>
          <w:p w14:paraId="4E7D04D7" w14:textId="77777777" w:rsidR="00112A3F" w:rsidRPr="00112A3F" w:rsidRDefault="00112A3F" w:rsidP="00112A3F">
            <w:pPr>
              <w:rPr>
                <w:b/>
                <w:bCs/>
              </w:rPr>
            </w:pPr>
            <w:r w:rsidRPr="00112A3F">
              <w:rPr>
                <w:b/>
                <w:bCs/>
                <w:rtl/>
              </w:rPr>
              <w:t>مارس 2024</w:t>
            </w:r>
          </w:p>
        </w:tc>
        <w:tc>
          <w:tcPr>
            <w:tcW w:w="0" w:type="auto"/>
            <w:gridSpan w:val="2"/>
            <w:vAlign w:val="center"/>
            <w:hideMark/>
          </w:tcPr>
          <w:p w14:paraId="2D2F8A97"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3793D93C" w14:textId="77777777">
        <w:trPr>
          <w:tblCellSpacing w:w="15" w:type="dxa"/>
        </w:trPr>
        <w:tc>
          <w:tcPr>
            <w:tcW w:w="0" w:type="auto"/>
            <w:vMerge/>
            <w:vAlign w:val="center"/>
            <w:hideMark/>
          </w:tcPr>
          <w:p w14:paraId="44A4071A" w14:textId="77777777" w:rsidR="00112A3F" w:rsidRPr="00112A3F" w:rsidRDefault="00112A3F" w:rsidP="00112A3F">
            <w:pPr>
              <w:rPr>
                <w:b/>
                <w:bCs/>
              </w:rPr>
            </w:pPr>
          </w:p>
        </w:tc>
        <w:tc>
          <w:tcPr>
            <w:tcW w:w="0" w:type="auto"/>
            <w:vMerge/>
            <w:vAlign w:val="center"/>
            <w:hideMark/>
          </w:tcPr>
          <w:p w14:paraId="63B155E5" w14:textId="77777777" w:rsidR="00112A3F" w:rsidRPr="00112A3F" w:rsidRDefault="00112A3F" w:rsidP="00112A3F">
            <w:pPr>
              <w:rPr>
                <w:b/>
                <w:bCs/>
              </w:rPr>
            </w:pPr>
          </w:p>
        </w:tc>
        <w:tc>
          <w:tcPr>
            <w:tcW w:w="0" w:type="auto"/>
            <w:vMerge/>
            <w:vAlign w:val="center"/>
            <w:hideMark/>
          </w:tcPr>
          <w:p w14:paraId="25393026" w14:textId="77777777" w:rsidR="00112A3F" w:rsidRPr="00112A3F" w:rsidRDefault="00112A3F" w:rsidP="00112A3F">
            <w:pPr>
              <w:rPr>
                <w:b/>
                <w:bCs/>
              </w:rPr>
            </w:pPr>
          </w:p>
        </w:tc>
        <w:tc>
          <w:tcPr>
            <w:tcW w:w="0" w:type="auto"/>
            <w:vMerge/>
            <w:vAlign w:val="center"/>
            <w:hideMark/>
          </w:tcPr>
          <w:p w14:paraId="1DF8E23F" w14:textId="77777777" w:rsidR="00112A3F" w:rsidRPr="00112A3F" w:rsidRDefault="00112A3F" w:rsidP="00112A3F">
            <w:pPr>
              <w:rPr>
                <w:b/>
                <w:bCs/>
              </w:rPr>
            </w:pPr>
          </w:p>
        </w:tc>
        <w:tc>
          <w:tcPr>
            <w:tcW w:w="0" w:type="auto"/>
            <w:vAlign w:val="center"/>
            <w:hideMark/>
          </w:tcPr>
          <w:p w14:paraId="700C4674" w14:textId="77777777" w:rsidR="00112A3F" w:rsidRPr="00112A3F" w:rsidRDefault="00112A3F" w:rsidP="00112A3F">
            <w:pPr>
              <w:rPr>
                <w:b/>
                <w:bCs/>
              </w:rPr>
            </w:pPr>
            <w:r w:rsidRPr="00112A3F">
              <w:rPr>
                <w:b/>
                <w:bCs/>
                <w:rtl/>
              </w:rPr>
              <w:t>شهري</w:t>
            </w:r>
          </w:p>
        </w:tc>
        <w:tc>
          <w:tcPr>
            <w:tcW w:w="0" w:type="auto"/>
            <w:vAlign w:val="center"/>
            <w:hideMark/>
          </w:tcPr>
          <w:p w14:paraId="21F7B97E" w14:textId="77777777" w:rsidR="00112A3F" w:rsidRPr="00112A3F" w:rsidRDefault="00112A3F" w:rsidP="00112A3F">
            <w:pPr>
              <w:rPr>
                <w:b/>
                <w:bCs/>
              </w:rPr>
            </w:pPr>
            <w:r w:rsidRPr="00112A3F">
              <w:rPr>
                <w:b/>
                <w:bCs/>
                <w:rtl/>
              </w:rPr>
              <w:t>سنوي</w:t>
            </w:r>
          </w:p>
        </w:tc>
      </w:tr>
      <w:tr w:rsidR="00112A3F" w:rsidRPr="00112A3F" w14:paraId="08B89D48" w14:textId="77777777">
        <w:trPr>
          <w:tblCellSpacing w:w="15" w:type="dxa"/>
        </w:trPr>
        <w:tc>
          <w:tcPr>
            <w:tcW w:w="0" w:type="auto"/>
            <w:vAlign w:val="center"/>
            <w:hideMark/>
          </w:tcPr>
          <w:p w14:paraId="3E01B10F" w14:textId="77777777" w:rsidR="00112A3F" w:rsidRPr="00112A3F" w:rsidRDefault="00112A3F" w:rsidP="00112A3F">
            <w:r w:rsidRPr="00112A3F">
              <w:rPr>
                <w:rtl/>
              </w:rPr>
              <w:t>عدد رکاب السكك الحدیدية (ملیون راكب)</w:t>
            </w:r>
          </w:p>
        </w:tc>
        <w:tc>
          <w:tcPr>
            <w:tcW w:w="0" w:type="auto"/>
            <w:vAlign w:val="center"/>
            <w:hideMark/>
          </w:tcPr>
          <w:p w14:paraId="61F25341" w14:textId="77777777" w:rsidR="00112A3F" w:rsidRPr="00112A3F" w:rsidRDefault="00112A3F" w:rsidP="00112A3F">
            <w:r w:rsidRPr="00112A3F">
              <w:t>37.6</w:t>
            </w:r>
          </w:p>
        </w:tc>
        <w:tc>
          <w:tcPr>
            <w:tcW w:w="0" w:type="auto"/>
            <w:vAlign w:val="center"/>
            <w:hideMark/>
          </w:tcPr>
          <w:p w14:paraId="2870D768" w14:textId="77777777" w:rsidR="00112A3F" w:rsidRPr="00112A3F" w:rsidRDefault="00112A3F" w:rsidP="00112A3F">
            <w:r w:rsidRPr="00112A3F">
              <w:t>35.1</w:t>
            </w:r>
          </w:p>
        </w:tc>
        <w:tc>
          <w:tcPr>
            <w:tcW w:w="0" w:type="auto"/>
            <w:vAlign w:val="center"/>
            <w:hideMark/>
          </w:tcPr>
          <w:p w14:paraId="0C046EC0" w14:textId="77777777" w:rsidR="00112A3F" w:rsidRPr="00112A3F" w:rsidRDefault="00112A3F" w:rsidP="00112A3F">
            <w:r w:rsidRPr="00112A3F">
              <w:t>33.9</w:t>
            </w:r>
          </w:p>
        </w:tc>
        <w:tc>
          <w:tcPr>
            <w:tcW w:w="0" w:type="auto"/>
            <w:vAlign w:val="center"/>
            <w:hideMark/>
          </w:tcPr>
          <w:p w14:paraId="2119778C" w14:textId="77777777" w:rsidR="00112A3F" w:rsidRPr="00112A3F" w:rsidRDefault="00112A3F" w:rsidP="00112A3F">
            <w:r w:rsidRPr="00112A3F">
              <w:t>3.4-</w:t>
            </w:r>
          </w:p>
        </w:tc>
        <w:tc>
          <w:tcPr>
            <w:tcW w:w="0" w:type="auto"/>
            <w:vAlign w:val="center"/>
            <w:hideMark/>
          </w:tcPr>
          <w:p w14:paraId="690BE763" w14:textId="77777777" w:rsidR="00112A3F" w:rsidRPr="00112A3F" w:rsidRDefault="00112A3F" w:rsidP="00112A3F">
            <w:r w:rsidRPr="00112A3F">
              <w:t>9.8-</w:t>
            </w:r>
          </w:p>
        </w:tc>
      </w:tr>
      <w:tr w:rsidR="00112A3F" w:rsidRPr="00112A3F" w14:paraId="1AE29CA4" w14:textId="77777777">
        <w:trPr>
          <w:tblCellSpacing w:w="15" w:type="dxa"/>
        </w:trPr>
        <w:tc>
          <w:tcPr>
            <w:tcW w:w="0" w:type="auto"/>
            <w:vAlign w:val="center"/>
            <w:hideMark/>
          </w:tcPr>
          <w:p w14:paraId="2D767E3E" w14:textId="77777777" w:rsidR="00112A3F" w:rsidRPr="00112A3F" w:rsidRDefault="00112A3F" w:rsidP="00112A3F">
            <w:r w:rsidRPr="00112A3F">
              <w:rPr>
                <w:rtl/>
              </w:rPr>
              <w:t>إیرادات السكك الحدیدية (ملیون جنيه)</w:t>
            </w:r>
          </w:p>
        </w:tc>
        <w:tc>
          <w:tcPr>
            <w:tcW w:w="0" w:type="auto"/>
            <w:vAlign w:val="center"/>
            <w:hideMark/>
          </w:tcPr>
          <w:p w14:paraId="35D5D502" w14:textId="77777777" w:rsidR="00112A3F" w:rsidRPr="00112A3F" w:rsidRDefault="00112A3F" w:rsidP="00112A3F">
            <w:r w:rsidRPr="00112A3F">
              <w:t>349.1</w:t>
            </w:r>
          </w:p>
        </w:tc>
        <w:tc>
          <w:tcPr>
            <w:tcW w:w="0" w:type="auto"/>
            <w:vAlign w:val="center"/>
            <w:hideMark/>
          </w:tcPr>
          <w:p w14:paraId="67598850" w14:textId="77777777" w:rsidR="00112A3F" w:rsidRPr="00112A3F" w:rsidRDefault="00112A3F" w:rsidP="00112A3F">
            <w:r w:rsidRPr="00112A3F">
              <w:t>458.9</w:t>
            </w:r>
          </w:p>
        </w:tc>
        <w:tc>
          <w:tcPr>
            <w:tcW w:w="0" w:type="auto"/>
            <w:vAlign w:val="center"/>
            <w:hideMark/>
          </w:tcPr>
          <w:p w14:paraId="70CF560D" w14:textId="77777777" w:rsidR="00112A3F" w:rsidRPr="00112A3F" w:rsidRDefault="00112A3F" w:rsidP="00112A3F">
            <w:r w:rsidRPr="00112A3F">
              <w:t>448.2</w:t>
            </w:r>
          </w:p>
        </w:tc>
        <w:tc>
          <w:tcPr>
            <w:tcW w:w="0" w:type="auto"/>
            <w:vAlign w:val="center"/>
            <w:hideMark/>
          </w:tcPr>
          <w:p w14:paraId="5D252DA0" w14:textId="77777777" w:rsidR="00112A3F" w:rsidRPr="00112A3F" w:rsidRDefault="00112A3F" w:rsidP="00112A3F">
            <w:r w:rsidRPr="00112A3F">
              <w:t>2.3-</w:t>
            </w:r>
          </w:p>
        </w:tc>
        <w:tc>
          <w:tcPr>
            <w:tcW w:w="0" w:type="auto"/>
            <w:vAlign w:val="center"/>
            <w:hideMark/>
          </w:tcPr>
          <w:p w14:paraId="76544B88" w14:textId="77777777" w:rsidR="00112A3F" w:rsidRPr="00112A3F" w:rsidRDefault="00112A3F" w:rsidP="00112A3F">
            <w:r w:rsidRPr="00112A3F">
              <w:t>28.4</w:t>
            </w:r>
          </w:p>
        </w:tc>
      </w:tr>
      <w:tr w:rsidR="00112A3F" w:rsidRPr="00112A3F" w14:paraId="28865FD7" w14:textId="77777777">
        <w:trPr>
          <w:tblCellSpacing w:w="15" w:type="dxa"/>
        </w:trPr>
        <w:tc>
          <w:tcPr>
            <w:tcW w:w="0" w:type="auto"/>
            <w:vAlign w:val="center"/>
            <w:hideMark/>
          </w:tcPr>
          <w:p w14:paraId="029FF95A" w14:textId="77777777" w:rsidR="00112A3F" w:rsidRPr="00112A3F" w:rsidRDefault="00112A3F" w:rsidP="00112A3F">
            <w:r w:rsidRPr="00112A3F">
              <w:rPr>
                <w:rtl/>
              </w:rPr>
              <w:t>كمية البضائع المنقولة بالسكك الحديدية (ألف طن)</w:t>
            </w:r>
          </w:p>
        </w:tc>
        <w:tc>
          <w:tcPr>
            <w:tcW w:w="0" w:type="auto"/>
            <w:vAlign w:val="center"/>
            <w:hideMark/>
          </w:tcPr>
          <w:p w14:paraId="4E2DA6E5" w14:textId="77777777" w:rsidR="00112A3F" w:rsidRPr="00112A3F" w:rsidRDefault="00112A3F" w:rsidP="00112A3F">
            <w:r w:rsidRPr="00112A3F">
              <w:t>521.8</w:t>
            </w:r>
          </w:p>
        </w:tc>
        <w:tc>
          <w:tcPr>
            <w:tcW w:w="0" w:type="auto"/>
            <w:vAlign w:val="center"/>
            <w:hideMark/>
          </w:tcPr>
          <w:p w14:paraId="486877AF" w14:textId="77777777" w:rsidR="00112A3F" w:rsidRPr="00112A3F" w:rsidRDefault="00112A3F" w:rsidP="00112A3F">
            <w:r w:rsidRPr="00112A3F">
              <w:t>544.7</w:t>
            </w:r>
          </w:p>
        </w:tc>
        <w:tc>
          <w:tcPr>
            <w:tcW w:w="0" w:type="auto"/>
            <w:vAlign w:val="center"/>
            <w:hideMark/>
          </w:tcPr>
          <w:p w14:paraId="6AC452E8" w14:textId="77777777" w:rsidR="00112A3F" w:rsidRPr="00112A3F" w:rsidRDefault="00112A3F" w:rsidP="00112A3F">
            <w:r w:rsidRPr="00112A3F">
              <w:t>600.0</w:t>
            </w:r>
          </w:p>
        </w:tc>
        <w:tc>
          <w:tcPr>
            <w:tcW w:w="0" w:type="auto"/>
            <w:vAlign w:val="center"/>
            <w:hideMark/>
          </w:tcPr>
          <w:p w14:paraId="08AD826C" w14:textId="77777777" w:rsidR="00112A3F" w:rsidRPr="00112A3F" w:rsidRDefault="00112A3F" w:rsidP="00112A3F">
            <w:r w:rsidRPr="00112A3F">
              <w:t>10.2</w:t>
            </w:r>
          </w:p>
        </w:tc>
        <w:tc>
          <w:tcPr>
            <w:tcW w:w="0" w:type="auto"/>
            <w:vAlign w:val="center"/>
            <w:hideMark/>
          </w:tcPr>
          <w:p w14:paraId="0371318B" w14:textId="77777777" w:rsidR="00112A3F" w:rsidRPr="00112A3F" w:rsidRDefault="00112A3F" w:rsidP="00112A3F">
            <w:r w:rsidRPr="00112A3F">
              <w:t>15.0</w:t>
            </w:r>
          </w:p>
        </w:tc>
      </w:tr>
    </w:tbl>
    <w:p w14:paraId="46177360" w14:textId="77777777" w:rsidR="00112A3F" w:rsidRPr="00112A3F" w:rsidRDefault="00112A3F" w:rsidP="00112A3F">
      <w:pPr>
        <w:rPr>
          <w:b/>
          <w:bCs/>
        </w:rPr>
      </w:pPr>
      <w:r w:rsidRPr="00112A3F">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112A3F" w:rsidRPr="00112A3F" w14:paraId="0291CE8E" w14:textId="77777777">
        <w:trPr>
          <w:tblCellSpacing w:w="15" w:type="dxa"/>
        </w:trPr>
        <w:tc>
          <w:tcPr>
            <w:tcW w:w="0" w:type="auto"/>
            <w:vMerge w:val="restart"/>
            <w:vAlign w:val="center"/>
            <w:hideMark/>
          </w:tcPr>
          <w:p w14:paraId="0CB21387"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26A3D9DE" w14:textId="77777777" w:rsidR="00112A3F" w:rsidRPr="00112A3F" w:rsidRDefault="00112A3F" w:rsidP="00112A3F">
            <w:pPr>
              <w:rPr>
                <w:b/>
                <w:bCs/>
              </w:rPr>
            </w:pPr>
            <w:r w:rsidRPr="00112A3F">
              <w:rPr>
                <w:b/>
                <w:bCs/>
                <w:rtl/>
              </w:rPr>
              <w:t>الربع الرابع 2022</w:t>
            </w:r>
          </w:p>
        </w:tc>
        <w:tc>
          <w:tcPr>
            <w:tcW w:w="0" w:type="auto"/>
            <w:vMerge w:val="restart"/>
            <w:vAlign w:val="center"/>
            <w:hideMark/>
          </w:tcPr>
          <w:p w14:paraId="76E9D97C" w14:textId="77777777" w:rsidR="00112A3F" w:rsidRPr="00112A3F" w:rsidRDefault="00112A3F" w:rsidP="00112A3F">
            <w:pPr>
              <w:rPr>
                <w:b/>
                <w:bCs/>
              </w:rPr>
            </w:pPr>
            <w:r w:rsidRPr="00112A3F">
              <w:rPr>
                <w:b/>
                <w:bCs/>
                <w:rtl/>
              </w:rPr>
              <w:t>الربع الثالث 2023</w:t>
            </w:r>
          </w:p>
        </w:tc>
        <w:tc>
          <w:tcPr>
            <w:tcW w:w="0" w:type="auto"/>
            <w:vMerge w:val="restart"/>
            <w:vAlign w:val="center"/>
            <w:hideMark/>
          </w:tcPr>
          <w:p w14:paraId="044960F6" w14:textId="77777777" w:rsidR="00112A3F" w:rsidRPr="00112A3F" w:rsidRDefault="00112A3F" w:rsidP="00112A3F">
            <w:pPr>
              <w:rPr>
                <w:b/>
                <w:bCs/>
              </w:rPr>
            </w:pPr>
            <w:r w:rsidRPr="00112A3F">
              <w:rPr>
                <w:b/>
                <w:bCs/>
                <w:rtl/>
              </w:rPr>
              <w:t>الربع الرابع 2023</w:t>
            </w:r>
          </w:p>
        </w:tc>
        <w:tc>
          <w:tcPr>
            <w:tcW w:w="0" w:type="auto"/>
            <w:gridSpan w:val="2"/>
            <w:vAlign w:val="center"/>
            <w:hideMark/>
          </w:tcPr>
          <w:p w14:paraId="0E197B09"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0A95570F" w14:textId="77777777">
        <w:trPr>
          <w:tblCellSpacing w:w="15" w:type="dxa"/>
        </w:trPr>
        <w:tc>
          <w:tcPr>
            <w:tcW w:w="0" w:type="auto"/>
            <w:vMerge/>
            <w:vAlign w:val="center"/>
            <w:hideMark/>
          </w:tcPr>
          <w:p w14:paraId="2EADDF99" w14:textId="77777777" w:rsidR="00112A3F" w:rsidRPr="00112A3F" w:rsidRDefault="00112A3F" w:rsidP="00112A3F">
            <w:pPr>
              <w:rPr>
                <w:b/>
                <w:bCs/>
              </w:rPr>
            </w:pPr>
          </w:p>
        </w:tc>
        <w:tc>
          <w:tcPr>
            <w:tcW w:w="0" w:type="auto"/>
            <w:vMerge/>
            <w:vAlign w:val="center"/>
            <w:hideMark/>
          </w:tcPr>
          <w:p w14:paraId="5F67CB65" w14:textId="77777777" w:rsidR="00112A3F" w:rsidRPr="00112A3F" w:rsidRDefault="00112A3F" w:rsidP="00112A3F">
            <w:pPr>
              <w:rPr>
                <w:b/>
                <w:bCs/>
              </w:rPr>
            </w:pPr>
          </w:p>
        </w:tc>
        <w:tc>
          <w:tcPr>
            <w:tcW w:w="0" w:type="auto"/>
            <w:vMerge/>
            <w:vAlign w:val="center"/>
            <w:hideMark/>
          </w:tcPr>
          <w:p w14:paraId="2BF2D83B" w14:textId="77777777" w:rsidR="00112A3F" w:rsidRPr="00112A3F" w:rsidRDefault="00112A3F" w:rsidP="00112A3F">
            <w:pPr>
              <w:rPr>
                <w:b/>
                <w:bCs/>
              </w:rPr>
            </w:pPr>
          </w:p>
        </w:tc>
        <w:tc>
          <w:tcPr>
            <w:tcW w:w="0" w:type="auto"/>
            <w:vMerge/>
            <w:vAlign w:val="center"/>
            <w:hideMark/>
          </w:tcPr>
          <w:p w14:paraId="1E5E108C" w14:textId="77777777" w:rsidR="00112A3F" w:rsidRPr="00112A3F" w:rsidRDefault="00112A3F" w:rsidP="00112A3F">
            <w:pPr>
              <w:rPr>
                <w:b/>
                <w:bCs/>
              </w:rPr>
            </w:pPr>
          </w:p>
        </w:tc>
        <w:tc>
          <w:tcPr>
            <w:tcW w:w="0" w:type="auto"/>
            <w:vAlign w:val="center"/>
            <w:hideMark/>
          </w:tcPr>
          <w:p w14:paraId="19AD9EC8" w14:textId="77777777" w:rsidR="00112A3F" w:rsidRPr="00112A3F" w:rsidRDefault="00112A3F" w:rsidP="00112A3F">
            <w:pPr>
              <w:rPr>
                <w:b/>
                <w:bCs/>
              </w:rPr>
            </w:pPr>
            <w:r w:rsidRPr="00112A3F">
              <w:rPr>
                <w:b/>
                <w:bCs/>
                <w:rtl/>
              </w:rPr>
              <w:t>ربع سنوي</w:t>
            </w:r>
          </w:p>
        </w:tc>
        <w:tc>
          <w:tcPr>
            <w:tcW w:w="0" w:type="auto"/>
            <w:vAlign w:val="center"/>
            <w:hideMark/>
          </w:tcPr>
          <w:p w14:paraId="34B122EB" w14:textId="77777777" w:rsidR="00112A3F" w:rsidRPr="00112A3F" w:rsidRDefault="00112A3F" w:rsidP="00112A3F">
            <w:pPr>
              <w:rPr>
                <w:b/>
                <w:bCs/>
              </w:rPr>
            </w:pPr>
            <w:r w:rsidRPr="00112A3F">
              <w:rPr>
                <w:b/>
                <w:bCs/>
                <w:rtl/>
              </w:rPr>
              <w:t>سنوي</w:t>
            </w:r>
          </w:p>
        </w:tc>
      </w:tr>
      <w:tr w:rsidR="00112A3F" w:rsidRPr="00112A3F" w14:paraId="35D1CE64" w14:textId="77777777">
        <w:trPr>
          <w:tblCellSpacing w:w="15" w:type="dxa"/>
        </w:trPr>
        <w:tc>
          <w:tcPr>
            <w:tcW w:w="0" w:type="auto"/>
            <w:vAlign w:val="center"/>
            <w:hideMark/>
          </w:tcPr>
          <w:p w14:paraId="1E398B14" w14:textId="77777777" w:rsidR="00112A3F" w:rsidRPr="00112A3F" w:rsidRDefault="00112A3F" w:rsidP="00112A3F">
            <w:r w:rsidRPr="00112A3F">
              <w:rPr>
                <w:rtl/>
              </w:rPr>
              <w:t>حركة البضائع المنقولة بحرًا (مليون طن)</w:t>
            </w:r>
          </w:p>
        </w:tc>
        <w:tc>
          <w:tcPr>
            <w:tcW w:w="0" w:type="auto"/>
            <w:vAlign w:val="center"/>
            <w:hideMark/>
          </w:tcPr>
          <w:p w14:paraId="209953B0" w14:textId="77777777" w:rsidR="00112A3F" w:rsidRPr="00112A3F" w:rsidRDefault="00112A3F" w:rsidP="00112A3F">
            <w:r w:rsidRPr="00112A3F">
              <w:t>43.5</w:t>
            </w:r>
          </w:p>
        </w:tc>
        <w:tc>
          <w:tcPr>
            <w:tcW w:w="0" w:type="auto"/>
            <w:vAlign w:val="center"/>
            <w:hideMark/>
          </w:tcPr>
          <w:p w14:paraId="352C3D1D" w14:textId="77777777" w:rsidR="00112A3F" w:rsidRPr="00112A3F" w:rsidRDefault="00112A3F" w:rsidP="00112A3F">
            <w:r w:rsidRPr="00112A3F">
              <w:t>44.3</w:t>
            </w:r>
          </w:p>
        </w:tc>
        <w:tc>
          <w:tcPr>
            <w:tcW w:w="0" w:type="auto"/>
            <w:vAlign w:val="center"/>
            <w:hideMark/>
          </w:tcPr>
          <w:p w14:paraId="7D314185" w14:textId="77777777" w:rsidR="00112A3F" w:rsidRPr="00112A3F" w:rsidRDefault="00112A3F" w:rsidP="00112A3F">
            <w:r w:rsidRPr="00112A3F">
              <w:t>47.1</w:t>
            </w:r>
          </w:p>
        </w:tc>
        <w:tc>
          <w:tcPr>
            <w:tcW w:w="0" w:type="auto"/>
            <w:vAlign w:val="center"/>
            <w:hideMark/>
          </w:tcPr>
          <w:p w14:paraId="65AB902A" w14:textId="77777777" w:rsidR="00112A3F" w:rsidRPr="00112A3F" w:rsidRDefault="00112A3F" w:rsidP="00112A3F">
            <w:r w:rsidRPr="00112A3F">
              <w:t>6.3</w:t>
            </w:r>
          </w:p>
        </w:tc>
        <w:tc>
          <w:tcPr>
            <w:tcW w:w="0" w:type="auto"/>
            <w:vAlign w:val="center"/>
            <w:hideMark/>
          </w:tcPr>
          <w:p w14:paraId="01C6770D" w14:textId="77777777" w:rsidR="00112A3F" w:rsidRPr="00112A3F" w:rsidRDefault="00112A3F" w:rsidP="00112A3F">
            <w:r w:rsidRPr="00112A3F">
              <w:t>8.3</w:t>
            </w:r>
          </w:p>
        </w:tc>
      </w:tr>
    </w:tbl>
    <w:p w14:paraId="4CE7B3A9" w14:textId="77777777" w:rsidR="00112A3F" w:rsidRPr="00112A3F" w:rsidRDefault="00112A3F" w:rsidP="00112A3F">
      <w:r w:rsidRPr="00112A3F">
        <w:rPr>
          <w:rtl/>
        </w:rPr>
        <w:t>المصدر: الجهاز المركزي للتعبئة العامة والإحصاء</w:t>
      </w:r>
      <w:r w:rsidRPr="00112A3F">
        <w:t>.</w:t>
      </w:r>
    </w:p>
    <w:p w14:paraId="6FE4495C" w14:textId="77777777" w:rsidR="00112A3F" w:rsidRPr="00112A3F" w:rsidRDefault="00112A3F" w:rsidP="00112A3F">
      <w:r w:rsidRPr="00112A3F">
        <w:rPr>
          <w:rtl/>
        </w:rPr>
        <w:t>المصدر: الجهاز المركزي للتعبئة العامة والإحصاء</w:t>
      </w:r>
      <w:r w:rsidRPr="00112A3F">
        <w:t>.</w:t>
      </w:r>
    </w:p>
    <w:p w14:paraId="23DF4F00" w14:textId="77777777" w:rsidR="00112A3F" w:rsidRPr="00112A3F" w:rsidRDefault="00112A3F" w:rsidP="00112A3F">
      <w:pPr>
        <w:rPr>
          <w:b/>
          <w:bCs/>
        </w:rPr>
      </w:pPr>
      <w:r w:rsidRPr="00112A3F">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996"/>
        <w:gridCol w:w="1202"/>
        <w:gridCol w:w="996"/>
        <w:gridCol w:w="612"/>
        <w:gridCol w:w="586"/>
      </w:tblGrid>
      <w:tr w:rsidR="00112A3F" w:rsidRPr="00112A3F" w14:paraId="5D0B76A4" w14:textId="77777777">
        <w:trPr>
          <w:tblCellSpacing w:w="15" w:type="dxa"/>
        </w:trPr>
        <w:tc>
          <w:tcPr>
            <w:tcW w:w="0" w:type="auto"/>
            <w:vMerge w:val="restart"/>
            <w:vAlign w:val="center"/>
            <w:hideMark/>
          </w:tcPr>
          <w:p w14:paraId="48E68126"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4DF579F4" w14:textId="77777777" w:rsidR="00112A3F" w:rsidRPr="00112A3F" w:rsidRDefault="00112A3F" w:rsidP="00112A3F">
            <w:pPr>
              <w:rPr>
                <w:b/>
                <w:bCs/>
              </w:rPr>
            </w:pPr>
            <w:r w:rsidRPr="00112A3F">
              <w:rPr>
                <w:b/>
                <w:bCs/>
                <w:rtl/>
              </w:rPr>
              <w:t>يناير 2023</w:t>
            </w:r>
          </w:p>
        </w:tc>
        <w:tc>
          <w:tcPr>
            <w:tcW w:w="0" w:type="auto"/>
            <w:vMerge w:val="restart"/>
            <w:vAlign w:val="center"/>
            <w:hideMark/>
          </w:tcPr>
          <w:p w14:paraId="5D5455BD" w14:textId="77777777" w:rsidR="00112A3F" w:rsidRPr="00112A3F" w:rsidRDefault="00112A3F" w:rsidP="00112A3F">
            <w:pPr>
              <w:rPr>
                <w:b/>
                <w:bCs/>
              </w:rPr>
            </w:pPr>
            <w:r w:rsidRPr="00112A3F">
              <w:rPr>
                <w:b/>
                <w:bCs/>
                <w:rtl/>
              </w:rPr>
              <w:t>ديسمبر 2023</w:t>
            </w:r>
          </w:p>
        </w:tc>
        <w:tc>
          <w:tcPr>
            <w:tcW w:w="0" w:type="auto"/>
            <w:vMerge w:val="restart"/>
            <w:vAlign w:val="center"/>
            <w:hideMark/>
          </w:tcPr>
          <w:p w14:paraId="076A142C" w14:textId="77777777" w:rsidR="00112A3F" w:rsidRPr="00112A3F" w:rsidRDefault="00112A3F" w:rsidP="00112A3F">
            <w:pPr>
              <w:rPr>
                <w:b/>
                <w:bCs/>
              </w:rPr>
            </w:pPr>
            <w:r w:rsidRPr="00112A3F">
              <w:rPr>
                <w:b/>
                <w:bCs/>
                <w:rtl/>
              </w:rPr>
              <w:t>يناير 2024</w:t>
            </w:r>
          </w:p>
        </w:tc>
        <w:tc>
          <w:tcPr>
            <w:tcW w:w="0" w:type="auto"/>
            <w:gridSpan w:val="2"/>
            <w:vAlign w:val="center"/>
            <w:hideMark/>
          </w:tcPr>
          <w:p w14:paraId="0B948DAA"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4D61D645" w14:textId="77777777">
        <w:trPr>
          <w:tblCellSpacing w:w="15" w:type="dxa"/>
        </w:trPr>
        <w:tc>
          <w:tcPr>
            <w:tcW w:w="0" w:type="auto"/>
            <w:vMerge/>
            <w:vAlign w:val="center"/>
            <w:hideMark/>
          </w:tcPr>
          <w:p w14:paraId="1BD36126" w14:textId="77777777" w:rsidR="00112A3F" w:rsidRPr="00112A3F" w:rsidRDefault="00112A3F" w:rsidP="00112A3F">
            <w:pPr>
              <w:rPr>
                <w:b/>
                <w:bCs/>
              </w:rPr>
            </w:pPr>
          </w:p>
        </w:tc>
        <w:tc>
          <w:tcPr>
            <w:tcW w:w="0" w:type="auto"/>
            <w:vMerge/>
            <w:vAlign w:val="center"/>
            <w:hideMark/>
          </w:tcPr>
          <w:p w14:paraId="1742B40B" w14:textId="77777777" w:rsidR="00112A3F" w:rsidRPr="00112A3F" w:rsidRDefault="00112A3F" w:rsidP="00112A3F">
            <w:pPr>
              <w:rPr>
                <w:b/>
                <w:bCs/>
              </w:rPr>
            </w:pPr>
          </w:p>
        </w:tc>
        <w:tc>
          <w:tcPr>
            <w:tcW w:w="0" w:type="auto"/>
            <w:vMerge/>
            <w:vAlign w:val="center"/>
            <w:hideMark/>
          </w:tcPr>
          <w:p w14:paraId="7501B72D" w14:textId="77777777" w:rsidR="00112A3F" w:rsidRPr="00112A3F" w:rsidRDefault="00112A3F" w:rsidP="00112A3F">
            <w:pPr>
              <w:rPr>
                <w:b/>
                <w:bCs/>
              </w:rPr>
            </w:pPr>
          </w:p>
        </w:tc>
        <w:tc>
          <w:tcPr>
            <w:tcW w:w="0" w:type="auto"/>
            <w:vMerge/>
            <w:vAlign w:val="center"/>
            <w:hideMark/>
          </w:tcPr>
          <w:p w14:paraId="5DDD277E" w14:textId="77777777" w:rsidR="00112A3F" w:rsidRPr="00112A3F" w:rsidRDefault="00112A3F" w:rsidP="00112A3F">
            <w:pPr>
              <w:rPr>
                <w:b/>
                <w:bCs/>
              </w:rPr>
            </w:pPr>
          </w:p>
        </w:tc>
        <w:tc>
          <w:tcPr>
            <w:tcW w:w="0" w:type="auto"/>
            <w:vAlign w:val="center"/>
            <w:hideMark/>
          </w:tcPr>
          <w:p w14:paraId="0840E737" w14:textId="77777777" w:rsidR="00112A3F" w:rsidRPr="00112A3F" w:rsidRDefault="00112A3F" w:rsidP="00112A3F">
            <w:pPr>
              <w:rPr>
                <w:b/>
                <w:bCs/>
              </w:rPr>
            </w:pPr>
            <w:r w:rsidRPr="00112A3F">
              <w:rPr>
                <w:b/>
                <w:bCs/>
                <w:rtl/>
              </w:rPr>
              <w:t>شهري</w:t>
            </w:r>
          </w:p>
        </w:tc>
        <w:tc>
          <w:tcPr>
            <w:tcW w:w="0" w:type="auto"/>
            <w:vAlign w:val="center"/>
            <w:hideMark/>
          </w:tcPr>
          <w:p w14:paraId="3CF2E5AC" w14:textId="77777777" w:rsidR="00112A3F" w:rsidRPr="00112A3F" w:rsidRDefault="00112A3F" w:rsidP="00112A3F">
            <w:pPr>
              <w:rPr>
                <w:b/>
                <w:bCs/>
              </w:rPr>
            </w:pPr>
            <w:r w:rsidRPr="00112A3F">
              <w:rPr>
                <w:b/>
                <w:bCs/>
                <w:rtl/>
              </w:rPr>
              <w:t>سنوي</w:t>
            </w:r>
          </w:p>
        </w:tc>
      </w:tr>
      <w:tr w:rsidR="00112A3F" w:rsidRPr="00112A3F" w14:paraId="31198B24" w14:textId="77777777">
        <w:trPr>
          <w:tblCellSpacing w:w="15" w:type="dxa"/>
        </w:trPr>
        <w:tc>
          <w:tcPr>
            <w:tcW w:w="0" w:type="auto"/>
            <w:vAlign w:val="center"/>
            <w:hideMark/>
          </w:tcPr>
          <w:p w14:paraId="3D65E64A" w14:textId="77777777" w:rsidR="00112A3F" w:rsidRPr="00112A3F" w:rsidRDefault="00112A3F" w:rsidP="00112A3F">
            <w:r w:rsidRPr="00112A3F">
              <w:rPr>
                <w:rtl/>
              </w:rPr>
              <w:t>كمية البضائع غير البترولية المنقولة جوًّا (ألف طن)</w:t>
            </w:r>
          </w:p>
        </w:tc>
        <w:tc>
          <w:tcPr>
            <w:tcW w:w="0" w:type="auto"/>
            <w:vAlign w:val="center"/>
            <w:hideMark/>
          </w:tcPr>
          <w:p w14:paraId="09407AD4" w14:textId="77777777" w:rsidR="00112A3F" w:rsidRPr="00112A3F" w:rsidRDefault="00112A3F" w:rsidP="00112A3F">
            <w:r w:rsidRPr="00112A3F">
              <w:t>22.4</w:t>
            </w:r>
          </w:p>
        </w:tc>
        <w:tc>
          <w:tcPr>
            <w:tcW w:w="0" w:type="auto"/>
            <w:vAlign w:val="center"/>
            <w:hideMark/>
          </w:tcPr>
          <w:p w14:paraId="09B4D79C" w14:textId="77777777" w:rsidR="00112A3F" w:rsidRPr="00112A3F" w:rsidRDefault="00112A3F" w:rsidP="00112A3F">
            <w:r w:rsidRPr="00112A3F">
              <w:t>33.7</w:t>
            </w:r>
          </w:p>
        </w:tc>
        <w:tc>
          <w:tcPr>
            <w:tcW w:w="0" w:type="auto"/>
            <w:vAlign w:val="center"/>
            <w:hideMark/>
          </w:tcPr>
          <w:p w14:paraId="79C01ECF" w14:textId="77777777" w:rsidR="00112A3F" w:rsidRPr="00112A3F" w:rsidRDefault="00112A3F" w:rsidP="00112A3F">
            <w:r w:rsidRPr="00112A3F">
              <w:t>32.2</w:t>
            </w:r>
          </w:p>
        </w:tc>
        <w:tc>
          <w:tcPr>
            <w:tcW w:w="0" w:type="auto"/>
            <w:vAlign w:val="center"/>
            <w:hideMark/>
          </w:tcPr>
          <w:p w14:paraId="5A6AF2AB" w14:textId="77777777" w:rsidR="00112A3F" w:rsidRPr="00112A3F" w:rsidRDefault="00112A3F" w:rsidP="00112A3F">
            <w:r w:rsidRPr="00112A3F">
              <w:t>4.5-</w:t>
            </w:r>
          </w:p>
        </w:tc>
        <w:tc>
          <w:tcPr>
            <w:tcW w:w="0" w:type="auto"/>
            <w:vAlign w:val="center"/>
            <w:hideMark/>
          </w:tcPr>
          <w:p w14:paraId="53EC738B" w14:textId="77777777" w:rsidR="00112A3F" w:rsidRPr="00112A3F" w:rsidRDefault="00112A3F" w:rsidP="00112A3F">
            <w:r w:rsidRPr="00112A3F">
              <w:t>43.8</w:t>
            </w:r>
          </w:p>
        </w:tc>
      </w:tr>
      <w:tr w:rsidR="00112A3F" w:rsidRPr="00112A3F" w14:paraId="000DE816" w14:textId="77777777">
        <w:trPr>
          <w:tblCellSpacing w:w="15" w:type="dxa"/>
        </w:trPr>
        <w:tc>
          <w:tcPr>
            <w:tcW w:w="0" w:type="auto"/>
            <w:vAlign w:val="center"/>
            <w:hideMark/>
          </w:tcPr>
          <w:p w14:paraId="3BFBB048" w14:textId="77777777" w:rsidR="00112A3F" w:rsidRPr="00112A3F" w:rsidRDefault="00112A3F" w:rsidP="00112A3F">
            <w:r w:rsidRPr="00112A3F">
              <w:rPr>
                <w:rtl/>
              </w:rPr>
              <w:t>حركة الركاب المنقولین جوًّا (ملیون راکب)</w:t>
            </w:r>
          </w:p>
        </w:tc>
        <w:tc>
          <w:tcPr>
            <w:tcW w:w="0" w:type="auto"/>
            <w:vAlign w:val="center"/>
            <w:hideMark/>
          </w:tcPr>
          <w:p w14:paraId="41A68995" w14:textId="77777777" w:rsidR="00112A3F" w:rsidRPr="00112A3F" w:rsidRDefault="00112A3F" w:rsidP="00112A3F">
            <w:r w:rsidRPr="00112A3F">
              <w:t>3.4</w:t>
            </w:r>
          </w:p>
        </w:tc>
        <w:tc>
          <w:tcPr>
            <w:tcW w:w="0" w:type="auto"/>
            <w:vAlign w:val="center"/>
            <w:hideMark/>
          </w:tcPr>
          <w:p w14:paraId="2CF8E149" w14:textId="77777777" w:rsidR="00112A3F" w:rsidRPr="00112A3F" w:rsidRDefault="00112A3F" w:rsidP="00112A3F">
            <w:r w:rsidRPr="00112A3F">
              <w:t>4.0</w:t>
            </w:r>
          </w:p>
        </w:tc>
        <w:tc>
          <w:tcPr>
            <w:tcW w:w="0" w:type="auto"/>
            <w:vAlign w:val="center"/>
            <w:hideMark/>
          </w:tcPr>
          <w:p w14:paraId="62E78449" w14:textId="77777777" w:rsidR="00112A3F" w:rsidRPr="00112A3F" w:rsidRDefault="00112A3F" w:rsidP="00112A3F">
            <w:r w:rsidRPr="00112A3F">
              <w:t>3.9</w:t>
            </w:r>
          </w:p>
        </w:tc>
        <w:tc>
          <w:tcPr>
            <w:tcW w:w="0" w:type="auto"/>
            <w:vAlign w:val="center"/>
            <w:hideMark/>
          </w:tcPr>
          <w:p w14:paraId="66CACB65" w14:textId="77777777" w:rsidR="00112A3F" w:rsidRPr="00112A3F" w:rsidRDefault="00112A3F" w:rsidP="00112A3F">
            <w:r w:rsidRPr="00112A3F">
              <w:t>2.5-</w:t>
            </w:r>
          </w:p>
        </w:tc>
        <w:tc>
          <w:tcPr>
            <w:tcW w:w="0" w:type="auto"/>
            <w:vAlign w:val="center"/>
            <w:hideMark/>
          </w:tcPr>
          <w:p w14:paraId="0CE9CA98" w14:textId="77777777" w:rsidR="00112A3F" w:rsidRPr="00112A3F" w:rsidRDefault="00112A3F" w:rsidP="00112A3F">
            <w:r w:rsidRPr="00112A3F">
              <w:t>14.7</w:t>
            </w:r>
          </w:p>
        </w:tc>
      </w:tr>
      <w:tr w:rsidR="00112A3F" w:rsidRPr="00112A3F" w14:paraId="44D5FF7A" w14:textId="77777777">
        <w:trPr>
          <w:tblCellSpacing w:w="15" w:type="dxa"/>
        </w:trPr>
        <w:tc>
          <w:tcPr>
            <w:tcW w:w="0" w:type="auto"/>
            <w:vAlign w:val="center"/>
            <w:hideMark/>
          </w:tcPr>
          <w:p w14:paraId="308D56AE" w14:textId="77777777" w:rsidR="00112A3F" w:rsidRPr="00112A3F" w:rsidRDefault="00112A3F" w:rsidP="00112A3F">
            <w:r w:rsidRPr="00112A3F">
              <w:rPr>
                <w:rtl/>
              </w:rPr>
              <w:t>حركة الطائرات بالمطارات المصرية (ألف رحلة)</w:t>
            </w:r>
          </w:p>
        </w:tc>
        <w:tc>
          <w:tcPr>
            <w:tcW w:w="0" w:type="auto"/>
            <w:vAlign w:val="center"/>
            <w:hideMark/>
          </w:tcPr>
          <w:p w14:paraId="39431E04" w14:textId="77777777" w:rsidR="00112A3F" w:rsidRPr="00112A3F" w:rsidRDefault="00112A3F" w:rsidP="00112A3F">
            <w:r w:rsidRPr="00112A3F">
              <w:t>27.9</w:t>
            </w:r>
          </w:p>
        </w:tc>
        <w:tc>
          <w:tcPr>
            <w:tcW w:w="0" w:type="auto"/>
            <w:vAlign w:val="center"/>
            <w:hideMark/>
          </w:tcPr>
          <w:p w14:paraId="5EE34788" w14:textId="77777777" w:rsidR="00112A3F" w:rsidRPr="00112A3F" w:rsidRDefault="00112A3F" w:rsidP="00112A3F">
            <w:r w:rsidRPr="00112A3F">
              <w:t>31.3</w:t>
            </w:r>
          </w:p>
        </w:tc>
        <w:tc>
          <w:tcPr>
            <w:tcW w:w="0" w:type="auto"/>
            <w:vAlign w:val="center"/>
            <w:hideMark/>
          </w:tcPr>
          <w:p w14:paraId="503C2291" w14:textId="77777777" w:rsidR="00112A3F" w:rsidRPr="00112A3F" w:rsidRDefault="00112A3F" w:rsidP="00112A3F">
            <w:r w:rsidRPr="00112A3F">
              <w:t>30.7</w:t>
            </w:r>
          </w:p>
        </w:tc>
        <w:tc>
          <w:tcPr>
            <w:tcW w:w="0" w:type="auto"/>
            <w:vAlign w:val="center"/>
            <w:hideMark/>
          </w:tcPr>
          <w:p w14:paraId="2E06FFAD" w14:textId="77777777" w:rsidR="00112A3F" w:rsidRPr="00112A3F" w:rsidRDefault="00112A3F" w:rsidP="00112A3F">
            <w:r w:rsidRPr="00112A3F">
              <w:t>1.9-</w:t>
            </w:r>
          </w:p>
        </w:tc>
        <w:tc>
          <w:tcPr>
            <w:tcW w:w="0" w:type="auto"/>
            <w:vAlign w:val="center"/>
            <w:hideMark/>
          </w:tcPr>
          <w:p w14:paraId="5D8B5202" w14:textId="77777777" w:rsidR="00112A3F" w:rsidRPr="00112A3F" w:rsidRDefault="00112A3F" w:rsidP="00112A3F">
            <w:r w:rsidRPr="00112A3F">
              <w:t>10.0</w:t>
            </w:r>
          </w:p>
        </w:tc>
      </w:tr>
    </w:tbl>
    <w:p w14:paraId="60B6C29C" w14:textId="77777777" w:rsidR="00112A3F" w:rsidRPr="00112A3F" w:rsidRDefault="00112A3F" w:rsidP="00112A3F">
      <w:r w:rsidRPr="00112A3F">
        <w:rPr>
          <w:rtl/>
        </w:rPr>
        <w:t>المصدر: الجهاز المركزي للتعبئة العامة والإحصاء</w:t>
      </w:r>
      <w:r w:rsidRPr="00112A3F">
        <w:t>.</w:t>
      </w:r>
    </w:p>
    <w:p w14:paraId="5E54CBF6" w14:textId="77777777" w:rsidR="00112A3F" w:rsidRPr="00112A3F" w:rsidRDefault="00112A3F" w:rsidP="00112A3F">
      <w:r w:rsidRPr="00112A3F">
        <w:rPr>
          <w:rtl/>
        </w:rPr>
        <w:t>ملاحظة: معدل التغير محسوب بواسطة الباحث</w:t>
      </w:r>
      <w:r w:rsidRPr="00112A3F">
        <w:t>.</w:t>
      </w:r>
    </w:p>
    <w:p w14:paraId="76218EC8" w14:textId="77777777" w:rsidR="00112A3F" w:rsidRPr="00112A3F" w:rsidRDefault="00112A3F" w:rsidP="00112A3F">
      <w:pPr>
        <w:rPr>
          <w:b/>
          <w:bCs/>
        </w:rPr>
      </w:pPr>
      <w:r w:rsidRPr="00112A3F">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1743"/>
        <w:gridCol w:w="1713"/>
        <w:gridCol w:w="1743"/>
        <w:gridCol w:w="750"/>
        <w:gridCol w:w="604"/>
      </w:tblGrid>
      <w:tr w:rsidR="00112A3F" w:rsidRPr="00112A3F" w14:paraId="329E8DD6" w14:textId="77777777">
        <w:trPr>
          <w:tblCellSpacing w:w="15" w:type="dxa"/>
        </w:trPr>
        <w:tc>
          <w:tcPr>
            <w:tcW w:w="0" w:type="auto"/>
            <w:vMerge w:val="restart"/>
            <w:vAlign w:val="center"/>
            <w:hideMark/>
          </w:tcPr>
          <w:p w14:paraId="006F7683"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4F2229C6" w14:textId="77777777" w:rsidR="00112A3F" w:rsidRPr="00112A3F" w:rsidRDefault="00112A3F" w:rsidP="00112A3F">
            <w:pPr>
              <w:rPr>
                <w:b/>
                <w:bCs/>
              </w:rPr>
            </w:pPr>
            <w:r w:rsidRPr="00112A3F">
              <w:rPr>
                <w:b/>
                <w:bCs/>
                <w:rtl/>
              </w:rPr>
              <w:t>الربع الثاني 2023/2022</w:t>
            </w:r>
          </w:p>
        </w:tc>
        <w:tc>
          <w:tcPr>
            <w:tcW w:w="0" w:type="auto"/>
            <w:vMerge w:val="restart"/>
            <w:vAlign w:val="center"/>
            <w:hideMark/>
          </w:tcPr>
          <w:p w14:paraId="6CA974E2" w14:textId="77777777" w:rsidR="00112A3F" w:rsidRPr="00112A3F" w:rsidRDefault="00112A3F" w:rsidP="00112A3F">
            <w:pPr>
              <w:rPr>
                <w:b/>
                <w:bCs/>
              </w:rPr>
            </w:pPr>
            <w:r w:rsidRPr="00112A3F">
              <w:rPr>
                <w:b/>
                <w:bCs/>
                <w:rtl/>
              </w:rPr>
              <w:t>الربع الأول 2024/2023</w:t>
            </w:r>
          </w:p>
        </w:tc>
        <w:tc>
          <w:tcPr>
            <w:tcW w:w="0" w:type="auto"/>
            <w:vMerge w:val="restart"/>
            <w:vAlign w:val="center"/>
            <w:hideMark/>
          </w:tcPr>
          <w:p w14:paraId="3BF5F33E" w14:textId="77777777" w:rsidR="00112A3F" w:rsidRPr="00112A3F" w:rsidRDefault="00112A3F" w:rsidP="00112A3F">
            <w:pPr>
              <w:rPr>
                <w:b/>
                <w:bCs/>
              </w:rPr>
            </w:pPr>
            <w:r w:rsidRPr="00112A3F">
              <w:rPr>
                <w:b/>
                <w:bCs/>
                <w:rtl/>
              </w:rPr>
              <w:t>الربع الثاني 2024/2023</w:t>
            </w:r>
          </w:p>
        </w:tc>
        <w:tc>
          <w:tcPr>
            <w:tcW w:w="0" w:type="auto"/>
            <w:gridSpan w:val="2"/>
            <w:vAlign w:val="center"/>
            <w:hideMark/>
          </w:tcPr>
          <w:p w14:paraId="65817626"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419C04CD" w14:textId="77777777">
        <w:trPr>
          <w:tblCellSpacing w:w="15" w:type="dxa"/>
        </w:trPr>
        <w:tc>
          <w:tcPr>
            <w:tcW w:w="0" w:type="auto"/>
            <w:vMerge/>
            <w:vAlign w:val="center"/>
            <w:hideMark/>
          </w:tcPr>
          <w:p w14:paraId="07B41227" w14:textId="77777777" w:rsidR="00112A3F" w:rsidRPr="00112A3F" w:rsidRDefault="00112A3F" w:rsidP="00112A3F">
            <w:pPr>
              <w:rPr>
                <w:b/>
                <w:bCs/>
              </w:rPr>
            </w:pPr>
          </w:p>
        </w:tc>
        <w:tc>
          <w:tcPr>
            <w:tcW w:w="0" w:type="auto"/>
            <w:vMerge/>
            <w:vAlign w:val="center"/>
            <w:hideMark/>
          </w:tcPr>
          <w:p w14:paraId="2229199E" w14:textId="77777777" w:rsidR="00112A3F" w:rsidRPr="00112A3F" w:rsidRDefault="00112A3F" w:rsidP="00112A3F">
            <w:pPr>
              <w:rPr>
                <w:b/>
                <w:bCs/>
              </w:rPr>
            </w:pPr>
          </w:p>
        </w:tc>
        <w:tc>
          <w:tcPr>
            <w:tcW w:w="0" w:type="auto"/>
            <w:vMerge/>
            <w:vAlign w:val="center"/>
            <w:hideMark/>
          </w:tcPr>
          <w:p w14:paraId="1DC885C3" w14:textId="77777777" w:rsidR="00112A3F" w:rsidRPr="00112A3F" w:rsidRDefault="00112A3F" w:rsidP="00112A3F">
            <w:pPr>
              <w:rPr>
                <w:b/>
                <w:bCs/>
              </w:rPr>
            </w:pPr>
          </w:p>
        </w:tc>
        <w:tc>
          <w:tcPr>
            <w:tcW w:w="0" w:type="auto"/>
            <w:vMerge/>
            <w:vAlign w:val="center"/>
            <w:hideMark/>
          </w:tcPr>
          <w:p w14:paraId="30C048A2" w14:textId="77777777" w:rsidR="00112A3F" w:rsidRPr="00112A3F" w:rsidRDefault="00112A3F" w:rsidP="00112A3F">
            <w:pPr>
              <w:rPr>
                <w:b/>
                <w:bCs/>
              </w:rPr>
            </w:pPr>
          </w:p>
        </w:tc>
        <w:tc>
          <w:tcPr>
            <w:tcW w:w="0" w:type="auto"/>
            <w:vAlign w:val="center"/>
            <w:hideMark/>
          </w:tcPr>
          <w:p w14:paraId="5BAF2A91" w14:textId="77777777" w:rsidR="00112A3F" w:rsidRPr="00112A3F" w:rsidRDefault="00112A3F" w:rsidP="00112A3F">
            <w:pPr>
              <w:rPr>
                <w:b/>
                <w:bCs/>
              </w:rPr>
            </w:pPr>
            <w:r w:rsidRPr="00112A3F">
              <w:rPr>
                <w:b/>
                <w:bCs/>
                <w:rtl/>
              </w:rPr>
              <w:t>ربع سنوي</w:t>
            </w:r>
          </w:p>
        </w:tc>
        <w:tc>
          <w:tcPr>
            <w:tcW w:w="0" w:type="auto"/>
            <w:vAlign w:val="center"/>
            <w:hideMark/>
          </w:tcPr>
          <w:p w14:paraId="6A00F3F6" w14:textId="77777777" w:rsidR="00112A3F" w:rsidRPr="00112A3F" w:rsidRDefault="00112A3F" w:rsidP="00112A3F">
            <w:pPr>
              <w:rPr>
                <w:b/>
                <w:bCs/>
              </w:rPr>
            </w:pPr>
            <w:r w:rsidRPr="00112A3F">
              <w:rPr>
                <w:b/>
                <w:bCs/>
                <w:rtl/>
              </w:rPr>
              <w:t>سنوي</w:t>
            </w:r>
          </w:p>
        </w:tc>
      </w:tr>
      <w:tr w:rsidR="00112A3F" w:rsidRPr="00112A3F" w14:paraId="4411D3FD" w14:textId="77777777">
        <w:trPr>
          <w:tblCellSpacing w:w="15" w:type="dxa"/>
        </w:trPr>
        <w:tc>
          <w:tcPr>
            <w:tcW w:w="0" w:type="auto"/>
            <w:vAlign w:val="center"/>
            <w:hideMark/>
          </w:tcPr>
          <w:p w14:paraId="1970FD8C" w14:textId="77777777" w:rsidR="00112A3F" w:rsidRPr="00112A3F" w:rsidRDefault="00112A3F" w:rsidP="00112A3F">
            <w:r w:rsidRPr="00112A3F">
              <w:rPr>
                <w:rtl/>
              </w:rPr>
              <w:t>تحويلات المصريين العاملين بالخارج (مليون دولار)</w:t>
            </w:r>
          </w:p>
        </w:tc>
        <w:tc>
          <w:tcPr>
            <w:tcW w:w="0" w:type="auto"/>
            <w:vAlign w:val="center"/>
            <w:hideMark/>
          </w:tcPr>
          <w:p w14:paraId="1EBBABDE" w14:textId="77777777" w:rsidR="00112A3F" w:rsidRPr="00112A3F" w:rsidRDefault="00112A3F" w:rsidP="00112A3F">
            <w:r w:rsidRPr="00112A3F">
              <w:t>5550.3</w:t>
            </w:r>
          </w:p>
        </w:tc>
        <w:tc>
          <w:tcPr>
            <w:tcW w:w="0" w:type="auto"/>
            <w:vAlign w:val="center"/>
            <w:hideMark/>
          </w:tcPr>
          <w:p w14:paraId="20BD2C7B" w14:textId="77777777" w:rsidR="00112A3F" w:rsidRPr="00112A3F" w:rsidRDefault="00112A3F" w:rsidP="00112A3F">
            <w:r w:rsidRPr="00112A3F">
              <w:t>4516.3</w:t>
            </w:r>
          </w:p>
        </w:tc>
        <w:tc>
          <w:tcPr>
            <w:tcW w:w="0" w:type="auto"/>
            <w:vAlign w:val="center"/>
            <w:hideMark/>
          </w:tcPr>
          <w:p w14:paraId="14603371" w14:textId="77777777" w:rsidR="00112A3F" w:rsidRPr="00112A3F" w:rsidRDefault="00112A3F" w:rsidP="00112A3F">
            <w:r w:rsidRPr="00112A3F">
              <w:t>4931.8</w:t>
            </w:r>
          </w:p>
        </w:tc>
        <w:tc>
          <w:tcPr>
            <w:tcW w:w="0" w:type="auto"/>
            <w:vAlign w:val="center"/>
            <w:hideMark/>
          </w:tcPr>
          <w:p w14:paraId="49A237D6" w14:textId="77777777" w:rsidR="00112A3F" w:rsidRPr="00112A3F" w:rsidRDefault="00112A3F" w:rsidP="00112A3F">
            <w:r w:rsidRPr="00112A3F">
              <w:t>9.2</w:t>
            </w:r>
          </w:p>
        </w:tc>
        <w:tc>
          <w:tcPr>
            <w:tcW w:w="0" w:type="auto"/>
            <w:vAlign w:val="center"/>
            <w:hideMark/>
          </w:tcPr>
          <w:p w14:paraId="6F44F903" w14:textId="77777777" w:rsidR="00112A3F" w:rsidRPr="00112A3F" w:rsidRDefault="00112A3F" w:rsidP="00112A3F">
            <w:r w:rsidRPr="00112A3F">
              <w:t>11.1-</w:t>
            </w:r>
          </w:p>
        </w:tc>
      </w:tr>
    </w:tbl>
    <w:p w14:paraId="7AFE59F6" w14:textId="77777777" w:rsidR="00112A3F" w:rsidRPr="00112A3F" w:rsidRDefault="00112A3F" w:rsidP="00112A3F">
      <w:r w:rsidRPr="00112A3F">
        <w:rPr>
          <w:rtl/>
        </w:rPr>
        <w:t>المصدر: البنك المركزي المصري</w:t>
      </w:r>
      <w:r w:rsidRPr="00112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16"/>
        <w:gridCol w:w="1103"/>
        <w:gridCol w:w="1116"/>
        <w:gridCol w:w="580"/>
        <w:gridCol w:w="618"/>
      </w:tblGrid>
      <w:tr w:rsidR="00112A3F" w:rsidRPr="00112A3F" w14:paraId="76D56631" w14:textId="77777777">
        <w:trPr>
          <w:tblCellSpacing w:w="15" w:type="dxa"/>
        </w:trPr>
        <w:tc>
          <w:tcPr>
            <w:tcW w:w="0" w:type="auto"/>
            <w:vMerge w:val="restart"/>
            <w:vAlign w:val="center"/>
            <w:hideMark/>
          </w:tcPr>
          <w:p w14:paraId="0ACE3665" w14:textId="77777777" w:rsidR="00112A3F" w:rsidRPr="00112A3F" w:rsidRDefault="00112A3F" w:rsidP="00112A3F">
            <w:r w:rsidRPr="00112A3F">
              <w:rPr>
                <w:rtl/>
              </w:rPr>
              <w:t>مؤشرات قناة السويس</w:t>
            </w:r>
          </w:p>
          <w:p w14:paraId="24097644"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1A0AE3AD" w14:textId="77777777" w:rsidR="00112A3F" w:rsidRPr="00112A3F" w:rsidRDefault="00112A3F" w:rsidP="00112A3F">
            <w:pPr>
              <w:rPr>
                <w:b/>
                <w:bCs/>
              </w:rPr>
            </w:pPr>
            <w:r w:rsidRPr="00112A3F">
              <w:rPr>
                <w:b/>
                <w:bCs/>
                <w:rtl/>
              </w:rPr>
              <w:t>مارس 2023</w:t>
            </w:r>
          </w:p>
        </w:tc>
        <w:tc>
          <w:tcPr>
            <w:tcW w:w="0" w:type="auto"/>
            <w:vMerge w:val="restart"/>
            <w:vAlign w:val="center"/>
            <w:hideMark/>
          </w:tcPr>
          <w:p w14:paraId="2ECD1693" w14:textId="77777777" w:rsidR="00112A3F" w:rsidRPr="00112A3F" w:rsidRDefault="00112A3F" w:rsidP="00112A3F">
            <w:pPr>
              <w:rPr>
                <w:b/>
                <w:bCs/>
              </w:rPr>
            </w:pPr>
            <w:r w:rsidRPr="00112A3F">
              <w:rPr>
                <w:b/>
                <w:bCs/>
                <w:rtl/>
              </w:rPr>
              <w:t>فبراير 2024</w:t>
            </w:r>
          </w:p>
        </w:tc>
        <w:tc>
          <w:tcPr>
            <w:tcW w:w="0" w:type="auto"/>
            <w:vMerge w:val="restart"/>
            <w:vAlign w:val="center"/>
            <w:hideMark/>
          </w:tcPr>
          <w:p w14:paraId="0CE7DE1F" w14:textId="77777777" w:rsidR="00112A3F" w:rsidRPr="00112A3F" w:rsidRDefault="00112A3F" w:rsidP="00112A3F">
            <w:pPr>
              <w:rPr>
                <w:b/>
                <w:bCs/>
              </w:rPr>
            </w:pPr>
            <w:r w:rsidRPr="00112A3F">
              <w:rPr>
                <w:b/>
                <w:bCs/>
                <w:rtl/>
              </w:rPr>
              <w:t>مارس 2024</w:t>
            </w:r>
          </w:p>
        </w:tc>
        <w:tc>
          <w:tcPr>
            <w:tcW w:w="0" w:type="auto"/>
            <w:gridSpan w:val="2"/>
            <w:vAlign w:val="center"/>
            <w:hideMark/>
          </w:tcPr>
          <w:p w14:paraId="36410123"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313624F7" w14:textId="77777777">
        <w:trPr>
          <w:tblCellSpacing w:w="15" w:type="dxa"/>
        </w:trPr>
        <w:tc>
          <w:tcPr>
            <w:tcW w:w="0" w:type="auto"/>
            <w:vMerge/>
            <w:vAlign w:val="center"/>
            <w:hideMark/>
          </w:tcPr>
          <w:p w14:paraId="73BE54C4" w14:textId="77777777" w:rsidR="00112A3F" w:rsidRPr="00112A3F" w:rsidRDefault="00112A3F" w:rsidP="00112A3F">
            <w:pPr>
              <w:rPr>
                <w:b/>
                <w:bCs/>
              </w:rPr>
            </w:pPr>
          </w:p>
        </w:tc>
        <w:tc>
          <w:tcPr>
            <w:tcW w:w="0" w:type="auto"/>
            <w:vMerge/>
            <w:vAlign w:val="center"/>
            <w:hideMark/>
          </w:tcPr>
          <w:p w14:paraId="67C6E3DA" w14:textId="77777777" w:rsidR="00112A3F" w:rsidRPr="00112A3F" w:rsidRDefault="00112A3F" w:rsidP="00112A3F">
            <w:pPr>
              <w:rPr>
                <w:b/>
                <w:bCs/>
              </w:rPr>
            </w:pPr>
          </w:p>
        </w:tc>
        <w:tc>
          <w:tcPr>
            <w:tcW w:w="0" w:type="auto"/>
            <w:vMerge/>
            <w:vAlign w:val="center"/>
            <w:hideMark/>
          </w:tcPr>
          <w:p w14:paraId="54201DC0" w14:textId="77777777" w:rsidR="00112A3F" w:rsidRPr="00112A3F" w:rsidRDefault="00112A3F" w:rsidP="00112A3F">
            <w:pPr>
              <w:rPr>
                <w:b/>
                <w:bCs/>
              </w:rPr>
            </w:pPr>
          </w:p>
        </w:tc>
        <w:tc>
          <w:tcPr>
            <w:tcW w:w="0" w:type="auto"/>
            <w:vMerge/>
            <w:vAlign w:val="center"/>
            <w:hideMark/>
          </w:tcPr>
          <w:p w14:paraId="6F223CBE" w14:textId="77777777" w:rsidR="00112A3F" w:rsidRPr="00112A3F" w:rsidRDefault="00112A3F" w:rsidP="00112A3F">
            <w:pPr>
              <w:rPr>
                <w:b/>
                <w:bCs/>
              </w:rPr>
            </w:pPr>
          </w:p>
        </w:tc>
        <w:tc>
          <w:tcPr>
            <w:tcW w:w="0" w:type="auto"/>
            <w:vAlign w:val="center"/>
            <w:hideMark/>
          </w:tcPr>
          <w:p w14:paraId="0F8137BE" w14:textId="77777777" w:rsidR="00112A3F" w:rsidRPr="00112A3F" w:rsidRDefault="00112A3F" w:rsidP="00112A3F">
            <w:pPr>
              <w:rPr>
                <w:b/>
                <w:bCs/>
              </w:rPr>
            </w:pPr>
            <w:r w:rsidRPr="00112A3F">
              <w:rPr>
                <w:b/>
                <w:bCs/>
                <w:rtl/>
              </w:rPr>
              <w:t>شهري</w:t>
            </w:r>
          </w:p>
        </w:tc>
        <w:tc>
          <w:tcPr>
            <w:tcW w:w="0" w:type="auto"/>
            <w:vAlign w:val="center"/>
            <w:hideMark/>
          </w:tcPr>
          <w:p w14:paraId="6B442B18" w14:textId="77777777" w:rsidR="00112A3F" w:rsidRPr="00112A3F" w:rsidRDefault="00112A3F" w:rsidP="00112A3F">
            <w:pPr>
              <w:rPr>
                <w:b/>
                <w:bCs/>
              </w:rPr>
            </w:pPr>
            <w:r w:rsidRPr="00112A3F">
              <w:rPr>
                <w:b/>
                <w:bCs/>
                <w:rtl/>
              </w:rPr>
              <w:t>سنوي</w:t>
            </w:r>
          </w:p>
        </w:tc>
      </w:tr>
      <w:tr w:rsidR="00112A3F" w:rsidRPr="00112A3F" w14:paraId="28503288" w14:textId="77777777">
        <w:trPr>
          <w:tblCellSpacing w:w="15" w:type="dxa"/>
        </w:trPr>
        <w:tc>
          <w:tcPr>
            <w:tcW w:w="0" w:type="auto"/>
            <w:vAlign w:val="center"/>
            <w:hideMark/>
          </w:tcPr>
          <w:p w14:paraId="0534EB48" w14:textId="77777777" w:rsidR="00112A3F" w:rsidRPr="00112A3F" w:rsidRDefault="00112A3F" w:rsidP="00112A3F">
            <w:r w:rsidRPr="00112A3F">
              <w:rPr>
                <w:rtl/>
              </w:rPr>
              <w:t>إجمالي المتحصلات من قناة السويس (مليار جنيه)</w:t>
            </w:r>
          </w:p>
        </w:tc>
        <w:tc>
          <w:tcPr>
            <w:tcW w:w="0" w:type="auto"/>
            <w:vAlign w:val="center"/>
            <w:hideMark/>
          </w:tcPr>
          <w:p w14:paraId="5A32CA93" w14:textId="77777777" w:rsidR="00112A3F" w:rsidRPr="00112A3F" w:rsidRDefault="00112A3F" w:rsidP="00112A3F">
            <w:r w:rsidRPr="00112A3F">
              <w:t>25.7</w:t>
            </w:r>
          </w:p>
        </w:tc>
        <w:tc>
          <w:tcPr>
            <w:tcW w:w="0" w:type="auto"/>
            <w:vAlign w:val="center"/>
            <w:hideMark/>
          </w:tcPr>
          <w:p w14:paraId="699243B0" w14:textId="77777777" w:rsidR="00112A3F" w:rsidRPr="00112A3F" w:rsidRDefault="00112A3F" w:rsidP="00112A3F">
            <w:r w:rsidRPr="00112A3F">
              <w:t>10.6</w:t>
            </w:r>
          </w:p>
        </w:tc>
        <w:tc>
          <w:tcPr>
            <w:tcW w:w="0" w:type="auto"/>
            <w:vAlign w:val="center"/>
            <w:hideMark/>
          </w:tcPr>
          <w:p w14:paraId="2B3BB26C" w14:textId="77777777" w:rsidR="00112A3F" w:rsidRPr="00112A3F" w:rsidRDefault="00112A3F" w:rsidP="00112A3F">
            <w:r w:rsidRPr="00112A3F">
              <w:t>15.2</w:t>
            </w:r>
          </w:p>
        </w:tc>
        <w:tc>
          <w:tcPr>
            <w:tcW w:w="0" w:type="auto"/>
            <w:vAlign w:val="center"/>
            <w:hideMark/>
          </w:tcPr>
          <w:p w14:paraId="2C3899E6" w14:textId="77777777" w:rsidR="00112A3F" w:rsidRPr="00112A3F" w:rsidRDefault="00112A3F" w:rsidP="00112A3F">
            <w:r w:rsidRPr="00112A3F">
              <w:t>43.4</w:t>
            </w:r>
          </w:p>
        </w:tc>
        <w:tc>
          <w:tcPr>
            <w:tcW w:w="0" w:type="auto"/>
            <w:vAlign w:val="center"/>
            <w:hideMark/>
          </w:tcPr>
          <w:p w14:paraId="1274DD08" w14:textId="77777777" w:rsidR="00112A3F" w:rsidRPr="00112A3F" w:rsidRDefault="00112A3F" w:rsidP="00112A3F">
            <w:r w:rsidRPr="00112A3F">
              <w:t>40.9-</w:t>
            </w:r>
          </w:p>
        </w:tc>
      </w:tr>
      <w:tr w:rsidR="00112A3F" w:rsidRPr="00112A3F" w14:paraId="08FC171C" w14:textId="77777777">
        <w:trPr>
          <w:tblCellSpacing w:w="15" w:type="dxa"/>
        </w:trPr>
        <w:tc>
          <w:tcPr>
            <w:tcW w:w="0" w:type="auto"/>
            <w:vAlign w:val="center"/>
            <w:hideMark/>
          </w:tcPr>
          <w:p w14:paraId="27AF4ED8" w14:textId="77777777" w:rsidR="00112A3F" w:rsidRPr="00112A3F" w:rsidRDefault="00112A3F" w:rsidP="00112A3F">
            <w:r w:rsidRPr="00112A3F">
              <w:rPr>
                <w:rtl/>
              </w:rPr>
              <w:t>إجمالي عدد السفن العابرة لقناة السويس (سفينة)</w:t>
            </w:r>
          </w:p>
        </w:tc>
        <w:tc>
          <w:tcPr>
            <w:tcW w:w="0" w:type="auto"/>
            <w:vAlign w:val="center"/>
            <w:hideMark/>
          </w:tcPr>
          <w:p w14:paraId="0B707A3B" w14:textId="77777777" w:rsidR="00112A3F" w:rsidRPr="00112A3F" w:rsidRDefault="00112A3F" w:rsidP="00112A3F">
            <w:r w:rsidRPr="00112A3F">
              <w:t>2191</w:t>
            </w:r>
          </w:p>
        </w:tc>
        <w:tc>
          <w:tcPr>
            <w:tcW w:w="0" w:type="auto"/>
            <w:vAlign w:val="center"/>
            <w:hideMark/>
          </w:tcPr>
          <w:p w14:paraId="750DE107" w14:textId="77777777" w:rsidR="00112A3F" w:rsidRPr="00112A3F" w:rsidRDefault="00112A3F" w:rsidP="00112A3F">
            <w:r w:rsidRPr="00112A3F">
              <w:t>1120</w:t>
            </w:r>
          </w:p>
        </w:tc>
        <w:tc>
          <w:tcPr>
            <w:tcW w:w="0" w:type="auto"/>
            <w:vAlign w:val="center"/>
            <w:hideMark/>
          </w:tcPr>
          <w:p w14:paraId="307EC134" w14:textId="77777777" w:rsidR="00112A3F" w:rsidRPr="00112A3F" w:rsidRDefault="00112A3F" w:rsidP="00112A3F">
            <w:r w:rsidRPr="00112A3F">
              <w:t>1115</w:t>
            </w:r>
          </w:p>
        </w:tc>
        <w:tc>
          <w:tcPr>
            <w:tcW w:w="0" w:type="auto"/>
            <w:vAlign w:val="center"/>
            <w:hideMark/>
          </w:tcPr>
          <w:p w14:paraId="09C6C4E1" w14:textId="77777777" w:rsidR="00112A3F" w:rsidRPr="00112A3F" w:rsidRDefault="00112A3F" w:rsidP="00112A3F">
            <w:r w:rsidRPr="00112A3F">
              <w:t>0.4-</w:t>
            </w:r>
          </w:p>
        </w:tc>
        <w:tc>
          <w:tcPr>
            <w:tcW w:w="0" w:type="auto"/>
            <w:vAlign w:val="center"/>
            <w:hideMark/>
          </w:tcPr>
          <w:p w14:paraId="297BAF2D" w14:textId="77777777" w:rsidR="00112A3F" w:rsidRPr="00112A3F" w:rsidRDefault="00112A3F" w:rsidP="00112A3F">
            <w:r w:rsidRPr="00112A3F">
              <w:t>49.1-</w:t>
            </w:r>
          </w:p>
        </w:tc>
      </w:tr>
      <w:tr w:rsidR="00112A3F" w:rsidRPr="00112A3F" w14:paraId="1B9040B2" w14:textId="77777777">
        <w:trPr>
          <w:tblCellSpacing w:w="15" w:type="dxa"/>
        </w:trPr>
        <w:tc>
          <w:tcPr>
            <w:tcW w:w="0" w:type="auto"/>
            <w:vAlign w:val="center"/>
            <w:hideMark/>
          </w:tcPr>
          <w:p w14:paraId="4A0F44C5" w14:textId="77777777" w:rsidR="00112A3F" w:rsidRPr="00112A3F" w:rsidRDefault="00112A3F" w:rsidP="00112A3F">
            <w:r w:rsidRPr="00112A3F">
              <w:rPr>
                <w:rtl/>
              </w:rPr>
              <w:t>الحمولة الصافية للسفن العابرة لقناة السويس (مليون طن)</w:t>
            </w:r>
          </w:p>
        </w:tc>
        <w:tc>
          <w:tcPr>
            <w:tcW w:w="0" w:type="auto"/>
            <w:vAlign w:val="center"/>
            <w:hideMark/>
          </w:tcPr>
          <w:p w14:paraId="46CE0ADD" w14:textId="77777777" w:rsidR="00112A3F" w:rsidRPr="00112A3F" w:rsidRDefault="00112A3F" w:rsidP="00112A3F">
            <w:r w:rsidRPr="00112A3F">
              <w:t>129.1</w:t>
            </w:r>
          </w:p>
        </w:tc>
        <w:tc>
          <w:tcPr>
            <w:tcW w:w="0" w:type="auto"/>
            <w:vAlign w:val="center"/>
            <w:hideMark/>
          </w:tcPr>
          <w:p w14:paraId="69839D32" w14:textId="77777777" w:rsidR="00112A3F" w:rsidRPr="00112A3F" w:rsidRDefault="00112A3F" w:rsidP="00112A3F">
            <w:r w:rsidRPr="00112A3F">
              <w:t>45.7</w:t>
            </w:r>
          </w:p>
        </w:tc>
        <w:tc>
          <w:tcPr>
            <w:tcW w:w="0" w:type="auto"/>
            <w:vAlign w:val="center"/>
            <w:hideMark/>
          </w:tcPr>
          <w:p w14:paraId="793269FE" w14:textId="77777777" w:rsidR="00112A3F" w:rsidRPr="00112A3F" w:rsidRDefault="00112A3F" w:rsidP="00112A3F">
            <w:r w:rsidRPr="00112A3F">
              <w:t>43.6</w:t>
            </w:r>
          </w:p>
        </w:tc>
        <w:tc>
          <w:tcPr>
            <w:tcW w:w="0" w:type="auto"/>
            <w:vAlign w:val="center"/>
            <w:hideMark/>
          </w:tcPr>
          <w:p w14:paraId="1E192585" w14:textId="77777777" w:rsidR="00112A3F" w:rsidRPr="00112A3F" w:rsidRDefault="00112A3F" w:rsidP="00112A3F">
            <w:r w:rsidRPr="00112A3F">
              <w:t>4.6-</w:t>
            </w:r>
          </w:p>
        </w:tc>
        <w:tc>
          <w:tcPr>
            <w:tcW w:w="0" w:type="auto"/>
            <w:vAlign w:val="center"/>
            <w:hideMark/>
          </w:tcPr>
          <w:p w14:paraId="45C116B0" w14:textId="77777777" w:rsidR="00112A3F" w:rsidRPr="00112A3F" w:rsidRDefault="00112A3F" w:rsidP="00112A3F">
            <w:r w:rsidRPr="00112A3F">
              <w:t>66.2-</w:t>
            </w:r>
          </w:p>
        </w:tc>
      </w:tr>
    </w:tbl>
    <w:p w14:paraId="080EAF94" w14:textId="77777777" w:rsidR="00112A3F" w:rsidRPr="00112A3F" w:rsidRDefault="00112A3F" w:rsidP="00112A3F">
      <w:r w:rsidRPr="00112A3F">
        <w:rPr>
          <w:rtl/>
        </w:rPr>
        <w:t>المصدر: الجهاز المركزي للتعبئة العامة والإحصاء</w:t>
      </w:r>
      <w:r w:rsidRPr="00112A3F">
        <w:t>.</w:t>
      </w:r>
    </w:p>
    <w:p w14:paraId="36727C1C" w14:textId="77777777" w:rsidR="00112A3F" w:rsidRPr="00112A3F" w:rsidRDefault="00112A3F" w:rsidP="00112A3F">
      <w:r w:rsidRPr="00112A3F">
        <w:rPr>
          <w:rtl/>
        </w:rPr>
        <w:lastRenderedPageBreak/>
        <w:t>ملاحظة: معدل التغير محسوب بواسطة الباحث</w:t>
      </w:r>
      <w:r w:rsidRPr="00112A3F">
        <w:t>.</w:t>
      </w:r>
    </w:p>
    <w:p w14:paraId="6110129D" w14:textId="77777777" w:rsidR="00112A3F" w:rsidRPr="00112A3F" w:rsidRDefault="00112A3F" w:rsidP="00112A3F">
      <w:pPr>
        <w:rPr>
          <w:b/>
          <w:bCs/>
        </w:rPr>
      </w:pPr>
      <w:r w:rsidRPr="00112A3F">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03"/>
        <w:gridCol w:w="996"/>
        <w:gridCol w:w="1103"/>
        <w:gridCol w:w="612"/>
        <w:gridCol w:w="586"/>
      </w:tblGrid>
      <w:tr w:rsidR="00112A3F" w:rsidRPr="00112A3F" w14:paraId="27C27031" w14:textId="77777777">
        <w:trPr>
          <w:tblCellSpacing w:w="15" w:type="dxa"/>
        </w:trPr>
        <w:tc>
          <w:tcPr>
            <w:tcW w:w="0" w:type="auto"/>
            <w:vMerge w:val="restart"/>
            <w:vAlign w:val="center"/>
            <w:hideMark/>
          </w:tcPr>
          <w:p w14:paraId="40A70613" w14:textId="77777777" w:rsidR="00112A3F" w:rsidRPr="00112A3F" w:rsidRDefault="00112A3F" w:rsidP="00112A3F">
            <w:r w:rsidRPr="00112A3F">
              <w:t>(</w:t>
            </w:r>
            <w:r w:rsidRPr="00112A3F">
              <w:rPr>
                <w:rtl/>
              </w:rPr>
              <w:t>مليون دولار</w:t>
            </w:r>
            <w:r w:rsidRPr="00112A3F">
              <w:t>)</w:t>
            </w:r>
          </w:p>
          <w:p w14:paraId="62A0D61A" w14:textId="77777777" w:rsidR="00112A3F" w:rsidRPr="00112A3F" w:rsidRDefault="00112A3F" w:rsidP="00112A3F">
            <w:pPr>
              <w:rPr>
                <w:b/>
                <w:bCs/>
              </w:rPr>
            </w:pPr>
            <w:r w:rsidRPr="00112A3F">
              <w:rPr>
                <w:b/>
                <w:bCs/>
                <w:rtl/>
              </w:rPr>
              <w:t>المؤشر</w:t>
            </w:r>
          </w:p>
        </w:tc>
        <w:tc>
          <w:tcPr>
            <w:tcW w:w="0" w:type="auto"/>
            <w:vMerge w:val="restart"/>
            <w:vAlign w:val="center"/>
            <w:hideMark/>
          </w:tcPr>
          <w:p w14:paraId="4F427D0F" w14:textId="77777777" w:rsidR="00112A3F" w:rsidRPr="00112A3F" w:rsidRDefault="00112A3F" w:rsidP="00112A3F">
            <w:pPr>
              <w:rPr>
                <w:b/>
                <w:bCs/>
              </w:rPr>
            </w:pPr>
            <w:r w:rsidRPr="00112A3F">
              <w:rPr>
                <w:b/>
                <w:bCs/>
                <w:rtl/>
              </w:rPr>
              <w:t>فبراير 2023</w:t>
            </w:r>
          </w:p>
        </w:tc>
        <w:tc>
          <w:tcPr>
            <w:tcW w:w="0" w:type="auto"/>
            <w:vMerge w:val="restart"/>
            <w:vAlign w:val="center"/>
            <w:hideMark/>
          </w:tcPr>
          <w:p w14:paraId="44C48B94" w14:textId="77777777" w:rsidR="00112A3F" w:rsidRPr="00112A3F" w:rsidRDefault="00112A3F" w:rsidP="00112A3F">
            <w:pPr>
              <w:rPr>
                <w:b/>
                <w:bCs/>
              </w:rPr>
            </w:pPr>
            <w:r w:rsidRPr="00112A3F">
              <w:rPr>
                <w:b/>
                <w:bCs/>
                <w:rtl/>
              </w:rPr>
              <w:t>يناير 2024</w:t>
            </w:r>
          </w:p>
        </w:tc>
        <w:tc>
          <w:tcPr>
            <w:tcW w:w="0" w:type="auto"/>
            <w:vMerge w:val="restart"/>
            <w:vAlign w:val="center"/>
            <w:hideMark/>
          </w:tcPr>
          <w:p w14:paraId="432B9285" w14:textId="77777777" w:rsidR="00112A3F" w:rsidRPr="00112A3F" w:rsidRDefault="00112A3F" w:rsidP="00112A3F">
            <w:pPr>
              <w:rPr>
                <w:b/>
                <w:bCs/>
              </w:rPr>
            </w:pPr>
            <w:r w:rsidRPr="00112A3F">
              <w:rPr>
                <w:b/>
                <w:bCs/>
                <w:rtl/>
              </w:rPr>
              <w:t>فبراير 2024</w:t>
            </w:r>
          </w:p>
        </w:tc>
        <w:tc>
          <w:tcPr>
            <w:tcW w:w="0" w:type="auto"/>
            <w:gridSpan w:val="2"/>
            <w:vAlign w:val="center"/>
            <w:hideMark/>
          </w:tcPr>
          <w:p w14:paraId="79A0C56A" w14:textId="77777777" w:rsidR="00112A3F" w:rsidRPr="00112A3F" w:rsidRDefault="00112A3F" w:rsidP="00112A3F">
            <w:pPr>
              <w:rPr>
                <w:b/>
                <w:bCs/>
              </w:rPr>
            </w:pPr>
            <w:r w:rsidRPr="00112A3F">
              <w:rPr>
                <w:b/>
                <w:bCs/>
                <w:rtl/>
              </w:rPr>
              <w:t>معدل التغير</w:t>
            </w:r>
            <w:r w:rsidRPr="00112A3F">
              <w:rPr>
                <w:b/>
                <w:bCs/>
              </w:rPr>
              <w:t xml:space="preserve"> %</w:t>
            </w:r>
          </w:p>
        </w:tc>
      </w:tr>
      <w:tr w:rsidR="00112A3F" w:rsidRPr="00112A3F" w14:paraId="57BAF5D2" w14:textId="77777777">
        <w:trPr>
          <w:tblCellSpacing w:w="15" w:type="dxa"/>
        </w:trPr>
        <w:tc>
          <w:tcPr>
            <w:tcW w:w="0" w:type="auto"/>
            <w:vMerge/>
            <w:vAlign w:val="center"/>
            <w:hideMark/>
          </w:tcPr>
          <w:p w14:paraId="6956C4DD" w14:textId="77777777" w:rsidR="00112A3F" w:rsidRPr="00112A3F" w:rsidRDefault="00112A3F" w:rsidP="00112A3F">
            <w:pPr>
              <w:rPr>
                <w:b/>
                <w:bCs/>
              </w:rPr>
            </w:pPr>
          </w:p>
        </w:tc>
        <w:tc>
          <w:tcPr>
            <w:tcW w:w="0" w:type="auto"/>
            <w:vMerge/>
            <w:vAlign w:val="center"/>
            <w:hideMark/>
          </w:tcPr>
          <w:p w14:paraId="40CB53E9" w14:textId="77777777" w:rsidR="00112A3F" w:rsidRPr="00112A3F" w:rsidRDefault="00112A3F" w:rsidP="00112A3F">
            <w:pPr>
              <w:rPr>
                <w:b/>
                <w:bCs/>
              </w:rPr>
            </w:pPr>
          </w:p>
        </w:tc>
        <w:tc>
          <w:tcPr>
            <w:tcW w:w="0" w:type="auto"/>
            <w:vMerge/>
            <w:vAlign w:val="center"/>
            <w:hideMark/>
          </w:tcPr>
          <w:p w14:paraId="535EF4A0" w14:textId="77777777" w:rsidR="00112A3F" w:rsidRPr="00112A3F" w:rsidRDefault="00112A3F" w:rsidP="00112A3F">
            <w:pPr>
              <w:rPr>
                <w:b/>
                <w:bCs/>
              </w:rPr>
            </w:pPr>
          </w:p>
        </w:tc>
        <w:tc>
          <w:tcPr>
            <w:tcW w:w="0" w:type="auto"/>
            <w:vMerge/>
            <w:vAlign w:val="center"/>
            <w:hideMark/>
          </w:tcPr>
          <w:p w14:paraId="7CDB75F0" w14:textId="77777777" w:rsidR="00112A3F" w:rsidRPr="00112A3F" w:rsidRDefault="00112A3F" w:rsidP="00112A3F">
            <w:pPr>
              <w:rPr>
                <w:b/>
                <w:bCs/>
              </w:rPr>
            </w:pPr>
          </w:p>
        </w:tc>
        <w:tc>
          <w:tcPr>
            <w:tcW w:w="0" w:type="auto"/>
            <w:vAlign w:val="center"/>
            <w:hideMark/>
          </w:tcPr>
          <w:p w14:paraId="0A4873E6" w14:textId="77777777" w:rsidR="00112A3F" w:rsidRPr="00112A3F" w:rsidRDefault="00112A3F" w:rsidP="00112A3F">
            <w:pPr>
              <w:rPr>
                <w:b/>
                <w:bCs/>
              </w:rPr>
            </w:pPr>
            <w:r w:rsidRPr="00112A3F">
              <w:rPr>
                <w:b/>
                <w:bCs/>
                <w:rtl/>
              </w:rPr>
              <w:t>شهري</w:t>
            </w:r>
          </w:p>
        </w:tc>
        <w:tc>
          <w:tcPr>
            <w:tcW w:w="0" w:type="auto"/>
            <w:vAlign w:val="center"/>
            <w:hideMark/>
          </w:tcPr>
          <w:p w14:paraId="1892EDD6" w14:textId="77777777" w:rsidR="00112A3F" w:rsidRPr="00112A3F" w:rsidRDefault="00112A3F" w:rsidP="00112A3F">
            <w:pPr>
              <w:rPr>
                <w:b/>
                <w:bCs/>
              </w:rPr>
            </w:pPr>
            <w:r w:rsidRPr="00112A3F">
              <w:rPr>
                <w:b/>
                <w:bCs/>
                <w:rtl/>
              </w:rPr>
              <w:t>سنوي</w:t>
            </w:r>
          </w:p>
        </w:tc>
      </w:tr>
      <w:tr w:rsidR="00112A3F" w:rsidRPr="00112A3F" w14:paraId="272176C7" w14:textId="77777777">
        <w:trPr>
          <w:tblCellSpacing w:w="15" w:type="dxa"/>
        </w:trPr>
        <w:tc>
          <w:tcPr>
            <w:tcW w:w="0" w:type="auto"/>
            <w:vAlign w:val="center"/>
            <w:hideMark/>
          </w:tcPr>
          <w:p w14:paraId="3A755347" w14:textId="77777777" w:rsidR="00112A3F" w:rsidRPr="00112A3F" w:rsidRDefault="00112A3F" w:rsidP="00112A3F">
            <w:r w:rsidRPr="00112A3F">
              <w:rPr>
                <w:rtl/>
              </w:rPr>
              <w:t>إجمالي قيمة الصادرات</w:t>
            </w:r>
          </w:p>
        </w:tc>
        <w:tc>
          <w:tcPr>
            <w:tcW w:w="0" w:type="auto"/>
            <w:vAlign w:val="center"/>
            <w:hideMark/>
          </w:tcPr>
          <w:p w14:paraId="4208AA67" w14:textId="77777777" w:rsidR="00112A3F" w:rsidRPr="00112A3F" w:rsidRDefault="00112A3F" w:rsidP="00112A3F">
            <w:r w:rsidRPr="00112A3F">
              <w:t>3522</w:t>
            </w:r>
          </w:p>
        </w:tc>
        <w:tc>
          <w:tcPr>
            <w:tcW w:w="0" w:type="auto"/>
            <w:vAlign w:val="center"/>
            <w:hideMark/>
          </w:tcPr>
          <w:p w14:paraId="617E0290" w14:textId="77777777" w:rsidR="00112A3F" w:rsidRPr="00112A3F" w:rsidRDefault="00112A3F" w:rsidP="00112A3F">
            <w:r w:rsidRPr="00112A3F">
              <w:t>3456</w:t>
            </w:r>
          </w:p>
        </w:tc>
        <w:tc>
          <w:tcPr>
            <w:tcW w:w="0" w:type="auto"/>
            <w:vAlign w:val="center"/>
            <w:hideMark/>
          </w:tcPr>
          <w:p w14:paraId="3A3543A7" w14:textId="77777777" w:rsidR="00112A3F" w:rsidRPr="00112A3F" w:rsidRDefault="00112A3F" w:rsidP="00112A3F">
            <w:r w:rsidRPr="00112A3F">
              <w:t>3356</w:t>
            </w:r>
          </w:p>
        </w:tc>
        <w:tc>
          <w:tcPr>
            <w:tcW w:w="0" w:type="auto"/>
            <w:vAlign w:val="center"/>
            <w:hideMark/>
          </w:tcPr>
          <w:p w14:paraId="28712261" w14:textId="77777777" w:rsidR="00112A3F" w:rsidRPr="00112A3F" w:rsidRDefault="00112A3F" w:rsidP="00112A3F">
            <w:r w:rsidRPr="00112A3F">
              <w:t>2.9-</w:t>
            </w:r>
          </w:p>
        </w:tc>
        <w:tc>
          <w:tcPr>
            <w:tcW w:w="0" w:type="auto"/>
            <w:vAlign w:val="center"/>
            <w:hideMark/>
          </w:tcPr>
          <w:p w14:paraId="1740AC5F" w14:textId="77777777" w:rsidR="00112A3F" w:rsidRPr="00112A3F" w:rsidRDefault="00112A3F" w:rsidP="00112A3F">
            <w:r w:rsidRPr="00112A3F">
              <w:t>4.7-</w:t>
            </w:r>
          </w:p>
        </w:tc>
      </w:tr>
      <w:tr w:rsidR="00112A3F" w:rsidRPr="00112A3F" w14:paraId="0A9BAAED" w14:textId="77777777">
        <w:trPr>
          <w:tblCellSpacing w:w="15" w:type="dxa"/>
        </w:trPr>
        <w:tc>
          <w:tcPr>
            <w:tcW w:w="0" w:type="auto"/>
            <w:vAlign w:val="center"/>
            <w:hideMark/>
          </w:tcPr>
          <w:p w14:paraId="49D687F5" w14:textId="77777777" w:rsidR="00112A3F" w:rsidRPr="00112A3F" w:rsidRDefault="00112A3F" w:rsidP="00112A3F">
            <w:r w:rsidRPr="00112A3F">
              <w:rPr>
                <w:rtl/>
              </w:rPr>
              <w:t>إجمالي قيمة الواردات</w:t>
            </w:r>
          </w:p>
        </w:tc>
        <w:tc>
          <w:tcPr>
            <w:tcW w:w="0" w:type="auto"/>
            <w:vAlign w:val="center"/>
            <w:hideMark/>
          </w:tcPr>
          <w:p w14:paraId="462AAFC6" w14:textId="77777777" w:rsidR="00112A3F" w:rsidRPr="00112A3F" w:rsidRDefault="00112A3F" w:rsidP="00112A3F">
            <w:r w:rsidRPr="00112A3F">
              <w:t>6229</w:t>
            </w:r>
          </w:p>
        </w:tc>
        <w:tc>
          <w:tcPr>
            <w:tcW w:w="0" w:type="auto"/>
            <w:vAlign w:val="center"/>
            <w:hideMark/>
          </w:tcPr>
          <w:p w14:paraId="6EA61CBD" w14:textId="77777777" w:rsidR="00112A3F" w:rsidRPr="00112A3F" w:rsidRDefault="00112A3F" w:rsidP="00112A3F">
            <w:r w:rsidRPr="00112A3F">
              <w:t>5545</w:t>
            </w:r>
          </w:p>
        </w:tc>
        <w:tc>
          <w:tcPr>
            <w:tcW w:w="0" w:type="auto"/>
            <w:vAlign w:val="center"/>
            <w:hideMark/>
          </w:tcPr>
          <w:p w14:paraId="75A96862" w14:textId="77777777" w:rsidR="00112A3F" w:rsidRPr="00112A3F" w:rsidRDefault="00112A3F" w:rsidP="00112A3F">
            <w:r w:rsidRPr="00112A3F">
              <w:t>6081</w:t>
            </w:r>
          </w:p>
        </w:tc>
        <w:tc>
          <w:tcPr>
            <w:tcW w:w="0" w:type="auto"/>
            <w:vAlign w:val="center"/>
            <w:hideMark/>
          </w:tcPr>
          <w:p w14:paraId="7F165CD3" w14:textId="77777777" w:rsidR="00112A3F" w:rsidRPr="00112A3F" w:rsidRDefault="00112A3F" w:rsidP="00112A3F">
            <w:r w:rsidRPr="00112A3F">
              <w:t>9.7</w:t>
            </w:r>
          </w:p>
        </w:tc>
        <w:tc>
          <w:tcPr>
            <w:tcW w:w="0" w:type="auto"/>
            <w:vAlign w:val="center"/>
            <w:hideMark/>
          </w:tcPr>
          <w:p w14:paraId="17F41A25" w14:textId="77777777" w:rsidR="00112A3F" w:rsidRPr="00112A3F" w:rsidRDefault="00112A3F" w:rsidP="00112A3F">
            <w:r w:rsidRPr="00112A3F">
              <w:t>2.4-</w:t>
            </w:r>
          </w:p>
        </w:tc>
      </w:tr>
      <w:tr w:rsidR="00112A3F" w:rsidRPr="00112A3F" w14:paraId="56317598" w14:textId="77777777">
        <w:trPr>
          <w:tblCellSpacing w:w="15" w:type="dxa"/>
        </w:trPr>
        <w:tc>
          <w:tcPr>
            <w:tcW w:w="0" w:type="auto"/>
            <w:vAlign w:val="center"/>
            <w:hideMark/>
          </w:tcPr>
          <w:p w14:paraId="10F90364" w14:textId="77777777" w:rsidR="00112A3F" w:rsidRPr="00112A3F" w:rsidRDefault="00112A3F" w:rsidP="00112A3F">
            <w:r w:rsidRPr="00112A3F">
              <w:rPr>
                <w:rtl/>
              </w:rPr>
              <w:t>رصید الميزان التجاري</w:t>
            </w:r>
          </w:p>
        </w:tc>
        <w:tc>
          <w:tcPr>
            <w:tcW w:w="0" w:type="auto"/>
            <w:vAlign w:val="center"/>
            <w:hideMark/>
          </w:tcPr>
          <w:p w14:paraId="3C03DD22" w14:textId="77777777" w:rsidR="00112A3F" w:rsidRPr="00112A3F" w:rsidRDefault="00112A3F" w:rsidP="00112A3F">
            <w:r w:rsidRPr="00112A3F">
              <w:t>2707-</w:t>
            </w:r>
          </w:p>
        </w:tc>
        <w:tc>
          <w:tcPr>
            <w:tcW w:w="0" w:type="auto"/>
            <w:vAlign w:val="center"/>
            <w:hideMark/>
          </w:tcPr>
          <w:p w14:paraId="7B4737F7" w14:textId="77777777" w:rsidR="00112A3F" w:rsidRPr="00112A3F" w:rsidRDefault="00112A3F" w:rsidP="00112A3F">
            <w:r w:rsidRPr="00112A3F">
              <w:t>2089-</w:t>
            </w:r>
          </w:p>
        </w:tc>
        <w:tc>
          <w:tcPr>
            <w:tcW w:w="0" w:type="auto"/>
            <w:vAlign w:val="center"/>
            <w:hideMark/>
          </w:tcPr>
          <w:p w14:paraId="763AFE08" w14:textId="77777777" w:rsidR="00112A3F" w:rsidRPr="00112A3F" w:rsidRDefault="00112A3F" w:rsidP="00112A3F">
            <w:r w:rsidRPr="00112A3F">
              <w:t>2725-</w:t>
            </w:r>
          </w:p>
        </w:tc>
        <w:tc>
          <w:tcPr>
            <w:tcW w:w="0" w:type="auto"/>
            <w:vAlign w:val="center"/>
            <w:hideMark/>
          </w:tcPr>
          <w:p w14:paraId="50306A1F" w14:textId="77777777" w:rsidR="00112A3F" w:rsidRPr="00112A3F" w:rsidRDefault="00112A3F" w:rsidP="00112A3F">
            <w:r w:rsidRPr="00112A3F">
              <w:t>30.4</w:t>
            </w:r>
          </w:p>
        </w:tc>
        <w:tc>
          <w:tcPr>
            <w:tcW w:w="0" w:type="auto"/>
            <w:vAlign w:val="center"/>
            <w:hideMark/>
          </w:tcPr>
          <w:p w14:paraId="6C6412C8" w14:textId="77777777" w:rsidR="00112A3F" w:rsidRPr="00112A3F" w:rsidRDefault="00112A3F" w:rsidP="00112A3F">
            <w:r w:rsidRPr="00112A3F">
              <w:t>0.7</w:t>
            </w:r>
          </w:p>
        </w:tc>
      </w:tr>
    </w:tbl>
    <w:p w14:paraId="42793AA2" w14:textId="77777777" w:rsidR="00112A3F" w:rsidRPr="00112A3F" w:rsidRDefault="00112A3F" w:rsidP="00112A3F">
      <w:r w:rsidRPr="00112A3F">
        <w:rPr>
          <w:rtl/>
        </w:rPr>
        <w:t>نسبة صافي الاستثمار الأجنبي المباشر إلى الناتج المحلي الإجمالي خلال الربع الأول 2024/2023 مقارنة بالربع الرابع 2023/2022 والربع الأول 2023/2022</w:t>
      </w:r>
      <w:r w:rsidRPr="00112A3F">
        <w:t xml:space="preserve"> - (%)</w:t>
      </w:r>
    </w:p>
    <w:p w14:paraId="3FCB40B4" w14:textId="33EB5828" w:rsidR="00112A3F" w:rsidRPr="00112A3F" w:rsidRDefault="00112A3F" w:rsidP="00112A3F">
      <w:r w:rsidRPr="00112A3F">
        <mc:AlternateContent>
          <mc:Choice Requires="wps">
            <w:drawing>
              <wp:inline distT="0" distB="0" distL="0" distR="0" wp14:anchorId="3DB97802" wp14:editId="11C0FE60">
                <wp:extent cx="304800" cy="304800"/>
                <wp:effectExtent l="0" t="0" r="0" b="0"/>
                <wp:docPr id="1330889472" name="Rectangle 81" descr="0.8 0.6 0.5 الربع الأول 2024/2023 الربع الرابع 2023/2022 الربع الأول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A568C" id="Rectangle 81" o:spid="_x0000_s1026" alt="0.8 0.6 0.5 الربع الأول 2024/2023 الربع الرابع 2023/2022 الربع الأول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E09C9" w14:textId="77777777" w:rsidR="00112A3F" w:rsidRPr="00112A3F" w:rsidRDefault="00112A3F" w:rsidP="00112A3F">
      <w:r w:rsidRPr="00112A3F">
        <w:rPr>
          <w:rtl/>
        </w:rPr>
        <w:t>المصدر: البنك المركزي المصري</w:t>
      </w:r>
      <w:r w:rsidRPr="00112A3F">
        <w:t>.</w:t>
      </w:r>
    </w:p>
    <w:p w14:paraId="454A6067" w14:textId="77777777" w:rsidR="00112A3F" w:rsidRPr="00112A3F" w:rsidRDefault="00112A3F" w:rsidP="00112A3F">
      <w:r w:rsidRPr="00112A3F">
        <w:rPr>
          <w:rtl/>
        </w:rPr>
        <w:t>قيمة صافي الاستثمار الأجنبي المباشر خلال الربع الثاني 2024/2023 مقارنة بالربع الأول 2024/2023 والربع الثاني 2023/2022 - (مليون دولار)</w:t>
      </w:r>
    </w:p>
    <w:p w14:paraId="516116F9" w14:textId="14A7E039" w:rsidR="00112A3F" w:rsidRPr="00112A3F" w:rsidRDefault="00112A3F" w:rsidP="00112A3F">
      <w:r w:rsidRPr="00112A3F">
        <mc:AlternateContent>
          <mc:Choice Requires="wps">
            <w:drawing>
              <wp:inline distT="0" distB="0" distL="0" distR="0" wp14:anchorId="0F3DB02F" wp14:editId="59184F52">
                <wp:extent cx="304800" cy="304800"/>
                <wp:effectExtent l="0" t="0" r="0" b="0"/>
                <wp:docPr id="1093633518" name="Rectangle 80" descr="3208.2 2321.7 2431.1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40C7A" id="Rectangle 80" o:spid="_x0000_s1026" alt="3208.2 2321.7 2431.1 الربع الثاني 2024/2023 الربع الأول 2024/2023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B3A35" w14:textId="77777777" w:rsidR="00112A3F" w:rsidRPr="00112A3F" w:rsidRDefault="00112A3F" w:rsidP="00112A3F">
      <w:r w:rsidRPr="00112A3F">
        <w:rPr>
          <w:rtl/>
        </w:rPr>
        <w:t>المصدر: البنك المركزي المصري</w:t>
      </w:r>
      <w:r w:rsidRPr="00112A3F">
        <w:t>.</w:t>
      </w:r>
    </w:p>
    <w:p w14:paraId="6DB4BE5F" w14:textId="2BB1F492" w:rsidR="00112A3F" w:rsidRPr="00112A3F" w:rsidRDefault="00112A3F" w:rsidP="00112A3F">
      <w:r w:rsidRPr="00112A3F">
        <mc:AlternateContent>
          <mc:Choice Requires="wps">
            <w:drawing>
              <wp:inline distT="0" distB="0" distL="0" distR="0" wp14:anchorId="4C9CAB2E" wp14:editId="42BB6F84">
                <wp:extent cx="304800" cy="304800"/>
                <wp:effectExtent l="0" t="0" r="0" b="0"/>
                <wp:docPr id="1186420403"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2DDAF"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F8286A" w14:textId="4A9CEF8E" w:rsidR="00112A3F" w:rsidRPr="00112A3F" w:rsidRDefault="00112A3F" w:rsidP="00112A3F">
      <w:r w:rsidRPr="00112A3F">
        <mc:AlternateContent>
          <mc:Choice Requires="wps">
            <w:drawing>
              <wp:inline distT="0" distB="0" distL="0" distR="0" wp14:anchorId="315FCEB7" wp14:editId="72BFFEC0">
                <wp:extent cx="304800" cy="304800"/>
                <wp:effectExtent l="0" t="0" r="0" b="0"/>
                <wp:docPr id="1246759082" name="Rectangle 78"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D2D1F" id="Rectangle 78"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3458C" w14:textId="77777777" w:rsidR="00112A3F" w:rsidRPr="00112A3F" w:rsidRDefault="00112A3F" w:rsidP="00112A3F">
      <w:r w:rsidRPr="00112A3F">
        <w:rPr>
          <w:rtl/>
        </w:rPr>
        <w:t>مركز المعلومات ودعم اتخاذ القرار بمجلس الوزراء</w:t>
      </w:r>
    </w:p>
    <w:p w14:paraId="59FFD9EF" w14:textId="77777777" w:rsidR="00112A3F" w:rsidRPr="00112A3F" w:rsidRDefault="00112A3F" w:rsidP="00112A3F">
      <w:r w:rsidRPr="00112A3F">
        <w:rPr>
          <w:rtl/>
        </w:rPr>
        <w:t>الحي الحكومي - العاصمة الإدارية الجديدة - مصر رقم بريدي: 4829902 ص.ب: 191 الحي السكني</w:t>
      </w:r>
      <w:r w:rsidRPr="00112A3F">
        <w:t xml:space="preserve"> R3 </w:t>
      </w:r>
      <w:r w:rsidRPr="00112A3F">
        <w:rPr>
          <w:rtl/>
        </w:rPr>
        <w:t>تليفون: 4-3-2-1-20456600 (202+) فاكس: 20532115</w:t>
      </w:r>
      <w:r w:rsidRPr="00112A3F">
        <w:t xml:space="preserve"> (202+)</w:t>
      </w:r>
    </w:p>
    <w:p w14:paraId="47588A01" w14:textId="77777777" w:rsidR="00112A3F" w:rsidRPr="00112A3F" w:rsidRDefault="00112A3F" w:rsidP="00112A3F">
      <w:hyperlink r:id="rId12" w:history="1">
        <w:r w:rsidRPr="00112A3F">
          <w:rPr>
            <w:rStyle w:val="Hyperlink"/>
          </w:rPr>
          <w:t>info@idsc.gov.eg</w:t>
        </w:r>
      </w:hyperlink>
    </w:p>
    <w:p w14:paraId="2AB31C96" w14:textId="77C4FD0B" w:rsidR="00112A3F" w:rsidRPr="00112A3F" w:rsidRDefault="00112A3F" w:rsidP="00112A3F">
      <w:r w:rsidRPr="00112A3F">
        <mc:AlternateContent>
          <mc:Choice Requires="wps">
            <w:drawing>
              <wp:inline distT="0" distB="0" distL="0" distR="0" wp14:anchorId="438A1580" wp14:editId="572D167F">
                <wp:extent cx="304800" cy="304800"/>
                <wp:effectExtent l="0" t="0" r="0" b="0"/>
                <wp:docPr id="183873101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D56E9"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5C6043" w14:textId="77777777" w:rsidR="00112A3F" w:rsidRPr="00112A3F" w:rsidRDefault="00112A3F" w:rsidP="00112A3F">
      <w:hyperlink r:id="rId13" w:history="1">
        <w:r w:rsidRPr="00112A3F">
          <w:rPr>
            <w:rStyle w:val="Hyperlink"/>
          </w:rPr>
          <w:t>www.idsc.gov.eg</w:t>
        </w:r>
      </w:hyperlink>
    </w:p>
    <w:p w14:paraId="56E5C5E7" w14:textId="15BC006A" w:rsidR="00112A3F" w:rsidRPr="00112A3F" w:rsidRDefault="00112A3F" w:rsidP="00112A3F">
      <w:r w:rsidRPr="00112A3F">
        <mc:AlternateContent>
          <mc:Choice Requires="wps">
            <w:drawing>
              <wp:inline distT="0" distB="0" distL="0" distR="0" wp14:anchorId="2367B33B" wp14:editId="7A6BD449">
                <wp:extent cx="304800" cy="304800"/>
                <wp:effectExtent l="0" t="0" r="0" b="0"/>
                <wp:docPr id="1461862165" name="Rectangle 7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686EC" id="Rectangle 7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60768" w14:textId="77777777" w:rsidR="00112A3F" w:rsidRPr="00112A3F" w:rsidRDefault="00112A3F" w:rsidP="00112A3F">
      <w:r w:rsidRPr="00112A3F">
        <w:lastRenderedPageBreak/>
        <w:t>in</w:t>
      </w:r>
    </w:p>
    <w:p w14:paraId="5EB70E7A" w14:textId="77777777" w:rsidR="00112A3F" w:rsidRPr="00112A3F" w:rsidRDefault="00112A3F" w:rsidP="00112A3F">
      <w:r w:rsidRPr="00112A3F">
        <w:t>f</w:t>
      </w:r>
    </w:p>
    <w:p w14:paraId="4B5A1BBB"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F8"/>
    <w:rsid w:val="00112A3F"/>
    <w:rsid w:val="00A473AD"/>
    <w:rsid w:val="00DC5817"/>
    <w:rsid w:val="00E660F8"/>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6D2ED7-D62E-4C10-BE2F-6F9C470E2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6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6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6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6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0F8"/>
    <w:rPr>
      <w:rFonts w:eastAsiaTheme="majorEastAsia" w:cstheme="majorBidi"/>
      <w:color w:val="272727" w:themeColor="text1" w:themeTint="D8"/>
    </w:rPr>
  </w:style>
  <w:style w:type="paragraph" w:styleId="Title">
    <w:name w:val="Title"/>
    <w:basedOn w:val="Normal"/>
    <w:next w:val="Normal"/>
    <w:link w:val="TitleChar"/>
    <w:uiPriority w:val="10"/>
    <w:qFormat/>
    <w:rsid w:val="00E66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0F8"/>
    <w:pPr>
      <w:spacing w:before="160"/>
      <w:jc w:val="center"/>
    </w:pPr>
    <w:rPr>
      <w:i/>
      <w:iCs/>
      <w:color w:val="404040" w:themeColor="text1" w:themeTint="BF"/>
    </w:rPr>
  </w:style>
  <w:style w:type="character" w:customStyle="1" w:styleId="QuoteChar">
    <w:name w:val="Quote Char"/>
    <w:basedOn w:val="DefaultParagraphFont"/>
    <w:link w:val="Quote"/>
    <w:uiPriority w:val="29"/>
    <w:rsid w:val="00E660F8"/>
    <w:rPr>
      <w:i/>
      <w:iCs/>
      <w:color w:val="404040" w:themeColor="text1" w:themeTint="BF"/>
    </w:rPr>
  </w:style>
  <w:style w:type="paragraph" w:styleId="ListParagraph">
    <w:name w:val="List Paragraph"/>
    <w:basedOn w:val="Normal"/>
    <w:uiPriority w:val="34"/>
    <w:qFormat/>
    <w:rsid w:val="00E660F8"/>
    <w:pPr>
      <w:ind w:left="720"/>
      <w:contextualSpacing/>
    </w:pPr>
  </w:style>
  <w:style w:type="character" w:styleId="IntenseEmphasis">
    <w:name w:val="Intense Emphasis"/>
    <w:basedOn w:val="DefaultParagraphFont"/>
    <w:uiPriority w:val="21"/>
    <w:qFormat/>
    <w:rsid w:val="00E660F8"/>
    <w:rPr>
      <w:i/>
      <w:iCs/>
      <w:color w:val="0F4761" w:themeColor="accent1" w:themeShade="BF"/>
    </w:rPr>
  </w:style>
  <w:style w:type="paragraph" w:styleId="IntenseQuote">
    <w:name w:val="Intense Quote"/>
    <w:basedOn w:val="Normal"/>
    <w:next w:val="Normal"/>
    <w:link w:val="IntenseQuoteChar"/>
    <w:uiPriority w:val="30"/>
    <w:qFormat/>
    <w:rsid w:val="00E66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0F8"/>
    <w:rPr>
      <w:i/>
      <w:iCs/>
      <w:color w:val="0F4761" w:themeColor="accent1" w:themeShade="BF"/>
    </w:rPr>
  </w:style>
  <w:style w:type="character" w:styleId="IntenseReference">
    <w:name w:val="Intense Reference"/>
    <w:basedOn w:val="DefaultParagraphFont"/>
    <w:uiPriority w:val="32"/>
    <w:qFormat/>
    <w:rsid w:val="00E660F8"/>
    <w:rPr>
      <w:b/>
      <w:bCs/>
      <w:smallCaps/>
      <w:color w:val="0F4761" w:themeColor="accent1" w:themeShade="BF"/>
      <w:spacing w:val="5"/>
    </w:rPr>
  </w:style>
  <w:style w:type="paragraph" w:customStyle="1" w:styleId="msonormal0">
    <w:name w:val="msonormal"/>
    <w:basedOn w:val="Normal"/>
    <w:rsid w:val="00112A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2A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12A3F"/>
    <w:rPr>
      <w:color w:val="0000FF"/>
      <w:u w:val="single"/>
    </w:rPr>
  </w:style>
  <w:style w:type="character" w:styleId="FollowedHyperlink">
    <w:name w:val="FollowedHyperlink"/>
    <w:basedOn w:val="DefaultParagraphFont"/>
    <w:uiPriority w:val="99"/>
    <w:semiHidden/>
    <w:unhideWhenUsed/>
    <w:rsid w:val="00112A3F"/>
    <w:rPr>
      <w:color w:val="800080"/>
      <w:u w:val="single"/>
    </w:rPr>
  </w:style>
  <w:style w:type="character" w:styleId="UnresolvedMention">
    <w:name w:val="Unresolved Mention"/>
    <w:basedOn w:val="DefaultParagraphFont"/>
    <w:uiPriority w:val="99"/>
    <w:semiHidden/>
    <w:unhideWhenUsed/>
    <w:rsid w:val="0011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ingeconomics.com/world/supply-chain-pressure-index:~:text=The%20Global%20Supply%20Chain%20Pressure%20Index%20(GSCPI)%20rose%20to%20%2D,States%20and%20Taiwan%20delivery%20times" TargetMode="External"/><Relationship Id="rId13" Type="http://schemas.openxmlformats.org/officeDocument/2006/relationships/hyperlink" Target="http://www.idsc.gov.eg/" TargetMode="External"/><Relationship Id="rId3" Type="http://schemas.openxmlformats.org/officeDocument/2006/relationships/webSettings" Target="webSettings.xml"/><Relationship Id="rId7" Type="http://schemas.openxmlformats.org/officeDocument/2006/relationships/hyperlink" Target="https://www.alat.com/en/about/what-is-alat/" TargetMode="External"/><Relationship Id="rId12" Type="http://schemas.openxmlformats.org/officeDocument/2006/relationships/hyperlink" Target="mailto:info@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ats.unctad.org/maritime" TargetMode="External"/><Relationship Id="rId11" Type="http://schemas.openxmlformats.org/officeDocument/2006/relationships/hyperlink" Target="https://issuu.com/world.bank.publications/docs/k1250" TargetMode="External"/><Relationship Id="rId5" Type="http://schemas.openxmlformats.org/officeDocument/2006/relationships/hyperlink" Target="https://en.sse.net.cn/indices/scfinew.jsp.g" TargetMode="External"/><Relationship Id="rId15" Type="http://schemas.openxmlformats.org/officeDocument/2006/relationships/theme" Target="theme/theme1.xml"/><Relationship Id="rId10" Type="http://schemas.openxmlformats.org/officeDocument/2006/relationships/hyperlink" Target="https://tradingeconomics.com/world/supply-chain-pressure-index:~:text=The%20Global%20Supply%20Chain%20Pressure%20Index%20(GSCPI)%20rose%20to%20%2D,States%20and%20Taiwan%20delivery%20times" TargetMode="External"/><Relationship Id="rId4" Type="http://schemas.openxmlformats.org/officeDocument/2006/relationships/hyperlink" Target="mailto:ecj@idsc.gov.eg" TargetMode="External"/><Relationship Id="rId9" Type="http://schemas.openxmlformats.org/officeDocument/2006/relationships/hyperlink" Target="https://tradingeconomics.com/world/supply-chain-pressure-index:~:text=The%20Global%20Supply%20Chain%20Pressure%20Index%20(GSCPI)%20rose%20to%20%2D,States%20and%20Taiwan%20delivery%20tim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17079</Words>
  <Characters>91210</Characters>
  <Application>Microsoft Office Word</Application>
  <DocSecurity>0</DocSecurity>
  <Lines>1993</Lines>
  <Paragraphs>1138</Paragraphs>
  <ScaleCrop>false</ScaleCrop>
  <Company/>
  <LinksUpToDate>false</LinksUpToDate>
  <CharactersWithSpaces>107157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2025-12-16T16:23:00Z</dcterms:created>
  <dcterms:modified xsi:type="dcterms:W3CDTF">2025-12-16T16:25:00Z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2025-12-16T16:25:01Z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5a616bc4-bc84-4ec3-a654-b93e94a5ee21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