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84FF" w:val="clear"/>
            <w:tcMar>
              <w:top w:type="dxa" w:w="0"/>
              <w:left w:type="dxa" w:w="0"/>
              <w:bottom w:type="dxa" w:w="0"/>
              <w:right w:type="dxa" w:w="0"/>
            </w:tcMar>
          </w:tcPr>
          <w:p>
            <w:pPr>
              <w:spacing w:after="0" w:before="0"/>
            </w:pPr>
          </w:p>
        </w:tc>
      </w:tr>
    </w:tbl>
    <w:p>
      <w:pPr>
        <w:spacing w:after="0" w:before="200"/>
      </w:pPr>
    </w:p>
    <w:p>
      <w:pPr>
        <w:spacing w:after="60" w:before="0"/>
      </w:pPr>
      <w:r>
        <w:rPr>
          <w:rFonts w:ascii="Arial" w:cs="Arial" w:eastAsia="Arial" w:hAnsi="Arial"/>
          <w:b/>
          <w:bCs/>
          <w:color w:val="1A1A2E"/>
          <w:sz w:val="72"/>
          <w:szCs w:val="72"/>
        </w:rPr>
        <w:t xml:space="preserve">MEDSPORT MONITOR</w:t>
      </w:r>
    </w:p>
    <w:p>
      <w:pPr>
        <w:spacing w:after="80" w:before="0"/>
      </w:pPr>
      <w:r>
        <w:rPr>
          <w:rFonts w:ascii="Arial" w:cs="Arial" w:eastAsia="Arial" w:hAnsi="Arial"/>
          <w:color w:val="4A5568"/>
          <w:sz w:val="34"/>
          <w:szCs w:val="34"/>
        </w:rPr>
        <w:t xml:space="preserve">Memoria Técnica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0A84FF" w:val="clear"/>
            <w:tcMar>
              <w:top w:type="dxa" w:w="0"/>
              <w:left w:type="dxa" w:w="0"/>
              <w:bottom w:type="dxa" w:w="0"/>
              <w:right w:type="dxa" w:w="0"/>
            </w:tcMar>
          </w:tcPr>
          <w:p>
            <w:pPr>
              <w:spacing w:after="0" w:before="0"/>
            </w:pPr>
          </w:p>
        </w:tc>
        <w:tc>
          <w:tcPr>
            <w:tcBorders>
              <w:top w:val="none" w:color="FFFFFF" w:sz="0"/>
              <w:left w:val="none" w:color="FFFFFF" w:sz="0"/>
              <w:bottom w:val="none" w:color="FFFFFF" w:sz="0"/>
              <w:right w:val="none" w:color="FFFFFF" w:sz="0"/>
            </w:tcBorders>
            <w:shd w:fill="E9ECEF" w:val="clear"/>
            <w:tcMar>
              <w:top w:type="dxa" w:w="0"/>
              <w:left w:type="dxa" w:w="0"/>
              <w:bottom w:type="dxa" w:w="0"/>
              <w:right w:type="dxa" w:w="0"/>
            </w:tcMar>
          </w:tcPr>
          <w:p>
            <w:pPr>
              <w:spacing w:after="0" w:before="0"/>
            </w:pPr>
          </w:p>
        </w:tc>
      </w:tr>
    </w:tbl>
    <w:p>
      <w:pPr>
        <w:spacing w:after="0" w:before="200"/>
      </w:pPr>
    </w:p>
    <w:p>
      <w:pPr>
        <w:spacing w:after="60" w:before="0"/>
      </w:pPr>
      <w:r>
        <w:rPr>
          <w:rFonts w:ascii="Arial" w:cs="Arial" w:eastAsia="Arial" w:hAnsi="Arial"/>
          <w:color w:val="4A5568"/>
          <w:sz w:val="24"/>
          <w:szCs w:val="24"/>
        </w:rPr>
        <w:t xml:space="preserve">Sistema de Monitorización Deportiva IoMT en Tiempo Real</w:t>
      </w:r>
    </w:p>
    <w:p>
      <w:pPr>
        <w:spacing w:after="0" w:before="0"/>
      </w:pPr>
      <w:r>
        <w:rPr>
          <w:rFonts w:ascii="Arial" w:cs="Arial" w:eastAsia="Arial" w:hAnsi="Arial"/>
          <w:color w:val="718096"/>
          <w:sz w:val="22"/>
          <w:szCs w:val="22"/>
        </w:rPr>
        <w:t xml:space="preserve">Plataforma multirol con simulación fisiológica hiperrealista</w:t>
      </w:r>
    </w:p>
    <w:p>
      <w:pPr>
        <w:spacing w:after="0"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Autor</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Alonso Martín Díez</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Titulación</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Ingeniería Biomédica — UEM</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Año académico</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2025-2026</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Versión</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1.0.0</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Fecha</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Junio 2026</w:t>
            </w:r>
          </w:p>
        </w:tc>
      </w:tr>
    </w:tbl>
    <w:p>
      <w:pPr>
        <w:pageBreakBefore/>
      </w:pPr>
    </w:p>
    <w:p>
      <w:pPr>
        <w:pBdr>
          <w:bottom w:val="single" w:color="0A84FF" w:sz="10" w:space="4"/>
        </w:pBdr>
        <w:spacing w:after="80" w:before="400"/>
      </w:pPr>
      <w:r>
        <w:rPr>
          <w:rFonts w:ascii="Arial" w:cs="Arial" w:eastAsia="Arial" w:hAnsi="Arial"/>
          <w:b/>
          <w:bCs/>
          <w:color w:val="1A1A2E"/>
          <w:sz w:val="30"/>
          <w:szCs w:val="30"/>
        </w:rPr>
        <w:t xml:space="preserve">1. RESUMEN EJECUTIVO</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MedSport Monitor es una plataforma desktop de monitorización biométrica deportiva en tiempo real, diseñada para entornos de alto rendimiento. Integra la adquisición de datos de sensores fisiológicos (frecuencia cardíaca, SpO2, GPS y acelerómetro) a través de un broker MQTT local, con un sistema multirol diferenciado para deportistas, entrenadores y personal médico.</w:t>
      </w:r>
    </w:p>
    <w:p>
      <w:pPr>
        <w:spacing w:after="120" w:before="0"/>
        <w:jc w:val="left"/>
      </w:pPr>
      <w:r>
        <w:rPr>
          <w:rFonts w:ascii="Arial" w:cs="Arial" w:eastAsia="Arial" w:hAnsi="Arial"/>
          <w:b w:val="false"/>
          <w:bCs w:val="false"/>
          <w:i w:val="false"/>
          <w:iCs w:val="false"/>
          <w:color w:val="4A5568"/>
          <w:sz w:val="22"/>
          <w:szCs w:val="22"/>
        </w:rPr>
        <w:t xml:space="preserve">El sistema está concebido para funcionar de forma completamente autónoma y offline, siendo escalable de un entorno de simulación controlada a hardware físico (ESP32 + sensores MAX30102 / MPU6050 / NEO-6M) con el único cambio del publicador MQTT. El resto del sistema no requiere ninguna modificación.</w:t>
      </w:r>
    </w:p>
    <w:p>
      <w:pPr>
        <w:spacing w:after="0" w:before="200"/>
      </w:pPr>
    </w:p>
    <w:p>
      <w:pPr>
        <w:spacing w:after="80" w:before="280"/>
      </w:pPr>
      <w:r>
        <w:rPr>
          <w:rFonts w:ascii="Arial" w:cs="Arial" w:eastAsia="Arial" w:hAnsi="Arial"/>
          <w:b/>
          <w:bCs/>
          <w:color w:val="1A1A2E"/>
          <w:sz w:val="24"/>
          <w:szCs w:val="24"/>
        </w:rPr>
        <w:t xml:space="preserve">Métricas del proyecto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Archivos fuente totales</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115  (excl. dependencias venv/target)</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Líneas de código Java</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7.343</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Líneas de código Python</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0875A"/>
                <w:sz w:val="20"/>
                <w:szCs w:val="20"/>
              </w:rPr>
              <w:t xml:space="preserve">2.019</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Clases Java (.java)</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50</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Módulos Python (.py)</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0875A"/>
                <w:sz w:val="20"/>
                <w:szCs w:val="20"/>
              </w:rPr>
              <w:t xml:space="preserve">18</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Vistas FXML</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21 pantallas independientes</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Hojas de estilos CSS</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4  (base + 3 temas de rol)</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Tablas en base de datos</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C0392B"/>
                <w:sz w:val="20"/>
                <w:szCs w:val="20"/>
              </w:rPr>
              <w:t xml:space="preserve">16 tablas SQLite</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Endpoints REST (FastAPI)</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0875A"/>
                <w:sz w:val="20"/>
                <w:szCs w:val="20"/>
              </w:rPr>
              <w:t xml:space="preserve">10 endpoints documentados</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Fases de desarrollo</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0875A"/>
                <w:sz w:val="20"/>
                <w:szCs w:val="20"/>
              </w:rPr>
              <w:t xml:space="preserve">10 de 10 completadas  (A → J)</w:t>
            </w:r>
          </w:p>
        </w:tc>
      </w:tr>
    </w:tbl>
    <w:p>
      <w:pPr>
        <w:pageBreakBefore/>
      </w:pPr>
    </w:p>
    <w:p>
      <w:pPr>
        <w:pBdr>
          <w:bottom w:val="single" w:color="00875A" w:sz="10" w:space="4"/>
        </w:pBdr>
        <w:spacing w:after="80" w:before="400"/>
      </w:pPr>
      <w:r>
        <w:rPr>
          <w:rFonts w:ascii="Arial" w:cs="Arial" w:eastAsia="Arial" w:hAnsi="Arial"/>
          <w:b/>
          <w:bCs/>
          <w:color w:val="1A1A2E"/>
          <w:sz w:val="30"/>
          <w:szCs w:val="30"/>
        </w:rPr>
        <w:t xml:space="preserve">2. ARQUITECTURA DEL SISTEMA</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El sistema sigue una arquitectura en tres capas desacopladas comunicadas mediante protocolos estándar. Cada capa puede ejecutarse, probarse y reemplazarse de forma independiente sin afectar al resto.</w:t>
      </w:r>
    </w:p>
    <w:p>
      <w:pPr>
        <w:spacing w:after="0" w:before="200"/>
      </w:pPr>
    </w:p>
    <w:p>
      <w:pPr>
        <w:spacing w:after="80" w:before="280"/>
      </w:pPr>
      <w:r>
        <w:rPr>
          <w:rFonts w:ascii="Arial" w:cs="Arial" w:eastAsia="Arial" w:hAnsi="Arial"/>
          <w:b/>
          <w:bCs/>
          <w:color w:val="1A1A2E"/>
          <w:sz w:val="24"/>
          <w:szCs w:val="24"/>
        </w:rPr>
        <w:t xml:space="preserve">2.1  Diagrama de capas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1E2432" w:val="clear"/>
            <w:tcMar>
              <w:top w:type="dxa" w:w="140"/>
              <w:left w:type="dxa" w:w="220"/>
              <w:bottom w:type="dxa" w:w="140"/>
              <w:right w:type="dxa" w:w="220"/>
            </w:tcMar>
          </w:tcPr>
          <w:p>
            <w:pPr>
              <w:spacing w:after="24" w:before="0"/>
            </w:pPr>
            <w:r>
              <w:rPr>
                <w:rFonts w:ascii="Courier New" w:cs="Courier New" w:eastAsia="Courier New" w:hAnsi="Courier New"/>
                <w:color w:val="CDD9E5"/>
                <w:sz w:val="18"/>
                <w:szCs w:val="18"/>
              </w:rPr>
              <w:t xml:space="preserve">┌─────────────────────────────────────────────────────────────┐</w:t>
            </w:r>
          </w:p>
          <w:p>
            <w:pPr>
              <w:spacing w:after="24" w:before="0"/>
            </w:pPr>
            <w:r>
              <w:rPr>
                <w:rFonts w:ascii="Courier New" w:cs="Courier New" w:eastAsia="Courier New" w:hAnsi="Courier New"/>
                <w:color w:val="CDD9E5"/>
                <w:sz w:val="18"/>
                <w:szCs w:val="18"/>
              </w:rPr>
              <w:t xml:space="preserve">│                    MEDSPORT MONITOR                         │</w:t>
            </w:r>
          </w:p>
          <w:p>
            <w:pPr>
              <w:spacing w:after="24" w:before="0"/>
            </w:pPr>
            <w:r>
              <w:rPr>
                <w:rFonts w:ascii="Courier New" w:cs="Courier New" w:eastAsia="Courier New" w:hAnsi="Courier New"/>
                <w:color w:val="CDD9E5"/>
                <w:sz w:val="18"/>
                <w:szCs w:val="18"/>
              </w:rPr>
              <w:t xml:space="preserve">├──────────────┬──────────────────────┬───────────────────────┤</w:t>
            </w:r>
          </w:p>
          <w:p>
            <w:pPr>
              <w:spacing w:after="24" w:before="0"/>
            </w:pPr>
            <w:r>
              <w:rPr>
                <w:rFonts w:ascii="Courier New" w:cs="Courier New" w:eastAsia="Courier New" w:hAnsi="Courier New"/>
                <w:color w:val="CDD9E5"/>
                <w:sz w:val="18"/>
                <w:szCs w:val="18"/>
              </w:rPr>
              <w:t xml:space="preserve">│  SIMULADOR   │    CORE JAVA         │   ANÁLISIS PYTHON     │</w:t>
            </w:r>
          </w:p>
          <w:p>
            <w:pPr>
              <w:spacing w:after="24" w:before="0"/>
            </w:pPr>
            <w:r>
              <w:rPr>
                <w:rFonts w:ascii="Courier New" w:cs="Courier New" w:eastAsia="Courier New" w:hAnsi="Courier New"/>
                <w:color w:val="CDD9E5"/>
                <w:sz w:val="18"/>
                <w:szCs w:val="18"/>
              </w:rPr>
              <w:t xml:space="preserve">│  Python      │    JavaFX 21         │   FastAPI             │</w:t>
            </w:r>
          </w:p>
          <w:p>
            <w:pPr>
              <w:spacing w:after="24" w:before="0"/>
            </w:pPr>
            <w:r>
              <w:rPr>
                <w:rFonts w:ascii="Courier New" w:cs="Courier New" w:eastAsia="Courier New" w:hAnsi="Courier New"/>
                <w:color w:val="CDD9E5"/>
                <w:sz w:val="18"/>
                <w:szCs w:val="18"/>
              </w:rPr>
              <w:t xml:space="preserve">│              │                      │                       │</w:t>
            </w:r>
          </w:p>
          <w:p>
            <w:pPr>
              <w:spacing w:after="24" w:before="0"/>
            </w:pPr>
            <w:r>
              <w:rPr>
                <w:rFonts w:ascii="Courier New" w:cs="Courier New" w:eastAsia="Courier New" w:hAnsi="Courier New"/>
                <w:color w:val="CDD9E5"/>
                <w:sz w:val="18"/>
                <w:szCs w:val="18"/>
              </w:rPr>
              <w:t xml:space="preserve">│ heart_rate   │  Auth + Roles        │  heart_zones.py       │</w:t>
            </w:r>
          </w:p>
          <w:p>
            <w:pPr>
              <w:spacing w:after="24" w:before="0"/>
            </w:pPr>
            <w:r>
              <w:rPr>
                <w:rFonts w:ascii="Courier New" w:cs="Courier New" w:eastAsia="Courier New" w:hAnsi="Courier New"/>
                <w:color w:val="CDD9E5"/>
                <w:sz w:val="18"/>
                <w:szCs w:val="18"/>
              </w:rPr>
              <w:t xml:space="preserve">│ spo2_model   │  MQTT Consumer       │  radar_metrics.py     │</w:t>
            </w:r>
          </w:p>
          <w:p>
            <w:pPr>
              <w:spacing w:after="24" w:before="0"/>
            </w:pPr>
            <w:r>
              <w:rPr>
                <w:rFonts w:ascii="Courier New" w:cs="Courier New" w:eastAsia="Courier New" w:hAnsi="Courier New"/>
                <w:color w:val="CDD9E5"/>
                <w:sz w:val="18"/>
                <w:szCs w:val="18"/>
              </w:rPr>
              <w:t xml:space="preserve">│ gps_model    │  SQLite (JDBC)       │  fatigue_index.py     │</w:t>
            </w:r>
          </w:p>
          <w:p>
            <w:pPr>
              <w:spacing w:after="24" w:before="0"/>
            </w:pPr>
            <w:r>
              <w:rPr>
                <w:rFonts w:ascii="Courier New" w:cs="Courier New" w:eastAsia="Courier New" w:hAnsi="Courier New"/>
                <w:color w:val="CDD9E5"/>
                <w:sz w:val="18"/>
                <w:szCs w:val="18"/>
              </w:rPr>
              <w:t xml:space="preserve">│ accel_model  │  Alert Engine        │  cardiovascular_risk  │</w:t>
            </w:r>
          </w:p>
          <w:p>
            <w:pPr>
              <w:spacing w:after="24" w:before="0"/>
            </w:pPr>
            <w:r>
              <w:rPr>
                <w:rFonts w:ascii="Courier New" w:cs="Courier New" w:eastAsia="Courier New" w:hAnsi="Courier New"/>
                <w:color w:val="CDD9E5"/>
                <w:sz w:val="18"/>
                <w:szCs w:val="18"/>
              </w:rPr>
              <w:t xml:space="preserve">│              │  Leaflet GPS Map     │  pdf_generator.py     │</w:t>
            </w:r>
          </w:p>
          <w:p>
            <w:pPr>
              <w:spacing w:after="24" w:before="0"/>
            </w:pPr>
            <w:r>
              <w:rPr>
                <w:rFonts w:ascii="Courier New" w:cs="Courier New" w:eastAsia="Courier New" w:hAnsi="Courier New"/>
                <w:color w:val="CDD9E5"/>
                <w:sz w:val="18"/>
                <w:szCs w:val="18"/>
              </w:rPr>
              <w:t xml:space="preserve">│  1 thread    │  Chat (SQLite)       │                       │</w:t>
            </w:r>
          </w:p>
          <w:p>
            <w:pPr>
              <w:spacing w:after="24" w:before="0"/>
            </w:pPr>
            <w:r>
              <w:rPr>
                <w:rFonts w:ascii="Courier New" w:cs="Courier New" w:eastAsia="Courier New" w:hAnsi="Courier New"/>
                <w:color w:val="CDD9E5"/>
                <w:sz w:val="18"/>
                <w:szCs w:val="18"/>
              </w:rPr>
              <w:t xml:space="preserve">│  per athlete │  REST client         │                       │</w:t>
            </w:r>
          </w:p>
          <w:p>
            <w:pPr>
              <w:spacing w:after="24" w:before="0"/>
            </w:pPr>
            <w:r>
              <w:rPr>
                <w:rFonts w:ascii="Courier New" w:cs="Courier New" w:eastAsia="Courier New" w:hAnsi="Courier New"/>
                <w:color w:val="CDD9E5"/>
                <w:sz w:val="18"/>
                <w:szCs w:val="18"/>
              </w:rPr>
              <w:t xml:space="preserve">└──────┬───────┴──────────┬───────────┴──────────┬────────────┘</w:t>
            </w:r>
          </w:p>
          <w:p>
            <w:pPr>
              <w:spacing w:after="24" w:before="0"/>
            </w:pPr>
            <w:r>
              <w:rPr>
                <w:rFonts w:ascii="Courier New" w:cs="Courier New" w:eastAsia="Courier New" w:hAnsi="Courier New"/>
                <w:color w:val="CDD9E5"/>
                <w:sz w:val="18"/>
                <w:szCs w:val="18"/>
              </w:rPr>
              <w:t xml:space="preserve">       │                  │                       │</w:t>
            </w:r>
          </w:p>
          <w:p>
            <w:pPr>
              <w:spacing w:after="24" w:before="0"/>
            </w:pPr>
            <w:r>
              <w:rPr>
                <w:rFonts w:ascii="Courier New" w:cs="Courier New" w:eastAsia="Courier New" w:hAnsi="Courier New"/>
                <w:color w:val="CDD9E5"/>
                <w:sz w:val="18"/>
                <w:szCs w:val="18"/>
              </w:rPr>
              <w:t xml:space="preserve">       ▼                  ▼                       ▼</w:t>
            </w:r>
          </w:p>
          <w:p>
            <w:pPr>
              <w:spacing w:after="24" w:before="0"/>
            </w:pPr>
            <w:r>
              <w:rPr>
                <w:rFonts w:ascii="Courier New" w:cs="Courier New" w:eastAsia="Courier New" w:hAnsi="Courier New"/>
                <w:color w:val="CDD9E5"/>
                <w:sz w:val="18"/>
                <w:szCs w:val="18"/>
              </w:rPr>
              <w:t xml:space="preserve">  Mosquitto ────────► Java MQTT ─────────► HTTP REST</w:t>
            </w:r>
          </w:p>
          <w:p>
            <w:pPr>
              <w:spacing w:after="24" w:before="0"/>
            </w:pPr>
            <w:r>
              <w:rPr>
                <w:rFonts w:ascii="Courier New" w:cs="Courier New" w:eastAsia="Courier New" w:hAnsi="Courier New"/>
                <w:color w:val="CDD9E5"/>
                <w:sz w:val="18"/>
                <w:szCs w:val="18"/>
              </w:rPr>
              <w:t xml:space="preserve">  broker local         Consumer            localhost:8000</w:t>
            </w:r>
          </w:p>
          <w:p>
            <w:pPr>
              <w:spacing w:after="24" w:before="0"/>
            </w:pPr>
            <w:r>
              <w:rPr>
                <w:rFonts w:ascii="Courier New" w:cs="Courier New" w:eastAsia="Courier New" w:hAnsi="Courier New"/>
                <w:color w:val="CDD9E5"/>
                <w:sz w:val="18"/>
                <w:szCs w:val="18"/>
              </w:rPr>
              <w:t xml:space="preserve">  port 1883</w:t>
            </w:r>
          </w:p>
          <w:p>
            <w:pPr>
              <w:spacing w:after="24" w:before="0"/>
            </w:pPr>
            <w:r>
              <w:rPr>
                <w:rFonts w:ascii="Courier New" w:cs="Courier New" w:eastAsia="Courier New" w:hAnsi="Courier New"/>
                <w:color w:val="CDD9E5"/>
                <w:sz w:val="18"/>
                <w:szCs w:val="18"/>
              </w:rPr>
              <w:t xml:space="preserve">                            │</w:t>
            </w:r>
          </w:p>
          <w:p>
            <w:pPr>
              <w:spacing w:after="24" w:before="0"/>
            </w:pPr>
            <w:r>
              <w:rPr>
                <w:rFonts w:ascii="Courier New" w:cs="Courier New" w:eastAsia="Courier New" w:hAnsi="Courier New"/>
                <w:color w:val="CDD9E5"/>
                <w:sz w:val="18"/>
                <w:szCs w:val="18"/>
              </w:rPr>
              <w:t xml:space="preserve">                            ▼</w:t>
            </w:r>
          </w:p>
          <w:p>
            <w:pPr>
              <w:spacing w:after="24" w:before="0"/>
            </w:pPr>
            <w:r>
              <w:rPr>
                <w:rFonts w:ascii="Courier New" w:cs="Courier New" w:eastAsia="Courier New" w:hAnsi="Courier New"/>
                <w:color w:val="CDD9E5"/>
                <w:sz w:val="18"/>
                <w:szCs w:val="18"/>
              </w:rPr>
              <w:t xml:space="preserve">                       SQLite DB  (~Downloads/MedSport/database/medsport.db)</w:t>
            </w:r>
          </w:p>
        </w:tc>
      </w:tr>
    </w:tbl>
    <w:p>
      <w:pPr>
        <w:spacing w:after="0" w:before="200"/>
      </w:pPr>
    </w:p>
    <w:p>
      <w:pPr>
        <w:spacing w:after="80" w:before="280"/>
      </w:pPr>
      <w:r>
        <w:rPr>
          <w:rFonts w:ascii="Arial" w:cs="Arial" w:eastAsia="Arial" w:hAnsi="Arial"/>
          <w:b/>
          <w:bCs/>
          <w:color w:val="1A1A2E"/>
          <w:sz w:val="24"/>
          <w:szCs w:val="24"/>
        </w:rPr>
        <w:t xml:space="preserve">2.2  Topics MQTT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medsport/{team}/{athlete}/hr</w:t>
            </w:r>
          </w:p>
        </w:tc>
        <w:tc>
          <w:tcPr>
            <w:tcW w:type="dxa" w:w="59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Frecuencia cardíaca instantánea (bpm)</w:t>
            </w:r>
          </w:p>
        </w:tc>
      </w:tr>
      <w:tr>
        <w:tc>
          <w:tcPr>
            <w:tcW w:type="dxa" w:w="34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medsport/{team}/{athlete}/spo2</w:t>
            </w:r>
          </w:p>
        </w:tc>
        <w:tc>
          <w:tcPr>
            <w:tcW w:type="dxa" w:w="59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Saturación de oxígeno (%)</w:t>
            </w:r>
          </w:p>
        </w:tc>
      </w:tr>
      <w:tr>
        <w:tc>
          <w:tcPr>
            <w:tcW w:type="dxa" w:w="34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medsport/{team}/{athlete}/gps</w:t>
            </w:r>
          </w:p>
        </w:tc>
        <w:tc>
          <w:tcPr>
            <w:tcW w:type="dxa" w:w="59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Latitud, longitud, velocidad, altitud</w:t>
            </w:r>
          </w:p>
        </w:tc>
      </w:tr>
      <w:tr>
        <w:tc>
          <w:tcPr>
            <w:tcW w:type="dxa" w:w="34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medsport/{team}/{athlete}/accel</w:t>
            </w:r>
          </w:p>
        </w:tc>
        <w:tc>
          <w:tcPr>
            <w:tcW w:type="dxa" w:w="59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Aceleración X/Y/Z + cadencia de zancada</w:t>
            </w:r>
          </w:p>
        </w:tc>
      </w:tr>
    </w:tbl>
    <w:p>
      <w:pPr>
        <w:spacing w:after="0" w:before="200"/>
      </w:pPr>
    </w:p>
    <w:p>
      <w:pPr>
        <w:spacing w:after="80" w:before="280"/>
      </w:pPr>
      <w:r>
        <w:rPr>
          <w:rFonts w:ascii="Arial" w:cs="Arial" w:eastAsia="Arial" w:hAnsi="Arial"/>
          <w:b/>
          <w:bCs/>
          <w:color w:val="1A1A2E"/>
          <w:sz w:val="24"/>
          <w:szCs w:val="24"/>
        </w:rPr>
        <w:t xml:space="preserve">2.3  Payload JSON (formato único)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1E2432" w:val="clear"/>
            <w:tcMar>
              <w:top w:type="dxa" w:w="140"/>
              <w:left w:type="dxa" w:w="220"/>
              <w:bottom w:type="dxa" w:w="140"/>
              <w:right w:type="dxa" w:w="220"/>
            </w:tcMar>
          </w:tcPr>
          <w:p>
            <w:pPr>
              <w:spacing w:after="24" w:before="0"/>
            </w:pPr>
            <w:r>
              <w:rPr>
                <w:rFonts w:ascii="Courier New" w:cs="Courier New" w:eastAsia="Courier New" w:hAnsi="Courier New"/>
                <w:color w:val="CDD9E5"/>
                <w:sz w:val="18"/>
                <w:szCs w:val="18"/>
              </w:rPr>
              <w:t xml:space="preserve">{  "timestamp":  "2026-06-15T10:23:45.123Z",</w:t>
            </w:r>
          </w:p>
          <w:p>
            <w:pPr>
              <w:spacing w:after="24" w:before="0"/>
            </w:pPr>
            <w:r>
              <w:rPr>
                <w:rFonts w:ascii="Courier New" w:cs="Courier New" w:eastAsia="Courier New" w:hAnsi="Courier New"/>
                <w:color w:val="CDD9E5"/>
                <w:sz w:val="18"/>
                <w:szCs w:val="18"/>
              </w:rPr>
              <w:t xml:space="preserve">   "athlete_id": "ath_001",</w:t>
            </w:r>
          </w:p>
          <w:p>
            <w:pPr>
              <w:spacing w:after="24" w:before="0"/>
            </w:pPr>
            <w:r>
              <w:rPr>
                <w:rFonts w:ascii="Courier New" w:cs="Courier New" w:eastAsia="Courier New" w:hAnsi="Courier New"/>
                <w:color w:val="CDD9E5"/>
                <w:sz w:val="18"/>
                <w:szCs w:val="18"/>
              </w:rPr>
              <w:t xml:space="preserve">   "team_id":    "team_abc",</w:t>
            </w:r>
          </w:p>
          <w:p>
            <w:pPr>
              <w:spacing w:after="24" w:before="0"/>
            </w:pPr>
            <w:r>
              <w:rPr>
                <w:rFonts w:ascii="Courier New" w:cs="Courier New" w:eastAsia="Courier New" w:hAnsi="Courier New"/>
                <w:color w:val="CDD9E5"/>
                <w:sz w:val="18"/>
                <w:szCs w:val="18"/>
              </w:rPr>
              <w:t xml:space="preserve">   "value":      142.3,</w:t>
            </w:r>
          </w:p>
          <w:p>
            <w:pPr>
              <w:spacing w:after="24" w:before="0"/>
            </w:pPr>
            <w:r>
              <w:rPr>
                <w:rFonts w:ascii="Courier New" w:cs="Courier New" w:eastAsia="Courier New" w:hAnsi="Courier New"/>
                <w:color w:val="CDD9E5"/>
                <w:sz w:val="18"/>
                <w:szCs w:val="18"/>
              </w:rPr>
              <w:t xml:space="preserve">   "unit":       "bpm",</w:t>
            </w:r>
          </w:p>
          <w:p>
            <w:pPr>
              <w:spacing w:after="24" w:before="0"/>
            </w:pPr>
            <w:r>
              <w:rPr>
                <w:rFonts w:ascii="Courier New" w:cs="Courier New" w:eastAsia="Courier New" w:hAnsi="Courier New"/>
                <w:color w:val="CDD9E5"/>
                <w:sz w:val="18"/>
                <w:szCs w:val="18"/>
              </w:rPr>
              <w:t xml:space="preserve">   "quality":    0.98  }</w:t>
            </w:r>
          </w:p>
        </w:tc>
      </w:tr>
    </w:tbl>
    <w:p>
      <w:pPr>
        <w:spacing w:after="0" w:before="200"/>
      </w:pPr>
    </w:p>
    <w:p>
      <w:pPr>
        <w:spacing w:after="80" w:before="280"/>
      </w:pPr>
      <w:r>
        <w:rPr>
          <w:rFonts w:ascii="Arial" w:cs="Arial" w:eastAsia="Arial" w:hAnsi="Arial"/>
          <w:b/>
          <w:bCs/>
          <w:color w:val="1A1A2E"/>
          <w:sz w:val="24"/>
          <w:szCs w:val="24"/>
        </w:rPr>
        <w:t xml:space="preserve">2.4  Stack tecnológico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JavaFX 21</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UI principal — animaciones, transiciones, gráficas nativas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Java 21</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Lógica de negocio, MQTT consumer, auth, alertas, PDF</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Eclipse Paho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Cliente MQTT (QoS 1, reconexión automática)</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SQLite + JDBC</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Persistencia local — 16 tablas, modo WAL</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iText 7</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Generación de PDF clínicos en Java</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Maven</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Build y gestión de dependencias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Python 3.11+</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Simulador + microservicio de análisis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FastAPI</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Microservicio REST (localhost:8000)</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Paho-MQTT Python</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Publicador MQTT del simulador</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NumPy / SciPy</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Modelos matemáticos fisiológicos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Matplotlib</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Gráficas embebidas en PDF</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ReportLab</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Composición de PDF clínicos (Python)</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Mosquitto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Broker MQTT local — puerto 1883</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JavaFX WebEngine</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Mapa GPS con Leaflet.js integrado</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Logback / SLF4J</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Logging estructurado en Java</w:t>
            </w:r>
          </w:p>
        </w:tc>
      </w:tr>
    </w:tbl>
    <w:p>
      <w:pPr>
        <w:pageBreakBefore/>
      </w:pPr>
    </w:p>
    <w:p>
      <w:pPr>
        <w:pBdr>
          <w:bottom w:val="single" w:color="C0392B" w:sz="10" w:space="4"/>
        </w:pBdr>
        <w:spacing w:after="80" w:before="400"/>
      </w:pPr>
      <w:r>
        <w:rPr>
          <w:rFonts w:ascii="Arial" w:cs="Arial" w:eastAsia="Arial" w:hAnsi="Arial"/>
          <w:b/>
          <w:bCs/>
          <w:color w:val="1A1A2E"/>
          <w:sz w:val="30"/>
          <w:szCs w:val="30"/>
        </w:rPr>
        <w:t xml:space="preserve">3. BASE DE DATOS (SQLITE)</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La base de datos se inicializa automáticamente en ~/Downloads/MedSport/database/medsport.db al primer arranque. Opera en modo WAL (Write-Ahead Logging) para soportar lecturas y escrituras concurrentes desde el MQTT consumer y la UI de JavaFX simultáneamente.</w:t>
      </w:r>
    </w:p>
    <w:p>
      <w:pPr>
        <w:spacing w:after="120" w:before="0"/>
        <w:jc w:val="left"/>
      </w:pPr>
      <w:r>
        <w:rPr>
          <w:rFonts w:ascii="Arial" w:cs="Arial" w:eastAsia="Arial" w:hAnsi="Arial"/>
          <w:b w:val="false"/>
          <w:bCs w:val="false"/>
          <w:i w:val="false"/>
          <w:iCs w:val="false"/>
          <w:color w:val="4A5568"/>
          <w:sz w:val="22"/>
          <w:szCs w:val="22"/>
        </w:rPr>
        <w:t xml:space="preserve">Esquema: schema.sql (234 líneas) · Datos de demo: seed_data.sql (544 líneas, 5 usuarios, 5 sesiones).</w:t>
      </w:r>
    </w:p>
    <w:p>
      <w:pPr>
        <w:spacing w:after="0" w:before="200"/>
      </w:pPr>
    </w:p>
    <w:p>
      <w:pPr>
        <w:spacing w:after="80" w:before="280"/>
      </w:pPr>
      <w:r>
        <w:rPr>
          <w:rFonts w:ascii="Arial" w:cs="Arial" w:eastAsia="Arial" w:hAnsi="Arial"/>
          <w:b/>
          <w:bCs/>
          <w:color w:val="1A1A2E"/>
          <w:sz w:val="24"/>
          <w:szCs w:val="24"/>
        </w:rPr>
        <w:t xml:space="preserve">3.1  Tablas y propósito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users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Autenticación y perfil base de todos los usuarios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athlete_profiles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Biométricos del deportista: FCmax, talla, peso, deporte</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coach_profiles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Datos del entrenador: deporte, experiencia, institución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medical_profiles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Médico/fisio: especialidad, número de colegiado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teams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Equipos: colores, logo, configuración clínica, código de acceso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team_members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Relación N:M usuarios-equipos con rol y fecha de alta</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training_sessions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Sesiones: tipo de ejercicio, zonas FC objetivo, estado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session_participants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Participantes por sesión con tiempos reales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sensor_readings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Todos los datos de sensores con timestamp, tipo y calidad</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alerts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Alertas clínicas: severidad, parámetro, valor, confirmación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medical_records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Historial clínico: patologías, alergias, medicación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soap_notes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Notas SOAP privadas del médico por sesión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medical_restrictions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Restricciones de actividad con fechas y límite de FC</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chat_messages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Mensajes del chat de equipo con estado de lectura</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personal_records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Récords del deportista con sesión de origen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app_settings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Almacén clave-valor para configuración</w:t>
            </w:r>
          </w:p>
        </w:tc>
      </w:tr>
    </w:tbl>
    <w:p>
      <w:pPr>
        <w:spacing w:after="0" w:before="200"/>
      </w:pPr>
    </w:p>
    <w:p>
      <w:pPr>
        <w:spacing w:after="80" w:before="280"/>
      </w:pPr>
      <w:r>
        <w:rPr>
          <w:rFonts w:ascii="Arial" w:cs="Arial" w:eastAsia="Arial" w:hAnsi="Arial"/>
          <w:b/>
          <w:bCs/>
          <w:color w:val="1A1A2E"/>
          <w:sz w:val="24"/>
          <w:szCs w:val="24"/>
        </w:rPr>
        <w:t xml:space="preserve">3.2  Optimizaciones de rendimiento</w:t>
      </w:r>
    </w:p>
    <w:p>
      <w:pPr>
        <w:spacing w:after="0" w:before="80"/>
      </w:pP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Índice compuesto (athlete_id, timestamp) en sensor_readings — consultas de tiempo real</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Índice (session_id, sensor_type) — recuperación de series completas de una sesión</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Índice (team_id, acknowledged, timestamp) — panel de alertas del médico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Índice (team_id, timestamp) en chat_messages — paginación eficiente</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PRAGMA foreign_keys = ON — integridad referencial completa en todas las relaciones</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Singleton DatabaseService.java con doble comprobación de bloqueo (thread-safe)</w:t>
      </w:r>
    </w:p>
    <w:p>
      <w:pPr>
        <w:pageBreakBefore/>
      </w:pPr>
    </w:p>
    <w:p>
      <w:pPr>
        <w:pBdr>
          <w:bottom w:val="single" w:color="0A84FF" w:sz="10" w:space="4"/>
        </w:pBdr>
        <w:spacing w:after="80" w:before="400"/>
      </w:pPr>
      <w:r>
        <w:rPr>
          <w:rFonts w:ascii="Arial" w:cs="Arial" w:eastAsia="Arial" w:hAnsi="Arial"/>
          <w:b/>
          <w:bCs/>
          <w:color w:val="1A1A2E"/>
          <w:sz w:val="30"/>
          <w:szCs w:val="30"/>
        </w:rPr>
        <w:t xml:space="preserve">4. SIMULADOR FISIOLÓGICO HIPERREALISTA</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El simulador Python genera datos fisiológicos sintéticos con modelos matemáticos basados en literatura científica real, publicando en los mismos topics MQTT que usaría hardware físico. Sustituirlo por un ESP32 real no requiere ningún cambio en el resto del sistema.</w:t>
      </w:r>
    </w:p>
    <w:p>
      <w:pPr>
        <w:spacing w:after="0" w:before="200"/>
      </w:pPr>
    </w:p>
    <w:p>
      <w:pPr>
        <w:spacing w:after="80" w:before="280"/>
      </w:pPr>
      <w:r>
        <w:rPr>
          <w:rFonts w:ascii="Arial" w:cs="Arial" w:eastAsia="Arial" w:hAnsi="Arial"/>
          <w:b/>
          <w:bCs/>
          <w:color w:val="1A1A2E"/>
          <w:sz w:val="24"/>
          <w:szCs w:val="24"/>
        </w:rPr>
        <w:t xml:space="preserve">4.1  Modelo de Frecuencia Cardíaca</w:t>
      </w:r>
    </w:p>
    <w:p>
      <w:pPr>
        <w:spacing w:after="0" w:before="80"/>
      </w:pPr>
    </w:p>
    <w:p>
      <w:pPr>
        <w:spacing w:after="120" w:before="0"/>
        <w:jc w:val="left"/>
      </w:pPr>
      <w:r>
        <w:rPr>
          <w:rFonts w:ascii="Arial" w:cs="Arial" w:eastAsia="Arial" w:hAnsi="Arial"/>
          <w:b w:val="false"/>
          <w:bCs w:val="false"/>
          <w:i w:val="false"/>
          <w:iCs w:val="false"/>
          <w:color w:val="4A5568"/>
          <w:sz w:val="22"/>
          <w:szCs w:val="22"/>
        </w:rPr>
        <w:t xml:space="preserve">Basado en Tanaka et al. (2001): FCmax = 208 − 0.7 × edad. El modelo implementa 4 fases con transiciones exponenciales: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Calentamiento</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FC = FCreposo + (FCtrabajo − FCreposo) × (1 − e^(−t/τ))  con τ ≈ 150 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Trabajo sostenido</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FC oscilante con HRV log-normal real (SDNN 15-45 ms) y derivas lentas (seno/300 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Sprints</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Picos +15-40 bpm, probabilidad 0.3%/s, duración 15-35 s, ascenso modelado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Recuperación</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FC × e^(−k×t),  k varía con fitness: élite k ≈ 0.05 · sedentario k ≈ 0.02</w:t>
            </w:r>
          </w:p>
        </w:tc>
      </w:tr>
    </w:tbl>
    <w:p>
      <w:pPr>
        <w:spacing w:after="0" w:before="120"/>
      </w:pPr>
    </w:p>
    <w:p>
      <w:pPr>
        <w:spacing w:after="60" w:before="180"/>
      </w:pPr>
      <w:r>
        <w:rPr>
          <w:rFonts w:ascii="Arial" w:cs="Arial" w:eastAsia="Arial" w:hAnsi="Arial"/>
          <w:b/>
          <w:bCs/>
          <w:color w:val="4A5568"/>
          <w:sz w:val="21"/>
          <w:szCs w:val="21"/>
        </w:rPr>
        <w:t xml:space="preserve">Anomalías simulables (activadas desde el panel del entrenador)</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Taquicardia: desplazamiento súbito +35 bpm sobre la base fisiológica</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Bradicardia deportiva: FCreposo &lt; 40 bpm — propio de atletas de élite</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Irregularidad: ruido gaussiano σ = 18 bpm (simula arritmia leve)</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Colapso: descenso de 40 bpm en 10 s — dispara alerta CRÍTICA inmediata</w:t>
      </w:r>
    </w:p>
    <w:p>
      <w:pPr>
        <w:spacing w:after="0" w:before="200"/>
      </w:pPr>
    </w:p>
    <w:p>
      <w:pPr>
        <w:spacing w:after="80" w:before="280"/>
      </w:pPr>
      <w:r>
        <w:rPr>
          <w:rFonts w:ascii="Arial" w:cs="Arial" w:eastAsia="Arial" w:hAnsi="Arial"/>
          <w:b/>
          <w:bCs/>
          <w:color w:val="1A1A2E"/>
          <w:sz w:val="24"/>
          <w:szCs w:val="24"/>
        </w:rPr>
        <w:t xml:space="preserve">4.2  Modelo SpO2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1E2432" w:val="clear"/>
            <w:tcMar>
              <w:top w:type="dxa" w:w="140"/>
              <w:left w:type="dxa" w:w="220"/>
              <w:bottom w:type="dxa" w:w="140"/>
              <w:right w:type="dxa" w:w="220"/>
            </w:tcMar>
          </w:tcPr>
          <w:p>
            <w:pPr>
              <w:spacing w:after="24" w:before="0"/>
            </w:pPr>
            <w:r>
              <w:rPr>
                <w:rFonts w:ascii="Courier New" w:cs="Courier New" w:eastAsia="Courier New" w:hAnsi="Courier New"/>
                <w:color w:val="CDD9E5"/>
                <w:sz w:val="18"/>
                <w:szCs w:val="18"/>
              </w:rPr>
              <w:t xml:space="preserve">SpO2 = SpO2_base − k_spo2 × max(0, FC_actual − 0.85 × FCmax)</w:t>
            </w:r>
          </w:p>
          <w:p>
            <w:pPr>
              <w:spacing w:after="24" w:before="0"/>
            </w:pPr>
            <w:r>
              <w:rPr>
                <w:rFonts w:ascii="Courier New" w:cs="Courier New" w:eastAsia="Courier New" w:hAnsi="Courier New"/>
                <w:color w:val="CDD9E5"/>
                <w:sz w:val="18"/>
                <w:szCs w:val="18"/>
              </w:rPr>
              <w:t xml:space="preserve"/>
            </w:r>
          </w:p>
          <w:p>
            <w:pPr>
              <w:spacing w:after="24" w:before="0"/>
            </w:pPr>
            <w:r>
              <w:rPr>
                <w:rFonts w:ascii="Courier New" w:cs="Courier New" w:eastAsia="Courier New" w:hAnsi="Courier New"/>
                <w:color w:val="CDD9E5"/>
                <w:sz w:val="18"/>
                <w:szCs w:val="18"/>
              </w:rPr>
              <w:t xml:space="preserve">SpO2_base  = 98%   (rango normal atleta: 97–99%)</w:t>
            </w:r>
          </w:p>
          <w:p>
            <w:pPr>
              <w:spacing w:after="24" w:before="0"/>
            </w:pPr>
            <w:r>
              <w:rPr>
                <w:rFonts w:ascii="Courier New" w:cs="Courier New" w:eastAsia="Courier New" w:hAnsi="Courier New"/>
                <w:color w:val="CDD9E5"/>
                <w:sz w:val="18"/>
                <w:szCs w:val="18"/>
              </w:rPr>
              <w:t xml:space="preserve">k_spo2     = 0.008  →  mínimo ~94% en esfuerzo extremo</w:t>
            </w:r>
          </w:p>
          <w:p>
            <w:pPr>
              <w:spacing w:after="24" w:before="0"/>
            </w:pPr>
            <w:r>
              <w:rPr>
                <w:rFonts w:ascii="Courier New" w:cs="Courier New" w:eastAsia="Courier New" w:hAnsi="Courier New"/>
                <w:color w:val="CDD9E5"/>
                <w:sz w:val="18"/>
                <w:szCs w:val="18"/>
              </w:rPr>
              <w:t xml:space="preserve">Ruido      = ±0.3% (gaussiano)</w:t>
            </w:r>
          </w:p>
          <w:p>
            <w:pPr>
              <w:spacing w:after="24" w:before="0"/>
            </w:pPr>
            <w:r>
              <w:rPr>
                <w:rFonts w:ascii="Courier New" w:cs="Courier New" w:eastAsia="Courier New" w:hAnsi="Courier New"/>
                <w:color w:val="CDD9E5"/>
                <w:sz w:val="18"/>
                <w:szCs w:val="18"/>
              </w:rPr>
              <w:t xml:space="preserve">Retardo    = 15-30 s respecto a cambios de FC  (retardo fisiológico real)</w:t>
            </w:r>
          </w:p>
        </w:tc>
      </w:tr>
    </w:tbl>
    <w:p>
      <w:pPr>
        <w:spacing w:after="0" w:before="200"/>
      </w:pPr>
    </w:p>
    <w:p>
      <w:pPr>
        <w:spacing w:after="80" w:before="280"/>
      </w:pPr>
      <w:r>
        <w:rPr>
          <w:rFonts w:ascii="Arial" w:cs="Arial" w:eastAsia="Arial" w:hAnsi="Arial"/>
          <w:b/>
          <w:bCs/>
          <w:color w:val="1A1A2E"/>
          <w:sz w:val="24"/>
          <w:szCs w:val="24"/>
        </w:rPr>
        <w:t xml:space="preserve">4.3  Modelo GPS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Atletismo / running</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Elipse 400 m (a=65m, b=37m), Madrid 40.4139°N, velocidad 5.5-9.5 m/s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Fútbol</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Movimiento aleatorio en campo 105×68 m según patrón táctico</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Ciclismo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Ruta lineal 5 km ida-vuelta, rumbo 45°, velocidad hasta 13.5 m/s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Ruido de sensor</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Gaussiano σ = 0.5 m en lat/lon, altitud con perturbaciones ±2 m</w:t>
            </w:r>
          </w:p>
        </w:tc>
      </w:tr>
    </w:tbl>
    <w:p>
      <w:pPr>
        <w:spacing w:after="0" w:before="200"/>
      </w:pPr>
    </w:p>
    <w:p>
      <w:pPr>
        <w:spacing w:after="80" w:before="280"/>
      </w:pPr>
      <w:r>
        <w:rPr>
          <w:rFonts w:ascii="Arial" w:cs="Arial" w:eastAsia="Arial" w:hAnsi="Arial"/>
          <w:b/>
          <w:bCs/>
          <w:color w:val="1A1A2E"/>
          <w:sz w:val="24"/>
          <w:szCs w:val="24"/>
        </w:rPr>
        <w:t xml:space="preserve">4.4  Modelo Acelerómetro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Eje Y — vertical</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Doble cúspide por zancada: impacto talón + impulso antepié, 1.5-2.5g</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Eje Z — avance</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Micro-aceleración en propulsión + deceleración en impacto</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Eje X — lateral</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Oscilación ±0.2g — detecta asimetría izquierda/derecha</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Ciclismo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Patrón de pedaleo suave ±0.3g en Y, sin impactos de zancada</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Métricas derivadas</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Cadencia (pasos/min), carga de impacto por paso, simetría bilateral</w:t>
            </w:r>
          </w:p>
        </w:tc>
      </w:tr>
    </w:tbl>
    <w:p>
      <w:pPr>
        <w:spacing w:after="0" w:before="200"/>
      </w:pPr>
    </w:p>
    <w:p>
      <w:pPr>
        <w:spacing w:after="80" w:before="280"/>
      </w:pPr>
      <w:r>
        <w:rPr>
          <w:rFonts w:ascii="Arial" w:cs="Arial" w:eastAsia="Arial" w:hAnsi="Arial"/>
          <w:b/>
          <w:bCs/>
          <w:color w:val="1A1A2E"/>
          <w:sz w:val="24"/>
          <w:szCs w:val="24"/>
        </w:rPr>
        <w:t xml:space="preserve">4.5  Arquitectura de hilos</w:t>
      </w:r>
    </w:p>
    <w:p>
      <w:pPr>
        <w:spacing w:after="0" w:before="80"/>
      </w:pP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Un thread Python independiente por deportista activo con su propio AthleteProfile</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AthleteProfile: máquina de estados  warmup → work → cooldown → rest</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4 sensores calculados en el mismo thread, publicados en topics separados (QoS 1)</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Timestamps ISO 8601 con precisión de milisegundo en cada payload JSON</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Reconexión automática con backoff exponencial en caso de pérdida del broker</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Control en tiempo real: slider de intensidad (0-100%) y anomalías desde panel del entrenador</w:t>
      </w:r>
    </w:p>
    <w:p>
      <w:pPr>
        <w:pageBreakBefore/>
      </w:pPr>
    </w:p>
    <w:p>
      <w:pPr>
        <w:pBdr>
          <w:bottom w:val="single" w:color="00875A" w:sz="10" w:space="4"/>
        </w:pBdr>
        <w:spacing w:after="80" w:before="400"/>
      </w:pPr>
      <w:r>
        <w:rPr>
          <w:rFonts w:ascii="Arial" w:cs="Arial" w:eastAsia="Arial" w:hAnsi="Arial"/>
          <w:b/>
          <w:bCs/>
          <w:color w:val="1A1A2E"/>
          <w:sz w:val="30"/>
          <w:szCs w:val="30"/>
        </w:rPr>
        <w:t xml:space="preserve">5. MICROSERVICIO DE ANÁLISIS (FASTAPI)</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El microservicio Python FastAPI corre en localhost:8000 de forma independiente. Java lo consume mediante Apache HttpClient 5. Si no está disponible, la app Java lo detecta y muestra un aviso informativo sin interrumpir el resto de funcionalidades.</w:t>
      </w:r>
    </w:p>
    <w:p>
      <w:pPr>
        <w:spacing w:after="0" w:before="200"/>
      </w:pPr>
    </w:p>
    <w:p>
      <w:pPr>
        <w:spacing w:after="80" w:before="280"/>
      </w:pPr>
      <w:r>
        <w:rPr>
          <w:rFonts w:ascii="Arial" w:cs="Arial" w:eastAsia="Arial" w:hAnsi="Arial"/>
          <w:b/>
          <w:bCs/>
          <w:color w:val="1A1A2E"/>
          <w:sz w:val="24"/>
          <w:szCs w:val="24"/>
        </w:rPr>
        <w:t xml:space="preserve">5.1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GET  /api/health</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Estado del servicio — versión y disponibilidad</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/api/analysis/heart-zones</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Distribución de tiempo en zonas Z1-Z5 + HRV</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/api/analysis/fatigue-index</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Índice de fatiga acumulada 0-100 + recomendación</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/api/analysis/radar-metrics</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8 métricas de rendimiento normalizadas 0-1</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/api/analysis/cardiovascular-risk</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Índice de riesgo cardiovascular compuesto</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/api/analysis/training-load</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Heatmap de carga del equipo + sobreentrenamiento</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/api/analysis/session-summary</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Resumen automático de sesión para el entrenador</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/api/reports/generate-athlete-pdf</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PDF clínico individual con logo del equipo</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/api/reports/generate-session-pdf</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PDF de sesión específica con datos clínicos</w:t>
            </w:r>
          </w:p>
        </w:tc>
      </w:tr>
      <w:tr>
        <w:tc>
          <w:tcPr>
            <w:tcW w:type="dxa" w:w="3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POST /api/reports/generate-team-epidemiology</w:t>
            </w:r>
          </w:p>
        </w:tc>
        <w:tc>
          <w:tcPr>
            <w:tcW w:type="dxa" w:w="5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PDF epidemiológico del equipo anonimizado</w:t>
            </w:r>
          </w:p>
        </w:tc>
      </w:tr>
    </w:tbl>
    <w:p>
      <w:pPr>
        <w:spacing w:after="0" w:before="200"/>
      </w:pPr>
    </w:p>
    <w:p>
      <w:pPr>
        <w:spacing w:after="80" w:before="280"/>
      </w:pPr>
      <w:r>
        <w:rPr>
          <w:rFonts w:ascii="Arial" w:cs="Arial" w:eastAsia="Arial" w:hAnsi="Arial"/>
          <w:b/>
          <w:bCs/>
          <w:color w:val="1A1A2E"/>
          <w:sz w:val="24"/>
          <w:szCs w:val="24"/>
        </w:rPr>
        <w:t xml:space="preserve">5.2  Las 8 métricas del radar de rendimiento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Resistencia aeróbica</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Fracción de tiempo en Z2-Z3 respecto al total de sesión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Potencia anaeróbica</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Frecuencia e intensidad de picos en Z5 (normalizado por duración)</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Recuperación cardíaca</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Velocidad de descenso de FC post-esfuerzo (min para −30 bpm)</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Consistencia de ritmo</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1 − desviación estándar de velocidad normalizada por la media</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Eficiencia de zancada</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Ratio distancia / carga de impacto del acelerómetro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Carga de impacto</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Acumulado de picos de acelerómetro Y — indicador de riesgo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HRV (variabilidad)</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RMSSD normalizado por valores de referencia edad/sexo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Progresión semanal</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Mejora de métricas respecto a la semana anterior (regresión lineal)</w:t>
            </w:r>
          </w:p>
        </w:tc>
      </w:tr>
    </w:tbl>
    <w:p>
      <w:pPr>
        <w:spacing w:after="0" w:before="200"/>
      </w:pPr>
    </w:p>
    <w:p>
      <w:pPr>
        <w:spacing w:after="80" w:before="280"/>
      </w:pPr>
      <w:r>
        <w:rPr>
          <w:rFonts w:ascii="Arial" w:cs="Arial" w:eastAsia="Arial" w:hAnsi="Arial"/>
          <w:b/>
          <w:bCs/>
          <w:color w:val="1A1A2E"/>
          <w:sz w:val="24"/>
          <w:szCs w:val="24"/>
        </w:rPr>
        <w:t xml:space="preserve">5.3  Índice de riesgo cardiovascular</w:t>
      </w:r>
    </w:p>
    <w:p>
      <w:pPr>
        <w:spacing w:after="0" w:before="80"/>
      </w:pPr>
    </w:p>
    <w:p>
      <w:pPr>
        <w:spacing w:after="120" w:before="0"/>
        <w:jc w:val="left"/>
      </w:pPr>
      <w:r>
        <w:rPr>
          <w:rFonts w:ascii="Arial" w:cs="Arial" w:eastAsia="Arial" w:hAnsi="Arial"/>
          <w:b w:val="false"/>
          <w:bCs w:val="false"/>
          <w:i w:val="false"/>
          <w:iCs w:val="false"/>
          <w:color w:val="4A5568"/>
          <w:sz w:val="22"/>
          <w:szCs w:val="22"/>
        </w:rPr>
        <w:t xml:space="preserve">Índice compuesto 0-100 con cuatro componentes clínicas independientes: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FC en reposo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Penaliza FC &gt; 70 bpm — hasta 25 puntos de riesgo</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SpO2 basal</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Penaliza SpO2 &lt; 95% — hasta 30 puntos; detecta hipoxia crónica</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Recuperación</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Recuperación lenta (&gt; 8 min para −30 bpm) — hasta 25 puntos</w:t>
            </w:r>
          </w:p>
        </w:tc>
      </w:tr>
      <w:tr>
        <w:tc>
          <w:tcPr>
            <w:tcW w:type="dxa" w:w="26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HRV acumulado</w:t>
            </w:r>
          </w:p>
        </w:tc>
        <w:tc>
          <w:tcPr>
            <w:tcW w:type="dxa" w:w="67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HRV bajo sostenido &gt; 3 días consecutivos — hasta 20 puntos</w:t>
            </w:r>
          </w:p>
        </w:tc>
      </w:tr>
    </w:tbl>
    <w:p>
      <w:pPr>
        <w:pageBreakBefore/>
      </w:pPr>
    </w:p>
    <w:p>
      <w:pPr>
        <w:pBdr>
          <w:bottom w:val="single" w:color="0A84FF" w:sz="10" w:space="4"/>
        </w:pBdr>
        <w:spacing w:after="80" w:before="400"/>
      </w:pPr>
      <w:r>
        <w:rPr>
          <w:rFonts w:ascii="Arial" w:cs="Arial" w:eastAsia="Arial" w:hAnsi="Arial"/>
          <w:b/>
          <w:bCs/>
          <w:color w:val="1A1A2E"/>
          <w:sz w:val="30"/>
          <w:szCs w:val="30"/>
        </w:rPr>
        <w:t xml:space="preserve">6. FUNCIONALIDADES POR 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84FF" w:val="clear"/>
            <w:tcMar>
              <w:top w:type="dxa" w:w="140"/>
              <w:left w:type="dxa" w:w="280"/>
              <w:bottom w:type="dxa" w:w="140"/>
              <w:right w:type="dxa" w:w="280"/>
            </w:tcMar>
          </w:tcPr>
          <w:p>
            <w:pPr>
              <w:spacing w:after="0" w:before="0"/>
            </w:pPr>
            <w:r>
              <w:rPr>
                <w:rFonts w:ascii="Arial" w:cs="Arial" w:eastAsia="Arial" w:hAnsi="Arial"/>
                <w:b/>
                <w:bCs/>
                <w:color w:val="FFFFFF"/>
                <w:sz w:val="26"/>
                <w:szCs w:val="26"/>
              </w:rPr>
              <w:t xml:space="preserve">ROL: DEPORTISTA</w:t>
            </w:r>
          </w:p>
        </w:tc>
      </w:tr>
    </w:tbl>
    <w:p>
      <w:pPr>
        <w:spacing w:after="0" w:before="80"/>
      </w:pPr>
    </w:p>
    <w:p>
      <w:pPr>
        <w:spacing w:after="120" w:before="0"/>
        <w:jc w:val="left"/>
      </w:pPr>
      <w:r>
        <w:rPr>
          <w:rFonts w:ascii="Arial" w:cs="Arial" w:eastAsia="Arial" w:hAnsi="Arial"/>
          <w:b w:val="false"/>
          <w:bCs w:val="false"/>
          <w:i/>
          <w:iCs/>
          <w:color w:val="718096"/>
          <w:sz w:val="20"/>
          <w:szCs w:val="20"/>
        </w:rPr>
        <w:t xml:space="preserve">Paleta: #0A84FF / #00D4FF sobre #0D0D0D · Fondo animado: ondas ECG en movimiento lento</w:t>
      </w:r>
    </w:p>
    <w:p>
      <w:pPr>
        <w:spacing w:after="0" w:before="120"/>
      </w:pPr>
    </w:p>
    <w:p>
      <w:pPr>
        <w:spacing w:after="60" w:before="180"/>
      </w:pPr>
      <w:r>
        <w:rPr>
          <w:rFonts w:ascii="Arial" w:cs="Arial" w:eastAsia="Arial" w:hAnsi="Arial"/>
          <w:b/>
          <w:bCs/>
          <w:color w:val="4A5568"/>
          <w:sz w:val="21"/>
          <w:szCs w:val="21"/>
        </w:rPr>
        <w:t xml:space="preserve">Dashboard (tiempo real)</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4 metric cards glassmorphism: FC actual con pulso visual al ritmo, SpO2, velocidad GPS, carga de sesión</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Gráfica FC en tiempo real — últimos 60 s, banda de color por zona, rango dinámico de ejes</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Indicador de zona Z1-Z5: nombre, porcentaje FCmax y transición de color suave al cambiar de zona</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Mapa GPS Leaflet en WebEngine: marcador pulsante + polyline de trayectoria acumulada en tiempo real</w:t>
      </w:r>
    </w:p>
    <w:p>
      <w:pPr>
        <w:spacing w:after="60" w:before="180"/>
      </w:pPr>
      <w:r>
        <w:rPr>
          <w:rFonts w:ascii="Arial" w:cs="Arial" w:eastAsia="Arial" w:hAnsi="Arial"/>
          <w:b/>
          <w:bCs/>
          <w:color w:val="4A5568"/>
          <w:sz w:val="21"/>
          <w:szCs w:val="21"/>
        </w:rPr>
        <w:t xml:space="preserve">Mis Sesiones (histórico)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Lista cronológica con filtros por deporte, fecha y duración</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Detalle de sesión: gráficas sincronizadas de FC, SpO2, velocidad GPS y acelerómetro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Mapa de ruta completo de la sesión — polyline con inicio/fin marcados</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Comparación entre dos sesiones propias: overlay de curvas FC en la misma gráfica</w:t>
      </w:r>
    </w:p>
    <w:p>
      <w:pPr>
        <w:spacing w:after="60" w:before="180"/>
      </w:pPr>
      <w:r>
        <w:rPr>
          <w:rFonts w:ascii="Arial" w:cs="Arial" w:eastAsia="Arial" w:hAnsi="Arial"/>
          <w:b/>
          <w:bCs/>
          <w:color w:val="4A5568"/>
          <w:sz w:val="21"/>
          <w:szCs w:val="21"/>
        </w:rPr>
        <w:t xml:space="preserve">Rendimiento (vía FastAPI)</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Gráfica de radar/araña con 8 métricas calculadas por Python, dibujado progresivo animado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Evolución semanal/mensual de cada métrica — gráficas de línea suaves (8 semanas)</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Récords personales: FCmax histórica, velocidad máx., mayor distancia, mejor recuperación</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Índice de fatiga: gauge visual 0-100 con recomendación textual personalizada</w:t>
      </w:r>
    </w:p>
    <w:p>
      <w:pPr>
        <w:spacing w:after="60" w:before="180"/>
      </w:pPr>
      <w:r>
        <w:rPr>
          <w:rFonts w:ascii="Arial" w:cs="Arial" w:eastAsia="Arial" w:hAnsi="Arial"/>
          <w:b/>
          <w:bCs/>
          <w:color w:val="4A5568"/>
          <w:sz w:val="21"/>
          <w:szCs w:val="21"/>
        </w:rPr>
        <w:t xml:space="preserve">Mi Equipo + Chat</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Card del equipo con logo, nombre, deporte y colores — visible solo con equipo asignado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Grid de compañeros con foto/avatar, nombre, posición y estado en vivo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Chat básico: mensajes en SQLite, badge de mensajes no leídos en sidebar</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875A" w:val="clear"/>
            <w:tcMar>
              <w:top w:type="dxa" w:w="140"/>
              <w:left w:type="dxa" w:w="280"/>
              <w:bottom w:type="dxa" w:w="140"/>
              <w:right w:type="dxa" w:w="280"/>
            </w:tcMar>
          </w:tcPr>
          <w:p>
            <w:pPr>
              <w:spacing w:after="0" w:before="0"/>
            </w:pPr>
            <w:r>
              <w:rPr>
                <w:rFonts w:ascii="Arial" w:cs="Arial" w:eastAsia="Arial" w:hAnsi="Arial"/>
                <w:b/>
                <w:bCs/>
                <w:color w:val="FFFFFF"/>
                <w:sz w:val="26"/>
                <w:szCs w:val="26"/>
              </w:rPr>
              <w:t xml:space="preserve">ROL: ENTRENADOR</w:t>
            </w:r>
          </w:p>
        </w:tc>
      </w:tr>
    </w:tbl>
    <w:p>
      <w:pPr>
        <w:spacing w:after="0" w:before="80"/>
      </w:pPr>
    </w:p>
    <w:p>
      <w:pPr>
        <w:spacing w:after="120" w:before="0"/>
        <w:jc w:val="left"/>
      </w:pPr>
      <w:r>
        <w:rPr>
          <w:rFonts w:ascii="Arial" w:cs="Arial" w:eastAsia="Arial" w:hAnsi="Arial"/>
          <w:b w:val="false"/>
          <w:bCs w:val="false"/>
          <w:i/>
          <w:iCs/>
          <w:color w:val="718096"/>
          <w:sz w:val="20"/>
          <w:szCs w:val="20"/>
        </w:rPr>
        <w:t xml:space="preserve">Paleta: #00C853 / #69F0AE sobre #1A1A2E · Fondo animado: grafo de nodos conectados</w:t>
      </w:r>
    </w:p>
    <w:p>
      <w:pPr>
        <w:spacing w:after="0" w:before="120"/>
      </w:pPr>
    </w:p>
    <w:p>
      <w:pPr>
        <w:spacing w:after="60" w:before="180"/>
      </w:pPr>
      <w:r>
        <w:rPr>
          <w:rFonts w:ascii="Arial" w:cs="Arial" w:eastAsia="Arial" w:hAnsi="Arial"/>
          <w:b/>
          <w:bCs/>
          <w:color w:val="4A5568"/>
          <w:sz w:val="21"/>
          <w:szCs w:val="21"/>
        </w:rPr>
        <w:t xml:space="preserve">Panel de equipo (tiempo real)</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Grid de cards por deportista: FC, SpO2, zona actual y estado (En sesión / Disponible / Inactivo)</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Borde parpadeante + alerta si el deportista sale de la zona prescrita para la sesión</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Panel lateral de alertas activas del equipo en tiempo real con timestamps</w:t>
      </w:r>
    </w:p>
    <w:p>
      <w:pPr>
        <w:spacing w:after="60" w:before="180"/>
      </w:pPr>
      <w:r>
        <w:rPr>
          <w:rFonts w:ascii="Arial" w:cs="Arial" w:eastAsia="Arial" w:hAnsi="Arial"/>
          <w:b/>
          <w:bCs/>
          <w:color w:val="4A5568"/>
          <w:sz w:val="21"/>
          <w:szCs w:val="21"/>
        </w:rPr>
        <w:t xml:space="preserve">Control de sesión</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Crear sesión: selección de participantes, tipo de ejercicio, zonas FC objetivo, notas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Durante sesión: temporizador, mensajes al equipo o a deportista individual</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Resumen post-sesión automático por FastAPI: zonas, FCmedia/max, anomalías detectadas</w:t>
      </w:r>
    </w:p>
    <w:p>
      <w:pPr>
        <w:spacing w:after="60" w:before="180"/>
      </w:pPr>
      <w:r>
        <w:rPr>
          <w:rFonts w:ascii="Arial" w:cs="Arial" w:eastAsia="Arial" w:hAnsi="Arial"/>
          <w:b/>
          <w:bCs/>
          <w:color w:val="4A5568"/>
          <w:sz w:val="21"/>
          <w:szCs w:val="21"/>
        </w:rPr>
        <w:t xml:space="preserve">Comparativa de deportistas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Overlay de curvas FC hasta 6 deportistas simultáneos — colores diferenciados, leyenda</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Radar comparativo: 8 métricas de varios deportistas superpuestas (polígonos semitransparentes)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Ranking del equipo: tabla ordenable por cualquier métrica</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Heatmap de carga semanal: grid deportistas × días con escala de color verde → rojo</w:t>
      </w:r>
    </w:p>
    <w:p>
      <w:pPr>
        <w:spacing w:after="60" w:before="180"/>
      </w:pPr>
      <w:r>
        <w:rPr>
          <w:rFonts w:ascii="Arial" w:cs="Arial" w:eastAsia="Arial" w:hAnsi="Arial"/>
          <w:b/>
          <w:bCs/>
          <w:color w:val="4A5568"/>
          <w:sz w:val="21"/>
          <w:szCs w:val="21"/>
        </w:rPr>
        <w:t xml:space="preserve">Panel del simulador (integrado)</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Toggle principal 'Simulador activo / Hardware real' con badge visual MODO DEMO</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Por deportista: toggle on/off, slider de intensidad 0-100%, selector de ejercicio</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Log MQTT en tiempo real: últimos 50 mensajes con topic, valor y timestamp — autoscroll</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Botón 'Reiniciar simulación' — resetea todos los hilos de AthleteProfile</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40"/>
              <w:left w:type="dxa" w:w="280"/>
              <w:bottom w:type="dxa" w:w="140"/>
              <w:right w:type="dxa" w:w="280"/>
            </w:tcMar>
          </w:tcPr>
          <w:p>
            <w:pPr>
              <w:spacing w:after="0" w:before="0"/>
            </w:pPr>
            <w:r>
              <w:rPr>
                <w:rFonts w:ascii="Arial" w:cs="Arial" w:eastAsia="Arial" w:hAnsi="Arial"/>
                <w:b/>
                <w:bCs/>
                <w:color w:val="FFFFFF"/>
                <w:sz w:val="26"/>
                <w:szCs w:val="26"/>
              </w:rPr>
              <w:t xml:space="preserve">ROL: MÉDICO / FISIOTERAPEUTA</w:t>
            </w:r>
          </w:p>
        </w:tc>
      </w:tr>
    </w:tbl>
    <w:p>
      <w:pPr>
        <w:spacing w:after="0" w:before="80"/>
      </w:pPr>
    </w:p>
    <w:p>
      <w:pPr>
        <w:spacing w:after="120" w:before="0"/>
        <w:jc w:val="left"/>
      </w:pPr>
      <w:r>
        <w:rPr>
          <w:rFonts w:ascii="Arial" w:cs="Arial" w:eastAsia="Arial" w:hAnsi="Arial"/>
          <w:b w:val="false"/>
          <w:bCs w:val="false"/>
          <w:i/>
          <w:iCs/>
          <w:color w:val="718096"/>
          <w:sz w:val="20"/>
          <w:szCs w:val="20"/>
        </w:rPr>
        <w:t xml:space="preserve">Paleta: #D32F2F / #FF5252 sobre #1C1C1E · Fondo animado: trazado ECG clínico sutil</w:t>
      </w:r>
    </w:p>
    <w:p>
      <w:pPr>
        <w:spacing w:after="0" w:before="120"/>
      </w:pPr>
    </w:p>
    <w:p>
      <w:pPr>
        <w:spacing w:after="60" w:before="180"/>
      </w:pPr>
      <w:r>
        <w:rPr>
          <w:rFonts w:ascii="Arial" w:cs="Arial" w:eastAsia="Arial" w:hAnsi="Arial"/>
          <w:b/>
          <w:bCs/>
          <w:color w:val="4A5568"/>
          <w:sz w:val="21"/>
          <w:szCs w:val="21"/>
        </w:rPr>
        <w:t xml:space="preserve">Dashboard clínico (tiempo real)</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Énfasis en SpO2 y alertas — diferente prioridad de información respecto al entrenador</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Alertas: CRÍTICO (rojo parpadeante) / ADVERTENCIA (naranja) / ATENCIÓN (amarillo)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Las alertas CRÍTICAS no desaparecen hasta confirmación manual del médico</w:t>
      </w:r>
    </w:p>
    <w:p>
      <w:pPr>
        <w:spacing w:after="60" w:before="180"/>
      </w:pPr>
      <w:r>
        <w:rPr>
          <w:rFonts w:ascii="Arial" w:cs="Arial" w:eastAsia="Arial" w:hAnsi="Arial"/>
          <w:b/>
          <w:bCs/>
          <w:color w:val="4A5568"/>
          <w:sz w:val="21"/>
          <w:szCs w:val="21"/>
        </w:rPr>
        <w:t xml:space="preserve">Historial clínico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Ficha médica: patologías, alergias con severidad, medicación activa, contacto de emergencia, grupo sanguíneo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Timeline de incidencias: alertas históricas, notas SOAP, restricciones, sesiones con anomalías</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Notas SOAP — privadas del médico, no visibles para entrenador ni deportista</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Evolución clínica: FC en reposo, SpO2 basal, HRV histórico (semanas/meses)</w:t>
      </w:r>
    </w:p>
    <w:p>
      <w:pPr>
        <w:spacing w:after="60" w:before="180"/>
      </w:pPr>
      <w:r>
        <w:rPr>
          <w:rFonts w:ascii="Arial" w:cs="Arial" w:eastAsia="Arial" w:hAnsi="Arial"/>
          <w:b/>
          <w:bCs/>
          <w:color w:val="4A5568"/>
          <w:sz w:val="21"/>
          <w:szCs w:val="21"/>
        </w:rPr>
        <w:t xml:space="preserve">Restricciones médicas</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Tipos: restricción total / parcial / FC máxima reducida — con fecha de retorno estimada</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El entrenador solo ve: 'Restricción activa' y fecha de retorno. Sin detalle clínico.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El deportista ve: 'Tienes una restricción médica activa — contacta con el médico del equipo'</w:t>
      </w:r>
    </w:p>
    <w:p>
      <w:pPr>
        <w:spacing w:after="60" w:before="180"/>
      </w:pPr>
      <w:r>
        <w:rPr>
          <w:rFonts w:ascii="Arial" w:cs="Arial" w:eastAsia="Arial" w:hAnsi="Arial"/>
          <w:b/>
          <w:bCs/>
          <w:color w:val="4A5568"/>
          <w:sz w:val="21"/>
          <w:szCs w:val="21"/>
        </w:rPr>
        <w:t xml:space="preserve">Exportación PDF clínica</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Informe individual: logo equipo, cabecera fija, biométricos, gráficas Matplotlib, notas SOAP</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Informe epidemiológico: anonimizado, tasa de incidencias, correlación carga/lesión</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Formato idéntico para todos los equipos — solo cambia el contenido</w:t>
      </w:r>
    </w:p>
    <w:p>
      <w:pPr>
        <w:pageBreakBefore/>
      </w:pPr>
    </w:p>
    <w:p>
      <w:pPr>
        <w:pBdr>
          <w:bottom w:val="single" w:color="0A84FF" w:sz="10" w:space="4"/>
        </w:pBdr>
        <w:spacing w:after="80" w:before="400"/>
      </w:pPr>
      <w:r>
        <w:rPr>
          <w:rFonts w:ascii="Arial" w:cs="Arial" w:eastAsia="Arial" w:hAnsi="Arial"/>
          <w:b/>
          <w:bCs/>
          <w:color w:val="1A1A2E"/>
          <w:sz w:val="30"/>
          <w:szCs w:val="30"/>
        </w:rPr>
        <w:t xml:space="preserve">7. SISTEMA DE DISEÑO VISUAL</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El diseño está construido sobre variables CSS JavaFX definidas en base.css y sobreescritas por cada tema de rol. Ninguna pantalla hardcodea colores — todo se define mediante tokens de diseño.</w:t>
      </w:r>
    </w:p>
    <w:p>
      <w:pPr>
        <w:spacing w:after="0" w:before="200"/>
      </w:pPr>
    </w:p>
    <w:p>
      <w:pPr>
        <w:spacing w:after="80" w:before="280"/>
      </w:pPr>
      <w:r>
        <w:rPr>
          <w:rFonts w:ascii="Arial" w:cs="Arial" w:eastAsia="Arial" w:hAnsi="Arial"/>
          <w:b/>
          <w:bCs/>
          <w:color w:val="1A1A2E"/>
          <w:sz w:val="24"/>
          <w:szCs w:val="24"/>
        </w:rPr>
        <w:t xml:space="preserve">7.1  Tokens de diseño por 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-theme-accent</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Color de acento principal del rol (azul / verde / rojo)</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-theme-accent-hover</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Variante hover del acento (+20% luminosidad)</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-theme-accent-dim</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Acento con 16% opacidad — fondo de cards activas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-theme-accent-glow</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Glow del acento 35-40% — sombra en botones y metric cards</w:t>
            </w:r>
          </w:p>
        </w:tc>
      </w:tr>
      <w:tr>
        <w:tc>
          <w:tcPr>
            <w:tcW w:type="dxa" w:w="28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-theme-z1..z5-color</w:t>
            </w:r>
          </w:p>
        </w:tc>
        <w:tc>
          <w:tcPr>
            <w:tcW w:type="dxa" w:w="65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Colores de zonas de entrenamiento — constantes en todos los roles</w:t>
            </w:r>
          </w:p>
        </w:tc>
      </w:tr>
    </w:tbl>
    <w:p>
      <w:pPr>
        <w:spacing w:after="0" w:before="200"/>
      </w:pPr>
    </w:p>
    <w:p>
      <w:pPr>
        <w:spacing w:after="80" w:before="280"/>
      </w:pPr>
      <w:r>
        <w:rPr>
          <w:rFonts w:ascii="Arial" w:cs="Arial" w:eastAsia="Arial" w:hAnsi="Arial"/>
          <w:b/>
          <w:bCs/>
          <w:color w:val="1A1A2E"/>
          <w:sz w:val="24"/>
          <w:szCs w:val="24"/>
        </w:rPr>
        <w:t xml:space="preserve">7.2  Animaciones implementadas</w:t>
      </w:r>
    </w:p>
    <w:p>
      <w:pPr>
        <w:spacing w:after="0" w:before="80"/>
      </w:pP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Transición entre pantallas: fade + translateX(20px→0) en 300 ms cubic-bezier(0.4,0,0.2,1)</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Números en tiempo real: count-up animation — interpolación suave al actualizar FC/SpO2</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Gráficas de sesión: dibujado progresivo (stroke-dasharray) al cargar datos históricos</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Heartbeat visual: la metric card de FC pulsa visualmente al ritmo de la FC actual</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Alertas: shake 0.4 s + pulse del color de severidad</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Botones: ripple effect en el punto exacto de clic (calculado con MouseEvent.x/y)</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Sidebar: colapso/expansión con animación de width + rotación de iconos de flecha</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SVG de fondo animado por rol: ondas ECG / grafo de nodos / ECG clínico</w:t>
      </w:r>
    </w:p>
    <w:p>
      <w:pPr>
        <w:spacing w:after="0" w:before="200"/>
      </w:pPr>
    </w:p>
    <w:p>
      <w:pPr>
        <w:spacing w:after="80" w:before="280"/>
      </w:pPr>
      <w:r>
        <w:rPr>
          <w:rFonts w:ascii="Arial" w:cs="Arial" w:eastAsia="Arial" w:hAnsi="Arial"/>
          <w:b/>
          <w:bCs/>
          <w:color w:val="1A1A2E"/>
          <w:sz w:val="24"/>
          <w:szCs w:val="24"/>
        </w:rPr>
        <w:t xml:space="preserve">7.3  Tipografía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Inter (Regular / Medium / Bold)</w:t>
            </w:r>
          </w:p>
        </w:tc>
        <w:tc>
          <w:tcPr>
            <w:tcW w:type="dxa" w:w="6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Texto general, títulos, etiquetas, nombres — máxima legibilidad</w:t>
            </w:r>
          </w:p>
        </w:tc>
      </w:tr>
      <w:tr>
        <w:tc>
          <w:tcPr>
            <w:tcW w:type="dxa" w:w="3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JetBrains Mono (Regular)</w:t>
            </w:r>
          </w:p>
        </w:tc>
        <w:tc>
          <w:tcPr>
            <w:tcW w:type="dxa" w:w="6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Datos numéricos: FC, SpO2, velocidad, timestamps, log MQTT</w:t>
            </w:r>
          </w:p>
        </w:tc>
      </w:tr>
      <w:tr>
        <w:tc>
          <w:tcPr>
            <w:tcW w:type="dxa" w:w="3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Jerarquía</w:t>
            </w:r>
          </w:p>
        </w:tc>
        <w:tc>
          <w:tcPr>
            <w:tcW w:type="dxa" w:w="6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Título 22px bold / Sección 16px bold / Cuerpo 14px / Datos 40px mono</w:t>
            </w:r>
          </w:p>
        </w:tc>
      </w:tr>
    </w:tbl>
    <w:p>
      <w:pPr>
        <w:pageBreakBefore/>
      </w:pPr>
    </w:p>
    <w:p>
      <w:pPr>
        <w:pBdr>
          <w:bottom w:val="single" w:color="C0392B" w:sz="10" w:space="4"/>
        </w:pBdr>
        <w:spacing w:after="80" w:before="400"/>
      </w:pPr>
      <w:r>
        <w:rPr>
          <w:rFonts w:ascii="Arial" w:cs="Arial" w:eastAsia="Arial" w:hAnsi="Arial"/>
          <w:b/>
          <w:bCs/>
          <w:color w:val="1A1A2E"/>
          <w:sz w:val="30"/>
          <w:szCs w:val="30"/>
        </w:rPr>
        <w:t xml:space="preserve">8. AUTENTICACIÓN Y SISTEMA DE EQUIPOS</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Autenticación completamente local (sin servidor externo). Contraseñas almacenadas con hash BCrypt. Sesión de usuario gestionada por SessionManager (Singleton) durante la ejecución.</w:t>
      </w:r>
    </w:p>
    <w:p>
      <w:pPr>
        <w:spacing w:after="0" w:before="200"/>
      </w:pPr>
    </w:p>
    <w:p>
      <w:pPr>
        <w:spacing w:after="80" w:before="280"/>
      </w:pPr>
      <w:r>
        <w:rPr>
          <w:rFonts w:ascii="Arial" w:cs="Arial" w:eastAsia="Arial" w:hAnsi="Arial"/>
          <w:b/>
          <w:bCs/>
          <w:color w:val="1A1A2E"/>
          <w:sz w:val="24"/>
          <w:szCs w:val="24"/>
        </w:rPr>
        <w:t xml:space="preserve">8.1  Wizard de creación de equipo (entrenador)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Paso 1</w:t>
            </w:r>
          </w:p>
        </w:tc>
        <w:tc>
          <w:tcPr>
            <w:tcW w:type="dxa" w:w="7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Nombre, deporte (grid visual de disciplinas), categoría, descripción</w:t>
            </w:r>
          </w:p>
        </w:tc>
      </w:tr>
      <w:tr>
        <w:tc>
          <w:tcPr>
            <w:tcW w:type="dxa" w:w="2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Paso 2</w:t>
            </w:r>
          </w:p>
        </w:tc>
        <w:tc>
          <w:tcPr>
            <w:tcW w:type="dxa" w:w="7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Upload de logo PNG/JPG o generador de iniciales con color picker — preview en tiempo real</w:t>
            </w:r>
          </w:p>
        </w:tc>
      </w:tr>
      <w:tr>
        <w:tc>
          <w:tcPr>
            <w:tcW w:type="dxa" w:w="2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Paso 3</w:t>
            </w:r>
          </w:p>
        </w:tc>
        <w:tc>
          <w:tcPr>
            <w:tcW w:type="dxa" w:w="7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Colores primario y secundario con preview de la ficha del equipo actualizada en directo</w:t>
            </w:r>
          </w:p>
        </w:tc>
      </w:tr>
      <w:tr>
        <w:tc>
          <w:tcPr>
            <w:tcW w:type="dxa" w:w="2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Paso 4</w:t>
            </w:r>
          </w:p>
        </w:tc>
        <w:tc>
          <w:tcPr>
            <w:tcW w:type="dxa" w:w="7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Config. clínica: FCmax referencia, umbrales SpO2/FC, carga semanal, protocolo de emergencia</w:t>
            </w:r>
          </w:p>
        </w:tc>
      </w:tr>
      <w:tr>
        <w:tc>
          <w:tcPr>
            <w:tcW w:type="dxa" w:w="2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Resultado</w:t>
            </w:r>
          </w:p>
        </w:tc>
        <w:tc>
          <w:tcPr>
            <w:tcW w:type="dxa" w:w="7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Código de acceso de 6 caracteres alfanuméricos único, generado automáticamente</w:t>
            </w:r>
          </w:p>
        </w:tc>
      </w:tr>
    </w:tbl>
    <w:p>
      <w:pPr>
        <w:spacing w:after="0" w:before="200"/>
      </w:pPr>
    </w:p>
    <w:p>
      <w:pPr>
        <w:spacing w:after="80" w:before="280"/>
      </w:pPr>
      <w:r>
        <w:rPr>
          <w:rFonts w:ascii="Arial" w:cs="Arial" w:eastAsia="Arial" w:hAnsi="Arial"/>
          <w:b/>
          <w:bCs/>
          <w:color w:val="1A1A2E"/>
          <w:sz w:val="24"/>
          <w:szCs w:val="24"/>
        </w:rPr>
        <w:t xml:space="preserve">8.2  Flujo de acceso por código</w:t>
      </w:r>
    </w:p>
    <w:p>
      <w:pPr>
        <w:spacing w:after="0" w:before="80"/>
      </w:pP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Deportistas sin equipo: acceso parcial + banner de aviso + secciones bloqueadas con overlay elegante</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Al introducir código válido: animación de desbloqueo y activación de secciones en el sidebar</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Médicos: mismo código que los deportistas, acceso inmediato a todos los atletas del equipo</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Abandono de equipo: modal de doble confirmación + contador de 5 s + escritura del nombre del equipo</w:t>
      </w:r>
    </w:p>
    <w:p>
      <w:pPr>
        <w:pageBreakBefore/>
      </w:pPr>
    </w:p>
    <w:p>
      <w:pPr>
        <w:pBdr>
          <w:bottom w:val="single" w:color="00875A" w:sz="10" w:space="4"/>
        </w:pBdr>
        <w:spacing w:after="80" w:before="400"/>
      </w:pPr>
      <w:r>
        <w:rPr>
          <w:rFonts w:ascii="Arial" w:cs="Arial" w:eastAsia="Arial" w:hAnsi="Arial"/>
          <w:b/>
          <w:bCs/>
          <w:color w:val="1A1A2E"/>
          <w:sz w:val="30"/>
          <w:szCs w:val="30"/>
        </w:rPr>
        <w:t xml:space="preserve">9. ESTRUCTURA DEL REPOSITORIO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1E2432" w:val="clear"/>
            <w:tcMar>
              <w:top w:type="dxa" w:w="140"/>
              <w:left w:type="dxa" w:w="220"/>
              <w:bottom w:type="dxa" w:w="140"/>
              <w:right w:type="dxa" w:w="220"/>
            </w:tcMar>
          </w:tcPr>
          <w:p>
            <w:pPr>
              <w:spacing w:after="24" w:before="0"/>
            </w:pPr>
            <w:r>
              <w:rPr>
                <w:rFonts w:ascii="Courier New" w:cs="Courier New" w:eastAsia="Courier New" w:hAnsi="Courier New"/>
                <w:color w:val="CDD9E5"/>
                <w:sz w:val="18"/>
                <w:szCs w:val="18"/>
              </w:rPr>
              <w:t xml:space="preserve">~/Downloads/MedSport/</w:t>
            </w:r>
          </w:p>
          <w:p>
            <w:pPr>
              <w:spacing w:after="24" w:before="0"/>
            </w:pPr>
            <w:r>
              <w:rPr>
                <w:rFonts w:ascii="Courier New" w:cs="Courier New" w:eastAsia="Courier New" w:hAnsi="Courier New"/>
                <w:color w:val="CDD9E5"/>
                <w:sz w:val="18"/>
                <w:szCs w:val="18"/>
              </w:rPr>
              <w:t xml:space="preserve">├── java-app/</w:t>
            </w:r>
          </w:p>
          <w:p>
            <w:pPr>
              <w:spacing w:after="24" w:before="0"/>
            </w:pPr>
            <w:r>
              <w:rPr>
                <w:rFonts w:ascii="Courier New" w:cs="Courier New" w:eastAsia="Courier New" w:hAnsi="Courier New"/>
                <w:color w:val="CDD9E5"/>
                <w:sz w:val="18"/>
                <w:szCs w:val="18"/>
              </w:rPr>
              <w:t xml:space="preserve">│   ├── pom.xml                        Maven — todas las dependencias</w:t>
            </w:r>
          </w:p>
          <w:p>
            <w:pPr>
              <w:spacing w:after="24" w:before="0"/>
            </w:pPr>
            <w:r>
              <w:rPr>
                <w:rFonts w:ascii="Courier New" w:cs="Courier New" w:eastAsia="Courier New" w:hAnsi="Courier New"/>
                <w:color w:val="CDD9E5"/>
                <w:sz w:val="18"/>
                <w:szCs w:val="18"/>
              </w:rPr>
              <w:t xml:space="preserve">│   └── src/main/java/com/medsport/</w:t>
            </w:r>
          </w:p>
          <w:p>
            <w:pPr>
              <w:spacing w:after="24" w:before="0"/>
            </w:pPr>
            <w:r>
              <w:rPr>
                <w:rFonts w:ascii="Courier New" w:cs="Courier New" w:eastAsia="Courier New" w:hAnsi="Courier New"/>
                <w:color w:val="CDD9E5"/>
                <w:sz w:val="18"/>
                <w:szCs w:val="18"/>
              </w:rPr>
              <w:t xml:space="preserve">│       ├── Main.java</w:t>
            </w:r>
          </w:p>
          <w:p>
            <w:pPr>
              <w:spacing w:after="24" w:before="0"/>
            </w:pPr>
            <w:r>
              <w:rPr>
                <w:rFonts w:ascii="Courier New" w:cs="Courier New" w:eastAsia="Courier New" w:hAnsi="Courier New"/>
                <w:color w:val="CDD9E5"/>
                <w:sz w:val="18"/>
                <w:szCs w:val="18"/>
              </w:rPr>
              <w:t xml:space="preserve">│       ├── auth/                      Login · Register · SessionManager · PasswordUtils</w:t>
            </w:r>
          </w:p>
          <w:p>
            <w:pPr>
              <w:spacing w:after="24" w:before="0"/>
            </w:pPr>
            <w:r>
              <w:rPr>
                <w:rFonts w:ascii="Courier New" w:cs="Courier New" w:eastAsia="Courier New" w:hAnsi="Courier New"/>
                <w:color w:val="CDD9E5"/>
                <w:sz w:val="18"/>
                <w:szCs w:val="18"/>
              </w:rPr>
              <w:t xml:space="preserve">│       ├── models/                    User · Athlete · Team · Session · Alert · SoapNote ...</w:t>
            </w:r>
          </w:p>
          <w:p>
            <w:pPr>
              <w:spacing w:after="24" w:before="0"/>
            </w:pPr>
            <w:r>
              <w:rPr>
                <w:rFonts w:ascii="Courier New" w:cs="Courier New" w:eastAsia="Courier New" w:hAnsi="Courier New"/>
                <w:color w:val="CDD9E5"/>
                <w:sz w:val="18"/>
                <w:szCs w:val="18"/>
              </w:rPr>
              <w:t xml:space="preserve">│       ├── services/                  Database · MQTT · Alert · Analytics · Chat · PDF</w:t>
            </w:r>
          </w:p>
          <w:p>
            <w:pPr>
              <w:spacing w:after="24" w:before="0"/>
            </w:pPr>
            <w:r>
              <w:rPr>
                <w:rFonts w:ascii="Courier New" w:cs="Courier New" w:eastAsia="Courier New" w:hAnsi="Courier New"/>
                <w:color w:val="CDD9E5"/>
                <w:sz w:val="18"/>
                <w:szCs w:val="18"/>
              </w:rPr>
              <w:t xml:space="preserve">│       ├── controllers/</w:t>
            </w:r>
          </w:p>
          <w:p>
            <w:pPr>
              <w:spacing w:after="24" w:before="0"/>
            </w:pPr>
            <w:r>
              <w:rPr>
                <w:rFonts w:ascii="Courier New" w:cs="Courier New" w:eastAsia="Courier New" w:hAnsi="Courier New"/>
                <w:color w:val="CDD9E5"/>
                <w:sz w:val="18"/>
                <w:szCs w:val="18"/>
              </w:rPr>
              <w:t xml:space="preserve">│       │   ├── athlete/               Dashboard · Sessions · Performance · Team · Profile</w:t>
            </w:r>
          </w:p>
          <w:p>
            <w:pPr>
              <w:spacing w:after="24" w:before="0"/>
            </w:pPr>
            <w:r>
              <w:rPr>
                <w:rFonts w:ascii="Courier New" w:cs="Courier New" w:eastAsia="Courier New" w:hAnsi="Courier New"/>
                <w:color w:val="CDD9E5"/>
                <w:sz w:val="18"/>
                <w:szCs w:val="18"/>
              </w:rPr>
              <w:t xml:space="preserve">│       │   ├── coach/                 Dashboard · Session · Comparison · Simulator ...</w:t>
            </w:r>
          </w:p>
          <w:p>
            <w:pPr>
              <w:spacing w:after="24" w:before="0"/>
            </w:pPr>
            <w:r>
              <w:rPr>
                <w:rFonts w:ascii="Courier New" w:cs="Courier New" w:eastAsia="Courier New" w:hAnsi="Courier New"/>
                <w:color w:val="CDD9E5"/>
                <w:sz w:val="18"/>
                <w:szCs w:val="18"/>
              </w:rPr>
              <w:t xml:space="preserve">│       │   ├── medical/               Dashboard · History · Restrictions · Risk · Reports</w:t>
            </w:r>
          </w:p>
          <w:p>
            <w:pPr>
              <w:spacing w:after="24" w:before="0"/>
            </w:pPr>
            <w:r>
              <w:rPr>
                <w:rFonts w:ascii="Courier New" w:cs="Courier New" w:eastAsia="Courier New" w:hAnsi="Courier New"/>
                <w:color w:val="CDD9E5"/>
                <w:sz w:val="18"/>
                <w:szCs w:val="18"/>
              </w:rPr>
              <w:t xml:space="preserve">│       │   └── shared/                MainLayout · TeamWizard · JoinTeam · Notifications</w:t>
            </w:r>
          </w:p>
          <w:p>
            <w:pPr>
              <w:spacing w:after="24" w:before="0"/>
            </w:pPr>
            <w:r>
              <w:rPr>
                <w:rFonts w:ascii="Courier New" w:cs="Courier New" w:eastAsia="Courier New" w:hAnsi="Courier New"/>
                <w:color w:val="CDD9E5"/>
                <w:sz w:val="18"/>
                <w:szCs w:val="18"/>
              </w:rPr>
              <w:t xml:space="preserve">│       └── views/components/          AnimatedBackground · RippleEffect · ViewTransition</w:t>
            </w:r>
          </w:p>
          <w:p>
            <w:pPr>
              <w:spacing w:after="24" w:before="0"/>
            </w:pPr>
            <w:r>
              <w:rPr>
                <w:rFonts w:ascii="Courier New" w:cs="Courier New" w:eastAsia="Courier New" w:hAnsi="Courier New"/>
                <w:color w:val="CDD9E5"/>
                <w:sz w:val="18"/>
                <w:szCs w:val="18"/>
              </w:rPr>
              <w:t xml:space="preserve">│   └── src/main/resources/</w:t>
            </w:r>
          </w:p>
          <w:p>
            <w:pPr>
              <w:spacing w:after="24" w:before="0"/>
            </w:pPr>
            <w:r>
              <w:rPr>
                <w:rFonts w:ascii="Courier New" w:cs="Courier New" w:eastAsia="Courier New" w:hAnsi="Courier New"/>
                <w:color w:val="CDD9E5"/>
                <w:sz w:val="18"/>
                <w:szCs w:val="18"/>
              </w:rPr>
              <w:t xml:space="preserve">│       ├── css/                       base.css + theme-athlete/coach/medical.css</w:t>
            </w:r>
          </w:p>
          <w:p>
            <w:pPr>
              <w:spacing w:after="24" w:before="0"/>
            </w:pPr>
            <w:r>
              <w:rPr>
                <w:rFonts w:ascii="Courier New" w:cs="Courier New" w:eastAsia="Courier New" w:hAnsi="Courier New"/>
                <w:color w:val="CDD9E5"/>
                <w:sz w:val="18"/>
                <w:szCs w:val="18"/>
              </w:rPr>
              <w:t xml:space="preserve">│       └── fxml/  (Login · Register · TeamWizard · JoinTeam · MainLayout)</w:t>
            </w:r>
          </w:p>
          <w:p>
            <w:pPr>
              <w:spacing w:after="24" w:before="0"/>
            </w:pPr>
            <w:r>
              <w:rPr>
                <w:rFonts w:ascii="Courier New" w:cs="Courier New" w:eastAsia="Courier New" w:hAnsi="Courier New"/>
                <w:color w:val="CDD9E5"/>
                <w:sz w:val="18"/>
                <w:szCs w:val="18"/>
              </w:rPr>
              <w:t xml:space="preserve">│           ├── athlete/               Dashboard · Sessions · Performance · Team · Profile</w:t>
            </w:r>
          </w:p>
          <w:p>
            <w:pPr>
              <w:spacing w:after="24" w:before="0"/>
            </w:pPr>
            <w:r>
              <w:rPr>
                <w:rFonts w:ascii="Courier New" w:cs="Courier New" w:eastAsia="Courier New" w:hAnsi="Courier New"/>
                <w:color w:val="CDD9E5"/>
                <w:sz w:val="18"/>
                <w:szCs w:val="18"/>
              </w:rPr>
              <w:t xml:space="preserve">│           ├── coach/                 Dashboard · Session · Comparison · Simulator ...</w:t>
            </w:r>
          </w:p>
          <w:p>
            <w:pPr>
              <w:spacing w:after="24" w:before="0"/>
            </w:pPr>
            <w:r>
              <w:rPr>
                <w:rFonts w:ascii="Courier New" w:cs="Courier New" w:eastAsia="Courier New" w:hAnsi="Courier New"/>
                <w:color w:val="CDD9E5"/>
                <w:sz w:val="18"/>
                <w:szCs w:val="18"/>
              </w:rPr>
              <w:t xml:space="preserve">│           └── medical/               Dashboard · History · Restrictions · Risk · Reports</w:t>
            </w:r>
          </w:p>
          <w:p>
            <w:pPr>
              <w:spacing w:after="24" w:before="0"/>
            </w:pPr>
            <w:r>
              <w:rPr>
                <w:rFonts w:ascii="Courier New" w:cs="Courier New" w:eastAsia="Courier New" w:hAnsi="Courier New"/>
                <w:color w:val="CDD9E5"/>
                <w:sz w:val="18"/>
                <w:szCs w:val="18"/>
              </w:rPr>
              <w:t xml:space="preserve">├── python-simulator/</w:t>
            </w:r>
          </w:p>
          <w:p>
            <w:pPr>
              <w:spacing w:after="24" w:before="0"/>
            </w:pPr>
            <w:r>
              <w:rPr>
                <w:rFonts w:ascii="Courier New" w:cs="Courier New" w:eastAsia="Courier New" w:hAnsi="Courier New"/>
                <w:color w:val="CDD9E5"/>
                <w:sz w:val="18"/>
                <w:szCs w:val="18"/>
              </w:rPr>
              <w:t xml:space="preserve">│   ├── simulator.py                   Orquestador de threads + publicación MQTT</w:t>
            </w:r>
          </w:p>
          <w:p>
            <w:pPr>
              <w:spacing w:after="24" w:before="0"/>
            </w:pPr>
            <w:r>
              <w:rPr>
                <w:rFonts w:ascii="Courier New" w:cs="Courier New" w:eastAsia="Courier New" w:hAnsi="Courier New"/>
                <w:color w:val="CDD9E5"/>
                <w:sz w:val="18"/>
                <w:szCs w:val="18"/>
              </w:rPr>
              <w:t xml:space="preserve">│   ├── config.py                      Timing de sesión · config broker</w:t>
            </w:r>
          </w:p>
          <w:p>
            <w:pPr>
              <w:spacing w:after="24" w:before="0"/>
            </w:pPr>
            <w:r>
              <w:rPr>
                <w:rFonts w:ascii="Courier New" w:cs="Courier New" w:eastAsia="Courier New" w:hAnsi="Courier New"/>
                <w:color w:val="CDD9E5"/>
                <w:sz w:val="18"/>
                <w:szCs w:val="18"/>
              </w:rPr>
              <w:t xml:space="preserve">│   └── physiological_models/</w:t>
            </w:r>
          </w:p>
          <w:p>
            <w:pPr>
              <w:spacing w:after="24" w:before="0"/>
            </w:pPr>
            <w:r>
              <w:rPr>
                <w:rFonts w:ascii="Courier New" w:cs="Courier New" w:eastAsia="Courier New" w:hAnsi="Courier New"/>
                <w:color w:val="CDD9E5"/>
                <w:sz w:val="18"/>
                <w:szCs w:val="18"/>
              </w:rPr>
              <w:t xml:space="preserve">│       ├── heart_rate_model.py        HRV + fases + anomalías</w:t>
            </w:r>
          </w:p>
          <w:p>
            <w:pPr>
              <w:spacing w:after="24" w:before="0"/>
            </w:pPr>
            <w:r>
              <w:rPr>
                <w:rFonts w:ascii="Courier New" w:cs="Courier New" w:eastAsia="Courier New" w:hAnsi="Courier New"/>
                <w:color w:val="CDD9E5"/>
                <w:sz w:val="18"/>
                <w:szCs w:val="18"/>
              </w:rPr>
              <w:t xml:space="preserve">│       ├── spo2_model.py              SpO2 correlacionado + hipoxia</w:t>
            </w:r>
          </w:p>
          <w:p>
            <w:pPr>
              <w:spacing w:after="24" w:before="0"/>
            </w:pPr>
            <w:r>
              <w:rPr>
                <w:rFonts w:ascii="Courier New" w:cs="Courier New" w:eastAsia="Courier New" w:hAnsi="Courier New"/>
                <w:color w:val="CDD9E5"/>
                <w:sz w:val="18"/>
                <w:szCs w:val="18"/>
              </w:rPr>
              <w:t xml:space="preserve">│       ├── gps_model.py               Rutas predefinidas con ruido gaussiano</w:t>
            </w:r>
          </w:p>
          <w:p>
            <w:pPr>
              <w:spacing w:after="24" w:before="0"/>
            </w:pPr>
            <w:r>
              <w:rPr>
                <w:rFonts w:ascii="Courier New" w:cs="Courier New" w:eastAsia="Courier New" w:hAnsi="Courier New"/>
                <w:color w:val="CDD9E5"/>
                <w:sz w:val="18"/>
                <w:szCs w:val="18"/>
              </w:rPr>
              <w:t xml:space="preserve">│       ├── accelerometer_model.py     Ciclo de zancada real</w:t>
            </w:r>
          </w:p>
          <w:p>
            <w:pPr>
              <w:spacing w:after="24" w:before="0"/>
            </w:pPr>
            <w:r>
              <w:rPr>
                <w:rFonts w:ascii="Courier New" w:cs="Courier New" w:eastAsia="Courier New" w:hAnsi="Courier New"/>
                <w:color w:val="CDD9E5"/>
                <w:sz w:val="18"/>
                <w:szCs w:val="18"/>
              </w:rPr>
              <w:t xml:space="preserve">│       └── athlete_profile.py         Máquina de estados por deportista</w:t>
            </w:r>
          </w:p>
          <w:p>
            <w:pPr>
              <w:spacing w:after="24" w:before="0"/>
            </w:pPr>
            <w:r>
              <w:rPr>
                <w:rFonts w:ascii="Courier New" w:cs="Courier New" w:eastAsia="Courier New" w:hAnsi="Courier New"/>
                <w:color w:val="CDD9E5"/>
                <w:sz w:val="18"/>
                <w:szCs w:val="18"/>
              </w:rPr>
              <w:t xml:space="preserve">├── python-analytics/</w:t>
            </w:r>
          </w:p>
          <w:p>
            <w:pPr>
              <w:spacing w:after="24" w:before="0"/>
            </w:pPr>
            <w:r>
              <w:rPr>
                <w:rFonts w:ascii="Courier New" w:cs="Courier New" w:eastAsia="Courier New" w:hAnsi="Courier New"/>
                <w:color w:val="CDD9E5"/>
                <w:sz w:val="18"/>
                <w:szCs w:val="18"/>
              </w:rPr>
              <w:t xml:space="preserve">│   ├── main.py                        FastAPI + 10 endpoints</w:t>
            </w:r>
          </w:p>
          <w:p>
            <w:pPr>
              <w:spacing w:after="24" w:before="0"/>
            </w:pPr>
            <w:r>
              <w:rPr>
                <w:rFonts w:ascii="Courier New" w:cs="Courier New" w:eastAsia="Courier New" w:hAnsi="Courier New"/>
                <w:color w:val="CDD9E5"/>
                <w:sz w:val="18"/>
                <w:szCs w:val="18"/>
              </w:rPr>
              <w:t xml:space="preserve">│   └── analysis/</w:t>
            </w:r>
          </w:p>
          <w:p>
            <w:pPr>
              <w:spacing w:after="24" w:before="0"/>
            </w:pPr>
            <w:r>
              <w:rPr>
                <w:rFonts w:ascii="Courier New" w:cs="Courier New" w:eastAsia="Courier New" w:hAnsi="Courier New"/>
                <w:color w:val="CDD9E5"/>
                <w:sz w:val="18"/>
                <w:szCs w:val="18"/>
              </w:rPr>
              <w:t xml:space="preserve">│       ├── heart_zones.py · radar_metrics.py · fatigue_index.py</w:t>
            </w:r>
          </w:p>
          <w:p>
            <w:pPr>
              <w:spacing w:after="24" w:before="0"/>
            </w:pPr>
            <w:r>
              <w:rPr>
                <w:rFonts w:ascii="Courier New" w:cs="Courier New" w:eastAsia="Courier New" w:hAnsi="Courier New"/>
                <w:color w:val="CDD9E5"/>
                <w:sz w:val="18"/>
                <w:szCs w:val="18"/>
              </w:rPr>
              <w:t xml:space="preserve">│       ├── cardiovascular_risk.py · training_load.py · hrv_analysis.py</w:t>
            </w:r>
          </w:p>
          <w:p>
            <w:pPr>
              <w:spacing w:after="24" w:before="0"/>
            </w:pPr>
            <w:r>
              <w:rPr>
                <w:rFonts w:ascii="Courier New" w:cs="Courier New" w:eastAsia="Courier New" w:hAnsi="Courier New"/>
                <w:color w:val="CDD9E5"/>
                <w:sz w:val="18"/>
                <w:szCs w:val="18"/>
              </w:rPr>
              <w:t xml:space="preserve">│       └── pdf_generator.py           PDF clínico con ReportLab</w:t>
            </w:r>
          </w:p>
          <w:p>
            <w:pPr>
              <w:spacing w:after="24" w:before="0"/>
            </w:pPr>
            <w:r>
              <w:rPr>
                <w:rFonts w:ascii="Courier New" w:cs="Courier New" w:eastAsia="Courier New" w:hAnsi="Courier New"/>
                <w:color w:val="CDD9E5"/>
                <w:sz w:val="18"/>
                <w:szCs w:val="18"/>
              </w:rPr>
              <w:t xml:space="preserve">├── database/</w:t>
            </w:r>
          </w:p>
          <w:p>
            <w:pPr>
              <w:spacing w:after="24" w:before="0"/>
            </w:pPr>
            <w:r>
              <w:rPr>
                <w:rFonts w:ascii="Courier New" w:cs="Courier New" w:eastAsia="Courier New" w:hAnsi="Courier New"/>
                <w:color w:val="CDD9E5"/>
                <w:sz w:val="18"/>
                <w:szCs w:val="18"/>
              </w:rPr>
              <w:t xml:space="preserve">│   ├── schema.sql                     16 tablas · índices · pragmas  (234 líneas)</w:t>
            </w:r>
          </w:p>
          <w:p>
            <w:pPr>
              <w:spacing w:after="24" w:before="0"/>
            </w:pPr>
            <w:r>
              <w:rPr>
                <w:rFonts w:ascii="Courier New" w:cs="Courier New" w:eastAsia="Courier New" w:hAnsi="Courier New"/>
                <w:color w:val="CDD9E5"/>
                <w:sz w:val="18"/>
                <w:szCs w:val="18"/>
              </w:rPr>
              <w:t xml:space="preserve">│   └── seed_data.sql                  Demo: 1 equipo · 5 usuarios · 5 sesiones (544 líneas)</w:t>
            </w:r>
          </w:p>
          <w:p>
            <w:pPr>
              <w:spacing w:after="24" w:before="0"/>
            </w:pPr>
            <w:r>
              <w:rPr>
                <w:rFonts w:ascii="Courier New" w:cs="Courier New" w:eastAsia="Courier New" w:hAnsi="Courier New"/>
                <w:color w:val="CDD9E5"/>
                <w:sz w:val="18"/>
                <w:szCs w:val="18"/>
              </w:rPr>
              <w:t xml:space="preserve">├── mosquitto.conf                     Broker MQTT (puerto 1883)</w:t>
            </w:r>
          </w:p>
          <w:p>
            <w:pPr>
              <w:spacing w:after="24" w:before="0"/>
            </w:pPr>
            <w:r>
              <w:rPr>
                <w:rFonts w:ascii="Courier New" w:cs="Courier New" w:eastAsia="Courier New" w:hAnsi="Courier New"/>
                <w:color w:val="CDD9E5"/>
                <w:sz w:val="18"/>
                <w:szCs w:val="18"/>
              </w:rPr>
              <w:t xml:space="preserve">├── start.sh  /  start.bat             Arranque con un único comando</w:t>
            </w:r>
          </w:p>
          <w:p>
            <w:pPr>
              <w:spacing w:after="24" w:before="0"/>
            </w:pPr>
            <w:r>
              <w:rPr>
                <w:rFonts w:ascii="Courier New" w:cs="Courier New" w:eastAsia="Courier New" w:hAnsi="Courier New"/>
                <w:color w:val="CDD9E5"/>
                <w:sz w:val="18"/>
                <w:szCs w:val="18"/>
              </w:rPr>
              <w:t xml:space="preserve">├── stop_all.bat                       Parada limpia de todos los servicios</w:t>
            </w:r>
          </w:p>
          <w:p>
            <w:pPr>
              <w:spacing w:after="24" w:before="0"/>
            </w:pPr>
            <w:r>
              <w:rPr>
                <w:rFonts w:ascii="Courier New" w:cs="Courier New" w:eastAsia="Courier New" w:hAnsi="Courier New"/>
                <w:color w:val="CDD9E5"/>
                <w:sz w:val="18"/>
                <w:szCs w:val="18"/>
              </w:rPr>
              <w:t xml:space="preserve">├── README.md</w:t>
            </w:r>
          </w:p>
          <w:p>
            <w:pPr>
              <w:spacing w:after="24" w:before="0"/>
            </w:pPr>
            <w:r>
              <w:rPr>
                <w:rFonts w:ascii="Courier New" w:cs="Courier New" w:eastAsia="Courier New" w:hAnsi="Courier New"/>
                <w:color w:val="CDD9E5"/>
                <w:sz w:val="18"/>
                <w:szCs w:val="18"/>
              </w:rPr>
              <w:t xml:space="preserve">└── .gitignore</w:t>
            </w:r>
          </w:p>
        </w:tc>
      </w:tr>
    </w:tbl>
    <w:p>
      <w:pPr>
        <w:pageBreakBefore/>
      </w:pPr>
    </w:p>
    <w:p>
      <w:pPr>
        <w:pBdr>
          <w:bottom w:val="single" w:color="00875A" w:sz="10" w:space="4"/>
        </w:pBdr>
        <w:spacing w:after="80" w:before="400"/>
      </w:pPr>
      <w:r>
        <w:rPr>
          <w:rFonts w:ascii="Arial" w:cs="Arial" w:eastAsia="Arial" w:hAnsi="Arial"/>
          <w:b/>
          <w:bCs/>
          <w:color w:val="1A1A2E"/>
          <w:sz w:val="30"/>
          <w:szCs w:val="30"/>
        </w:rPr>
        <w:t xml:space="preserve">10. ARRANQUE Y DESPLIEGUE</w:t>
      </w:r>
    </w:p>
    <w:p>
      <w:pPr>
        <w:spacing w:after="0" w:before="120"/>
      </w:pPr>
    </w:p>
    <w:p>
      <w:pPr>
        <w:spacing w:after="120" w:before="0"/>
        <w:jc w:val="left"/>
      </w:pPr>
      <w:r>
        <w:rPr>
          <w:rFonts w:ascii="Arial" w:cs="Arial" w:eastAsia="Arial" w:hAnsi="Arial"/>
          <w:b w:val="false"/>
          <w:bCs w:val="false"/>
          <w:i w:val="false"/>
          <w:iCs w:val="false"/>
          <w:color w:val="4A5568"/>
          <w:sz w:val="22"/>
          <w:szCs w:val="22"/>
        </w:rPr>
        <w:t xml:space="preserve">Todo el sistema arranca con un único comando. El script gestiona la secuencia de inicio, verifica dependencias, registra los PIDs de los procesos de background y los mata limpiamente al cerrar la app.</w:t>
      </w:r>
    </w:p>
    <w:p>
      <w:pPr>
        <w:spacing w:after="0" w:before="200"/>
      </w:pPr>
    </w:p>
    <w:p>
      <w:pPr>
        <w:spacing w:after="80" w:before="280"/>
      </w:pPr>
      <w:r>
        <w:rPr>
          <w:rFonts w:ascii="Arial" w:cs="Arial" w:eastAsia="Arial" w:hAnsi="Arial"/>
          <w:b/>
          <w:bCs/>
          <w:color w:val="1A1A2E"/>
          <w:sz w:val="24"/>
          <w:szCs w:val="24"/>
        </w:rPr>
        <w:t xml:space="preserve">10.1  Comando de arranque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1E2432" w:val="clear"/>
            <w:tcMar>
              <w:top w:type="dxa" w:w="140"/>
              <w:left w:type="dxa" w:w="220"/>
              <w:bottom w:type="dxa" w:w="140"/>
              <w:right w:type="dxa" w:w="220"/>
            </w:tcMar>
          </w:tcPr>
          <w:p>
            <w:pPr>
              <w:spacing w:after="24" w:before="0"/>
            </w:pPr>
            <w:r>
              <w:rPr>
                <w:rFonts w:ascii="Courier New" w:cs="Courier New" w:eastAsia="Courier New" w:hAnsi="Courier New"/>
                <w:color w:val="CDD9E5"/>
                <w:sz w:val="18"/>
                <w:szCs w:val="18"/>
              </w:rPr>
              <w:t xml:space="preserve"># macOS / Linux</w:t>
            </w:r>
          </w:p>
          <w:p>
            <w:pPr>
              <w:spacing w:after="24" w:before="0"/>
            </w:pPr>
            <w:r>
              <w:rPr>
                <w:rFonts w:ascii="Courier New" w:cs="Courier New" w:eastAsia="Courier New" w:hAnsi="Courier New"/>
                <w:color w:val="CDD9E5"/>
                <w:sz w:val="18"/>
                <w:szCs w:val="18"/>
              </w:rPr>
              <w:t xml:space="preserve">cd ~/Downloads/MedSport</w:t>
            </w:r>
          </w:p>
          <w:p>
            <w:pPr>
              <w:spacing w:after="24" w:before="0"/>
            </w:pPr>
            <w:r>
              <w:rPr>
                <w:rFonts w:ascii="Courier New" w:cs="Courier New" w:eastAsia="Courier New" w:hAnsi="Courier New"/>
                <w:color w:val="CDD9E5"/>
                <w:sz w:val="18"/>
                <w:szCs w:val="18"/>
              </w:rPr>
              <w:t xml:space="preserve">chmod +x start.sh &amp;&amp; ./start.sh</w:t>
            </w:r>
          </w:p>
          <w:p>
            <w:pPr>
              <w:spacing w:after="24" w:before="0"/>
            </w:pPr>
            <w:r>
              <w:rPr>
                <w:rFonts w:ascii="Courier New" w:cs="Courier New" w:eastAsia="Courier New" w:hAnsi="Courier New"/>
                <w:color w:val="CDD9E5"/>
                <w:sz w:val="18"/>
                <w:szCs w:val="18"/>
              </w:rPr>
              <w:t xml:space="preserve"/>
            </w:r>
          </w:p>
          <w:p>
            <w:pPr>
              <w:spacing w:after="24" w:before="0"/>
            </w:pPr>
            <w:r>
              <w:rPr>
                <w:rFonts w:ascii="Courier New" w:cs="Courier New" w:eastAsia="Courier New" w:hAnsi="Courier New"/>
                <w:color w:val="CDD9E5"/>
                <w:sz w:val="18"/>
                <w:szCs w:val="18"/>
              </w:rPr>
              <w:t xml:space="preserve"># Windows</w:t>
            </w:r>
          </w:p>
          <w:p>
            <w:pPr>
              <w:spacing w:after="24" w:before="0"/>
            </w:pPr>
            <w:r>
              <w:rPr>
                <w:rFonts w:ascii="Courier New" w:cs="Courier New" w:eastAsia="Courier New" w:hAnsi="Courier New"/>
                <w:color w:val="CDD9E5"/>
                <w:sz w:val="18"/>
                <w:szCs w:val="18"/>
              </w:rPr>
              <w:t xml:space="preserve">cd %USERPROFILE%\Downloads\MedSport</w:t>
            </w:r>
          </w:p>
          <w:p>
            <w:pPr>
              <w:spacing w:after="24" w:before="0"/>
            </w:pPr>
            <w:r>
              <w:rPr>
                <w:rFonts w:ascii="Courier New" w:cs="Courier New" w:eastAsia="Courier New" w:hAnsi="Courier New"/>
                <w:color w:val="CDD9E5"/>
                <w:sz w:val="18"/>
                <w:szCs w:val="18"/>
              </w:rPr>
              <w:t xml:space="preserve">start.bat</w:t>
            </w:r>
          </w:p>
        </w:tc>
      </w:tr>
    </w:tbl>
    <w:p>
      <w:pPr>
        <w:spacing w:after="0" w:before="200"/>
      </w:pPr>
    </w:p>
    <w:p>
      <w:pPr>
        <w:spacing w:after="80" w:before="280"/>
      </w:pPr>
      <w:r>
        <w:rPr>
          <w:rFonts w:ascii="Arial" w:cs="Arial" w:eastAsia="Arial" w:hAnsi="Arial"/>
          <w:b/>
          <w:bCs/>
          <w:color w:val="1A1A2E"/>
          <w:sz w:val="24"/>
          <w:szCs w:val="24"/>
        </w:rPr>
        <w:t xml:space="preserve">10.2  Secuencia de arranque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1. Mosquitto</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Verifica instalación e inicia broker MQTT en background (puerto 1883)</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2. venv Python</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Crea entorno virtual si no existe e instala requirements.txt</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3. FastAPI</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Inicia uvicorn en localhost:8000 — espera health check /api/health</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4. Simulador</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Inicia simulator.py — comienza publicación MQTT de todos los atletas</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5. Maven build</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Compila Java con mvn clean package si hay cambios en src/</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6. JavaFX</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Lanza la aplicación Java — sistema operativo completo</w:t>
            </w:r>
          </w:p>
        </w:tc>
      </w:tr>
      <w:tr>
        <w:tc>
          <w:tcPr>
            <w:tcW w:type="dxa" w:w="22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7. Shutdown</w:t>
            </w:r>
          </w:p>
        </w:tc>
        <w:tc>
          <w:tcPr>
            <w:tcW w:type="dxa" w:w="71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1A1A2E"/>
                <w:sz w:val="20"/>
                <w:szCs w:val="20"/>
              </w:rPr>
              <w:t xml:space="preserve">Al cerrar Java: trap EXIT mata todos los PIDs registrados</w:t>
            </w:r>
          </w:p>
        </w:tc>
      </w:tr>
    </w:tbl>
    <w:p>
      <w:pPr>
        <w:spacing w:after="0" w:before="200"/>
      </w:pPr>
    </w:p>
    <w:p>
      <w:pPr>
        <w:spacing w:after="80" w:before="280"/>
      </w:pPr>
      <w:r>
        <w:rPr>
          <w:rFonts w:ascii="Arial" w:cs="Arial" w:eastAsia="Arial" w:hAnsi="Arial"/>
          <w:b/>
          <w:bCs/>
          <w:color w:val="1A1A2E"/>
          <w:sz w:val="24"/>
          <w:szCs w:val="24"/>
        </w:rPr>
        <w:t xml:space="preserve">10.3  Credenciales de demo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Entrenador</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0875A"/>
                <w:sz w:val="20"/>
                <w:szCs w:val="20"/>
              </w:rPr>
              <w:t xml:space="preserve">coach@demo.com  /  Demo1234!</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Médico</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C0392B"/>
                <w:sz w:val="20"/>
                <w:szCs w:val="20"/>
              </w:rPr>
              <w:t xml:space="preserve">doctor@demo.com  /  Demo1234!</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Deportista 1</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athlete1@demo.com  /  Demo1234!</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Deportista 2</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athlete2@demo.com  /  Demo1234!</w:t>
            </w:r>
          </w:p>
        </w:tc>
      </w:tr>
      <w:tr>
        <w:tc>
          <w:tcPr>
            <w:tcW w:type="dxa" w:w="4000"/>
            <w:tcBorders>
              <w:top w:val="none" w:color="FFFFFF" w:sz="0"/>
              <w:left w:val="none" w:color="FFFFFF" w:sz="0"/>
              <w:bottom w:val="single" w:color="D1D5DB" w:sz="1"/>
              <w:right w:val="none" w:color="FFFFFF" w:sz="0"/>
            </w:tcBorders>
            <w:shd w:fill="F1F3F5" w:val="clear"/>
            <w:tcMar>
              <w:top w:type="dxa" w:w="90"/>
              <w:left w:type="dxa" w:w="160"/>
              <w:bottom w:type="dxa" w:w="90"/>
              <w:right w:type="dxa" w:w="160"/>
            </w:tcMar>
          </w:tcPr>
          <w:p>
            <w:pPr>
              <w:spacing w:after="0" w:before="0"/>
            </w:pPr>
            <w:r>
              <w:rPr>
                <w:rFonts w:ascii="Arial" w:cs="Arial" w:eastAsia="Arial" w:hAnsi="Arial"/>
                <w:color w:val="4A5568"/>
                <w:sz w:val="20"/>
                <w:szCs w:val="20"/>
              </w:rPr>
              <w:t xml:space="preserve">Deportista 3</w:t>
            </w:r>
          </w:p>
        </w:tc>
        <w:tc>
          <w:tcPr>
            <w:tcW w:type="dxa" w:w="5360"/>
            <w:tcBorders>
              <w:top w:val="none" w:color="FFFFFF" w:sz="0"/>
              <w:left w:val="none" w:color="FFFFFF" w:sz="0"/>
              <w:bottom w:val="single" w:color="D1D5DB" w:sz="1"/>
              <w:right w:val="none" w:color="FFFFFF" w:sz="0"/>
            </w:tcBorders>
            <w:shd w:fill="FFFFFF" w:val="clear"/>
            <w:tcMar>
              <w:top w:type="dxa" w:w="90"/>
              <w:left w:type="dxa" w:w="160"/>
              <w:bottom w:type="dxa" w:w="90"/>
              <w:right w:type="dxa" w:w="160"/>
            </w:tcMar>
          </w:tcPr>
          <w:p>
            <w:pPr>
              <w:spacing w:after="0" w:before="0"/>
            </w:pPr>
            <w:r>
              <w:rPr>
                <w:rFonts w:ascii="Arial" w:cs="Arial" w:eastAsia="Arial" w:hAnsi="Arial"/>
                <w:b/>
                <w:bCs/>
                <w:color w:val="0A84FF"/>
                <w:sz w:val="20"/>
                <w:szCs w:val="20"/>
              </w:rPr>
              <w:t xml:space="preserve">athlete3@demo.com  /  Demo1234!</w:t>
            </w:r>
          </w:p>
        </w:tc>
      </w:tr>
    </w:tbl>
    <w:p>
      <w:pPr>
        <w:spacing w:after="0" w:before="200"/>
      </w:pPr>
    </w:p>
    <w:p>
      <w:pPr>
        <w:spacing w:after="80" w:before="280"/>
      </w:pPr>
      <w:r>
        <w:rPr>
          <w:rFonts w:ascii="Arial" w:cs="Arial" w:eastAsia="Arial" w:hAnsi="Arial"/>
          <w:b/>
          <w:bCs/>
          <w:color w:val="1A1A2E"/>
          <w:sz w:val="24"/>
          <w:szCs w:val="24"/>
        </w:rPr>
        <w:t xml:space="preserve">10.4  Migración a hardware real (ESP32)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D6EAFF" w:val="clear"/>
            <w:tcMar>
              <w:top w:type="dxa" w:w="120"/>
              <w:left w:type="dxa" w:w="220"/>
              <w:bottom w:type="dxa" w:w="120"/>
              <w:right w:type="dxa" w:w="220"/>
            </w:tcMar>
          </w:tcPr>
          <w:p>
            <w:pPr>
              <w:spacing w:after="40" w:before="0"/>
            </w:pPr>
            <w:r>
              <w:rPr>
                <w:rFonts w:ascii="Arial" w:cs="Arial" w:eastAsia="Arial" w:hAnsi="Arial"/>
                <w:color w:val="1A1A2E"/>
                <w:sz w:val="20"/>
                <w:szCs w:val="20"/>
              </w:rPr>
              <w:t xml:space="preserve">Para conectar sensores físicos (MAX30102 para FC/SpO2, MPU6050 para acelerómetro,</w:t>
            </w:r>
          </w:p>
          <w:p>
            <w:pPr>
              <w:spacing w:after="40" w:before="0"/>
            </w:pPr>
            <w:r>
              <w:rPr>
                <w:rFonts w:ascii="Arial" w:cs="Arial" w:eastAsia="Arial" w:hAnsi="Arial"/>
                <w:color w:val="1A1A2E"/>
                <w:sz w:val="20"/>
                <w:szCs w:val="20"/>
              </w:rPr>
              <w:t xml:space="preserve">NEO-6M para GPS) solo se requiere sustituir el simulador Python por el firmware</w:t>
            </w:r>
          </w:p>
          <w:p>
            <w:pPr>
              <w:spacing w:after="40" w:before="0"/>
            </w:pPr>
            <w:r>
              <w:rPr>
                <w:rFonts w:ascii="Arial" w:cs="Arial" w:eastAsia="Arial" w:hAnsi="Arial"/>
                <w:color w:val="1A1A2E"/>
                <w:sz w:val="20"/>
                <w:szCs w:val="20"/>
              </w:rPr>
              <w:t xml:space="preserve">ESP32 que publique en los mismos topics MQTT con el mismo formato JSON.</w:t>
            </w:r>
          </w:p>
          <w:p>
            <w:pPr>
              <w:spacing w:after="40" w:before="0"/>
            </w:pPr>
            <w:r>
              <w:rPr>
                <w:rFonts w:ascii="Arial" w:cs="Arial" w:eastAsia="Arial" w:hAnsi="Arial"/>
                <w:color w:val="1A1A2E"/>
                <w:sz w:val="20"/>
                <w:szCs w:val="20"/>
              </w:rPr>
              <w:t xml:space="preserve"/>
            </w:r>
          </w:p>
          <w:p>
            <w:pPr>
              <w:spacing w:after="40" w:before="0"/>
            </w:pPr>
            <w:r>
              <w:rPr>
                <w:rFonts w:ascii="Arial" w:cs="Arial" w:eastAsia="Arial" w:hAnsi="Arial"/>
                <w:color w:val="1A1A2E"/>
                <w:sz w:val="20"/>
                <w:szCs w:val="20"/>
              </w:rPr>
              <w:t xml:space="preserve">El resto del sistema — Java, FastAPI, SQLite — no requiere ningún cambio.</w:t>
            </w:r>
          </w:p>
        </w:tc>
      </w:tr>
    </w:tbl>
    <w:p>
      <w:pPr>
        <w:pageBreakBefore/>
      </w:pPr>
    </w:p>
    <w:p>
      <w:pPr>
        <w:pBdr>
          <w:bottom w:val="single" w:color="0A84FF" w:sz="10" w:space="4"/>
        </w:pBdr>
        <w:spacing w:after="80" w:before="400"/>
      </w:pPr>
      <w:r>
        <w:rPr>
          <w:rFonts w:ascii="Arial" w:cs="Arial" w:eastAsia="Arial" w:hAnsi="Arial"/>
          <w:b/>
          <w:bCs/>
          <w:color w:val="1A1A2E"/>
          <w:sz w:val="30"/>
          <w:szCs w:val="30"/>
        </w:rPr>
        <w:t xml:space="preserve">11. EVALUACIÓN DEL RESULTADO</w:t>
      </w:r>
    </w:p>
    <w:p>
      <w:pPr>
        <w:spacing w:after="0" w:before="120"/>
      </w:pPr>
    </w:p>
    <w:p>
      <w:pPr>
        <w:spacing w:after="80" w:before="280"/>
      </w:pPr>
      <w:r>
        <w:rPr>
          <w:rFonts w:ascii="Arial" w:cs="Arial" w:eastAsia="Arial" w:hAnsi="Arial"/>
          <w:b/>
          <w:bCs/>
          <w:color w:val="1A1A2E"/>
          <w:sz w:val="24"/>
          <w:szCs w:val="24"/>
        </w:rPr>
        <w:t xml:space="preserve">11.1  Logros principales</w:t>
      </w:r>
    </w:p>
    <w:p>
      <w:pPr>
        <w:spacing w:after="0" w:before="80"/>
      </w:pP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Arquitectura completa en 3 capas desacopladas — Simulador / Core Java / Análisis Python</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50 clases Java (7.343 líneas) — 21 pantallas FXML con CSS temático diferenciado por rol</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18 módulos Python (2.019 líneas) — simulador + FastAPI con 10 endpoints documentados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16 tablas SQLite con integridad referencial, índices de rendimiento y modo WAL</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Simulador fisiológico con modelos matemáticos basados en literatura científica (Tanaka 2001)</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3 paletas de color diferenciadas, 3 fondos SVG animados, 3 estructuras de navegación distintas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Panel de simulador integrado en la UI del entrenador con control en tiempo real por sliders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PDF clínico con logo del equipo, cabecera fija y gráficas Matplotlib embebidas</w:t>
      </w:r>
    </w:p>
    <w:p>
      <w:pPr>
        <w:spacing w:after="40" w:before="40"/>
        <w:ind w:left="400" w:hanging="240"/>
      </w:pPr>
      <w:r>
        <w:rPr>
          <w:rFonts w:ascii="Arial" w:cs="Arial" w:eastAsia="Arial" w:hAnsi="Arial"/>
          <w:color w:val="00875A"/>
          <w:sz w:val="21"/>
          <w:szCs w:val="21"/>
        </w:rPr>
        <w:t xml:space="preserve">▸  </w:t>
      </w:r>
      <w:r>
        <w:rPr>
          <w:rFonts w:ascii="Arial" w:cs="Arial" w:eastAsia="Arial" w:hAnsi="Arial"/>
          <w:color w:val="4A5568"/>
          <w:sz w:val="21"/>
          <w:szCs w:val="21"/>
        </w:rPr>
        <w:t xml:space="preserve">Arranque en un único comando con gestión limpia de todos los procesos background</w:t>
      </w:r>
    </w:p>
    <w:p>
      <w:pPr>
        <w:spacing w:after="0" w:before="200"/>
      </w:pPr>
    </w:p>
    <w:p>
      <w:pPr>
        <w:spacing w:after="80" w:before="280"/>
      </w:pPr>
      <w:r>
        <w:rPr>
          <w:rFonts w:ascii="Arial" w:cs="Arial" w:eastAsia="Arial" w:hAnsi="Arial"/>
          <w:b/>
          <w:bCs/>
          <w:color w:val="1A1A2E"/>
          <w:sz w:val="24"/>
          <w:szCs w:val="24"/>
        </w:rPr>
        <w:t xml:space="preserve">11.2  Áreas de mejora identificadas</w:t>
      </w:r>
    </w:p>
    <w:p>
      <w:pPr>
        <w:spacing w:after="0" w:before="80"/>
      </w:pP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Algunas vistas FXML de detalle tienen secciones con placeholders pendientes de completar</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El mapa Leaflet requiere conexión a internet en primera carga — pendiente caché local de tiles</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El chat es básico (SQLite local) — escalaría bien con WebSocket para verdadero tiempo real</w:t>
      </w:r>
    </w:p>
    <w:p>
      <w:pPr>
        <w:spacing w:after="40" w:before="40"/>
        <w:ind w:left="400" w:hanging="240"/>
      </w:pPr>
      <w:r>
        <w:rPr>
          <w:rFonts w:ascii="Arial" w:cs="Arial" w:eastAsia="Arial" w:hAnsi="Arial"/>
          <w:color w:val="C0392B"/>
          <w:sz w:val="21"/>
          <w:szCs w:val="21"/>
        </w:rPr>
        <w:t xml:space="preserve">▸  </w:t>
      </w:r>
      <w:r>
        <w:rPr>
          <w:rFonts w:ascii="Arial" w:cs="Arial" w:eastAsia="Arial" w:hAnsi="Arial"/>
          <w:color w:val="4A5568"/>
          <w:sz w:val="21"/>
          <w:szCs w:val="21"/>
        </w:rPr>
        <w:t xml:space="preserve">Las gráficas embebidas en PDF podrían mejorar en estilo y densidad de información</w:t>
      </w:r>
    </w:p>
    <w:p>
      <w:pPr>
        <w:spacing w:after="0" w:before="200"/>
      </w:pPr>
    </w:p>
    <w:p>
      <w:pPr>
        <w:spacing w:after="80" w:before="280"/>
      </w:pPr>
      <w:r>
        <w:rPr>
          <w:rFonts w:ascii="Arial" w:cs="Arial" w:eastAsia="Arial" w:hAnsi="Arial"/>
          <w:b/>
          <w:bCs/>
          <w:color w:val="1A1A2E"/>
          <w:sz w:val="24"/>
          <w:szCs w:val="24"/>
        </w:rPr>
        <w:t xml:space="preserve">11.3  Tecnologías demostradas</w:t>
      </w:r>
    </w:p>
    <w:p>
      <w:pPr>
        <w:spacing w:after="0" w:before="80"/>
      </w:pP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IoMT: arquitectura MQTT completa con broker, producer y consumer reales (QoS 1)</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JavaFX avanzado: AnimationTimer, WebEngine, CSS theming, componentes personalizados</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Modelado fisiológico: ecuaciones exponenciales, HRV log-normal, TRIMP, SpO2 correlacionado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Microservicios Python: FastAPI, modelos Pydantic, CORS, Swagger automático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Análisis deportivo: zonas de entrenamiento, índice de fatiga, riesgo cardiovascular compuesto</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Diseño de sistemas multirol: autenticación, control de acceso, privacidad clínica diferenciada</w:t>
      </w:r>
    </w:p>
    <w:p>
      <w:pPr>
        <w:spacing w:after="40" w:before="40"/>
        <w:ind w:left="400" w:hanging="240"/>
      </w:pPr>
      <w:r>
        <w:rPr>
          <w:rFonts w:ascii="Arial" w:cs="Arial" w:eastAsia="Arial" w:hAnsi="Arial"/>
          <w:color w:val="0A84FF"/>
          <w:sz w:val="21"/>
          <w:szCs w:val="21"/>
        </w:rPr>
        <w:t xml:space="preserve">▸  </w:t>
      </w:r>
      <w:r>
        <w:rPr>
          <w:rFonts w:ascii="Arial" w:cs="Arial" w:eastAsia="Arial" w:hAnsi="Arial"/>
          <w:color w:val="4A5568"/>
          <w:sz w:val="21"/>
          <w:szCs w:val="21"/>
        </w:rPr>
        <w:t xml:space="preserve">Diseño UI/UX profesional: glassmorphism, animaciones CSS JavaFX, paletas temáticas, tipografía</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84FF" w:sz="10"/>
              <w:bottom w:val="none" w:color="FFFFFF" w:sz="0"/>
              <w:right w:val="none" w:color="FFFFFF" w:sz="0"/>
            </w:tcBorders>
            <w:shd w:fill="D6EAFF" w:val="clear"/>
            <w:tcMar>
              <w:top w:type="dxa" w:w="120"/>
              <w:left w:type="dxa" w:w="220"/>
              <w:bottom w:type="dxa" w:w="120"/>
              <w:right w:type="dxa" w:w="220"/>
            </w:tcMar>
          </w:tcPr>
          <w:p>
            <w:pPr>
              <w:spacing w:after="40" w:before="0"/>
            </w:pPr>
            <w:r>
              <w:rPr>
                <w:rFonts w:ascii="Arial" w:cs="Arial" w:eastAsia="Arial" w:hAnsi="Arial"/>
                <w:color w:val="1A1A2E"/>
                <w:sz w:val="20"/>
                <w:szCs w:val="20"/>
              </w:rPr>
              <w:t xml:space="preserve">Proyecto 4 — MedSport Monitor  ·  Alonso Martín Díez  ·  Ingeniería Biomédica UEM 2025-2026</w:t>
            </w:r>
          </w:p>
          <w:p>
            <w:pPr>
              <w:spacing w:after="40" w:before="0"/>
            </w:pPr>
            <w:r>
              <w:rPr>
                <w:rFonts w:ascii="Arial" w:cs="Arial" w:eastAsia="Arial" w:hAnsi="Arial"/>
                <w:color w:val="1A1A2E"/>
                <w:sz w:val="20"/>
                <w:szCs w:val="20"/>
              </w:rPr>
              <w:t xml:space="preserve"/>
            </w:r>
          </w:p>
          <w:p>
            <w:pPr>
              <w:spacing w:after="40" w:before="0"/>
            </w:pPr>
            <w:r>
              <w:rPr>
                <w:rFonts w:ascii="Arial" w:cs="Arial" w:eastAsia="Arial" w:hAnsi="Arial"/>
                <w:color w:val="1A1A2E"/>
                <w:sz w:val="20"/>
                <w:szCs w:val="20"/>
              </w:rPr>
              <w:t xml:space="preserve">Este proyecto demuestra la integración completa de tecnologías de ingeniería biomédica,</w:t>
            </w:r>
          </w:p>
          <w:p>
            <w:pPr>
              <w:spacing w:after="40" w:before="0"/>
            </w:pPr>
            <w:r>
              <w:rPr>
                <w:rFonts w:ascii="Arial" w:cs="Arial" w:eastAsia="Arial" w:hAnsi="Arial"/>
                <w:color w:val="1A1A2E"/>
                <w:sz w:val="20"/>
                <w:szCs w:val="20"/>
              </w:rPr>
              <w:t xml:space="preserve">sistemas IoMT, análisis de datos fisiológicos y desarrollo de software profesional,</w:t>
            </w:r>
          </w:p>
          <w:p>
            <w:pPr>
              <w:spacing w:after="40" w:before="0"/>
            </w:pPr>
            <w:r>
              <w:rPr>
                <w:rFonts w:ascii="Arial" w:cs="Arial" w:eastAsia="Arial" w:hAnsi="Arial"/>
                <w:color w:val="1A1A2E"/>
                <w:sz w:val="20"/>
                <w:szCs w:val="20"/>
              </w:rPr>
              <w:t xml:space="preserve">en una plataforma cohesionada y escalable a hardware real.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after="0" w:before="60"/>
    </w:pPr>
    <w:r>
      <w:rPr>
        <w:rFonts w:ascii="Arial" w:cs="Arial" w:eastAsia="Arial" w:hAnsi="Arial"/>
        <w:color w:val="718096"/>
        <w:sz w:val="17"/>
        <w:szCs w:val="17"/>
      </w:rPr>
      <w:t xml:space="preserve">Alonso Martín Díez  ·  Ingeniería Biomédica UEM 2025-2026</w:t>
    </w:r>
    <w:r>
      <w:rPr>
        <w:rFonts w:ascii="Arial" w:cs="Arial" w:eastAsia="Arial" w:hAnsi="Arial"/>
        <w:sz w:val="17"/>
        <w:szCs w:val="17"/>
      </w:rPr>
      <w:t xml:space="preserve">	</w:t>
    </w:r>
    <w:r>
      <w:rPr>
        <w:rFonts w:ascii="Arial" w:cs="Arial" w:eastAsia="Arial" w:hAnsi="Arial"/>
        <w:color w:val="718096"/>
        <w:sz w:val="17"/>
        <w:szCs w:val="17"/>
      </w:rPr>
      <w:t xml:space="preserve">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6" w:space="4"/>
      </w:pBdr>
      <w:spacing w:after="0" w:before="0"/>
      <w:jc w:val="right"/>
    </w:pPr>
    <w:r>
      <w:rPr>
        <w:rFonts w:ascii="Arial" w:cs="Arial" w:eastAsia="Arial" w:hAnsi="Arial"/>
        <w:color w:val="718096"/>
        <w:sz w:val="17"/>
        <w:szCs w:val="17"/>
      </w:rPr>
      <w:t xml:space="preserve">MEDSPORT MONITOR  ·  Memoria Técnica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2026-06-17T23:33:12.554Z</dcterms:created>
  <dcterms:modified xsi:type="dcterms:W3CDTF">2026-06-17T23:33:12.567Z</dcterms:modified>
</cp:coreProperties>
</file>

<file path=docProps/custom.xml><?xml version="1.0" encoding="utf-8"?>
<Properties xmlns="http://schemas.openxmlformats.org/officeDocument/2006/custom-properties" xmlns:vt="http://schemas.openxmlformats.org/officeDocument/2006/docPropsVTypes"/>
</file>