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5E31" w:rsidRPr="0079253A" w:rsidRDefault="0079253A" w:rsidP="009C5E31">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Chapter 1 : Introduction</w:t>
      </w:r>
    </w:p>
    <w:p w:rsidR="00AF70D3" w:rsidRDefault="00AF70D3" w:rsidP="00AF70D3">
      <w:pPr>
        <w:pStyle w:val="NormalWeb"/>
      </w:pPr>
      <w:r>
        <w:t>A processor is a specialized digital circuit designed to execute instructions, perform mathematical and logical calculations, and control data flow within a computer system. Over the past decades, microprocessors have not only become a defining trend in the technology industry but have fundamentally reshaped it. As a result, studying and advancing processor design remains a priority for both industry and academia.</w:t>
      </w:r>
    </w:p>
    <w:p w:rsidR="00AF70D3" w:rsidRDefault="00AF70D3" w:rsidP="00AF70D3">
      <w:pPr>
        <w:pStyle w:val="NormalWeb"/>
      </w:pPr>
      <w:r>
        <w:t>RISC-V (Reduced Instruction Set Computer - Five) is an open-standard instruction set architecture (ISA) developed in 2010 at UC Berkeley by Krste Asanović, Andrew Waterman, and Yunsup Lee under the supervision of David Patterson. What makes it unique is its open-standard nature, allowing users to adopt it freely and even modify it, fostering rapid adoption across both academic and commercial domains. Additionally, its adherence to the RISC philosophy makes it not only easier to design and implement but also inherently energy efficient.</w:t>
      </w:r>
    </w:p>
    <w:p w:rsidR="00AF70D3" w:rsidRDefault="00AF70D3" w:rsidP="00AF70D3">
      <w:pPr>
        <w:pStyle w:val="NormalWeb"/>
      </w:pPr>
      <w:r>
        <w:t xml:space="preserve">This project presents </w:t>
      </w:r>
      <w:r w:rsidR="008617E2">
        <w:t>RV32ICore</w:t>
      </w:r>
      <w:r>
        <w:t xml:space="preserve"> (Big Dream Core), a pipelined 32-bit processor implementing the full RV32I Base Integer ISA, described in VHDL and targeting simulation-based verification. RV32I was chosen as the target ISA for its completeness as a base integer instruction set while remaining tractable for a single academic project. Testing is conducted using the industry-standard simulation tool ModelSim, and future work includes the privileged architecture to enable an operating system to run on the processor.</w:t>
      </w:r>
    </w:p>
    <w:p w:rsidR="00AF70D3" w:rsidRDefault="00AF70D3" w:rsidP="00AF70D3"/>
    <w:p w:rsidR="003417AD" w:rsidRDefault="003417AD" w:rsidP="00AF70D3"/>
    <w:p w:rsidR="003417AD" w:rsidRDefault="003417AD" w:rsidP="00AF70D3"/>
    <w:p w:rsidR="003417AD" w:rsidRDefault="003417AD" w:rsidP="00AF70D3"/>
    <w:p w:rsidR="003417AD" w:rsidRDefault="003417AD" w:rsidP="00AF70D3"/>
    <w:p w:rsidR="003417AD" w:rsidRDefault="003417AD" w:rsidP="00AF70D3"/>
    <w:p w:rsidR="003417AD" w:rsidRDefault="003417AD" w:rsidP="00AF70D3"/>
    <w:p w:rsidR="003417AD" w:rsidRDefault="003417AD" w:rsidP="00AF70D3"/>
    <w:p w:rsidR="003417AD" w:rsidRDefault="003417AD" w:rsidP="00AF70D3"/>
    <w:p w:rsidR="003417AD" w:rsidRDefault="003417AD" w:rsidP="00AF70D3"/>
    <w:p w:rsidR="003417AD" w:rsidRDefault="003417AD" w:rsidP="00AF70D3"/>
    <w:p w:rsidR="003417AD" w:rsidRDefault="003417AD" w:rsidP="00AF70D3"/>
    <w:p w:rsidR="003417AD" w:rsidRDefault="003417AD" w:rsidP="00AF70D3"/>
    <w:p w:rsidR="003417AD" w:rsidRDefault="003417AD" w:rsidP="00AF70D3"/>
    <w:p w:rsidR="003417AD" w:rsidRPr="003417AD" w:rsidRDefault="003417AD" w:rsidP="00766C95">
      <w:pPr>
        <w:spacing w:before="100" w:beforeAutospacing="1" w:after="100" w:afterAutospacing="1" w:line="240" w:lineRule="auto"/>
        <w:rPr>
          <w:rFonts w:ascii="Times New Roman" w:eastAsia="Times New Roman" w:hAnsi="Times New Roman" w:cs="Times New Roman"/>
          <w:sz w:val="24"/>
          <w:szCs w:val="24"/>
        </w:rPr>
      </w:pPr>
    </w:p>
    <w:p w:rsidR="003417AD" w:rsidRPr="003417AD" w:rsidRDefault="008B0D8F" w:rsidP="003417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3417AD" w:rsidRPr="003417AD" w:rsidRDefault="003417AD" w:rsidP="003417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417AD">
        <w:rPr>
          <w:rFonts w:ascii="Times New Roman" w:eastAsia="Times New Roman" w:hAnsi="Times New Roman" w:cs="Times New Roman"/>
          <w:b/>
          <w:bCs/>
          <w:kern w:val="36"/>
          <w:sz w:val="48"/>
          <w:szCs w:val="48"/>
        </w:rPr>
        <w:t>Chapter 2: Theoretical Background</w:t>
      </w:r>
    </w:p>
    <w:p w:rsidR="003417AD" w:rsidRPr="003417AD" w:rsidRDefault="003417AD" w:rsidP="003417AD">
      <w:pPr>
        <w:spacing w:before="100" w:beforeAutospacing="1" w:after="100" w:afterAutospacing="1" w:line="240" w:lineRule="auto"/>
        <w:outlineLvl w:val="1"/>
        <w:rPr>
          <w:rFonts w:ascii="Times New Roman" w:eastAsia="Times New Roman" w:hAnsi="Times New Roman" w:cs="Times New Roman"/>
          <w:b/>
          <w:bCs/>
          <w:sz w:val="36"/>
          <w:szCs w:val="36"/>
        </w:rPr>
      </w:pPr>
      <w:r w:rsidRPr="003417AD">
        <w:rPr>
          <w:rFonts w:ascii="Times New Roman" w:eastAsia="Times New Roman" w:hAnsi="Times New Roman" w:cs="Times New Roman"/>
          <w:b/>
          <w:bCs/>
          <w:sz w:val="36"/>
          <w:szCs w:val="36"/>
        </w:rPr>
        <w:t>2.1 Introduction</w:t>
      </w:r>
    </w:p>
    <w:p w:rsidR="003417AD" w:rsidRPr="003417AD" w:rsidRDefault="003417AD" w:rsidP="003417AD">
      <w:pPr>
        <w:spacing w:before="100" w:beforeAutospacing="1" w:after="100" w:afterAutospacing="1" w:line="240" w:lineRule="auto"/>
        <w:rPr>
          <w:rFonts w:ascii="Times New Roman" w:eastAsia="Times New Roman" w:hAnsi="Times New Roman" w:cs="Times New Roman"/>
          <w:sz w:val="24"/>
          <w:szCs w:val="24"/>
        </w:rPr>
      </w:pPr>
      <w:r w:rsidRPr="003417AD">
        <w:rPr>
          <w:rFonts w:ascii="Times New Roman" w:eastAsia="Times New Roman" w:hAnsi="Times New Roman" w:cs="Times New Roman"/>
          <w:sz w:val="24"/>
          <w:szCs w:val="24"/>
        </w:rPr>
        <w:t xml:space="preserve">This chapter presents the theoretical foundations underlying the design and implementation of </w:t>
      </w:r>
      <w:r w:rsidR="008617E2">
        <w:rPr>
          <w:rFonts w:ascii="Times New Roman" w:eastAsia="Times New Roman" w:hAnsi="Times New Roman" w:cs="Times New Roman"/>
          <w:sz w:val="24"/>
          <w:szCs w:val="24"/>
        </w:rPr>
        <w:t>RV32ICore</w:t>
      </w:r>
      <w:r w:rsidRPr="003417AD">
        <w:rPr>
          <w:rFonts w:ascii="Times New Roman" w:eastAsia="Times New Roman" w:hAnsi="Times New Roman" w:cs="Times New Roman"/>
          <w:sz w:val="24"/>
          <w:szCs w:val="24"/>
        </w:rPr>
        <w:t>. It covers three principal areas: the RISC-V instruction set architecture, fundamental processor design concepts, and an overview of existing RISC-V soft-core implementations. Together, these establish the academic and technical context within which this project is situated.</w:t>
      </w:r>
    </w:p>
    <w:p w:rsidR="003417AD" w:rsidRPr="003417AD" w:rsidRDefault="003417AD" w:rsidP="003417AD">
      <w:pPr>
        <w:spacing w:after="0" w:line="240" w:lineRule="auto"/>
        <w:rPr>
          <w:rFonts w:ascii="Times New Roman" w:eastAsia="Times New Roman" w:hAnsi="Times New Roman" w:cs="Times New Roman"/>
          <w:sz w:val="24"/>
          <w:szCs w:val="24"/>
        </w:rPr>
      </w:pPr>
    </w:p>
    <w:p w:rsidR="003417AD" w:rsidRPr="003417AD" w:rsidRDefault="003417AD" w:rsidP="003417AD">
      <w:pPr>
        <w:spacing w:before="100" w:beforeAutospacing="1" w:after="100" w:afterAutospacing="1" w:line="240" w:lineRule="auto"/>
        <w:outlineLvl w:val="1"/>
        <w:rPr>
          <w:rFonts w:ascii="Times New Roman" w:eastAsia="Times New Roman" w:hAnsi="Times New Roman" w:cs="Times New Roman"/>
          <w:b/>
          <w:bCs/>
          <w:sz w:val="36"/>
          <w:szCs w:val="36"/>
        </w:rPr>
      </w:pPr>
      <w:r w:rsidRPr="003417AD">
        <w:rPr>
          <w:rFonts w:ascii="Times New Roman" w:eastAsia="Times New Roman" w:hAnsi="Times New Roman" w:cs="Times New Roman"/>
          <w:b/>
          <w:bCs/>
          <w:sz w:val="36"/>
          <w:szCs w:val="36"/>
        </w:rPr>
        <w:t>2.2 RISC-V Instruction Set Architecture</w:t>
      </w:r>
    </w:p>
    <w:p w:rsidR="003417AD" w:rsidRPr="003417AD" w:rsidRDefault="003417AD" w:rsidP="003417AD">
      <w:pPr>
        <w:spacing w:before="100" w:beforeAutospacing="1" w:after="100" w:afterAutospacing="1" w:line="240" w:lineRule="auto"/>
        <w:outlineLvl w:val="2"/>
        <w:rPr>
          <w:rFonts w:ascii="Times New Roman" w:eastAsia="Times New Roman" w:hAnsi="Times New Roman" w:cs="Times New Roman"/>
          <w:b/>
          <w:bCs/>
          <w:sz w:val="27"/>
          <w:szCs w:val="27"/>
        </w:rPr>
      </w:pPr>
      <w:r w:rsidRPr="003417AD">
        <w:rPr>
          <w:rFonts w:ascii="Times New Roman" w:eastAsia="Times New Roman" w:hAnsi="Times New Roman" w:cs="Times New Roman"/>
          <w:b/>
          <w:bCs/>
          <w:sz w:val="27"/>
          <w:szCs w:val="27"/>
        </w:rPr>
        <w:t>2.2.1 History and Origin</w:t>
      </w:r>
    </w:p>
    <w:p w:rsidR="003417AD" w:rsidRPr="003417AD" w:rsidRDefault="003417AD" w:rsidP="003417AD">
      <w:pPr>
        <w:spacing w:before="100" w:beforeAutospacing="1" w:after="100" w:afterAutospacing="1" w:line="240" w:lineRule="auto"/>
        <w:rPr>
          <w:rFonts w:ascii="Times New Roman" w:eastAsia="Times New Roman" w:hAnsi="Times New Roman" w:cs="Times New Roman"/>
          <w:sz w:val="24"/>
          <w:szCs w:val="24"/>
        </w:rPr>
      </w:pPr>
      <w:r w:rsidRPr="003417AD">
        <w:rPr>
          <w:rFonts w:ascii="Times New Roman" w:eastAsia="Times New Roman" w:hAnsi="Times New Roman" w:cs="Times New Roman"/>
          <w:sz w:val="24"/>
          <w:szCs w:val="24"/>
        </w:rPr>
        <w:t>The RISC-V ISA was conceived in 2010 at the University of California, Berkeley, as part of the fifth generation of RISC research projects conducted at the institution. It was developed by Krste Asanović, Andrew Waterman, and Yunsup Lee under the supervision of David Patterson, one of the pioneers of the original RISC architecture. Unlike previous ISA efforts, RISC-V was designed from the outset to be open, stable, and free from proprietary constraints, making it suitable for both academic research and commercial deployment. In 2015, the RISC-V Foundation was established to govern the specification, which was later transferred to RISC-V International in 2020 to ensure its long-term neutrality and global accessibility.</w:t>
      </w:r>
    </w:p>
    <w:p w:rsidR="003417AD" w:rsidRPr="003417AD" w:rsidRDefault="003417AD" w:rsidP="003417AD">
      <w:pPr>
        <w:spacing w:before="100" w:beforeAutospacing="1" w:after="100" w:afterAutospacing="1" w:line="240" w:lineRule="auto"/>
        <w:outlineLvl w:val="2"/>
        <w:rPr>
          <w:rFonts w:ascii="Times New Roman" w:eastAsia="Times New Roman" w:hAnsi="Times New Roman" w:cs="Times New Roman"/>
          <w:b/>
          <w:bCs/>
          <w:sz w:val="27"/>
          <w:szCs w:val="27"/>
        </w:rPr>
      </w:pPr>
      <w:r w:rsidRPr="003417AD">
        <w:rPr>
          <w:rFonts w:ascii="Times New Roman" w:eastAsia="Times New Roman" w:hAnsi="Times New Roman" w:cs="Times New Roman"/>
          <w:b/>
          <w:bCs/>
          <w:sz w:val="27"/>
          <w:szCs w:val="27"/>
        </w:rPr>
        <w:t>2.2.2 Design Philosophy</w:t>
      </w:r>
    </w:p>
    <w:p w:rsidR="003417AD" w:rsidRPr="003417AD" w:rsidRDefault="003417AD" w:rsidP="003417AD">
      <w:pPr>
        <w:spacing w:before="100" w:beforeAutospacing="1" w:after="100" w:afterAutospacing="1" w:line="240" w:lineRule="auto"/>
        <w:rPr>
          <w:rFonts w:ascii="Times New Roman" w:eastAsia="Times New Roman" w:hAnsi="Times New Roman" w:cs="Times New Roman"/>
          <w:sz w:val="24"/>
          <w:szCs w:val="24"/>
        </w:rPr>
      </w:pPr>
      <w:r w:rsidRPr="003417AD">
        <w:rPr>
          <w:rFonts w:ascii="Times New Roman" w:eastAsia="Times New Roman" w:hAnsi="Times New Roman" w:cs="Times New Roman"/>
          <w:sz w:val="24"/>
          <w:szCs w:val="24"/>
        </w:rPr>
        <w:t>RISC-V adheres to the core principles of Reduced Instruction Set Computing. Its design philosophy prioritizes simplicity, regularity, and extensibility. The base ISA is intentionally kept minimal, containing only the instructions necessary for general-purpose computation, while optional standard extensions allow the ISA to be tailored for specific application domains such as floating-point arithmetic, atomic operations, compressed instructions, and vector processing. This modularity ensures that a processor designer can implement only the subset relevant to their use case without carrying the overhead of unused hardware.</w:t>
      </w:r>
    </w:p>
    <w:p w:rsidR="003417AD" w:rsidRPr="003417AD" w:rsidRDefault="003417AD" w:rsidP="003417AD">
      <w:pPr>
        <w:spacing w:before="100" w:beforeAutospacing="1" w:after="100" w:afterAutospacing="1" w:line="240" w:lineRule="auto"/>
        <w:rPr>
          <w:rFonts w:ascii="Times New Roman" w:eastAsia="Times New Roman" w:hAnsi="Times New Roman" w:cs="Times New Roman"/>
          <w:sz w:val="24"/>
          <w:szCs w:val="24"/>
        </w:rPr>
      </w:pPr>
      <w:r w:rsidRPr="003417AD">
        <w:rPr>
          <w:rFonts w:ascii="Times New Roman" w:eastAsia="Times New Roman" w:hAnsi="Times New Roman" w:cs="Times New Roman"/>
          <w:sz w:val="24"/>
          <w:szCs w:val="24"/>
        </w:rPr>
        <w:t>A key distinguishing characteristic of RISC-V is its fixed 32-bit instruction width in the base integer ISA, which simplifies instruction fetch and decode logic. All instructions follow a small number of regular formats, and frequently used fields such as the source and destination register indices appear at fixed bit positions across all formats, reducing decoder complexity.</w:t>
      </w:r>
    </w:p>
    <w:p w:rsidR="0079253A" w:rsidRDefault="0079253A" w:rsidP="003417AD">
      <w:pPr>
        <w:spacing w:before="100" w:beforeAutospacing="1" w:after="100" w:afterAutospacing="1" w:line="240" w:lineRule="auto"/>
        <w:outlineLvl w:val="2"/>
        <w:rPr>
          <w:rFonts w:ascii="Times New Roman" w:eastAsia="Times New Roman" w:hAnsi="Times New Roman" w:cs="Times New Roman"/>
          <w:b/>
          <w:bCs/>
          <w:color w:val="ED7D31" w:themeColor="accent2"/>
          <w:sz w:val="27"/>
          <w:szCs w:val="27"/>
        </w:rPr>
      </w:pPr>
    </w:p>
    <w:p w:rsidR="0079253A" w:rsidRDefault="0079253A" w:rsidP="003417AD">
      <w:pPr>
        <w:spacing w:before="100" w:beforeAutospacing="1" w:after="100" w:afterAutospacing="1" w:line="240" w:lineRule="auto"/>
        <w:outlineLvl w:val="2"/>
        <w:rPr>
          <w:rFonts w:ascii="Times New Roman" w:eastAsia="Times New Roman" w:hAnsi="Times New Roman" w:cs="Times New Roman"/>
          <w:b/>
          <w:bCs/>
          <w:color w:val="ED7D31" w:themeColor="accent2"/>
          <w:sz w:val="27"/>
          <w:szCs w:val="27"/>
        </w:rPr>
      </w:pPr>
    </w:p>
    <w:p w:rsidR="003417AD" w:rsidRPr="003417AD" w:rsidRDefault="003417AD" w:rsidP="003417AD">
      <w:pPr>
        <w:spacing w:before="100" w:beforeAutospacing="1" w:after="100" w:afterAutospacing="1" w:line="240" w:lineRule="auto"/>
        <w:outlineLvl w:val="2"/>
        <w:rPr>
          <w:rFonts w:ascii="Times New Roman" w:eastAsia="Times New Roman" w:hAnsi="Times New Roman" w:cs="Times New Roman"/>
          <w:b/>
          <w:bCs/>
          <w:sz w:val="27"/>
          <w:szCs w:val="27"/>
        </w:rPr>
      </w:pPr>
      <w:r w:rsidRPr="003417AD">
        <w:rPr>
          <w:rFonts w:ascii="Times New Roman" w:eastAsia="Times New Roman" w:hAnsi="Times New Roman" w:cs="Times New Roman"/>
          <w:b/>
          <w:bCs/>
          <w:sz w:val="27"/>
          <w:szCs w:val="27"/>
        </w:rPr>
        <w:t>2.2.4 RV32I Instruction Formats</w:t>
      </w:r>
    </w:p>
    <w:p w:rsidR="003417AD" w:rsidRDefault="003417AD" w:rsidP="0079253A">
      <w:pPr>
        <w:spacing w:before="100" w:beforeAutospacing="1" w:after="100" w:afterAutospacing="1" w:line="240" w:lineRule="auto"/>
        <w:rPr>
          <w:rFonts w:ascii="Times New Roman" w:eastAsia="Times New Roman" w:hAnsi="Times New Roman" w:cs="Times New Roman"/>
          <w:sz w:val="24"/>
          <w:szCs w:val="24"/>
        </w:rPr>
      </w:pPr>
      <w:r w:rsidRPr="003417AD">
        <w:rPr>
          <w:rFonts w:ascii="Times New Roman" w:eastAsia="Times New Roman" w:hAnsi="Times New Roman" w:cs="Times New Roman"/>
          <w:sz w:val="24"/>
          <w:szCs w:val="24"/>
        </w:rPr>
        <w:t>The RV32I base integer ISA defines six instruction formats, each encoding a different combination of operands and immediate values while maintaining a fixed 32-bit instruction width</w:t>
      </w:r>
      <w:r w:rsidR="0079253A">
        <w:rPr>
          <w:rFonts w:ascii="Times New Roman" w:eastAsia="Times New Roman" w:hAnsi="Times New Roman" w:cs="Times New Roman"/>
          <w:sz w:val="24"/>
          <w:szCs w:val="24"/>
        </w:rPr>
        <w:t>.</w:t>
      </w:r>
    </w:p>
    <w:p w:rsidR="0079253A" w:rsidRPr="0079253A" w:rsidRDefault="006142D3" w:rsidP="0079253A">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extent cx="5971067" cy="1149350"/>
            <wp:effectExtent l="0" t="0" r="0" b="0"/>
            <wp:docPr id="18" name="Image 18" descr="Decoding RISC-V instruction set. When working with a RISC-V architecture… |  by Gerardo Huerta Roble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ecoding RISC-V instruction set. When working with a RISC-V architecture… |  by Gerardo Huerta Robles | Medium"/>
                    <pic:cNvPicPr>
                      <a:picLocks noChangeAspect="1" noChangeArrowheads="1"/>
                    </pic:cNvPicPr>
                  </pic:nvPicPr>
                  <pic:blipFill rotWithShape="1">
                    <a:blip r:embed="rId5">
                      <a:extLst>
                        <a:ext uri="{28A0092B-C50C-407E-A947-70E740481C1C}">
                          <a14:useLocalDpi xmlns:a14="http://schemas.microsoft.com/office/drawing/2010/main" val="0"/>
                        </a:ext>
                      </a:extLst>
                    </a:blip>
                    <a:srcRect b="45792"/>
                    <a:stretch/>
                  </pic:blipFill>
                  <pic:spPr bwMode="auto">
                    <a:xfrm>
                      <a:off x="0" y="0"/>
                      <a:ext cx="5972810" cy="1149686"/>
                    </a:xfrm>
                    <a:prstGeom prst="rect">
                      <a:avLst/>
                    </a:prstGeom>
                    <a:noFill/>
                    <a:ln>
                      <a:noFill/>
                    </a:ln>
                    <a:extLst>
                      <a:ext uri="{53640926-AAD7-44D8-BBD7-CCE9431645EC}">
                        <a14:shadowObscured xmlns:a14="http://schemas.microsoft.com/office/drawing/2010/main"/>
                      </a:ext>
                    </a:extLst>
                  </pic:spPr>
                </pic:pic>
              </a:graphicData>
            </a:graphic>
          </wp:inline>
        </w:drawing>
      </w:r>
    </w:p>
    <w:p w:rsidR="003417AD" w:rsidRPr="003417AD" w:rsidRDefault="003417AD" w:rsidP="00E46C51">
      <w:pPr>
        <w:spacing w:before="100" w:beforeAutospacing="1" w:after="100" w:afterAutospacing="1" w:line="240" w:lineRule="auto"/>
        <w:rPr>
          <w:rFonts w:ascii="Times New Roman" w:eastAsia="Times New Roman" w:hAnsi="Times New Roman" w:cs="Times New Roman"/>
          <w:color w:val="4472C4" w:themeColor="accent5"/>
          <w:sz w:val="24"/>
          <w:szCs w:val="24"/>
        </w:rPr>
      </w:pPr>
      <w:r w:rsidRPr="003417AD">
        <w:rPr>
          <w:rFonts w:ascii="Times New Roman" w:eastAsia="Times New Roman" w:hAnsi="Times New Roman" w:cs="Times New Roman"/>
          <w:sz w:val="24"/>
          <w:szCs w:val="24"/>
        </w:rPr>
        <w:t xml:space="preserve">The </w:t>
      </w:r>
      <w:r w:rsidRPr="003417AD">
        <w:rPr>
          <w:rFonts w:ascii="Times New Roman" w:eastAsia="Times New Roman" w:hAnsi="Times New Roman" w:cs="Times New Roman"/>
          <w:b/>
          <w:bCs/>
          <w:sz w:val="24"/>
          <w:szCs w:val="24"/>
        </w:rPr>
        <w:t>R-type</w:t>
      </w:r>
      <w:r w:rsidRPr="003417AD">
        <w:rPr>
          <w:rFonts w:ascii="Times New Roman" w:eastAsia="Times New Roman" w:hAnsi="Times New Roman" w:cs="Times New Roman"/>
          <w:sz w:val="24"/>
          <w:szCs w:val="24"/>
        </w:rPr>
        <w:t xml:space="preserve"> format is used for register-to-register arithmetic and logical operations. It encodes two source registers (rs1, rs2) and one destination register (</w:t>
      </w:r>
      <w:proofErr w:type="spellStart"/>
      <w:r w:rsidRPr="003417AD">
        <w:rPr>
          <w:rFonts w:ascii="Times New Roman" w:eastAsia="Times New Roman" w:hAnsi="Times New Roman" w:cs="Times New Roman"/>
          <w:sz w:val="24"/>
          <w:szCs w:val="24"/>
        </w:rPr>
        <w:t>rd</w:t>
      </w:r>
      <w:proofErr w:type="spellEnd"/>
      <w:r w:rsidRPr="003417AD">
        <w:rPr>
          <w:rFonts w:ascii="Times New Roman" w:eastAsia="Times New Roman" w:hAnsi="Times New Roman" w:cs="Times New Roman"/>
          <w:sz w:val="24"/>
          <w:szCs w:val="24"/>
        </w:rPr>
        <w:t xml:space="preserve">), along with a 7-bit </w:t>
      </w:r>
      <w:proofErr w:type="spellStart"/>
      <w:r w:rsidRPr="003417AD">
        <w:rPr>
          <w:rFonts w:ascii="Times New Roman" w:eastAsia="Times New Roman" w:hAnsi="Times New Roman" w:cs="Times New Roman"/>
          <w:sz w:val="24"/>
          <w:szCs w:val="24"/>
        </w:rPr>
        <w:t>opcode</w:t>
      </w:r>
      <w:proofErr w:type="spellEnd"/>
      <w:r w:rsidRPr="003417AD">
        <w:rPr>
          <w:rFonts w:ascii="Times New Roman" w:eastAsia="Times New Roman" w:hAnsi="Times New Roman" w:cs="Times New Roman"/>
          <w:sz w:val="24"/>
          <w:szCs w:val="24"/>
        </w:rPr>
        <w:t>, a 3-bit funct3 field, and a 7-bit funct7 field that together uniquely identify the operation.</w:t>
      </w:r>
      <w:r w:rsidR="00E46C51">
        <w:rPr>
          <w:rFonts w:ascii="Times New Roman" w:eastAsia="Times New Roman" w:hAnsi="Times New Roman" w:cs="Times New Roman"/>
          <w:sz w:val="24"/>
          <w:szCs w:val="24"/>
        </w:rPr>
        <w:t xml:space="preserve"> </w:t>
      </w:r>
    </w:p>
    <w:p w:rsidR="003417AD" w:rsidRPr="003417AD" w:rsidRDefault="003417AD" w:rsidP="003417AD">
      <w:pPr>
        <w:spacing w:before="100" w:beforeAutospacing="1" w:after="100" w:afterAutospacing="1" w:line="240" w:lineRule="auto"/>
        <w:rPr>
          <w:rFonts w:ascii="Times New Roman" w:eastAsia="Times New Roman" w:hAnsi="Times New Roman" w:cs="Times New Roman"/>
          <w:sz w:val="24"/>
          <w:szCs w:val="24"/>
        </w:rPr>
      </w:pPr>
      <w:r w:rsidRPr="003417AD">
        <w:rPr>
          <w:rFonts w:ascii="Times New Roman" w:eastAsia="Times New Roman" w:hAnsi="Times New Roman" w:cs="Times New Roman"/>
          <w:sz w:val="24"/>
          <w:szCs w:val="24"/>
        </w:rPr>
        <w:t xml:space="preserve">The </w:t>
      </w:r>
      <w:r w:rsidRPr="003417AD">
        <w:rPr>
          <w:rFonts w:ascii="Times New Roman" w:eastAsia="Times New Roman" w:hAnsi="Times New Roman" w:cs="Times New Roman"/>
          <w:b/>
          <w:bCs/>
          <w:sz w:val="24"/>
          <w:szCs w:val="24"/>
        </w:rPr>
        <w:t>I-type</w:t>
      </w:r>
      <w:r w:rsidRPr="003417AD">
        <w:rPr>
          <w:rFonts w:ascii="Times New Roman" w:eastAsia="Times New Roman" w:hAnsi="Times New Roman" w:cs="Times New Roman"/>
          <w:sz w:val="24"/>
          <w:szCs w:val="24"/>
        </w:rPr>
        <w:t xml:space="preserve"> format is used for immediate arithmetic operations, load instructions, and environment calls. It encodes one source register (rs1), one destination register (</w:t>
      </w:r>
      <w:proofErr w:type="spellStart"/>
      <w:r w:rsidRPr="003417AD">
        <w:rPr>
          <w:rFonts w:ascii="Times New Roman" w:eastAsia="Times New Roman" w:hAnsi="Times New Roman" w:cs="Times New Roman"/>
          <w:sz w:val="24"/>
          <w:szCs w:val="24"/>
        </w:rPr>
        <w:t>rd</w:t>
      </w:r>
      <w:proofErr w:type="spellEnd"/>
      <w:r w:rsidRPr="003417AD">
        <w:rPr>
          <w:rFonts w:ascii="Times New Roman" w:eastAsia="Times New Roman" w:hAnsi="Times New Roman" w:cs="Times New Roman"/>
          <w:sz w:val="24"/>
          <w:szCs w:val="24"/>
        </w:rPr>
        <w:t>), and a 12-bit signed immediate value.</w:t>
      </w:r>
    </w:p>
    <w:p w:rsidR="003417AD" w:rsidRPr="003417AD" w:rsidRDefault="003417AD" w:rsidP="003417AD">
      <w:pPr>
        <w:spacing w:before="100" w:beforeAutospacing="1" w:after="100" w:afterAutospacing="1" w:line="240" w:lineRule="auto"/>
        <w:rPr>
          <w:rFonts w:ascii="Times New Roman" w:eastAsia="Times New Roman" w:hAnsi="Times New Roman" w:cs="Times New Roman"/>
          <w:sz w:val="24"/>
          <w:szCs w:val="24"/>
        </w:rPr>
      </w:pPr>
      <w:r w:rsidRPr="003417AD">
        <w:rPr>
          <w:rFonts w:ascii="Times New Roman" w:eastAsia="Times New Roman" w:hAnsi="Times New Roman" w:cs="Times New Roman"/>
          <w:sz w:val="24"/>
          <w:szCs w:val="24"/>
        </w:rPr>
        <w:t xml:space="preserve">The </w:t>
      </w:r>
      <w:r w:rsidRPr="003417AD">
        <w:rPr>
          <w:rFonts w:ascii="Times New Roman" w:eastAsia="Times New Roman" w:hAnsi="Times New Roman" w:cs="Times New Roman"/>
          <w:b/>
          <w:bCs/>
          <w:sz w:val="24"/>
          <w:szCs w:val="24"/>
        </w:rPr>
        <w:t>S-type</w:t>
      </w:r>
      <w:r w:rsidRPr="003417AD">
        <w:rPr>
          <w:rFonts w:ascii="Times New Roman" w:eastAsia="Times New Roman" w:hAnsi="Times New Roman" w:cs="Times New Roman"/>
          <w:sz w:val="24"/>
          <w:szCs w:val="24"/>
        </w:rPr>
        <w:t xml:space="preserve"> format is used exclusively for store instructions. It encodes two source registers and a 12-bit signed immediate that is split across two non-contiguous fields in the instruction word, a deliberate design choice to keep the register fields at fixed positions.</w:t>
      </w:r>
    </w:p>
    <w:p w:rsidR="003417AD" w:rsidRPr="003417AD" w:rsidRDefault="003417AD" w:rsidP="003417AD">
      <w:pPr>
        <w:spacing w:before="100" w:beforeAutospacing="1" w:after="100" w:afterAutospacing="1" w:line="240" w:lineRule="auto"/>
        <w:rPr>
          <w:rFonts w:ascii="Times New Roman" w:eastAsia="Times New Roman" w:hAnsi="Times New Roman" w:cs="Times New Roman"/>
          <w:sz w:val="24"/>
          <w:szCs w:val="24"/>
        </w:rPr>
      </w:pPr>
      <w:r w:rsidRPr="003417AD">
        <w:rPr>
          <w:rFonts w:ascii="Times New Roman" w:eastAsia="Times New Roman" w:hAnsi="Times New Roman" w:cs="Times New Roman"/>
          <w:sz w:val="24"/>
          <w:szCs w:val="24"/>
        </w:rPr>
        <w:t xml:space="preserve">The </w:t>
      </w:r>
      <w:r w:rsidRPr="003417AD">
        <w:rPr>
          <w:rFonts w:ascii="Times New Roman" w:eastAsia="Times New Roman" w:hAnsi="Times New Roman" w:cs="Times New Roman"/>
          <w:b/>
          <w:bCs/>
          <w:sz w:val="24"/>
          <w:szCs w:val="24"/>
        </w:rPr>
        <w:t>B-type</w:t>
      </w:r>
      <w:r w:rsidRPr="003417AD">
        <w:rPr>
          <w:rFonts w:ascii="Times New Roman" w:eastAsia="Times New Roman" w:hAnsi="Times New Roman" w:cs="Times New Roman"/>
          <w:sz w:val="24"/>
          <w:szCs w:val="24"/>
        </w:rPr>
        <w:t xml:space="preserve"> format is used for conditional branch instructions. It encodes two source registers and a 13-bit signed immediate representing a PC-relative branch offset. Like the S-type, the immediate bits are shuffled to preserve fixed register field positions.</w:t>
      </w:r>
    </w:p>
    <w:p w:rsidR="003417AD" w:rsidRPr="003417AD" w:rsidRDefault="003417AD" w:rsidP="003417AD">
      <w:pPr>
        <w:spacing w:before="100" w:beforeAutospacing="1" w:after="100" w:afterAutospacing="1" w:line="240" w:lineRule="auto"/>
        <w:rPr>
          <w:rFonts w:ascii="Times New Roman" w:eastAsia="Times New Roman" w:hAnsi="Times New Roman" w:cs="Times New Roman"/>
          <w:sz w:val="24"/>
          <w:szCs w:val="24"/>
        </w:rPr>
      </w:pPr>
      <w:r w:rsidRPr="003417AD">
        <w:rPr>
          <w:rFonts w:ascii="Times New Roman" w:eastAsia="Times New Roman" w:hAnsi="Times New Roman" w:cs="Times New Roman"/>
          <w:sz w:val="24"/>
          <w:szCs w:val="24"/>
        </w:rPr>
        <w:t xml:space="preserve">The </w:t>
      </w:r>
      <w:r w:rsidRPr="003417AD">
        <w:rPr>
          <w:rFonts w:ascii="Times New Roman" w:eastAsia="Times New Roman" w:hAnsi="Times New Roman" w:cs="Times New Roman"/>
          <w:b/>
          <w:bCs/>
          <w:sz w:val="24"/>
          <w:szCs w:val="24"/>
        </w:rPr>
        <w:t>U-type</w:t>
      </w:r>
      <w:r w:rsidRPr="003417AD">
        <w:rPr>
          <w:rFonts w:ascii="Times New Roman" w:eastAsia="Times New Roman" w:hAnsi="Times New Roman" w:cs="Times New Roman"/>
          <w:sz w:val="24"/>
          <w:szCs w:val="24"/>
        </w:rPr>
        <w:t xml:space="preserve"> format is used for instructions that operate on upper </w:t>
      </w:r>
      <w:proofErr w:type="spellStart"/>
      <w:r w:rsidRPr="003417AD">
        <w:rPr>
          <w:rFonts w:ascii="Times New Roman" w:eastAsia="Times New Roman" w:hAnsi="Times New Roman" w:cs="Times New Roman"/>
          <w:sz w:val="24"/>
          <w:szCs w:val="24"/>
        </w:rPr>
        <w:t>immediates</w:t>
      </w:r>
      <w:proofErr w:type="spellEnd"/>
      <w:r w:rsidRPr="003417AD">
        <w:rPr>
          <w:rFonts w:ascii="Times New Roman" w:eastAsia="Times New Roman" w:hAnsi="Times New Roman" w:cs="Times New Roman"/>
          <w:sz w:val="24"/>
          <w:szCs w:val="24"/>
        </w:rPr>
        <w:t>, namely LUI (Load Upper Immediate) and AUIPC (Add Upper Immediate to PC). It encodes a 20-bit immediate and a destination register.</w:t>
      </w:r>
    </w:p>
    <w:p w:rsidR="003417AD" w:rsidRPr="003417AD" w:rsidRDefault="003417AD" w:rsidP="003417AD">
      <w:pPr>
        <w:spacing w:before="100" w:beforeAutospacing="1" w:after="100" w:afterAutospacing="1" w:line="240" w:lineRule="auto"/>
        <w:rPr>
          <w:rFonts w:ascii="Times New Roman" w:eastAsia="Times New Roman" w:hAnsi="Times New Roman" w:cs="Times New Roman"/>
          <w:sz w:val="24"/>
          <w:szCs w:val="24"/>
        </w:rPr>
      </w:pPr>
      <w:r w:rsidRPr="003417AD">
        <w:rPr>
          <w:rFonts w:ascii="Times New Roman" w:eastAsia="Times New Roman" w:hAnsi="Times New Roman" w:cs="Times New Roman"/>
          <w:sz w:val="24"/>
          <w:szCs w:val="24"/>
        </w:rPr>
        <w:t xml:space="preserve">The </w:t>
      </w:r>
      <w:r w:rsidRPr="003417AD">
        <w:rPr>
          <w:rFonts w:ascii="Times New Roman" w:eastAsia="Times New Roman" w:hAnsi="Times New Roman" w:cs="Times New Roman"/>
          <w:b/>
          <w:bCs/>
          <w:sz w:val="24"/>
          <w:szCs w:val="24"/>
        </w:rPr>
        <w:t>J-type</w:t>
      </w:r>
      <w:r w:rsidRPr="003417AD">
        <w:rPr>
          <w:rFonts w:ascii="Times New Roman" w:eastAsia="Times New Roman" w:hAnsi="Times New Roman" w:cs="Times New Roman"/>
          <w:sz w:val="24"/>
          <w:szCs w:val="24"/>
        </w:rPr>
        <w:t xml:space="preserve"> format is used exclusively by the JAL (Jump and Link) instruction. It encodes a 21-bit PC-relative jump offset and a destination register that receives the return address.</w:t>
      </w:r>
    </w:p>
    <w:p w:rsidR="003417AD" w:rsidRPr="003417AD" w:rsidRDefault="003417AD" w:rsidP="003417AD">
      <w:pPr>
        <w:spacing w:after="0" w:line="240" w:lineRule="auto"/>
        <w:rPr>
          <w:rFonts w:ascii="Times New Roman" w:eastAsia="Times New Roman" w:hAnsi="Times New Roman" w:cs="Times New Roman"/>
          <w:sz w:val="24"/>
          <w:szCs w:val="24"/>
        </w:rPr>
      </w:pPr>
    </w:p>
    <w:p w:rsidR="003417AD" w:rsidRPr="003417AD" w:rsidRDefault="003417AD" w:rsidP="003417AD">
      <w:pPr>
        <w:spacing w:before="100" w:beforeAutospacing="1" w:after="100" w:afterAutospacing="1" w:line="240" w:lineRule="auto"/>
        <w:outlineLvl w:val="1"/>
        <w:rPr>
          <w:rFonts w:ascii="Times New Roman" w:eastAsia="Times New Roman" w:hAnsi="Times New Roman" w:cs="Times New Roman"/>
          <w:b/>
          <w:bCs/>
          <w:sz w:val="36"/>
          <w:szCs w:val="36"/>
        </w:rPr>
      </w:pPr>
      <w:r w:rsidRPr="003417AD">
        <w:rPr>
          <w:rFonts w:ascii="Times New Roman" w:eastAsia="Times New Roman" w:hAnsi="Times New Roman" w:cs="Times New Roman"/>
          <w:b/>
          <w:bCs/>
          <w:sz w:val="36"/>
          <w:szCs w:val="36"/>
        </w:rPr>
        <w:t>2.3 Processor Design Concepts</w:t>
      </w:r>
    </w:p>
    <w:p w:rsidR="003417AD" w:rsidRPr="003417AD" w:rsidRDefault="003417AD" w:rsidP="003417AD">
      <w:pPr>
        <w:spacing w:before="100" w:beforeAutospacing="1" w:after="100" w:afterAutospacing="1" w:line="240" w:lineRule="auto"/>
        <w:outlineLvl w:val="2"/>
        <w:rPr>
          <w:rFonts w:ascii="Times New Roman" w:eastAsia="Times New Roman" w:hAnsi="Times New Roman" w:cs="Times New Roman"/>
          <w:b/>
          <w:bCs/>
          <w:sz w:val="27"/>
          <w:szCs w:val="27"/>
        </w:rPr>
      </w:pPr>
      <w:r w:rsidRPr="003417AD">
        <w:rPr>
          <w:rFonts w:ascii="Times New Roman" w:eastAsia="Times New Roman" w:hAnsi="Times New Roman" w:cs="Times New Roman"/>
          <w:b/>
          <w:bCs/>
          <w:sz w:val="27"/>
          <w:szCs w:val="27"/>
        </w:rPr>
        <w:t>2.3.1 Von Neumann vs. Harvard Architecture</w:t>
      </w:r>
    </w:p>
    <w:p w:rsidR="003417AD" w:rsidRPr="003417AD" w:rsidRDefault="003417AD" w:rsidP="003417AD">
      <w:pPr>
        <w:spacing w:before="100" w:beforeAutospacing="1" w:after="100" w:afterAutospacing="1" w:line="240" w:lineRule="auto"/>
        <w:rPr>
          <w:rFonts w:ascii="Times New Roman" w:eastAsia="Times New Roman" w:hAnsi="Times New Roman" w:cs="Times New Roman"/>
          <w:sz w:val="24"/>
          <w:szCs w:val="24"/>
        </w:rPr>
      </w:pPr>
      <w:r w:rsidRPr="003417AD">
        <w:rPr>
          <w:rFonts w:ascii="Times New Roman" w:eastAsia="Times New Roman" w:hAnsi="Times New Roman" w:cs="Times New Roman"/>
          <w:sz w:val="24"/>
          <w:szCs w:val="24"/>
        </w:rPr>
        <w:lastRenderedPageBreak/>
        <w:t>Two fundamental memory architectures underpin modern processor design. The von Neumann architecture, proposed by John von Neumann in 1945, uses a single shared memory space and a single bus to carry both instructions and data. While this simplifies the memory system and allows flexible allocation of memory between code and data, it introduces a structural bottleneck known as the von Neumann bottleneck: the processor cannot fetch an instruction and access data simultaneously, limiting throughput.</w:t>
      </w:r>
    </w:p>
    <w:p w:rsidR="003417AD" w:rsidRPr="003417AD" w:rsidRDefault="003417AD" w:rsidP="003417AD">
      <w:pPr>
        <w:spacing w:before="100" w:beforeAutospacing="1" w:after="100" w:afterAutospacing="1" w:line="240" w:lineRule="auto"/>
        <w:rPr>
          <w:rFonts w:ascii="Times New Roman" w:eastAsia="Times New Roman" w:hAnsi="Times New Roman" w:cs="Times New Roman"/>
          <w:sz w:val="24"/>
          <w:szCs w:val="24"/>
        </w:rPr>
      </w:pPr>
      <w:r w:rsidRPr="003417AD">
        <w:rPr>
          <w:rFonts w:ascii="Times New Roman" w:eastAsia="Times New Roman" w:hAnsi="Times New Roman" w:cs="Times New Roman"/>
          <w:sz w:val="24"/>
          <w:szCs w:val="24"/>
        </w:rPr>
        <w:t>The Harvard architecture addresses this limitation by providing physically separate memories and buses for instructions and data. This allows simultaneous access to both, eliminating the structural hazard present in von Neumann designs and improving pipeline throughput. The cost is a less flexible memory system, as instruction and data memory cannot share capacity.</w:t>
      </w:r>
    </w:p>
    <w:p w:rsidR="003417AD" w:rsidRPr="003417AD" w:rsidRDefault="003417AD" w:rsidP="003417AD">
      <w:pPr>
        <w:spacing w:before="100" w:beforeAutospacing="1" w:after="100" w:afterAutospacing="1" w:line="240" w:lineRule="auto"/>
        <w:rPr>
          <w:rFonts w:ascii="Times New Roman" w:eastAsia="Times New Roman" w:hAnsi="Times New Roman" w:cs="Times New Roman"/>
          <w:sz w:val="24"/>
          <w:szCs w:val="24"/>
        </w:rPr>
      </w:pPr>
      <w:r w:rsidRPr="003417AD">
        <w:rPr>
          <w:rFonts w:ascii="Times New Roman" w:eastAsia="Times New Roman" w:hAnsi="Times New Roman" w:cs="Times New Roman"/>
          <w:sz w:val="24"/>
          <w:szCs w:val="24"/>
        </w:rPr>
        <w:t>A Modified Harvard architecture is a practical compromise widely adopted in modern processors. It maintains separate instruction and data caches at the first level, providing the performance benefits of Harvard architecture, while using a unified main memory accessible by both, preserving the flexibility of von Neumann memory management.</w:t>
      </w:r>
    </w:p>
    <w:p w:rsidR="003417AD" w:rsidRPr="003417AD" w:rsidRDefault="008617E2" w:rsidP="003417A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RV32ICore</w:t>
      </w:r>
      <w:r w:rsidR="003417AD" w:rsidRPr="003417AD">
        <w:rPr>
          <w:rFonts w:ascii="Times New Roman" w:eastAsia="Times New Roman" w:hAnsi="Times New Roman" w:cs="Times New Roman"/>
          <w:sz w:val="24"/>
          <w:szCs w:val="24"/>
        </w:rPr>
        <w:t xml:space="preserve"> adopts a Harvard architecture with fully separate instruction and data memories. This design decision directly supports the five-stage pipeline by ensuring that instruction fetch and data memory access never contend for the same resource.</w:t>
      </w:r>
    </w:p>
    <w:p w:rsidR="003417AD" w:rsidRPr="003417AD" w:rsidRDefault="003417AD" w:rsidP="003417AD">
      <w:pPr>
        <w:spacing w:before="100" w:beforeAutospacing="1" w:after="100" w:afterAutospacing="1" w:line="240" w:lineRule="auto"/>
        <w:outlineLvl w:val="2"/>
        <w:rPr>
          <w:rFonts w:ascii="Times New Roman" w:eastAsia="Times New Roman" w:hAnsi="Times New Roman" w:cs="Times New Roman"/>
          <w:b/>
          <w:bCs/>
          <w:sz w:val="27"/>
          <w:szCs w:val="27"/>
        </w:rPr>
      </w:pPr>
      <w:r w:rsidRPr="003417AD">
        <w:rPr>
          <w:rFonts w:ascii="Times New Roman" w:eastAsia="Times New Roman" w:hAnsi="Times New Roman" w:cs="Times New Roman"/>
          <w:b/>
          <w:bCs/>
          <w:sz w:val="27"/>
          <w:szCs w:val="27"/>
        </w:rPr>
        <w:t>2.3.2 Single-Cycle vs. Pipelined Execution</w:t>
      </w:r>
    </w:p>
    <w:p w:rsidR="003417AD" w:rsidRPr="003417AD" w:rsidRDefault="003417AD" w:rsidP="003417AD">
      <w:pPr>
        <w:spacing w:before="100" w:beforeAutospacing="1" w:after="100" w:afterAutospacing="1" w:line="240" w:lineRule="auto"/>
        <w:rPr>
          <w:rFonts w:ascii="Times New Roman" w:eastAsia="Times New Roman" w:hAnsi="Times New Roman" w:cs="Times New Roman"/>
          <w:sz w:val="24"/>
          <w:szCs w:val="24"/>
        </w:rPr>
      </w:pPr>
      <w:r w:rsidRPr="003417AD">
        <w:rPr>
          <w:rFonts w:ascii="Times New Roman" w:eastAsia="Times New Roman" w:hAnsi="Times New Roman" w:cs="Times New Roman"/>
          <w:sz w:val="24"/>
          <w:szCs w:val="24"/>
        </w:rPr>
        <w:t>A single-cycle processor completes the execution of one instruction per clock cycle by routing it through all functional units in a single pass. While conceptually simple, this approach requires the clock period to be long enough to accommodate the slowest possible instruction, resulting in poor clock frequency and underutilization of hardware during the execution of faster instructions.</w:t>
      </w:r>
    </w:p>
    <w:p w:rsidR="003417AD" w:rsidRPr="003417AD" w:rsidRDefault="003417AD" w:rsidP="003417AD">
      <w:pPr>
        <w:spacing w:before="100" w:beforeAutospacing="1" w:after="100" w:afterAutospacing="1" w:line="240" w:lineRule="auto"/>
        <w:rPr>
          <w:rFonts w:ascii="Times New Roman" w:eastAsia="Times New Roman" w:hAnsi="Times New Roman" w:cs="Times New Roman"/>
          <w:sz w:val="24"/>
          <w:szCs w:val="24"/>
        </w:rPr>
      </w:pPr>
      <w:r w:rsidRPr="003417AD">
        <w:rPr>
          <w:rFonts w:ascii="Times New Roman" w:eastAsia="Times New Roman" w:hAnsi="Times New Roman" w:cs="Times New Roman"/>
          <w:sz w:val="24"/>
          <w:szCs w:val="24"/>
        </w:rPr>
        <w:t>A pipelined processor overlaps the execution of multiple instructions by dividing the datapath into discrete stages, each handling one phase of execution. While an individual instruction still takes multiple cycles to complete, the throughput approaches one instruction per cycle under ideal conditions, and the clock period is determined by the slowest pipeline stage rather than the slowest instruction. This trade-off introduces pipeline hazards — structural, data, and control hazards — which must be managed through stalling, forwarding, and flushing mechanisms.</w:t>
      </w:r>
    </w:p>
    <w:p w:rsidR="003417AD" w:rsidRPr="003417AD" w:rsidRDefault="008617E2" w:rsidP="003417A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RV32ICore</w:t>
      </w:r>
      <w:r w:rsidR="003417AD" w:rsidRPr="003417AD">
        <w:rPr>
          <w:rFonts w:ascii="Times New Roman" w:eastAsia="Times New Roman" w:hAnsi="Times New Roman" w:cs="Times New Roman"/>
          <w:sz w:val="24"/>
          <w:szCs w:val="24"/>
        </w:rPr>
        <w:t xml:space="preserve"> implements a classical five-stage pipeline comprising the Instruction Fetch (IF), Instruction Decode (ID), Execute (EX), Memory Access (MEM), and Write-Back (WB) stages. A hazard detection unit manages data hazards through stalling and forwarding, and control hazards arising from branch instructions are resolved through pipeline flushing.</w:t>
      </w:r>
    </w:p>
    <w:p w:rsidR="00AF70D3" w:rsidRDefault="00AF70D3" w:rsidP="00AF70D3"/>
    <w:p w:rsidR="00356582" w:rsidRDefault="00356582" w:rsidP="00AF70D3"/>
    <w:p w:rsidR="00356582" w:rsidRDefault="00356582" w:rsidP="00AF70D3"/>
    <w:p w:rsidR="0079253A" w:rsidRDefault="0079253A" w:rsidP="00AF70D3"/>
    <w:p w:rsidR="0079253A" w:rsidRDefault="0079253A" w:rsidP="00AF70D3"/>
    <w:p w:rsidR="0079253A" w:rsidRDefault="0079253A" w:rsidP="00AF70D3"/>
    <w:p w:rsidR="0079253A" w:rsidRDefault="0079253A" w:rsidP="00AF70D3"/>
    <w:p w:rsidR="0079253A" w:rsidRDefault="0079253A" w:rsidP="00AF70D3"/>
    <w:p w:rsidR="0079253A" w:rsidRDefault="0079253A" w:rsidP="00AF70D3"/>
    <w:p w:rsidR="0079253A" w:rsidRDefault="0079253A" w:rsidP="00AF70D3"/>
    <w:p w:rsidR="0079253A" w:rsidRDefault="0079253A" w:rsidP="00AF70D3"/>
    <w:p w:rsidR="0079253A" w:rsidRDefault="0079253A" w:rsidP="00AF70D3"/>
    <w:p w:rsidR="00356582" w:rsidRDefault="008B0D8F" w:rsidP="00356582">
      <w:r>
        <w:pict>
          <v:rect id="_x0000_i1026" style="width:0;height:1.5pt" o:hralign="center" o:hrstd="t" o:hr="t" fillcolor="#a0a0a0" stroked="f"/>
        </w:pict>
      </w:r>
    </w:p>
    <w:p w:rsidR="00356582" w:rsidRDefault="00356582" w:rsidP="00356582">
      <w:pPr>
        <w:pStyle w:val="Titre1"/>
      </w:pPr>
      <w:r>
        <w:t>Chapter 3: System Architecture and Design</w:t>
      </w:r>
    </w:p>
    <w:p w:rsidR="00356582" w:rsidRDefault="00356582" w:rsidP="00356582">
      <w:pPr>
        <w:pStyle w:val="Titre2"/>
      </w:pPr>
      <w:r>
        <w:t>3.1 Introduction</w:t>
      </w:r>
    </w:p>
    <w:p w:rsidR="00356582" w:rsidRDefault="00356582" w:rsidP="00356582">
      <w:pPr>
        <w:pStyle w:val="NormalWeb"/>
      </w:pPr>
      <w:r>
        <w:t xml:space="preserve">This chapter presents the architecture and design of </w:t>
      </w:r>
      <w:r w:rsidR="008617E2">
        <w:t>RV32ICore</w:t>
      </w:r>
      <w:r>
        <w:t>, a pipelined 32-bit RISC-V processor implementing the RV32I Base Integer ISA. The chapter begins with a top-level overview of the processor's major units, followed by a detailed description of each pipeline stage, the pipeline registers connecting them, and the hazard unit responsible for maintaining correct execution in the presence of data and control hazards.</w:t>
      </w:r>
    </w:p>
    <w:p w:rsidR="00356582" w:rsidRDefault="008B0D8F" w:rsidP="00356582">
      <w:r>
        <w:pict>
          <v:rect id="_x0000_i1027" style="width:0;height:1.5pt" o:hralign="center" o:hrstd="t" o:hr="t" fillcolor="#a0a0a0" stroked="f"/>
        </w:pict>
      </w:r>
    </w:p>
    <w:p w:rsidR="00356582" w:rsidRDefault="00356582" w:rsidP="00356582">
      <w:pPr>
        <w:pStyle w:val="Titre2"/>
      </w:pPr>
      <w:r>
        <w:t>3.2 Top-Level Architecture</w:t>
      </w:r>
    </w:p>
    <w:p w:rsidR="00356582" w:rsidRDefault="00356582" w:rsidP="00356582">
      <w:pPr>
        <w:pStyle w:val="NormalWeb"/>
      </w:pPr>
      <w:r>
        <w:t xml:space="preserve">At the highest level of abstraction, </w:t>
      </w:r>
      <w:r w:rsidR="008617E2">
        <w:t>RV32ICore</w:t>
      </w:r>
      <w:r>
        <w:t xml:space="preserve"> is composed of two primary units: the Datapath and the Control Unit, along with a dedicated Hazard Unit that operates across pipeline stages.</w:t>
      </w:r>
    </w:p>
    <w:p w:rsidR="00356582" w:rsidRDefault="00356582" w:rsidP="00356582">
      <w:pPr>
        <w:pStyle w:val="NormalWeb"/>
      </w:pPr>
      <w:r>
        <w:rPr>
          <w:rStyle w:val="lev"/>
        </w:rPr>
        <w:t>The Datapath</w:t>
      </w:r>
      <w:r>
        <w:t xml:space="preserve"> is responsible for processing and routing data throughout the processor. Its inputs include control signals generated by the Control Unit, instructions fetched from instruction memory, and data read from data memory. Its outputs include the Program Counter (PC) supplied to instruction memory, data written to data memory, and status information such as instruction fields and condition flags fed back to the Control Unit.</w:t>
      </w:r>
    </w:p>
    <w:p w:rsidR="00356582" w:rsidRDefault="00356582" w:rsidP="00356582">
      <w:pPr>
        <w:pStyle w:val="NormalWeb"/>
      </w:pPr>
      <w:r>
        <w:rPr>
          <w:rStyle w:val="lev"/>
        </w:rPr>
        <w:t>The Control Unit</w:t>
      </w:r>
      <w:r>
        <w:t xml:space="preserve"> is responsible for managing the correct execution of instructions by interpreting instruction fields and generating the appropriate control signals for each pipeline stage. Its inputs are the </w:t>
      </w:r>
      <w:proofErr w:type="spellStart"/>
      <w:r>
        <w:t>opcode</w:t>
      </w:r>
      <w:proofErr w:type="spellEnd"/>
      <w:r>
        <w:t xml:space="preserve"> (bits [6:0]), Funct3 (bits [14:12]), and Funct7 bit 30, along with the processor clock and reset. Its outputs are the set of control signals that govern the behavior of multiplexers, the register file, the ALU, and the data memory throughout the datapath.</w:t>
      </w:r>
    </w:p>
    <w:p w:rsidR="00356582" w:rsidRDefault="00356582" w:rsidP="00356582">
      <w:pPr>
        <w:pStyle w:val="NormalWeb"/>
      </w:pPr>
      <w:r>
        <w:rPr>
          <w:rStyle w:val="lev"/>
        </w:rPr>
        <w:lastRenderedPageBreak/>
        <w:t>The Hazard Unit</w:t>
      </w:r>
      <w:r>
        <w:t xml:space="preserve"> monitors the pipeline state and intervenes when hazard conditions are detected. It generates stall and flush signals to preserve correct program execution in the presence of data dependencies and control flow changes. Its operation is described in detail in Section 3.8.</w:t>
      </w:r>
    </w:p>
    <w:p w:rsidR="00356582" w:rsidRDefault="008B0D8F" w:rsidP="00356582">
      <w:r>
        <w:pict>
          <v:rect id="_x0000_i1028" style="width:0;height:1.5pt" o:hralign="center" o:hrstd="t" o:hr="t" fillcolor="#a0a0a0" stroked="f"/>
        </w:pict>
      </w:r>
    </w:p>
    <w:p w:rsidR="00356582" w:rsidRDefault="00356582" w:rsidP="00356582">
      <w:pPr>
        <w:pStyle w:val="Titre2"/>
      </w:pPr>
      <w:r>
        <w:t>3.3 Pipeline Overview</w:t>
      </w:r>
    </w:p>
    <w:p w:rsidR="00356582" w:rsidRDefault="008617E2" w:rsidP="00356582">
      <w:pPr>
        <w:pStyle w:val="NormalWeb"/>
      </w:pPr>
      <w:r>
        <w:t>RV32ICore</w:t>
      </w:r>
      <w:r w:rsidR="00356582">
        <w:t xml:space="preserve"> implements a classical five-stage pipeline. Pipelining allows multiple instructions to be in different stages of execution simultaneously, improving throughput by overlapping work across stages. The five stages are:</w:t>
      </w:r>
    </w:p>
    <w:p w:rsidR="00356582" w:rsidRDefault="00356582" w:rsidP="00356582">
      <w:pPr>
        <w:numPr>
          <w:ilvl w:val="0"/>
          <w:numId w:val="1"/>
        </w:numPr>
        <w:spacing w:before="100" w:beforeAutospacing="1" w:after="100" w:afterAutospacing="1" w:line="240" w:lineRule="auto"/>
      </w:pPr>
      <w:r>
        <w:rPr>
          <w:rStyle w:val="lev"/>
        </w:rPr>
        <w:t>IF</w:t>
      </w:r>
      <w:r>
        <w:t xml:space="preserve"> — Instruction Fetch</w:t>
      </w:r>
    </w:p>
    <w:p w:rsidR="00356582" w:rsidRDefault="00356582" w:rsidP="00356582">
      <w:pPr>
        <w:numPr>
          <w:ilvl w:val="0"/>
          <w:numId w:val="1"/>
        </w:numPr>
        <w:spacing w:before="100" w:beforeAutospacing="1" w:after="100" w:afterAutospacing="1" w:line="240" w:lineRule="auto"/>
      </w:pPr>
      <w:r>
        <w:rPr>
          <w:rStyle w:val="lev"/>
        </w:rPr>
        <w:t>ID</w:t>
      </w:r>
      <w:r>
        <w:t xml:space="preserve"> — Instruction Decode</w:t>
      </w:r>
    </w:p>
    <w:p w:rsidR="00356582" w:rsidRDefault="00356582" w:rsidP="00356582">
      <w:pPr>
        <w:numPr>
          <w:ilvl w:val="0"/>
          <w:numId w:val="1"/>
        </w:numPr>
        <w:spacing w:before="100" w:beforeAutospacing="1" w:after="100" w:afterAutospacing="1" w:line="240" w:lineRule="auto"/>
      </w:pPr>
      <w:r>
        <w:rPr>
          <w:rStyle w:val="lev"/>
        </w:rPr>
        <w:t>EX</w:t>
      </w:r>
      <w:r>
        <w:t xml:space="preserve"> — Execute</w:t>
      </w:r>
    </w:p>
    <w:p w:rsidR="00356582" w:rsidRDefault="00356582" w:rsidP="00356582">
      <w:pPr>
        <w:numPr>
          <w:ilvl w:val="0"/>
          <w:numId w:val="1"/>
        </w:numPr>
        <w:spacing w:before="100" w:beforeAutospacing="1" w:after="100" w:afterAutospacing="1" w:line="240" w:lineRule="auto"/>
      </w:pPr>
      <w:r>
        <w:rPr>
          <w:rStyle w:val="lev"/>
        </w:rPr>
        <w:t>MEM</w:t>
      </w:r>
      <w:r>
        <w:t xml:space="preserve"> — Memory Access</w:t>
      </w:r>
    </w:p>
    <w:p w:rsidR="00356582" w:rsidRDefault="00356582" w:rsidP="00356582">
      <w:pPr>
        <w:numPr>
          <w:ilvl w:val="0"/>
          <w:numId w:val="1"/>
        </w:numPr>
        <w:spacing w:before="100" w:beforeAutospacing="1" w:after="100" w:afterAutospacing="1" w:line="240" w:lineRule="auto"/>
      </w:pPr>
      <w:r>
        <w:rPr>
          <w:rStyle w:val="lev"/>
        </w:rPr>
        <w:t>WB</w:t>
      </w:r>
      <w:r>
        <w:t xml:space="preserve"> — Write-Back</w:t>
      </w:r>
    </w:p>
    <w:p w:rsidR="00356582" w:rsidRDefault="00356582" w:rsidP="00356582">
      <w:pPr>
        <w:pStyle w:val="NormalWeb"/>
      </w:pPr>
      <w:r>
        <w:t>Each stage is separated from the next by a pipeline register that captures the outputs of the current stage and holds them stable for the following stage on the next clock edge. All pipeline registers share the same clock as the rest of the processor and are controlled by two signals: a synchronous reset that clears the register to zero, and a NOP insertion signal that loads a harmless no-operation instruction into the register without clearing its other fields, used during flush operations.</w:t>
      </w:r>
    </w:p>
    <w:p w:rsidR="00356582" w:rsidRDefault="008B0D8F" w:rsidP="00356582">
      <w:r>
        <w:pict>
          <v:rect id="_x0000_i1029" style="width:0;height:1.5pt" o:hralign="center" o:hrstd="t" o:hr="t" fillcolor="#a0a0a0" stroked="f"/>
        </w:pict>
      </w:r>
    </w:p>
    <w:p w:rsidR="00356582" w:rsidRDefault="00356582" w:rsidP="00356582">
      <w:pPr>
        <w:pStyle w:val="Titre2"/>
      </w:pPr>
      <w:r>
        <w:t>3.4 Instruction Fetch (IF) Stage</w:t>
      </w:r>
    </w:p>
    <w:p w:rsidR="00356582" w:rsidRDefault="00356582" w:rsidP="00356582">
      <w:pPr>
        <w:pStyle w:val="NormalWeb"/>
      </w:pPr>
      <w:r>
        <w:t>The Instruction Fetch stage is responsible for retrieving the current instruction from instruction memory and advancing the Program Counter.</w:t>
      </w:r>
    </w:p>
    <w:p w:rsidR="00356582" w:rsidRDefault="00356582" w:rsidP="00356582">
      <w:pPr>
        <w:pStyle w:val="NormalWeb"/>
      </w:pPr>
      <w:r>
        <w:t xml:space="preserve">The PC is stored in a dedicated register that updates on every rising clock edge under normal operation. Its value is used directly as the address supplied to the instruction memory, which responds </w:t>
      </w:r>
      <w:proofErr w:type="spellStart"/>
      <w:r>
        <w:t>combinationally</w:t>
      </w:r>
      <w:proofErr w:type="spellEnd"/>
      <w:r>
        <w:t xml:space="preserve"> with the 32-bit instruction word stored at that address.</w:t>
      </w:r>
    </w:p>
    <w:p w:rsidR="00356582" w:rsidRDefault="00356582" w:rsidP="00356582">
      <w:pPr>
        <w:pStyle w:val="NormalWeb"/>
      </w:pPr>
      <w:r>
        <w:t>A dedicated adder computes PC+4, representing the address of the next sequential instruction. This value is carried forward through the pipeline and is used in the Write-Back stage as the return address for jump instructions.</w:t>
      </w:r>
    </w:p>
    <w:p w:rsidR="00356582" w:rsidRDefault="00356582" w:rsidP="00356582">
      <w:pPr>
        <w:pStyle w:val="NormalWeb"/>
      </w:pPr>
      <w:r>
        <w:t>On a taken branch, the PC is updated to the branch target address computed in the Execute stage in the same cycle that the flush signal is issued. Under normal sequential execution, the PC is updated to PC+4.</w:t>
      </w:r>
    </w:p>
    <w:p w:rsidR="00356582" w:rsidRDefault="00356582" w:rsidP="00356582">
      <w:pPr>
        <w:pStyle w:val="NormalWeb"/>
      </w:pPr>
      <w:r>
        <w:lastRenderedPageBreak/>
        <w:t xml:space="preserve">The instruction memory is separate from the data memory, consistent with the Harvard architecture adopted by </w:t>
      </w:r>
      <w:r w:rsidR="008617E2">
        <w:t>RV32ICore</w:t>
      </w:r>
      <w:r>
        <w:t>. This ensures that instruction fetch never contends with data memory access, eliminating structural hazards between the IF and MEM stages.</w:t>
      </w:r>
    </w:p>
    <w:p w:rsidR="00356582" w:rsidRDefault="008B0D8F" w:rsidP="00356582">
      <w:r>
        <w:pict>
          <v:rect id="_x0000_i1030" style="width:0;height:1.5pt" o:hralign="center" o:hrstd="t" o:hr="t" fillcolor="#a0a0a0" stroked="f"/>
        </w:pict>
      </w:r>
    </w:p>
    <w:p w:rsidR="00356582" w:rsidRDefault="00356582" w:rsidP="00356582">
      <w:pPr>
        <w:pStyle w:val="Titre2"/>
      </w:pPr>
      <w:r>
        <w:t>3.5 Instruction Decode (ID) Stage</w:t>
      </w:r>
    </w:p>
    <w:p w:rsidR="00356582" w:rsidRDefault="00356582" w:rsidP="00356582">
      <w:pPr>
        <w:pStyle w:val="NormalWeb"/>
      </w:pPr>
      <w:r>
        <w:t>The Instruction Decode stage deconstructs the fetched instruction and prepares the operands and control signals required for execution.</w:t>
      </w:r>
    </w:p>
    <w:p w:rsidR="00356582" w:rsidRDefault="00356582" w:rsidP="00356582">
      <w:pPr>
        <w:pStyle w:val="NormalWeb"/>
      </w:pPr>
      <w:r>
        <w:t xml:space="preserve">The 32-bit instruction word is partitioned into its constituent fields according to the RV32I specification. The source register addresses rs1 and rs2 are located at bits [19:15] and [24:20] respectively, and the destination register address </w:t>
      </w:r>
      <w:proofErr w:type="spellStart"/>
      <w:r>
        <w:t>rd</w:t>
      </w:r>
      <w:proofErr w:type="spellEnd"/>
      <w:r>
        <w:t xml:space="preserve"> is located at bits [11:7]. These addresses are wired directly to the read ports of the register file, which responds </w:t>
      </w:r>
      <w:proofErr w:type="spellStart"/>
      <w:r>
        <w:t>combinationally</w:t>
      </w:r>
      <w:proofErr w:type="spellEnd"/>
      <w:r>
        <w:t xml:space="preserve"> with the contents of the addressed registers. Register x0 is hardwired to zero; any read of x0 returns zero and any write to x0 is silently discarded.</w:t>
      </w:r>
    </w:p>
    <w:p w:rsidR="00356582" w:rsidRDefault="00356582" w:rsidP="00356582">
      <w:pPr>
        <w:pStyle w:val="NormalWeb"/>
      </w:pPr>
      <w:r>
        <w:t xml:space="preserve">An Immediate Extension unit receives the full 32-bit instruction word and produces a 32-bit sign-extended immediate value. The extension logic selects the appropriate immediate format — I, S, B, U, or J — based on the </w:t>
      </w:r>
      <w:proofErr w:type="spellStart"/>
      <w:r>
        <w:t>opcode</w:t>
      </w:r>
      <w:proofErr w:type="spellEnd"/>
      <w:r>
        <w:t>, and assembles the immediate from the relevant instruction bits according to the RV32I encoding specification.</w:t>
      </w:r>
    </w:p>
    <w:p w:rsidR="00356582" w:rsidRDefault="00356582" w:rsidP="00356582">
      <w:pPr>
        <w:pStyle w:val="NormalWeb"/>
      </w:pPr>
      <w:r>
        <w:t xml:space="preserve">The </w:t>
      </w:r>
      <w:proofErr w:type="spellStart"/>
      <w:r>
        <w:t>opcode</w:t>
      </w:r>
      <w:proofErr w:type="spellEnd"/>
      <w:r>
        <w:t xml:space="preserve"> (bits [6:0]), Funct3 (bits [14:12]), and Funct7 bit 30 are forwarded to the Control Unit, which decodes them and generates the full set of control signals for the instruction. These control signals are stored in the ID/EX pipeline register alongside the register data and immediate value and propagate through the pipeline with the instruction.</w:t>
      </w:r>
    </w:p>
    <w:p w:rsidR="00356582" w:rsidRDefault="008B0D8F" w:rsidP="00356582">
      <w:r>
        <w:pict>
          <v:rect id="_x0000_i1031" style="width:0;height:1.5pt" o:hralign="center" o:hrstd="t" o:hr="t" fillcolor="#a0a0a0" stroked="f"/>
        </w:pict>
      </w:r>
    </w:p>
    <w:p w:rsidR="00356582" w:rsidRDefault="00356582" w:rsidP="00356582">
      <w:pPr>
        <w:pStyle w:val="Titre2"/>
      </w:pPr>
      <w:r>
        <w:t>3.6 Execute (EX) Stage</w:t>
      </w:r>
    </w:p>
    <w:p w:rsidR="00356582" w:rsidRDefault="00356582" w:rsidP="00356582">
      <w:pPr>
        <w:pStyle w:val="NormalWeb"/>
      </w:pPr>
      <w:r>
        <w:t>The Execute stage performs the arithmetic, logical, or address computation required by the current instruction. It is the most complex stage of the datapath, containing the ALU, two input multiplexers, a branch adder, and the forwarding multiplexer logic.</w:t>
      </w:r>
    </w:p>
    <w:p w:rsidR="00356582" w:rsidRDefault="00356582" w:rsidP="00356582">
      <w:pPr>
        <w:pStyle w:val="Titre3"/>
      </w:pPr>
      <w:r>
        <w:t>3.6.1 ALU Input Selection</w:t>
      </w:r>
    </w:p>
    <w:p w:rsidR="00356582" w:rsidRDefault="00356582" w:rsidP="00356582">
      <w:pPr>
        <w:pStyle w:val="NormalWeb"/>
      </w:pPr>
      <w:r>
        <w:t>Two multiplexers select the operands presented to the ALU inputs.</w:t>
      </w:r>
    </w:p>
    <w:p w:rsidR="00356582" w:rsidRDefault="00356582" w:rsidP="00356582">
      <w:pPr>
        <w:pStyle w:val="NormalWeb"/>
      </w:pPr>
      <w:r>
        <w:rPr>
          <w:rStyle w:val="lev"/>
        </w:rPr>
        <w:t>MuxX3</w:t>
      </w:r>
      <w:r>
        <w:t xml:space="preserve"> selects ALU input A from three possible sources: the value of register rs1, the current PC (used by AUIPC), or zero (used by LUI, which adds the upper immediate to zero so that the ALU result path is reused without requiring dedicated hardware). The selection is governed by a control signal generated by the Control Unit.</w:t>
      </w:r>
    </w:p>
    <w:p w:rsidR="00356582" w:rsidRDefault="00356582" w:rsidP="00356582">
      <w:pPr>
        <w:pStyle w:val="NormalWeb"/>
      </w:pPr>
      <w:r>
        <w:rPr>
          <w:rStyle w:val="lev"/>
        </w:rPr>
        <w:lastRenderedPageBreak/>
        <w:t>MuxX2</w:t>
      </w:r>
      <w:r>
        <w:t xml:space="preserve"> selects ALU input B from two possible sources: the value of register rs2 (for register-to-register instructions) or the sign-extended immediate (for immediate-type instructions). The selection is governed by a corresponding control signal.</w:t>
      </w:r>
    </w:p>
    <w:p w:rsidR="00356582" w:rsidRDefault="00356582" w:rsidP="00356582">
      <w:pPr>
        <w:pStyle w:val="Titre3"/>
      </w:pPr>
      <w:r>
        <w:t>3.6.2 ALU Operation</w:t>
      </w:r>
    </w:p>
    <w:p w:rsidR="00356582" w:rsidRDefault="00356582" w:rsidP="00356582">
      <w:pPr>
        <w:pStyle w:val="NormalWeb"/>
      </w:pPr>
      <w:r>
        <w:t xml:space="preserve">The ALU receives the two selected operands and performs the operation specified by the ALU control signal, which is derived from the </w:t>
      </w:r>
      <w:proofErr w:type="spellStart"/>
      <w:r>
        <w:t>opcode</w:t>
      </w:r>
      <w:proofErr w:type="spellEnd"/>
      <w:r>
        <w:t>, Funct3, and Funct7 fields decoded in the Control Unit. Supported operations include addition, subtraction, bitwise AND, OR, and XOR, logical and arithmetic shift, and signed and unsigned comparison. The ALU produces a 32-bit result and a zero flag used for branch condition evaluation.</w:t>
      </w:r>
    </w:p>
    <w:p w:rsidR="00356582" w:rsidRDefault="00356582" w:rsidP="00356582">
      <w:pPr>
        <w:pStyle w:val="Titre3"/>
      </w:pPr>
      <w:r>
        <w:t>3.6.3 Branch Address Computation</w:t>
      </w:r>
    </w:p>
    <w:p w:rsidR="00356582" w:rsidRDefault="00356582" w:rsidP="00356582">
      <w:pPr>
        <w:pStyle w:val="NormalWeb"/>
      </w:pPr>
      <w:r>
        <w:t>A dedicated adder computes the branch target address by summing the PC value carried from the IF stage with the sign-extended immediate. This target address is passed to the PC register when a branch is taken.</w:t>
      </w:r>
    </w:p>
    <w:p w:rsidR="00356582" w:rsidRDefault="00356582" w:rsidP="00356582">
      <w:pPr>
        <w:pStyle w:val="Titre3"/>
      </w:pPr>
      <w:r>
        <w:t>3.6.4 Branch Resolution</w:t>
      </w:r>
    </w:p>
    <w:p w:rsidR="00356582" w:rsidRDefault="00356582" w:rsidP="00356582">
      <w:pPr>
        <w:pStyle w:val="NormalWeb"/>
      </w:pPr>
      <w:r>
        <w:t>Branch conditions are evaluated in the Execute stage. When a branch is taken, the Hazard Unit issues a flush signal that inserts NOP instructions into the IF/ID and ID/EX pipeline registers in the same cycle that the PC is updated to the branch target. This discards the two incorrectly fetched instructions that entered the pipeline after the branch. No branch prediction is employed; the pipeline always flushes on a taken branch.</w:t>
      </w:r>
    </w:p>
    <w:p w:rsidR="00356582" w:rsidRDefault="008B0D8F" w:rsidP="00356582">
      <w:r>
        <w:pict>
          <v:rect id="_x0000_i1032" style="width:0;height:1.5pt" o:hralign="center" o:hrstd="t" o:hr="t" fillcolor="#a0a0a0" stroked="f"/>
        </w:pict>
      </w:r>
    </w:p>
    <w:p w:rsidR="00356582" w:rsidRDefault="00356582" w:rsidP="00356582">
      <w:pPr>
        <w:pStyle w:val="Titre2"/>
      </w:pPr>
      <w:r>
        <w:t>3.7 Memory Access (MEM) Stage</w:t>
      </w:r>
    </w:p>
    <w:p w:rsidR="00356582" w:rsidRDefault="00356582" w:rsidP="00356582">
      <w:pPr>
        <w:pStyle w:val="NormalWeb"/>
      </w:pPr>
      <w:r>
        <w:t>The Memory Access stage handles Load and Store instructions by interfacing with the data memory.</w:t>
      </w:r>
    </w:p>
    <w:p w:rsidR="00356582" w:rsidRDefault="00356582" w:rsidP="00356582">
      <w:pPr>
        <w:pStyle w:val="NormalWeb"/>
      </w:pPr>
      <w:r>
        <w:t>For Store instructions, the address computed by the ALU in the Execute stage is used as the write address, and the value of register rs2 — carried through the pipeline — is written to data memory. For Load instructions, the same computed address is used as the read address, and the data memory responds with the value stored at that location.</w:t>
      </w:r>
    </w:p>
    <w:p w:rsidR="00356582" w:rsidRDefault="00356582" w:rsidP="00356582">
      <w:pPr>
        <w:pStyle w:val="NormalWeb"/>
      </w:pPr>
      <w:r>
        <w:t xml:space="preserve">The data memory supports three access widths controlled by a signal derived from the Funct3 field: byte (8-bit), </w:t>
      </w:r>
      <w:proofErr w:type="spellStart"/>
      <w:r>
        <w:t>halfword</w:t>
      </w:r>
      <w:proofErr w:type="spellEnd"/>
      <w:r>
        <w:t xml:space="preserve"> (16-bit), and word (32-bit). For instructions that do not access memory, this stage passes the ALU result and control signals through to the Write-Back stage without interacting with the data memory.</w:t>
      </w:r>
    </w:p>
    <w:p w:rsidR="00356582" w:rsidRDefault="008B0D8F" w:rsidP="00356582">
      <w:r>
        <w:pict>
          <v:rect id="_x0000_i1033" style="width:0;height:1.5pt" o:hralign="center" o:hrstd="t" o:hr="t" fillcolor="#a0a0a0" stroked="f"/>
        </w:pict>
      </w:r>
    </w:p>
    <w:p w:rsidR="00356582" w:rsidRDefault="00356582" w:rsidP="00356582">
      <w:pPr>
        <w:pStyle w:val="Titre2"/>
      </w:pPr>
      <w:r>
        <w:lastRenderedPageBreak/>
        <w:t>3.8 Write-Back (WB) Stage</w:t>
      </w:r>
    </w:p>
    <w:p w:rsidR="00356582" w:rsidRDefault="00356582" w:rsidP="00356582">
      <w:pPr>
        <w:pStyle w:val="NormalWeb"/>
      </w:pPr>
      <w:r>
        <w:t>The Write-Back stage selects the value to be written to the destination register and commits it to the register file.</w:t>
      </w:r>
    </w:p>
    <w:p w:rsidR="00356582" w:rsidRDefault="00356582" w:rsidP="00356582">
      <w:pPr>
        <w:pStyle w:val="NormalWeb"/>
      </w:pPr>
      <w:r>
        <w:t xml:space="preserve">A Memory Extension unit first processes the raw data returned by the data memory. It performs sign extension or zero extension of byte and </w:t>
      </w:r>
      <w:proofErr w:type="spellStart"/>
      <w:r>
        <w:t>halfword</w:t>
      </w:r>
      <w:proofErr w:type="spellEnd"/>
      <w:r>
        <w:t xml:space="preserve"> values according to the access type specified by the Funct3 field, ensuring that the value written to the 32-bit register file conforms to the RV32I specification for load instructions.</w:t>
      </w:r>
    </w:p>
    <w:p w:rsidR="00356582" w:rsidRDefault="00356582" w:rsidP="00356582">
      <w:pPr>
        <w:pStyle w:val="NormalWeb"/>
      </w:pPr>
      <w:r>
        <w:t xml:space="preserve">A multiplexer then selects among three possible write-back sources: the ALU result (for arithmetic, logical, and address computation instructions), the extended memory data (for load instructions), and PC+4 (for JAL and JALR, which write the return address to the destination register). The selected value is written to the register file at the address specified by </w:t>
      </w:r>
      <w:proofErr w:type="spellStart"/>
      <w:r>
        <w:t>rd</w:t>
      </w:r>
      <w:proofErr w:type="spellEnd"/>
      <w:r>
        <w:t xml:space="preserve"> on the rising clock edge, completing the instruction's execution.</w:t>
      </w:r>
    </w:p>
    <w:p w:rsidR="00356582" w:rsidRDefault="008B0D8F" w:rsidP="00356582">
      <w:r>
        <w:pict>
          <v:rect id="_x0000_i1034" style="width:0;height:1.5pt" o:hralign="center" o:hrstd="t" o:hr="t" fillcolor="#a0a0a0" stroked="f"/>
        </w:pict>
      </w:r>
    </w:p>
    <w:p w:rsidR="00356582" w:rsidRDefault="00356582" w:rsidP="00356582">
      <w:pPr>
        <w:pStyle w:val="Titre2"/>
      </w:pPr>
      <w:r>
        <w:t>3.9 Hazard Unit</w:t>
      </w:r>
    </w:p>
    <w:p w:rsidR="00356582" w:rsidRDefault="00356582" w:rsidP="00356582">
      <w:pPr>
        <w:pStyle w:val="NormalWeb"/>
      </w:pPr>
      <w:r>
        <w:t>The Hazard Unit monitors the pipeline registers and intervenes when conditions arise that would cause incorrect execution. It handles three categories of hazards: data hazards, load-use hazards, and control hazards.</w:t>
      </w:r>
    </w:p>
    <w:p w:rsidR="00356582" w:rsidRDefault="00356582" w:rsidP="00356582">
      <w:pPr>
        <w:pStyle w:val="Titre3"/>
      </w:pPr>
      <w:r>
        <w:t>3.9.1 Data Hazards and Forwarding</w:t>
      </w:r>
    </w:p>
    <w:p w:rsidR="00356582" w:rsidRDefault="00356582" w:rsidP="00356582">
      <w:pPr>
        <w:pStyle w:val="NormalWeb"/>
      </w:pPr>
      <w:r>
        <w:t xml:space="preserve">Data hazards occur when an instruction depends on the result of a preceding instruction that has not yet been written back to the register file. </w:t>
      </w:r>
      <w:r w:rsidR="008617E2">
        <w:t>RV32ICore</w:t>
      </w:r>
      <w:r>
        <w:t xml:space="preserve"> resolves most data hazards through forwarding, which routes computed results directly from later pipeline stages back to the ALU inputs in the Execute stage, bypassing the register file.</w:t>
      </w:r>
    </w:p>
    <w:p w:rsidR="00356582" w:rsidRDefault="00356582" w:rsidP="00356582">
      <w:pPr>
        <w:pStyle w:val="NormalWeb"/>
      </w:pPr>
      <w:r>
        <w:t>The Hazard Unit compares the destination register of instructions in the EX/MEM and MEM/WB pipeline registers against the source registers of the instruction currently in the Execute stage. When a match is detected, forwarded values are selected at both MuxX2 and MuxX3 in place of the register file outputs. When forwarding from the MEM/WB stage following a load instruction, the forwarded value is taken from the output of the Memory Extension unit, ensuring that the correctly sign-extended loaded value is used.</w:t>
      </w:r>
    </w:p>
    <w:p w:rsidR="00356582" w:rsidRDefault="00356582" w:rsidP="00356582">
      <w:pPr>
        <w:pStyle w:val="Titre3"/>
      </w:pPr>
      <w:r>
        <w:t>3.9.2 Load-Use Hazards</w:t>
      </w:r>
    </w:p>
    <w:p w:rsidR="00356582" w:rsidRDefault="00356582" w:rsidP="00356582">
      <w:pPr>
        <w:pStyle w:val="NormalWeb"/>
      </w:pPr>
      <w:r>
        <w:t xml:space="preserve">A load-use hazard occurs when a load instruction is immediately followed by an instruction that uses the loaded value. Since the loaded data is not available until the end of the Memory Access stage, forwarding alone cannot resolve this hazard. The Hazard Unit detects this condition by checking whether the instruction in the Execute stage is a load and whether its destination register matches a source register of the instruction in the Decode stage. When detected, the Hazard Unit </w:t>
      </w:r>
      <w:r>
        <w:lastRenderedPageBreak/>
        <w:t>stalls the pipeline for one cycle by freezing the IF/ID and ID/EX pipeline registers and inserting a NOP into the Execute stage, allowing the loaded value to reach the MEM/WB stage where it can be forwarded.</w:t>
      </w:r>
    </w:p>
    <w:p w:rsidR="00356582" w:rsidRDefault="00356582" w:rsidP="00356582">
      <w:pPr>
        <w:pStyle w:val="Titre3"/>
      </w:pPr>
      <w:r>
        <w:t>3.9.3 Control Hazards</w:t>
      </w:r>
    </w:p>
    <w:p w:rsidR="00E46708" w:rsidRDefault="00356582" w:rsidP="00431F4E">
      <w:pPr>
        <w:pStyle w:val="NormalWeb"/>
      </w:pPr>
      <w:r>
        <w:t>Control hazards arise from branch and jump instructions, whose target addresses are not known until the Execute stage. Since two instructions are fetched after every branch before its outcome is resolved, those instructions must be discarded if the branch is taken. The Hazard Unit handles this by issuing a flush signal that inserts NOP instructions into the IF/ID and ID/EX pipeline registers in the same cycle that the PC is updated to the branch target address.</w:t>
      </w:r>
    </w:p>
    <w:p w:rsidR="00E46708" w:rsidRDefault="00E46708" w:rsidP="00E46708">
      <w:pPr>
        <w:spacing w:after="0" w:line="240" w:lineRule="auto"/>
        <w:rPr>
          <w:rFonts w:ascii="Times New Roman" w:eastAsia="Times New Roman" w:hAnsi="Times New Roman" w:cs="Times New Roman"/>
          <w:sz w:val="24"/>
          <w:szCs w:val="24"/>
        </w:rPr>
      </w:pPr>
    </w:p>
    <w:p w:rsidR="00E46708" w:rsidRDefault="00E46708" w:rsidP="00E46708">
      <w:pPr>
        <w:spacing w:after="0" w:line="240" w:lineRule="auto"/>
        <w:rPr>
          <w:rFonts w:ascii="Times New Roman" w:eastAsia="Times New Roman" w:hAnsi="Times New Roman" w:cs="Times New Roman"/>
          <w:sz w:val="24"/>
          <w:szCs w:val="24"/>
        </w:rPr>
      </w:pPr>
    </w:p>
    <w:p w:rsidR="00E46708" w:rsidRPr="00E46708" w:rsidRDefault="008B0D8F" w:rsidP="00E467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E46708" w:rsidRPr="00E46708" w:rsidRDefault="00E46708" w:rsidP="00E467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6708">
        <w:rPr>
          <w:rFonts w:ascii="Times New Roman" w:eastAsia="Times New Roman" w:hAnsi="Times New Roman" w:cs="Times New Roman"/>
          <w:b/>
          <w:bCs/>
          <w:kern w:val="36"/>
          <w:sz w:val="48"/>
          <w:szCs w:val="48"/>
        </w:rPr>
        <w:t>Chapter 4: Implementation</w:t>
      </w:r>
    </w:p>
    <w:p w:rsidR="00E46708" w:rsidRPr="00E46708" w:rsidRDefault="00E46708" w:rsidP="00E46708">
      <w:pPr>
        <w:spacing w:before="100" w:beforeAutospacing="1" w:after="100" w:afterAutospacing="1" w:line="240" w:lineRule="auto"/>
        <w:outlineLvl w:val="1"/>
        <w:rPr>
          <w:rFonts w:ascii="Times New Roman" w:eastAsia="Times New Roman" w:hAnsi="Times New Roman" w:cs="Times New Roman"/>
          <w:b/>
          <w:bCs/>
          <w:sz w:val="36"/>
          <w:szCs w:val="36"/>
        </w:rPr>
      </w:pPr>
      <w:r w:rsidRPr="00E46708">
        <w:rPr>
          <w:rFonts w:ascii="Times New Roman" w:eastAsia="Times New Roman" w:hAnsi="Times New Roman" w:cs="Times New Roman"/>
          <w:b/>
          <w:bCs/>
          <w:sz w:val="36"/>
          <w:szCs w:val="36"/>
        </w:rPr>
        <w:t>4.1 Introduction</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 xml:space="preserve">This chapter describes the implementation of </w:t>
      </w:r>
      <w:r w:rsidR="008617E2">
        <w:rPr>
          <w:rFonts w:ascii="Times New Roman" w:eastAsia="Times New Roman" w:hAnsi="Times New Roman" w:cs="Times New Roman"/>
          <w:sz w:val="24"/>
          <w:szCs w:val="24"/>
        </w:rPr>
        <w:t>RV32ICore</w:t>
      </w:r>
      <w:r w:rsidRPr="00E46708">
        <w:rPr>
          <w:rFonts w:ascii="Times New Roman" w:eastAsia="Times New Roman" w:hAnsi="Times New Roman" w:cs="Times New Roman"/>
          <w:sz w:val="24"/>
          <w:szCs w:val="24"/>
        </w:rPr>
        <w:t xml:space="preserve"> in VHDL, covering the structural organization of the design, the implementation of each major component, key design decisions made during development, and the </w:t>
      </w:r>
      <w:proofErr w:type="spellStart"/>
      <w:r w:rsidRPr="00E46708">
        <w:rPr>
          <w:rFonts w:ascii="Times New Roman" w:eastAsia="Times New Roman" w:hAnsi="Times New Roman" w:cs="Times New Roman"/>
          <w:sz w:val="24"/>
          <w:szCs w:val="24"/>
        </w:rPr>
        <w:t>toolchain</w:t>
      </w:r>
      <w:proofErr w:type="spellEnd"/>
      <w:r w:rsidRPr="00E46708">
        <w:rPr>
          <w:rFonts w:ascii="Times New Roman" w:eastAsia="Times New Roman" w:hAnsi="Times New Roman" w:cs="Times New Roman"/>
          <w:sz w:val="24"/>
          <w:szCs w:val="24"/>
        </w:rPr>
        <w:t xml:space="preserve"> used to compile and load test programs into the simulation environment. The implementation follows directly from the architecture described in Chapter 3, with each architectural unit realized as a distinct VHDL entity.</w:t>
      </w:r>
    </w:p>
    <w:p w:rsidR="00E46708" w:rsidRPr="00E46708" w:rsidRDefault="008B0D8F" w:rsidP="00E467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E46708" w:rsidRPr="00E46708" w:rsidRDefault="00E46708" w:rsidP="00E46708">
      <w:pPr>
        <w:spacing w:before="100" w:beforeAutospacing="1" w:after="100" w:afterAutospacing="1" w:line="240" w:lineRule="auto"/>
        <w:outlineLvl w:val="1"/>
        <w:rPr>
          <w:rFonts w:ascii="Times New Roman" w:eastAsia="Times New Roman" w:hAnsi="Times New Roman" w:cs="Times New Roman"/>
          <w:b/>
          <w:bCs/>
          <w:sz w:val="36"/>
          <w:szCs w:val="36"/>
        </w:rPr>
      </w:pPr>
      <w:r w:rsidRPr="00E46708">
        <w:rPr>
          <w:rFonts w:ascii="Times New Roman" w:eastAsia="Times New Roman" w:hAnsi="Times New Roman" w:cs="Times New Roman"/>
          <w:b/>
          <w:bCs/>
          <w:sz w:val="36"/>
          <w:szCs w:val="36"/>
        </w:rPr>
        <w:t>4.2 VHDL Design Organization</w:t>
      </w:r>
    </w:p>
    <w:p w:rsidR="00E46708" w:rsidRPr="00E46708" w:rsidRDefault="008617E2" w:rsidP="00E4670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RV32ICore</w:t>
      </w:r>
      <w:r w:rsidR="00E46708" w:rsidRPr="00E46708">
        <w:rPr>
          <w:rFonts w:ascii="Times New Roman" w:eastAsia="Times New Roman" w:hAnsi="Times New Roman" w:cs="Times New Roman"/>
          <w:sz w:val="24"/>
          <w:szCs w:val="24"/>
        </w:rPr>
        <w:t xml:space="preserve"> is organized as a hierarchy of VHDL entities, each encapsulating a well-defined functional unit. The top-level entity </w:t>
      </w:r>
      <w:proofErr w:type="spellStart"/>
      <w:r w:rsidR="00E46708" w:rsidRPr="00E46708">
        <w:rPr>
          <w:rFonts w:ascii="Courier New" w:eastAsia="Times New Roman" w:hAnsi="Courier New" w:cs="Courier New"/>
          <w:sz w:val="20"/>
          <w:szCs w:val="20"/>
        </w:rPr>
        <w:t>P_Processor_Hazard</w:t>
      </w:r>
      <w:proofErr w:type="spellEnd"/>
      <w:r w:rsidR="00E46708" w:rsidRPr="00E46708">
        <w:rPr>
          <w:rFonts w:ascii="Times New Roman" w:eastAsia="Times New Roman" w:hAnsi="Times New Roman" w:cs="Times New Roman"/>
          <w:sz w:val="24"/>
          <w:szCs w:val="24"/>
        </w:rPr>
        <w:t xml:space="preserve"> instantiates three major components: the </w:t>
      </w:r>
      <w:proofErr w:type="spellStart"/>
      <w:r w:rsidR="00E46708" w:rsidRPr="00E46708">
        <w:rPr>
          <w:rFonts w:ascii="Times New Roman" w:eastAsia="Times New Roman" w:hAnsi="Times New Roman" w:cs="Times New Roman"/>
          <w:sz w:val="24"/>
          <w:szCs w:val="24"/>
        </w:rPr>
        <w:t>datapath</w:t>
      </w:r>
      <w:proofErr w:type="spellEnd"/>
      <w:r w:rsidR="00E46708" w:rsidRPr="00E46708">
        <w:rPr>
          <w:rFonts w:ascii="Times New Roman" w:eastAsia="Times New Roman" w:hAnsi="Times New Roman" w:cs="Times New Roman"/>
          <w:sz w:val="24"/>
          <w:szCs w:val="24"/>
        </w:rPr>
        <w:t xml:space="preserve"> (</w:t>
      </w:r>
      <w:proofErr w:type="spellStart"/>
      <w:r w:rsidR="00E46708" w:rsidRPr="00E46708">
        <w:rPr>
          <w:rFonts w:ascii="Courier New" w:eastAsia="Times New Roman" w:hAnsi="Courier New" w:cs="Courier New"/>
          <w:sz w:val="20"/>
          <w:szCs w:val="20"/>
        </w:rPr>
        <w:t>P_Datapath</w:t>
      </w:r>
      <w:proofErr w:type="spellEnd"/>
      <w:r w:rsidR="00E46708" w:rsidRPr="00E46708">
        <w:rPr>
          <w:rFonts w:ascii="Times New Roman" w:eastAsia="Times New Roman" w:hAnsi="Times New Roman" w:cs="Times New Roman"/>
          <w:sz w:val="24"/>
          <w:szCs w:val="24"/>
        </w:rPr>
        <w:t>), the control unit (</w:t>
      </w:r>
      <w:proofErr w:type="spellStart"/>
      <w:r w:rsidR="00E46708" w:rsidRPr="00E46708">
        <w:rPr>
          <w:rFonts w:ascii="Courier New" w:eastAsia="Times New Roman" w:hAnsi="Courier New" w:cs="Courier New"/>
          <w:sz w:val="20"/>
          <w:szCs w:val="20"/>
        </w:rPr>
        <w:t>P_Control_Unit</w:t>
      </w:r>
      <w:proofErr w:type="spellEnd"/>
      <w:r w:rsidR="00E46708" w:rsidRPr="00E46708">
        <w:rPr>
          <w:rFonts w:ascii="Times New Roman" w:eastAsia="Times New Roman" w:hAnsi="Times New Roman" w:cs="Times New Roman"/>
          <w:sz w:val="24"/>
          <w:szCs w:val="24"/>
        </w:rPr>
        <w:t>), and the hazard unit (</w:t>
      </w:r>
      <w:proofErr w:type="spellStart"/>
      <w:r w:rsidR="00E46708" w:rsidRPr="00E46708">
        <w:rPr>
          <w:rFonts w:ascii="Courier New" w:eastAsia="Times New Roman" w:hAnsi="Courier New" w:cs="Courier New"/>
          <w:sz w:val="20"/>
          <w:szCs w:val="20"/>
        </w:rPr>
        <w:t>Hazard_Unit</w:t>
      </w:r>
      <w:proofErr w:type="spellEnd"/>
      <w:r w:rsidR="00E46708" w:rsidRPr="00E46708">
        <w:rPr>
          <w:rFonts w:ascii="Times New Roman" w:eastAsia="Times New Roman" w:hAnsi="Times New Roman" w:cs="Times New Roman"/>
          <w:sz w:val="24"/>
          <w:szCs w:val="24"/>
        </w:rPr>
        <w:t>). Memory is intentionally kept external to the processor entity, treated as a peripheral connected through the top-level ports. This separation reflects a deliberate design decision: by exposing the instruction and data memory interfaces at the top level, the processor can be connected to different memory configurations without modifying its internal logic, improving modularity and testability.</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 xml:space="preserve">The top-level interface exposes the following ports: a clock and reset, a 32-bit instruction input, a 32-bit read data input from data memory, and outputs for the program counter, data address, write data, memory write enable, byte enable, and access mode signals. This interface is sufficient to connect </w:t>
      </w:r>
      <w:r w:rsidR="008617E2">
        <w:rPr>
          <w:rFonts w:ascii="Times New Roman" w:eastAsia="Times New Roman" w:hAnsi="Times New Roman" w:cs="Times New Roman"/>
          <w:sz w:val="24"/>
          <w:szCs w:val="24"/>
        </w:rPr>
        <w:t>RV32ICore</w:t>
      </w:r>
      <w:r w:rsidRPr="00E46708">
        <w:rPr>
          <w:rFonts w:ascii="Times New Roman" w:eastAsia="Times New Roman" w:hAnsi="Times New Roman" w:cs="Times New Roman"/>
          <w:sz w:val="24"/>
          <w:szCs w:val="24"/>
        </w:rPr>
        <w:t xml:space="preserve"> to any external Harvard memory system.</w:t>
      </w:r>
    </w:p>
    <w:p w:rsidR="00E46708" w:rsidRPr="00E46708" w:rsidRDefault="008B0D8F" w:rsidP="00E467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7" style="width:0;height:1.5pt" o:hralign="center" o:hrstd="t" o:hr="t" fillcolor="#a0a0a0" stroked="f"/>
        </w:pict>
      </w:r>
    </w:p>
    <w:p w:rsidR="00E46708" w:rsidRPr="00E46708" w:rsidRDefault="00E46708" w:rsidP="00E46708">
      <w:pPr>
        <w:spacing w:before="100" w:beforeAutospacing="1" w:after="100" w:afterAutospacing="1" w:line="240" w:lineRule="auto"/>
        <w:outlineLvl w:val="1"/>
        <w:rPr>
          <w:rFonts w:ascii="Times New Roman" w:eastAsia="Times New Roman" w:hAnsi="Times New Roman" w:cs="Times New Roman"/>
          <w:b/>
          <w:bCs/>
          <w:sz w:val="36"/>
          <w:szCs w:val="36"/>
        </w:rPr>
      </w:pPr>
      <w:r w:rsidRPr="00E46708">
        <w:rPr>
          <w:rFonts w:ascii="Times New Roman" w:eastAsia="Times New Roman" w:hAnsi="Times New Roman" w:cs="Times New Roman"/>
          <w:b/>
          <w:bCs/>
          <w:sz w:val="36"/>
          <w:szCs w:val="36"/>
        </w:rPr>
        <w:t>4.3 Pipeline Register Implementation</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 xml:space="preserve">A central implementation decision in </w:t>
      </w:r>
      <w:r w:rsidR="008617E2">
        <w:rPr>
          <w:rFonts w:ascii="Times New Roman" w:eastAsia="Times New Roman" w:hAnsi="Times New Roman" w:cs="Times New Roman"/>
          <w:sz w:val="24"/>
          <w:szCs w:val="24"/>
        </w:rPr>
        <w:t>RV32ICore</w:t>
      </w:r>
      <w:r w:rsidRPr="00E46708">
        <w:rPr>
          <w:rFonts w:ascii="Times New Roman" w:eastAsia="Times New Roman" w:hAnsi="Times New Roman" w:cs="Times New Roman"/>
          <w:sz w:val="24"/>
          <w:szCs w:val="24"/>
        </w:rPr>
        <w:t xml:space="preserve"> is the use of a single generic VHDL component, </w:t>
      </w:r>
      <w:proofErr w:type="spellStart"/>
      <w:r w:rsidRPr="00E46708">
        <w:rPr>
          <w:rFonts w:ascii="Courier New" w:eastAsia="Times New Roman" w:hAnsi="Courier New" w:cs="Courier New"/>
          <w:sz w:val="20"/>
          <w:szCs w:val="20"/>
        </w:rPr>
        <w:t>RegEn</w:t>
      </w:r>
      <w:proofErr w:type="spellEnd"/>
      <w:r w:rsidRPr="00E46708">
        <w:rPr>
          <w:rFonts w:ascii="Times New Roman" w:eastAsia="Times New Roman" w:hAnsi="Times New Roman" w:cs="Times New Roman"/>
          <w:sz w:val="24"/>
          <w:szCs w:val="24"/>
        </w:rPr>
        <w:t>, to implement all pipeline registers throughout the design. This component is parameterized by data width through a generic and supports four operating modes controlled by its input signals: normal clocked operation, stall (output held, input ignored), flush (output loaded with a predefined NOP value), and synchronous reset (output cleared to zero).</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 xml:space="preserve">The NOP value inserted during a flush is </w:t>
      </w:r>
      <w:r w:rsidRPr="00E46708">
        <w:rPr>
          <w:rFonts w:ascii="Courier New" w:eastAsia="Times New Roman" w:hAnsi="Courier New" w:cs="Courier New"/>
          <w:sz w:val="20"/>
          <w:szCs w:val="20"/>
        </w:rPr>
        <w:t>x"00000033"</w:t>
      </w:r>
      <w:r w:rsidRPr="00E46708">
        <w:rPr>
          <w:rFonts w:ascii="Times New Roman" w:eastAsia="Times New Roman" w:hAnsi="Times New Roman" w:cs="Times New Roman"/>
          <w:sz w:val="24"/>
          <w:szCs w:val="24"/>
        </w:rPr>
        <w:t xml:space="preserve">, corresponding to the RV32I instruction </w:t>
      </w:r>
      <w:r w:rsidRPr="00E46708">
        <w:rPr>
          <w:rFonts w:ascii="Courier New" w:eastAsia="Times New Roman" w:hAnsi="Courier New" w:cs="Courier New"/>
          <w:sz w:val="20"/>
          <w:szCs w:val="20"/>
        </w:rPr>
        <w:t>ADD x0, x0, x0</w:t>
      </w:r>
      <w:r w:rsidRPr="00E46708">
        <w:rPr>
          <w:rFonts w:ascii="Times New Roman" w:eastAsia="Times New Roman" w:hAnsi="Times New Roman" w:cs="Times New Roman"/>
          <w:sz w:val="24"/>
          <w:szCs w:val="24"/>
        </w:rPr>
        <w:t>. This is a valid instruction that writes to register x0, which is hardwired to zero, making it functionally harmless. Using a valid instruction rather than an all-zero pattern avoids potential undefined behavior in the decode and control logic during pipeline recovery.</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Separate width variants of the same component (</w:t>
      </w:r>
      <w:r w:rsidRPr="00E46708">
        <w:rPr>
          <w:rFonts w:ascii="Courier New" w:eastAsia="Times New Roman" w:hAnsi="Courier New" w:cs="Courier New"/>
          <w:sz w:val="20"/>
          <w:szCs w:val="20"/>
        </w:rPr>
        <w:t>RegEn_5bit</w:t>
      </w:r>
      <w:r w:rsidRPr="00E46708">
        <w:rPr>
          <w:rFonts w:ascii="Times New Roman" w:eastAsia="Times New Roman" w:hAnsi="Times New Roman" w:cs="Times New Roman"/>
          <w:sz w:val="24"/>
          <w:szCs w:val="24"/>
        </w:rPr>
        <w:t xml:space="preserve">, </w:t>
      </w:r>
      <w:r w:rsidRPr="00E46708">
        <w:rPr>
          <w:rFonts w:ascii="Courier New" w:eastAsia="Times New Roman" w:hAnsi="Courier New" w:cs="Courier New"/>
          <w:sz w:val="20"/>
          <w:szCs w:val="20"/>
        </w:rPr>
        <w:t>RegEn_9bit</w:t>
      </w:r>
      <w:r w:rsidRPr="00E46708">
        <w:rPr>
          <w:rFonts w:ascii="Times New Roman" w:eastAsia="Times New Roman" w:hAnsi="Times New Roman" w:cs="Times New Roman"/>
          <w:sz w:val="24"/>
          <w:szCs w:val="24"/>
        </w:rPr>
        <w:t xml:space="preserve">, </w:t>
      </w:r>
      <w:r w:rsidRPr="00E46708">
        <w:rPr>
          <w:rFonts w:ascii="Courier New" w:eastAsia="Times New Roman" w:hAnsi="Courier New" w:cs="Courier New"/>
          <w:sz w:val="20"/>
          <w:szCs w:val="20"/>
        </w:rPr>
        <w:t>RegEn_6bit</w:t>
      </w:r>
      <w:r w:rsidRPr="00E46708">
        <w:rPr>
          <w:rFonts w:ascii="Times New Roman" w:eastAsia="Times New Roman" w:hAnsi="Times New Roman" w:cs="Times New Roman"/>
          <w:sz w:val="24"/>
          <w:szCs w:val="24"/>
        </w:rPr>
        <w:t>) are used for narrower signals such as register addresses and reduced control buses, maintaining the same structural pattern throughout the design.</w:t>
      </w:r>
    </w:p>
    <w:p w:rsidR="00E46708" w:rsidRPr="00E46708" w:rsidRDefault="008B0D8F" w:rsidP="00E467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E46708" w:rsidRPr="00E46708" w:rsidRDefault="00E46708" w:rsidP="00E46708">
      <w:pPr>
        <w:spacing w:before="100" w:beforeAutospacing="1" w:after="100" w:afterAutospacing="1" w:line="240" w:lineRule="auto"/>
        <w:outlineLvl w:val="1"/>
        <w:rPr>
          <w:rFonts w:ascii="Times New Roman" w:eastAsia="Times New Roman" w:hAnsi="Times New Roman" w:cs="Times New Roman"/>
          <w:b/>
          <w:bCs/>
          <w:sz w:val="36"/>
          <w:szCs w:val="36"/>
        </w:rPr>
      </w:pPr>
      <w:r w:rsidRPr="00E46708">
        <w:rPr>
          <w:rFonts w:ascii="Times New Roman" w:eastAsia="Times New Roman" w:hAnsi="Times New Roman" w:cs="Times New Roman"/>
          <w:b/>
          <w:bCs/>
          <w:sz w:val="36"/>
          <w:szCs w:val="36"/>
        </w:rPr>
        <w:t>4.4 Control Unit Implementation</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 xml:space="preserve">The control unit is implemented as </w:t>
      </w:r>
      <w:proofErr w:type="spellStart"/>
      <w:r w:rsidRPr="00E46708">
        <w:rPr>
          <w:rFonts w:ascii="Courier New" w:eastAsia="Times New Roman" w:hAnsi="Courier New" w:cs="Courier New"/>
          <w:sz w:val="20"/>
          <w:szCs w:val="20"/>
        </w:rPr>
        <w:t>P_Control_Unit</w:t>
      </w:r>
      <w:proofErr w:type="spellEnd"/>
      <w:r w:rsidRPr="00E46708">
        <w:rPr>
          <w:rFonts w:ascii="Times New Roman" w:eastAsia="Times New Roman" w:hAnsi="Times New Roman" w:cs="Times New Roman"/>
          <w:sz w:val="24"/>
          <w:szCs w:val="24"/>
        </w:rPr>
        <w:t xml:space="preserve"> and is itself structured as a hierarchy of sub-components. It contains three functional blocks: the main control unit (</w:t>
      </w:r>
      <w:proofErr w:type="spellStart"/>
      <w:r w:rsidRPr="00E46708">
        <w:rPr>
          <w:rFonts w:ascii="Courier New" w:eastAsia="Times New Roman" w:hAnsi="Courier New" w:cs="Courier New"/>
          <w:sz w:val="20"/>
          <w:szCs w:val="20"/>
        </w:rPr>
        <w:t>P_Main_unit</w:t>
      </w:r>
      <w:proofErr w:type="spellEnd"/>
      <w:r w:rsidRPr="00E46708">
        <w:rPr>
          <w:rFonts w:ascii="Times New Roman" w:eastAsia="Times New Roman" w:hAnsi="Times New Roman" w:cs="Times New Roman"/>
          <w:sz w:val="24"/>
          <w:szCs w:val="24"/>
        </w:rPr>
        <w:t>), the ALU control unit (</w:t>
      </w:r>
      <w:proofErr w:type="spellStart"/>
      <w:r w:rsidRPr="00E46708">
        <w:rPr>
          <w:rFonts w:ascii="Courier New" w:eastAsia="Times New Roman" w:hAnsi="Courier New" w:cs="Courier New"/>
          <w:sz w:val="20"/>
          <w:szCs w:val="20"/>
        </w:rPr>
        <w:t>Alu_cntr</w:t>
      </w:r>
      <w:proofErr w:type="spellEnd"/>
      <w:r w:rsidRPr="00E46708">
        <w:rPr>
          <w:rFonts w:ascii="Times New Roman" w:eastAsia="Times New Roman" w:hAnsi="Times New Roman" w:cs="Times New Roman"/>
          <w:sz w:val="24"/>
          <w:szCs w:val="24"/>
        </w:rPr>
        <w:t>), and the execution flow controller (</w:t>
      </w:r>
      <w:proofErr w:type="spellStart"/>
      <w:r w:rsidRPr="00E46708">
        <w:rPr>
          <w:rFonts w:ascii="Courier New" w:eastAsia="Times New Roman" w:hAnsi="Courier New" w:cs="Courier New"/>
          <w:sz w:val="20"/>
          <w:szCs w:val="20"/>
        </w:rPr>
        <w:t>Excution_Flow</w:t>
      </w:r>
      <w:proofErr w:type="spellEnd"/>
      <w:r w:rsidRPr="00E46708">
        <w:rPr>
          <w:rFonts w:ascii="Times New Roman" w:eastAsia="Times New Roman" w:hAnsi="Times New Roman" w:cs="Times New Roman"/>
          <w:sz w:val="24"/>
          <w:szCs w:val="24"/>
        </w:rPr>
        <w:t>).</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proofErr w:type="spellStart"/>
      <w:r w:rsidRPr="00E46708">
        <w:rPr>
          <w:rFonts w:ascii="Courier New" w:eastAsia="Times New Roman" w:hAnsi="Courier New" w:cs="Courier New"/>
          <w:sz w:val="20"/>
          <w:szCs w:val="20"/>
        </w:rPr>
        <w:t>P_Main_unit</w:t>
      </w:r>
      <w:proofErr w:type="spellEnd"/>
      <w:r w:rsidRPr="00E46708">
        <w:rPr>
          <w:rFonts w:ascii="Times New Roman" w:eastAsia="Times New Roman" w:hAnsi="Times New Roman" w:cs="Times New Roman"/>
          <w:sz w:val="24"/>
          <w:szCs w:val="24"/>
        </w:rPr>
        <w:t xml:space="preserve"> is a combinational decoder that maps the </w:t>
      </w:r>
      <w:proofErr w:type="spellStart"/>
      <w:r w:rsidRPr="00E46708">
        <w:rPr>
          <w:rFonts w:ascii="Times New Roman" w:eastAsia="Times New Roman" w:hAnsi="Times New Roman" w:cs="Times New Roman"/>
          <w:sz w:val="24"/>
          <w:szCs w:val="24"/>
        </w:rPr>
        <w:t>opcode</w:t>
      </w:r>
      <w:proofErr w:type="spellEnd"/>
      <w:r w:rsidRPr="00E46708">
        <w:rPr>
          <w:rFonts w:ascii="Times New Roman" w:eastAsia="Times New Roman" w:hAnsi="Times New Roman" w:cs="Times New Roman"/>
          <w:sz w:val="24"/>
          <w:szCs w:val="24"/>
        </w:rPr>
        <w:t xml:space="preserve"> and Funct3 fields to the full set of control signals required by the datapath. Its outputs include the immediate extension select, memory access width, register write enable, memory write enable, memory extension control, write-back select, PC select, ALU input select, branch mode, and ALU input override for AUIPC and LUI instructions.</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proofErr w:type="spellStart"/>
      <w:r w:rsidRPr="00E46708">
        <w:rPr>
          <w:rFonts w:ascii="Courier New" w:eastAsia="Times New Roman" w:hAnsi="Courier New" w:cs="Courier New"/>
          <w:sz w:val="20"/>
          <w:szCs w:val="20"/>
        </w:rPr>
        <w:t>Alu_cntr</w:t>
      </w:r>
      <w:proofErr w:type="spellEnd"/>
      <w:r w:rsidRPr="00E46708">
        <w:rPr>
          <w:rFonts w:ascii="Times New Roman" w:eastAsia="Times New Roman" w:hAnsi="Times New Roman" w:cs="Times New Roman"/>
          <w:sz w:val="24"/>
          <w:szCs w:val="24"/>
        </w:rPr>
        <w:t xml:space="preserve"> decodes the </w:t>
      </w:r>
      <w:proofErr w:type="spellStart"/>
      <w:r w:rsidRPr="00E46708">
        <w:rPr>
          <w:rFonts w:ascii="Times New Roman" w:eastAsia="Times New Roman" w:hAnsi="Times New Roman" w:cs="Times New Roman"/>
          <w:sz w:val="24"/>
          <w:szCs w:val="24"/>
        </w:rPr>
        <w:t>opcode</w:t>
      </w:r>
      <w:proofErr w:type="spellEnd"/>
      <w:r w:rsidRPr="00E46708">
        <w:rPr>
          <w:rFonts w:ascii="Times New Roman" w:eastAsia="Times New Roman" w:hAnsi="Times New Roman" w:cs="Times New Roman"/>
          <w:sz w:val="24"/>
          <w:szCs w:val="24"/>
        </w:rPr>
        <w:t>, Funct3, and bit 5 of Funct7 to produce the 4-bit ALU operation code. Using only bit 5 of Funct7 is sufficient to distinguish between arithmetic pairs such as ADD/SUB and SRL/SRA, avoiding the need to decode all seven Funct7 bits.</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proofErr w:type="spellStart"/>
      <w:r w:rsidRPr="00E46708">
        <w:rPr>
          <w:rFonts w:ascii="Courier New" w:eastAsia="Times New Roman" w:hAnsi="Courier New" w:cs="Courier New"/>
          <w:sz w:val="20"/>
          <w:szCs w:val="20"/>
        </w:rPr>
        <w:t>Excution_Flow</w:t>
      </w:r>
      <w:proofErr w:type="spellEnd"/>
      <w:r w:rsidRPr="00E46708">
        <w:rPr>
          <w:rFonts w:ascii="Times New Roman" w:eastAsia="Times New Roman" w:hAnsi="Times New Roman" w:cs="Times New Roman"/>
          <w:sz w:val="24"/>
          <w:szCs w:val="24"/>
        </w:rPr>
        <w:t xml:space="preserve"> resolves the final PC select signal in the Execute stage. It receives the initial PC select from the control bus pipeline register, the branch mode encoding, the ALU zero flag, and the ALU LSB, and produces the final 2-bit PC select that determines whether the next PC is PC+4, the ALU result (for JALR), or the branch target address.</w:t>
      </w:r>
    </w:p>
    <w:p w:rsidR="00E46708" w:rsidRPr="00E46708" w:rsidRDefault="00E46708" w:rsidP="00E46708">
      <w:pPr>
        <w:spacing w:before="100" w:beforeAutospacing="1" w:after="100" w:afterAutospacing="1" w:line="240" w:lineRule="auto"/>
        <w:outlineLvl w:val="2"/>
        <w:rPr>
          <w:rFonts w:ascii="Times New Roman" w:eastAsia="Times New Roman" w:hAnsi="Times New Roman" w:cs="Times New Roman"/>
          <w:b/>
          <w:bCs/>
          <w:sz w:val="27"/>
          <w:szCs w:val="27"/>
        </w:rPr>
      </w:pPr>
      <w:r w:rsidRPr="00E46708">
        <w:rPr>
          <w:rFonts w:ascii="Times New Roman" w:eastAsia="Times New Roman" w:hAnsi="Times New Roman" w:cs="Times New Roman"/>
          <w:b/>
          <w:bCs/>
          <w:sz w:val="27"/>
          <w:szCs w:val="27"/>
        </w:rPr>
        <w:t>4.4.1 Control Bus Pipelining</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lastRenderedPageBreak/>
        <w:t xml:space="preserve">A notable implementation strategy in the control unit is the aggregation of all control signals into a single control bus that is pipelined through </w:t>
      </w:r>
      <w:proofErr w:type="spellStart"/>
      <w:r w:rsidRPr="00E46708">
        <w:rPr>
          <w:rFonts w:ascii="Courier New" w:eastAsia="Times New Roman" w:hAnsi="Courier New" w:cs="Courier New"/>
          <w:sz w:val="20"/>
          <w:szCs w:val="20"/>
        </w:rPr>
        <w:t>RegEn</w:t>
      </w:r>
      <w:proofErr w:type="spellEnd"/>
      <w:r w:rsidRPr="00E46708">
        <w:rPr>
          <w:rFonts w:ascii="Times New Roman" w:eastAsia="Times New Roman" w:hAnsi="Times New Roman" w:cs="Times New Roman"/>
          <w:sz w:val="24"/>
          <w:szCs w:val="24"/>
        </w:rPr>
        <w:t xml:space="preserve"> registers in parallel with the datapath pipeline registers. Rather than routing individual control signals through separate pipeline registers, the control signals are packed into a 21-bit bus at the Decode stage output and propagated as a unit through successive pipeline stages. At each stage boundary, only the subset of control signals relevant to that stage is extracted from the bus.</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The bus is progressively narrowed as signals are consumed: the full 21-bit bus is reduced to a 9-bit bus entering the Memory stage (retaining only memory and write-back controls), and further reduced to a 6-bit bus entering the Write-Back stage (retaining only register write enable, memory extension control, and write-back select). This approach simplifies the pipeline register instantiation and makes the control signal flow explicit and traceable in the VHDL source.</w:t>
      </w:r>
    </w:p>
    <w:p w:rsidR="00E46708" w:rsidRPr="00E46708" w:rsidRDefault="008B0D8F" w:rsidP="00E467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E46708" w:rsidRPr="00E46708" w:rsidRDefault="00E46708" w:rsidP="00E46708">
      <w:pPr>
        <w:spacing w:before="100" w:beforeAutospacing="1" w:after="100" w:afterAutospacing="1" w:line="240" w:lineRule="auto"/>
        <w:outlineLvl w:val="1"/>
        <w:rPr>
          <w:rFonts w:ascii="Times New Roman" w:eastAsia="Times New Roman" w:hAnsi="Times New Roman" w:cs="Times New Roman"/>
          <w:b/>
          <w:bCs/>
          <w:sz w:val="36"/>
          <w:szCs w:val="36"/>
        </w:rPr>
      </w:pPr>
      <w:r w:rsidRPr="00E46708">
        <w:rPr>
          <w:rFonts w:ascii="Times New Roman" w:eastAsia="Times New Roman" w:hAnsi="Times New Roman" w:cs="Times New Roman"/>
          <w:b/>
          <w:bCs/>
          <w:sz w:val="36"/>
          <w:szCs w:val="36"/>
        </w:rPr>
        <w:t>4.5 Datapath Implementation</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 xml:space="preserve">The datapath is implemented as </w:t>
      </w:r>
      <w:proofErr w:type="spellStart"/>
      <w:r w:rsidRPr="00E46708">
        <w:rPr>
          <w:rFonts w:ascii="Courier New" w:eastAsia="Times New Roman" w:hAnsi="Courier New" w:cs="Courier New"/>
          <w:sz w:val="20"/>
          <w:szCs w:val="20"/>
        </w:rPr>
        <w:t>P_Datapath</w:t>
      </w:r>
      <w:proofErr w:type="spellEnd"/>
      <w:r w:rsidRPr="00E46708">
        <w:rPr>
          <w:rFonts w:ascii="Times New Roman" w:eastAsia="Times New Roman" w:hAnsi="Times New Roman" w:cs="Times New Roman"/>
          <w:sz w:val="24"/>
          <w:szCs w:val="24"/>
        </w:rPr>
        <w:t xml:space="preserve"> and instantiates all pipeline stages, pipeline registers, forwarding multiplexers, and functional units. The following describes the implementation of each stage.</w:t>
      </w:r>
    </w:p>
    <w:p w:rsidR="00E46708" w:rsidRPr="00E46708" w:rsidRDefault="00E46708" w:rsidP="00E46708">
      <w:pPr>
        <w:spacing w:before="100" w:beforeAutospacing="1" w:after="100" w:afterAutospacing="1" w:line="240" w:lineRule="auto"/>
        <w:outlineLvl w:val="2"/>
        <w:rPr>
          <w:rFonts w:ascii="Times New Roman" w:eastAsia="Times New Roman" w:hAnsi="Times New Roman" w:cs="Times New Roman"/>
          <w:b/>
          <w:bCs/>
          <w:sz w:val="27"/>
          <w:szCs w:val="27"/>
        </w:rPr>
      </w:pPr>
      <w:r w:rsidRPr="00E46708">
        <w:rPr>
          <w:rFonts w:ascii="Times New Roman" w:eastAsia="Times New Roman" w:hAnsi="Times New Roman" w:cs="Times New Roman"/>
          <w:b/>
          <w:bCs/>
          <w:sz w:val="27"/>
          <w:szCs w:val="27"/>
        </w:rPr>
        <w:t>4.5.1 Fetch Stage</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 xml:space="preserve">The PC is stored in a </w:t>
      </w:r>
      <w:proofErr w:type="spellStart"/>
      <w:r w:rsidRPr="00E46708">
        <w:rPr>
          <w:rFonts w:ascii="Courier New" w:eastAsia="Times New Roman" w:hAnsi="Courier New" w:cs="Courier New"/>
          <w:sz w:val="20"/>
          <w:szCs w:val="20"/>
        </w:rPr>
        <w:t>RegEn</w:t>
      </w:r>
      <w:proofErr w:type="spellEnd"/>
      <w:r w:rsidRPr="00E46708">
        <w:rPr>
          <w:rFonts w:ascii="Times New Roman" w:eastAsia="Times New Roman" w:hAnsi="Times New Roman" w:cs="Times New Roman"/>
          <w:sz w:val="24"/>
          <w:szCs w:val="24"/>
        </w:rPr>
        <w:t xml:space="preserve"> instance configured with the stall input connected to </w:t>
      </w:r>
      <w:proofErr w:type="spellStart"/>
      <w:r w:rsidRPr="00E46708">
        <w:rPr>
          <w:rFonts w:ascii="Courier New" w:eastAsia="Times New Roman" w:hAnsi="Courier New" w:cs="Courier New"/>
          <w:sz w:val="20"/>
          <w:szCs w:val="20"/>
        </w:rPr>
        <w:t>StallF</w:t>
      </w:r>
      <w:proofErr w:type="spellEnd"/>
      <w:r w:rsidRPr="00E46708">
        <w:rPr>
          <w:rFonts w:ascii="Times New Roman" w:eastAsia="Times New Roman" w:hAnsi="Times New Roman" w:cs="Times New Roman"/>
          <w:sz w:val="24"/>
          <w:szCs w:val="24"/>
        </w:rPr>
        <w:t xml:space="preserve">. Under normal operation it loads </w:t>
      </w:r>
      <w:proofErr w:type="spellStart"/>
      <w:r w:rsidRPr="00E46708">
        <w:rPr>
          <w:rFonts w:ascii="Courier New" w:eastAsia="Times New Roman" w:hAnsi="Courier New" w:cs="Courier New"/>
          <w:sz w:val="20"/>
          <w:szCs w:val="20"/>
        </w:rPr>
        <w:t>Pc_Next</w:t>
      </w:r>
      <w:proofErr w:type="spellEnd"/>
      <w:r w:rsidRPr="00E46708">
        <w:rPr>
          <w:rFonts w:ascii="Times New Roman" w:eastAsia="Times New Roman" w:hAnsi="Times New Roman" w:cs="Times New Roman"/>
          <w:sz w:val="24"/>
          <w:szCs w:val="24"/>
        </w:rPr>
        <w:t xml:space="preserve"> on every rising clock edge. The </w:t>
      </w:r>
      <w:proofErr w:type="spellStart"/>
      <w:r w:rsidRPr="00E46708">
        <w:rPr>
          <w:rFonts w:ascii="Courier New" w:eastAsia="Times New Roman" w:hAnsi="Courier New" w:cs="Courier New"/>
          <w:sz w:val="20"/>
          <w:szCs w:val="20"/>
        </w:rPr>
        <w:t>Pc_Next</w:t>
      </w:r>
      <w:proofErr w:type="spellEnd"/>
      <w:r w:rsidRPr="00E46708">
        <w:rPr>
          <w:rFonts w:ascii="Times New Roman" w:eastAsia="Times New Roman" w:hAnsi="Times New Roman" w:cs="Times New Roman"/>
          <w:sz w:val="24"/>
          <w:szCs w:val="24"/>
        </w:rPr>
        <w:t xml:space="preserve"> signal is selected by a three-input multiplexer (</w:t>
      </w:r>
      <w:r w:rsidRPr="00E46708">
        <w:rPr>
          <w:rFonts w:ascii="Courier New" w:eastAsia="Times New Roman" w:hAnsi="Courier New" w:cs="Courier New"/>
          <w:sz w:val="20"/>
          <w:szCs w:val="20"/>
        </w:rPr>
        <w:t>Mux3</w:t>
      </w:r>
      <w:r w:rsidRPr="00E46708">
        <w:rPr>
          <w:rFonts w:ascii="Times New Roman" w:eastAsia="Times New Roman" w:hAnsi="Times New Roman" w:cs="Times New Roman"/>
          <w:sz w:val="24"/>
          <w:szCs w:val="24"/>
        </w:rPr>
        <w:t>) among three sources: the ALU result (for JALR), PC+4 (for sequential execution), and the branch target address computed in the Execute stage (for taken branches). PC+4 is computed by a dedicated adder that adds the constant four to the current PC. Both the current PC and PC+4 are registered into the IF/ID pipeline register for use in later stages.</w:t>
      </w:r>
    </w:p>
    <w:p w:rsidR="00E46708" w:rsidRPr="00E46708" w:rsidRDefault="00E46708" w:rsidP="00E46708">
      <w:pPr>
        <w:spacing w:before="100" w:beforeAutospacing="1" w:after="100" w:afterAutospacing="1" w:line="240" w:lineRule="auto"/>
        <w:outlineLvl w:val="2"/>
        <w:rPr>
          <w:rFonts w:ascii="Times New Roman" w:eastAsia="Times New Roman" w:hAnsi="Times New Roman" w:cs="Times New Roman"/>
          <w:b/>
          <w:bCs/>
          <w:sz w:val="27"/>
          <w:szCs w:val="27"/>
        </w:rPr>
      </w:pPr>
      <w:r w:rsidRPr="00E46708">
        <w:rPr>
          <w:rFonts w:ascii="Times New Roman" w:eastAsia="Times New Roman" w:hAnsi="Times New Roman" w:cs="Times New Roman"/>
          <w:b/>
          <w:bCs/>
          <w:sz w:val="27"/>
          <w:szCs w:val="27"/>
        </w:rPr>
        <w:t>4.5.2 Decode Stage</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 xml:space="preserve">The register file is read </w:t>
      </w:r>
      <w:proofErr w:type="spellStart"/>
      <w:r w:rsidRPr="00E46708">
        <w:rPr>
          <w:rFonts w:ascii="Times New Roman" w:eastAsia="Times New Roman" w:hAnsi="Times New Roman" w:cs="Times New Roman"/>
          <w:sz w:val="24"/>
          <w:szCs w:val="24"/>
        </w:rPr>
        <w:t>combinationally</w:t>
      </w:r>
      <w:proofErr w:type="spellEnd"/>
      <w:r w:rsidRPr="00E46708">
        <w:rPr>
          <w:rFonts w:ascii="Times New Roman" w:eastAsia="Times New Roman" w:hAnsi="Times New Roman" w:cs="Times New Roman"/>
          <w:sz w:val="24"/>
          <w:szCs w:val="24"/>
        </w:rPr>
        <w:t xml:space="preserve"> using rs1 and rs2 addresses extracted directly from the pipelined instruction word at bits [19:15] and [24:20] respectively. The destination register address </w:t>
      </w:r>
      <w:proofErr w:type="spellStart"/>
      <w:r w:rsidRPr="00E46708">
        <w:rPr>
          <w:rFonts w:ascii="Times New Roman" w:eastAsia="Times New Roman" w:hAnsi="Times New Roman" w:cs="Times New Roman"/>
          <w:sz w:val="24"/>
          <w:szCs w:val="24"/>
        </w:rPr>
        <w:t>rd</w:t>
      </w:r>
      <w:proofErr w:type="spellEnd"/>
      <w:r w:rsidRPr="00E46708">
        <w:rPr>
          <w:rFonts w:ascii="Times New Roman" w:eastAsia="Times New Roman" w:hAnsi="Times New Roman" w:cs="Times New Roman"/>
          <w:sz w:val="24"/>
          <w:szCs w:val="24"/>
        </w:rPr>
        <w:t xml:space="preserve"> is extracted from bits [11:7] and propagated through the pipeline in a dedicated 5-bit pipeline register chain (</w:t>
      </w:r>
      <w:r w:rsidRPr="00E46708">
        <w:rPr>
          <w:rFonts w:ascii="Courier New" w:eastAsia="Times New Roman" w:hAnsi="Courier New" w:cs="Courier New"/>
          <w:sz w:val="20"/>
          <w:szCs w:val="20"/>
        </w:rPr>
        <w:t>Reg_A3_PLR3</w:t>
      </w:r>
      <w:r w:rsidRPr="00E46708">
        <w:rPr>
          <w:rFonts w:ascii="Times New Roman" w:eastAsia="Times New Roman" w:hAnsi="Times New Roman" w:cs="Times New Roman"/>
          <w:sz w:val="24"/>
          <w:szCs w:val="24"/>
        </w:rPr>
        <w:t xml:space="preserve"> through </w:t>
      </w:r>
      <w:r w:rsidRPr="00E46708">
        <w:rPr>
          <w:rFonts w:ascii="Courier New" w:eastAsia="Times New Roman" w:hAnsi="Courier New" w:cs="Courier New"/>
          <w:sz w:val="20"/>
          <w:szCs w:val="20"/>
        </w:rPr>
        <w:t>Reg_A3_PLR5</w:t>
      </w:r>
      <w:r w:rsidRPr="00E46708">
        <w:rPr>
          <w:rFonts w:ascii="Times New Roman" w:eastAsia="Times New Roman" w:hAnsi="Times New Roman" w:cs="Times New Roman"/>
          <w:sz w:val="24"/>
          <w:szCs w:val="24"/>
        </w:rPr>
        <w:t>) alongside the instruction, reaching the Write-Back stage where it addresses the register file write port.</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The immediate extension unit receives the full 32-bit instruction word and a 3-bit select signal from the control unit, and produces the appropriate 32-bit sign-extended immediate for the instruction's format.</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 xml:space="preserve">The register source addresses rs1 and rs2 are also registered separately into </w:t>
      </w:r>
      <w:r w:rsidRPr="00E46708">
        <w:rPr>
          <w:rFonts w:ascii="Courier New" w:eastAsia="Times New Roman" w:hAnsi="Courier New" w:cs="Courier New"/>
          <w:sz w:val="20"/>
          <w:szCs w:val="20"/>
        </w:rPr>
        <w:t>Rs1E</w:t>
      </w:r>
      <w:r w:rsidRPr="00E46708">
        <w:rPr>
          <w:rFonts w:ascii="Times New Roman" w:eastAsia="Times New Roman" w:hAnsi="Times New Roman" w:cs="Times New Roman"/>
          <w:sz w:val="24"/>
          <w:szCs w:val="24"/>
        </w:rPr>
        <w:t xml:space="preserve"> and </w:t>
      </w:r>
      <w:r w:rsidRPr="00E46708">
        <w:rPr>
          <w:rFonts w:ascii="Courier New" w:eastAsia="Times New Roman" w:hAnsi="Courier New" w:cs="Courier New"/>
          <w:sz w:val="20"/>
          <w:szCs w:val="20"/>
        </w:rPr>
        <w:t>Rs2E</w:t>
      </w:r>
      <w:r w:rsidRPr="00E46708">
        <w:rPr>
          <w:rFonts w:ascii="Times New Roman" w:eastAsia="Times New Roman" w:hAnsi="Times New Roman" w:cs="Times New Roman"/>
          <w:sz w:val="24"/>
          <w:szCs w:val="24"/>
        </w:rPr>
        <w:t xml:space="preserve"> for use by the Hazard Unit in forwarding comparisons.</w:t>
      </w:r>
    </w:p>
    <w:p w:rsidR="00E46708" w:rsidRPr="00E46708" w:rsidRDefault="00E46708" w:rsidP="00E46708">
      <w:pPr>
        <w:spacing w:before="100" w:beforeAutospacing="1" w:after="100" w:afterAutospacing="1" w:line="240" w:lineRule="auto"/>
        <w:outlineLvl w:val="2"/>
        <w:rPr>
          <w:rFonts w:ascii="Times New Roman" w:eastAsia="Times New Roman" w:hAnsi="Times New Roman" w:cs="Times New Roman"/>
          <w:b/>
          <w:bCs/>
          <w:sz w:val="27"/>
          <w:szCs w:val="27"/>
        </w:rPr>
      </w:pPr>
      <w:r w:rsidRPr="00E46708">
        <w:rPr>
          <w:rFonts w:ascii="Times New Roman" w:eastAsia="Times New Roman" w:hAnsi="Times New Roman" w:cs="Times New Roman"/>
          <w:b/>
          <w:bCs/>
          <w:sz w:val="27"/>
          <w:szCs w:val="27"/>
        </w:rPr>
        <w:lastRenderedPageBreak/>
        <w:t>4.5.3 Execute Stage</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Two forwarding multiplexers (</w:t>
      </w:r>
      <w:proofErr w:type="spellStart"/>
      <w:r w:rsidRPr="00E46708">
        <w:rPr>
          <w:rFonts w:ascii="Courier New" w:eastAsia="Times New Roman" w:hAnsi="Courier New" w:cs="Courier New"/>
          <w:sz w:val="20"/>
          <w:szCs w:val="20"/>
        </w:rPr>
        <w:t>ForwardingA</w:t>
      </w:r>
      <w:proofErr w:type="spellEnd"/>
      <w:r w:rsidRPr="00E46708">
        <w:rPr>
          <w:rFonts w:ascii="Times New Roman" w:eastAsia="Times New Roman" w:hAnsi="Times New Roman" w:cs="Times New Roman"/>
          <w:sz w:val="24"/>
          <w:szCs w:val="24"/>
        </w:rPr>
        <w:t xml:space="preserve"> and </w:t>
      </w:r>
      <w:proofErr w:type="spellStart"/>
      <w:r w:rsidRPr="00E46708">
        <w:rPr>
          <w:rFonts w:ascii="Courier New" w:eastAsia="Times New Roman" w:hAnsi="Courier New" w:cs="Courier New"/>
          <w:sz w:val="20"/>
          <w:szCs w:val="20"/>
        </w:rPr>
        <w:t>ForwardingB</w:t>
      </w:r>
      <w:proofErr w:type="spellEnd"/>
      <w:r w:rsidRPr="00E46708">
        <w:rPr>
          <w:rFonts w:ascii="Times New Roman" w:eastAsia="Times New Roman" w:hAnsi="Times New Roman" w:cs="Times New Roman"/>
          <w:sz w:val="24"/>
          <w:szCs w:val="24"/>
        </w:rPr>
        <w:t xml:space="preserve">) sit at the inputs of the ALU input selection multiplexers. Each is a </w:t>
      </w:r>
      <w:r w:rsidRPr="00E46708">
        <w:rPr>
          <w:rFonts w:ascii="Courier New" w:eastAsia="Times New Roman" w:hAnsi="Courier New" w:cs="Courier New"/>
          <w:sz w:val="20"/>
          <w:szCs w:val="20"/>
        </w:rPr>
        <w:t>Mux3</w:t>
      </w:r>
      <w:r w:rsidRPr="00E46708">
        <w:rPr>
          <w:rFonts w:ascii="Times New Roman" w:eastAsia="Times New Roman" w:hAnsi="Times New Roman" w:cs="Times New Roman"/>
          <w:sz w:val="24"/>
          <w:szCs w:val="24"/>
        </w:rPr>
        <w:t xml:space="preserve"> instance that selects among the register file output (no forwarding), the current Write-Back result (forwarding from WB), and the EX/MEM ALU result (forwarding from MEM). The selection is controlled by the 2-bit </w:t>
      </w:r>
      <w:proofErr w:type="spellStart"/>
      <w:r w:rsidRPr="00E46708">
        <w:rPr>
          <w:rFonts w:ascii="Courier New" w:eastAsia="Times New Roman" w:hAnsi="Courier New" w:cs="Courier New"/>
          <w:sz w:val="20"/>
          <w:szCs w:val="20"/>
        </w:rPr>
        <w:t>ForwardA</w:t>
      </w:r>
      <w:proofErr w:type="spellEnd"/>
      <w:r w:rsidRPr="00E46708">
        <w:rPr>
          <w:rFonts w:ascii="Times New Roman" w:eastAsia="Times New Roman" w:hAnsi="Times New Roman" w:cs="Times New Roman"/>
          <w:sz w:val="24"/>
          <w:szCs w:val="24"/>
        </w:rPr>
        <w:t xml:space="preserve"> and </w:t>
      </w:r>
      <w:proofErr w:type="spellStart"/>
      <w:r w:rsidRPr="00E46708">
        <w:rPr>
          <w:rFonts w:ascii="Courier New" w:eastAsia="Times New Roman" w:hAnsi="Courier New" w:cs="Courier New"/>
          <w:sz w:val="20"/>
          <w:szCs w:val="20"/>
        </w:rPr>
        <w:t>ForwardB</w:t>
      </w:r>
      <w:proofErr w:type="spellEnd"/>
      <w:r w:rsidRPr="00E46708">
        <w:rPr>
          <w:rFonts w:ascii="Times New Roman" w:eastAsia="Times New Roman" w:hAnsi="Times New Roman" w:cs="Times New Roman"/>
          <w:sz w:val="24"/>
          <w:szCs w:val="24"/>
        </w:rPr>
        <w:t xml:space="preserve"> signals from the Hazard Unit.</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The forwarded rs2 value (</w:t>
      </w:r>
      <w:proofErr w:type="spellStart"/>
      <w:r w:rsidRPr="00E46708">
        <w:rPr>
          <w:rFonts w:ascii="Courier New" w:eastAsia="Times New Roman" w:hAnsi="Courier New" w:cs="Courier New"/>
          <w:sz w:val="20"/>
          <w:szCs w:val="20"/>
        </w:rPr>
        <w:t>ForwarededB</w:t>
      </w:r>
      <w:proofErr w:type="spellEnd"/>
      <w:r w:rsidRPr="00E46708">
        <w:rPr>
          <w:rFonts w:ascii="Times New Roman" w:eastAsia="Times New Roman" w:hAnsi="Times New Roman" w:cs="Times New Roman"/>
          <w:sz w:val="24"/>
          <w:szCs w:val="24"/>
        </w:rPr>
        <w:t>) is also registered into the MEM stage in a dedicated pipeline register (</w:t>
      </w:r>
      <w:r w:rsidRPr="00E46708">
        <w:rPr>
          <w:rFonts w:ascii="Courier New" w:eastAsia="Times New Roman" w:hAnsi="Courier New" w:cs="Courier New"/>
          <w:sz w:val="20"/>
          <w:szCs w:val="20"/>
        </w:rPr>
        <w:t>ForwaredB_PLR4</w:t>
      </w:r>
      <w:r w:rsidRPr="00E46708">
        <w:rPr>
          <w:rFonts w:ascii="Times New Roman" w:eastAsia="Times New Roman" w:hAnsi="Times New Roman" w:cs="Times New Roman"/>
          <w:sz w:val="24"/>
          <w:szCs w:val="24"/>
        </w:rPr>
        <w:t>). This is necessary for Store instructions, which require the value of rs2 at the Memory stage as the data to be written to memory, while the ALU computes the store address using rs1 and the immediate.</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 xml:space="preserve">ALU input A is selected by </w:t>
      </w:r>
      <w:proofErr w:type="spellStart"/>
      <w:r w:rsidRPr="00E46708">
        <w:rPr>
          <w:rFonts w:ascii="Courier New" w:eastAsia="Times New Roman" w:hAnsi="Courier New" w:cs="Courier New"/>
          <w:sz w:val="20"/>
          <w:szCs w:val="20"/>
        </w:rPr>
        <w:t>ALU_in_A</w:t>
      </w:r>
      <w:proofErr w:type="spellEnd"/>
      <w:r w:rsidRPr="00E46708">
        <w:rPr>
          <w:rFonts w:ascii="Times New Roman" w:eastAsia="Times New Roman" w:hAnsi="Times New Roman" w:cs="Times New Roman"/>
          <w:sz w:val="24"/>
          <w:szCs w:val="24"/>
        </w:rPr>
        <w:t xml:space="preserve"> (</w:t>
      </w:r>
      <w:r w:rsidRPr="00E46708">
        <w:rPr>
          <w:rFonts w:ascii="Courier New" w:eastAsia="Times New Roman" w:hAnsi="Courier New" w:cs="Courier New"/>
          <w:sz w:val="20"/>
          <w:szCs w:val="20"/>
        </w:rPr>
        <w:t>Mux3</w:t>
      </w:r>
      <w:r w:rsidRPr="00E46708">
        <w:rPr>
          <w:rFonts w:ascii="Times New Roman" w:eastAsia="Times New Roman" w:hAnsi="Times New Roman" w:cs="Times New Roman"/>
          <w:sz w:val="24"/>
          <w:szCs w:val="24"/>
        </w:rPr>
        <w:t xml:space="preserve">) among the forwarded rs1 value, the PC (for AUIPC), and zero (for LUI). ALU input B is selected by </w:t>
      </w:r>
      <w:proofErr w:type="spellStart"/>
      <w:r w:rsidRPr="00E46708">
        <w:rPr>
          <w:rFonts w:ascii="Courier New" w:eastAsia="Times New Roman" w:hAnsi="Courier New" w:cs="Courier New"/>
          <w:sz w:val="20"/>
          <w:szCs w:val="20"/>
        </w:rPr>
        <w:t>ALU_in_B</w:t>
      </w:r>
      <w:proofErr w:type="spellEnd"/>
      <w:r w:rsidRPr="00E46708">
        <w:rPr>
          <w:rFonts w:ascii="Times New Roman" w:eastAsia="Times New Roman" w:hAnsi="Times New Roman" w:cs="Times New Roman"/>
          <w:sz w:val="24"/>
          <w:szCs w:val="24"/>
        </w:rPr>
        <w:t xml:space="preserve"> (</w:t>
      </w:r>
      <w:r w:rsidRPr="00E46708">
        <w:rPr>
          <w:rFonts w:ascii="Courier New" w:eastAsia="Times New Roman" w:hAnsi="Courier New" w:cs="Courier New"/>
          <w:sz w:val="20"/>
          <w:szCs w:val="20"/>
        </w:rPr>
        <w:t>Mux2</w:t>
      </w:r>
      <w:r w:rsidRPr="00E46708">
        <w:rPr>
          <w:rFonts w:ascii="Times New Roman" w:eastAsia="Times New Roman" w:hAnsi="Times New Roman" w:cs="Times New Roman"/>
          <w:sz w:val="24"/>
          <w:szCs w:val="24"/>
        </w:rPr>
        <w:t>) between the sign-extended immediate and the forwarded rs2 value.</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The branch target address is computed by a dedicated adder summing the PC value carried from the Decode stage with the sign-extended immediate.</w:t>
      </w:r>
    </w:p>
    <w:p w:rsidR="00E46708" w:rsidRPr="00E46708" w:rsidRDefault="00E46708" w:rsidP="00E46708">
      <w:pPr>
        <w:spacing w:before="100" w:beforeAutospacing="1" w:after="100" w:afterAutospacing="1" w:line="240" w:lineRule="auto"/>
        <w:outlineLvl w:val="2"/>
        <w:rPr>
          <w:rFonts w:ascii="Times New Roman" w:eastAsia="Times New Roman" w:hAnsi="Times New Roman" w:cs="Times New Roman"/>
          <w:b/>
          <w:bCs/>
          <w:sz w:val="27"/>
          <w:szCs w:val="27"/>
        </w:rPr>
      </w:pPr>
      <w:r w:rsidRPr="00E46708">
        <w:rPr>
          <w:rFonts w:ascii="Times New Roman" w:eastAsia="Times New Roman" w:hAnsi="Times New Roman" w:cs="Times New Roman"/>
          <w:b/>
          <w:bCs/>
          <w:sz w:val="27"/>
          <w:szCs w:val="27"/>
        </w:rPr>
        <w:t>4.5.4 Memory Stage</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 xml:space="preserve">The data address presented to external memory is the ALU result from the EX/MEM pipeline register. The write data is the forwarded rs2 value from </w:t>
      </w:r>
      <w:r w:rsidRPr="00E46708">
        <w:rPr>
          <w:rFonts w:ascii="Courier New" w:eastAsia="Times New Roman" w:hAnsi="Courier New" w:cs="Courier New"/>
          <w:sz w:val="20"/>
          <w:szCs w:val="20"/>
        </w:rPr>
        <w:t>ForwaredB_PLR4</w:t>
      </w:r>
      <w:r w:rsidRPr="00E46708">
        <w:rPr>
          <w:rFonts w:ascii="Times New Roman" w:eastAsia="Times New Roman" w:hAnsi="Times New Roman" w:cs="Times New Roman"/>
          <w:sz w:val="24"/>
          <w:szCs w:val="24"/>
        </w:rPr>
        <w:t>. The two least significant bits of the ALU result (</w:t>
      </w:r>
      <w:proofErr w:type="spellStart"/>
      <w:r w:rsidRPr="00E46708">
        <w:rPr>
          <w:rFonts w:ascii="Courier New" w:eastAsia="Times New Roman" w:hAnsi="Courier New" w:cs="Courier New"/>
          <w:sz w:val="20"/>
          <w:szCs w:val="20"/>
        </w:rPr>
        <w:t>Alu_LSB_Mem</w:t>
      </w:r>
      <w:proofErr w:type="spellEnd"/>
      <w:r w:rsidRPr="00E46708">
        <w:rPr>
          <w:rFonts w:ascii="Times New Roman" w:eastAsia="Times New Roman" w:hAnsi="Times New Roman" w:cs="Times New Roman"/>
          <w:sz w:val="24"/>
          <w:szCs w:val="24"/>
        </w:rPr>
        <w:t xml:space="preserve">) are passed to the top level as the </w:t>
      </w:r>
      <w:proofErr w:type="spellStart"/>
      <w:r w:rsidRPr="00E46708">
        <w:rPr>
          <w:rFonts w:ascii="Courier New" w:eastAsia="Times New Roman" w:hAnsi="Courier New" w:cs="Courier New"/>
          <w:sz w:val="20"/>
          <w:szCs w:val="20"/>
        </w:rPr>
        <w:t>ByteEn</w:t>
      </w:r>
      <w:proofErr w:type="spellEnd"/>
      <w:r w:rsidRPr="00E46708">
        <w:rPr>
          <w:rFonts w:ascii="Times New Roman" w:eastAsia="Times New Roman" w:hAnsi="Times New Roman" w:cs="Times New Roman"/>
          <w:sz w:val="24"/>
          <w:szCs w:val="24"/>
        </w:rPr>
        <w:t xml:space="preserve"> signal, providing the byte offset within a word to the external memory for sub-word accesses.</w:t>
      </w:r>
    </w:p>
    <w:p w:rsidR="00E46708" w:rsidRPr="00E46708" w:rsidRDefault="00E46708" w:rsidP="00E46708">
      <w:pPr>
        <w:spacing w:before="100" w:beforeAutospacing="1" w:after="100" w:afterAutospacing="1" w:line="240" w:lineRule="auto"/>
        <w:outlineLvl w:val="2"/>
        <w:rPr>
          <w:rFonts w:ascii="Times New Roman" w:eastAsia="Times New Roman" w:hAnsi="Times New Roman" w:cs="Times New Roman"/>
          <w:b/>
          <w:bCs/>
          <w:sz w:val="27"/>
          <w:szCs w:val="27"/>
        </w:rPr>
      </w:pPr>
      <w:r w:rsidRPr="00E46708">
        <w:rPr>
          <w:rFonts w:ascii="Times New Roman" w:eastAsia="Times New Roman" w:hAnsi="Times New Roman" w:cs="Times New Roman"/>
          <w:b/>
          <w:bCs/>
          <w:sz w:val="27"/>
          <w:szCs w:val="27"/>
        </w:rPr>
        <w:t>4.5.5 Write-Back Stage</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The Memory Extension unit (</w:t>
      </w:r>
      <w:proofErr w:type="spellStart"/>
      <w:r w:rsidRPr="00E46708">
        <w:rPr>
          <w:rFonts w:ascii="Courier New" w:eastAsia="Times New Roman" w:hAnsi="Courier New" w:cs="Courier New"/>
          <w:sz w:val="20"/>
          <w:szCs w:val="20"/>
        </w:rPr>
        <w:t>Mem_SignExt</w:t>
      </w:r>
      <w:proofErr w:type="spellEnd"/>
      <w:r w:rsidRPr="00E46708">
        <w:rPr>
          <w:rFonts w:ascii="Times New Roman" w:eastAsia="Times New Roman" w:hAnsi="Times New Roman" w:cs="Times New Roman"/>
          <w:sz w:val="24"/>
          <w:szCs w:val="24"/>
        </w:rPr>
        <w:t xml:space="preserve">) receives the raw 32-bit read data from memory, the two LSBs of the ALU result as a byte offset, and the memory extension control signal derived from Funct3. It produces a correctly sign- or zero-extended 32-bit value for byte and </w:t>
      </w:r>
      <w:proofErr w:type="spellStart"/>
      <w:r w:rsidRPr="00E46708">
        <w:rPr>
          <w:rFonts w:ascii="Times New Roman" w:eastAsia="Times New Roman" w:hAnsi="Times New Roman" w:cs="Times New Roman"/>
          <w:sz w:val="24"/>
          <w:szCs w:val="24"/>
        </w:rPr>
        <w:t>halfword</w:t>
      </w:r>
      <w:proofErr w:type="spellEnd"/>
      <w:r w:rsidRPr="00E46708">
        <w:rPr>
          <w:rFonts w:ascii="Times New Roman" w:eastAsia="Times New Roman" w:hAnsi="Times New Roman" w:cs="Times New Roman"/>
          <w:sz w:val="24"/>
          <w:szCs w:val="24"/>
        </w:rPr>
        <w:t xml:space="preserve"> load instructions.</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The Write-Back multiplexer (</w:t>
      </w:r>
      <w:r w:rsidRPr="00E46708">
        <w:rPr>
          <w:rFonts w:ascii="Courier New" w:eastAsia="Times New Roman" w:hAnsi="Courier New" w:cs="Courier New"/>
          <w:sz w:val="20"/>
          <w:szCs w:val="20"/>
        </w:rPr>
        <w:t>Mux3</w:t>
      </w:r>
      <w:r w:rsidRPr="00E46708">
        <w:rPr>
          <w:rFonts w:ascii="Times New Roman" w:eastAsia="Times New Roman" w:hAnsi="Times New Roman" w:cs="Times New Roman"/>
          <w:sz w:val="24"/>
          <w:szCs w:val="24"/>
        </w:rPr>
        <w:t xml:space="preserve">) selects among PC+4 (for JAL/JALR return address), the extended memory data (for load instructions), and the ALU result (for all other instructions). The selected value is written to the register file at the address held in </w:t>
      </w:r>
      <w:r w:rsidRPr="00E46708">
        <w:rPr>
          <w:rFonts w:ascii="Courier New" w:eastAsia="Times New Roman" w:hAnsi="Courier New" w:cs="Courier New"/>
          <w:sz w:val="20"/>
          <w:szCs w:val="20"/>
        </w:rPr>
        <w:t>Reg_A3_PLR5</w:t>
      </w:r>
      <w:r w:rsidRPr="00E46708">
        <w:rPr>
          <w:rFonts w:ascii="Times New Roman" w:eastAsia="Times New Roman" w:hAnsi="Times New Roman" w:cs="Times New Roman"/>
          <w:sz w:val="24"/>
          <w:szCs w:val="24"/>
        </w:rPr>
        <w:t>.</w:t>
      </w:r>
    </w:p>
    <w:p w:rsidR="00E46708" w:rsidRPr="00E46708" w:rsidRDefault="008B0D8F" w:rsidP="00E467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E46708" w:rsidRPr="00E46708" w:rsidRDefault="00E46708" w:rsidP="00E46708">
      <w:pPr>
        <w:spacing w:before="100" w:beforeAutospacing="1" w:after="100" w:afterAutospacing="1" w:line="240" w:lineRule="auto"/>
        <w:outlineLvl w:val="1"/>
        <w:rPr>
          <w:rFonts w:ascii="Times New Roman" w:eastAsia="Times New Roman" w:hAnsi="Times New Roman" w:cs="Times New Roman"/>
          <w:b/>
          <w:bCs/>
          <w:sz w:val="36"/>
          <w:szCs w:val="36"/>
        </w:rPr>
      </w:pPr>
      <w:r w:rsidRPr="00E46708">
        <w:rPr>
          <w:rFonts w:ascii="Times New Roman" w:eastAsia="Times New Roman" w:hAnsi="Times New Roman" w:cs="Times New Roman"/>
          <w:b/>
          <w:bCs/>
          <w:sz w:val="36"/>
          <w:szCs w:val="36"/>
        </w:rPr>
        <w:t>4.6 Hazard Unit Implementation</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 xml:space="preserve">The Hazard Unit is implemented as a fully combinational entity </w:t>
      </w:r>
      <w:proofErr w:type="spellStart"/>
      <w:r w:rsidRPr="00E46708">
        <w:rPr>
          <w:rFonts w:ascii="Courier New" w:eastAsia="Times New Roman" w:hAnsi="Courier New" w:cs="Courier New"/>
          <w:sz w:val="20"/>
          <w:szCs w:val="20"/>
        </w:rPr>
        <w:t>Hazard_Unit</w:t>
      </w:r>
      <w:proofErr w:type="spellEnd"/>
      <w:r w:rsidRPr="00E46708">
        <w:rPr>
          <w:rFonts w:ascii="Times New Roman" w:eastAsia="Times New Roman" w:hAnsi="Times New Roman" w:cs="Times New Roman"/>
          <w:sz w:val="24"/>
          <w:szCs w:val="24"/>
        </w:rPr>
        <w:t xml:space="preserve">. It receives the source register addresses from the Decode and Execute stages, the destination register addresses from the Execute, Memory, and Write-Back stages, the register write enables from the Memory </w:t>
      </w:r>
      <w:r w:rsidRPr="00E46708">
        <w:rPr>
          <w:rFonts w:ascii="Times New Roman" w:eastAsia="Times New Roman" w:hAnsi="Times New Roman" w:cs="Times New Roman"/>
          <w:sz w:val="24"/>
          <w:szCs w:val="24"/>
        </w:rPr>
        <w:lastRenderedPageBreak/>
        <w:t>and Write-Back stages, and the write-back control LSB and PC select MSB from the control pipeline.</w:t>
      </w:r>
    </w:p>
    <w:p w:rsidR="00E46708" w:rsidRPr="00E46708" w:rsidRDefault="00E46708" w:rsidP="00E46708">
      <w:pPr>
        <w:spacing w:before="100" w:beforeAutospacing="1" w:after="100" w:afterAutospacing="1" w:line="240" w:lineRule="auto"/>
        <w:outlineLvl w:val="2"/>
        <w:rPr>
          <w:rFonts w:ascii="Times New Roman" w:eastAsia="Times New Roman" w:hAnsi="Times New Roman" w:cs="Times New Roman"/>
          <w:b/>
          <w:bCs/>
          <w:sz w:val="27"/>
          <w:szCs w:val="27"/>
        </w:rPr>
      </w:pPr>
      <w:r w:rsidRPr="00E46708">
        <w:rPr>
          <w:rFonts w:ascii="Times New Roman" w:eastAsia="Times New Roman" w:hAnsi="Times New Roman" w:cs="Times New Roman"/>
          <w:b/>
          <w:bCs/>
          <w:sz w:val="27"/>
          <w:szCs w:val="27"/>
        </w:rPr>
        <w:t>4.6.1 Forwarding Logic</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Forwarding priority is implemented as a priority-encoded conditional check. For each ALU input, the MEM stage forwarding path takes priority over the WB stage path, ensuring that the most recently computed value is always selected in the case of back-to-back dependent instructions. Forwarding is suppressed when the destination register is x0, since x0 is hardwired to zero and forwarding from it would produce incorrect results.</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 xml:space="preserve">The forwarding condition also checks a combined signal: forwarding is enabled when either </w:t>
      </w:r>
      <w:proofErr w:type="spellStart"/>
      <w:r w:rsidRPr="00E46708">
        <w:rPr>
          <w:rFonts w:ascii="Courier New" w:eastAsia="Times New Roman" w:hAnsi="Courier New" w:cs="Courier New"/>
          <w:sz w:val="20"/>
          <w:szCs w:val="20"/>
        </w:rPr>
        <w:t>RegWriteM</w:t>
      </w:r>
      <w:proofErr w:type="spellEnd"/>
      <w:r w:rsidRPr="00E46708">
        <w:rPr>
          <w:rFonts w:ascii="Times New Roman" w:eastAsia="Times New Roman" w:hAnsi="Times New Roman" w:cs="Times New Roman"/>
          <w:sz w:val="24"/>
          <w:szCs w:val="24"/>
        </w:rPr>
        <w:t xml:space="preserve"> is asserted or when </w:t>
      </w:r>
      <w:proofErr w:type="spellStart"/>
      <w:r w:rsidRPr="00E46708">
        <w:rPr>
          <w:rFonts w:ascii="Courier New" w:eastAsia="Times New Roman" w:hAnsi="Courier New" w:cs="Courier New"/>
          <w:sz w:val="20"/>
          <w:szCs w:val="20"/>
        </w:rPr>
        <w:t>Pc_Select_Initial</w:t>
      </w:r>
      <w:proofErr w:type="spellEnd"/>
      <w:r w:rsidRPr="00E46708">
        <w:rPr>
          <w:rFonts w:ascii="Times New Roman" w:eastAsia="Times New Roman" w:hAnsi="Times New Roman" w:cs="Times New Roman"/>
          <w:sz w:val="24"/>
          <w:szCs w:val="24"/>
        </w:rPr>
        <w:t xml:space="preserve"> is </w:t>
      </w:r>
      <w:r w:rsidRPr="00E46708">
        <w:rPr>
          <w:rFonts w:ascii="Courier New" w:eastAsia="Times New Roman" w:hAnsi="Courier New" w:cs="Courier New"/>
          <w:sz w:val="20"/>
          <w:szCs w:val="20"/>
        </w:rPr>
        <w:t>"11"</w:t>
      </w:r>
      <w:r w:rsidRPr="00E46708">
        <w:rPr>
          <w:rFonts w:ascii="Times New Roman" w:eastAsia="Times New Roman" w:hAnsi="Times New Roman" w:cs="Times New Roman"/>
          <w:sz w:val="24"/>
          <w:szCs w:val="24"/>
        </w:rPr>
        <w:t xml:space="preserve">, which identifies JAL and JALR instructions that write PC+4 to a destination register but are not flagged by the standard </w:t>
      </w:r>
      <w:proofErr w:type="spellStart"/>
      <w:r w:rsidRPr="00E46708">
        <w:rPr>
          <w:rFonts w:ascii="Courier New" w:eastAsia="Times New Roman" w:hAnsi="Courier New" w:cs="Courier New"/>
          <w:sz w:val="20"/>
          <w:szCs w:val="20"/>
        </w:rPr>
        <w:t>RegWrite</w:t>
      </w:r>
      <w:proofErr w:type="spellEnd"/>
      <w:r w:rsidRPr="00E46708">
        <w:rPr>
          <w:rFonts w:ascii="Times New Roman" w:eastAsia="Times New Roman" w:hAnsi="Times New Roman" w:cs="Times New Roman"/>
          <w:sz w:val="24"/>
          <w:szCs w:val="24"/>
        </w:rPr>
        <w:t xml:space="preserve"> path at that pipeline stage.</w:t>
      </w:r>
    </w:p>
    <w:p w:rsidR="00E46708" w:rsidRPr="00E46708" w:rsidRDefault="00E46708" w:rsidP="00E46708">
      <w:pPr>
        <w:spacing w:before="100" w:beforeAutospacing="1" w:after="100" w:afterAutospacing="1" w:line="240" w:lineRule="auto"/>
        <w:outlineLvl w:val="2"/>
        <w:rPr>
          <w:rFonts w:ascii="Times New Roman" w:eastAsia="Times New Roman" w:hAnsi="Times New Roman" w:cs="Times New Roman"/>
          <w:b/>
          <w:bCs/>
          <w:sz w:val="27"/>
          <w:szCs w:val="27"/>
        </w:rPr>
      </w:pPr>
      <w:r w:rsidRPr="00E46708">
        <w:rPr>
          <w:rFonts w:ascii="Times New Roman" w:eastAsia="Times New Roman" w:hAnsi="Times New Roman" w:cs="Times New Roman"/>
          <w:b/>
          <w:bCs/>
          <w:sz w:val="27"/>
          <w:szCs w:val="27"/>
        </w:rPr>
        <w:t>4.6.2 Load-Use Stall</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 xml:space="preserve">The load-use stall is detected by checking whether the </w:t>
      </w:r>
      <w:proofErr w:type="spellStart"/>
      <w:r w:rsidRPr="00E46708">
        <w:rPr>
          <w:rFonts w:ascii="Courier New" w:eastAsia="Times New Roman" w:hAnsi="Courier New" w:cs="Courier New"/>
          <w:sz w:val="20"/>
          <w:szCs w:val="20"/>
        </w:rPr>
        <w:t>Writeback_cntr</w:t>
      </w:r>
      <w:proofErr w:type="spellEnd"/>
      <w:r w:rsidRPr="00E46708">
        <w:rPr>
          <w:rFonts w:ascii="Times New Roman" w:eastAsia="Times New Roman" w:hAnsi="Times New Roman" w:cs="Times New Roman"/>
          <w:sz w:val="24"/>
          <w:szCs w:val="24"/>
        </w:rPr>
        <w:t xml:space="preserve"> LSB is asserted — indicating a load instruction in the Execute stage — and whether the load destination register matches either source register of the instruction currently in the Decode stage. When detected, </w:t>
      </w:r>
      <w:proofErr w:type="spellStart"/>
      <w:r w:rsidRPr="00E46708">
        <w:rPr>
          <w:rFonts w:ascii="Courier New" w:eastAsia="Times New Roman" w:hAnsi="Courier New" w:cs="Courier New"/>
          <w:sz w:val="20"/>
          <w:szCs w:val="20"/>
        </w:rPr>
        <w:t>StallF</w:t>
      </w:r>
      <w:proofErr w:type="spellEnd"/>
      <w:r w:rsidRPr="00E46708">
        <w:rPr>
          <w:rFonts w:ascii="Times New Roman" w:eastAsia="Times New Roman" w:hAnsi="Times New Roman" w:cs="Times New Roman"/>
          <w:sz w:val="24"/>
          <w:szCs w:val="24"/>
        </w:rPr>
        <w:t xml:space="preserve"> and </w:t>
      </w:r>
      <w:proofErr w:type="spellStart"/>
      <w:r w:rsidRPr="00E46708">
        <w:rPr>
          <w:rFonts w:ascii="Courier New" w:eastAsia="Times New Roman" w:hAnsi="Courier New" w:cs="Courier New"/>
          <w:sz w:val="20"/>
          <w:szCs w:val="20"/>
        </w:rPr>
        <w:t>StallD</w:t>
      </w:r>
      <w:proofErr w:type="spellEnd"/>
      <w:r w:rsidRPr="00E46708">
        <w:rPr>
          <w:rFonts w:ascii="Times New Roman" w:eastAsia="Times New Roman" w:hAnsi="Times New Roman" w:cs="Times New Roman"/>
          <w:sz w:val="24"/>
          <w:szCs w:val="24"/>
        </w:rPr>
        <w:t xml:space="preserve"> are asserted to freeze the Fetch and Decode stage pipeline registers, and </w:t>
      </w:r>
      <w:proofErr w:type="spellStart"/>
      <w:r w:rsidRPr="00E46708">
        <w:rPr>
          <w:rFonts w:ascii="Courier New" w:eastAsia="Times New Roman" w:hAnsi="Courier New" w:cs="Courier New"/>
          <w:sz w:val="20"/>
          <w:szCs w:val="20"/>
        </w:rPr>
        <w:t>FlushE</w:t>
      </w:r>
      <w:proofErr w:type="spellEnd"/>
      <w:r w:rsidRPr="00E46708">
        <w:rPr>
          <w:rFonts w:ascii="Times New Roman" w:eastAsia="Times New Roman" w:hAnsi="Times New Roman" w:cs="Times New Roman"/>
          <w:sz w:val="24"/>
          <w:szCs w:val="24"/>
        </w:rPr>
        <w:t xml:space="preserve"> is asserted to insert a NOP into the Execute stage for one cycle.</w:t>
      </w:r>
    </w:p>
    <w:p w:rsidR="00E46708" w:rsidRPr="00E46708" w:rsidRDefault="00E46708" w:rsidP="00E46708">
      <w:pPr>
        <w:spacing w:before="100" w:beforeAutospacing="1" w:after="100" w:afterAutospacing="1" w:line="240" w:lineRule="auto"/>
        <w:outlineLvl w:val="2"/>
        <w:rPr>
          <w:rFonts w:ascii="Times New Roman" w:eastAsia="Times New Roman" w:hAnsi="Times New Roman" w:cs="Times New Roman"/>
          <w:b/>
          <w:bCs/>
          <w:sz w:val="27"/>
          <w:szCs w:val="27"/>
        </w:rPr>
      </w:pPr>
      <w:r w:rsidRPr="00E46708">
        <w:rPr>
          <w:rFonts w:ascii="Times New Roman" w:eastAsia="Times New Roman" w:hAnsi="Times New Roman" w:cs="Times New Roman"/>
          <w:b/>
          <w:bCs/>
          <w:sz w:val="27"/>
          <w:szCs w:val="27"/>
        </w:rPr>
        <w:t>4.6.3 Control Hazard Flush</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 xml:space="preserve">The flush signal for taken branches is derived from the MSB of the </w:t>
      </w:r>
      <w:proofErr w:type="spellStart"/>
      <w:r w:rsidRPr="00E46708">
        <w:rPr>
          <w:rFonts w:ascii="Courier New" w:eastAsia="Times New Roman" w:hAnsi="Courier New" w:cs="Courier New"/>
          <w:sz w:val="20"/>
          <w:szCs w:val="20"/>
        </w:rPr>
        <w:t>Pc_Select</w:t>
      </w:r>
      <w:proofErr w:type="spellEnd"/>
      <w:r w:rsidRPr="00E46708">
        <w:rPr>
          <w:rFonts w:ascii="Times New Roman" w:eastAsia="Times New Roman" w:hAnsi="Times New Roman" w:cs="Times New Roman"/>
          <w:sz w:val="24"/>
          <w:szCs w:val="24"/>
        </w:rPr>
        <w:t xml:space="preserve"> signal, which is asserted whenever the processor takes a branch or jump. </w:t>
      </w:r>
      <w:proofErr w:type="spellStart"/>
      <w:r w:rsidRPr="00E46708">
        <w:rPr>
          <w:rFonts w:ascii="Courier New" w:eastAsia="Times New Roman" w:hAnsi="Courier New" w:cs="Courier New"/>
          <w:sz w:val="20"/>
          <w:szCs w:val="20"/>
        </w:rPr>
        <w:t>FlushE</w:t>
      </w:r>
      <w:proofErr w:type="spellEnd"/>
      <w:r w:rsidRPr="00E46708">
        <w:rPr>
          <w:rFonts w:ascii="Times New Roman" w:eastAsia="Times New Roman" w:hAnsi="Times New Roman" w:cs="Times New Roman"/>
          <w:sz w:val="24"/>
          <w:szCs w:val="24"/>
        </w:rPr>
        <w:t xml:space="preserve"> is asserted as the logical OR of the load-use stall and the PC select signal, flushing the Execute stage in both cases. </w:t>
      </w:r>
      <w:proofErr w:type="spellStart"/>
      <w:r w:rsidRPr="00E46708">
        <w:rPr>
          <w:rFonts w:ascii="Courier New" w:eastAsia="Times New Roman" w:hAnsi="Courier New" w:cs="Courier New"/>
          <w:sz w:val="20"/>
          <w:szCs w:val="20"/>
        </w:rPr>
        <w:t>FlushD</w:t>
      </w:r>
      <w:proofErr w:type="spellEnd"/>
      <w:r w:rsidRPr="00E46708">
        <w:rPr>
          <w:rFonts w:ascii="Times New Roman" w:eastAsia="Times New Roman" w:hAnsi="Times New Roman" w:cs="Times New Roman"/>
          <w:sz w:val="24"/>
          <w:szCs w:val="24"/>
        </w:rPr>
        <w:t xml:space="preserve"> is asserted on the PC select signal alone, flushing the Decode stage on taken branches. This correctly discards the two instructions fetched after the branch while leaving the Fetch stage free to begin fetching from the branch target on the following cycle.</w:t>
      </w:r>
    </w:p>
    <w:p w:rsidR="00E46708" w:rsidRPr="00E46708" w:rsidRDefault="008B0D8F" w:rsidP="00E467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E46708" w:rsidRPr="00E46708" w:rsidRDefault="00E46708" w:rsidP="00E46708">
      <w:pPr>
        <w:spacing w:before="100" w:beforeAutospacing="1" w:after="100" w:afterAutospacing="1" w:line="240" w:lineRule="auto"/>
        <w:outlineLvl w:val="1"/>
        <w:rPr>
          <w:rFonts w:ascii="Times New Roman" w:eastAsia="Times New Roman" w:hAnsi="Times New Roman" w:cs="Times New Roman"/>
          <w:b/>
          <w:bCs/>
          <w:sz w:val="36"/>
          <w:szCs w:val="36"/>
        </w:rPr>
      </w:pPr>
      <w:r w:rsidRPr="00E46708">
        <w:rPr>
          <w:rFonts w:ascii="Times New Roman" w:eastAsia="Times New Roman" w:hAnsi="Times New Roman" w:cs="Times New Roman"/>
          <w:b/>
          <w:bCs/>
          <w:sz w:val="36"/>
          <w:szCs w:val="36"/>
        </w:rPr>
        <w:t xml:space="preserve">4.7 </w:t>
      </w:r>
      <w:proofErr w:type="spellStart"/>
      <w:r w:rsidRPr="00E46708">
        <w:rPr>
          <w:rFonts w:ascii="Times New Roman" w:eastAsia="Times New Roman" w:hAnsi="Times New Roman" w:cs="Times New Roman"/>
          <w:b/>
          <w:bCs/>
          <w:sz w:val="36"/>
          <w:szCs w:val="36"/>
        </w:rPr>
        <w:t>Toolchain</w:t>
      </w:r>
      <w:proofErr w:type="spellEnd"/>
      <w:r w:rsidRPr="00E46708">
        <w:rPr>
          <w:rFonts w:ascii="Times New Roman" w:eastAsia="Times New Roman" w:hAnsi="Times New Roman" w:cs="Times New Roman"/>
          <w:b/>
          <w:bCs/>
          <w:sz w:val="36"/>
          <w:szCs w:val="36"/>
        </w:rPr>
        <w:t xml:space="preserve"> and Program Loading</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 xml:space="preserve">To verify </w:t>
      </w:r>
      <w:r w:rsidR="008617E2">
        <w:rPr>
          <w:rFonts w:ascii="Times New Roman" w:eastAsia="Times New Roman" w:hAnsi="Times New Roman" w:cs="Times New Roman"/>
          <w:sz w:val="24"/>
          <w:szCs w:val="24"/>
        </w:rPr>
        <w:t>RV32ICore</w:t>
      </w:r>
      <w:r w:rsidRPr="00E46708">
        <w:rPr>
          <w:rFonts w:ascii="Times New Roman" w:eastAsia="Times New Roman" w:hAnsi="Times New Roman" w:cs="Times New Roman"/>
          <w:sz w:val="24"/>
          <w:szCs w:val="24"/>
        </w:rPr>
        <w:t xml:space="preserve"> through simulation, a software </w:t>
      </w:r>
      <w:proofErr w:type="spellStart"/>
      <w:r w:rsidRPr="00E46708">
        <w:rPr>
          <w:rFonts w:ascii="Times New Roman" w:eastAsia="Times New Roman" w:hAnsi="Times New Roman" w:cs="Times New Roman"/>
          <w:sz w:val="24"/>
          <w:szCs w:val="24"/>
        </w:rPr>
        <w:t>toolchain</w:t>
      </w:r>
      <w:proofErr w:type="spellEnd"/>
      <w:r w:rsidRPr="00E46708">
        <w:rPr>
          <w:rFonts w:ascii="Times New Roman" w:eastAsia="Times New Roman" w:hAnsi="Times New Roman" w:cs="Times New Roman"/>
          <w:sz w:val="24"/>
          <w:szCs w:val="24"/>
        </w:rPr>
        <w:t xml:space="preserve"> is used to compile C test programs into binary executables targeting the RV32I ISA, which are then converted into a format that can be initialized into the instruction memory for simulation.</w:t>
      </w:r>
    </w:p>
    <w:p w:rsidR="00E46708" w:rsidRPr="00E46708" w:rsidRDefault="00E46708" w:rsidP="00E46708">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 xml:space="preserve">The compiler used is the </w:t>
      </w:r>
      <w:proofErr w:type="spellStart"/>
      <w:r w:rsidRPr="00E46708">
        <w:rPr>
          <w:rFonts w:ascii="Times New Roman" w:eastAsia="Times New Roman" w:hAnsi="Times New Roman" w:cs="Times New Roman"/>
          <w:sz w:val="24"/>
          <w:szCs w:val="24"/>
        </w:rPr>
        <w:t>xPack</w:t>
      </w:r>
      <w:proofErr w:type="spellEnd"/>
      <w:r w:rsidRPr="00E46708">
        <w:rPr>
          <w:rFonts w:ascii="Times New Roman" w:eastAsia="Times New Roman" w:hAnsi="Times New Roman" w:cs="Times New Roman"/>
          <w:sz w:val="24"/>
          <w:szCs w:val="24"/>
        </w:rPr>
        <w:t xml:space="preserve"> RISC-V Embedded GCC </w:t>
      </w:r>
      <w:proofErr w:type="spellStart"/>
      <w:r w:rsidRPr="00E46708">
        <w:rPr>
          <w:rFonts w:ascii="Times New Roman" w:eastAsia="Times New Roman" w:hAnsi="Times New Roman" w:cs="Times New Roman"/>
          <w:sz w:val="24"/>
          <w:szCs w:val="24"/>
        </w:rPr>
        <w:t>toolchain</w:t>
      </w:r>
      <w:proofErr w:type="spellEnd"/>
      <w:r w:rsidRPr="00E46708">
        <w:rPr>
          <w:rFonts w:ascii="Times New Roman" w:eastAsia="Times New Roman" w:hAnsi="Times New Roman" w:cs="Times New Roman"/>
          <w:sz w:val="24"/>
          <w:szCs w:val="24"/>
        </w:rPr>
        <w:t xml:space="preserve"> (</w:t>
      </w:r>
      <w:proofErr w:type="spellStart"/>
      <w:r w:rsidRPr="00E46708">
        <w:rPr>
          <w:rFonts w:ascii="Courier New" w:eastAsia="Times New Roman" w:hAnsi="Courier New" w:cs="Courier New"/>
          <w:sz w:val="20"/>
          <w:szCs w:val="20"/>
        </w:rPr>
        <w:t>riscv</w:t>
      </w:r>
      <w:proofErr w:type="spellEnd"/>
      <w:r w:rsidRPr="00E46708">
        <w:rPr>
          <w:rFonts w:ascii="Courier New" w:eastAsia="Times New Roman" w:hAnsi="Courier New" w:cs="Courier New"/>
          <w:sz w:val="20"/>
          <w:szCs w:val="20"/>
        </w:rPr>
        <w:t>-none-elf-</w:t>
      </w:r>
      <w:proofErr w:type="spellStart"/>
      <w:r w:rsidRPr="00E46708">
        <w:rPr>
          <w:rFonts w:ascii="Courier New" w:eastAsia="Times New Roman" w:hAnsi="Courier New" w:cs="Courier New"/>
          <w:sz w:val="20"/>
          <w:szCs w:val="20"/>
        </w:rPr>
        <w:t>gcc</w:t>
      </w:r>
      <w:proofErr w:type="spellEnd"/>
      <w:r w:rsidRPr="00E46708">
        <w:rPr>
          <w:rFonts w:ascii="Times New Roman" w:eastAsia="Times New Roman" w:hAnsi="Times New Roman" w:cs="Times New Roman"/>
          <w:sz w:val="24"/>
          <w:szCs w:val="24"/>
        </w:rPr>
        <w:t xml:space="preserve">), configured to target the RV32I base ISA without compressed instructions or floating-point extensions, matching exactly the instruction set implemented by </w:t>
      </w:r>
      <w:r w:rsidR="008617E2">
        <w:rPr>
          <w:rFonts w:ascii="Times New Roman" w:eastAsia="Times New Roman" w:hAnsi="Times New Roman" w:cs="Times New Roman"/>
          <w:sz w:val="24"/>
          <w:szCs w:val="24"/>
        </w:rPr>
        <w:t>RV32ICore</w:t>
      </w:r>
      <w:r w:rsidRPr="00E46708">
        <w:rPr>
          <w:rFonts w:ascii="Times New Roman" w:eastAsia="Times New Roman" w:hAnsi="Times New Roman" w:cs="Times New Roman"/>
          <w:sz w:val="24"/>
          <w:szCs w:val="24"/>
        </w:rPr>
        <w:t xml:space="preserve">. A custom linker script defines the memory layout, setting the origin of the text segment to address </w:t>
      </w:r>
      <w:r w:rsidRPr="00E46708">
        <w:rPr>
          <w:rFonts w:ascii="Courier New" w:eastAsia="Times New Roman" w:hAnsi="Courier New" w:cs="Courier New"/>
          <w:sz w:val="20"/>
          <w:szCs w:val="20"/>
        </w:rPr>
        <w:t>0x00000000</w:t>
      </w:r>
      <w:r w:rsidRPr="00E46708">
        <w:rPr>
          <w:rFonts w:ascii="Times New Roman" w:eastAsia="Times New Roman" w:hAnsi="Times New Roman" w:cs="Times New Roman"/>
          <w:sz w:val="24"/>
          <w:szCs w:val="24"/>
        </w:rPr>
        <w:t xml:space="preserve"> to </w:t>
      </w:r>
      <w:r w:rsidRPr="00E46708">
        <w:rPr>
          <w:rFonts w:ascii="Times New Roman" w:eastAsia="Times New Roman" w:hAnsi="Times New Roman" w:cs="Times New Roman"/>
          <w:sz w:val="24"/>
          <w:szCs w:val="24"/>
        </w:rPr>
        <w:lastRenderedPageBreak/>
        <w:t>match the reset vector of the processor, and configuring the initial stack pointer to the top of the available data memory region.</w:t>
      </w:r>
    </w:p>
    <w:p w:rsidR="005B2B23" w:rsidRDefault="00E46708" w:rsidP="00E23BA5">
      <w:pPr>
        <w:spacing w:before="100" w:beforeAutospacing="1" w:after="100" w:afterAutospacing="1" w:line="240" w:lineRule="auto"/>
        <w:rPr>
          <w:rFonts w:ascii="Times New Roman" w:eastAsia="Times New Roman" w:hAnsi="Times New Roman" w:cs="Times New Roman"/>
          <w:sz w:val="24"/>
          <w:szCs w:val="24"/>
        </w:rPr>
      </w:pPr>
      <w:r w:rsidRPr="00E46708">
        <w:rPr>
          <w:rFonts w:ascii="Times New Roman" w:eastAsia="Times New Roman" w:hAnsi="Times New Roman" w:cs="Times New Roman"/>
          <w:sz w:val="24"/>
          <w:szCs w:val="24"/>
        </w:rPr>
        <w:t xml:space="preserve">A startup assembly file initializes the processor state before transferring control to the C </w:t>
      </w:r>
      <w:r w:rsidRPr="00E46708">
        <w:rPr>
          <w:rFonts w:ascii="Courier New" w:eastAsia="Times New Roman" w:hAnsi="Courier New" w:cs="Courier New"/>
          <w:sz w:val="20"/>
          <w:szCs w:val="20"/>
        </w:rPr>
        <w:t>main</w:t>
      </w:r>
      <w:r w:rsidRPr="00E46708">
        <w:rPr>
          <w:rFonts w:ascii="Times New Roman" w:eastAsia="Times New Roman" w:hAnsi="Times New Roman" w:cs="Times New Roman"/>
          <w:sz w:val="24"/>
          <w:szCs w:val="24"/>
        </w:rPr>
        <w:t xml:space="preserve"> function. It sets the stack pointer register and performs any necessary early initialization before the C runtime environment is available.</w:t>
      </w:r>
    </w:p>
    <w:p w:rsidR="00E23BA5" w:rsidRPr="009A09B1" w:rsidRDefault="00D20F69" w:rsidP="00E23BA5">
      <w:pPr>
        <w:spacing w:before="100" w:beforeAutospacing="1" w:after="100" w:afterAutospacing="1" w:line="240" w:lineRule="auto"/>
        <w:rPr>
          <w:rFonts w:ascii="Times New Roman" w:eastAsia="Times New Roman" w:hAnsi="Times New Roman" w:cs="Times New Roman"/>
          <w:sz w:val="24"/>
          <w:szCs w:val="24"/>
        </w:rPr>
      </w:pPr>
      <w:r w:rsidRPr="004E796E">
        <w:rPr>
          <w:noProof/>
        </w:rPr>
        <w:drawing>
          <wp:anchor distT="0" distB="0" distL="114300" distR="114300" simplePos="0" relativeHeight="251658240" behindDoc="1" locked="0" layoutInCell="1" allowOverlap="1" wp14:anchorId="70A02662" wp14:editId="4AED6F6B">
            <wp:simplePos x="0" y="0"/>
            <wp:positionH relativeFrom="margin">
              <wp:align>right</wp:align>
            </wp:positionH>
            <wp:positionV relativeFrom="paragraph">
              <wp:posOffset>191770</wp:posOffset>
            </wp:positionV>
            <wp:extent cx="2730500" cy="1389380"/>
            <wp:effectExtent l="0" t="0" r="0" b="1270"/>
            <wp:wrapTight wrapText="bothSides">
              <wp:wrapPolygon edited="0">
                <wp:start x="0" y="0"/>
                <wp:lineTo x="0" y="21324"/>
                <wp:lineTo x="21399" y="21324"/>
                <wp:lineTo x="21399"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r="54284"/>
                    <a:stretch/>
                  </pic:blipFill>
                  <pic:spPr bwMode="auto">
                    <a:xfrm>
                      <a:off x="0" y="0"/>
                      <a:ext cx="2730500" cy="13893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3BA5" w:rsidRPr="004E796E">
        <w:rPr>
          <w:rFonts w:ascii="Times New Roman" w:eastAsia="Times New Roman" w:hAnsi="Times New Roman" w:cs="Times New Roman"/>
          <w:noProof/>
          <w:sz w:val="24"/>
          <w:szCs w:val="24"/>
        </w:rPr>
        <w:drawing>
          <wp:inline distT="0" distB="0" distL="0" distR="0" wp14:anchorId="2D5C246D" wp14:editId="42EE2744">
            <wp:extent cx="2616200" cy="16764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56198"/>
                    <a:stretch/>
                  </pic:blipFill>
                  <pic:spPr bwMode="auto">
                    <a:xfrm>
                      <a:off x="0" y="0"/>
                      <a:ext cx="2616200" cy="1676400"/>
                    </a:xfrm>
                    <a:prstGeom prst="rect">
                      <a:avLst/>
                    </a:prstGeom>
                    <a:ln>
                      <a:noFill/>
                    </a:ln>
                    <a:extLst>
                      <a:ext uri="{53640926-AAD7-44D8-BBD7-CCE9431645EC}">
                        <a14:shadowObscured xmlns:a14="http://schemas.microsoft.com/office/drawing/2010/main"/>
                      </a:ext>
                    </a:extLst>
                  </pic:spPr>
                </pic:pic>
              </a:graphicData>
            </a:graphic>
          </wp:inline>
        </w:drawing>
      </w:r>
    </w:p>
    <w:p w:rsidR="00AF70D3" w:rsidRDefault="00AF70D3" w:rsidP="00AF70D3"/>
    <w:p w:rsidR="009A09B1" w:rsidRPr="009A09B1" w:rsidRDefault="009A09B1" w:rsidP="009A09B1">
      <w:pPr>
        <w:spacing w:before="100" w:beforeAutospacing="1" w:after="100" w:afterAutospacing="1" w:line="240" w:lineRule="auto"/>
        <w:outlineLvl w:val="2"/>
        <w:rPr>
          <w:rFonts w:ascii="Times New Roman" w:eastAsia="Times New Roman" w:hAnsi="Times New Roman" w:cs="Times New Roman"/>
          <w:b/>
          <w:bCs/>
          <w:sz w:val="27"/>
          <w:szCs w:val="27"/>
        </w:rPr>
      </w:pPr>
      <w:r w:rsidRPr="005005AE">
        <w:rPr>
          <w:rFonts w:ascii="Times New Roman" w:eastAsia="Times New Roman" w:hAnsi="Times New Roman" w:cs="Times New Roman"/>
          <w:b/>
          <w:bCs/>
          <w:sz w:val="27"/>
          <w:szCs w:val="27"/>
        </w:rPr>
        <w:t>Chapter 5 — Verification &amp; Testing</w:t>
      </w:r>
    </w:p>
    <w:p w:rsidR="0086736D" w:rsidRDefault="0086736D" w:rsidP="00EA00FD">
      <w:pPr>
        <w:spacing w:before="100" w:beforeAutospacing="1" w:after="100" w:afterAutospacing="1" w:line="240" w:lineRule="auto"/>
      </w:pPr>
      <w:r>
        <w:t xml:space="preserve">A processor is considered functionally correct when it successfully executes the complete set of target ISA instructions, producing results consistent with the architectural specification. To verify </w:t>
      </w:r>
      <w:r w:rsidR="008617E2">
        <w:t>RV32ICore</w:t>
      </w:r>
      <w:r>
        <w:t xml:space="preserve">, a set of C programs of increasing complexity are compiled using the </w:t>
      </w:r>
      <w:proofErr w:type="spellStart"/>
      <w:r>
        <w:t>xPack</w:t>
      </w:r>
      <w:proofErr w:type="spellEnd"/>
      <w:r>
        <w:t xml:space="preserve"> RISC-V GCC </w:t>
      </w:r>
      <w:proofErr w:type="spellStart"/>
      <w:r>
        <w:t>toolchain</w:t>
      </w:r>
      <w:proofErr w:type="spellEnd"/>
      <w:r>
        <w:t xml:space="preserve"> and executed in simulation. Correct execution is determined by inspecting the values held in memory or the register file at the end of simulation and comparing them against analytically computed expected results.</w:t>
      </w:r>
    </w:p>
    <w:p w:rsidR="00D20F69" w:rsidRDefault="00D20F69" w:rsidP="00EA00FD">
      <w:pPr>
        <w:spacing w:before="100" w:beforeAutospacing="1" w:after="100" w:afterAutospacing="1" w:line="240" w:lineRule="auto"/>
        <w:rPr>
          <w:rFonts w:ascii="Times New Roman" w:eastAsia="Times New Roman" w:hAnsi="Times New Roman" w:cs="Times New Roman"/>
          <w:b/>
          <w:bCs/>
          <w:sz w:val="27"/>
          <w:szCs w:val="27"/>
        </w:rPr>
      </w:pPr>
      <w:r w:rsidRPr="00D20F69">
        <w:rPr>
          <w:rFonts w:ascii="Times New Roman" w:eastAsia="Times New Roman" w:hAnsi="Times New Roman" w:cs="Times New Roman"/>
          <w:b/>
          <w:bCs/>
          <w:sz w:val="27"/>
          <w:szCs w:val="27"/>
        </w:rPr>
        <w:t>5.2 Simulation Environment:</w:t>
      </w:r>
    </w:p>
    <w:p w:rsidR="00EB637D" w:rsidRDefault="00EB637D" w:rsidP="00EA00FD">
      <w:pPr>
        <w:spacing w:before="100" w:beforeAutospacing="1" w:after="100" w:afterAutospacing="1"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Testbench Code:</w:t>
      </w:r>
    </w:p>
    <w:p w:rsidR="00D20F69" w:rsidRDefault="00D20F69" w:rsidP="00EA00FD">
      <w:pPr>
        <w:spacing w:before="100" w:beforeAutospacing="1" w:after="100" w:afterAutospacing="1" w:line="240" w:lineRule="auto"/>
        <w:rPr>
          <w:rFonts w:ascii="Times New Roman" w:eastAsia="Times New Roman" w:hAnsi="Times New Roman" w:cs="Times New Roman"/>
          <w:b/>
          <w:bCs/>
          <w:sz w:val="27"/>
          <w:szCs w:val="27"/>
        </w:rPr>
      </w:pPr>
      <w:r w:rsidRPr="00696C3E">
        <w:rPr>
          <w:noProof/>
        </w:rPr>
        <w:lastRenderedPageBreak/>
        <w:drawing>
          <wp:anchor distT="0" distB="0" distL="114300" distR="114300" simplePos="0" relativeHeight="251659264" behindDoc="0" locked="0" layoutInCell="1" allowOverlap="1" wp14:anchorId="42C79B9D" wp14:editId="7EA9B8F0">
            <wp:simplePos x="0" y="0"/>
            <wp:positionH relativeFrom="column">
              <wp:posOffset>3824605</wp:posOffset>
            </wp:positionH>
            <wp:positionV relativeFrom="paragraph">
              <wp:posOffset>501650</wp:posOffset>
            </wp:positionV>
            <wp:extent cx="2317750" cy="1891665"/>
            <wp:effectExtent l="0" t="0" r="635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r="61195"/>
                    <a:stretch/>
                  </pic:blipFill>
                  <pic:spPr bwMode="auto">
                    <a:xfrm>
                      <a:off x="0" y="0"/>
                      <a:ext cx="2317750" cy="1891665"/>
                    </a:xfrm>
                    <a:prstGeom prst="rect">
                      <a:avLst/>
                    </a:prstGeom>
                    <a:ln>
                      <a:noFill/>
                    </a:ln>
                    <a:extLst>
                      <a:ext uri="{53640926-AAD7-44D8-BBD7-CCE9431645EC}">
                        <a14:shadowObscured xmlns:a14="http://schemas.microsoft.com/office/drawing/2010/main"/>
                      </a:ext>
                    </a:extLst>
                  </pic:spPr>
                </pic:pic>
              </a:graphicData>
            </a:graphic>
          </wp:anchor>
        </w:drawing>
      </w:r>
      <w:r w:rsidRPr="004045C3">
        <w:rPr>
          <w:noProof/>
        </w:rPr>
        <w:drawing>
          <wp:inline distT="0" distB="0" distL="0" distR="0" wp14:anchorId="1AE481EF" wp14:editId="4B596D5D">
            <wp:extent cx="3486150" cy="2893695"/>
            <wp:effectExtent l="0" t="0" r="0" b="190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41633"/>
                    <a:stretch/>
                  </pic:blipFill>
                  <pic:spPr bwMode="auto">
                    <a:xfrm>
                      <a:off x="0" y="0"/>
                      <a:ext cx="3486150" cy="2893695"/>
                    </a:xfrm>
                    <a:prstGeom prst="rect">
                      <a:avLst/>
                    </a:prstGeom>
                    <a:ln>
                      <a:noFill/>
                    </a:ln>
                    <a:extLst>
                      <a:ext uri="{53640926-AAD7-44D8-BBD7-CCE9431645EC}">
                        <a14:shadowObscured xmlns:a14="http://schemas.microsoft.com/office/drawing/2010/main"/>
                      </a:ext>
                    </a:extLst>
                  </pic:spPr>
                </pic:pic>
              </a:graphicData>
            </a:graphic>
          </wp:inline>
        </w:drawing>
      </w:r>
    </w:p>
    <w:p w:rsidR="00D20F69" w:rsidRDefault="00D20F69" w:rsidP="00EB637D">
      <w:pPr>
        <w:spacing w:before="100" w:beforeAutospacing="1" w:after="100" w:afterAutospacing="1" w:line="240" w:lineRule="auto"/>
      </w:pPr>
      <w:r w:rsidRPr="00D20F69">
        <w:t xml:space="preserve">The above </w:t>
      </w:r>
      <w:r>
        <w:t>figures co</w:t>
      </w:r>
      <w:r w:rsidR="00EB637D">
        <w:t>ntain the full testbench code. The code maps between the processor and its memories and defines the necessary signals to do so.</w:t>
      </w:r>
      <w:r w:rsidR="00EB637D" w:rsidRPr="00EB637D">
        <w:t xml:space="preserve"> </w:t>
      </w:r>
      <w:r w:rsidR="00EB637D">
        <w:t xml:space="preserve">The </w:t>
      </w:r>
      <w:proofErr w:type="spellStart"/>
      <w:r w:rsidR="00EB637D">
        <w:t>testbench</w:t>
      </w:r>
      <w:proofErr w:type="spellEnd"/>
      <w:r w:rsidR="00EB637D">
        <w:t xml:space="preserve"> initializes by applying a reset for two clock cycles ensuring that the Pc, register file, and memory are all starting with Zero. A clock of 20 ns period is simulated using a Clock process and wait commands, and a counter is added to approximate the number of instructions per program used to calculate performance. </w:t>
      </w:r>
    </w:p>
    <w:p w:rsidR="00AE434F" w:rsidRDefault="00AE434F" w:rsidP="00EB637D">
      <w:pPr>
        <w:spacing w:before="100" w:beforeAutospacing="1" w:after="100" w:afterAutospacing="1" w:line="240" w:lineRule="auto"/>
      </w:pPr>
    </w:p>
    <w:p w:rsidR="00EB637D" w:rsidRDefault="00EB637D" w:rsidP="00EB637D">
      <w:pPr>
        <w:spacing w:before="100" w:beforeAutospacing="1" w:after="100" w:afterAutospacing="1" w:line="240" w:lineRule="auto"/>
        <w:rPr>
          <w:rFonts w:ascii="Times New Roman" w:eastAsia="Times New Roman" w:hAnsi="Times New Roman" w:cs="Times New Roman"/>
          <w:b/>
          <w:bCs/>
          <w:sz w:val="27"/>
          <w:szCs w:val="27"/>
        </w:rPr>
      </w:pPr>
      <w:r w:rsidRPr="00EB637D">
        <w:rPr>
          <w:rFonts w:ascii="Times New Roman" w:eastAsia="Times New Roman" w:hAnsi="Times New Roman" w:cs="Times New Roman"/>
          <w:b/>
          <w:bCs/>
          <w:sz w:val="27"/>
          <w:szCs w:val="27"/>
        </w:rPr>
        <w:t>Memory Loading</w:t>
      </w:r>
      <w:r>
        <w:rPr>
          <w:rFonts w:ascii="Times New Roman" w:eastAsia="Times New Roman" w:hAnsi="Times New Roman" w:cs="Times New Roman"/>
          <w:b/>
          <w:bCs/>
          <w:sz w:val="27"/>
          <w:szCs w:val="27"/>
        </w:rPr>
        <w:t xml:space="preserve">: </w:t>
      </w:r>
    </w:p>
    <w:p w:rsidR="00EB637D" w:rsidRDefault="00EB637D" w:rsidP="00EB637D">
      <w:pPr>
        <w:spacing w:before="100" w:beforeAutospacing="1" w:after="100" w:afterAutospacing="1" w:line="240" w:lineRule="auto"/>
      </w:pPr>
      <w:r>
        <w:t xml:space="preserve">The programs used for testing can be very long making impractical to load them manually. A more efficient way is to use the compiler. The output file can be turned into an output hex file which can be </w:t>
      </w:r>
      <w:r w:rsidR="00BA4FE3">
        <w:t xml:space="preserve">directly </w:t>
      </w:r>
      <w:r>
        <w:t xml:space="preserve">loaded into memory using a command supported by </w:t>
      </w:r>
      <w:proofErr w:type="spellStart"/>
      <w:r>
        <w:t>ModelSim</w:t>
      </w:r>
      <w:proofErr w:type="spellEnd"/>
      <w:r>
        <w:t xml:space="preserve"> </w:t>
      </w:r>
      <w:r w:rsidR="00BA4FE3">
        <w:t>(</w:t>
      </w:r>
      <w:proofErr w:type="spellStart"/>
      <w:r w:rsidR="00BA4FE3">
        <w:t>mem</w:t>
      </w:r>
      <w:proofErr w:type="spellEnd"/>
      <w:r w:rsidR="00BA4FE3">
        <w:t xml:space="preserve"> load -</w:t>
      </w:r>
      <w:proofErr w:type="spellStart"/>
      <w:r w:rsidR="00BA4FE3">
        <w:t>infile</w:t>
      </w:r>
      <w:proofErr w:type="spellEnd"/>
      <w:r w:rsidR="00BA4FE3">
        <w:t xml:space="preserve"> </w:t>
      </w:r>
      <w:proofErr w:type="spellStart"/>
      <w:r w:rsidR="00BA4FE3">
        <w:t>output</w:t>
      </w:r>
      <w:r w:rsidR="00BA4FE3" w:rsidRPr="00BA4FE3">
        <w:t>.hex</w:t>
      </w:r>
      <w:proofErr w:type="spellEnd"/>
      <w:r w:rsidR="00BA4FE3" w:rsidRPr="00BA4FE3">
        <w:t xml:space="preserve"> -format hex </w:t>
      </w:r>
      <w:proofErr w:type="spellStart"/>
      <w:r w:rsidR="00BA4FE3" w:rsidRPr="00BA4FE3">
        <w:t>sim</w:t>
      </w:r>
      <w:proofErr w:type="spellEnd"/>
      <w:r w:rsidR="00BA4FE3" w:rsidRPr="00BA4FE3">
        <w:t>:/</w:t>
      </w:r>
      <w:proofErr w:type="spellStart"/>
      <w:r w:rsidR="00BA4FE3" w:rsidRPr="00BA4FE3">
        <w:t>hazard_testbench</w:t>
      </w:r>
      <w:proofErr w:type="spellEnd"/>
      <w:r w:rsidR="00BA4FE3" w:rsidRPr="00BA4FE3">
        <w:t>/</w:t>
      </w:r>
      <w:proofErr w:type="spellStart"/>
      <w:r w:rsidR="00BA4FE3" w:rsidRPr="00BA4FE3">
        <w:t>Inst_RAM</w:t>
      </w:r>
      <w:proofErr w:type="spellEnd"/>
      <w:r w:rsidR="00BA4FE3" w:rsidRPr="00BA4FE3">
        <w:t>/</w:t>
      </w:r>
      <w:proofErr w:type="spellStart"/>
      <w:r w:rsidR="00BA4FE3" w:rsidRPr="00BA4FE3">
        <w:t>Mem</w:t>
      </w:r>
      <w:proofErr w:type="spellEnd"/>
      <w:r w:rsidR="00BA4FE3">
        <w:t>).</w:t>
      </w:r>
    </w:p>
    <w:p w:rsidR="00BA4FE3" w:rsidRDefault="00BA4FE3" w:rsidP="00EB637D">
      <w:pPr>
        <w:spacing w:before="100" w:beforeAutospacing="1" w:after="100" w:afterAutospacing="1" w:line="240" w:lineRule="auto"/>
        <w:rPr>
          <w:rFonts w:ascii="Times New Roman" w:eastAsia="Times New Roman" w:hAnsi="Times New Roman" w:cs="Times New Roman"/>
          <w:b/>
          <w:bCs/>
          <w:sz w:val="27"/>
          <w:szCs w:val="27"/>
        </w:rPr>
      </w:pPr>
      <w:r w:rsidRPr="00BA4FE3">
        <w:rPr>
          <w:rFonts w:ascii="Times New Roman" w:eastAsia="Times New Roman" w:hAnsi="Times New Roman" w:cs="Times New Roman"/>
          <w:b/>
          <w:bCs/>
          <w:sz w:val="27"/>
          <w:szCs w:val="27"/>
        </w:rPr>
        <w:t xml:space="preserve">Running The Simulation: </w:t>
      </w:r>
    </w:p>
    <w:p w:rsidR="00BA4FE3" w:rsidRPr="00BA4FE3" w:rsidRDefault="00BA4FE3" w:rsidP="00EB637D">
      <w:pPr>
        <w:spacing w:before="100" w:beforeAutospacing="1" w:after="100" w:afterAutospacing="1" w:line="240" w:lineRule="auto"/>
      </w:pPr>
      <w:r>
        <w:t xml:space="preserve">By running the simulation for an appropriate amount of time the results generated by the processor can be verified </w:t>
      </w:r>
      <w:r w:rsidR="00AE434F">
        <w:t xml:space="preserve">in memory where they are stored. Additionally if a it is necessary to check the behavior of any signal during the processing it is possible to do so using Waveforms. </w:t>
      </w:r>
    </w:p>
    <w:p w:rsidR="00EA00FD" w:rsidRPr="00696C3E" w:rsidRDefault="004E796E" w:rsidP="00EA00FD">
      <w:pPr>
        <w:spacing w:before="100" w:beforeAutospacing="1" w:after="100" w:afterAutospacing="1" w:line="240" w:lineRule="auto"/>
        <w:rPr>
          <w:rFonts w:ascii="Times New Roman" w:eastAsia="Times New Roman" w:hAnsi="Times New Roman" w:cs="Times New Roman"/>
          <w:b/>
          <w:bCs/>
          <w:sz w:val="24"/>
          <w:szCs w:val="24"/>
        </w:rPr>
      </w:pPr>
      <w:r w:rsidRPr="00696C3E">
        <w:rPr>
          <w:rFonts w:ascii="Times New Roman" w:eastAsia="Times New Roman" w:hAnsi="Times New Roman" w:cs="Times New Roman"/>
          <w:b/>
          <w:bCs/>
          <w:sz w:val="24"/>
          <w:szCs w:val="24"/>
        </w:rPr>
        <w:t>An example of the used</w:t>
      </w:r>
      <w:r w:rsidR="00EA00FD" w:rsidRPr="00696C3E">
        <w:rPr>
          <w:rFonts w:ascii="Times New Roman" w:eastAsia="Times New Roman" w:hAnsi="Times New Roman" w:cs="Times New Roman"/>
          <w:b/>
          <w:bCs/>
          <w:sz w:val="24"/>
          <w:szCs w:val="24"/>
        </w:rPr>
        <w:t xml:space="preserve"> C Functions:</w:t>
      </w:r>
    </w:p>
    <w:p w:rsidR="00B024C0" w:rsidRDefault="00AE434F" w:rsidP="00696C3E">
      <w:r>
        <w:t>Using the Function in Figure (</w:t>
      </w:r>
      <w:proofErr w:type="spellStart"/>
      <w:r>
        <w:t>PlaceHolder</w:t>
      </w:r>
      <w:proofErr w:type="spellEnd"/>
      <w:r>
        <w:t>) which computes the sum of an array stored in memory.</w:t>
      </w:r>
    </w:p>
    <w:p w:rsidR="00AE434F" w:rsidRDefault="00156661" w:rsidP="00AE434F">
      <w:r>
        <w:t>The Processor initialize by resetting for two clock periods the PC starts with address 0 and increment by 4 in Normal sequence (No execution flow instructions) instructions are being fetched as predicted. When the execution of the program ends we can check the final values stored</w:t>
      </w:r>
      <w:r w:rsidR="00A73CA6">
        <w:t xml:space="preserve"> in stack due to instruction</w:t>
      </w:r>
      <w:r>
        <w:t xml:space="preserve"> </w:t>
      </w:r>
    </w:p>
    <w:p w:rsidR="00AE434F" w:rsidRDefault="00156661" w:rsidP="00A73CA6">
      <w:r w:rsidRPr="00A73CA6">
        <w:rPr>
          <w:rFonts w:ascii="Courier New" w:eastAsia="Times New Roman" w:hAnsi="Courier New" w:cs="Courier New"/>
          <w:sz w:val="20"/>
          <w:szCs w:val="20"/>
        </w:rPr>
        <w:t>E4:</w:t>
      </w:r>
      <w:r w:rsidRPr="00A73CA6">
        <w:rPr>
          <w:rFonts w:ascii="Courier New" w:eastAsia="Times New Roman" w:hAnsi="Courier New" w:cs="Courier New"/>
          <w:sz w:val="20"/>
          <w:szCs w:val="20"/>
        </w:rPr>
        <w:tab/>
      </w:r>
      <w:proofErr w:type="spellStart"/>
      <w:r w:rsidRPr="00A73CA6">
        <w:rPr>
          <w:rFonts w:ascii="Courier New" w:eastAsia="Times New Roman" w:hAnsi="Courier New" w:cs="Courier New"/>
          <w:sz w:val="20"/>
          <w:szCs w:val="20"/>
        </w:rPr>
        <w:t>sw</w:t>
      </w:r>
      <w:proofErr w:type="spellEnd"/>
      <w:r w:rsidRPr="00A73CA6">
        <w:rPr>
          <w:rFonts w:ascii="Courier New" w:eastAsia="Times New Roman" w:hAnsi="Courier New" w:cs="Courier New"/>
          <w:sz w:val="20"/>
          <w:szCs w:val="20"/>
        </w:rPr>
        <w:t xml:space="preserve">      a0,-20(s0) ;</w:t>
      </w:r>
      <w:r>
        <w:t xml:space="preserve"> [</w:t>
      </w:r>
      <w:r w:rsidR="00A73CA6">
        <w:t>000003BC</w:t>
      </w:r>
      <w:r>
        <w:t>]</w:t>
      </w:r>
      <w:r w:rsidR="00A73CA6">
        <w:t xml:space="preserve"> = a0 where a0= 16H</w:t>
      </w:r>
    </w:p>
    <w:p w:rsidR="00156661" w:rsidRDefault="00AE434F" w:rsidP="00E85C63">
      <w:pPr>
        <w:jc w:val="center"/>
      </w:pPr>
      <w:r w:rsidRPr="00AE434F">
        <w:rPr>
          <w:noProof/>
        </w:rPr>
        <w:lastRenderedPageBreak/>
        <w:drawing>
          <wp:inline distT="0" distB="0" distL="0" distR="0" wp14:anchorId="652F2EF2" wp14:editId="5E28EAAE">
            <wp:extent cx="4432300" cy="2025306"/>
            <wp:effectExtent l="0" t="0" r="635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84524" cy="2049169"/>
                    </a:xfrm>
                    <a:prstGeom prst="rect">
                      <a:avLst/>
                    </a:prstGeom>
                  </pic:spPr>
                </pic:pic>
              </a:graphicData>
            </a:graphic>
          </wp:inline>
        </w:drawing>
      </w:r>
    </w:p>
    <w:p w:rsidR="00156661" w:rsidRDefault="00A73CA6" w:rsidP="00AE434F">
      <w:r>
        <w:t xml:space="preserve">The following Figure indicates that indeed the program executed as expected </w:t>
      </w:r>
      <w:r w:rsidR="0079253A">
        <w:t xml:space="preserve">by computing the value 16H and </w:t>
      </w:r>
      <w:r>
        <w:t>storing it in location</w:t>
      </w:r>
      <w:r w:rsidR="00AE434F">
        <w:t xml:space="preserve"> </w:t>
      </w:r>
      <w:r w:rsidR="0079253A">
        <w:t>address 0x000003BC, which when divided by the word size of 4 bytes corresponds to word index 0xEF in the data memory</w:t>
      </w:r>
    </w:p>
    <w:p w:rsidR="00156661" w:rsidRDefault="00A73CA6" w:rsidP="00E85C63">
      <w:pPr>
        <w:jc w:val="center"/>
      </w:pPr>
      <w:r w:rsidRPr="00A73CA6">
        <w:rPr>
          <w:noProof/>
        </w:rPr>
        <w:drawing>
          <wp:inline distT="0" distB="0" distL="0" distR="0" wp14:anchorId="6F74AC10" wp14:editId="3215C890">
            <wp:extent cx="5810549" cy="1206562"/>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10549" cy="1206562"/>
                    </a:xfrm>
                    <a:prstGeom prst="rect">
                      <a:avLst/>
                    </a:prstGeom>
                  </pic:spPr>
                </pic:pic>
              </a:graphicData>
            </a:graphic>
          </wp:inline>
        </w:drawing>
      </w:r>
    </w:p>
    <w:p w:rsidR="00BB4AA2" w:rsidRDefault="00BB4AA2" w:rsidP="00BB4AA2">
      <w:pPr>
        <w:tabs>
          <w:tab w:val="left" w:pos="7330"/>
        </w:tabs>
      </w:pPr>
      <w:r>
        <w:t>C Function Example 2:</w:t>
      </w:r>
    </w:p>
    <w:p w:rsidR="00BB4AA2" w:rsidRDefault="00BB4AA2" w:rsidP="003B29AB">
      <w:pPr>
        <w:tabs>
          <w:tab w:val="left" w:pos="7330"/>
        </w:tabs>
      </w:pPr>
      <w:r>
        <w:t xml:space="preserve">A more complex test is used containing </w:t>
      </w:r>
      <w:r w:rsidR="003B29AB">
        <w:t>multiple function calls the C code is as follows:</w:t>
      </w:r>
    </w:p>
    <w:p w:rsidR="003B29AB" w:rsidRDefault="003B29AB" w:rsidP="003B29AB">
      <w:pPr>
        <w:tabs>
          <w:tab w:val="left" w:pos="7330"/>
        </w:tabs>
      </w:pPr>
      <w:r w:rsidRPr="003B29AB">
        <w:rPr>
          <w:noProof/>
        </w:rPr>
        <w:drawing>
          <wp:inline distT="0" distB="0" distL="0" distR="0" wp14:anchorId="390570E4" wp14:editId="0241A8A8">
            <wp:extent cx="5972810" cy="2901315"/>
            <wp:effectExtent l="0" t="0" r="889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2901315"/>
                    </a:xfrm>
                    <a:prstGeom prst="rect">
                      <a:avLst/>
                    </a:prstGeom>
                  </pic:spPr>
                </pic:pic>
              </a:graphicData>
            </a:graphic>
          </wp:inline>
        </w:drawing>
      </w:r>
    </w:p>
    <w:p w:rsidR="003B29AB" w:rsidRDefault="003B29AB" w:rsidP="003B29AB">
      <w:pPr>
        <w:tabs>
          <w:tab w:val="left" w:pos="7330"/>
        </w:tabs>
      </w:pPr>
      <w:r w:rsidRPr="003B29AB">
        <w:rPr>
          <w:noProof/>
        </w:rPr>
        <w:lastRenderedPageBreak/>
        <w:drawing>
          <wp:inline distT="0" distB="0" distL="0" distR="0" wp14:anchorId="7EEAB7CC" wp14:editId="100B3A72">
            <wp:extent cx="5972810" cy="2386330"/>
            <wp:effectExtent l="0" t="0" r="889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2386330"/>
                    </a:xfrm>
                    <a:prstGeom prst="rect">
                      <a:avLst/>
                    </a:prstGeom>
                  </pic:spPr>
                </pic:pic>
              </a:graphicData>
            </a:graphic>
          </wp:inline>
        </w:drawing>
      </w:r>
    </w:p>
    <w:p w:rsidR="003B29AB" w:rsidRDefault="003B29AB" w:rsidP="003B29AB">
      <w:pPr>
        <w:tabs>
          <w:tab w:val="left" w:pos="7330"/>
        </w:tabs>
      </w:pPr>
      <w:r>
        <w:t>If we run the program we can check the saved values in stack:</w:t>
      </w:r>
      <w:r>
        <w:br/>
      </w:r>
      <w:r w:rsidRPr="003B29AB">
        <w:rPr>
          <w:noProof/>
        </w:rPr>
        <w:drawing>
          <wp:inline distT="0" distB="0" distL="0" distR="0" wp14:anchorId="16947720" wp14:editId="48E76130">
            <wp:extent cx="5972810" cy="1116330"/>
            <wp:effectExtent l="0" t="0" r="8890" b="762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810" cy="1116330"/>
                    </a:xfrm>
                    <a:prstGeom prst="rect">
                      <a:avLst/>
                    </a:prstGeom>
                  </pic:spPr>
                </pic:pic>
              </a:graphicData>
            </a:graphic>
          </wp:inline>
        </w:drawing>
      </w:r>
    </w:p>
    <w:p w:rsidR="003B29AB" w:rsidRDefault="003B29AB" w:rsidP="003B29AB">
      <w:pPr>
        <w:tabs>
          <w:tab w:val="left" w:pos="7330"/>
        </w:tabs>
      </w:pPr>
      <w:r>
        <w:t xml:space="preserve">Which corresponds to 22, 120, 9, and 8 in decimal. </w:t>
      </w:r>
    </w:p>
    <w:p w:rsidR="003B29AB" w:rsidRDefault="003B29AB" w:rsidP="008758DB">
      <w:pPr>
        <w:tabs>
          <w:tab w:val="left" w:pos="7330"/>
        </w:tabs>
      </w:pPr>
      <w:bookmarkStart w:id="0" w:name="_GoBack"/>
      <w:r>
        <w:t xml:space="preserve">The rest of the RV32I </w:t>
      </w:r>
      <w:r w:rsidR="008758DB">
        <w:t>instructions has been individually tested using really basic and simple programs and by considering the</w:t>
      </w:r>
      <w:r>
        <w:t xml:space="preserve"> above t</w:t>
      </w:r>
      <w:r w:rsidR="008758DB">
        <w:t>w</w:t>
      </w:r>
      <w:r>
        <w:t>o examples</w:t>
      </w:r>
      <w:r w:rsidR="008758DB">
        <w:t xml:space="preserve"> we</w:t>
      </w:r>
      <w:r>
        <w:t xml:space="preserve"> can validates the operations of the processor </w:t>
      </w:r>
      <w:r w:rsidR="008758DB">
        <w:t>and render</w:t>
      </w:r>
      <w:r>
        <w:t xml:space="preserve"> it functional.</w:t>
      </w:r>
      <w:bookmarkEnd w:id="0"/>
      <w:r>
        <w:t xml:space="preserve"> </w:t>
      </w:r>
    </w:p>
    <w:p w:rsidR="008758DB" w:rsidRDefault="008758DB" w:rsidP="008758DB">
      <w:pPr>
        <w:spacing w:before="100" w:beforeAutospacing="1" w:after="100" w:afterAutospacing="1" w:line="240" w:lineRule="auto"/>
        <w:outlineLvl w:val="2"/>
        <w:rPr>
          <w:rFonts w:ascii="Times New Roman" w:eastAsia="Times New Roman" w:hAnsi="Times New Roman" w:cs="Times New Roman"/>
          <w:b/>
          <w:bCs/>
          <w:sz w:val="27"/>
          <w:szCs w:val="27"/>
        </w:rPr>
      </w:pPr>
      <w:r w:rsidRPr="008758DB">
        <w:rPr>
          <w:rFonts w:ascii="Times New Roman" w:eastAsia="Times New Roman" w:hAnsi="Times New Roman" w:cs="Times New Roman"/>
          <w:b/>
          <w:bCs/>
          <w:sz w:val="27"/>
          <w:szCs w:val="27"/>
        </w:rPr>
        <w:t>Conclusion:</w:t>
      </w:r>
    </w:p>
    <w:p w:rsidR="008758DB" w:rsidRPr="008758DB" w:rsidRDefault="008758DB" w:rsidP="008758DB">
      <w:pPr>
        <w:spacing w:before="100" w:beforeAutospacing="1" w:after="100" w:afterAutospacing="1" w:line="240" w:lineRule="auto"/>
        <w:outlineLvl w:val="2"/>
        <w:rPr>
          <w:rFonts w:ascii="Times New Roman" w:eastAsia="Times New Roman" w:hAnsi="Times New Roman" w:cs="Times New Roman"/>
          <w:b/>
          <w:bCs/>
          <w:sz w:val="27"/>
          <w:szCs w:val="27"/>
        </w:rPr>
      </w:pPr>
    </w:p>
    <w:sectPr w:rsidR="008758DB" w:rsidRPr="008758DB">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4D724D"/>
    <w:multiLevelType w:val="multilevel"/>
    <w:tmpl w:val="AED4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B362CA"/>
    <w:multiLevelType w:val="multilevel"/>
    <w:tmpl w:val="63BC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C0D"/>
    <w:rsid w:val="00086D56"/>
    <w:rsid w:val="00156661"/>
    <w:rsid w:val="001C6941"/>
    <w:rsid w:val="00236EBE"/>
    <w:rsid w:val="002841A9"/>
    <w:rsid w:val="002B5643"/>
    <w:rsid w:val="003417AD"/>
    <w:rsid w:val="00356582"/>
    <w:rsid w:val="003B29AB"/>
    <w:rsid w:val="003B3FF9"/>
    <w:rsid w:val="004045C3"/>
    <w:rsid w:val="00415D28"/>
    <w:rsid w:val="00431F4E"/>
    <w:rsid w:val="00443B6B"/>
    <w:rsid w:val="004E796E"/>
    <w:rsid w:val="004F1F2B"/>
    <w:rsid w:val="005B2B23"/>
    <w:rsid w:val="006142D3"/>
    <w:rsid w:val="00696C3E"/>
    <w:rsid w:val="00704BF9"/>
    <w:rsid w:val="007315D0"/>
    <w:rsid w:val="00766C95"/>
    <w:rsid w:val="0079253A"/>
    <w:rsid w:val="008617E2"/>
    <w:rsid w:val="0086736D"/>
    <w:rsid w:val="008758DB"/>
    <w:rsid w:val="008B0D8F"/>
    <w:rsid w:val="009A09B1"/>
    <w:rsid w:val="009C5E31"/>
    <w:rsid w:val="009F6E84"/>
    <w:rsid w:val="00A73CA6"/>
    <w:rsid w:val="00A96011"/>
    <w:rsid w:val="00AE434F"/>
    <w:rsid w:val="00AF70D3"/>
    <w:rsid w:val="00B024C0"/>
    <w:rsid w:val="00BA4FE3"/>
    <w:rsid w:val="00BB4AA2"/>
    <w:rsid w:val="00BC3273"/>
    <w:rsid w:val="00BD7A72"/>
    <w:rsid w:val="00C85371"/>
    <w:rsid w:val="00C93C0D"/>
    <w:rsid w:val="00D20F69"/>
    <w:rsid w:val="00D62F35"/>
    <w:rsid w:val="00D80C51"/>
    <w:rsid w:val="00DA181B"/>
    <w:rsid w:val="00E23BA5"/>
    <w:rsid w:val="00E4287F"/>
    <w:rsid w:val="00E46708"/>
    <w:rsid w:val="00E46C51"/>
    <w:rsid w:val="00E73A88"/>
    <w:rsid w:val="00E85C63"/>
    <w:rsid w:val="00EA00FD"/>
    <w:rsid w:val="00EB637D"/>
    <w:rsid w:val="00F22054"/>
    <w:rsid w:val="00F42E4D"/>
    <w:rsid w:val="00F702A7"/>
    <w:rsid w:val="00F70C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BF30EE-C981-48B5-8E02-9FA3882AB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3417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3417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341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AF70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re1Car">
    <w:name w:val="Titre 1 Car"/>
    <w:basedOn w:val="Policepardfaut"/>
    <w:link w:val="Titre1"/>
    <w:uiPriority w:val="9"/>
    <w:rsid w:val="003417AD"/>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3417AD"/>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3417AD"/>
    <w:rPr>
      <w:rFonts w:ascii="Times New Roman" w:eastAsia="Times New Roman" w:hAnsi="Times New Roman" w:cs="Times New Roman"/>
      <w:b/>
      <w:bCs/>
      <w:sz w:val="27"/>
      <w:szCs w:val="27"/>
    </w:rPr>
  </w:style>
  <w:style w:type="character" w:styleId="lev">
    <w:name w:val="Strong"/>
    <w:basedOn w:val="Policepardfaut"/>
    <w:uiPriority w:val="22"/>
    <w:qFormat/>
    <w:rsid w:val="003417AD"/>
    <w:rPr>
      <w:b/>
      <w:bCs/>
    </w:rPr>
  </w:style>
  <w:style w:type="character" w:styleId="CodeHTML">
    <w:name w:val="HTML Code"/>
    <w:basedOn w:val="Policepardfaut"/>
    <w:uiPriority w:val="99"/>
    <w:semiHidden/>
    <w:unhideWhenUsed/>
    <w:rsid w:val="00E46708"/>
    <w:rPr>
      <w:rFonts w:ascii="Courier New" w:eastAsia="Times New Roman" w:hAnsi="Courier New" w:cs="Courier New"/>
      <w:sz w:val="20"/>
      <w:szCs w:val="20"/>
    </w:rPr>
  </w:style>
  <w:style w:type="character" w:styleId="Textedelespacerserv">
    <w:name w:val="Placeholder Text"/>
    <w:basedOn w:val="Policepardfaut"/>
    <w:uiPriority w:val="99"/>
    <w:semiHidden/>
    <w:rsid w:val="00AE434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2553159">
      <w:bodyDiv w:val="1"/>
      <w:marLeft w:val="0"/>
      <w:marRight w:val="0"/>
      <w:marTop w:val="0"/>
      <w:marBottom w:val="0"/>
      <w:divBdr>
        <w:top w:val="none" w:sz="0" w:space="0" w:color="auto"/>
        <w:left w:val="none" w:sz="0" w:space="0" w:color="auto"/>
        <w:bottom w:val="none" w:sz="0" w:space="0" w:color="auto"/>
        <w:right w:val="none" w:sz="0" w:space="0" w:color="auto"/>
      </w:divBdr>
    </w:div>
    <w:div w:id="873812800">
      <w:bodyDiv w:val="1"/>
      <w:marLeft w:val="0"/>
      <w:marRight w:val="0"/>
      <w:marTop w:val="0"/>
      <w:marBottom w:val="0"/>
      <w:divBdr>
        <w:top w:val="none" w:sz="0" w:space="0" w:color="auto"/>
        <w:left w:val="none" w:sz="0" w:space="0" w:color="auto"/>
        <w:bottom w:val="none" w:sz="0" w:space="0" w:color="auto"/>
        <w:right w:val="none" w:sz="0" w:space="0" w:color="auto"/>
      </w:divBdr>
    </w:div>
    <w:div w:id="1077560334">
      <w:bodyDiv w:val="1"/>
      <w:marLeft w:val="0"/>
      <w:marRight w:val="0"/>
      <w:marTop w:val="0"/>
      <w:marBottom w:val="0"/>
      <w:divBdr>
        <w:top w:val="none" w:sz="0" w:space="0" w:color="auto"/>
        <w:left w:val="none" w:sz="0" w:space="0" w:color="auto"/>
        <w:bottom w:val="none" w:sz="0" w:space="0" w:color="auto"/>
        <w:right w:val="none" w:sz="0" w:space="0" w:color="auto"/>
      </w:divBdr>
    </w:div>
    <w:div w:id="1503861116">
      <w:bodyDiv w:val="1"/>
      <w:marLeft w:val="0"/>
      <w:marRight w:val="0"/>
      <w:marTop w:val="0"/>
      <w:marBottom w:val="0"/>
      <w:divBdr>
        <w:top w:val="none" w:sz="0" w:space="0" w:color="auto"/>
        <w:left w:val="none" w:sz="0" w:space="0" w:color="auto"/>
        <w:bottom w:val="none" w:sz="0" w:space="0" w:color="auto"/>
        <w:right w:val="none" w:sz="0" w:space="0" w:color="auto"/>
      </w:divBdr>
    </w:div>
    <w:div w:id="1506937685">
      <w:bodyDiv w:val="1"/>
      <w:marLeft w:val="0"/>
      <w:marRight w:val="0"/>
      <w:marTop w:val="0"/>
      <w:marBottom w:val="0"/>
      <w:divBdr>
        <w:top w:val="none" w:sz="0" w:space="0" w:color="auto"/>
        <w:left w:val="none" w:sz="0" w:space="0" w:color="auto"/>
        <w:bottom w:val="none" w:sz="0" w:space="0" w:color="auto"/>
        <w:right w:val="none" w:sz="0" w:space="0" w:color="auto"/>
      </w:divBdr>
    </w:div>
    <w:div w:id="1874533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12282</TotalTime>
  <Pages>1</Pages>
  <Words>5172</Words>
  <Characters>29483</Characters>
  <Application>Microsoft Office Word</Application>
  <DocSecurity>0</DocSecurity>
  <Lines>245</Lines>
  <Paragraphs>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dcterms:created xsi:type="dcterms:W3CDTF">2026-04-21T17:01:00Z</dcterms:created>
  <dcterms:modified xsi:type="dcterms:W3CDTF">2026-05-12T23:21:00Z</dcterms:modified>
</cp:coreProperties>
</file>