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PROJECT REPORT: SMART AI-DRIVEN SURVEILLANCE &amp; ANALYTICS SYSTEM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6"/>
        </w:rPr>
      </w:pPr>
      <w:r>
        <w:rPr>
          <w:rFonts w:cs="Arial"/>
          <w:b/>
          <w:bCs/>
          <w:sz w:val="20"/>
          <w:szCs w:val="36"/>
        </w:rPr>
        <w:t>Student:</w:t>
      </w:r>
      <w:r>
        <w:rPr>
          <w:rFonts w:cs="Arial"/>
          <w:b w:val="0"/>
          <w:bCs/>
          <w:sz w:val="20"/>
          <w:szCs w:val="36"/>
        </w:rPr>
        <w:t xml:space="preserve"> Youssef Ibnadam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6"/>
        </w:rPr>
      </w:pPr>
      <w:r>
        <w:rPr>
          <w:rFonts w:cs="Arial"/>
          <w:b/>
          <w:bCs/>
          <w:sz w:val="20"/>
          <w:szCs w:val="36"/>
        </w:rPr>
        <w:t>Major:</w:t>
      </w:r>
      <w:r>
        <w:rPr>
          <w:rFonts w:cs="Arial"/>
          <w:b w:val="0"/>
          <w:bCs/>
          <w:sz w:val="20"/>
          <w:szCs w:val="36"/>
        </w:rPr>
        <w:t xml:space="preserve"> B.Sc. in Applied Computer Science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6"/>
        </w:rPr>
      </w:pPr>
      <w:r>
        <w:rPr>
          <w:rFonts w:cs="Arial"/>
          <w:b/>
          <w:bCs/>
          <w:sz w:val="20"/>
          <w:szCs w:val="36"/>
        </w:rPr>
        <w:t>Institution:</w:t>
      </w:r>
      <w:r>
        <w:rPr>
          <w:rFonts w:cs="Arial"/>
          <w:b w:val="0"/>
          <w:bCs/>
          <w:sz w:val="20"/>
          <w:szCs w:val="36"/>
        </w:rPr>
        <w:t xml:space="preserve"> Université Mundiapolis, Casablanca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6"/>
        </w:rPr>
      </w:pPr>
      <w:r>
        <w:rPr>
          <w:rFonts w:cs="Arial"/>
          <w:b/>
          <w:bCs/>
          <w:sz w:val="20"/>
          <w:szCs w:val="36"/>
        </w:rPr>
        <w:t>Academic Year:</w:t>
      </w:r>
      <w:r>
        <w:rPr>
          <w:rFonts w:cs="Arial"/>
          <w:b w:val="0"/>
          <w:bCs/>
          <w:sz w:val="20"/>
          <w:szCs w:val="36"/>
        </w:rPr>
        <w:t xml:space="preserve"> 2025 - 2026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6"/>
        </w:rPr>
      </w:pPr>
      <w:r>
        <w:rPr>
          <w:noProof/>
        </w:rPr>
        <w:pict>
          <v:rect id="_x0000_i1026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36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1. EXECUTIVE SUMMARY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 xml:space="preserve">This project introduces an automated smart surveillance solution that leverages </w:t>
      </w:r>
      <w:r>
        <w:rPr>
          <w:rFonts w:cs="Arial"/>
          <w:b/>
          <w:bCs/>
          <w:sz w:val="20"/>
          <w:szCs w:val="32"/>
        </w:rPr>
        <w:t>Artificial Intelligence (AI)</w:t>
      </w:r>
      <w:r>
        <w:rPr>
          <w:rFonts w:cs="Arial"/>
          <w:b w:val="0"/>
          <w:bCs/>
          <w:sz w:val="20"/>
          <w:szCs w:val="32"/>
        </w:rPr>
        <w:t xml:space="preserve"> and </w:t>
      </w:r>
      <w:r>
        <w:rPr>
          <w:rFonts w:cs="Arial"/>
          <w:b/>
          <w:bCs/>
          <w:sz w:val="20"/>
          <w:szCs w:val="32"/>
        </w:rPr>
        <w:t>Computer Vision (CV)</w:t>
      </w:r>
      <w:r>
        <w:rPr>
          <w:rFonts w:cs="Arial"/>
          <w:b w:val="0"/>
          <w:bCs/>
          <w:sz w:val="20"/>
          <w:szCs w:val="32"/>
        </w:rPr>
        <w:t xml:space="preserve"> to enhance physical security. Unlike traditional passive monitoring systems, this application proactively detects, tracks, and logs specific objects in real-time. By integrating the </w:t>
      </w:r>
      <w:r>
        <w:rPr>
          <w:rFonts w:cs="Arial"/>
          <w:b/>
          <w:bCs/>
          <w:sz w:val="20"/>
          <w:szCs w:val="32"/>
        </w:rPr>
        <w:t>YOLOv11</w:t>
      </w:r>
      <w:r>
        <w:rPr>
          <w:rFonts w:cs="Arial"/>
          <w:b w:val="0"/>
          <w:bCs/>
          <w:sz w:val="20"/>
          <w:szCs w:val="32"/>
        </w:rPr>
        <w:t xml:space="preserve"> object detection model with a custom data-logging engine and an interactive dashboard, the system provides both live security alerts and long-term activity analytics.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noProof/>
        </w:rPr>
        <w:pict>
          <v:rect id="_x0000_i1027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2. TECHNICAL STACK &amp; ARCHITECTURE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The system is built on a modular Python-based architecture, designed for high performance and scalability.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Deep Learning Framework:</w:t>
      </w:r>
      <w:r>
        <w:rPr>
          <w:rFonts w:cs="Arial"/>
          <w:b w:val="0"/>
          <w:bCs/>
          <w:sz w:val="20"/>
          <w:szCs w:val="32"/>
        </w:rPr>
        <w:t xml:space="preserve"> </w:t>
      </w:r>
      <w:r>
        <w:rPr>
          <w:rFonts w:cs="Arial"/>
          <w:b/>
          <w:bCs/>
          <w:sz w:val="20"/>
          <w:szCs w:val="32"/>
        </w:rPr>
        <w:t>Ultralytics YOLOv11n</w:t>
      </w:r>
      <w:r>
        <w:rPr>
          <w:rFonts w:cs="Arial"/>
          <w:b w:val="0"/>
          <w:bCs/>
          <w:sz w:val="20"/>
          <w:szCs w:val="32"/>
        </w:rPr>
        <w:t xml:space="preserve"> – Selected for its state-of-the-art accuracy-to-speed ratio, essential for real-time video processing.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Computer Vision:</w:t>
      </w:r>
      <w:r>
        <w:rPr>
          <w:rFonts w:cs="Arial"/>
          <w:b w:val="0"/>
          <w:bCs/>
          <w:sz w:val="20"/>
          <w:szCs w:val="32"/>
        </w:rPr>
        <w:t xml:space="preserve"> </w:t>
      </w:r>
      <w:r>
        <w:rPr>
          <w:rFonts w:cs="Arial"/>
          <w:b/>
          <w:bCs/>
          <w:sz w:val="20"/>
          <w:szCs w:val="32"/>
        </w:rPr>
        <w:t>OpenCV</w:t>
      </w:r>
      <w:r>
        <w:rPr>
          <w:rFonts w:cs="Arial"/>
          <w:b w:val="0"/>
          <w:bCs/>
          <w:sz w:val="20"/>
          <w:szCs w:val="32"/>
        </w:rPr>
        <w:t xml:space="preserve"> – Used for managing camera hardware streams and frame preprocessing.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Data Engineering:</w:t>
      </w:r>
      <w:r>
        <w:rPr>
          <w:rFonts w:cs="Arial"/>
          <w:b w:val="0"/>
          <w:bCs/>
          <w:sz w:val="20"/>
          <w:szCs w:val="32"/>
        </w:rPr>
        <w:t xml:space="preserve"> </w:t>
      </w:r>
      <w:r>
        <w:rPr>
          <w:rFonts w:cs="Arial"/>
          <w:b/>
          <w:bCs/>
          <w:sz w:val="20"/>
          <w:szCs w:val="32"/>
        </w:rPr>
        <w:t>Pandas</w:t>
      </w:r>
      <w:r>
        <w:rPr>
          <w:rFonts w:cs="Arial"/>
          <w:b w:val="0"/>
          <w:bCs/>
          <w:sz w:val="20"/>
          <w:szCs w:val="32"/>
        </w:rPr>
        <w:t xml:space="preserve"> – Handles the structured storage of detection events.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Web Dashboard:</w:t>
      </w:r>
      <w:r>
        <w:rPr>
          <w:rFonts w:cs="Arial"/>
          <w:b w:val="0"/>
          <w:bCs/>
          <w:sz w:val="20"/>
          <w:szCs w:val="32"/>
        </w:rPr>
        <w:t xml:space="preserve"> </w:t>
      </w:r>
      <w:r>
        <w:rPr>
          <w:rFonts w:cs="Arial"/>
          <w:b/>
          <w:bCs/>
          <w:sz w:val="20"/>
          <w:szCs w:val="32"/>
        </w:rPr>
        <w:t>Streamlit</w:t>
      </w:r>
      <w:r>
        <w:rPr>
          <w:rFonts w:cs="Arial"/>
          <w:b w:val="0"/>
          <w:bCs/>
          <w:sz w:val="20"/>
          <w:szCs w:val="32"/>
        </w:rPr>
        <w:t xml:space="preserve"> – Provides a professional-grade user interface for data visualization.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Communication:</w:t>
      </w:r>
      <w:r>
        <w:rPr>
          <w:rFonts w:cs="Arial"/>
          <w:b w:val="0"/>
          <w:bCs/>
          <w:sz w:val="20"/>
          <w:szCs w:val="32"/>
        </w:rPr>
        <w:t xml:space="preserve"> </w:t>
      </w:r>
      <w:r>
        <w:rPr>
          <w:rFonts w:cs="Arial"/>
          <w:b/>
          <w:bCs/>
          <w:sz w:val="20"/>
          <w:szCs w:val="32"/>
        </w:rPr>
        <w:t>Telegram Bot API</w:t>
      </w:r>
      <w:r>
        <w:rPr>
          <w:rFonts w:cs="Arial"/>
          <w:b w:val="0"/>
          <w:bCs/>
          <w:sz w:val="20"/>
          <w:szCs w:val="32"/>
        </w:rPr>
        <w:t xml:space="preserve"> – Integrated for instant remote security notifications.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noProof/>
        </w:rPr>
        <w:pict>
          <v:rect id="_x0000_i1028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3. CORE SYSTEM FUNCTIONALITIES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A. Real-Time Detection &amp; "Best-Shot" Selection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The engine processes the video stream at high FPS (frames per second). To optimize storage and alert quality, the system incorporates a </w:t>
      </w:r>
      <w:r>
        <w:rPr>
          <w:rFonts w:cs="Arial"/>
          <w:b/>
          <w:bCs/>
          <w:sz w:val="20"/>
          <w:szCs w:val="28"/>
        </w:rPr>
        <w:t>Best-Shot Selection algorithm</w:t>
      </w:r>
      <w:r>
        <w:rPr>
          <w:rFonts w:cs="Arial"/>
          <w:b w:val="0"/>
          <w:bCs/>
          <w:sz w:val="20"/>
          <w:szCs w:val="28"/>
        </w:rPr>
        <w:t>: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Object Identification:</w:t>
      </w:r>
      <w:r>
        <w:rPr>
          <w:rFonts w:cs="Arial"/>
          <w:b w:val="0"/>
          <w:bCs/>
          <w:sz w:val="20"/>
          <w:szCs w:val="28"/>
        </w:rPr>
        <w:t xml:space="preserve"> The model identifies objects (people, laptops, etc.) with a confidence score.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Temporal Buffering:</w:t>
      </w:r>
      <w:r>
        <w:rPr>
          <w:rFonts w:cs="Arial"/>
          <w:b w:val="0"/>
          <w:bCs/>
          <w:sz w:val="20"/>
          <w:szCs w:val="28"/>
        </w:rPr>
        <w:t xml:space="preserve"> When a person is detected, the system analyzes a 3-second window.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Selection Logic:</w:t>
      </w:r>
      <w:r>
        <w:rPr>
          <w:rFonts w:cs="Arial"/>
          <w:b w:val="0"/>
          <w:bCs/>
          <w:sz w:val="20"/>
          <w:szCs w:val="28"/>
        </w:rPr>
        <w:t xml:space="preserve"> Only the frame with the highest confidence score (the "cleanest" image) is preserved and transmitted.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B. Automated Event Logging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The system maintains a continuous audit trail in a CSV format. Every 2 seconds, the environment's state is recorded, capturing: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Precise timestamps of activity.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Classification of detected objects.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Frequency of occurrence.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C. Remote Alerting System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Using an asynchronous communication bridge with the </w:t>
      </w:r>
      <w:r>
        <w:rPr>
          <w:rFonts w:cs="Arial"/>
          <w:b/>
          <w:bCs/>
          <w:sz w:val="20"/>
          <w:szCs w:val="28"/>
        </w:rPr>
        <w:t>Telegram API</w:t>
      </w:r>
      <w:r>
        <w:rPr>
          <w:rFonts w:cs="Arial"/>
          <w:b w:val="0"/>
          <w:bCs/>
          <w:sz w:val="20"/>
          <w:szCs w:val="28"/>
        </w:rPr>
        <w:t>, the system sends instant visual proof to the administrator's mobile device. This transforms the software from a simple recorder into an active security guardian.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noProof/>
        </w:rPr>
        <w:pict>
          <v:rect id="_x0000_i1029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4. ANALYTICS &amp; VISUALIZATION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 xml:space="preserve">The project features a dedicated </w:t>
      </w:r>
      <w:r>
        <w:rPr>
          <w:rFonts w:cs="Arial"/>
          <w:b/>
          <w:bCs/>
          <w:sz w:val="20"/>
          <w:szCs w:val="32"/>
        </w:rPr>
        <w:t>Analytics Dashboard</w:t>
      </w:r>
      <w:r>
        <w:rPr>
          <w:rFonts w:cs="Arial"/>
          <w:b w:val="0"/>
          <w:bCs/>
          <w:sz w:val="20"/>
          <w:szCs w:val="32"/>
        </w:rPr>
        <w:t xml:space="preserve"> that translates raw logs into actionable intelligence: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Object Distribution:</w:t>
      </w:r>
      <w:r>
        <w:rPr>
          <w:rFonts w:cs="Arial"/>
          <w:b w:val="0"/>
          <w:bCs/>
          <w:sz w:val="20"/>
          <w:szCs w:val="32"/>
        </w:rPr>
        <w:t xml:space="preserve"> Visual breakdown of all detected categories.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Historical Activity:</w:t>
      </w:r>
      <w:r>
        <w:rPr>
          <w:rFonts w:cs="Arial"/>
          <w:b w:val="0"/>
          <w:bCs/>
          <w:sz w:val="20"/>
          <w:szCs w:val="32"/>
        </w:rPr>
        <w:t xml:space="preserve"> A searchable database of all logged security events.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Evidence Gallery:</w:t>
      </w:r>
      <w:r>
        <w:rPr>
          <w:rFonts w:cs="Arial"/>
          <w:b w:val="0"/>
          <w:bCs/>
          <w:sz w:val="20"/>
          <w:szCs w:val="32"/>
        </w:rPr>
        <w:t xml:space="preserve"> Instant access to the most recent high-confidence captures of human presence.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noProof/>
        </w:rPr>
        <w:pict>
          <v:rect id="_x0000_i1030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5. USE CASES &amp; CYBERSECURITY IMPACT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 xml:space="preserve">In the context of modern </w:t>
      </w:r>
      <w:r>
        <w:rPr>
          <w:rFonts w:cs="Arial"/>
          <w:b/>
          <w:bCs/>
          <w:sz w:val="20"/>
          <w:szCs w:val="32"/>
        </w:rPr>
        <w:t>Cybersecurity and Infrastructure</w:t>
      </w:r>
      <w:r>
        <w:rPr>
          <w:rFonts w:cs="Arial"/>
          <w:b w:val="0"/>
          <w:bCs/>
          <w:sz w:val="20"/>
          <w:szCs w:val="32"/>
        </w:rPr>
        <w:t>, this project addresses several critical needs: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Data Center Monitoring:</w:t>
      </w:r>
      <w:r>
        <w:rPr>
          <w:rFonts w:cs="Arial"/>
          <w:b w:val="0"/>
          <w:bCs/>
          <w:sz w:val="20"/>
          <w:szCs w:val="32"/>
        </w:rPr>
        <w:t xml:space="preserve"> Automated logging of personnel entering server rooms.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Intrusion Detection:</w:t>
      </w:r>
      <w:r>
        <w:rPr>
          <w:rFonts w:cs="Arial"/>
          <w:b w:val="0"/>
          <w:bCs/>
          <w:sz w:val="20"/>
          <w:szCs w:val="32"/>
        </w:rPr>
        <w:t xml:space="preserve"> Real-time alerts for unauthorized access in restricted areas.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Resource Optimization:</w:t>
      </w:r>
      <w:r>
        <w:rPr>
          <w:rFonts w:cs="Arial"/>
          <w:b w:val="0"/>
          <w:bCs/>
          <w:sz w:val="20"/>
          <w:szCs w:val="32"/>
        </w:rPr>
        <w:t xml:space="preserve"> Reducing the need for constant human monitoring of video feeds.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noProof/>
        </w:rPr>
        <w:pict>
          <v:rect id="_x0000_i1031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6. CONCLUSION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 xml:space="preserve">The </w:t>
      </w:r>
      <w:r>
        <w:rPr>
          <w:rFonts w:cs="Arial"/>
          <w:b/>
          <w:bCs/>
          <w:sz w:val="20"/>
          <w:szCs w:val="32"/>
        </w:rPr>
        <w:t>SmartSurveillanceProject</w:t>
      </w:r>
      <w:r>
        <w:rPr>
          <w:rFonts w:cs="Arial"/>
          <w:b w:val="0"/>
          <w:bCs/>
          <w:sz w:val="20"/>
          <w:szCs w:val="32"/>
        </w:rPr>
        <w:t xml:space="preserve"> successfully demonstrates the integration of modern AI models into a functional, end-to-end security product. It showcases advanced skills in Python programming, machine learning deployment, and network API integration—key competencies for future Master’s level research in Artificial Intelligence.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eau" w:pos="below" w:numFmt="decimal"/>
    <w:caption w:name="Illustration" w:pos="below" w:numFmt="decimal"/>
    <w:caption w:name="Imag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32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46"/>
      <w:tmLastPosIdx w:val="73"/>
    </w:tmLastPosCaret>
    <w:tmLastPosAnchor>
      <w:tmLastPosPgfIdx w:val="0"/>
      <w:tmLastPosIdx w:val="0"/>
    </w:tmLastPosAnchor>
    <w:tmLastPosTblRect w:left="0" w:top="0" w:right="0" w:bottom="0"/>
  </w:tmLastPos>
  <w:tmAppRevision w:date="1773831120" w:val="1228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fr-f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eau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fr-f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eau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2026-03-18T10:51:54Z</dcterms:created>
  <dcterms:modified xsi:type="dcterms:W3CDTF">2026-03-18T10:52:00Z</dcterms:modified>
</cp:coreProperties>
</file>