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5E27E" w14:textId="2F552DE6" w:rsidR="00C436C8" w:rsidRDefault="005B5970" w:rsidP="005B5970">
      <w:pPr>
        <w:jc w:val="center"/>
        <w:rPr>
          <w:sz w:val="44"/>
          <w:szCs w:val="44"/>
        </w:rPr>
      </w:pPr>
      <w:r>
        <w:rPr>
          <w:sz w:val="44"/>
          <w:szCs w:val="44"/>
        </w:rPr>
        <w:t>SDG4: Quality Education</w:t>
      </w:r>
    </w:p>
    <w:p w14:paraId="630CD23D" w14:textId="77777777" w:rsidR="00F84E89" w:rsidRPr="00F84E89" w:rsidRDefault="00F84E89" w:rsidP="00F84E89">
      <w:pPr>
        <w:rPr>
          <w:b/>
          <w:bCs/>
          <w:sz w:val="28"/>
          <w:szCs w:val="28"/>
        </w:rPr>
      </w:pPr>
      <w:r w:rsidRPr="00F84E89">
        <w:rPr>
          <w:b/>
          <w:bCs/>
          <w:sz w:val="28"/>
          <w:szCs w:val="28"/>
        </w:rPr>
        <w:t>Course Title: Achieving Quality Education for All (SDG 4)</w:t>
      </w:r>
    </w:p>
    <w:p w14:paraId="7DEA5243" w14:textId="77777777" w:rsidR="00F84E89" w:rsidRPr="00F84E89" w:rsidRDefault="00F84E89" w:rsidP="00F84E89">
      <w:pPr>
        <w:rPr>
          <w:sz w:val="28"/>
          <w:szCs w:val="28"/>
        </w:rPr>
      </w:pPr>
      <w:r w:rsidRPr="00F84E89">
        <w:rPr>
          <w:sz w:val="28"/>
          <w:szCs w:val="28"/>
        </w:rPr>
        <w:pict w14:anchorId="2A8FEF53">
          <v:rect id="_x0000_i1295" style="width:0;height:1.5pt" o:hralign="center" o:hrstd="t" o:hr="t" fillcolor="#a0a0a0" stroked="f"/>
        </w:pict>
      </w:r>
    </w:p>
    <w:p w14:paraId="2162C7F5" w14:textId="77777777" w:rsidR="00F84E89" w:rsidRPr="00F84E89" w:rsidRDefault="00F84E89" w:rsidP="00F84E89">
      <w:pPr>
        <w:rPr>
          <w:b/>
          <w:bCs/>
          <w:sz w:val="28"/>
          <w:szCs w:val="28"/>
        </w:rPr>
      </w:pPr>
      <w:r w:rsidRPr="00F84E89">
        <w:rPr>
          <w:b/>
          <w:bCs/>
          <w:sz w:val="28"/>
          <w:szCs w:val="28"/>
        </w:rPr>
        <w:t>Unit 1: Understanding the Global Education Landscape</w:t>
      </w:r>
    </w:p>
    <w:p w14:paraId="6FDA6F3F" w14:textId="77777777" w:rsidR="00F84E89" w:rsidRPr="00F84E89" w:rsidRDefault="00F84E89" w:rsidP="00F84E89">
      <w:pPr>
        <w:rPr>
          <w:b/>
          <w:bCs/>
          <w:sz w:val="28"/>
          <w:szCs w:val="28"/>
        </w:rPr>
      </w:pPr>
      <w:r w:rsidRPr="00F84E89">
        <w:rPr>
          <w:b/>
          <w:bCs/>
          <w:sz w:val="28"/>
          <w:szCs w:val="28"/>
        </w:rPr>
        <w:t>Key Topics:</w:t>
      </w:r>
    </w:p>
    <w:p w14:paraId="29EAC224" w14:textId="31465F35" w:rsidR="00F84E89" w:rsidRDefault="00F84E89" w:rsidP="00F84E89">
      <w:pPr>
        <w:numPr>
          <w:ilvl w:val="0"/>
          <w:numId w:val="14"/>
        </w:numPr>
        <w:rPr>
          <w:sz w:val="28"/>
          <w:szCs w:val="28"/>
        </w:rPr>
      </w:pPr>
      <w:proofErr w:type="gramStart"/>
      <w:r>
        <w:rPr>
          <w:sz w:val="28"/>
          <w:szCs w:val="28"/>
        </w:rPr>
        <w:t>Lesson1</w:t>
      </w:r>
      <w:proofErr w:type="gramEnd"/>
      <w:r>
        <w:rPr>
          <w:sz w:val="28"/>
          <w:szCs w:val="28"/>
        </w:rPr>
        <w:t xml:space="preserve">: </w:t>
      </w:r>
      <w:r w:rsidRPr="00F84E89">
        <w:rPr>
          <w:sz w:val="28"/>
          <w:szCs w:val="28"/>
        </w:rPr>
        <w:t>Overview of SDG 4 and its importance for sustainable development.</w:t>
      </w:r>
    </w:p>
    <w:p w14:paraId="0C2F6B63" w14:textId="527A4C2E" w:rsidR="00F84E89" w:rsidRPr="00F84E89" w:rsidRDefault="00F84E89" w:rsidP="00F84E89">
      <w:pPr>
        <w:numPr>
          <w:ilvl w:val="1"/>
          <w:numId w:val="14"/>
        </w:numPr>
        <w:rPr>
          <w:sz w:val="28"/>
          <w:szCs w:val="28"/>
        </w:rPr>
      </w:pPr>
      <w:hyperlink r:id="rId5" w:history="1">
        <w:r w:rsidRPr="00C4227B">
          <w:rPr>
            <w:rStyle w:val="Hyperlink"/>
            <w:sz w:val="28"/>
            <w:szCs w:val="28"/>
          </w:rPr>
          <w:t>https://youtu.be/dKip3rpuEvY?si=0Sd3yTs-WOelnRi_</w:t>
        </w:r>
      </w:hyperlink>
      <w:r>
        <w:rPr>
          <w:sz w:val="28"/>
          <w:szCs w:val="28"/>
        </w:rPr>
        <w:t xml:space="preserve"> </w:t>
      </w:r>
    </w:p>
    <w:p w14:paraId="2E26BB77" w14:textId="2D811CCB" w:rsidR="00F84E89" w:rsidRDefault="00F84E89" w:rsidP="00F84E89">
      <w:pPr>
        <w:numPr>
          <w:ilvl w:val="0"/>
          <w:numId w:val="14"/>
        </w:numPr>
        <w:rPr>
          <w:sz w:val="28"/>
          <w:szCs w:val="28"/>
        </w:rPr>
      </w:pPr>
      <w:r>
        <w:rPr>
          <w:sz w:val="28"/>
          <w:szCs w:val="28"/>
        </w:rPr>
        <w:t xml:space="preserve">Lesson2: </w:t>
      </w:r>
      <w:r w:rsidRPr="00F84E89">
        <w:rPr>
          <w:sz w:val="28"/>
          <w:szCs w:val="28"/>
        </w:rPr>
        <w:t>Global education statistics: literacy rates, access to education, and gender disparities.</w:t>
      </w:r>
    </w:p>
    <w:p w14:paraId="518CAE0F" w14:textId="5E45D292" w:rsidR="00F84E89" w:rsidRPr="00F84E89" w:rsidRDefault="00F84E89" w:rsidP="00F84E89">
      <w:pPr>
        <w:numPr>
          <w:ilvl w:val="1"/>
          <w:numId w:val="14"/>
        </w:numPr>
        <w:rPr>
          <w:sz w:val="28"/>
          <w:szCs w:val="28"/>
        </w:rPr>
      </w:pPr>
      <w:r>
        <w:rPr>
          <w:sz w:val="28"/>
          <w:szCs w:val="28"/>
        </w:rPr>
        <w:t xml:space="preserve">Study this: </w:t>
      </w:r>
      <w:r>
        <w:rPr>
          <w:noProof/>
        </w:rPr>
        <w:drawing>
          <wp:inline distT="0" distB="0" distL="0" distR="0" wp14:anchorId="45E233A9" wp14:editId="0F73178B">
            <wp:extent cx="3323176" cy="4429125"/>
            <wp:effectExtent l="0" t="0" r="0" b="0"/>
            <wp:docPr id="1045458149" name="Picture 1" descr="Goal 4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Goal 4 infograph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4057" cy="4443627"/>
                    </a:xfrm>
                    <a:prstGeom prst="rect">
                      <a:avLst/>
                    </a:prstGeom>
                    <a:noFill/>
                    <a:ln>
                      <a:noFill/>
                    </a:ln>
                  </pic:spPr>
                </pic:pic>
              </a:graphicData>
            </a:graphic>
          </wp:inline>
        </w:drawing>
      </w:r>
    </w:p>
    <w:p w14:paraId="1EF29CA6" w14:textId="5E26BDCC" w:rsidR="00F84E89" w:rsidRDefault="00F84E89" w:rsidP="00F84E89">
      <w:pPr>
        <w:numPr>
          <w:ilvl w:val="0"/>
          <w:numId w:val="14"/>
        </w:numPr>
        <w:rPr>
          <w:sz w:val="28"/>
          <w:szCs w:val="28"/>
        </w:rPr>
      </w:pPr>
      <w:r>
        <w:rPr>
          <w:sz w:val="28"/>
          <w:szCs w:val="28"/>
        </w:rPr>
        <w:lastRenderedPageBreak/>
        <w:t xml:space="preserve">Lesson3: </w:t>
      </w:r>
      <w:r w:rsidRPr="00F84E89">
        <w:rPr>
          <w:sz w:val="28"/>
          <w:szCs w:val="28"/>
        </w:rPr>
        <w:t>Barriers to education: poverty, conflict, gender inequality, and location (rural vs urban).</w:t>
      </w:r>
    </w:p>
    <w:p w14:paraId="76E327E4" w14:textId="5B995F69" w:rsidR="00F84E89" w:rsidRPr="00F84E89" w:rsidRDefault="00F84E89" w:rsidP="00F84E89">
      <w:pPr>
        <w:numPr>
          <w:ilvl w:val="1"/>
          <w:numId w:val="14"/>
        </w:numPr>
        <w:rPr>
          <w:sz w:val="28"/>
          <w:szCs w:val="28"/>
        </w:rPr>
      </w:pPr>
      <w:hyperlink r:id="rId7" w:history="1">
        <w:r w:rsidRPr="00C4227B">
          <w:rPr>
            <w:rStyle w:val="Hyperlink"/>
            <w:sz w:val="28"/>
            <w:szCs w:val="28"/>
          </w:rPr>
          <w:t>https://youtu.be/wHNUx0w4L8s?si=F3EmKotrFEHaN4KH</w:t>
        </w:r>
      </w:hyperlink>
      <w:r>
        <w:rPr>
          <w:sz w:val="28"/>
          <w:szCs w:val="28"/>
        </w:rPr>
        <w:t xml:space="preserve"> </w:t>
      </w:r>
    </w:p>
    <w:p w14:paraId="5C704CAB" w14:textId="77777777" w:rsidR="00F84E89" w:rsidRPr="00F84E89" w:rsidRDefault="00F84E89" w:rsidP="00F84E89">
      <w:pPr>
        <w:rPr>
          <w:b/>
          <w:bCs/>
          <w:sz w:val="28"/>
          <w:szCs w:val="28"/>
        </w:rPr>
      </w:pPr>
      <w:r w:rsidRPr="00F84E89">
        <w:rPr>
          <w:b/>
          <w:bCs/>
          <w:sz w:val="28"/>
          <w:szCs w:val="28"/>
        </w:rPr>
        <w:t>Activity:</w:t>
      </w:r>
    </w:p>
    <w:p w14:paraId="5B3A1715" w14:textId="77777777" w:rsidR="00F84E89" w:rsidRDefault="00F84E89" w:rsidP="00F84E89">
      <w:pPr>
        <w:numPr>
          <w:ilvl w:val="0"/>
          <w:numId w:val="15"/>
        </w:numPr>
        <w:rPr>
          <w:sz w:val="28"/>
          <w:szCs w:val="28"/>
        </w:rPr>
      </w:pPr>
      <w:r w:rsidRPr="00F84E89">
        <w:rPr>
          <w:b/>
          <w:bCs/>
          <w:sz w:val="28"/>
          <w:szCs w:val="28"/>
        </w:rPr>
        <w:t>Interactive Map</w:t>
      </w:r>
      <w:r w:rsidRPr="00F84E89">
        <w:rPr>
          <w:sz w:val="28"/>
          <w:szCs w:val="28"/>
        </w:rPr>
        <w:t>: Use global data to compare literacy rates and school enrollment between developed and developing countries.</w:t>
      </w:r>
    </w:p>
    <w:p w14:paraId="770A40B0" w14:textId="77F81029" w:rsidR="00F84E89" w:rsidRPr="00F84E89" w:rsidRDefault="00F84E89" w:rsidP="00F84E89">
      <w:pPr>
        <w:numPr>
          <w:ilvl w:val="1"/>
          <w:numId w:val="15"/>
        </w:numPr>
        <w:rPr>
          <w:sz w:val="28"/>
          <w:szCs w:val="28"/>
        </w:rPr>
      </w:pPr>
      <w:hyperlink r:id="rId8" w:history="1">
        <w:r w:rsidRPr="00C4227B">
          <w:rPr>
            <w:rStyle w:val="Hyperlink"/>
            <w:sz w:val="28"/>
            <w:szCs w:val="28"/>
          </w:rPr>
          <w:t>https://sdgstoday.org/dataset/my-school-today</w:t>
        </w:r>
      </w:hyperlink>
      <w:r>
        <w:rPr>
          <w:sz w:val="28"/>
          <w:szCs w:val="28"/>
        </w:rPr>
        <w:t xml:space="preserve"> </w:t>
      </w:r>
    </w:p>
    <w:p w14:paraId="5E946E19" w14:textId="77777777" w:rsidR="00F84E89" w:rsidRPr="00F84E89" w:rsidRDefault="00F84E89" w:rsidP="00F84E89">
      <w:pPr>
        <w:rPr>
          <w:b/>
          <w:bCs/>
          <w:sz w:val="28"/>
          <w:szCs w:val="28"/>
        </w:rPr>
      </w:pPr>
      <w:r w:rsidRPr="00F84E89">
        <w:rPr>
          <w:b/>
          <w:bCs/>
          <w:sz w:val="28"/>
          <w:szCs w:val="28"/>
        </w:rPr>
        <w:t>Assessment:</w:t>
      </w:r>
    </w:p>
    <w:p w14:paraId="7F509D61" w14:textId="77777777" w:rsidR="00F84E89" w:rsidRDefault="00F84E89" w:rsidP="00F84E89">
      <w:pPr>
        <w:numPr>
          <w:ilvl w:val="0"/>
          <w:numId w:val="16"/>
        </w:numPr>
        <w:rPr>
          <w:sz w:val="28"/>
          <w:szCs w:val="28"/>
        </w:rPr>
      </w:pPr>
      <w:r w:rsidRPr="00F84E89">
        <w:rPr>
          <w:b/>
          <w:bCs/>
          <w:sz w:val="28"/>
          <w:szCs w:val="28"/>
        </w:rPr>
        <w:t>Quiz</w:t>
      </w:r>
      <w:r w:rsidRPr="00F84E89">
        <w:rPr>
          <w:sz w:val="28"/>
          <w:szCs w:val="28"/>
        </w:rPr>
        <w:t>: Test students on global education statistics and key concepts covered in the unit.</w:t>
      </w:r>
    </w:p>
    <w:p w14:paraId="1D3D30B3" w14:textId="77777777" w:rsidR="00F84E89" w:rsidRPr="00F84E89" w:rsidRDefault="00F84E89" w:rsidP="00F84E89">
      <w:p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b/>
          <w:bCs/>
          <w:color w:val="4EA72E" w:themeColor="accent6"/>
          <w:kern w:val="0"/>
          <w:sz w:val="24"/>
          <w:szCs w:val="24"/>
          <w14:ligatures w14:val="none"/>
        </w:rPr>
        <w:t>1.</w:t>
      </w:r>
      <w:r w:rsidRPr="00F84E89">
        <w:rPr>
          <w:rFonts w:ascii="Times New Roman" w:eastAsia="Times New Roman" w:hAnsi="Times New Roman" w:cs="Times New Roman"/>
          <w:color w:val="4EA72E" w:themeColor="accent6"/>
          <w:kern w:val="0"/>
          <w:sz w:val="24"/>
          <w:szCs w:val="24"/>
          <w14:ligatures w14:val="none"/>
        </w:rPr>
        <w:t xml:space="preserve"> What is the main objective of SDG 4?</w:t>
      </w:r>
    </w:p>
    <w:p w14:paraId="4F821380" w14:textId="77777777" w:rsidR="00F84E89" w:rsidRPr="00F84E89" w:rsidRDefault="00F84E89" w:rsidP="00F84E89">
      <w:pPr>
        <w:numPr>
          <w:ilvl w:val="0"/>
          <w:numId w:val="27"/>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color w:val="4EA72E" w:themeColor="accent6"/>
          <w:kern w:val="0"/>
          <w:sz w:val="24"/>
          <w:szCs w:val="24"/>
          <w14:ligatures w14:val="none"/>
        </w:rPr>
        <w:t>A) To promote economic growth globally</w:t>
      </w:r>
    </w:p>
    <w:p w14:paraId="4C32F27C" w14:textId="77777777" w:rsidR="00F84E89" w:rsidRPr="00F84E89" w:rsidRDefault="00F84E89" w:rsidP="00F84E89">
      <w:pPr>
        <w:numPr>
          <w:ilvl w:val="0"/>
          <w:numId w:val="27"/>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color w:val="4EA72E" w:themeColor="accent6"/>
          <w:kern w:val="0"/>
          <w:sz w:val="24"/>
          <w:szCs w:val="24"/>
          <w14:ligatures w14:val="none"/>
        </w:rPr>
        <w:t>B) To ensure inclusive and equitable quality education for all</w:t>
      </w:r>
    </w:p>
    <w:p w14:paraId="598D68D8" w14:textId="77777777" w:rsidR="00F84E89" w:rsidRPr="00F84E89" w:rsidRDefault="00F84E89" w:rsidP="00F84E89">
      <w:pPr>
        <w:numPr>
          <w:ilvl w:val="0"/>
          <w:numId w:val="27"/>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color w:val="4EA72E" w:themeColor="accent6"/>
          <w:kern w:val="0"/>
          <w:sz w:val="24"/>
          <w:szCs w:val="24"/>
          <w14:ligatures w14:val="none"/>
        </w:rPr>
        <w:t>C) To reduce global inequality</w:t>
      </w:r>
    </w:p>
    <w:p w14:paraId="20FC1298" w14:textId="77777777" w:rsidR="00F84E89" w:rsidRPr="00F84E89" w:rsidRDefault="00F84E89" w:rsidP="00F84E89">
      <w:pPr>
        <w:numPr>
          <w:ilvl w:val="0"/>
          <w:numId w:val="27"/>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color w:val="4EA72E" w:themeColor="accent6"/>
          <w:kern w:val="0"/>
          <w:sz w:val="24"/>
          <w:szCs w:val="24"/>
          <w14:ligatures w14:val="none"/>
        </w:rPr>
        <w:t>D) To improve healthcare access for all</w:t>
      </w:r>
    </w:p>
    <w:p w14:paraId="016208D2" w14:textId="77777777" w:rsidR="00F84E89" w:rsidRPr="00F84E89" w:rsidRDefault="00F84E89" w:rsidP="00F84E89">
      <w:p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b/>
          <w:bCs/>
          <w:color w:val="4EA72E" w:themeColor="accent6"/>
          <w:kern w:val="0"/>
          <w:sz w:val="24"/>
          <w:szCs w:val="24"/>
          <w14:ligatures w14:val="none"/>
        </w:rPr>
        <w:t>Answer</w:t>
      </w:r>
      <w:r w:rsidRPr="00F84E89">
        <w:rPr>
          <w:rFonts w:ascii="Times New Roman" w:eastAsia="Times New Roman" w:hAnsi="Times New Roman" w:cs="Times New Roman"/>
          <w:color w:val="4EA72E" w:themeColor="accent6"/>
          <w:kern w:val="0"/>
          <w:sz w:val="24"/>
          <w:szCs w:val="24"/>
          <w14:ligatures w14:val="none"/>
        </w:rPr>
        <w:t>: B) To ensure inclusive and equitable quality education for all</w:t>
      </w:r>
    </w:p>
    <w:p w14:paraId="28F90B3A" w14:textId="77777777" w:rsidR="00F84E89" w:rsidRPr="00F84E89" w:rsidRDefault="00F84E89" w:rsidP="00F84E89">
      <w:p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b/>
          <w:bCs/>
          <w:color w:val="4EA72E" w:themeColor="accent6"/>
          <w:kern w:val="0"/>
          <w:sz w:val="24"/>
          <w:szCs w:val="24"/>
          <w14:ligatures w14:val="none"/>
        </w:rPr>
        <w:t>2.</w:t>
      </w:r>
      <w:r w:rsidRPr="00F84E89">
        <w:rPr>
          <w:rFonts w:ascii="Times New Roman" w:eastAsia="Times New Roman" w:hAnsi="Times New Roman" w:cs="Times New Roman"/>
          <w:color w:val="4EA72E" w:themeColor="accent6"/>
          <w:kern w:val="0"/>
          <w:sz w:val="24"/>
          <w:szCs w:val="24"/>
          <w14:ligatures w14:val="none"/>
        </w:rPr>
        <w:t xml:space="preserve"> Which of the following is a major barrier to achieving quality education in developing countries?</w:t>
      </w:r>
    </w:p>
    <w:p w14:paraId="7530669E" w14:textId="77777777" w:rsidR="00F84E89" w:rsidRPr="00F84E89" w:rsidRDefault="00F84E89" w:rsidP="00F84E89">
      <w:pPr>
        <w:numPr>
          <w:ilvl w:val="0"/>
          <w:numId w:val="28"/>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color w:val="4EA72E" w:themeColor="accent6"/>
          <w:kern w:val="0"/>
          <w:sz w:val="24"/>
          <w:szCs w:val="24"/>
          <w14:ligatures w14:val="none"/>
        </w:rPr>
        <w:t>A) Urbanization</w:t>
      </w:r>
    </w:p>
    <w:p w14:paraId="5CDDA9BB" w14:textId="77777777" w:rsidR="00F84E89" w:rsidRPr="00F84E89" w:rsidRDefault="00F84E89" w:rsidP="00F84E89">
      <w:pPr>
        <w:numPr>
          <w:ilvl w:val="0"/>
          <w:numId w:val="28"/>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color w:val="4EA72E" w:themeColor="accent6"/>
          <w:kern w:val="0"/>
          <w:sz w:val="24"/>
          <w:szCs w:val="24"/>
          <w14:ligatures w14:val="none"/>
        </w:rPr>
        <w:t>B) High literacy rates</w:t>
      </w:r>
    </w:p>
    <w:p w14:paraId="3EC54393" w14:textId="77777777" w:rsidR="00F84E89" w:rsidRPr="00F84E89" w:rsidRDefault="00F84E89" w:rsidP="00F84E89">
      <w:pPr>
        <w:numPr>
          <w:ilvl w:val="0"/>
          <w:numId w:val="28"/>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color w:val="4EA72E" w:themeColor="accent6"/>
          <w:kern w:val="0"/>
          <w:sz w:val="24"/>
          <w:szCs w:val="24"/>
          <w14:ligatures w14:val="none"/>
        </w:rPr>
        <w:t>C) Gender inequality</w:t>
      </w:r>
    </w:p>
    <w:p w14:paraId="30BE33AC" w14:textId="77777777" w:rsidR="00F84E89" w:rsidRPr="00F84E89" w:rsidRDefault="00F84E89" w:rsidP="00F84E89">
      <w:pPr>
        <w:numPr>
          <w:ilvl w:val="0"/>
          <w:numId w:val="28"/>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color w:val="4EA72E" w:themeColor="accent6"/>
          <w:kern w:val="0"/>
          <w:sz w:val="24"/>
          <w:szCs w:val="24"/>
          <w14:ligatures w14:val="none"/>
        </w:rPr>
        <w:t>D) Population growth</w:t>
      </w:r>
    </w:p>
    <w:p w14:paraId="0BD11C16" w14:textId="77777777" w:rsidR="00F84E89" w:rsidRPr="00F84E89" w:rsidRDefault="00F84E89" w:rsidP="00F84E89">
      <w:p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b/>
          <w:bCs/>
          <w:color w:val="4EA72E" w:themeColor="accent6"/>
          <w:kern w:val="0"/>
          <w:sz w:val="24"/>
          <w:szCs w:val="24"/>
          <w14:ligatures w14:val="none"/>
        </w:rPr>
        <w:t>Answer</w:t>
      </w:r>
      <w:r w:rsidRPr="00F84E89">
        <w:rPr>
          <w:rFonts w:ascii="Times New Roman" w:eastAsia="Times New Roman" w:hAnsi="Times New Roman" w:cs="Times New Roman"/>
          <w:color w:val="4EA72E" w:themeColor="accent6"/>
          <w:kern w:val="0"/>
          <w:sz w:val="24"/>
          <w:szCs w:val="24"/>
          <w14:ligatures w14:val="none"/>
        </w:rPr>
        <w:t>: C) Gender inequality</w:t>
      </w:r>
    </w:p>
    <w:p w14:paraId="702F4038" w14:textId="77777777" w:rsidR="00F84E89" w:rsidRPr="00F84E89" w:rsidRDefault="00F84E89" w:rsidP="00F84E89">
      <w:p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b/>
          <w:bCs/>
          <w:color w:val="4EA72E" w:themeColor="accent6"/>
          <w:kern w:val="0"/>
          <w:sz w:val="24"/>
          <w:szCs w:val="24"/>
          <w14:ligatures w14:val="none"/>
        </w:rPr>
        <w:t>3.</w:t>
      </w:r>
      <w:r w:rsidRPr="00F84E89">
        <w:rPr>
          <w:rFonts w:ascii="Times New Roman" w:eastAsia="Times New Roman" w:hAnsi="Times New Roman" w:cs="Times New Roman"/>
          <w:color w:val="4EA72E" w:themeColor="accent6"/>
          <w:kern w:val="0"/>
          <w:sz w:val="24"/>
          <w:szCs w:val="24"/>
          <w14:ligatures w14:val="none"/>
        </w:rPr>
        <w:t xml:space="preserve"> What global </w:t>
      </w:r>
      <w:proofErr w:type="gramStart"/>
      <w:r w:rsidRPr="00F84E89">
        <w:rPr>
          <w:rFonts w:ascii="Times New Roman" w:eastAsia="Times New Roman" w:hAnsi="Times New Roman" w:cs="Times New Roman"/>
          <w:color w:val="4EA72E" w:themeColor="accent6"/>
          <w:kern w:val="0"/>
          <w:sz w:val="24"/>
          <w:szCs w:val="24"/>
          <w14:ligatures w14:val="none"/>
        </w:rPr>
        <w:t>statistic is</w:t>
      </w:r>
      <w:proofErr w:type="gramEnd"/>
      <w:r w:rsidRPr="00F84E89">
        <w:rPr>
          <w:rFonts w:ascii="Times New Roman" w:eastAsia="Times New Roman" w:hAnsi="Times New Roman" w:cs="Times New Roman"/>
          <w:color w:val="4EA72E" w:themeColor="accent6"/>
          <w:kern w:val="0"/>
          <w:sz w:val="24"/>
          <w:szCs w:val="24"/>
          <w14:ligatures w14:val="none"/>
        </w:rPr>
        <w:t xml:space="preserve"> used to measure access to education?</w:t>
      </w:r>
    </w:p>
    <w:p w14:paraId="5FBFA871" w14:textId="77777777" w:rsidR="00F84E89" w:rsidRPr="00F84E89" w:rsidRDefault="00F84E89" w:rsidP="00F84E89">
      <w:pPr>
        <w:numPr>
          <w:ilvl w:val="0"/>
          <w:numId w:val="29"/>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color w:val="4EA72E" w:themeColor="accent6"/>
          <w:kern w:val="0"/>
          <w:sz w:val="24"/>
          <w:szCs w:val="24"/>
          <w14:ligatures w14:val="none"/>
        </w:rPr>
        <w:t>A) Poverty rate</w:t>
      </w:r>
    </w:p>
    <w:p w14:paraId="56ADD9E1" w14:textId="77777777" w:rsidR="00F84E89" w:rsidRPr="00F84E89" w:rsidRDefault="00F84E89" w:rsidP="00F84E89">
      <w:pPr>
        <w:numPr>
          <w:ilvl w:val="0"/>
          <w:numId w:val="29"/>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color w:val="4EA72E" w:themeColor="accent6"/>
          <w:kern w:val="0"/>
          <w:sz w:val="24"/>
          <w:szCs w:val="24"/>
          <w14:ligatures w14:val="none"/>
        </w:rPr>
        <w:t>B) Literacy rate</w:t>
      </w:r>
    </w:p>
    <w:p w14:paraId="668C7CFB" w14:textId="77777777" w:rsidR="00F84E89" w:rsidRPr="00F84E89" w:rsidRDefault="00F84E89" w:rsidP="00F84E89">
      <w:pPr>
        <w:numPr>
          <w:ilvl w:val="0"/>
          <w:numId w:val="29"/>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color w:val="4EA72E" w:themeColor="accent6"/>
          <w:kern w:val="0"/>
          <w:sz w:val="24"/>
          <w:szCs w:val="24"/>
          <w14:ligatures w14:val="none"/>
        </w:rPr>
        <w:t>C) Employment rate</w:t>
      </w:r>
    </w:p>
    <w:p w14:paraId="36A386C5" w14:textId="77777777" w:rsidR="00F84E89" w:rsidRPr="00F84E89" w:rsidRDefault="00F84E89" w:rsidP="00F84E89">
      <w:pPr>
        <w:numPr>
          <w:ilvl w:val="0"/>
          <w:numId w:val="29"/>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color w:val="4EA72E" w:themeColor="accent6"/>
          <w:kern w:val="0"/>
          <w:sz w:val="24"/>
          <w:szCs w:val="24"/>
          <w14:ligatures w14:val="none"/>
        </w:rPr>
        <w:t>D) Birth rate</w:t>
      </w:r>
    </w:p>
    <w:p w14:paraId="3A760863" w14:textId="77777777" w:rsidR="00F84E89" w:rsidRPr="00F84E89" w:rsidRDefault="00F84E89" w:rsidP="00F84E89">
      <w:p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b/>
          <w:bCs/>
          <w:color w:val="4EA72E" w:themeColor="accent6"/>
          <w:kern w:val="0"/>
          <w:sz w:val="24"/>
          <w:szCs w:val="24"/>
          <w14:ligatures w14:val="none"/>
        </w:rPr>
        <w:t>Answer</w:t>
      </w:r>
      <w:r w:rsidRPr="00F84E89">
        <w:rPr>
          <w:rFonts w:ascii="Times New Roman" w:eastAsia="Times New Roman" w:hAnsi="Times New Roman" w:cs="Times New Roman"/>
          <w:color w:val="4EA72E" w:themeColor="accent6"/>
          <w:kern w:val="0"/>
          <w:sz w:val="24"/>
          <w:szCs w:val="24"/>
          <w14:ligatures w14:val="none"/>
        </w:rPr>
        <w:t>: B) Literacy rate</w:t>
      </w:r>
    </w:p>
    <w:p w14:paraId="5D2C891E" w14:textId="77777777" w:rsidR="00F84E89" w:rsidRPr="00F84E89" w:rsidRDefault="00F84E89" w:rsidP="00F84E89">
      <w:p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b/>
          <w:bCs/>
          <w:color w:val="4EA72E" w:themeColor="accent6"/>
          <w:kern w:val="0"/>
          <w:sz w:val="24"/>
          <w:szCs w:val="24"/>
          <w14:ligatures w14:val="none"/>
        </w:rPr>
        <w:lastRenderedPageBreak/>
        <w:t>4.</w:t>
      </w:r>
      <w:r w:rsidRPr="00F84E89">
        <w:rPr>
          <w:rFonts w:ascii="Times New Roman" w:eastAsia="Times New Roman" w:hAnsi="Times New Roman" w:cs="Times New Roman"/>
          <w:color w:val="4EA72E" w:themeColor="accent6"/>
          <w:kern w:val="0"/>
          <w:sz w:val="24"/>
          <w:szCs w:val="24"/>
          <w14:ligatures w14:val="none"/>
        </w:rPr>
        <w:t xml:space="preserve"> Which region faces the highest levels of educational disparity due to conflict and poverty?</w:t>
      </w:r>
    </w:p>
    <w:p w14:paraId="109524DC" w14:textId="77777777" w:rsidR="00F84E89" w:rsidRPr="00F84E89" w:rsidRDefault="00F84E89" w:rsidP="00F84E89">
      <w:pPr>
        <w:numPr>
          <w:ilvl w:val="0"/>
          <w:numId w:val="30"/>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color w:val="4EA72E" w:themeColor="accent6"/>
          <w:kern w:val="0"/>
          <w:sz w:val="24"/>
          <w:szCs w:val="24"/>
          <w14:ligatures w14:val="none"/>
        </w:rPr>
        <w:t>A) North America</w:t>
      </w:r>
    </w:p>
    <w:p w14:paraId="44B3C10C" w14:textId="77777777" w:rsidR="00F84E89" w:rsidRPr="00F84E89" w:rsidRDefault="00F84E89" w:rsidP="00F84E89">
      <w:pPr>
        <w:numPr>
          <w:ilvl w:val="0"/>
          <w:numId w:val="30"/>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color w:val="4EA72E" w:themeColor="accent6"/>
          <w:kern w:val="0"/>
          <w:sz w:val="24"/>
          <w:szCs w:val="24"/>
          <w14:ligatures w14:val="none"/>
        </w:rPr>
        <w:t>B) Europe</w:t>
      </w:r>
    </w:p>
    <w:p w14:paraId="3F01BAE2" w14:textId="77777777" w:rsidR="00F84E89" w:rsidRPr="00F84E89" w:rsidRDefault="00F84E89" w:rsidP="00F84E89">
      <w:pPr>
        <w:numPr>
          <w:ilvl w:val="0"/>
          <w:numId w:val="30"/>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color w:val="4EA72E" w:themeColor="accent6"/>
          <w:kern w:val="0"/>
          <w:sz w:val="24"/>
          <w:szCs w:val="24"/>
          <w14:ligatures w14:val="none"/>
        </w:rPr>
        <w:t>C) Sub-Saharan Africa</w:t>
      </w:r>
    </w:p>
    <w:p w14:paraId="406B3B8E" w14:textId="77777777" w:rsidR="00F84E89" w:rsidRPr="00F84E89" w:rsidRDefault="00F84E89" w:rsidP="00F84E89">
      <w:pPr>
        <w:numPr>
          <w:ilvl w:val="0"/>
          <w:numId w:val="30"/>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color w:val="4EA72E" w:themeColor="accent6"/>
          <w:kern w:val="0"/>
          <w:sz w:val="24"/>
          <w:szCs w:val="24"/>
          <w14:ligatures w14:val="none"/>
        </w:rPr>
        <w:t>D) East Asia</w:t>
      </w:r>
    </w:p>
    <w:p w14:paraId="6CD88D0D" w14:textId="77777777" w:rsidR="00F84E89" w:rsidRPr="00F84E89" w:rsidRDefault="00F84E89" w:rsidP="00F84E89">
      <w:p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b/>
          <w:bCs/>
          <w:color w:val="4EA72E" w:themeColor="accent6"/>
          <w:kern w:val="0"/>
          <w:sz w:val="24"/>
          <w:szCs w:val="24"/>
          <w14:ligatures w14:val="none"/>
        </w:rPr>
        <w:t>Answer</w:t>
      </w:r>
      <w:r w:rsidRPr="00F84E89">
        <w:rPr>
          <w:rFonts w:ascii="Times New Roman" w:eastAsia="Times New Roman" w:hAnsi="Times New Roman" w:cs="Times New Roman"/>
          <w:color w:val="4EA72E" w:themeColor="accent6"/>
          <w:kern w:val="0"/>
          <w:sz w:val="24"/>
          <w:szCs w:val="24"/>
          <w14:ligatures w14:val="none"/>
        </w:rPr>
        <w:t>: C) Sub-Saharan Africa</w:t>
      </w:r>
    </w:p>
    <w:p w14:paraId="4AA81D17" w14:textId="77777777" w:rsidR="00F84E89" w:rsidRPr="00F84E89" w:rsidRDefault="00F84E89" w:rsidP="00F84E89">
      <w:p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b/>
          <w:bCs/>
          <w:color w:val="4EA72E" w:themeColor="accent6"/>
          <w:kern w:val="0"/>
          <w:sz w:val="24"/>
          <w:szCs w:val="24"/>
          <w14:ligatures w14:val="none"/>
        </w:rPr>
        <w:t>5.</w:t>
      </w:r>
      <w:r w:rsidRPr="00F84E89">
        <w:rPr>
          <w:rFonts w:ascii="Times New Roman" w:eastAsia="Times New Roman" w:hAnsi="Times New Roman" w:cs="Times New Roman"/>
          <w:color w:val="4EA72E" w:themeColor="accent6"/>
          <w:kern w:val="0"/>
          <w:sz w:val="24"/>
          <w:szCs w:val="24"/>
          <w14:ligatures w14:val="none"/>
        </w:rPr>
        <w:t xml:space="preserve"> Which SDG is most closely related to the achievement of SDG 4?</w:t>
      </w:r>
    </w:p>
    <w:p w14:paraId="2E70CE74" w14:textId="77777777" w:rsidR="00F84E89" w:rsidRPr="00F84E89" w:rsidRDefault="00F84E89" w:rsidP="00F84E89">
      <w:pPr>
        <w:numPr>
          <w:ilvl w:val="0"/>
          <w:numId w:val="31"/>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color w:val="4EA72E" w:themeColor="accent6"/>
          <w:kern w:val="0"/>
          <w:sz w:val="24"/>
          <w:szCs w:val="24"/>
          <w14:ligatures w14:val="none"/>
        </w:rPr>
        <w:t>A) SDG 3 (Good Health and Well-being)</w:t>
      </w:r>
    </w:p>
    <w:p w14:paraId="38ACFC7A" w14:textId="77777777" w:rsidR="00F84E89" w:rsidRPr="00F84E89" w:rsidRDefault="00F84E89" w:rsidP="00F84E89">
      <w:pPr>
        <w:numPr>
          <w:ilvl w:val="0"/>
          <w:numId w:val="31"/>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color w:val="4EA72E" w:themeColor="accent6"/>
          <w:kern w:val="0"/>
          <w:sz w:val="24"/>
          <w:szCs w:val="24"/>
          <w14:ligatures w14:val="none"/>
        </w:rPr>
        <w:t>B) SDG 6 (Clean Water and Sanitation)</w:t>
      </w:r>
    </w:p>
    <w:p w14:paraId="5F5EA0F8" w14:textId="77777777" w:rsidR="00F84E89" w:rsidRPr="00F84E89" w:rsidRDefault="00F84E89" w:rsidP="00F84E89">
      <w:pPr>
        <w:numPr>
          <w:ilvl w:val="0"/>
          <w:numId w:val="31"/>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color w:val="4EA72E" w:themeColor="accent6"/>
          <w:kern w:val="0"/>
          <w:sz w:val="24"/>
          <w:szCs w:val="24"/>
          <w14:ligatures w14:val="none"/>
        </w:rPr>
        <w:t>C) SDG 8 (Decent Work and Economic Growth)</w:t>
      </w:r>
    </w:p>
    <w:p w14:paraId="4C524354" w14:textId="77777777" w:rsidR="00F84E89" w:rsidRPr="00F84E89" w:rsidRDefault="00F84E89" w:rsidP="00F84E89">
      <w:pPr>
        <w:numPr>
          <w:ilvl w:val="0"/>
          <w:numId w:val="31"/>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color w:val="4EA72E" w:themeColor="accent6"/>
          <w:kern w:val="0"/>
          <w:sz w:val="24"/>
          <w:szCs w:val="24"/>
          <w14:ligatures w14:val="none"/>
        </w:rPr>
        <w:t>D) All of the above</w:t>
      </w:r>
    </w:p>
    <w:p w14:paraId="0AEDC350" w14:textId="77777777" w:rsidR="00F84E89" w:rsidRPr="00F84E89" w:rsidRDefault="00F84E89" w:rsidP="00F84E89">
      <w:p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F84E89">
        <w:rPr>
          <w:rFonts w:ascii="Times New Roman" w:eastAsia="Times New Roman" w:hAnsi="Times New Roman" w:cs="Times New Roman"/>
          <w:b/>
          <w:bCs/>
          <w:color w:val="4EA72E" w:themeColor="accent6"/>
          <w:kern w:val="0"/>
          <w:sz w:val="24"/>
          <w:szCs w:val="24"/>
          <w14:ligatures w14:val="none"/>
        </w:rPr>
        <w:t>Answer</w:t>
      </w:r>
      <w:r w:rsidRPr="00F84E89">
        <w:rPr>
          <w:rFonts w:ascii="Times New Roman" w:eastAsia="Times New Roman" w:hAnsi="Times New Roman" w:cs="Times New Roman"/>
          <w:color w:val="4EA72E" w:themeColor="accent6"/>
          <w:kern w:val="0"/>
          <w:sz w:val="24"/>
          <w:szCs w:val="24"/>
          <w14:ligatures w14:val="none"/>
        </w:rPr>
        <w:t>: D) All of the above</w:t>
      </w:r>
    </w:p>
    <w:p w14:paraId="671C69EF" w14:textId="77777777" w:rsidR="00F84E89" w:rsidRPr="00F84E89" w:rsidRDefault="00F84E89" w:rsidP="00F84E89">
      <w:pPr>
        <w:numPr>
          <w:ilvl w:val="1"/>
          <w:numId w:val="16"/>
        </w:numPr>
        <w:rPr>
          <w:sz w:val="28"/>
          <w:szCs w:val="28"/>
        </w:rPr>
      </w:pPr>
    </w:p>
    <w:p w14:paraId="52B28C72" w14:textId="77777777" w:rsidR="00F84E89" w:rsidRDefault="00F84E89" w:rsidP="00F84E89">
      <w:pPr>
        <w:numPr>
          <w:ilvl w:val="0"/>
          <w:numId w:val="16"/>
        </w:numPr>
        <w:rPr>
          <w:sz w:val="28"/>
          <w:szCs w:val="28"/>
        </w:rPr>
      </w:pPr>
      <w:r w:rsidRPr="00F84E89">
        <w:rPr>
          <w:b/>
          <w:bCs/>
          <w:sz w:val="28"/>
          <w:szCs w:val="28"/>
        </w:rPr>
        <w:t>Reflection</w:t>
      </w:r>
      <w:r w:rsidRPr="00F84E89">
        <w:rPr>
          <w:sz w:val="28"/>
          <w:szCs w:val="28"/>
        </w:rPr>
        <w:t>: Short writing assignment on how education impacts other SDGs, such as poverty reduction and gender equality.</w:t>
      </w:r>
    </w:p>
    <w:p w14:paraId="4A88A822" w14:textId="4321F899" w:rsidR="00F84E89" w:rsidRPr="00F84E89" w:rsidRDefault="00F84E89" w:rsidP="00F84E89">
      <w:pPr>
        <w:rPr>
          <w:rFonts w:hint="cs"/>
          <w:sz w:val="28"/>
          <w:szCs w:val="28"/>
          <w:rtl/>
          <w:lang w:bidi="ar-EG"/>
        </w:rPr>
      </w:pPr>
      <w:r>
        <w:rPr>
          <w:rFonts w:hint="cs"/>
          <w:sz w:val="28"/>
          <w:szCs w:val="28"/>
          <w:rtl/>
          <w:lang w:bidi="ar-EG"/>
        </w:rPr>
        <w:t xml:space="preserve">اعمل هنا </w:t>
      </w:r>
      <w:r>
        <w:rPr>
          <w:sz w:val="28"/>
          <w:szCs w:val="28"/>
          <w:lang w:bidi="ar-EG"/>
        </w:rPr>
        <w:t>text box</w:t>
      </w:r>
      <w:r>
        <w:rPr>
          <w:rFonts w:hint="cs"/>
          <w:sz w:val="28"/>
          <w:szCs w:val="28"/>
          <w:rtl/>
          <w:lang w:bidi="ar-EG"/>
        </w:rPr>
        <w:t xml:space="preserve"> للإجابة </w:t>
      </w:r>
      <w:proofErr w:type="gramStart"/>
      <w:r>
        <w:rPr>
          <w:rFonts w:hint="cs"/>
          <w:sz w:val="28"/>
          <w:szCs w:val="28"/>
          <w:rtl/>
          <w:lang w:bidi="ar-EG"/>
        </w:rPr>
        <w:t>علي</w:t>
      </w:r>
      <w:proofErr w:type="gramEnd"/>
      <w:r>
        <w:rPr>
          <w:rFonts w:hint="cs"/>
          <w:sz w:val="28"/>
          <w:szCs w:val="28"/>
          <w:rtl/>
          <w:lang w:bidi="ar-EG"/>
        </w:rPr>
        <w:t xml:space="preserve"> السؤال</w:t>
      </w:r>
    </w:p>
    <w:p w14:paraId="26C2D525" w14:textId="77777777" w:rsidR="00F84E89" w:rsidRPr="00F84E89" w:rsidRDefault="00F84E89" w:rsidP="00F84E89">
      <w:pPr>
        <w:rPr>
          <w:sz w:val="28"/>
          <w:szCs w:val="28"/>
        </w:rPr>
      </w:pPr>
      <w:r w:rsidRPr="00F84E89">
        <w:rPr>
          <w:sz w:val="28"/>
          <w:szCs w:val="28"/>
        </w:rPr>
        <w:pict w14:anchorId="6EDD0B9B">
          <v:rect id="_x0000_i1296" style="width:0;height:1.5pt" o:hralign="center" o:hrstd="t" o:hr="t" fillcolor="#a0a0a0" stroked="f"/>
        </w:pict>
      </w:r>
    </w:p>
    <w:p w14:paraId="1B77BD37" w14:textId="77777777" w:rsidR="00F84E89" w:rsidRPr="00F84E89" w:rsidRDefault="00F84E89" w:rsidP="00F84E89">
      <w:pPr>
        <w:rPr>
          <w:b/>
          <w:bCs/>
          <w:sz w:val="28"/>
          <w:szCs w:val="28"/>
        </w:rPr>
      </w:pPr>
      <w:r w:rsidRPr="00F84E89">
        <w:rPr>
          <w:b/>
          <w:bCs/>
          <w:sz w:val="28"/>
          <w:szCs w:val="28"/>
        </w:rPr>
        <w:t>Unit 2: Education in Egypt and the Middle East</w:t>
      </w:r>
    </w:p>
    <w:p w14:paraId="0CB256A3" w14:textId="77777777" w:rsidR="00F84E89" w:rsidRPr="00F84E89" w:rsidRDefault="00F84E89" w:rsidP="00F84E89">
      <w:pPr>
        <w:rPr>
          <w:b/>
          <w:bCs/>
          <w:sz w:val="28"/>
          <w:szCs w:val="28"/>
        </w:rPr>
      </w:pPr>
      <w:r w:rsidRPr="00F84E89">
        <w:rPr>
          <w:b/>
          <w:bCs/>
          <w:sz w:val="28"/>
          <w:szCs w:val="28"/>
        </w:rPr>
        <w:t>Key Topics:</w:t>
      </w:r>
    </w:p>
    <w:p w14:paraId="30B27279" w14:textId="6241818F" w:rsidR="00F84E89" w:rsidRDefault="00F84E89" w:rsidP="00F84E89">
      <w:pPr>
        <w:numPr>
          <w:ilvl w:val="0"/>
          <w:numId w:val="17"/>
        </w:numPr>
        <w:rPr>
          <w:sz w:val="28"/>
          <w:szCs w:val="28"/>
        </w:rPr>
      </w:pPr>
      <w:r>
        <w:rPr>
          <w:sz w:val="28"/>
          <w:szCs w:val="28"/>
        </w:rPr>
        <w:t xml:space="preserve">Lesson1: </w:t>
      </w:r>
      <w:r w:rsidRPr="00F84E89">
        <w:rPr>
          <w:sz w:val="28"/>
          <w:szCs w:val="28"/>
        </w:rPr>
        <w:t>Overview of Egypt's education system: access, quality, and regional disparities.</w:t>
      </w:r>
    </w:p>
    <w:p w14:paraId="0360869D" w14:textId="4DF4F7AA" w:rsidR="00513A3A" w:rsidRPr="00F84E89" w:rsidRDefault="00513A3A" w:rsidP="00513A3A">
      <w:pPr>
        <w:numPr>
          <w:ilvl w:val="1"/>
          <w:numId w:val="17"/>
        </w:numPr>
        <w:rPr>
          <w:sz w:val="28"/>
          <w:szCs w:val="28"/>
        </w:rPr>
      </w:pPr>
      <w:hyperlink r:id="rId9" w:history="1">
        <w:r w:rsidRPr="00C4227B">
          <w:rPr>
            <w:rStyle w:val="Hyperlink"/>
            <w:sz w:val="28"/>
            <w:szCs w:val="28"/>
          </w:rPr>
          <w:t>https://youtu.be/54LUCEHM5eA?si=-vym5BvdgO6uN4Du</w:t>
        </w:r>
      </w:hyperlink>
      <w:r>
        <w:rPr>
          <w:sz w:val="28"/>
          <w:szCs w:val="28"/>
        </w:rPr>
        <w:t xml:space="preserve"> </w:t>
      </w:r>
    </w:p>
    <w:p w14:paraId="48DE5BD5" w14:textId="77777777" w:rsidR="00F84E89" w:rsidRDefault="00F84E89" w:rsidP="00F84E89">
      <w:pPr>
        <w:numPr>
          <w:ilvl w:val="0"/>
          <w:numId w:val="17"/>
        </w:numPr>
        <w:rPr>
          <w:sz w:val="28"/>
          <w:szCs w:val="28"/>
        </w:rPr>
      </w:pPr>
      <w:r w:rsidRPr="00F84E89">
        <w:rPr>
          <w:sz w:val="28"/>
          <w:szCs w:val="28"/>
        </w:rPr>
        <w:t>Egypt Vision 2030 and its alignment with SDG 4.</w:t>
      </w:r>
    </w:p>
    <w:p w14:paraId="03800306" w14:textId="77777777" w:rsidR="00513A3A" w:rsidRPr="00625701" w:rsidRDefault="00513A3A" w:rsidP="00513A3A">
      <w:pPr>
        <w:pStyle w:val="NormalWeb"/>
        <w:rPr>
          <w:rFonts w:eastAsia="Times New Roman"/>
          <w:color w:val="4EA72E" w:themeColor="accent6"/>
          <w:kern w:val="0"/>
          <w14:ligatures w14:val="none"/>
        </w:rPr>
      </w:pPr>
      <w:r w:rsidRPr="00625701">
        <w:rPr>
          <w:color w:val="4EA72E" w:themeColor="accent6"/>
          <w:sz w:val="28"/>
          <w:szCs w:val="28"/>
        </w:rPr>
        <w:t xml:space="preserve">Article: </w:t>
      </w:r>
      <w:r w:rsidRPr="00625701">
        <w:rPr>
          <w:rFonts w:eastAsia="Times New Roman"/>
          <w:b/>
          <w:bCs/>
          <w:color w:val="4EA72E" w:themeColor="accent6"/>
          <w:kern w:val="0"/>
          <w14:ligatures w14:val="none"/>
        </w:rPr>
        <w:t>Egypt Vision 2030 and Its Alignment with SDG 4: Quality Education</w:t>
      </w:r>
    </w:p>
    <w:p w14:paraId="6100B8F9" w14:textId="77777777" w:rsidR="00513A3A" w:rsidRPr="00513A3A" w:rsidRDefault="00513A3A" w:rsidP="00513A3A">
      <w:p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513A3A">
        <w:rPr>
          <w:rFonts w:ascii="Times New Roman" w:eastAsia="Times New Roman" w:hAnsi="Times New Roman" w:cs="Times New Roman"/>
          <w:color w:val="4EA72E" w:themeColor="accent6"/>
          <w:kern w:val="0"/>
          <w:sz w:val="24"/>
          <w:szCs w:val="24"/>
          <w14:ligatures w14:val="none"/>
        </w:rPr>
        <w:t>Egypt’s Vision 2030, launched in 2016 and updated in 2022, reflects the nation's commitment to sustainable development across economic, social, and environmental dimensions. One of the core components of Egypt’s Vision 2030 is its alignment with the United Nations Sustainable Development Goals (SDGs), particularly SDG 4, which focuses on ensuring inclusive and equitable quality education and promoting lifelong learning opportunities for all.</w:t>
      </w:r>
    </w:p>
    <w:p w14:paraId="73C50058" w14:textId="77777777" w:rsidR="00513A3A" w:rsidRPr="00513A3A" w:rsidRDefault="00513A3A" w:rsidP="00513A3A">
      <w:pPr>
        <w:spacing w:before="100" w:beforeAutospacing="1" w:after="100" w:afterAutospacing="1" w:line="240" w:lineRule="auto"/>
        <w:outlineLvl w:val="2"/>
        <w:rPr>
          <w:rFonts w:ascii="Times New Roman" w:eastAsia="Times New Roman" w:hAnsi="Times New Roman" w:cs="Times New Roman"/>
          <w:b/>
          <w:bCs/>
          <w:color w:val="4EA72E" w:themeColor="accent6"/>
          <w:kern w:val="0"/>
          <w:sz w:val="27"/>
          <w:szCs w:val="27"/>
          <w14:ligatures w14:val="none"/>
        </w:rPr>
      </w:pPr>
      <w:r w:rsidRPr="00513A3A">
        <w:rPr>
          <w:rFonts w:ascii="Times New Roman" w:eastAsia="Times New Roman" w:hAnsi="Times New Roman" w:cs="Times New Roman"/>
          <w:b/>
          <w:bCs/>
          <w:color w:val="4EA72E" w:themeColor="accent6"/>
          <w:kern w:val="0"/>
          <w:sz w:val="27"/>
          <w:szCs w:val="27"/>
          <w14:ligatures w14:val="none"/>
        </w:rPr>
        <w:lastRenderedPageBreak/>
        <w:t>Egypt Vision 2030 and Education</w:t>
      </w:r>
    </w:p>
    <w:p w14:paraId="67AB32A4" w14:textId="77777777" w:rsidR="00513A3A" w:rsidRPr="00513A3A" w:rsidRDefault="00513A3A" w:rsidP="00513A3A">
      <w:p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513A3A">
        <w:rPr>
          <w:rFonts w:ascii="Times New Roman" w:eastAsia="Times New Roman" w:hAnsi="Times New Roman" w:cs="Times New Roman"/>
          <w:color w:val="4EA72E" w:themeColor="accent6"/>
          <w:kern w:val="0"/>
          <w:sz w:val="24"/>
          <w:szCs w:val="24"/>
          <w14:ligatures w14:val="none"/>
        </w:rPr>
        <w:t>Education is at the heart of Egypt Vision 2030’s framework, as improving the quality of education is seen as essential to achieving the broader developmental goals of the nation. Egypt’s vision aims to develop a competitive and innovative economy, heavily reliant on knowledge and human capital. Therefore, the focus on education is aimed at creating a more knowledgeable workforce, enhancing innovation, and ensuring that every Egyptian has access to quality education.</w:t>
      </w:r>
    </w:p>
    <w:p w14:paraId="2DC2B564" w14:textId="77777777" w:rsidR="00513A3A" w:rsidRPr="00513A3A" w:rsidRDefault="00513A3A" w:rsidP="00513A3A">
      <w:pPr>
        <w:spacing w:before="100" w:beforeAutospacing="1" w:after="100" w:afterAutospacing="1" w:line="240" w:lineRule="auto"/>
        <w:outlineLvl w:val="3"/>
        <w:rPr>
          <w:rFonts w:ascii="Times New Roman" w:eastAsia="Times New Roman" w:hAnsi="Times New Roman" w:cs="Times New Roman"/>
          <w:b/>
          <w:bCs/>
          <w:color w:val="4EA72E" w:themeColor="accent6"/>
          <w:kern w:val="0"/>
          <w:sz w:val="24"/>
          <w:szCs w:val="24"/>
          <w14:ligatures w14:val="none"/>
        </w:rPr>
      </w:pPr>
      <w:r w:rsidRPr="00513A3A">
        <w:rPr>
          <w:rFonts w:ascii="Times New Roman" w:eastAsia="Times New Roman" w:hAnsi="Times New Roman" w:cs="Times New Roman"/>
          <w:b/>
          <w:bCs/>
          <w:color w:val="4EA72E" w:themeColor="accent6"/>
          <w:kern w:val="0"/>
          <w:sz w:val="24"/>
          <w:szCs w:val="24"/>
          <w14:ligatures w14:val="none"/>
        </w:rPr>
        <w:t>Key Aspects of Alignment with SDG 4:</w:t>
      </w:r>
    </w:p>
    <w:p w14:paraId="21B581D1" w14:textId="77777777" w:rsidR="00513A3A" w:rsidRPr="00513A3A" w:rsidRDefault="00513A3A" w:rsidP="00513A3A">
      <w:pPr>
        <w:numPr>
          <w:ilvl w:val="0"/>
          <w:numId w:val="32"/>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513A3A">
        <w:rPr>
          <w:rFonts w:ascii="Times New Roman" w:eastAsia="Times New Roman" w:hAnsi="Times New Roman" w:cs="Times New Roman"/>
          <w:b/>
          <w:bCs/>
          <w:color w:val="4EA72E" w:themeColor="accent6"/>
          <w:kern w:val="0"/>
          <w:sz w:val="24"/>
          <w:szCs w:val="24"/>
          <w14:ligatures w14:val="none"/>
        </w:rPr>
        <w:t>Inclusive Education for All</w:t>
      </w:r>
      <w:r w:rsidRPr="00513A3A">
        <w:rPr>
          <w:rFonts w:ascii="Times New Roman" w:eastAsia="Times New Roman" w:hAnsi="Times New Roman" w:cs="Times New Roman"/>
          <w:color w:val="4EA72E" w:themeColor="accent6"/>
          <w:kern w:val="0"/>
          <w:sz w:val="24"/>
          <w:szCs w:val="24"/>
          <w14:ligatures w14:val="none"/>
        </w:rPr>
        <w:t>: SDG 4 emphasizes inclusive and equitable education for all individuals, including marginalized groups. Egypt Vision 2030 aligns with this by promoting social justice and equality in educational opportunities, ensuring that all citizens, regardless of their gender, disability, or socioeconomic background, have access to education.</w:t>
      </w:r>
    </w:p>
    <w:p w14:paraId="4B41E327" w14:textId="77777777" w:rsidR="00513A3A" w:rsidRPr="00513A3A" w:rsidRDefault="00513A3A" w:rsidP="00513A3A">
      <w:pPr>
        <w:numPr>
          <w:ilvl w:val="0"/>
          <w:numId w:val="32"/>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513A3A">
        <w:rPr>
          <w:rFonts w:ascii="Times New Roman" w:eastAsia="Times New Roman" w:hAnsi="Times New Roman" w:cs="Times New Roman"/>
          <w:b/>
          <w:bCs/>
          <w:color w:val="4EA72E" w:themeColor="accent6"/>
          <w:kern w:val="0"/>
          <w:sz w:val="24"/>
          <w:szCs w:val="24"/>
          <w14:ligatures w14:val="none"/>
        </w:rPr>
        <w:t>Quality of Education</w:t>
      </w:r>
      <w:r w:rsidRPr="00513A3A">
        <w:rPr>
          <w:rFonts w:ascii="Times New Roman" w:eastAsia="Times New Roman" w:hAnsi="Times New Roman" w:cs="Times New Roman"/>
          <w:color w:val="4EA72E" w:themeColor="accent6"/>
          <w:kern w:val="0"/>
          <w:sz w:val="24"/>
          <w:szCs w:val="24"/>
          <w14:ligatures w14:val="none"/>
        </w:rPr>
        <w:t>: Improving the quality of education is a crucial aspect of both Egypt Vision 2030 and SDG 4. Egypt’s strategy outlines goals to enhance the curriculum, integrate technology, and improve teacher training programs to ensure that students receive a world-class education that equips them with the skills necessary for the modern workforce.</w:t>
      </w:r>
    </w:p>
    <w:p w14:paraId="39B419CC" w14:textId="77777777" w:rsidR="00513A3A" w:rsidRPr="00513A3A" w:rsidRDefault="00513A3A" w:rsidP="00513A3A">
      <w:pPr>
        <w:numPr>
          <w:ilvl w:val="0"/>
          <w:numId w:val="32"/>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513A3A">
        <w:rPr>
          <w:rFonts w:ascii="Times New Roman" w:eastAsia="Times New Roman" w:hAnsi="Times New Roman" w:cs="Times New Roman"/>
          <w:b/>
          <w:bCs/>
          <w:color w:val="4EA72E" w:themeColor="accent6"/>
          <w:kern w:val="0"/>
          <w:sz w:val="24"/>
          <w:szCs w:val="24"/>
          <w14:ligatures w14:val="none"/>
        </w:rPr>
        <w:t>Lifelong Learning Opportunities</w:t>
      </w:r>
      <w:r w:rsidRPr="00513A3A">
        <w:rPr>
          <w:rFonts w:ascii="Times New Roman" w:eastAsia="Times New Roman" w:hAnsi="Times New Roman" w:cs="Times New Roman"/>
          <w:color w:val="4EA72E" w:themeColor="accent6"/>
          <w:kern w:val="0"/>
          <w:sz w:val="24"/>
          <w:szCs w:val="24"/>
          <w14:ligatures w14:val="none"/>
        </w:rPr>
        <w:t>: SDG 4 emphasizes the importance of lifelong learning. Egypt’s Vision 2030 includes plans to promote continuous learning through vocational training, adult education programs, and online platforms to equip citizens with skills relevant to a fast-evolving job market.</w:t>
      </w:r>
    </w:p>
    <w:p w14:paraId="4D4E7DA7" w14:textId="77777777" w:rsidR="00513A3A" w:rsidRPr="00513A3A" w:rsidRDefault="00513A3A" w:rsidP="00513A3A">
      <w:pPr>
        <w:numPr>
          <w:ilvl w:val="0"/>
          <w:numId w:val="32"/>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513A3A">
        <w:rPr>
          <w:rFonts w:ascii="Times New Roman" w:eastAsia="Times New Roman" w:hAnsi="Times New Roman" w:cs="Times New Roman"/>
          <w:b/>
          <w:bCs/>
          <w:color w:val="4EA72E" w:themeColor="accent6"/>
          <w:kern w:val="0"/>
          <w:sz w:val="24"/>
          <w:szCs w:val="24"/>
          <w14:ligatures w14:val="none"/>
        </w:rPr>
        <w:t>Technological Integration in Education</w:t>
      </w:r>
      <w:r w:rsidRPr="00513A3A">
        <w:rPr>
          <w:rFonts w:ascii="Times New Roman" w:eastAsia="Times New Roman" w:hAnsi="Times New Roman" w:cs="Times New Roman"/>
          <w:color w:val="4EA72E" w:themeColor="accent6"/>
          <w:kern w:val="0"/>
          <w:sz w:val="24"/>
          <w:szCs w:val="24"/>
          <w14:ligatures w14:val="none"/>
        </w:rPr>
        <w:t>: A vital enabler identified in Egypt Vision 2030 is the integration of digital tools and innovation in education, which is also highlighted under SDG 4. Egypt’s commitment to increasing technological access within the education sector ensures that students can benefit from modern learning resources, expanding the reach of education to remote and underserved areas​(egypt2030).</w:t>
      </w:r>
    </w:p>
    <w:p w14:paraId="573741A3" w14:textId="77777777" w:rsidR="00513A3A" w:rsidRPr="00513A3A" w:rsidRDefault="00513A3A" w:rsidP="00513A3A">
      <w:pPr>
        <w:spacing w:before="100" w:beforeAutospacing="1" w:after="100" w:afterAutospacing="1" w:line="240" w:lineRule="auto"/>
        <w:outlineLvl w:val="2"/>
        <w:rPr>
          <w:rFonts w:ascii="Times New Roman" w:eastAsia="Times New Roman" w:hAnsi="Times New Roman" w:cs="Times New Roman"/>
          <w:b/>
          <w:bCs/>
          <w:color w:val="4EA72E" w:themeColor="accent6"/>
          <w:kern w:val="0"/>
          <w:sz w:val="27"/>
          <w:szCs w:val="27"/>
          <w14:ligatures w14:val="none"/>
        </w:rPr>
      </w:pPr>
      <w:r w:rsidRPr="00513A3A">
        <w:rPr>
          <w:rFonts w:ascii="Times New Roman" w:eastAsia="Times New Roman" w:hAnsi="Times New Roman" w:cs="Times New Roman"/>
          <w:b/>
          <w:bCs/>
          <w:color w:val="4EA72E" w:themeColor="accent6"/>
          <w:kern w:val="0"/>
          <w:sz w:val="27"/>
          <w:szCs w:val="27"/>
          <w14:ligatures w14:val="none"/>
        </w:rPr>
        <w:t>Goals and Objectives</w:t>
      </w:r>
    </w:p>
    <w:p w14:paraId="7DDDFF79" w14:textId="77777777" w:rsidR="00513A3A" w:rsidRPr="00513A3A" w:rsidRDefault="00513A3A" w:rsidP="00513A3A">
      <w:p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513A3A">
        <w:rPr>
          <w:rFonts w:ascii="Times New Roman" w:eastAsia="Times New Roman" w:hAnsi="Times New Roman" w:cs="Times New Roman"/>
          <w:color w:val="4EA72E" w:themeColor="accent6"/>
          <w:kern w:val="0"/>
          <w:sz w:val="24"/>
          <w:szCs w:val="24"/>
          <w14:ligatures w14:val="none"/>
        </w:rPr>
        <w:t>Egypt’s Vision 2030 also seeks to expand its education system to meet future challenges, such as rapid population growth and the increasing demand for a skilled labor force. The plan highlights key objectives, such as:</w:t>
      </w:r>
    </w:p>
    <w:p w14:paraId="489ECF6D" w14:textId="77777777" w:rsidR="00513A3A" w:rsidRPr="00513A3A" w:rsidRDefault="00513A3A" w:rsidP="00513A3A">
      <w:pPr>
        <w:numPr>
          <w:ilvl w:val="0"/>
          <w:numId w:val="33"/>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513A3A">
        <w:rPr>
          <w:rFonts w:ascii="Times New Roman" w:eastAsia="Times New Roman" w:hAnsi="Times New Roman" w:cs="Times New Roman"/>
          <w:color w:val="4EA72E" w:themeColor="accent6"/>
          <w:kern w:val="0"/>
          <w:sz w:val="24"/>
          <w:szCs w:val="24"/>
          <w14:ligatures w14:val="none"/>
        </w:rPr>
        <w:t>Increasing enrollment rates at all levels of education.</w:t>
      </w:r>
    </w:p>
    <w:p w14:paraId="0F8855DA" w14:textId="77777777" w:rsidR="00513A3A" w:rsidRPr="00513A3A" w:rsidRDefault="00513A3A" w:rsidP="00513A3A">
      <w:pPr>
        <w:numPr>
          <w:ilvl w:val="0"/>
          <w:numId w:val="33"/>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513A3A">
        <w:rPr>
          <w:rFonts w:ascii="Times New Roman" w:eastAsia="Times New Roman" w:hAnsi="Times New Roman" w:cs="Times New Roman"/>
          <w:color w:val="4EA72E" w:themeColor="accent6"/>
          <w:kern w:val="0"/>
          <w:sz w:val="24"/>
          <w:szCs w:val="24"/>
          <w14:ligatures w14:val="none"/>
        </w:rPr>
        <w:t>Enhancing the quality and accessibility of technical and vocational education and training (TVET) programs.</w:t>
      </w:r>
    </w:p>
    <w:p w14:paraId="7C524A15" w14:textId="77777777" w:rsidR="00513A3A" w:rsidRPr="00513A3A" w:rsidRDefault="00513A3A" w:rsidP="00513A3A">
      <w:pPr>
        <w:numPr>
          <w:ilvl w:val="0"/>
          <w:numId w:val="33"/>
        </w:num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513A3A">
        <w:rPr>
          <w:rFonts w:ascii="Times New Roman" w:eastAsia="Times New Roman" w:hAnsi="Times New Roman" w:cs="Times New Roman"/>
          <w:color w:val="4EA72E" w:themeColor="accent6"/>
          <w:kern w:val="0"/>
          <w:sz w:val="24"/>
          <w:szCs w:val="24"/>
          <w14:ligatures w14:val="none"/>
        </w:rPr>
        <w:t>Promoting research, innovation, and higher education institutions as engines of knowledge production and development.</w:t>
      </w:r>
    </w:p>
    <w:p w14:paraId="7BF1092D" w14:textId="77777777" w:rsidR="00513A3A" w:rsidRPr="00513A3A" w:rsidRDefault="00513A3A" w:rsidP="00513A3A">
      <w:pPr>
        <w:spacing w:before="100" w:beforeAutospacing="1" w:after="100" w:afterAutospacing="1" w:line="240" w:lineRule="auto"/>
        <w:outlineLvl w:val="2"/>
        <w:rPr>
          <w:rFonts w:ascii="Times New Roman" w:eastAsia="Times New Roman" w:hAnsi="Times New Roman" w:cs="Times New Roman"/>
          <w:b/>
          <w:bCs/>
          <w:color w:val="4EA72E" w:themeColor="accent6"/>
          <w:kern w:val="0"/>
          <w:sz w:val="27"/>
          <w:szCs w:val="27"/>
          <w14:ligatures w14:val="none"/>
        </w:rPr>
      </w:pPr>
      <w:r w:rsidRPr="00513A3A">
        <w:rPr>
          <w:rFonts w:ascii="Times New Roman" w:eastAsia="Times New Roman" w:hAnsi="Times New Roman" w:cs="Times New Roman"/>
          <w:b/>
          <w:bCs/>
          <w:color w:val="4EA72E" w:themeColor="accent6"/>
          <w:kern w:val="0"/>
          <w:sz w:val="27"/>
          <w:szCs w:val="27"/>
          <w14:ligatures w14:val="none"/>
        </w:rPr>
        <w:t>Challenges and Solutions</w:t>
      </w:r>
    </w:p>
    <w:p w14:paraId="68FA05CC" w14:textId="77777777" w:rsidR="00513A3A" w:rsidRPr="00513A3A" w:rsidRDefault="00513A3A" w:rsidP="00513A3A">
      <w:p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513A3A">
        <w:rPr>
          <w:rFonts w:ascii="Times New Roman" w:eastAsia="Times New Roman" w:hAnsi="Times New Roman" w:cs="Times New Roman"/>
          <w:color w:val="4EA72E" w:themeColor="accent6"/>
          <w:kern w:val="0"/>
          <w:sz w:val="24"/>
          <w:szCs w:val="24"/>
          <w14:ligatures w14:val="none"/>
        </w:rPr>
        <w:lastRenderedPageBreak/>
        <w:t>One of the major challenges for both Egypt’s Vision 2030 and SDG 4 is ensuring equitable access to quality education across the country, particularly in rural areas. The vision addresses this through policies aimed at reducing regional disparities in educational resources and improving infrastructure in underserved areas.</w:t>
      </w:r>
    </w:p>
    <w:p w14:paraId="5ABD4617" w14:textId="77777777" w:rsidR="00513A3A" w:rsidRPr="00513A3A" w:rsidRDefault="00513A3A" w:rsidP="00513A3A">
      <w:p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513A3A">
        <w:rPr>
          <w:rFonts w:ascii="Times New Roman" w:eastAsia="Times New Roman" w:hAnsi="Times New Roman" w:cs="Times New Roman"/>
          <w:color w:val="4EA72E" w:themeColor="accent6"/>
          <w:kern w:val="0"/>
          <w:sz w:val="24"/>
          <w:szCs w:val="24"/>
          <w14:ligatures w14:val="none"/>
        </w:rPr>
        <w:t>Additionally, the vision emphasizes the importance of partnerships between the government, the private sector, and civil society to help fund and sustain educational reforms​(egypt2030).</w:t>
      </w:r>
    </w:p>
    <w:p w14:paraId="2A36B82C" w14:textId="77777777" w:rsidR="00513A3A" w:rsidRPr="00513A3A" w:rsidRDefault="00513A3A" w:rsidP="00513A3A">
      <w:pPr>
        <w:spacing w:before="100" w:beforeAutospacing="1" w:after="100" w:afterAutospacing="1" w:line="240" w:lineRule="auto"/>
        <w:outlineLvl w:val="2"/>
        <w:rPr>
          <w:rFonts w:ascii="Times New Roman" w:eastAsia="Times New Roman" w:hAnsi="Times New Roman" w:cs="Times New Roman"/>
          <w:b/>
          <w:bCs/>
          <w:color w:val="4EA72E" w:themeColor="accent6"/>
          <w:kern w:val="0"/>
          <w:sz w:val="27"/>
          <w:szCs w:val="27"/>
          <w14:ligatures w14:val="none"/>
        </w:rPr>
      </w:pPr>
      <w:r w:rsidRPr="00513A3A">
        <w:rPr>
          <w:rFonts w:ascii="Times New Roman" w:eastAsia="Times New Roman" w:hAnsi="Times New Roman" w:cs="Times New Roman"/>
          <w:b/>
          <w:bCs/>
          <w:color w:val="4EA72E" w:themeColor="accent6"/>
          <w:kern w:val="0"/>
          <w:sz w:val="27"/>
          <w:szCs w:val="27"/>
          <w14:ligatures w14:val="none"/>
        </w:rPr>
        <w:t>Conclusion</w:t>
      </w:r>
    </w:p>
    <w:p w14:paraId="10444555" w14:textId="77777777" w:rsidR="00513A3A" w:rsidRPr="00513A3A" w:rsidRDefault="00513A3A" w:rsidP="00513A3A">
      <w:pPr>
        <w:spacing w:before="100" w:beforeAutospacing="1" w:after="100" w:afterAutospacing="1" w:line="240" w:lineRule="auto"/>
        <w:rPr>
          <w:rFonts w:ascii="Times New Roman" w:eastAsia="Times New Roman" w:hAnsi="Times New Roman" w:cs="Times New Roman"/>
          <w:color w:val="4EA72E" w:themeColor="accent6"/>
          <w:kern w:val="0"/>
          <w:sz w:val="24"/>
          <w:szCs w:val="24"/>
          <w14:ligatures w14:val="none"/>
        </w:rPr>
      </w:pPr>
      <w:r w:rsidRPr="00513A3A">
        <w:rPr>
          <w:rFonts w:ascii="Times New Roman" w:eastAsia="Times New Roman" w:hAnsi="Times New Roman" w:cs="Times New Roman"/>
          <w:color w:val="4EA72E" w:themeColor="accent6"/>
          <w:kern w:val="0"/>
          <w:sz w:val="24"/>
          <w:szCs w:val="24"/>
          <w14:ligatures w14:val="none"/>
        </w:rPr>
        <w:t>Egypt’s Vision 2030 is strongly aligned with the principles of SDG 4, as it recognizes the critical role education plays in building a sustainable future. By focusing on inclusivity, quality, and lifelong learning, the vision aims to create a resilient, knowledge-based economy that empowers all citizens to participate in the nation's growth.</w:t>
      </w:r>
    </w:p>
    <w:p w14:paraId="24FB616E" w14:textId="26247D16" w:rsidR="00513A3A" w:rsidRPr="00F84E89" w:rsidRDefault="00513A3A" w:rsidP="00513A3A">
      <w:pPr>
        <w:numPr>
          <w:ilvl w:val="1"/>
          <w:numId w:val="17"/>
        </w:numPr>
        <w:rPr>
          <w:sz w:val="28"/>
          <w:szCs w:val="28"/>
        </w:rPr>
      </w:pPr>
    </w:p>
    <w:p w14:paraId="1575C5FC" w14:textId="6BA10626" w:rsidR="00F84E89" w:rsidRDefault="00513A3A" w:rsidP="00F84E89">
      <w:pPr>
        <w:numPr>
          <w:ilvl w:val="0"/>
          <w:numId w:val="17"/>
        </w:numPr>
        <w:rPr>
          <w:sz w:val="28"/>
          <w:szCs w:val="28"/>
        </w:rPr>
      </w:pPr>
      <w:r>
        <w:rPr>
          <w:sz w:val="28"/>
          <w:szCs w:val="28"/>
        </w:rPr>
        <w:t xml:space="preserve">Lesson3: </w:t>
      </w:r>
      <w:r w:rsidR="00F84E89" w:rsidRPr="00F84E89">
        <w:rPr>
          <w:sz w:val="28"/>
          <w:szCs w:val="28"/>
        </w:rPr>
        <w:t>Case studies from Egypt and the Middle East: efforts to improve education in rural areas, girls' education, and access to technology in schools.</w:t>
      </w:r>
    </w:p>
    <w:p w14:paraId="1E2CA73E" w14:textId="2F118A3D" w:rsidR="00513A3A" w:rsidRPr="00F84E89" w:rsidRDefault="00513A3A" w:rsidP="00513A3A">
      <w:pPr>
        <w:numPr>
          <w:ilvl w:val="1"/>
          <w:numId w:val="17"/>
        </w:numPr>
        <w:rPr>
          <w:sz w:val="28"/>
          <w:szCs w:val="28"/>
        </w:rPr>
      </w:pPr>
      <w:hyperlink r:id="rId10" w:history="1">
        <w:r w:rsidRPr="00C4227B">
          <w:rPr>
            <w:rStyle w:val="Hyperlink"/>
            <w:sz w:val="28"/>
            <w:szCs w:val="28"/>
          </w:rPr>
          <w:t>https://youtu.be/fqDpl0UwcI8?si=uMLj0eVMOVdGEbgk</w:t>
        </w:r>
      </w:hyperlink>
      <w:r>
        <w:rPr>
          <w:sz w:val="28"/>
          <w:szCs w:val="28"/>
        </w:rPr>
        <w:t xml:space="preserve"> </w:t>
      </w:r>
    </w:p>
    <w:p w14:paraId="62391296" w14:textId="77777777" w:rsidR="00F84E89" w:rsidRPr="00F84E89" w:rsidRDefault="00F84E89" w:rsidP="00F84E89">
      <w:pPr>
        <w:rPr>
          <w:b/>
          <w:bCs/>
          <w:sz w:val="28"/>
          <w:szCs w:val="28"/>
        </w:rPr>
      </w:pPr>
      <w:r w:rsidRPr="00F84E89">
        <w:rPr>
          <w:b/>
          <w:bCs/>
          <w:sz w:val="28"/>
          <w:szCs w:val="28"/>
        </w:rPr>
        <w:t>Activity:</w:t>
      </w:r>
    </w:p>
    <w:p w14:paraId="428AED9E" w14:textId="384F6E6C" w:rsidR="00F84E89" w:rsidRDefault="00F84E89" w:rsidP="00F84E89">
      <w:pPr>
        <w:numPr>
          <w:ilvl w:val="0"/>
          <w:numId w:val="18"/>
        </w:numPr>
        <w:rPr>
          <w:sz w:val="28"/>
          <w:szCs w:val="28"/>
        </w:rPr>
      </w:pPr>
      <w:r w:rsidRPr="00F84E89">
        <w:rPr>
          <w:b/>
          <w:bCs/>
          <w:sz w:val="28"/>
          <w:szCs w:val="28"/>
        </w:rPr>
        <w:t>Research</w:t>
      </w:r>
      <w:r w:rsidRPr="00F84E89">
        <w:rPr>
          <w:sz w:val="28"/>
          <w:szCs w:val="28"/>
        </w:rPr>
        <w:t>: Investigate how educational reforms in Egypt, such as curriculum changes or technology integration, are advancing SDG 4.</w:t>
      </w:r>
    </w:p>
    <w:p w14:paraId="315A0401" w14:textId="352FB8CE" w:rsidR="00513A3A" w:rsidRPr="00F84E89" w:rsidRDefault="00513A3A" w:rsidP="00513A3A">
      <w:pPr>
        <w:numPr>
          <w:ilvl w:val="1"/>
          <w:numId w:val="18"/>
        </w:numPr>
        <w:rPr>
          <w:sz w:val="28"/>
          <w:szCs w:val="28"/>
        </w:rPr>
      </w:pPr>
      <w:r>
        <w:rPr>
          <w:rFonts w:hint="cs"/>
          <w:b/>
          <w:bCs/>
          <w:sz w:val="28"/>
          <w:szCs w:val="28"/>
          <w:rtl/>
          <w:lang w:bidi="ar-EG"/>
        </w:rPr>
        <w:t xml:space="preserve">اعمل مكان هنا يرفع فيه البحث </w:t>
      </w:r>
      <w:proofErr w:type="spellStart"/>
      <w:r>
        <w:rPr>
          <w:rFonts w:hint="cs"/>
          <w:b/>
          <w:bCs/>
          <w:sz w:val="28"/>
          <w:szCs w:val="28"/>
          <w:rtl/>
          <w:lang w:bidi="ar-EG"/>
        </w:rPr>
        <w:t>بتاعه</w:t>
      </w:r>
      <w:proofErr w:type="spellEnd"/>
    </w:p>
    <w:p w14:paraId="66CA9A2B" w14:textId="77777777" w:rsidR="00F84E89" w:rsidRPr="00F84E89" w:rsidRDefault="00F84E89" w:rsidP="00F84E89">
      <w:pPr>
        <w:rPr>
          <w:b/>
          <w:bCs/>
          <w:sz w:val="28"/>
          <w:szCs w:val="28"/>
        </w:rPr>
      </w:pPr>
      <w:r w:rsidRPr="00F84E89">
        <w:rPr>
          <w:b/>
          <w:bCs/>
          <w:sz w:val="28"/>
          <w:szCs w:val="28"/>
        </w:rPr>
        <w:t>Assessment:</w:t>
      </w:r>
    </w:p>
    <w:p w14:paraId="05894050" w14:textId="1EA9EA1E" w:rsidR="00F84E89" w:rsidRDefault="00513A3A" w:rsidP="00F84E89">
      <w:pPr>
        <w:numPr>
          <w:ilvl w:val="0"/>
          <w:numId w:val="19"/>
        </w:numPr>
        <w:rPr>
          <w:sz w:val="28"/>
          <w:szCs w:val="28"/>
        </w:rPr>
      </w:pPr>
      <w:r>
        <w:rPr>
          <w:b/>
          <w:bCs/>
          <w:sz w:val="28"/>
          <w:szCs w:val="28"/>
        </w:rPr>
        <w:t>Quiz</w:t>
      </w:r>
      <w:r w:rsidRPr="00513A3A">
        <w:rPr>
          <w:sz w:val="28"/>
          <w:szCs w:val="28"/>
        </w:rPr>
        <w:t>:</w:t>
      </w:r>
      <w:r>
        <w:rPr>
          <w:sz w:val="28"/>
          <w:szCs w:val="28"/>
        </w:rPr>
        <w:t xml:space="preserve"> </w:t>
      </w:r>
    </w:p>
    <w:p w14:paraId="00599100" w14:textId="77777777" w:rsidR="00513A3A" w:rsidRPr="00513A3A" w:rsidRDefault="00513A3A" w:rsidP="00513A3A">
      <w:pPr>
        <w:ind w:left="1440"/>
        <w:rPr>
          <w:color w:val="4EA72E" w:themeColor="accent6"/>
          <w:sz w:val="20"/>
          <w:szCs w:val="20"/>
        </w:rPr>
      </w:pPr>
      <w:r w:rsidRPr="00513A3A">
        <w:rPr>
          <w:b/>
          <w:bCs/>
          <w:color w:val="4EA72E" w:themeColor="accent6"/>
          <w:sz w:val="20"/>
          <w:szCs w:val="20"/>
        </w:rPr>
        <w:t>1.</w:t>
      </w:r>
      <w:r w:rsidRPr="00513A3A">
        <w:rPr>
          <w:color w:val="4EA72E" w:themeColor="accent6"/>
          <w:sz w:val="20"/>
          <w:szCs w:val="20"/>
        </w:rPr>
        <w:t xml:space="preserve"> What is the key focus of Egypt's Vision 2030 in relation to education?</w:t>
      </w:r>
    </w:p>
    <w:p w14:paraId="071C681F" w14:textId="77777777" w:rsidR="00513A3A" w:rsidRPr="00513A3A" w:rsidRDefault="00513A3A" w:rsidP="00513A3A">
      <w:pPr>
        <w:numPr>
          <w:ilvl w:val="0"/>
          <w:numId w:val="34"/>
        </w:numPr>
        <w:rPr>
          <w:color w:val="4EA72E" w:themeColor="accent6"/>
          <w:sz w:val="20"/>
          <w:szCs w:val="20"/>
        </w:rPr>
      </w:pPr>
      <w:r w:rsidRPr="00513A3A">
        <w:rPr>
          <w:color w:val="4EA72E" w:themeColor="accent6"/>
          <w:sz w:val="20"/>
          <w:szCs w:val="20"/>
        </w:rPr>
        <w:t>A) Increasing access to higher education</w:t>
      </w:r>
    </w:p>
    <w:p w14:paraId="67D32CCD" w14:textId="77777777" w:rsidR="00513A3A" w:rsidRPr="00513A3A" w:rsidRDefault="00513A3A" w:rsidP="00513A3A">
      <w:pPr>
        <w:numPr>
          <w:ilvl w:val="0"/>
          <w:numId w:val="34"/>
        </w:numPr>
        <w:rPr>
          <w:color w:val="4EA72E" w:themeColor="accent6"/>
          <w:sz w:val="20"/>
          <w:szCs w:val="20"/>
        </w:rPr>
      </w:pPr>
      <w:r w:rsidRPr="00513A3A">
        <w:rPr>
          <w:color w:val="4EA72E" w:themeColor="accent6"/>
          <w:sz w:val="20"/>
          <w:szCs w:val="20"/>
        </w:rPr>
        <w:t>B) Aligning the education system with sustainable development goals</w:t>
      </w:r>
    </w:p>
    <w:p w14:paraId="2B6A9DE4" w14:textId="77777777" w:rsidR="00513A3A" w:rsidRPr="00513A3A" w:rsidRDefault="00513A3A" w:rsidP="00513A3A">
      <w:pPr>
        <w:numPr>
          <w:ilvl w:val="0"/>
          <w:numId w:val="34"/>
        </w:numPr>
        <w:rPr>
          <w:color w:val="4EA72E" w:themeColor="accent6"/>
          <w:sz w:val="20"/>
          <w:szCs w:val="20"/>
        </w:rPr>
      </w:pPr>
      <w:r w:rsidRPr="00513A3A">
        <w:rPr>
          <w:color w:val="4EA72E" w:themeColor="accent6"/>
          <w:sz w:val="20"/>
          <w:szCs w:val="20"/>
        </w:rPr>
        <w:t>C) Privatizing public schools</w:t>
      </w:r>
    </w:p>
    <w:p w14:paraId="3437EDD3" w14:textId="77777777" w:rsidR="00513A3A" w:rsidRPr="00513A3A" w:rsidRDefault="00513A3A" w:rsidP="00513A3A">
      <w:pPr>
        <w:numPr>
          <w:ilvl w:val="0"/>
          <w:numId w:val="34"/>
        </w:numPr>
        <w:rPr>
          <w:color w:val="4EA72E" w:themeColor="accent6"/>
          <w:sz w:val="20"/>
          <w:szCs w:val="20"/>
        </w:rPr>
      </w:pPr>
      <w:r w:rsidRPr="00513A3A">
        <w:rPr>
          <w:color w:val="4EA72E" w:themeColor="accent6"/>
          <w:sz w:val="20"/>
          <w:szCs w:val="20"/>
        </w:rPr>
        <w:t>D) Eliminating free education</w:t>
      </w:r>
    </w:p>
    <w:p w14:paraId="60AB81C1" w14:textId="77777777" w:rsidR="00513A3A" w:rsidRPr="00513A3A" w:rsidRDefault="00513A3A" w:rsidP="00513A3A">
      <w:pPr>
        <w:ind w:left="1440"/>
        <w:rPr>
          <w:color w:val="4EA72E" w:themeColor="accent6"/>
          <w:sz w:val="20"/>
          <w:szCs w:val="20"/>
        </w:rPr>
      </w:pPr>
      <w:r w:rsidRPr="00513A3A">
        <w:rPr>
          <w:b/>
          <w:bCs/>
          <w:color w:val="4EA72E" w:themeColor="accent6"/>
          <w:sz w:val="20"/>
          <w:szCs w:val="20"/>
        </w:rPr>
        <w:t>Answer</w:t>
      </w:r>
      <w:r w:rsidRPr="00513A3A">
        <w:rPr>
          <w:color w:val="4EA72E" w:themeColor="accent6"/>
          <w:sz w:val="20"/>
          <w:szCs w:val="20"/>
        </w:rPr>
        <w:t>: B) Aligning the education system with sustainable development goals</w:t>
      </w:r>
    </w:p>
    <w:p w14:paraId="2E9DBB9B" w14:textId="77777777" w:rsidR="00513A3A" w:rsidRPr="00513A3A" w:rsidRDefault="00513A3A" w:rsidP="00513A3A">
      <w:pPr>
        <w:ind w:left="1440"/>
        <w:rPr>
          <w:color w:val="4EA72E" w:themeColor="accent6"/>
          <w:sz w:val="20"/>
          <w:szCs w:val="20"/>
        </w:rPr>
      </w:pPr>
      <w:r w:rsidRPr="00513A3A">
        <w:rPr>
          <w:b/>
          <w:bCs/>
          <w:color w:val="4EA72E" w:themeColor="accent6"/>
          <w:sz w:val="20"/>
          <w:szCs w:val="20"/>
        </w:rPr>
        <w:t>2.</w:t>
      </w:r>
      <w:r w:rsidRPr="00513A3A">
        <w:rPr>
          <w:color w:val="4EA72E" w:themeColor="accent6"/>
          <w:sz w:val="20"/>
          <w:szCs w:val="20"/>
        </w:rPr>
        <w:t xml:space="preserve"> Which of the following is a major challenge in Egypt’s education system?</w:t>
      </w:r>
    </w:p>
    <w:p w14:paraId="7432F1C3" w14:textId="77777777" w:rsidR="00513A3A" w:rsidRPr="00513A3A" w:rsidRDefault="00513A3A" w:rsidP="00513A3A">
      <w:pPr>
        <w:numPr>
          <w:ilvl w:val="0"/>
          <w:numId w:val="35"/>
        </w:numPr>
        <w:rPr>
          <w:color w:val="4EA72E" w:themeColor="accent6"/>
          <w:sz w:val="20"/>
          <w:szCs w:val="20"/>
        </w:rPr>
      </w:pPr>
      <w:r w:rsidRPr="00513A3A">
        <w:rPr>
          <w:color w:val="4EA72E" w:themeColor="accent6"/>
          <w:sz w:val="20"/>
          <w:szCs w:val="20"/>
        </w:rPr>
        <w:t>A) Over-enrollment in rural areas</w:t>
      </w:r>
    </w:p>
    <w:p w14:paraId="6171B87A" w14:textId="77777777" w:rsidR="00513A3A" w:rsidRPr="00513A3A" w:rsidRDefault="00513A3A" w:rsidP="00513A3A">
      <w:pPr>
        <w:numPr>
          <w:ilvl w:val="0"/>
          <w:numId w:val="35"/>
        </w:numPr>
        <w:rPr>
          <w:color w:val="4EA72E" w:themeColor="accent6"/>
          <w:sz w:val="20"/>
          <w:szCs w:val="20"/>
        </w:rPr>
      </w:pPr>
      <w:r w:rsidRPr="00513A3A">
        <w:rPr>
          <w:color w:val="4EA72E" w:themeColor="accent6"/>
          <w:sz w:val="20"/>
          <w:szCs w:val="20"/>
        </w:rPr>
        <w:lastRenderedPageBreak/>
        <w:t>B) Lack of gender disparity in schools</w:t>
      </w:r>
    </w:p>
    <w:p w14:paraId="62BF1D39" w14:textId="77777777" w:rsidR="00513A3A" w:rsidRPr="00513A3A" w:rsidRDefault="00513A3A" w:rsidP="00513A3A">
      <w:pPr>
        <w:numPr>
          <w:ilvl w:val="0"/>
          <w:numId w:val="35"/>
        </w:numPr>
        <w:rPr>
          <w:color w:val="4EA72E" w:themeColor="accent6"/>
          <w:sz w:val="20"/>
          <w:szCs w:val="20"/>
        </w:rPr>
      </w:pPr>
      <w:r w:rsidRPr="00513A3A">
        <w:rPr>
          <w:color w:val="4EA72E" w:themeColor="accent6"/>
          <w:sz w:val="20"/>
          <w:szCs w:val="20"/>
        </w:rPr>
        <w:t>C) Unequal access to education in rural versus urban areas</w:t>
      </w:r>
    </w:p>
    <w:p w14:paraId="58D10C0A" w14:textId="77777777" w:rsidR="00513A3A" w:rsidRPr="00513A3A" w:rsidRDefault="00513A3A" w:rsidP="00513A3A">
      <w:pPr>
        <w:numPr>
          <w:ilvl w:val="0"/>
          <w:numId w:val="35"/>
        </w:numPr>
        <w:rPr>
          <w:color w:val="4EA72E" w:themeColor="accent6"/>
          <w:sz w:val="20"/>
          <w:szCs w:val="20"/>
        </w:rPr>
      </w:pPr>
      <w:r w:rsidRPr="00513A3A">
        <w:rPr>
          <w:color w:val="4EA72E" w:themeColor="accent6"/>
          <w:sz w:val="20"/>
          <w:szCs w:val="20"/>
        </w:rPr>
        <w:t>D) High literacy rates</w:t>
      </w:r>
    </w:p>
    <w:p w14:paraId="66C7D0E5" w14:textId="77777777" w:rsidR="00513A3A" w:rsidRPr="00513A3A" w:rsidRDefault="00513A3A" w:rsidP="00513A3A">
      <w:pPr>
        <w:ind w:left="1440"/>
        <w:rPr>
          <w:color w:val="4EA72E" w:themeColor="accent6"/>
          <w:sz w:val="20"/>
          <w:szCs w:val="20"/>
        </w:rPr>
      </w:pPr>
      <w:r w:rsidRPr="00513A3A">
        <w:rPr>
          <w:b/>
          <w:bCs/>
          <w:color w:val="4EA72E" w:themeColor="accent6"/>
          <w:sz w:val="20"/>
          <w:szCs w:val="20"/>
        </w:rPr>
        <w:t>Answer</w:t>
      </w:r>
      <w:r w:rsidRPr="00513A3A">
        <w:rPr>
          <w:color w:val="4EA72E" w:themeColor="accent6"/>
          <w:sz w:val="20"/>
          <w:szCs w:val="20"/>
        </w:rPr>
        <w:t>: C) Unequal access to education in rural versus urban areas</w:t>
      </w:r>
    </w:p>
    <w:p w14:paraId="1AA5C54C" w14:textId="77777777" w:rsidR="00513A3A" w:rsidRPr="00513A3A" w:rsidRDefault="00513A3A" w:rsidP="00513A3A">
      <w:pPr>
        <w:ind w:left="1440"/>
        <w:rPr>
          <w:color w:val="4EA72E" w:themeColor="accent6"/>
          <w:sz w:val="20"/>
          <w:szCs w:val="20"/>
        </w:rPr>
      </w:pPr>
      <w:r w:rsidRPr="00513A3A">
        <w:rPr>
          <w:b/>
          <w:bCs/>
          <w:color w:val="4EA72E" w:themeColor="accent6"/>
          <w:sz w:val="20"/>
          <w:szCs w:val="20"/>
        </w:rPr>
        <w:t>3.</w:t>
      </w:r>
      <w:r w:rsidRPr="00513A3A">
        <w:rPr>
          <w:color w:val="4EA72E" w:themeColor="accent6"/>
          <w:sz w:val="20"/>
          <w:szCs w:val="20"/>
        </w:rPr>
        <w:t xml:space="preserve"> How is Egypt working to improve the quality of education in alignment with SDG 4?</w:t>
      </w:r>
    </w:p>
    <w:p w14:paraId="648EC1DC" w14:textId="77777777" w:rsidR="00513A3A" w:rsidRPr="00513A3A" w:rsidRDefault="00513A3A" w:rsidP="00513A3A">
      <w:pPr>
        <w:numPr>
          <w:ilvl w:val="0"/>
          <w:numId w:val="36"/>
        </w:numPr>
        <w:rPr>
          <w:color w:val="4EA72E" w:themeColor="accent6"/>
          <w:sz w:val="20"/>
          <w:szCs w:val="20"/>
        </w:rPr>
      </w:pPr>
      <w:r w:rsidRPr="00513A3A">
        <w:rPr>
          <w:color w:val="4EA72E" w:themeColor="accent6"/>
          <w:sz w:val="20"/>
          <w:szCs w:val="20"/>
        </w:rPr>
        <w:t>A) By closing rural schools</w:t>
      </w:r>
    </w:p>
    <w:p w14:paraId="53AFF92D" w14:textId="77777777" w:rsidR="00513A3A" w:rsidRPr="00513A3A" w:rsidRDefault="00513A3A" w:rsidP="00513A3A">
      <w:pPr>
        <w:numPr>
          <w:ilvl w:val="0"/>
          <w:numId w:val="36"/>
        </w:numPr>
        <w:rPr>
          <w:color w:val="4EA72E" w:themeColor="accent6"/>
          <w:sz w:val="20"/>
          <w:szCs w:val="20"/>
        </w:rPr>
      </w:pPr>
      <w:r w:rsidRPr="00513A3A">
        <w:rPr>
          <w:color w:val="4EA72E" w:themeColor="accent6"/>
          <w:sz w:val="20"/>
          <w:szCs w:val="20"/>
        </w:rPr>
        <w:t>B) By increasing the use of technology and digital tools in classrooms</w:t>
      </w:r>
    </w:p>
    <w:p w14:paraId="20F70E8A" w14:textId="77777777" w:rsidR="00513A3A" w:rsidRPr="00513A3A" w:rsidRDefault="00513A3A" w:rsidP="00513A3A">
      <w:pPr>
        <w:numPr>
          <w:ilvl w:val="0"/>
          <w:numId w:val="36"/>
        </w:numPr>
        <w:rPr>
          <w:color w:val="4EA72E" w:themeColor="accent6"/>
          <w:sz w:val="20"/>
          <w:szCs w:val="20"/>
        </w:rPr>
      </w:pPr>
      <w:r w:rsidRPr="00513A3A">
        <w:rPr>
          <w:color w:val="4EA72E" w:themeColor="accent6"/>
          <w:sz w:val="20"/>
          <w:szCs w:val="20"/>
        </w:rPr>
        <w:t>C) By limiting access to higher education</w:t>
      </w:r>
    </w:p>
    <w:p w14:paraId="40F579C8" w14:textId="77777777" w:rsidR="00513A3A" w:rsidRPr="00513A3A" w:rsidRDefault="00513A3A" w:rsidP="00513A3A">
      <w:pPr>
        <w:numPr>
          <w:ilvl w:val="0"/>
          <w:numId w:val="36"/>
        </w:numPr>
        <w:rPr>
          <w:color w:val="4EA72E" w:themeColor="accent6"/>
          <w:sz w:val="20"/>
          <w:szCs w:val="20"/>
        </w:rPr>
      </w:pPr>
      <w:r w:rsidRPr="00513A3A">
        <w:rPr>
          <w:color w:val="4EA72E" w:themeColor="accent6"/>
          <w:sz w:val="20"/>
          <w:szCs w:val="20"/>
        </w:rPr>
        <w:t>D) By increasing tuition fees for public schools</w:t>
      </w:r>
    </w:p>
    <w:p w14:paraId="244DC998" w14:textId="77777777" w:rsidR="00513A3A" w:rsidRPr="00513A3A" w:rsidRDefault="00513A3A" w:rsidP="00513A3A">
      <w:pPr>
        <w:ind w:left="1440"/>
        <w:rPr>
          <w:color w:val="4EA72E" w:themeColor="accent6"/>
          <w:sz w:val="20"/>
          <w:szCs w:val="20"/>
        </w:rPr>
      </w:pPr>
      <w:r w:rsidRPr="00513A3A">
        <w:rPr>
          <w:b/>
          <w:bCs/>
          <w:color w:val="4EA72E" w:themeColor="accent6"/>
          <w:sz w:val="20"/>
          <w:szCs w:val="20"/>
        </w:rPr>
        <w:t>Answer</w:t>
      </w:r>
      <w:r w:rsidRPr="00513A3A">
        <w:rPr>
          <w:color w:val="4EA72E" w:themeColor="accent6"/>
          <w:sz w:val="20"/>
          <w:szCs w:val="20"/>
        </w:rPr>
        <w:t>: B) By increasing the use of technology and digital tools in classrooms</w:t>
      </w:r>
    </w:p>
    <w:p w14:paraId="573BA130" w14:textId="77777777" w:rsidR="00513A3A" w:rsidRPr="00513A3A" w:rsidRDefault="00513A3A" w:rsidP="00513A3A">
      <w:pPr>
        <w:ind w:left="1440"/>
        <w:rPr>
          <w:color w:val="4EA72E" w:themeColor="accent6"/>
          <w:sz w:val="20"/>
          <w:szCs w:val="20"/>
        </w:rPr>
      </w:pPr>
      <w:r w:rsidRPr="00513A3A">
        <w:rPr>
          <w:b/>
          <w:bCs/>
          <w:color w:val="4EA72E" w:themeColor="accent6"/>
          <w:sz w:val="20"/>
          <w:szCs w:val="20"/>
        </w:rPr>
        <w:t>4.</w:t>
      </w:r>
      <w:r w:rsidRPr="00513A3A">
        <w:rPr>
          <w:color w:val="4EA72E" w:themeColor="accent6"/>
          <w:sz w:val="20"/>
          <w:szCs w:val="20"/>
        </w:rPr>
        <w:t xml:space="preserve"> What is one key challenge faced by girls in rural areas of the Middle East when it comes to accessing education?</w:t>
      </w:r>
    </w:p>
    <w:p w14:paraId="25A38787" w14:textId="77777777" w:rsidR="00513A3A" w:rsidRPr="00513A3A" w:rsidRDefault="00513A3A" w:rsidP="00513A3A">
      <w:pPr>
        <w:numPr>
          <w:ilvl w:val="0"/>
          <w:numId w:val="37"/>
        </w:numPr>
        <w:rPr>
          <w:color w:val="4EA72E" w:themeColor="accent6"/>
          <w:sz w:val="20"/>
          <w:szCs w:val="20"/>
        </w:rPr>
      </w:pPr>
      <w:r w:rsidRPr="00513A3A">
        <w:rPr>
          <w:color w:val="4EA72E" w:themeColor="accent6"/>
          <w:sz w:val="20"/>
          <w:szCs w:val="20"/>
        </w:rPr>
        <w:t>A) Language barriers</w:t>
      </w:r>
    </w:p>
    <w:p w14:paraId="0D931EC3" w14:textId="77777777" w:rsidR="00513A3A" w:rsidRPr="00513A3A" w:rsidRDefault="00513A3A" w:rsidP="00513A3A">
      <w:pPr>
        <w:numPr>
          <w:ilvl w:val="0"/>
          <w:numId w:val="37"/>
        </w:numPr>
        <w:rPr>
          <w:color w:val="4EA72E" w:themeColor="accent6"/>
          <w:sz w:val="20"/>
          <w:szCs w:val="20"/>
        </w:rPr>
      </w:pPr>
      <w:r w:rsidRPr="00513A3A">
        <w:rPr>
          <w:color w:val="4EA72E" w:themeColor="accent6"/>
          <w:sz w:val="20"/>
          <w:szCs w:val="20"/>
        </w:rPr>
        <w:t>B) Lack of infrastructure</w:t>
      </w:r>
    </w:p>
    <w:p w14:paraId="600FD4B6" w14:textId="77777777" w:rsidR="00513A3A" w:rsidRPr="00513A3A" w:rsidRDefault="00513A3A" w:rsidP="00513A3A">
      <w:pPr>
        <w:numPr>
          <w:ilvl w:val="0"/>
          <w:numId w:val="37"/>
        </w:numPr>
        <w:rPr>
          <w:color w:val="4EA72E" w:themeColor="accent6"/>
          <w:sz w:val="20"/>
          <w:szCs w:val="20"/>
        </w:rPr>
      </w:pPr>
      <w:r w:rsidRPr="00513A3A">
        <w:rPr>
          <w:color w:val="4EA72E" w:themeColor="accent6"/>
          <w:sz w:val="20"/>
          <w:szCs w:val="20"/>
        </w:rPr>
        <w:t>C) Cultural norms that prioritize boys' education</w:t>
      </w:r>
    </w:p>
    <w:p w14:paraId="5A603AF5" w14:textId="77777777" w:rsidR="00513A3A" w:rsidRPr="00513A3A" w:rsidRDefault="00513A3A" w:rsidP="00513A3A">
      <w:pPr>
        <w:numPr>
          <w:ilvl w:val="0"/>
          <w:numId w:val="37"/>
        </w:numPr>
        <w:rPr>
          <w:color w:val="4EA72E" w:themeColor="accent6"/>
          <w:sz w:val="20"/>
          <w:szCs w:val="20"/>
        </w:rPr>
      </w:pPr>
      <w:r w:rsidRPr="00513A3A">
        <w:rPr>
          <w:color w:val="4EA72E" w:themeColor="accent6"/>
          <w:sz w:val="20"/>
          <w:szCs w:val="20"/>
        </w:rPr>
        <w:t>D) Overcrowded schools</w:t>
      </w:r>
    </w:p>
    <w:p w14:paraId="38C2B7F9" w14:textId="77777777" w:rsidR="00513A3A" w:rsidRPr="00513A3A" w:rsidRDefault="00513A3A" w:rsidP="00513A3A">
      <w:pPr>
        <w:ind w:left="1440"/>
        <w:rPr>
          <w:color w:val="4EA72E" w:themeColor="accent6"/>
          <w:sz w:val="20"/>
          <w:szCs w:val="20"/>
        </w:rPr>
      </w:pPr>
      <w:r w:rsidRPr="00513A3A">
        <w:rPr>
          <w:b/>
          <w:bCs/>
          <w:color w:val="4EA72E" w:themeColor="accent6"/>
          <w:sz w:val="20"/>
          <w:szCs w:val="20"/>
        </w:rPr>
        <w:t>Answer</w:t>
      </w:r>
      <w:r w:rsidRPr="00513A3A">
        <w:rPr>
          <w:color w:val="4EA72E" w:themeColor="accent6"/>
          <w:sz w:val="20"/>
          <w:szCs w:val="20"/>
        </w:rPr>
        <w:t>: C) Cultural norms that prioritize boys' education</w:t>
      </w:r>
    </w:p>
    <w:p w14:paraId="2118A5AC" w14:textId="77777777" w:rsidR="00513A3A" w:rsidRPr="00513A3A" w:rsidRDefault="00513A3A" w:rsidP="00513A3A">
      <w:pPr>
        <w:ind w:left="1440"/>
        <w:rPr>
          <w:color w:val="4EA72E" w:themeColor="accent6"/>
          <w:sz w:val="20"/>
          <w:szCs w:val="20"/>
        </w:rPr>
      </w:pPr>
      <w:r w:rsidRPr="00513A3A">
        <w:rPr>
          <w:b/>
          <w:bCs/>
          <w:color w:val="4EA72E" w:themeColor="accent6"/>
          <w:sz w:val="20"/>
          <w:szCs w:val="20"/>
        </w:rPr>
        <w:t>5.</w:t>
      </w:r>
      <w:r w:rsidRPr="00513A3A">
        <w:rPr>
          <w:color w:val="4EA72E" w:themeColor="accent6"/>
          <w:sz w:val="20"/>
          <w:szCs w:val="20"/>
        </w:rPr>
        <w:t xml:space="preserve"> Which Middle Eastern country has made significant progress in improving girls' access to education?</w:t>
      </w:r>
    </w:p>
    <w:p w14:paraId="499885A2" w14:textId="77777777" w:rsidR="00513A3A" w:rsidRPr="00513A3A" w:rsidRDefault="00513A3A" w:rsidP="00513A3A">
      <w:pPr>
        <w:numPr>
          <w:ilvl w:val="0"/>
          <w:numId w:val="38"/>
        </w:numPr>
        <w:rPr>
          <w:color w:val="4EA72E" w:themeColor="accent6"/>
          <w:sz w:val="20"/>
          <w:szCs w:val="20"/>
        </w:rPr>
      </w:pPr>
      <w:r w:rsidRPr="00513A3A">
        <w:rPr>
          <w:color w:val="4EA72E" w:themeColor="accent6"/>
          <w:sz w:val="20"/>
          <w:szCs w:val="20"/>
        </w:rPr>
        <w:t>A) Yemen</w:t>
      </w:r>
    </w:p>
    <w:p w14:paraId="7B4B82FF" w14:textId="77777777" w:rsidR="00513A3A" w:rsidRPr="00513A3A" w:rsidRDefault="00513A3A" w:rsidP="00513A3A">
      <w:pPr>
        <w:numPr>
          <w:ilvl w:val="0"/>
          <w:numId w:val="38"/>
        </w:numPr>
        <w:rPr>
          <w:color w:val="4EA72E" w:themeColor="accent6"/>
          <w:sz w:val="20"/>
          <w:szCs w:val="20"/>
        </w:rPr>
      </w:pPr>
      <w:r w:rsidRPr="00513A3A">
        <w:rPr>
          <w:color w:val="4EA72E" w:themeColor="accent6"/>
          <w:sz w:val="20"/>
          <w:szCs w:val="20"/>
        </w:rPr>
        <w:t>B) Lebanon</w:t>
      </w:r>
    </w:p>
    <w:p w14:paraId="1AED671A" w14:textId="77777777" w:rsidR="00513A3A" w:rsidRPr="00513A3A" w:rsidRDefault="00513A3A" w:rsidP="00513A3A">
      <w:pPr>
        <w:numPr>
          <w:ilvl w:val="0"/>
          <w:numId w:val="38"/>
        </w:numPr>
        <w:rPr>
          <w:color w:val="4EA72E" w:themeColor="accent6"/>
          <w:sz w:val="20"/>
          <w:szCs w:val="20"/>
        </w:rPr>
      </w:pPr>
      <w:r w:rsidRPr="00513A3A">
        <w:rPr>
          <w:color w:val="4EA72E" w:themeColor="accent6"/>
          <w:sz w:val="20"/>
          <w:szCs w:val="20"/>
        </w:rPr>
        <w:t>C) Syria</w:t>
      </w:r>
    </w:p>
    <w:p w14:paraId="20990AAB" w14:textId="77777777" w:rsidR="00513A3A" w:rsidRPr="00513A3A" w:rsidRDefault="00513A3A" w:rsidP="00513A3A">
      <w:pPr>
        <w:numPr>
          <w:ilvl w:val="0"/>
          <w:numId w:val="38"/>
        </w:numPr>
        <w:rPr>
          <w:color w:val="4EA72E" w:themeColor="accent6"/>
          <w:sz w:val="20"/>
          <w:szCs w:val="20"/>
        </w:rPr>
      </w:pPr>
      <w:r w:rsidRPr="00513A3A">
        <w:rPr>
          <w:color w:val="4EA72E" w:themeColor="accent6"/>
          <w:sz w:val="20"/>
          <w:szCs w:val="20"/>
        </w:rPr>
        <w:t>D) Afghanistan</w:t>
      </w:r>
    </w:p>
    <w:p w14:paraId="2A3AFAC5" w14:textId="77777777" w:rsidR="00513A3A" w:rsidRPr="00513A3A" w:rsidRDefault="00513A3A" w:rsidP="00513A3A">
      <w:pPr>
        <w:ind w:left="1440"/>
        <w:rPr>
          <w:color w:val="4EA72E" w:themeColor="accent6"/>
          <w:sz w:val="20"/>
          <w:szCs w:val="20"/>
        </w:rPr>
      </w:pPr>
      <w:r w:rsidRPr="00513A3A">
        <w:rPr>
          <w:b/>
          <w:bCs/>
          <w:color w:val="4EA72E" w:themeColor="accent6"/>
          <w:sz w:val="20"/>
          <w:szCs w:val="20"/>
        </w:rPr>
        <w:t>Answer</w:t>
      </w:r>
      <w:r w:rsidRPr="00513A3A">
        <w:rPr>
          <w:color w:val="4EA72E" w:themeColor="accent6"/>
          <w:sz w:val="20"/>
          <w:szCs w:val="20"/>
        </w:rPr>
        <w:t>: B) Lebanon</w:t>
      </w:r>
    </w:p>
    <w:p w14:paraId="1DC800CF" w14:textId="77777777" w:rsidR="00513A3A" w:rsidRPr="00F84E89" w:rsidRDefault="00513A3A" w:rsidP="00513A3A">
      <w:pPr>
        <w:ind w:left="1440"/>
        <w:rPr>
          <w:sz w:val="20"/>
          <w:szCs w:val="20"/>
        </w:rPr>
      </w:pPr>
    </w:p>
    <w:p w14:paraId="7D74E49F" w14:textId="77777777" w:rsidR="00F84E89" w:rsidRPr="00F84E89" w:rsidRDefault="00F84E89" w:rsidP="00F84E89">
      <w:pPr>
        <w:rPr>
          <w:sz w:val="28"/>
          <w:szCs w:val="28"/>
        </w:rPr>
      </w:pPr>
      <w:r w:rsidRPr="00F84E89">
        <w:rPr>
          <w:sz w:val="28"/>
          <w:szCs w:val="28"/>
        </w:rPr>
        <w:pict w14:anchorId="31132BF3">
          <v:rect id="_x0000_i1297" style="width:0;height:1.5pt" o:hralign="center" o:hrstd="t" o:hr="t" fillcolor="#a0a0a0" stroked="f"/>
        </w:pict>
      </w:r>
    </w:p>
    <w:p w14:paraId="0873A45F" w14:textId="77777777" w:rsidR="00F84E89" w:rsidRPr="00F84E89" w:rsidRDefault="00F84E89" w:rsidP="00F84E89">
      <w:pPr>
        <w:rPr>
          <w:b/>
          <w:bCs/>
          <w:sz w:val="28"/>
          <w:szCs w:val="28"/>
        </w:rPr>
      </w:pPr>
      <w:r w:rsidRPr="00F84E89">
        <w:rPr>
          <w:b/>
          <w:bCs/>
          <w:sz w:val="28"/>
          <w:szCs w:val="28"/>
        </w:rPr>
        <w:t>Unit 3: Innovations in Education for the 21st Century</w:t>
      </w:r>
    </w:p>
    <w:p w14:paraId="52BCCDED" w14:textId="77777777" w:rsidR="00F84E89" w:rsidRPr="00F84E89" w:rsidRDefault="00F84E89" w:rsidP="00F84E89">
      <w:pPr>
        <w:rPr>
          <w:b/>
          <w:bCs/>
          <w:sz w:val="28"/>
          <w:szCs w:val="28"/>
        </w:rPr>
      </w:pPr>
      <w:r w:rsidRPr="00F84E89">
        <w:rPr>
          <w:b/>
          <w:bCs/>
          <w:sz w:val="28"/>
          <w:szCs w:val="28"/>
        </w:rPr>
        <w:t>Key Topics:</w:t>
      </w:r>
    </w:p>
    <w:p w14:paraId="3034DB95" w14:textId="5C38B9FF" w:rsidR="00F84E89" w:rsidRDefault="00513A3A" w:rsidP="00F84E89">
      <w:pPr>
        <w:numPr>
          <w:ilvl w:val="0"/>
          <w:numId w:val="20"/>
        </w:numPr>
        <w:rPr>
          <w:sz w:val="28"/>
          <w:szCs w:val="28"/>
        </w:rPr>
      </w:pPr>
      <w:proofErr w:type="gramStart"/>
      <w:r>
        <w:rPr>
          <w:sz w:val="28"/>
          <w:szCs w:val="28"/>
        </w:rPr>
        <w:t>Lesson1</w:t>
      </w:r>
      <w:proofErr w:type="gramEnd"/>
      <w:r>
        <w:rPr>
          <w:sz w:val="28"/>
          <w:szCs w:val="28"/>
        </w:rPr>
        <w:t xml:space="preserve">: </w:t>
      </w:r>
      <w:r w:rsidR="00F84E89" w:rsidRPr="00F84E89">
        <w:rPr>
          <w:sz w:val="28"/>
          <w:szCs w:val="28"/>
        </w:rPr>
        <w:t>The role of technology in modern education: e-learning platforms, digital literacy, and mobile education.</w:t>
      </w:r>
    </w:p>
    <w:p w14:paraId="71D427AC" w14:textId="21D9BBD5" w:rsidR="00513A3A" w:rsidRPr="00F84E89" w:rsidRDefault="00513A3A" w:rsidP="00513A3A">
      <w:pPr>
        <w:numPr>
          <w:ilvl w:val="1"/>
          <w:numId w:val="20"/>
        </w:numPr>
        <w:rPr>
          <w:sz w:val="28"/>
          <w:szCs w:val="28"/>
        </w:rPr>
      </w:pPr>
      <w:hyperlink r:id="rId11" w:history="1">
        <w:r w:rsidRPr="00C4227B">
          <w:rPr>
            <w:rStyle w:val="Hyperlink"/>
            <w:sz w:val="28"/>
            <w:szCs w:val="28"/>
          </w:rPr>
          <w:t>https://youtu.be/LcGhaFtsmoo?si=bhpRo3LNBnDdNmHJ</w:t>
        </w:r>
      </w:hyperlink>
      <w:r>
        <w:rPr>
          <w:sz w:val="28"/>
          <w:szCs w:val="28"/>
        </w:rPr>
        <w:t xml:space="preserve"> </w:t>
      </w:r>
    </w:p>
    <w:p w14:paraId="76D8BED7" w14:textId="4F4DCE6B" w:rsidR="00F84E89" w:rsidRDefault="0007541C" w:rsidP="00F84E89">
      <w:pPr>
        <w:numPr>
          <w:ilvl w:val="0"/>
          <w:numId w:val="20"/>
        </w:numPr>
        <w:rPr>
          <w:sz w:val="28"/>
          <w:szCs w:val="28"/>
        </w:rPr>
      </w:pPr>
      <w:r>
        <w:rPr>
          <w:sz w:val="28"/>
          <w:szCs w:val="28"/>
        </w:rPr>
        <w:t xml:space="preserve">Lesson2: </w:t>
      </w:r>
      <w:r w:rsidR="00F84E89" w:rsidRPr="00F84E89">
        <w:rPr>
          <w:sz w:val="28"/>
          <w:szCs w:val="28"/>
        </w:rPr>
        <w:t>Innovations in education: artificial intelligence, virtual classrooms, and online learning.</w:t>
      </w:r>
    </w:p>
    <w:p w14:paraId="28DFC771" w14:textId="7EA0D51D" w:rsidR="0007541C" w:rsidRPr="00F84E89" w:rsidRDefault="0007541C" w:rsidP="0007541C">
      <w:pPr>
        <w:numPr>
          <w:ilvl w:val="1"/>
          <w:numId w:val="20"/>
        </w:numPr>
        <w:rPr>
          <w:sz w:val="28"/>
          <w:szCs w:val="28"/>
        </w:rPr>
      </w:pPr>
      <w:hyperlink r:id="rId12" w:history="1">
        <w:r w:rsidRPr="00C4227B">
          <w:rPr>
            <w:rStyle w:val="Hyperlink"/>
            <w:sz w:val="28"/>
            <w:szCs w:val="28"/>
          </w:rPr>
          <w:t>https://youtu.be/_x5wo9erObM?si=x4E0q69Yxf3ck520</w:t>
        </w:r>
      </w:hyperlink>
      <w:r>
        <w:rPr>
          <w:sz w:val="28"/>
          <w:szCs w:val="28"/>
        </w:rPr>
        <w:t xml:space="preserve"> </w:t>
      </w:r>
    </w:p>
    <w:p w14:paraId="741E2488" w14:textId="1798CBE6" w:rsidR="00F84E89" w:rsidRDefault="0007541C" w:rsidP="00F84E89">
      <w:pPr>
        <w:numPr>
          <w:ilvl w:val="0"/>
          <w:numId w:val="20"/>
        </w:numPr>
        <w:rPr>
          <w:sz w:val="28"/>
          <w:szCs w:val="28"/>
        </w:rPr>
      </w:pPr>
      <w:r>
        <w:rPr>
          <w:sz w:val="28"/>
          <w:szCs w:val="28"/>
        </w:rPr>
        <w:t xml:space="preserve">Lesson3: </w:t>
      </w:r>
      <w:r w:rsidR="00F84E89" w:rsidRPr="00F84E89">
        <w:rPr>
          <w:sz w:val="28"/>
          <w:szCs w:val="28"/>
        </w:rPr>
        <w:t>Lifelong learning and skills development for the future workforce.</w:t>
      </w:r>
    </w:p>
    <w:p w14:paraId="5BEBC929" w14:textId="32769F92" w:rsidR="0007541C" w:rsidRPr="00F84E89" w:rsidRDefault="0007541C" w:rsidP="0007541C">
      <w:pPr>
        <w:numPr>
          <w:ilvl w:val="1"/>
          <w:numId w:val="20"/>
        </w:numPr>
        <w:rPr>
          <w:sz w:val="28"/>
          <w:szCs w:val="28"/>
        </w:rPr>
      </w:pPr>
      <w:hyperlink r:id="rId13" w:history="1">
        <w:r w:rsidRPr="00C4227B">
          <w:rPr>
            <w:rStyle w:val="Hyperlink"/>
            <w:sz w:val="28"/>
            <w:szCs w:val="28"/>
          </w:rPr>
          <w:t>https://youtu.be/lV6pMObHVLA?si=ALKGIp9YlBGYGvcI</w:t>
        </w:r>
      </w:hyperlink>
      <w:r>
        <w:rPr>
          <w:sz w:val="28"/>
          <w:szCs w:val="28"/>
        </w:rPr>
        <w:t xml:space="preserve"> </w:t>
      </w:r>
    </w:p>
    <w:p w14:paraId="4A4CAF27" w14:textId="77777777" w:rsidR="00F84E89" w:rsidRDefault="00F84E89" w:rsidP="00F84E89">
      <w:pPr>
        <w:rPr>
          <w:b/>
          <w:bCs/>
          <w:sz w:val="28"/>
          <w:szCs w:val="28"/>
        </w:rPr>
      </w:pPr>
      <w:r w:rsidRPr="00F84E89">
        <w:rPr>
          <w:b/>
          <w:bCs/>
          <w:sz w:val="28"/>
          <w:szCs w:val="28"/>
        </w:rPr>
        <w:t>Assessment:</w:t>
      </w:r>
    </w:p>
    <w:p w14:paraId="00AC519F" w14:textId="77777777" w:rsidR="0007541C" w:rsidRPr="0007541C" w:rsidRDefault="0007541C" w:rsidP="0007541C">
      <w:pPr>
        <w:rPr>
          <w:color w:val="4EA72E" w:themeColor="accent6"/>
          <w:sz w:val="20"/>
          <w:szCs w:val="20"/>
        </w:rPr>
      </w:pPr>
      <w:r w:rsidRPr="0007541C">
        <w:rPr>
          <w:b/>
          <w:bCs/>
          <w:color w:val="4EA72E" w:themeColor="accent6"/>
          <w:sz w:val="20"/>
          <w:szCs w:val="20"/>
        </w:rPr>
        <w:t>1.</w:t>
      </w:r>
      <w:r w:rsidRPr="0007541C">
        <w:rPr>
          <w:color w:val="4EA72E" w:themeColor="accent6"/>
          <w:sz w:val="20"/>
          <w:szCs w:val="20"/>
        </w:rPr>
        <w:t xml:space="preserve"> What is one of the most important innovations that have expanded access to education globally?</w:t>
      </w:r>
    </w:p>
    <w:p w14:paraId="6DC3F6B5" w14:textId="77777777" w:rsidR="0007541C" w:rsidRPr="0007541C" w:rsidRDefault="0007541C" w:rsidP="0007541C">
      <w:pPr>
        <w:numPr>
          <w:ilvl w:val="0"/>
          <w:numId w:val="39"/>
        </w:numPr>
        <w:rPr>
          <w:color w:val="4EA72E" w:themeColor="accent6"/>
          <w:sz w:val="20"/>
          <w:szCs w:val="20"/>
        </w:rPr>
      </w:pPr>
      <w:r w:rsidRPr="0007541C">
        <w:rPr>
          <w:color w:val="4EA72E" w:themeColor="accent6"/>
          <w:sz w:val="20"/>
          <w:szCs w:val="20"/>
        </w:rPr>
        <w:t>A) Textbooks</w:t>
      </w:r>
    </w:p>
    <w:p w14:paraId="11DC7592" w14:textId="77777777" w:rsidR="0007541C" w:rsidRPr="0007541C" w:rsidRDefault="0007541C" w:rsidP="0007541C">
      <w:pPr>
        <w:numPr>
          <w:ilvl w:val="0"/>
          <w:numId w:val="39"/>
        </w:numPr>
        <w:rPr>
          <w:color w:val="4EA72E" w:themeColor="accent6"/>
          <w:sz w:val="20"/>
          <w:szCs w:val="20"/>
        </w:rPr>
      </w:pPr>
      <w:r w:rsidRPr="0007541C">
        <w:rPr>
          <w:color w:val="4EA72E" w:themeColor="accent6"/>
          <w:sz w:val="20"/>
          <w:szCs w:val="20"/>
        </w:rPr>
        <w:t>B) Online learning platforms</w:t>
      </w:r>
    </w:p>
    <w:p w14:paraId="51970BC6" w14:textId="77777777" w:rsidR="0007541C" w:rsidRPr="0007541C" w:rsidRDefault="0007541C" w:rsidP="0007541C">
      <w:pPr>
        <w:numPr>
          <w:ilvl w:val="0"/>
          <w:numId w:val="39"/>
        </w:numPr>
        <w:rPr>
          <w:color w:val="4EA72E" w:themeColor="accent6"/>
          <w:sz w:val="20"/>
          <w:szCs w:val="20"/>
        </w:rPr>
      </w:pPr>
      <w:r w:rsidRPr="0007541C">
        <w:rPr>
          <w:color w:val="4EA72E" w:themeColor="accent6"/>
          <w:sz w:val="20"/>
          <w:szCs w:val="20"/>
        </w:rPr>
        <w:t>C) Traditional classrooms</w:t>
      </w:r>
    </w:p>
    <w:p w14:paraId="2AAB8B70" w14:textId="77777777" w:rsidR="0007541C" w:rsidRPr="0007541C" w:rsidRDefault="0007541C" w:rsidP="0007541C">
      <w:pPr>
        <w:numPr>
          <w:ilvl w:val="0"/>
          <w:numId w:val="39"/>
        </w:numPr>
        <w:rPr>
          <w:color w:val="4EA72E" w:themeColor="accent6"/>
          <w:sz w:val="20"/>
          <w:szCs w:val="20"/>
        </w:rPr>
      </w:pPr>
      <w:r w:rsidRPr="0007541C">
        <w:rPr>
          <w:color w:val="4EA72E" w:themeColor="accent6"/>
          <w:sz w:val="20"/>
          <w:szCs w:val="20"/>
        </w:rPr>
        <w:t>D) Paper-based exams</w:t>
      </w:r>
    </w:p>
    <w:p w14:paraId="12111FBB" w14:textId="77777777" w:rsidR="0007541C" w:rsidRPr="0007541C" w:rsidRDefault="0007541C" w:rsidP="0007541C">
      <w:pPr>
        <w:rPr>
          <w:color w:val="4EA72E" w:themeColor="accent6"/>
          <w:sz w:val="20"/>
          <w:szCs w:val="20"/>
        </w:rPr>
      </w:pPr>
      <w:r w:rsidRPr="0007541C">
        <w:rPr>
          <w:b/>
          <w:bCs/>
          <w:color w:val="4EA72E" w:themeColor="accent6"/>
          <w:sz w:val="20"/>
          <w:szCs w:val="20"/>
        </w:rPr>
        <w:t>Answer</w:t>
      </w:r>
      <w:r w:rsidRPr="0007541C">
        <w:rPr>
          <w:color w:val="4EA72E" w:themeColor="accent6"/>
          <w:sz w:val="20"/>
          <w:szCs w:val="20"/>
        </w:rPr>
        <w:t>: B) Online learning platforms</w:t>
      </w:r>
    </w:p>
    <w:p w14:paraId="35FB0CD2" w14:textId="77777777" w:rsidR="0007541C" w:rsidRPr="0007541C" w:rsidRDefault="0007541C" w:rsidP="0007541C">
      <w:pPr>
        <w:rPr>
          <w:color w:val="4EA72E" w:themeColor="accent6"/>
          <w:sz w:val="20"/>
          <w:szCs w:val="20"/>
        </w:rPr>
      </w:pPr>
      <w:r w:rsidRPr="0007541C">
        <w:rPr>
          <w:b/>
          <w:bCs/>
          <w:color w:val="4EA72E" w:themeColor="accent6"/>
          <w:sz w:val="20"/>
          <w:szCs w:val="20"/>
        </w:rPr>
        <w:t>2.</w:t>
      </w:r>
      <w:r w:rsidRPr="0007541C">
        <w:rPr>
          <w:color w:val="4EA72E" w:themeColor="accent6"/>
          <w:sz w:val="20"/>
          <w:szCs w:val="20"/>
        </w:rPr>
        <w:t xml:space="preserve"> How can artificial intelligence (AI) contribute to education innovation?</w:t>
      </w:r>
    </w:p>
    <w:p w14:paraId="7B279D7E" w14:textId="77777777" w:rsidR="0007541C" w:rsidRPr="0007541C" w:rsidRDefault="0007541C" w:rsidP="0007541C">
      <w:pPr>
        <w:numPr>
          <w:ilvl w:val="0"/>
          <w:numId w:val="40"/>
        </w:numPr>
        <w:rPr>
          <w:color w:val="4EA72E" w:themeColor="accent6"/>
          <w:sz w:val="20"/>
          <w:szCs w:val="20"/>
        </w:rPr>
      </w:pPr>
      <w:r w:rsidRPr="0007541C">
        <w:rPr>
          <w:color w:val="4EA72E" w:themeColor="accent6"/>
          <w:sz w:val="20"/>
          <w:szCs w:val="20"/>
        </w:rPr>
        <w:t>A) By replacing teachers in classrooms</w:t>
      </w:r>
    </w:p>
    <w:p w14:paraId="39D1D65F" w14:textId="77777777" w:rsidR="0007541C" w:rsidRPr="0007541C" w:rsidRDefault="0007541C" w:rsidP="0007541C">
      <w:pPr>
        <w:numPr>
          <w:ilvl w:val="0"/>
          <w:numId w:val="40"/>
        </w:numPr>
        <w:rPr>
          <w:color w:val="4EA72E" w:themeColor="accent6"/>
          <w:sz w:val="20"/>
          <w:szCs w:val="20"/>
        </w:rPr>
      </w:pPr>
      <w:r w:rsidRPr="0007541C">
        <w:rPr>
          <w:color w:val="4EA72E" w:themeColor="accent6"/>
          <w:sz w:val="20"/>
          <w:szCs w:val="20"/>
        </w:rPr>
        <w:t>B) By personalizing learning for individual students</w:t>
      </w:r>
    </w:p>
    <w:p w14:paraId="4219CE0F" w14:textId="77777777" w:rsidR="0007541C" w:rsidRPr="0007541C" w:rsidRDefault="0007541C" w:rsidP="0007541C">
      <w:pPr>
        <w:numPr>
          <w:ilvl w:val="0"/>
          <w:numId w:val="40"/>
        </w:numPr>
        <w:rPr>
          <w:color w:val="4EA72E" w:themeColor="accent6"/>
          <w:sz w:val="20"/>
          <w:szCs w:val="20"/>
        </w:rPr>
      </w:pPr>
      <w:r w:rsidRPr="0007541C">
        <w:rPr>
          <w:color w:val="4EA72E" w:themeColor="accent6"/>
          <w:sz w:val="20"/>
          <w:szCs w:val="20"/>
        </w:rPr>
        <w:t>C) By reducing access to higher education</w:t>
      </w:r>
    </w:p>
    <w:p w14:paraId="7302DD3A" w14:textId="77777777" w:rsidR="0007541C" w:rsidRPr="0007541C" w:rsidRDefault="0007541C" w:rsidP="0007541C">
      <w:pPr>
        <w:numPr>
          <w:ilvl w:val="0"/>
          <w:numId w:val="40"/>
        </w:numPr>
        <w:rPr>
          <w:color w:val="4EA72E" w:themeColor="accent6"/>
          <w:sz w:val="20"/>
          <w:szCs w:val="20"/>
        </w:rPr>
      </w:pPr>
      <w:r w:rsidRPr="0007541C">
        <w:rPr>
          <w:color w:val="4EA72E" w:themeColor="accent6"/>
          <w:sz w:val="20"/>
          <w:szCs w:val="20"/>
        </w:rPr>
        <w:t>D) By automating all educational processes</w:t>
      </w:r>
    </w:p>
    <w:p w14:paraId="4FEDFAB9" w14:textId="77777777" w:rsidR="0007541C" w:rsidRPr="0007541C" w:rsidRDefault="0007541C" w:rsidP="0007541C">
      <w:pPr>
        <w:rPr>
          <w:color w:val="4EA72E" w:themeColor="accent6"/>
          <w:sz w:val="20"/>
          <w:szCs w:val="20"/>
        </w:rPr>
      </w:pPr>
      <w:r w:rsidRPr="0007541C">
        <w:rPr>
          <w:b/>
          <w:bCs/>
          <w:color w:val="4EA72E" w:themeColor="accent6"/>
          <w:sz w:val="20"/>
          <w:szCs w:val="20"/>
        </w:rPr>
        <w:t>Answer</w:t>
      </w:r>
      <w:r w:rsidRPr="0007541C">
        <w:rPr>
          <w:color w:val="4EA72E" w:themeColor="accent6"/>
          <w:sz w:val="20"/>
          <w:szCs w:val="20"/>
        </w:rPr>
        <w:t>: B) By personalizing learning for individual students</w:t>
      </w:r>
    </w:p>
    <w:p w14:paraId="77B86066" w14:textId="77777777" w:rsidR="0007541C" w:rsidRPr="0007541C" w:rsidRDefault="0007541C" w:rsidP="0007541C">
      <w:pPr>
        <w:rPr>
          <w:color w:val="4EA72E" w:themeColor="accent6"/>
          <w:sz w:val="20"/>
          <w:szCs w:val="20"/>
        </w:rPr>
      </w:pPr>
      <w:r w:rsidRPr="0007541C">
        <w:rPr>
          <w:b/>
          <w:bCs/>
          <w:color w:val="4EA72E" w:themeColor="accent6"/>
          <w:sz w:val="20"/>
          <w:szCs w:val="20"/>
        </w:rPr>
        <w:t>3.</w:t>
      </w:r>
      <w:r w:rsidRPr="0007541C">
        <w:rPr>
          <w:color w:val="4EA72E" w:themeColor="accent6"/>
          <w:sz w:val="20"/>
          <w:szCs w:val="20"/>
        </w:rPr>
        <w:t xml:space="preserve"> Which technology is increasingly used to provide remote learning opportunities in rural or underserved areas?</w:t>
      </w:r>
    </w:p>
    <w:p w14:paraId="7757170C" w14:textId="77777777" w:rsidR="0007541C" w:rsidRPr="0007541C" w:rsidRDefault="0007541C" w:rsidP="0007541C">
      <w:pPr>
        <w:numPr>
          <w:ilvl w:val="0"/>
          <w:numId w:val="41"/>
        </w:numPr>
        <w:rPr>
          <w:color w:val="4EA72E" w:themeColor="accent6"/>
          <w:sz w:val="20"/>
          <w:szCs w:val="20"/>
        </w:rPr>
      </w:pPr>
      <w:r w:rsidRPr="0007541C">
        <w:rPr>
          <w:color w:val="4EA72E" w:themeColor="accent6"/>
          <w:sz w:val="20"/>
          <w:szCs w:val="20"/>
        </w:rPr>
        <w:t>A) Virtual Reality (VR)</w:t>
      </w:r>
    </w:p>
    <w:p w14:paraId="631C1A13" w14:textId="77777777" w:rsidR="0007541C" w:rsidRPr="0007541C" w:rsidRDefault="0007541C" w:rsidP="0007541C">
      <w:pPr>
        <w:numPr>
          <w:ilvl w:val="0"/>
          <w:numId w:val="41"/>
        </w:numPr>
        <w:rPr>
          <w:color w:val="4EA72E" w:themeColor="accent6"/>
          <w:sz w:val="20"/>
          <w:szCs w:val="20"/>
        </w:rPr>
      </w:pPr>
      <w:r w:rsidRPr="0007541C">
        <w:rPr>
          <w:color w:val="4EA72E" w:themeColor="accent6"/>
          <w:sz w:val="20"/>
          <w:szCs w:val="20"/>
        </w:rPr>
        <w:t>B) Mobile applications</w:t>
      </w:r>
    </w:p>
    <w:p w14:paraId="48212856" w14:textId="77777777" w:rsidR="0007541C" w:rsidRPr="0007541C" w:rsidRDefault="0007541C" w:rsidP="0007541C">
      <w:pPr>
        <w:numPr>
          <w:ilvl w:val="0"/>
          <w:numId w:val="41"/>
        </w:numPr>
        <w:rPr>
          <w:color w:val="4EA72E" w:themeColor="accent6"/>
          <w:sz w:val="20"/>
          <w:szCs w:val="20"/>
        </w:rPr>
      </w:pPr>
      <w:r w:rsidRPr="0007541C">
        <w:rPr>
          <w:color w:val="4EA72E" w:themeColor="accent6"/>
          <w:sz w:val="20"/>
          <w:szCs w:val="20"/>
        </w:rPr>
        <w:t>C) 3D printing</w:t>
      </w:r>
    </w:p>
    <w:p w14:paraId="3B15587D" w14:textId="77777777" w:rsidR="0007541C" w:rsidRPr="0007541C" w:rsidRDefault="0007541C" w:rsidP="0007541C">
      <w:pPr>
        <w:numPr>
          <w:ilvl w:val="0"/>
          <w:numId w:val="41"/>
        </w:numPr>
        <w:rPr>
          <w:color w:val="4EA72E" w:themeColor="accent6"/>
          <w:sz w:val="20"/>
          <w:szCs w:val="20"/>
        </w:rPr>
      </w:pPr>
      <w:r w:rsidRPr="0007541C">
        <w:rPr>
          <w:color w:val="4EA72E" w:themeColor="accent6"/>
          <w:sz w:val="20"/>
          <w:szCs w:val="20"/>
        </w:rPr>
        <w:t>D) Robotics</w:t>
      </w:r>
    </w:p>
    <w:p w14:paraId="3CF086CE" w14:textId="77777777" w:rsidR="0007541C" w:rsidRPr="0007541C" w:rsidRDefault="0007541C" w:rsidP="0007541C">
      <w:pPr>
        <w:rPr>
          <w:color w:val="4EA72E" w:themeColor="accent6"/>
          <w:sz w:val="20"/>
          <w:szCs w:val="20"/>
        </w:rPr>
      </w:pPr>
      <w:r w:rsidRPr="0007541C">
        <w:rPr>
          <w:b/>
          <w:bCs/>
          <w:color w:val="4EA72E" w:themeColor="accent6"/>
          <w:sz w:val="20"/>
          <w:szCs w:val="20"/>
        </w:rPr>
        <w:t>Answer</w:t>
      </w:r>
      <w:r w:rsidRPr="0007541C">
        <w:rPr>
          <w:color w:val="4EA72E" w:themeColor="accent6"/>
          <w:sz w:val="20"/>
          <w:szCs w:val="20"/>
        </w:rPr>
        <w:t>: B) Mobile applications</w:t>
      </w:r>
    </w:p>
    <w:p w14:paraId="72706D0B" w14:textId="77777777" w:rsidR="0007541C" w:rsidRPr="0007541C" w:rsidRDefault="0007541C" w:rsidP="0007541C">
      <w:pPr>
        <w:rPr>
          <w:color w:val="4EA72E" w:themeColor="accent6"/>
          <w:sz w:val="20"/>
          <w:szCs w:val="20"/>
        </w:rPr>
      </w:pPr>
      <w:r w:rsidRPr="0007541C">
        <w:rPr>
          <w:b/>
          <w:bCs/>
          <w:color w:val="4EA72E" w:themeColor="accent6"/>
          <w:sz w:val="20"/>
          <w:szCs w:val="20"/>
        </w:rPr>
        <w:t>4.</w:t>
      </w:r>
      <w:r w:rsidRPr="0007541C">
        <w:rPr>
          <w:color w:val="4EA72E" w:themeColor="accent6"/>
          <w:sz w:val="20"/>
          <w:szCs w:val="20"/>
        </w:rPr>
        <w:t xml:space="preserve"> What is </w:t>
      </w:r>
      <w:proofErr w:type="gramStart"/>
      <w:r w:rsidRPr="0007541C">
        <w:rPr>
          <w:color w:val="4EA72E" w:themeColor="accent6"/>
          <w:sz w:val="20"/>
          <w:szCs w:val="20"/>
        </w:rPr>
        <w:t>a primary</w:t>
      </w:r>
      <w:proofErr w:type="gramEnd"/>
      <w:r w:rsidRPr="0007541C">
        <w:rPr>
          <w:color w:val="4EA72E" w:themeColor="accent6"/>
          <w:sz w:val="20"/>
          <w:szCs w:val="20"/>
        </w:rPr>
        <w:t xml:space="preserve"> benefit of e-learning platforms in advancing SDG 4?</w:t>
      </w:r>
    </w:p>
    <w:p w14:paraId="5E142186" w14:textId="77777777" w:rsidR="0007541C" w:rsidRPr="0007541C" w:rsidRDefault="0007541C" w:rsidP="0007541C">
      <w:pPr>
        <w:numPr>
          <w:ilvl w:val="0"/>
          <w:numId w:val="42"/>
        </w:numPr>
        <w:rPr>
          <w:color w:val="4EA72E" w:themeColor="accent6"/>
          <w:sz w:val="20"/>
          <w:szCs w:val="20"/>
        </w:rPr>
      </w:pPr>
      <w:r w:rsidRPr="0007541C">
        <w:rPr>
          <w:color w:val="4EA72E" w:themeColor="accent6"/>
          <w:sz w:val="20"/>
          <w:szCs w:val="20"/>
        </w:rPr>
        <w:t>A) They are expensive to implement</w:t>
      </w:r>
    </w:p>
    <w:p w14:paraId="45570C7D" w14:textId="77777777" w:rsidR="0007541C" w:rsidRPr="0007541C" w:rsidRDefault="0007541C" w:rsidP="0007541C">
      <w:pPr>
        <w:numPr>
          <w:ilvl w:val="0"/>
          <w:numId w:val="42"/>
        </w:numPr>
        <w:rPr>
          <w:color w:val="4EA72E" w:themeColor="accent6"/>
          <w:sz w:val="20"/>
          <w:szCs w:val="20"/>
        </w:rPr>
      </w:pPr>
      <w:r w:rsidRPr="0007541C">
        <w:rPr>
          <w:color w:val="4EA72E" w:themeColor="accent6"/>
          <w:sz w:val="20"/>
          <w:szCs w:val="20"/>
        </w:rPr>
        <w:lastRenderedPageBreak/>
        <w:t>B) They offer flexible and scalable education for students everywhere</w:t>
      </w:r>
    </w:p>
    <w:p w14:paraId="3786E616" w14:textId="77777777" w:rsidR="0007541C" w:rsidRPr="0007541C" w:rsidRDefault="0007541C" w:rsidP="0007541C">
      <w:pPr>
        <w:numPr>
          <w:ilvl w:val="0"/>
          <w:numId w:val="42"/>
        </w:numPr>
        <w:rPr>
          <w:color w:val="4EA72E" w:themeColor="accent6"/>
          <w:sz w:val="20"/>
          <w:szCs w:val="20"/>
        </w:rPr>
      </w:pPr>
      <w:r w:rsidRPr="0007541C">
        <w:rPr>
          <w:color w:val="4EA72E" w:themeColor="accent6"/>
          <w:sz w:val="20"/>
          <w:szCs w:val="20"/>
        </w:rPr>
        <w:t>C) They can only be used in cities</w:t>
      </w:r>
    </w:p>
    <w:p w14:paraId="4D35A931" w14:textId="77777777" w:rsidR="0007541C" w:rsidRPr="0007541C" w:rsidRDefault="0007541C" w:rsidP="0007541C">
      <w:pPr>
        <w:numPr>
          <w:ilvl w:val="0"/>
          <w:numId w:val="42"/>
        </w:numPr>
        <w:rPr>
          <w:color w:val="4EA72E" w:themeColor="accent6"/>
          <w:sz w:val="20"/>
          <w:szCs w:val="20"/>
        </w:rPr>
      </w:pPr>
      <w:r w:rsidRPr="0007541C">
        <w:rPr>
          <w:color w:val="4EA72E" w:themeColor="accent6"/>
          <w:sz w:val="20"/>
          <w:szCs w:val="20"/>
        </w:rPr>
        <w:t>D) They limit access to certain subjects</w:t>
      </w:r>
    </w:p>
    <w:p w14:paraId="1EA8966B" w14:textId="77777777" w:rsidR="0007541C" w:rsidRPr="0007541C" w:rsidRDefault="0007541C" w:rsidP="0007541C">
      <w:pPr>
        <w:rPr>
          <w:color w:val="4EA72E" w:themeColor="accent6"/>
          <w:sz w:val="20"/>
          <w:szCs w:val="20"/>
        </w:rPr>
      </w:pPr>
      <w:r w:rsidRPr="0007541C">
        <w:rPr>
          <w:b/>
          <w:bCs/>
          <w:color w:val="4EA72E" w:themeColor="accent6"/>
          <w:sz w:val="20"/>
          <w:szCs w:val="20"/>
        </w:rPr>
        <w:t>Answer</w:t>
      </w:r>
      <w:r w:rsidRPr="0007541C">
        <w:rPr>
          <w:color w:val="4EA72E" w:themeColor="accent6"/>
          <w:sz w:val="20"/>
          <w:szCs w:val="20"/>
        </w:rPr>
        <w:t>: B) They offer flexible and scalable education for students everywhere</w:t>
      </w:r>
    </w:p>
    <w:p w14:paraId="449F43A3" w14:textId="77777777" w:rsidR="0007541C" w:rsidRPr="0007541C" w:rsidRDefault="0007541C" w:rsidP="0007541C">
      <w:pPr>
        <w:rPr>
          <w:color w:val="4EA72E" w:themeColor="accent6"/>
          <w:sz w:val="20"/>
          <w:szCs w:val="20"/>
        </w:rPr>
      </w:pPr>
      <w:r w:rsidRPr="0007541C">
        <w:rPr>
          <w:b/>
          <w:bCs/>
          <w:color w:val="4EA72E" w:themeColor="accent6"/>
          <w:sz w:val="20"/>
          <w:szCs w:val="20"/>
        </w:rPr>
        <w:t>5.</w:t>
      </w:r>
      <w:r w:rsidRPr="0007541C">
        <w:rPr>
          <w:color w:val="4EA72E" w:themeColor="accent6"/>
          <w:sz w:val="20"/>
          <w:szCs w:val="20"/>
        </w:rPr>
        <w:t xml:space="preserve"> Which of the following is an example of lifelong learning?</w:t>
      </w:r>
    </w:p>
    <w:p w14:paraId="2CF2A9F8" w14:textId="77777777" w:rsidR="0007541C" w:rsidRPr="0007541C" w:rsidRDefault="0007541C" w:rsidP="0007541C">
      <w:pPr>
        <w:numPr>
          <w:ilvl w:val="0"/>
          <w:numId w:val="43"/>
        </w:numPr>
        <w:rPr>
          <w:color w:val="4EA72E" w:themeColor="accent6"/>
          <w:sz w:val="20"/>
          <w:szCs w:val="20"/>
        </w:rPr>
      </w:pPr>
      <w:r w:rsidRPr="0007541C">
        <w:rPr>
          <w:color w:val="4EA72E" w:themeColor="accent6"/>
          <w:sz w:val="20"/>
          <w:szCs w:val="20"/>
        </w:rPr>
        <w:t>A) Taking a break from school after high school</w:t>
      </w:r>
    </w:p>
    <w:p w14:paraId="746F5C31" w14:textId="77777777" w:rsidR="0007541C" w:rsidRPr="0007541C" w:rsidRDefault="0007541C" w:rsidP="0007541C">
      <w:pPr>
        <w:numPr>
          <w:ilvl w:val="0"/>
          <w:numId w:val="43"/>
        </w:numPr>
        <w:rPr>
          <w:color w:val="4EA72E" w:themeColor="accent6"/>
          <w:sz w:val="20"/>
          <w:szCs w:val="20"/>
        </w:rPr>
      </w:pPr>
      <w:r w:rsidRPr="0007541C">
        <w:rPr>
          <w:color w:val="4EA72E" w:themeColor="accent6"/>
          <w:sz w:val="20"/>
          <w:szCs w:val="20"/>
        </w:rPr>
        <w:t>B) Enrolling in a skills development program after completing formal education</w:t>
      </w:r>
    </w:p>
    <w:p w14:paraId="6F30C07B" w14:textId="77777777" w:rsidR="0007541C" w:rsidRPr="0007541C" w:rsidRDefault="0007541C" w:rsidP="0007541C">
      <w:pPr>
        <w:numPr>
          <w:ilvl w:val="0"/>
          <w:numId w:val="43"/>
        </w:numPr>
        <w:rPr>
          <w:color w:val="4EA72E" w:themeColor="accent6"/>
          <w:sz w:val="20"/>
          <w:szCs w:val="20"/>
        </w:rPr>
      </w:pPr>
      <w:r w:rsidRPr="0007541C">
        <w:rPr>
          <w:color w:val="4EA72E" w:themeColor="accent6"/>
          <w:sz w:val="20"/>
          <w:szCs w:val="20"/>
        </w:rPr>
        <w:t>C) Dropping out of high school to start working</w:t>
      </w:r>
    </w:p>
    <w:p w14:paraId="3C55121D" w14:textId="77777777" w:rsidR="0007541C" w:rsidRPr="0007541C" w:rsidRDefault="0007541C" w:rsidP="0007541C">
      <w:pPr>
        <w:numPr>
          <w:ilvl w:val="0"/>
          <w:numId w:val="43"/>
        </w:numPr>
        <w:rPr>
          <w:color w:val="4EA72E" w:themeColor="accent6"/>
          <w:sz w:val="20"/>
          <w:szCs w:val="20"/>
        </w:rPr>
      </w:pPr>
      <w:r w:rsidRPr="0007541C">
        <w:rPr>
          <w:color w:val="4EA72E" w:themeColor="accent6"/>
          <w:sz w:val="20"/>
          <w:szCs w:val="20"/>
        </w:rPr>
        <w:t>D) Limiting education to primary school</w:t>
      </w:r>
    </w:p>
    <w:p w14:paraId="26A4BDE0" w14:textId="77777777" w:rsidR="0007541C" w:rsidRPr="0007541C" w:rsidRDefault="0007541C" w:rsidP="0007541C">
      <w:pPr>
        <w:rPr>
          <w:color w:val="4EA72E" w:themeColor="accent6"/>
          <w:sz w:val="20"/>
          <w:szCs w:val="20"/>
        </w:rPr>
      </w:pPr>
      <w:r w:rsidRPr="0007541C">
        <w:rPr>
          <w:b/>
          <w:bCs/>
          <w:color w:val="4EA72E" w:themeColor="accent6"/>
          <w:sz w:val="20"/>
          <w:szCs w:val="20"/>
        </w:rPr>
        <w:t>Answer</w:t>
      </w:r>
      <w:r w:rsidRPr="0007541C">
        <w:rPr>
          <w:color w:val="4EA72E" w:themeColor="accent6"/>
          <w:sz w:val="20"/>
          <w:szCs w:val="20"/>
        </w:rPr>
        <w:t>: B) Enrolling in a skills development program after completing formal education</w:t>
      </w:r>
    </w:p>
    <w:p w14:paraId="4682B9E7" w14:textId="77777777" w:rsidR="0007541C" w:rsidRPr="00F84E89" w:rsidRDefault="0007541C" w:rsidP="00F84E89">
      <w:pPr>
        <w:rPr>
          <w:color w:val="4EA72E" w:themeColor="accent6"/>
          <w:sz w:val="20"/>
          <w:szCs w:val="20"/>
        </w:rPr>
      </w:pPr>
    </w:p>
    <w:p w14:paraId="3C52E7E6" w14:textId="77777777" w:rsidR="00F84E89" w:rsidRPr="00F84E89" w:rsidRDefault="00F84E89" w:rsidP="00F84E89">
      <w:pPr>
        <w:rPr>
          <w:sz w:val="28"/>
          <w:szCs w:val="28"/>
        </w:rPr>
      </w:pPr>
      <w:r w:rsidRPr="00F84E89">
        <w:rPr>
          <w:sz w:val="28"/>
          <w:szCs w:val="28"/>
        </w:rPr>
        <w:pict w14:anchorId="4789DFD2">
          <v:rect id="_x0000_i1298" style="width:0;height:1.5pt" o:hralign="center" o:hrstd="t" o:hr="t" fillcolor="#a0a0a0" stroked="f"/>
        </w:pict>
      </w:r>
    </w:p>
    <w:p w14:paraId="5397331A" w14:textId="77777777" w:rsidR="00F84E89" w:rsidRPr="00F84E89" w:rsidRDefault="00F84E89" w:rsidP="00F84E89">
      <w:pPr>
        <w:rPr>
          <w:b/>
          <w:bCs/>
          <w:sz w:val="28"/>
          <w:szCs w:val="28"/>
        </w:rPr>
      </w:pPr>
      <w:r w:rsidRPr="00F84E89">
        <w:rPr>
          <w:b/>
          <w:bCs/>
          <w:sz w:val="28"/>
          <w:szCs w:val="28"/>
        </w:rPr>
        <w:t>Unit 4: Achieving Inclusive and Equitable Education</w:t>
      </w:r>
    </w:p>
    <w:p w14:paraId="3D693EBC" w14:textId="77777777" w:rsidR="00F84E89" w:rsidRPr="00F84E89" w:rsidRDefault="00F84E89" w:rsidP="00F84E89">
      <w:pPr>
        <w:rPr>
          <w:b/>
          <w:bCs/>
          <w:sz w:val="28"/>
          <w:szCs w:val="28"/>
        </w:rPr>
      </w:pPr>
      <w:r w:rsidRPr="00F84E89">
        <w:rPr>
          <w:b/>
          <w:bCs/>
          <w:sz w:val="28"/>
          <w:szCs w:val="28"/>
        </w:rPr>
        <w:t>Key Topics:</w:t>
      </w:r>
    </w:p>
    <w:p w14:paraId="0998786F" w14:textId="4DCE8F1A" w:rsidR="00F84E89" w:rsidRDefault="0007541C" w:rsidP="00F84E89">
      <w:pPr>
        <w:numPr>
          <w:ilvl w:val="0"/>
          <w:numId w:val="23"/>
        </w:numPr>
        <w:rPr>
          <w:sz w:val="28"/>
          <w:szCs w:val="28"/>
        </w:rPr>
      </w:pPr>
      <w:r>
        <w:rPr>
          <w:sz w:val="28"/>
          <w:szCs w:val="28"/>
        </w:rPr>
        <w:t xml:space="preserve">Lesson1: </w:t>
      </w:r>
      <w:r w:rsidR="00F84E89" w:rsidRPr="00F84E89">
        <w:rPr>
          <w:sz w:val="28"/>
          <w:szCs w:val="28"/>
        </w:rPr>
        <w:t>The significance of inclusive education: addressing the needs of marginalized groups, including girls, children with disabilities, and refugees.</w:t>
      </w:r>
    </w:p>
    <w:p w14:paraId="0F412787" w14:textId="54851B00" w:rsidR="0007541C" w:rsidRPr="00F84E89" w:rsidRDefault="0007541C" w:rsidP="0007541C">
      <w:pPr>
        <w:numPr>
          <w:ilvl w:val="1"/>
          <w:numId w:val="23"/>
        </w:numPr>
        <w:rPr>
          <w:sz w:val="28"/>
          <w:szCs w:val="28"/>
        </w:rPr>
      </w:pPr>
      <w:hyperlink r:id="rId14" w:history="1">
        <w:r w:rsidRPr="00C4227B">
          <w:rPr>
            <w:rStyle w:val="Hyperlink"/>
            <w:sz w:val="28"/>
            <w:szCs w:val="28"/>
          </w:rPr>
          <w:t>https://youtu.be/ZIPsPRaZP6M?si=HWUx6MW6vktZ5460</w:t>
        </w:r>
      </w:hyperlink>
      <w:r>
        <w:rPr>
          <w:sz w:val="28"/>
          <w:szCs w:val="28"/>
        </w:rPr>
        <w:t xml:space="preserve"> </w:t>
      </w:r>
    </w:p>
    <w:p w14:paraId="3950EE66" w14:textId="4567E79E" w:rsidR="00F84E89" w:rsidRDefault="0007541C" w:rsidP="00F84E89">
      <w:pPr>
        <w:numPr>
          <w:ilvl w:val="0"/>
          <w:numId w:val="23"/>
        </w:numPr>
        <w:rPr>
          <w:sz w:val="28"/>
          <w:szCs w:val="28"/>
        </w:rPr>
      </w:pPr>
      <w:proofErr w:type="gramStart"/>
      <w:r>
        <w:rPr>
          <w:sz w:val="28"/>
          <w:szCs w:val="28"/>
        </w:rPr>
        <w:t>Lesson2</w:t>
      </w:r>
      <w:proofErr w:type="gramEnd"/>
      <w:r>
        <w:rPr>
          <w:sz w:val="28"/>
          <w:szCs w:val="28"/>
        </w:rPr>
        <w:t xml:space="preserve">: </w:t>
      </w:r>
      <w:r w:rsidR="00F84E89" w:rsidRPr="00F84E89">
        <w:rPr>
          <w:sz w:val="28"/>
          <w:szCs w:val="28"/>
        </w:rPr>
        <w:t>Policies and programs that promote equity in education (e.g., school feeding programs, scholarships, and inclusive curriculum).</w:t>
      </w:r>
    </w:p>
    <w:p w14:paraId="6D723FB1" w14:textId="3FA80A8E" w:rsidR="0007541C" w:rsidRPr="00F84E89" w:rsidRDefault="0007541C" w:rsidP="0007541C">
      <w:pPr>
        <w:numPr>
          <w:ilvl w:val="1"/>
          <w:numId w:val="23"/>
        </w:numPr>
        <w:rPr>
          <w:sz w:val="28"/>
          <w:szCs w:val="28"/>
        </w:rPr>
      </w:pPr>
      <w:r>
        <w:rPr>
          <w:sz w:val="28"/>
          <w:szCs w:val="28"/>
        </w:rPr>
        <w:t xml:space="preserve">Read: </w:t>
      </w:r>
      <w:hyperlink r:id="rId15" w:history="1">
        <w:r w:rsidRPr="00C4227B">
          <w:rPr>
            <w:rStyle w:val="Hyperlink"/>
            <w:sz w:val="28"/>
            <w:szCs w:val="28"/>
          </w:rPr>
          <w:t>https://www.aucegypt.edu/admissions/scholarships/USAIDscholars</w:t>
        </w:r>
      </w:hyperlink>
      <w:r>
        <w:rPr>
          <w:sz w:val="28"/>
          <w:szCs w:val="28"/>
        </w:rPr>
        <w:t xml:space="preserve"> </w:t>
      </w:r>
    </w:p>
    <w:p w14:paraId="70D6A21B" w14:textId="5BEE0C0F" w:rsidR="00F84E89" w:rsidRDefault="0007541C" w:rsidP="00F84E89">
      <w:pPr>
        <w:numPr>
          <w:ilvl w:val="0"/>
          <w:numId w:val="23"/>
        </w:numPr>
        <w:rPr>
          <w:sz w:val="28"/>
          <w:szCs w:val="28"/>
        </w:rPr>
      </w:pPr>
      <w:r>
        <w:rPr>
          <w:sz w:val="28"/>
          <w:szCs w:val="28"/>
        </w:rPr>
        <w:t xml:space="preserve">Lesson3: </w:t>
      </w:r>
      <w:r w:rsidR="00F84E89" w:rsidRPr="00F84E89">
        <w:rPr>
          <w:sz w:val="28"/>
          <w:szCs w:val="28"/>
        </w:rPr>
        <w:t>Global examples of inclusive education initiatives.</w:t>
      </w:r>
    </w:p>
    <w:p w14:paraId="0E16092C" w14:textId="52796194" w:rsidR="0007541C" w:rsidRPr="00F84E89" w:rsidRDefault="0007541C" w:rsidP="0007541C">
      <w:pPr>
        <w:numPr>
          <w:ilvl w:val="1"/>
          <w:numId w:val="23"/>
        </w:numPr>
        <w:rPr>
          <w:sz w:val="28"/>
          <w:szCs w:val="28"/>
        </w:rPr>
      </w:pPr>
      <w:hyperlink r:id="rId16" w:history="1">
        <w:r w:rsidRPr="00C4227B">
          <w:rPr>
            <w:rStyle w:val="Hyperlink"/>
            <w:sz w:val="28"/>
            <w:szCs w:val="28"/>
          </w:rPr>
          <w:t>https://youtu.be/8HPh4RoV63s?si=zSRL6QeHv9og-5Oq</w:t>
        </w:r>
      </w:hyperlink>
      <w:r>
        <w:rPr>
          <w:sz w:val="28"/>
          <w:szCs w:val="28"/>
        </w:rPr>
        <w:t xml:space="preserve"> </w:t>
      </w:r>
    </w:p>
    <w:p w14:paraId="7515EAF4" w14:textId="77777777" w:rsidR="00F84E89" w:rsidRDefault="00F84E89" w:rsidP="00F84E89">
      <w:pPr>
        <w:rPr>
          <w:b/>
          <w:bCs/>
          <w:sz w:val="28"/>
          <w:szCs w:val="28"/>
        </w:rPr>
      </w:pPr>
      <w:r w:rsidRPr="00F84E89">
        <w:rPr>
          <w:b/>
          <w:bCs/>
          <w:sz w:val="28"/>
          <w:szCs w:val="28"/>
        </w:rPr>
        <w:t>Activity:</w:t>
      </w:r>
    </w:p>
    <w:p w14:paraId="6DEEA068" w14:textId="6DCF6552" w:rsidR="0007541C" w:rsidRPr="0007541C" w:rsidRDefault="0007541C" w:rsidP="0007541C">
      <w:pPr>
        <w:pStyle w:val="ListParagraph"/>
        <w:numPr>
          <w:ilvl w:val="0"/>
          <w:numId w:val="44"/>
        </w:numPr>
        <w:rPr>
          <w:sz w:val="28"/>
          <w:szCs w:val="28"/>
        </w:rPr>
      </w:pPr>
      <w:hyperlink r:id="rId17" w:history="1">
        <w:r w:rsidRPr="00C4227B">
          <w:rPr>
            <w:rStyle w:val="Hyperlink"/>
            <w:sz w:val="28"/>
            <w:szCs w:val="28"/>
          </w:rPr>
          <w:t>https://learn.arcgis.com/en/paths/sdg-4-quality-education/</w:t>
        </w:r>
      </w:hyperlink>
      <w:r>
        <w:rPr>
          <w:sz w:val="28"/>
          <w:szCs w:val="28"/>
        </w:rPr>
        <w:t xml:space="preserve"> </w:t>
      </w:r>
    </w:p>
    <w:p w14:paraId="083D88F6" w14:textId="77777777" w:rsidR="00F84E89" w:rsidRPr="00F84E89" w:rsidRDefault="00F84E89" w:rsidP="00F84E89">
      <w:pPr>
        <w:rPr>
          <w:b/>
          <w:bCs/>
          <w:sz w:val="28"/>
          <w:szCs w:val="28"/>
        </w:rPr>
      </w:pPr>
      <w:r w:rsidRPr="00F84E89">
        <w:rPr>
          <w:b/>
          <w:bCs/>
          <w:sz w:val="28"/>
          <w:szCs w:val="28"/>
        </w:rPr>
        <w:t>Assessment:</w:t>
      </w:r>
    </w:p>
    <w:p w14:paraId="3A99250A" w14:textId="77777777" w:rsidR="0007541C" w:rsidRPr="0007541C" w:rsidRDefault="0007541C" w:rsidP="0007541C">
      <w:pPr>
        <w:rPr>
          <w:color w:val="4EA72E" w:themeColor="accent6"/>
          <w:sz w:val="20"/>
          <w:szCs w:val="20"/>
        </w:rPr>
      </w:pPr>
      <w:r w:rsidRPr="0007541C">
        <w:rPr>
          <w:color w:val="4EA72E" w:themeColor="accent6"/>
          <w:sz w:val="20"/>
          <w:szCs w:val="20"/>
        </w:rPr>
        <w:lastRenderedPageBreak/>
        <w:t>1. What is the primary focus of inclusive education?</w:t>
      </w:r>
    </w:p>
    <w:p w14:paraId="202EB74B" w14:textId="77777777" w:rsidR="0007541C" w:rsidRPr="0007541C" w:rsidRDefault="0007541C" w:rsidP="0007541C">
      <w:pPr>
        <w:rPr>
          <w:color w:val="4EA72E" w:themeColor="accent6"/>
          <w:sz w:val="20"/>
          <w:szCs w:val="20"/>
        </w:rPr>
      </w:pPr>
    </w:p>
    <w:p w14:paraId="3B3A76BD" w14:textId="77777777" w:rsidR="0007541C" w:rsidRPr="0007541C" w:rsidRDefault="0007541C" w:rsidP="0007541C">
      <w:pPr>
        <w:rPr>
          <w:color w:val="4EA72E" w:themeColor="accent6"/>
          <w:sz w:val="20"/>
          <w:szCs w:val="20"/>
        </w:rPr>
      </w:pPr>
      <w:r w:rsidRPr="0007541C">
        <w:rPr>
          <w:color w:val="4EA72E" w:themeColor="accent6"/>
          <w:sz w:val="20"/>
          <w:szCs w:val="20"/>
        </w:rPr>
        <w:t>A) Reducing the cost of education</w:t>
      </w:r>
    </w:p>
    <w:p w14:paraId="4CE9F6DE" w14:textId="77777777" w:rsidR="0007541C" w:rsidRPr="0007541C" w:rsidRDefault="0007541C" w:rsidP="0007541C">
      <w:pPr>
        <w:rPr>
          <w:color w:val="4EA72E" w:themeColor="accent6"/>
          <w:sz w:val="20"/>
          <w:szCs w:val="20"/>
        </w:rPr>
      </w:pPr>
      <w:r w:rsidRPr="0007541C">
        <w:rPr>
          <w:color w:val="4EA72E" w:themeColor="accent6"/>
          <w:sz w:val="20"/>
          <w:szCs w:val="20"/>
        </w:rPr>
        <w:t>B) Ensuring that all children, regardless of background, have access to quality education</w:t>
      </w:r>
    </w:p>
    <w:p w14:paraId="46B0840E" w14:textId="77777777" w:rsidR="0007541C" w:rsidRPr="0007541C" w:rsidRDefault="0007541C" w:rsidP="0007541C">
      <w:pPr>
        <w:rPr>
          <w:color w:val="4EA72E" w:themeColor="accent6"/>
          <w:sz w:val="20"/>
          <w:szCs w:val="20"/>
        </w:rPr>
      </w:pPr>
      <w:r w:rsidRPr="0007541C">
        <w:rPr>
          <w:color w:val="4EA72E" w:themeColor="accent6"/>
          <w:sz w:val="20"/>
          <w:szCs w:val="20"/>
        </w:rPr>
        <w:t>C) Teaching only advanced students</w:t>
      </w:r>
    </w:p>
    <w:p w14:paraId="7CC6EC04" w14:textId="77777777" w:rsidR="0007541C" w:rsidRPr="0007541C" w:rsidRDefault="0007541C" w:rsidP="0007541C">
      <w:pPr>
        <w:rPr>
          <w:color w:val="4EA72E" w:themeColor="accent6"/>
          <w:sz w:val="20"/>
          <w:szCs w:val="20"/>
        </w:rPr>
      </w:pPr>
      <w:r w:rsidRPr="0007541C">
        <w:rPr>
          <w:color w:val="4EA72E" w:themeColor="accent6"/>
          <w:sz w:val="20"/>
          <w:szCs w:val="20"/>
        </w:rPr>
        <w:t>D) Limiting education to urban areas</w:t>
      </w:r>
    </w:p>
    <w:p w14:paraId="76595AF9" w14:textId="77777777" w:rsidR="0007541C" w:rsidRPr="0007541C" w:rsidRDefault="0007541C" w:rsidP="0007541C">
      <w:pPr>
        <w:rPr>
          <w:color w:val="4EA72E" w:themeColor="accent6"/>
          <w:sz w:val="20"/>
          <w:szCs w:val="20"/>
        </w:rPr>
      </w:pPr>
      <w:r w:rsidRPr="0007541C">
        <w:rPr>
          <w:color w:val="4EA72E" w:themeColor="accent6"/>
          <w:sz w:val="20"/>
          <w:szCs w:val="20"/>
        </w:rPr>
        <w:t>Answer: B) Ensuring that all children, regardless of background, have access to quality education</w:t>
      </w:r>
    </w:p>
    <w:p w14:paraId="5D03F6AB" w14:textId="77777777" w:rsidR="0007541C" w:rsidRPr="0007541C" w:rsidRDefault="0007541C" w:rsidP="0007541C">
      <w:pPr>
        <w:rPr>
          <w:color w:val="4EA72E" w:themeColor="accent6"/>
          <w:sz w:val="20"/>
          <w:szCs w:val="20"/>
        </w:rPr>
      </w:pPr>
    </w:p>
    <w:p w14:paraId="7C1AF3D5" w14:textId="77777777" w:rsidR="0007541C" w:rsidRPr="0007541C" w:rsidRDefault="0007541C" w:rsidP="0007541C">
      <w:pPr>
        <w:rPr>
          <w:color w:val="4EA72E" w:themeColor="accent6"/>
          <w:sz w:val="20"/>
          <w:szCs w:val="20"/>
        </w:rPr>
      </w:pPr>
      <w:r w:rsidRPr="0007541C">
        <w:rPr>
          <w:color w:val="4EA72E" w:themeColor="accent6"/>
          <w:sz w:val="20"/>
          <w:szCs w:val="20"/>
        </w:rPr>
        <w:t>2. Which group is most likely to face barriers to accessing education?</w:t>
      </w:r>
    </w:p>
    <w:p w14:paraId="310919EE" w14:textId="77777777" w:rsidR="0007541C" w:rsidRPr="0007541C" w:rsidRDefault="0007541C" w:rsidP="0007541C">
      <w:pPr>
        <w:rPr>
          <w:color w:val="4EA72E" w:themeColor="accent6"/>
          <w:sz w:val="20"/>
          <w:szCs w:val="20"/>
        </w:rPr>
      </w:pPr>
    </w:p>
    <w:p w14:paraId="45349A80" w14:textId="77777777" w:rsidR="0007541C" w:rsidRPr="0007541C" w:rsidRDefault="0007541C" w:rsidP="0007541C">
      <w:pPr>
        <w:rPr>
          <w:color w:val="4EA72E" w:themeColor="accent6"/>
          <w:sz w:val="20"/>
          <w:szCs w:val="20"/>
        </w:rPr>
      </w:pPr>
      <w:r w:rsidRPr="0007541C">
        <w:rPr>
          <w:color w:val="4EA72E" w:themeColor="accent6"/>
          <w:sz w:val="20"/>
          <w:szCs w:val="20"/>
        </w:rPr>
        <w:t>A) Urban youth</w:t>
      </w:r>
    </w:p>
    <w:p w14:paraId="0E17EE94" w14:textId="77777777" w:rsidR="0007541C" w:rsidRPr="0007541C" w:rsidRDefault="0007541C" w:rsidP="0007541C">
      <w:pPr>
        <w:rPr>
          <w:color w:val="4EA72E" w:themeColor="accent6"/>
          <w:sz w:val="20"/>
          <w:szCs w:val="20"/>
        </w:rPr>
      </w:pPr>
      <w:r w:rsidRPr="0007541C">
        <w:rPr>
          <w:color w:val="4EA72E" w:themeColor="accent6"/>
          <w:sz w:val="20"/>
          <w:szCs w:val="20"/>
        </w:rPr>
        <w:t>B) Girls in rural areas</w:t>
      </w:r>
    </w:p>
    <w:p w14:paraId="47286195" w14:textId="77777777" w:rsidR="0007541C" w:rsidRPr="0007541C" w:rsidRDefault="0007541C" w:rsidP="0007541C">
      <w:pPr>
        <w:rPr>
          <w:color w:val="4EA72E" w:themeColor="accent6"/>
          <w:sz w:val="20"/>
          <w:szCs w:val="20"/>
        </w:rPr>
      </w:pPr>
      <w:r w:rsidRPr="0007541C">
        <w:rPr>
          <w:color w:val="4EA72E" w:themeColor="accent6"/>
          <w:sz w:val="20"/>
          <w:szCs w:val="20"/>
        </w:rPr>
        <w:t>C) Boys in cities</w:t>
      </w:r>
    </w:p>
    <w:p w14:paraId="73346558" w14:textId="77777777" w:rsidR="0007541C" w:rsidRPr="0007541C" w:rsidRDefault="0007541C" w:rsidP="0007541C">
      <w:pPr>
        <w:rPr>
          <w:color w:val="4EA72E" w:themeColor="accent6"/>
          <w:sz w:val="20"/>
          <w:szCs w:val="20"/>
        </w:rPr>
      </w:pPr>
      <w:r w:rsidRPr="0007541C">
        <w:rPr>
          <w:color w:val="4EA72E" w:themeColor="accent6"/>
          <w:sz w:val="20"/>
          <w:szCs w:val="20"/>
        </w:rPr>
        <w:t>D) Adults over 40</w:t>
      </w:r>
    </w:p>
    <w:p w14:paraId="3C20E777" w14:textId="77777777" w:rsidR="0007541C" w:rsidRPr="0007541C" w:rsidRDefault="0007541C" w:rsidP="0007541C">
      <w:pPr>
        <w:rPr>
          <w:color w:val="4EA72E" w:themeColor="accent6"/>
          <w:sz w:val="20"/>
          <w:szCs w:val="20"/>
        </w:rPr>
      </w:pPr>
      <w:r w:rsidRPr="0007541C">
        <w:rPr>
          <w:color w:val="4EA72E" w:themeColor="accent6"/>
          <w:sz w:val="20"/>
          <w:szCs w:val="20"/>
        </w:rPr>
        <w:t>Answer: B) Girls in rural areas</w:t>
      </w:r>
    </w:p>
    <w:p w14:paraId="555C9BDE" w14:textId="77777777" w:rsidR="0007541C" w:rsidRPr="0007541C" w:rsidRDefault="0007541C" w:rsidP="0007541C">
      <w:pPr>
        <w:rPr>
          <w:color w:val="4EA72E" w:themeColor="accent6"/>
          <w:sz w:val="20"/>
          <w:szCs w:val="20"/>
        </w:rPr>
      </w:pPr>
    </w:p>
    <w:p w14:paraId="5CD4731B" w14:textId="77777777" w:rsidR="0007541C" w:rsidRPr="0007541C" w:rsidRDefault="0007541C" w:rsidP="0007541C">
      <w:pPr>
        <w:rPr>
          <w:color w:val="4EA72E" w:themeColor="accent6"/>
          <w:sz w:val="20"/>
          <w:szCs w:val="20"/>
        </w:rPr>
      </w:pPr>
      <w:r w:rsidRPr="0007541C">
        <w:rPr>
          <w:color w:val="4EA72E" w:themeColor="accent6"/>
          <w:sz w:val="20"/>
          <w:szCs w:val="20"/>
        </w:rPr>
        <w:t>3. What is a key policy approach to promoting inclusive education for students with disabilities?</w:t>
      </w:r>
    </w:p>
    <w:p w14:paraId="5D50BC62" w14:textId="77777777" w:rsidR="0007541C" w:rsidRPr="0007541C" w:rsidRDefault="0007541C" w:rsidP="0007541C">
      <w:pPr>
        <w:rPr>
          <w:color w:val="4EA72E" w:themeColor="accent6"/>
          <w:sz w:val="20"/>
          <w:szCs w:val="20"/>
        </w:rPr>
      </w:pPr>
    </w:p>
    <w:p w14:paraId="7D57D2D1" w14:textId="77777777" w:rsidR="0007541C" w:rsidRPr="0007541C" w:rsidRDefault="0007541C" w:rsidP="0007541C">
      <w:pPr>
        <w:rPr>
          <w:color w:val="4EA72E" w:themeColor="accent6"/>
          <w:sz w:val="20"/>
          <w:szCs w:val="20"/>
        </w:rPr>
      </w:pPr>
      <w:r w:rsidRPr="0007541C">
        <w:rPr>
          <w:color w:val="4EA72E" w:themeColor="accent6"/>
          <w:sz w:val="20"/>
          <w:szCs w:val="20"/>
        </w:rPr>
        <w:t>A) Segregating students with disabilities</w:t>
      </w:r>
    </w:p>
    <w:p w14:paraId="2D3F8640" w14:textId="77777777" w:rsidR="0007541C" w:rsidRPr="0007541C" w:rsidRDefault="0007541C" w:rsidP="0007541C">
      <w:pPr>
        <w:rPr>
          <w:color w:val="4EA72E" w:themeColor="accent6"/>
          <w:sz w:val="20"/>
          <w:szCs w:val="20"/>
        </w:rPr>
      </w:pPr>
      <w:r w:rsidRPr="0007541C">
        <w:rPr>
          <w:color w:val="4EA72E" w:themeColor="accent6"/>
          <w:sz w:val="20"/>
          <w:szCs w:val="20"/>
        </w:rPr>
        <w:t>B) Providing special education teachers and resources in mainstream schools</w:t>
      </w:r>
    </w:p>
    <w:p w14:paraId="790E157F" w14:textId="77777777" w:rsidR="0007541C" w:rsidRPr="0007541C" w:rsidRDefault="0007541C" w:rsidP="0007541C">
      <w:pPr>
        <w:rPr>
          <w:color w:val="4EA72E" w:themeColor="accent6"/>
          <w:sz w:val="20"/>
          <w:szCs w:val="20"/>
        </w:rPr>
      </w:pPr>
      <w:r w:rsidRPr="0007541C">
        <w:rPr>
          <w:color w:val="4EA72E" w:themeColor="accent6"/>
          <w:sz w:val="20"/>
          <w:szCs w:val="20"/>
        </w:rPr>
        <w:t>C) Limiting their access to formal education</w:t>
      </w:r>
    </w:p>
    <w:p w14:paraId="2C5B9795" w14:textId="77777777" w:rsidR="0007541C" w:rsidRPr="0007541C" w:rsidRDefault="0007541C" w:rsidP="0007541C">
      <w:pPr>
        <w:rPr>
          <w:color w:val="4EA72E" w:themeColor="accent6"/>
          <w:sz w:val="20"/>
          <w:szCs w:val="20"/>
        </w:rPr>
      </w:pPr>
      <w:r w:rsidRPr="0007541C">
        <w:rPr>
          <w:color w:val="4EA72E" w:themeColor="accent6"/>
          <w:sz w:val="20"/>
          <w:szCs w:val="20"/>
        </w:rPr>
        <w:t>D) Placing all students in separate schools</w:t>
      </w:r>
    </w:p>
    <w:p w14:paraId="50D2FF14" w14:textId="77777777" w:rsidR="0007541C" w:rsidRPr="0007541C" w:rsidRDefault="0007541C" w:rsidP="0007541C">
      <w:pPr>
        <w:rPr>
          <w:color w:val="4EA72E" w:themeColor="accent6"/>
          <w:sz w:val="20"/>
          <w:szCs w:val="20"/>
        </w:rPr>
      </w:pPr>
      <w:r w:rsidRPr="0007541C">
        <w:rPr>
          <w:color w:val="4EA72E" w:themeColor="accent6"/>
          <w:sz w:val="20"/>
          <w:szCs w:val="20"/>
        </w:rPr>
        <w:t>Answer: B) Providing special education teachers and resources in mainstream schools</w:t>
      </w:r>
    </w:p>
    <w:p w14:paraId="499074D6" w14:textId="77777777" w:rsidR="0007541C" w:rsidRPr="0007541C" w:rsidRDefault="0007541C" w:rsidP="0007541C">
      <w:pPr>
        <w:rPr>
          <w:color w:val="4EA72E" w:themeColor="accent6"/>
          <w:sz w:val="20"/>
          <w:szCs w:val="20"/>
        </w:rPr>
      </w:pPr>
    </w:p>
    <w:p w14:paraId="45DF1606" w14:textId="77777777" w:rsidR="0007541C" w:rsidRPr="0007541C" w:rsidRDefault="0007541C" w:rsidP="0007541C">
      <w:pPr>
        <w:rPr>
          <w:color w:val="4EA72E" w:themeColor="accent6"/>
          <w:sz w:val="20"/>
          <w:szCs w:val="20"/>
        </w:rPr>
      </w:pPr>
      <w:r w:rsidRPr="0007541C">
        <w:rPr>
          <w:color w:val="4EA72E" w:themeColor="accent6"/>
          <w:sz w:val="20"/>
          <w:szCs w:val="20"/>
        </w:rPr>
        <w:t>4. Which of the following can help improve access to education for refugees?</w:t>
      </w:r>
    </w:p>
    <w:p w14:paraId="1A5CCDAE" w14:textId="77777777" w:rsidR="0007541C" w:rsidRPr="0007541C" w:rsidRDefault="0007541C" w:rsidP="0007541C">
      <w:pPr>
        <w:rPr>
          <w:color w:val="4EA72E" w:themeColor="accent6"/>
          <w:sz w:val="20"/>
          <w:szCs w:val="20"/>
        </w:rPr>
      </w:pPr>
    </w:p>
    <w:p w14:paraId="754B5C75" w14:textId="77777777" w:rsidR="0007541C" w:rsidRPr="0007541C" w:rsidRDefault="0007541C" w:rsidP="0007541C">
      <w:pPr>
        <w:rPr>
          <w:color w:val="4EA72E" w:themeColor="accent6"/>
          <w:sz w:val="20"/>
          <w:szCs w:val="20"/>
        </w:rPr>
      </w:pPr>
      <w:r w:rsidRPr="0007541C">
        <w:rPr>
          <w:color w:val="4EA72E" w:themeColor="accent6"/>
          <w:sz w:val="20"/>
          <w:szCs w:val="20"/>
        </w:rPr>
        <w:t>A) Reducing the number of schools available</w:t>
      </w:r>
    </w:p>
    <w:p w14:paraId="6726E2F2" w14:textId="77777777" w:rsidR="0007541C" w:rsidRPr="0007541C" w:rsidRDefault="0007541C" w:rsidP="0007541C">
      <w:pPr>
        <w:rPr>
          <w:color w:val="4EA72E" w:themeColor="accent6"/>
          <w:sz w:val="20"/>
          <w:szCs w:val="20"/>
        </w:rPr>
      </w:pPr>
      <w:r w:rsidRPr="0007541C">
        <w:rPr>
          <w:color w:val="4EA72E" w:themeColor="accent6"/>
          <w:sz w:val="20"/>
          <w:szCs w:val="20"/>
        </w:rPr>
        <w:t>B) Offering education programs in refugee camps</w:t>
      </w:r>
    </w:p>
    <w:p w14:paraId="59DD5439" w14:textId="77777777" w:rsidR="0007541C" w:rsidRPr="0007541C" w:rsidRDefault="0007541C" w:rsidP="0007541C">
      <w:pPr>
        <w:rPr>
          <w:color w:val="4EA72E" w:themeColor="accent6"/>
          <w:sz w:val="20"/>
          <w:szCs w:val="20"/>
        </w:rPr>
      </w:pPr>
      <w:r w:rsidRPr="0007541C">
        <w:rPr>
          <w:color w:val="4EA72E" w:themeColor="accent6"/>
          <w:sz w:val="20"/>
          <w:szCs w:val="20"/>
        </w:rPr>
        <w:t>C) Excluding them from local education systems</w:t>
      </w:r>
    </w:p>
    <w:p w14:paraId="1AF507A5" w14:textId="77777777" w:rsidR="0007541C" w:rsidRPr="0007541C" w:rsidRDefault="0007541C" w:rsidP="0007541C">
      <w:pPr>
        <w:rPr>
          <w:color w:val="4EA72E" w:themeColor="accent6"/>
          <w:sz w:val="20"/>
          <w:szCs w:val="20"/>
        </w:rPr>
      </w:pPr>
      <w:r w:rsidRPr="0007541C">
        <w:rPr>
          <w:color w:val="4EA72E" w:themeColor="accent6"/>
          <w:sz w:val="20"/>
          <w:szCs w:val="20"/>
        </w:rPr>
        <w:t>D) Limiting their access to basic education</w:t>
      </w:r>
    </w:p>
    <w:p w14:paraId="4532FEDC" w14:textId="77777777" w:rsidR="0007541C" w:rsidRPr="0007541C" w:rsidRDefault="0007541C" w:rsidP="0007541C">
      <w:pPr>
        <w:rPr>
          <w:color w:val="4EA72E" w:themeColor="accent6"/>
          <w:sz w:val="20"/>
          <w:szCs w:val="20"/>
        </w:rPr>
      </w:pPr>
      <w:r w:rsidRPr="0007541C">
        <w:rPr>
          <w:color w:val="4EA72E" w:themeColor="accent6"/>
          <w:sz w:val="20"/>
          <w:szCs w:val="20"/>
        </w:rPr>
        <w:t>Answer: B) Offering education programs in refugee camps</w:t>
      </w:r>
    </w:p>
    <w:p w14:paraId="5068276C" w14:textId="77777777" w:rsidR="0007541C" w:rsidRPr="0007541C" w:rsidRDefault="0007541C" w:rsidP="0007541C">
      <w:pPr>
        <w:rPr>
          <w:color w:val="4EA72E" w:themeColor="accent6"/>
          <w:sz w:val="20"/>
          <w:szCs w:val="20"/>
        </w:rPr>
      </w:pPr>
    </w:p>
    <w:p w14:paraId="46BD2A7C" w14:textId="77777777" w:rsidR="0007541C" w:rsidRPr="0007541C" w:rsidRDefault="0007541C" w:rsidP="0007541C">
      <w:pPr>
        <w:rPr>
          <w:color w:val="4EA72E" w:themeColor="accent6"/>
          <w:sz w:val="20"/>
          <w:szCs w:val="20"/>
        </w:rPr>
      </w:pPr>
      <w:r w:rsidRPr="0007541C">
        <w:rPr>
          <w:color w:val="4EA72E" w:themeColor="accent6"/>
          <w:sz w:val="20"/>
          <w:szCs w:val="20"/>
        </w:rPr>
        <w:t>5. Which international organization works extensively on promoting inclusive education globally?</w:t>
      </w:r>
    </w:p>
    <w:p w14:paraId="62139F20" w14:textId="77777777" w:rsidR="0007541C" w:rsidRPr="0007541C" w:rsidRDefault="0007541C" w:rsidP="0007541C">
      <w:pPr>
        <w:rPr>
          <w:color w:val="4EA72E" w:themeColor="accent6"/>
          <w:sz w:val="20"/>
          <w:szCs w:val="20"/>
        </w:rPr>
      </w:pPr>
    </w:p>
    <w:p w14:paraId="25CC84CA" w14:textId="77777777" w:rsidR="0007541C" w:rsidRPr="0007541C" w:rsidRDefault="0007541C" w:rsidP="0007541C">
      <w:pPr>
        <w:rPr>
          <w:color w:val="4EA72E" w:themeColor="accent6"/>
          <w:sz w:val="20"/>
          <w:szCs w:val="20"/>
        </w:rPr>
      </w:pPr>
      <w:r w:rsidRPr="0007541C">
        <w:rPr>
          <w:color w:val="4EA72E" w:themeColor="accent6"/>
          <w:sz w:val="20"/>
          <w:szCs w:val="20"/>
        </w:rPr>
        <w:t>A) United Nations Educational, Scientific and Cultural Organization (UNESCO)</w:t>
      </w:r>
    </w:p>
    <w:p w14:paraId="320EFE05" w14:textId="77777777" w:rsidR="0007541C" w:rsidRPr="0007541C" w:rsidRDefault="0007541C" w:rsidP="0007541C">
      <w:pPr>
        <w:rPr>
          <w:color w:val="4EA72E" w:themeColor="accent6"/>
          <w:sz w:val="20"/>
          <w:szCs w:val="20"/>
        </w:rPr>
      </w:pPr>
      <w:r w:rsidRPr="0007541C">
        <w:rPr>
          <w:color w:val="4EA72E" w:themeColor="accent6"/>
          <w:sz w:val="20"/>
          <w:szCs w:val="20"/>
        </w:rPr>
        <w:t>B) World Health Organization (WHO)</w:t>
      </w:r>
    </w:p>
    <w:p w14:paraId="0433C7FB" w14:textId="77777777" w:rsidR="0007541C" w:rsidRPr="0007541C" w:rsidRDefault="0007541C" w:rsidP="0007541C">
      <w:pPr>
        <w:rPr>
          <w:color w:val="4EA72E" w:themeColor="accent6"/>
          <w:sz w:val="20"/>
          <w:szCs w:val="20"/>
        </w:rPr>
      </w:pPr>
      <w:r w:rsidRPr="0007541C">
        <w:rPr>
          <w:color w:val="4EA72E" w:themeColor="accent6"/>
          <w:sz w:val="20"/>
          <w:szCs w:val="20"/>
        </w:rPr>
        <w:t>C) International Monetary Fund (IMF)</w:t>
      </w:r>
    </w:p>
    <w:p w14:paraId="518BAA92" w14:textId="77777777" w:rsidR="0007541C" w:rsidRPr="0007541C" w:rsidRDefault="0007541C" w:rsidP="0007541C">
      <w:pPr>
        <w:rPr>
          <w:color w:val="4EA72E" w:themeColor="accent6"/>
          <w:sz w:val="20"/>
          <w:szCs w:val="20"/>
        </w:rPr>
      </w:pPr>
      <w:r w:rsidRPr="0007541C">
        <w:rPr>
          <w:color w:val="4EA72E" w:themeColor="accent6"/>
          <w:sz w:val="20"/>
          <w:szCs w:val="20"/>
        </w:rPr>
        <w:t>D) Greenpeace</w:t>
      </w:r>
    </w:p>
    <w:p w14:paraId="6D05A00B" w14:textId="2ADF66DD" w:rsidR="00F84E89" w:rsidRPr="00F84E89" w:rsidRDefault="0007541C" w:rsidP="0007541C">
      <w:pPr>
        <w:rPr>
          <w:sz w:val="28"/>
          <w:szCs w:val="28"/>
        </w:rPr>
      </w:pPr>
      <w:r w:rsidRPr="0007541C">
        <w:rPr>
          <w:color w:val="4EA72E" w:themeColor="accent6"/>
          <w:sz w:val="20"/>
          <w:szCs w:val="20"/>
        </w:rPr>
        <w:t>Answer: A) United Nations Educational, Scientific and Cultural Organization (UNESCO)</w:t>
      </w:r>
      <w:r w:rsidRPr="0007541C">
        <w:rPr>
          <w:color w:val="4EA72E" w:themeColor="accent6"/>
          <w:sz w:val="20"/>
          <w:szCs w:val="20"/>
        </w:rPr>
        <w:t xml:space="preserve"> </w:t>
      </w:r>
    </w:p>
    <w:p w14:paraId="1FD91CF6" w14:textId="77777777" w:rsidR="005B5970" w:rsidRPr="00F84E89" w:rsidRDefault="005B5970" w:rsidP="005B5970">
      <w:pPr>
        <w:rPr>
          <w:sz w:val="28"/>
          <w:szCs w:val="28"/>
        </w:rPr>
      </w:pPr>
    </w:p>
    <w:sectPr w:rsidR="005B5970" w:rsidRPr="00F84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B06C3"/>
    <w:multiLevelType w:val="multilevel"/>
    <w:tmpl w:val="311C8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D7BC0"/>
    <w:multiLevelType w:val="multilevel"/>
    <w:tmpl w:val="A5B809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05573"/>
    <w:multiLevelType w:val="multilevel"/>
    <w:tmpl w:val="D8E8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F4D98"/>
    <w:multiLevelType w:val="multilevel"/>
    <w:tmpl w:val="F67C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0037E6"/>
    <w:multiLevelType w:val="multilevel"/>
    <w:tmpl w:val="4EF4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C1029"/>
    <w:multiLevelType w:val="multilevel"/>
    <w:tmpl w:val="2AD8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71AD7"/>
    <w:multiLevelType w:val="hybridMultilevel"/>
    <w:tmpl w:val="B70CD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B14B8"/>
    <w:multiLevelType w:val="multilevel"/>
    <w:tmpl w:val="07A4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1324C"/>
    <w:multiLevelType w:val="multilevel"/>
    <w:tmpl w:val="7CE4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123A5A"/>
    <w:multiLevelType w:val="multilevel"/>
    <w:tmpl w:val="B2F6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35232D"/>
    <w:multiLevelType w:val="multilevel"/>
    <w:tmpl w:val="757EE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2E01C2"/>
    <w:multiLevelType w:val="multilevel"/>
    <w:tmpl w:val="28E0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386FC2"/>
    <w:multiLevelType w:val="multilevel"/>
    <w:tmpl w:val="5D24B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B65931"/>
    <w:multiLevelType w:val="multilevel"/>
    <w:tmpl w:val="FF80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25177F"/>
    <w:multiLevelType w:val="multilevel"/>
    <w:tmpl w:val="54F2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A82CE8"/>
    <w:multiLevelType w:val="multilevel"/>
    <w:tmpl w:val="1D22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1636AB"/>
    <w:multiLevelType w:val="multilevel"/>
    <w:tmpl w:val="ED3E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877DCF"/>
    <w:multiLevelType w:val="multilevel"/>
    <w:tmpl w:val="7EE4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51498A"/>
    <w:multiLevelType w:val="multilevel"/>
    <w:tmpl w:val="D2742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F10240"/>
    <w:multiLevelType w:val="multilevel"/>
    <w:tmpl w:val="12BA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B77D8"/>
    <w:multiLevelType w:val="multilevel"/>
    <w:tmpl w:val="F9D6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707F12"/>
    <w:multiLevelType w:val="multilevel"/>
    <w:tmpl w:val="39863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5A7D0B"/>
    <w:multiLevelType w:val="multilevel"/>
    <w:tmpl w:val="B72A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E570D5"/>
    <w:multiLevelType w:val="multilevel"/>
    <w:tmpl w:val="D96A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04F22"/>
    <w:multiLevelType w:val="multilevel"/>
    <w:tmpl w:val="4642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140056"/>
    <w:multiLevelType w:val="multilevel"/>
    <w:tmpl w:val="4290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1A1DE3"/>
    <w:multiLevelType w:val="multilevel"/>
    <w:tmpl w:val="756AD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7D29CE"/>
    <w:multiLevelType w:val="multilevel"/>
    <w:tmpl w:val="0598E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7D3ACA"/>
    <w:multiLevelType w:val="multilevel"/>
    <w:tmpl w:val="27543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7F0937"/>
    <w:multiLevelType w:val="multilevel"/>
    <w:tmpl w:val="57A6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881550"/>
    <w:multiLevelType w:val="multilevel"/>
    <w:tmpl w:val="9582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6B638A"/>
    <w:multiLevelType w:val="multilevel"/>
    <w:tmpl w:val="F57E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7978F9"/>
    <w:multiLevelType w:val="multilevel"/>
    <w:tmpl w:val="7B98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004167"/>
    <w:multiLevelType w:val="multilevel"/>
    <w:tmpl w:val="9522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0A0DF9"/>
    <w:multiLevelType w:val="multilevel"/>
    <w:tmpl w:val="6250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5B4C9C"/>
    <w:multiLevelType w:val="multilevel"/>
    <w:tmpl w:val="742A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914B75"/>
    <w:multiLevelType w:val="multilevel"/>
    <w:tmpl w:val="301C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A5545B"/>
    <w:multiLevelType w:val="multilevel"/>
    <w:tmpl w:val="EA8A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E156DF"/>
    <w:multiLevelType w:val="multilevel"/>
    <w:tmpl w:val="0862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5056B9"/>
    <w:multiLevelType w:val="multilevel"/>
    <w:tmpl w:val="80C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940980"/>
    <w:multiLevelType w:val="multilevel"/>
    <w:tmpl w:val="34F0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5971B9"/>
    <w:multiLevelType w:val="multilevel"/>
    <w:tmpl w:val="0C348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581AFB"/>
    <w:multiLevelType w:val="multilevel"/>
    <w:tmpl w:val="6D724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F231B8"/>
    <w:multiLevelType w:val="multilevel"/>
    <w:tmpl w:val="36CEF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7191469">
    <w:abstractNumId w:val="9"/>
  </w:num>
  <w:num w:numId="2" w16cid:durableId="1313559600">
    <w:abstractNumId w:val="33"/>
  </w:num>
  <w:num w:numId="3" w16cid:durableId="544147282">
    <w:abstractNumId w:val="3"/>
  </w:num>
  <w:num w:numId="4" w16cid:durableId="743333600">
    <w:abstractNumId w:val="4"/>
  </w:num>
  <w:num w:numId="5" w16cid:durableId="1997567853">
    <w:abstractNumId w:val="0"/>
  </w:num>
  <w:num w:numId="6" w16cid:durableId="1839881369">
    <w:abstractNumId w:val="24"/>
  </w:num>
  <w:num w:numId="7" w16cid:durableId="169874567">
    <w:abstractNumId w:val="12"/>
  </w:num>
  <w:num w:numId="8" w16cid:durableId="538972427">
    <w:abstractNumId w:val="19"/>
  </w:num>
  <w:num w:numId="9" w16cid:durableId="1163669190">
    <w:abstractNumId w:val="7"/>
  </w:num>
  <w:num w:numId="10" w16cid:durableId="1168397574">
    <w:abstractNumId w:val="13"/>
  </w:num>
  <w:num w:numId="11" w16cid:durableId="88281992">
    <w:abstractNumId w:val="17"/>
  </w:num>
  <w:num w:numId="12" w16cid:durableId="76833837">
    <w:abstractNumId w:val="39"/>
  </w:num>
  <w:num w:numId="13" w16cid:durableId="393237635">
    <w:abstractNumId w:val="31"/>
  </w:num>
  <w:num w:numId="14" w16cid:durableId="1276135448">
    <w:abstractNumId w:val="43"/>
  </w:num>
  <w:num w:numId="15" w16cid:durableId="1753502780">
    <w:abstractNumId w:val="42"/>
  </w:num>
  <w:num w:numId="16" w16cid:durableId="2044401905">
    <w:abstractNumId w:val="27"/>
  </w:num>
  <w:num w:numId="17" w16cid:durableId="1473719130">
    <w:abstractNumId w:val="41"/>
  </w:num>
  <w:num w:numId="18" w16cid:durableId="313991004">
    <w:abstractNumId w:val="28"/>
  </w:num>
  <w:num w:numId="19" w16cid:durableId="997611721">
    <w:abstractNumId w:val="21"/>
  </w:num>
  <w:num w:numId="20" w16cid:durableId="1725830675">
    <w:abstractNumId w:val="26"/>
  </w:num>
  <w:num w:numId="21" w16cid:durableId="42752241">
    <w:abstractNumId w:val="2"/>
  </w:num>
  <w:num w:numId="22" w16cid:durableId="1609845874">
    <w:abstractNumId w:val="25"/>
  </w:num>
  <w:num w:numId="23" w16cid:durableId="1663197372">
    <w:abstractNumId w:val="1"/>
  </w:num>
  <w:num w:numId="24" w16cid:durableId="349259466">
    <w:abstractNumId w:val="23"/>
  </w:num>
  <w:num w:numId="25" w16cid:durableId="1284389467">
    <w:abstractNumId w:val="32"/>
  </w:num>
  <w:num w:numId="26" w16cid:durableId="637223568">
    <w:abstractNumId w:val="37"/>
  </w:num>
  <w:num w:numId="27" w16cid:durableId="358625887">
    <w:abstractNumId w:val="34"/>
  </w:num>
  <w:num w:numId="28" w16cid:durableId="624626977">
    <w:abstractNumId w:val="8"/>
  </w:num>
  <w:num w:numId="29" w16cid:durableId="1560748517">
    <w:abstractNumId w:val="29"/>
  </w:num>
  <w:num w:numId="30" w16cid:durableId="395326874">
    <w:abstractNumId w:val="5"/>
  </w:num>
  <w:num w:numId="31" w16cid:durableId="1595238367">
    <w:abstractNumId w:val="14"/>
  </w:num>
  <w:num w:numId="32" w16cid:durableId="1285038406">
    <w:abstractNumId w:val="10"/>
  </w:num>
  <w:num w:numId="33" w16cid:durableId="135146809">
    <w:abstractNumId w:val="16"/>
  </w:num>
  <w:num w:numId="34" w16cid:durableId="342636588">
    <w:abstractNumId w:val="38"/>
  </w:num>
  <w:num w:numId="35" w16cid:durableId="1910454199">
    <w:abstractNumId w:val="18"/>
  </w:num>
  <w:num w:numId="36" w16cid:durableId="394281210">
    <w:abstractNumId w:val="11"/>
  </w:num>
  <w:num w:numId="37" w16cid:durableId="991518494">
    <w:abstractNumId w:val="40"/>
  </w:num>
  <w:num w:numId="38" w16cid:durableId="1206142728">
    <w:abstractNumId w:val="22"/>
  </w:num>
  <w:num w:numId="39" w16cid:durableId="1973829453">
    <w:abstractNumId w:val="35"/>
  </w:num>
  <w:num w:numId="40" w16cid:durableId="438992710">
    <w:abstractNumId w:val="20"/>
  </w:num>
  <w:num w:numId="41" w16cid:durableId="1726249227">
    <w:abstractNumId w:val="30"/>
  </w:num>
  <w:num w:numId="42" w16cid:durableId="738482742">
    <w:abstractNumId w:val="36"/>
  </w:num>
  <w:num w:numId="43" w16cid:durableId="1174300557">
    <w:abstractNumId w:val="15"/>
  </w:num>
  <w:num w:numId="44" w16cid:durableId="11908767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5CA"/>
    <w:rsid w:val="0007541C"/>
    <w:rsid w:val="00215BE3"/>
    <w:rsid w:val="002C61C9"/>
    <w:rsid w:val="00513A3A"/>
    <w:rsid w:val="005B5970"/>
    <w:rsid w:val="00625701"/>
    <w:rsid w:val="00BE75CA"/>
    <w:rsid w:val="00C436C8"/>
    <w:rsid w:val="00F84E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5B601"/>
  <w15:chartTrackingRefBased/>
  <w15:docId w15:val="{A918E75D-1DA9-40A1-A6E2-464D9A1A0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5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5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5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5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5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5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5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5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5CA"/>
    <w:rPr>
      <w:rFonts w:eastAsiaTheme="majorEastAsia" w:cstheme="majorBidi"/>
      <w:color w:val="272727" w:themeColor="text1" w:themeTint="D8"/>
    </w:rPr>
  </w:style>
  <w:style w:type="paragraph" w:styleId="Title">
    <w:name w:val="Title"/>
    <w:basedOn w:val="Normal"/>
    <w:next w:val="Normal"/>
    <w:link w:val="TitleChar"/>
    <w:uiPriority w:val="10"/>
    <w:qFormat/>
    <w:rsid w:val="00BE7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5CA"/>
    <w:pPr>
      <w:spacing w:before="160"/>
      <w:jc w:val="center"/>
    </w:pPr>
    <w:rPr>
      <w:i/>
      <w:iCs/>
      <w:color w:val="404040" w:themeColor="text1" w:themeTint="BF"/>
    </w:rPr>
  </w:style>
  <w:style w:type="character" w:customStyle="1" w:styleId="QuoteChar">
    <w:name w:val="Quote Char"/>
    <w:basedOn w:val="DefaultParagraphFont"/>
    <w:link w:val="Quote"/>
    <w:uiPriority w:val="29"/>
    <w:rsid w:val="00BE75CA"/>
    <w:rPr>
      <w:i/>
      <w:iCs/>
      <w:color w:val="404040" w:themeColor="text1" w:themeTint="BF"/>
    </w:rPr>
  </w:style>
  <w:style w:type="paragraph" w:styleId="ListParagraph">
    <w:name w:val="List Paragraph"/>
    <w:basedOn w:val="Normal"/>
    <w:uiPriority w:val="34"/>
    <w:qFormat/>
    <w:rsid w:val="00BE75CA"/>
    <w:pPr>
      <w:ind w:left="720"/>
      <w:contextualSpacing/>
    </w:pPr>
  </w:style>
  <w:style w:type="character" w:styleId="IntenseEmphasis">
    <w:name w:val="Intense Emphasis"/>
    <w:basedOn w:val="DefaultParagraphFont"/>
    <w:uiPriority w:val="21"/>
    <w:qFormat/>
    <w:rsid w:val="00BE75CA"/>
    <w:rPr>
      <w:i/>
      <w:iCs/>
      <w:color w:val="0F4761" w:themeColor="accent1" w:themeShade="BF"/>
    </w:rPr>
  </w:style>
  <w:style w:type="paragraph" w:styleId="IntenseQuote">
    <w:name w:val="Intense Quote"/>
    <w:basedOn w:val="Normal"/>
    <w:next w:val="Normal"/>
    <w:link w:val="IntenseQuoteChar"/>
    <w:uiPriority w:val="30"/>
    <w:qFormat/>
    <w:rsid w:val="00BE7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5CA"/>
    <w:rPr>
      <w:i/>
      <w:iCs/>
      <w:color w:val="0F4761" w:themeColor="accent1" w:themeShade="BF"/>
    </w:rPr>
  </w:style>
  <w:style w:type="character" w:styleId="IntenseReference">
    <w:name w:val="Intense Reference"/>
    <w:basedOn w:val="DefaultParagraphFont"/>
    <w:uiPriority w:val="32"/>
    <w:qFormat/>
    <w:rsid w:val="00BE75CA"/>
    <w:rPr>
      <w:b/>
      <w:bCs/>
      <w:smallCaps/>
      <w:color w:val="0F4761" w:themeColor="accent1" w:themeShade="BF"/>
      <w:spacing w:val="5"/>
    </w:rPr>
  </w:style>
  <w:style w:type="character" w:styleId="Hyperlink">
    <w:name w:val="Hyperlink"/>
    <w:basedOn w:val="DefaultParagraphFont"/>
    <w:uiPriority w:val="99"/>
    <w:unhideWhenUsed/>
    <w:rsid w:val="00F84E89"/>
    <w:rPr>
      <w:color w:val="467886" w:themeColor="hyperlink"/>
      <w:u w:val="single"/>
    </w:rPr>
  </w:style>
  <w:style w:type="character" w:styleId="UnresolvedMention">
    <w:name w:val="Unresolved Mention"/>
    <w:basedOn w:val="DefaultParagraphFont"/>
    <w:uiPriority w:val="99"/>
    <w:semiHidden/>
    <w:unhideWhenUsed/>
    <w:rsid w:val="00F84E89"/>
    <w:rPr>
      <w:color w:val="605E5C"/>
      <w:shd w:val="clear" w:color="auto" w:fill="E1DFDD"/>
    </w:rPr>
  </w:style>
  <w:style w:type="paragraph" w:styleId="NormalWeb">
    <w:name w:val="Normal (Web)"/>
    <w:basedOn w:val="Normal"/>
    <w:uiPriority w:val="99"/>
    <w:semiHidden/>
    <w:unhideWhenUsed/>
    <w:rsid w:val="00513A3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539070">
      <w:bodyDiv w:val="1"/>
      <w:marLeft w:val="0"/>
      <w:marRight w:val="0"/>
      <w:marTop w:val="0"/>
      <w:marBottom w:val="0"/>
      <w:divBdr>
        <w:top w:val="none" w:sz="0" w:space="0" w:color="auto"/>
        <w:left w:val="none" w:sz="0" w:space="0" w:color="auto"/>
        <w:bottom w:val="none" w:sz="0" w:space="0" w:color="auto"/>
        <w:right w:val="none" w:sz="0" w:space="0" w:color="auto"/>
      </w:divBdr>
    </w:div>
    <w:div w:id="367338652">
      <w:bodyDiv w:val="1"/>
      <w:marLeft w:val="0"/>
      <w:marRight w:val="0"/>
      <w:marTop w:val="0"/>
      <w:marBottom w:val="0"/>
      <w:divBdr>
        <w:top w:val="none" w:sz="0" w:space="0" w:color="auto"/>
        <w:left w:val="none" w:sz="0" w:space="0" w:color="auto"/>
        <w:bottom w:val="none" w:sz="0" w:space="0" w:color="auto"/>
        <w:right w:val="none" w:sz="0" w:space="0" w:color="auto"/>
      </w:divBdr>
    </w:div>
    <w:div w:id="598223667">
      <w:bodyDiv w:val="1"/>
      <w:marLeft w:val="0"/>
      <w:marRight w:val="0"/>
      <w:marTop w:val="0"/>
      <w:marBottom w:val="0"/>
      <w:divBdr>
        <w:top w:val="none" w:sz="0" w:space="0" w:color="auto"/>
        <w:left w:val="none" w:sz="0" w:space="0" w:color="auto"/>
        <w:bottom w:val="none" w:sz="0" w:space="0" w:color="auto"/>
        <w:right w:val="none" w:sz="0" w:space="0" w:color="auto"/>
      </w:divBdr>
    </w:div>
    <w:div w:id="814756808">
      <w:bodyDiv w:val="1"/>
      <w:marLeft w:val="0"/>
      <w:marRight w:val="0"/>
      <w:marTop w:val="0"/>
      <w:marBottom w:val="0"/>
      <w:divBdr>
        <w:top w:val="none" w:sz="0" w:space="0" w:color="auto"/>
        <w:left w:val="none" w:sz="0" w:space="0" w:color="auto"/>
        <w:bottom w:val="none" w:sz="0" w:space="0" w:color="auto"/>
        <w:right w:val="none" w:sz="0" w:space="0" w:color="auto"/>
      </w:divBdr>
    </w:div>
    <w:div w:id="986476819">
      <w:bodyDiv w:val="1"/>
      <w:marLeft w:val="0"/>
      <w:marRight w:val="0"/>
      <w:marTop w:val="0"/>
      <w:marBottom w:val="0"/>
      <w:divBdr>
        <w:top w:val="none" w:sz="0" w:space="0" w:color="auto"/>
        <w:left w:val="none" w:sz="0" w:space="0" w:color="auto"/>
        <w:bottom w:val="none" w:sz="0" w:space="0" w:color="auto"/>
        <w:right w:val="none" w:sz="0" w:space="0" w:color="auto"/>
      </w:divBdr>
    </w:div>
    <w:div w:id="1059523602">
      <w:bodyDiv w:val="1"/>
      <w:marLeft w:val="0"/>
      <w:marRight w:val="0"/>
      <w:marTop w:val="0"/>
      <w:marBottom w:val="0"/>
      <w:divBdr>
        <w:top w:val="none" w:sz="0" w:space="0" w:color="auto"/>
        <w:left w:val="none" w:sz="0" w:space="0" w:color="auto"/>
        <w:bottom w:val="none" w:sz="0" w:space="0" w:color="auto"/>
        <w:right w:val="none" w:sz="0" w:space="0" w:color="auto"/>
      </w:divBdr>
    </w:div>
    <w:div w:id="1391461323">
      <w:bodyDiv w:val="1"/>
      <w:marLeft w:val="0"/>
      <w:marRight w:val="0"/>
      <w:marTop w:val="0"/>
      <w:marBottom w:val="0"/>
      <w:divBdr>
        <w:top w:val="none" w:sz="0" w:space="0" w:color="auto"/>
        <w:left w:val="none" w:sz="0" w:space="0" w:color="auto"/>
        <w:bottom w:val="none" w:sz="0" w:space="0" w:color="auto"/>
        <w:right w:val="none" w:sz="0" w:space="0" w:color="auto"/>
      </w:divBdr>
    </w:div>
    <w:div w:id="1556970805">
      <w:bodyDiv w:val="1"/>
      <w:marLeft w:val="0"/>
      <w:marRight w:val="0"/>
      <w:marTop w:val="0"/>
      <w:marBottom w:val="0"/>
      <w:divBdr>
        <w:top w:val="none" w:sz="0" w:space="0" w:color="auto"/>
        <w:left w:val="none" w:sz="0" w:space="0" w:color="auto"/>
        <w:bottom w:val="none" w:sz="0" w:space="0" w:color="auto"/>
        <w:right w:val="none" w:sz="0" w:space="0" w:color="auto"/>
      </w:divBdr>
    </w:div>
    <w:div w:id="1580867710">
      <w:bodyDiv w:val="1"/>
      <w:marLeft w:val="0"/>
      <w:marRight w:val="0"/>
      <w:marTop w:val="0"/>
      <w:marBottom w:val="0"/>
      <w:divBdr>
        <w:top w:val="none" w:sz="0" w:space="0" w:color="auto"/>
        <w:left w:val="none" w:sz="0" w:space="0" w:color="auto"/>
        <w:bottom w:val="none" w:sz="0" w:space="0" w:color="auto"/>
        <w:right w:val="none" w:sz="0" w:space="0" w:color="auto"/>
      </w:divBdr>
    </w:div>
    <w:div w:id="1613704430">
      <w:bodyDiv w:val="1"/>
      <w:marLeft w:val="0"/>
      <w:marRight w:val="0"/>
      <w:marTop w:val="0"/>
      <w:marBottom w:val="0"/>
      <w:divBdr>
        <w:top w:val="none" w:sz="0" w:space="0" w:color="auto"/>
        <w:left w:val="none" w:sz="0" w:space="0" w:color="auto"/>
        <w:bottom w:val="none" w:sz="0" w:space="0" w:color="auto"/>
        <w:right w:val="none" w:sz="0" w:space="0" w:color="auto"/>
      </w:divBdr>
    </w:div>
    <w:div w:id="1626233811">
      <w:bodyDiv w:val="1"/>
      <w:marLeft w:val="0"/>
      <w:marRight w:val="0"/>
      <w:marTop w:val="0"/>
      <w:marBottom w:val="0"/>
      <w:divBdr>
        <w:top w:val="none" w:sz="0" w:space="0" w:color="auto"/>
        <w:left w:val="none" w:sz="0" w:space="0" w:color="auto"/>
        <w:bottom w:val="none" w:sz="0" w:space="0" w:color="auto"/>
        <w:right w:val="none" w:sz="0" w:space="0" w:color="auto"/>
      </w:divBdr>
    </w:div>
    <w:div w:id="1710762560">
      <w:bodyDiv w:val="1"/>
      <w:marLeft w:val="0"/>
      <w:marRight w:val="0"/>
      <w:marTop w:val="0"/>
      <w:marBottom w:val="0"/>
      <w:divBdr>
        <w:top w:val="none" w:sz="0" w:space="0" w:color="auto"/>
        <w:left w:val="none" w:sz="0" w:space="0" w:color="auto"/>
        <w:bottom w:val="none" w:sz="0" w:space="0" w:color="auto"/>
        <w:right w:val="none" w:sz="0" w:space="0" w:color="auto"/>
      </w:divBdr>
    </w:div>
    <w:div w:id="1803111956">
      <w:bodyDiv w:val="1"/>
      <w:marLeft w:val="0"/>
      <w:marRight w:val="0"/>
      <w:marTop w:val="0"/>
      <w:marBottom w:val="0"/>
      <w:divBdr>
        <w:top w:val="none" w:sz="0" w:space="0" w:color="auto"/>
        <w:left w:val="none" w:sz="0" w:space="0" w:color="auto"/>
        <w:bottom w:val="none" w:sz="0" w:space="0" w:color="auto"/>
        <w:right w:val="none" w:sz="0" w:space="0" w:color="auto"/>
      </w:divBdr>
    </w:div>
    <w:div w:id="1909878913">
      <w:bodyDiv w:val="1"/>
      <w:marLeft w:val="0"/>
      <w:marRight w:val="0"/>
      <w:marTop w:val="0"/>
      <w:marBottom w:val="0"/>
      <w:divBdr>
        <w:top w:val="none" w:sz="0" w:space="0" w:color="auto"/>
        <w:left w:val="none" w:sz="0" w:space="0" w:color="auto"/>
        <w:bottom w:val="none" w:sz="0" w:space="0" w:color="auto"/>
        <w:right w:val="none" w:sz="0" w:space="0" w:color="auto"/>
      </w:divBdr>
    </w:div>
    <w:div w:id="2015301922">
      <w:bodyDiv w:val="1"/>
      <w:marLeft w:val="0"/>
      <w:marRight w:val="0"/>
      <w:marTop w:val="0"/>
      <w:marBottom w:val="0"/>
      <w:divBdr>
        <w:top w:val="none" w:sz="0" w:space="0" w:color="auto"/>
        <w:left w:val="none" w:sz="0" w:space="0" w:color="auto"/>
        <w:bottom w:val="none" w:sz="0" w:space="0" w:color="auto"/>
        <w:right w:val="none" w:sz="0" w:space="0" w:color="auto"/>
      </w:divBdr>
    </w:div>
    <w:div w:id="209508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dgstoday.org/dataset/my-school-today" TargetMode="External"/><Relationship Id="rId13" Type="http://schemas.openxmlformats.org/officeDocument/2006/relationships/hyperlink" Target="https://youtu.be/lV6pMObHVLA?si=ALKGIp9YlBGYGvc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wHNUx0w4L8s?si=F3EmKotrFEHaN4KH" TargetMode="External"/><Relationship Id="rId12" Type="http://schemas.openxmlformats.org/officeDocument/2006/relationships/hyperlink" Target="https://youtu.be/_x5wo9erObM?si=x4E0q69Yxf3ck520" TargetMode="External"/><Relationship Id="rId17" Type="http://schemas.openxmlformats.org/officeDocument/2006/relationships/hyperlink" Target="https://learn.arcgis.com/en/paths/sdg-4-quality-education/" TargetMode="External"/><Relationship Id="rId2" Type="http://schemas.openxmlformats.org/officeDocument/2006/relationships/styles" Target="styles.xml"/><Relationship Id="rId16" Type="http://schemas.openxmlformats.org/officeDocument/2006/relationships/hyperlink" Target="https://youtu.be/8HPh4RoV63s?si=zSRL6QeHv9og-5Oq"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youtu.be/LcGhaFtsmoo?si=bhpRo3LNBnDdNmHJ" TargetMode="External"/><Relationship Id="rId5" Type="http://schemas.openxmlformats.org/officeDocument/2006/relationships/hyperlink" Target="https://youtu.be/dKip3rpuEvY?si=0Sd3yTs-WOelnRi_" TargetMode="External"/><Relationship Id="rId15" Type="http://schemas.openxmlformats.org/officeDocument/2006/relationships/hyperlink" Target="https://www.aucegypt.edu/admissions/scholarships/USAIDscholars" TargetMode="External"/><Relationship Id="rId10" Type="http://schemas.openxmlformats.org/officeDocument/2006/relationships/hyperlink" Target="https://youtu.be/fqDpl0UwcI8?si=uMLj0eVMOVdGEbg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youtu.be/54LUCEHM5eA?si=-vym5BvdgO6uN4Du" TargetMode="External"/><Relationship Id="rId14" Type="http://schemas.openxmlformats.org/officeDocument/2006/relationships/hyperlink" Target="https://youtu.be/ZIPsPRaZP6M?si=HWUx6MW6vktZ54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10</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Tarek</dc:creator>
  <cp:keywords/>
  <dc:description/>
  <cp:lastModifiedBy>Mohamed Tarek</cp:lastModifiedBy>
  <cp:revision>3</cp:revision>
  <dcterms:created xsi:type="dcterms:W3CDTF">2024-10-02T22:47:00Z</dcterms:created>
  <dcterms:modified xsi:type="dcterms:W3CDTF">2024-10-03T00:03:00Z</dcterms:modified>
</cp:coreProperties>
</file>