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16EF1" w14:textId="5D59C212" w:rsidR="000F0278" w:rsidRPr="000F0278" w:rsidRDefault="00000000" w:rsidP="000F0278">
      <w:pPr>
        <w:spacing w:after="60" w:line="264" w:lineRule="auto"/>
        <w:rPr>
          <w:b/>
          <w:bCs/>
          <w:lang w:val="fr-FR"/>
        </w:rPr>
      </w:pPr>
      <w:proofErr w:type="spellStart"/>
      <w:r w:rsidRPr="000F5231">
        <w:rPr>
          <w:b/>
          <w:color w:val="0B2545"/>
          <w:sz w:val="48"/>
          <w:lang w:val="fr-FR"/>
        </w:rPr>
        <w:t>Denkma</w:t>
      </w:r>
      <w:proofErr w:type="spellEnd"/>
      <w:r w:rsidRPr="000F5231">
        <w:rPr>
          <w:b/>
          <w:color w:val="0B2545"/>
          <w:sz w:val="48"/>
          <w:lang w:val="fr-FR"/>
        </w:rPr>
        <w:t xml:space="preserve"> - Note de présentation investisseur </w:t>
      </w:r>
      <w:r w:rsidR="000F0278">
        <w:rPr>
          <w:b/>
          <w:color w:val="0B2545"/>
          <w:sz w:val="48"/>
          <w:lang w:val="fr-FR"/>
        </w:rPr>
        <w:br/>
      </w:r>
    </w:p>
    <w:p w14:paraId="11CB2007" w14:textId="299E4247" w:rsidR="000F5231" w:rsidRPr="000F5231" w:rsidRDefault="000F5231" w:rsidP="000F0278">
      <w:pPr>
        <w:spacing w:after="60" w:line="264" w:lineRule="auto"/>
        <w:rPr>
          <w:lang w:val="fr-FR"/>
        </w:rPr>
      </w:pPr>
      <w:proofErr w:type="spellStart"/>
      <w:r w:rsidRPr="007644CB">
        <w:rPr>
          <w:b/>
          <w:bCs/>
          <w:lang w:val="fr-FR"/>
        </w:rPr>
        <w:t>Denkma</w:t>
      </w:r>
      <w:proofErr w:type="spellEnd"/>
      <w:r w:rsidRPr="007644CB">
        <w:rPr>
          <w:b/>
          <w:bCs/>
          <w:lang w:val="fr-FR"/>
        </w:rPr>
        <w:t xml:space="preserve"> </w:t>
      </w:r>
      <w:r w:rsidRPr="000F5231">
        <w:rPr>
          <w:lang w:val="fr-FR"/>
        </w:rPr>
        <w:t xml:space="preserve">est une </w:t>
      </w:r>
      <w:r w:rsidR="007644CB" w:rsidRPr="007644CB">
        <w:rPr>
          <w:b/>
          <w:bCs/>
          <w:lang w:val="fr-FR"/>
        </w:rPr>
        <w:t>application</w:t>
      </w:r>
      <w:r w:rsidRPr="007644CB">
        <w:rPr>
          <w:b/>
          <w:bCs/>
          <w:lang w:val="fr-FR"/>
        </w:rPr>
        <w:t xml:space="preserve"> de livraison</w:t>
      </w:r>
      <w:r w:rsidRPr="000F5231">
        <w:rPr>
          <w:lang w:val="fr-FR"/>
        </w:rPr>
        <w:t xml:space="preserve"> pensée pour la réalité sénégalaise. </w:t>
      </w:r>
      <w:proofErr w:type="spellStart"/>
      <w:r w:rsidR="00143634">
        <w:rPr>
          <w:lang w:val="fr-FR"/>
        </w:rPr>
        <w:t>Denkma</w:t>
      </w:r>
      <w:proofErr w:type="spellEnd"/>
      <w:r w:rsidR="00143634">
        <w:rPr>
          <w:lang w:val="fr-FR"/>
        </w:rPr>
        <w:t xml:space="preserve"> signifie en wolof « </w:t>
      </w:r>
      <w:r w:rsidR="00143634" w:rsidRPr="00143634">
        <w:rPr>
          <w:b/>
          <w:bCs/>
          <w:lang w:val="fr-FR"/>
        </w:rPr>
        <w:t>Confie Moi</w:t>
      </w:r>
      <w:r w:rsidR="00143634">
        <w:rPr>
          <w:lang w:val="fr-FR"/>
        </w:rPr>
        <w:t> »</w:t>
      </w:r>
      <w:r w:rsidR="00143634">
        <w:rPr>
          <w:lang w:val="fr-FR"/>
        </w:rPr>
        <w:br/>
      </w:r>
      <w:r w:rsidRPr="000F5231">
        <w:rPr>
          <w:lang w:val="fr-FR"/>
        </w:rPr>
        <w:t>Aujourd'hui, envoyer un colis prend trop de temps, dépend trop des appels, et reste peu fiable à cause d</w:t>
      </w:r>
      <w:r w:rsidR="007644CB">
        <w:rPr>
          <w:lang w:val="fr-FR"/>
        </w:rPr>
        <w:t xml:space="preserve">u </w:t>
      </w:r>
      <w:r w:rsidR="007644CB" w:rsidRPr="007644CB">
        <w:rPr>
          <w:b/>
          <w:bCs/>
          <w:lang w:val="fr-FR"/>
        </w:rPr>
        <w:t>mauvais adressage</w:t>
      </w:r>
      <w:r w:rsidRPr="007644CB">
        <w:rPr>
          <w:b/>
          <w:bCs/>
          <w:lang w:val="fr-FR"/>
        </w:rPr>
        <w:t xml:space="preserve"> </w:t>
      </w:r>
      <w:r w:rsidR="007644CB" w:rsidRPr="007644CB">
        <w:rPr>
          <w:b/>
          <w:bCs/>
          <w:lang w:val="fr-FR"/>
        </w:rPr>
        <w:t>des rues sénégalaises</w:t>
      </w:r>
      <w:r w:rsidRPr="000F5231">
        <w:rPr>
          <w:lang w:val="fr-FR"/>
        </w:rPr>
        <w:t xml:space="preserve">. Nous avons construit une plateforme qui combine </w:t>
      </w:r>
      <w:r w:rsidRPr="007644CB">
        <w:rPr>
          <w:b/>
          <w:bCs/>
          <w:lang w:val="fr-FR"/>
        </w:rPr>
        <w:t>livreurs, points relais et géolocalisation</w:t>
      </w:r>
      <w:r w:rsidRPr="000F5231">
        <w:rPr>
          <w:lang w:val="fr-FR"/>
        </w:rPr>
        <w:t xml:space="preserve"> pour rendre tout cela simple, traçable et local. L'application existe déjà.</w:t>
      </w:r>
      <w:r w:rsidR="007644CB">
        <w:rPr>
          <w:lang w:val="fr-FR"/>
        </w:rPr>
        <w:t xml:space="preserve"> </w:t>
      </w:r>
      <w:r w:rsidR="007644CB" w:rsidRPr="007644CB">
        <w:rPr>
          <w:b/>
          <w:bCs/>
          <w:lang w:val="fr-FR"/>
        </w:rPr>
        <w:t>L’expéditeur (particulier, restaurants, boutiques, entreprises…)</w:t>
      </w:r>
      <w:r w:rsidR="007644CB">
        <w:rPr>
          <w:lang w:val="fr-FR"/>
        </w:rPr>
        <w:t xml:space="preserve"> crée une course en confirmant sa position par géolocalisation </w:t>
      </w:r>
      <w:r w:rsidR="007644CB" w:rsidRPr="007644CB">
        <w:rPr>
          <w:b/>
          <w:bCs/>
          <w:lang w:val="fr-FR"/>
        </w:rPr>
        <w:t>sans avoir besoin de connaitre son adresse ni l’adresse du destinataire</w:t>
      </w:r>
      <w:r w:rsidR="007644CB">
        <w:rPr>
          <w:lang w:val="fr-FR"/>
        </w:rPr>
        <w:t xml:space="preserve"> car le destinataire doit aussi valider sa position précise par géolocalisation. De ce fait, le livreur aura </w:t>
      </w:r>
      <w:r w:rsidR="007644CB" w:rsidRPr="007644CB">
        <w:rPr>
          <w:b/>
          <w:bCs/>
          <w:lang w:val="fr-FR"/>
        </w:rPr>
        <w:t>les deux positions précises</w:t>
      </w:r>
      <w:r w:rsidR="007644CB">
        <w:rPr>
          <w:lang w:val="fr-FR"/>
        </w:rPr>
        <w:t xml:space="preserve"> sans avoir à galérer dans les rues sénégalaises pour retrouver son chemin. Les parties prenantes ont la possibilité de suivre la </w:t>
      </w:r>
      <w:r w:rsidR="007644CB" w:rsidRPr="007644CB">
        <w:rPr>
          <w:b/>
          <w:bCs/>
          <w:lang w:val="fr-FR"/>
        </w:rPr>
        <w:t>livraison en temps réel</w:t>
      </w:r>
      <w:r w:rsidR="007644CB">
        <w:rPr>
          <w:lang w:val="fr-FR"/>
        </w:rPr>
        <w:t>.</w:t>
      </w:r>
      <w:r w:rsidR="007644CB">
        <w:rPr>
          <w:lang w:val="fr-FR"/>
        </w:rPr>
        <w:br/>
      </w:r>
      <w:r w:rsidR="007644CB" w:rsidRPr="007644CB">
        <w:rPr>
          <w:b/>
          <w:bCs/>
          <w:lang w:val="fr-FR"/>
        </w:rPr>
        <w:t>L’application est développée, fonctionnelle et testée avec brio</w:t>
      </w:r>
      <w:r w:rsidR="007644CB">
        <w:rPr>
          <w:lang w:val="fr-FR"/>
        </w:rPr>
        <w:t xml:space="preserve">. </w:t>
      </w:r>
      <w:r w:rsidR="007644CB">
        <w:rPr>
          <w:lang w:val="fr-FR"/>
        </w:rPr>
        <w:br/>
      </w:r>
      <w:r w:rsidR="007644CB" w:rsidRPr="007644CB">
        <w:rPr>
          <w:b/>
          <w:bCs/>
          <w:lang w:val="fr-FR"/>
        </w:rPr>
        <w:t>15 livreurs</w:t>
      </w:r>
      <w:r w:rsidR="007644CB">
        <w:rPr>
          <w:lang w:val="fr-FR"/>
        </w:rPr>
        <w:t xml:space="preserve"> sont déjà inscrits dans la plateforme.</w:t>
      </w:r>
      <w:r w:rsidR="007644CB">
        <w:rPr>
          <w:lang w:val="fr-FR"/>
        </w:rPr>
        <w:br/>
      </w:r>
      <w:r w:rsidRPr="000F5231">
        <w:rPr>
          <w:lang w:val="fr-FR"/>
        </w:rPr>
        <w:t xml:space="preserve">Le besoin maintenant, c'est surtout d'accélérer le terrain : </w:t>
      </w:r>
      <w:r w:rsidRPr="007644CB">
        <w:rPr>
          <w:b/>
          <w:bCs/>
          <w:lang w:val="fr-FR"/>
        </w:rPr>
        <w:t>recruter les bons relais, activer les livreurs, faire connaître le service et atteindre une masse critique de courses</w:t>
      </w:r>
      <w:r w:rsidRPr="000F5231">
        <w:rPr>
          <w:lang w:val="fr-FR"/>
        </w:rPr>
        <w:t xml:space="preserve">. </w:t>
      </w:r>
      <w:r w:rsidR="007644CB">
        <w:rPr>
          <w:lang w:val="fr-FR"/>
        </w:rPr>
        <w:br/>
      </w:r>
      <w:r w:rsidRPr="000F5231">
        <w:rPr>
          <w:lang w:val="fr-FR"/>
        </w:rPr>
        <w:t xml:space="preserve">Je cherche </w:t>
      </w:r>
      <w:r w:rsidRPr="007644CB">
        <w:rPr>
          <w:b/>
          <w:bCs/>
          <w:lang w:val="fr-FR"/>
        </w:rPr>
        <w:t>20 000 EUR</w:t>
      </w:r>
      <w:r w:rsidRPr="000F5231">
        <w:rPr>
          <w:lang w:val="fr-FR"/>
        </w:rPr>
        <w:t xml:space="preserve"> pour accélérer cette exécution, pas pour démarrer de zéro.</w:t>
      </w:r>
    </w:p>
    <w:p w14:paraId="0B5D021F" w14:textId="7BC36373" w:rsidR="00AB39D2" w:rsidRPr="000F5231" w:rsidRDefault="000F5231">
      <w:pPr>
        <w:spacing w:after="120" w:line="264" w:lineRule="auto"/>
        <w:rPr>
          <w:lang w:val="fr-FR"/>
        </w:rPr>
      </w:pPr>
      <w:r>
        <w:rPr>
          <w:color w:val="555555"/>
          <w:lang w:val="fr-FR"/>
        </w:rPr>
        <w:br/>
      </w:r>
      <w:r>
        <w:rPr>
          <w:color w:val="555555"/>
          <w:lang w:val="fr-FR"/>
        </w:rPr>
        <w:br/>
      </w:r>
      <w:r w:rsidRPr="000F5231">
        <w:rPr>
          <w:b/>
          <w:lang w:val="fr-FR"/>
        </w:rPr>
        <w:t xml:space="preserve">En une phrase : </w:t>
      </w:r>
      <w:proofErr w:type="spellStart"/>
      <w:r w:rsidRPr="000F5231">
        <w:rPr>
          <w:lang w:val="fr-FR"/>
        </w:rPr>
        <w:t>Denkma</w:t>
      </w:r>
      <w:proofErr w:type="spellEnd"/>
      <w:r w:rsidRPr="000F5231">
        <w:rPr>
          <w:lang w:val="fr-FR"/>
        </w:rPr>
        <w:t xml:space="preserve"> veut devenir l'infrastructure de livraison locale pensée pour la réalité sénégalaise : des adresses parfois imprécises, beaucoup de coordination manuelle, peu de confiance, et un besoin croissant de solutions simples pour envoyer ou recevoir un colis.</w:t>
      </w:r>
    </w:p>
    <w:p w14:paraId="0A2714C4" w14:textId="77777777" w:rsidR="00AB39D2" w:rsidRPr="000F5231" w:rsidRDefault="00000000">
      <w:pPr>
        <w:spacing w:after="160" w:line="264" w:lineRule="auto"/>
        <w:rPr>
          <w:lang w:val="fr-FR"/>
        </w:rPr>
      </w:pPr>
      <w:r w:rsidRPr="000F5231">
        <w:rPr>
          <w:b/>
          <w:lang w:val="fr-FR"/>
        </w:rPr>
        <w:t xml:space="preserve">Positionnement. </w:t>
      </w:r>
      <w:proofErr w:type="spellStart"/>
      <w:r w:rsidRPr="000F5231">
        <w:rPr>
          <w:lang w:val="fr-FR"/>
        </w:rPr>
        <w:t>Denkma</w:t>
      </w:r>
      <w:proofErr w:type="spellEnd"/>
      <w:r w:rsidRPr="000F5231">
        <w:rPr>
          <w:lang w:val="fr-FR"/>
        </w:rPr>
        <w:t xml:space="preserve"> combine une application mobile, des livreurs indépendants et un réseau de points relais pour rendre la livraison plus simple, plus traçable et plus adaptée aux usages du quotidien à Dakar puis dans les autres grandes villes du Sénégal.</w:t>
      </w:r>
    </w:p>
    <w:p w14:paraId="18544AD8" w14:textId="77777777" w:rsidR="00AB39D2" w:rsidRDefault="00000000">
      <w:pPr>
        <w:pStyle w:val="Titre1"/>
        <w:spacing w:before="320" w:after="160" w:line="264" w:lineRule="auto"/>
      </w:pPr>
      <w:proofErr w:type="spellStart"/>
      <w:r>
        <w:t>Pourquoi</w:t>
      </w:r>
      <w:proofErr w:type="spellEnd"/>
      <w:r>
        <w:t xml:space="preserve"> </w:t>
      </w:r>
      <w:proofErr w:type="spellStart"/>
      <w:r>
        <w:t>maintenant</w:t>
      </w:r>
      <w:proofErr w:type="spellEnd"/>
      <w:r>
        <w:t xml:space="preserve"> ?</w:t>
      </w:r>
    </w:p>
    <w:p w14:paraId="74C7F750" w14:textId="77777777" w:rsidR="00AB39D2" w:rsidRPr="000F5231" w:rsidRDefault="00000000">
      <w:pPr>
        <w:pStyle w:val="Listepuces"/>
        <w:spacing w:after="80"/>
        <w:rPr>
          <w:lang w:val="fr-FR"/>
        </w:rPr>
      </w:pPr>
      <w:r w:rsidRPr="000F5231">
        <w:rPr>
          <w:lang w:val="fr-FR"/>
        </w:rPr>
        <w:t>Le e-commerce et le commerce via WhatsApp, Instagram et Facebook progressent rapidement au Sénégal.</w:t>
      </w:r>
    </w:p>
    <w:p w14:paraId="3667B6C4" w14:textId="77777777" w:rsidR="00AB39D2" w:rsidRPr="000F5231" w:rsidRDefault="00000000">
      <w:pPr>
        <w:pStyle w:val="Listepuces"/>
        <w:spacing w:after="80"/>
        <w:rPr>
          <w:lang w:val="fr-FR"/>
        </w:rPr>
      </w:pPr>
      <w:r w:rsidRPr="000F5231">
        <w:rPr>
          <w:lang w:val="fr-FR"/>
        </w:rPr>
        <w:t>Le mobile money est déjà installé dans les usages, ce qui facilite les paiements, les recharges et les commissions.</w:t>
      </w:r>
    </w:p>
    <w:p w14:paraId="43DB5D09" w14:textId="77777777" w:rsidR="00AB39D2" w:rsidRPr="000F5231" w:rsidRDefault="00000000">
      <w:pPr>
        <w:pStyle w:val="Listepuces"/>
        <w:spacing w:after="80"/>
        <w:rPr>
          <w:lang w:val="fr-FR"/>
        </w:rPr>
      </w:pPr>
      <w:r w:rsidRPr="000F5231">
        <w:rPr>
          <w:lang w:val="fr-FR"/>
        </w:rPr>
        <w:t>Les solutions existantes sont soit informelles, soit généralistes, et répondent mal au problème d'adressage et de fiabilité.</w:t>
      </w:r>
    </w:p>
    <w:p w14:paraId="518D0852" w14:textId="77777777" w:rsidR="00AB39D2" w:rsidRPr="000F5231" w:rsidRDefault="00000000">
      <w:pPr>
        <w:pStyle w:val="Listepuces"/>
        <w:spacing w:after="80"/>
        <w:rPr>
          <w:lang w:val="fr-FR"/>
        </w:rPr>
      </w:pPr>
      <w:r w:rsidRPr="000F5231">
        <w:rPr>
          <w:lang w:val="fr-FR"/>
        </w:rPr>
        <w:t>Un réseau de points relais bien implanté crée une vraie barrière terrain, difficile à copier rapidement.</w:t>
      </w:r>
    </w:p>
    <w:p w14:paraId="2A851AC4" w14:textId="77777777" w:rsidR="00AB39D2" w:rsidRDefault="00000000">
      <w:pPr>
        <w:pStyle w:val="Titre1"/>
        <w:spacing w:before="320" w:after="160" w:line="264" w:lineRule="auto"/>
      </w:pPr>
      <w:r>
        <w:t xml:space="preserve">Le </w:t>
      </w:r>
      <w:proofErr w:type="spellStart"/>
      <w:r>
        <w:t>problème</w:t>
      </w:r>
      <w:proofErr w:type="spellEnd"/>
      <w:r>
        <w:t xml:space="preserve"> </w:t>
      </w:r>
      <w:proofErr w:type="spellStart"/>
      <w:r>
        <w:t>que</w:t>
      </w:r>
      <w:proofErr w:type="spellEnd"/>
      <w:r>
        <w:t xml:space="preserve"> </w:t>
      </w:r>
      <w:proofErr w:type="spellStart"/>
      <w:r>
        <w:t>Denkma</w:t>
      </w:r>
      <w:proofErr w:type="spellEnd"/>
      <w:r>
        <w:t xml:space="preserve"> </w:t>
      </w:r>
      <w:proofErr w:type="spellStart"/>
      <w:r>
        <w:t>résout</w:t>
      </w:r>
      <w:proofErr w:type="spellEnd"/>
    </w:p>
    <w:p w14:paraId="4F609709" w14:textId="77777777" w:rsidR="00AB39D2" w:rsidRPr="000F5231" w:rsidRDefault="00000000">
      <w:pPr>
        <w:pStyle w:val="Listepuces"/>
        <w:spacing w:after="80"/>
        <w:rPr>
          <w:lang w:val="fr-FR"/>
        </w:rPr>
      </w:pPr>
      <w:r w:rsidRPr="000F5231">
        <w:rPr>
          <w:lang w:val="fr-FR"/>
        </w:rPr>
        <w:t>Perte de temps importante pour l'expéditeur, le destinataire et le livreur.</w:t>
      </w:r>
    </w:p>
    <w:p w14:paraId="478F1933" w14:textId="77777777" w:rsidR="00AB39D2" w:rsidRPr="000F5231" w:rsidRDefault="00000000">
      <w:pPr>
        <w:pStyle w:val="Listepuces"/>
        <w:spacing w:after="80"/>
        <w:rPr>
          <w:lang w:val="fr-FR"/>
        </w:rPr>
      </w:pPr>
      <w:r w:rsidRPr="000F5231">
        <w:rPr>
          <w:lang w:val="fr-FR"/>
        </w:rPr>
        <w:t>Livraisons ratées à cause d'adresses incomplètes ou d'une mauvaise coordination.</w:t>
      </w:r>
    </w:p>
    <w:p w14:paraId="57C686B4" w14:textId="0F3BF106" w:rsidR="00AB39D2" w:rsidRPr="000F5231" w:rsidRDefault="00000000">
      <w:pPr>
        <w:pStyle w:val="Listepuces"/>
        <w:spacing w:after="80"/>
        <w:rPr>
          <w:lang w:val="fr-FR"/>
        </w:rPr>
      </w:pPr>
      <w:r w:rsidRPr="000F5231">
        <w:rPr>
          <w:lang w:val="fr-FR"/>
        </w:rPr>
        <w:lastRenderedPageBreak/>
        <w:t>Manque de visibilité sur où se trouve le colis et quand il arrive</w:t>
      </w:r>
      <w:r w:rsidR="007644CB">
        <w:rPr>
          <w:lang w:val="fr-FR"/>
        </w:rPr>
        <w:t>.</w:t>
      </w:r>
    </w:p>
    <w:p w14:paraId="762A84AC" w14:textId="0B86DB6E" w:rsidR="00AB39D2" w:rsidRPr="000F5231" w:rsidRDefault="00000000">
      <w:pPr>
        <w:pStyle w:val="Listepuces"/>
        <w:spacing w:after="80"/>
        <w:rPr>
          <w:lang w:val="fr-FR"/>
        </w:rPr>
      </w:pPr>
      <w:r w:rsidRPr="000F5231">
        <w:rPr>
          <w:lang w:val="fr-FR"/>
        </w:rPr>
        <w:t xml:space="preserve">Absence de structure locale fiable entre les </w:t>
      </w:r>
      <w:r w:rsidR="00D51F55">
        <w:rPr>
          <w:lang w:val="fr-FR"/>
        </w:rPr>
        <w:t>commerces (</w:t>
      </w:r>
      <w:r w:rsidRPr="000F5231">
        <w:rPr>
          <w:lang w:val="fr-FR"/>
        </w:rPr>
        <w:t>boutiques,</w:t>
      </w:r>
      <w:r w:rsidR="00D51F55">
        <w:rPr>
          <w:lang w:val="fr-FR"/>
        </w:rPr>
        <w:t xml:space="preserve"> entreprises),</w:t>
      </w:r>
      <w:r w:rsidRPr="000F5231">
        <w:rPr>
          <w:lang w:val="fr-FR"/>
        </w:rPr>
        <w:t xml:space="preserve"> les livreurs et les particuliers.</w:t>
      </w:r>
    </w:p>
    <w:p w14:paraId="5830C028" w14:textId="77777777" w:rsidR="00AB39D2" w:rsidRDefault="00000000">
      <w:pPr>
        <w:pStyle w:val="Titre1"/>
        <w:spacing w:before="320" w:after="160" w:line="264" w:lineRule="auto"/>
      </w:pPr>
      <w:r>
        <w:t xml:space="preserve">La solution </w:t>
      </w:r>
      <w:proofErr w:type="spellStart"/>
      <w:r>
        <w:t>Denkma</w:t>
      </w:r>
      <w:proofErr w:type="spellEnd"/>
    </w:p>
    <w:p w14:paraId="61489A2B" w14:textId="77777777" w:rsidR="00AB39D2" w:rsidRPr="000F5231" w:rsidRDefault="00000000">
      <w:pPr>
        <w:pStyle w:val="Listepuces"/>
        <w:spacing w:after="80"/>
        <w:rPr>
          <w:lang w:val="fr-FR"/>
        </w:rPr>
      </w:pPr>
      <w:r w:rsidRPr="000F5231">
        <w:rPr>
          <w:lang w:val="fr-FR"/>
        </w:rPr>
        <w:t>Quatre modes de livraison : relais à relais, relais à domicile, domicile à relais, domicile à domicile.</w:t>
      </w:r>
    </w:p>
    <w:p w14:paraId="394F4315" w14:textId="77777777" w:rsidR="00AB39D2" w:rsidRPr="000F5231" w:rsidRDefault="00000000">
      <w:pPr>
        <w:pStyle w:val="Listepuces"/>
        <w:spacing w:after="80"/>
        <w:rPr>
          <w:lang w:val="fr-FR"/>
        </w:rPr>
      </w:pPr>
      <w:r w:rsidRPr="000F5231">
        <w:rPr>
          <w:lang w:val="fr-FR"/>
        </w:rPr>
        <w:t>Géolocalisation de précision pour les points de collecte et de livraison.</w:t>
      </w:r>
    </w:p>
    <w:p w14:paraId="30CD3FD7" w14:textId="77777777" w:rsidR="00AB39D2" w:rsidRPr="000F5231" w:rsidRDefault="00000000">
      <w:pPr>
        <w:pStyle w:val="Listepuces"/>
        <w:spacing w:after="80"/>
        <w:rPr>
          <w:lang w:val="fr-FR"/>
        </w:rPr>
      </w:pPr>
      <w:r w:rsidRPr="000F5231">
        <w:rPr>
          <w:lang w:val="fr-FR"/>
        </w:rPr>
        <w:t>Dispatch par proximité pour proposer les courses aux livreurs les plus pertinents.</w:t>
      </w:r>
    </w:p>
    <w:p w14:paraId="4D16F252" w14:textId="77777777" w:rsidR="00AB39D2" w:rsidRPr="000F5231" w:rsidRDefault="00000000">
      <w:pPr>
        <w:pStyle w:val="Listepuces"/>
        <w:spacing w:after="80"/>
        <w:rPr>
          <w:lang w:val="fr-FR"/>
        </w:rPr>
      </w:pPr>
      <w:r w:rsidRPr="000F5231">
        <w:rPr>
          <w:lang w:val="fr-FR"/>
        </w:rPr>
        <w:t>Suivi du colis et de la mission, avec preuves opérationnelles et historique.</w:t>
      </w:r>
    </w:p>
    <w:p w14:paraId="045B1E1E" w14:textId="77777777" w:rsidR="00AB39D2" w:rsidRPr="000F5231" w:rsidRDefault="00000000">
      <w:pPr>
        <w:pStyle w:val="Listepuces"/>
        <w:spacing w:after="80"/>
        <w:rPr>
          <w:lang w:val="fr-FR"/>
        </w:rPr>
      </w:pPr>
      <w:r w:rsidRPr="000F5231">
        <w:rPr>
          <w:lang w:val="fr-FR"/>
        </w:rPr>
        <w:t>Réseau de points relais de quartier pour absorber les limites de l'adressage classique.</w:t>
      </w:r>
    </w:p>
    <w:p w14:paraId="369F0EB6" w14:textId="17656DC1" w:rsidR="00AB39D2" w:rsidRDefault="00000000">
      <w:pPr>
        <w:pStyle w:val="Titre1"/>
        <w:spacing w:before="320" w:after="160" w:line="264" w:lineRule="auto"/>
      </w:pPr>
      <w:proofErr w:type="spellStart"/>
      <w:r>
        <w:t>Pourquoi</w:t>
      </w:r>
      <w:proofErr w:type="spellEnd"/>
      <w:r>
        <w:t xml:space="preserve"> </w:t>
      </w:r>
      <w:proofErr w:type="spellStart"/>
      <w:r>
        <w:t>Denkma</w:t>
      </w:r>
      <w:proofErr w:type="spellEnd"/>
      <w:r>
        <w:t xml:space="preserve"> </w:t>
      </w:r>
      <w:proofErr w:type="spellStart"/>
      <w:r>
        <w:t>peut</w:t>
      </w:r>
      <w:proofErr w:type="spellEnd"/>
      <w:r>
        <w:t xml:space="preserve"> </w:t>
      </w:r>
      <w:proofErr w:type="spellStart"/>
      <w:r>
        <w:t>gagner</w:t>
      </w:r>
      <w:proofErr w:type="spellEnd"/>
    </w:p>
    <w:p w14:paraId="3DB4FF76" w14:textId="67EBF33D" w:rsidR="0052593E" w:rsidRDefault="0052593E">
      <w:pPr>
        <w:pStyle w:val="Listepuces"/>
        <w:spacing w:after="80"/>
        <w:rPr>
          <w:lang w:val="fr-FR"/>
        </w:rPr>
      </w:pPr>
      <w:r>
        <w:rPr>
          <w:lang w:val="fr-FR"/>
        </w:rPr>
        <w:t>Créateur de l’application : Youssoupha BA, fort d’une expérience de 5 années dans le milieu de la logistique et du transport notamment au sein d’AMAZON et IKEA où j’ai occupé des postes à responsabilité et conscient de l’importance qu’occupe la logistique notamment la livraison des colis en temps et en heure. Ces derniers aspects sont importants car des livraisons fiables participent au développement d’un pays car cela évite les pertes de temps pour travailler. Mon ambition est de se positionner dans 5 ans comme un acteur important et reconnu dans le secteur du transport au Sénégal et dans l’Afrique de l’Ouest.</w:t>
      </w:r>
    </w:p>
    <w:p w14:paraId="52DBE3D2" w14:textId="6D346F7A" w:rsidR="00075730" w:rsidRDefault="00075730">
      <w:pPr>
        <w:pStyle w:val="Listepuces"/>
        <w:spacing w:after="80"/>
        <w:rPr>
          <w:lang w:val="fr-FR"/>
        </w:rPr>
      </w:pPr>
      <w:r>
        <w:rPr>
          <w:lang w:val="fr-FR"/>
        </w:rPr>
        <w:t>Société déjà crée et immatriculée en France sous le nom de Stockman Pro développeur de</w:t>
      </w:r>
      <w:r w:rsidR="00207EC8">
        <w:rPr>
          <w:lang w:val="fr-FR"/>
        </w:rPr>
        <w:t xml:space="preserve">s applications </w:t>
      </w:r>
      <w:r>
        <w:rPr>
          <w:lang w:val="fr-FR"/>
        </w:rPr>
        <w:t xml:space="preserve"> </w:t>
      </w:r>
      <w:proofErr w:type="spellStart"/>
      <w:r>
        <w:rPr>
          <w:lang w:val="fr-FR"/>
        </w:rPr>
        <w:t>Denkma</w:t>
      </w:r>
      <w:proofErr w:type="spellEnd"/>
      <w:r>
        <w:rPr>
          <w:lang w:val="fr-FR"/>
        </w:rPr>
        <w:t xml:space="preserve"> et de Stockman (une application de gestion commerciale).</w:t>
      </w:r>
    </w:p>
    <w:p w14:paraId="0F041D3C" w14:textId="61DF696A" w:rsidR="00AB39D2" w:rsidRPr="000F5231" w:rsidRDefault="00000000">
      <w:pPr>
        <w:pStyle w:val="Listepuces"/>
        <w:spacing w:after="80"/>
        <w:rPr>
          <w:lang w:val="fr-FR"/>
        </w:rPr>
      </w:pPr>
      <w:r w:rsidRPr="000F5231">
        <w:rPr>
          <w:lang w:val="fr-FR"/>
        </w:rPr>
        <w:t>Le produit est déjà développé et exploitable : l'investissement sert surtout à accélérer l'adoption, pas à lancer une idée sur papier.</w:t>
      </w:r>
    </w:p>
    <w:p w14:paraId="2BE2345B" w14:textId="77777777" w:rsidR="00AB39D2" w:rsidRPr="000F5231" w:rsidRDefault="00000000">
      <w:pPr>
        <w:pStyle w:val="Listepuces"/>
        <w:spacing w:after="80"/>
        <w:rPr>
          <w:lang w:val="fr-FR"/>
        </w:rPr>
      </w:pPr>
      <w:r w:rsidRPr="000F5231">
        <w:rPr>
          <w:lang w:val="fr-FR"/>
        </w:rPr>
        <w:t>Le réseau relais crée une présence physique locale, donc une barrière opérationnelle.</w:t>
      </w:r>
    </w:p>
    <w:p w14:paraId="1FFF4B52" w14:textId="77777777" w:rsidR="00AB39D2" w:rsidRPr="000F5231" w:rsidRDefault="00000000">
      <w:pPr>
        <w:pStyle w:val="Listepuces"/>
        <w:spacing w:after="80"/>
        <w:rPr>
          <w:lang w:val="fr-FR"/>
        </w:rPr>
      </w:pPr>
      <w:r w:rsidRPr="000F5231">
        <w:rPr>
          <w:lang w:val="fr-FR"/>
        </w:rPr>
        <w:t>Le modèle est discipliné : la plateforme prend sa commission sur chaque course, tandis que les livreurs et relais gardent une forte incitation économique.</w:t>
      </w:r>
    </w:p>
    <w:p w14:paraId="1FF94E7A" w14:textId="77777777" w:rsidR="00AB39D2" w:rsidRPr="000F5231" w:rsidRDefault="00000000">
      <w:pPr>
        <w:pStyle w:val="Listepuces"/>
        <w:spacing w:after="80"/>
        <w:rPr>
          <w:lang w:val="fr-FR"/>
        </w:rPr>
      </w:pPr>
      <w:proofErr w:type="spellStart"/>
      <w:r w:rsidRPr="000F5231">
        <w:rPr>
          <w:lang w:val="fr-FR"/>
        </w:rPr>
        <w:t>Denkma</w:t>
      </w:r>
      <w:proofErr w:type="spellEnd"/>
      <w:r w:rsidRPr="000F5231">
        <w:rPr>
          <w:lang w:val="fr-FR"/>
        </w:rPr>
        <w:t xml:space="preserve"> est pensé pour le Sénégal, pas comme une copie d'une super-app étrangère.</w:t>
      </w:r>
    </w:p>
    <w:p w14:paraId="3A444EF3" w14:textId="77777777" w:rsidR="00AB39D2" w:rsidRDefault="00000000">
      <w:pPr>
        <w:pStyle w:val="Titre1"/>
        <w:spacing w:before="320" w:after="160" w:line="264" w:lineRule="auto"/>
      </w:pPr>
      <w:r>
        <w:t xml:space="preserve">Données </w:t>
      </w:r>
      <w:proofErr w:type="spellStart"/>
      <w:r>
        <w:t>financières</w:t>
      </w:r>
      <w:proofErr w:type="spellEnd"/>
      <w:r>
        <w:t xml:space="preserve"> </w:t>
      </w:r>
      <w:proofErr w:type="spellStart"/>
      <w:r>
        <w:t>clés</w:t>
      </w:r>
      <w:proofErr w:type="spellEnd"/>
    </w:p>
    <w:p w14:paraId="699595B2" w14:textId="77777777" w:rsidR="00AB39D2" w:rsidRPr="000F5231" w:rsidRDefault="00000000">
      <w:pPr>
        <w:pStyle w:val="Listepuces"/>
        <w:spacing w:after="80"/>
        <w:rPr>
          <w:lang w:val="fr-FR"/>
        </w:rPr>
      </w:pPr>
      <w:r w:rsidRPr="000F5231">
        <w:rPr>
          <w:lang w:val="fr-FR"/>
        </w:rPr>
        <w:t>Montant recherché : 20 000 EUR, soit environ 13 100 000 XOF.</w:t>
      </w:r>
    </w:p>
    <w:p w14:paraId="2A9CAA34" w14:textId="77777777" w:rsidR="00AB39D2" w:rsidRPr="000F5231" w:rsidRDefault="00000000">
      <w:pPr>
        <w:pStyle w:val="Listepuces"/>
        <w:spacing w:after="80"/>
        <w:rPr>
          <w:lang w:val="fr-FR"/>
        </w:rPr>
      </w:pPr>
      <w:r w:rsidRPr="000F5231">
        <w:rPr>
          <w:lang w:val="fr-FR"/>
        </w:rPr>
        <w:t>Panier moyen retenu : 2 000 XOF par livraison.</w:t>
      </w:r>
    </w:p>
    <w:p w14:paraId="573A4CE1" w14:textId="77777777" w:rsidR="00AB39D2" w:rsidRPr="000F5231" w:rsidRDefault="00000000">
      <w:pPr>
        <w:pStyle w:val="Listepuces"/>
        <w:spacing w:after="80"/>
        <w:rPr>
          <w:lang w:val="fr-FR"/>
        </w:rPr>
      </w:pPr>
      <w:r w:rsidRPr="000F5231">
        <w:rPr>
          <w:lang w:val="fr-FR"/>
        </w:rPr>
        <w:t>Commission plateforme : 15 %, soit environ 300 XOF par course sur ce panier moyen.</w:t>
      </w:r>
    </w:p>
    <w:p w14:paraId="72A43238" w14:textId="77777777" w:rsidR="00AB39D2" w:rsidRPr="000F5231" w:rsidRDefault="00000000">
      <w:pPr>
        <w:pStyle w:val="Listepuces"/>
        <w:spacing w:after="80"/>
        <w:rPr>
          <w:lang w:val="fr-FR"/>
        </w:rPr>
      </w:pPr>
      <w:r w:rsidRPr="000F5231">
        <w:rPr>
          <w:lang w:val="fr-FR"/>
        </w:rPr>
        <w:t>Objectif 12 mois : 2 500 livraisons mensuelles, 100 relais actifs et 50 livreurs actifs.</w:t>
      </w:r>
    </w:p>
    <w:p w14:paraId="2027906C" w14:textId="77777777" w:rsidR="00AB39D2" w:rsidRPr="000F5231" w:rsidRDefault="00000000">
      <w:pPr>
        <w:pStyle w:val="Listepuces"/>
        <w:spacing w:after="80"/>
        <w:rPr>
          <w:lang w:val="fr-FR"/>
        </w:rPr>
      </w:pPr>
      <w:r w:rsidRPr="000F5231">
        <w:rPr>
          <w:lang w:val="fr-FR"/>
        </w:rPr>
        <w:t>Commission mensuelle à l'objectif 12 mois : environ 750 000 XOF.</w:t>
      </w:r>
    </w:p>
    <w:p w14:paraId="28DC3F4D" w14:textId="77777777" w:rsidR="00AB39D2" w:rsidRPr="000F5231" w:rsidRDefault="00000000">
      <w:pPr>
        <w:pStyle w:val="Listepuces"/>
        <w:spacing w:after="80"/>
        <w:rPr>
          <w:lang w:val="fr-FR"/>
        </w:rPr>
      </w:pPr>
      <w:r w:rsidRPr="000F5231">
        <w:rPr>
          <w:lang w:val="fr-FR"/>
        </w:rPr>
        <w:t>Commission plateforme cumulée année 1, sur cette base : environ 3 062 500 XOF pour 12 250 livraisons.</w:t>
      </w:r>
    </w:p>
    <w:p w14:paraId="24752C10" w14:textId="77777777" w:rsidR="00AB39D2" w:rsidRDefault="00000000">
      <w:pPr>
        <w:pStyle w:val="Titre1"/>
        <w:spacing w:before="320" w:after="160" w:line="264" w:lineRule="auto"/>
      </w:pPr>
      <w:proofErr w:type="spellStart"/>
      <w:r>
        <w:lastRenderedPageBreak/>
        <w:t>Utilisation</w:t>
      </w:r>
      <w:proofErr w:type="spellEnd"/>
      <w:r>
        <w:t xml:space="preserve"> </w:t>
      </w:r>
      <w:proofErr w:type="spellStart"/>
      <w:r>
        <w:t>prévue</w:t>
      </w:r>
      <w:proofErr w:type="spellEnd"/>
      <w:r>
        <w:t xml:space="preserve"> des fonds</w:t>
      </w:r>
    </w:p>
    <w:tbl>
      <w:tblPr>
        <w:tblStyle w:val="Grilledutableau"/>
        <w:tblW w:w="0" w:type="auto"/>
        <w:tblLook w:val="04A0" w:firstRow="1" w:lastRow="0" w:firstColumn="1" w:lastColumn="0" w:noHBand="0" w:noVBand="1"/>
      </w:tblPr>
      <w:tblGrid>
        <w:gridCol w:w="3120"/>
        <w:gridCol w:w="3120"/>
        <w:gridCol w:w="3120"/>
      </w:tblGrid>
      <w:tr w:rsidR="00AB39D2" w14:paraId="174477C8" w14:textId="77777777">
        <w:tc>
          <w:tcPr>
            <w:tcW w:w="3120" w:type="dxa"/>
            <w:shd w:val="clear" w:color="auto" w:fill="E8EEF5"/>
          </w:tcPr>
          <w:p w14:paraId="3E283967" w14:textId="77777777" w:rsidR="00AB39D2" w:rsidRDefault="00000000">
            <w:r>
              <w:rPr>
                <w:b/>
                <w:color w:val="0B2545"/>
                <w:sz w:val="21"/>
              </w:rPr>
              <w:t>Poste</w:t>
            </w:r>
          </w:p>
        </w:tc>
        <w:tc>
          <w:tcPr>
            <w:tcW w:w="3120" w:type="dxa"/>
            <w:shd w:val="clear" w:color="auto" w:fill="E8EEF5"/>
          </w:tcPr>
          <w:p w14:paraId="282F0B39" w14:textId="77777777" w:rsidR="00AB39D2" w:rsidRDefault="00000000">
            <w:proofErr w:type="spellStart"/>
            <w:r>
              <w:rPr>
                <w:b/>
                <w:color w:val="0B2545"/>
                <w:sz w:val="21"/>
              </w:rPr>
              <w:t>Montant</w:t>
            </w:r>
            <w:proofErr w:type="spellEnd"/>
            <w:r>
              <w:rPr>
                <w:b/>
                <w:color w:val="0B2545"/>
                <w:sz w:val="21"/>
              </w:rPr>
              <w:t xml:space="preserve"> XOF</w:t>
            </w:r>
          </w:p>
        </w:tc>
        <w:tc>
          <w:tcPr>
            <w:tcW w:w="3120" w:type="dxa"/>
            <w:shd w:val="clear" w:color="auto" w:fill="E8EEF5"/>
          </w:tcPr>
          <w:p w14:paraId="2FCE4547" w14:textId="77777777" w:rsidR="00AB39D2" w:rsidRDefault="00000000">
            <w:r>
              <w:rPr>
                <w:b/>
                <w:color w:val="0B2545"/>
                <w:sz w:val="21"/>
              </w:rPr>
              <w:t>Lecture</w:t>
            </w:r>
          </w:p>
        </w:tc>
      </w:tr>
      <w:tr w:rsidR="00AB39D2" w:rsidRPr="00075730" w14:paraId="244F577D" w14:textId="77777777">
        <w:tc>
          <w:tcPr>
            <w:tcW w:w="3120" w:type="dxa"/>
          </w:tcPr>
          <w:p w14:paraId="38B3F5F8" w14:textId="77777777" w:rsidR="00AB39D2" w:rsidRDefault="00000000">
            <w:proofErr w:type="spellStart"/>
            <w:r>
              <w:rPr>
                <w:b/>
                <w:sz w:val="21"/>
              </w:rPr>
              <w:t>Recrutement</w:t>
            </w:r>
            <w:proofErr w:type="spellEnd"/>
            <w:r>
              <w:rPr>
                <w:b/>
                <w:sz w:val="21"/>
              </w:rPr>
              <w:t xml:space="preserve"> points </w:t>
            </w:r>
            <w:proofErr w:type="spellStart"/>
            <w:r>
              <w:rPr>
                <w:b/>
                <w:sz w:val="21"/>
              </w:rPr>
              <w:t>relais</w:t>
            </w:r>
            <w:proofErr w:type="spellEnd"/>
          </w:p>
        </w:tc>
        <w:tc>
          <w:tcPr>
            <w:tcW w:w="3120" w:type="dxa"/>
          </w:tcPr>
          <w:p w14:paraId="6AEFFB6A" w14:textId="77777777" w:rsidR="00AB39D2" w:rsidRDefault="00000000">
            <w:r>
              <w:rPr>
                <w:sz w:val="21"/>
              </w:rPr>
              <w:t>3 000 000</w:t>
            </w:r>
          </w:p>
        </w:tc>
        <w:tc>
          <w:tcPr>
            <w:tcW w:w="3120" w:type="dxa"/>
          </w:tcPr>
          <w:p w14:paraId="138D06EC" w14:textId="77777777" w:rsidR="00AB39D2" w:rsidRPr="000F5231" w:rsidRDefault="00000000">
            <w:pPr>
              <w:rPr>
                <w:lang w:val="fr-FR"/>
              </w:rPr>
            </w:pPr>
            <w:r w:rsidRPr="000F5231">
              <w:rPr>
                <w:sz w:val="21"/>
                <w:lang w:val="fr-FR"/>
              </w:rPr>
              <w:t>Accélérer le maillage quartier par quartier et sécuriser les meilleurs emplacements.</w:t>
            </w:r>
          </w:p>
        </w:tc>
      </w:tr>
      <w:tr w:rsidR="00AB39D2" w:rsidRPr="00075730" w14:paraId="1CC63757" w14:textId="77777777">
        <w:tc>
          <w:tcPr>
            <w:tcW w:w="3120" w:type="dxa"/>
          </w:tcPr>
          <w:p w14:paraId="12DC2264" w14:textId="77777777" w:rsidR="00AB39D2" w:rsidRDefault="00000000">
            <w:r>
              <w:rPr>
                <w:b/>
                <w:sz w:val="21"/>
              </w:rPr>
              <w:t>Marketing et acquisition</w:t>
            </w:r>
          </w:p>
        </w:tc>
        <w:tc>
          <w:tcPr>
            <w:tcW w:w="3120" w:type="dxa"/>
          </w:tcPr>
          <w:p w14:paraId="222010D9" w14:textId="77777777" w:rsidR="00AB39D2" w:rsidRDefault="00000000">
            <w:r>
              <w:rPr>
                <w:sz w:val="21"/>
              </w:rPr>
              <w:t>2 500 000</w:t>
            </w:r>
          </w:p>
        </w:tc>
        <w:tc>
          <w:tcPr>
            <w:tcW w:w="3120" w:type="dxa"/>
          </w:tcPr>
          <w:p w14:paraId="4333295A" w14:textId="77777777" w:rsidR="00AB39D2" w:rsidRPr="000F5231" w:rsidRDefault="00000000">
            <w:pPr>
              <w:rPr>
                <w:lang w:val="fr-FR"/>
              </w:rPr>
            </w:pPr>
            <w:r w:rsidRPr="000F5231">
              <w:rPr>
                <w:sz w:val="21"/>
                <w:lang w:val="fr-FR"/>
              </w:rPr>
              <w:t>Créer du volume plus vite côté clients et e-commerçants.</w:t>
            </w:r>
          </w:p>
        </w:tc>
      </w:tr>
      <w:tr w:rsidR="00AB39D2" w:rsidRPr="00075730" w14:paraId="7A92CBC0" w14:textId="77777777">
        <w:tc>
          <w:tcPr>
            <w:tcW w:w="3120" w:type="dxa"/>
          </w:tcPr>
          <w:p w14:paraId="7B45CFAE" w14:textId="77777777" w:rsidR="00AB39D2" w:rsidRPr="000F5231" w:rsidRDefault="00000000">
            <w:pPr>
              <w:rPr>
                <w:lang w:val="fr-FR"/>
              </w:rPr>
            </w:pPr>
            <w:r w:rsidRPr="000F5231">
              <w:rPr>
                <w:b/>
                <w:sz w:val="21"/>
                <w:lang w:val="fr-FR"/>
              </w:rPr>
              <w:t>Offres de lancement et parrainage</w:t>
            </w:r>
          </w:p>
        </w:tc>
        <w:tc>
          <w:tcPr>
            <w:tcW w:w="3120" w:type="dxa"/>
          </w:tcPr>
          <w:p w14:paraId="403D4690" w14:textId="77777777" w:rsidR="00AB39D2" w:rsidRDefault="00000000">
            <w:r>
              <w:rPr>
                <w:sz w:val="21"/>
              </w:rPr>
              <w:t>2 000 000</w:t>
            </w:r>
          </w:p>
        </w:tc>
        <w:tc>
          <w:tcPr>
            <w:tcW w:w="3120" w:type="dxa"/>
          </w:tcPr>
          <w:p w14:paraId="09C8E200" w14:textId="77777777" w:rsidR="00AB39D2" w:rsidRPr="000F5231" w:rsidRDefault="00000000">
            <w:pPr>
              <w:rPr>
                <w:lang w:val="fr-FR"/>
              </w:rPr>
            </w:pPr>
            <w:r w:rsidRPr="000F5231">
              <w:rPr>
                <w:sz w:val="21"/>
                <w:lang w:val="fr-FR"/>
              </w:rPr>
              <w:t>Réduire la friction au démarrage et stimuler la recommandation.</w:t>
            </w:r>
          </w:p>
        </w:tc>
      </w:tr>
      <w:tr w:rsidR="00AB39D2" w:rsidRPr="00075730" w14:paraId="74F01592" w14:textId="77777777">
        <w:tc>
          <w:tcPr>
            <w:tcW w:w="3120" w:type="dxa"/>
          </w:tcPr>
          <w:p w14:paraId="6C9F75F7" w14:textId="77777777" w:rsidR="00AB39D2" w:rsidRPr="000F5231" w:rsidRDefault="00000000">
            <w:pPr>
              <w:rPr>
                <w:lang w:val="fr-FR"/>
              </w:rPr>
            </w:pPr>
            <w:r w:rsidRPr="000F5231">
              <w:rPr>
                <w:b/>
                <w:sz w:val="21"/>
                <w:lang w:val="fr-FR"/>
              </w:rPr>
              <w:t>Animation réseau livreurs et relais</w:t>
            </w:r>
          </w:p>
        </w:tc>
        <w:tc>
          <w:tcPr>
            <w:tcW w:w="3120" w:type="dxa"/>
          </w:tcPr>
          <w:p w14:paraId="3C7D7041" w14:textId="77777777" w:rsidR="00AB39D2" w:rsidRDefault="00000000">
            <w:r>
              <w:rPr>
                <w:sz w:val="21"/>
              </w:rPr>
              <w:t>1 500 000</w:t>
            </w:r>
          </w:p>
        </w:tc>
        <w:tc>
          <w:tcPr>
            <w:tcW w:w="3120" w:type="dxa"/>
          </w:tcPr>
          <w:p w14:paraId="33483A44" w14:textId="77777777" w:rsidR="00AB39D2" w:rsidRPr="000F5231" w:rsidRDefault="00000000">
            <w:pPr>
              <w:rPr>
                <w:lang w:val="fr-FR"/>
              </w:rPr>
            </w:pPr>
            <w:r w:rsidRPr="000F5231">
              <w:rPr>
                <w:sz w:val="21"/>
                <w:lang w:val="fr-FR"/>
              </w:rPr>
              <w:t>Bonus, formation, support et fidélisation.</w:t>
            </w:r>
          </w:p>
        </w:tc>
      </w:tr>
      <w:tr w:rsidR="00AB39D2" w:rsidRPr="00075730" w14:paraId="188FB5C1" w14:textId="77777777">
        <w:tc>
          <w:tcPr>
            <w:tcW w:w="3120" w:type="dxa"/>
          </w:tcPr>
          <w:p w14:paraId="39787E32" w14:textId="77777777" w:rsidR="00AB39D2" w:rsidRPr="000F5231" w:rsidRDefault="00000000">
            <w:pPr>
              <w:rPr>
                <w:lang w:val="fr-FR"/>
              </w:rPr>
            </w:pPr>
            <w:r w:rsidRPr="000F5231">
              <w:rPr>
                <w:b/>
                <w:sz w:val="21"/>
                <w:lang w:val="fr-FR"/>
              </w:rPr>
              <w:t>Infrastructure et outils 12 à 18 mois</w:t>
            </w:r>
          </w:p>
        </w:tc>
        <w:tc>
          <w:tcPr>
            <w:tcW w:w="3120" w:type="dxa"/>
          </w:tcPr>
          <w:p w14:paraId="5E8E1D41" w14:textId="77777777" w:rsidR="00AB39D2" w:rsidRDefault="00000000">
            <w:r>
              <w:rPr>
                <w:sz w:val="21"/>
              </w:rPr>
              <w:t>1 200 000</w:t>
            </w:r>
          </w:p>
        </w:tc>
        <w:tc>
          <w:tcPr>
            <w:tcW w:w="3120" w:type="dxa"/>
          </w:tcPr>
          <w:p w14:paraId="0D051F55" w14:textId="77777777" w:rsidR="00AB39D2" w:rsidRPr="000F5231" w:rsidRDefault="00000000">
            <w:pPr>
              <w:rPr>
                <w:lang w:val="fr-FR"/>
              </w:rPr>
            </w:pPr>
            <w:r w:rsidRPr="000F5231">
              <w:rPr>
                <w:sz w:val="21"/>
                <w:lang w:val="fr-FR"/>
              </w:rPr>
              <w:t>Backend, base de données, services tiers, monitoring et cartographie.</w:t>
            </w:r>
          </w:p>
        </w:tc>
      </w:tr>
      <w:tr w:rsidR="00AB39D2" w:rsidRPr="00075730" w14:paraId="73CA44CC" w14:textId="77777777">
        <w:tc>
          <w:tcPr>
            <w:tcW w:w="3120" w:type="dxa"/>
          </w:tcPr>
          <w:p w14:paraId="5C3C7797" w14:textId="77777777" w:rsidR="00AB39D2" w:rsidRDefault="00000000">
            <w:r>
              <w:rPr>
                <w:b/>
                <w:sz w:val="21"/>
              </w:rPr>
              <w:t xml:space="preserve">Support </w:t>
            </w:r>
            <w:proofErr w:type="spellStart"/>
            <w:r>
              <w:rPr>
                <w:b/>
                <w:sz w:val="21"/>
              </w:rPr>
              <w:t>opérationnel</w:t>
            </w:r>
            <w:proofErr w:type="spellEnd"/>
          </w:p>
        </w:tc>
        <w:tc>
          <w:tcPr>
            <w:tcW w:w="3120" w:type="dxa"/>
          </w:tcPr>
          <w:p w14:paraId="16C4CAD4" w14:textId="77777777" w:rsidR="00AB39D2" w:rsidRDefault="00000000">
            <w:r>
              <w:rPr>
                <w:sz w:val="21"/>
              </w:rPr>
              <w:t>1 400 000</w:t>
            </w:r>
          </w:p>
        </w:tc>
        <w:tc>
          <w:tcPr>
            <w:tcW w:w="3120" w:type="dxa"/>
          </w:tcPr>
          <w:p w14:paraId="16A5DADE" w14:textId="77777777" w:rsidR="00AB39D2" w:rsidRPr="000F5231" w:rsidRDefault="00000000">
            <w:pPr>
              <w:rPr>
                <w:lang w:val="fr-FR"/>
              </w:rPr>
            </w:pPr>
            <w:r w:rsidRPr="000F5231">
              <w:rPr>
                <w:sz w:val="21"/>
                <w:lang w:val="fr-FR"/>
              </w:rPr>
              <w:t>Présence terrain, déplacements, assistance et gestion des incidents.</w:t>
            </w:r>
          </w:p>
        </w:tc>
      </w:tr>
      <w:tr w:rsidR="00AB39D2" w:rsidRPr="00075730" w14:paraId="678BE5F7" w14:textId="77777777">
        <w:tc>
          <w:tcPr>
            <w:tcW w:w="3120" w:type="dxa"/>
          </w:tcPr>
          <w:p w14:paraId="31BE3142" w14:textId="77777777" w:rsidR="00AB39D2" w:rsidRDefault="00000000">
            <w:r>
              <w:rPr>
                <w:b/>
                <w:sz w:val="21"/>
              </w:rPr>
              <w:t xml:space="preserve">Fonds de </w:t>
            </w:r>
            <w:proofErr w:type="spellStart"/>
            <w:r>
              <w:rPr>
                <w:b/>
                <w:sz w:val="21"/>
              </w:rPr>
              <w:t>roulement</w:t>
            </w:r>
            <w:proofErr w:type="spellEnd"/>
          </w:p>
        </w:tc>
        <w:tc>
          <w:tcPr>
            <w:tcW w:w="3120" w:type="dxa"/>
          </w:tcPr>
          <w:p w14:paraId="68748139" w14:textId="77777777" w:rsidR="00AB39D2" w:rsidRDefault="00000000">
            <w:r>
              <w:rPr>
                <w:sz w:val="21"/>
              </w:rPr>
              <w:t>1 500 000</w:t>
            </w:r>
          </w:p>
        </w:tc>
        <w:tc>
          <w:tcPr>
            <w:tcW w:w="3120" w:type="dxa"/>
          </w:tcPr>
          <w:p w14:paraId="588E5626" w14:textId="77777777" w:rsidR="00AB39D2" w:rsidRPr="000F5231" w:rsidRDefault="00000000">
            <w:pPr>
              <w:rPr>
                <w:lang w:val="fr-FR"/>
              </w:rPr>
            </w:pPr>
            <w:r w:rsidRPr="000F5231">
              <w:rPr>
                <w:sz w:val="21"/>
                <w:lang w:val="fr-FR"/>
              </w:rPr>
              <w:t>Marge de sécurité pour imprévus et montée en charge.</w:t>
            </w:r>
          </w:p>
        </w:tc>
      </w:tr>
    </w:tbl>
    <w:p w14:paraId="7D021FBA" w14:textId="77777777" w:rsidR="00AB39D2" w:rsidRPr="000F5231" w:rsidRDefault="00000000">
      <w:pPr>
        <w:pStyle w:val="Titre1"/>
        <w:spacing w:before="320" w:after="160" w:line="264" w:lineRule="auto"/>
        <w:rPr>
          <w:lang w:val="fr-FR"/>
        </w:rPr>
      </w:pPr>
      <w:r w:rsidRPr="000F5231">
        <w:rPr>
          <w:lang w:val="fr-FR"/>
        </w:rPr>
        <w:t>Économie par course</w:t>
      </w:r>
    </w:p>
    <w:p w14:paraId="55880B18" w14:textId="77777777" w:rsidR="00AB39D2" w:rsidRPr="000F5231" w:rsidRDefault="00000000">
      <w:pPr>
        <w:spacing w:after="120" w:line="264" w:lineRule="auto"/>
        <w:rPr>
          <w:lang w:val="fr-FR"/>
        </w:rPr>
      </w:pPr>
      <w:r w:rsidRPr="000F5231">
        <w:rPr>
          <w:lang w:val="fr-FR"/>
        </w:rPr>
        <w:t xml:space="preserve">Avec un panier moyen de 2 000 XOF, </w:t>
      </w:r>
      <w:proofErr w:type="spellStart"/>
      <w:r w:rsidRPr="000F5231">
        <w:rPr>
          <w:lang w:val="fr-FR"/>
        </w:rPr>
        <w:t>Denkma</w:t>
      </w:r>
      <w:proofErr w:type="spellEnd"/>
      <w:r w:rsidRPr="000F5231">
        <w:rPr>
          <w:lang w:val="fr-FR"/>
        </w:rPr>
        <w:t xml:space="preserve"> capte environ 300 XOF de commission brute par livraison. Le projet reste donc un modèle de volume et de récurrence : plus le réseau local est dense, plus la fréquence d'usage et l'effet de bouche-à-oreille peuvent améliorer la qualité économique de la plateforme.</w:t>
      </w:r>
    </w:p>
    <w:p w14:paraId="5F1E808B" w14:textId="77777777" w:rsidR="00AB39D2" w:rsidRDefault="00000000">
      <w:pPr>
        <w:pStyle w:val="Titre1"/>
        <w:spacing w:before="320" w:after="160" w:line="264" w:lineRule="auto"/>
      </w:pPr>
      <w:r>
        <w:t xml:space="preserve">Projection 12 </w:t>
      </w:r>
      <w:proofErr w:type="spellStart"/>
      <w:r>
        <w:t>mois</w:t>
      </w:r>
      <w:proofErr w:type="spellEnd"/>
    </w:p>
    <w:tbl>
      <w:tblPr>
        <w:tblStyle w:val="Grilledutableau"/>
        <w:tblW w:w="0" w:type="auto"/>
        <w:tblLook w:val="04A0" w:firstRow="1" w:lastRow="0" w:firstColumn="1" w:lastColumn="0" w:noHBand="0" w:noVBand="1"/>
      </w:tblPr>
      <w:tblGrid>
        <w:gridCol w:w="2340"/>
        <w:gridCol w:w="2340"/>
        <w:gridCol w:w="2340"/>
        <w:gridCol w:w="2340"/>
      </w:tblGrid>
      <w:tr w:rsidR="00AB39D2" w14:paraId="56065FAE" w14:textId="77777777">
        <w:tc>
          <w:tcPr>
            <w:tcW w:w="2340" w:type="dxa"/>
            <w:shd w:val="clear" w:color="auto" w:fill="E8EEF5"/>
          </w:tcPr>
          <w:p w14:paraId="303632C2" w14:textId="77777777" w:rsidR="00AB39D2" w:rsidRDefault="00000000">
            <w:proofErr w:type="spellStart"/>
            <w:r>
              <w:rPr>
                <w:b/>
                <w:color w:val="0B2545"/>
                <w:sz w:val="21"/>
              </w:rPr>
              <w:t>Période</w:t>
            </w:r>
            <w:proofErr w:type="spellEnd"/>
          </w:p>
        </w:tc>
        <w:tc>
          <w:tcPr>
            <w:tcW w:w="2340" w:type="dxa"/>
            <w:shd w:val="clear" w:color="auto" w:fill="E8EEF5"/>
          </w:tcPr>
          <w:p w14:paraId="2A460349" w14:textId="77777777" w:rsidR="00AB39D2" w:rsidRDefault="00000000">
            <w:r>
              <w:rPr>
                <w:b/>
                <w:color w:val="0B2545"/>
                <w:sz w:val="21"/>
              </w:rPr>
              <w:t xml:space="preserve">Livraisons / </w:t>
            </w:r>
            <w:proofErr w:type="spellStart"/>
            <w:r>
              <w:rPr>
                <w:b/>
                <w:color w:val="0B2545"/>
                <w:sz w:val="21"/>
              </w:rPr>
              <w:t>mois</w:t>
            </w:r>
            <w:proofErr w:type="spellEnd"/>
          </w:p>
        </w:tc>
        <w:tc>
          <w:tcPr>
            <w:tcW w:w="2340" w:type="dxa"/>
            <w:shd w:val="clear" w:color="auto" w:fill="E8EEF5"/>
          </w:tcPr>
          <w:p w14:paraId="5AF8D3F2" w14:textId="77777777" w:rsidR="00AB39D2" w:rsidRDefault="00000000">
            <w:r>
              <w:rPr>
                <w:b/>
                <w:color w:val="0B2545"/>
                <w:sz w:val="21"/>
              </w:rPr>
              <w:t xml:space="preserve">Commission / </w:t>
            </w:r>
            <w:proofErr w:type="spellStart"/>
            <w:r>
              <w:rPr>
                <w:b/>
                <w:color w:val="0B2545"/>
                <w:sz w:val="21"/>
              </w:rPr>
              <w:t>mois</w:t>
            </w:r>
            <w:proofErr w:type="spellEnd"/>
            <w:r>
              <w:rPr>
                <w:b/>
                <w:color w:val="0B2545"/>
                <w:sz w:val="21"/>
              </w:rPr>
              <w:t xml:space="preserve"> (XOF)</w:t>
            </w:r>
          </w:p>
        </w:tc>
        <w:tc>
          <w:tcPr>
            <w:tcW w:w="2340" w:type="dxa"/>
            <w:shd w:val="clear" w:color="auto" w:fill="E8EEF5"/>
          </w:tcPr>
          <w:p w14:paraId="16E7CF3F" w14:textId="77777777" w:rsidR="00AB39D2" w:rsidRDefault="00000000">
            <w:r>
              <w:rPr>
                <w:b/>
                <w:color w:val="0B2545"/>
                <w:sz w:val="21"/>
              </w:rPr>
              <w:t>Lecture</w:t>
            </w:r>
          </w:p>
        </w:tc>
      </w:tr>
      <w:tr w:rsidR="00AB39D2" w:rsidRPr="00075730" w14:paraId="0BF024B9" w14:textId="77777777">
        <w:tc>
          <w:tcPr>
            <w:tcW w:w="2340" w:type="dxa"/>
          </w:tcPr>
          <w:p w14:paraId="4D916E1A" w14:textId="77777777" w:rsidR="00AB39D2" w:rsidRDefault="00000000">
            <w:proofErr w:type="spellStart"/>
            <w:r>
              <w:rPr>
                <w:b/>
                <w:sz w:val="21"/>
              </w:rPr>
              <w:t>Mois</w:t>
            </w:r>
            <w:proofErr w:type="spellEnd"/>
            <w:r>
              <w:rPr>
                <w:b/>
                <w:sz w:val="21"/>
              </w:rPr>
              <w:t xml:space="preserve"> 1</w:t>
            </w:r>
          </w:p>
        </w:tc>
        <w:tc>
          <w:tcPr>
            <w:tcW w:w="2340" w:type="dxa"/>
          </w:tcPr>
          <w:p w14:paraId="5F39B7C1" w14:textId="77777777" w:rsidR="00AB39D2" w:rsidRDefault="00000000">
            <w:r>
              <w:rPr>
                <w:sz w:val="21"/>
              </w:rPr>
              <w:t>100</w:t>
            </w:r>
          </w:p>
        </w:tc>
        <w:tc>
          <w:tcPr>
            <w:tcW w:w="2340" w:type="dxa"/>
          </w:tcPr>
          <w:p w14:paraId="444B5EEC" w14:textId="77777777" w:rsidR="00AB39D2" w:rsidRDefault="00000000">
            <w:r>
              <w:rPr>
                <w:sz w:val="21"/>
              </w:rPr>
              <w:t>30 000</w:t>
            </w:r>
          </w:p>
        </w:tc>
        <w:tc>
          <w:tcPr>
            <w:tcW w:w="2340" w:type="dxa"/>
          </w:tcPr>
          <w:p w14:paraId="1A856E96" w14:textId="77777777" w:rsidR="00AB39D2" w:rsidRPr="000F5231" w:rsidRDefault="00000000">
            <w:pPr>
              <w:rPr>
                <w:lang w:val="fr-FR"/>
              </w:rPr>
            </w:pPr>
            <w:r w:rsidRPr="000F5231">
              <w:rPr>
                <w:sz w:val="21"/>
                <w:lang w:val="fr-FR"/>
              </w:rPr>
              <w:t>Démarrage et premiers usages réels.</w:t>
            </w:r>
          </w:p>
        </w:tc>
      </w:tr>
      <w:tr w:rsidR="00AB39D2" w14:paraId="03ABBE68" w14:textId="77777777">
        <w:tc>
          <w:tcPr>
            <w:tcW w:w="2340" w:type="dxa"/>
          </w:tcPr>
          <w:p w14:paraId="16BD717A" w14:textId="77777777" w:rsidR="00AB39D2" w:rsidRDefault="00000000">
            <w:proofErr w:type="spellStart"/>
            <w:r>
              <w:rPr>
                <w:b/>
                <w:sz w:val="21"/>
              </w:rPr>
              <w:t>Mois</w:t>
            </w:r>
            <w:proofErr w:type="spellEnd"/>
            <w:r>
              <w:rPr>
                <w:b/>
                <w:sz w:val="21"/>
              </w:rPr>
              <w:t xml:space="preserve"> 3</w:t>
            </w:r>
          </w:p>
        </w:tc>
        <w:tc>
          <w:tcPr>
            <w:tcW w:w="2340" w:type="dxa"/>
          </w:tcPr>
          <w:p w14:paraId="7CB7057F" w14:textId="77777777" w:rsidR="00AB39D2" w:rsidRDefault="00000000">
            <w:r>
              <w:rPr>
                <w:sz w:val="21"/>
              </w:rPr>
              <w:t>220</w:t>
            </w:r>
          </w:p>
        </w:tc>
        <w:tc>
          <w:tcPr>
            <w:tcW w:w="2340" w:type="dxa"/>
          </w:tcPr>
          <w:p w14:paraId="145AD179" w14:textId="77777777" w:rsidR="00AB39D2" w:rsidRDefault="00000000">
            <w:r>
              <w:rPr>
                <w:sz w:val="21"/>
              </w:rPr>
              <w:t>66 000</w:t>
            </w:r>
          </w:p>
        </w:tc>
        <w:tc>
          <w:tcPr>
            <w:tcW w:w="2340" w:type="dxa"/>
          </w:tcPr>
          <w:p w14:paraId="7B22DE01" w14:textId="77777777" w:rsidR="00AB39D2" w:rsidRDefault="00000000">
            <w:r>
              <w:rPr>
                <w:sz w:val="21"/>
              </w:rPr>
              <w:t xml:space="preserve">Premiers </w:t>
            </w:r>
            <w:proofErr w:type="spellStart"/>
            <w:r>
              <w:rPr>
                <w:sz w:val="21"/>
              </w:rPr>
              <w:t>signaux</w:t>
            </w:r>
            <w:proofErr w:type="spellEnd"/>
            <w:r>
              <w:rPr>
                <w:sz w:val="21"/>
              </w:rPr>
              <w:t xml:space="preserve"> de traction.</w:t>
            </w:r>
          </w:p>
        </w:tc>
      </w:tr>
      <w:tr w:rsidR="00AB39D2" w:rsidRPr="00075730" w14:paraId="3F7FF098" w14:textId="77777777">
        <w:tc>
          <w:tcPr>
            <w:tcW w:w="2340" w:type="dxa"/>
          </w:tcPr>
          <w:p w14:paraId="6EB460F0" w14:textId="77777777" w:rsidR="00AB39D2" w:rsidRDefault="00000000">
            <w:proofErr w:type="spellStart"/>
            <w:r>
              <w:rPr>
                <w:b/>
                <w:sz w:val="21"/>
              </w:rPr>
              <w:t>Mois</w:t>
            </w:r>
            <w:proofErr w:type="spellEnd"/>
            <w:r>
              <w:rPr>
                <w:b/>
                <w:sz w:val="21"/>
              </w:rPr>
              <w:t xml:space="preserve"> 6</w:t>
            </w:r>
          </w:p>
        </w:tc>
        <w:tc>
          <w:tcPr>
            <w:tcW w:w="2340" w:type="dxa"/>
          </w:tcPr>
          <w:p w14:paraId="18F7CA21" w14:textId="77777777" w:rsidR="00AB39D2" w:rsidRDefault="00000000">
            <w:r>
              <w:rPr>
                <w:sz w:val="21"/>
              </w:rPr>
              <w:t>700</w:t>
            </w:r>
          </w:p>
        </w:tc>
        <w:tc>
          <w:tcPr>
            <w:tcW w:w="2340" w:type="dxa"/>
          </w:tcPr>
          <w:p w14:paraId="7512200A" w14:textId="77777777" w:rsidR="00AB39D2" w:rsidRDefault="00000000">
            <w:r>
              <w:rPr>
                <w:sz w:val="21"/>
              </w:rPr>
              <w:t>210 000</w:t>
            </w:r>
          </w:p>
        </w:tc>
        <w:tc>
          <w:tcPr>
            <w:tcW w:w="2340" w:type="dxa"/>
          </w:tcPr>
          <w:p w14:paraId="5364077C" w14:textId="77777777" w:rsidR="00AB39D2" w:rsidRPr="000F5231" w:rsidRDefault="00000000">
            <w:pPr>
              <w:rPr>
                <w:lang w:val="fr-FR"/>
              </w:rPr>
            </w:pPr>
            <w:r w:rsidRPr="000F5231">
              <w:rPr>
                <w:sz w:val="21"/>
                <w:lang w:val="fr-FR"/>
              </w:rPr>
              <w:t>Le réseau commence à devenir visible.</w:t>
            </w:r>
          </w:p>
        </w:tc>
      </w:tr>
      <w:tr w:rsidR="00AB39D2" w14:paraId="0C1A97C3" w14:textId="77777777">
        <w:tc>
          <w:tcPr>
            <w:tcW w:w="2340" w:type="dxa"/>
          </w:tcPr>
          <w:p w14:paraId="2A3DDB2D" w14:textId="77777777" w:rsidR="00AB39D2" w:rsidRDefault="00000000">
            <w:proofErr w:type="spellStart"/>
            <w:r>
              <w:rPr>
                <w:b/>
                <w:sz w:val="21"/>
              </w:rPr>
              <w:t>Mois</w:t>
            </w:r>
            <w:proofErr w:type="spellEnd"/>
            <w:r>
              <w:rPr>
                <w:b/>
                <w:sz w:val="21"/>
              </w:rPr>
              <w:t xml:space="preserve"> 9</w:t>
            </w:r>
          </w:p>
        </w:tc>
        <w:tc>
          <w:tcPr>
            <w:tcW w:w="2340" w:type="dxa"/>
          </w:tcPr>
          <w:p w14:paraId="220E0CAA" w14:textId="77777777" w:rsidR="00AB39D2" w:rsidRDefault="00000000">
            <w:r>
              <w:rPr>
                <w:sz w:val="21"/>
              </w:rPr>
              <w:t>1 500</w:t>
            </w:r>
          </w:p>
        </w:tc>
        <w:tc>
          <w:tcPr>
            <w:tcW w:w="2340" w:type="dxa"/>
          </w:tcPr>
          <w:p w14:paraId="10089BE5" w14:textId="77777777" w:rsidR="00AB39D2" w:rsidRDefault="00000000">
            <w:r>
              <w:rPr>
                <w:sz w:val="21"/>
              </w:rPr>
              <w:t>450 000</w:t>
            </w:r>
          </w:p>
        </w:tc>
        <w:tc>
          <w:tcPr>
            <w:tcW w:w="2340" w:type="dxa"/>
          </w:tcPr>
          <w:p w14:paraId="35515444" w14:textId="77777777" w:rsidR="00AB39D2" w:rsidRDefault="00000000">
            <w:r>
              <w:rPr>
                <w:sz w:val="21"/>
              </w:rPr>
              <w:t xml:space="preserve">Montée </w:t>
            </w:r>
            <w:proofErr w:type="spellStart"/>
            <w:r>
              <w:rPr>
                <w:sz w:val="21"/>
              </w:rPr>
              <w:t>en</w:t>
            </w:r>
            <w:proofErr w:type="spellEnd"/>
            <w:r>
              <w:rPr>
                <w:sz w:val="21"/>
              </w:rPr>
              <w:t xml:space="preserve"> charge </w:t>
            </w:r>
            <w:proofErr w:type="spellStart"/>
            <w:r>
              <w:rPr>
                <w:sz w:val="21"/>
              </w:rPr>
              <w:t>crédible</w:t>
            </w:r>
            <w:proofErr w:type="spellEnd"/>
            <w:r>
              <w:rPr>
                <w:sz w:val="21"/>
              </w:rPr>
              <w:t>.</w:t>
            </w:r>
          </w:p>
        </w:tc>
      </w:tr>
      <w:tr w:rsidR="00AB39D2" w14:paraId="093F050E" w14:textId="77777777">
        <w:tc>
          <w:tcPr>
            <w:tcW w:w="2340" w:type="dxa"/>
          </w:tcPr>
          <w:p w14:paraId="733CCC42" w14:textId="77777777" w:rsidR="00AB39D2" w:rsidRDefault="00000000">
            <w:proofErr w:type="spellStart"/>
            <w:r>
              <w:rPr>
                <w:b/>
                <w:sz w:val="21"/>
              </w:rPr>
              <w:t>Mois</w:t>
            </w:r>
            <w:proofErr w:type="spellEnd"/>
            <w:r>
              <w:rPr>
                <w:b/>
                <w:sz w:val="21"/>
              </w:rPr>
              <w:t xml:space="preserve"> 12</w:t>
            </w:r>
          </w:p>
        </w:tc>
        <w:tc>
          <w:tcPr>
            <w:tcW w:w="2340" w:type="dxa"/>
          </w:tcPr>
          <w:p w14:paraId="7E74F78F" w14:textId="77777777" w:rsidR="00AB39D2" w:rsidRDefault="00000000">
            <w:r>
              <w:rPr>
                <w:sz w:val="21"/>
              </w:rPr>
              <w:t>2 500</w:t>
            </w:r>
          </w:p>
        </w:tc>
        <w:tc>
          <w:tcPr>
            <w:tcW w:w="2340" w:type="dxa"/>
          </w:tcPr>
          <w:p w14:paraId="684A2541" w14:textId="77777777" w:rsidR="00AB39D2" w:rsidRDefault="00000000">
            <w:r>
              <w:rPr>
                <w:sz w:val="21"/>
              </w:rPr>
              <w:t>750 000</w:t>
            </w:r>
          </w:p>
        </w:tc>
        <w:tc>
          <w:tcPr>
            <w:tcW w:w="2340" w:type="dxa"/>
          </w:tcPr>
          <w:p w14:paraId="7F8415A3" w14:textId="77777777" w:rsidR="00AB39D2" w:rsidRDefault="00000000">
            <w:r>
              <w:rPr>
                <w:sz w:val="21"/>
              </w:rPr>
              <w:t xml:space="preserve">Objectif </w:t>
            </w:r>
            <w:proofErr w:type="spellStart"/>
            <w:r>
              <w:rPr>
                <w:sz w:val="21"/>
              </w:rPr>
              <w:t>annuel</w:t>
            </w:r>
            <w:proofErr w:type="spellEnd"/>
            <w:r>
              <w:rPr>
                <w:sz w:val="21"/>
              </w:rPr>
              <w:t xml:space="preserve"> du plan.</w:t>
            </w:r>
          </w:p>
        </w:tc>
      </w:tr>
      <w:tr w:rsidR="00AB39D2" w:rsidRPr="00075730" w14:paraId="665FE57E" w14:textId="77777777">
        <w:tc>
          <w:tcPr>
            <w:tcW w:w="2340" w:type="dxa"/>
          </w:tcPr>
          <w:p w14:paraId="51B1A0DC" w14:textId="77777777" w:rsidR="00AB39D2" w:rsidRDefault="00000000">
            <w:r>
              <w:rPr>
                <w:b/>
                <w:sz w:val="21"/>
              </w:rPr>
              <w:t xml:space="preserve">Année 1 </w:t>
            </w:r>
            <w:proofErr w:type="spellStart"/>
            <w:r>
              <w:rPr>
                <w:b/>
                <w:sz w:val="21"/>
              </w:rPr>
              <w:t>cumulée</w:t>
            </w:r>
            <w:proofErr w:type="spellEnd"/>
          </w:p>
        </w:tc>
        <w:tc>
          <w:tcPr>
            <w:tcW w:w="2340" w:type="dxa"/>
          </w:tcPr>
          <w:p w14:paraId="2674E94C" w14:textId="77777777" w:rsidR="00AB39D2" w:rsidRDefault="00000000">
            <w:r>
              <w:rPr>
                <w:sz w:val="21"/>
              </w:rPr>
              <w:t>12 250</w:t>
            </w:r>
          </w:p>
        </w:tc>
        <w:tc>
          <w:tcPr>
            <w:tcW w:w="2340" w:type="dxa"/>
          </w:tcPr>
          <w:p w14:paraId="6E26C61F" w14:textId="77777777" w:rsidR="00AB39D2" w:rsidRDefault="00000000">
            <w:r>
              <w:rPr>
                <w:sz w:val="21"/>
              </w:rPr>
              <w:t>3 675 000</w:t>
            </w:r>
          </w:p>
        </w:tc>
        <w:tc>
          <w:tcPr>
            <w:tcW w:w="2340" w:type="dxa"/>
          </w:tcPr>
          <w:p w14:paraId="608B9855" w14:textId="77777777" w:rsidR="00AB39D2" w:rsidRPr="000F5231" w:rsidRDefault="00000000">
            <w:pPr>
              <w:rPr>
                <w:lang w:val="fr-FR"/>
              </w:rPr>
            </w:pPr>
            <w:r w:rsidRPr="000F5231">
              <w:rPr>
                <w:sz w:val="21"/>
                <w:lang w:val="fr-FR"/>
              </w:rPr>
              <w:t>Commission plateforme totale sur l'année si le panier moyen tient.</w:t>
            </w:r>
          </w:p>
        </w:tc>
      </w:tr>
    </w:tbl>
    <w:p w14:paraId="07F41334" w14:textId="77777777" w:rsidR="00AB39D2" w:rsidRPr="000F5231" w:rsidRDefault="00000000">
      <w:pPr>
        <w:pStyle w:val="Titre1"/>
        <w:spacing w:before="320" w:after="160" w:line="264" w:lineRule="auto"/>
        <w:rPr>
          <w:lang w:val="fr-FR"/>
        </w:rPr>
      </w:pPr>
      <w:r w:rsidRPr="000F5231">
        <w:rPr>
          <w:lang w:val="fr-FR"/>
        </w:rPr>
        <w:lastRenderedPageBreak/>
        <w:t>Structure de coûts et point mort</w:t>
      </w:r>
    </w:p>
    <w:p w14:paraId="3991721B" w14:textId="77777777" w:rsidR="00AB39D2" w:rsidRPr="000F5231" w:rsidRDefault="00000000">
      <w:pPr>
        <w:pStyle w:val="Listepuces"/>
        <w:spacing w:after="80"/>
        <w:rPr>
          <w:lang w:val="fr-FR"/>
        </w:rPr>
      </w:pPr>
      <w:r w:rsidRPr="000F5231">
        <w:rPr>
          <w:lang w:val="fr-FR"/>
        </w:rPr>
        <w:t>Phase 1, fondateur seul : environ 348 000 XOF de charges mensuelles dans le plan initial.</w:t>
      </w:r>
    </w:p>
    <w:p w14:paraId="1BD342D6" w14:textId="77777777" w:rsidR="00AB39D2" w:rsidRPr="000F5231" w:rsidRDefault="00000000">
      <w:pPr>
        <w:pStyle w:val="Listepuces"/>
        <w:spacing w:after="80"/>
        <w:rPr>
          <w:lang w:val="fr-FR"/>
        </w:rPr>
      </w:pPr>
      <w:r w:rsidRPr="000F5231">
        <w:rPr>
          <w:lang w:val="fr-FR"/>
        </w:rPr>
        <w:t>Phase 2, petite équipe : environ 860 000 XOF de charges mensuelles dans le plan initial.</w:t>
      </w:r>
    </w:p>
    <w:p w14:paraId="12B7DB18" w14:textId="77777777" w:rsidR="00AB39D2" w:rsidRPr="000F5231" w:rsidRDefault="00000000">
      <w:pPr>
        <w:pStyle w:val="Listepuces"/>
        <w:spacing w:after="80"/>
        <w:rPr>
          <w:lang w:val="fr-FR"/>
        </w:rPr>
      </w:pPr>
      <w:r w:rsidRPr="000F5231">
        <w:rPr>
          <w:lang w:val="fr-FR"/>
        </w:rPr>
        <w:t>Avec 300 XOF de commission par course, le point mort solo se situe autour de 1 160 livraisons par mois.</w:t>
      </w:r>
    </w:p>
    <w:p w14:paraId="325CE8E8" w14:textId="77777777" w:rsidR="00AB39D2" w:rsidRPr="000F5231" w:rsidRDefault="00000000">
      <w:pPr>
        <w:pStyle w:val="Listepuces"/>
        <w:spacing w:after="80"/>
        <w:rPr>
          <w:lang w:val="fr-FR"/>
        </w:rPr>
      </w:pPr>
      <w:r w:rsidRPr="000F5231">
        <w:rPr>
          <w:lang w:val="fr-FR"/>
        </w:rPr>
        <w:t>Avec 300 XOF de commission par course, le point mort avec petite équipe se situe autour de 2 870 livraisons par mois.</w:t>
      </w:r>
    </w:p>
    <w:p w14:paraId="315FE72C" w14:textId="77777777" w:rsidR="00AB39D2" w:rsidRPr="000F5231" w:rsidRDefault="00000000">
      <w:pPr>
        <w:pStyle w:val="Listepuces"/>
        <w:spacing w:after="80"/>
        <w:rPr>
          <w:lang w:val="fr-FR"/>
        </w:rPr>
      </w:pPr>
      <w:r w:rsidRPr="000F5231">
        <w:rPr>
          <w:lang w:val="fr-FR"/>
        </w:rPr>
        <w:t xml:space="preserve">À 2 500 livraisons mensuelles, </w:t>
      </w:r>
      <w:proofErr w:type="spellStart"/>
      <w:r w:rsidRPr="000F5231">
        <w:rPr>
          <w:lang w:val="fr-FR"/>
        </w:rPr>
        <w:t>Denkma</w:t>
      </w:r>
      <w:proofErr w:type="spellEnd"/>
      <w:r w:rsidRPr="000F5231">
        <w:rPr>
          <w:lang w:val="fr-FR"/>
        </w:rPr>
        <w:t xml:space="preserve"> approche déjà une zone où le modèle devient beaucoup plus défendable économiquement.</w:t>
      </w:r>
    </w:p>
    <w:p w14:paraId="1D616E2D" w14:textId="02679128" w:rsidR="00AB39D2" w:rsidRPr="000F5231" w:rsidRDefault="00000000" w:rsidP="000F0278">
      <w:pPr>
        <w:pStyle w:val="Titre1"/>
        <w:spacing w:before="320" w:after="160" w:line="264" w:lineRule="auto"/>
        <w:rPr>
          <w:lang w:val="fr-FR"/>
        </w:rPr>
      </w:pPr>
      <w:r w:rsidRPr="000F5231">
        <w:rPr>
          <w:lang w:val="fr-FR"/>
        </w:rPr>
        <w:t>Proposition d'offre</w:t>
      </w:r>
    </w:p>
    <w:tbl>
      <w:tblPr>
        <w:tblStyle w:val="Grilledutableau"/>
        <w:tblW w:w="0" w:type="auto"/>
        <w:tblLook w:val="04A0" w:firstRow="1" w:lastRow="0" w:firstColumn="1" w:lastColumn="0" w:noHBand="0" w:noVBand="1"/>
      </w:tblPr>
      <w:tblGrid>
        <w:gridCol w:w="4680"/>
        <w:gridCol w:w="4680"/>
      </w:tblGrid>
      <w:tr w:rsidR="00AB39D2" w14:paraId="202D13E0" w14:textId="77777777">
        <w:tc>
          <w:tcPr>
            <w:tcW w:w="4680" w:type="dxa"/>
            <w:shd w:val="clear" w:color="auto" w:fill="E8EEF5"/>
          </w:tcPr>
          <w:p w14:paraId="3DCC6C65" w14:textId="77777777" w:rsidR="00AB39D2" w:rsidRDefault="00000000">
            <w:r>
              <w:rPr>
                <w:b/>
                <w:color w:val="0B2545"/>
                <w:sz w:val="21"/>
              </w:rPr>
              <w:t>Point</w:t>
            </w:r>
          </w:p>
        </w:tc>
        <w:tc>
          <w:tcPr>
            <w:tcW w:w="4680" w:type="dxa"/>
            <w:shd w:val="clear" w:color="auto" w:fill="E8EEF5"/>
          </w:tcPr>
          <w:p w14:paraId="6667336F" w14:textId="77777777" w:rsidR="00AB39D2" w:rsidRDefault="00000000">
            <w:r>
              <w:rPr>
                <w:b/>
                <w:color w:val="0B2545"/>
                <w:sz w:val="21"/>
              </w:rPr>
              <w:t>Proposition</w:t>
            </w:r>
          </w:p>
        </w:tc>
      </w:tr>
      <w:tr w:rsidR="00AB39D2" w14:paraId="149EF8A4" w14:textId="77777777">
        <w:tc>
          <w:tcPr>
            <w:tcW w:w="4680" w:type="dxa"/>
          </w:tcPr>
          <w:p w14:paraId="7C603716" w14:textId="77777777" w:rsidR="00AB39D2" w:rsidRDefault="00000000">
            <w:proofErr w:type="spellStart"/>
            <w:r>
              <w:rPr>
                <w:b/>
                <w:sz w:val="21"/>
              </w:rPr>
              <w:t>Montant</w:t>
            </w:r>
            <w:proofErr w:type="spellEnd"/>
            <w:r>
              <w:rPr>
                <w:b/>
                <w:sz w:val="21"/>
              </w:rPr>
              <w:t xml:space="preserve"> recherché</w:t>
            </w:r>
          </w:p>
        </w:tc>
        <w:tc>
          <w:tcPr>
            <w:tcW w:w="4680" w:type="dxa"/>
          </w:tcPr>
          <w:p w14:paraId="122E4879" w14:textId="77777777" w:rsidR="00AB39D2" w:rsidRDefault="00000000">
            <w:r>
              <w:rPr>
                <w:sz w:val="21"/>
              </w:rPr>
              <w:t>20 000 EUR.</w:t>
            </w:r>
          </w:p>
        </w:tc>
      </w:tr>
      <w:tr w:rsidR="00AB39D2" w:rsidRPr="00075730" w14:paraId="36AFD9CB" w14:textId="77777777">
        <w:tc>
          <w:tcPr>
            <w:tcW w:w="4680" w:type="dxa"/>
          </w:tcPr>
          <w:p w14:paraId="31B56546" w14:textId="77777777" w:rsidR="00AB39D2" w:rsidRDefault="00000000">
            <w:r>
              <w:rPr>
                <w:b/>
                <w:sz w:val="21"/>
              </w:rPr>
              <w:t>Usage des fonds</w:t>
            </w:r>
          </w:p>
        </w:tc>
        <w:tc>
          <w:tcPr>
            <w:tcW w:w="4680" w:type="dxa"/>
          </w:tcPr>
          <w:p w14:paraId="16FB0307" w14:textId="77777777" w:rsidR="00AB39D2" w:rsidRPr="000F5231" w:rsidRDefault="00000000">
            <w:pPr>
              <w:rPr>
                <w:lang w:val="fr-FR"/>
              </w:rPr>
            </w:pPr>
            <w:r w:rsidRPr="000F5231">
              <w:rPr>
                <w:sz w:val="21"/>
                <w:lang w:val="fr-FR"/>
              </w:rPr>
              <w:t>Croissance terrain, acquisition, animation réseau et sécurité de trésorerie.</w:t>
            </w:r>
          </w:p>
        </w:tc>
      </w:tr>
      <w:tr w:rsidR="00AB39D2" w:rsidRPr="00075730" w14:paraId="36BEEE33" w14:textId="77777777">
        <w:tc>
          <w:tcPr>
            <w:tcW w:w="4680" w:type="dxa"/>
          </w:tcPr>
          <w:p w14:paraId="134307B5" w14:textId="77777777" w:rsidR="00AB39D2" w:rsidRDefault="00000000">
            <w:r>
              <w:rPr>
                <w:b/>
                <w:sz w:val="21"/>
              </w:rPr>
              <w:t>Horizon</w:t>
            </w:r>
          </w:p>
        </w:tc>
        <w:tc>
          <w:tcPr>
            <w:tcW w:w="4680" w:type="dxa"/>
          </w:tcPr>
          <w:p w14:paraId="0D8B5EC2" w14:textId="77777777" w:rsidR="00AB39D2" w:rsidRPr="000F5231" w:rsidRDefault="00000000">
            <w:pPr>
              <w:rPr>
                <w:lang w:val="fr-FR"/>
              </w:rPr>
            </w:pPr>
            <w:r w:rsidRPr="000F5231">
              <w:rPr>
                <w:sz w:val="21"/>
                <w:lang w:val="fr-FR"/>
              </w:rPr>
              <w:t>12 à 18 mois pour consolider le réseau et monter vers une vraie densité d'usage.</w:t>
            </w:r>
          </w:p>
        </w:tc>
      </w:tr>
      <w:tr w:rsidR="00AB39D2" w:rsidRPr="00075730" w14:paraId="5D4BDD73" w14:textId="77777777">
        <w:tc>
          <w:tcPr>
            <w:tcW w:w="4680" w:type="dxa"/>
          </w:tcPr>
          <w:p w14:paraId="55C4FD6F" w14:textId="77777777" w:rsidR="00AB39D2" w:rsidRDefault="00000000">
            <w:proofErr w:type="spellStart"/>
            <w:r>
              <w:rPr>
                <w:b/>
                <w:sz w:val="21"/>
              </w:rPr>
              <w:t>Forme</w:t>
            </w:r>
            <w:proofErr w:type="spellEnd"/>
            <w:r>
              <w:rPr>
                <w:b/>
                <w:sz w:val="21"/>
              </w:rPr>
              <w:t xml:space="preserve"> possible</w:t>
            </w:r>
          </w:p>
        </w:tc>
        <w:tc>
          <w:tcPr>
            <w:tcW w:w="4680" w:type="dxa"/>
          </w:tcPr>
          <w:p w14:paraId="013B5C2D" w14:textId="7040C679" w:rsidR="00AB39D2" w:rsidRPr="000F5231" w:rsidRDefault="00000000">
            <w:pPr>
              <w:rPr>
                <w:lang w:val="fr-FR"/>
              </w:rPr>
            </w:pPr>
            <w:r w:rsidRPr="000F5231">
              <w:rPr>
                <w:sz w:val="21"/>
                <w:lang w:val="fr-FR"/>
              </w:rPr>
              <w:t xml:space="preserve">Prêt, </w:t>
            </w:r>
            <w:r w:rsidR="00F07C36">
              <w:rPr>
                <w:sz w:val="21"/>
                <w:lang w:val="fr-FR"/>
              </w:rPr>
              <w:t xml:space="preserve">cadeau, soutien, </w:t>
            </w:r>
            <w:r w:rsidRPr="000F5231">
              <w:rPr>
                <w:sz w:val="21"/>
                <w:lang w:val="fr-FR"/>
              </w:rPr>
              <w:t>avance remboursable ou entrée au capital selon le niveau de confiance et de risque accepté.</w:t>
            </w:r>
          </w:p>
        </w:tc>
      </w:tr>
    </w:tbl>
    <w:p w14:paraId="72857E9D" w14:textId="77777777" w:rsidR="00947726" w:rsidRDefault="00947726" w:rsidP="00A26FC1">
      <w:pPr>
        <w:rPr>
          <w:lang w:val="fr-FR"/>
        </w:rPr>
      </w:pPr>
    </w:p>
    <w:p w14:paraId="54525774" w14:textId="77777777" w:rsidR="00947726" w:rsidRDefault="00947726" w:rsidP="00A26FC1">
      <w:pPr>
        <w:rPr>
          <w:lang w:val="fr-FR"/>
        </w:rPr>
      </w:pPr>
    </w:p>
    <w:p w14:paraId="58D7181B" w14:textId="77777777" w:rsidR="00947726" w:rsidRDefault="00947726" w:rsidP="00A26FC1">
      <w:pPr>
        <w:rPr>
          <w:lang w:val="fr-FR"/>
        </w:rPr>
      </w:pPr>
    </w:p>
    <w:p w14:paraId="69CF24BB" w14:textId="77777777" w:rsidR="00947726" w:rsidRDefault="00947726" w:rsidP="00A26FC1">
      <w:pPr>
        <w:rPr>
          <w:lang w:val="fr-FR"/>
        </w:rPr>
      </w:pPr>
    </w:p>
    <w:p w14:paraId="6A45E2B7" w14:textId="77777777" w:rsidR="00947726" w:rsidRDefault="00947726" w:rsidP="00A26FC1">
      <w:pPr>
        <w:rPr>
          <w:lang w:val="fr-FR"/>
        </w:rPr>
      </w:pPr>
    </w:p>
    <w:p w14:paraId="59AEC35C" w14:textId="77777777" w:rsidR="00947726" w:rsidRDefault="00947726" w:rsidP="00A26FC1">
      <w:pPr>
        <w:rPr>
          <w:lang w:val="fr-FR"/>
        </w:rPr>
      </w:pPr>
    </w:p>
    <w:p w14:paraId="4E94BE05" w14:textId="06572EE5" w:rsidR="00AB39D2" w:rsidRPr="000F5231" w:rsidRDefault="00000000" w:rsidP="00A26FC1">
      <w:pPr>
        <w:rPr>
          <w:lang w:val="fr-FR"/>
        </w:rPr>
      </w:pPr>
      <w:r w:rsidRPr="000F5231">
        <w:rPr>
          <w:lang w:val="fr-FR"/>
        </w:rPr>
        <w:br w:type="page"/>
      </w:r>
    </w:p>
    <w:sectPr w:rsidR="00AB39D2" w:rsidRPr="000F5231" w:rsidSect="00034616">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0F022" w14:textId="77777777" w:rsidR="002630B5" w:rsidRDefault="002630B5">
      <w:pPr>
        <w:spacing w:after="0" w:line="240" w:lineRule="auto"/>
      </w:pPr>
      <w:r>
        <w:separator/>
      </w:r>
    </w:p>
  </w:endnote>
  <w:endnote w:type="continuationSeparator" w:id="0">
    <w:p w14:paraId="7732A37C" w14:textId="77777777" w:rsidR="002630B5" w:rsidRDefault="00263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6AA5C" w14:textId="77777777" w:rsidR="00AB39D2" w:rsidRDefault="00000000">
    <w:pPr>
      <w:pStyle w:val="Pieddepage"/>
      <w:jc w:val="right"/>
    </w:pPr>
    <w:proofErr w:type="spellStart"/>
    <w:r>
      <w:rPr>
        <w:color w:val="787878"/>
        <w:sz w:val="18"/>
      </w:rPr>
      <w:t>Denkma</w:t>
    </w:r>
    <w:proofErr w:type="spellEnd"/>
    <w:r>
      <w:rPr>
        <w:color w:val="787878"/>
        <w:sz w:val="18"/>
      </w:rPr>
      <w:t xml:space="preserve"> - Note </w:t>
    </w:r>
    <w:proofErr w:type="spellStart"/>
    <w:r>
      <w:rPr>
        <w:color w:val="787878"/>
        <w:sz w:val="18"/>
      </w:rPr>
      <w:t>investisseur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F0316" w14:textId="77777777" w:rsidR="002630B5" w:rsidRDefault="002630B5">
      <w:pPr>
        <w:spacing w:after="0" w:line="240" w:lineRule="auto"/>
      </w:pPr>
      <w:r>
        <w:separator/>
      </w:r>
    </w:p>
  </w:footnote>
  <w:footnote w:type="continuationSeparator" w:id="0">
    <w:p w14:paraId="5847E129" w14:textId="77777777" w:rsidR="002630B5" w:rsidRDefault="002630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9578B16A"/>
    <w:lvl w:ilvl="0">
      <w:start w:val="1"/>
      <w:numFmt w:val="bullet"/>
      <w:pStyle w:val="Listepuces"/>
      <w:lvlText w:val=""/>
      <w:lvlJc w:val="left"/>
      <w:pPr>
        <w:tabs>
          <w:tab w:val="num" w:pos="360"/>
        </w:tabs>
        <w:ind w:left="360" w:hanging="360"/>
      </w:pPr>
      <w:rPr>
        <w:rFonts w:ascii="Symbol" w:hAnsi="Symbol" w:hint="default"/>
      </w:rPr>
    </w:lvl>
  </w:abstractNum>
  <w:num w:numId="1" w16cid:durableId="1143884868">
    <w:abstractNumId w:val="8"/>
  </w:num>
  <w:num w:numId="2" w16cid:durableId="1970502724">
    <w:abstractNumId w:val="6"/>
  </w:num>
  <w:num w:numId="3" w16cid:durableId="1513497061">
    <w:abstractNumId w:val="5"/>
  </w:num>
  <w:num w:numId="4" w16cid:durableId="1732994954">
    <w:abstractNumId w:val="4"/>
  </w:num>
  <w:num w:numId="5" w16cid:durableId="1290012183">
    <w:abstractNumId w:val="7"/>
  </w:num>
  <w:num w:numId="6" w16cid:durableId="193008230">
    <w:abstractNumId w:val="3"/>
  </w:num>
  <w:num w:numId="7" w16cid:durableId="1947880025">
    <w:abstractNumId w:val="2"/>
  </w:num>
  <w:num w:numId="8" w16cid:durableId="2023238810">
    <w:abstractNumId w:val="1"/>
  </w:num>
  <w:num w:numId="9" w16cid:durableId="1240408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730"/>
    <w:rsid w:val="000F0278"/>
    <w:rsid w:val="000F5231"/>
    <w:rsid w:val="00143634"/>
    <w:rsid w:val="0015074B"/>
    <w:rsid w:val="001551A0"/>
    <w:rsid w:val="002024DA"/>
    <w:rsid w:val="00207EC8"/>
    <w:rsid w:val="002630B5"/>
    <w:rsid w:val="0029639D"/>
    <w:rsid w:val="002F3626"/>
    <w:rsid w:val="00326F90"/>
    <w:rsid w:val="0052593E"/>
    <w:rsid w:val="0062246B"/>
    <w:rsid w:val="007644CB"/>
    <w:rsid w:val="00947726"/>
    <w:rsid w:val="00A26FC1"/>
    <w:rsid w:val="00AA1D8D"/>
    <w:rsid w:val="00AB39D2"/>
    <w:rsid w:val="00B47730"/>
    <w:rsid w:val="00BF4C19"/>
    <w:rsid w:val="00CB0664"/>
    <w:rsid w:val="00D35CB5"/>
    <w:rsid w:val="00D51F55"/>
    <w:rsid w:val="00F07C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51512"/>
  <w14:defaultImageDpi w14:val="300"/>
  <w15:docId w15:val="{0B9A49BB-A204-414C-8477-84ACDE452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231"/>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Pages>
  <Words>1136</Words>
  <Characters>6254</Characters>
  <Application>Microsoft Office Word</Application>
  <DocSecurity>0</DocSecurity>
  <Lines>52</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anta cissé</cp:lastModifiedBy>
  <cp:revision>12</cp:revision>
  <dcterms:created xsi:type="dcterms:W3CDTF">2013-12-23T23:15:00Z</dcterms:created>
  <dcterms:modified xsi:type="dcterms:W3CDTF">2026-06-20T15:51:00Z</dcterms:modified>
  <cp:category/>
</cp:coreProperties>
</file>