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script-de-vente-stockman"/>
    <w:p>
      <w:pPr>
        <w:pStyle w:val="Heading1"/>
      </w:pPr>
      <w:r>
        <w:t xml:space="preserve">Script de vente Stockman</w:t>
      </w:r>
    </w:p>
    <w:p>
      <w:pPr>
        <w:pStyle w:val="FirstParagraph"/>
      </w:pPr>
      <w:r>
        <w:t xml:space="preserve">Ce script sert de base pour une visite terrain courte. Son objectif n’est pas de forcer une vente immediate. Il sert a obtenir :</w:t>
      </w:r>
      <w:r>
        <w:t xml:space="preserve"> </w:t>
      </w:r>
      <w:r>
        <w:t xml:space="preserve">- une breve discussion utile ;</w:t>
      </w:r>
      <w:r>
        <w:t xml:space="preserve"> </w:t>
      </w:r>
      <w:r>
        <w:t xml:space="preserve">- une demonstration de 1 a 3 minutes ;</w:t>
      </w:r>
      <w:r>
        <w:t xml:space="preserve"> </w:t>
      </w:r>
      <w:r>
        <w:t xml:space="preserve">- une prochaine etape claire.</w:t>
      </w:r>
    </w:p>
    <w:p>
      <w:pPr>
        <w:pStyle w:val="BodyText"/>
      </w:pPr>
      <w:r>
        <w:t xml:space="preserve">Le stagiaire doit toujours adapter son discours au type de commerce et au probleme exprime.</w:t>
      </w:r>
    </w:p>
    <w:p>
      <w:r>
        <w:pict>
          <v:rect style="width:0;height:1.5pt" o:hralign="center" o:hrstd="t" o:hr="t"/>
        </w:pict>
      </w:r>
    </w:p>
    <w:bookmarkStart w:id="22" w:name="laccroche"/>
    <w:p>
      <w:pPr>
        <w:pStyle w:val="Heading2"/>
      </w:pPr>
      <w:r>
        <w:t xml:space="preserve">1. L’accroche</w:t>
      </w:r>
    </w:p>
    <w:p>
      <w:pPr>
        <w:pStyle w:val="FirstParagraph"/>
      </w:pPr>
      <w:r>
        <w:t xml:space="preserve">Ne commencez pas par :</w:t>
      </w:r>
      <w:r>
        <w:t xml:space="preserve"> </w:t>
      </w:r>
      <w:r>
        <w:rPr>
          <w:rStyle w:val="VerbatimChar"/>
        </w:rPr>
        <w:t xml:space="preserve">Est-ce que vous avez besoin d'un logiciel ?</w:t>
      </w:r>
    </w:p>
    <w:p>
      <w:pPr>
        <w:pStyle w:val="BodyText"/>
      </w:pPr>
      <w:r>
        <w:t xml:space="preserve">Commencez par un probleme concret.</w:t>
      </w:r>
    </w:p>
    <w:bookmarkStart w:id="20" w:name="texte-suggere"/>
    <w:p>
      <w:pPr>
        <w:pStyle w:val="Heading3"/>
      </w:pPr>
      <w:r>
        <w:t xml:space="preserve">Texte suggere</w:t>
      </w:r>
    </w:p>
    <w:p>
      <w:pPr>
        <w:pStyle w:val="FirstParagraph"/>
      </w:pPr>
      <w:r>
        <w:rPr>
          <w:rStyle w:val="VerbatimChar"/>
        </w:rPr>
        <w:t xml:space="preserve">Bonjour, je suis [Prenom] de l'equipe Stockman. On aide les commercants a mieux suivre leur stock, leurs ventes et leurs depenses sans se perdre dans les cahiers. Est-ce que je peux vous poser 2 ou 3 questions pour comprendre comment vous gerez aujourd'hui ?</w:t>
      </w:r>
    </w:p>
    <w:bookmarkEnd w:id="20"/>
    <w:bookmarkStart w:id="21" w:name="objectif-de-laccroche"/>
    <w:p>
      <w:pPr>
        <w:pStyle w:val="Heading3"/>
      </w:pPr>
      <w:r>
        <w:t xml:space="preserve">Objectif de l’accroche</w:t>
      </w:r>
    </w:p>
    <w:p>
      <w:pPr>
        <w:pStyle w:val="Compact"/>
        <w:numPr>
          <w:ilvl w:val="0"/>
          <w:numId w:val="1001"/>
        </w:numPr>
      </w:pPr>
      <w:r>
        <w:t xml:space="preserve">obtenir l’attention ;</w:t>
      </w:r>
    </w:p>
    <w:p>
      <w:pPr>
        <w:pStyle w:val="Compact"/>
        <w:numPr>
          <w:ilvl w:val="0"/>
          <w:numId w:val="1001"/>
        </w:numPr>
      </w:pPr>
      <w:r>
        <w:t xml:space="preserve">ouvrir la discussion ;</w:t>
      </w:r>
    </w:p>
    <w:p>
      <w:pPr>
        <w:pStyle w:val="Compact"/>
        <w:numPr>
          <w:ilvl w:val="0"/>
          <w:numId w:val="1001"/>
        </w:numPr>
      </w:pPr>
      <w:r>
        <w:t xml:space="preserve">ne pas tout presenter trop tot.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les-questions-de-decouverte"/>
    <w:p>
      <w:pPr>
        <w:pStyle w:val="Heading2"/>
      </w:pPr>
      <w:r>
        <w:t xml:space="preserve">2. Les questions de decouverte</w:t>
      </w:r>
    </w:p>
    <w:p>
      <w:pPr>
        <w:pStyle w:val="FirstParagraph"/>
      </w:pPr>
      <w:r>
        <w:t xml:space="preserve">Avant toute demonstration, il faut comprendre le besoin.</w:t>
      </w:r>
    </w:p>
    <w:bookmarkStart w:id="23" w:name="questions-de-base"/>
    <w:p>
      <w:pPr>
        <w:pStyle w:val="Heading3"/>
      </w:pPr>
      <w:r>
        <w:t xml:space="preserve">Questions de base</w:t>
      </w:r>
    </w:p>
    <w:p>
      <w:pPr>
        <w:pStyle w:val="Compact"/>
        <w:numPr>
          <w:ilvl w:val="0"/>
          <w:numId w:val="1002"/>
        </w:numPr>
      </w:pPr>
      <w:r>
        <w:t xml:space="preserve">Comment gerez-vous votre commerce aujourd’hui ?</w:t>
      </w:r>
    </w:p>
    <w:p>
      <w:pPr>
        <w:pStyle w:val="Compact"/>
        <w:numPr>
          <w:ilvl w:val="0"/>
          <w:numId w:val="1002"/>
        </w:numPr>
      </w:pPr>
      <w:r>
        <w:t xml:space="preserve">Qu’est-ce qui vous fait perdre le plus de temps ?</w:t>
      </w:r>
    </w:p>
    <w:p>
      <w:pPr>
        <w:pStyle w:val="Compact"/>
        <w:numPr>
          <w:ilvl w:val="0"/>
          <w:numId w:val="1002"/>
        </w:numPr>
      </w:pPr>
      <w:r>
        <w:t xml:space="preserve">Comment suivez-vous votre stock ?</w:t>
      </w:r>
    </w:p>
    <w:p>
      <w:pPr>
        <w:pStyle w:val="Compact"/>
        <w:numPr>
          <w:ilvl w:val="0"/>
          <w:numId w:val="1002"/>
        </w:numPr>
      </w:pPr>
      <w:r>
        <w:t xml:space="preserve">Comment suivez-vous vos ventes et vos depenses ?</w:t>
      </w:r>
    </w:p>
    <w:p>
      <w:pPr>
        <w:pStyle w:val="Compact"/>
        <w:numPr>
          <w:ilvl w:val="0"/>
          <w:numId w:val="1002"/>
        </w:numPr>
      </w:pPr>
      <w:r>
        <w:t xml:space="preserve">Quel est le probleme que vous voudriez resoudre en premier ?</w:t>
      </w:r>
    </w:p>
    <w:bookmarkEnd w:id="23"/>
    <w:bookmarkStart w:id="24" w:name="regle-simple"/>
    <w:p>
      <w:pPr>
        <w:pStyle w:val="Heading3"/>
      </w:pPr>
      <w:r>
        <w:t xml:space="preserve">Regle simple</w:t>
      </w:r>
    </w:p>
    <w:p>
      <w:pPr>
        <w:pStyle w:val="FirstParagraph"/>
      </w:pPr>
      <w:r>
        <w:t xml:space="preserve">Le stagiaire doit identifier 2 ou 3 douleurs principales avant de montrer l’application.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la-demonstration-flash"/>
    <w:p>
      <w:pPr>
        <w:pStyle w:val="Heading2"/>
      </w:pPr>
      <w:r>
        <w:t xml:space="preserve">3. La demonstration flash</w:t>
      </w:r>
    </w:p>
    <w:p>
      <w:pPr>
        <w:pStyle w:val="FirstParagraph"/>
      </w:pPr>
      <w:r>
        <w:t xml:space="preserve">Montrez seulement ce qui est utile au prospect.</w:t>
      </w:r>
    </w:p>
    <w:bookmarkStart w:id="26" w:name="version-1-minute"/>
    <w:p>
      <w:pPr>
        <w:pStyle w:val="Heading3"/>
      </w:pPr>
      <w:r>
        <w:t xml:space="preserve">Version 1 minute</w:t>
      </w:r>
    </w:p>
    <w:p>
      <w:pPr>
        <w:pStyle w:val="Compact"/>
        <w:numPr>
          <w:ilvl w:val="0"/>
          <w:numId w:val="1003"/>
        </w:numPr>
      </w:pPr>
      <w:r>
        <w:t xml:space="preserve">Montrer un produit</w:t>
      </w:r>
    </w:p>
    <w:p>
      <w:pPr>
        <w:pStyle w:val="Compact"/>
        <w:numPr>
          <w:ilvl w:val="0"/>
          <w:numId w:val="1003"/>
        </w:numPr>
      </w:pPr>
      <w:r>
        <w:t xml:space="preserve">Faire une vente</w:t>
      </w:r>
    </w:p>
    <w:p>
      <w:pPr>
        <w:pStyle w:val="Compact"/>
        <w:numPr>
          <w:ilvl w:val="0"/>
          <w:numId w:val="1003"/>
        </w:numPr>
      </w:pPr>
      <w:r>
        <w:t xml:space="preserve">Montrer que le stock baisse</w:t>
      </w:r>
    </w:p>
    <w:p>
      <w:pPr>
        <w:pStyle w:val="Compact"/>
        <w:numPr>
          <w:ilvl w:val="0"/>
          <w:numId w:val="1003"/>
        </w:numPr>
      </w:pPr>
      <w:r>
        <w:t xml:space="preserve">Montrer le chiffre du jour</w:t>
      </w:r>
    </w:p>
    <w:bookmarkEnd w:id="26"/>
    <w:bookmarkStart w:id="27" w:name="version-3-minutes"/>
    <w:p>
      <w:pPr>
        <w:pStyle w:val="Heading3"/>
      </w:pPr>
      <w:r>
        <w:t xml:space="preserve">Version 3 minutes</w:t>
      </w:r>
    </w:p>
    <w:p>
      <w:pPr>
        <w:pStyle w:val="Compact"/>
        <w:numPr>
          <w:ilvl w:val="0"/>
          <w:numId w:val="1004"/>
        </w:numPr>
      </w:pPr>
      <w:r>
        <w:t xml:space="preserve">Tableau de bord</w:t>
      </w:r>
    </w:p>
    <w:p>
      <w:pPr>
        <w:pStyle w:val="Compact"/>
        <w:numPr>
          <w:ilvl w:val="0"/>
          <w:numId w:val="1004"/>
        </w:numPr>
      </w:pPr>
      <w:r>
        <w:t xml:space="preserve">Stock et alertes</w:t>
      </w:r>
    </w:p>
    <w:p>
      <w:pPr>
        <w:pStyle w:val="Compact"/>
        <w:numPr>
          <w:ilvl w:val="0"/>
          <w:numId w:val="1004"/>
        </w:numPr>
      </w:pPr>
      <w:r>
        <w:t xml:space="preserve">Vente ou caisse</w:t>
      </w:r>
    </w:p>
    <w:p>
      <w:pPr>
        <w:pStyle w:val="Compact"/>
        <w:numPr>
          <w:ilvl w:val="0"/>
          <w:numId w:val="1004"/>
        </w:numPr>
      </w:pPr>
      <w:r>
        <w:t xml:space="preserve">Depenses ou comptabilite</w:t>
      </w:r>
    </w:p>
    <w:p>
      <w:pPr>
        <w:pStyle w:val="Compact"/>
        <w:numPr>
          <w:ilvl w:val="0"/>
          <w:numId w:val="1004"/>
        </w:numPr>
      </w:pPr>
      <w:r>
        <w:t xml:space="preserve">Clients ou commandes selon le besoin</w:t>
      </w:r>
    </w:p>
    <w:bookmarkEnd w:id="27"/>
    <w:bookmarkStart w:id="28" w:name="phrase-utile"/>
    <w:p>
      <w:pPr>
        <w:pStyle w:val="Heading3"/>
      </w:pPr>
      <w:r>
        <w:t xml:space="preserve">Phrase utile</w:t>
      </w:r>
    </w:p>
    <w:p>
      <w:pPr>
        <w:pStyle w:val="FirstParagraph"/>
      </w:pPr>
      <w:r>
        <w:rPr>
          <w:rStyle w:val="VerbatimChar"/>
        </w:rPr>
        <w:t xml:space="preserve">L'idee n'est pas de tout vous montrer. Je vous montre seulement ce qui peut vous aider ici, sur vos vrais besoins.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la-question-qui-fait-reagir"/>
    <w:p>
      <w:pPr>
        <w:pStyle w:val="Heading2"/>
      </w:pPr>
      <w:r>
        <w:t xml:space="preserve">4. La question qui fait reagir</w:t>
      </w:r>
    </w:p>
    <w:p>
      <w:pPr>
        <w:pStyle w:val="FirstParagraph"/>
      </w:pPr>
      <w:r>
        <w:t xml:space="preserve">Apres la demonstration, posez une question qui force le prospect a comparer avec sa methode actuelle.</w:t>
      </w:r>
    </w:p>
    <w:bookmarkStart w:id="30" w:name="exemples"/>
    <w:p>
      <w:pPr>
        <w:pStyle w:val="Heading3"/>
      </w:pPr>
      <w:r>
        <w:t xml:space="preserve">Exemples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Aujourd'hui, si un produit manque, comment vous le voyez assez tot 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 un client vous demande combien il vous doit, vous trouvez l'information rapidement ?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 la fin du mois, est-ce facile de savoir ce que vous avez vraiment gagne ?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la-proposition-de-valeur"/>
    <w:p>
      <w:pPr>
        <w:pStyle w:val="Heading2"/>
      </w:pPr>
      <w:r>
        <w:t xml:space="preserve">5. La proposition de valeur</w:t>
      </w:r>
    </w:p>
    <w:p>
      <w:pPr>
        <w:pStyle w:val="FirstParagraph"/>
      </w:pPr>
      <w:r>
        <w:t xml:space="preserve">Reliez Stockman au besoin exprime.</w:t>
      </w:r>
    </w:p>
    <w:bookmarkStart w:id="32" w:name="exemples-1"/>
    <w:p>
      <w:pPr>
        <w:pStyle w:val="Heading3"/>
      </w:pPr>
      <w:r>
        <w:t xml:space="preserve">Exemples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Avec Stockman, vous savez ce qu'il vous reste vraiment et vous voyez plus vite les ruptures.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Vous suivez mieux vos ventes, vos depenses et vos clients sans tout ecrire a la main.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Vous commandez plus proprement et vous retrouvez vos informations plus facilement.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la-fermeture"/>
    <w:p>
      <w:pPr>
        <w:pStyle w:val="Heading2"/>
      </w:pPr>
      <w:r>
        <w:t xml:space="preserve">6. La fermeture</w:t>
      </w:r>
    </w:p>
    <w:p>
      <w:pPr>
        <w:pStyle w:val="FirstParagraph"/>
      </w:pPr>
      <w:r>
        <w:t xml:space="preserve">Ne demandez pas seulement :</w:t>
      </w:r>
      <w:r>
        <w:t xml:space="preserve"> </w:t>
      </w:r>
      <w:r>
        <w:rPr>
          <w:rStyle w:val="VerbatimChar"/>
        </w:rPr>
        <w:t xml:space="preserve">Vous voulez essayer ?</w:t>
      </w:r>
    </w:p>
    <w:p>
      <w:pPr>
        <w:pStyle w:val="BodyText"/>
      </w:pPr>
      <w:r>
        <w:t xml:space="preserve">Proposez une action simple.</w:t>
      </w:r>
    </w:p>
    <w:bookmarkStart w:id="34" w:name="exemples-2"/>
    <w:p>
      <w:pPr>
        <w:pStyle w:val="Heading3"/>
      </w:pPr>
      <w:r>
        <w:t xml:space="preserve">Exemples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 vous voulez, on peut faire un premier test ensemble.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On peut regarder tout de suite comment creer vos premiers produits.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Je peux vous recontacter sur WhatsApp apres notre echange pour vous aider a demarrer.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regles-a-respecter"/>
    <w:p>
      <w:pPr>
        <w:pStyle w:val="Heading2"/>
      </w:pPr>
      <w:r>
        <w:t xml:space="preserve">7. Regles a respecter</w:t>
      </w:r>
    </w:p>
    <w:p>
      <w:pPr>
        <w:pStyle w:val="Compact"/>
        <w:numPr>
          <w:ilvl w:val="0"/>
          <w:numId w:val="1008"/>
        </w:numPr>
      </w:pPr>
      <w:r>
        <w:t xml:space="preserve">Ne pas mentir sur les fonctions.</w:t>
      </w:r>
    </w:p>
    <w:p>
      <w:pPr>
        <w:pStyle w:val="Compact"/>
        <w:numPr>
          <w:ilvl w:val="0"/>
          <w:numId w:val="1008"/>
        </w:numPr>
      </w:pPr>
      <w:r>
        <w:t xml:space="preserve">Ne pas promettre une fonction qui n’existe pas.</w:t>
      </w:r>
    </w:p>
    <w:p>
      <w:pPr>
        <w:pStyle w:val="Compact"/>
        <w:numPr>
          <w:ilvl w:val="0"/>
          <w:numId w:val="1008"/>
        </w:numPr>
      </w:pPr>
      <w:r>
        <w:t xml:space="preserve">Ne pas tout montrer.</w:t>
      </w:r>
    </w:p>
    <w:p>
      <w:pPr>
        <w:pStyle w:val="Compact"/>
        <w:numPr>
          <w:ilvl w:val="0"/>
          <w:numId w:val="1008"/>
        </w:numPr>
      </w:pPr>
      <w:r>
        <w:t xml:space="preserve">Ne pas discuter trop longtemps si le commercant est occupe.</w:t>
      </w:r>
    </w:p>
    <w:p>
      <w:pPr>
        <w:pStyle w:val="Compact"/>
        <w:numPr>
          <w:ilvl w:val="0"/>
          <w:numId w:val="1008"/>
        </w:numPr>
      </w:pPr>
      <w:r>
        <w:t xml:space="preserve">Ne pas envoyer trop de messages apres le premier contact.</w:t>
      </w:r>
    </w:p>
    <w:p>
      <w:pPr>
        <w:pStyle w:val="Compact"/>
        <w:numPr>
          <w:ilvl w:val="0"/>
          <w:numId w:val="1008"/>
        </w:numPr>
      </w:pPr>
      <w:r>
        <w:t xml:space="preserve">Toujours chercher la prochaine etape la plus simple.</w:t>
      </w:r>
    </w:p>
    <w:p>
      <w:r>
        <w:pict>
          <v:rect style="width:0;height:1.5pt" o:hralign="center" o:hrstd="t" o:hr="t"/>
        </w:pict>
      </w:r>
    </w:p>
    <w:bookmarkEnd w:id="36"/>
    <w:bookmarkStart w:id="37" w:name="ce-que-le-stagiaire-doit-retenir"/>
    <w:p>
      <w:pPr>
        <w:pStyle w:val="Heading2"/>
      </w:pPr>
      <w:r>
        <w:t xml:space="preserve">8. Ce que le stagiaire doit retenir</w:t>
      </w:r>
    </w:p>
    <w:p>
      <w:pPr>
        <w:pStyle w:val="Compact"/>
        <w:numPr>
          <w:ilvl w:val="0"/>
          <w:numId w:val="1009"/>
        </w:numPr>
      </w:pPr>
      <w:r>
        <w:t xml:space="preserve">J’accroche avec un probleme concret.</w:t>
      </w:r>
    </w:p>
    <w:p>
      <w:pPr>
        <w:pStyle w:val="Compact"/>
        <w:numPr>
          <w:ilvl w:val="0"/>
          <w:numId w:val="1009"/>
        </w:numPr>
      </w:pPr>
      <w:r>
        <w:t xml:space="preserve">Je pose des questions avant de demontrer.</w:t>
      </w:r>
    </w:p>
    <w:p>
      <w:pPr>
        <w:pStyle w:val="Compact"/>
        <w:numPr>
          <w:ilvl w:val="0"/>
          <w:numId w:val="1009"/>
        </w:numPr>
      </w:pPr>
      <w:r>
        <w:t xml:space="preserve">Je montre peu, mais bien.</w:t>
      </w:r>
    </w:p>
    <w:p>
      <w:pPr>
        <w:pStyle w:val="Compact"/>
        <w:numPr>
          <w:ilvl w:val="0"/>
          <w:numId w:val="1009"/>
        </w:numPr>
      </w:pPr>
      <w:r>
        <w:t xml:space="preserve">Je relie chaque fonction a un benefice reel.</w:t>
      </w:r>
    </w:p>
    <w:p>
      <w:pPr>
        <w:pStyle w:val="Compact"/>
        <w:numPr>
          <w:ilvl w:val="0"/>
          <w:numId w:val="1009"/>
        </w:numPr>
      </w:pPr>
      <w:r>
        <w:t xml:space="preserve">Je termine par une action claire.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2026-05-05T20:51:25Z</dcterms:created>
  <dcterms:modified xsi:type="dcterms:W3CDTF">2026-05-05T20:51:25Z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