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1056" w:rsidRPr="0078549E" w:rsidRDefault="00491056" w:rsidP="00491056">
      <w:pPr>
        <w:spacing w:before="156" w:after="156"/>
        <w:jc w:val="center"/>
        <w:rPr>
          <w:rFonts w:ascii="宋体" w:eastAsia="宋体" w:hAnsi="宋体" w:cs="黑体" w:hint="eastAsia"/>
          <w:b/>
          <w:bCs/>
          <w:sz w:val="44"/>
          <w:szCs w:val="24"/>
        </w:rPr>
      </w:pPr>
    </w:p>
    <w:p w:rsidR="00491056" w:rsidRPr="0078549E" w:rsidRDefault="00491056" w:rsidP="00491056">
      <w:pPr>
        <w:spacing w:before="156" w:after="156"/>
        <w:jc w:val="center"/>
        <w:rPr>
          <w:rFonts w:ascii="宋体" w:eastAsia="宋体" w:hAnsi="宋体" w:cs="黑体"/>
          <w:b/>
          <w:bCs/>
          <w:sz w:val="44"/>
          <w:szCs w:val="24"/>
        </w:rPr>
      </w:pPr>
    </w:p>
    <w:p w:rsidR="00491056" w:rsidRPr="0078549E" w:rsidRDefault="00BE672A" w:rsidP="00491056">
      <w:pPr>
        <w:spacing w:before="156" w:after="156"/>
        <w:jc w:val="center"/>
        <w:rPr>
          <w:rFonts w:ascii="宋体" w:eastAsia="宋体" w:hAnsi="宋体" w:cs="黑体"/>
          <w:b/>
          <w:bCs/>
          <w:sz w:val="44"/>
          <w:szCs w:val="24"/>
        </w:rPr>
      </w:pPr>
      <w:r>
        <w:rPr>
          <w:rFonts w:ascii="宋体" w:eastAsia="宋体" w:hAnsi="宋体" w:cs="黑体" w:hint="eastAsia"/>
          <w:b/>
          <w:bCs/>
          <w:sz w:val="44"/>
          <w:szCs w:val="24"/>
        </w:rPr>
        <w:t>时代新能源TDP</w:t>
      </w:r>
    </w:p>
    <w:p w:rsidR="00491056" w:rsidRPr="0078549E" w:rsidRDefault="00BE672A" w:rsidP="00491056">
      <w:pPr>
        <w:spacing w:before="156" w:after="156"/>
        <w:jc w:val="center"/>
        <w:rPr>
          <w:rFonts w:ascii="宋体" w:eastAsia="宋体" w:hAnsi="宋体" w:cs="黑体"/>
          <w:b/>
          <w:bCs/>
          <w:sz w:val="44"/>
          <w:szCs w:val="24"/>
        </w:rPr>
      </w:pPr>
      <w:r>
        <w:rPr>
          <w:rFonts w:ascii="宋体" w:eastAsia="宋体" w:hAnsi="宋体" w:cs="黑体" w:hint="eastAsia"/>
          <w:b/>
          <w:bCs/>
          <w:sz w:val="44"/>
          <w:szCs w:val="24"/>
        </w:rPr>
        <w:t>测试大数据平台</w:t>
      </w:r>
      <w:r w:rsidR="00DB2042">
        <w:rPr>
          <w:rFonts w:ascii="宋体" w:eastAsia="宋体" w:hAnsi="宋体" w:cs="黑体" w:hint="eastAsia"/>
          <w:b/>
          <w:bCs/>
          <w:sz w:val="44"/>
          <w:szCs w:val="24"/>
        </w:rPr>
        <w:t>项目</w:t>
      </w:r>
    </w:p>
    <w:p w:rsidR="00491056" w:rsidRPr="0078549E" w:rsidRDefault="00491056" w:rsidP="00491056">
      <w:pPr>
        <w:pStyle w:val="af"/>
        <w:spacing w:before="156" w:after="156"/>
        <w:jc w:val="right"/>
        <w:rPr>
          <w:rFonts w:ascii="宋体" w:hAnsi="宋体"/>
        </w:rPr>
      </w:pPr>
    </w:p>
    <w:p w:rsidR="00491056" w:rsidRPr="0078549E" w:rsidRDefault="00491056" w:rsidP="00491056">
      <w:pPr>
        <w:spacing w:before="156" w:after="156"/>
        <w:rPr>
          <w:rFonts w:ascii="宋体" w:eastAsia="宋体" w:hAnsi="宋体"/>
          <w:b/>
          <w:sz w:val="72"/>
          <w:szCs w:val="72"/>
        </w:rPr>
      </w:pPr>
    </w:p>
    <w:p w:rsidR="00491056" w:rsidRPr="0078549E" w:rsidRDefault="00544791" w:rsidP="00491056">
      <w:pPr>
        <w:spacing w:before="156" w:after="156"/>
        <w:jc w:val="center"/>
        <w:rPr>
          <w:rFonts w:ascii="宋体" w:eastAsia="宋体" w:hAnsi="宋体"/>
          <w:b/>
          <w:sz w:val="72"/>
          <w:szCs w:val="72"/>
        </w:rPr>
      </w:pPr>
      <w:r>
        <w:rPr>
          <w:rFonts w:ascii="宋体" w:eastAsia="宋体" w:hAnsi="宋体" w:hint="eastAsia"/>
          <w:b/>
          <w:sz w:val="72"/>
          <w:szCs w:val="72"/>
        </w:rPr>
        <w:t>详细设计</w:t>
      </w:r>
      <w:r w:rsidR="00F23A63">
        <w:rPr>
          <w:rFonts w:ascii="宋体" w:eastAsia="宋体" w:hAnsi="宋体"/>
          <w:b/>
          <w:sz w:val="72"/>
          <w:szCs w:val="72"/>
        </w:rPr>
        <w:t>方案</w:t>
      </w:r>
    </w:p>
    <w:p w:rsidR="00491056" w:rsidRPr="0078549E" w:rsidRDefault="00F23A63" w:rsidP="00491056">
      <w:pPr>
        <w:spacing w:before="156" w:after="156"/>
        <w:jc w:val="center"/>
        <w:rPr>
          <w:rFonts w:ascii="宋体" w:eastAsia="宋体" w:hAnsi="宋体"/>
          <w:sz w:val="52"/>
        </w:rPr>
      </w:pPr>
      <w:r>
        <w:rPr>
          <w:rFonts w:ascii="宋体" w:eastAsia="宋体" w:hAnsi="宋体" w:hint="eastAsia"/>
          <w:sz w:val="52"/>
        </w:rPr>
        <w:t xml:space="preserve"> </w:t>
      </w:r>
    </w:p>
    <w:p w:rsidR="00491056" w:rsidRPr="0078549E" w:rsidRDefault="00491056" w:rsidP="00491056">
      <w:pPr>
        <w:spacing w:before="156" w:after="156"/>
        <w:jc w:val="center"/>
        <w:rPr>
          <w:rFonts w:ascii="宋体" w:eastAsia="宋体" w:hAnsi="宋体"/>
          <w:sz w:val="52"/>
        </w:rPr>
      </w:pPr>
    </w:p>
    <w:p w:rsidR="00C37808" w:rsidRDefault="00C37808" w:rsidP="00491056">
      <w:pPr>
        <w:spacing w:before="156" w:after="156"/>
        <w:jc w:val="center"/>
        <w:rPr>
          <w:rFonts w:ascii="宋体" w:eastAsia="宋体" w:hAnsi="宋体"/>
          <w:b/>
          <w:sz w:val="32"/>
          <w:szCs w:val="32"/>
        </w:rPr>
      </w:pPr>
    </w:p>
    <w:p w:rsidR="00C37808" w:rsidRDefault="00C37808" w:rsidP="00491056">
      <w:pPr>
        <w:spacing w:before="156" w:after="156"/>
        <w:jc w:val="center"/>
        <w:rPr>
          <w:rFonts w:ascii="宋体" w:eastAsia="宋体" w:hAnsi="宋体"/>
          <w:b/>
          <w:sz w:val="32"/>
          <w:szCs w:val="32"/>
        </w:rPr>
      </w:pPr>
    </w:p>
    <w:p w:rsidR="00C37808" w:rsidRDefault="00C37808" w:rsidP="00491056">
      <w:pPr>
        <w:spacing w:before="156" w:after="156"/>
        <w:jc w:val="center"/>
        <w:rPr>
          <w:rFonts w:ascii="宋体" w:eastAsia="宋体" w:hAnsi="宋体"/>
          <w:b/>
          <w:sz w:val="32"/>
          <w:szCs w:val="32"/>
        </w:rPr>
      </w:pPr>
    </w:p>
    <w:p w:rsidR="00C37808" w:rsidRDefault="00C37808" w:rsidP="00491056">
      <w:pPr>
        <w:spacing w:before="156" w:after="156"/>
        <w:jc w:val="center"/>
        <w:rPr>
          <w:rFonts w:ascii="宋体" w:eastAsia="宋体" w:hAnsi="宋体"/>
          <w:b/>
          <w:sz w:val="32"/>
          <w:szCs w:val="32"/>
        </w:rPr>
      </w:pPr>
    </w:p>
    <w:p w:rsidR="00C37808" w:rsidRDefault="00C37808" w:rsidP="00491056">
      <w:pPr>
        <w:spacing w:before="156" w:after="156"/>
        <w:jc w:val="center"/>
        <w:rPr>
          <w:rFonts w:ascii="宋体" w:eastAsia="宋体" w:hAnsi="宋体"/>
          <w:b/>
          <w:sz w:val="32"/>
          <w:szCs w:val="32"/>
        </w:rPr>
      </w:pPr>
    </w:p>
    <w:p w:rsidR="00620A66" w:rsidRDefault="00620A66" w:rsidP="00491056">
      <w:pPr>
        <w:spacing w:before="156" w:after="156"/>
        <w:jc w:val="center"/>
        <w:rPr>
          <w:rFonts w:ascii="宋体" w:eastAsia="宋体" w:hAnsi="宋体"/>
          <w:b/>
          <w:sz w:val="32"/>
          <w:szCs w:val="32"/>
        </w:rPr>
      </w:pPr>
    </w:p>
    <w:p w:rsidR="00620A66" w:rsidRDefault="00620A66" w:rsidP="00491056">
      <w:pPr>
        <w:spacing w:before="156" w:after="156"/>
        <w:jc w:val="center"/>
        <w:rPr>
          <w:rFonts w:ascii="宋体" w:eastAsia="宋体" w:hAnsi="宋体"/>
          <w:b/>
          <w:sz w:val="32"/>
          <w:szCs w:val="32"/>
        </w:rPr>
      </w:pPr>
    </w:p>
    <w:p w:rsidR="00620A66" w:rsidRDefault="00620A66" w:rsidP="00491056">
      <w:pPr>
        <w:spacing w:before="156" w:after="156"/>
        <w:jc w:val="center"/>
        <w:rPr>
          <w:rFonts w:ascii="宋体" w:eastAsia="宋体" w:hAnsi="宋体"/>
          <w:b/>
          <w:sz w:val="32"/>
          <w:szCs w:val="32"/>
        </w:rPr>
      </w:pPr>
      <w:r>
        <w:rPr>
          <w:rFonts w:ascii="宋体" w:eastAsia="宋体" w:hAnsi="宋体" w:hint="eastAsia"/>
          <w:b/>
          <w:sz w:val="32"/>
          <w:szCs w:val="32"/>
        </w:rPr>
        <w:lastRenderedPageBreak/>
        <w:t>目录</w:t>
      </w:r>
    </w:p>
    <w:p w:rsidR="00544791" w:rsidRDefault="00491056">
      <w:pPr>
        <w:pStyle w:val="10"/>
        <w:rPr>
          <w:rFonts w:cstheme="minorBidi"/>
          <w:noProof/>
          <w:kern w:val="2"/>
          <w:sz w:val="21"/>
        </w:rPr>
      </w:pPr>
      <w:r w:rsidRPr="0078549E">
        <w:rPr>
          <w:rFonts w:ascii="宋体" w:eastAsia="宋体" w:hAnsi="宋体"/>
          <w:b/>
          <w:sz w:val="32"/>
          <w:szCs w:val="32"/>
        </w:rPr>
        <w:fldChar w:fldCharType="begin"/>
      </w:r>
      <w:r w:rsidRPr="0078549E">
        <w:rPr>
          <w:rFonts w:ascii="宋体" w:eastAsia="宋体" w:hAnsi="宋体"/>
          <w:b/>
          <w:sz w:val="32"/>
          <w:szCs w:val="32"/>
        </w:rPr>
        <w:instrText xml:space="preserve"> TOC </w:instrText>
      </w:r>
      <w:r w:rsidRPr="0078549E">
        <w:rPr>
          <w:rFonts w:ascii="宋体" w:eastAsia="宋体" w:hAnsi="宋体" w:hint="eastAsia"/>
          <w:b/>
          <w:sz w:val="32"/>
          <w:szCs w:val="32"/>
        </w:rPr>
        <w:instrText>\o "1-2"</w:instrText>
      </w:r>
      <w:r w:rsidRPr="0078549E">
        <w:rPr>
          <w:rFonts w:ascii="宋体" w:eastAsia="宋体" w:hAnsi="宋体"/>
          <w:b/>
          <w:sz w:val="32"/>
          <w:szCs w:val="32"/>
        </w:rPr>
        <w:instrText xml:space="preserve"> </w:instrText>
      </w:r>
      <w:r w:rsidRPr="0078549E">
        <w:rPr>
          <w:rFonts w:ascii="宋体" w:eastAsia="宋体" w:hAnsi="宋体"/>
          <w:b/>
          <w:sz w:val="32"/>
          <w:szCs w:val="32"/>
        </w:rPr>
        <w:fldChar w:fldCharType="separate"/>
      </w:r>
      <w:r w:rsidR="00544791" w:rsidRPr="00E71421">
        <w:rPr>
          <w:rFonts w:ascii="宋体" w:eastAsia="宋体" w:hAnsi="宋体"/>
          <w:noProof/>
        </w:rPr>
        <w:t>1.</w:t>
      </w:r>
      <w:r w:rsidR="00544791">
        <w:rPr>
          <w:rFonts w:cstheme="minorBidi"/>
          <w:noProof/>
          <w:kern w:val="2"/>
          <w:sz w:val="21"/>
        </w:rPr>
        <w:tab/>
      </w:r>
      <w:r w:rsidR="00544791" w:rsidRPr="00E71421">
        <w:rPr>
          <w:rFonts w:ascii="宋体" w:eastAsia="宋体" w:hAnsi="宋体" w:hint="eastAsia"/>
          <w:noProof/>
        </w:rPr>
        <w:t>建设意义</w:t>
      </w:r>
      <w:r w:rsidR="00544791">
        <w:rPr>
          <w:noProof/>
        </w:rPr>
        <w:tab/>
      </w:r>
      <w:r w:rsidR="00544791">
        <w:rPr>
          <w:noProof/>
        </w:rPr>
        <w:fldChar w:fldCharType="begin"/>
      </w:r>
      <w:r w:rsidR="00544791">
        <w:rPr>
          <w:noProof/>
        </w:rPr>
        <w:instrText xml:space="preserve"> PAGEREF _Toc495586685 \h </w:instrText>
      </w:r>
      <w:r w:rsidR="00544791">
        <w:rPr>
          <w:noProof/>
        </w:rPr>
      </w:r>
      <w:r w:rsidR="00544791">
        <w:rPr>
          <w:noProof/>
        </w:rPr>
        <w:fldChar w:fldCharType="separate"/>
      </w:r>
      <w:r w:rsidR="00544791">
        <w:rPr>
          <w:noProof/>
        </w:rPr>
        <w:t>3</w:t>
      </w:r>
      <w:r w:rsidR="00544791">
        <w:rPr>
          <w:noProof/>
        </w:rPr>
        <w:fldChar w:fldCharType="end"/>
      </w:r>
    </w:p>
    <w:p w:rsidR="00544791" w:rsidRDefault="00544791">
      <w:pPr>
        <w:pStyle w:val="10"/>
        <w:rPr>
          <w:rFonts w:cstheme="minorBidi"/>
          <w:noProof/>
          <w:kern w:val="2"/>
          <w:sz w:val="21"/>
        </w:rPr>
      </w:pPr>
      <w:r w:rsidRPr="00E71421">
        <w:rPr>
          <w:rFonts w:ascii="宋体" w:eastAsia="宋体" w:hAnsi="宋体"/>
          <w:noProof/>
        </w:rPr>
        <w:t>2.</w:t>
      </w:r>
      <w:r>
        <w:rPr>
          <w:rFonts w:cstheme="minorBidi"/>
          <w:noProof/>
          <w:kern w:val="2"/>
          <w:sz w:val="21"/>
        </w:rPr>
        <w:tab/>
      </w:r>
      <w:r w:rsidRPr="00E71421">
        <w:rPr>
          <w:rFonts w:ascii="宋体" w:eastAsia="宋体" w:hAnsi="宋体" w:hint="eastAsia"/>
          <w:noProof/>
        </w:rPr>
        <w:t>建设目标</w:t>
      </w:r>
      <w:r>
        <w:rPr>
          <w:noProof/>
        </w:rPr>
        <w:tab/>
      </w:r>
      <w:r>
        <w:rPr>
          <w:noProof/>
        </w:rPr>
        <w:fldChar w:fldCharType="begin"/>
      </w:r>
      <w:r>
        <w:rPr>
          <w:noProof/>
        </w:rPr>
        <w:instrText xml:space="preserve"> PAGEREF _Toc495586686 \h </w:instrText>
      </w:r>
      <w:r>
        <w:rPr>
          <w:noProof/>
        </w:rPr>
      </w:r>
      <w:r>
        <w:rPr>
          <w:noProof/>
        </w:rPr>
        <w:fldChar w:fldCharType="separate"/>
      </w:r>
      <w:r>
        <w:rPr>
          <w:noProof/>
        </w:rPr>
        <w:t>4</w:t>
      </w:r>
      <w:r>
        <w:rPr>
          <w:noProof/>
        </w:rPr>
        <w:fldChar w:fldCharType="end"/>
      </w:r>
    </w:p>
    <w:p w:rsidR="00544791" w:rsidRDefault="00544791" w:rsidP="00E71421">
      <w:pPr>
        <w:pStyle w:val="20"/>
        <w:tabs>
          <w:tab w:val="right" w:leader="dot" w:pos="8296"/>
        </w:tabs>
        <w:spacing w:before="156" w:after="156"/>
        <w:rPr>
          <w:rFonts w:cstheme="minorBidi"/>
          <w:noProof/>
          <w:kern w:val="2"/>
          <w:sz w:val="21"/>
        </w:rPr>
      </w:pPr>
      <w:r w:rsidRPr="00E71421">
        <w:rPr>
          <w:rFonts w:ascii="宋体" w:eastAsia="宋体" w:hAnsi="宋体"/>
          <w:noProof/>
        </w:rPr>
        <w:t>2.1</w:t>
      </w:r>
      <w:r w:rsidRPr="00E71421">
        <w:rPr>
          <w:rFonts w:ascii="宋体" w:eastAsia="宋体" w:hAnsi="宋体" w:hint="eastAsia"/>
          <w:noProof/>
        </w:rPr>
        <w:t>业务目标</w:t>
      </w:r>
      <w:r>
        <w:rPr>
          <w:noProof/>
        </w:rPr>
        <w:tab/>
      </w:r>
      <w:r>
        <w:rPr>
          <w:noProof/>
        </w:rPr>
        <w:fldChar w:fldCharType="begin"/>
      </w:r>
      <w:r>
        <w:rPr>
          <w:noProof/>
        </w:rPr>
        <w:instrText xml:space="preserve"> PAGEREF _Toc495586687 \h </w:instrText>
      </w:r>
      <w:r>
        <w:rPr>
          <w:noProof/>
        </w:rPr>
      </w:r>
      <w:r>
        <w:rPr>
          <w:noProof/>
        </w:rPr>
        <w:fldChar w:fldCharType="separate"/>
      </w:r>
      <w:r>
        <w:rPr>
          <w:noProof/>
        </w:rPr>
        <w:t>4</w:t>
      </w:r>
      <w:r>
        <w:rPr>
          <w:noProof/>
        </w:rPr>
        <w:fldChar w:fldCharType="end"/>
      </w:r>
    </w:p>
    <w:p w:rsidR="00544791" w:rsidRDefault="00544791" w:rsidP="00E71421">
      <w:pPr>
        <w:pStyle w:val="20"/>
        <w:tabs>
          <w:tab w:val="left" w:pos="1260"/>
          <w:tab w:val="right" w:leader="dot" w:pos="8296"/>
        </w:tabs>
        <w:spacing w:before="156" w:after="156"/>
        <w:rPr>
          <w:rFonts w:cstheme="minorBidi"/>
          <w:noProof/>
          <w:kern w:val="2"/>
          <w:sz w:val="21"/>
        </w:rPr>
      </w:pPr>
      <w:r w:rsidRPr="00E71421">
        <w:rPr>
          <w:rFonts w:ascii="宋体" w:eastAsia="宋体" w:hAnsi="宋体"/>
          <w:noProof/>
        </w:rPr>
        <w:t>3.</w:t>
      </w:r>
      <w:r>
        <w:rPr>
          <w:rFonts w:cstheme="minorBidi"/>
          <w:noProof/>
          <w:kern w:val="2"/>
          <w:sz w:val="21"/>
        </w:rPr>
        <w:tab/>
      </w:r>
      <w:r w:rsidRPr="00E71421">
        <w:rPr>
          <w:rFonts w:ascii="宋体" w:eastAsia="宋体" w:hAnsi="宋体"/>
          <w:noProof/>
        </w:rPr>
        <w:t>IT</w:t>
      </w:r>
      <w:r w:rsidRPr="00E71421">
        <w:rPr>
          <w:rFonts w:ascii="宋体" w:eastAsia="宋体" w:hAnsi="宋体" w:hint="eastAsia"/>
          <w:noProof/>
        </w:rPr>
        <w:t>目标</w:t>
      </w:r>
      <w:r>
        <w:rPr>
          <w:noProof/>
        </w:rPr>
        <w:tab/>
      </w:r>
      <w:r>
        <w:rPr>
          <w:noProof/>
        </w:rPr>
        <w:fldChar w:fldCharType="begin"/>
      </w:r>
      <w:r>
        <w:rPr>
          <w:noProof/>
        </w:rPr>
        <w:instrText xml:space="preserve"> PAGEREF _Toc495586688 \h </w:instrText>
      </w:r>
      <w:r>
        <w:rPr>
          <w:noProof/>
        </w:rPr>
      </w:r>
      <w:r>
        <w:rPr>
          <w:noProof/>
        </w:rPr>
        <w:fldChar w:fldCharType="separate"/>
      </w:r>
      <w:r>
        <w:rPr>
          <w:noProof/>
        </w:rPr>
        <w:t>6</w:t>
      </w:r>
      <w:r>
        <w:rPr>
          <w:noProof/>
        </w:rPr>
        <w:fldChar w:fldCharType="end"/>
      </w:r>
    </w:p>
    <w:p w:rsidR="00544791" w:rsidRDefault="00544791">
      <w:pPr>
        <w:pStyle w:val="10"/>
        <w:rPr>
          <w:rFonts w:cstheme="minorBidi"/>
          <w:noProof/>
          <w:kern w:val="2"/>
          <w:sz w:val="21"/>
        </w:rPr>
      </w:pPr>
      <w:r w:rsidRPr="00E71421">
        <w:rPr>
          <w:rFonts w:ascii="宋体" w:eastAsia="宋体" w:hAnsi="宋体"/>
          <w:noProof/>
        </w:rPr>
        <w:t>4.</w:t>
      </w:r>
      <w:r>
        <w:rPr>
          <w:rFonts w:cstheme="minorBidi"/>
          <w:noProof/>
          <w:kern w:val="2"/>
          <w:sz w:val="21"/>
        </w:rPr>
        <w:tab/>
      </w:r>
      <w:r w:rsidRPr="00E71421">
        <w:rPr>
          <w:rFonts w:ascii="宋体" w:eastAsia="宋体" w:hAnsi="宋体" w:hint="eastAsia"/>
          <w:noProof/>
        </w:rPr>
        <w:t>系统整体架构设计</w:t>
      </w:r>
      <w:r>
        <w:rPr>
          <w:noProof/>
        </w:rPr>
        <w:tab/>
      </w:r>
      <w:r>
        <w:rPr>
          <w:noProof/>
        </w:rPr>
        <w:fldChar w:fldCharType="begin"/>
      </w:r>
      <w:r>
        <w:rPr>
          <w:noProof/>
        </w:rPr>
        <w:instrText xml:space="preserve"> PAGEREF _Toc495586689 \h </w:instrText>
      </w:r>
      <w:r>
        <w:rPr>
          <w:noProof/>
        </w:rPr>
      </w:r>
      <w:r>
        <w:rPr>
          <w:noProof/>
        </w:rPr>
        <w:fldChar w:fldCharType="separate"/>
      </w:r>
      <w:r>
        <w:rPr>
          <w:noProof/>
        </w:rPr>
        <w:t>8</w:t>
      </w:r>
      <w:r>
        <w:rPr>
          <w:noProof/>
        </w:rPr>
        <w:fldChar w:fldCharType="end"/>
      </w:r>
    </w:p>
    <w:p w:rsidR="00544791" w:rsidRDefault="00544791" w:rsidP="00E71421">
      <w:pPr>
        <w:pStyle w:val="20"/>
        <w:tabs>
          <w:tab w:val="left" w:pos="1260"/>
          <w:tab w:val="right" w:leader="dot" w:pos="8296"/>
        </w:tabs>
        <w:spacing w:before="156" w:after="156"/>
        <w:rPr>
          <w:rFonts w:cstheme="minorBidi"/>
          <w:noProof/>
          <w:kern w:val="2"/>
          <w:sz w:val="21"/>
        </w:rPr>
      </w:pPr>
      <w:r>
        <w:rPr>
          <w:noProof/>
        </w:rPr>
        <w:t>4.1</w:t>
      </w:r>
      <w:r>
        <w:rPr>
          <w:rFonts w:cstheme="minorBidi"/>
          <w:noProof/>
          <w:kern w:val="2"/>
          <w:sz w:val="21"/>
        </w:rPr>
        <w:tab/>
      </w:r>
      <w:r>
        <w:rPr>
          <w:rFonts w:hint="eastAsia"/>
          <w:noProof/>
        </w:rPr>
        <w:t>拓扑架构设计</w:t>
      </w:r>
      <w:r>
        <w:rPr>
          <w:noProof/>
        </w:rPr>
        <w:tab/>
      </w:r>
      <w:r>
        <w:rPr>
          <w:noProof/>
        </w:rPr>
        <w:fldChar w:fldCharType="begin"/>
      </w:r>
      <w:r>
        <w:rPr>
          <w:noProof/>
        </w:rPr>
        <w:instrText xml:space="preserve"> PAGEREF _Toc495586690 \h </w:instrText>
      </w:r>
      <w:r>
        <w:rPr>
          <w:noProof/>
        </w:rPr>
      </w:r>
      <w:r>
        <w:rPr>
          <w:noProof/>
        </w:rPr>
        <w:fldChar w:fldCharType="separate"/>
      </w:r>
      <w:r>
        <w:rPr>
          <w:noProof/>
        </w:rPr>
        <w:t>9</w:t>
      </w:r>
      <w:r>
        <w:rPr>
          <w:noProof/>
        </w:rPr>
        <w:fldChar w:fldCharType="end"/>
      </w:r>
    </w:p>
    <w:p w:rsidR="00544791" w:rsidRDefault="00544791" w:rsidP="00E71421">
      <w:pPr>
        <w:pStyle w:val="20"/>
        <w:tabs>
          <w:tab w:val="left" w:pos="1260"/>
          <w:tab w:val="right" w:leader="dot" w:pos="8296"/>
        </w:tabs>
        <w:spacing w:before="156" w:after="156"/>
        <w:rPr>
          <w:rFonts w:cstheme="minorBidi"/>
          <w:noProof/>
          <w:kern w:val="2"/>
          <w:sz w:val="21"/>
        </w:rPr>
      </w:pPr>
      <w:r>
        <w:rPr>
          <w:noProof/>
        </w:rPr>
        <w:t>4.2</w:t>
      </w:r>
      <w:r>
        <w:rPr>
          <w:rFonts w:cstheme="minorBidi"/>
          <w:noProof/>
          <w:kern w:val="2"/>
          <w:sz w:val="21"/>
        </w:rPr>
        <w:tab/>
      </w:r>
      <w:r>
        <w:rPr>
          <w:rFonts w:hint="eastAsia"/>
          <w:noProof/>
        </w:rPr>
        <w:t>数据扭转设计</w:t>
      </w:r>
      <w:r>
        <w:rPr>
          <w:noProof/>
        </w:rPr>
        <w:tab/>
      </w:r>
      <w:r>
        <w:rPr>
          <w:noProof/>
        </w:rPr>
        <w:fldChar w:fldCharType="begin"/>
      </w:r>
      <w:r>
        <w:rPr>
          <w:noProof/>
        </w:rPr>
        <w:instrText xml:space="preserve"> PAGEREF _Toc495586691 \h </w:instrText>
      </w:r>
      <w:r>
        <w:rPr>
          <w:noProof/>
        </w:rPr>
      </w:r>
      <w:r>
        <w:rPr>
          <w:noProof/>
        </w:rPr>
        <w:fldChar w:fldCharType="separate"/>
      </w:r>
      <w:r>
        <w:rPr>
          <w:noProof/>
        </w:rPr>
        <w:t>13</w:t>
      </w:r>
      <w:r>
        <w:rPr>
          <w:noProof/>
        </w:rPr>
        <w:fldChar w:fldCharType="end"/>
      </w:r>
    </w:p>
    <w:p w:rsidR="00544791" w:rsidRDefault="00544791" w:rsidP="00E71421">
      <w:pPr>
        <w:pStyle w:val="20"/>
        <w:tabs>
          <w:tab w:val="left" w:pos="1260"/>
          <w:tab w:val="right" w:leader="dot" w:pos="8296"/>
        </w:tabs>
        <w:spacing w:before="156" w:after="156"/>
        <w:rPr>
          <w:rFonts w:cstheme="minorBidi"/>
          <w:noProof/>
          <w:kern w:val="2"/>
          <w:sz w:val="21"/>
        </w:rPr>
      </w:pPr>
      <w:r>
        <w:rPr>
          <w:noProof/>
        </w:rPr>
        <w:t>4.3</w:t>
      </w:r>
      <w:r>
        <w:rPr>
          <w:rFonts w:cstheme="minorBidi"/>
          <w:noProof/>
          <w:kern w:val="2"/>
          <w:sz w:val="21"/>
        </w:rPr>
        <w:tab/>
      </w:r>
      <w:r>
        <w:rPr>
          <w:rFonts w:hint="eastAsia"/>
          <w:noProof/>
        </w:rPr>
        <w:t>应用层设计</w:t>
      </w:r>
      <w:r>
        <w:rPr>
          <w:noProof/>
        </w:rPr>
        <w:tab/>
      </w:r>
      <w:r>
        <w:rPr>
          <w:noProof/>
        </w:rPr>
        <w:fldChar w:fldCharType="begin"/>
      </w:r>
      <w:r>
        <w:rPr>
          <w:noProof/>
        </w:rPr>
        <w:instrText xml:space="preserve"> PAGEREF _Toc495586692 \h </w:instrText>
      </w:r>
      <w:r>
        <w:rPr>
          <w:noProof/>
        </w:rPr>
      </w:r>
      <w:r>
        <w:rPr>
          <w:noProof/>
        </w:rPr>
        <w:fldChar w:fldCharType="separate"/>
      </w:r>
      <w:r>
        <w:rPr>
          <w:noProof/>
        </w:rPr>
        <w:t>16</w:t>
      </w:r>
      <w:r>
        <w:rPr>
          <w:noProof/>
        </w:rPr>
        <w:fldChar w:fldCharType="end"/>
      </w:r>
    </w:p>
    <w:p w:rsidR="00544791" w:rsidRDefault="00544791" w:rsidP="00E71421">
      <w:pPr>
        <w:pStyle w:val="20"/>
        <w:tabs>
          <w:tab w:val="left" w:pos="1260"/>
          <w:tab w:val="right" w:leader="dot" w:pos="8296"/>
        </w:tabs>
        <w:spacing w:before="156" w:after="156"/>
        <w:rPr>
          <w:rFonts w:cstheme="minorBidi"/>
          <w:noProof/>
          <w:kern w:val="2"/>
          <w:sz w:val="21"/>
        </w:rPr>
      </w:pPr>
      <w:r>
        <w:rPr>
          <w:noProof/>
        </w:rPr>
        <w:t>4.4</w:t>
      </w:r>
      <w:r>
        <w:rPr>
          <w:rFonts w:cstheme="minorBidi"/>
          <w:noProof/>
          <w:kern w:val="2"/>
          <w:sz w:val="21"/>
        </w:rPr>
        <w:tab/>
      </w:r>
      <w:r>
        <w:rPr>
          <w:rFonts w:hint="eastAsia"/>
          <w:noProof/>
        </w:rPr>
        <w:t>数据层设计</w:t>
      </w:r>
      <w:r>
        <w:rPr>
          <w:noProof/>
        </w:rPr>
        <w:tab/>
      </w:r>
      <w:r>
        <w:rPr>
          <w:noProof/>
        </w:rPr>
        <w:fldChar w:fldCharType="begin"/>
      </w:r>
      <w:r>
        <w:rPr>
          <w:noProof/>
        </w:rPr>
        <w:instrText xml:space="preserve"> PAGEREF _Toc495586693 \h </w:instrText>
      </w:r>
      <w:r>
        <w:rPr>
          <w:noProof/>
        </w:rPr>
      </w:r>
      <w:r>
        <w:rPr>
          <w:noProof/>
        </w:rPr>
        <w:fldChar w:fldCharType="separate"/>
      </w:r>
      <w:r>
        <w:rPr>
          <w:noProof/>
        </w:rPr>
        <w:t>17</w:t>
      </w:r>
      <w:r>
        <w:rPr>
          <w:noProof/>
        </w:rPr>
        <w:fldChar w:fldCharType="end"/>
      </w:r>
    </w:p>
    <w:p w:rsidR="00544791" w:rsidRDefault="00544791" w:rsidP="00E71421">
      <w:pPr>
        <w:pStyle w:val="20"/>
        <w:tabs>
          <w:tab w:val="left" w:pos="1260"/>
          <w:tab w:val="right" w:leader="dot" w:pos="8296"/>
        </w:tabs>
        <w:spacing w:before="156" w:after="156"/>
        <w:rPr>
          <w:rFonts w:cstheme="minorBidi"/>
          <w:noProof/>
          <w:kern w:val="2"/>
          <w:sz w:val="21"/>
        </w:rPr>
      </w:pPr>
      <w:r>
        <w:rPr>
          <w:noProof/>
        </w:rPr>
        <w:t>4.5</w:t>
      </w:r>
      <w:r>
        <w:rPr>
          <w:rFonts w:cstheme="minorBidi"/>
          <w:noProof/>
          <w:kern w:val="2"/>
          <w:sz w:val="21"/>
        </w:rPr>
        <w:tab/>
      </w:r>
      <w:r>
        <w:rPr>
          <w:rFonts w:hint="eastAsia"/>
          <w:noProof/>
        </w:rPr>
        <w:t>系统接口设计</w:t>
      </w:r>
      <w:r>
        <w:rPr>
          <w:noProof/>
        </w:rPr>
        <w:tab/>
      </w:r>
      <w:r>
        <w:rPr>
          <w:noProof/>
        </w:rPr>
        <w:fldChar w:fldCharType="begin"/>
      </w:r>
      <w:r>
        <w:rPr>
          <w:noProof/>
        </w:rPr>
        <w:instrText xml:space="preserve"> PAGEREF _Toc495586694 \h </w:instrText>
      </w:r>
      <w:r>
        <w:rPr>
          <w:noProof/>
        </w:rPr>
      </w:r>
      <w:r>
        <w:rPr>
          <w:noProof/>
        </w:rPr>
        <w:fldChar w:fldCharType="separate"/>
      </w:r>
      <w:r>
        <w:rPr>
          <w:noProof/>
        </w:rPr>
        <w:t>17</w:t>
      </w:r>
      <w:r>
        <w:rPr>
          <w:noProof/>
        </w:rPr>
        <w:fldChar w:fldCharType="end"/>
      </w:r>
    </w:p>
    <w:p w:rsidR="00544791" w:rsidRDefault="00544791">
      <w:pPr>
        <w:pStyle w:val="10"/>
        <w:rPr>
          <w:rFonts w:cstheme="minorBidi"/>
          <w:noProof/>
          <w:kern w:val="2"/>
          <w:sz w:val="21"/>
        </w:rPr>
      </w:pPr>
      <w:r w:rsidRPr="00E71421">
        <w:rPr>
          <w:rFonts w:ascii="宋体" w:eastAsia="宋体" w:hAnsi="宋体"/>
          <w:noProof/>
        </w:rPr>
        <w:t>5.</w:t>
      </w:r>
      <w:r>
        <w:rPr>
          <w:rFonts w:cstheme="minorBidi"/>
          <w:noProof/>
          <w:kern w:val="2"/>
          <w:sz w:val="21"/>
        </w:rPr>
        <w:tab/>
      </w:r>
      <w:r w:rsidRPr="00E71421">
        <w:rPr>
          <w:rFonts w:ascii="宋体" w:eastAsia="宋体" w:hAnsi="宋体"/>
          <w:noProof/>
        </w:rPr>
        <w:t>TDP</w:t>
      </w:r>
      <w:r w:rsidRPr="00E71421">
        <w:rPr>
          <w:rFonts w:ascii="宋体" w:eastAsia="宋体" w:hAnsi="宋体" w:hint="eastAsia"/>
          <w:noProof/>
        </w:rPr>
        <w:t>平台详细建设方案</w:t>
      </w:r>
      <w:r>
        <w:rPr>
          <w:noProof/>
        </w:rPr>
        <w:tab/>
      </w:r>
      <w:r>
        <w:rPr>
          <w:noProof/>
        </w:rPr>
        <w:fldChar w:fldCharType="begin"/>
      </w:r>
      <w:r>
        <w:rPr>
          <w:noProof/>
        </w:rPr>
        <w:instrText xml:space="preserve"> PAGEREF _Toc495586695 \h </w:instrText>
      </w:r>
      <w:r>
        <w:rPr>
          <w:noProof/>
        </w:rPr>
      </w:r>
      <w:r>
        <w:rPr>
          <w:noProof/>
        </w:rPr>
        <w:fldChar w:fldCharType="separate"/>
      </w:r>
      <w:r>
        <w:rPr>
          <w:noProof/>
        </w:rPr>
        <w:t>33</w:t>
      </w:r>
      <w:r>
        <w:rPr>
          <w:noProof/>
        </w:rPr>
        <w:fldChar w:fldCharType="end"/>
      </w:r>
    </w:p>
    <w:p w:rsidR="00544791" w:rsidRDefault="00544791" w:rsidP="00544791">
      <w:pPr>
        <w:pStyle w:val="20"/>
        <w:tabs>
          <w:tab w:val="right" w:leader="dot" w:pos="8296"/>
        </w:tabs>
        <w:spacing w:before="156" w:after="156"/>
        <w:rPr>
          <w:rFonts w:cstheme="minorBidi"/>
          <w:noProof/>
          <w:kern w:val="2"/>
          <w:sz w:val="21"/>
        </w:rPr>
      </w:pPr>
      <w:r w:rsidRPr="00E71421">
        <w:rPr>
          <w:rFonts w:ascii="宋体" w:eastAsia="宋体" w:hAnsi="宋体"/>
          <w:noProof/>
        </w:rPr>
        <w:t xml:space="preserve">6.1 </w:t>
      </w:r>
      <w:r w:rsidRPr="00E71421">
        <w:rPr>
          <w:rFonts w:ascii="宋体" w:eastAsia="宋体" w:hAnsi="宋体" w:hint="eastAsia"/>
          <w:noProof/>
        </w:rPr>
        <w:t>平台概述</w:t>
      </w:r>
      <w:r>
        <w:rPr>
          <w:noProof/>
        </w:rPr>
        <w:tab/>
      </w:r>
      <w:r>
        <w:rPr>
          <w:noProof/>
        </w:rPr>
        <w:fldChar w:fldCharType="begin"/>
      </w:r>
      <w:r>
        <w:rPr>
          <w:noProof/>
        </w:rPr>
        <w:instrText xml:space="preserve"> PAGEREF _Toc495586696 \h </w:instrText>
      </w:r>
      <w:r>
        <w:rPr>
          <w:noProof/>
        </w:rPr>
      </w:r>
      <w:r>
        <w:rPr>
          <w:noProof/>
        </w:rPr>
        <w:fldChar w:fldCharType="separate"/>
      </w:r>
      <w:r>
        <w:rPr>
          <w:noProof/>
        </w:rPr>
        <w:t>33</w:t>
      </w:r>
      <w:r>
        <w:rPr>
          <w:noProof/>
        </w:rPr>
        <w:fldChar w:fldCharType="end"/>
      </w:r>
    </w:p>
    <w:p w:rsidR="00544791" w:rsidRDefault="00544791" w:rsidP="00544791">
      <w:pPr>
        <w:pStyle w:val="20"/>
        <w:tabs>
          <w:tab w:val="right" w:leader="dot" w:pos="8296"/>
        </w:tabs>
        <w:spacing w:before="156" w:after="156"/>
        <w:rPr>
          <w:rFonts w:cstheme="minorBidi"/>
          <w:noProof/>
          <w:kern w:val="2"/>
          <w:sz w:val="21"/>
        </w:rPr>
      </w:pPr>
      <w:r w:rsidRPr="00E71421">
        <w:rPr>
          <w:rFonts w:ascii="宋体" w:eastAsia="宋体" w:hAnsi="宋体"/>
          <w:noProof/>
        </w:rPr>
        <w:t xml:space="preserve">6.2 </w:t>
      </w:r>
      <w:r w:rsidRPr="00E71421">
        <w:rPr>
          <w:rFonts w:ascii="宋体" w:eastAsia="宋体" w:hAnsi="宋体" w:hint="eastAsia"/>
          <w:noProof/>
        </w:rPr>
        <w:t>平台体系建设</w:t>
      </w:r>
      <w:r>
        <w:rPr>
          <w:noProof/>
        </w:rPr>
        <w:tab/>
      </w:r>
      <w:r>
        <w:rPr>
          <w:noProof/>
        </w:rPr>
        <w:fldChar w:fldCharType="begin"/>
      </w:r>
      <w:r>
        <w:rPr>
          <w:noProof/>
        </w:rPr>
        <w:instrText xml:space="preserve"> PAGEREF _Toc495586697 \h </w:instrText>
      </w:r>
      <w:r>
        <w:rPr>
          <w:noProof/>
        </w:rPr>
      </w:r>
      <w:r>
        <w:rPr>
          <w:noProof/>
        </w:rPr>
        <w:fldChar w:fldCharType="separate"/>
      </w:r>
      <w:r>
        <w:rPr>
          <w:noProof/>
        </w:rPr>
        <w:t>33</w:t>
      </w:r>
      <w:r>
        <w:rPr>
          <w:noProof/>
        </w:rPr>
        <w:fldChar w:fldCharType="end"/>
      </w:r>
    </w:p>
    <w:p w:rsidR="00544791" w:rsidRDefault="00544791" w:rsidP="00544791">
      <w:pPr>
        <w:pStyle w:val="20"/>
        <w:tabs>
          <w:tab w:val="right" w:leader="dot" w:pos="8296"/>
        </w:tabs>
        <w:spacing w:before="156" w:after="156"/>
        <w:rPr>
          <w:rFonts w:cstheme="minorBidi"/>
          <w:noProof/>
          <w:kern w:val="2"/>
          <w:sz w:val="21"/>
        </w:rPr>
      </w:pPr>
      <w:r w:rsidRPr="00E71421">
        <w:rPr>
          <w:rFonts w:ascii="宋体" w:eastAsia="宋体" w:hAnsi="宋体"/>
          <w:noProof/>
        </w:rPr>
        <w:t xml:space="preserve">6.3 </w:t>
      </w:r>
      <w:r w:rsidRPr="00E71421">
        <w:rPr>
          <w:rFonts w:ascii="宋体" w:eastAsia="宋体" w:hAnsi="宋体" w:hint="eastAsia"/>
          <w:noProof/>
        </w:rPr>
        <w:t>功能性设计方案</w:t>
      </w:r>
      <w:r>
        <w:rPr>
          <w:noProof/>
        </w:rPr>
        <w:tab/>
      </w:r>
      <w:r>
        <w:rPr>
          <w:noProof/>
        </w:rPr>
        <w:fldChar w:fldCharType="begin"/>
      </w:r>
      <w:r>
        <w:rPr>
          <w:noProof/>
        </w:rPr>
        <w:instrText xml:space="preserve"> PAGEREF _Toc495586698 \h </w:instrText>
      </w:r>
      <w:r>
        <w:rPr>
          <w:noProof/>
        </w:rPr>
      </w:r>
      <w:r>
        <w:rPr>
          <w:noProof/>
        </w:rPr>
        <w:fldChar w:fldCharType="separate"/>
      </w:r>
      <w:r>
        <w:rPr>
          <w:noProof/>
        </w:rPr>
        <w:t>34</w:t>
      </w:r>
      <w:r>
        <w:rPr>
          <w:noProof/>
        </w:rPr>
        <w:fldChar w:fldCharType="end"/>
      </w:r>
    </w:p>
    <w:p w:rsidR="00544791" w:rsidRDefault="00544791" w:rsidP="00544791">
      <w:pPr>
        <w:pStyle w:val="20"/>
        <w:tabs>
          <w:tab w:val="right" w:leader="dot" w:pos="8296"/>
        </w:tabs>
        <w:spacing w:before="156" w:after="156"/>
        <w:rPr>
          <w:rFonts w:cstheme="minorBidi"/>
          <w:noProof/>
          <w:kern w:val="2"/>
          <w:sz w:val="21"/>
        </w:rPr>
      </w:pPr>
      <w:r>
        <w:rPr>
          <w:noProof/>
        </w:rPr>
        <w:t xml:space="preserve">6.4 </w:t>
      </w:r>
      <w:r>
        <w:rPr>
          <w:rFonts w:hint="eastAsia"/>
          <w:noProof/>
        </w:rPr>
        <w:t>性能要求</w:t>
      </w:r>
      <w:r>
        <w:rPr>
          <w:noProof/>
        </w:rPr>
        <w:tab/>
      </w:r>
      <w:r>
        <w:rPr>
          <w:noProof/>
        </w:rPr>
        <w:fldChar w:fldCharType="begin"/>
      </w:r>
      <w:r>
        <w:rPr>
          <w:noProof/>
        </w:rPr>
        <w:instrText xml:space="preserve"> PAGEREF _Toc495586699 \h </w:instrText>
      </w:r>
      <w:r>
        <w:rPr>
          <w:noProof/>
        </w:rPr>
      </w:r>
      <w:r>
        <w:rPr>
          <w:noProof/>
        </w:rPr>
        <w:fldChar w:fldCharType="separate"/>
      </w:r>
      <w:r>
        <w:rPr>
          <w:noProof/>
        </w:rPr>
        <w:t>49</w:t>
      </w:r>
      <w:r>
        <w:rPr>
          <w:noProof/>
        </w:rPr>
        <w:fldChar w:fldCharType="end"/>
      </w:r>
    </w:p>
    <w:p w:rsidR="00491056" w:rsidRPr="0078549E" w:rsidRDefault="00491056" w:rsidP="00491056">
      <w:pPr>
        <w:spacing w:before="156" w:after="156"/>
        <w:jc w:val="center"/>
        <w:rPr>
          <w:rFonts w:ascii="宋体" w:eastAsia="宋体" w:hAnsi="宋体"/>
          <w:b/>
          <w:sz w:val="28"/>
        </w:rPr>
      </w:pPr>
      <w:r w:rsidRPr="0078549E">
        <w:rPr>
          <w:rFonts w:ascii="宋体" w:eastAsia="宋体" w:hAnsi="宋体"/>
          <w:b/>
          <w:sz w:val="32"/>
          <w:szCs w:val="32"/>
        </w:rPr>
        <w:fldChar w:fldCharType="end"/>
      </w:r>
    </w:p>
    <w:p w:rsidR="009D1C2E" w:rsidRPr="008C434E" w:rsidRDefault="008C434E" w:rsidP="008C434E">
      <w:pPr>
        <w:spacing w:before="156" w:after="156" w:line="240" w:lineRule="auto"/>
        <w:rPr>
          <w:rFonts w:ascii="宋体" w:eastAsia="宋体" w:hAnsi="宋体"/>
          <w:kern w:val="44"/>
          <w:sz w:val="44"/>
          <w:szCs w:val="44"/>
        </w:rPr>
      </w:pPr>
      <w:r>
        <w:rPr>
          <w:rFonts w:ascii="宋体" w:eastAsia="宋体" w:hAnsi="宋体" w:hint="eastAsia"/>
        </w:rPr>
        <w:t>名词解释</w:t>
      </w:r>
    </w:p>
    <w:tbl>
      <w:tblPr>
        <w:tblStyle w:val="GridTable41"/>
        <w:tblW w:w="9039" w:type="dxa"/>
        <w:tblLook w:val="04A0" w:firstRow="1" w:lastRow="0" w:firstColumn="1" w:lastColumn="0" w:noHBand="0" w:noVBand="1"/>
      </w:tblPr>
      <w:tblGrid>
        <w:gridCol w:w="2840"/>
        <w:gridCol w:w="6199"/>
      </w:tblGrid>
      <w:tr w:rsidR="00D76103" w:rsidRPr="0078549E" w:rsidTr="00D761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D76103" w:rsidRPr="0078549E" w:rsidRDefault="00D76103" w:rsidP="0089459D">
            <w:pPr>
              <w:spacing w:before="156" w:after="156"/>
              <w:rPr>
                <w:rFonts w:ascii="宋体" w:eastAsia="宋体" w:hAnsi="宋体"/>
              </w:rPr>
            </w:pPr>
            <w:r w:rsidRPr="0078549E">
              <w:rPr>
                <w:rFonts w:ascii="宋体" w:eastAsia="宋体" w:hAnsi="宋体" w:hint="eastAsia"/>
              </w:rPr>
              <w:t>术语</w:t>
            </w:r>
            <w:r w:rsidRPr="0078549E">
              <w:rPr>
                <w:rFonts w:ascii="宋体" w:eastAsia="宋体" w:hAnsi="宋体"/>
              </w:rPr>
              <w:t>名词</w:t>
            </w:r>
          </w:p>
        </w:tc>
        <w:tc>
          <w:tcPr>
            <w:tcW w:w="6199" w:type="dxa"/>
          </w:tcPr>
          <w:p w:rsidR="00D76103" w:rsidRPr="0078549E" w:rsidRDefault="00D76103" w:rsidP="0089459D">
            <w:pPr>
              <w:spacing w:before="156" w:after="156"/>
              <w:cnfStyle w:val="100000000000" w:firstRow="1" w:lastRow="0" w:firstColumn="0" w:lastColumn="0" w:oddVBand="0" w:evenVBand="0" w:oddHBand="0" w:evenHBand="0" w:firstRowFirstColumn="0" w:firstRowLastColumn="0" w:lastRowFirstColumn="0" w:lastRowLastColumn="0"/>
              <w:rPr>
                <w:rFonts w:ascii="宋体" w:eastAsia="宋体" w:hAnsi="宋体"/>
              </w:rPr>
            </w:pPr>
            <w:r w:rsidRPr="0078549E">
              <w:rPr>
                <w:rFonts w:ascii="宋体" w:eastAsia="宋体" w:hAnsi="宋体" w:hint="eastAsia"/>
              </w:rPr>
              <w:t>描述</w:t>
            </w:r>
          </w:p>
        </w:tc>
      </w:tr>
      <w:tr w:rsidR="00D76103" w:rsidRPr="0078549E" w:rsidTr="00D76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D76103" w:rsidRPr="0078549E" w:rsidRDefault="00BE672A" w:rsidP="0089459D">
            <w:pPr>
              <w:spacing w:before="156" w:after="156"/>
              <w:rPr>
                <w:rFonts w:ascii="宋体" w:eastAsia="宋体" w:hAnsi="宋体"/>
              </w:rPr>
            </w:pPr>
            <w:r>
              <w:rPr>
                <w:rFonts w:ascii="宋体" w:eastAsia="宋体" w:hAnsi="宋体" w:hint="eastAsia"/>
              </w:rPr>
              <w:t>DB</w:t>
            </w:r>
          </w:p>
        </w:tc>
        <w:tc>
          <w:tcPr>
            <w:tcW w:w="6199" w:type="dxa"/>
          </w:tcPr>
          <w:p w:rsidR="00D76103" w:rsidRPr="0078549E" w:rsidRDefault="00BE672A" w:rsidP="0089459D">
            <w:pPr>
              <w:spacing w:before="156" w:after="156"/>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rPr>
              <w:t>D</w:t>
            </w:r>
            <w:r>
              <w:rPr>
                <w:rFonts w:ascii="宋体" w:eastAsia="宋体" w:hAnsi="宋体" w:hint="eastAsia"/>
              </w:rPr>
              <w:t>atabase数据库</w:t>
            </w:r>
          </w:p>
        </w:tc>
      </w:tr>
      <w:tr w:rsidR="00D76103" w:rsidRPr="0078549E" w:rsidTr="00D76103">
        <w:tc>
          <w:tcPr>
            <w:cnfStyle w:val="001000000000" w:firstRow="0" w:lastRow="0" w:firstColumn="1" w:lastColumn="0" w:oddVBand="0" w:evenVBand="0" w:oddHBand="0" w:evenHBand="0" w:firstRowFirstColumn="0" w:firstRowLastColumn="0" w:lastRowFirstColumn="0" w:lastRowLastColumn="0"/>
            <w:tcW w:w="2840" w:type="dxa"/>
          </w:tcPr>
          <w:p w:rsidR="00D76103" w:rsidRPr="0078549E" w:rsidRDefault="00BE672A" w:rsidP="0089459D">
            <w:pPr>
              <w:spacing w:before="156" w:after="156"/>
              <w:rPr>
                <w:rFonts w:ascii="宋体" w:eastAsia="宋体" w:hAnsi="宋体"/>
              </w:rPr>
            </w:pPr>
            <w:r>
              <w:rPr>
                <w:rFonts w:ascii="宋体" w:eastAsia="宋体" w:hAnsi="宋体" w:hint="eastAsia"/>
              </w:rPr>
              <w:t>TDP</w:t>
            </w:r>
          </w:p>
        </w:tc>
        <w:tc>
          <w:tcPr>
            <w:tcW w:w="6199" w:type="dxa"/>
          </w:tcPr>
          <w:p w:rsidR="00D76103" w:rsidRPr="0078549E" w:rsidRDefault="00BE672A" w:rsidP="00BE672A">
            <w:pPr>
              <w:spacing w:before="156" w:after="156"/>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rPr>
              <w:t>T</w:t>
            </w:r>
            <w:r>
              <w:rPr>
                <w:rFonts w:ascii="宋体" w:eastAsia="宋体" w:hAnsi="宋体" w:hint="eastAsia"/>
              </w:rPr>
              <w:t xml:space="preserve">esting </w:t>
            </w:r>
            <w:proofErr w:type="spellStart"/>
            <w:r>
              <w:rPr>
                <w:rFonts w:ascii="宋体" w:eastAsia="宋体" w:hAnsi="宋体" w:hint="eastAsia"/>
              </w:rPr>
              <w:t>bigdata</w:t>
            </w:r>
            <w:proofErr w:type="spellEnd"/>
            <w:r>
              <w:rPr>
                <w:rFonts w:ascii="宋体" w:eastAsia="宋体" w:hAnsi="宋体" w:hint="eastAsia"/>
              </w:rPr>
              <w:t xml:space="preserve"> platform</w:t>
            </w:r>
          </w:p>
        </w:tc>
      </w:tr>
      <w:tr w:rsidR="00BE672A" w:rsidRPr="00BE672A" w:rsidTr="00D76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D76103" w:rsidRPr="00BE672A" w:rsidRDefault="00BE672A" w:rsidP="0089459D">
            <w:pPr>
              <w:spacing w:before="156" w:after="156"/>
              <w:rPr>
                <w:rFonts w:ascii="宋体" w:eastAsia="宋体" w:hAnsi="宋体"/>
                <w:color w:val="FF0000"/>
              </w:rPr>
            </w:pPr>
            <w:r w:rsidRPr="00BE672A">
              <w:rPr>
                <w:rFonts w:ascii="宋体" w:eastAsia="宋体" w:hAnsi="宋体" w:hint="eastAsia"/>
                <w:color w:val="FF0000"/>
              </w:rPr>
              <w:t>TES</w:t>
            </w:r>
          </w:p>
        </w:tc>
        <w:tc>
          <w:tcPr>
            <w:tcW w:w="6199" w:type="dxa"/>
          </w:tcPr>
          <w:p w:rsidR="00D76103" w:rsidRPr="00BE672A" w:rsidRDefault="00BE672A" w:rsidP="0089459D">
            <w:pPr>
              <w:spacing w:before="156" w:after="156"/>
              <w:cnfStyle w:val="000000100000" w:firstRow="0" w:lastRow="0" w:firstColumn="0" w:lastColumn="0" w:oddVBand="0" w:evenVBand="0" w:oddHBand="1" w:evenHBand="0" w:firstRowFirstColumn="0" w:firstRowLastColumn="0" w:lastRowFirstColumn="0" w:lastRowLastColumn="0"/>
              <w:rPr>
                <w:rFonts w:ascii="宋体" w:eastAsia="宋体" w:hAnsi="宋体"/>
                <w:color w:val="FF0000"/>
              </w:rPr>
            </w:pPr>
            <w:r w:rsidRPr="00BE672A">
              <w:rPr>
                <w:rFonts w:ascii="宋体" w:eastAsia="宋体" w:hAnsi="宋体"/>
                <w:color w:val="FF0000"/>
              </w:rPr>
              <w:t>T</w:t>
            </w:r>
            <w:r w:rsidRPr="00BE672A">
              <w:rPr>
                <w:rFonts w:ascii="宋体" w:eastAsia="宋体" w:hAnsi="宋体" w:hint="eastAsia"/>
                <w:color w:val="FF0000"/>
              </w:rPr>
              <w:t>esting E system</w:t>
            </w:r>
          </w:p>
        </w:tc>
      </w:tr>
      <w:tr w:rsidR="0094292D" w:rsidRPr="0078549E" w:rsidTr="00D76103">
        <w:tc>
          <w:tcPr>
            <w:cnfStyle w:val="001000000000" w:firstRow="0" w:lastRow="0" w:firstColumn="1" w:lastColumn="0" w:oddVBand="0" w:evenVBand="0" w:oddHBand="0" w:evenHBand="0" w:firstRowFirstColumn="0" w:firstRowLastColumn="0" w:lastRowFirstColumn="0" w:lastRowLastColumn="0"/>
            <w:tcW w:w="2840" w:type="dxa"/>
          </w:tcPr>
          <w:p w:rsidR="0094292D" w:rsidRPr="0078549E" w:rsidRDefault="0094292D" w:rsidP="0089459D">
            <w:pPr>
              <w:spacing w:before="156" w:after="156"/>
              <w:rPr>
                <w:rFonts w:ascii="宋体" w:eastAsia="宋体" w:hAnsi="宋体"/>
              </w:rPr>
            </w:pPr>
          </w:p>
        </w:tc>
        <w:tc>
          <w:tcPr>
            <w:tcW w:w="6199" w:type="dxa"/>
          </w:tcPr>
          <w:p w:rsidR="0094292D" w:rsidRPr="0078549E" w:rsidRDefault="0094292D" w:rsidP="0089459D">
            <w:pPr>
              <w:spacing w:before="156" w:after="156"/>
              <w:cnfStyle w:val="000000000000" w:firstRow="0" w:lastRow="0" w:firstColumn="0" w:lastColumn="0" w:oddVBand="0" w:evenVBand="0" w:oddHBand="0" w:evenHBand="0" w:firstRowFirstColumn="0" w:firstRowLastColumn="0" w:lastRowFirstColumn="0" w:lastRowLastColumn="0"/>
              <w:rPr>
                <w:rFonts w:ascii="宋体" w:eastAsia="宋体" w:hAnsi="宋体"/>
              </w:rPr>
            </w:pPr>
          </w:p>
        </w:tc>
      </w:tr>
    </w:tbl>
    <w:p w:rsidR="00D76103" w:rsidRDefault="008C434E" w:rsidP="008C434E">
      <w:pPr>
        <w:pStyle w:val="1"/>
        <w:numPr>
          <w:ilvl w:val="0"/>
          <w:numId w:val="1"/>
        </w:numPr>
        <w:spacing w:before="156" w:after="156" w:line="240" w:lineRule="auto"/>
        <w:rPr>
          <w:rFonts w:ascii="宋体" w:eastAsia="宋体" w:hAnsi="宋体"/>
        </w:rPr>
      </w:pPr>
      <w:bookmarkStart w:id="0" w:name="_Toc495586685"/>
      <w:r>
        <w:rPr>
          <w:rFonts w:ascii="宋体" w:eastAsia="宋体" w:hAnsi="宋体" w:hint="eastAsia"/>
        </w:rPr>
        <w:lastRenderedPageBreak/>
        <w:t>建设意义</w:t>
      </w:r>
      <w:bookmarkEnd w:id="0"/>
    </w:p>
    <w:p w:rsidR="008C434E" w:rsidRPr="008C434E" w:rsidRDefault="00CE61B3" w:rsidP="00CE61B3">
      <w:pPr>
        <w:spacing w:before="156" w:after="156"/>
        <w:ind w:firstLine="420"/>
        <w:rPr>
          <w:sz w:val="24"/>
          <w:szCs w:val="24"/>
        </w:rPr>
      </w:pPr>
      <w:r>
        <w:rPr>
          <w:rFonts w:hint="eastAsia"/>
          <w:sz w:val="24"/>
          <w:szCs w:val="24"/>
        </w:rPr>
        <w:t>TDP</w:t>
      </w:r>
      <w:r w:rsidRPr="00CE61B3">
        <w:rPr>
          <w:sz w:val="24"/>
          <w:szCs w:val="24"/>
        </w:rPr>
        <w:t>可以将</w:t>
      </w:r>
      <w:r>
        <w:rPr>
          <w:rFonts w:hint="eastAsia"/>
          <w:sz w:val="24"/>
          <w:szCs w:val="24"/>
        </w:rPr>
        <w:t>宁德</w:t>
      </w:r>
      <w:r>
        <w:rPr>
          <w:rFonts w:hint="eastAsia"/>
          <w:sz w:val="24"/>
          <w:szCs w:val="24"/>
        </w:rPr>
        <w:t>CATL</w:t>
      </w:r>
      <w:r w:rsidRPr="00CE61B3">
        <w:rPr>
          <w:sz w:val="24"/>
          <w:szCs w:val="24"/>
        </w:rPr>
        <w:t>多年积累的数据唤醒，不仅为企业管理好这些海量数据，而且挖掘数据潜在的价值，从而成为企业运营维护系统的亮点之一。</w:t>
      </w:r>
      <w:r>
        <w:rPr>
          <w:rFonts w:hint="eastAsia"/>
          <w:sz w:val="24"/>
          <w:szCs w:val="24"/>
        </w:rPr>
        <w:t>TDP</w:t>
      </w:r>
      <w:r>
        <w:rPr>
          <w:rFonts w:hint="eastAsia"/>
          <w:sz w:val="24"/>
          <w:szCs w:val="24"/>
        </w:rPr>
        <w:t>的底层数据建设，</w:t>
      </w:r>
      <w:r w:rsidRPr="008C434E">
        <w:rPr>
          <w:rFonts w:hint="eastAsia"/>
          <w:sz w:val="24"/>
          <w:szCs w:val="24"/>
        </w:rPr>
        <w:t>为支持</w:t>
      </w:r>
      <w:r>
        <w:rPr>
          <w:rFonts w:hint="eastAsia"/>
          <w:sz w:val="24"/>
          <w:szCs w:val="24"/>
        </w:rPr>
        <w:t>大数据平台</w:t>
      </w:r>
      <w:r w:rsidRPr="008C434E">
        <w:rPr>
          <w:rFonts w:hint="eastAsia"/>
          <w:sz w:val="24"/>
          <w:szCs w:val="24"/>
        </w:rPr>
        <w:t>的分析、报表和</w:t>
      </w:r>
      <w:hyperlink r:id="rId9" w:tgtFrame="_blank" w:history="1">
        <w:r w:rsidRPr="008C434E">
          <w:rPr>
            <w:rFonts w:hint="eastAsia"/>
            <w:sz w:val="24"/>
            <w:szCs w:val="24"/>
          </w:rPr>
          <w:t>其它</w:t>
        </w:r>
      </w:hyperlink>
      <w:r w:rsidRPr="008C434E">
        <w:rPr>
          <w:rFonts w:hint="eastAsia"/>
          <w:sz w:val="24"/>
          <w:szCs w:val="24"/>
        </w:rPr>
        <w:t>商业智能（</w:t>
      </w:r>
      <w:r w:rsidRPr="008C434E">
        <w:rPr>
          <w:rFonts w:hint="eastAsia"/>
          <w:sz w:val="24"/>
          <w:szCs w:val="24"/>
        </w:rPr>
        <w:t>BI</w:t>
      </w:r>
      <w:r w:rsidRPr="008C434E">
        <w:rPr>
          <w:rFonts w:hint="eastAsia"/>
          <w:sz w:val="24"/>
          <w:szCs w:val="24"/>
        </w:rPr>
        <w:t>）功能所需要的各种数据源创建一个中央的位置和永久储存的空间。</w:t>
      </w:r>
      <w:r w:rsidR="008C434E">
        <w:rPr>
          <w:rFonts w:hint="eastAsia"/>
          <w:sz w:val="24"/>
          <w:szCs w:val="24"/>
        </w:rPr>
        <w:t>TDP</w:t>
      </w:r>
      <w:r>
        <w:rPr>
          <w:rFonts w:hint="eastAsia"/>
          <w:sz w:val="24"/>
          <w:szCs w:val="24"/>
        </w:rPr>
        <w:t>底层</w:t>
      </w:r>
      <w:proofErr w:type="spellStart"/>
      <w:r w:rsidR="008C434E">
        <w:rPr>
          <w:rFonts w:hint="eastAsia"/>
          <w:sz w:val="24"/>
          <w:szCs w:val="24"/>
        </w:rPr>
        <w:t>MongoDB</w:t>
      </w:r>
      <w:proofErr w:type="spellEnd"/>
      <w:r w:rsidR="008C434E">
        <w:rPr>
          <w:rFonts w:hint="eastAsia"/>
          <w:sz w:val="24"/>
          <w:szCs w:val="24"/>
        </w:rPr>
        <w:t>数据库的建设意义，有如下几点：</w:t>
      </w:r>
      <w:r w:rsidRPr="008C434E">
        <w:rPr>
          <w:rFonts w:hint="eastAsia"/>
          <w:sz w:val="24"/>
          <w:szCs w:val="24"/>
        </w:rPr>
        <w:t xml:space="preserve"> </w:t>
      </w:r>
    </w:p>
    <w:p w:rsidR="008C434E" w:rsidRPr="008C434E" w:rsidRDefault="008C434E" w:rsidP="008C434E">
      <w:pPr>
        <w:pStyle w:val="a4"/>
        <w:numPr>
          <w:ilvl w:val="0"/>
          <w:numId w:val="69"/>
        </w:numPr>
        <w:spacing w:before="156" w:after="156"/>
        <w:ind w:firstLineChars="0"/>
        <w:rPr>
          <w:sz w:val="24"/>
          <w:szCs w:val="24"/>
        </w:rPr>
      </w:pPr>
      <w:r w:rsidRPr="008C434E">
        <w:rPr>
          <w:sz w:val="24"/>
          <w:szCs w:val="24"/>
        </w:rPr>
        <w:t>使</w:t>
      </w:r>
      <w:r>
        <w:rPr>
          <w:rFonts w:hint="eastAsia"/>
          <w:sz w:val="24"/>
          <w:szCs w:val="24"/>
        </w:rPr>
        <w:t>时代新能源企业</w:t>
      </w:r>
      <w:r w:rsidRPr="008C434E">
        <w:rPr>
          <w:sz w:val="24"/>
          <w:szCs w:val="24"/>
        </w:rPr>
        <w:t>高层领导能够从全局角度出发，推动企业数据的统一规划，便于业务人员对企业数据的分析与理解。</w:t>
      </w:r>
    </w:p>
    <w:p w:rsidR="008C434E" w:rsidRPr="008C434E" w:rsidRDefault="008C434E" w:rsidP="008C434E">
      <w:pPr>
        <w:pStyle w:val="a4"/>
        <w:numPr>
          <w:ilvl w:val="0"/>
          <w:numId w:val="69"/>
        </w:numPr>
        <w:spacing w:before="156" w:after="156"/>
        <w:ind w:firstLineChars="0"/>
        <w:rPr>
          <w:sz w:val="24"/>
          <w:szCs w:val="24"/>
        </w:rPr>
      </w:pPr>
      <w:r w:rsidRPr="008C434E">
        <w:rPr>
          <w:sz w:val="24"/>
          <w:szCs w:val="24"/>
        </w:rPr>
        <w:t>可以形成</w:t>
      </w:r>
      <w:r>
        <w:rPr>
          <w:rFonts w:hint="eastAsia"/>
          <w:sz w:val="24"/>
          <w:szCs w:val="24"/>
        </w:rPr>
        <w:t>时代新能源企业</w:t>
      </w:r>
      <w:r w:rsidRPr="008C434E">
        <w:rPr>
          <w:sz w:val="24"/>
          <w:szCs w:val="24"/>
        </w:rPr>
        <w:t>的概念模型，帮助</w:t>
      </w:r>
      <w:r>
        <w:rPr>
          <w:rFonts w:hint="eastAsia"/>
          <w:sz w:val="24"/>
          <w:szCs w:val="24"/>
        </w:rPr>
        <w:t>时代新能源企业</w:t>
      </w:r>
      <w:r w:rsidRPr="008C434E">
        <w:rPr>
          <w:sz w:val="24"/>
          <w:szCs w:val="24"/>
        </w:rPr>
        <w:t>人员更好地理解业务的核心概念和业务之间的关系。</w:t>
      </w:r>
    </w:p>
    <w:p w:rsidR="008C434E" w:rsidRPr="008C434E" w:rsidRDefault="008C434E" w:rsidP="008C434E">
      <w:pPr>
        <w:pStyle w:val="a4"/>
        <w:numPr>
          <w:ilvl w:val="0"/>
          <w:numId w:val="69"/>
        </w:numPr>
        <w:spacing w:before="156" w:after="156"/>
        <w:ind w:firstLineChars="0"/>
        <w:rPr>
          <w:sz w:val="24"/>
          <w:szCs w:val="24"/>
        </w:rPr>
      </w:pPr>
      <w:r w:rsidRPr="008C434E">
        <w:rPr>
          <w:sz w:val="24"/>
          <w:szCs w:val="24"/>
        </w:rPr>
        <w:t>帮助设计人员制定出更加合理的数据架构和统一的数据分布图。</w:t>
      </w:r>
    </w:p>
    <w:p w:rsidR="008C434E" w:rsidRPr="008C434E" w:rsidRDefault="008C434E" w:rsidP="008C434E">
      <w:pPr>
        <w:pStyle w:val="a4"/>
        <w:numPr>
          <w:ilvl w:val="0"/>
          <w:numId w:val="69"/>
        </w:numPr>
        <w:spacing w:before="156" w:after="156"/>
        <w:ind w:firstLineChars="0"/>
        <w:rPr>
          <w:sz w:val="24"/>
          <w:szCs w:val="24"/>
        </w:rPr>
      </w:pPr>
      <w:r w:rsidRPr="008C434E">
        <w:rPr>
          <w:sz w:val="24"/>
          <w:szCs w:val="24"/>
        </w:rPr>
        <w:t>可以明确各个业务部门之间的关系和在分析应用工作中的主要职责，有利于实现统一的报表体系规范，便于实现</w:t>
      </w:r>
      <w:r>
        <w:rPr>
          <w:rFonts w:hint="eastAsia"/>
          <w:sz w:val="24"/>
          <w:szCs w:val="24"/>
        </w:rPr>
        <w:t>时代新能源企业</w:t>
      </w:r>
      <w:r w:rsidRPr="008C434E">
        <w:rPr>
          <w:sz w:val="24"/>
          <w:szCs w:val="24"/>
        </w:rPr>
        <w:t>的运营指标分析和统一的口径。</w:t>
      </w:r>
    </w:p>
    <w:p w:rsidR="008C434E" w:rsidRPr="008C434E" w:rsidRDefault="008C434E" w:rsidP="008C434E">
      <w:pPr>
        <w:pStyle w:val="a4"/>
        <w:numPr>
          <w:ilvl w:val="0"/>
          <w:numId w:val="69"/>
        </w:numPr>
        <w:spacing w:before="156" w:after="156"/>
        <w:ind w:firstLineChars="0"/>
        <w:rPr>
          <w:sz w:val="24"/>
          <w:szCs w:val="24"/>
        </w:rPr>
      </w:pPr>
      <w:r w:rsidRPr="008C434E">
        <w:rPr>
          <w:sz w:val="24"/>
          <w:szCs w:val="24"/>
        </w:rPr>
        <w:t>形成有效的数据管理体系，保证企业在业务部门众多，内部数据和外部数据复杂的情况下，数据只有唯一事实的特点。</w:t>
      </w:r>
    </w:p>
    <w:p w:rsidR="008C434E" w:rsidRPr="008C434E" w:rsidRDefault="008C434E" w:rsidP="008C434E">
      <w:pPr>
        <w:pStyle w:val="a4"/>
        <w:numPr>
          <w:ilvl w:val="0"/>
          <w:numId w:val="69"/>
        </w:numPr>
        <w:spacing w:before="156" w:after="156"/>
        <w:ind w:firstLineChars="0"/>
        <w:rPr>
          <w:sz w:val="24"/>
          <w:szCs w:val="24"/>
        </w:rPr>
      </w:pPr>
      <w:r w:rsidRPr="008C434E">
        <w:rPr>
          <w:sz w:val="24"/>
          <w:szCs w:val="24"/>
        </w:rPr>
        <w:t>为业务人员提供各种报表查询功能，为应用系统提供强大的数据分析功能。</w:t>
      </w:r>
    </w:p>
    <w:p w:rsidR="008C434E" w:rsidRDefault="00CE61B3" w:rsidP="00CE61B3">
      <w:pPr>
        <w:pStyle w:val="a4"/>
        <w:numPr>
          <w:ilvl w:val="0"/>
          <w:numId w:val="69"/>
        </w:numPr>
        <w:spacing w:before="156" w:after="156"/>
        <w:ind w:firstLineChars="0"/>
        <w:rPr>
          <w:sz w:val="24"/>
          <w:szCs w:val="24"/>
        </w:rPr>
      </w:pPr>
      <w:r>
        <w:rPr>
          <w:rFonts w:hint="eastAsia"/>
          <w:sz w:val="24"/>
          <w:szCs w:val="24"/>
        </w:rPr>
        <w:t>TDP</w:t>
      </w:r>
      <w:r>
        <w:rPr>
          <w:rFonts w:hint="eastAsia"/>
          <w:sz w:val="24"/>
          <w:szCs w:val="24"/>
        </w:rPr>
        <w:t>底层数据库</w:t>
      </w:r>
      <w:r w:rsidR="008C434E" w:rsidRPr="00CE61B3">
        <w:rPr>
          <w:rFonts w:hint="eastAsia"/>
          <w:sz w:val="24"/>
          <w:szCs w:val="24"/>
        </w:rPr>
        <w:t>提供加强的商业智能（</w:t>
      </w:r>
      <w:r w:rsidR="008C434E" w:rsidRPr="00CE61B3">
        <w:rPr>
          <w:rFonts w:hint="eastAsia"/>
          <w:sz w:val="24"/>
          <w:szCs w:val="24"/>
        </w:rPr>
        <w:t>BI</w:t>
      </w:r>
      <w:r w:rsidR="008C434E" w:rsidRPr="00CE61B3">
        <w:rPr>
          <w:rFonts w:hint="eastAsia"/>
          <w:sz w:val="24"/>
          <w:szCs w:val="24"/>
        </w:rPr>
        <w:t>）</w:t>
      </w:r>
    </w:p>
    <w:p w:rsidR="008C434E" w:rsidRDefault="008C434E" w:rsidP="008C434E">
      <w:pPr>
        <w:spacing w:before="156" w:after="156"/>
        <w:ind w:firstLine="420"/>
        <w:rPr>
          <w:sz w:val="24"/>
          <w:szCs w:val="24"/>
        </w:rPr>
      </w:pPr>
      <w:r w:rsidRPr="008C434E">
        <w:rPr>
          <w:rFonts w:hint="eastAsia"/>
          <w:sz w:val="24"/>
          <w:szCs w:val="24"/>
        </w:rPr>
        <w:t>利用从各种数据源提供的数据，管理人员和高管们将不再需要凭着有限的数据或他们的直觉做出商业决策。此外</w:t>
      </w:r>
      <w:r w:rsidRPr="008C434E">
        <w:rPr>
          <w:rFonts w:hint="eastAsia"/>
          <w:sz w:val="24"/>
          <w:szCs w:val="24"/>
        </w:rPr>
        <w:t>,</w:t>
      </w:r>
      <w:r w:rsidRPr="008C434E">
        <w:rPr>
          <w:rFonts w:hint="eastAsia"/>
          <w:sz w:val="24"/>
          <w:szCs w:val="24"/>
        </w:rPr>
        <w:t>“数据仓库及相关商业智能（</w:t>
      </w:r>
      <w:r w:rsidRPr="008C434E">
        <w:rPr>
          <w:rFonts w:hint="eastAsia"/>
          <w:sz w:val="24"/>
          <w:szCs w:val="24"/>
        </w:rPr>
        <w:t>BI</w:t>
      </w:r>
      <w:r w:rsidRPr="008C434E">
        <w:rPr>
          <w:rFonts w:hint="eastAsia"/>
          <w:sz w:val="24"/>
          <w:szCs w:val="24"/>
        </w:rPr>
        <w:t>）可直接用于包括</w:t>
      </w:r>
      <w:r w:rsidR="00CE61B3">
        <w:rPr>
          <w:rFonts w:hint="eastAsia"/>
          <w:sz w:val="24"/>
          <w:szCs w:val="24"/>
        </w:rPr>
        <w:t>电池测试</w:t>
      </w:r>
      <w:r w:rsidRPr="008C434E">
        <w:rPr>
          <w:rFonts w:hint="eastAsia"/>
          <w:sz w:val="24"/>
          <w:szCs w:val="24"/>
        </w:rPr>
        <w:t>、库存管理、</w:t>
      </w:r>
      <w:hyperlink r:id="rId10" w:tgtFrame="_blank" w:history="1">
        <w:r w:rsidRPr="008C434E">
          <w:rPr>
            <w:rFonts w:hint="eastAsia"/>
            <w:sz w:val="24"/>
            <w:szCs w:val="24"/>
          </w:rPr>
          <w:t>财务管理</w:t>
        </w:r>
      </w:hyperlink>
      <w:r w:rsidRPr="008C434E">
        <w:rPr>
          <w:rFonts w:hint="eastAsia"/>
          <w:sz w:val="24"/>
          <w:szCs w:val="24"/>
        </w:rPr>
        <w:t>、销售这样的业务流程中。”</w:t>
      </w:r>
    </w:p>
    <w:p w:rsidR="008C434E" w:rsidRDefault="00CE61B3" w:rsidP="00CE61B3">
      <w:pPr>
        <w:pStyle w:val="a4"/>
        <w:numPr>
          <w:ilvl w:val="0"/>
          <w:numId w:val="69"/>
        </w:numPr>
        <w:spacing w:before="156" w:after="156"/>
        <w:ind w:firstLineChars="0"/>
        <w:rPr>
          <w:sz w:val="24"/>
          <w:szCs w:val="24"/>
        </w:rPr>
      </w:pPr>
      <w:r>
        <w:rPr>
          <w:rFonts w:hint="eastAsia"/>
          <w:sz w:val="24"/>
          <w:szCs w:val="24"/>
        </w:rPr>
        <w:t>TDP</w:t>
      </w:r>
      <w:r>
        <w:rPr>
          <w:rFonts w:hint="eastAsia"/>
          <w:sz w:val="24"/>
          <w:szCs w:val="24"/>
        </w:rPr>
        <w:t>底层数据库</w:t>
      </w:r>
      <w:r w:rsidR="008C434E" w:rsidRPr="00CE61B3">
        <w:rPr>
          <w:rFonts w:hint="eastAsia"/>
          <w:sz w:val="24"/>
          <w:szCs w:val="24"/>
        </w:rPr>
        <w:t>可节省时间</w:t>
      </w:r>
      <w:r w:rsidR="008C434E" w:rsidRPr="008C434E">
        <w:rPr>
          <w:rFonts w:hint="eastAsia"/>
          <w:sz w:val="24"/>
          <w:szCs w:val="24"/>
        </w:rPr>
        <w:t> </w:t>
      </w:r>
    </w:p>
    <w:p w:rsidR="008C434E" w:rsidRDefault="008C434E" w:rsidP="008C434E">
      <w:pPr>
        <w:spacing w:before="156" w:after="156"/>
        <w:ind w:firstLine="420"/>
        <w:rPr>
          <w:sz w:val="24"/>
          <w:szCs w:val="24"/>
        </w:rPr>
      </w:pPr>
      <w:r w:rsidRPr="008C434E">
        <w:rPr>
          <w:rFonts w:hint="eastAsia"/>
          <w:sz w:val="24"/>
          <w:szCs w:val="24"/>
        </w:rPr>
        <w:t>因为业务用户可以在一个地方快速访问许多数据源，他们就在关键方案上迅速做出知情的决策，而不会用浪费宝贵的时间从多种数据源中检索数据。</w:t>
      </w:r>
      <w:r w:rsidRPr="008C434E">
        <w:rPr>
          <w:rFonts w:hint="eastAsia"/>
          <w:sz w:val="24"/>
          <w:szCs w:val="24"/>
        </w:rPr>
        <w:t> </w:t>
      </w:r>
    </w:p>
    <w:p w:rsidR="008C434E" w:rsidRDefault="008C434E" w:rsidP="008C434E">
      <w:pPr>
        <w:spacing w:before="156" w:after="156"/>
        <w:ind w:firstLine="420"/>
        <w:rPr>
          <w:sz w:val="24"/>
          <w:szCs w:val="24"/>
        </w:rPr>
      </w:pPr>
      <w:r w:rsidRPr="008C434E">
        <w:rPr>
          <w:rFonts w:hint="eastAsia"/>
          <w:sz w:val="24"/>
          <w:szCs w:val="24"/>
        </w:rPr>
        <w:lastRenderedPageBreak/>
        <w:t>不仅如此，业务主管们可以在很少或者根本没有</w:t>
      </w:r>
      <w:r w:rsidRPr="008C434E">
        <w:rPr>
          <w:rFonts w:hint="eastAsia"/>
          <w:sz w:val="24"/>
          <w:szCs w:val="24"/>
        </w:rPr>
        <w:t>IT</w:t>
      </w:r>
      <w:r w:rsidRPr="008C434E">
        <w:rPr>
          <w:rFonts w:hint="eastAsia"/>
          <w:sz w:val="24"/>
          <w:szCs w:val="24"/>
        </w:rPr>
        <w:t>的支持下自己查询数据</w:t>
      </w:r>
      <w:r w:rsidRPr="008C434E">
        <w:rPr>
          <w:rFonts w:hint="eastAsia"/>
          <w:sz w:val="24"/>
          <w:szCs w:val="24"/>
        </w:rPr>
        <w:t xml:space="preserve"> </w:t>
      </w:r>
      <w:r w:rsidRPr="008C434E">
        <w:rPr>
          <w:rFonts w:hint="eastAsia"/>
          <w:sz w:val="24"/>
          <w:szCs w:val="24"/>
        </w:rPr>
        <w:t>节约了更多的时间和资金。这意味着商业用户不需要等待</w:t>
      </w:r>
      <w:r w:rsidRPr="008C434E">
        <w:rPr>
          <w:rFonts w:hint="eastAsia"/>
          <w:sz w:val="24"/>
          <w:szCs w:val="24"/>
        </w:rPr>
        <w:t>IT</w:t>
      </w:r>
      <w:r w:rsidRPr="008C434E">
        <w:rPr>
          <w:rFonts w:hint="eastAsia"/>
          <w:sz w:val="24"/>
          <w:szCs w:val="24"/>
        </w:rPr>
        <w:t>的出现就能生成报表，而那些在</w:t>
      </w:r>
      <w:r w:rsidRPr="008C434E">
        <w:rPr>
          <w:rFonts w:hint="eastAsia"/>
          <w:sz w:val="24"/>
          <w:szCs w:val="24"/>
        </w:rPr>
        <w:t>IT</w:t>
      </w:r>
      <w:r w:rsidRPr="008C434E">
        <w:rPr>
          <w:rFonts w:hint="eastAsia"/>
          <w:sz w:val="24"/>
          <w:szCs w:val="24"/>
        </w:rPr>
        <w:t>努力工作的人员可以做他们最好该做事情维。</w:t>
      </w:r>
    </w:p>
    <w:p w:rsidR="008C434E" w:rsidRDefault="00CE61B3" w:rsidP="00CE61B3">
      <w:pPr>
        <w:pStyle w:val="a4"/>
        <w:numPr>
          <w:ilvl w:val="0"/>
          <w:numId w:val="69"/>
        </w:numPr>
        <w:spacing w:before="156" w:after="156"/>
        <w:ind w:firstLineChars="0"/>
        <w:rPr>
          <w:sz w:val="24"/>
          <w:szCs w:val="24"/>
        </w:rPr>
      </w:pPr>
      <w:r>
        <w:rPr>
          <w:rFonts w:hint="eastAsia"/>
          <w:sz w:val="24"/>
          <w:szCs w:val="24"/>
        </w:rPr>
        <w:t>TDP</w:t>
      </w:r>
      <w:r>
        <w:rPr>
          <w:rFonts w:hint="eastAsia"/>
          <w:sz w:val="24"/>
          <w:szCs w:val="24"/>
        </w:rPr>
        <w:t>底层数据库</w:t>
      </w:r>
      <w:r w:rsidR="008C434E" w:rsidRPr="00CE61B3">
        <w:rPr>
          <w:rFonts w:hint="eastAsia"/>
          <w:sz w:val="24"/>
          <w:szCs w:val="24"/>
        </w:rPr>
        <w:t>能提高数据的质量和一致性</w:t>
      </w:r>
      <w:r w:rsidR="008C434E" w:rsidRPr="008C434E">
        <w:rPr>
          <w:rFonts w:hint="eastAsia"/>
          <w:sz w:val="24"/>
          <w:szCs w:val="24"/>
        </w:rPr>
        <w:t> </w:t>
      </w:r>
    </w:p>
    <w:p w:rsidR="008C434E" w:rsidRDefault="00CE61B3" w:rsidP="008C434E">
      <w:pPr>
        <w:spacing w:before="156" w:after="156"/>
        <w:ind w:firstLine="420"/>
        <w:rPr>
          <w:sz w:val="24"/>
          <w:szCs w:val="24"/>
        </w:rPr>
      </w:pPr>
      <w:proofErr w:type="spellStart"/>
      <w:r>
        <w:rPr>
          <w:rFonts w:hint="eastAsia"/>
          <w:sz w:val="24"/>
          <w:szCs w:val="24"/>
        </w:rPr>
        <w:t>MongoDB</w:t>
      </w:r>
      <w:proofErr w:type="spellEnd"/>
      <w:r>
        <w:rPr>
          <w:rFonts w:hint="eastAsia"/>
          <w:sz w:val="24"/>
          <w:szCs w:val="24"/>
        </w:rPr>
        <w:t>数据库</w:t>
      </w:r>
      <w:r w:rsidR="008C434E" w:rsidRPr="008C434E">
        <w:rPr>
          <w:rFonts w:hint="eastAsia"/>
          <w:sz w:val="24"/>
          <w:szCs w:val="24"/>
        </w:rPr>
        <w:t>的实施包括将数据从众多的数据源系统中转换成共同的格式。由于每个来自各个部门的数据被标准化了，每个部门将会产生与所有其它部门符合的结果。而准确的数据是强大的商业决策的基础。</w:t>
      </w:r>
    </w:p>
    <w:p w:rsidR="008C434E" w:rsidRDefault="00CE61B3" w:rsidP="00CE61B3">
      <w:pPr>
        <w:pStyle w:val="a4"/>
        <w:numPr>
          <w:ilvl w:val="0"/>
          <w:numId w:val="69"/>
        </w:numPr>
        <w:spacing w:before="156" w:after="156"/>
        <w:ind w:firstLineChars="0"/>
        <w:rPr>
          <w:sz w:val="24"/>
          <w:szCs w:val="24"/>
        </w:rPr>
      </w:pPr>
      <w:r>
        <w:rPr>
          <w:rFonts w:hint="eastAsia"/>
          <w:sz w:val="24"/>
          <w:szCs w:val="24"/>
        </w:rPr>
        <w:t>TDP</w:t>
      </w:r>
      <w:r>
        <w:rPr>
          <w:rFonts w:hint="eastAsia"/>
          <w:sz w:val="24"/>
          <w:szCs w:val="24"/>
        </w:rPr>
        <w:t>底层数据库</w:t>
      </w:r>
      <w:r w:rsidR="008C434E" w:rsidRPr="00CE61B3">
        <w:rPr>
          <w:rFonts w:hint="eastAsia"/>
          <w:sz w:val="24"/>
          <w:szCs w:val="24"/>
        </w:rPr>
        <w:t>能提供历史的智慧</w:t>
      </w:r>
      <w:r w:rsidR="008C434E" w:rsidRPr="008C434E">
        <w:rPr>
          <w:rFonts w:hint="eastAsia"/>
          <w:sz w:val="24"/>
          <w:szCs w:val="24"/>
        </w:rPr>
        <w:t> </w:t>
      </w:r>
    </w:p>
    <w:p w:rsidR="008C434E" w:rsidRDefault="00CE61B3" w:rsidP="008C434E">
      <w:pPr>
        <w:spacing w:before="156" w:after="156"/>
        <w:ind w:firstLine="420"/>
        <w:rPr>
          <w:sz w:val="24"/>
          <w:szCs w:val="24"/>
        </w:rPr>
      </w:pPr>
      <w:proofErr w:type="spellStart"/>
      <w:r>
        <w:rPr>
          <w:rFonts w:hint="eastAsia"/>
          <w:sz w:val="24"/>
          <w:szCs w:val="24"/>
        </w:rPr>
        <w:t>MongoDB</w:t>
      </w:r>
      <w:proofErr w:type="spellEnd"/>
      <w:r>
        <w:rPr>
          <w:rFonts w:hint="eastAsia"/>
          <w:sz w:val="24"/>
          <w:szCs w:val="24"/>
        </w:rPr>
        <w:t>数据库</w:t>
      </w:r>
      <w:r w:rsidR="008C434E" w:rsidRPr="008C434E">
        <w:rPr>
          <w:rFonts w:hint="eastAsia"/>
          <w:sz w:val="24"/>
          <w:szCs w:val="24"/>
        </w:rPr>
        <w:t>储存了大量的历史数据，所以你可以通过分析不同的时期和趋势来做出对未来的预测。这些数据通常不能被存储在一个交易型的数据库里或用来从一个交易系统中生成报表。</w:t>
      </w:r>
    </w:p>
    <w:p w:rsidR="008C434E" w:rsidRDefault="00CE61B3" w:rsidP="00CE61B3">
      <w:pPr>
        <w:pStyle w:val="a4"/>
        <w:numPr>
          <w:ilvl w:val="0"/>
          <w:numId w:val="69"/>
        </w:numPr>
        <w:spacing w:before="156" w:after="156"/>
        <w:ind w:firstLineChars="0"/>
        <w:rPr>
          <w:sz w:val="24"/>
          <w:szCs w:val="24"/>
        </w:rPr>
      </w:pPr>
      <w:r>
        <w:rPr>
          <w:rFonts w:hint="eastAsia"/>
          <w:sz w:val="24"/>
          <w:szCs w:val="24"/>
        </w:rPr>
        <w:t>TDP</w:t>
      </w:r>
      <w:r>
        <w:rPr>
          <w:rFonts w:hint="eastAsia"/>
          <w:sz w:val="24"/>
          <w:szCs w:val="24"/>
        </w:rPr>
        <w:t>底层数据库</w:t>
      </w:r>
      <w:r w:rsidR="008C434E" w:rsidRPr="00CE61B3">
        <w:rPr>
          <w:rFonts w:hint="eastAsia"/>
          <w:sz w:val="24"/>
          <w:szCs w:val="24"/>
        </w:rPr>
        <w:t>能创建高的投资回报率</w:t>
      </w:r>
      <w:r w:rsidR="008C434E" w:rsidRPr="008C434E">
        <w:rPr>
          <w:rFonts w:hint="eastAsia"/>
          <w:sz w:val="24"/>
          <w:szCs w:val="24"/>
        </w:rPr>
        <w:t> </w:t>
      </w:r>
    </w:p>
    <w:p w:rsidR="008C434E" w:rsidRPr="008C434E" w:rsidRDefault="008C434E" w:rsidP="008C434E">
      <w:pPr>
        <w:spacing w:before="156" w:after="156"/>
        <w:ind w:firstLine="420"/>
        <w:rPr>
          <w:sz w:val="24"/>
          <w:szCs w:val="24"/>
        </w:rPr>
      </w:pPr>
      <w:r w:rsidRPr="008C434E">
        <w:rPr>
          <w:rFonts w:hint="eastAsia"/>
          <w:sz w:val="24"/>
          <w:szCs w:val="24"/>
        </w:rPr>
        <w:t>已经安装了数据仓库和完善了商业智能（</w:t>
      </w:r>
      <w:r w:rsidRPr="008C434E">
        <w:rPr>
          <w:rFonts w:hint="eastAsia"/>
          <w:sz w:val="24"/>
          <w:szCs w:val="24"/>
        </w:rPr>
        <w:t>BI</w:t>
      </w:r>
      <w:r w:rsidRPr="008C434E">
        <w:rPr>
          <w:rFonts w:hint="eastAsia"/>
          <w:sz w:val="24"/>
          <w:szCs w:val="24"/>
        </w:rPr>
        <w:t>）系统的企业比没有在商业智能（</w:t>
      </w:r>
      <w:r w:rsidRPr="008C434E">
        <w:rPr>
          <w:rFonts w:hint="eastAsia"/>
          <w:sz w:val="24"/>
          <w:szCs w:val="24"/>
        </w:rPr>
        <w:t>BI</w:t>
      </w:r>
      <w:r w:rsidRPr="008C434E">
        <w:rPr>
          <w:rFonts w:hint="eastAsia"/>
          <w:sz w:val="24"/>
          <w:szCs w:val="24"/>
        </w:rPr>
        <w:t>）系统和数据仓库投资的企业能产生更多的利润和节约更多的资金。而这应该成为高级管理</w:t>
      </w:r>
      <w:proofErr w:type="gramStart"/>
      <w:r w:rsidRPr="008C434E">
        <w:rPr>
          <w:rFonts w:hint="eastAsia"/>
          <w:sz w:val="24"/>
          <w:szCs w:val="24"/>
        </w:rPr>
        <w:t>层快速</w:t>
      </w:r>
      <w:proofErr w:type="gramEnd"/>
      <w:r w:rsidRPr="008C434E">
        <w:rPr>
          <w:rFonts w:hint="eastAsia"/>
          <w:sz w:val="24"/>
          <w:szCs w:val="24"/>
        </w:rPr>
        <w:t>加入到</w:t>
      </w:r>
      <w:r w:rsidR="00CE61B3">
        <w:rPr>
          <w:rFonts w:hint="eastAsia"/>
          <w:sz w:val="24"/>
          <w:szCs w:val="24"/>
        </w:rPr>
        <w:t>大数据平台建设</w:t>
      </w:r>
      <w:r w:rsidRPr="008C434E">
        <w:rPr>
          <w:rFonts w:hint="eastAsia"/>
          <w:sz w:val="24"/>
          <w:szCs w:val="24"/>
        </w:rPr>
        <w:t>这个潮流中的足够理由。</w:t>
      </w:r>
    </w:p>
    <w:p w:rsidR="008C434E" w:rsidRPr="008C434E" w:rsidRDefault="008C434E" w:rsidP="008C434E">
      <w:pPr>
        <w:spacing w:before="156" w:after="156"/>
      </w:pPr>
    </w:p>
    <w:p w:rsidR="000A7E15" w:rsidRDefault="005B421C" w:rsidP="00F25296">
      <w:pPr>
        <w:pStyle w:val="1"/>
        <w:numPr>
          <w:ilvl w:val="0"/>
          <w:numId w:val="1"/>
        </w:numPr>
        <w:spacing w:before="156" w:after="156" w:line="240" w:lineRule="auto"/>
        <w:rPr>
          <w:rFonts w:ascii="宋体" w:eastAsia="宋体" w:hAnsi="宋体"/>
        </w:rPr>
      </w:pPr>
      <w:bookmarkStart w:id="1" w:name="_Toc495586686"/>
      <w:r>
        <w:rPr>
          <w:rFonts w:ascii="宋体" w:eastAsia="宋体" w:hAnsi="宋体" w:hint="eastAsia"/>
        </w:rPr>
        <w:t>建设</w:t>
      </w:r>
      <w:r w:rsidR="000A7E15" w:rsidRPr="0078549E">
        <w:rPr>
          <w:rFonts w:ascii="宋体" w:eastAsia="宋体" w:hAnsi="宋体"/>
        </w:rPr>
        <w:t>目标</w:t>
      </w:r>
      <w:bookmarkEnd w:id="1"/>
    </w:p>
    <w:p w:rsidR="008C1E2A" w:rsidRDefault="00F25296" w:rsidP="00F25296">
      <w:pPr>
        <w:pStyle w:val="2"/>
        <w:spacing w:before="156" w:after="156" w:line="240" w:lineRule="auto"/>
        <w:rPr>
          <w:rFonts w:ascii="宋体" w:eastAsia="宋体" w:hAnsi="宋体"/>
        </w:rPr>
      </w:pPr>
      <w:bookmarkStart w:id="2" w:name="_Toc495586687"/>
      <w:r>
        <w:rPr>
          <w:rFonts w:ascii="宋体" w:eastAsia="宋体" w:hAnsi="宋体" w:hint="eastAsia"/>
        </w:rPr>
        <w:t>2.1</w:t>
      </w:r>
      <w:r w:rsidR="008C1E2A" w:rsidRPr="008C1E2A">
        <w:rPr>
          <w:rFonts w:ascii="宋体" w:eastAsia="宋体" w:hAnsi="宋体"/>
        </w:rPr>
        <w:t>业务目标</w:t>
      </w:r>
      <w:bookmarkEnd w:id="2"/>
    </w:p>
    <w:p w:rsidR="00F25296" w:rsidRPr="00F25296" w:rsidRDefault="00F25296" w:rsidP="00CE61B3">
      <w:pPr>
        <w:spacing w:before="156" w:after="156"/>
        <w:ind w:firstLine="420"/>
      </w:pPr>
      <w:proofErr w:type="spellStart"/>
      <w:r>
        <w:rPr>
          <w:rFonts w:hint="eastAsia"/>
          <w:sz w:val="24"/>
          <w:szCs w:val="24"/>
        </w:rPr>
        <w:t>MongoDB</w:t>
      </w:r>
      <w:proofErr w:type="spellEnd"/>
      <w:r>
        <w:rPr>
          <w:rFonts w:hint="eastAsia"/>
          <w:sz w:val="24"/>
          <w:szCs w:val="24"/>
        </w:rPr>
        <w:t>数据库</w:t>
      </w:r>
      <w:r w:rsidRPr="00F25296">
        <w:rPr>
          <w:rFonts w:ascii="宋体" w:eastAsia="宋体" w:hAnsi="宋体"/>
          <w:sz w:val="24"/>
          <w:szCs w:val="24"/>
        </w:rPr>
        <w:t>是在数据库已经大量存在的情况下，为了进一步挖掘数据资源、为了决策需要而产生的，它并不是所谓的“大型数据库”</w:t>
      </w:r>
      <w:r>
        <w:rPr>
          <w:rFonts w:ascii="宋体" w:eastAsia="宋体" w:hAnsi="宋体"/>
          <w:sz w:val="24"/>
          <w:szCs w:val="24"/>
        </w:rPr>
        <w:t>。数据仓库的方案建设的目的，是为</w:t>
      </w:r>
      <w:r>
        <w:rPr>
          <w:rFonts w:ascii="宋体" w:eastAsia="宋体" w:hAnsi="宋体" w:hint="eastAsia"/>
          <w:sz w:val="24"/>
          <w:szCs w:val="24"/>
        </w:rPr>
        <w:t>TDP上层</w:t>
      </w:r>
      <w:r w:rsidRPr="00F25296">
        <w:rPr>
          <w:rFonts w:ascii="宋体" w:eastAsia="宋体" w:hAnsi="宋体"/>
          <w:sz w:val="24"/>
          <w:szCs w:val="24"/>
        </w:rPr>
        <w:t>查询和分析作为基础，由于有较大的冗余，所以需要的存储也较大。为了更好地为</w:t>
      </w:r>
      <w:r>
        <w:rPr>
          <w:rFonts w:ascii="宋体" w:eastAsia="宋体" w:hAnsi="宋体" w:hint="eastAsia"/>
          <w:sz w:val="24"/>
          <w:szCs w:val="24"/>
        </w:rPr>
        <w:t>上层如电池寿命预测算法等</w:t>
      </w:r>
      <w:r w:rsidRPr="00F25296">
        <w:rPr>
          <w:rFonts w:ascii="宋体" w:eastAsia="宋体" w:hAnsi="宋体"/>
          <w:sz w:val="24"/>
          <w:szCs w:val="24"/>
        </w:rPr>
        <w:t>应用服务，</w:t>
      </w:r>
      <w:proofErr w:type="spellStart"/>
      <w:r>
        <w:rPr>
          <w:rFonts w:hint="eastAsia"/>
          <w:sz w:val="24"/>
          <w:szCs w:val="24"/>
        </w:rPr>
        <w:t>MongoDB</w:t>
      </w:r>
      <w:proofErr w:type="spellEnd"/>
      <w:r>
        <w:rPr>
          <w:rFonts w:hint="eastAsia"/>
          <w:sz w:val="24"/>
          <w:szCs w:val="24"/>
        </w:rPr>
        <w:t>数据库</w:t>
      </w:r>
      <w:r>
        <w:rPr>
          <w:rFonts w:ascii="宋体" w:eastAsia="宋体" w:hAnsi="宋体" w:hint="eastAsia"/>
          <w:sz w:val="24"/>
          <w:szCs w:val="24"/>
        </w:rPr>
        <w:t>必须满足</w:t>
      </w:r>
      <w:r w:rsidRPr="00F25296">
        <w:rPr>
          <w:rFonts w:ascii="宋体" w:eastAsia="宋体" w:hAnsi="宋体"/>
          <w:sz w:val="24"/>
          <w:szCs w:val="24"/>
        </w:rPr>
        <w:t>如下几点特点：</w:t>
      </w:r>
    </w:p>
    <w:p w:rsidR="00990923" w:rsidRPr="0078549E" w:rsidRDefault="00F25296" w:rsidP="008C1E2A">
      <w:pPr>
        <w:pStyle w:val="3"/>
        <w:spacing w:before="156" w:after="156"/>
        <w:rPr>
          <w:rFonts w:ascii="宋体" w:eastAsia="宋体" w:hAnsi="宋体"/>
        </w:rPr>
      </w:pPr>
      <w:r>
        <w:rPr>
          <w:rFonts w:ascii="宋体" w:eastAsia="宋体" w:hAnsi="宋体" w:hint="eastAsia"/>
        </w:rPr>
        <w:lastRenderedPageBreak/>
        <w:t>2</w:t>
      </w:r>
      <w:r w:rsidR="009F501D">
        <w:rPr>
          <w:rFonts w:ascii="宋体" w:eastAsia="宋体" w:hAnsi="宋体" w:hint="eastAsia"/>
        </w:rPr>
        <w:t>.1.</w:t>
      </w:r>
      <w:r>
        <w:rPr>
          <w:rFonts w:ascii="宋体" w:eastAsia="宋体" w:hAnsi="宋体" w:hint="eastAsia"/>
        </w:rPr>
        <w:t>1</w:t>
      </w:r>
      <w:r>
        <w:rPr>
          <w:rFonts w:ascii="宋体" w:eastAsia="宋体" w:hAnsi="宋体" w:cs="宋体" w:hint="eastAsia"/>
          <w:sz w:val="24"/>
          <w:szCs w:val="24"/>
        </w:rPr>
        <w:t>高效率</w:t>
      </w:r>
    </w:p>
    <w:p w:rsidR="00B541D2" w:rsidRDefault="003B54E5" w:rsidP="00590053">
      <w:pPr>
        <w:spacing w:before="156" w:after="156"/>
        <w:ind w:firstLine="420"/>
        <w:rPr>
          <w:rFonts w:ascii="Arial" w:hAnsi="Arial" w:cs="Arial"/>
          <w:color w:val="333333"/>
          <w:szCs w:val="21"/>
          <w:shd w:val="clear" w:color="auto" w:fill="FFFFFF"/>
        </w:rPr>
      </w:pPr>
      <w:proofErr w:type="spellStart"/>
      <w:r>
        <w:rPr>
          <w:rFonts w:hint="eastAsia"/>
          <w:sz w:val="24"/>
          <w:szCs w:val="24"/>
        </w:rPr>
        <w:t>MongoDB</w:t>
      </w:r>
      <w:proofErr w:type="spellEnd"/>
      <w:r>
        <w:rPr>
          <w:rFonts w:hint="eastAsia"/>
          <w:sz w:val="24"/>
          <w:szCs w:val="24"/>
        </w:rPr>
        <w:t>数据库</w:t>
      </w:r>
      <w:r w:rsidR="00F25296" w:rsidRPr="00590053">
        <w:rPr>
          <w:rFonts w:ascii="宋体" w:eastAsia="宋体" w:hAnsi="宋体"/>
          <w:sz w:val="24"/>
          <w:szCs w:val="24"/>
        </w:rPr>
        <w:t>的分析数据一般分为日、周、月、季、年等，日为周期的数据要求的效率最高，要求</w:t>
      </w:r>
      <w:r>
        <w:rPr>
          <w:rFonts w:ascii="宋体" w:eastAsia="宋体" w:hAnsi="宋体" w:hint="eastAsia"/>
          <w:sz w:val="24"/>
          <w:szCs w:val="24"/>
        </w:rPr>
        <w:t>平台能显示</w:t>
      </w:r>
      <w:r w:rsidR="00F25296" w:rsidRPr="00590053">
        <w:rPr>
          <w:rFonts w:ascii="宋体" w:eastAsia="宋体" w:hAnsi="宋体"/>
          <w:sz w:val="24"/>
          <w:szCs w:val="24"/>
        </w:rPr>
        <w:t>到</w:t>
      </w:r>
      <w:proofErr w:type="spellStart"/>
      <w:r>
        <w:rPr>
          <w:rFonts w:hint="eastAsia"/>
          <w:sz w:val="24"/>
          <w:szCs w:val="24"/>
        </w:rPr>
        <w:t>MongoDB</w:t>
      </w:r>
      <w:proofErr w:type="spellEnd"/>
      <w:r>
        <w:rPr>
          <w:rFonts w:hint="eastAsia"/>
          <w:sz w:val="24"/>
          <w:szCs w:val="24"/>
        </w:rPr>
        <w:t>数据库</w:t>
      </w:r>
      <w:r>
        <w:rPr>
          <w:rFonts w:ascii="宋体" w:eastAsia="宋体" w:hAnsi="宋体"/>
          <w:sz w:val="24"/>
          <w:szCs w:val="24"/>
        </w:rPr>
        <w:t>的</w:t>
      </w:r>
      <w:r w:rsidRPr="00590053">
        <w:rPr>
          <w:rFonts w:ascii="宋体" w:eastAsia="宋体" w:hAnsi="宋体"/>
          <w:sz w:val="24"/>
          <w:szCs w:val="24"/>
        </w:rPr>
        <w:t>12</w:t>
      </w:r>
      <w:r>
        <w:rPr>
          <w:rFonts w:ascii="宋体" w:eastAsia="宋体" w:hAnsi="宋体"/>
          <w:sz w:val="24"/>
          <w:szCs w:val="24"/>
        </w:rPr>
        <w:t>小时内</w:t>
      </w:r>
      <w:r>
        <w:rPr>
          <w:rFonts w:ascii="宋体" w:eastAsia="宋体" w:hAnsi="宋体" w:hint="eastAsia"/>
          <w:sz w:val="24"/>
          <w:szCs w:val="24"/>
        </w:rPr>
        <w:t>实时更新数据信息</w:t>
      </w:r>
      <w:r w:rsidR="00F25296" w:rsidRPr="00590053">
        <w:rPr>
          <w:rFonts w:ascii="宋体" w:eastAsia="宋体" w:hAnsi="宋体"/>
          <w:sz w:val="24"/>
          <w:szCs w:val="24"/>
        </w:rPr>
        <w:t>。</w:t>
      </w:r>
    </w:p>
    <w:p w:rsidR="00F25296" w:rsidRDefault="00F25296" w:rsidP="00F25296">
      <w:pPr>
        <w:pStyle w:val="3"/>
        <w:spacing w:before="156" w:after="156"/>
        <w:rPr>
          <w:rFonts w:ascii="宋体" w:eastAsia="宋体" w:hAnsi="宋体"/>
        </w:rPr>
      </w:pPr>
      <w:r>
        <w:rPr>
          <w:rFonts w:ascii="宋体" w:eastAsia="宋体" w:hAnsi="宋体" w:hint="eastAsia"/>
        </w:rPr>
        <w:t>2.1.2</w:t>
      </w:r>
      <w:r w:rsidRPr="003B54E5">
        <w:rPr>
          <w:rFonts w:ascii="宋体" w:eastAsia="宋体" w:hAnsi="宋体" w:cs="宋体" w:hint="eastAsia"/>
          <w:sz w:val="24"/>
          <w:szCs w:val="24"/>
        </w:rPr>
        <w:t>高数据质量</w:t>
      </w:r>
    </w:p>
    <w:p w:rsidR="00F25296" w:rsidRPr="00590053" w:rsidRDefault="003B54E5" w:rsidP="00590053">
      <w:pPr>
        <w:spacing w:before="156" w:after="156"/>
        <w:ind w:firstLine="420"/>
        <w:rPr>
          <w:rFonts w:ascii="宋体" w:eastAsia="宋体" w:hAnsi="宋体"/>
          <w:sz w:val="24"/>
          <w:szCs w:val="24"/>
        </w:rPr>
      </w:pPr>
      <w:proofErr w:type="spellStart"/>
      <w:r>
        <w:rPr>
          <w:rFonts w:hint="eastAsia"/>
          <w:sz w:val="24"/>
          <w:szCs w:val="24"/>
        </w:rPr>
        <w:t>MongoDB</w:t>
      </w:r>
      <w:proofErr w:type="spellEnd"/>
      <w:r>
        <w:rPr>
          <w:rFonts w:hint="eastAsia"/>
          <w:sz w:val="24"/>
          <w:szCs w:val="24"/>
        </w:rPr>
        <w:t>数据库</w:t>
      </w:r>
      <w:r>
        <w:rPr>
          <w:rFonts w:ascii="宋体" w:eastAsia="宋体" w:hAnsi="宋体"/>
          <w:sz w:val="24"/>
          <w:szCs w:val="24"/>
        </w:rPr>
        <w:t>所提供的各种信息，</w:t>
      </w:r>
      <w:r>
        <w:rPr>
          <w:rFonts w:ascii="宋体" w:eastAsia="宋体" w:hAnsi="宋体" w:hint="eastAsia"/>
          <w:sz w:val="24"/>
          <w:szCs w:val="24"/>
        </w:rPr>
        <w:t>保证</w:t>
      </w:r>
      <w:r w:rsidR="00F25296" w:rsidRPr="00590053">
        <w:rPr>
          <w:rFonts w:ascii="宋体" w:eastAsia="宋体" w:hAnsi="宋体"/>
          <w:sz w:val="24"/>
          <w:szCs w:val="24"/>
        </w:rPr>
        <w:t>数据</w:t>
      </w:r>
      <w:r>
        <w:rPr>
          <w:rFonts w:ascii="宋体" w:eastAsia="宋体" w:hAnsi="宋体" w:hint="eastAsia"/>
          <w:sz w:val="24"/>
          <w:szCs w:val="24"/>
        </w:rPr>
        <w:t>的准确性</w:t>
      </w:r>
      <w:r w:rsidR="00F25296" w:rsidRPr="00590053">
        <w:rPr>
          <w:rFonts w:ascii="宋体" w:eastAsia="宋体" w:hAnsi="宋体"/>
          <w:sz w:val="24"/>
          <w:szCs w:val="24"/>
        </w:rPr>
        <w:t>，但由于数据仓库流程通常分为多个步骤，包括</w:t>
      </w:r>
      <w:hyperlink r:id="rId11" w:tgtFrame="_blank" w:history="1">
        <w:r w:rsidR="00F25296" w:rsidRPr="00590053">
          <w:rPr>
            <w:rFonts w:ascii="宋体" w:eastAsia="宋体" w:hAnsi="宋体"/>
            <w:sz w:val="24"/>
            <w:szCs w:val="24"/>
          </w:rPr>
          <w:t>数据清洗</w:t>
        </w:r>
      </w:hyperlink>
      <w:r w:rsidR="00F25296" w:rsidRPr="00590053">
        <w:rPr>
          <w:rFonts w:ascii="宋体" w:eastAsia="宋体" w:hAnsi="宋体"/>
          <w:sz w:val="24"/>
          <w:szCs w:val="24"/>
        </w:rPr>
        <w:t>，装载，查询，展现等等，复杂的架构会更多层次，那么由于</w:t>
      </w:r>
      <w:hyperlink r:id="rId12" w:tgtFrame="_blank" w:history="1">
        <w:r w:rsidR="00F25296" w:rsidRPr="00590053">
          <w:rPr>
            <w:rFonts w:ascii="宋体" w:eastAsia="宋体" w:hAnsi="宋体"/>
            <w:sz w:val="24"/>
            <w:szCs w:val="24"/>
          </w:rPr>
          <w:t>数据源</w:t>
        </w:r>
      </w:hyperlink>
      <w:r w:rsidR="00F25296" w:rsidRPr="00590053">
        <w:rPr>
          <w:rFonts w:ascii="宋体" w:eastAsia="宋体" w:hAnsi="宋体"/>
          <w:sz w:val="24"/>
          <w:szCs w:val="24"/>
        </w:rPr>
        <w:t>有</w:t>
      </w:r>
      <w:hyperlink r:id="rId13" w:tgtFrame="_blank" w:history="1">
        <w:proofErr w:type="gramStart"/>
        <w:r w:rsidR="00F25296" w:rsidRPr="00590053">
          <w:rPr>
            <w:rFonts w:ascii="宋体" w:eastAsia="宋体" w:hAnsi="宋体"/>
            <w:sz w:val="24"/>
            <w:szCs w:val="24"/>
          </w:rPr>
          <w:t>脏数据</w:t>
        </w:r>
        <w:proofErr w:type="gramEnd"/>
      </w:hyperlink>
      <w:r w:rsidR="00F25296" w:rsidRPr="00590053">
        <w:rPr>
          <w:rFonts w:ascii="宋体" w:eastAsia="宋体" w:hAnsi="宋体"/>
          <w:sz w:val="24"/>
          <w:szCs w:val="24"/>
        </w:rPr>
        <w:t>或者代码不严谨，都可以导致数据失真，客户看到错误的信息就可能导致分析出错误的决策，造成损失，而不是效益。</w:t>
      </w:r>
      <w:r>
        <w:rPr>
          <w:rFonts w:ascii="宋体" w:eastAsia="宋体" w:hAnsi="宋体" w:hint="eastAsia"/>
          <w:sz w:val="24"/>
          <w:szCs w:val="24"/>
        </w:rPr>
        <w:t>所以</w:t>
      </w:r>
      <w:proofErr w:type="spellStart"/>
      <w:r>
        <w:rPr>
          <w:rFonts w:hint="eastAsia"/>
          <w:sz w:val="24"/>
          <w:szCs w:val="24"/>
        </w:rPr>
        <w:t>MongoDB</w:t>
      </w:r>
      <w:proofErr w:type="spellEnd"/>
      <w:r>
        <w:rPr>
          <w:rFonts w:hint="eastAsia"/>
          <w:sz w:val="24"/>
          <w:szCs w:val="24"/>
        </w:rPr>
        <w:t>数据库需要避免</w:t>
      </w:r>
      <w:r w:rsidRPr="00590053">
        <w:rPr>
          <w:rFonts w:ascii="宋体" w:eastAsia="宋体" w:hAnsi="宋体"/>
          <w:sz w:val="24"/>
          <w:szCs w:val="24"/>
        </w:rPr>
        <w:t>数据失真</w:t>
      </w:r>
      <w:r>
        <w:rPr>
          <w:rFonts w:ascii="宋体" w:eastAsia="宋体" w:hAnsi="宋体" w:hint="eastAsia"/>
          <w:sz w:val="24"/>
          <w:szCs w:val="24"/>
        </w:rPr>
        <w:t>、错误的数据信息。</w:t>
      </w:r>
    </w:p>
    <w:p w:rsidR="00F25296" w:rsidRPr="003B54E5" w:rsidRDefault="003B54E5" w:rsidP="00F25296">
      <w:pPr>
        <w:pStyle w:val="3"/>
        <w:spacing w:before="156" w:after="156"/>
        <w:rPr>
          <w:rFonts w:ascii="宋体" w:eastAsia="宋体" w:hAnsi="宋体" w:cs="宋体"/>
          <w:sz w:val="24"/>
          <w:szCs w:val="24"/>
        </w:rPr>
      </w:pPr>
      <w:r>
        <w:rPr>
          <w:rFonts w:ascii="宋体" w:eastAsia="宋体" w:hAnsi="宋体" w:cs="宋体" w:hint="eastAsia"/>
          <w:sz w:val="24"/>
          <w:szCs w:val="24"/>
        </w:rPr>
        <w:t>2.1.3</w:t>
      </w:r>
      <w:r w:rsidR="00F25296" w:rsidRPr="003B54E5">
        <w:rPr>
          <w:rFonts w:ascii="宋体" w:eastAsia="宋体" w:hAnsi="宋体" w:cs="宋体"/>
          <w:sz w:val="24"/>
          <w:szCs w:val="24"/>
        </w:rPr>
        <w:t>扩展性</w:t>
      </w:r>
    </w:p>
    <w:p w:rsidR="005F1350" w:rsidRPr="0078549E" w:rsidRDefault="003B54E5" w:rsidP="00590053">
      <w:pPr>
        <w:spacing w:before="156" w:after="156"/>
        <w:ind w:firstLine="420"/>
        <w:rPr>
          <w:rFonts w:ascii="宋体" w:eastAsia="宋体" w:hAnsi="宋体"/>
          <w:sz w:val="24"/>
          <w:szCs w:val="24"/>
        </w:rPr>
      </w:pPr>
      <w:proofErr w:type="spellStart"/>
      <w:r>
        <w:rPr>
          <w:rFonts w:hint="eastAsia"/>
          <w:sz w:val="24"/>
          <w:szCs w:val="24"/>
        </w:rPr>
        <w:t>MongoDB</w:t>
      </w:r>
      <w:proofErr w:type="spellEnd"/>
      <w:r>
        <w:rPr>
          <w:rFonts w:hint="eastAsia"/>
          <w:sz w:val="24"/>
          <w:szCs w:val="24"/>
        </w:rPr>
        <w:t>数据库</w:t>
      </w:r>
      <w:r>
        <w:rPr>
          <w:rFonts w:ascii="宋体" w:eastAsia="宋体" w:hAnsi="宋体" w:hint="eastAsia"/>
          <w:sz w:val="24"/>
          <w:szCs w:val="24"/>
        </w:rPr>
        <w:t>需要</w:t>
      </w:r>
      <w:r w:rsidR="00F25296" w:rsidRPr="00590053">
        <w:rPr>
          <w:rFonts w:ascii="宋体" w:eastAsia="宋体" w:hAnsi="宋体"/>
          <w:sz w:val="24"/>
          <w:szCs w:val="24"/>
        </w:rPr>
        <w:t>考虑到了未来3-5年的扩展性，</w:t>
      </w:r>
      <w:r>
        <w:rPr>
          <w:rFonts w:ascii="宋体" w:eastAsia="宋体" w:hAnsi="宋体" w:hint="eastAsia"/>
          <w:sz w:val="24"/>
          <w:szCs w:val="24"/>
        </w:rPr>
        <w:t>满足能正常存储未来3-5年时代新能源企业增加的数据量。</w:t>
      </w:r>
    </w:p>
    <w:p w:rsidR="00590053" w:rsidRPr="003B54E5" w:rsidRDefault="003B54E5" w:rsidP="00590053">
      <w:pPr>
        <w:pStyle w:val="3"/>
        <w:spacing w:before="156" w:after="156"/>
        <w:rPr>
          <w:rFonts w:ascii="宋体" w:eastAsia="宋体" w:hAnsi="宋体" w:cs="宋体"/>
          <w:sz w:val="24"/>
          <w:szCs w:val="24"/>
        </w:rPr>
      </w:pPr>
      <w:r>
        <w:rPr>
          <w:rFonts w:ascii="宋体" w:eastAsia="宋体" w:hAnsi="宋体" w:cs="宋体" w:hint="eastAsia"/>
          <w:sz w:val="24"/>
          <w:szCs w:val="24"/>
        </w:rPr>
        <w:t>2.1.4</w:t>
      </w:r>
      <w:r w:rsidR="00590053" w:rsidRPr="003B54E5">
        <w:rPr>
          <w:rFonts w:ascii="宋体" w:eastAsia="宋体" w:hAnsi="宋体" w:cs="宋体" w:hint="eastAsia"/>
          <w:sz w:val="24"/>
          <w:szCs w:val="24"/>
        </w:rPr>
        <w:t>面向主题</w:t>
      </w:r>
    </w:p>
    <w:p w:rsidR="006517E0" w:rsidRPr="0078549E" w:rsidRDefault="00590053" w:rsidP="00590053">
      <w:pPr>
        <w:spacing w:before="156" w:after="156"/>
        <w:ind w:firstLine="420"/>
        <w:rPr>
          <w:rFonts w:ascii="宋体" w:eastAsia="宋体" w:hAnsi="宋体"/>
          <w:sz w:val="24"/>
          <w:szCs w:val="24"/>
        </w:rPr>
      </w:pPr>
      <w:r w:rsidRPr="00590053">
        <w:rPr>
          <w:rFonts w:ascii="宋体" w:eastAsia="宋体" w:hAnsi="宋体"/>
          <w:sz w:val="24"/>
          <w:szCs w:val="24"/>
        </w:rPr>
        <w:t>操作型数据库的数据组织面向</w:t>
      </w:r>
      <w:r w:rsidR="00AC5382">
        <w:fldChar w:fldCharType="begin"/>
      </w:r>
      <w:r w:rsidR="00AC5382">
        <w:instrText xml:space="preserve"> HYPERLINK "https://baike.baidu.com/item/%E4%BA%8B%E5%8A%A1%E5%A4%84%E7%90%86" \t "_blank" </w:instrText>
      </w:r>
      <w:r w:rsidR="00AC5382">
        <w:fldChar w:fldCharType="separate"/>
      </w:r>
      <w:r w:rsidRPr="00590053">
        <w:rPr>
          <w:rFonts w:ascii="宋体" w:eastAsia="宋体" w:hAnsi="宋体"/>
          <w:sz w:val="24"/>
          <w:szCs w:val="24"/>
        </w:rPr>
        <w:t>事务处理</w:t>
      </w:r>
      <w:r w:rsidR="00AC5382">
        <w:rPr>
          <w:rFonts w:ascii="宋体" w:eastAsia="宋体" w:hAnsi="宋体"/>
          <w:sz w:val="24"/>
          <w:szCs w:val="24"/>
        </w:rPr>
        <w:fldChar w:fldCharType="end"/>
      </w:r>
      <w:r w:rsidRPr="00590053">
        <w:rPr>
          <w:rFonts w:ascii="宋体" w:eastAsia="宋体" w:hAnsi="宋体"/>
          <w:sz w:val="24"/>
          <w:szCs w:val="24"/>
        </w:rPr>
        <w:t>任务，各个业务系统之间各自分离，而</w:t>
      </w:r>
      <w:proofErr w:type="spellStart"/>
      <w:r w:rsidR="003B54E5">
        <w:rPr>
          <w:rFonts w:hint="eastAsia"/>
          <w:sz w:val="24"/>
          <w:szCs w:val="24"/>
        </w:rPr>
        <w:t>MongoDB</w:t>
      </w:r>
      <w:proofErr w:type="spellEnd"/>
      <w:r w:rsidR="003B54E5">
        <w:rPr>
          <w:rFonts w:hint="eastAsia"/>
          <w:sz w:val="24"/>
          <w:szCs w:val="24"/>
        </w:rPr>
        <w:t>数据库</w:t>
      </w:r>
      <w:r w:rsidRPr="00590053">
        <w:rPr>
          <w:rFonts w:ascii="宋体" w:eastAsia="宋体" w:hAnsi="宋体"/>
          <w:sz w:val="24"/>
          <w:szCs w:val="24"/>
        </w:rPr>
        <w:t>中的数据是按照一定的主题域进行组织的。主题是与</w:t>
      </w:r>
      <w:hyperlink r:id="rId14" w:tgtFrame="_blank" w:history="1">
        <w:r w:rsidRPr="00590053">
          <w:rPr>
            <w:rFonts w:ascii="宋体" w:eastAsia="宋体" w:hAnsi="宋体"/>
            <w:sz w:val="24"/>
            <w:szCs w:val="24"/>
          </w:rPr>
          <w:t>传统数据库</w:t>
        </w:r>
      </w:hyperlink>
      <w:r w:rsidRPr="00590053">
        <w:rPr>
          <w:rFonts w:ascii="宋体" w:eastAsia="宋体" w:hAnsi="宋体"/>
          <w:sz w:val="24"/>
          <w:szCs w:val="24"/>
        </w:rPr>
        <w:t>的面向应用相对应的，是一个抽象概念，是在较高层次上将企业信息系统中的数据综合、归类并进行分析利用的抽象。每一个主题对应一个宏观的分析领域。数据仓库排除对于决策无用的数据，提供特定主题的简明视图。</w:t>
      </w:r>
    </w:p>
    <w:p w:rsidR="00D83005" w:rsidRPr="008D3E82" w:rsidRDefault="003B54E5" w:rsidP="008C1E2A">
      <w:pPr>
        <w:pStyle w:val="3"/>
        <w:spacing w:before="156" w:after="156"/>
        <w:rPr>
          <w:rFonts w:ascii="宋体" w:eastAsia="宋体" w:hAnsi="宋体" w:cs="宋体"/>
          <w:sz w:val="24"/>
          <w:szCs w:val="24"/>
        </w:rPr>
      </w:pPr>
      <w:r w:rsidRPr="008D3E82">
        <w:rPr>
          <w:rFonts w:ascii="宋体" w:eastAsia="宋体" w:hAnsi="宋体" w:cs="宋体" w:hint="eastAsia"/>
          <w:sz w:val="24"/>
          <w:szCs w:val="24"/>
        </w:rPr>
        <w:t>2.1.5</w:t>
      </w:r>
      <w:r w:rsidR="001A4B5C" w:rsidRPr="008D3E82">
        <w:rPr>
          <w:rFonts w:ascii="宋体" w:eastAsia="宋体" w:hAnsi="宋体" w:cs="宋体" w:hint="eastAsia"/>
          <w:sz w:val="24"/>
          <w:szCs w:val="24"/>
        </w:rPr>
        <w:t>实现数据的自动化协同</w:t>
      </w:r>
    </w:p>
    <w:p w:rsidR="00617CB2" w:rsidRPr="00617CB2" w:rsidRDefault="00617CB2" w:rsidP="00731B4C">
      <w:pPr>
        <w:numPr>
          <w:ilvl w:val="0"/>
          <w:numId w:val="60"/>
        </w:numPr>
        <w:spacing w:beforeLines="0" w:before="156" w:afterLines="0" w:after="156"/>
        <w:ind w:left="823"/>
        <w:jc w:val="left"/>
        <w:rPr>
          <w:rFonts w:asciiTheme="minorEastAsia" w:hAnsiTheme="minorEastAsia"/>
          <w:sz w:val="24"/>
          <w:szCs w:val="24"/>
        </w:rPr>
      </w:pPr>
      <w:r w:rsidRPr="00617CB2">
        <w:rPr>
          <w:rFonts w:asciiTheme="minorEastAsia" w:hAnsiTheme="minorEastAsia" w:hint="eastAsia"/>
          <w:sz w:val="24"/>
          <w:szCs w:val="24"/>
        </w:rPr>
        <w:t>消除分散的</w:t>
      </w:r>
      <w:r w:rsidR="003B54E5">
        <w:rPr>
          <w:rFonts w:asciiTheme="minorEastAsia" w:hAnsiTheme="minorEastAsia" w:hint="eastAsia"/>
          <w:sz w:val="24"/>
          <w:szCs w:val="24"/>
        </w:rPr>
        <w:t>数据</w:t>
      </w:r>
      <w:r w:rsidRPr="00617CB2">
        <w:rPr>
          <w:rFonts w:asciiTheme="minorEastAsia" w:hAnsiTheme="minorEastAsia" w:hint="eastAsia"/>
          <w:sz w:val="24"/>
          <w:szCs w:val="24"/>
        </w:rPr>
        <w:t>，打通数据之间的通道</w:t>
      </w:r>
    </w:p>
    <w:p w:rsidR="00617CB2" w:rsidRPr="003B54E5" w:rsidRDefault="00617CB2" w:rsidP="003B54E5">
      <w:pPr>
        <w:numPr>
          <w:ilvl w:val="0"/>
          <w:numId w:val="60"/>
        </w:numPr>
        <w:spacing w:beforeLines="0" w:before="156" w:afterLines="0" w:after="156"/>
        <w:ind w:left="823"/>
        <w:jc w:val="left"/>
        <w:rPr>
          <w:rFonts w:asciiTheme="minorEastAsia" w:hAnsiTheme="minorEastAsia"/>
          <w:sz w:val="24"/>
          <w:szCs w:val="24"/>
        </w:rPr>
      </w:pPr>
      <w:r w:rsidRPr="00617CB2">
        <w:rPr>
          <w:rFonts w:asciiTheme="minorEastAsia" w:hAnsiTheme="minorEastAsia" w:hint="eastAsia"/>
          <w:sz w:val="24"/>
          <w:szCs w:val="24"/>
        </w:rPr>
        <w:t>统一整合，统一访问入口，逐渐消除“信息孤岛”，消除多个访问途径，为用户提供1个访问入口</w:t>
      </w:r>
      <w:r w:rsidR="003B54E5">
        <w:rPr>
          <w:rFonts w:asciiTheme="minorEastAsia" w:hAnsiTheme="minorEastAsia" w:hint="eastAsia"/>
          <w:sz w:val="24"/>
          <w:szCs w:val="24"/>
        </w:rPr>
        <w:t>，</w:t>
      </w:r>
      <w:r w:rsidRPr="003B54E5">
        <w:rPr>
          <w:rFonts w:asciiTheme="minorEastAsia" w:hAnsiTheme="minorEastAsia" w:hint="eastAsia"/>
          <w:sz w:val="24"/>
          <w:szCs w:val="24"/>
        </w:rPr>
        <w:t>最终实现业务流程端到端的管理</w:t>
      </w:r>
    </w:p>
    <w:p w:rsidR="00D83005" w:rsidRPr="008D3E82" w:rsidRDefault="00CF235F" w:rsidP="008C1E2A">
      <w:pPr>
        <w:pStyle w:val="3"/>
        <w:spacing w:before="156" w:after="156"/>
        <w:rPr>
          <w:rFonts w:ascii="宋体" w:eastAsia="宋体" w:hAnsi="宋体" w:cs="宋体"/>
          <w:sz w:val="24"/>
          <w:szCs w:val="24"/>
        </w:rPr>
      </w:pPr>
      <w:r w:rsidRPr="008D3E82">
        <w:rPr>
          <w:rFonts w:ascii="宋体" w:eastAsia="宋体" w:hAnsi="宋体" w:cs="宋体" w:hint="eastAsia"/>
          <w:sz w:val="24"/>
          <w:szCs w:val="24"/>
        </w:rPr>
        <w:lastRenderedPageBreak/>
        <w:t>2</w:t>
      </w:r>
      <w:r w:rsidR="00C1681D" w:rsidRPr="008D3E82">
        <w:rPr>
          <w:rFonts w:ascii="宋体" w:eastAsia="宋体" w:hAnsi="宋体" w:cs="宋体"/>
          <w:sz w:val="24"/>
          <w:szCs w:val="24"/>
        </w:rPr>
        <w:t>.1.6</w:t>
      </w:r>
      <w:r w:rsidR="003B54E5" w:rsidRPr="008D3E82">
        <w:rPr>
          <w:rFonts w:ascii="宋体" w:eastAsia="宋体" w:hAnsi="宋体" w:cs="宋体" w:hint="eastAsia"/>
          <w:sz w:val="24"/>
          <w:szCs w:val="24"/>
        </w:rPr>
        <w:t>灵活高效的数据</w:t>
      </w:r>
      <w:r w:rsidR="00343288" w:rsidRPr="008D3E82">
        <w:rPr>
          <w:rFonts w:ascii="宋体" w:eastAsia="宋体" w:hAnsi="宋体" w:cs="宋体" w:hint="eastAsia"/>
          <w:sz w:val="24"/>
          <w:szCs w:val="24"/>
        </w:rPr>
        <w:t>运营体系</w:t>
      </w:r>
    </w:p>
    <w:p w:rsidR="00DC4520" w:rsidRPr="005C22BC" w:rsidRDefault="00DC4520" w:rsidP="00731B4C">
      <w:pPr>
        <w:numPr>
          <w:ilvl w:val="0"/>
          <w:numId w:val="18"/>
        </w:numPr>
        <w:spacing w:beforeLines="0" w:before="156" w:afterLines="0" w:after="156"/>
        <w:jc w:val="left"/>
        <w:rPr>
          <w:rFonts w:asciiTheme="minorEastAsia" w:hAnsiTheme="minorEastAsia"/>
          <w:sz w:val="24"/>
          <w:szCs w:val="24"/>
        </w:rPr>
      </w:pPr>
      <w:r w:rsidRPr="005C22BC">
        <w:rPr>
          <w:rFonts w:asciiTheme="minorEastAsia" w:hAnsiTheme="minorEastAsia" w:hint="eastAsia"/>
          <w:sz w:val="24"/>
          <w:szCs w:val="24"/>
        </w:rPr>
        <w:t>打通业务系统之间的</w:t>
      </w:r>
      <w:r w:rsidR="003B54E5">
        <w:rPr>
          <w:rFonts w:asciiTheme="minorEastAsia" w:hAnsiTheme="minorEastAsia" w:hint="eastAsia"/>
          <w:sz w:val="24"/>
          <w:szCs w:val="24"/>
        </w:rPr>
        <w:t>数据</w:t>
      </w:r>
      <w:r w:rsidRPr="005C22BC">
        <w:rPr>
          <w:rFonts w:asciiTheme="minorEastAsia" w:hAnsiTheme="minorEastAsia" w:hint="eastAsia"/>
          <w:sz w:val="24"/>
          <w:szCs w:val="24"/>
        </w:rPr>
        <w:t>流程壁垒，具备通过将业务</w:t>
      </w:r>
      <w:r w:rsidR="003B54E5">
        <w:rPr>
          <w:rFonts w:asciiTheme="minorEastAsia" w:hAnsiTheme="minorEastAsia" w:hint="eastAsia"/>
          <w:sz w:val="24"/>
          <w:szCs w:val="24"/>
        </w:rPr>
        <w:t>数据</w:t>
      </w:r>
      <w:r w:rsidRPr="005C22BC">
        <w:rPr>
          <w:rFonts w:asciiTheme="minorEastAsia" w:hAnsiTheme="minorEastAsia" w:hint="eastAsia"/>
          <w:sz w:val="24"/>
          <w:szCs w:val="24"/>
        </w:rPr>
        <w:t>系统内部流程外化的能力</w:t>
      </w:r>
    </w:p>
    <w:p w:rsidR="00DC4520" w:rsidRPr="005C22BC" w:rsidRDefault="00DC4520" w:rsidP="00731B4C">
      <w:pPr>
        <w:numPr>
          <w:ilvl w:val="0"/>
          <w:numId w:val="18"/>
        </w:numPr>
        <w:spacing w:beforeLines="0" w:before="156" w:afterLines="0" w:after="156"/>
        <w:jc w:val="left"/>
        <w:rPr>
          <w:rFonts w:asciiTheme="minorEastAsia" w:hAnsiTheme="minorEastAsia"/>
          <w:sz w:val="24"/>
          <w:szCs w:val="24"/>
        </w:rPr>
      </w:pPr>
      <w:r w:rsidRPr="005C22BC">
        <w:rPr>
          <w:rFonts w:asciiTheme="minorEastAsia" w:hAnsiTheme="minorEastAsia" w:hint="eastAsia"/>
          <w:sz w:val="24"/>
          <w:szCs w:val="24"/>
        </w:rPr>
        <w:t>形成</w:t>
      </w:r>
      <w:r w:rsidR="003B54E5">
        <w:rPr>
          <w:rFonts w:asciiTheme="minorEastAsia" w:hAnsiTheme="minorEastAsia" w:hint="eastAsia"/>
          <w:sz w:val="24"/>
          <w:szCs w:val="24"/>
        </w:rPr>
        <w:t>数据</w:t>
      </w:r>
      <w:r w:rsidRPr="005C22BC">
        <w:rPr>
          <w:rFonts w:asciiTheme="minorEastAsia" w:hAnsiTheme="minorEastAsia" w:hint="eastAsia"/>
          <w:sz w:val="24"/>
          <w:szCs w:val="24"/>
        </w:rPr>
        <w:t>定制和</w:t>
      </w:r>
      <w:r w:rsidR="003B54E5">
        <w:rPr>
          <w:rFonts w:asciiTheme="minorEastAsia" w:hAnsiTheme="minorEastAsia" w:hint="eastAsia"/>
          <w:sz w:val="24"/>
          <w:szCs w:val="24"/>
        </w:rPr>
        <w:t>数据</w:t>
      </w:r>
      <w:r w:rsidRPr="005C22BC">
        <w:rPr>
          <w:rFonts w:asciiTheme="minorEastAsia" w:hAnsiTheme="minorEastAsia" w:hint="eastAsia"/>
          <w:sz w:val="24"/>
          <w:szCs w:val="24"/>
        </w:rPr>
        <w:t>移动化改造+标准规范的后台业务</w:t>
      </w:r>
      <w:r w:rsidR="003B54E5">
        <w:rPr>
          <w:rFonts w:asciiTheme="minorEastAsia" w:hAnsiTheme="minorEastAsia" w:hint="eastAsia"/>
          <w:sz w:val="24"/>
          <w:szCs w:val="24"/>
        </w:rPr>
        <w:t>数据</w:t>
      </w:r>
      <w:r w:rsidRPr="005C22BC">
        <w:rPr>
          <w:rFonts w:asciiTheme="minorEastAsia" w:hAnsiTheme="minorEastAsia" w:hint="eastAsia"/>
          <w:sz w:val="24"/>
          <w:szCs w:val="24"/>
        </w:rPr>
        <w:t>流程平台 (如SAP)的架构体系</w:t>
      </w:r>
    </w:p>
    <w:p w:rsidR="00DC4520" w:rsidRPr="005C22BC" w:rsidRDefault="00DC4520" w:rsidP="00731B4C">
      <w:pPr>
        <w:numPr>
          <w:ilvl w:val="0"/>
          <w:numId w:val="18"/>
        </w:numPr>
        <w:spacing w:beforeLines="0" w:before="120" w:afterLines="0" w:after="120"/>
        <w:jc w:val="left"/>
        <w:rPr>
          <w:rFonts w:asciiTheme="minorEastAsia" w:hAnsiTheme="minorEastAsia"/>
          <w:sz w:val="24"/>
          <w:szCs w:val="24"/>
        </w:rPr>
      </w:pPr>
      <w:r w:rsidRPr="005C22BC">
        <w:rPr>
          <w:rFonts w:asciiTheme="minorEastAsia" w:hAnsiTheme="minorEastAsia" w:hint="eastAsia"/>
          <w:sz w:val="24"/>
          <w:szCs w:val="24"/>
        </w:rPr>
        <w:t>为商业化业务系统的快速标准化实施和平台的轻量化、高性能提供基础</w:t>
      </w:r>
    </w:p>
    <w:p w:rsidR="00281EE1" w:rsidRPr="008D3E82" w:rsidRDefault="00544791" w:rsidP="00281EE1">
      <w:pPr>
        <w:pStyle w:val="3"/>
        <w:spacing w:before="156" w:after="156"/>
        <w:rPr>
          <w:rFonts w:ascii="宋体" w:eastAsia="宋体" w:hAnsi="宋体" w:cs="宋体"/>
          <w:sz w:val="24"/>
          <w:szCs w:val="24"/>
        </w:rPr>
      </w:pPr>
      <w:r>
        <w:rPr>
          <w:rFonts w:ascii="宋体" w:eastAsia="宋体" w:hAnsi="宋体" w:cs="宋体" w:hint="eastAsia"/>
          <w:sz w:val="24"/>
          <w:szCs w:val="24"/>
        </w:rPr>
        <w:t>2.1.7</w:t>
      </w:r>
      <w:r w:rsidR="00CF235F" w:rsidRPr="008D3E82">
        <w:rPr>
          <w:rFonts w:ascii="宋体" w:eastAsia="宋体" w:hAnsi="宋体" w:cs="宋体" w:hint="eastAsia"/>
          <w:sz w:val="24"/>
          <w:szCs w:val="24"/>
        </w:rPr>
        <w:t>提供上层支撑</w:t>
      </w:r>
    </w:p>
    <w:p w:rsidR="00281EE1" w:rsidRPr="00145416" w:rsidRDefault="00281EE1" w:rsidP="00731B4C">
      <w:pPr>
        <w:numPr>
          <w:ilvl w:val="0"/>
          <w:numId w:val="61"/>
        </w:numPr>
        <w:spacing w:beforeLines="0" w:before="156" w:afterLines="0" w:after="156"/>
        <w:jc w:val="left"/>
        <w:rPr>
          <w:rFonts w:asciiTheme="minorEastAsia" w:hAnsiTheme="minorEastAsia"/>
          <w:sz w:val="24"/>
          <w:szCs w:val="24"/>
        </w:rPr>
      </w:pPr>
      <w:r w:rsidRPr="00145416">
        <w:rPr>
          <w:rFonts w:asciiTheme="minorEastAsia" w:hAnsiTheme="minorEastAsia" w:hint="eastAsia"/>
          <w:sz w:val="24"/>
          <w:szCs w:val="24"/>
        </w:rPr>
        <w:t>通过对</w:t>
      </w:r>
      <w:r w:rsidR="003B54E5">
        <w:rPr>
          <w:rFonts w:asciiTheme="minorEastAsia" w:hAnsiTheme="minorEastAsia" w:hint="eastAsia"/>
          <w:sz w:val="24"/>
          <w:szCs w:val="24"/>
        </w:rPr>
        <w:t>数据</w:t>
      </w:r>
      <w:r w:rsidRPr="00145416">
        <w:rPr>
          <w:rFonts w:asciiTheme="minorEastAsia" w:hAnsiTheme="minorEastAsia" w:hint="eastAsia"/>
          <w:sz w:val="24"/>
          <w:szCs w:val="24"/>
        </w:rPr>
        <w:t>执行的多维度分析，提供有参考价值的直观数据；</w:t>
      </w:r>
    </w:p>
    <w:p w:rsidR="00281EE1" w:rsidRPr="00CF235F" w:rsidRDefault="00CF235F" w:rsidP="00CF235F">
      <w:pPr>
        <w:numPr>
          <w:ilvl w:val="0"/>
          <w:numId w:val="61"/>
        </w:numPr>
        <w:spacing w:beforeLines="0" w:before="156" w:afterLines="0" w:after="156"/>
        <w:jc w:val="left"/>
        <w:rPr>
          <w:rFonts w:asciiTheme="minorEastAsia" w:hAnsiTheme="minorEastAsia"/>
          <w:sz w:val="24"/>
          <w:szCs w:val="24"/>
        </w:rPr>
      </w:pPr>
      <w:r>
        <w:rPr>
          <w:rFonts w:asciiTheme="minorEastAsia" w:hAnsiTheme="minorEastAsia" w:hint="eastAsia"/>
          <w:sz w:val="24"/>
          <w:szCs w:val="24"/>
        </w:rPr>
        <w:t>通过TDP平台为整体降低现有测试</w:t>
      </w:r>
      <w:r w:rsidR="00281EE1" w:rsidRPr="00145416">
        <w:rPr>
          <w:rFonts w:asciiTheme="minorEastAsia" w:hAnsiTheme="minorEastAsia" w:hint="eastAsia"/>
          <w:sz w:val="24"/>
          <w:szCs w:val="24"/>
        </w:rPr>
        <w:t>的</w:t>
      </w:r>
      <w:r>
        <w:rPr>
          <w:rFonts w:asciiTheme="minorEastAsia" w:hAnsiTheme="minorEastAsia" w:hint="eastAsia"/>
          <w:sz w:val="24"/>
          <w:szCs w:val="24"/>
        </w:rPr>
        <w:t>数据</w:t>
      </w:r>
      <w:r w:rsidR="00281EE1" w:rsidRPr="00145416">
        <w:rPr>
          <w:rFonts w:asciiTheme="minorEastAsia" w:hAnsiTheme="minorEastAsia" w:hint="eastAsia"/>
          <w:sz w:val="24"/>
          <w:szCs w:val="24"/>
        </w:rPr>
        <w:t>运行时间提供技术支撑；</w:t>
      </w:r>
    </w:p>
    <w:p w:rsidR="00DC11F4" w:rsidRDefault="00544791" w:rsidP="00544791">
      <w:pPr>
        <w:pStyle w:val="2"/>
        <w:spacing w:before="156" w:after="156" w:line="240" w:lineRule="auto"/>
        <w:rPr>
          <w:rFonts w:ascii="宋体" w:eastAsia="宋体" w:hAnsi="宋体"/>
        </w:rPr>
      </w:pPr>
      <w:bookmarkStart w:id="3" w:name="_Toc495586688"/>
      <w:r>
        <w:rPr>
          <w:rFonts w:ascii="宋体" w:eastAsia="宋体" w:hAnsi="宋体" w:hint="eastAsia"/>
        </w:rPr>
        <w:t xml:space="preserve">2.2 </w:t>
      </w:r>
      <w:r w:rsidR="00DC11F4">
        <w:rPr>
          <w:rFonts w:ascii="宋体" w:eastAsia="宋体" w:hAnsi="宋体"/>
        </w:rPr>
        <w:t>IT目标</w:t>
      </w:r>
      <w:bookmarkEnd w:id="3"/>
    </w:p>
    <w:p w:rsidR="00667734" w:rsidRPr="00BE672A" w:rsidRDefault="002F0709" w:rsidP="00BE672A">
      <w:pPr>
        <w:spacing w:before="156" w:after="156"/>
        <w:ind w:firstLine="420"/>
        <w:rPr>
          <w:sz w:val="24"/>
          <w:szCs w:val="24"/>
        </w:rPr>
      </w:pPr>
      <w:r w:rsidRPr="00514CDD">
        <w:rPr>
          <w:sz w:val="24"/>
          <w:szCs w:val="24"/>
        </w:rPr>
        <w:t>满足</w:t>
      </w:r>
      <w:r w:rsidR="00BE672A">
        <w:rPr>
          <w:rFonts w:hint="eastAsia"/>
          <w:sz w:val="24"/>
          <w:szCs w:val="24"/>
        </w:rPr>
        <w:t>时代新能源</w:t>
      </w:r>
      <w:r w:rsidRPr="00514CDD">
        <w:rPr>
          <w:sz w:val="24"/>
          <w:szCs w:val="24"/>
        </w:rPr>
        <w:t>企业</w:t>
      </w:r>
      <w:r w:rsidR="00BE672A">
        <w:rPr>
          <w:rFonts w:hint="eastAsia"/>
          <w:sz w:val="24"/>
          <w:szCs w:val="24"/>
        </w:rPr>
        <w:t>大数据</w:t>
      </w:r>
      <w:r w:rsidRPr="00514CDD">
        <w:rPr>
          <w:sz w:val="24"/>
          <w:szCs w:val="24"/>
        </w:rPr>
        <w:t>信息化的企业级应用</w:t>
      </w:r>
      <w:r w:rsidRPr="00514CDD">
        <w:rPr>
          <w:rFonts w:hint="eastAsia"/>
          <w:sz w:val="24"/>
          <w:szCs w:val="24"/>
        </w:rPr>
        <w:t>，</w:t>
      </w:r>
      <w:proofErr w:type="spellStart"/>
      <w:r w:rsidR="00BE672A">
        <w:rPr>
          <w:rFonts w:hint="eastAsia"/>
          <w:sz w:val="24"/>
          <w:szCs w:val="24"/>
        </w:rPr>
        <w:t>MongoDB</w:t>
      </w:r>
      <w:proofErr w:type="spellEnd"/>
      <w:r w:rsidR="00BE672A">
        <w:rPr>
          <w:rFonts w:hint="eastAsia"/>
          <w:sz w:val="24"/>
          <w:szCs w:val="24"/>
        </w:rPr>
        <w:t>数据库需要满足如下目标</w:t>
      </w:r>
      <w:r w:rsidR="00CF235F">
        <w:rPr>
          <w:rFonts w:hint="eastAsia"/>
          <w:sz w:val="24"/>
          <w:szCs w:val="24"/>
        </w:rPr>
        <w:t>：</w:t>
      </w:r>
    </w:p>
    <w:p w:rsidR="00DC11F4" w:rsidRDefault="00544791" w:rsidP="00813DA6">
      <w:pPr>
        <w:pStyle w:val="3"/>
        <w:spacing w:before="156" w:after="156"/>
      </w:pPr>
      <w:r>
        <w:rPr>
          <w:rFonts w:hint="eastAsia"/>
        </w:rPr>
        <w:t>2</w:t>
      </w:r>
      <w:r w:rsidR="00725A9C">
        <w:rPr>
          <w:rFonts w:hint="eastAsia"/>
        </w:rPr>
        <w:t>.2.1</w:t>
      </w:r>
      <w:r w:rsidR="00725A9C">
        <w:rPr>
          <w:rFonts w:hint="eastAsia"/>
        </w:rPr>
        <w:tab/>
      </w:r>
      <w:r w:rsidR="00BE672A">
        <w:rPr>
          <w:rFonts w:hint="eastAsia"/>
        </w:rPr>
        <w:t>面向主题</w:t>
      </w:r>
    </w:p>
    <w:p w:rsidR="00BE672A" w:rsidRDefault="00C05D41" w:rsidP="00731B4C">
      <w:pPr>
        <w:numPr>
          <w:ilvl w:val="1"/>
          <w:numId w:val="16"/>
        </w:numPr>
        <w:spacing w:beforeLines="0" w:before="156" w:afterLines="0" w:after="156"/>
        <w:ind w:left="1077" w:hanging="357"/>
        <w:jc w:val="left"/>
        <w:rPr>
          <w:rFonts w:asciiTheme="minorEastAsia" w:hAnsiTheme="minorEastAsia"/>
          <w:sz w:val="24"/>
          <w:szCs w:val="24"/>
        </w:rPr>
      </w:pPr>
      <w:proofErr w:type="spellStart"/>
      <w:r>
        <w:rPr>
          <w:rFonts w:hint="eastAsia"/>
          <w:sz w:val="24"/>
          <w:szCs w:val="24"/>
        </w:rPr>
        <w:t>MongoDB</w:t>
      </w:r>
      <w:proofErr w:type="spellEnd"/>
      <w:r>
        <w:rPr>
          <w:rFonts w:hint="eastAsia"/>
          <w:sz w:val="24"/>
          <w:szCs w:val="24"/>
        </w:rPr>
        <w:t>数据库</w:t>
      </w:r>
      <w:r w:rsidR="00BE672A" w:rsidRPr="00BE672A">
        <w:rPr>
          <w:rFonts w:asciiTheme="minorEastAsia" w:hAnsiTheme="minorEastAsia"/>
          <w:sz w:val="24"/>
          <w:szCs w:val="24"/>
        </w:rPr>
        <w:t>中的数据是按照一定的主题域进行组织。主题是指用户使用</w:t>
      </w:r>
      <w:proofErr w:type="spellStart"/>
      <w:r>
        <w:rPr>
          <w:rFonts w:hint="eastAsia"/>
          <w:sz w:val="24"/>
          <w:szCs w:val="24"/>
        </w:rPr>
        <w:t>MongoDB</w:t>
      </w:r>
      <w:proofErr w:type="spellEnd"/>
      <w:r>
        <w:rPr>
          <w:rFonts w:hint="eastAsia"/>
          <w:sz w:val="24"/>
          <w:szCs w:val="24"/>
        </w:rPr>
        <w:t>数据库</w:t>
      </w:r>
      <w:r w:rsidR="00BE672A" w:rsidRPr="00BE672A">
        <w:rPr>
          <w:rFonts w:asciiTheme="minorEastAsia" w:hAnsiTheme="minorEastAsia"/>
          <w:sz w:val="24"/>
          <w:szCs w:val="24"/>
        </w:rPr>
        <w:t>进</w:t>
      </w:r>
      <w:r>
        <w:rPr>
          <w:rFonts w:asciiTheme="minorEastAsia" w:hAnsiTheme="minorEastAsia"/>
          <w:sz w:val="24"/>
          <w:szCs w:val="24"/>
        </w:rPr>
        <w:t>行决策时所关心的重点方面，一个主题通常与多个操作型信息系统相关</w:t>
      </w:r>
      <w:r>
        <w:rPr>
          <w:rFonts w:asciiTheme="minorEastAsia" w:hAnsiTheme="minorEastAsia" w:hint="eastAsia"/>
          <w:sz w:val="24"/>
          <w:szCs w:val="24"/>
        </w:rPr>
        <w:t>；</w:t>
      </w:r>
    </w:p>
    <w:p w:rsidR="00C05D41" w:rsidRPr="0032503C" w:rsidRDefault="00C05D41" w:rsidP="00731B4C">
      <w:pPr>
        <w:numPr>
          <w:ilvl w:val="1"/>
          <w:numId w:val="16"/>
        </w:numPr>
        <w:spacing w:beforeLines="0" w:before="156" w:afterLines="0" w:after="156"/>
        <w:ind w:left="1077" w:hanging="357"/>
        <w:jc w:val="left"/>
        <w:rPr>
          <w:rFonts w:asciiTheme="minorEastAsia" w:hAnsiTheme="minorEastAsia"/>
          <w:sz w:val="24"/>
          <w:szCs w:val="24"/>
        </w:rPr>
      </w:pPr>
      <w:r>
        <w:rPr>
          <w:rFonts w:asciiTheme="minorEastAsia" w:hAnsiTheme="minorEastAsia" w:hint="eastAsia"/>
          <w:sz w:val="24"/>
          <w:szCs w:val="24"/>
        </w:rPr>
        <w:t>不同主题</w:t>
      </w:r>
      <w:proofErr w:type="gramStart"/>
      <w:r>
        <w:rPr>
          <w:rFonts w:asciiTheme="minorEastAsia" w:hAnsiTheme="minorEastAsia" w:hint="eastAsia"/>
          <w:sz w:val="24"/>
          <w:szCs w:val="24"/>
        </w:rPr>
        <w:t>域相互</w:t>
      </w:r>
      <w:proofErr w:type="gramEnd"/>
      <w:r>
        <w:rPr>
          <w:rFonts w:asciiTheme="minorEastAsia" w:hAnsiTheme="minorEastAsia" w:hint="eastAsia"/>
          <w:sz w:val="24"/>
          <w:szCs w:val="24"/>
        </w:rPr>
        <w:t>独立，互不干扰；</w:t>
      </w:r>
    </w:p>
    <w:p w:rsidR="00DC11F4" w:rsidRPr="00813DA6" w:rsidRDefault="00544791" w:rsidP="00813DA6">
      <w:pPr>
        <w:pStyle w:val="3"/>
        <w:spacing w:before="156" w:after="156"/>
      </w:pPr>
      <w:r>
        <w:rPr>
          <w:rFonts w:hint="eastAsia"/>
        </w:rPr>
        <w:t>2</w:t>
      </w:r>
      <w:r w:rsidR="00725A9C">
        <w:rPr>
          <w:rFonts w:hint="eastAsia"/>
        </w:rPr>
        <w:t xml:space="preserve">.2.2 </w:t>
      </w:r>
      <w:r w:rsidR="00BE672A">
        <w:rPr>
          <w:rFonts w:hint="eastAsia"/>
        </w:rPr>
        <w:t>集成</w:t>
      </w:r>
      <w:r w:rsidR="00DC11F4" w:rsidRPr="00813DA6">
        <w:rPr>
          <w:rFonts w:hint="eastAsia"/>
        </w:rPr>
        <w:t>性</w:t>
      </w:r>
    </w:p>
    <w:p w:rsidR="00DC11F4" w:rsidRDefault="00BE672A" w:rsidP="00731B4C">
      <w:pPr>
        <w:numPr>
          <w:ilvl w:val="1"/>
          <w:numId w:val="16"/>
        </w:numPr>
        <w:spacing w:beforeLines="0" w:before="156" w:afterLines="0" w:after="156"/>
        <w:ind w:left="1077" w:hanging="357"/>
        <w:jc w:val="left"/>
        <w:rPr>
          <w:rFonts w:asciiTheme="minorEastAsia" w:hAnsiTheme="minorEastAsia"/>
          <w:sz w:val="24"/>
          <w:szCs w:val="24"/>
        </w:rPr>
      </w:pPr>
      <w:r w:rsidRPr="00BE672A">
        <w:rPr>
          <w:rFonts w:asciiTheme="minorEastAsia" w:hAnsiTheme="minorEastAsia"/>
          <w:sz w:val="24"/>
          <w:szCs w:val="24"/>
        </w:rPr>
        <w:t>数据有来自于分散的操作型数据，将所需数据从原来的数据中抽取</w:t>
      </w:r>
      <w:r>
        <w:rPr>
          <w:rFonts w:asciiTheme="minorEastAsia" w:hAnsiTheme="minorEastAsia" w:hint="eastAsia"/>
          <w:sz w:val="24"/>
          <w:szCs w:val="24"/>
        </w:rPr>
        <w:t>出来，进行加工和集成，</w:t>
      </w:r>
      <w:r w:rsidRPr="00BE672A">
        <w:rPr>
          <w:rFonts w:asciiTheme="minorEastAsia" w:hAnsiTheme="minorEastAsia"/>
          <w:sz w:val="24"/>
          <w:szCs w:val="24"/>
        </w:rPr>
        <w:t>统一与综合之后才能进入</w:t>
      </w:r>
      <w:proofErr w:type="spellStart"/>
      <w:r w:rsidR="00C05D41">
        <w:rPr>
          <w:rFonts w:hint="eastAsia"/>
          <w:sz w:val="24"/>
          <w:szCs w:val="24"/>
        </w:rPr>
        <w:t>MongoDB</w:t>
      </w:r>
      <w:proofErr w:type="spellEnd"/>
      <w:r w:rsidR="00C05D41">
        <w:rPr>
          <w:rFonts w:hint="eastAsia"/>
          <w:sz w:val="24"/>
          <w:szCs w:val="24"/>
        </w:rPr>
        <w:t>数据库</w:t>
      </w:r>
      <w:r>
        <w:rPr>
          <w:rFonts w:asciiTheme="minorEastAsia" w:hAnsiTheme="minorEastAsia" w:hint="eastAsia"/>
          <w:sz w:val="24"/>
          <w:szCs w:val="24"/>
        </w:rPr>
        <w:t>；</w:t>
      </w:r>
    </w:p>
    <w:p w:rsidR="00BE672A" w:rsidRPr="00BE672A" w:rsidRDefault="00C05D41" w:rsidP="00731B4C">
      <w:pPr>
        <w:numPr>
          <w:ilvl w:val="1"/>
          <w:numId w:val="16"/>
        </w:numPr>
        <w:spacing w:beforeLines="0" w:before="156" w:afterLines="0" w:after="156"/>
        <w:ind w:left="1077" w:hanging="357"/>
        <w:jc w:val="left"/>
        <w:rPr>
          <w:rFonts w:asciiTheme="minorEastAsia" w:hAnsiTheme="minorEastAsia"/>
          <w:sz w:val="24"/>
          <w:szCs w:val="24"/>
        </w:rPr>
      </w:pPr>
      <w:proofErr w:type="spellStart"/>
      <w:r>
        <w:rPr>
          <w:rFonts w:hint="eastAsia"/>
          <w:sz w:val="24"/>
          <w:szCs w:val="24"/>
        </w:rPr>
        <w:t>MongoDB</w:t>
      </w:r>
      <w:proofErr w:type="spellEnd"/>
      <w:r>
        <w:rPr>
          <w:rFonts w:hint="eastAsia"/>
          <w:sz w:val="24"/>
          <w:szCs w:val="24"/>
        </w:rPr>
        <w:t>数据库</w:t>
      </w:r>
      <w:r w:rsidR="00BE672A" w:rsidRPr="00C05D41">
        <w:rPr>
          <w:rFonts w:asciiTheme="minorEastAsia" w:hAnsiTheme="minorEastAsia"/>
          <w:sz w:val="24"/>
          <w:szCs w:val="24"/>
        </w:rPr>
        <w:t>中的数据是在对原有分散的数据库</w:t>
      </w:r>
      <w:hyperlink r:id="rId15" w:tgtFrame="_blank" w:history="1">
        <w:r w:rsidR="00BE672A" w:rsidRPr="00C05D41">
          <w:rPr>
            <w:rFonts w:asciiTheme="minorEastAsia" w:hAnsiTheme="minorEastAsia"/>
            <w:sz w:val="24"/>
            <w:szCs w:val="24"/>
          </w:rPr>
          <w:t>数据抽取</w:t>
        </w:r>
      </w:hyperlink>
      <w:r w:rsidR="00BE672A" w:rsidRPr="00C05D41">
        <w:rPr>
          <w:rFonts w:asciiTheme="minorEastAsia" w:hAnsiTheme="minorEastAsia"/>
          <w:sz w:val="24"/>
          <w:szCs w:val="24"/>
        </w:rPr>
        <w:t>、清理的基础上经过系统加工、汇总和整理得到的，</w:t>
      </w:r>
      <w:r>
        <w:rPr>
          <w:rFonts w:asciiTheme="minorEastAsia" w:hAnsiTheme="minorEastAsia"/>
          <w:sz w:val="24"/>
          <w:szCs w:val="24"/>
        </w:rPr>
        <w:t>必须消除</w:t>
      </w:r>
      <w:proofErr w:type="gramStart"/>
      <w:r>
        <w:rPr>
          <w:rFonts w:asciiTheme="minorEastAsia" w:hAnsiTheme="minorEastAsia"/>
          <w:sz w:val="24"/>
          <w:szCs w:val="24"/>
        </w:rPr>
        <w:t>源数据</w:t>
      </w:r>
      <w:proofErr w:type="gramEnd"/>
      <w:r>
        <w:rPr>
          <w:rFonts w:asciiTheme="minorEastAsia" w:hAnsiTheme="minorEastAsia"/>
          <w:sz w:val="24"/>
          <w:szCs w:val="24"/>
        </w:rPr>
        <w:t>中的不一</w:t>
      </w:r>
      <w:r>
        <w:rPr>
          <w:rFonts w:asciiTheme="minorEastAsia" w:hAnsiTheme="minorEastAsia"/>
          <w:sz w:val="24"/>
          <w:szCs w:val="24"/>
        </w:rPr>
        <w:lastRenderedPageBreak/>
        <w:t>致性，以保证</w:t>
      </w:r>
      <w:proofErr w:type="spellStart"/>
      <w:r>
        <w:rPr>
          <w:rFonts w:hint="eastAsia"/>
          <w:sz w:val="24"/>
          <w:szCs w:val="24"/>
        </w:rPr>
        <w:t>MongoDB</w:t>
      </w:r>
      <w:proofErr w:type="spellEnd"/>
      <w:r>
        <w:rPr>
          <w:rFonts w:hint="eastAsia"/>
          <w:sz w:val="24"/>
          <w:szCs w:val="24"/>
        </w:rPr>
        <w:t>数据库</w:t>
      </w:r>
      <w:r>
        <w:rPr>
          <w:rFonts w:asciiTheme="minorEastAsia" w:hAnsiTheme="minorEastAsia"/>
          <w:sz w:val="24"/>
          <w:szCs w:val="24"/>
        </w:rPr>
        <w:t>内的信息是关于整个</w:t>
      </w:r>
      <w:r>
        <w:rPr>
          <w:rFonts w:asciiTheme="minorEastAsia" w:hAnsiTheme="minorEastAsia" w:hint="eastAsia"/>
          <w:sz w:val="24"/>
          <w:szCs w:val="24"/>
        </w:rPr>
        <w:t>时代新能源</w:t>
      </w:r>
      <w:r w:rsidR="00BE672A" w:rsidRPr="00C05D41">
        <w:rPr>
          <w:rFonts w:asciiTheme="minorEastAsia" w:hAnsiTheme="minorEastAsia"/>
          <w:sz w:val="24"/>
          <w:szCs w:val="24"/>
        </w:rPr>
        <w:t>一致的全局信息。</w:t>
      </w:r>
    </w:p>
    <w:p w:rsidR="00BE672A" w:rsidRPr="00BE672A" w:rsidRDefault="00C05D41" w:rsidP="00731B4C">
      <w:pPr>
        <w:numPr>
          <w:ilvl w:val="1"/>
          <w:numId w:val="16"/>
        </w:numPr>
        <w:spacing w:beforeLines="0" w:before="156" w:afterLines="0" w:after="156"/>
        <w:ind w:left="1077" w:hanging="357"/>
        <w:jc w:val="left"/>
        <w:rPr>
          <w:rFonts w:asciiTheme="minorEastAsia" w:hAnsiTheme="minorEastAsia"/>
          <w:sz w:val="24"/>
          <w:szCs w:val="24"/>
        </w:rPr>
      </w:pPr>
      <w:proofErr w:type="spellStart"/>
      <w:r>
        <w:rPr>
          <w:rFonts w:hint="eastAsia"/>
          <w:sz w:val="24"/>
          <w:szCs w:val="24"/>
        </w:rPr>
        <w:t>MongoDB</w:t>
      </w:r>
      <w:proofErr w:type="spellEnd"/>
      <w:r>
        <w:rPr>
          <w:rFonts w:hint="eastAsia"/>
          <w:sz w:val="24"/>
          <w:szCs w:val="24"/>
        </w:rPr>
        <w:t>数据库</w:t>
      </w:r>
      <w:r>
        <w:rPr>
          <w:rFonts w:asciiTheme="minorEastAsia" w:hAnsiTheme="minorEastAsia"/>
          <w:sz w:val="24"/>
          <w:szCs w:val="24"/>
        </w:rPr>
        <w:t>的数据主要</w:t>
      </w:r>
      <w:proofErr w:type="gramStart"/>
      <w:r>
        <w:rPr>
          <w:rFonts w:asciiTheme="minorEastAsia" w:hAnsiTheme="minorEastAsia"/>
          <w:sz w:val="24"/>
          <w:szCs w:val="24"/>
        </w:rPr>
        <w:t>供</w:t>
      </w:r>
      <w:r>
        <w:rPr>
          <w:rFonts w:asciiTheme="minorEastAsia" w:hAnsiTheme="minorEastAsia" w:hint="eastAsia"/>
          <w:sz w:val="24"/>
          <w:szCs w:val="24"/>
        </w:rPr>
        <w:t>时代</w:t>
      </w:r>
      <w:proofErr w:type="gramEnd"/>
      <w:r>
        <w:rPr>
          <w:rFonts w:asciiTheme="minorEastAsia" w:hAnsiTheme="minorEastAsia" w:hint="eastAsia"/>
          <w:sz w:val="24"/>
          <w:szCs w:val="24"/>
        </w:rPr>
        <w:t>新能源</w:t>
      </w:r>
      <w:r w:rsidR="00BE672A" w:rsidRPr="00C05D41">
        <w:rPr>
          <w:rFonts w:asciiTheme="minorEastAsia" w:hAnsiTheme="minorEastAsia"/>
          <w:sz w:val="24"/>
          <w:szCs w:val="24"/>
        </w:rPr>
        <w:t>决策分析之用，所涉及的数据操作主要是数据查询，一旦某个数据进入</w:t>
      </w:r>
      <w:proofErr w:type="spellStart"/>
      <w:r>
        <w:rPr>
          <w:rFonts w:hint="eastAsia"/>
          <w:sz w:val="24"/>
          <w:szCs w:val="24"/>
        </w:rPr>
        <w:t>MongoDB</w:t>
      </w:r>
      <w:proofErr w:type="spellEnd"/>
      <w:r>
        <w:rPr>
          <w:rFonts w:hint="eastAsia"/>
          <w:sz w:val="24"/>
          <w:szCs w:val="24"/>
        </w:rPr>
        <w:t>数据库</w:t>
      </w:r>
      <w:r w:rsidR="00BE672A" w:rsidRPr="00C05D41">
        <w:rPr>
          <w:rFonts w:asciiTheme="minorEastAsia" w:hAnsiTheme="minorEastAsia"/>
          <w:sz w:val="24"/>
          <w:szCs w:val="24"/>
        </w:rPr>
        <w:t>以后，一般情况下将被长期保留，也就是</w:t>
      </w:r>
      <w:proofErr w:type="spellStart"/>
      <w:r>
        <w:rPr>
          <w:rFonts w:hint="eastAsia"/>
          <w:sz w:val="24"/>
          <w:szCs w:val="24"/>
        </w:rPr>
        <w:t>MongoDB</w:t>
      </w:r>
      <w:proofErr w:type="spellEnd"/>
      <w:r>
        <w:rPr>
          <w:rFonts w:hint="eastAsia"/>
          <w:sz w:val="24"/>
          <w:szCs w:val="24"/>
        </w:rPr>
        <w:t>数据库</w:t>
      </w:r>
      <w:r w:rsidR="00BE672A" w:rsidRPr="00C05D41">
        <w:rPr>
          <w:rFonts w:asciiTheme="minorEastAsia" w:hAnsiTheme="minorEastAsia"/>
          <w:sz w:val="24"/>
          <w:szCs w:val="24"/>
        </w:rPr>
        <w:t>中一般有大量的查询操作，但修改和删除操作很少，通常只需要定期的加载、刷新。</w:t>
      </w:r>
    </w:p>
    <w:p w:rsidR="00BE672A" w:rsidRPr="0032503C" w:rsidRDefault="00C05D41" w:rsidP="00731B4C">
      <w:pPr>
        <w:numPr>
          <w:ilvl w:val="1"/>
          <w:numId w:val="16"/>
        </w:numPr>
        <w:spacing w:beforeLines="0" w:before="156" w:afterLines="0" w:after="156"/>
        <w:ind w:left="1077" w:hanging="357"/>
        <w:jc w:val="left"/>
        <w:rPr>
          <w:rFonts w:asciiTheme="minorEastAsia" w:hAnsiTheme="minorEastAsia"/>
          <w:sz w:val="24"/>
          <w:szCs w:val="24"/>
        </w:rPr>
      </w:pPr>
      <w:proofErr w:type="spellStart"/>
      <w:r>
        <w:rPr>
          <w:rFonts w:hint="eastAsia"/>
          <w:sz w:val="24"/>
          <w:szCs w:val="24"/>
        </w:rPr>
        <w:t>MongoDB</w:t>
      </w:r>
      <w:proofErr w:type="spellEnd"/>
      <w:r>
        <w:rPr>
          <w:rFonts w:hint="eastAsia"/>
          <w:sz w:val="24"/>
          <w:szCs w:val="24"/>
        </w:rPr>
        <w:t>数据库</w:t>
      </w:r>
      <w:r w:rsidR="00BE672A" w:rsidRPr="00C05D41">
        <w:rPr>
          <w:rFonts w:asciiTheme="minorEastAsia" w:hAnsiTheme="minorEastAsia"/>
          <w:sz w:val="24"/>
          <w:szCs w:val="24"/>
        </w:rPr>
        <w:t>中的数据通常包含历史信息，系统记录了</w:t>
      </w:r>
      <w:r>
        <w:rPr>
          <w:rFonts w:asciiTheme="minorEastAsia" w:hAnsiTheme="minorEastAsia" w:hint="eastAsia"/>
          <w:sz w:val="24"/>
          <w:szCs w:val="24"/>
        </w:rPr>
        <w:t>时代新能源</w:t>
      </w:r>
      <w:r w:rsidR="00BE672A" w:rsidRPr="00C05D41">
        <w:rPr>
          <w:rFonts w:asciiTheme="minorEastAsia" w:hAnsiTheme="minorEastAsia"/>
          <w:sz w:val="24"/>
          <w:szCs w:val="24"/>
        </w:rPr>
        <w:t>企业从过去某一时点(如开始应用数据仓库的时点)到当前的各个阶段的信息，通过这些信息，可以对</w:t>
      </w:r>
      <w:r>
        <w:rPr>
          <w:rFonts w:asciiTheme="minorEastAsia" w:hAnsiTheme="minorEastAsia" w:hint="eastAsia"/>
          <w:sz w:val="24"/>
          <w:szCs w:val="24"/>
        </w:rPr>
        <w:t>时代新能源</w:t>
      </w:r>
      <w:r w:rsidR="00BE672A" w:rsidRPr="00C05D41">
        <w:rPr>
          <w:rFonts w:asciiTheme="minorEastAsia" w:hAnsiTheme="minorEastAsia"/>
          <w:sz w:val="24"/>
          <w:szCs w:val="24"/>
        </w:rPr>
        <w:t>企业的发展历程和未来趋势做出定量分析和预测。</w:t>
      </w:r>
    </w:p>
    <w:p w:rsidR="00DC11F4" w:rsidRPr="00813DA6" w:rsidRDefault="00544791" w:rsidP="00813DA6">
      <w:pPr>
        <w:pStyle w:val="3"/>
        <w:spacing w:before="156" w:after="156"/>
      </w:pPr>
      <w:r>
        <w:rPr>
          <w:rFonts w:hint="eastAsia"/>
        </w:rPr>
        <w:t>2</w:t>
      </w:r>
      <w:r w:rsidR="00725A9C">
        <w:rPr>
          <w:rFonts w:hint="eastAsia"/>
        </w:rPr>
        <w:t xml:space="preserve">.2.3 </w:t>
      </w:r>
      <w:r w:rsidR="00CF235F">
        <w:rPr>
          <w:rFonts w:hint="eastAsia"/>
        </w:rPr>
        <w:t>数据同步性</w:t>
      </w:r>
    </w:p>
    <w:p w:rsidR="00C05D41" w:rsidRDefault="00C05D41" w:rsidP="00C05D41">
      <w:pPr>
        <w:numPr>
          <w:ilvl w:val="1"/>
          <w:numId w:val="16"/>
        </w:numPr>
        <w:spacing w:beforeLines="0" w:before="156" w:afterLines="0" w:after="156"/>
        <w:ind w:left="1077" w:hanging="357"/>
        <w:jc w:val="left"/>
        <w:rPr>
          <w:rFonts w:asciiTheme="minorEastAsia" w:hAnsiTheme="minorEastAsia"/>
          <w:sz w:val="24"/>
          <w:szCs w:val="24"/>
        </w:rPr>
      </w:pPr>
      <w:proofErr w:type="spellStart"/>
      <w:r>
        <w:rPr>
          <w:rFonts w:hint="eastAsia"/>
          <w:sz w:val="24"/>
          <w:szCs w:val="24"/>
        </w:rPr>
        <w:t>MongoDB</w:t>
      </w:r>
      <w:proofErr w:type="spellEnd"/>
      <w:r>
        <w:rPr>
          <w:rFonts w:hint="eastAsia"/>
          <w:sz w:val="24"/>
          <w:szCs w:val="24"/>
        </w:rPr>
        <w:t>数据库</w:t>
      </w:r>
      <w:r w:rsidR="00BE672A" w:rsidRPr="00BE672A">
        <w:rPr>
          <w:rFonts w:asciiTheme="minorEastAsia" w:hAnsiTheme="minorEastAsia"/>
          <w:sz w:val="24"/>
          <w:szCs w:val="24"/>
        </w:rPr>
        <w:t>主要是为</w:t>
      </w:r>
      <w:hyperlink r:id="rId16" w:tgtFrame="_blank" w:history="1">
        <w:r w:rsidR="00BE672A" w:rsidRPr="00BE672A">
          <w:rPr>
            <w:rFonts w:asciiTheme="minorEastAsia" w:hAnsiTheme="minorEastAsia"/>
            <w:sz w:val="24"/>
            <w:szCs w:val="24"/>
          </w:rPr>
          <w:t>决策分析</w:t>
        </w:r>
      </w:hyperlink>
      <w:r w:rsidR="00BE672A" w:rsidRPr="00BE672A">
        <w:rPr>
          <w:rFonts w:asciiTheme="minorEastAsia" w:hAnsiTheme="minorEastAsia"/>
          <w:sz w:val="24"/>
          <w:szCs w:val="24"/>
        </w:rPr>
        <w:t>提供数据，所涉及的操作主要是数据的查询；</w:t>
      </w:r>
    </w:p>
    <w:p w:rsidR="00C05D41" w:rsidRPr="00C05D41" w:rsidRDefault="00C05D41" w:rsidP="00C05D41">
      <w:pPr>
        <w:numPr>
          <w:ilvl w:val="1"/>
          <w:numId w:val="16"/>
        </w:numPr>
        <w:spacing w:beforeLines="0" w:before="156" w:afterLines="0" w:after="156"/>
        <w:ind w:left="1077" w:hanging="357"/>
        <w:jc w:val="left"/>
        <w:rPr>
          <w:rFonts w:asciiTheme="minorEastAsia" w:hAnsiTheme="minorEastAsia"/>
          <w:sz w:val="24"/>
          <w:szCs w:val="24"/>
        </w:rPr>
      </w:pPr>
      <w:proofErr w:type="spellStart"/>
      <w:r>
        <w:rPr>
          <w:rFonts w:hint="eastAsia"/>
          <w:sz w:val="24"/>
          <w:szCs w:val="24"/>
        </w:rPr>
        <w:t>MongoDB</w:t>
      </w:r>
      <w:proofErr w:type="spellEnd"/>
      <w:r>
        <w:rPr>
          <w:rFonts w:hint="eastAsia"/>
          <w:sz w:val="24"/>
          <w:szCs w:val="24"/>
        </w:rPr>
        <w:t>数据库中的数据须与</w:t>
      </w:r>
      <w:r>
        <w:rPr>
          <w:rFonts w:hint="eastAsia"/>
          <w:sz w:val="24"/>
          <w:szCs w:val="24"/>
        </w:rPr>
        <w:t>TES</w:t>
      </w:r>
      <w:r>
        <w:rPr>
          <w:rFonts w:hint="eastAsia"/>
          <w:sz w:val="24"/>
          <w:szCs w:val="24"/>
        </w:rPr>
        <w:t>中的</w:t>
      </w:r>
      <w:r>
        <w:rPr>
          <w:rFonts w:hint="eastAsia"/>
          <w:sz w:val="24"/>
          <w:szCs w:val="24"/>
        </w:rPr>
        <w:t>HANA</w:t>
      </w:r>
      <w:r>
        <w:rPr>
          <w:rFonts w:hint="eastAsia"/>
          <w:sz w:val="24"/>
          <w:szCs w:val="24"/>
        </w:rPr>
        <w:t>数据库保持一致；</w:t>
      </w:r>
    </w:p>
    <w:p w:rsidR="00DC11F4" w:rsidRDefault="00544791" w:rsidP="00813DA6">
      <w:pPr>
        <w:pStyle w:val="3"/>
        <w:spacing w:before="156" w:after="156"/>
      </w:pPr>
      <w:r>
        <w:rPr>
          <w:rFonts w:hint="eastAsia"/>
        </w:rPr>
        <w:t>2</w:t>
      </w:r>
      <w:r w:rsidR="00725A9C">
        <w:rPr>
          <w:rFonts w:hint="eastAsia"/>
        </w:rPr>
        <w:t xml:space="preserve">.2.4 </w:t>
      </w:r>
      <w:r w:rsidR="00BE672A">
        <w:rPr>
          <w:rFonts w:hint="eastAsia"/>
        </w:rPr>
        <w:t>随时而变性</w:t>
      </w:r>
    </w:p>
    <w:p w:rsidR="00F25296" w:rsidRPr="00F25296" w:rsidRDefault="00C05D41" w:rsidP="00F25296">
      <w:pPr>
        <w:numPr>
          <w:ilvl w:val="1"/>
          <w:numId w:val="16"/>
        </w:numPr>
        <w:spacing w:beforeLines="0" w:before="156" w:afterLines="0" w:after="156"/>
        <w:ind w:left="1077" w:hanging="357"/>
        <w:jc w:val="left"/>
        <w:rPr>
          <w:rFonts w:asciiTheme="minorEastAsia" w:hAnsiTheme="minorEastAsia"/>
          <w:sz w:val="24"/>
          <w:szCs w:val="24"/>
        </w:rPr>
      </w:pPr>
      <w:proofErr w:type="spellStart"/>
      <w:r>
        <w:rPr>
          <w:rFonts w:hint="eastAsia"/>
          <w:sz w:val="24"/>
          <w:szCs w:val="24"/>
        </w:rPr>
        <w:t>MongoDB</w:t>
      </w:r>
      <w:proofErr w:type="spellEnd"/>
      <w:r>
        <w:rPr>
          <w:rFonts w:hint="eastAsia"/>
          <w:sz w:val="24"/>
          <w:szCs w:val="24"/>
        </w:rPr>
        <w:t>数据库</w:t>
      </w:r>
      <w:r w:rsidR="00F25296" w:rsidRPr="00F25296">
        <w:rPr>
          <w:rFonts w:asciiTheme="minorEastAsia" w:hAnsiTheme="minorEastAsia" w:hint="eastAsia"/>
          <w:sz w:val="24"/>
          <w:szCs w:val="24"/>
        </w:rPr>
        <w:t>是不可更新，而又随时间不断变化的</w:t>
      </w:r>
    </w:p>
    <w:p w:rsidR="00F25296" w:rsidRPr="00F25296" w:rsidRDefault="00F25296" w:rsidP="00F25296">
      <w:pPr>
        <w:numPr>
          <w:ilvl w:val="1"/>
          <w:numId w:val="16"/>
        </w:numPr>
        <w:spacing w:beforeLines="0" w:before="156" w:afterLines="0" w:after="156"/>
        <w:ind w:left="1077" w:hanging="357"/>
        <w:jc w:val="left"/>
        <w:rPr>
          <w:sz w:val="24"/>
          <w:szCs w:val="24"/>
        </w:rPr>
      </w:pPr>
      <w:proofErr w:type="spellStart"/>
      <w:r>
        <w:rPr>
          <w:rFonts w:hint="eastAsia"/>
          <w:sz w:val="24"/>
          <w:szCs w:val="24"/>
        </w:rPr>
        <w:t>MongoDB</w:t>
      </w:r>
      <w:proofErr w:type="spellEnd"/>
      <w:r>
        <w:rPr>
          <w:rFonts w:hint="eastAsia"/>
          <w:sz w:val="24"/>
          <w:szCs w:val="24"/>
        </w:rPr>
        <w:t>数据库</w:t>
      </w:r>
      <w:r w:rsidRPr="00F25296">
        <w:rPr>
          <w:rFonts w:hint="eastAsia"/>
          <w:sz w:val="24"/>
          <w:szCs w:val="24"/>
        </w:rPr>
        <w:t>是历史性的，过往的已存在的业务数据一般不会</w:t>
      </w:r>
      <w:r w:rsidRPr="00F25296">
        <w:rPr>
          <w:rFonts w:hint="eastAsia"/>
          <w:sz w:val="24"/>
          <w:szCs w:val="24"/>
        </w:rPr>
        <w:t>UPDATE</w:t>
      </w:r>
    </w:p>
    <w:p w:rsidR="00F25296" w:rsidRPr="00F25296" w:rsidRDefault="00F25296" w:rsidP="00F25296">
      <w:pPr>
        <w:numPr>
          <w:ilvl w:val="1"/>
          <w:numId w:val="16"/>
        </w:numPr>
        <w:spacing w:beforeLines="0" w:before="156" w:afterLines="0" w:after="156"/>
        <w:ind w:left="1077" w:hanging="357"/>
        <w:jc w:val="left"/>
        <w:rPr>
          <w:sz w:val="24"/>
          <w:szCs w:val="24"/>
        </w:rPr>
      </w:pPr>
      <w:r w:rsidRPr="00F25296">
        <w:rPr>
          <w:rFonts w:hint="eastAsia"/>
          <w:sz w:val="24"/>
          <w:szCs w:val="24"/>
        </w:rPr>
        <w:t>随着时间积累，会逐步增加数据，可能由于数据量的膨胀，而优化体系或者改变</w:t>
      </w:r>
      <w:r w:rsidRPr="00F25296">
        <w:rPr>
          <w:sz w:val="24"/>
          <w:szCs w:val="24"/>
        </w:rPr>
        <w:fldChar w:fldCharType="begin"/>
      </w:r>
      <w:r w:rsidRPr="00F25296">
        <w:rPr>
          <w:sz w:val="24"/>
          <w:szCs w:val="24"/>
        </w:rPr>
        <w:instrText xml:space="preserve"> HYPERLINK "https://www.baidu.com/s?wd=%E5%AD%98%E5%82%A8%E7%BB%93%E6%9E%84&amp;tn=44039180_cpr&amp;fenlei=mv6quAkxTZn0IZRqIHckPjm4nH00T1YLm1T4m1Tvn1IWuycLrjc10ZwV5Hcvrjm3rH6sPfKWUMw85HfYnjn4nH6sgvPsT6KdThsqpZwYTjCEQLGCpyw9Uz4Bmy-bIi4WUvYETgN-TLwGUv3EnWTsnjn1rjfd" \t "_blank" </w:instrText>
      </w:r>
      <w:r w:rsidRPr="00F25296">
        <w:rPr>
          <w:sz w:val="24"/>
          <w:szCs w:val="24"/>
        </w:rPr>
        <w:fldChar w:fldCharType="separate"/>
      </w:r>
      <w:r w:rsidRPr="00F25296">
        <w:rPr>
          <w:rFonts w:hint="eastAsia"/>
          <w:sz w:val="24"/>
          <w:szCs w:val="24"/>
        </w:rPr>
        <w:t>存储结构</w:t>
      </w:r>
      <w:r w:rsidRPr="00F25296">
        <w:rPr>
          <w:sz w:val="24"/>
          <w:szCs w:val="24"/>
        </w:rPr>
        <w:fldChar w:fldCharType="end"/>
      </w:r>
      <w:r w:rsidRPr="00F25296">
        <w:rPr>
          <w:rFonts w:hint="eastAsia"/>
          <w:sz w:val="24"/>
          <w:szCs w:val="24"/>
        </w:rPr>
        <w:t>，甚至增加层次，这种因为时间引起的变化称之为随时间变化的。</w:t>
      </w:r>
      <w:proofErr w:type="spellStart"/>
      <w:r>
        <w:rPr>
          <w:rFonts w:hint="eastAsia"/>
          <w:sz w:val="24"/>
          <w:szCs w:val="24"/>
        </w:rPr>
        <w:t>MongoDB</w:t>
      </w:r>
      <w:proofErr w:type="spellEnd"/>
      <w:r>
        <w:rPr>
          <w:rFonts w:hint="eastAsia"/>
          <w:sz w:val="24"/>
          <w:szCs w:val="24"/>
        </w:rPr>
        <w:t>数据库是</w:t>
      </w:r>
      <w:r w:rsidRPr="00F25296">
        <w:rPr>
          <w:rFonts w:asciiTheme="minorEastAsia" w:hAnsiTheme="minorEastAsia" w:hint="eastAsia"/>
          <w:sz w:val="24"/>
          <w:szCs w:val="24"/>
        </w:rPr>
        <w:t>随时间不断变化</w:t>
      </w:r>
      <w:r>
        <w:rPr>
          <w:rFonts w:asciiTheme="minorEastAsia" w:hAnsiTheme="minorEastAsia" w:hint="eastAsia"/>
          <w:sz w:val="24"/>
          <w:szCs w:val="24"/>
        </w:rPr>
        <w:t>的。</w:t>
      </w:r>
    </w:p>
    <w:p w:rsidR="00DC11F4" w:rsidRDefault="00544791" w:rsidP="00813DA6">
      <w:pPr>
        <w:pStyle w:val="3"/>
        <w:spacing w:before="156" w:after="156"/>
      </w:pPr>
      <w:r>
        <w:rPr>
          <w:rFonts w:hint="eastAsia"/>
        </w:rPr>
        <w:t>2</w:t>
      </w:r>
      <w:r w:rsidR="00725A9C">
        <w:rPr>
          <w:rFonts w:hint="eastAsia"/>
        </w:rPr>
        <w:t xml:space="preserve">.2.5 </w:t>
      </w:r>
      <w:r w:rsidR="00C05D41" w:rsidRPr="00C05D41">
        <w:rPr>
          <w:rFonts w:hint="eastAsia"/>
        </w:rPr>
        <w:t>汇总性</w:t>
      </w:r>
    </w:p>
    <w:p w:rsidR="00DC11F4" w:rsidRPr="00F25296" w:rsidRDefault="00C05D41" w:rsidP="00F25296">
      <w:pPr>
        <w:numPr>
          <w:ilvl w:val="1"/>
          <w:numId w:val="16"/>
        </w:numPr>
        <w:spacing w:beforeLines="0" w:before="156" w:afterLines="0" w:after="156"/>
        <w:ind w:left="1077" w:hanging="357"/>
        <w:jc w:val="left"/>
        <w:rPr>
          <w:sz w:val="24"/>
          <w:szCs w:val="24"/>
        </w:rPr>
      </w:pPr>
      <w:r w:rsidRPr="00F25296">
        <w:rPr>
          <w:sz w:val="24"/>
          <w:szCs w:val="24"/>
        </w:rPr>
        <w:t>操作性数据映射</w:t>
      </w:r>
      <w:proofErr w:type="gramStart"/>
      <w:r w:rsidRPr="00F25296">
        <w:rPr>
          <w:sz w:val="24"/>
          <w:szCs w:val="24"/>
        </w:rPr>
        <w:t>成决策</w:t>
      </w:r>
      <w:proofErr w:type="gramEnd"/>
      <w:r w:rsidRPr="00F25296">
        <w:rPr>
          <w:sz w:val="24"/>
          <w:szCs w:val="24"/>
        </w:rPr>
        <w:t>可用的格式。</w:t>
      </w:r>
    </w:p>
    <w:p w:rsidR="00C05D41" w:rsidRPr="00C05D41" w:rsidRDefault="00544791" w:rsidP="00C05D41">
      <w:pPr>
        <w:pStyle w:val="3"/>
        <w:spacing w:before="156" w:after="156"/>
      </w:pPr>
      <w:r>
        <w:rPr>
          <w:rFonts w:hint="eastAsia"/>
        </w:rPr>
        <w:lastRenderedPageBreak/>
        <w:t>2</w:t>
      </w:r>
      <w:r w:rsidR="00C05D41">
        <w:rPr>
          <w:rFonts w:hint="eastAsia"/>
        </w:rPr>
        <w:t>.2.6</w:t>
      </w:r>
      <w:r w:rsidR="00C05D41" w:rsidRPr="00C05D41">
        <w:t>大容量</w:t>
      </w:r>
      <w:r w:rsidR="00C05D41">
        <w:rPr>
          <w:rFonts w:hint="eastAsia"/>
        </w:rPr>
        <w:t>性</w:t>
      </w:r>
    </w:p>
    <w:p w:rsidR="00C05D41" w:rsidRPr="00F25296" w:rsidRDefault="00AC5382" w:rsidP="00F25296">
      <w:pPr>
        <w:numPr>
          <w:ilvl w:val="1"/>
          <w:numId w:val="16"/>
        </w:numPr>
        <w:spacing w:beforeLines="0" w:before="156" w:afterLines="0" w:after="156"/>
        <w:ind w:left="1077" w:hanging="357"/>
        <w:jc w:val="left"/>
        <w:rPr>
          <w:sz w:val="24"/>
          <w:szCs w:val="24"/>
        </w:rPr>
      </w:pPr>
      <w:hyperlink r:id="rId17" w:tgtFrame="_blank" w:history="1">
        <w:r w:rsidR="00C05D41" w:rsidRPr="00F25296">
          <w:rPr>
            <w:sz w:val="24"/>
            <w:szCs w:val="24"/>
          </w:rPr>
          <w:t>时间序列数据</w:t>
        </w:r>
      </w:hyperlink>
      <w:r w:rsidR="00F25296">
        <w:rPr>
          <w:sz w:val="24"/>
          <w:szCs w:val="24"/>
        </w:rPr>
        <w:t>集合</w:t>
      </w:r>
      <w:r w:rsidR="00F25296">
        <w:rPr>
          <w:rFonts w:hint="eastAsia"/>
          <w:sz w:val="24"/>
          <w:szCs w:val="24"/>
        </w:rPr>
        <w:t>满足</w:t>
      </w:r>
      <w:r w:rsidR="00C05D41" w:rsidRPr="00F25296">
        <w:rPr>
          <w:sz w:val="24"/>
          <w:szCs w:val="24"/>
        </w:rPr>
        <w:t>大</w:t>
      </w:r>
      <w:r w:rsidR="00F25296">
        <w:rPr>
          <w:rFonts w:hint="eastAsia"/>
          <w:sz w:val="24"/>
          <w:szCs w:val="24"/>
        </w:rPr>
        <w:t>容量性需求</w:t>
      </w:r>
    </w:p>
    <w:p w:rsidR="00DC11F4" w:rsidRDefault="00544791" w:rsidP="00C05D41">
      <w:pPr>
        <w:pStyle w:val="3"/>
        <w:spacing w:before="156" w:after="156"/>
      </w:pPr>
      <w:r>
        <w:rPr>
          <w:rFonts w:hint="eastAsia"/>
        </w:rPr>
        <w:t>2</w:t>
      </w:r>
      <w:r w:rsidR="00F25296">
        <w:rPr>
          <w:rFonts w:hint="eastAsia"/>
        </w:rPr>
        <w:t>.2.7</w:t>
      </w:r>
      <w:r w:rsidR="00C05D41">
        <w:rPr>
          <w:rFonts w:hint="eastAsia"/>
        </w:rPr>
        <w:t>元数据</w:t>
      </w:r>
    </w:p>
    <w:p w:rsidR="00C05D41" w:rsidRPr="00F25296" w:rsidRDefault="00F25296" w:rsidP="00F25296">
      <w:pPr>
        <w:numPr>
          <w:ilvl w:val="1"/>
          <w:numId w:val="16"/>
        </w:numPr>
        <w:spacing w:beforeLines="0" w:before="156" w:afterLines="0" w:after="156"/>
        <w:ind w:left="1077" w:hanging="357"/>
        <w:jc w:val="left"/>
        <w:rPr>
          <w:sz w:val="24"/>
          <w:szCs w:val="24"/>
        </w:rPr>
      </w:pPr>
      <w:proofErr w:type="spellStart"/>
      <w:r>
        <w:rPr>
          <w:rFonts w:hint="eastAsia"/>
          <w:sz w:val="24"/>
          <w:szCs w:val="24"/>
        </w:rPr>
        <w:t>MongoDB</w:t>
      </w:r>
      <w:proofErr w:type="spellEnd"/>
      <w:r>
        <w:rPr>
          <w:rFonts w:hint="eastAsia"/>
          <w:sz w:val="24"/>
          <w:szCs w:val="24"/>
        </w:rPr>
        <w:t>数据库</w:t>
      </w:r>
      <w:r w:rsidR="00C05D41" w:rsidRPr="00F25296">
        <w:rPr>
          <w:sz w:val="24"/>
          <w:szCs w:val="24"/>
        </w:rPr>
        <w:t>将描述数据的数据保存起来。</w:t>
      </w:r>
    </w:p>
    <w:p w:rsidR="009B19B2" w:rsidRDefault="00E840A5" w:rsidP="00544791">
      <w:pPr>
        <w:pStyle w:val="1"/>
        <w:numPr>
          <w:ilvl w:val="0"/>
          <w:numId w:val="74"/>
        </w:numPr>
        <w:spacing w:before="156" w:after="156" w:line="240" w:lineRule="auto"/>
        <w:rPr>
          <w:rFonts w:ascii="宋体" w:eastAsia="宋体" w:hAnsi="宋体"/>
        </w:rPr>
      </w:pPr>
      <w:bookmarkStart w:id="4" w:name="_Toc495586689"/>
      <w:r>
        <w:rPr>
          <w:rFonts w:ascii="宋体" w:eastAsia="宋体" w:hAnsi="宋体" w:hint="eastAsia"/>
        </w:rPr>
        <w:t>系统</w:t>
      </w:r>
      <w:r w:rsidR="00727A98" w:rsidRPr="00FA60D0">
        <w:rPr>
          <w:rFonts w:ascii="宋体" w:eastAsia="宋体" w:hAnsi="宋体"/>
        </w:rPr>
        <w:t>整体架构设计</w:t>
      </w:r>
      <w:bookmarkEnd w:id="4"/>
    </w:p>
    <w:p w:rsidR="00F37B45" w:rsidRPr="00F37B45" w:rsidRDefault="00F37B45" w:rsidP="00F37B45">
      <w:pPr>
        <w:spacing w:before="156" w:after="156"/>
      </w:pPr>
      <w:r>
        <w:rPr>
          <w:rFonts w:hint="eastAsia"/>
          <w:noProof/>
        </w:rPr>
        <w:drawing>
          <wp:inline distT="0" distB="0" distL="0" distR="0" wp14:anchorId="676C38AA" wp14:editId="3DC6BD48">
            <wp:extent cx="5267325" cy="2771775"/>
            <wp:effectExtent l="0" t="0" r="9525" b="9525"/>
            <wp:docPr id="3" name="图片 3" descr="E:\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捕获.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2771775"/>
                    </a:xfrm>
                    <a:prstGeom prst="rect">
                      <a:avLst/>
                    </a:prstGeom>
                    <a:noFill/>
                    <a:ln>
                      <a:noFill/>
                    </a:ln>
                  </pic:spPr>
                </pic:pic>
              </a:graphicData>
            </a:graphic>
          </wp:inline>
        </w:drawing>
      </w:r>
    </w:p>
    <w:p w:rsidR="005B329E" w:rsidRPr="00F37B45" w:rsidRDefault="00F37B45" w:rsidP="00F37B45">
      <w:pPr>
        <w:spacing w:beforeLines="0" w:before="120" w:afterLines="0" w:after="120" w:line="441" w:lineRule="atLeast"/>
        <w:ind w:firstLine="420"/>
        <w:jc w:val="left"/>
        <w:rPr>
          <w:rFonts w:ascii="Verdana" w:eastAsia="宋体" w:hAnsi="Verdana" w:cs="宋体"/>
          <w:color w:val="000000"/>
          <w:kern w:val="0"/>
          <w:sz w:val="24"/>
          <w:szCs w:val="24"/>
        </w:rPr>
      </w:pPr>
      <w:r>
        <w:rPr>
          <w:rFonts w:ascii="宋体" w:eastAsia="宋体" w:hAnsi="宋体" w:cs="宋体" w:hint="eastAsia"/>
          <w:color w:val="000000"/>
          <w:kern w:val="0"/>
          <w:sz w:val="24"/>
          <w:szCs w:val="24"/>
        </w:rPr>
        <w:t>TDP</w:t>
      </w:r>
      <w:r w:rsidR="00DE0FB0" w:rsidRPr="00DE0FB0">
        <w:rPr>
          <w:rFonts w:ascii="宋体" w:eastAsia="宋体" w:hAnsi="宋体" w:cs="宋体" w:hint="eastAsia"/>
          <w:color w:val="000000"/>
          <w:kern w:val="0"/>
          <w:sz w:val="24"/>
          <w:szCs w:val="24"/>
        </w:rPr>
        <w:t>平台的主要特点就是要打通不同</w:t>
      </w:r>
      <w:r>
        <w:rPr>
          <w:rFonts w:ascii="宋体" w:eastAsia="宋体" w:hAnsi="宋体" w:cs="宋体" w:hint="eastAsia"/>
          <w:color w:val="000000"/>
          <w:kern w:val="0"/>
          <w:sz w:val="24"/>
          <w:szCs w:val="24"/>
        </w:rPr>
        <w:t>数据</w:t>
      </w:r>
      <w:r w:rsidR="00DE0FB0" w:rsidRPr="00DE0FB0">
        <w:rPr>
          <w:rFonts w:ascii="宋体" w:eastAsia="宋体" w:hAnsi="宋体" w:cs="宋体" w:hint="eastAsia"/>
          <w:color w:val="000000"/>
          <w:kern w:val="0"/>
          <w:sz w:val="24"/>
          <w:szCs w:val="24"/>
        </w:rPr>
        <w:t>之间的协作壁垒，所以，在设计</w:t>
      </w:r>
      <w:r>
        <w:rPr>
          <w:rFonts w:ascii="宋体" w:eastAsia="宋体" w:hAnsi="宋体" w:cs="宋体" w:hint="eastAsia"/>
          <w:color w:val="000000"/>
          <w:kern w:val="0"/>
          <w:sz w:val="24"/>
          <w:szCs w:val="24"/>
        </w:rPr>
        <w:t>TDP平台时，必须充分研究现有业务数据</w:t>
      </w:r>
      <w:r w:rsidR="00DE0FB0" w:rsidRPr="00DE0FB0">
        <w:rPr>
          <w:rFonts w:ascii="宋体" w:eastAsia="宋体" w:hAnsi="宋体" w:cs="宋体" w:hint="eastAsia"/>
          <w:color w:val="000000"/>
          <w:kern w:val="0"/>
          <w:sz w:val="24"/>
          <w:szCs w:val="24"/>
        </w:rPr>
        <w:t>之间的指令传递及信息共享方式，充分研究当前不同业务</w:t>
      </w:r>
      <w:r>
        <w:rPr>
          <w:rFonts w:ascii="宋体" w:eastAsia="宋体" w:hAnsi="宋体" w:cs="宋体" w:hint="eastAsia"/>
          <w:color w:val="000000"/>
          <w:kern w:val="0"/>
          <w:sz w:val="24"/>
          <w:szCs w:val="24"/>
        </w:rPr>
        <w:t>数据</w:t>
      </w:r>
      <w:r w:rsidR="00DE0FB0" w:rsidRPr="00DE0FB0">
        <w:rPr>
          <w:rFonts w:ascii="宋体" w:eastAsia="宋体" w:hAnsi="宋体" w:cs="宋体" w:hint="eastAsia"/>
          <w:color w:val="000000"/>
          <w:kern w:val="0"/>
          <w:sz w:val="24"/>
          <w:szCs w:val="24"/>
        </w:rPr>
        <w:t>之间存在的协同规则，明确当前各种需要克服的管理和业务传递过程中</w:t>
      </w:r>
      <w:r>
        <w:rPr>
          <w:rFonts w:ascii="宋体" w:eastAsia="宋体" w:hAnsi="宋体" w:cs="宋体" w:hint="eastAsia"/>
          <w:color w:val="000000"/>
          <w:kern w:val="0"/>
          <w:sz w:val="24"/>
          <w:szCs w:val="24"/>
        </w:rPr>
        <w:t>的消极因数，并针对性地提出相应的执行规则和连通逻辑，这里强调数据存储规则和数据交互</w:t>
      </w:r>
      <w:r w:rsidR="00DE0FB0" w:rsidRPr="00DE0FB0">
        <w:rPr>
          <w:rFonts w:ascii="宋体" w:eastAsia="宋体" w:hAnsi="宋体" w:cs="宋体" w:hint="eastAsia"/>
          <w:color w:val="000000"/>
          <w:kern w:val="0"/>
          <w:sz w:val="24"/>
          <w:szCs w:val="24"/>
        </w:rPr>
        <w:t>逻辑，是因为</w:t>
      </w:r>
      <w:r>
        <w:rPr>
          <w:rFonts w:ascii="宋体" w:eastAsia="宋体" w:hAnsi="宋体" w:cs="宋体" w:hint="eastAsia"/>
          <w:color w:val="000000"/>
          <w:kern w:val="0"/>
          <w:sz w:val="24"/>
          <w:szCs w:val="24"/>
        </w:rPr>
        <w:t>数据存储规则和数据交互</w:t>
      </w:r>
      <w:r w:rsidRPr="00DE0FB0">
        <w:rPr>
          <w:rFonts w:ascii="宋体" w:eastAsia="宋体" w:hAnsi="宋体" w:cs="宋体" w:hint="eastAsia"/>
          <w:color w:val="000000"/>
          <w:kern w:val="0"/>
          <w:sz w:val="24"/>
          <w:szCs w:val="24"/>
        </w:rPr>
        <w:t>逻辑</w:t>
      </w:r>
      <w:r>
        <w:rPr>
          <w:rFonts w:ascii="宋体" w:eastAsia="宋体" w:hAnsi="宋体" w:cs="宋体" w:hint="eastAsia"/>
          <w:color w:val="000000"/>
          <w:kern w:val="0"/>
          <w:sz w:val="24"/>
          <w:szCs w:val="24"/>
        </w:rPr>
        <w:t>是我们固化大数据平台</w:t>
      </w:r>
      <w:r w:rsidR="00DE0FB0" w:rsidRPr="00DE0FB0">
        <w:rPr>
          <w:rFonts w:ascii="宋体" w:eastAsia="宋体" w:hAnsi="宋体" w:cs="宋体" w:hint="eastAsia"/>
          <w:color w:val="000000"/>
          <w:kern w:val="0"/>
          <w:sz w:val="24"/>
          <w:szCs w:val="24"/>
        </w:rPr>
        <w:t>的第一步，任何</w:t>
      </w:r>
      <w:r>
        <w:rPr>
          <w:rFonts w:ascii="宋体" w:eastAsia="宋体" w:hAnsi="宋体" w:cs="宋体" w:hint="eastAsia"/>
          <w:color w:val="000000"/>
          <w:kern w:val="0"/>
          <w:sz w:val="24"/>
          <w:szCs w:val="24"/>
        </w:rPr>
        <w:t>数据</w:t>
      </w:r>
      <w:r w:rsidR="00DE0FB0" w:rsidRPr="00DE0FB0">
        <w:rPr>
          <w:rFonts w:ascii="宋体" w:eastAsia="宋体" w:hAnsi="宋体" w:cs="宋体" w:hint="eastAsia"/>
          <w:color w:val="000000"/>
          <w:kern w:val="0"/>
          <w:sz w:val="24"/>
          <w:szCs w:val="24"/>
        </w:rPr>
        <w:t>之间的连通问题，归根结底都和缺乏明确的、可执行的规则和逻辑有关。其次，我们应该明确指令传递过程中的技术障碍，也就是说，即使有规则，但仍可能存在人为执行上的不确定性，仍可能存在和作业经验有关的作业效果的差异性，这是因为“规则是死的，但人是活的”，作业人员可以不执行规则、也可以有条件地执行，在对象众多，任务繁杂的大型企业，管理人员根本就无法进行有效的过程监管。所以，我们必须研究各种技术手段，把作</w:t>
      </w:r>
      <w:r w:rsidR="00DE0FB0" w:rsidRPr="00DE0FB0">
        <w:rPr>
          <w:rFonts w:ascii="宋体" w:eastAsia="宋体" w:hAnsi="宋体" w:cs="宋体" w:hint="eastAsia"/>
          <w:color w:val="000000"/>
          <w:kern w:val="0"/>
          <w:sz w:val="24"/>
          <w:szCs w:val="24"/>
        </w:rPr>
        <w:lastRenderedPageBreak/>
        <w:t>业人员的“活的”部分，尽可能地消除掉。这也是流程管理平台设计中关注协同作业效果的重要思路之一。</w:t>
      </w:r>
    </w:p>
    <w:p w:rsidR="00727A98" w:rsidRDefault="0096090B" w:rsidP="00544791">
      <w:pPr>
        <w:pStyle w:val="2"/>
        <w:numPr>
          <w:ilvl w:val="1"/>
          <w:numId w:val="74"/>
        </w:numPr>
        <w:spacing w:before="156" w:after="156"/>
        <w:rPr>
          <w:noProof/>
        </w:rPr>
      </w:pPr>
      <w:bookmarkStart w:id="5" w:name="_Toc495586690"/>
      <w:r>
        <w:rPr>
          <w:rFonts w:hint="eastAsia"/>
          <w:noProof/>
        </w:rPr>
        <w:t>拓扑架构设计</w:t>
      </w:r>
      <w:bookmarkEnd w:id="5"/>
    </w:p>
    <w:p w:rsidR="00AA4C93" w:rsidRPr="00AA4C93" w:rsidRDefault="00AA4C93" w:rsidP="00AA4C93">
      <w:pPr>
        <w:pStyle w:val="a4"/>
        <w:shd w:val="clear" w:color="auto" w:fill="FFFFFF"/>
        <w:spacing w:beforeLines="0" w:before="156" w:afterLines="0" w:after="156" w:line="378" w:lineRule="atLeast"/>
        <w:ind w:left="420" w:firstLineChars="0" w:firstLine="0"/>
        <w:jc w:val="left"/>
        <w:rPr>
          <w:rFonts w:ascii="Verdana" w:eastAsia="宋体" w:hAnsi="Verdana" w:cs="宋体"/>
          <w:b/>
          <w:color w:val="232323"/>
          <w:kern w:val="0"/>
          <w:szCs w:val="21"/>
        </w:rPr>
      </w:pPr>
      <w:r w:rsidRPr="00AA4C93">
        <w:rPr>
          <w:rFonts w:ascii="Verdana" w:eastAsia="宋体" w:hAnsi="Verdana" w:cs="宋体"/>
          <w:b/>
          <w:color w:val="232323"/>
          <w:kern w:val="0"/>
          <w:szCs w:val="21"/>
        </w:rPr>
        <w:t>方案特点</w:t>
      </w:r>
    </w:p>
    <w:p w:rsidR="00372D87" w:rsidRPr="00372D87" w:rsidRDefault="00372D87" w:rsidP="00731B4C">
      <w:pPr>
        <w:pStyle w:val="a4"/>
        <w:numPr>
          <w:ilvl w:val="0"/>
          <w:numId w:val="39"/>
        </w:numPr>
        <w:shd w:val="clear" w:color="auto" w:fill="FFFFFF"/>
        <w:spacing w:beforeLines="0" w:before="156" w:afterLines="0" w:after="156" w:line="378" w:lineRule="atLeast"/>
        <w:ind w:firstLineChars="0"/>
        <w:jc w:val="left"/>
        <w:rPr>
          <w:rFonts w:ascii="Verdana" w:eastAsia="宋体" w:hAnsi="Verdana" w:cs="宋体"/>
          <w:color w:val="232323"/>
          <w:kern w:val="0"/>
          <w:szCs w:val="21"/>
        </w:rPr>
      </w:pPr>
      <w:r w:rsidRPr="00372D87">
        <w:rPr>
          <w:rFonts w:ascii="Verdana" w:eastAsia="宋体" w:hAnsi="Verdana" w:cs="宋体"/>
          <w:color w:val="232323"/>
          <w:kern w:val="0"/>
          <w:szCs w:val="21"/>
        </w:rPr>
        <w:t>高性价比：能够让企业低投资拥有高性能、经济的网络；</w:t>
      </w:r>
    </w:p>
    <w:p w:rsidR="00372D87" w:rsidRPr="00372D87" w:rsidRDefault="00372D87" w:rsidP="00731B4C">
      <w:pPr>
        <w:pStyle w:val="a4"/>
        <w:numPr>
          <w:ilvl w:val="0"/>
          <w:numId w:val="39"/>
        </w:numPr>
        <w:shd w:val="clear" w:color="auto" w:fill="FFFFFF"/>
        <w:spacing w:beforeLines="0" w:before="150" w:afterLines="0" w:after="150" w:line="378" w:lineRule="atLeast"/>
        <w:ind w:firstLineChars="0"/>
        <w:jc w:val="left"/>
        <w:rPr>
          <w:rFonts w:ascii="Verdana" w:eastAsia="宋体" w:hAnsi="Verdana" w:cs="宋体"/>
          <w:color w:val="232323"/>
          <w:kern w:val="0"/>
          <w:szCs w:val="21"/>
        </w:rPr>
      </w:pPr>
      <w:r w:rsidRPr="00372D87">
        <w:rPr>
          <w:rFonts w:ascii="Verdana" w:eastAsia="宋体" w:hAnsi="Verdana" w:cs="宋体"/>
          <w:color w:val="232323"/>
          <w:kern w:val="0"/>
          <w:szCs w:val="21"/>
        </w:rPr>
        <w:t>简易性：结构简单、安装快速、简单，维护无需配置专职人员；</w:t>
      </w:r>
    </w:p>
    <w:p w:rsidR="00372D87" w:rsidRPr="00372D87" w:rsidRDefault="00372D87" w:rsidP="00731B4C">
      <w:pPr>
        <w:pStyle w:val="a4"/>
        <w:numPr>
          <w:ilvl w:val="0"/>
          <w:numId w:val="39"/>
        </w:numPr>
        <w:shd w:val="clear" w:color="auto" w:fill="FFFFFF"/>
        <w:spacing w:beforeLines="0" w:before="150" w:afterLines="0" w:after="150" w:line="378" w:lineRule="atLeast"/>
        <w:ind w:firstLineChars="0"/>
        <w:jc w:val="left"/>
        <w:rPr>
          <w:rFonts w:ascii="Verdana" w:eastAsia="宋体" w:hAnsi="Verdana" w:cs="宋体"/>
          <w:color w:val="232323"/>
          <w:kern w:val="0"/>
          <w:szCs w:val="21"/>
        </w:rPr>
      </w:pPr>
      <w:r w:rsidRPr="00372D87">
        <w:rPr>
          <w:rFonts w:ascii="Verdana" w:eastAsia="宋体" w:hAnsi="Verdana" w:cs="宋体"/>
          <w:color w:val="232323"/>
          <w:kern w:val="0"/>
          <w:szCs w:val="21"/>
        </w:rPr>
        <w:t>高性能：最低投资做到千兆骨干、百兆接入；</w:t>
      </w:r>
    </w:p>
    <w:p w:rsidR="00372D87" w:rsidRPr="00372D87" w:rsidRDefault="00372D87" w:rsidP="00731B4C">
      <w:pPr>
        <w:pStyle w:val="a4"/>
        <w:numPr>
          <w:ilvl w:val="0"/>
          <w:numId w:val="39"/>
        </w:numPr>
        <w:shd w:val="clear" w:color="auto" w:fill="FFFFFF"/>
        <w:spacing w:beforeLines="0" w:before="150" w:afterLines="0" w:after="150" w:line="378" w:lineRule="atLeast"/>
        <w:ind w:firstLineChars="0"/>
        <w:jc w:val="left"/>
        <w:rPr>
          <w:rFonts w:ascii="Verdana" w:eastAsia="宋体" w:hAnsi="Verdana" w:cs="宋体"/>
          <w:color w:val="232323"/>
          <w:kern w:val="0"/>
          <w:szCs w:val="21"/>
        </w:rPr>
      </w:pPr>
      <w:r w:rsidRPr="00372D87">
        <w:rPr>
          <w:rFonts w:ascii="Verdana" w:eastAsia="宋体" w:hAnsi="Verdana" w:cs="宋体"/>
          <w:color w:val="232323"/>
          <w:kern w:val="0"/>
          <w:szCs w:val="21"/>
        </w:rPr>
        <w:t>可扩展性：灵活的网络架构，能根据用户需要随时扩展，并保护已有投资。</w:t>
      </w:r>
    </w:p>
    <w:p w:rsidR="00372D87" w:rsidRPr="00372D87" w:rsidRDefault="00372D87" w:rsidP="00AA4C93">
      <w:pPr>
        <w:pStyle w:val="a4"/>
        <w:shd w:val="clear" w:color="auto" w:fill="FFFFFF"/>
        <w:spacing w:beforeLines="0" w:before="156" w:afterLines="0" w:after="156" w:line="378" w:lineRule="atLeast"/>
        <w:ind w:left="420" w:firstLineChars="0" w:firstLine="0"/>
        <w:jc w:val="left"/>
        <w:rPr>
          <w:rFonts w:ascii="Verdana" w:eastAsia="宋体" w:hAnsi="Verdana" w:cs="宋体"/>
          <w:color w:val="232323"/>
          <w:kern w:val="0"/>
          <w:szCs w:val="21"/>
        </w:rPr>
      </w:pPr>
      <w:r w:rsidRPr="00372D87">
        <w:rPr>
          <w:rFonts w:ascii="Verdana" w:eastAsia="宋体" w:hAnsi="Verdana" w:cs="宋体"/>
          <w:color w:val="232323"/>
          <w:kern w:val="0"/>
          <w:szCs w:val="21"/>
        </w:rPr>
        <w:t>规划方案：</w:t>
      </w:r>
    </w:p>
    <w:p w:rsidR="00104F84" w:rsidRPr="00104F84" w:rsidRDefault="00104F84" w:rsidP="00104F84">
      <w:pPr>
        <w:shd w:val="clear" w:color="auto" w:fill="FFFFFF"/>
        <w:spacing w:beforeLines="0" w:before="156" w:afterLines="0" w:after="156" w:line="378" w:lineRule="atLeast"/>
        <w:jc w:val="left"/>
        <w:rPr>
          <w:rFonts w:ascii="Verdana" w:eastAsia="宋体" w:hAnsi="Verdana" w:cs="宋体"/>
          <w:color w:val="232323"/>
          <w:kern w:val="0"/>
          <w:szCs w:val="21"/>
        </w:rPr>
      </w:pPr>
      <w:r w:rsidRPr="00104F84">
        <w:rPr>
          <w:rFonts w:ascii="Verdana" w:eastAsia="宋体" w:hAnsi="Verdana" w:cs="宋体"/>
          <w:b/>
          <w:bCs/>
          <w:color w:val="232323"/>
          <w:kern w:val="0"/>
          <w:sz w:val="27"/>
          <w:szCs w:val="27"/>
        </w:rPr>
        <w:t>网络安全规划</w:t>
      </w:r>
    </w:p>
    <w:p w:rsidR="00104F84" w:rsidRPr="008D3E82" w:rsidRDefault="00104F84" w:rsidP="008D3E82">
      <w:pPr>
        <w:shd w:val="clear" w:color="auto" w:fill="FFFFFF"/>
        <w:spacing w:beforeLines="0" w:before="150" w:afterLines="0" w:after="150"/>
        <w:ind w:firstLine="420"/>
        <w:rPr>
          <w:rFonts w:ascii="宋体" w:eastAsia="宋体" w:hAnsi="宋体" w:cs="宋体"/>
          <w:color w:val="000000"/>
          <w:kern w:val="0"/>
          <w:sz w:val="24"/>
          <w:szCs w:val="24"/>
        </w:rPr>
      </w:pPr>
      <w:r w:rsidRPr="008D3E82">
        <w:rPr>
          <w:rFonts w:ascii="宋体" w:eastAsia="宋体" w:hAnsi="宋体" w:cs="宋体"/>
          <w:color w:val="000000"/>
          <w:kern w:val="0"/>
          <w:sz w:val="24"/>
          <w:szCs w:val="24"/>
        </w:rPr>
        <w:t>网络安全是整个系统安全运行的基础，是保证系统安全运行的关键。网络系统的安全需求包括以下几个方面：</w:t>
      </w:r>
    </w:p>
    <w:p w:rsidR="00104F84" w:rsidRPr="008D3E82" w:rsidRDefault="00104F84" w:rsidP="008D3E82">
      <w:pPr>
        <w:spacing w:before="156" w:after="156"/>
        <w:ind w:firstLine="420"/>
        <w:rPr>
          <w:sz w:val="24"/>
          <w:szCs w:val="24"/>
        </w:rPr>
      </w:pPr>
      <w:r w:rsidRPr="008D3E82">
        <w:rPr>
          <w:sz w:val="24"/>
          <w:szCs w:val="24"/>
        </w:rPr>
        <w:t xml:space="preserve">Ø </w:t>
      </w:r>
      <w:r w:rsidRPr="008D3E82">
        <w:rPr>
          <w:sz w:val="24"/>
          <w:szCs w:val="24"/>
        </w:rPr>
        <w:t>网络边界安全需求</w:t>
      </w:r>
    </w:p>
    <w:p w:rsidR="00104F84" w:rsidRPr="008D3E82" w:rsidRDefault="00104F84" w:rsidP="008D3E82">
      <w:pPr>
        <w:spacing w:before="156" w:after="156"/>
        <w:ind w:firstLine="420"/>
        <w:rPr>
          <w:sz w:val="24"/>
          <w:szCs w:val="24"/>
        </w:rPr>
      </w:pPr>
      <w:r w:rsidRPr="008D3E82">
        <w:rPr>
          <w:sz w:val="24"/>
          <w:szCs w:val="24"/>
        </w:rPr>
        <w:t xml:space="preserve">Ø </w:t>
      </w:r>
      <w:r w:rsidRPr="008D3E82">
        <w:rPr>
          <w:sz w:val="24"/>
          <w:szCs w:val="24"/>
        </w:rPr>
        <w:t>入侵监测与实时监控需求</w:t>
      </w:r>
    </w:p>
    <w:p w:rsidR="00104F84" w:rsidRPr="008D3E82" w:rsidRDefault="00104F84" w:rsidP="008D3E82">
      <w:pPr>
        <w:spacing w:before="156" w:after="156"/>
        <w:ind w:firstLine="420"/>
        <w:rPr>
          <w:sz w:val="24"/>
          <w:szCs w:val="24"/>
        </w:rPr>
      </w:pPr>
      <w:r w:rsidRPr="008D3E82">
        <w:rPr>
          <w:sz w:val="24"/>
          <w:szCs w:val="24"/>
        </w:rPr>
        <w:t xml:space="preserve">Ø </w:t>
      </w:r>
      <w:r w:rsidRPr="008D3E82">
        <w:rPr>
          <w:sz w:val="24"/>
          <w:szCs w:val="24"/>
        </w:rPr>
        <w:t>安全事件的响应和处理需求分析</w:t>
      </w:r>
    </w:p>
    <w:p w:rsidR="00104F84" w:rsidRPr="008D3E82" w:rsidRDefault="00104F84" w:rsidP="008D3E82">
      <w:pPr>
        <w:spacing w:before="156" w:after="156"/>
        <w:ind w:firstLine="420"/>
        <w:rPr>
          <w:sz w:val="24"/>
          <w:szCs w:val="24"/>
        </w:rPr>
      </w:pPr>
      <w:r w:rsidRPr="008D3E82">
        <w:rPr>
          <w:sz w:val="24"/>
          <w:szCs w:val="24"/>
        </w:rPr>
        <w:t>这些需求在各个应用系统上的不同组合就要求把网络分成不同的安全层次。</w:t>
      </w:r>
    </w:p>
    <w:p w:rsidR="00104F84" w:rsidRPr="008D3E82" w:rsidRDefault="00104F84" w:rsidP="008D3E82">
      <w:pPr>
        <w:spacing w:before="156" w:after="156"/>
        <w:ind w:firstLine="420"/>
        <w:rPr>
          <w:sz w:val="24"/>
          <w:szCs w:val="24"/>
        </w:rPr>
      </w:pPr>
      <w:r w:rsidRPr="008D3E82">
        <w:rPr>
          <w:sz w:val="24"/>
          <w:szCs w:val="24"/>
        </w:rPr>
        <w:t>我们针对企业网络层的安全策略采用硬件保护与软件保护，静态防护与动态防护相结合，由外向内多级防护的总体策略。</w:t>
      </w:r>
    </w:p>
    <w:p w:rsidR="00104F84" w:rsidRPr="008D3E82" w:rsidRDefault="00104F84" w:rsidP="008D3E82">
      <w:pPr>
        <w:spacing w:before="156" w:after="156"/>
        <w:ind w:firstLine="420"/>
        <w:rPr>
          <w:sz w:val="24"/>
          <w:szCs w:val="24"/>
        </w:rPr>
      </w:pPr>
      <w:r w:rsidRPr="008D3E82">
        <w:rPr>
          <w:sz w:val="24"/>
          <w:szCs w:val="24"/>
        </w:rPr>
        <w:t>根据安全需求和应用系统的目的，整个网络可划分为六个不同的安全层次。具体是：</w:t>
      </w:r>
    </w:p>
    <w:p w:rsidR="00104F84" w:rsidRPr="00104F84" w:rsidRDefault="00104F84" w:rsidP="00122DAD">
      <w:pPr>
        <w:shd w:val="clear" w:color="auto" w:fill="FFFFFF"/>
        <w:spacing w:beforeLines="0" w:before="150" w:afterLines="0" w:after="150"/>
        <w:rPr>
          <w:rFonts w:asciiTheme="minorEastAsia" w:hAnsiTheme="minorEastAsia" w:cs="宋体"/>
          <w:color w:val="232323"/>
          <w:kern w:val="0"/>
          <w:sz w:val="24"/>
          <w:szCs w:val="24"/>
        </w:rPr>
      </w:pPr>
      <w:r w:rsidRPr="00104F84">
        <w:rPr>
          <w:rFonts w:asciiTheme="minorEastAsia" w:hAnsiTheme="minorEastAsia" w:cs="宋体"/>
          <w:color w:val="232323"/>
          <w:kern w:val="0"/>
          <w:sz w:val="24"/>
          <w:szCs w:val="24"/>
        </w:rPr>
        <w:t>Ø </w:t>
      </w:r>
      <w:r w:rsidRPr="00104F84">
        <w:rPr>
          <w:rFonts w:asciiTheme="minorEastAsia" w:hAnsiTheme="minorEastAsia" w:cs="宋体"/>
          <w:b/>
          <w:bCs/>
          <w:color w:val="232323"/>
          <w:kern w:val="0"/>
          <w:sz w:val="24"/>
          <w:szCs w:val="24"/>
        </w:rPr>
        <w:t>核心层：</w:t>
      </w:r>
      <w:r w:rsidRPr="008D3E82">
        <w:rPr>
          <w:sz w:val="24"/>
          <w:szCs w:val="24"/>
        </w:rPr>
        <w:t>核心数据库；</w:t>
      </w:r>
    </w:p>
    <w:p w:rsidR="00104F84" w:rsidRPr="00104F84" w:rsidRDefault="00104F84" w:rsidP="00122DAD">
      <w:pPr>
        <w:shd w:val="clear" w:color="auto" w:fill="FFFFFF"/>
        <w:spacing w:beforeLines="0" w:before="150" w:afterLines="0" w:after="150"/>
        <w:rPr>
          <w:rFonts w:asciiTheme="minorEastAsia" w:hAnsiTheme="minorEastAsia" w:cs="宋体"/>
          <w:color w:val="232323"/>
          <w:kern w:val="0"/>
          <w:sz w:val="24"/>
          <w:szCs w:val="24"/>
        </w:rPr>
      </w:pPr>
      <w:r w:rsidRPr="00104F84">
        <w:rPr>
          <w:rFonts w:asciiTheme="minorEastAsia" w:hAnsiTheme="minorEastAsia" w:cs="宋体"/>
          <w:color w:val="232323"/>
          <w:kern w:val="0"/>
          <w:sz w:val="24"/>
          <w:szCs w:val="24"/>
        </w:rPr>
        <w:t>Ø </w:t>
      </w:r>
      <w:r w:rsidRPr="00104F84">
        <w:rPr>
          <w:rFonts w:asciiTheme="minorEastAsia" w:hAnsiTheme="minorEastAsia" w:cs="宋体"/>
          <w:b/>
          <w:bCs/>
          <w:color w:val="232323"/>
          <w:kern w:val="0"/>
          <w:sz w:val="24"/>
          <w:szCs w:val="24"/>
        </w:rPr>
        <w:t>安全层：</w:t>
      </w:r>
      <w:r w:rsidRPr="008D3E82">
        <w:rPr>
          <w:sz w:val="24"/>
          <w:szCs w:val="24"/>
        </w:rPr>
        <w:t>应用信息系统中间件服务器等应用；</w:t>
      </w:r>
    </w:p>
    <w:p w:rsidR="00104F84" w:rsidRPr="00104F84" w:rsidRDefault="00104F84" w:rsidP="00122DAD">
      <w:pPr>
        <w:shd w:val="clear" w:color="auto" w:fill="FFFFFF"/>
        <w:spacing w:beforeLines="0" w:before="150" w:afterLines="0" w:after="150"/>
        <w:rPr>
          <w:rFonts w:asciiTheme="minorEastAsia" w:hAnsiTheme="minorEastAsia" w:cs="宋体"/>
          <w:color w:val="232323"/>
          <w:kern w:val="0"/>
          <w:sz w:val="24"/>
          <w:szCs w:val="24"/>
        </w:rPr>
      </w:pPr>
      <w:r w:rsidRPr="00104F84">
        <w:rPr>
          <w:rFonts w:asciiTheme="minorEastAsia" w:hAnsiTheme="minorEastAsia" w:cs="宋体"/>
          <w:color w:val="232323"/>
          <w:kern w:val="0"/>
          <w:sz w:val="24"/>
          <w:szCs w:val="24"/>
        </w:rPr>
        <w:t>Ø </w:t>
      </w:r>
      <w:r w:rsidRPr="00104F84">
        <w:rPr>
          <w:rFonts w:asciiTheme="minorEastAsia" w:hAnsiTheme="minorEastAsia" w:cs="宋体"/>
          <w:b/>
          <w:bCs/>
          <w:color w:val="232323"/>
          <w:kern w:val="0"/>
          <w:sz w:val="24"/>
          <w:szCs w:val="24"/>
        </w:rPr>
        <w:t>基本安全层：</w:t>
      </w:r>
      <w:r w:rsidRPr="00104F84">
        <w:rPr>
          <w:rFonts w:asciiTheme="minorEastAsia" w:hAnsiTheme="minorEastAsia" w:cs="宋体"/>
          <w:color w:val="232323"/>
          <w:kern w:val="0"/>
          <w:sz w:val="24"/>
          <w:szCs w:val="24"/>
        </w:rPr>
        <w:t>内部局域网用户；</w:t>
      </w:r>
    </w:p>
    <w:p w:rsidR="00104F84" w:rsidRPr="00104F84" w:rsidRDefault="00104F84" w:rsidP="00122DAD">
      <w:pPr>
        <w:shd w:val="clear" w:color="auto" w:fill="FFFFFF"/>
        <w:spacing w:beforeLines="0" w:before="150" w:afterLines="0" w:after="150"/>
        <w:rPr>
          <w:rFonts w:asciiTheme="minorEastAsia" w:hAnsiTheme="minorEastAsia" w:cs="宋体"/>
          <w:color w:val="232323"/>
          <w:kern w:val="0"/>
          <w:sz w:val="24"/>
          <w:szCs w:val="24"/>
        </w:rPr>
      </w:pPr>
      <w:r w:rsidRPr="00104F84">
        <w:rPr>
          <w:rFonts w:asciiTheme="minorEastAsia" w:hAnsiTheme="minorEastAsia" w:cs="宋体"/>
          <w:color w:val="232323"/>
          <w:kern w:val="0"/>
          <w:sz w:val="24"/>
          <w:szCs w:val="24"/>
        </w:rPr>
        <w:t>Ø </w:t>
      </w:r>
      <w:r w:rsidRPr="00104F84">
        <w:rPr>
          <w:rFonts w:asciiTheme="minorEastAsia" w:hAnsiTheme="minorEastAsia" w:cs="宋体"/>
          <w:b/>
          <w:bCs/>
          <w:color w:val="232323"/>
          <w:kern w:val="0"/>
          <w:sz w:val="24"/>
          <w:szCs w:val="24"/>
        </w:rPr>
        <w:t>可信任层：</w:t>
      </w:r>
      <w:r w:rsidRPr="00104F84">
        <w:rPr>
          <w:rFonts w:asciiTheme="minorEastAsia" w:hAnsiTheme="minorEastAsia" w:cs="宋体"/>
          <w:color w:val="232323"/>
          <w:kern w:val="0"/>
          <w:sz w:val="24"/>
          <w:szCs w:val="24"/>
        </w:rPr>
        <w:t>公司本部与营业部网络访问接口；</w:t>
      </w:r>
    </w:p>
    <w:p w:rsidR="00104F84" w:rsidRPr="00104F84" w:rsidRDefault="00104F84" w:rsidP="00122DAD">
      <w:pPr>
        <w:shd w:val="clear" w:color="auto" w:fill="FFFFFF"/>
        <w:spacing w:beforeLines="0" w:before="150" w:afterLines="0" w:after="150"/>
        <w:rPr>
          <w:rFonts w:asciiTheme="minorEastAsia" w:hAnsiTheme="minorEastAsia" w:cs="宋体"/>
          <w:color w:val="232323"/>
          <w:kern w:val="0"/>
          <w:sz w:val="24"/>
          <w:szCs w:val="24"/>
        </w:rPr>
      </w:pPr>
      <w:r w:rsidRPr="00104F84">
        <w:rPr>
          <w:rFonts w:asciiTheme="minorEastAsia" w:hAnsiTheme="minorEastAsia" w:cs="宋体"/>
          <w:color w:val="232323"/>
          <w:kern w:val="0"/>
          <w:sz w:val="24"/>
          <w:szCs w:val="24"/>
        </w:rPr>
        <w:lastRenderedPageBreak/>
        <w:t>Ø </w:t>
      </w:r>
      <w:r w:rsidRPr="00104F84">
        <w:rPr>
          <w:rFonts w:asciiTheme="minorEastAsia" w:hAnsiTheme="minorEastAsia" w:cs="宋体"/>
          <w:b/>
          <w:bCs/>
          <w:color w:val="232323"/>
          <w:kern w:val="0"/>
          <w:sz w:val="24"/>
          <w:szCs w:val="24"/>
        </w:rPr>
        <w:t>危险层：</w:t>
      </w:r>
      <w:r w:rsidRPr="00104F84">
        <w:rPr>
          <w:rFonts w:asciiTheme="minorEastAsia" w:hAnsiTheme="minorEastAsia" w:cs="宋体"/>
          <w:color w:val="232323"/>
          <w:kern w:val="0"/>
          <w:sz w:val="24"/>
          <w:szCs w:val="24"/>
        </w:rPr>
        <w:t>Internet。</w:t>
      </w:r>
    </w:p>
    <w:p w:rsidR="00104F84" w:rsidRPr="008D3E82" w:rsidRDefault="00104F84" w:rsidP="008D3E82">
      <w:pPr>
        <w:spacing w:before="156" w:after="156"/>
        <w:ind w:firstLine="420"/>
        <w:rPr>
          <w:sz w:val="24"/>
          <w:szCs w:val="24"/>
        </w:rPr>
      </w:pPr>
      <w:r w:rsidRPr="008D3E82">
        <w:rPr>
          <w:sz w:val="24"/>
          <w:szCs w:val="24"/>
        </w:rPr>
        <w:t>信息系统各安全域中的安全需求和安全级别不同，网络层的安全主要是在各安全区域间建立有效的安全控制措施，使网间的访问具有可控性。具体的安全策略如下：</w:t>
      </w:r>
    </w:p>
    <w:p w:rsidR="00104F84" w:rsidRPr="00104F84" w:rsidRDefault="00104F84" w:rsidP="00122DAD">
      <w:pPr>
        <w:shd w:val="clear" w:color="auto" w:fill="FFFFFF"/>
        <w:spacing w:beforeLines="0" w:before="150" w:afterLines="0" w:after="150"/>
        <w:rPr>
          <w:rFonts w:asciiTheme="minorEastAsia" w:hAnsiTheme="minorEastAsia" w:cs="宋体"/>
          <w:color w:val="232323"/>
          <w:kern w:val="0"/>
          <w:sz w:val="24"/>
          <w:szCs w:val="24"/>
        </w:rPr>
      </w:pPr>
      <w:r w:rsidRPr="00104F84">
        <w:rPr>
          <w:rFonts w:asciiTheme="minorEastAsia" w:hAnsiTheme="minorEastAsia" w:cs="宋体"/>
          <w:b/>
          <w:bCs/>
          <w:color w:val="232323"/>
          <w:kern w:val="0"/>
          <w:sz w:val="24"/>
          <w:szCs w:val="24"/>
        </w:rPr>
        <w:t>核心数据库采用物理隔离策略</w:t>
      </w:r>
    </w:p>
    <w:p w:rsidR="00104F84" w:rsidRPr="008D3E82" w:rsidRDefault="00104F84" w:rsidP="008D3E82">
      <w:pPr>
        <w:spacing w:before="156" w:after="156"/>
        <w:ind w:firstLine="420"/>
        <w:rPr>
          <w:sz w:val="24"/>
          <w:szCs w:val="24"/>
        </w:rPr>
      </w:pPr>
      <w:r w:rsidRPr="008D3E82">
        <w:rPr>
          <w:sz w:val="24"/>
          <w:szCs w:val="24"/>
        </w:rPr>
        <w:t>应用系统采用分层架构方式，客户端只需要访问中间件服务器即可进行日常业务处理，从物理上不能直接访问数据库服务器，保障了核心层数据的高度安全。</w:t>
      </w:r>
    </w:p>
    <w:p w:rsidR="00104F84" w:rsidRPr="00104F84" w:rsidRDefault="00104F84" w:rsidP="00122DAD">
      <w:pPr>
        <w:shd w:val="clear" w:color="auto" w:fill="FFFFFF"/>
        <w:spacing w:beforeLines="0" w:before="150" w:afterLines="0" w:after="150"/>
        <w:rPr>
          <w:rFonts w:asciiTheme="minorEastAsia" w:hAnsiTheme="minorEastAsia" w:cs="宋体"/>
          <w:color w:val="232323"/>
          <w:kern w:val="0"/>
          <w:sz w:val="24"/>
          <w:szCs w:val="24"/>
        </w:rPr>
      </w:pPr>
      <w:r w:rsidRPr="00104F84">
        <w:rPr>
          <w:rFonts w:asciiTheme="minorEastAsia" w:hAnsiTheme="minorEastAsia" w:cs="宋体"/>
          <w:b/>
          <w:bCs/>
          <w:color w:val="232323"/>
          <w:kern w:val="0"/>
          <w:sz w:val="24"/>
          <w:szCs w:val="24"/>
        </w:rPr>
        <w:t>应用系统中间件服务器采取综合安全策略：</w:t>
      </w:r>
    </w:p>
    <w:p w:rsidR="00104F84" w:rsidRPr="008D3E82" w:rsidRDefault="00104F84" w:rsidP="008D3E82">
      <w:pPr>
        <w:spacing w:before="156" w:after="156"/>
        <w:ind w:firstLine="420"/>
        <w:rPr>
          <w:sz w:val="24"/>
          <w:szCs w:val="24"/>
        </w:rPr>
      </w:pPr>
      <w:r w:rsidRPr="008D3E82">
        <w:rPr>
          <w:sz w:val="24"/>
          <w:szCs w:val="24"/>
        </w:rPr>
        <w:t>应用系统中间件的安全隐患主要来自局域网内部，为了保障应用系统中间件服务的安全，在局域网中可通过划分虚拟子网对各安全区域、用户和安全域间实施安全隔离，提供子网间的访问控制能力。同时，中间件服务器本身可以通过配置相应的安全策略，限定经过授权的工作站、用户方能访问系统服务，保障了中间件服务器的安全性；</w:t>
      </w:r>
    </w:p>
    <w:p w:rsidR="00104F84" w:rsidRPr="00104F84" w:rsidRDefault="00104F84" w:rsidP="00122DAD">
      <w:pPr>
        <w:shd w:val="clear" w:color="auto" w:fill="FFFFFF"/>
        <w:spacing w:beforeLines="0" w:before="150" w:afterLines="0" w:after="150"/>
        <w:rPr>
          <w:rFonts w:asciiTheme="minorEastAsia" w:hAnsiTheme="minorEastAsia" w:cs="宋体"/>
          <w:color w:val="232323"/>
          <w:kern w:val="0"/>
          <w:sz w:val="24"/>
          <w:szCs w:val="24"/>
        </w:rPr>
      </w:pPr>
      <w:r w:rsidRPr="00104F84">
        <w:rPr>
          <w:rFonts w:asciiTheme="minorEastAsia" w:hAnsiTheme="minorEastAsia" w:cs="宋体"/>
          <w:b/>
          <w:bCs/>
          <w:color w:val="232323"/>
          <w:kern w:val="0"/>
          <w:sz w:val="24"/>
          <w:szCs w:val="24"/>
        </w:rPr>
        <w:t>内部局域网采取信息安全策略：</w:t>
      </w:r>
    </w:p>
    <w:p w:rsidR="00104F84" w:rsidRPr="008D3E82" w:rsidRDefault="00104F84" w:rsidP="008D3E82">
      <w:pPr>
        <w:spacing w:before="156" w:after="156"/>
        <w:ind w:firstLine="420"/>
        <w:rPr>
          <w:sz w:val="24"/>
          <w:szCs w:val="24"/>
        </w:rPr>
      </w:pPr>
      <w:r w:rsidRPr="008D3E82">
        <w:rPr>
          <w:sz w:val="24"/>
          <w:szCs w:val="24"/>
        </w:rPr>
        <w:t>公司本部及营业部内部局域网处于基本安全层的网络，主要是对于安全防护能力较弱的终端用户在使用，因此考虑的重点在于两个方面，一个是客户端的病毒防护，另一个是防止内部敏感信息的对外泄露。因此，通过选用网络杀毒软件达到内部局域网的病毒防护，同时，使用专用网络安全设备（如硬件防火墙）建立起有效的安全防护，通过访问控制</w:t>
      </w:r>
      <w:r w:rsidRPr="008D3E82">
        <w:rPr>
          <w:sz w:val="24"/>
          <w:szCs w:val="24"/>
        </w:rPr>
        <w:t>ACL</w:t>
      </w:r>
      <w:r w:rsidRPr="008D3E82">
        <w:rPr>
          <w:sz w:val="24"/>
          <w:szCs w:val="24"/>
        </w:rPr>
        <w:t>等安全策略的配置，有效地控制内部终端用户和外部网络的信息交换，实现内部局域网的信息安全。</w:t>
      </w:r>
    </w:p>
    <w:p w:rsidR="00104F84" w:rsidRPr="00104F84" w:rsidRDefault="00104F84" w:rsidP="00122DAD">
      <w:pPr>
        <w:shd w:val="clear" w:color="auto" w:fill="FFFFFF"/>
        <w:spacing w:beforeLines="0" w:before="150" w:afterLines="0" w:after="150"/>
        <w:rPr>
          <w:rFonts w:asciiTheme="minorEastAsia" w:hAnsiTheme="minorEastAsia" w:cs="宋体"/>
          <w:color w:val="232323"/>
          <w:kern w:val="0"/>
          <w:sz w:val="24"/>
          <w:szCs w:val="24"/>
        </w:rPr>
      </w:pPr>
      <w:r w:rsidRPr="00104F84">
        <w:rPr>
          <w:rFonts w:asciiTheme="minorEastAsia" w:hAnsiTheme="minorEastAsia" w:cs="宋体"/>
          <w:b/>
          <w:bCs/>
          <w:color w:val="232323"/>
          <w:kern w:val="0"/>
          <w:sz w:val="24"/>
          <w:szCs w:val="24"/>
        </w:rPr>
        <w:t>公司本部与下属机构之间网络接口采取通讯安全策略：</w:t>
      </w:r>
    </w:p>
    <w:p w:rsidR="00104F84" w:rsidRPr="008D3E82" w:rsidRDefault="00104F84" w:rsidP="008D3E82">
      <w:pPr>
        <w:spacing w:before="156" w:after="156"/>
        <w:ind w:firstLine="420"/>
        <w:rPr>
          <w:sz w:val="24"/>
          <w:szCs w:val="24"/>
        </w:rPr>
      </w:pPr>
      <w:r w:rsidRPr="008D3E82">
        <w:rPr>
          <w:sz w:val="24"/>
          <w:szCs w:val="24"/>
        </w:rPr>
        <w:t>处于可信任层的网络，其安全主要考虑各下属单位上传的业务数据的保密安全，因此，可采用数据层加密方式，通过硬件防火墙提供的</w:t>
      </w:r>
      <w:r w:rsidRPr="008D3E82">
        <w:rPr>
          <w:sz w:val="24"/>
          <w:szCs w:val="24"/>
        </w:rPr>
        <w:t>VPN</w:t>
      </w:r>
      <w:r w:rsidRPr="008D3E82">
        <w:rPr>
          <w:sz w:val="24"/>
          <w:szCs w:val="24"/>
        </w:rPr>
        <w:t>隧道进行加密，实现关键敏感性信息在广域网通信信道上的安全传输。</w:t>
      </w:r>
    </w:p>
    <w:p w:rsidR="00104F84" w:rsidRPr="00104F84" w:rsidRDefault="00104F84" w:rsidP="00122DAD">
      <w:pPr>
        <w:shd w:val="clear" w:color="auto" w:fill="FFFFFF"/>
        <w:spacing w:beforeLines="0" w:before="150" w:afterLines="0" w:after="150"/>
        <w:rPr>
          <w:rFonts w:asciiTheme="minorEastAsia" w:hAnsiTheme="minorEastAsia" w:cs="宋体"/>
          <w:color w:val="232323"/>
          <w:kern w:val="0"/>
          <w:sz w:val="24"/>
          <w:szCs w:val="24"/>
        </w:rPr>
      </w:pPr>
      <w:r w:rsidRPr="00104F84">
        <w:rPr>
          <w:rFonts w:asciiTheme="minorEastAsia" w:hAnsiTheme="minorEastAsia" w:cs="宋体"/>
          <w:b/>
          <w:bCs/>
          <w:color w:val="232323"/>
          <w:kern w:val="0"/>
          <w:sz w:val="24"/>
          <w:szCs w:val="24"/>
        </w:rPr>
        <w:t>Internet采取通讯加密策略：</w:t>
      </w:r>
    </w:p>
    <w:p w:rsidR="00104F84" w:rsidRPr="008D3E82" w:rsidRDefault="00104F84" w:rsidP="008D3E82">
      <w:pPr>
        <w:spacing w:before="156" w:after="156"/>
        <w:ind w:firstLine="420"/>
        <w:rPr>
          <w:sz w:val="24"/>
          <w:szCs w:val="24"/>
        </w:rPr>
      </w:pPr>
      <w:r w:rsidRPr="008D3E82">
        <w:rPr>
          <w:sz w:val="24"/>
          <w:szCs w:val="24"/>
        </w:rPr>
        <w:lastRenderedPageBreak/>
        <w:t>Internet</w:t>
      </w:r>
      <w:r w:rsidRPr="008D3E82">
        <w:rPr>
          <w:sz w:val="24"/>
          <w:szCs w:val="24"/>
        </w:rPr>
        <w:t>属于非安全层和危险层，由于</w:t>
      </w:r>
      <w:r w:rsidRPr="008D3E82">
        <w:rPr>
          <w:sz w:val="24"/>
          <w:szCs w:val="24"/>
        </w:rPr>
        <w:t>Internet</w:t>
      </w:r>
      <w:r w:rsidRPr="008D3E82">
        <w:rPr>
          <w:sz w:val="24"/>
          <w:szCs w:val="24"/>
        </w:rPr>
        <w:t>存在着大量的恶意攻击，因此考虑的重点是要避免涉密信息在该层次中的流动。通过硬件防火墙提供专业的网络防护能力，并对所有访问请求进行严格控制，对所有的数据通讯进行加密后传输。</w:t>
      </w:r>
    </w:p>
    <w:p w:rsidR="00104F84" w:rsidRPr="008D3E82" w:rsidRDefault="00104F84" w:rsidP="008D3E82">
      <w:pPr>
        <w:spacing w:before="156" w:after="156"/>
        <w:ind w:firstLine="420"/>
        <w:rPr>
          <w:sz w:val="24"/>
          <w:szCs w:val="24"/>
        </w:rPr>
      </w:pPr>
      <w:r w:rsidRPr="008D3E82">
        <w:rPr>
          <w:sz w:val="24"/>
          <w:szCs w:val="24"/>
        </w:rPr>
        <w:t>同时，建议设置严格的机房管理制度，严禁非授权的人员进入机房，也能够进一步提升整个网络系统的安全。</w:t>
      </w:r>
    </w:p>
    <w:p w:rsidR="00104F84" w:rsidRPr="00104F84" w:rsidRDefault="00104F84" w:rsidP="00122DAD">
      <w:pPr>
        <w:shd w:val="clear" w:color="auto" w:fill="FFFFFF"/>
        <w:spacing w:beforeLines="0" w:before="150" w:afterLines="0" w:after="150"/>
        <w:rPr>
          <w:rFonts w:asciiTheme="minorEastAsia" w:hAnsiTheme="minorEastAsia" w:cs="宋体"/>
          <w:color w:val="232323"/>
          <w:kern w:val="0"/>
          <w:sz w:val="24"/>
          <w:szCs w:val="24"/>
        </w:rPr>
      </w:pPr>
      <w:r w:rsidRPr="00104F84">
        <w:rPr>
          <w:rFonts w:asciiTheme="minorEastAsia" w:hAnsiTheme="minorEastAsia" w:cs="宋体"/>
          <w:color w:val="232323"/>
          <w:kern w:val="0"/>
          <w:sz w:val="24"/>
          <w:szCs w:val="24"/>
        </w:rPr>
        <w:t>1) 广域网安全规划</w:t>
      </w:r>
    </w:p>
    <w:p w:rsidR="00104F84" w:rsidRPr="00104F84" w:rsidRDefault="00104F84" w:rsidP="00122DAD">
      <w:pPr>
        <w:shd w:val="clear" w:color="auto" w:fill="FFFFFF"/>
        <w:spacing w:beforeLines="0" w:before="150" w:afterLines="0" w:after="150"/>
        <w:rPr>
          <w:rFonts w:asciiTheme="minorEastAsia" w:hAnsiTheme="minorEastAsia" w:cs="宋体"/>
          <w:color w:val="232323"/>
          <w:kern w:val="0"/>
          <w:sz w:val="24"/>
          <w:szCs w:val="24"/>
        </w:rPr>
      </w:pPr>
      <w:r w:rsidRPr="00104F84">
        <w:rPr>
          <w:rFonts w:asciiTheme="minorEastAsia" w:hAnsiTheme="minorEastAsia" w:cs="宋体"/>
          <w:color w:val="232323"/>
          <w:kern w:val="0"/>
          <w:sz w:val="24"/>
          <w:szCs w:val="24"/>
        </w:rPr>
        <w:t>企业广域网安全，主要是通过防火墙和VPN等设备或技术来保障。</w:t>
      </w:r>
    </w:p>
    <w:p w:rsidR="00104F84" w:rsidRPr="00104F84" w:rsidRDefault="00104F84" w:rsidP="00122DAD">
      <w:pPr>
        <w:shd w:val="clear" w:color="auto" w:fill="FFFFFF"/>
        <w:spacing w:beforeLines="0" w:before="150" w:afterLines="0" w:after="150"/>
        <w:rPr>
          <w:rFonts w:asciiTheme="minorEastAsia" w:hAnsiTheme="minorEastAsia" w:cs="宋体"/>
          <w:color w:val="232323"/>
          <w:kern w:val="0"/>
          <w:sz w:val="24"/>
          <w:szCs w:val="24"/>
        </w:rPr>
      </w:pPr>
      <w:r w:rsidRPr="00104F84">
        <w:rPr>
          <w:rFonts w:asciiTheme="minorEastAsia" w:hAnsiTheme="minorEastAsia" w:cs="宋体"/>
          <w:color w:val="232323"/>
          <w:kern w:val="0"/>
          <w:sz w:val="24"/>
          <w:szCs w:val="24"/>
        </w:rPr>
        <w:t>防火墙对流经它的网络通信进行扫描，能够过滤掉一些攻击，防火墙还可以关闭不使用的端口，防火墙具有很好的保护作用，入侵者必须首先穿越防火墙的安全防线，才能接触目标计算机，所以出于安全考虑，企业必须购置防火墙以保证其服务器安全，将应用系统服务器放置在防火墙内部专门区域。一般硬件防火墙比软件防火墙的性能更好，建议选择企业级的硬件防火墙，硬件防火墙市场知名度高的品牌有CISCO、Check Point、Juniper、H3C、天融信、华为赛门铁克、联想网御等，用户应根据应用情况选择合适的防火墙。</w:t>
      </w:r>
    </w:p>
    <w:p w:rsidR="00104F84" w:rsidRPr="00104F84" w:rsidRDefault="00104F84" w:rsidP="00122DAD">
      <w:pPr>
        <w:shd w:val="clear" w:color="auto" w:fill="FFFFFF"/>
        <w:spacing w:beforeLines="0" w:before="150" w:afterLines="0" w:after="150"/>
        <w:rPr>
          <w:rFonts w:asciiTheme="minorEastAsia" w:hAnsiTheme="minorEastAsia" w:cs="宋体"/>
          <w:color w:val="232323"/>
          <w:kern w:val="0"/>
          <w:sz w:val="24"/>
          <w:szCs w:val="24"/>
        </w:rPr>
      </w:pPr>
      <w:r w:rsidRPr="00104F84">
        <w:rPr>
          <w:rFonts w:asciiTheme="minorEastAsia" w:hAnsiTheme="minorEastAsia" w:cs="宋体"/>
          <w:color w:val="232323"/>
          <w:kern w:val="0"/>
          <w:sz w:val="24"/>
          <w:szCs w:val="24"/>
        </w:rPr>
        <w:t>VPN 即虚拟专用网(Virtual Private Networks) 提供了一种通过公共非安全介质(如Internet)建立安全专用连接的技术。使用VPN技术，甚至机密信息都可以通过公共非安全的介质进行安全传送。VPN技术的发展与成熟，可为企业的商业运作提供一个无处不在的、可靠的、安全的数据传输网络。VPN通过安全隧道建立一个安全的连接通道，将分支机构、远程用户、合作伙伴等和企业网络互联，形成一个扩展的企业网络。</w:t>
      </w:r>
    </w:p>
    <w:p w:rsidR="00104F84" w:rsidRPr="00104F84" w:rsidRDefault="00104F84" w:rsidP="00122DAD">
      <w:pPr>
        <w:shd w:val="clear" w:color="auto" w:fill="FFFFFF"/>
        <w:spacing w:beforeLines="0" w:before="150" w:afterLines="0" w:after="150"/>
        <w:rPr>
          <w:rFonts w:asciiTheme="minorEastAsia" w:hAnsiTheme="minorEastAsia" w:cs="宋体"/>
          <w:color w:val="232323"/>
          <w:kern w:val="0"/>
          <w:sz w:val="24"/>
          <w:szCs w:val="24"/>
        </w:rPr>
      </w:pPr>
      <w:r w:rsidRPr="00104F84">
        <w:rPr>
          <w:rFonts w:asciiTheme="minorEastAsia" w:hAnsiTheme="minorEastAsia" w:cs="宋体"/>
          <w:color w:val="232323"/>
          <w:kern w:val="0"/>
          <w:sz w:val="24"/>
          <w:szCs w:val="24"/>
        </w:rPr>
        <w:t>VPN基本特征：</w:t>
      </w:r>
    </w:p>
    <w:p w:rsidR="00104F84" w:rsidRPr="00104F84" w:rsidRDefault="00104F84" w:rsidP="00122DAD">
      <w:pPr>
        <w:shd w:val="clear" w:color="auto" w:fill="FFFFFF"/>
        <w:spacing w:beforeLines="0" w:before="150" w:afterLines="0" w:after="150"/>
        <w:rPr>
          <w:rFonts w:asciiTheme="minorEastAsia" w:hAnsiTheme="minorEastAsia" w:cs="宋体"/>
          <w:color w:val="232323"/>
          <w:kern w:val="0"/>
          <w:sz w:val="24"/>
          <w:szCs w:val="24"/>
        </w:rPr>
      </w:pPr>
      <w:r w:rsidRPr="00104F84">
        <w:rPr>
          <w:rFonts w:asciiTheme="minorEastAsia" w:hAnsiTheme="minorEastAsia" w:cs="宋体"/>
          <w:color w:val="232323"/>
          <w:kern w:val="0"/>
          <w:sz w:val="24"/>
          <w:szCs w:val="24"/>
        </w:rPr>
        <w:t>Ø 使企业享受到在专用网中可获得的相同安全性、可靠性和可管理性。</w:t>
      </w:r>
    </w:p>
    <w:p w:rsidR="00104F84" w:rsidRPr="00104F84" w:rsidRDefault="00104F84" w:rsidP="00122DAD">
      <w:pPr>
        <w:shd w:val="clear" w:color="auto" w:fill="FFFFFF"/>
        <w:spacing w:beforeLines="0" w:before="150" w:afterLines="0" w:after="150"/>
        <w:rPr>
          <w:rFonts w:asciiTheme="minorEastAsia" w:hAnsiTheme="minorEastAsia" w:cs="宋体"/>
          <w:color w:val="232323"/>
          <w:kern w:val="0"/>
          <w:sz w:val="24"/>
          <w:szCs w:val="24"/>
        </w:rPr>
      </w:pPr>
      <w:r w:rsidRPr="00104F84">
        <w:rPr>
          <w:rFonts w:asciiTheme="minorEastAsia" w:hAnsiTheme="minorEastAsia" w:cs="宋体"/>
          <w:color w:val="232323"/>
          <w:kern w:val="0"/>
          <w:sz w:val="24"/>
          <w:szCs w:val="24"/>
        </w:rPr>
        <w:t>Ø 网络架构弹性大——无缝地将Intranet延伸到远端办事处、移动用户和远程工作者。</w:t>
      </w:r>
    </w:p>
    <w:p w:rsidR="00104F84" w:rsidRPr="00104F84" w:rsidRDefault="00104F84" w:rsidP="00122DAD">
      <w:pPr>
        <w:shd w:val="clear" w:color="auto" w:fill="FFFFFF"/>
        <w:spacing w:beforeLines="0" w:before="150" w:afterLines="0" w:after="150"/>
        <w:rPr>
          <w:rFonts w:asciiTheme="minorEastAsia" w:hAnsiTheme="minorEastAsia" w:cs="宋体"/>
          <w:color w:val="232323"/>
          <w:kern w:val="0"/>
          <w:sz w:val="24"/>
          <w:szCs w:val="24"/>
        </w:rPr>
      </w:pPr>
      <w:r w:rsidRPr="00104F84">
        <w:rPr>
          <w:rFonts w:asciiTheme="minorEastAsia" w:hAnsiTheme="minorEastAsia" w:cs="宋体"/>
          <w:color w:val="232323"/>
          <w:kern w:val="0"/>
          <w:sz w:val="24"/>
          <w:szCs w:val="24"/>
        </w:rPr>
        <w:t>Ø 可以通过Extranet连接企业合作伙伴、供应商和主要客户（建立绿色信息通道），以提高客户满意度、降低经营成本。</w:t>
      </w:r>
    </w:p>
    <w:p w:rsidR="00104F84" w:rsidRPr="00104F84" w:rsidRDefault="00104F84" w:rsidP="00104F84">
      <w:pPr>
        <w:shd w:val="clear" w:color="auto" w:fill="FFFFFF"/>
        <w:spacing w:beforeLines="0" w:before="150" w:afterLines="0" w:after="150" w:line="378" w:lineRule="atLeast"/>
        <w:jc w:val="left"/>
        <w:rPr>
          <w:rFonts w:ascii="Verdana" w:eastAsia="宋体" w:hAnsi="Verdana" w:cs="宋体"/>
          <w:color w:val="232323"/>
          <w:kern w:val="0"/>
          <w:szCs w:val="21"/>
        </w:rPr>
      </w:pPr>
      <w:r w:rsidRPr="00104F84">
        <w:rPr>
          <w:rFonts w:ascii="Verdana" w:eastAsia="宋体" w:hAnsi="Verdana" w:cs="宋体"/>
          <w:noProof/>
          <w:color w:val="56B6E9"/>
          <w:kern w:val="0"/>
          <w:szCs w:val="21"/>
        </w:rPr>
        <w:lastRenderedPageBreak/>
        <w:drawing>
          <wp:inline distT="0" distB="0" distL="0" distR="0" wp14:anchorId="6B2BAE9B" wp14:editId="05D65970">
            <wp:extent cx="5143500" cy="3017520"/>
            <wp:effectExtent l="0" t="0" r="0" b="0"/>
            <wp:docPr id="12" name="Picture 12"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3500" cy="3017520"/>
                    </a:xfrm>
                    <a:prstGeom prst="rect">
                      <a:avLst/>
                    </a:prstGeom>
                    <a:noFill/>
                    <a:ln>
                      <a:noFill/>
                    </a:ln>
                  </pic:spPr>
                </pic:pic>
              </a:graphicData>
            </a:graphic>
          </wp:inline>
        </w:drawing>
      </w:r>
    </w:p>
    <w:p w:rsidR="00104F84" w:rsidRPr="00104F84" w:rsidRDefault="00104F84" w:rsidP="00104F84">
      <w:pPr>
        <w:shd w:val="clear" w:color="auto" w:fill="FFFFFF"/>
        <w:spacing w:beforeLines="0" w:before="150" w:afterLines="0" w:after="150" w:line="378" w:lineRule="atLeast"/>
        <w:jc w:val="left"/>
        <w:rPr>
          <w:rFonts w:asciiTheme="minorEastAsia" w:hAnsiTheme="minorEastAsia" w:cs="宋体"/>
          <w:color w:val="232323"/>
          <w:kern w:val="0"/>
          <w:sz w:val="24"/>
          <w:szCs w:val="24"/>
        </w:rPr>
      </w:pPr>
      <w:r w:rsidRPr="00104F84">
        <w:rPr>
          <w:rFonts w:asciiTheme="minorEastAsia" w:hAnsiTheme="minorEastAsia" w:cs="宋体"/>
          <w:color w:val="232323"/>
          <w:kern w:val="0"/>
          <w:sz w:val="24"/>
          <w:szCs w:val="24"/>
        </w:rPr>
        <w:t>VPN实现方式：</w:t>
      </w:r>
    </w:p>
    <w:p w:rsidR="00104F84" w:rsidRPr="00104F84" w:rsidRDefault="00104F84" w:rsidP="00104F84">
      <w:pPr>
        <w:shd w:val="clear" w:color="auto" w:fill="FFFFFF"/>
        <w:spacing w:beforeLines="0" w:before="150" w:afterLines="0" w:after="150" w:line="378" w:lineRule="atLeast"/>
        <w:jc w:val="left"/>
        <w:rPr>
          <w:rFonts w:asciiTheme="minorEastAsia" w:hAnsiTheme="minorEastAsia" w:cs="宋体"/>
          <w:color w:val="232323"/>
          <w:kern w:val="0"/>
          <w:sz w:val="24"/>
          <w:szCs w:val="24"/>
        </w:rPr>
      </w:pPr>
      <w:r w:rsidRPr="00104F84">
        <w:rPr>
          <w:rFonts w:asciiTheme="minorEastAsia" w:hAnsiTheme="minorEastAsia" w:cs="宋体"/>
          <w:color w:val="232323"/>
          <w:kern w:val="0"/>
          <w:sz w:val="24"/>
          <w:szCs w:val="24"/>
        </w:rPr>
        <w:t>Ø 硬件设备：带VPN功能模块的路由器、防火墙、专用VPN硬件设备等，如Cisco、H3C、深信服、天融信等。</w:t>
      </w:r>
    </w:p>
    <w:p w:rsidR="00104F84" w:rsidRPr="00104F84" w:rsidRDefault="00104F84" w:rsidP="00104F84">
      <w:pPr>
        <w:shd w:val="clear" w:color="auto" w:fill="FFFFFF"/>
        <w:spacing w:beforeLines="0" w:before="150" w:afterLines="0" w:after="150" w:line="378" w:lineRule="atLeast"/>
        <w:jc w:val="left"/>
        <w:rPr>
          <w:rFonts w:asciiTheme="minorEastAsia" w:hAnsiTheme="minorEastAsia" w:cs="宋体"/>
          <w:color w:val="232323"/>
          <w:kern w:val="0"/>
          <w:sz w:val="24"/>
          <w:szCs w:val="24"/>
        </w:rPr>
      </w:pPr>
      <w:r w:rsidRPr="00104F84">
        <w:rPr>
          <w:rFonts w:asciiTheme="minorEastAsia" w:hAnsiTheme="minorEastAsia" w:cs="宋体"/>
          <w:color w:val="232323"/>
          <w:kern w:val="0"/>
          <w:sz w:val="24"/>
          <w:szCs w:val="24"/>
        </w:rPr>
        <w:t>Ø 软件实现：Windows 自带PPTP或L2TP、第三方软件（如CheckPoint、深信服等）。</w:t>
      </w:r>
    </w:p>
    <w:p w:rsidR="00104F84" w:rsidRPr="00104F84" w:rsidRDefault="00104F84" w:rsidP="00104F84">
      <w:pPr>
        <w:shd w:val="clear" w:color="auto" w:fill="FFFFFF"/>
        <w:spacing w:beforeLines="0" w:before="150" w:afterLines="0" w:after="150" w:line="378" w:lineRule="atLeast"/>
        <w:jc w:val="left"/>
        <w:rPr>
          <w:rFonts w:asciiTheme="minorEastAsia" w:hAnsiTheme="minorEastAsia" w:cs="宋体"/>
          <w:color w:val="232323"/>
          <w:kern w:val="0"/>
          <w:sz w:val="24"/>
          <w:szCs w:val="24"/>
        </w:rPr>
      </w:pPr>
      <w:r w:rsidRPr="00104F84">
        <w:rPr>
          <w:rFonts w:asciiTheme="minorEastAsia" w:hAnsiTheme="minorEastAsia" w:cs="宋体"/>
          <w:color w:val="232323"/>
          <w:kern w:val="0"/>
          <w:sz w:val="24"/>
          <w:szCs w:val="24"/>
        </w:rPr>
        <w:t>Ø 服务提供商（ISP）：中国电信、联通、网通等。目前一些ISP推出了MPLS VPN，线路质量更有保证，推荐使用。</w:t>
      </w:r>
    </w:p>
    <w:p w:rsidR="00104F84" w:rsidRPr="00104F84" w:rsidRDefault="00104F84" w:rsidP="00104F84">
      <w:pPr>
        <w:shd w:val="clear" w:color="auto" w:fill="FFFFFF"/>
        <w:spacing w:beforeLines="0" w:before="150" w:afterLines="0" w:after="150" w:line="378" w:lineRule="atLeast"/>
        <w:jc w:val="left"/>
        <w:rPr>
          <w:rFonts w:asciiTheme="minorEastAsia" w:hAnsiTheme="minorEastAsia" w:cs="宋体"/>
          <w:color w:val="232323"/>
          <w:kern w:val="0"/>
          <w:sz w:val="24"/>
          <w:szCs w:val="24"/>
        </w:rPr>
      </w:pPr>
      <w:r w:rsidRPr="00104F84">
        <w:rPr>
          <w:rFonts w:asciiTheme="minorEastAsia" w:hAnsiTheme="minorEastAsia" w:cs="宋体"/>
          <w:color w:val="232323"/>
          <w:kern w:val="0"/>
          <w:sz w:val="24"/>
          <w:szCs w:val="24"/>
        </w:rPr>
        <w:t>2）内网安全规划</w:t>
      </w:r>
    </w:p>
    <w:p w:rsidR="00104F84" w:rsidRPr="00104F84" w:rsidRDefault="00104F84" w:rsidP="00104F84">
      <w:pPr>
        <w:shd w:val="clear" w:color="auto" w:fill="FFFFFF"/>
        <w:spacing w:beforeLines="0" w:before="150" w:afterLines="0" w:after="150" w:line="378" w:lineRule="atLeast"/>
        <w:jc w:val="left"/>
        <w:rPr>
          <w:rFonts w:asciiTheme="minorEastAsia" w:hAnsiTheme="minorEastAsia" w:cs="宋体"/>
          <w:color w:val="232323"/>
          <w:kern w:val="0"/>
          <w:sz w:val="24"/>
          <w:szCs w:val="24"/>
        </w:rPr>
      </w:pPr>
      <w:r w:rsidRPr="00104F84">
        <w:rPr>
          <w:rFonts w:asciiTheme="minorEastAsia" w:hAnsiTheme="minorEastAsia" w:cs="宋体"/>
          <w:color w:val="232323"/>
          <w:kern w:val="0"/>
          <w:sz w:val="24"/>
          <w:szCs w:val="24"/>
        </w:rPr>
        <w:t>企业内网安全系统包括防病毒系统、内网安全管理系统，上网行为管理系统等。</w:t>
      </w:r>
    </w:p>
    <w:p w:rsidR="00104F84" w:rsidRPr="00104F84" w:rsidRDefault="00104F84" w:rsidP="00104F84">
      <w:pPr>
        <w:shd w:val="clear" w:color="auto" w:fill="FFFFFF"/>
        <w:spacing w:beforeLines="0" w:before="150" w:afterLines="0" w:after="150" w:line="378" w:lineRule="atLeast"/>
        <w:jc w:val="left"/>
        <w:rPr>
          <w:rFonts w:asciiTheme="minorEastAsia" w:hAnsiTheme="minorEastAsia" w:cs="宋体"/>
          <w:color w:val="232323"/>
          <w:kern w:val="0"/>
          <w:sz w:val="24"/>
          <w:szCs w:val="24"/>
        </w:rPr>
      </w:pPr>
      <w:r w:rsidRPr="00104F84">
        <w:rPr>
          <w:rFonts w:asciiTheme="minorEastAsia" w:hAnsiTheme="minorEastAsia" w:cs="宋体"/>
          <w:color w:val="232323"/>
          <w:kern w:val="0"/>
          <w:sz w:val="24"/>
          <w:szCs w:val="24"/>
        </w:rPr>
        <w:t>防病毒系统可以采用网络版防病毒系统或防毒墙等产品（比如金山、瑞星、卡巴斯基等解决方案）。</w:t>
      </w:r>
    </w:p>
    <w:p w:rsidR="00372D87" w:rsidRPr="00F37B45" w:rsidRDefault="00104F84" w:rsidP="00F37B45">
      <w:pPr>
        <w:shd w:val="clear" w:color="auto" w:fill="FFFFFF"/>
        <w:spacing w:beforeLines="0" w:before="156" w:afterLines="0" w:after="156" w:line="378" w:lineRule="atLeast"/>
        <w:jc w:val="left"/>
        <w:rPr>
          <w:rFonts w:asciiTheme="minorEastAsia" w:hAnsiTheme="minorEastAsia" w:cs="宋体"/>
          <w:color w:val="232323"/>
          <w:kern w:val="0"/>
          <w:sz w:val="24"/>
          <w:szCs w:val="24"/>
        </w:rPr>
      </w:pPr>
      <w:r w:rsidRPr="00104F84">
        <w:rPr>
          <w:rFonts w:asciiTheme="minorEastAsia" w:hAnsiTheme="minorEastAsia" w:cs="宋体"/>
          <w:color w:val="232323"/>
          <w:kern w:val="0"/>
          <w:sz w:val="24"/>
          <w:szCs w:val="24"/>
        </w:rPr>
        <w:t>内网安全系统和上网行为管理系统可以选择深信服、任子行、IP-guard等解决方案，企业可以通过部署内网安全系统实现研发网和商业信息的信息安全防范工作。对于研发网的信息安全、数据集中存储和计算资源的统一协调配置，可以通过部署企业桌面虚拟</w:t>
      </w:r>
      <w:proofErr w:type="gramStart"/>
      <w:r w:rsidRPr="00104F84">
        <w:rPr>
          <w:rFonts w:asciiTheme="minorEastAsia" w:hAnsiTheme="minorEastAsia" w:cs="宋体"/>
          <w:color w:val="232323"/>
          <w:kern w:val="0"/>
          <w:sz w:val="24"/>
          <w:szCs w:val="24"/>
        </w:rPr>
        <w:t>化解决</w:t>
      </w:r>
      <w:proofErr w:type="gramEnd"/>
      <w:r w:rsidRPr="00104F84">
        <w:rPr>
          <w:rFonts w:asciiTheme="minorEastAsia" w:hAnsiTheme="minorEastAsia" w:cs="宋体"/>
          <w:color w:val="232323"/>
          <w:kern w:val="0"/>
          <w:sz w:val="24"/>
          <w:szCs w:val="24"/>
        </w:rPr>
        <w:t>方案来实现。</w:t>
      </w:r>
    </w:p>
    <w:p w:rsidR="0096090B" w:rsidRPr="0096090B" w:rsidRDefault="0096090B" w:rsidP="0096090B">
      <w:pPr>
        <w:spacing w:before="156" w:after="156"/>
      </w:pPr>
      <w:r w:rsidRPr="0096090B">
        <w:rPr>
          <w:noProof/>
        </w:rPr>
        <w:lastRenderedPageBreak/>
        <w:drawing>
          <wp:inline distT="0" distB="0" distL="0" distR="0" wp14:anchorId="0B31CB2C" wp14:editId="104C1447">
            <wp:extent cx="5810982" cy="3114675"/>
            <wp:effectExtent l="0" t="0" r="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1"/>
                    <a:stretch>
                      <a:fillRect/>
                    </a:stretch>
                  </pic:blipFill>
                  <pic:spPr>
                    <a:xfrm>
                      <a:off x="0" y="0"/>
                      <a:ext cx="5812168" cy="3115311"/>
                    </a:xfrm>
                    <a:prstGeom prst="rect">
                      <a:avLst/>
                    </a:prstGeom>
                  </pic:spPr>
                </pic:pic>
              </a:graphicData>
            </a:graphic>
          </wp:inline>
        </w:drawing>
      </w:r>
    </w:p>
    <w:p w:rsidR="00924C90" w:rsidRDefault="0049731D" w:rsidP="00544791">
      <w:pPr>
        <w:pStyle w:val="2"/>
        <w:numPr>
          <w:ilvl w:val="1"/>
          <w:numId w:val="74"/>
        </w:numPr>
        <w:spacing w:before="156" w:after="156"/>
        <w:rPr>
          <w:noProof/>
        </w:rPr>
      </w:pPr>
      <w:bookmarkStart w:id="6" w:name="_Toc495586691"/>
      <w:r>
        <w:rPr>
          <w:rFonts w:hint="eastAsia"/>
          <w:noProof/>
        </w:rPr>
        <w:t>数据扭转</w:t>
      </w:r>
      <w:r w:rsidR="00924C90">
        <w:rPr>
          <w:noProof/>
        </w:rPr>
        <w:t>设计</w:t>
      </w:r>
      <w:bookmarkEnd w:id="6"/>
    </w:p>
    <w:p w:rsidR="00A5786A" w:rsidRPr="00F37B45" w:rsidRDefault="0049731D" w:rsidP="00A5786A">
      <w:pPr>
        <w:spacing w:before="156" w:after="156"/>
        <w:rPr>
          <w:rStyle w:val="3Char"/>
        </w:rPr>
      </w:pPr>
      <w:r>
        <w:rPr>
          <w:rFonts w:ascii="Times New Roman" w:eastAsia="Times New Roman" w:hAnsi="Times New Roman" w:cs="Times New Roman"/>
          <w:noProof/>
          <w:sz w:val="24"/>
          <w:szCs w:val="24"/>
        </w:rPr>
        <w:drawing>
          <wp:inline distT="0" distB="0" distL="0" distR="0" wp14:anchorId="6724AA77" wp14:editId="04AC8860">
            <wp:extent cx="5276850" cy="2705100"/>
            <wp:effectExtent l="0" t="0" r="0" b="0"/>
            <wp:docPr id="4" name="图片 4" descr="E:\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捕获.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2705100"/>
                    </a:xfrm>
                    <a:prstGeom prst="rect">
                      <a:avLst/>
                    </a:prstGeom>
                    <a:noFill/>
                    <a:ln>
                      <a:noFill/>
                    </a:ln>
                  </pic:spPr>
                </pic:pic>
              </a:graphicData>
            </a:graphic>
          </wp:inline>
        </w:drawing>
      </w:r>
    </w:p>
    <w:p w:rsidR="00A80686" w:rsidRDefault="00EB76F9" w:rsidP="00544791">
      <w:pPr>
        <w:pStyle w:val="3"/>
        <w:numPr>
          <w:ilvl w:val="2"/>
          <w:numId w:val="74"/>
        </w:numPr>
        <w:spacing w:before="156" w:after="156"/>
        <w:rPr>
          <w:rStyle w:val="3Char"/>
        </w:rPr>
      </w:pPr>
      <w:r>
        <w:rPr>
          <w:rStyle w:val="3Char"/>
          <w:rFonts w:hint="eastAsia"/>
        </w:rPr>
        <w:lastRenderedPageBreak/>
        <w:t>开发平台</w:t>
      </w:r>
    </w:p>
    <w:p w:rsidR="0049731D" w:rsidRPr="0049731D" w:rsidRDefault="0049731D" w:rsidP="0049731D">
      <w:pPr>
        <w:spacing w:before="156" w:after="156"/>
      </w:pPr>
      <w:r>
        <w:rPr>
          <w:rFonts w:hint="eastAsia"/>
          <w:noProof/>
        </w:rPr>
        <w:drawing>
          <wp:inline distT="0" distB="0" distL="0" distR="0" wp14:anchorId="10E5FD2E" wp14:editId="622E7AE4">
            <wp:extent cx="5267325" cy="2619375"/>
            <wp:effectExtent l="0" t="0" r="9525" b="9525"/>
            <wp:docPr id="5" name="图片 5" descr="E:\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捕获.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2619375"/>
                    </a:xfrm>
                    <a:prstGeom prst="rect">
                      <a:avLst/>
                    </a:prstGeom>
                    <a:noFill/>
                    <a:ln>
                      <a:noFill/>
                    </a:ln>
                  </pic:spPr>
                </pic:pic>
              </a:graphicData>
            </a:graphic>
          </wp:inline>
        </w:drawing>
      </w:r>
    </w:p>
    <w:p w:rsidR="00B16D81" w:rsidRDefault="00544791" w:rsidP="00B16D81">
      <w:pPr>
        <w:pStyle w:val="3"/>
        <w:spacing w:before="156" w:after="156"/>
        <w:rPr>
          <w:rStyle w:val="3Char"/>
        </w:rPr>
      </w:pPr>
      <w:r>
        <w:rPr>
          <w:rStyle w:val="3Char"/>
          <w:rFonts w:hint="eastAsia"/>
        </w:rPr>
        <w:t>3</w:t>
      </w:r>
      <w:r w:rsidR="00B16D81">
        <w:rPr>
          <w:rStyle w:val="3Char"/>
          <w:rFonts w:hint="eastAsia"/>
        </w:rPr>
        <w:t xml:space="preserve">.2.2 </w:t>
      </w:r>
      <w:r w:rsidR="00836027" w:rsidRPr="00686DA3">
        <w:rPr>
          <w:rStyle w:val="3Char"/>
          <w:rFonts w:hint="eastAsia"/>
          <w:b/>
        </w:rPr>
        <w:t>面向</w:t>
      </w:r>
      <w:r w:rsidR="00836027" w:rsidRPr="00686DA3">
        <w:rPr>
          <w:rStyle w:val="3Char"/>
          <w:rFonts w:hint="eastAsia"/>
          <w:b/>
        </w:rPr>
        <w:t>SOA</w:t>
      </w:r>
      <w:r w:rsidR="00836027" w:rsidRPr="00686DA3">
        <w:rPr>
          <w:rStyle w:val="3Char"/>
          <w:rFonts w:hint="eastAsia"/>
          <w:b/>
        </w:rPr>
        <w:t>集成架构</w:t>
      </w:r>
    </w:p>
    <w:p w:rsidR="00836027" w:rsidRPr="007D2625" w:rsidRDefault="00836027" w:rsidP="007D2625">
      <w:pPr>
        <w:pStyle w:val="6610"/>
        <w:spacing w:before="156" w:after="156" w:line="360" w:lineRule="auto"/>
        <w:ind w:leftChars="0" w:left="0" w:firstLineChars="200" w:firstLine="480"/>
        <w:rPr>
          <w:rFonts w:asciiTheme="minorEastAsia" w:eastAsiaTheme="minorEastAsia" w:hAnsiTheme="minorEastAsia"/>
          <w:color w:val="auto"/>
          <w:sz w:val="24"/>
          <w:szCs w:val="24"/>
        </w:rPr>
      </w:pPr>
      <w:r w:rsidRPr="007D2625">
        <w:rPr>
          <w:rFonts w:asciiTheme="minorEastAsia" w:eastAsiaTheme="minorEastAsia" w:hAnsiTheme="minorEastAsia" w:hint="eastAsia"/>
          <w:color w:val="auto"/>
          <w:sz w:val="24"/>
          <w:szCs w:val="24"/>
          <w:lang w:eastAsia="zh-CN"/>
        </w:rPr>
        <w:t>面向SOA，</w:t>
      </w:r>
      <w:r w:rsidRPr="007D2625">
        <w:rPr>
          <w:rFonts w:asciiTheme="minorEastAsia" w:eastAsiaTheme="minorEastAsia" w:hAnsiTheme="minorEastAsia" w:hint="eastAsia"/>
          <w:color w:val="auto"/>
          <w:sz w:val="24"/>
          <w:szCs w:val="24"/>
        </w:rPr>
        <w:t>为支持跨系统间信息共享以及工作协同而建设的信息服务体系。该体系围绕各类应用主题，满足系统间的在线实时信息的横向交换和业务协同等需求，为各部门的资源共享、工作协同等提供信息交换服务。</w:t>
      </w:r>
    </w:p>
    <w:p w:rsidR="00836027" w:rsidRPr="007D2625" w:rsidRDefault="00836027" w:rsidP="007D2625">
      <w:pPr>
        <w:pStyle w:val="6610"/>
        <w:spacing w:before="156" w:after="156" w:line="360" w:lineRule="auto"/>
        <w:ind w:leftChars="0" w:left="0" w:firstLineChars="200" w:firstLine="480"/>
        <w:rPr>
          <w:rFonts w:asciiTheme="minorEastAsia" w:eastAsiaTheme="minorEastAsia" w:hAnsiTheme="minorEastAsia"/>
          <w:color w:val="auto"/>
          <w:sz w:val="24"/>
          <w:szCs w:val="24"/>
        </w:rPr>
      </w:pPr>
      <w:proofErr w:type="spellStart"/>
      <w:r w:rsidRPr="007D2625">
        <w:rPr>
          <w:rFonts w:asciiTheme="minorEastAsia" w:eastAsiaTheme="minorEastAsia" w:hAnsiTheme="minorEastAsia" w:hint="eastAsia"/>
          <w:color w:val="auto"/>
          <w:sz w:val="24"/>
          <w:szCs w:val="24"/>
        </w:rPr>
        <w:t>针对</w:t>
      </w:r>
      <w:r w:rsidR="0049731D">
        <w:rPr>
          <w:rFonts w:asciiTheme="minorEastAsia" w:eastAsiaTheme="minorEastAsia" w:hAnsiTheme="minorEastAsia" w:hint="eastAsia"/>
          <w:color w:val="auto"/>
          <w:sz w:val="24"/>
          <w:szCs w:val="24"/>
          <w:lang w:eastAsia="zh-CN"/>
        </w:rPr>
        <w:t>新能源</w:t>
      </w:r>
      <w:r w:rsidR="00FB45C7">
        <w:rPr>
          <w:rFonts w:asciiTheme="minorEastAsia" w:eastAsiaTheme="minorEastAsia" w:hAnsiTheme="minorEastAsia" w:hint="eastAsia"/>
          <w:color w:val="auto"/>
          <w:sz w:val="24"/>
          <w:szCs w:val="24"/>
          <w:lang w:eastAsia="zh-CN"/>
        </w:rPr>
        <w:t>集团</w:t>
      </w:r>
      <w:r w:rsidRPr="007D2625">
        <w:rPr>
          <w:rFonts w:asciiTheme="minorEastAsia" w:eastAsiaTheme="minorEastAsia" w:hAnsiTheme="minorEastAsia" w:hint="eastAsia"/>
          <w:color w:val="auto"/>
          <w:sz w:val="24"/>
          <w:szCs w:val="24"/>
        </w:rPr>
        <w:t>目前的业务需求，本期信息资源交换将重点建设三个方面的内容：目录管理系统、通用交换接口和专业交换接口</w:t>
      </w:r>
      <w:proofErr w:type="spellEnd"/>
      <w:r w:rsidRPr="007D2625">
        <w:rPr>
          <w:rFonts w:asciiTheme="minorEastAsia" w:eastAsiaTheme="minorEastAsia" w:hAnsiTheme="minorEastAsia" w:hint="eastAsia"/>
          <w:color w:val="auto"/>
          <w:sz w:val="24"/>
          <w:szCs w:val="24"/>
        </w:rPr>
        <w:t>。</w:t>
      </w:r>
    </w:p>
    <w:p w:rsidR="00836027" w:rsidRPr="007D2625" w:rsidRDefault="00836027" w:rsidP="00731B4C">
      <w:pPr>
        <w:numPr>
          <w:ilvl w:val="0"/>
          <w:numId w:val="36"/>
        </w:numPr>
        <w:spacing w:beforeLines="0" w:before="156" w:afterLines="0" w:after="156"/>
        <w:jc w:val="left"/>
        <w:rPr>
          <w:rFonts w:asciiTheme="minorEastAsia" w:hAnsiTheme="minorEastAsia" w:cs="Arial"/>
          <w:sz w:val="24"/>
          <w:szCs w:val="24"/>
        </w:rPr>
      </w:pPr>
      <w:bookmarkStart w:id="7" w:name="OLE_LINK5"/>
      <w:bookmarkStart w:id="8" w:name="OLE_LINK4"/>
      <w:r w:rsidRPr="007D2625">
        <w:rPr>
          <w:rFonts w:asciiTheme="minorEastAsia" w:hAnsiTheme="minorEastAsia" w:cs="Arial" w:hint="eastAsia"/>
          <w:sz w:val="24"/>
          <w:szCs w:val="24"/>
        </w:rPr>
        <w:t>目录管理系统</w:t>
      </w:r>
    </w:p>
    <w:bookmarkEnd w:id="7"/>
    <w:bookmarkEnd w:id="8"/>
    <w:p w:rsidR="00836027" w:rsidRPr="007D2625" w:rsidRDefault="00836027" w:rsidP="007D2625">
      <w:pPr>
        <w:pStyle w:val="6610"/>
        <w:spacing w:before="156" w:after="156" w:line="360" w:lineRule="auto"/>
        <w:ind w:leftChars="0" w:left="0" w:firstLineChars="200" w:firstLine="480"/>
        <w:rPr>
          <w:rFonts w:asciiTheme="minorEastAsia" w:eastAsiaTheme="minorEastAsia" w:hAnsiTheme="minorEastAsia" w:cs="Arial"/>
          <w:sz w:val="24"/>
          <w:szCs w:val="24"/>
          <w:lang w:eastAsia="zh-CN"/>
        </w:rPr>
      </w:pPr>
      <w:r w:rsidRPr="007D2625">
        <w:rPr>
          <w:rFonts w:asciiTheme="minorEastAsia" w:eastAsiaTheme="minorEastAsia" w:hAnsiTheme="minorEastAsia" w:hint="eastAsia"/>
          <w:sz w:val="24"/>
          <w:szCs w:val="24"/>
        </w:rPr>
        <w:t>目录管理系统主要实现各种数据、服务的编目和访问管理，其运行模型如下：</w:t>
      </w:r>
    </w:p>
    <w:p w:rsidR="00836027" w:rsidRDefault="00836027" w:rsidP="00836027">
      <w:pPr>
        <w:pStyle w:val="6610"/>
        <w:spacing w:before="156" w:after="156"/>
        <w:ind w:leftChars="0" w:left="0" w:firstLineChars="200" w:firstLine="400"/>
      </w:pPr>
    </w:p>
    <w:p w:rsidR="00836027" w:rsidRDefault="00836027" w:rsidP="00836027">
      <w:pPr>
        <w:pStyle w:val="6610"/>
        <w:spacing w:before="156" w:after="156"/>
        <w:ind w:leftChars="0" w:left="0"/>
      </w:pPr>
      <w:r>
        <w:rPr>
          <w:noProof/>
          <w:lang w:val="en-US" w:eastAsia="zh-CN"/>
        </w:rPr>
        <w:lastRenderedPageBreak/>
        <w:drawing>
          <wp:inline distT="0" distB="0" distL="0" distR="0" wp14:anchorId="2C2D6AF9" wp14:editId="656DACBE">
            <wp:extent cx="5010150" cy="32480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0150" cy="3248025"/>
                    </a:xfrm>
                    <a:prstGeom prst="rect">
                      <a:avLst/>
                    </a:prstGeom>
                    <a:noFill/>
                    <a:ln>
                      <a:noFill/>
                    </a:ln>
                  </pic:spPr>
                </pic:pic>
              </a:graphicData>
            </a:graphic>
          </wp:inline>
        </w:drawing>
      </w:r>
    </w:p>
    <w:p w:rsidR="00836027" w:rsidRDefault="00836027" w:rsidP="00836027">
      <w:pPr>
        <w:pStyle w:val="6610"/>
        <w:spacing w:before="156" w:after="156"/>
        <w:ind w:leftChars="0" w:left="0"/>
      </w:pPr>
    </w:p>
    <w:p w:rsidR="00836027" w:rsidRPr="007D2625" w:rsidRDefault="00836027" w:rsidP="007D2625">
      <w:pPr>
        <w:pStyle w:val="6610"/>
        <w:spacing w:before="156" w:after="156" w:line="360" w:lineRule="auto"/>
        <w:ind w:leftChars="0" w:left="0" w:firstLineChars="200" w:firstLine="480"/>
        <w:rPr>
          <w:rFonts w:asciiTheme="minorEastAsia" w:eastAsiaTheme="minorEastAsia" w:hAnsiTheme="minorEastAsia"/>
          <w:color w:val="auto"/>
          <w:sz w:val="24"/>
          <w:szCs w:val="24"/>
        </w:rPr>
      </w:pPr>
      <w:r w:rsidRPr="007D2625">
        <w:rPr>
          <w:rFonts w:asciiTheme="minorEastAsia" w:eastAsiaTheme="minorEastAsia" w:hAnsiTheme="minorEastAsia" w:hint="eastAsia"/>
          <w:sz w:val="24"/>
          <w:szCs w:val="24"/>
        </w:rPr>
        <w:t>从上图可知，提供者从中分别提取公共资源和交换服务的特征信息，编目形成公共资源核心元数据，注册到公共资源核心元数据库和交换服务核心元数据库中，分别生成公共资源目录和交换服务目录。使用者通过信息资源目录一站式服务对信息资源进行目录查询，在通过访问权限认证后即可访问需要的资源。</w:t>
      </w:r>
    </w:p>
    <w:p w:rsidR="00836027" w:rsidRPr="007D2625" w:rsidRDefault="00836027" w:rsidP="00731B4C">
      <w:pPr>
        <w:numPr>
          <w:ilvl w:val="0"/>
          <w:numId w:val="36"/>
        </w:numPr>
        <w:spacing w:beforeLines="0" w:before="156" w:afterLines="0" w:after="156"/>
        <w:jc w:val="left"/>
        <w:rPr>
          <w:rFonts w:asciiTheme="minorEastAsia" w:hAnsiTheme="minorEastAsia" w:cs="Arial"/>
          <w:sz w:val="24"/>
          <w:szCs w:val="24"/>
        </w:rPr>
      </w:pPr>
      <w:r w:rsidRPr="007D2625">
        <w:rPr>
          <w:rFonts w:asciiTheme="minorEastAsia" w:hAnsiTheme="minorEastAsia" w:cs="Arial" w:hint="eastAsia"/>
          <w:sz w:val="24"/>
          <w:szCs w:val="24"/>
        </w:rPr>
        <w:t>通用交换接口</w:t>
      </w:r>
    </w:p>
    <w:p w:rsidR="00836027" w:rsidRDefault="00836027" w:rsidP="0049731D">
      <w:pPr>
        <w:pStyle w:val="6610"/>
        <w:spacing w:before="156" w:after="156" w:line="360" w:lineRule="auto"/>
        <w:ind w:leftChars="0" w:left="0" w:firstLineChars="200" w:firstLine="480"/>
        <w:rPr>
          <w:rFonts w:asciiTheme="minorEastAsia" w:eastAsiaTheme="minorEastAsia" w:hAnsiTheme="minorEastAsia"/>
          <w:sz w:val="24"/>
          <w:szCs w:val="24"/>
          <w:lang w:eastAsia="zh-CN"/>
        </w:rPr>
      </w:pPr>
      <w:proofErr w:type="spellStart"/>
      <w:r w:rsidRPr="007D2625">
        <w:rPr>
          <w:rFonts w:asciiTheme="minorEastAsia" w:eastAsiaTheme="minorEastAsia" w:hAnsiTheme="minorEastAsia" w:hint="eastAsia"/>
          <w:sz w:val="24"/>
          <w:szCs w:val="24"/>
        </w:rPr>
        <w:t>作为一个建立在</w:t>
      </w:r>
      <w:r w:rsidR="0049731D">
        <w:rPr>
          <w:rFonts w:asciiTheme="minorEastAsia" w:eastAsiaTheme="minorEastAsia" w:hAnsiTheme="minorEastAsia" w:hint="eastAsia"/>
          <w:sz w:val="24"/>
          <w:szCs w:val="24"/>
          <w:lang w:eastAsia="zh-CN"/>
        </w:rPr>
        <w:t>大数据平台</w:t>
      </w:r>
      <w:r w:rsidRPr="007D2625">
        <w:rPr>
          <w:rFonts w:asciiTheme="minorEastAsia" w:eastAsiaTheme="minorEastAsia" w:hAnsiTheme="minorEastAsia" w:hint="eastAsia"/>
          <w:sz w:val="24"/>
          <w:szCs w:val="24"/>
        </w:rPr>
        <w:t>基础上的、可升级的</w:t>
      </w:r>
      <w:r w:rsidR="0049731D">
        <w:rPr>
          <w:rFonts w:asciiTheme="minorEastAsia" w:eastAsiaTheme="minorEastAsia" w:hAnsiTheme="minorEastAsia" w:hint="eastAsia"/>
          <w:sz w:val="24"/>
          <w:szCs w:val="24"/>
          <w:lang w:eastAsia="zh-CN"/>
        </w:rPr>
        <w:t>通用</w:t>
      </w:r>
      <w:proofErr w:type="spellEnd"/>
      <w:r w:rsidRPr="007D2625">
        <w:rPr>
          <w:rFonts w:asciiTheme="minorEastAsia" w:eastAsiaTheme="minorEastAsia" w:hAnsiTheme="minorEastAsia" w:hint="eastAsia"/>
          <w:sz w:val="24"/>
          <w:szCs w:val="24"/>
        </w:rPr>
        <w:t>程序和解决方案，</w:t>
      </w:r>
      <w:r w:rsidR="0049731D">
        <w:rPr>
          <w:rFonts w:asciiTheme="minorEastAsia" w:eastAsiaTheme="minorEastAsia" w:hAnsiTheme="minorEastAsia" w:hint="eastAsia"/>
          <w:sz w:val="24"/>
          <w:szCs w:val="24"/>
          <w:lang w:eastAsia="zh-CN"/>
        </w:rPr>
        <w:t>TDP</w:t>
      </w:r>
      <w:r w:rsidRPr="007D2625">
        <w:rPr>
          <w:rFonts w:asciiTheme="minorEastAsia" w:eastAsiaTheme="minorEastAsia" w:hAnsiTheme="minorEastAsia" w:hint="eastAsia"/>
          <w:sz w:val="24"/>
          <w:szCs w:val="24"/>
        </w:rPr>
        <w:t>管理系统能够同企业已有的软件产品和技术完全无缝的集成在一起，并为企业提供了一个高质量的、可靠的、安全的</w:t>
      </w:r>
      <w:proofErr w:type="gramStart"/>
      <w:r w:rsidRPr="007D2625">
        <w:rPr>
          <w:rFonts w:asciiTheme="minorEastAsia" w:eastAsiaTheme="minorEastAsia" w:hAnsiTheme="minorEastAsia" w:hint="eastAsia"/>
          <w:sz w:val="24"/>
          <w:szCs w:val="24"/>
        </w:rPr>
        <w:t>以随着</w:t>
      </w:r>
      <w:proofErr w:type="gramEnd"/>
      <w:r w:rsidRPr="007D2625">
        <w:rPr>
          <w:rFonts w:asciiTheme="minorEastAsia" w:eastAsiaTheme="minorEastAsia" w:hAnsiTheme="minorEastAsia" w:hint="eastAsia"/>
          <w:sz w:val="24"/>
          <w:szCs w:val="24"/>
        </w:rPr>
        <w:t>外界环境的变化不断地发展的解决方案构架，并可与客户现有的其他用系统实现集成，从直接利用企业现有的技术资产中发掘和创造更大的效益。</w:t>
      </w:r>
    </w:p>
    <w:p w:rsidR="0049731D" w:rsidRPr="007D2625" w:rsidRDefault="0049731D" w:rsidP="0049731D">
      <w:pPr>
        <w:numPr>
          <w:ilvl w:val="0"/>
          <w:numId w:val="36"/>
        </w:numPr>
        <w:spacing w:beforeLines="0" w:before="156" w:afterLines="0" w:after="156"/>
        <w:jc w:val="left"/>
        <w:rPr>
          <w:rFonts w:asciiTheme="minorEastAsia" w:hAnsiTheme="minorEastAsia" w:cs="Arial"/>
          <w:sz w:val="24"/>
          <w:szCs w:val="24"/>
        </w:rPr>
      </w:pPr>
      <w:r>
        <w:rPr>
          <w:rFonts w:asciiTheme="minorEastAsia" w:hAnsiTheme="minorEastAsia" w:cs="Arial" w:hint="eastAsia"/>
          <w:sz w:val="24"/>
          <w:szCs w:val="24"/>
        </w:rPr>
        <w:t>专业</w:t>
      </w:r>
      <w:r w:rsidRPr="007D2625">
        <w:rPr>
          <w:rFonts w:asciiTheme="minorEastAsia" w:hAnsiTheme="minorEastAsia" w:cs="Arial" w:hint="eastAsia"/>
          <w:sz w:val="24"/>
          <w:szCs w:val="24"/>
        </w:rPr>
        <w:t>交换接口</w:t>
      </w:r>
    </w:p>
    <w:p w:rsidR="0049731D" w:rsidRPr="0049731D" w:rsidRDefault="0049731D" w:rsidP="0049731D">
      <w:pPr>
        <w:pStyle w:val="6610"/>
        <w:spacing w:before="156" w:after="156" w:line="360" w:lineRule="auto"/>
        <w:ind w:leftChars="0" w:left="0" w:firstLineChars="200" w:firstLine="480"/>
        <w:rPr>
          <w:rFonts w:asciiTheme="minorEastAsia" w:eastAsiaTheme="minorEastAsia" w:hAnsiTheme="minorEastAsia"/>
          <w:sz w:val="24"/>
          <w:szCs w:val="24"/>
          <w:lang w:eastAsia="zh-CN"/>
        </w:rPr>
      </w:pPr>
      <w:r w:rsidRPr="0049731D">
        <w:rPr>
          <w:rFonts w:asciiTheme="minorEastAsia" w:eastAsiaTheme="minorEastAsia" w:hAnsiTheme="minorEastAsia" w:hint="eastAsia"/>
          <w:sz w:val="24"/>
          <w:szCs w:val="24"/>
        </w:rPr>
        <w:t>通过MongoDB提供的数据仓库，上层各种应用通过专业的交互接口，进行数据的互通，做到不同业务数据的不同数据交互，保证数据的独立可用</w:t>
      </w:r>
      <w:r>
        <w:rPr>
          <w:rFonts w:asciiTheme="minorEastAsia" w:eastAsiaTheme="minorEastAsia" w:hAnsiTheme="minorEastAsia" w:hint="eastAsia"/>
          <w:sz w:val="24"/>
          <w:szCs w:val="24"/>
          <w:lang w:eastAsia="zh-CN"/>
        </w:rPr>
        <w:t>。</w:t>
      </w:r>
    </w:p>
    <w:p w:rsidR="00924C90" w:rsidRDefault="009B19B2" w:rsidP="00544791">
      <w:pPr>
        <w:pStyle w:val="2"/>
        <w:numPr>
          <w:ilvl w:val="1"/>
          <w:numId w:val="74"/>
        </w:numPr>
        <w:spacing w:before="156" w:after="156"/>
        <w:rPr>
          <w:noProof/>
        </w:rPr>
      </w:pPr>
      <w:bookmarkStart w:id="9" w:name="_Toc495586692"/>
      <w:r>
        <w:rPr>
          <w:rFonts w:hint="eastAsia"/>
          <w:noProof/>
        </w:rPr>
        <w:lastRenderedPageBreak/>
        <w:t>应用层设计</w:t>
      </w:r>
      <w:bookmarkEnd w:id="9"/>
    </w:p>
    <w:p w:rsidR="00A5786A" w:rsidRPr="00834412" w:rsidRDefault="00834412" w:rsidP="0049731D">
      <w:pPr>
        <w:spacing w:before="156" w:after="156"/>
        <w:ind w:firstLine="420"/>
        <w:rPr>
          <w:rFonts w:ascii="宋体" w:eastAsia="宋体" w:hAnsi="宋体"/>
          <w:sz w:val="24"/>
          <w:szCs w:val="24"/>
        </w:rPr>
      </w:pPr>
      <w:r w:rsidRPr="00834412">
        <w:rPr>
          <w:rFonts w:ascii="宋体" w:eastAsia="宋体" w:hAnsi="宋体" w:hint="eastAsia"/>
          <w:sz w:val="24"/>
          <w:szCs w:val="24"/>
        </w:rPr>
        <w:t>应用层是指在快速开发平台之上开发而成的最终供用户使用的业务模块，系统的快速开发平台中集成了</w:t>
      </w:r>
      <w:r w:rsidR="0049731D">
        <w:rPr>
          <w:rFonts w:ascii="宋体" w:eastAsia="宋体" w:hAnsi="宋体" w:hint="eastAsia"/>
          <w:sz w:val="24"/>
          <w:szCs w:val="24"/>
        </w:rPr>
        <w:t>规则引擎、调度引擎等</w:t>
      </w:r>
      <w:r w:rsidRPr="00834412">
        <w:rPr>
          <w:rFonts w:ascii="宋体" w:eastAsia="宋体" w:hAnsi="宋体" w:hint="eastAsia"/>
          <w:sz w:val="24"/>
          <w:szCs w:val="24"/>
        </w:rPr>
        <w:t>众多接口，所以可以非常快速的并具使用最少的代码量来开发流程应用，这些应用可以集成其他业务系统也可以开发独立于其他业务系统的业务模块。应用层的应用开发可以由企业的IT运维人员或者企业的业务人员进行开发和维护。企业的业务人员可以开发基于纯业务流程的应用，而IT运维人员则可以开发复杂的集成其他业务系统的端到端的业务流程。</w:t>
      </w:r>
    </w:p>
    <w:p w:rsidR="0055225C" w:rsidRPr="0049731D" w:rsidRDefault="0049731D" w:rsidP="00544791">
      <w:pPr>
        <w:pStyle w:val="3"/>
        <w:numPr>
          <w:ilvl w:val="2"/>
          <w:numId w:val="74"/>
        </w:numPr>
        <w:spacing w:before="156" w:after="156"/>
        <w:rPr>
          <w:rStyle w:val="3Char"/>
        </w:rPr>
      </w:pPr>
      <w:r w:rsidRPr="0049731D">
        <w:rPr>
          <w:rStyle w:val="3Char"/>
          <w:rFonts w:hint="eastAsia"/>
        </w:rPr>
        <w:t>调用业务系统集成</w:t>
      </w:r>
    </w:p>
    <w:p w:rsidR="0055225C" w:rsidRPr="0055225C" w:rsidRDefault="0055225C" w:rsidP="0055225C">
      <w:pPr>
        <w:spacing w:before="156" w:after="156"/>
      </w:pPr>
      <w:r>
        <w:rPr>
          <w:rFonts w:hint="eastAsia"/>
        </w:rPr>
        <w:t xml:space="preserve">   </w:t>
      </w:r>
      <w:r w:rsidRPr="0049731D">
        <w:rPr>
          <w:rFonts w:ascii="宋体" w:eastAsia="宋体" w:hAnsi="宋体" w:hint="eastAsia"/>
          <w:sz w:val="24"/>
          <w:szCs w:val="24"/>
        </w:rPr>
        <w:t>API接口是提供给快速开发平台集成其他业务系统而提供的一系列标准接口，这些接口包括Oracle、</w:t>
      </w:r>
      <w:proofErr w:type="spellStart"/>
      <w:r w:rsidRPr="0049731D">
        <w:rPr>
          <w:rFonts w:ascii="宋体" w:eastAsia="宋体" w:hAnsi="宋体" w:hint="eastAsia"/>
          <w:sz w:val="24"/>
          <w:szCs w:val="24"/>
        </w:rPr>
        <w:t>Sql</w:t>
      </w:r>
      <w:proofErr w:type="spellEnd"/>
      <w:r w:rsidRPr="0049731D">
        <w:rPr>
          <w:rFonts w:ascii="宋体" w:eastAsia="宋体" w:hAnsi="宋体" w:hint="eastAsia"/>
          <w:sz w:val="24"/>
          <w:szCs w:val="24"/>
        </w:rPr>
        <w:t xml:space="preserve"> Server等数据库的调用接口以及调用其他业务系统发布的</w:t>
      </w:r>
      <w:proofErr w:type="spellStart"/>
      <w:r w:rsidRPr="0049731D">
        <w:rPr>
          <w:rFonts w:ascii="宋体" w:eastAsia="宋体" w:hAnsi="宋体" w:hint="eastAsia"/>
          <w:sz w:val="24"/>
          <w:szCs w:val="24"/>
        </w:rPr>
        <w:t>WebService</w:t>
      </w:r>
      <w:proofErr w:type="spellEnd"/>
      <w:r w:rsidRPr="0049731D">
        <w:rPr>
          <w:rFonts w:ascii="宋体" w:eastAsia="宋体" w:hAnsi="宋体" w:hint="eastAsia"/>
          <w:sz w:val="24"/>
          <w:szCs w:val="24"/>
        </w:rPr>
        <w:t>、Http等接口。通过这些接口功能</w:t>
      </w:r>
      <w:r w:rsidR="0049731D" w:rsidRPr="0049731D">
        <w:rPr>
          <w:rFonts w:ascii="宋体" w:eastAsia="宋体" w:hAnsi="宋体" w:hint="eastAsia"/>
          <w:sz w:val="24"/>
          <w:szCs w:val="24"/>
        </w:rPr>
        <w:t>TDP系统</w:t>
      </w:r>
      <w:r w:rsidRPr="0049731D">
        <w:rPr>
          <w:rFonts w:ascii="宋体" w:eastAsia="宋体" w:hAnsi="宋体" w:hint="eastAsia"/>
          <w:sz w:val="24"/>
          <w:szCs w:val="24"/>
        </w:rPr>
        <w:t>可以快速的抽取其他业务系统的数据进行流转并把</w:t>
      </w:r>
      <w:r w:rsidR="0049731D" w:rsidRPr="0049731D">
        <w:rPr>
          <w:rFonts w:ascii="宋体" w:eastAsia="宋体" w:hAnsi="宋体" w:hint="eastAsia"/>
          <w:sz w:val="24"/>
          <w:szCs w:val="24"/>
        </w:rPr>
        <w:t>算法验证</w:t>
      </w:r>
      <w:r w:rsidRPr="0049731D">
        <w:rPr>
          <w:rFonts w:ascii="宋体" w:eastAsia="宋体" w:hAnsi="宋体" w:hint="eastAsia"/>
          <w:sz w:val="24"/>
          <w:szCs w:val="24"/>
        </w:rPr>
        <w:t>完成的业务数据重新写回到业务系统中。从而完成主动集成其他业务系统的功能。并且可以把一个业务系统中的数据通过流程审批后转入到另一个业务系统中从而完成不同业务系统的数据交换功能。</w:t>
      </w:r>
    </w:p>
    <w:p w:rsidR="00924C90" w:rsidRDefault="00924C90" w:rsidP="00544791">
      <w:pPr>
        <w:pStyle w:val="2"/>
        <w:numPr>
          <w:ilvl w:val="1"/>
          <w:numId w:val="74"/>
        </w:numPr>
        <w:spacing w:before="156" w:after="156"/>
        <w:rPr>
          <w:noProof/>
        </w:rPr>
      </w:pPr>
      <w:bookmarkStart w:id="10" w:name="_Toc495586693"/>
      <w:r>
        <w:rPr>
          <w:rFonts w:hint="eastAsia"/>
          <w:noProof/>
        </w:rPr>
        <w:lastRenderedPageBreak/>
        <w:t>数据层</w:t>
      </w:r>
      <w:r>
        <w:rPr>
          <w:noProof/>
        </w:rPr>
        <w:t>设计</w:t>
      </w:r>
      <w:bookmarkEnd w:id="10"/>
    </w:p>
    <w:p w:rsidR="00420285" w:rsidRPr="00420285" w:rsidRDefault="00523E8F" w:rsidP="00420285">
      <w:pPr>
        <w:spacing w:before="156" w:after="156"/>
      </w:pPr>
      <w:r w:rsidRPr="00523E8F">
        <w:rPr>
          <w:noProof/>
        </w:rPr>
        <w:drawing>
          <wp:inline distT="0" distB="0" distL="0" distR="0" wp14:anchorId="1878D12E" wp14:editId="6DFDA301">
            <wp:extent cx="3286125" cy="4790072"/>
            <wp:effectExtent l="0" t="0" r="0" b="0"/>
            <wp:docPr id="27" name="图片 27" descr="C:\Users\Alex Xiong\Desktop\绘图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lex Xiong\Desktop\绘图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0722" cy="4796772"/>
                    </a:xfrm>
                    <a:prstGeom prst="rect">
                      <a:avLst/>
                    </a:prstGeom>
                    <a:noFill/>
                    <a:ln>
                      <a:noFill/>
                    </a:ln>
                  </pic:spPr>
                </pic:pic>
              </a:graphicData>
            </a:graphic>
          </wp:inline>
        </w:drawing>
      </w:r>
    </w:p>
    <w:p w:rsidR="00924C90" w:rsidRDefault="00924C90" w:rsidP="00544791">
      <w:pPr>
        <w:pStyle w:val="2"/>
        <w:numPr>
          <w:ilvl w:val="1"/>
          <w:numId w:val="74"/>
        </w:numPr>
        <w:spacing w:before="156" w:after="156"/>
        <w:rPr>
          <w:noProof/>
        </w:rPr>
      </w:pPr>
      <w:bookmarkStart w:id="11" w:name="_Toc495586694"/>
      <w:r>
        <w:rPr>
          <w:rFonts w:hint="eastAsia"/>
          <w:noProof/>
        </w:rPr>
        <w:t>系统</w:t>
      </w:r>
      <w:r>
        <w:rPr>
          <w:noProof/>
        </w:rPr>
        <w:t>接口设计</w:t>
      </w:r>
      <w:bookmarkEnd w:id="11"/>
    </w:p>
    <w:p w:rsidR="006D5EB0" w:rsidRDefault="006D5EB0" w:rsidP="00544791">
      <w:pPr>
        <w:pStyle w:val="3"/>
        <w:numPr>
          <w:ilvl w:val="2"/>
          <w:numId w:val="74"/>
        </w:numPr>
        <w:spacing w:before="156" w:after="156"/>
        <w:rPr>
          <w:rFonts w:ascii="微软雅黑" w:eastAsia="微软雅黑" w:hAnsi="微软雅黑"/>
          <w:sz w:val="21"/>
          <w:szCs w:val="21"/>
          <w:lang w:val="en-GB"/>
        </w:rPr>
      </w:pPr>
      <w:r w:rsidRPr="00A61C58">
        <w:rPr>
          <w:rFonts w:ascii="微软雅黑" w:eastAsia="微软雅黑" w:hAnsi="微软雅黑" w:hint="eastAsia"/>
          <w:sz w:val="21"/>
          <w:szCs w:val="21"/>
          <w:lang w:val="en-GB"/>
        </w:rPr>
        <w:t>安全</w:t>
      </w:r>
      <w:r w:rsidRPr="00A61C58">
        <w:rPr>
          <w:rFonts w:ascii="微软雅黑" w:eastAsia="微软雅黑" w:hAnsi="微软雅黑"/>
          <w:sz w:val="21"/>
          <w:szCs w:val="21"/>
          <w:lang w:val="en-GB"/>
        </w:rPr>
        <w:t>认证和鉴权</w:t>
      </w:r>
    </w:p>
    <w:p w:rsidR="00F31D89" w:rsidRPr="00430609" w:rsidRDefault="00AD27D9" w:rsidP="0098130D">
      <w:pPr>
        <w:spacing w:before="156" w:after="156"/>
        <w:ind w:firstLine="360"/>
        <w:rPr>
          <w:rFonts w:asciiTheme="minorEastAsia" w:hAnsiTheme="minorEastAsia"/>
          <w:sz w:val="24"/>
          <w:szCs w:val="24"/>
          <w:lang w:val="en-GB"/>
        </w:rPr>
      </w:pPr>
      <w:r w:rsidRPr="00430609">
        <w:rPr>
          <w:rFonts w:asciiTheme="minorEastAsia" w:hAnsiTheme="minorEastAsia" w:hint="eastAsia"/>
          <w:sz w:val="24"/>
          <w:szCs w:val="24"/>
          <w:lang w:val="en-GB"/>
        </w:rPr>
        <w:t>在本系统中，一般的安全认证是与</w:t>
      </w:r>
      <w:r w:rsidR="0098130D">
        <w:rPr>
          <w:rFonts w:asciiTheme="minorEastAsia" w:hAnsiTheme="minorEastAsia" w:hint="eastAsia"/>
          <w:sz w:val="24"/>
          <w:szCs w:val="24"/>
          <w:lang w:val="en-GB"/>
        </w:rPr>
        <w:t>时代新能源</w:t>
      </w:r>
      <w:r w:rsidRPr="00430609">
        <w:rPr>
          <w:rFonts w:asciiTheme="minorEastAsia" w:hAnsiTheme="minorEastAsia" w:hint="eastAsia"/>
          <w:sz w:val="24"/>
          <w:szCs w:val="24"/>
          <w:lang w:val="en-GB"/>
        </w:rPr>
        <w:t>认证相关，但是考虑到</w:t>
      </w:r>
      <w:r w:rsidR="0098130D">
        <w:rPr>
          <w:rFonts w:asciiTheme="minorEastAsia" w:hAnsiTheme="minorEastAsia" w:hint="eastAsia"/>
          <w:sz w:val="24"/>
          <w:szCs w:val="24"/>
          <w:lang w:val="en-GB"/>
        </w:rPr>
        <w:t>新能源</w:t>
      </w:r>
      <w:r w:rsidRPr="00430609">
        <w:rPr>
          <w:rFonts w:asciiTheme="minorEastAsia" w:hAnsiTheme="minorEastAsia" w:hint="eastAsia"/>
          <w:sz w:val="24"/>
          <w:szCs w:val="24"/>
          <w:lang w:val="en-GB"/>
        </w:rPr>
        <w:t>希望对保密性</w:t>
      </w:r>
      <w:r w:rsidR="0098130D">
        <w:rPr>
          <w:rFonts w:asciiTheme="minorEastAsia" w:hAnsiTheme="minorEastAsia" w:hint="eastAsia"/>
          <w:sz w:val="24"/>
          <w:szCs w:val="24"/>
          <w:lang w:val="en-GB"/>
        </w:rPr>
        <w:t>极高</w:t>
      </w:r>
      <w:r w:rsidRPr="00430609">
        <w:rPr>
          <w:rFonts w:asciiTheme="minorEastAsia" w:hAnsiTheme="minorEastAsia" w:hint="eastAsia"/>
          <w:sz w:val="24"/>
          <w:szCs w:val="24"/>
          <w:lang w:val="en-GB"/>
        </w:rPr>
        <w:t>的要求，可以使用相关的加密技术来确保相关的业务数据不被流失。如采用如下业界较为流行的USB KEY安全认证的方式。</w:t>
      </w:r>
    </w:p>
    <w:p w:rsidR="00AD27D9" w:rsidRPr="00430609" w:rsidRDefault="00AD27D9" w:rsidP="00731B4C">
      <w:pPr>
        <w:pStyle w:val="a4"/>
        <w:numPr>
          <w:ilvl w:val="0"/>
          <w:numId w:val="44"/>
        </w:numPr>
        <w:spacing w:before="156" w:after="156"/>
        <w:ind w:firstLineChars="0"/>
        <w:rPr>
          <w:rFonts w:asciiTheme="minorEastAsia" w:hAnsiTheme="minorEastAsia"/>
          <w:sz w:val="24"/>
          <w:szCs w:val="24"/>
          <w:lang w:val="x-none"/>
        </w:rPr>
      </w:pPr>
      <w:r w:rsidRPr="00430609">
        <w:rPr>
          <w:rFonts w:asciiTheme="minorEastAsia" w:hAnsiTheme="minorEastAsia" w:hint="eastAsia"/>
          <w:sz w:val="24"/>
          <w:szCs w:val="24"/>
          <w:lang w:val="x-none"/>
        </w:rPr>
        <w:t>方案概述</w:t>
      </w:r>
    </w:p>
    <w:p w:rsidR="00AD27D9" w:rsidRPr="00430609" w:rsidRDefault="00AD27D9" w:rsidP="0098130D">
      <w:pPr>
        <w:spacing w:before="156" w:after="156"/>
        <w:ind w:firstLine="360"/>
        <w:rPr>
          <w:rFonts w:asciiTheme="minorEastAsia" w:hAnsiTheme="minorEastAsia"/>
          <w:sz w:val="24"/>
          <w:szCs w:val="24"/>
          <w:lang w:val="x-none"/>
        </w:rPr>
      </w:pPr>
      <w:r w:rsidRPr="00430609">
        <w:rPr>
          <w:rFonts w:asciiTheme="minorEastAsia" w:hAnsiTheme="minorEastAsia" w:hint="eastAsia"/>
          <w:sz w:val="24"/>
          <w:szCs w:val="24"/>
          <w:lang w:val="x-none"/>
        </w:rPr>
        <w:t>数字身份认证系统能够完成数字证书的申请、登记、审核、签发、吊销和查询，实现</w:t>
      </w:r>
      <w:proofErr w:type="spellStart"/>
      <w:r w:rsidRPr="00430609">
        <w:rPr>
          <w:rFonts w:asciiTheme="minorEastAsia" w:hAnsiTheme="minorEastAsia" w:hint="eastAsia"/>
          <w:sz w:val="24"/>
          <w:szCs w:val="24"/>
          <w:lang w:val="x-none"/>
        </w:rPr>
        <w:t>CA认证中心的全部功能。签发的数字证书符合</w:t>
      </w:r>
      <w:proofErr w:type="spellEnd"/>
      <w:r w:rsidRPr="00430609">
        <w:rPr>
          <w:rFonts w:asciiTheme="minorEastAsia" w:hAnsiTheme="minorEastAsia" w:hint="eastAsia"/>
          <w:sz w:val="24"/>
          <w:szCs w:val="24"/>
          <w:lang w:val="x-none"/>
        </w:rPr>
        <w:t>ITUT X.509及相关的</w:t>
      </w:r>
      <w:proofErr w:type="spellStart"/>
      <w:r w:rsidRPr="00430609">
        <w:rPr>
          <w:rFonts w:asciiTheme="minorEastAsia" w:hAnsiTheme="minorEastAsia" w:hint="eastAsia"/>
          <w:sz w:val="24"/>
          <w:szCs w:val="24"/>
          <w:lang w:val="x-none"/>
        </w:rPr>
        <w:t>PKCS标准，可在支持</w:t>
      </w:r>
      <w:proofErr w:type="spellEnd"/>
      <w:r w:rsidRPr="00430609">
        <w:rPr>
          <w:rFonts w:asciiTheme="minorEastAsia" w:hAnsiTheme="minorEastAsia" w:hint="eastAsia"/>
          <w:sz w:val="24"/>
          <w:szCs w:val="24"/>
          <w:lang w:val="x-none"/>
        </w:rPr>
        <w:t>SSL、S/MIME、SET协议的标准应用系统（如Outlook Express，</w:t>
      </w:r>
      <w:r w:rsidRPr="00430609">
        <w:rPr>
          <w:rFonts w:asciiTheme="minorEastAsia" w:hAnsiTheme="minorEastAsia" w:hint="eastAsia"/>
          <w:sz w:val="24"/>
          <w:szCs w:val="24"/>
          <w:lang w:val="x-none"/>
        </w:rPr>
        <w:lastRenderedPageBreak/>
        <w:t>Internet Explore，Microsoft Authenticode等）和自主开发的应用系统中使用。</w:t>
      </w:r>
    </w:p>
    <w:p w:rsidR="00AD27D9" w:rsidRPr="00430609" w:rsidRDefault="00AD27D9" w:rsidP="0098130D">
      <w:pPr>
        <w:spacing w:before="156" w:after="156"/>
        <w:ind w:firstLine="360"/>
        <w:rPr>
          <w:rFonts w:asciiTheme="minorEastAsia" w:hAnsiTheme="minorEastAsia"/>
          <w:sz w:val="24"/>
          <w:szCs w:val="24"/>
          <w:lang w:val="x-none"/>
        </w:rPr>
      </w:pPr>
      <w:r w:rsidRPr="00430609">
        <w:rPr>
          <w:rFonts w:asciiTheme="minorEastAsia" w:hAnsiTheme="minorEastAsia" w:hint="eastAsia"/>
          <w:sz w:val="24"/>
          <w:szCs w:val="24"/>
          <w:lang w:val="x-none"/>
        </w:rPr>
        <w:t>数字身份认证系统是政府、企事业单位信息安全的基础平台，通过使用数字身份认证系统签发的数字证书可以为用户提供信息安全的全面服务：</w:t>
      </w:r>
    </w:p>
    <w:p w:rsidR="00AD27D9" w:rsidRPr="00430609" w:rsidRDefault="00AD27D9" w:rsidP="00AD27D9">
      <w:pPr>
        <w:spacing w:before="156" w:after="156"/>
        <w:rPr>
          <w:rFonts w:asciiTheme="minorEastAsia" w:hAnsiTheme="minorEastAsia"/>
          <w:sz w:val="24"/>
          <w:szCs w:val="24"/>
          <w:lang w:val="x-none"/>
        </w:rPr>
      </w:pPr>
      <w:r w:rsidRPr="00430609">
        <w:rPr>
          <w:rFonts w:asciiTheme="minorEastAsia" w:hAnsiTheme="minorEastAsia" w:hint="eastAsia"/>
          <w:sz w:val="24"/>
          <w:szCs w:val="24"/>
          <w:lang w:val="x-none"/>
        </w:rPr>
        <w:t>•</w:t>
      </w:r>
      <w:r w:rsidRPr="00430609">
        <w:rPr>
          <w:rFonts w:asciiTheme="minorEastAsia" w:hAnsiTheme="minorEastAsia" w:hint="eastAsia"/>
          <w:sz w:val="24"/>
          <w:szCs w:val="24"/>
          <w:lang w:val="x-none"/>
        </w:rPr>
        <w:tab/>
        <w:t>保密性 — 保证信息是秘密的</w:t>
      </w:r>
    </w:p>
    <w:p w:rsidR="00AD27D9" w:rsidRPr="00430609" w:rsidRDefault="00AD27D9" w:rsidP="00AD27D9">
      <w:pPr>
        <w:spacing w:before="156" w:after="156"/>
        <w:rPr>
          <w:rFonts w:asciiTheme="minorEastAsia" w:hAnsiTheme="minorEastAsia"/>
          <w:sz w:val="24"/>
          <w:szCs w:val="24"/>
          <w:lang w:val="x-none"/>
        </w:rPr>
      </w:pPr>
      <w:r w:rsidRPr="00430609">
        <w:rPr>
          <w:rFonts w:asciiTheme="minorEastAsia" w:hAnsiTheme="minorEastAsia" w:hint="eastAsia"/>
          <w:sz w:val="24"/>
          <w:szCs w:val="24"/>
          <w:lang w:val="x-none"/>
        </w:rPr>
        <w:t>•</w:t>
      </w:r>
      <w:r w:rsidRPr="00430609">
        <w:rPr>
          <w:rFonts w:asciiTheme="minorEastAsia" w:hAnsiTheme="minorEastAsia" w:hint="eastAsia"/>
          <w:sz w:val="24"/>
          <w:szCs w:val="24"/>
          <w:lang w:val="x-none"/>
        </w:rPr>
        <w:tab/>
        <w:t>完整性 — 能检验信息未被篡改</w:t>
      </w:r>
    </w:p>
    <w:p w:rsidR="00AD27D9" w:rsidRPr="00430609" w:rsidRDefault="00AD27D9" w:rsidP="00AD27D9">
      <w:pPr>
        <w:spacing w:before="156" w:after="156"/>
        <w:rPr>
          <w:rFonts w:asciiTheme="minorEastAsia" w:hAnsiTheme="minorEastAsia"/>
          <w:sz w:val="24"/>
          <w:szCs w:val="24"/>
          <w:lang w:val="x-none"/>
        </w:rPr>
      </w:pPr>
      <w:r w:rsidRPr="00430609">
        <w:rPr>
          <w:rFonts w:asciiTheme="minorEastAsia" w:hAnsiTheme="minorEastAsia" w:hint="eastAsia"/>
          <w:sz w:val="24"/>
          <w:szCs w:val="24"/>
          <w:lang w:val="x-none"/>
        </w:rPr>
        <w:t>•</w:t>
      </w:r>
      <w:r w:rsidRPr="00430609">
        <w:rPr>
          <w:rFonts w:asciiTheme="minorEastAsia" w:hAnsiTheme="minorEastAsia" w:hint="eastAsia"/>
          <w:sz w:val="24"/>
          <w:szCs w:val="24"/>
          <w:lang w:val="x-none"/>
        </w:rPr>
        <w:tab/>
        <w:t>身份鉴别 — 检验个人或机构的身份</w:t>
      </w:r>
    </w:p>
    <w:p w:rsidR="00AD27D9" w:rsidRPr="00430609" w:rsidRDefault="00AD27D9" w:rsidP="00AD27D9">
      <w:pPr>
        <w:spacing w:before="156" w:after="156"/>
        <w:rPr>
          <w:rFonts w:asciiTheme="minorEastAsia" w:hAnsiTheme="minorEastAsia"/>
          <w:sz w:val="24"/>
          <w:szCs w:val="24"/>
          <w:lang w:val="x-none"/>
        </w:rPr>
      </w:pPr>
      <w:r w:rsidRPr="00430609">
        <w:rPr>
          <w:rFonts w:asciiTheme="minorEastAsia" w:hAnsiTheme="minorEastAsia" w:hint="eastAsia"/>
          <w:sz w:val="24"/>
          <w:szCs w:val="24"/>
          <w:lang w:val="x-none"/>
        </w:rPr>
        <w:t>•</w:t>
      </w:r>
      <w:r w:rsidRPr="00430609">
        <w:rPr>
          <w:rFonts w:asciiTheme="minorEastAsia" w:hAnsiTheme="minorEastAsia" w:hint="eastAsia"/>
          <w:sz w:val="24"/>
          <w:szCs w:val="24"/>
          <w:lang w:val="x-none"/>
        </w:rPr>
        <w:tab/>
        <w:t>不可否定性 — 确保信息不能被否认</w:t>
      </w:r>
    </w:p>
    <w:p w:rsidR="00AD27D9" w:rsidRPr="00430609" w:rsidRDefault="00AD27D9" w:rsidP="0098130D">
      <w:pPr>
        <w:spacing w:before="156" w:after="156"/>
        <w:ind w:firstLine="360"/>
        <w:rPr>
          <w:rFonts w:asciiTheme="minorEastAsia" w:hAnsiTheme="minorEastAsia"/>
          <w:sz w:val="24"/>
          <w:szCs w:val="24"/>
          <w:lang w:val="x-none"/>
        </w:rPr>
      </w:pPr>
      <w:r w:rsidRPr="00430609">
        <w:rPr>
          <w:rFonts w:asciiTheme="minorEastAsia" w:hAnsiTheme="minorEastAsia" w:hint="eastAsia"/>
          <w:sz w:val="24"/>
          <w:szCs w:val="24"/>
          <w:lang w:val="x-none"/>
        </w:rPr>
        <w:t>数字身份认证系统应用国际先进技术，拥有高度的加密算法，高可靠性的安全机制及完善的管理及配置策略。提供自动的密钥和证书管理服务。</w:t>
      </w:r>
    </w:p>
    <w:p w:rsidR="00AD27D9" w:rsidRPr="00430609" w:rsidRDefault="00AD27D9" w:rsidP="00731B4C">
      <w:pPr>
        <w:pStyle w:val="a4"/>
        <w:numPr>
          <w:ilvl w:val="0"/>
          <w:numId w:val="44"/>
        </w:numPr>
        <w:spacing w:before="156" w:after="156"/>
        <w:ind w:firstLineChars="0"/>
        <w:rPr>
          <w:rFonts w:asciiTheme="minorEastAsia" w:hAnsiTheme="minorEastAsia"/>
          <w:sz w:val="24"/>
          <w:szCs w:val="24"/>
          <w:lang w:val="x-none"/>
        </w:rPr>
      </w:pPr>
      <w:r w:rsidRPr="00430609">
        <w:rPr>
          <w:rFonts w:asciiTheme="minorEastAsia" w:hAnsiTheme="minorEastAsia" w:hint="eastAsia"/>
          <w:sz w:val="24"/>
          <w:szCs w:val="24"/>
          <w:lang w:val="x-none"/>
        </w:rPr>
        <w:t>系统架构</w:t>
      </w:r>
    </w:p>
    <w:p w:rsidR="00AD27D9" w:rsidRPr="00430609" w:rsidRDefault="00AD27D9" w:rsidP="0098130D">
      <w:pPr>
        <w:spacing w:before="156" w:after="156"/>
        <w:ind w:firstLine="360"/>
        <w:rPr>
          <w:rFonts w:asciiTheme="minorEastAsia" w:hAnsiTheme="minorEastAsia"/>
          <w:sz w:val="24"/>
          <w:szCs w:val="24"/>
          <w:lang w:val="x-none"/>
        </w:rPr>
      </w:pPr>
      <w:r w:rsidRPr="00430609">
        <w:rPr>
          <w:rFonts w:asciiTheme="minorEastAsia" w:hAnsiTheme="minorEastAsia" w:hint="eastAsia"/>
          <w:sz w:val="24"/>
          <w:szCs w:val="24"/>
          <w:lang w:val="x-none"/>
        </w:rPr>
        <w:t>数字身份认证系统由签发系统、</w:t>
      </w:r>
      <w:proofErr w:type="spellStart"/>
      <w:r w:rsidRPr="00430609">
        <w:rPr>
          <w:rFonts w:asciiTheme="minorEastAsia" w:hAnsiTheme="minorEastAsia" w:hint="eastAsia"/>
          <w:sz w:val="24"/>
          <w:szCs w:val="24"/>
          <w:lang w:val="x-none"/>
        </w:rPr>
        <w:t>CA中心系统</w:t>
      </w:r>
      <w:proofErr w:type="spellEnd"/>
      <w:r w:rsidRPr="00430609">
        <w:rPr>
          <w:rFonts w:asciiTheme="minorEastAsia" w:hAnsiTheme="minorEastAsia" w:hint="eastAsia"/>
          <w:sz w:val="24"/>
          <w:szCs w:val="24"/>
          <w:lang w:val="x-none"/>
        </w:rPr>
        <w:t>、</w:t>
      </w:r>
      <w:proofErr w:type="spellStart"/>
      <w:r w:rsidRPr="00430609">
        <w:rPr>
          <w:rFonts w:asciiTheme="minorEastAsia" w:hAnsiTheme="minorEastAsia" w:hint="eastAsia"/>
          <w:sz w:val="24"/>
          <w:szCs w:val="24"/>
          <w:lang w:val="x-none"/>
        </w:rPr>
        <w:t>WEB发布系统、证书业务终端系统四个部分组成。数字身份认证系统</w:t>
      </w:r>
      <w:proofErr w:type="spellEnd"/>
      <w:r w:rsidRPr="00430609">
        <w:rPr>
          <w:rFonts w:asciiTheme="minorEastAsia" w:hAnsiTheme="minorEastAsia" w:hint="eastAsia"/>
          <w:sz w:val="24"/>
          <w:szCs w:val="24"/>
          <w:lang w:val="x-none"/>
        </w:rPr>
        <w:t>（ECA）的系统结构如下图所示：</w:t>
      </w:r>
    </w:p>
    <w:p w:rsidR="00AD27D9" w:rsidRPr="00430609" w:rsidRDefault="00AD27D9" w:rsidP="00AD27D9">
      <w:pPr>
        <w:spacing w:before="156" w:after="156"/>
        <w:rPr>
          <w:rFonts w:asciiTheme="minorEastAsia" w:hAnsiTheme="minorEastAsia"/>
          <w:sz w:val="24"/>
          <w:szCs w:val="24"/>
          <w:lang w:val="x-none"/>
        </w:rPr>
      </w:pPr>
      <w:r w:rsidRPr="00430609">
        <w:rPr>
          <w:rFonts w:asciiTheme="minorEastAsia" w:hAnsiTheme="minorEastAsia"/>
          <w:sz w:val="24"/>
          <w:szCs w:val="24"/>
          <w:lang w:val="x-none"/>
        </w:rPr>
        <w:t xml:space="preserve"> </w:t>
      </w:r>
      <w:r w:rsidRPr="00430609">
        <w:rPr>
          <w:rFonts w:asciiTheme="minorEastAsia" w:hAnsiTheme="minorEastAsia"/>
          <w:sz w:val="24"/>
          <w:szCs w:val="24"/>
        </w:rPr>
        <w:object w:dxaOrig="6840" w:dyaOrig="5964" w14:anchorId="6182337B">
          <v:shape id="_x0000_i1025" type="#_x0000_t75" style="width:299.9pt;height:264.2pt" o:ole="">
            <v:imagedata r:id="rId26" o:title=""/>
          </v:shape>
          <o:OLEObject Type="Embed" ProgID="Word.Picture.8" ShapeID="_x0000_i1025" DrawAspect="Content" ObjectID="_1569328748" r:id="rId27"/>
        </w:object>
      </w:r>
    </w:p>
    <w:p w:rsidR="00AD27D9" w:rsidRPr="00430609" w:rsidRDefault="00AD27D9" w:rsidP="00AD27D9">
      <w:pPr>
        <w:spacing w:before="156" w:after="156"/>
        <w:rPr>
          <w:rFonts w:asciiTheme="minorEastAsia" w:hAnsiTheme="minorEastAsia"/>
          <w:sz w:val="24"/>
          <w:szCs w:val="24"/>
          <w:lang w:val="x-none"/>
        </w:rPr>
      </w:pPr>
      <w:r w:rsidRPr="00430609">
        <w:rPr>
          <w:rFonts w:asciiTheme="minorEastAsia" w:hAnsiTheme="minorEastAsia" w:hint="eastAsia"/>
          <w:sz w:val="24"/>
          <w:szCs w:val="24"/>
          <w:lang w:val="x-none"/>
        </w:rPr>
        <w:t>•</w:t>
      </w:r>
      <w:r w:rsidRPr="00430609">
        <w:rPr>
          <w:rFonts w:asciiTheme="minorEastAsia" w:hAnsiTheme="minorEastAsia" w:hint="eastAsia"/>
          <w:sz w:val="24"/>
          <w:szCs w:val="24"/>
          <w:lang w:val="x-none"/>
        </w:rPr>
        <w:tab/>
        <w:t>签发系统（SIGNER）</w:t>
      </w:r>
    </w:p>
    <w:p w:rsidR="00AD27D9" w:rsidRPr="00430609" w:rsidRDefault="00AD27D9" w:rsidP="0098130D">
      <w:pPr>
        <w:spacing w:before="156" w:after="156"/>
        <w:ind w:firstLine="420"/>
        <w:rPr>
          <w:rFonts w:asciiTheme="minorEastAsia" w:hAnsiTheme="minorEastAsia"/>
          <w:sz w:val="24"/>
          <w:szCs w:val="24"/>
          <w:lang w:val="x-none"/>
        </w:rPr>
      </w:pPr>
      <w:r w:rsidRPr="00430609">
        <w:rPr>
          <w:rFonts w:asciiTheme="minorEastAsia" w:hAnsiTheme="minorEastAsia" w:hint="eastAsia"/>
          <w:sz w:val="24"/>
          <w:szCs w:val="24"/>
          <w:lang w:val="x-none"/>
        </w:rPr>
        <w:lastRenderedPageBreak/>
        <w:t>由签名服务单元（</w:t>
      </w:r>
      <w:proofErr w:type="spellStart"/>
      <w:r w:rsidRPr="00430609">
        <w:rPr>
          <w:rFonts w:asciiTheme="minorEastAsia" w:hAnsiTheme="minorEastAsia" w:hint="eastAsia"/>
          <w:sz w:val="24"/>
          <w:szCs w:val="24"/>
          <w:lang w:val="x-none"/>
        </w:rPr>
        <w:t>SIGNServer</w:t>
      </w:r>
      <w:proofErr w:type="spellEnd"/>
      <w:r w:rsidRPr="00430609">
        <w:rPr>
          <w:rFonts w:asciiTheme="minorEastAsia" w:hAnsiTheme="minorEastAsia" w:hint="eastAsia"/>
          <w:sz w:val="24"/>
          <w:szCs w:val="24"/>
          <w:lang w:val="x-none"/>
        </w:rPr>
        <w:t>）和密码服务单元构成。密码服务单元生成并保存CA系统的根密钥，签名服务单元通过连接加密机在线响应CA服务器的证书和CRL签发请求。</w:t>
      </w:r>
    </w:p>
    <w:p w:rsidR="00AD27D9" w:rsidRPr="00430609" w:rsidRDefault="00AD27D9" w:rsidP="00AD27D9">
      <w:pPr>
        <w:spacing w:before="156" w:after="156"/>
        <w:rPr>
          <w:rFonts w:asciiTheme="minorEastAsia" w:hAnsiTheme="minorEastAsia"/>
          <w:sz w:val="24"/>
          <w:szCs w:val="24"/>
          <w:lang w:val="x-none"/>
        </w:rPr>
      </w:pPr>
      <w:r w:rsidRPr="00430609">
        <w:rPr>
          <w:rFonts w:asciiTheme="minorEastAsia" w:hAnsiTheme="minorEastAsia" w:hint="eastAsia"/>
          <w:sz w:val="24"/>
          <w:szCs w:val="24"/>
          <w:lang w:val="x-none"/>
        </w:rPr>
        <w:t>•</w:t>
      </w:r>
      <w:r w:rsidRPr="00430609">
        <w:rPr>
          <w:rFonts w:asciiTheme="minorEastAsia" w:hAnsiTheme="minorEastAsia" w:hint="eastAsia"/>
          <w:sz w:val="24"/>
          <w:szCs w:val="24"/>
          <w:lang w:val="x-none"/>
        </w:rPr>
        <w:tab/>
        <w:t>CA中心系统</w:t>
      </w:r>
    </w:p>
    <w:p w:rsidR="00AD27D9" w:rsidRPr="00430609" w:rsidRDefault="00AD27D9" w:rsidP="0098130D">
      <w:pPr>
        <w:spacing w:before="156" w:after="156"/>
        <w:ind w:firstLine="420"/>
        <w:rPr>
          <w:rFonts w:asciiTheme="minorEastAsia" w:hAnsiTheme="minorEastAsia"/>
          <w:sz w:val="24"/>
          <w:szCs w:val="24"/>
          <w:lang w:val="x-none"/>
        </w:rPr>
      </w:pPr>
      <w:r w:rsidRPr="00430609">
        <w:rPr>
          <w:rFonts w:asciiTheme="minorEastAsia" w:hAnsiTheme="minorEastAsia" w:hint="eastAsia"/>
          <w:sz w:val="24"/>
          <w:szCs w:val="24"/>
          <w:lang w:val="x-none"/>
        </w:rPr>
        <w:t>由</w:t>
      </w:r>
      <w:proofErr w:type="spellStart"/>
      <w:r w:rsidRPr="00430609">
        <w:rPr>
          <w:rFonts w:asciiTheme="minorEastAsia" w:hAnsiTheme="minorEastAsia" w:hint="eastAsia"/>
          <w:sz w:val="24"/>
          <w:szCs w:val="24"/>
          <w:lang w:val="x-none"/>
        </w:rPr>
        <w:t>CA服务单元</w:t>
      </w:r>
      <w:proofErr w:type="spellEnd"/>
      <w:r w:rsidRPr="00430609">
        <w:rPr>
          <w:rFonts w:asciiTheme="minorEastAsia" w:hAnsiTheme="minorEastAsia" w:hint="eastAsia"/>
          <w:sz w:val="24"/>
          <w:szCs w:val="24"/>
          <w:lang w:val="x-none"/>
        </w:rPr>
        <w:t>（</w:t>
      </w:r>
      <w:proofErr w:type="spellStart"/>
      <w:r w:rsidRPr="00430609">
        <w:rPr>
          <w:rFonts w:asciiTheme="minorEastAsia" w:hAnsiTheme="minorEastAsia" w:hint="eastAsia"/>
          <w:sz w:val="24"/>
          <w:szCs w:val="24"/>
          <w:lang w:val="x-none"/>
        </w:rPr>
        <w:t>CAServer</w:t>
      </w:r>
      <w:proofErr w:type="spellEnd"/>
      <w:r w:rsidRPr="00430609">
        <w:rPr>
          <w:rFonts w:asciiTheme="minorEastAsia" w:hAnsiTheme="minorEastAsia" w:hint="eastAsia"/>
          <w:sz w:val="24"/>
          <w:szCs w:val="24"/>
          <w:lang w:val="x-none"/>
        </w:rPr>
        <w:t>）、CA系统管理终端构成。CA服务单元在线响应证书业务终端和WEB发布系统的业务请求，提供证书申请、废除、证书查询等服务；CA服务器上安装数据库，保存CA系统的所有证书用户信息、证书信息、操作记录等。</w:t>
      </w:r>
    </w:p>
    <w:p w:rsidR="00AD27D9" w:rsidRPr="00430609" w:rsidRDefault="00AD27D9" w:rsidP="0098130D">
      <w:pPr>
        <w:spacing w:before="156" w:after="156"/>
        <w:ind w:firstLine="420"/>
        <w:rPr>
          <w:rFonts w:asciiTheme="minorEastAsia" w:hAnsiTheme="minorEastAsia"/>
          <w:sz w:val="24"/>
          <w:szCs w:val="24"/>
          <w:lang w:val="x-none"/>
        </w:rPr>
      </w:pPr>
      <w:proofErr w:type="spellStart"/>
      <w:r w:rsidRPr="00430609">
        <w:rPr>
          <w:rFonts w:asciiTheme="minorEastAsia" w:hAnsiTheme="minorEastAsia" w:hint="eastAsia"/>
          <w:sz w:val="24"/>
          <w:szCs w:val="24"/>
          <w:lang w:val="x-none"/>
        </w:rPr>
        <w:t>CA系统管理终端实现ECA系统的全面的配置管理和操作审计功能</w:t>
      </w:r>
      <w:proofErr w:type="spellEnd"/>
      <w:r w:rsidRPr="00430609">
        <w:rPr>
          <w:rFonts w:asciiTheme="minorEastAsia" w:hAnsiTheme="minorEastAsia" w:hint="eastAsia"/>
          <w:sz w:val="24"/>
          <w:szCs w:val="24"/>
          <w:lang w:val="x-none"/>
        </w:rPr>
        <w:t>。</w:t>
      </w:r>
    </w:p>
    <w:p w:rsidR="00AD27D9" w:rsidRPr="00430609" w:rsidRDefault="00AD27D9" w:rsidP="00AD27D9">
      <w:pPr>
        <w:spacing w:before="156" w:after="156"/>
        <w:rPr>
          <w:rFonts w:asciiTheme="minorEastAsia" w:hAnsiTheme="minorEastAsia"/>
          <w:sz w:val="24"/>
          <w:szCs w:val="24"/>
          <w:lang w:val="x-none"/>
        </w:rPr>
      </w:pPr>
      <w:r w:rsidRPr="00430609">
        <w:rPr>
          <w:rFonts w:asciiTheme="minorEastAsia" w:hAnsiTheme="minorEastAsia" w:hint="eastAsia"/>
          <w:sz w:val="24"/>
          <w:szCs w:val="24"/>
          <w:lang w:val="x-none"/>
        </w:rPr>
        <w:t>•</w:t>
      </w:r>
      <w:r w:rsidRPr="00430609">
        <w:rPr>
          <w:rFonts w:asciiTheme="minorEastAsia" w:hAnsiTheme="minorEastAsia" w:hint="eastAsia"/>
          <w:sz w:val="24"/>
          <w:szCs w:val="24"/>
          <w:lang w:val="x-none"/>
        </w:rPr>
        <w:tab/>
        <w:t>WEB发布系统</w:t>
      </w:r>
    </w:p>
    <w:p w:rsidR="00AD27D9" w:rsidRPr="00430609" w:rsidRDefault="00AD27D9" w:rsidP="0098130D">
      <w:pPr>
        <w:spacing w:before="156" w:after="156"/>
        <w:ind w:firstLine="420"/>
        <w:rPr>
          <w:rFonts w:asciiTheme="minorEastAsia" w:hAnsiTheme="minorEastAsia"/>
          <w:sz w:val="24"/>
          <w:szCs w:val="24"/>
          <w:lang w:val="x-none"/>
        </w:rPr>
      </w:pPr>
      <w:r w:rsidRPr="00430609">
        <w:rPr>
          <w:rFonts w:asciiTheme="minorEastAsia" w:hAnsiTheme="minorEastAsia" w:hint="eastAsia"/>
          <w:sz w:val="24"/>
          <w:szCs w:val="24"/>
          <w:lang w:val="x-none"/>
        </w:rPr>
        <w:t>由</w:t>
      </w:r>
      <w:proofErr w:type="spellStart"/>
      <w:r w:rsidRPr="00430609">
        <w:rPr>
          <w:rFonts w:asciiTheme="minorEastAsia" w:hAnsiTheme="minorEastAsia" w:hint="eastAsia"/>
          <w:sz w:val="24"/>
          <w:szCs w:val="24"/>
          <w:lang w:val="x-none"/>
        </w:rPr>
        <w:t>WEB服务单元和</w:t>
      </w:r>
      <w:proofErr w:type="spellEnd"/>
      <w:r w:rsidRPr="00430609">
        <w:rPr>
          <w:rFonts w:asciiTheme="minorEastAsia" w:hAnsiTheme="minorEastAsia" w:hint="eastAsia"/>
          <w:sz w:val="24"/>
          <w:szCs w:val="24"/>
          <w:lang w:val="x-none"/>
        </w:rPr>
        <w:t xml:space="preserve">ECA </w:t>
      </w:r>
      <w:proofErr w:type="spellStart"/>
      <w:r w:rsidRPr="00430609">
        <w:rPr>
          <w:rFonts w:asciiTheme="minorEastAsia" w:hAnsiTheme="minorEastAsia" w:hint="eastAsia"/>
          <w:sz w:val="24"/>
          <w:szCs w:val="24"/>
          <w:lang w:val="x-none"/>
        </w:rPr>
        <w:t>CGI构成，提供根证书下载，用户证书下载</w:t>
      </w:r>
      <w:proofErr w:type="spellEnd"/>
      <w:r w:rsidRPr="00430609">
        <w:rPr>
          <w:rFonts w:asciiTheme="minorEastAsia" w:hAnsiTheme="minorEastAsia" w:hint="eastAsia"/>
          <w:sz w:val="24"/>
          <w:szCs w:val="24"/>
          <w:lang w:val="x-none"/>
        </w:rPr>
        <w:t>，</w:t>
      </w:r>
      <w:proofErr w:type="spellStart"/>
      <w:r w:rsidRPr="00430609">
        <w:rPr>
          <w:rFonts w:asciiTheme="minorEastAsia" w:hAnsiTheme="minorEastAsia" w:hint="eastAsia"/>
          <w:sz w:val="24"/>
          <w:szCs w:val="24"/>
          <w:lang w:val="x-none"/>
        </w:rPr>
        <w:t>CRL下载，证书查询功能</w:t>
      </w:r>
      <w:proofErr w:type="spellEnd"/>
      <w:r w:rsidRPr="00430609">
        <w:rPr>
          <w:rFonts w:asciiTheme="minorEastAsia" w:hAnsiTheme="minorEastAsia" w:hint="eastAsia"/>
          <w:sz w:val="24"/>
          <w:szCs w:val="24"/>
          <w:lang w:val="x-none"/>
        </w:rPr>
        <w:t>。</w:t>
      </w:r>
    </w:p>
    <w:p w:rsidR="00AD27D9" w:rsidRPr="00430609" w:rsidRDefault="00AD27D9" w:rsidP="00AD27D9">
      <w:pPr>
        <w:spacing w:before="156" w:after="156"/>
        <w:rPr>
          <w:rFonts w:asciiTheme="minorEastAsia" w:hAnsiTheme="minorEastAsia"/>
          <w:sz w:val="24"/>
          <w:szCs w:val="24"/>
          <w:lang w:val="x-none"/>
        </w:rPr>
      </w:pPr>
      <w:r w:rsidRPr="00430609">
        <w:rPr>
          <w:rFonts w:asciiTheme="minorEastAsia" w:hAnsiTheme="minorEastAsia" w:hint="eastAsia"/>
          <w:sz w:val="24"/>
          <w:szCs w:val="24"/>
          <w:lang w:val="x-none"/>
        </w:rPr>
        <w:t>•</w:t>
      </w:r>
      <w:r w:rsidRPr="00430609">
        <w:rPr>
          <w:rFonts w:asciiTheme="minorEastAsia" w:hAnsiTheme="minorEastAsia" w:hint="eastAsia"/>
          <w:sz w:val="24"/>
          <w:szCs w:val="24"/>
          <w:lang w:val="x-none"/>
        </w:rPr>
        <w:tab/>
        <w:t>证书业务终端</w:t>
      </w:r>
    </w:p>
    <w:p w:rsidR="00AD27D9" w:rsidRPr="00430609" w:rsidRDefault="00AD27D9" w:rsidP="0098130D">
      <w:pPr>
        <w:spacing w:before="156" w:after="156"/>
        <w:ind w:firstLine="360"/>
        <w:rPr>
          <w:rFonts w:asciiTheme="minorEastAsia" w:hAnsiTheme="minorEastAsia"/>
          <w:sz w:val="24"/>
          <w:szCs w:val="24"/>
          <w:lang w:val="x-none"/>
        </w:rPr>
      </w:pPr>
      <w:r w:rsidRPr="00430609">
        <w:rPr>
          <w:rFonts w:asciiTheme="minorEastAsia" w:hAnsiTheme="minorEastAsia" w:hint="eastAsia"/>
          <w:sz w:val="24"/>
          <w:szCs w:val="24"/>
          <w:lang w:val="x-none"/>
        </w:rPr>
        <w:t>以界面的方式由</w:t>
      </w:r>
      <w:proofErr w:type="spellStart"/>
      <w:r w:rsidRPr="00430609">
        <w:rPr>
          <w:rFonts w:asciiTheme="minorEastAsia" w:hAnsiTheme="minorEastAsia" w:hint="eastAsia"/>
          <w:sz w:val="24"/>
          <w:szCs w:val="24"/>
          <w:lang w:val="x-none"/>
        </w:rPr>
        <w:t>CA系统操作员操作，直接面对证书用户办理证书申请和证书作废业务。证书业务终端可以按照证书业务的要求灵活部署</w:t>
      </w:r>
      <w:proofErr w:type="spellEnd"/>
      <w:r w:rsidRPr="00430609">
        <w:rPr>
          <w:rFonts w:asciiTheme="minorEastAsia" w:hAnsiTheme="minorEastAsia" w:hint="eastAsia"/>
          <w:sz w:val="24"/>
          <w:szCs w:val="24"/>
          <w:lang w:val="x-none"/>
        </w:rPr>
        <w:t>。</w:t>
      </w:r>
    </w:p>
    <w:p w:rsidR="00AD27D9" w:rsidRPr="00430609" w:rsidRDefault="00AD27D9" w:rsidP="00731B4C">
      <w:pPr>
        <w:pStyle w:val="a4"/>
        <w:numPr>
          <w:ilvl w:val="0"/>
          <w:numId w:val="45"/>
        </w:numPr>
        <w:spacing w:before="156" w:after="156"/>
        <w:ind w:firstLineChars="0"/>
        <w:rPr>
          <w:rFonts w:asciiTheme="minorEastAsia" w:hAnsiTheme="minorEastAsia"/>
          <w:sz w:val="24"/>
          <w:szCs w:val="24"/>
          <w:lang w:val="x-none"/>
        </w:rPr>
      </w:pPr>
      <w:r w:rsidRPr="00430609">
        <w:rPr>
          <w:rFonts w:asciiTheme="minorEastAsia" w:hAnsiTheme="minorEastAsia" w:hint="eastAsia"/>
          <w:sz w:val="24"/>
          <w:szCs w:val="24"/>
          <w:lang w:val="x-none"/>
        </w:rPr>
        <w:t>权限控制</w:t>
      </w:r>
    </w:p>
    <w:p w:rsidR="00AD27D9" w:rsidRPr="00430609" w:rsidRDefault="00AD27D9" w:rsidP="0098130D">
      <w:pPr>
        <w:spacing w:before="156" w:after="156"/>
        <w:ind w:firstLine="360"/>
        <w:rPr>
          <w:rFonts w:asciiTheme="minorEastAsia" w:hAnsiTheme="minorEastAsia"/>
          <w:sz w:val="24"/>
          <w:szCs w:val="24"/>
          <w:lang w:val="x-none"/>
        </w:rPr>
      </w:pPr>
      <w:r w:rsidRPr="00430609">
        <w:rPr>
          <w:rFonts w:asciiTheme="minorEastAsia" w:hAnsiTheme="minorEastAsia" w:hint="eastAsia"/>
          <w:sz w:val="24"/>
          <w:szCs w:val="24"/>
          <w:lang w:val="x-none"/>
        </w:rPr>
        <w:t>系统供了多层的权限控制机制，确保授权的人员访问授权的功能及信息。系统首先提供功能级的权限控制，可以授权使用人员可以使用系统的那些功能，没有被授权的功能不能被使用者访问和使用。</w:t>
      </w:r>
    </w:p>
    <w:p w:rsidR="00AD27D9" w:rsidRPr="00430609" w:rsidRDefault="00AD27D9" w:rsidP="0098130D">
      <w:pPr>
        <w:spacing w:before="156" w:after="156"/>
        <w:ind w:firstLine="360"/>
        <w:rPr>
          <w:rFonts w:asciiTheme="minorEastAsia" w:hAnsiTheme="minorEastAsia"/>
          <w:sz w:val="24"/>
          <w:szCs w:val="24"/>
          <w:lang w:val="x-none"/>
        </w:rPr>
      </w:pPr>
      <w:r w:rsidRPr="00430609">
        <w:rPr>
          <w:rFonts w:asciiTheme="minorEastAsia" w:hAnsiTheme="minorEastAsia" w:hint="eastAsia"/>
          <w:sz w:val="24"/>
          <w:szCs w:val="24"/>
          <w:lang w:val="x-none"/>
        </w:rPr>
        <w:t>系统提供文件级的权限控制，首先文件在发布时可以设置发送给哪些人和部门，这样只有选定的人和部门才能访问该文件，其他人无法访问和查看，其次，文件本身设定有密级的文件，无法越级查看文件。</w:t>
      </w:r>
    </w:p>
    <w:p w:rsidR="006D5EB0" w:rsidRDefault="006D5EB0" w:rsidP="00544791">
      <w:pPr>
        <w:pStyle w:val="3"/>
        <w:numPr>
          <w:ilvl w:val="2"/>
          <w:numId w:val="74"/>
        </w:numPr>
        <w:spacing w:before="156" w:after="156"/>
        <w:rPr>
          <w:rFonts w:ascii="微软雅黑" w:eastAsia="微软雅黑" w:hAnsi="微软雅黑"/>
          <w:sz w:val="21"/>
          <w:szCs w:val="21"/>
          <w:lang w:val="en-GB"/>
        </w:rPr>
      </w:pPr>
      <w:r w:rsidRPr="00A61C58">
        <w:rPr>
          <w:rFonts w:ascii="微软雅黑" w:eastAsia="微软雅黑" w:hAnsi="微软雅黑" w:hint="eastAsia"/>
          <w:sz w:val="21"/>
          <w:szCs w:val="21"/>
          <w:lang w:val="en-GB"/>
        </w:rPr>
        <w:t>与</w:t>
      </w:r>
      <w:r w:rsidR="0098130D">
        <w:rPr>
          <w:rFonts w:ascii="微软雅黑" w:eastAsia="微软雅黑" w:hAnsi="微软雅黑" w:hint="eastAsia"/>
          <w:sz w:val="21"/>
          <w:szCs w:val="21"/>
          <w:lang w:val="en-GB"/>
        </w:rPr>
        <w:t>HUE</w:t>
      </w:r>
      <w:r w:rsidRPr="00A61C58">
        <w:rPr>
          <w:rFonts w:ascii="微软雅黑" w:eastAsia="微软雅黑" w:hAnsi="微软雅黑" w:hint="eastAsia"/>
          <w:sz w:val="21"/>
          <w:szCs w:val="21"/>
          <w:lang w:val="en-GB"/>
        </w:rPr>
        <w:t>门户</w:t>
      </w:r>
      <w:r w:rsidRPr="00A61C58">
        <w:rPr>
          <w:rFonts w:ascii="微软雅黑" w:eastAsia="微软雅黑" w:hAnsi="微软雅黑"/>
          <w:sz w:val="21"/>
          <w:szCs w:val="21"/>
          <w:lang w:val="en-GB"/>
        </w:rPr>
        <w:t>集成</w:t>
      </w:r>
    </w:p>
    <w:p w:rsidR="0098130D" w:rsidRPr="008D3E82" w:rsidRDefault="0098130D" w:rsidP="0098130D">
      <w:pPr>
        <w:spacing w:before="156" w:after="156"/>
        <w:rPr>
          <w:rFonts w:asciiTheme="minorEastAsia" w:hAnsiTheme="minorEastAsia"/>
          <w:b/>
          <w:sz w:val="24"/>
          <w:szCs w:val="24"/>
          <w:lang w:val="x-none"/>
        </w:rPr>
      </w:pPr>
      <w:r w:rsidRPr="008D3E82">
        <w:rPr>
          <w:rFonts w:asciiTheme="minorEastAsia" w:hAnsiTheme="minorEastAsia"/>
          <w:b/>
          <w:sz w:val="24"/>
          <w:szCs w:val="24"/>
          <w:lang w:val="x-none"/>
        </w:rPr>
        <w:t>HUE是什么</w:t>
      </w:r>
    </w:p>
    <w:p w:rsidR="0098130D" w:rsidRPr="0098130D" w:rsidRDefault="0098130D" w:rsidP="0098130D">
      <w:pPr>
        <w:pStyle w:val="aa"/>
        <w:shd w:val="clear" w:color="auto" w:fill="FFFFFF"/>
        <w:spacing w:before="156" w:beforeAutospacing="0" w:after="156" w:afterAutospacing="0"/>
        <w:ind w:firstLine="460"/>
        <w:rPr>
          <w:rFonts w:asciiTheme="minorEastAsia" w:eastAsiaTheme="minorEastAsia" w:hAnsiTheme="minorEastAsia" w:cstheme="minorBidi"/>
          <w:kern w:val="2"/>
          <w:lang w:val="en-GB"/>
        </w:rPr>
      </w:pPr>
      <w:r w:rsidRPr="0098130D">
        <w:rPr>
          <w:rFonts w:asciiTheme="minorEastAsia" w:eastAsiaTheme="minorEastAsia" w:hAnsiTheme="minorEastAsia" w:cstheme="minorBidi"/>
          <w:kern w:val="2"/>
          <w:lang w:val="en-GB"/>
        </w:rPr>
        <w:t>HUE=</w:t>
      </w:r>
      <w:proofErr w:type="spellStart"/>
      <w:r w:rsidRPr="0098130D">
        <w:rPr>
          <w:rFonts w:asciiTheme="minorEastAsia" w:eastAsiaTheme="minorEastAsia" w:hAnsiTheme="minorEastAsia" w:cstheme="minorBidi"/>
          <w:kern w:val="2"/>
          <w:lang w:val="en-GB"/>
        </w:rPr>
        <w:t>Hadoop</w:t>
      </w:r>
      <w:proofErr w:type="spellEnd"/>
      <w:r w:rsidRPr="0098130D">
        <w:rPr>
          <w:rFonts w:asciiTheme="minorEastAsia" w:eastAsiaTheme="minorEastAsia" w:hAnsiTheme="minorEastAsia" w:cstheme="minorBidi"/>
          <w:kern w:val="2"/>
          <w:lang w:val="en-GB"/>
        </w:rPr>
        <w:t xml:space="preserve"> User Experience</w:t>
      </w:r>
    </w:p>
    <w:p w:rsidR="0098130D" w:rsidRPr="0098130D" w:rsidRDefault="0098130D" w:rsidP="0098130D">
      <w:pPr>
        <w:pStyle w:val="aa"/>
        <w:shd w:val="clear" w:color="auto" w:fill="FFFFFF"/>
        <w:spacing w:before="156" w:beforeAutospacing="0" w:after="156" w:afterAutospacing="0"/>
        <w:ind w:firstLine="460"/>
        <w:rPr>
          <w:rFonts w:asciiTheme="minorEastAsia" w:eastAsiaTheme="minorEastAsia" w:hAnsiTheme="minorEastAsia" w:cstheme="minorBidi"/>
          <w:kern w:val="2"/>
          <w:lang w:val="en-GB"/>
        </w:rPr>
      </w:pPr>
      <w:r w:rsidRPr="0098130D">
        <w:rPr>
          <w:rFonts w:asciiTheme="minorEastAsia" w:eastAsiaTheme="minorEastAsia" w:hAnsiTheme="minorEastAsia" w:cstheme="minorBidi"/>
          <w:kern w:val="2"/>
          <w:lang w:val="en-GB"/>
        </w:rPr>
        <w:lastRenderedPageBreak/>
        <w:t xml:space="preserve">Hue是一个开源的Apache </w:t>
      </w:r>
      <w:proofErr w:type="spellStart"/>
      <w:r w:rsidRPr="0098130D">
        <w:rPr>
          <w:rFonts w:asciiTheme="minorEastAsia" w:eastAsiaTheme="minorEastAsia" w:hAnsiTheme="minorEastAsia" w:cstheme="minorBidi"/>
          <w:kern w:val="2"/>
          <w:lang w:val="en-GB"/>
        </w:rPr>
        <w:t>Hadoop</w:t>
      </w:r>
      <w:proofErr w:type="spellEnd"/>
      <w:r w:rsidRPr="0098130D">
        <w:rPr>
          <w:rFonts w:asciiTheme="minorEastAsia" w:eastAsiaTheme="minorEastAsia" w:hAnsiTheme="minorEastAsia" w:cstheme="minorBidi"/>
          <w:kern w:val="2"/>
          <w:lang w:val="en-GB"/>
        </w:rPr>
        <w:t xml:space="preserve"> UI系统，由</w:t>
      </w:r>
      <w:proofErr w:type="spellStart"/>
      <w:r w:rsidRPr="0098130D">
        <w:rPr>
          <w:rFonts w:asciiTheme="minorEastAsia" w:eastAsiaTheme="minorEastAsia" w:hAnsiTheme="minorEastAsia" w:cstheme="minorBidi"/>
          <w:kern w:val="2"/>
          <w:lang w:val="en-GB"/>
        </w:rPr>
        <w:t>Cloudera</w:t>
      </w:r>
      <w:proofErr w:type="spellEnd"/>
      <w:r w:rsidRPr="0098130D">
        <w:rPr>
          <w:rFonts w:asciiTheme="minorEastAsia" w:eastAsiaTheme="minorEastAsia" w:hAnsiTheme="minorEastAsia" w:cstheme="minorBidi"/>
          <w:kern w:val="2"/>
          <w:lang w:val="en-GB"/>
        </w:rPr>
        <w:t xml:space="preserve"> Desktop演化而来，最后</w:t>
      </w:r>
      <w:proofErr w:type="spellStart"/>
      <w:r w:rsidRPr="0098130D">
        <w:rPr>
          <w:rFonts w:asciiTheme="minorEastAsia" w:eastAsiaTheme="minorEastAsia" w:hAnsiTheme="minorEastAsia" w:cstheme="minorBidi"/>
          <w:kern w:val="2"/>
          <w:lang w:val="en-GB"/>
        </w:rPr>
        <w:t>Cloudera</w:t>
      </w:r>
      <w:proofErr w:type="spellEnd"/>
      <w:r w:rsidRPr="0098130D">
        <w:rPr>
          <w:rFonts w:asciiTheme="minorEastAsia" w:eastAsiaTheme="minorEastAsia" w:hAnsiTheme="minorEastAsia" w:cstheme="minorBidi"/>
          <w:kern w:val="2"/>
          <w:lang w:val="en-GB"/>
        </w:rPr>
        <w:t>公司将其贡献给Apache基金会的</w:t>
      </w:r>
      <w:proofErr w:type="spellStart"/>
      <w:r w:rsidRPr="0098130D">
        <w:rPr>
          <w:rFonts w:asciiTheme="minorEastAsia" w:eastAsiaTheme="minorEastAsia" w:hAnsiTheme="minorEastAsia" w:cstheme="minorBidi"/>
          <w:kern w:val="2"/>
          <w:lang w:val="en-GB"/>
        </w:rPr>
        <w:t>Hadoop</w:t>
      </w:r>
      <w:proofErr w:type="spellEnd"/>
      <w:r w:rsidRPr="0098130D">
        <w:rPr>
          <w:rFonts w:asciiTheme="minorEastAsia" w:eastAsiaTheme="minorEastAsia" w:hAnsiTheme="minorEastAsia" w:cstheme="minorBidi"/>
          <w:kern w:val="2"/>
          <w:lang w:val="en-GB"/>
        </w:rPr>
        <w:t>社区，它是基于Python Web框架</w:t>
      </w:r>
      <w:proofErr w:type="spellStart"/>
      <w:r w:rsidRPr="0098130D">
        <w:rPr>
          <w:rFonts w:asciiTheme="minorEastAsia" w:eastAsiaTheme="minorEastAsia" w:hAnsiTheme="minorEastAsia" w:cstheme="minorBidi"/>
          <w:kern w:val="2"/>
          <w:lang w:val="en-GB"/>
        </w:rPr>
        <w:t>Django</w:t>
      </w:r>
      <w:proofErr w:type="spellEnd"/>
      <w:r w:rsidRPr="0098130D">
        <w:rPr>
          <w:rFonts w:asciiTheme="minorEastAsia" w:eastAsiaTheme="minorEastAsia" w:hAnsiTheme="minorEastAsia" w:cstheme="minorBidi"/>
          <w:kern w:val="2"/>
          <w:lang w:val="en-GB"/>
        </w:rPr>
        <w:t>实现的。</w:t>
      </w:r>
    </w:p>
    <w:p w:rsidR="0098130D" w:rsidRPr="0098130D" w:rsidRDefault="0098130D" w:rsidP="0098130D">
      <w:pPr>
        <w:pStyle w:val="aa"/>
        <w:shd w:val="clear" w:color="auto" w:fill="FFFFFF"/>
        <w:spacing w:before="156" w:beforeAutospacing="0" w:after="156" w:afterAutospacing="0"/>
        <w:ind w:firstLine="460"/>
        <w:rPr>
          <w:rFonts w:asciiTheme="minorEastAsia" w:eastAsiaTheme="minorEastAsia" w:hAnsiTheme="minorEastAsia" w:cstheme="minorBidi"/>
          <w:kern w:val="2"/>
          <w:lang w:val="en-GB"/>
        </w:rPr>
      </w:pPr>
      <w:r w:rsidRPr="0098130D">
        <w:rPr>
          <w:rFonts w:asciiTheme="minorEastAsia" w:eastAsiaTheme="minorEastAsia" w:hAnsiTheme="minorEastAsia" w:cstheme="minorBidi"/>
          <w:kern w:val="2"/>
          <w:lang w:val="en-GB"/>
        </w:rPr>
        <w:t>通过使用Hue我们可以在浏览器端的Web控制台上与</w:t>
      </w:r>
      <w:proofErr w:type="spellStart"/>
      <w:r w:rsidRPr="0098130D">
        <w:rPr>
          <w:rFonts w:asciiTheme="minorEastAsia" w:eastAsiaTheme="minorEastAsia" w:hAnsiTheme="minorEastAsia" w:cstheme="minorBidi"/>
          <w:kern w:val="2"/>
          <w:lang w:val="en-GB"/>
        </w:rPr>
        <w:t>Hadoop</w:t>
      </w:r>
      <w:proofErr w:type="spellEnd"/>
      <w:r w:rsidRPr="0098130D">
        <w:rPr>
          <w:rFonts w:asciiTheme="minorEastAsia" w:eastAsiaTheme="minorEastAsia" w:hAnsiTheme="minorEastAsia" w:cstheme="minorBidi"/>
          <w:kern w:val="2"/>
          <w:lang w:val="en-GB"/>
        </w:rPr>
        <w:t>集群进行</w:t>
      </w:r>
      <w:proofErr w:type="gramStart"/>
      <w:r w:rsidRPr="0098130D">
        <w:rPr>
          <w:rFonts w:asciiTheme="minorEastAsia" w:eastAsiaTheme="minorEastAsia" w:hAnsiTheme="minorEastAsia" w:cstheme="minorBidi"/>
          <w:kern w:val="2"/>
          <w:lang w:val="en-GB"/>
        </w:rPr>
        <w:t>交互来</w:t>
      </w:r>
      <w:proofErr w:type="gramEnd"/>
      <w:r w:rsidRPr="0098130D">
        <w:rPr>
          <w:rFonts w:asciiTheme="minorEastAsia" w:eastAsiaTheme="minorEastAsia" w:hAnsiTheme="minorEastAsia" w:cstheme="minorBidi"/>
          <w:kern w:val="2"/>
          <w:lang w:val="en-GB"/>
        </w:rPr>
        <w:t>分析处理数据，例如操作HDFS上的数据，运行</w:t>
      </w:r>
      <w:proofErr w:type="spellStart"/>
      <w:r w:rsidRPr="0098130D">
        <w:rPr>
          <w:rFonts w:asciiTheme="minorEastAsia" w:eastAsiaTheme="minorEastAsia" w:hAnsiTheme="minorEastAsia" w:cstheme="minorBidi"/>
          <w:kern w:val="2"/>
          <w:lang w:val="en-GB"/>
        </w:rPr>
        <w:t>MapReduce</w:t>
      </w:r>
      <w:proofErr w:type="spellEnd"/>
      <w:r w:rsidRPr="0098130D">
        <w:rPr>
          <w:rFonts w:asciiTheme="minorEastAsia" w:eastAsiaTheme="minorEastAsia" w:hAnsiTheme="minorEastAsia" w:cstheme="minorBidi"/>
          <w:kern w:val="2"/>
          <w:lang w:val="en-GB"/>
        </w:rPr>
        <w:t xml:space="preserve"> Job，执行Hive的SQL语句，浏览</w:t>
      </w:r>
      <w:proofErr w:type="spellStart"/>
      <w:r w:rsidRPr="0098130D">
        <w:rPr>
          <w:rFonts w:asciiTheme="minorEastAsia" w:eastAsiaTheme="minorEastAsia" w:hAnsiTheme="minorEastAsia" w:cstheme="minorBidi"/>
          <w:kern w:val="2"/>
          <w:lang w:val="en-GB"/>
        </w:rPr>
        <w:t>HBase</w:t>
      </w:r>
      <w:proofErr w:type="spellEnd"/>
      <w:r w:rsidRPr="0098130D">
        <w:rPr>
          <w:rFonts w:asciiTheme="minorEastAsia" w:eastAsiaTheme="minorEastAsia" w:hAnsiTheme="minorEastAsia" w:cstheme="minorBidi"/>
          <w:kern w:val="2"/>
          <w:lang w:val="en-GB"/>
        </w:rPr>
        <w:t>数据库等等。</w:t>
      </w:r>
    </w:p>
    <w:p w:rsidR="0098130D" w:rsidRDefault="0098130D" w:rsidP="0098130D">
      <w:pPr>
        <w:spacing w:before="156" w:after="156"/>
      </w:pPr>
      <w:r>
        <w:t>HUE</w:t>
      </w:r>
      <w:r>
        <w:t>链接</w:t>
      </w:r>
    </w:p>
    <w:p w:rsidR="0098130D" w:rsidRPr="008D3E82" w:rsidRDefault="0098130D" w:rsidP="0098130D">
      <w:pPr>
        <w:numPr>
          <w:ilvl w:val="0"/>
          <w:numId w:val="70"/>
        </w:numPr>
        <w:shd w:val="clear" w:color="auto" w:fill="FFFFFF"/>
        <w:spacing w:beforeLines="0" w:before="156" w:afterLines="0" w:after="156" w:line="240" w:lineRule="auto"/>
        <w:ind w:left="600"/>
        <w:jc w:val="left"/>
        <w:rPr>
          <w:rFonts w:ascii="Microsoft Yahei" w:hAnsi="Microsoft Yahei" w:hint="eastAsia"/>
          <w:color w:val="000000" w:themeColor="text1"/>
          <w:sz w:val="23"/>
          <w:szCs w:val="23"/>
        </w:rPr>
      </w:pPr>
      <w:r>
        <w:rPr>
          <w:rFonts w:ascii="Microsoft Yahei" w:hAnsi="Microsoft Yahei"/>
          <w:color w:val="3F3F3F"/>
          <w:sz w:val="23"/>
          <w:szCs w:val="23"/>
        </w:rPr>
        <w:t>Site:</w:t>
      </w:r>
      <w:r>
        <w:rPr>
          <w:rStyle w:val="apple-converted-space"/>
          <w:rFonts w:ascii="Microsoft Yahei" w:hAnsi="Microsoft Yahei"/>
          <w:color w:val="3F3F3F"/>
          <w:sz w:val="23"/>
          <w:szCs w:val="23"/>
        </w:rPr>
        <w:t> </w:t>
      </w:r>
      <w:hyperlink r:id="rId28" w:tgtFrame="_blank" w:history="1">
        <w:r w:rsidRPr="008D3E82">
          <w:rPr>
            <w:rStyle w:val="a5"/>
            <w:rFonts w:ascii="Microsoft Yahei" w:hAnsi="Microsoft Yahei"/>
            <w:color w:val="000000" w:themeColor="text1"/>
            <w:sz w:val="23"/>
            <w:szCs w:val="23"/>
          </w:rPr>
          <w:t>http://gethue.com/</w:t>
        </w:r>
      </w:hyperlink>
    </w:p>
    <w:p w:rsidR="0098130D" w:rsidRPr="008D3E82" w:rsidRDefault="0098130D" w:rsidP="0098130D">
      <w:pPr>
        <w:numPr>
          <w:ilvl w:val="0"/>
          <w:numId w:val="70"/>
        </w:numPr>
        <w:shd w:val="clear" w:color="auto" w:fill="FFFFFF"/>
        <w:spacing w:beforeLines="0" w:before="156" w:afterLines="0" w:after="156" w:line="240" w:lineRule="auto"/>
        <w:ind w:left="600"/>
        <w:jc w:val="left"/>
        <w:rPr>
          <w:rFonts w:ascii="Microsoft Yahei" w:hAnsi="Microsoft Yahei" w:hint="eastAsia"/>
          <w:color w:val="000000" w:themeColor="text1"/>
          <w:sz w:val="23"/>
          <w:szCs w:val="23"/>
        </w:rPr>
      </w:pPr>
      <w:proofErr w:type="spellStart"/>
      <w:r w:rsidRPr="008D3E82">
        <w:rPr>
          <w:rFonts w:ascii="Microsoft Yahei" w:hAnsi="Microsoft Yahei"/>
          <w:color w:val="000000" w:themeColor="text1"/>
          <w:sz w:val="23"/>
          <w:szCs w:val="23"/>
        </w:rPr>
        <w:t>Github</w:t>
      </w:r>
      <w:proofErr w:type="spellEnd"/>
      <w:r w:rsidRPr="008D3E82">
        <w:rPr>
          <w:rFonts w:ascii="Microsoft Yahei" w:hAnsi="Microsoft Yahei"/>
          <w:color w:val="000000" w:themeColor="text1"/>
          <w:sz w:val="23"/>
          <w:szCs w:val="23"/>
        </w:rPr>
        <w:t>:</w:t>
      </w:r>
      <w:r w:rsidRPr="008D3E82">
        <w:rPr>
          <w:rStyle w:val="apple-converted-space"/>
          <w:rFonts w:ascii="Microsoft Yahei" w:hAnsi="Microsoft Yahei"/>
          <w:color w:val="000000" w:themeColor="text1"/>
          <w:sz w:val="23"/>
          <w:szCs w:val="23"/>
        </w:rPr>
        <w:t> </w:t>
      </w:r>
      <w:hyperlink r:id="rId29" w:tgtFrame="_blank" w:history="1">
        <w:r w:rsidRPr="008D3E82">
          <w:rPr>
            <w:rStyle w:val="a5"/>
            <w:rFonts w:ascii="Microsoft Yahei" w:hAnsi="Microsoft Yahei"/>
            <w:color w:val="000000" w:themeColor="text1"/>
            <w:sz w:val="23"/>
            <w:szCs w:val="23"/>
          </w:rPr>
          <w:t>https://github.com/cloudera/hue</w:t>
        </w:r>
      </w:hyperlink>
    </w:p>
    <w:p w:rsidR="0098130D" w:rsidRPr="008D3E82" w:rsidRDefault="0098130D" w:rsidP="0098130D">
      <w:pPr>
        <w:numPr>
          <w:ilvl w:val="0"/>
          <w:numId w:val="70"/>
        </w:numPr>
        <w:shd w:val="clear" w:color="auto" w:fill="FFFFFF"/>
        <w:spacing w:beforeLines="0" w:before="156" w:afterLines="0" w:after="156" w:line="240" w:lineRule="auto"/>
        <w:ind w:left="600"/>
        <w:jc w:val="left"/>
        <w:rPr>
          <w:rFonts w:ascii="Microsoft Yahei" w:hAnsi="Microsoft Yahei" w:hint="eastAsia"/>
          <w:color w:val="000000" w:themeColor="text1"/>
          <w:sz w:val="23"/>
          <w:szCs w:val="23"/>
        </w:rPr>
      </w:pPr>
      <w:r w:rsidRPr="008D3E82">
        <w:rPr>
          <w:rFonts w:ascii="Microsoft Yahei" w:hAnsi="Microsoft Yahei"/>
          <w:color w:val="000000" w:themeColor="text1"/>
          <w:sz w:val="23"/>
          <w:szCs w:val="23"/>
        </w:rPr>
        <w:t>Reviews:</w:t>
      </w:r>
      <w:r w:rsidRPr="008D3E82">
        <w:rPr>
          <w:rStyle w:val="apple-converted-space"/>
          <w:rFonts w:ascii="Microsoft Yahei" w:hAnsi="Microsoft Yahei"/>
          <w:color w:val="000000" w:themeColor="text1"/>
          <w:sz w:val="23"/>
          <w:szCs w:val="23"/>
        </w:rPr>
        <w:t> </w:t>
      </w:r>
      <w:hyperlink r:id="rId30" w:tgtFrame="_blank" w:history="1">
        <w:r w:rsidRPr="008D3E82">
          <w:rPr>
            <w:rStyle w:val="a5"/>
            <w:rFonts w:ascii="Microsoft Yahei" w:hAnsi="Microsoft Yahei"/>
            <w:color w:val="000000" w:themeColor="text1"/>
            <w:sz w:val="23"/>
            <w:szCs w:val="23"/>
          </w:rPr>
          <w:t>https://review.cloudera.org</w:t>
        </w:r>
      </w:hyperlink>
    </w:p>
    <w:p w:rsidR="0098130D" w:rsidRDefault="0098130D" w:rsidP="0098130D">
      <w:pPr>
        <w:spacing w:before="156" w:after="156"/>
      </w:pPr>
      <w:r>
        <w:t>核心功能</w:t>
      </w:r>
    </w:p>
    <w:p w:rsidR="0098130D" w:rsidRDefault="0098130D" w:rsidP="0098130D">
      <w:pPr>
        <w:numPr>
          <w:ilvl w:val="0"/>
          <w:numId w:val="71"/>
        </w:numPr>
        <w:shd w:val="clear" w:color="auto" w:fill="FFFFFF"/>
        <w:spacing w:beforeLines="0" w:before="156" w:afterLines="0" w:after="156" w:line="240" w:lineRule="auto"/>
        <w:ind w:left="600"/>
        <w:jc w:val="left"/>
        <w:rPr>
          <w:rFonts w:ascii="Microsoft Yahei" w:hAnsi="Microsoft Yahei" w:hint="eastAsia"/>
          <w:color w:val="3F3F3F"/>
          <w:sz w:val="23"/>
          <w:szCs w:val="23"/>
        </w:rPr>
      </w:pPr>
      <w:r>
        <w:rPr>
          <w:rFonts w:ascii="Microsoft Yahei" w:hAnsi="Microsoft Yahei"/>
          <w:color w:val="3F3F3F"/>
          <w:sz w:val="23"/>
          <w:szCs w:val="23"/>
        </w:rPr>
        <w:t>SQL</w:t>
      </w:r>
      <w:r>
        <w:rPr>
          <w:rFonts w:ascii="Microsoft Yahei" w:hAnsi="Microsoft Yahei"/>
          <w:color w:val="3F3F3F"/>
          <w:sz w:val="23"/>
          <w:szCs w:val="23"/>
        </w:rPr>
        <w:t>编辑器，支持</w:t>
      </w:r>
      <w:r>
        <w:rPr>
          <w:rFonts w:ascii="Microsoft Yahei" w:hAnsi="Microsoft Yahei"/>
          <w:color w:val="3F3F3F"/>
          <w:sz w:val="23"/>
          <w:szCs w:val="23"/>
        </w:rPr>
        <w:t xml:space="preserve">Hive, Impala, MySQL, Oracle, </w:t>
      </w:r>
      <w:proofErr w:type="spellStart"/>
      <w:r>
        <w:rPr>
          <w:rFonts w:ascii="Microsoft Yahei" w:hAnsi="Microsoft Yahei"/>
          <w:color w:val="3F3F3F"/>
          <w:sz w:val="23"/>
          <w:szCs w:val="23"/>
        </w:rPr>
        <w:t>PostgreSQL</w:t>
      </w:r>
      <w:proofErr w:type="spellEnd"/>
      <w:r>
        <w:rPr>
          <w:rFonts w:ascii="Microsoft Yahei" w:hAnsi="Microsoft Yahei"/>
          <w:color w:val="3F3F3F"/>
          <w:sz w:val="23"/>
          <w:szCs w:val="23"/>
        </w:rPr>
        <w:t xml:space="preserve">, </w:t>
      </w:r>
      <w:proofErr w:type="spellStart"/>
      <w:r>
        <w:rPr>
          <w:rFonts w:ascii="Microsoft Yahei" w:hAnsi="Microsoft Yahei"/>
          <w:color w:val="3F3F3F"/>
          <w:sz w:val="23"/>
          <w:szCs w:val="23"/>
        </w:rPr>
        <w:t>SparkSQL</w:t>
      </w:r>
      <w:proofErr w:type="spellEnd"/>
      <w:r>
        <w:rPr>
          <w:rFonts w:ascii="Microsoft Yahei" w:hAnsi="Microsoft Yahei"/>
          <w:color w:val="3F3F3F"/>
          <w:sz w:val="23"/>
          <w:szCs w:val="23"/>
        </w:rPr>
        <w:t xml:space="preserve">, </w:t>
      </w:r>
      <w:proofErr w:type="spellStart"/>
      <w:r>
        <w:rPr>
          <w:rFonts w:ascii="Microsoft Yahei" w:hAnsi="Microsoft Yahei"/>
          <w:color w:val="3F3F3F"/>
          <w:sz w:val="23"/>
          <w:szCs w:val="23"/>
        </w:rPr>
        <w:t>Solr</w:t>
      </w:r>
      <w:proofErr w:type="spellEnd"/>
      <w:r>
        <w:rPr>
          <w:rFonts w:ascii="Microsoft Yahei" w:hAnsi="Microsoft Yahei"/>
          <w:color w:val="3F3F3F"/>
          <w:sz w:val="23"/>
          <w:szCs w:val="23"/>
        </w:rPr>
        <w:t xml:space="preserve"> SQL, Phoenix…</w:t>
      </w:r>
    </w:p>
    <w:p w:rsidR="0098130D" w:rsidRDefault="0098130D" w:rsidP="0098130D">
      <w:pPr>
        <w:numPr>
          <w:ilvl w:val="0"/>
          <w:numId w:val="71"/>
        </w:numPr>
        <w:shd w:val="clear" w:color="auto" w:fill="FFFFFF"/>
        <w:spacing w:beforeLines="0" w:before="156" w:afterLines="0" w:after="156" w:line="240" w:lineRule="auto"/>
        <w:ind w:left="600"/>
        <w:jc w:val="left"/>
        <w:rPr>
          <w:rFonts w:ascii="Microsoft Yahei" w:hAnsi="Microsoft Yahei" w:hint="eastAsia"/>
          <w:color w:val="3F3F3F"/>
          <w:sz w:val="23"/>
          <w:szCs w:val="23"/>
        </w:rPr>
      </w:pPr>
      <w:r>
        <w:rPr>
          <w:rFonts w:ascii="Microsoft Yahei" w:hAnsi="Microsoft Yahei"/>
          <w:color w:val="3F3F3F"/>
          <w:sz w:val="23"/>
          <w:szCs w:val="23"/>
        </w:rPr>
        <w:t>搜索引擎</w:t>
      </w:r>
      <w:proofErr w:type="spellStart"/>
      <w:r>
        <w:rPr>
          <w:rFonts w:ascii="Microsoft Yahei" w:hAnsi="Microsoft Yahei"/>
          <w:color w:val="3F3F3F"/>
          <w:sz w:val="23"/>
          <w:szCs w:val="23"/>
        </w:rPr>
        <w:t>Solr</w:t>
      </w:r>
      <w:proofErr w:type="spellEnd"/>
      <w:r>
        <w:rPr>
          <w:rFonts w:ascii="Microsoft Yahei" w:hAnsi="Microsoft Yahei"/>
          <w:color w:val="3F3F3F"/>
          <w:sz w:val="23"/>
          <w:szCs w:val="23"/>
        </w:rPr>
        <w:t>的各种图表</w:t>
      </w:r>
    </w:p>
    <w:p w:rsidR="0098130D" w:rsidRDefault="0098130D" w:rsidP="0098130D">
      <w:pPr>
        <w:numPr>
          <w:ilvl w:val="0"/>
          <w:numId w:val="71"/>
        </w:numPr>
        <w:shd w:val="clear" w:color="auto" w:fill="FFFFFF"/>
        <w:spacing w:beforeLines="0" w:before="156" w:afterLines="0" w:after="156" w:line="240" w:lineRule="auto"/>
        <w:ind w:left="600"/>
        <w:jc w:val="left"/>
        <w:rPr>
          <w:rFonts w:ascii="Microsoft Yahei" w:hAnsi="Microsoft Yahei" w:hint="eastAsia"/>
          <w:color w:val="3F3F3F"/>
          <w:sz w:val="23"/>
          <w:szCs w:val="23"/>
        </w:rPr>
      </w:pPr>
      <w:r>
        <w:rPr>
          <w:rFonts w:ascii="Microsoft Yahei" w:hAnsi="Microsoft Yahei"/>
          <w:color w:val="3F3F3F"/>
          <w:sz w:val="23"/>
          <w:szCs w:val="23"/>
        </w:rPr>
        <w:t>Spark</w:t>
      </w:r>
      <w:r>
        <w:rPr>
          <w:rFonts w:ascii="Microsoft Yahei" w:hAnsi="Microsoft Yahei"/>
          <w:color w:val="3F3F3F"/>
          <w:sz w:val="23"/>
          <w:szCs w:val="23"/>
        </w:rPr>
        <w:t>和</w:t>
      </w:r>
      <w:proofErr w:type="spellStart"/>
      <w:r>
        <w:rPr>
          <w:rFonts w:ascii="Microsoft Yahei" w:hAnsi="Microsoft Yahei"/>
          <w:color w:val="3F3F3F"/>
          <w:sz w:val="23"/>
          <w:szCs w:val="23"/>
        </w:rPr>
        <w:t>Hadoop</w:t>
      </w:r>
      <w:proofErr w:type="spellEnd"/>
      <w:r>
        <w:rPr>
          <w:rFonts w:ascii="Microsoft Yahei" w:hAnsi="Microsoft Yahei"/>
          <w:color w:val="3F3F3F"/>
          <w:sz w:val="23"/>
          <w:szCs w:val="23"/>
        </w:rPr>
        <w:t>的友好界面支持</w:t>
      </w:r>
    </w:p>
    <w:p w:rsidR="0098130D" w:rsidRDefault="0098130D" w:rsidP="0098130D">
      <w:pPr>
        <w:numPr>
          <w:ilvl w:val="0"/>
          <w:numId w:val="71"/>
        </w:numPr>
        <w:shd w:val="clear" w:color="auto" w:fill="FFFFFF"/>
        <w:spacing w:beforeLines="0" w:before="156" w:afterLines="0" w:after="156" w:line="240" w:lineRule="auto"/>
        <w:ind w:left="600"/>
        <w:jc w:val="left"/>
        <w:rPr>
          <w:rFonts w:ascii="Microsoft Yahei" w:hAnsi="Microsoft Yahei" w:hint="eastAsia"/>
          <w:color w:val="3F3F3F"/>
          <w:sz w:val="23"/>
          <w:szCs w:val="23"/>
        </w:rPr>
      </w:pPr>
      <w:r>
        <w:rPr>
          <w:rFonts w:ascii="Microsoft Yahei" w:hAnsi="Microsoft Yahei"/>
          <w:color w:val="3F3F3F"/>
          <w:sz w:val="23"/>
          <w:szCs w:val="23"/>
        </w:rPr>
        <w:t>支持调度系统</w:t>
      </w:r>
      <w:r>
        <w:rPr>
          <w:rFonts w:ascii="Microsoft Yahei" w:hAnsi="Microsoft Yahei"/>
          <w:color w:val="3F3F3F"/>
          <w:sz w:val="23"/>
          <w:szCs w:val="23"/>
        </w:rPr>
        <w:t xml:space="preserve">Apache </w:t>
      </w:r>
      <w:proofErr w:type="spellStart"/>
      <w:r>
        <w:rPr>
          <w:rFonts w:ascii="Microsoft Yahei" w:hAnsi="Microsoft Yahei"/>
          <w:color w:val="3F3F3F"/>
          <w:sz w:val="23"/>
          <w:szCs w:val="23"/>
        </w:rPr>
        <w:t>Oozie</w:t>
      </w:r>
      <w:proofErr w:type="spellEnd"/>
      <w:r>
        <w:rPr>
          <w:rFonts w:ascii="Microsoft Yahei" w:hAnsi="Microsoft Yahei"/>
          <w:color w:val="3F3F3F"/>
          <w:sz w:val="23"/>
          <w:szCs w:val="23"/>
        </w:rPr>
        <w:t>，可进行</w:t>
      </w:r>
      <w:r>
        <w:rPr>
          <w:rFonts w:ascii="Microsoft Yahei" w:hAnsi="Microsoft Yahei"/>
          <w:color w:val="3F3F3F"/>
          <w:sz w:val="23"/>
          <w:szCs w:val="23"/>
        </w:rPr>
        <w:t>workflow</w:t>
      </w:r>
      <w:r>
        <w:rPr>
          <w:rFonts w:ascii="Microsoft Yahei" w:hAnsi="Microsoft Yahei"/>
          <w:color w:val="3F3F3F"/>
          <w:sz w:val="23"/>
          <w:szCs w:val="23"/>
        </w:rPr>
        <w:t>的编辑、查看</w:t>
      </w:r>
    </w:p>
    <w:p w:rsidR="0098130D" w:rsidRPr="008D3E82" w:rsidRDefault="0098130D" w:rsidP="0098130D">
      <w:pPr>
        <w:pStyle w:val="aa"/>
        <w:shd w:val="clear" w:color="auto" w:fill="FFFFFF"/>
        <w:spacing w:before="156" w:beforeAutospacing="0" w:after="156" w:afterAutospacing="0"/>
        <w:ind w:firstLine="460"/>
        <w:rPr>
          <w:rFonts w:asciiTheme="minorEastAsia" w:eastAsiaTheme="minorEastAsia" w:hAnsiTheme="minorEastAsia" w:cstheme="minorBidi"/>
          <w:kern w:val="2"/>
          <w:lang w:val="en-GB"/>
        </w:rPr>
      </w:pPr>
      <w:r w:rsidRPr="008D3E82">
        <w:rPr>
          <w:rFonts w:asciiTheme="minorEastAsia" w:eastAsiaTheme="minorEastAsia" w:hAnsiTheme="minorEastAsia" w:cstheme="minorBidi"/>
          <w:kern w:val="2"/>
          <w:lang w:val="en-GB"/>
        </w:rPr>
        <w:t>HUE提供的这些功能相比</w:t>
      </w:r>
      <w:proofErr w:type="spellStart"/>
      <w:r w:rsidRPr="008D3E82">
        <w:rPr>
          <w:rFonts w:asciiTheme="minorEastAsia" w:eastAsiaTheme="minorEastAsia" w:hAnsiTheme="minorEastAsia" w:cstheme="minorBidi"/>
          <w:kern w:val="2"/>
          <w:lang w:val="en-GB"/>
        </w:rPr>
        <w:t>Hadoop</w:t>
      </w:r>
      <w:proofErr w:type="spellEnd"/>
      <w:r w:rsidRPr="008D3E82">
        <w:rPr>
          <w:rFonts w:asciiTheme="minorEastAsia" w:eastAsiaTheme="minorEastAsia" w:hAnsiTheme="minorEastAsia" w:cstheme="minorBidi"/>
          <w:kern w:val="2"/>
          <w:lang w:val="en-GB"/>
        </w:rPr>
        <w:t>生态各组件提供的界面更加友好，但是一些需要debug的场景可能还是需要使用原生系统才能更加深入的找到错误的原因。</w:t>
      </w:r>
    </w:p>
    <w:p w:rsidR="0098130D" w:rsidRPr="008D3E82" w:rsidRDefault="0098130D" w:rsidP="0098130D">
      <w:pPr>
        <w:pStyle w:val="aa"/>
        <w:shd w:val="clear" w:color="auto" w:fill="FFFFFF"/>
        <w:spacing w:before="156" w:beforeAutospacing="0" w:after="156" w:afterAutospacing="0"/>
        <w:ind w:firstLine="460"/>
        <w:rPr>
          <w:rFonts w:asciiTheme="minorEastAsia" w:eastAsiaTheme="minorEastAsia" w:hAnsiTheme="minorEastAsia" w:cstheme="minorBidi"/>
          <w:kern w:val="2"/>
          <w:lang w:val="en-GB"/>
        </w:rPr>
      </w:pPr>
      <w:r w:rsidRPr="008D3E82">
        <w:rPr>
          <w:rFonts w:asciiTheme="minorEastAsia" w:eastAsiaTheme="minorEastAsia" w:hAnsiTheme="minorEastAsia" w:cstheme="minorBidi"/>
          <w:kern w:val="2"/>
          <w:lang w:val="en-GB"/>
        </w:rPr>
        <w:t>HUE中查看</w:t>
      </w:r>
      <w:proofErr w:type="spellStart"/>
      <w:r w:rsidRPr="008D3E82">
        <w:rPr>
          <w:rFonts w:asciiTheme="minorEastAsia" w:eastAsiaTheme="minorEastAsia" w:hAnsiTheme="minorEastAsia" w:cstheme="minorBidi"/>
          <w:kern w:val="2"/>
          <w:lang w:val="en-GB"/>
        </w:rPr>
        <w:t>Oozie</w:t>
      </w:r>
      <w:proofErr w:type="spellEnd"/>
      <w:r w:rsidRPr="008D3E82">
        <w:rPr>
          <w:rFonts w:asciiTheme="minorEastAsia" w:eastAsiaTheme="minorEastAsia" w:hAnsiTheme="minorEastAsia" w:cstheme="minorBidi"/>
          <w:kern w:val="2"/>
          <w:lang w:val="en-GB"/>
        </w:rPr>
        <w:t xml:space="preserve"> workflow时，也可以很方便的看到整个workflow的DAG图，不过在最新版本中已经将DAG图去掉了，只能看到workflow中的action列表和他们之间的跳转关系，想要看DAG图的仍然可以使用</w:t>
      </w:r>
      <w:proofErr w:type="spellStart"/>
      <w:r w:rsidRPr="008D3E82">
        <w:rPr>
          <w:rFonts w:asciiTheme="minorEastAsia" w:eastAsiaTheme="minorEastAsia" w:hAnsiTheme="minorEastAsia" w:cstheme="minorBidi"/>
          <w:kern w:val="2"/>
          <w:lang w:val="en-GB"/>
        </w:rPr>
        <w:t>oozie</w:t>
      </w:r>
      <w:proofErr w:type="spellEnd"/>
      <w:r w:rsidRPr="008D3E82">
        <w:rPr>
          <w:rFonts w:asciiTheme="minorEastAsia" w:eastAsiaTheme="minorEastAsia" w:hAnsiTheme="minorEastAsia" w:cstheme="minorBidi"/>
          <w:kern w:val="2"/>
          <w:lang w:val="en-GB"/>
        </w:rPr>
        <w:t>原生的界面系统查看。</w:t>
      </w:r>
    </w:p>
    <w:p w:rsidR="0098130D" w:rsidRPr="008D3E82" w:rsidRDefault="0098130D" w:rsidP="008D3E82">
      <w:pPr>
        <w:pStyle w:val="aa"/>
        <w:shd w:val="clear" w:color="auto" w:fill="FFFFFF"/>
        <w:spacing w:before="156" w:beforeAutospacing="0" w:after="156" w:afterAutospacing="0"/>
        <w:ind w:firstLine="460"/>
        <w:rPr>
          <w:rFonts w:asciiTheme="minorEastAsia" w:eastAsiaTheme="minorEastAsia" w:hAnsiTheme="minorEastAsia" w:cstheme="minorBidi"/>
          <w:b/>
          <w:kern w:val="2"/>
          <w:lang w:val="en-GB"/>
        </w:rPr>
      </w:pPr>
      <w:r w:rsidRPr="008D3E82">
        <w:rPr>
          <w:rFonts w:asciiTheme="minorEastAsia" w:eastAsiaTheme="minorEastAsia" w:hAnsiTheme="minorEastAsia" w:cstheme="minorBidi"/>
          <w:b/>
          <w:kern w:val="2"/>
          <w:lang w:val="en-GB"/>
        </w:rPr>
        <w:t>HUE登录</w:t>
      </w:r>
    </w:p>
    <w:p w:rsidR="0098130D" w:rsidRPr="008D3E82" w:rsidRDefault="0098130D" w:rsidP="0098130D">
      <w:pPr>
        <w:pStyle w:val="aa"/>
        <w:shd w:val="clear" w:color="auto" w:fill="FFFFFF"/>
        <w:spacing w:before="156" w:beforeAutospacing="0" w:after="156" w:afterAutospacing="0"/>
        <w:ind w:firstLine="460"/>
        <w:rPr>
          <w:rFonts w:asciiTheme="minorEastAsia" w:eastAsiaTheme="minorEastAsia" w:hAnsiTheme="minorEastAsia" w:cstheme="minorBidi"/>
          <w:kern w:val="2"/>
          <w:lang w:val="en-GB"/>
        </w:rPr>
      </w:pPr>
      <w:r w:rsidRPr="008D3E82">
        <w:rPr>
          <w:rFonts w:asciiTheme="minorEastAsia" w:eastAsiaTheme="minorEastAsia" w:hAnsiTheme="minorEastAsia" w:cstheme="minorBidi"/>
          <w:kern w:val="2"/>
          <w:lang w:val="en-GB"/>
        </w:rPr>
        <w:t>如果自己搭建了HUE，则可以使用管理员账户创建一个新的用户，然后使用新的用户进行登录，见下图：</w:t>
      </w:r>
    </w:p>
    <w:p w:rsidR="0098130D" w:rsidRDefault="0098130D" w:rsidP="0098130D">
      <w:pPr>
        <w:pStyle w:val="aa"/>
        <w:shd w:val="clear" w:color="auto" w:fill="FFFFFF"/>
        <w:spacing w:before="156" w:beforeAutospacing="0" w:after="156" w:afterAutospacing="0"/>
        <w:ind w:firstLine="460"/>
        <w:rPr>
          <w:rFonts w:ascii="Microsoft Yahei" w:hAnsi="Microsoft Yahei" w:hint="eastAsia"/>
          <w:color w:val="3F3F3F"/>
          <w:sz w:val="23"/>
          <w:szCs w:val="23"/>
        </w:rPr>
      </w:pPr>
      <w:r>
        <w:rPr>
          <w:rFonts w:ascii="Microsoft Yahei" w:hAnsi="Microsoft Yahei" w:hint="eastAsia"/>
          <w:noProof/>
          <w:color w:val="3F3F3F"/>
          <w:sz w:val="23"/>
          <w:szCs w:val="23"/>
        </w:rPr>
        <w:lastRenderedPageBreak/>
        <w:drawing>
          <wp:inline distT="0" distB="0" distL="0" distR="0" wp14:anchorId="2661E813" wp14:editId="1510EA7C">
            <wp:extent cx="4959212" cy="2274240"/>
            <wp:effectExtent l="0" t="0" r="0" b="0"/>
            <wp:docPr id="20" name="图片 20" descr="HUE登录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UE登录图"/>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8805" cy="2278639"/>
                    </a:xfrm>
                    <a:prstGeom prst="rect">
                      <a:avLst/>
                    </a:prstGeom>
                    <a:noFill/>
                    <a:ln>
                      <a:noFill/>
                    </a:ln>
                  </pic:spPr>
                </pic:pic>
              </a:graphicData>
            </a:graphic>
          </wp:inline>
        </w:drawing>
      </w:r>
    </w:p>
    <w:p w:rsidR="0098130D" w:rsidRPr="0098130D" w:rsidRDefault="0098130D" w:rsidP="0098130D">
      <w:pPr>
        <w:pStyle w:val="aa"/>
        <w:shd w:val="clear" w:color="auto" w:fill="FFFFFF"/>
        <w:spacing w:before="156" w:beforeAutospacing="0" w:after="156" w:afterAutospacing="0"/>
        <w:ind w:firstLine="460"/>
        <w:rPr>
          <w:rFonts w:ascii="Microsoft Yahei" w:hAnsi="Microsoft Yahei" w:hint="eastAsia"/>
          <w:color w:val="000000" w:themeColor="text1"/>
          <w:sz w:val="23"/>
          <w:szCs w:val="23"/>
        </w:rPr>
      </w:pPr>
      <w:r w:rsidRPr="0098130D">
        <w:rPr>
          <w:rFonts w:ascii="Microsoft Yahei" w:hAnsi="Microsoft Yahei"/>
          <w:color w:val="000000" w:themeColor="text1"/>
          <w:sz w:val="23"/>
          <w:szCs w:val="23"/>
        </w:rPr>
        <w:t>使用</w:t>
      </w:r>
      <w:hyperlink r:id="rId32" w:tgtFrame="_blank" w:history="1">
        <w:r w:rsidRPr="0098130D">
          <w:rPr>
            <w:rStyle w:val="a5"/>
            <w:rFonts w:ascii="Microsoft Yahei" w:hAnsi="Microsoft Yahei"/>
            <w:color w:val="000000" w:themeColor="text1"/>
            <w:sz w:val="23"/>
            <w:szCs w:val="23"/>
          </w:rPr>
          <w:t>HUE</w:t>
        </w:r>
        <w:proofErr w:type="gramStart"/>
        <w:r w:rsidRPr="0098130D">
          <w:rPr>
            <w:rStyle w:val="a5"/>
            <w:rFonts w:ascii="Microsoft Yahei" w:hAnsi="Microsoft Yahei"/>
            <w:color w:val="000000" w:themeColor="text1"/>
            <w:sz w:val="23"/>
            <w:szCs w:val="23"/>
          </w:rPr>
          <w:t>官网</w:t>
        </w:r>
        <w:proofErr w:type="gramEnd"/>
      </w:hyperlink>
      <w:r w:rsidRPr="0098130D">
        <w:rPr>
          <w:rFonts w:ascii="Microsoft Yahei" w:hAnsi="Microsoft Yahei"/>
          <w:color w:val="000000" w:themeColor="text1"/>
          <w:sz w:val="23"/>
          <w:szCs w:val="23"/>
        </w:rPr>
        <w:t>上的</w:t>
      </w:r>
      <w:r w:rsidRPr="0098130D">
        <w:rPr>
          <w:rFonts w:ascii="Microsoft Yahei" w:hAnsi="Microsoft Yahei"/>
          <w:color w:val="000000" w:themeColor="text1"/>
          <w:sz w:val="23"/>
          <w:szCs w:val="23"/>
        </w:rPr>
        <w:t>live demo</w:t>
      </w:r>
      <w:r w:rsidRPr="0098130D">
        <w:rPr>
          <w:rFonts w:ascii="Microsoft Yahei" w:hAnsi="Microsoft Yahei"/>
          <w:color w:val="000000" w:themeColor="text1"/>
          <w:sz w:val="23"/>
          <w:szCs w:val="23"/>
        </w:rPr>
        <w:t>可以尝鲜。如果大家自己没有搭建大数据平台，没有安装</w:t>
      </w:r>
      <w:r w:rsidRPr="0098130D">
        <w:rPr>
          <w:rFonts w:ascii="Microsoft Yahei" w:hAnsi="Microsoft Yahei"/>
          <w:color w:val="000000" w:themeColor="text1"/>
          <w:sz w:val="23"/>
          <w:szCs w:val="23"/>
        </w:rPr>
        <w:t>HUE</w:t>
      </w:r>
      <w:r w:rsidRPr="0098130D">
        <w:rPr>
          <w:rFonts w:ascii="Microsoft Yahei" w:hAnsi="Microsoft Yahei"/>
          <w:color w:val="000000" w:themeColor="text1"/>
          <w:sz w:val="23"/>
          <w:szCs w:val="23"/>
        </w:rPr>
        <w:t>的话，可以先在该</w:t>
      </w:r>
      <w:r w:rsidRPr="0098130D">
        <w:rPr>
          <w:rFonts w:ascii="Microsoft Yahei" w:hAnsi="Microsoft Yahei"/>
          <w:color w:val="000000" w:themeColor="text1"/>
          <w:sz w:val="23"/>
          <w:szCs w:val="23"/>
        </w:rPr>
        <w:t>demo</w:t>
      </w:r>
      <w:r w:rsidRPr="0098130D">
        <w:rPr>
          <w:rFonts w:ascii="Microsoft Yahei" w:hAnsi="Microsoft Yahei"/>
          <w:color w:val="000000" w:themeColor="text1"/>
          <w:sz w:val="23"/>
          <w:szCs w:val="23"/>
        </w:rPr>
        <w:t>上尝试。点击</w:t>
      </w:r>
      <w:hyperlink r:id="rId33" w:tgtFrame="_blank" w:history="1">
        <w:r w:rsidRPr="0098130D">
          <w:rPr>
            <w:rStyle w:val="a5"/>
            <w:rFonts w:ascii="Microsoft Yahei" w:hAnsi="Microsoft Yahei"/>
            <w:color w:val="000000" w:themeColor="text1"/>
            <w:sz w:val="23"/>
            <w:szCs w:val="23"/>
          </w:rPr>
          <w:t>Play with the live Demo now!</w:t>
        </w:r>
      </w:hyperlink>
      <w:r w:rsidRPr="0098130D">
        <w:rPr>
          <w:rFonts w:ascii="Microsoft Yahei" w:hAnsi="Microsoft Yahei"/>
          <w:color w:val="000000" w:themeColor="text1"/>
          <w:sz w:val="23"/>
          <w:szCs w:val="23"/>
        </w:rPr>
        <w:t>,</w:t>
      </w:r>
      <w:r w:rsidRPr="0098130D">
        <w:rPr>
          <w:rFonts w:ascii="Microsoft Yahei" w:hAnsi="Microsoft Yahei"/>
          <w:color w:val="000000" w:themeColor="text1"/>
          <w:sz w:val="23"/>
          <w:szCs w:val="23"/>
        </w:rPr>
        <w:t>将会进入</w:t>
      </w:r>
      <w:r w:rsidRPr="0098130D">
        <w:rPr>
          <w:rFonts w:ascii="Microsoft Yahei" w:hAnsi="Microsoft Yahei"/>
          <w:color w:val="000000" w:themeColor="text1"/>
          <w:sz w:val="23"/>
          <w:szCs w:val="23"/>
        </w:rPr>
        <w:t>HUE</w:t>
      </w:r>
      <w:r w:rsidRPr="0098130D">
        <w:rPr>
          <w:rFonts w:ascii="Microsoft Yahei" w:hAnsi="Microsoft Yahei"/>
          <w:color w:val="000000" w:themeColor="text1"/>
          <w:sz w:val="23"/>
          <w:szCs w:val="23"/>
        </w:rPr>
        <w:t>的</w:t>
      </w:r>
      <w:proofErr w:type="gramStart"/>
      <w:r w:rsidRPr="0098130D">
        <w:rPr>
          <w:rFonts w:ascii="Microsoft Yahei" w:hAnsi="Microsoft Yahei"/>
          <w:color w:val="000000" w:themeColor="text1"/>
          <w:sz w:val="23"/>
          <w:szCs w:val="23"/>
        </w:rPr>
        <w:t>”</w:t>
      </w:r>
      <w:proofErr w:type="gramEnd"/>
      <w:r w:rsidRPr="0098130D">
        <w:rPr>
          <w:rFonts w:ascii="Microsoft Yahei" w:hAnsi="Microsoft Yahei"/>
          <w:color w:val="000000" w:themeColor="text1"/>
          <w:sz w:val="23"/>
          <w:szCs w:val="23"/>
        </w:rPr>
        <w:t>我的文档</w:t>
      </w:r>
      <w:proofErr w:type="gramStart"/>
      <w:r w:rsidRPr="0098130D">
        <w:rPr>
          <w:rFonts w:ascii="Microsoft Yahei" w:hAnsi="Microsoft Yahei"/>
          <w:color w:val="000000" w:themeColor="text1"/>
          <w:sz w:val="23"/>
          <w:szCs w:val="23"/>
        </w:rPr>
        <w:t>”</w:t>
      </w:r>
      <w:proofErr w:type="gramEnd"/>
      <w:r w:rsidRPr="0098130D">
        <w:rPr>
          <w:rFonts w:ascii="Microsoft Yahei" w:hAnsi="Microsoft Yahei"/>
          <w:color w:val="000000" w:themeColor="text1"/>
          <w:sz w:val="23"/>
          <w:szCs w:val="23"/>
        </w:rPr>
        <w:t>：</w:t>
      </w:r>
    </w:p>
    <w:p w:rsidR="0098130D" w:rsidRDefault="0098130D" w:rsidP="0098130D">
      <w:pPr>
        <w:pStyle w:val="aa"/>
        <w:shd w:val="clear" w:color="auto" w:fill="FFFFFF"/>
        <w:spacing w:before="156" w:beforeAutospacing="0" w:after="156" w:afterAutospacing="0"/>
        <w:ind w:firstLine="460"/>
        <w:rPr>
          <w:rFonts w:ascii="Microsoft Yahei" w:hAnsi="Microsoft Yahei" w:hint="eastAsia"/>
          <w:color w:val="3F3F3F"/>
          <w:sz w:val="23"/>
          <w:szCs w:val="23"/>
        </w:rPr>
      </w:pPr>
      <w:r>
        <w:rPr>
          <w:rFonts w:ascii="Microsoft Yahei" w:hAnsi="Microsoft Yahei" w:hint="eastAsia"/>
          <w:noProof/>
          <w:color w:val="3F3F3F"/>
          <w:sz w:val="23"/>
          <w:szCs w:val="23"/>
        </w:rPr>
        <w:drawing>
          <wp:inline distT="0" distB="0" distL="0" distR="0" wp14:anchorId="450058C2" wp14:editId="3959EFC8">
            <wp:extent cx="5037609" cy="2334978"/>
            <wp:effectExtent l="0" t="0" r="0" b="8255"/>
            <wp:docPr id="19" name="图片 19" descr="HUE Demo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UE Demo图"/>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9718" cy="2340590"/>
                    </a:xfrm>
                    <a:prstGeom prst="rect">
                      <a:avLst/>
                    </a:prstGeom>
                    <a:noFill/>
                    <a:ln>
                      <a:noFill/>
                    </a:ln>
                  </pic:spPr>
                </pic:pic>
              </a:graphicData>
            </a:graphic>
          </wp:inline>
        </w:drawing>
      </w:r>
    </w:p>
    <w:p w:rsidR="0098130D" w:rsidRDefault="0098130D" w:rsidP="0098130D">
      <w:pPr>
        <w:spacing w:before="156" w:after="156"/>
      </w:pPr>
      <w:r>
        <w:t>HDFS</w:t>
      </w:r>
      <w:r>
        <w:t>文件浏览</w:t>
      </w:r>
    </w:p>
    <w:p w:rsidR="0098130D" w:rsidRDefault="0098130D" w:rsidP="0098130D">
      <w:pPr>
        <w:pStyle w:val="aa"/>
        <w:shd w:val="clear" w:color="auto" w:fill="FFFFFF"/>
        <w:spacing w:before="156" w:beforeAutospacing="0" w:after="156" w:afterAutospacing="0"/>
        <w:ind w:firstLine="460"/>
        <w:rPr>
          <w:rFonts w:ascii="Microsoft Yahei" w:hAnsi="Microsoft Yahei" w:hint="eastAsia"/>
          <w:color w:val="3F3F3F"/>
          <w:sz w:val="23"/>
          <w:szCs w:val="23"/>
        </w:rPr>
      </w:pPr>
      <w:r>
        <w:rPr>
          <w:rFonts w:ascii="Microsoft Yahei" w:hAnsi="Microsoft Yahei"/>
          <w:color w:val="3F3F3F"/>
          <w:sz w:val="23"/>
          <w:szCs w:val="23"/>
        </w:rPr>
        <w:t>HUE</w:t>
      </w:r>
      <w:r>
        <w:rPr>
          <w:rFonts w:ascii="Microsoft Yahei" w:hAnsi="Microsoft Yahei"/>
          <w:color w:val="3F3F3F"/>
          <w:sz w:val="23"/>
          <w:szCs w:val="23"/>
        </w:rPr>
        <w:t>可以很方便的浏览</w:t>
      </w:r>
      <w:r>
        <w:rPr>
          <w:rFonts w:ascii="Microsoft Yahei" w:hAnsi="Microsoft Yahei"/>
          <w:color w:val="3F3F3F"/>
          <w:sz w:val="23"/>
          <w:szCs w:val="23"/>
        </w:rPr>
        <w:t>HDFS</w:t>
      </w:r>
      <w:r>
        <w:rPr>
          <w:rFonts w:ascii="Microsoft Yahei" w:hAnsi="Microsoft Yahei"/>
          <w:color w:val="3F3F3F"/>
          <w:sz w:val="23"/>
          <w:szCs w:val="23"/>
        </w:rPr>
        <w:t>中的目录和文件，并且进行文件和目录的创建、复制、删除、下载以及修改权限等操作。</w:t>
      </w:r>
    </w:p>
    <w:p w:rsidR="0098130D" w:rsidRDefault="0098130D" w:rsidP="0098130D">
      <w:pPr>
        <w:pStyle w:val="aa"/>
        <w:shd w:val="clear" w:color="auto" w:fill="FFFFFF"/>
        <w:spacing w:before="156" w:beforeAutospacing="0" w:after="156" w:afterAutospacing="0"/>
        <w:ind w:firstLine="460"/>
        <w:rPr>
          <w:rFonts w:ascii="Microsoft Yahei" w:hAnsi="Microsoft Yahei" w:hint="eastAsia"/>
          <w:color w:val="3F3F3F"/>
          <w:sz w:val="23"/>
          <w:szCs w:val="23"/>
        </w:rPr>
      </w:pPr>
      <w:r>
        <w:rPr>
          <w:rFonts w:ascii="Microsoft Yahei" w:hAnsi="Microsoft Yahei"/>
          <w:color w:val="3F3F3F"/>
          <w:sz w:val="23"/>
          <w:szCs w:val="23"/>
        </w:rPr>
        <w:t>HDFS</w:t>
      </w:r>
      <w:r>
        <w:rPr>
          <w:rFonts w:ascii="Microsoft Yahei" w:hAnsi="Microsoft Yahei"/>
          <w:color w:val="3F3F3F"/>
          <w:sz w:val="23"/>
          <w:szCs w:val="23"/>
        </w:rPr>
        <w:t>实现了一个和</w:t>
      </w:r>
      <w:r>
        <w:rPr>
          <w:rFonts w:ascii="Microsoft Yahei" w:hAnsi="Microsoft Yahei"/>
          <w:color w:val="3F3F3F"/>
          <w:sz w:val="23"/>
          <w:szCs w:val="23"/>
        </w:rPr>
        <w:t>POSIX</w:t>
      </w:r>
      <w:r>
        <w:rPr>
          <w:rFonts w:ascii="Microsoft Yahei" w:hAnsi="Microsoft Yahei"/>
          <w:color w:val="3F3F3F"/>
          <w:sz w:val="23"/>
          <w:szCs w:val="23"/>
        </w:rPr>
        <w:t>系统类似的文件和目录的权限模型。每个文件和目录有一个所有者（</w:t>
      </w:r>
      <w:r>
        <w:rPr>
          <w:rFonts w:ascii="Microsoft Yahei" w:hAnsi="Microsoft Yahei"/>
          <w:color w:val="3F3F3F"/>
          <w:sz w:val="23"/>
          <w:szCs w:val="23"/>
        </w:rPr>
        <w:t>owner</w:t>
      </w:r>
      <w:r>
        <w:rPr>
          <w:rFonts w:ascii="Microsoft Yahei" w:hAnsi="Microsoft Yahei"/>
          <w:color w:val="3F3F3F"/>
          <w:sz w:val="23"/>
          <w:szCs w:val="23"/>
        </w:rPr>
        <w:t>）和一个组（</w:t>
      </w:r>
      <w:r>
        <w:rPr>
          <w:rFonts w:ascii="Microsoft Yahei" w:hAnsi="Microsoft Yahei"/>
          <w:color w:val="3F3F3F"/>
          <w:sz w:val="23"/>
          <w:szCs w:val="23"/>
        </w:rPr>
        <w:t>group</w:t>
      </w:r>
      <w:r>
        <w:rPr>
          <w:rFonts w:ascii="Microsoft Yahei" w:hAnsi="Microsoft Yahei"/>
          <w:color w:val="3F3F3F"/>
          <w:sz w:val="23"/>
          <w:szCs w:val="23"/>
        </w:rPr>
        <w:t>）。文件或目录对其所有者、同组的其他用户以及所有其他用户分别有着不同的权限。</w:t>
      </w:r>
      <w:r w:rsidRPr="0098130D">
        <w:rPr>
          <w:rStyle w:val="af2"/>
          <w:rFonts w:ascii="Microsoft Yahei" w:hAnsi="Microsoft Yahei"/>
          <w:b w:val="0"/>
          <w:color w:val="3F3F3F"/>
          <w:sz w:val="23"/>
          <w:szCs w:val="23"/>
        </w:rPr>
        <w:t>但，用户身份机制对</w:t>
      </w:r>
      <w:r w:rsidRPr="0098130D">
        <w:rPr>
          <w:rStyle w:val="af2"/>
          <w:rFonts w:ascii="Microsoft Yahei" w:hAnsi="Microsoft Yahei"/>
          <w:b w:val="0"/>
          <w:color w:val="3F3F3F"/>
          <w:sz w:val="23"/>
          <w:szCs w:val="23"/>
        </w:rPr>
        <w:t>HDFS</w:t>
      </w:r>
      <w:r w:rsidRPr="0098130D">
        <w:rPr>
          <w:rStyle w:val="af2"/>
          <w:rFonts w:ascii="Microsoft Yahei" w:hAnsi="Microsoft Yahei"/>
          <w:b w:val="0"/>
          <w:color w:val="3F3F3F"/>
          <w:sz w:val="23"/>
          <w:szCs w:val="23"/>
        </w:rPr>
        <w:t>本身来说只是外部特性。</w:t>
      </w:r>
      <w:r w:rsidRPr="0098130D">
        <w:rPr>
          <w:rStyle w:val="af2"/>
          <w:rFonts w:ascii="Microsoft Yahei" w:hAnsi="Microsoft Yahei"/>
          <w:b w:val="0"/>
          <w:color w:val="3F3F3F"/>
          <w:sz w:val="23"/>
          <w:szCs w:val="23"/>
        </w:rPr>
        <w:t>HDFS</w:t>
      </w:r>
      <w:r w:rsidRPr="0098130D">
        <w:rPr>
          <w:rStyle w:val="af2"/>
          <w:rFonts w:ascii="Microsoft Yahei" w:hAnsi="Microsoft Yahei"/>
          <w:b w:val="0"/>
          <w:color w:val="3F3F3F"/>
          <w:sz w:val="23"/>
          <w:szCs w:val="23"/>
        </w:rPr>
        <w:t>并不提供创建用户身份、</w:t>
      </w:r>
      <w:proofErr w:type="gramStart"/>
      <w:r w:rsidRPr="0098130D">
        <w:rPr>
          <w:rStyle w:val="af2"/>
          <w:rFonts w:ascii="Microsoft Yahei" w:hAnsi="Microsoft Yahei"/>
          <w:b w:val="0"/>
          <w:color w:val="3F3F3F"/>
          <w:sz w:val="23"/>
          <w:szCs w:val="23"/>
        </w:rPr>
        <w:t>创建组</w:t>
      </w:r>
      <w:proofErr w:type="gramEnd"/>
      <w:r w:rsidRPr="0098130D">
        <w:rPr>
          <w:rStyle w:val="af2"/>
          <w:rFonts w:ascii="Microsoft Yahei" w:hAnsi="Microsoft Yahei"/>
          <w:b w:val="0"/>
          <w:color w:val="3F3F3F"/>
          <w:sz w:val="23"/>
          <w:szCs w:val="23"/>
        </w:rPr>
        <w:t>或处理用户凭证等功能。</w:t>
      </w:r>
      <w:r>
        <w:rPr>
          <w:rStyle w:val="apple-converted-space"/>
          <w:rFonts w:ascii="Microsoft Yahei" w:hAnsi="Microsoft Yahei"/>
          <w:color w:val="3F3F3F"/>
          <w:sz w:val="23"/>
          <w:szCs w:val="23"/>
        </w:rPr>
        <w:t> </w:t>
      </w:r>
      <w:r>
        <w:rPr>
          <w:rFonts w:ascii="Microsoft Yahei" w:hAnsi="Microsoft Yahei"/>
          <w:color w:val="3F3F3F"/>
          <w:sz w:val="23"/>
          <w:szCs w:val="23"/>
        </w:rPr>
        <w:t>使用</w:t>
      </w:r>
      <w:r>
        <w:rPr>
          <w:rFonts w:ascii="Microsoft Yahei" w:hAnsi="Microsoft Yahei"/>
          <w:color w:val="3F3F3F"/>
          <w:sz w:val="23"/>
          <w:szCs w:val="23"/>
        </w:rPr>
        <w:t>HUE</w:t>
      </w:r>
      <w:r>
        <w:rPr>
          <w:rFonts w:ascii="Microsoft Yahei" w:hAnsi="Microsoft Yahei"/>
          <w:color w:val="3F3F3F"/>
          <w:sz w:val="23"/>
          <w:szCs w:val="23"/>
        </w:rPr>
        <w:t>访问</w:t>
      </w:r>
      <w:r>
        <w:rPr>
          <w:rFonts w:ascii="Microsoft Yahei" w:hAnsi="Microsoft Yahei"/>
          <w:color w:val="3F3F3F"/>
          <w:sz w:val="23"/>
          <w:szCs w:val="23"/>
        </w:rPr>
        <w:t>HDFS</w:t>
      </w:r>
      <w:r>
        <w:rPr>
          <w:rFonts w:ascii="Microsoft Yahei" w:hAnsi="Microsoft Yahei"/>
          <w:color w:val="3F3F3F"/>
          <w:sz w:val="23"/>
          <w:szCs w:val="23"/>
        </w:rPr>
        <w:t>时，</w:t>
      </w:r>
      <w:r>
        <w:rPr>
          <w:rFonts w:ascii="Microsoft Yahei" w:hAnsi="Microsoft Yahei"/>
          <w:color w:val="3F3F3F"/>
          <w:sz w:val="23"/>
          <w:szCs w:val="23"/>
        </w:rPr>
        <w:t>HDFS</w:t>
      </w:r>
      <w:r>
        <w:rPr>
          <w:rFonts w:ascii="Microsoft Yahei" w:hAnsi="Microsoft Yahei"/>
          <w:color w:val="3F3F3F"/>
          <w:sz w:val="23"/>
          <w:szCs w:val="23"/>
        </w:rPr>
        <w:t>简单的将</w:t>
      </w:r>
      <w:r>
        <w:rPr>
          <w:rFonts w:ascii="Microsoft Yahei" w:hAnsi="Microsoft Yahei"/>
          <w:color w:val="3F3F3F"/>
          <w:sz w:val="23"/>
          <w:szCs w:val="23"/>
        </w:rPr>
        <w:t>HUE</w:t>
      </w:r>
      <w:r>
        <w:rPr>
          <w:rFonts w:ascii="Microsoft Yahei" w:hAnsi="Microsoft Yahei"/>
          <w:color w:val="3F3F3F"/>
          <w:sz w:val="23"/>
          <w:szCs w:val="23"/>
        </w:rPr>
        <w:t>上的用户名和组的名称进行权限的校验。</w:t>
      </w:r>
    </w:p>
    <w:p w:rsidR="0098130D" w:rsidRDefault="0098130D" w:rsidP="0098130D">
      <w:pPr>
        <w:pStyle w:val="aa"/>
        <w:shd w:val="clear" w:color="auto" w:fill="FFFFFF"/>
        <w:spacing w:before="156" w:beforeAutospacing="0" w:after="156" w:afterAutospacing="0"/>
        <w:ind w:firstLine="460"/>
        <w:rPr>
          <w:rFonts w:ascii="Microsoft Yahei" w:hAnsi="Microsoft Yahei" w:hint="eastAsia"/>
          <w:color w:val="3F3F3F"/>
          <w:sz w:val="23"/>
          <w:szCs w:val="23"/>
        </w:rPr>
      </w:pPr>
      <w:r>
        <w:rPr>
          <w:rFonts w:ascii="Microsoft Yahei" w:hAnsi="Microsoft Yahei"/>
          <w:color w:val="3F3F3F"/>
          <w:sz w:val="23"/>
          <w:szCs w:val="23"/>
        </w:rPr>
        <w:t>在</w:t>
      </w:r>
      <w:r>
        <w:rPr>
          <w:rFonts w:ascii="Microsoft Yahei" w:hAnsi="Microsoft Yahei"/>
          <w:color w:val="3F3F3F"/>
          <w:sz w:val="23"/>
          <w:szCs w:val="23"/>
        </w:rPr>
        <w:t>Live Demo</w:t>
      </w:r>
      <w:r>
        <w:rPr>
          <w:rFonts w:ascii="Microsoft Yahei" w:hAnsi="Microsoft Yahei"/>
          <w:color w:val="3F3F3F"/>
          <w:sz w:val="23"/>
          <w:szCs w:val="23"/>
        </w:rPr>
        <w:t>中</w:t>
      </w:r>
      <w:r>
        <w:rPr>
          <w:rFonts w:ascii="Microsoft Yahei" w:hAnsi="Microsoft Yahei"/>
          <w:color w:val="3F3F3F"/>
          <w:sz w:val="23"/>
          <w:szCs w:val="23"/>
        </w:rPr>
        <w:t>,</w:t>
      </w:r>
      <w:r>
        <w:rPr>
          <w:rFonts w:ascii="Microsoft Yahei" w:hAnsi="Microsoft Yahei"/>
          <w:color w:val="3F3F3F"/>
          <w:sz w:val="23"/>
          <w:szCs w:val="23"/>
        </w:rPr>
        <w:t>点击</w:t>
      </w:r>
      <w:proofErr w:type="gramStart"/>
      <w:r>
        <w:rPr>
          <w:rFonts w:ascii="Microsoft Yahei" w:hAnsi="Microsoft Yahei"/>
          <w:color w:val="3F3F3F"/>
          <w:sz w:val="23"/>
          <w:szCs w:val="23"/>
        </w:rPr>
        <w:t>”</w:t>
      </w:r>
      <w:proofErr w:type="gramEnd"/>
      <w:r>
        <w:rPr>
          <w:rFonts w:ascii="Microsoft Yahei" w:hAnsi="Microsoft Yahei"/>
          <w:color w:val="3F3F3F"/>
          <w:sz w:val="23"/>
          <w:szCs w:val="23"/>
        </w:rPr>
        <w:t>文件浏览器</w:t>
      </w:r>
      <w:proofErr w:type="gramStart"/>
      <w:r>
        <w:rPr>
          <w:rFonts w:ascii="Microsoft Yahei" w:hAnsi="Microsoft Yahei"/>
          <w:color w:val="3F3F3F"/>
          <w:sz w:val="23"/>
          <w:szCs w:val="23"/>
        </w:rPr>
        <w:t>”</w:t>
      </w:r>
      <w:proofErr w:type="gramEnd"/>
      <w:r>
        <w:rPr>
          <w:rFonts w:ascii="Microsoft Yahei" w:hAnsi="Microsoft Yahei"/>
          <w:color w:val="3F3F3F"/>
          <w:sz w:val="23"/>
          <w:szCs w:val="23"/>
        </w:rPr>
        <w:t xml:space="preserve">, </w:t>
      </w:r>
      <w:r>
        <w:rPr>
          <w:rFonts w:ascii="Microsoft Yahei" w:hAnsi="Microsoft Yahei"/>
          <w:color w:val="3F3F3F"/>
          <w:sz w:val="23"/>
          <w:szCs w:val="23"/>
        </w:rPr>
        <w:t>进入</w:t>
      </w:r>
      <w:r>
        <w:rPr>
          <w:rFonts w:ascii="Microsoft Yahei" w:hAnsi="Microsoft Yahei"/>
          <w:color w:val="3F3F3F"/>
          <w:sz w:val="23"/>
          <w:szCs w:val="23"/>
        </w:rPr>
        <w:t>HDFS</w:t>
      </w:r>
      <w:r>
        <w:rPr>
          <w:rFonts w:ascii="Microsoft Yahei" w:hAnsi="Microsoft Yahei"/>
          <w:color w:val="3F3F3F"/>
          <w:sz w:val="23"/>
          <w:szCs w:val="23"/>
        </w:rPr>
        <w:t>的家目录：</w:t>
      </w:r>
    </w:p>
    <w:p w:rsidR="0098130D" w:rsidRDefault="0098130D" w:rsidP="0098130D">
      <w:pPr>
        <w:pStyle w:val="aa"/>
        <w:shd w:val="clear" w:color="auto" w:fill="FFFFFF"/>
        <w:spacing w:before="156" w:beforeAutospacing="0" w:after="156" w:afterAutospacing="0"/>
        <w:ind w:firstLine="460"/>
        <w:rPr>
          <w:rFonts w:ascii="Microsoft Yahei" w:hAnsi="Microsoft Yahei" w:hint="eastAsia"/>
          <w:color w:val="3F3F3F"/>
          <w:sz w:val="23"/>
          <w:szCs w:val="23"/>
        </w:rPr>
      </w:pPr>
      <w:r>
        <w:rPr>
          <w:rFonts w:ascii="Microsoft Yahei" w:hAnsi="Microsoft Yahei" w:hint="eastAsia"/>
          <w:noProof/>
          <w:color w:val="3F3F3F"/>
          <w:sz w:val="23"/>
          <w:szCs w:val="23"/>
        </w:rPr>
        <w:lastRenderedPageBreak/>
        <w:drawing>
          <wp:inline distT="0" distB="0" distL="0" distR="0" wp14:anchorId="4A50954F" wp14:editId="107CE6BF">
            <wp:extent cx="4956437" cy="2257425"/>
            <wp:effectExtent l="0" t="0" r="0" b="0"/>
            <wp:docPr id="17" name="图片 17" descr="HUE HDFS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UE HDFS图"/>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76395" cy="2266515"/>
                    </a:xfrm>
                    <a:prstGeom prst="rect">
                      <a:avLst/>
                    </a:prstGeom>
                    <a:noFill/>
                    <a:ln>
                      <a:noFill/>
                    </a:ln>
                  </pic:spPr>
                </pic:pic>
              </a:graphicData>
            </a:graphic>
          </wp:inline>
        </w:drawing>
      </w:r>
    </w:p>
    <w:p w:rsidR="0098130D" w:rsidRDefault="0098130D" w:rsidP="0098130D">
      <w:pPr>
        <w:pStyle w:val="aa"/>
        <w:shd w:val="clear" w:color="auto" w:fill="FFFFFF"/>
        <w:spacing w:before="156" w:beforeAutospacing="0" w:after="156" w:afterAutospacing="0"/>
        <w:ind w:firstLine="462"/>
        <w:rPr>
          <w:rFonts w:ascii="Microsoft Yahei" w:hAnsi="Microsoft Yahei" w:hint="eastAsia"/>
          <w:color w:val="3F3F3F"/>
          <w:sz w:val="23"/>
          <w:szCs w:val="23"/>
        </w:rPr>
      </w:pPr>
      <w:r>
        <w:rPr>
          <w:rStyle w:val="af2"/>
          <w:rFonts w:ascii="Microsoft Yahei" w:hAnsi="Microsoft Yahei"/>
          <w:color w:val="3F3F3F"/>
          <w:sz w:val="23"/>
          <w:szCs w:val="23"/>
        </w:rPr>
        <w:t>PS:</w:t>
      </w:r>
      <w:r>
        <w:rPr>
          <w:rStyle w:val="apple-converted-space"/>
          <w:rFonts w:ascii="Microsoft Yahei" w:hAnsi="Microsoft Yahei"/>
          <w:color w:val="3F3F3F"/>
          <w:sz w:val="23"/>
          <w:szCs w:val="23"/>
        </w:rPr>
        <w:t> </w:t>
      </w:r>
      <w:r>
        <w:rPr>
          <w:rFonts w:ascii="Microsoft Yahei" w:hAnsi="Microsoft Yahei"/>
          <w:color w:val="3F3F3F"/>
          <w:sz w:val="23"/>
          <w:szCs w:val="23"/>
        </w:rPr>
        <w:t>Live Demo</w:t>
      </w:r>
      <w:r>
        <w:rPr>
          <w:rFonts w:ascii="Microsoft Yahei" w:hAnsi="Microsoft Yahei"/>
          <w:color w:val="3F3F3F"/>
          <w:sz w:val="23"/>
          <w:szCs w:val="23"/>
        </w:rPr>
        <w:t>中禁了文件上传功能。</w:t>
      </w:r>
    </w:p>
    <w:p w:rsidR="0098130D" w:rsidRDefault="0098130D" w:rsidP="0098130D">
      <w:pPr>
        <w:spacing w:before="156" w:after="156"/>
      </w:pPr>
      <w:r>
        <w:t>作业浏览</w:t>
      </w:r>
    </w:p>
    <w:p w:rsidR="0098130D" w:rsidRDefault="0098130D" w:rsidP="0098130D">
      <w:pPr>
        <w:pStyle w:val="aa"/>
        <w:shd w:val="clear" w:color="auto" w:fill="FFFFFF"/>
        <w:spacing w:before="156" w:beforeAutospacing="0" w:after="156" w:afterAutospacing="0"/>
        <w:ind w:firstLine="460"/>
        <w:rPr>
          <w:rFonts w:ascii="Microsoft Yahei" w:hAnsi="Microsoft Yahei" w:hint="eastAsia"/>
          <w:color w:val="3F3F3F"/>
          <w:sz w:val="23"/>
          <w:szCs w:val="23"/>
        </w:rPr>
      </w:pPr>
      <w:r>
        <w:rPr>
          <w:rFonts w:ascii="Microsoft Yahei" w:hAnsi="Microsoft Yahei"/>
          <w:color w:val="3F3F3F"/>
          <w:sz w:val="23"/>
          <w:szCs w:val="23"/>
        </w:rPr>
        <w:t>点击</w:t>
      </w:r>
      <w:r>
        <w:rPr>
          <w:rFonts w:ascii="Microsoft Yahei" w:hAnsi="Microsoft Yahei"/>
          <w:color w:val="3F3F3F"/>
          <w:sz w:val="23"/>
          <w:szCs w:val="23"/>
        </w:rPr>
        <w:t>Job Browser</w:t>
      </w:r>
      <w:r>
        <w:rPr>
          <w:rFonts w:ascii="Microsoft Yahei" w:hAnsi="Microsoft Yahei"/>
          <w:color w:val="3F3F3F"/>
          <w:sz w:val="23"/>
          <w:szCs w:val="23"/>
        </w:rPr>
        <w:t>，可以查看作业列表，并且可以通过点击右上角的</w:t>
      </w:r>
      <w:proofErr w:type="gramStart"/>
      <w:r>
        <w:rPr>
          <w:rFonts w:ascii="Microsoft Yahei" w:hAnsi="Microsoft Yahei"/>
          <w:color w:val="3F3F3F"/>
          <w:sz w:val="23"/>
          <w:szCs w:val="23"/>
        </w:rPr>
        <w:t>”</w:t>
      </w:r>
      <w:proofErr w:type="gramEnd"/>
      <w:r>
        <w:rPr>
          <w:rFonts w:ascii="Microsoft Yahei" w:hAnsi="Microsoft Yahei"/>
          <w:color w:val="3F3F3F"/>
          <w:sz w:val="23"/>
          <w:szCs w:val="23"/>
        </w:rPr>
        <w:t>成功</w:t>
      </w:r>
      <w:proofErr w:type="gramStart"/>
      <w:r>
        <w:rPr>
          <w:rFonts w:ascii="Microsoft Yahei" w:hAnsi="Microsoft Yahei"/>
          <w:color w:val="3F3F3F"/>
          <w:sz w:val="23"/>
          <w:szCs w:val="23"/>
        </w:rPr>
        <w:t>”</w:t>
      </w:r>
      <w:proofErr w:type="gramEnd"/>
      <w:r>
        <w:rPr>
          <w:rFonts w:ascii="Microsoft Yahei" w:hAnsi="Microsoft Yahei"/>
          <w:color w:val="3F3F3F"/>
          <w:sz w:val="23"/>
          <w:szCs w:val="23"/>
        </w:rPr>
        <w:t>,</w:t>
      </w:r>
      <w:proofErr w:type="gramStart"/>
      <w:r>
        <w:rPr>
          <w:rFonts w:ascii="Microsoft Yahei" w:hAnsi="Microsoft Yahei"/>
          <w:color w:val="3F3F3F"/>
          <w:sz w:val="23"/>
          <w:szCs w:val="23"/>
        </w:rPr>
        <w:t>”</w:t>
      </w:r>
      <w:proofErr w:type="gramEnd"/>
      <w:r>
        <w:rPr>
          <w:rFonts w:ascii="Microsoft Yahei" w:hAnsi="Microsoft Yahei"/>
          <w:color w:val="3F3F3F"/>
          <w:sz w:val="23"/>
          <w:szCs w:val="23"/>
        </w:rPr>
        <w:t>正在运行</w:t>
      </w:r>
      <w:proofErr w:type="gramStart"/>
      <w:r>
        <w:rPr>
          <w:rFonts w:ascii="Microsoft Yahei" w:hAnsi="Microsoft Yahei"/>
          <w:color w:val="3F3F3F"/>
          <w:sz w:val="23"/>
          <w:szCs w:val="23"/>
        </w:rPr>
        <w:t>”</w:t>
      </w:r>
      <w:proofErr w:type="gramEnd"/>
      <w:r>
        <w:rPr>
          <w:rFonts w:ascii="Microsoft Yahei" w:hAnsi="Microsoft Yahei"/>
          <w:color w:val="3F3F3F"/>
          <w:sz w:val="23"/>
          <w:szCs w:val="23"/>
        </w:rPr>
        <w:t>,</w:t>
      </w:r>
      <w:proofErr w:type="gramStart"/>
      <w:r>
        <w:rPr>
          <w:rFonts w:ascii="Microsoft Yahei" w:hAnsi="Microsoft Yahei"/>
          <w:color w:val="3F3F3F"/>
          <w:sz w:val="23"/>
          <w:szCs w:val="23"/>
        </w:rPr>
        <w:t>”</w:t>
      </w:r>
      <w:proofErr w:type="gramEnd"/>
      <w:r>
        <w:rPr>
          <w:rFonts w:ascii="Microsoft Yahei" w:hAnsi="Microsoft Yahei"/>
          <w:color w:val="3F3F3F"/>
          <w:sz w:val="23"/>
          <w:szCs w:val="23"/>
        </w:rPr>
        <w:t>失败</w:t>
      </w:r>
      <w:proofErr w:type="gramStart"/>
      <w:r>
        <w:rPr>
          <w:rFonts w:ascii="Microsoft Yahei" w:hAnsi="Microsoft Yahei"/>
          <w:color w:val="3F3F3F"/>
          <w:sz w:val="23"/>
          <w:szCs w:val="23"/>
        </w:rPr>
        <w:t>”</w:t>
      </w:r>
      <w:proofErr w:type="gramEnd"/>
      <w:r>
        <w:rPr>
          <w:rFonts w:ascii="Microsoft Yahei" w:hAnsi="Microsoft Yahei"/>
          <w:color w:val="3F3F3F"/>
          <w:sz w:val="23"/>
          <w:szCs w:val="23"/>
        </w:rPr>
        <w:t>,</w:t>
      </w:r>
      <w:proofErr w:type="gramStart"/>
      <w:r>
        <w:rPr>
          <w:rFonts w:ascii="Microsoft Yahei" w:hAnsi="Microsoft Yahei"/>
          <w:color w:val="3F3F3F"/>
          <w:sz w:val="23"/>
          <w:szCs w:val="23"/>
        </w:rPr>
        <w:t>”</w:t>
      </w:r>
      <w:proofErr w:type="gramEnd"/>
      <w:r>
        <w:rPr>
          <w:rFonts w:ascii="Microsoft Yahei" w:hAnsi="Microsoft Yahei"/>
          <w:color w:val="3F3F3F"/>
          <w:sz w:val="23"/>
          <w:szCs w:val="23"/>
        </w:rPr>
        <w:t>停止</w:t>
      </w:r>
      <w:proofErr w:type="gramStart"/>
      <w:r>
        <w:rPr>
          <w:rFonts w:ascii="Microsoft Yahei" w:hAnsi="Microsoft Yahei"/>
          <w:color w:val="3F3F3F"/>
          <w:sz w:val="23"/>
          <w:szCs w:val="23"/>
        </w:rPr>
        <w:t>”</w:t>
      </w:r>
      <w:proofErr w:type="gramEnd"/>
      <w:r>
        <w:rPr>
          <w:rFonts w:ascii="Microsoft Yahei" w:hAnsi="Microsoft Yahei"/>
          <w:color w:val="3F3F3F"/>
          <w:sz w:val="23"/>
          <w:szCs w:val="23"/>
        </w:rPr>
        <w:t>来筛选不同状态的作业：</w:t>
      </w:r>
    </w:p>
    <w:p w:rsidR="0098130D" w:rsidRDefault="0098130D" w:rsidP="0098130D">
      <w:pPr>
        <w:pStyle w:val="aa"/>
        <w:shd w:val="clear" w:color="auto" w:fill="FFFFFF"/>
        <w:spacing w:before="156" w:beforeAutospacing="0" w:after="156" w:afterAutospacing="0"/>
        <w:ind w:firstLine="460"/>
        <w:rPr>
          <w:rFonts w:ascii="Microsoft Yahei" w:hAnsi="Microsoft Yahei" w:hint="eastAsia"/>
          <w:color w:val="3F3F3F"/>
          <w:sz w:val="23"/>
          <w:szCs w:val="23"/>
        </w:rPr>
      </w:pPr>
      <w:r>
        <w:rPr>
          <w:rFonts w:ascii="Microsoft Yahei" w:hAnsi="Microsoft Yahei" w:hint="eastAsia"/>
          <w:noProof/>
          <w:color w:val="3F3F3F"/>
          <w:sz w:val="23"/>
          <w:szCs w:val="23"/>
        </w:rPr>
        <w:drawing>
          <wp:inline distT="0" distB="0" distL="0" distR="0" wp14:anchorId="22ACE835" wp14:editId="5E550348">
            <wp:extent cx="4867275" cy="2235202"/>
            <wp:effectExtent l="0" t="0" r="0" b="0"/>
            <wp:docPr id="15" name="图片 15" descr="HUE Job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UE Job Brows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67205" cy="2235170"/>
                    </a:xfrm>
                    <a:prstGeom prst="rect">
                      <a:avLst/>
                    </a:prstGeom>
                    <a:noFill/>
                    <a:ln>
                      <a:noFill/>
                    </a:ln>
                  </pic:spPr>
                </pic:pic>
              </a:graphicData>
            </a:graphic>
          </wp:inline>
        </w:drawing>
      </w:r>
    </w:p>
    <w:p w:rsidR="0098130D" w:rsidRDefault="0098130D" w:rsidP="0098130D">
      <w:pPr>
        <w:spacing w:before="156" w:after="156"/>
      </w:pPr>
      <w:r>
        <w:t>Hive</w:t>
      </w:r>
      <w:r>
        <w:t>查询</w:t>
      </w:r>
    </w:p>
    <w:p w:rsidR="0098130D" w:rsidRDefault="0098130D" w:rsidP="0098130D">
      <w:pPr>
        <w:pStyle w:val="aa"/>
        <w:shd w:val="clear" w:color="auto" w:fill="FFFFFF"/>
        <w:spacing w:before="156" w:beforeAutospacing="0" w:after="156" w:afterAutospacing="0"/>
        <w:ind w:firstLine="460"/>
        <w:rPr>
          <w:rFonts w:ascii="Microsoft Yahei" w:hAnsi="Microsoft Yahei" w:hint="eastAsia"/>
          <w:color w:val="3F3F3F"/>
          <w:sz w:val="23"/>
          <w:szCs w:val="23"/>
        </w:rPr>
      </w:pPr>
      <w:r>
        <w:rPr>
          <w:rFonts w:ascii="Microsoft Yahei" w:hAnsi="Microsoft Yahei"/>
          <w:color w:val="3F3F3F"/>
          <w:sz w:val="23"/>
          <w:szCs w:val="23"/>
        </w:rPr>
        <w:t>HUE</w:t>
      </w:r>
      <w:r>
        <w:rPr>
          <w:rFonts w:ascii="Microsoft Yahei" w:hAnsi="Microsoft Yahei"/>
          <w:color w:val="3F3F3F"/>
          <w:sz w:val="23"/>
          <w:szCs w:val="23"/>
        </w:rPr>
        <w:t>的</w:t>
      </w:r>
      <w:r>
        <w:rPr>
          <w:rFonts w:ascii="Microsoft Yahei" w:hAnsi="Microsoft Yahei"/>
          <w:color w:val="3F3F3F"/>
          <w:sz w:val="23"/>
          <w:szCs w:val="23"/>
        </w:rPr>
        <w:t>beeswax app</w:t>
      </w:r>
      <w:r>
        <w:rPr>
          <w:rFonts w:ascii="Microsoft Yahei" w:hAnsi="Microsoft Yahei"/>
          <w:color w:val="3F3F3F"/>
          <w:sz w:val="23"/>
          <w:szCs w:val="23"/>
        </w:rPr>
        <w:t>提供友好方便的</w:t>
      </w:r>
      <w:r>
        <w:rPr>
          <w:rFonts w:ascii="Microsoft Yahei" w:hAnsi="Microsoft Yahei"/>
          <w:color w:val="3F3F3F"/>
          <w:sz w:val="23"/>
          <w:szCs w:val="23"/>
        </w:rPr>
        <w:t>Hive</w:t>
      </w:r>
      <w:r>
        <w:rPr>
          <w:rFonts w:ascii="Microsoft Yahei" w:hAnsi="Microsoft Yahei"/>
          <w:color w:val="3F3F3F"/>
          <w:sz w:val="23"/>
          <w:szCs w:val="23"/>
        </w:rPr>
        <w:t>查询功能，能够选择不同的</w:t>
      </w:r>
      <w:r>
        <w:rPr>
          <w:rFonts w:ascii="Microsoft Yahei" w:hAnsi="Microsoft Yahei"/>
          <w:color w:val="3F3F3F"/>
          <w:sz w:val="23"/>
          <w:szCs w:val="23"/>
        </w:rPr>
        <w:t>Hive</w:t>
      </w:r>
      <w:r>
        <w:rPr>
          <w:rFonts w:ascii="Microsoft Yahei" w:hAnsi="Microsoft Yahei"/>
          <w:color w:val="3F3F3F"/>
          <w:sz w:val="23"/>
          <w:szCs w:val="23"/>
        </w:rPr>
        <w:t>数据库，编写</w:t>
      </w:r>
      <w:r>
        <w:rPr>
          <w:rFonts w:ascii="Microsoft Yahei" w:hAnsi="Microsoft Yahei"/>
          <w:color w:val="3F3F3F"/>
          <w:sz w:val="23"/>
          <w:szCs w:val="23"/>
        </w:rPr>
        <w:t>HQL</w:t>
      </w:r>
      <w:r>
        <w:rPr>
          <w:rFonts w:ascii="Microsoft Yahei" w:hAnsi="Microsoft Yahei"/>
          <w:color w:val="3F3F3F"/>
          <w:sz w:val="23"/>
          <w:szCs w:val="23"/>
        </w:rPr>
        <w:t>语句，提交查询任务，并且能够在界面下方看到查询作业运行的日志。在得到结果后，还提供进行简单的图表分析能力。</w:t>
      </w:r>
    </w:p>
    <w:p w:rsidR="0098130D" w:rsidRDefault="0098130D" w:rsidP="0098130D">
      <w:pPr>
        <w:pStyle w:val="aa"/>
        <w:shd w:val="clear" w:color="auto" w:fill="FFFFFF"/>
        <w:spacing w:before="156" w:beforeAutospacing="0" w:after="156" w:afterAutospacing="0"/>
        <w:ind w:firstLine="460"/>
        <w:rPr>
          <w:rFonts w:ascii="Microsoft Yahei" w:hAnsi="Microsoft Yahei" w:hint="eastAsia"/>
          <w:color w:val="3F3F3F"/>
          <w:sz w:val="23"/>
          <w:szCs w:val="23"/>
        </w:rPr>
      </w:pPr>
      <w:r>
        <w:rPr>
          <w:rFonts w:ascii="Microsoft Yahei" w:hAnsi="Microsoft Yahei" w:hint="eastAsia"/>
          <w:noProof/>
          <w:color w:val="3F3F3F"/>
          <w:sz w:val="23"/>
          <w:szCs w:val="23"/>
        </w:rPr>
        <w:lastRenderedPageBreak/>
        <w:drawing>
          <wp:inline distT="0" distB="0" distL="0" distR="0" wp14:anchorId="7E6BCCAD" wp14:editId="0897FBCB">
            <wp:extent cx="4943475" cy="2234513"/>
            <wp:effectExtent l="0" t="0" r="0" b="0"/>
            <wp:docPr id="14" name="图片 14" descr="HUE Hive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UE Hive查询"/>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64750" cy="2244130"/>
                    </a:xfrm>
                    <a:prstGeom prst="rect">
                      <a:avLst/>
                    </a:prstGeom>
                    <a:noFill/>
                    <a:ln>
                      <a:noFill/>
                    </a:ln>
                  </pic:spPr>
                </pic:pic>
              </a:graphicData>
            </a:graphic>
          </wp:inline>
        </w:drawing>
      </w:r>
    </w:p>
    <w:p w:rsidR="0098130D" w:rsidRDefault="0098130D" w:rsidP="0098130D">
      <w:pPr>
        <w:pStyle w:val="aa"/>
        <w:shd w:val="clear" w:color="auto" w:fill="FFFFFF"/>
        <w:spacing w:before="156" w:beforeAutospacing="0" w:after="156" w:afterAutospacing="0"/>
        <w:ind w:firstLine="460"/>
        <w:rPr>
          <w:rFonts w:ascii="Microsoft Yahei" w:hAnsi="Microsoft Yahei" w:hint="eastAsia"/>
          <w:color w:val="3F3F3F"/>
          <w:sz w:val="23"/>
          <w:szCs w:val="23"/>
        </w:rPr>
      </w:pPr>
      <w:r>
        <w:rPr>
          <w:rFonts w:ascii="Microsoft Yahei" w:hAnsi="Microsoft Yahei"/>
          <w:color w:val="3F3F3F"/>
          <w:sz w:val="23"/>
          <w:szCs w:val="23"/>
        </w:rPr>
        <w:t>点击</w:t>
      </w:r>
      <w:proofErr w:type="gramStart"/>
      <w:r>
        <w:rPr>
          <w:rFonts w:ascii="Microsoft Yahei" w:hAnsi="Microsoft Yahei"/>
          <w:color w:val="3F3F3F"/>
          <w:sz w:val="23"/>
          <w:szCs w:val="23"/>
        </w:rPr>
        <w:t>”</w:t>
      </w:r>
      <w:proofErr w:type="gramEnd"/>
      <w:r>
        <w:rPr>
          <w:rFonts w:ascii="Microsoft Yahei" w:hAnsi="Microsoft Yahei"/>
          <w:color w:val="3F3F3F"/>
          <w:sz w:val="23"/>
          <w:szCs w:val="23"/>
        </w:rPr>
        <w:t>Data Browsers</w:t>
      </w:r>
      <w:proofErr w:type="gramStart"/>
      <w:r>
        <w:rPr>
          <w:rFonts w:ascii="Microsoft Yahei" w:hAnsi="Microsoft Yahei"/>
          <w:color w:val="3F3F3F"/>
          <w:sz w:val="23"/>
          <w:szCs w:val="23"/>
        </w:rPr>
        <w:t>”</w:t>
      </w:r>
      <w:proofErr w:type="gramEnd"/>
      <w:r>
        <w:rPr>
          <w:rFonts w:ascii="Microsoft Yahei" w:hAnsi="Microsoft Yahei"/>
          <w:color w:val="3F3F3F"/>
          <w:sz w:val="23"/>
          <w:szCs w:val="23"/>
        </w:rPr>
        <w:t>-&gt;</w:t>
      </w:r>
      <w:proofErr w:type="gramStart"/>
      <w:r>
        <w:rPr>
          <w:rFonts w:ascii="Microsoft Yahei" w:hAnsi="Microsoft Yahei"/>
          <w:color w:val="3F3F3F"/>
          <w:sz w:val="23"/>
          <w:szCs w:val="23"/>
        </w:rPr>
        <w:t>”</w:t>
      </w:r>
      <w:proofErr w:type="spellStart"/>
      <w:proofErr w:type="gramEnd"/>
      <w:r>
        <w:rPr>
          <w:rFonts w:ascii="Microsoft Yahei" w:hAnsi="Microsoft Yahei"/>
          <w:color w:val="3F3F3F"/>
          <w:sz w:val="23"/>
          <w:szCs w:val="23"/>
        </w:rPr>
        <w:t>Metastore</w:t>
      </w:r>
      <w:proofErr w:type="spellEnd"/>
      <w:r>
        <w:rPr>
          <w:rFonts w:ascii="Microsoft Yahei" w:hAnsi="Microsoft Yahei"/>
          <w:color w:val="3F3F3F"/>
          <w:sz w:val="23"/>
          <w:szCs w:val="23"/>
        </w:rPr>
        <w:t>表</w:t>
      </w:r>
      <w:proofErr w:type="gramStart"/>
      <w:r>
        <w:rPr>
          <w:rFonts w:ascii="Microsoft Yahei" w:hAnsi="Microsoft Yahei"/>
          <w:color w:val="3F3F3F"/>
          <w:sz w:val="23"/>
          <w:szCs w:val="23"/>
        </w:rPr>
        <w:t>”</w:t>
      </w:r>
      <w:proofErr w:type="gramEnd"/>
      <w:r>
        <w:rPr>
          <w:rFonts w:ascii="Microsoft Yahei" w:hAnsi="Microsoft Yahei"/>
          <w:color w:val="3F3F3F"/>
          <w:sz w:val="23"/>
          <w:szCs w:val="23"/>
        </w:rPr>
        <w:t>，还可以看到</w:t>
      </w:r>
      <w:r>
        <w:rPr>
          <w:rFonts w:ascii="Microsoft Yahei" w:hAnsi="Microsoft Yahei"/>
          <w:color w:val="3F3F3F"/>
          <w:sz w:val="23"/>
          <w:szCs w:val="23"/>
        </w:rPr>
        <w:t>Hive</w:t>
      </w:r>
      <w:r>
        <w:rPr>
          <w:rFonts w:ascii="Microsoft Yahei" w:hAnsi="Microsoft Yahei"/>
          <w:color w:val="3F3F3F"/>
          <w:sz w:val="23"/>
          <w:szCs w:val="23"/>
        </w:rPr>
        <w:t>中的数据库，数据库中的表以及各个表的元数据等信息。</w:t>
      </w:r>
    </w:p>
    <w:p w:rsidR="0098130D" w:rsidRDefault="0098130D" w:rsidP="0098130D">
      <w:pPr>
        <w:pStyle w:val="aa"/>
        <w:shd w:val="clear" w:color="auto" w:fill="FFFFFF"/>
        <w:spacing w:before="156" w:beforeAutospacing="0" w:after="156" w:afterAutospacing="0"/>
        <w:ind w:firstLine="460"/>
        <w:rPr>
          <w:rFonts w:ascii="Microsoft Yahei" w:hAnsi="Microsoft Yahei" w:hint="eastAsia"/>
          <w:color w:val="3F3F3F"/>
          <w:sz w:val="23"/>
          <w:szCs w:val="23"/>
        </w:rPr>
      </w:pPr>
      <w:r>
        <w:rPr>
          <w:rFonts w:ascii="Microsoft Yahei" w:hAnsi="Microsoft Yahei" w:hint="eastAsia"/>
          <w:noProof/>
          <w:color w:val="3F3F3F"/>
          <w:sz w:val="23"/>
          <w:szCs w:val="23"/>
        </w:rPr>
        <w:drawing>
          <wp:inline distT="0" distB="0" distL="0" distR="0" wp14:anchorId="49A34049" wp14:editId="16E60A70">
            <wp:extent cx="4943475" cy="2077858"/>
            <wp:effectExtent l="0" t="0" r="0" b="0"/>
            <wp:docPr id="9" name="图片 9" descr="HUE Hive Meta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UE Hive MetaSto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0548" cy="2080831"/>
                    </a:xfrm>
                    <a:prstGeom prst="rect">
                      <a:avLst/>
                    </a:prstGeom>
                    <a:noFill/>
                    <a:ln>
                      <a:noFill/>
                    </a:ln>
                  </pic:spPr>
                </pic:pic>
              </a:graphicData>
            </a:graphic>
          </wp:inline>
        </w:drawing>
      </w:r>
    </w:p>
    <w:p w:rsidR="0098130D" w:rsidRDefault="0098130D" w:rsidP="00F87A85">
      <w:pPr>
        <w:spacing w:before="156" w:after="156"/>
      </w:pPr>
      <w:proofErr w:type="spellStart"/>
      <w:r>
        <w:t>Oozie</w:t>
      </w:r>
      <w:proofErr w:type="spellEnd"/>
      <w:r>
        <w:t xml:space="preserve"> Workflow</w:t>
      </w:r>
      <w:r>
        <w:t>编辑</w:t>
      </w:r>
    </w:p>
    <w:p w:rsidR="0098130D" w:rsidRDefault="0098130D" w:rsidP="0098130D">
      <w:pPr>
        <w:pStyle w:val="aa"/>
        <w:shd w:val="clear" w:color="auto" w:fill="FFFFFF"/>
        <w:spacing w:before="156" w:beforeAutospacing="0" w:after="156" w:afterAutospacing="0"/>
        <w:ind w:firstLine="460"/>
        <w:rPr>
          <w:rFonts w:ascii="Microsoft Yahei" w:hAnsi="Microsoft Yahei" w:hint="eastAsia"/>
          <w:color w:val="3F3F3F"/>
          <w:sz w:val="23"/>
          <w:szCs w:val="23"/>
        </w:rPr>
      </w:pPr>
      <w:r>
        <w:rPr>
          <w:rFonts w:ascii="Microsoft Yahei" w:hAnsi="Microsoft Yahei"/>
          <w:color w:val="3F3F3F"/>
          <w:sz w:val="23"/>
          <w:szCs w:val="23"/>
        </w:rPr>
        <w:t>HUE</w:t>
      </w:r>
      <w:r>
        <w:rPr>
          <w:rFonts w:ascii="Microsoft Yahei" w:hAnsi="Microsoft Yahei"/>
          <w:color w:val="3F3F3F"/>
          <w:sz w:val="23"/>
          <w:szCs w:val="23"/>
        </w:rPr>
        <w:t>也提供了很好的</w:t>
      </w:r>
      <w:proofErr w:type="spellStart"/>
      <w:r>
        <w:rPr>
          <w:rFonts w:ascii="Microsoft Yahei" w:hAnsi="Microsoft Yahei"/>
          <w:color w:val="3F3F3F"/>
          <w:sz w:val="23"/>
          <w:szCs w:val="23"/>
        </w:rPr>
        <w:t>Oozie</w:t>
      </w:r>
      <w:proofErr w:type="spellEnd"/>
      <w:r>
        <w:rPr>
          <w:rFonts w:ascii="Microsoft Yahei" w:hAnsi="Microsoft Yahei"/>
          <w:color w:val="3F3F3F"/>
          <w:sz w:val="23"/>
          <w:szCs w:val="23"/>
        </w:rPr>
        <w:t>的集成，能够在</w:t>
      </w:r>
      <w:r>
        <w:rPr>
          <w:rFonts w:ascii="Microsoft Yahei" w:hAnsi="Microsoft Yahei"/>
          <w:color w:val="3F3F3F"/>
          <w:sz w:val="23"/>
          <w:szCs w:val="23"/>
        </w:rPr>
        <w:t>HUE</w:t>
      </w:r>
      <w:r>
        <w:rPr>
          <w:rFonts w:ascii="Microsoft Yahei" w:hAnsi="Microsoft Yahei"/>
          <w:color w:val="3F3F3F"/>
          <w:sz w:val="23"/>
          <w:szCs w:val="23"/>
        </w:rPr>
        <w:t>上创建和编辑</w:t>
      </w:r>
      <w:r>
        <w:rPr>
          <w:rFonts w:ascii="Microsoft Yahei" w:hAnsi="Microsoft Yahei"/>
          <w:color w:val="3F3F3F"/>
          <w:sz w:val="23"/>
          <w:szCs w:val="23"/>
        </w:rPr>
        <w:t xml:space="preserve">Bundles, Coordinator, Workflow. </w:t>
      </w:r>
      <w:proofErr w:type="spellStart"/>
      <w:r>
        <w:rPr>
          <w:rFonts w:ascii="Microsoft Yahei" w:hAnsi="Microsoft Yahei"/>
          <w:color w:val="3F3F3F"/>
          <w:sz w:val="23"/>
          <w:szCs w:val="23"/>
        </w:rPr>
        <w:t>Oozie</w:t>
      </w:r>
      <w:proofErr w:type="spellEnd"/>
      <w:r>
        <w:rPr>
          <w:rFonts w:ascii="Microsoft Yahei" w:hAnsi="Microsoft Yahei"/>
          <w:color w:val="3F3F3F"/>
          <w:sz w:val="23"/>
          <w:szCs w:val="23"/>
        </w:rPr>
        <w:t>的介绍可以去</w:t>
      </w:r>
      <w:r w:rsidR="003A62AC">
        <w:rPr>
          <w:rFonts w:ascii="Microsoft Yahei" w:hAnsi="Microsoft Yahei" w:hint="eastAsia"/>
          <w:color w:val="000000" w:themeColor="text1"/>
          <w:sz w:val="23"/>
          <w:szCs w:val="23"/>
        </w:rPr>
        <w:t>官网</w:t>
      </w:r>
      <w:r w:rsidRPr="003A62AC">
        <w:rPr>
          <w:rFonts w:ascii="Microsoft Yahei" w:hAnsi="Microsoft Yahei"/>
          <w:color w:val="000000" w:themeColor="text1"/>
          <w:sz w:val="23"/>
          <w:szCs w:val="23"/>
        </w:rPr>
        <w:t>查</w:t>
      </w:r>
      <w:r>
        <w:rPr>
          <w:rFonts w:ascii="Microsoft Yahei" w:hAnsi="Microsoft Yahei"/>
          <w:color w:val="3F3F3F"/>
          <w:sz w:val="23"/>
          <w:szCs w:val="23"/>
        </w:rPr>
        <w:t>看。下图为在</w:t>
      </w:r>
      <w:r>
        <w:rPr>
          <w:rFonts w:ascii="Microsoft Yahei" w:hAnsi="Microsoft Yahei"/>
          <w:color w:val="3F3F3F"/>
          <w:sz w:val="23"/>
          <w:szCs w:val="23"/>
        </w:rPr>
        <w:t>HUE</w:t>
      </w:r>
      <w:r>
        <w:rPr>
          <w:rFonts w:ascii="Microsoft Yahei" w:hAnsi="Microsoft Yahei"/>
          <w:color w:val="3F3F3F"/>
          <w:sz w:val="23"/>
          <w:szCs w:val="23"/>
        </w:rPr>
        <w:t>上创建一个新的</w:t>
      </w:r>
      <w:r>
        <w:rPr>
          <w:rFonts w:ascii="Microsoft Yahei" w:hAnsi="Microsoft Yahei"/>
          <w:color w:val="3F3F3F"/>
          <w:sz w:val="23"/>
          <w:szCs w:val="23"/>
        </w:rPr>
        <w:t>workflow</w:t>
      </w:r>
      <w:r>
        <w:rPr>
          <w:rFonts w:ascii="Microsoft Yahei" w:hAnsi="Microsoft Yahei"/>
          <w:color w:val="3F3F3F"/>
          <w:sz w:val="23"/>
          <w:szCs w:val="23"/>
        </w:rPr>
        <w:t>，在该界面上，可以直接拖动不同的组件，变成</w:t>
      </w:r>
      <w:r>
        <w:rPr>
          <w:rFonts w:ascii="Microsoft Yahei" w:hAnsi="Microsoft Yahei"/>
          <w:color w:val="3F3F3F"/>
          <w:sz w:val="23"/>
          <w:szCs w:val="23"/>
        </w:rPr>
        <w:t>DAG</w:t>
      </w:r>
      <w:r>
        <w:rPr>
          <w:rFonts w:ascii="Microsoft Yahei" w:hAnsi="Microsoft Yahei"/>
          <w:color w:val="3F3F3F"/>
          <w:sz w:val="23"/>
          <w:szCs w:val="23"/>
        </w:rPr>
        <w:t>中的节点，并且设置各个</w:t>
      </w:r>
      <w:r>
        <w:rPr>
          <w:rFonts w:ascii="Microsoft Yahei" w:hAnsi="Microsoft Yahei"/>
          <w:color w:val="3F3F3F"/>
          <w:sz w:val="23"/>
          <w:szCs w:val="23"/>
        </w:rPr>
        <w:t>action</w:t>
      </w:r>
      <w:r>
        <w:rPr>
          <w:rFonts w:ascii="Microsoft Yahei" w:hAnsi="Microsoft Yahei"/>
          <w:color w:val="3F3F3F"/>
          <w:sz w:val="23"/>
          <w:szCs w:val="23"/>
        </w:rPr>
        <w:t>的流转逻辑。</w:t>
      </w:r>
    </w:p>
    <w:p w:rsidR="0098130D" w:rsidRDefault="0098130D" w:rsidP="0098130D">
      <w:pPr>
        <w:pStyle w:val="aa"/>
        <w:shd w:val="clear" w:color="auto" w:fill="FFFFFF"/>
        <w:spacing w:before="156" w:beforeAutospacing="0" w:after="156" w:afterAutospacing="0"/>
        <w:ind w:firstLine="460"/>
        <w:rPr>
          <w:rFonts w:ascii="Microsoft Yahei" w:hAnsi="Microsoft Yahei" w:hint="eastAsia"/>
          <w:color w:val="3F3F3F"/>
          <w:sz w:val="23"/>
          <w:szCs w:val="23"/>
        </w:rPr>
      </w:pPr>
      <w:r>
        <w:rPr>
          <w:rFonts w:ascii="Microsoft Yahei" w:hAnsi="Microsoft Yahei" w:hint="eastAsia"/>
          <w:noProof/>
          <w:color w:val="3F3F3F"/>
          <w:sz w:val="23"/>
          <w:szCs w:val="23"/>
        </w:rPr>
        <w:drawing>
          <wp:inline distT="0" distB="0" distL="0" distR="0" wp14:anchorId="122B1CF8" wp14:editId="1B030500">
            <wp:extent cx="5001808" cy="2224307"/>
            <wp:effectExtent l="0" t="0" r="0" b="5080"/>
            <wp:docPr id="8" name="图片 8" descr="HUE WF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UE WF Edito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12886" cy="2229234"/>
                    </a:xfrm>
                    <a:prstGeom prst="rect">
                      <a:avLst/>
                    </a:prstGeom>
                    <a:noFill/>
                    <a:ln>
                      <a:noFill/>
                    </a:ln>
                  </pic:spPr>
                </pic:pic>
              </a:graphicData>
            </a:graphic>
          </wp:inline>
        </w:drawing>
      </w:r>
    </w:p>
    <w:p w:rsidR="0098130D" w:rsidRDefault="0098130D" w:rsidP="0098130D">
      <w:pPr>
        <w:pStyle w:val="aa"/>
        <w:shd w:val="clear" w:color="auto" w:fill="FFFFFF"/>
        <w:spacing w:before="156" w:beforeAutospacing="0" w:after="156" w:afterAutospacing="0"/>
        <w:ind w:firstLine="460"/>
        <w:rPr>
          <w:rFonts w:ascii="Microsoft Yahei" w:hAnsi="Microsoft Yahei" w:hint="eastAsia"/>
          <w:color w:val="3F3F3F"/>
          <w:sz w:val="23"/>
          <w:szCs w:val="23"/>
        </w:rPr>
      </w:pPr>
      <w:r>
        <w:rPr>
          <w:rFonts w:ascii="Microsoft Yahei" w:hAnsi="Microsoft Yahei"/>
          <w:color w:val="3F3F3F"/>
          <w:sz w:val="23"/>
          <w:szCs w:val="23"/>
        </w:rPr>
        <w:lastRenderedPageBreak/>
        <w:t>当然</w:t>
      </w:r>
      <w:proofErr w:type="spellStart"/>
      <w:r>
        <w:rPr>
          <w:rFonts w:ascii="Microsoft Yahei" w:hAnsi="Microsoft Yahei"/>
          <w:color w:val="3F3F3F"/>
          <w:sz w:val="23"/>
          <w:szCs w:val="23"/>
        </w:rPr>
        <w:t>Oozie</w:t>
      </w:r>
      <w:proofErr w:type="spellEnd"/>
      <w:r>
        <w:rPr>
          <w:rFonts w:ascii="Microsoft Yahei" w:hAnsi="Microsoft Yahei"/>
          <w:color w:val="3F3F3F"/>
          <w:sz w:val="23"/>
          <w:szCs w:val="23"/>
        </w:rPr>
        <w:t>也可以通过命令行的方式提交</w:t>
      </w:r>
      <w:r>
        <w:rPr>
          <w:rFonts w:ascii="Microsoft Yahei" w:hAnsi="Microsoft Yahei"/>
          <w:color w:val="3F3F3F"/>
          <w:sz w:val="23"/>
          <w:szCs w:val="23"/>
        </w:rPr>
        <w:t xml:space="preserve">B,C,W. </w:t>
      </w:r>
      <w:r>
        <w:rPr>
          <w:rFonts w:ascii="Microsoft Yahei" w:hAnsi="Microsoft Yahei"/>
          <w:color w:val="3F3F3F"/>
          <w:sz w:val="23"/>
          <w:szCs w:val="23"/>
        </w:rPr>
        <w:t>不过是使用</w:t>
      </w:r>
      <w:r>
        <w:rPr>
          <w:rFonts w:ascii="Microsoft Yahei" w:hAnsi="Microsoft Yahei"/>
          <w:color w:val="3F3F3F"/>
          <w:sz w:val="23"/>
          <w:szCs w:val="23"/>
        </w:rPr>
        <w:t>HUE</w:t>
      </w:r>
      <w:r>
        <w:rPr>
          <w:rFonts w:ascii="Microsoft Yahei" w:hAnsi="Microsoft Yahei"/>
          <w:color w:val="3F3F3F"/>
          <w:sz w:val="23"/>
          <w:szCs w:val="23"/>
        </w:rPr>
        <w:t>创建的</w:t>
      </w:r>
      <w:r>
        <w:rPr>
          <w:rFonts w:ascii="Microsoft Yahei" w:hAnsi="Microsoft Yahei"/>
          <w:color w:val="3F3F3F"/>
          <w:sz w:val="23"/>
          <w:szCs w:val="23"/>
        </w:rPr>
        <w:t>workflow</w:t>
      </w:r>
      <w:r>
        <w:rPr>
          <w:rFonts w:ascii="Microsoft Yahei" w:hAnsi="Microsoft Yahei"/>
          <w:color w:val="3F3F3F"/>
          <w:sz w:val="23"/>
          <w:szCs w:val="23"/>
        </w:rPr>
        <w:t>，或者是通过命令行提交的</w:t>
      </w:r>
      <w:r>
        <w:rPr>
          <w:rFonts w:ascii="Microsoft Yahei" w:hAnsi="Microsoft Yahei"/>
          <w:color w:val="3F3F3F"/>
          <w:sz w:val="23"/>
          <w:szCs w:val="23"/>
        </w:rPr>
        <w:t>workflow</w:t>
      </w:r>
      <w:r>
        <w:rPr>
          <w:rFonts w:ascii="Microsoft Yahei" w:hAnsi="Microsoft Yahei"/>
          <w:color w:val="3F3F3F"/>
          <w:sz w:val="23"/>
          <w:szCs w:val="23"/>
        </w:rPr>
        <w:t>，都可以在</w:t>
      </w:r>
      <w:r>
        <w:rPr>
          <w:rFonts w:ascii="Microsoft Yahei" w:hAnsi="Microsoft Yahei"/>
          <w:color w:val="3F3F3F"/>
          <w:sz w:val="23"/>
          <w:szCs w:val="23"/>
        </w:rPr>
        <w:t>HUE</w:t>
      </w:r>
      <w:r>
        <w:rPr>
          <w:rFonts w:ascii="Microsoft Yahei" w:hAnsi="Microsoft Yahei"/>
          <w:color w:val="3F3F3F"/>
          <w:sz w:val="23"/>
          <w:szCs w:val="23"/>
        </w:rPr>
        <w:t>上查看运行的状况：</w:t>
      </w:r>
    </w:p>
    <w:p w:rsidR="0098130D" w:rsidRDefault="0098130D" w:rsidP="0098130D">
      <w:pPr>
        <w:pStyle w:val="aa"/>
        <w:shd w:val="clear" w:color="auto" w:fill="FFFFFF"/>
        <w:spacing w:before="156" w:beforeAutospacing="0" w:after="156" w:afterAutospacing="0"/>
        <w:ind w:firstLine="460"/>
        <w:rPr>
          <w:rFonts w:ascii="Microsoft Yahei" w:hAnsi="Microsoft Yahei" w:hint="eastAsia"/>
          <w:color w:val="3F3F3F"/>
          <w:sz w:val="23"/>
          <w:szCs w:val="23"/>
        </w:rPr>
      </w:pPr>
      <w:r>
        <w:rPr>
          <w:rFonts w:ascii="Microsoft Yahei" w:hAnsi="Microsoft Yahei" w:hint="eastAsia"/>
          <w:noProof/>
          <w:color w:val="3F3F3F"/>
          <w:sz w:val="23"/>
          <w:szCs w:val="23"/>
        </w:rPr>
        <w:drawing>
          <wp:inline distT="0" distB="0" distL="0" distR="0" wp14:anchorId="5DE39F99" wp14:editId="006E9F2E">
            <wp:extent cx="4953000" cy="2214600"/>
            <wp:effectExtent l="0" t="0" r="0" b="0"/>
            <wp:docPr id="7" name="图片 7" descr="HUE WF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UE WF Brows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66688" cy="2220720"/>
                    </a:xfrm>
                    <a:prstGeom prst="rect">
                      <a:avLst/>
                    </a:prstGeom>
                    <a:noFill/>
                    <a:ln>
                      <a:noFill/>
                    </a:ln>
                  </pic:spPr>
                </pic:pic>
              </a:graphicData>
            </a:graphic>
          </wp:inline>
        </w:drawing>
      </w:r>
    </w:p>
    <w:p w:rsidR="0098130D" w:rsidRDefault="0098130D" w:rsidP="0098130D">
      <w:pPr>
        <w:pStyle w:val="aa"/>
        <w:shd w:val="clear" w:color="auto" w:fill="FFFFFF"/>
        <w:spacing w:before="156" w:beforeAutospacing="0" w:after="156" w:afterAutospacing="0"/>
        <w:ind w:firstLine="460"/>
        <w:rPr>
          <w:rFonts w:ascii="Microsoft Yahei" w:hAnsi="Microsoft Yahei" w:hint="eastAsia"/>
          <w:color w:val="3F3F3F"/>
          <w:sz w:val="23"/>
          <w:szCs w:val="23"/>
        </w:rPr>
      </w:pPr>
      <w:r>
        <w:rPr>
          <w:rFonts w:ascii="Microsoft Yahei" w:hAnsi="Microsoft Yahei"/>
          <w:color w:val="3F3F3F"/>
          <w:sz w:val="23"/>
          <w:szCs w:val="23"/>
        </w:rPr>
        <w:t>只是通过命令行提交的</w:t>
      </w:r>
      <w:r>
        <w:rPr>
          <w:rFonts w:ascii="Microsoft Yahei" w:hAnsi="Microsoft Yahei"/>
          <w:color w:val="3F3F3F"/>
          <w:sz w:val="23"/>
          <w:szCs w:val="23"/>
        </w:rPr>
        <w:t>workflow</w:t>
      </w:r>
      <w:r>
        <w:rPr>
          <w:rFonts w:ascii="Microsoft Yahei" w:hAnsi="Microsoft Yahei"/>
          <w:color w:val="3F3F3F"/>
          <w:sz w:val="23"/>
          <w:szCs w:val="23"/>
        </w:rPr>
        <w:t>就不可以在</w:t>
      </w:r>
      <w:r>
        <w:rPr>
          <w:rFonts w:ascii="Microsoft Yahei" w:hAnsi="Microsoft Yahei"/>
          <w:color w:val="3F3F3F"/>
          <w:sz w:val="23"/>
          <w:szCs w:val="23"/>
        </w:rPr>
        <w:t>HUE</w:t>
      </w:r>
      <w:r>
        <w:rPr>
          <w:rFonts w:ascii="Microsoft Yahei" w:hAnsi="Microsoft Yahei"/>
          <w:color w:val="3F3F3F"/>
          <w:sz w:val="23"/>
          <w:szCs w:val="23"/>
        </w:rPr>
        <w:t>上进行编辑了。使用配置文件、命令行提交的方式能够保证在生产环境上运行的和在测试环境上运行的版本一致，而使用</w:t>
      </w:r>
      <w:r>
        <w:rPr>
          <w:rFonts w:ascii="Microsoft Yahei" w:hAnsi="Microsoft Yahei"/>
          <w:color w:val="3F3F3F"/>
          <w:sz w:val="23"/>
          <w:szCs w:val="23"/>
        </w:rPr>
        <w:t>HUE</w:t>
      </w:r>
      <w:r>
        <w:rPr>
          <w:rFonts w:ascii="Microsoft Yahei" w:hAnsi="Microsoft Yahei"/>
          <w:color w:val="3F3F3F"/>
          <w:sz w:val="23"/>
          <w:szCs w:val="23"/>
        </w:rPr>
        <w:t>界面编辑的方式虽然方</w:t>
      </w:r>
      <w:r w:rsidR="00F87A85">
        <w:rPr>
          <w:rFonts w:ascii="Microsoft Yahei" w:hAnsi="Microsoft Yahei"/>
          <w:color w:val="3F3F3F"/>
          <w:sz w:val="23"/>
          <w:szCs w:val="23"/>
        </w:rPr>
        <w:t>便，但也可能会带来人工操作在生产环境中失误的风险，有利也有弊</w:t>
      </w:r>
      <w:r w:rsidR="00F87A85">
        <w:rPr>
          <w:rFonts w:ascii="Microsoft Yahei" w:hAnsi="Microsoft Yahei" w:hint="eastAsia"/>
          <w:color w:val="3F3F3F"/>
          <w:sz w:val="23"/>
          <w:szCs w:val="23"/>
        </w:rPr>
        <w:t>。</w:t>
      </w:r>
    </w:p>
    <w:p w:rsidR="0098130D" w:rsidRDefault="0098130D" w:rsidP="00F87A85">
      <w:pPr>
        <w:spacing w:before="156" w:after="156"/>
      </w:pPr>
      <w:r>
        <w:t>Contribution</w:t>
      </w:r>
    </w:p>
    <w:p w:rsidR="0098130D" w:rsidRDefault="0098130D" w:rsidP="0098130D">
      <w:pPr>
        <w:pStyle w:val="aa"/>
        <w:shd w:val="clear" w:color="auto" w:fill="FFFFFF"/>
        <w:spacing w:before="156" w:beforeAutospacing="0" w:after="156" w:afterAutospacing="0"/>
        <w:ind w:firstLine="460"/>
        <w:rPr>
          <w:rFonts w:ascii="Microsoft Yahei" w:hAnsi="Microsoft Yahei" w:hint="eastAsia"/>
          <w:color w:val="3F3F3F"/>
          <w:sz w:val="23"/>
          <w:szCs w:val="23"/>
        </w:rPr>
      </w:pPr>
      <w:r>
        <w:rPr>
          <w:rFonts w:ascii="Microsoft Yahei" w:hAnsi="Microsoft Yahei"/>
          <w:color w:val="3F3F3F"/>
          <w:sz w:val="23"/>
          <w:szCs w:val="23"/>
        </w:rPr>
        <w:t>HUE</w:t>
      </w:r>
      <w:r>
        <w:rPr>
          <w:rFonts w:ascii="Microsoft Yahei" w:hAnsi="Microsoft Yahei"/>
          <w:color w:val="3F3F3F"/>
          <w:sz w:val="23"/>
          <w:szCs w:val="23"/>
        </w:rPr>
        <w:t>的主要功能时，</w:t>
      </w:r>
      <w:proofErr w:type="spellStart"/>
      <w:r>
        <w:rPr>
          <w:rFonts w:ascii="Microsoft Yahei" w:hAnsi="Microsoft Yahei"/>
          <w:color w:val="3F3F3F"/>
          <w:sz w:val="23"/>
          <w:szCs w:val="23"/>
        </w:rPr>
        <w:t>github</w:t>
      </w:r>
      <w:proofErr w:type="spellEnd"/>
      <w:r>
        <w:rPr>
          <w:rFonts w:ascii="Microsoft Yahei" w:hAnsi="Microsoft Yahei"/>
          <w:color w:val="3F3F3F"/>
          <w:sz w:val="23"/>
          <w:szCs w:val="23"/>
        </w:rPr>
        <w:t>上的原文是这样的：</w:t>
      </w:r>
    </w:p>
    <w:p w:rsidR="0098130D" w:rsidRDefault="0098130D" w:rsidP="00F87A85">
      <w:pPr>
        <w:pStyle w:val="aa"/>
        <w:shd w:val="clear" w:color="auto" w:fill="FFFFFF"/>
        <w:spacing w:before="156" w:beforeAutospacing="0" w:after="156" w:afterAutospacing="0"/>
        <w:ind w:firstLine="460"/>
        <w:rPr>
          <w:rFonts w:ascii="Microsoft Yahei" w:hAnsi="Microsoft Yahei" w:hint="eastAsia"/>
          <w:color w:val="3F3F3F"/>
          <w:sz w:val="23"/>
          <w:szCs w:val="23"/>
        </w:rPr>
      </w:pPr>
      <w:r>
        <w:rPr>
          <w:rFonts w:ascii="Microsoft Yahei" w:hAnsi="Microsoft Yahei" w:hint="eastAsia"/>
          <w:noProof/>
          <w:color w:val="3F3F3F"/>
          <w:sz w:val="23"/>
          <w:szCs w:val="23"/>
        </w:rPr>
        <w:drawing>
          <wp:inline distT="0" distB="0" distL="0" distR="0" wp14:anchorId="2EDD5F16" wp14:editId="7D958B62">
            <wp:extent cx="4857750" cy="1071962"/>
            <wp:effectExtent l="0" t="0" r="0" b="0"/>
            <wp:docPr id="6" name="图片 6" descr="HUE Features 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UE Features ol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57750" cy="1071962"/>
                    </a:xfrm>
                    <a:prstGeom prst="rect">
                      <a:avLst/>
                    </a:prstGeom>
                    <a:noFill/>
                    <a:ln>
                      <a:noFill/>
                    </a:ln>
                  </pic:spPr>
                </pic:pic>
              </a:graphicData>
            </a:graphic>
          </wp:inline>
        </w:drawing>
      </w:r>
    </w:p>
    <w:p w:rsidR="00CF7DE9" w:rsidRPr="00CF7DE9" w:rsidRDefault="00CF7DE9" w:rsidP="00F87A85">
      <w:pPr>
        <w:pStyle w:val="aa"/>
        <w:shd w:val="clear" w:color="auto" w:fill="FFFFFF"/>
        <w:spacing w:before="156" w:beforeAutospacing="0" w:after="156" w:afterAutospacing="0"/>
        <w:ind w:firstLine="460"/>
        <w:rPr>
          <w:rFonts w:ascii="Microsoft Yahei" w:hAnsi="Microsoft Yahei" w:hint="eastAsia"/>
          <w:b/>
          <w:color w:val="FF0000"/>
          <w:sz w:val="23"/>
          <w:szCs w:val="23"/>
        </w:rPr>
      </w:pPr>
      <w:r w:rsidRPr="00CF7DE9">
        <w:rPr>
          <w:rFonts w:ascii="Microsoft Yahei" w:hAnsi="Microsoft Yahei" w:hint="eastAsia"/>
          <w:b/>
          <w:color w:val="FF0000"/>
          <w:sz w:val="23"/>
          <w:szCs w:val="23"/>
        </w:rPr>
        <w:t>集成设计</w:t>
      </w:r>
    </w:p>
    <w:p w:rsidR="00F87A85" w:rsidRPr="00F87A85" w:rsidRDefault="00F87A85" w:rsidP="00F87A85">
      <w:pPr>
        <w:pStyle w:val="aa"/>
        <w:shd w:val="clear" w:color="auto" w:fill="FFFFFF"/>
        <w:spacing w:before="156" w:beforeAutospacing="0" w:after="156" w:afterAutospacing="0"/>
        <w:ind w:firstLine="460"/>
        <w:rPr>
          <w:rFonts w:ascii="Microsoft Yahei" w:hAnsi="Microsoft Yahei" w:hint="eastAsia"/>
          <w:color w:val="3F3F3F"/>
          <w:sz w:val="23"/>
          <w:szCs w:val="23"/>
        </w:rPr>
      </w:pPr>
      <w:r>
        <w:rPr>
          <w:rFonts w:ascii="Microsoft Yahei" w:hAnsi="Microsoft Yahei" w:hint="eastAsia"/>
          <w:color w:val="3F3F3F"/>
          <w:sz w:val="23"/>
          <w:szCs w:val="23"/>
        </w:rPr>
        <w:t>TDP</w:t>
      </w:r>
      <w:r>
        <w:rPr>
          <w:rFonts w:ascii="Microsoft Yahei" w:hAnsi="Microsoft Yahei" w:hint="eastAsia"/>
          <w:color w:val="3F3F3F"/>
          <w:sz w:val="23"/>
          <w:szCs w:val="23"/>
        </w:rPr>
        <w:t>通过底层</w:t>
      </w:r>
      <w:proofErr w:type="spellStart"/>
      <w:r>
        <w:rPr>
          <w:rFonts w:ascii="Microsoft Yahei" w:hAnsi="Microsoft Yahei" w:hint="eastAsia"/>
          <w:color w:val="3F3F3F"/>
          <w:sz w:val="23"/>
          <w:szCs w:val="23"/>
        </w:rPr>
        <w:t>MongoDB</w:t>
      </w:r>
      <w:proofErr w:type="spellEnd"/>
      <w:r>
        <w:rPr>
          <w:rFonts w:ascii="Microsoft Yahei" w:hAnsi="Microsoft Yahei" w:hint="eastAsia"/>
          <w:color w:val="3F3F3F"/>
          <w:sz w:val="23"/>
          <w:szCs w:val="23"/>
        </w:rPr>
        <w:t>的数据</w:t>
      </w:r>
      <w:proofErr w:type="gramStart"/>
      <w:r>
        <w:rPr>
          <w:rFonts w:ascii="Microsoft Yahei" w:hAnsi="Microsoft Yahei" w:hint="eastAsia"/>
          <w:color w:val="3F3F3F"/>
          <w:sz w:val="23"/>
          <w:szCs w:val="23"/>
        </w:rPr>
        <w:t>交互到</w:t>
      </w:r>
      <w:proofErr w:type="gramEnd"/>
      <w:r>
        <w:rPr>
          <w:rFonts w:ascii="Microsoft Yahei" w:hAnsi="Microsoft Yahei" w:hint="eastAsia"/>
          <w:color w:val="3F3F3F"/>
          <w:sz w:val="23"/>
          <w:szCs w:val="23"/>
        </w:rPr>
        <w:t>spark</w:t>
      </w:r>
      <w:r>
        <w:rPr>
          <w:rFonts w:ascii="Microsoft Yahei" w:hAnsi="Microsoft Yahei" w:hint="eastAsia"/>
          <w:color w:val="3F3F3F"/>
          <w:sz w:val="23"/>
          <w:szCs w:val="23"/>
        </w:rPr>
        <w:t>计算框架，随后再通过</w:t>
      </w:r>
      <w:r>
        <w:rPr>
          <w:rFonts w:ascii="Microsoft Yahei" w:hAnsi="Microsoft Yahei" w:hint="eastAsia"/>
          <w:color w:val="3F3F3F"/>
          <w:sz w:val="23"/>
          <w:szCs w:val="23"/>
        </w:rPr>
        <w:t>HUE</w:t>
      </w:r>
      <w:r>
        <w:rPr>
          <w:rFonts w:ascii="Microsoft Yahei" w:hAnsi="Microsoft Yahei" w:hint="eastAsia"/>
          <w:color w:val="3F3F3F"/>
          <w:sz w:val="23"/>
          <w:szCs w:val="23"/>
        </w:rPr>
        <w:t>的相关页面进行操作，更加方便高效的进行系统使用。</w:t>
      </w:r>
    </w:p>
    <w:p w:rsidR="00F31D89" w:rsidRDefault="006D5EB0" w:rsidP="00544791">
      <w:pPr>
        <w:pStyle w:val="3"/>
        <w:numPr>
          <w:ilvl w:val="2"/>
          <w:numId w:val="74"/>
        </w:numPr>
        <w:spacing w:before="156" w:after="156"/>
        <w:rPr>
          <w:rFonts w:ascii="微软雅黑" w:eastAsia="微软雅黑" w:hAnsi="微软雅黑"/>
          <w:sz w:val="21"/>
          <w:szCs w:val="21"/>
          <w:lang w:val="en-GB"/>
        </w:rPr>
      </w:pPr>
      <w:r w:rsidRPr="00A61C58">
        <w:rPr>
          <w:rFonts w:ascii="微软雅黑" w:eastAsia="微软雅黑" w:hAnsi="微软雅黑" w:hint="eastAsia"/>
          <w:sz w:val="21"/>
          <w:szCs w:val="21"/>
          <w:lang w:val="en-GB"/>
        </w:rPr>
        <w:lastRenderedPageBreak/>
        <w:t>与</w:t>
      </w:r>
      <w:r w:rsidR="00F87A85">
        <w:rPr>
          <w:rFonts w:ascii="微软雅黑" w:eastAsia="微软雅黑" w:hAnsi="微软雅黑" w:hint="eastAsia"/>
          <w:sz w:val="21"/>
          <w:szCs w:val="21"/>
          <w:lang w:val="en-GB"/>
        </w:rPr>
        <w:t>B</w:t>
      </w:r>
      <w:r w:rsidR="0098130D">
        <w:rPr>
          <w:rFonts w:ascii="微软雅黑" w:eastAsia="微软雅黑" w:hAnsi="微软雅黑" w:hint="eastAsia"/>
          <w:sz w:val="21"/>
          <w:szCs w:val="21"/>
          <w:lang w:val="en-GB"/>
        </w:rPr>
        <w:t>O</w:t>
      </w:r>
      <w:r w:rsidRPr="00A61C58">
        <w:rPr>
          <w:rFonts w:ascii="微软雅黑" w:eastAsia="微软雅黑" w:hAnsi="微软雅黑"/>
          <w:sz w:val="21"/>
          <w:szCs w:val="21"/>
          <w:lang w:val="en-GB"/>
        </w:rPr>
        <w:t>协作集成</w:t>
      </w:r>
    </w:p>
    <w:p w:rsidR="00F87A85" w:rsidRDefault="00F87A85" w:rsidP="00F87A85">
      <w:pPr>
        <w:spacing w:before="156" w:after="156"/>
        <w:rPr>
          <w:lang w:val="en-GB"/>
        </w:rPr>
      </w:pPr>
      <w:r>
        <w:rPr>
          <w:noProof/>
        </w:rPr>
        <w:drawing>
          <wp:inline distT="0" distB="0" distL="0" distR="0" wp14:anchorId="521F38B9" wp14:editId="12CFF670">
            <wp:extent cx="5267325" cy="2571750"/>
            <wp:effectExtent l="0" t="0" r="9525" b="0"/>
            <wp:docPr id="21" name="图片 21" descr="E:\310f3b1f95cad1c8fac7f5807d3e6709c83d51d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310f3b1f95cad1c8fac7f5807d3e6709c83d51dd (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325" cy="2571750"/>
                    </a:xfrm>
                    <a:prstGeom prst="rect">
                      <a:avLst/>
                    </a:prstGeom>
                    <a:noFill/>
                    <a:ln>
                      <a:noFill/>
                    </a:ln>
                  </pic:spPr>
                </pic:pic>
              </a:graphicData>
            </a:graphic>
          </wp:inline>
        </w:drawing>
      </w:r>
    </w:p>
    <w:p w:rsidR="00F87A85" w:rsidRDefault="00F87A85" w:rsidP="00F87A85">
      <w:pPr>
        <w:spacing w:before="156" w:after="156"/>
        <w:rPr>
          <w:lang w:val="en-GB"/>
        </w:rPr>
      </w:pPr>
      <w:r>
        <w:rPr>
          <w:rFonts w:hint="eastAsia"/>
          <w:lang w:val="en-GB"/>
        </w:rPr>
        <w:tab/>
      </w:r>
      <w:r>
        <w:rPr>
          <w:rFonts w:hint="eastAsia"/>
          <w:lang w:val="en-GB"/>
        </w:rPr>
        <w:tab/>
      </w:r>
      <w:r>
        <w:rPr>
          <w:rFonts w:hint="eastAsia"/>
          <w:lang w:val="en-GB"/>
        </w:rPr>
        <w:tab/>
      </w:r>
      <w:r>
        <w:rPr>
          <w:rFonts w:hint="eastAsia"/>
          <w:lang w:val="en-GB"/>
        </w:rPr>
        <w:tab/>
      </w:r>
      <w:r>
        <w:rPr>
          <w:rFonts w:hint="eastAsia"/>
          <w:lang w:val="en-GB"/>
        </w:rPr>
        <w:tab/>
      </w:r>
      <w:r>
        <w:rPr>
          <w:rFonts w:hint="eastAsia"/>
          <w:lang w:val="en-GB"/>
        </w:rPr>
        <w:tab/>
      </w:r>
      <w:r>
        <w:rPr>
          <w:rFonts w:hint="eastAsia"/>
          <w:lang w:val="en-GB"/>
        </w:rPr>
        <w:tab/>
      </w:r>
      <w:r>
        <w:rPr>
          <w:rFonts w:hint="eastAsia"/>
          <w:lang w:val="en-GB"/>
        </w:rPr>
        <w:tab/>
        <w:t>SAP BO</w:t>
      </w:r>
      <w:r>
        <w:rPr>
          <w:rFonts w:hint="eastAsia"/>
          <w:lang w:val="en-GB"/>
        </w:rPr>
        <w:t>架构</w:t>
      </w:r>
    </w:p>
    <w:p w:rsidR="00F87A85" w:rsidRDefault="00F87A85" w:rsidP="00F87A85">
      <w:pPr>
        <w:spacing w:before="156" w:after="156"/>
        <w:rPr>
          <w:lang w:val="en-GB"/>
        </w:rPr>
      </w:pPr>
      <w:r>
        <w:rPr>
          <w:rFonts w:hint="eastAsia"/>
          <w:lang w:val="en-GB"/>
        </w:rPr>
        <w:tab/>
        <w:t>TDP</w:t>
      </w:r>
      <w:r>
        <w:rPr>
          <w:rFonts w:hint="eastAsia"/>
          <w:lang w:val="en-GB"/>
        </w:rPr>
        <w:t>通过与</w:t>
      </w:r>
      <w:r>
        <w:rPr>
          <w:rFonts w:hint="eastAsia"/>
          <w:lang w:val="en-GB"/>
        </w:rPr>
        <w:t>SAP BO</w:t>
      </w:r>
      <w:r>
        <w:rPr>
          <w:rFonts w:hint="eastAsia"/>
          <w:lang w:val="en-GB"/>
        </w:rPr>
        <w:t>的集成，把</w:t>
      </w:r>
      <w:r>
        <w:rPr>
          <w:rFonts w:hint="eastAsia"/>
          <w:lang w:val="en-GB"/>
        </w:rPr>
        <w:t>TDP</w:t>
      </w:r>
      <w:r>
        <w:rPr>
          <w:rFonts w:hint="eastAsia"/>
          <w:lang w:val="en-GB"/>
        </w:rPr>
        <w:t>的业务数据通过</w:t>
      </w:r>
      <w:r>
        <w:rPr>
          <w:rFonts w:hint="eastAsia"/>
          <w:lang w:val="en-GB"/>
        </w:rPr>
        <w:t>SAP BO</w:t>
      </w:r>
      <w:r>
        <w:rPr>
          <w:rFonts w:hint="eastAsia"/>
          <w:lang w:val="en-GB"/>
        </w:rPr>
        <w:t>的报表展现，使输出结果一目了然。</w:t>
      </w:r>
      <w:r>
        <w:rPr>
          <w:rFonts w:hint="eastAsia"/>
          <w:lang w:val="en-GB"/>
        </w:rPr>
        <w:t>SAP BO</w:t>
      </w:r>
      <w:r>
        <w:rPr>
          <w:rFonts w:hint="eastAsia"/>
          <w:lang w:val="en-GB"/>
        </w:rPr>
        <w:t>是</w:t>
      </w:r>
      <w:r w:rsidRPr="00F87A85">
        <w:rPr>
          <w:rFonts w:hint="eastAsia"/>
          <w:lang w:val="en-GB"/>
        </w:rPr>
        <w:t>报表展现类，本身带有数据抓取器，用起来很方便，也可直接用</w:t>
      </w:r>
      <w:proofErr w:type="spellStart"/>
      <w:r w:rsidRPr="00F87A85">
        <w:rPr>
          <w:rFonts w:hint="eastAsia"/>
          <w:lang w:val="en-GB"/>
        </w:rPr>
        <w:t>sQL</w:t>
      </w:r>
      <w:proofErr w:type="spellEnd"/>
      <w:r w:rsidRPr="00F87A85">
        <w:rPr>
          <w:rFonts w:hint="eastAsia"/>
          <w:lang w:val="en-GB"/>
        </w:rPr>
        <w:t>编写取数逻辑</w:t>
      </w:r>
      <w:r>
        <w:rPr>
          <w:rFonts w:hint="eastAsia"/>
          <w:lang w:val="en-GB"/>
        </w:rPr>
        <w:t>。</w:t>
      </w:r>
      <w:r w:rsidRPr="00F87A85">
        <w:rPr>
          <w:rFonts w:hint="eastAsia"/>
          <w:lang w:val="en-GB"/>
        </w:rPr>
        <w:t>业务对象层包括表示应用程序领域内</w:t>
      </w:r>
      <w:r w:rsidRPr="00F87A85">
        <w:rPr>
          <w:rFonts w:hint="eastAsia"/>
          <w:lang w:val="en-GB"/>
        </w:rPr>
        <w:t>"</w:t>
      </w:r>
      <w:r w:rsidRPr="00F87A85">
        <w:rPr>
          <w:rFonts w:hint="eastAsia"/>
          <w:lang w:val="en-GB"/>
        </w:rPr>
        <w:t>事物</w:t>
      </w:r>
      <w:r w:rsidRPr="00F87A85">
        <w:rPr>
          <w:rFonts w:hint="eastAsia"/>
          <w:lang w:val="en-GB"/>
        </w:rPr>
        <w:t>"</w:t>
      </w:r>
      <w:r w:rsidRPr="00F87A85">
        <w:rPr>
          <w:rFonts w:hint="eastAsia"/>
          <w:lang w:val="en-GB"/>
        </w:rPr>
        <w:t>的所有实体类。这些实体类驻留在服务器上，并利用服务类来协助完成它们的职责。</w:t>
      </w:r>
    </w:p>
    <w:p w:rsidR="00CF7DE9" w:rsidRDefault="00CF7DE9" w:rsidP="00F87A85">
      <w:pPr>
        <w:spacing w:before="156" w:after="156"/>
        <w:rPr>
          <w:b/>
          <w:color w:val="FF0000"/>
          <w:lang w:val="en-GB"/>
        </w:rPr>
      </w:pPr>
      <w:r w:rsidRPr="00CF7DE9">
        <w:rPr>
          <w:rFonts w:hint="eastAsia"/>
          <w:b/>
          <w:color w:val="FF0000"/>
          <w:lang w:val="en-GB"/>
        </w:rPr>
        <w:tab/>
      </w:r>
      <w:r w:rsidRPr="00CF7DE9">
        <w:rPr>
          <w:rFonts w:hint="eastAsia"/>
          <w:b/>
          <w:color w:val="FF0000"/>
          <w:lang w:val="en-GB"/>
        </w:rPr>
        <w:t>集成设计</w:t>
      </w:r>
    </w:p>
    <w:p w:rsidR="00CF7DE9" w:rsidRPr="00CF7DE9" w:rsidRDefault="00CF7DE9" w:rsidP="00F87A85">
      <w:pPr>
        <w:spacing w:before="156" w:after="156"/>
        <w:rPr>
          <w:b/>
          <w:color w:val="FF0000"/>
          <w:lang w:val="en-GB"/>
        </w:rPr>
      </w:pPr>
    </w:p>
    <w:p w:rsidR="003E5DCB" w:rsidRDefault="003E5DCB" w:rsidP="00544791">
      <w:pPr>
        <w:pStyle w:val="3"/>
        <w:numPr>
          <w:ilvl w:val="2"/>
          <w:numId w:val="74"/>
        </w:numPr>
        <w:spacing w:before="156" w:after="156"/>
        <w:rPr>
          <w:rFonts w:ascii="微软雅黑" w:eastAsia="微软雅黑" w:hAnsi="微软雅黑"/>
          <w:sz w:val="21"/>
          <w:szCs w:val="21"/>
          <w:lang w:val="en-GB"/>
        </w:rPr>
      </w:pPr>
      <w:r w:rsidRPr="00A61C58">
        <w:rPr>
          <w:rFonts w:ascii="微软雅黑" w:eastAsia="微软雅黑" w:hAnsi="微软雅黑" w:hint="eastAsia"/>
          <w:sz w:val="21"/>
          <w:szCs w:val="21"/>
          <w:lang w:val="en-GB"/>
        </w:rPr>
        <w:t>与</w:t>
      </w:r>
      <w:r w:rsidR="00F87A85">
        <w:rPr>
          <w:rFonts w:ascii="微软雅黑" w:eastAsia="微软雅黑" w:hAnsi="微软雅黑" w:hint="eastAsia"/>
          <w:sz w:val="21"/>
          <w:szCs w:val="21"/>
          <w:lang w:val="en-GB"/>
        </w:rPr>
        <w:t>portal</w:t>
      </w:r>
      <w:r w:rsidRPr="00A61C58">
        <w:rPr>
          <w:rFonts w:ascii="微软雅黑" w:eastAsia="微软雅黑" w:hAnsi="微软雅黑"/>
          <w:sz w:val="21"/>
          <w:szCs w:val="21"/>
          <w:lang w:val="en-GB"/>
        </w:rPr>
        <w:t>集成</w:t>
      </w:r>
    </w:p>
    <w:p w:rsidR="009F7DBA" w:rsidRPr="009037B4" w:rsidRDefault="009F7DBA" w:rsidP="009037B4">
      <w:pPr>
        <w:spacing w:before="156" w:after="156"/>
        <w:rPr>
          <w:lang w:val="en-GB"/>
        </w:rPr>
      </w:pPr>
      <w:r w:rsidRPr="009037B4">
        <w:rPr>
          <w:rFonts w:hint="eastAsia"/>
          <w:lang w:val="en-GB"/>
        </w:rPr>
        <w:t> </w:t>
      </w:r>
      <w:r w:rsidR="009037B4">
        <w:rPr>
          <w:rFonts w:hint="eastAsia"/>
          <w:lang w:val="en-GB"/>
        </w:rPr>
        <w:tab/>
      </w:r>
      <w:r w:rsidRPr="009037B4">
        <w:rPr>
          <w:rFonts w:hint="eastAsia"/>
          <w:lang w:val="en-GB"/>
        </w:rPr>
        <w:t>Portal</w:t>
      </w:r>
      <w:r w:rsidRPr="009037B4">
        <w:rPr>
          <w:rFonts w:hint="eastAsia"/>
          <w:lang w:val="en-GB"/>
        </w:rPr>
        <w:t>以用户为中心，提供统一的用户登录，实现信息的集中访问，集成了办公商务一体的工作流环境。利用</w:t>
      </w:r>
      <w:r w:rsidRPr="009037B4">
        <w:rPr>
          <w:rFonts w:hint="eastAsia"/>
          <w:lang w:val="en-GB"/>
        </w:rPr>
        <w:t>Portal</w:t>
      </w:r>
      <w:r w:rsidRPr="009037B4">
        <w:rPr>
          <w:rFonts w:hint="eastAsia"/>
          <w:lang w:val="en-GB"/>
        </w:rPr>
        <w:t>技术，可以方便地将员工所需要的，来源于各种渠道的信息资料集成在一个统一的桌面视窗之内。根据</w:t>
      </w:r>
      <w:r w:rsidRPr="009037B4">
        <w:rPr>
          <w:rFonts w:hint="eastAsia"/>
          <w:lang w:val="en-GB"/>
        </w:rPr>
        <w:t>Portal</w:t>
      </w:r>
      <w:r w:rsidRPr="009037B4">
        <w:rPr>
          <w:rFonts w:hint="eastAsia"/>
          <w:lang w:val="en-GB"/>
        </w:rPr>
        <w:t>提供的定制功能，部门主管可以为本部门人员量身定制一套特有的信息门户，将部门共同所需信息有效地组织在统一的</w:t>
      </w:r>
      <w:r w:rsidRPr="009037B4">
        <w:rPr>
          <w:rFonts w:hint="eastAsia"/>
          <w:lang w:val="en-GB"/>
        </w:rPr>
        <w:t>Web</w:t>
      </w:r>
      <w:r w:rsidRPr="009037B4">
        <w:rPr>
          <w:rFonts w:hint="eastAsia"/>
          <w:lang w:val="en-GB"/>
        </w:rPr>
        <w:t>浏览器之中，并可根据人员级别和职能来设定相应的访问操作权限。</w:t>
      </w:r>
    </w:p>
    <w:p w:rsidR="009F7DBA" w:rsidRPr="009037B4" w:rsidRDefault="009F7DBA" w:rsidP="009037B4">
      <w:pPr>
        <w:pStyle w:val="aa"/>
        <w:shd w:val="clear" w:color="auto" w:fill="FFFFFF"/>
        <w:spacing w:before="156" w:beforeAutospacing="0" w:after="156" w:afterAutospacing="0"/>
        <w:rPr>
          <w:rFonts w:asciiTheme="minorHAnsi" w:eastAsiaTheme="minorEastAsia" w:hAnsiTheme="minorHAnsi" w:cstheme="minorBidi"/>
          <w:kern w:val="2"/>
          <w:sz w:val="21"/>
          <w:szCs w:val="22"/>
          <w:lang w:val="en-GB"/>
        </w:rPr>
      </w:pPr>
      <w:r>
        <w:rPr>
          <w:rFonts w:ascii="微软雅黑" w:eastAsia="微软雅黑" w:hAnsi="微软雅黑" w:hint="eastAsia"/>
          <w:color w:val="454545"/>
          <w:sz w:val="21"/>
          <w:szCs w:val="21"/>
        </w:rPr>
        <w:t xml:space="preserve"> </w:t>
      </w:r>
      <w:proofErr w:type="gramStart"/>
      <w:r w:rsidRPr="009037B4">
        <w:rPr>
          <w:rFonts w:asciiTheme="minorHAnsi" w:eastAsiaTheme="minorEastAsia" w:hAnsiTheme="minorHAnsi" w:cstheme="minorBidi" w:hint="eastAsia"/>
          <w:kern w:val="2"/>
          <w:sz w:val="21"/>
          <w:szCs w:val="22"/>
          <w:lang w:val="en-GB"/>
        </w:rPr>
        <w:t>一</w:t>
      </w:r>
      <w:proofErr w:type="gramEnd"/>
      <w:r w:rsidRPr="009037B4">
        <w:rPr>
          <w:rFonts w:asciiTheme="minorHAnsi" w:eastAsiaTheme="minorEastAsia" w:hAnsiTheme="minorHAnsi" w:cstheme="minorBidi" w:hint="eastAsia"/>
          <w:kern w:val="2"/>
          <w:sz w:val="21"/>
          <w:szCs w:val="22"/>
          <w:lang w:val="en-GB"/>
        </w:rPr>
        <w:t>.</w:t>
      </w:r>
      <w:r w:rsidRPr="009037B4">
        <w:rPr>
          <w:rFonts w:asciiTheme="minorHAnsi" w:eastAsiaTheme="minorEastAsia" w:hAnsiTheme="minorHAnsi" w:cstheme="minorBidi"/>
          <w:kern w:val="2"/>
          <w:sz w:val="21"/>
          <w:szCs w:val="22"/>
          <w:lang w:val="en-GB"/>
        </w:rPr>
        <w:t>Portal</w:t>
      </w:r>
      <w:r w:rsidRPr="009037B4">
        <w:rPr>
          <w:rFonts w:asciiTheme="minorHAnsi" w:eastAsiaTheme="minorEastAsia" w:hAnsiTheme="minorHAnsi" w:cstheme="minorBidi" w:hint="eastAsia"/>
          <w:kern w:val="2"/>
          <w:sz w:val="21"/>
          <w:szCs w:val="22"/>
          <w:lang w:val="en-GB"/>
        </w:rPr>
        <w:t>主要功能</w:t>
      </w:r>
    </w:p>
    <w:p w:rsidR="009F7DBA" w:rsidRPr="009037B4" w:rsidRDefault="009F7DBA" w:rsidP="009037B4">
      <w:pPr>
        <w:spacing w:before="156" w:after="156"/>
        <w:rPr>
          <w:lang w:val="en-GB"/>
        </w:rPr>
      </w:pPr>
      <w:r w:rsidRPr="009037B4">
        <w:rPr>
          <w:rFonts w:hint="eastAsia"/>
          <w:lang w:val="en-GB"/>
        </w:rPr>
        <w:t>1</w:t>
      </w:r>
      <w:r w:rsidRPr="009037B4">
        <w:rPr>
          <w:rFonts w:hint="eastAsia"/>
          <w:lang w:val="en-GB"/>
        </w:rPr>
        <w:t>、单点登录（</w:t>
      </w:r>
      <w:r w:rsidRPr="009037B4">
        <w:rPr>
          <w:rFonts w:hint="eastAsia"/>
          <w:lang w:val="en-GB"/>
        </w:rPr>
        <w:t>SSO</w:t>
      </w:r>
      <w:r w:rsidRPr="009037B4">
        <w:rPr>
          <w:rFonts w:hint="eastAsia"/>
          <w:lang w:val="en-GB"/>
        </w:rPr>
        <w:t>—</w:t>
      </w:r>
      <w:r w:rsidRPr="009037B4">
        <w:rPr>
          <w:rFonts w:hint="eastAsia"/>
          <w:lang w:val="en-GB"/>
        </w:rPr>
        <w:t>Single Sign-On</w:t>
      </w:r>
      <w:r w:rsidRPr="009037B4">
        <w:rPr>
          <w:rFonts w:hint="eastAsia"/>
          <w:lang w:val="en-GB"/>
        </w:rPr>
        <w:t>）：</w:t>
      </w:r>
      <w:r w:rsidRPr="009037B4">
        <w:rPr>
          <w:lang w:val="en-GB"/>
        </w:rPr>
        <w:t>Portal</w:t>
      </w:r>
      <w:r w:rsidRPr="009037B4">
        <w:rPr>
          <w:rFonts w:hint="eastAsia"/>
          <w:lang w:val="en-GB"/>
        </w:rPr>
        <w:t>提供对各种应用系统和数据的安全集成，用户只需从</w:t>
      </w:r>
      <w:r w:rsidRPr="009037B4">
        <w:rPr>
          <w:lang w:val="en-GB"/>
        </w:rPr>
        <w:t>Portal</w:t>
      </w:r>
      <w:r w:rsidRPr="009037B4">
        <w:rPr>
          <w:rFonts w:hint="eastAsia"/>
          <w:lang w:val="en-GB"/>
        </w:rPr>
        <w:t>服务器登录一次就可以访问其它应用系统和数据库。对于安全性要求较高的业务系统，如电子银行、电子交易系统等，通过传递用户身份信息，如数字证书信息、数字签</w:t>
      </w:r>
      <w:r w:rsidRPr="009037B4">
        <w:rPr>
          <w:rFonts w:hint="eastAsia"/>
          <w:lang w:val="en-GB"/>
        </w:rPr>
        <w:lastRenderedPageBreak/>
        <w:t>名信息等进行二次身份认证，保证单点登录的安全性。单点</w:t>
      </w:r>
      <w:proofErr w:type="gramStart"/>
      <w:r w:rsidRPr="009037B4">
        <w:rPr>
          <w:rFonts w:hint="eastAsia"/>
          <w:lang w:val="en-GB"/>
        </w:rPr>
        <w:t>登录既</w:t>
      </w:r>
      <w:proofErr w:type="gramEnd"/>
      <w:r w:rsidRPr="009037B4">
        <w:rPr>
          <w:rFonts w:hint="eastAsia"/>
          <w:lang w:val="en-GB"/>
        </w:rPr>
        <w:t>减少了用户在多个应用系统反复登录多次认证的麻烦，更是简化了各种应用系统对用户及其权限的一致性维护管理。</w:t>
      </w:r>
    </w:p>
    <w:p w:rsidR="009F7DBA" w:rsidRPr="009037B4" w:rsidRDefault="009F7DBA" w:rsidP="009037B4">
      <w:pPr>
        <w:spacing w:before="156" w:after="156"/>
        <w:rPr>
          <w:lang w:val="en-GB"/>
        </w:rPr>
      </w:pPr>
      <w:r w:rsidRPr="009037B4">
        <w:rPr>
          <w:rFonts w:hint="eastAsia"/>
          <w:lang w:val="en-GB"/>
        </w:rPr>
        <w:t>2</w:t>
      </w:r>
      <w:r w:rsidRPr="009037B4">
        <w:rPr>
          <w:rFonts w:hint="eastAsia"/>
          <w:lang w:val="en-GB"/>
        </w:rPr>
        <w:t>、资源整合：能够把各种不同应用的内容聚合到一个统一的页面呈现给用户，实现同应用系统实时交换信息。能够从各种数据源如数据库、多种格式的文件档案、</w:t>
      </w:r>
      <w:r w:rsidRPr="009037B4">
        <w:rPr>
          <w:lang w:val="en-GB"/>
        </w:rPr>
        <w:t>Web</w:t>
      </w:r>
      <w:r w:rsidRPr="009037B4">
        <w:rPr>
          <w:rFonts w:hint="eastAsia"/>
          <w:lang w:val="en-GB"/>
        </w:rPr>
        <w:t>页面、电子邮件等集成用户所需的动态内容。</w:t>
      </w:r>
    </w:p>
    <w:p w:rsidR="009F7DBA" w:rsidRPr="009037B4" w:rsidRDefault="009F7DBA" w:rsidP="009037B4">
      <w:pPr>
        <w:spacing w:before="156" w:after="156"/>
        <w:rPr>
          <w:lang w:val="en-GB"/>
        </w:rPr>
      </w:pPr>
      <w:r w:rsidRPr="009037B4">
        <w:rPr>
          <w:rFonts w:hint="eastAsia"/>
          <w:lang w:val="en-GB"/>
        </w:rPr>
        <w:t>3</w:t>
      </w:r>
      <w:r w:rsidRPr="009037B4">
        <w:rPr>
          <w:rFonts w:hint="eastAsia"/>
          <w:lang w:val="en-GB"/>
        </w:rPr>
        <w:t>、定制与个性化：能够为不同角色的用户制定不同功能权限的</w:t>
      </w:r>
      <w:r w:rsidRPr="009037B4">
        <w:rPr>
          <w:lang w:val="en-GB"/>
        </w:rPr>
        <w:t>Portal</w:t>
      </w:r>
      <w:r w:rsidRPr="009037B4">
        <w:rPr>
          <w:rFonts w:hint="eastAsia"/>
          <w:lang w:val="en-GB"/>
        </w:rPr>
        <w:t>页面。同时，用户自己也能够按照喜好在规定的权限下定制自己风格的页面和内容，如可以定制</w:t>
      </w:r>
      <w:r w:rsidRPr="009037B4">
        <w:rPr>
          <w:lang w:val="en-GB"/>
        </w:rPr>
        <w:t>Portal</w:t>
      </w:r>
      <w:r w:rsidRPr="009037B4">
        <w:rPr>
          <w:rFonts w:hint="eastAsia"/>
          <w:lang w:val="en-GB"/>
        </w:rPr>
        <w:t>页面，取舍不同功能和内容的</w:t>
      </w:r>
      <w:proofErr w:type="spellStart"/>
      <w:r w:rsidRPr="009037B4">
        <w:rPr>
          <w:lang w:val="en-GB"/>
        </w:rPr>
        <w:t>Portlet</w:t>
      </w:r>
      <w:proofErr w:type="spellEnd"/>
      <w:r w:rsidRPr="009037B4">
        <w:rPr>
          <w:rFonts w:hint="eastAsia"/>
          <w:lang w:val="en-GB"/>
        </w:rPr>
        <w:t>窗口，自行布置</w:t>
      </w:r>
      <w:proofErr w:type="spellStart"/>
      <w:r w:rsidRPr="009037B4">
        <w:rPr>
          <w:lang w:val="en-GB"/>
        </w:rPr>
        <w:t>Portlet</w:t>
      </w:r>
      <w:proofErr w:type="spellEnd"/>
      <w:r w:rsidRPr="009037B4">
        <w:rPr>
          <w:rFonts w:hint="eastAsia"/>
          <w:lang w:val="en-GB"/>
        </w:rPr>
        <w:t>窗口的摆放位置，可以对</w:t>
      </w:r>
      <w:proofErr w:type="spellStart"/>
      <w:r w:rsidRPr="009037B4">
        <w:rPr>
          <w:lang w:val="en-GB"/>
        </w:rPr>
        <w:t>Portlet</w:t>
      </w:r>
      <w:proofErr w:type="spellEnd"/>
      <w:r w:rsidRPr="009037B4">
        <w:rPr>
          <w:rFonts w:hint="eastAsia"/>
          <w:lang w:val="en-GB"/>
        </w:rPr>
        <w:t>窗口外观，如标题，图标，颜色等进行个性化设置。</w:t>
      </w:r>
    </w:p>
    <w:p w:rsidR="009F7DBA" w:rsidRPr="009037B4" w:rsidRDefault="009F7DBA" w:rsidP="009037B4">
      <w:pPr>
        <w:spacing w:before="156" w:after="156"/>
        <w:rPr>
          <w:lang w:val="en-GB"/>
        </w:rPr>
      </w:pPr>
      <w:r w:rsidRPr="009037B4">
        <w:rPr>
          <w:rFonts w:hint="eastAsia"/>
          <w:lang w:val="en-GB"/>
        </w:rPr>
        <w:t>4</w:t>
      </w:r>
      <w:r w:rsidRPr="009037B4">
        <w:rPr>
          <w:rFonts w:hint="eastAsia"/>
          <w:lang w:val="en-GB"/>
        </w:rPr>
        <w:t>、协作功能：为用户提供即时讨论，聊天，论坛，电子邮件以及语音或视频会议等功能。</w:t>
      </w:r>
    </w:p>
    <w:p w:rsidR="009F7DBA" w:rsidRPr="009037B4" w:rsidRDefault="009F7DBA" w:rsidP="009037B4">
      <w:pPr>
        <w:spacing w:before="156" w:after="156"/>
        <w:rPr>
          <w:lang w:val="en-GB"/>
        </w:rPr>
      </w:pPr>
      <w:r w:rsidRPr="009037B4">
        <w:rPr>
          <w:rFonts w:hint="eastAsia"/>
          <w:lang w:val="en-GB"/>
        </w:rPr>
        <w:t>5</w:t>
      </w:r>
      <w:r w:rsidRPr="009037B4">
        <w:rPr>
          <w:rFonts w:hint="eastAsia"/>
          <w:lang w:val="en-GB"/>
        </w:rPr>
        <w:t>、工作流：支持根据业务处理规则建立起来的工作</w:t>
      </w:r>
      <w:proofErr w:type="gramStart"/>
      <w:r w:rsidRPr="009037B4">
        <w:rPr>
          <w:rFonts w:hint="eastAsia"/>
          <w:lang w:val="en-GB"/>
        </w:rPr>
        <w:t>流任务</w:t>
      </w:r>
      <w:proofErr w:type="gramEnd"/>
      <w:r w:rsidRPr="009037B4">
        <w:rPr>
          <w:rFonts w:hint="eastAsia"/>
          <w:lang w:val="en-GB"/>
        </w:rPr>
        <w:t>处理，比如审批流程等待办事宜。</w:t>
      </w:r>
    </w:p>
    <w:p w:rsidR="009F7DBA" w:rsidRPr="009037B4" w:rsidRDefault="009F7DBA" w:rsidP="009037B4">
      <w:pPr>
        <w:spacing w:before="156" w:after="156"/>
        <w:rPr>
          <w:lang w:val="en-GB"/>
        </w:rPr>
      </w:pPr>
      <w:r w:rsidRPr="009037B4">
        <w:rPr>
          <w:rFonts w:hint="eastAsia"/>
          <w:lang w:val="en-GB"/>
        </w:rPr>
        <w:t>6</w:t>
      </w:r>
      <w:r w:rsidRPr="009037B4">
        <w:rPr>
          <w:rFonts w:hint="eastAsia"/>
          <w:lang w:val="en-GB"/>
        </w:rPr>
        <w:t>、信息检索：从多种数据源检索动态信息资料。</w:t>
      </w:r>
    </w:p>
    <w:p w:rsidR="009F7DBA" w:rsidRPr="009037B4" w:rsidRDefault="009F7DBA" w:rsidP="009037B4">
      <w:pPr>
        <w:spacing w:before="156" w:after="156"/>
        <w:rPr>
          <w:lang w:val="en-GB"/>
        </w:rPr>
      </w:pPr>
      <w:r w:rsidRPr="009037B4">
        <w:rPr>
          <w:rFonts w:hint="eastAsia"/>
          <w:lang w:val="en-GB"/>
        </w:rPr>
        <w:t>7</w:t>
      </w:r>
      <w:r w:rsidRPr="009037B4">
        <w:rPr>
          <w:rFonts w:hint="eastAsia"/>
          <w:lang w:val="en-GB"/>
        </w:rPr>
        <w:t>、客户端：除了</w:t>
      </w:r>
      <w:r w:rsidRPr="009037B4">
        <w:rPr>
          <w:lang w:val="en-GB"/>
        </w:rPr>
        <w:t>Web</w:t>
      </w:r>
      <w:r w:rsidRPr="009037B4">
        <w:rPr>
          <w:rFonts w:hint="eastAsia"/>
          <w:lang w:val="en-GB"/>
        </w:rPr>
        <w:t>浏览器外，可以为</w:t>
      </w:r>
      <w:r w:rsidRPr="009037B4">
        <w:rPr>
          <w:lang w:val="en-GB"/>
        </w:rPr>
        <w:t>PDA</w:t>
      </w:r>
      <w:r w:rsidRPr="009037B4">
        <w:rPr>
          <w:rFonts w:hint="eastAsia"/>
          <w:lang w:val="en-GB"/>
        </w:rPr>
        <w:t>和手机提供接口，实现移动接入服务。</w:t>
      </w:r>
    </w:p>
    <w:p w:rsidR="009F7DBA" w:rsidRPr="009037B4" w:rsidRDefault="009F7DBA" w:rsidP="009037B4">
      <w:pPr>
        <w:pStyle w:val="aa"/>
        <w:shd w:val="clear" w:color="auto" w:fill="FFFFFF"/>
        <w:spacing w:before="156" w:beforeAutospacing="0" w:after="156" w:afterAutospacing="0"/>
        <w:rPr>
          <w:rFonts w:ascii="微软雅黑" w:eastAsia="微软雅黑" w:hAnsi="微软雅黑"/>
          <w:color w:val="454545"/>
          <w:sz w:val="21"/>
          <w:szCs w:val="21"/>
        </w:rPr>
      </w:pPr>
      <w:r w:rsidRPr="009037B4">
        <w:rPr>
          <w:rFonts w:ascii="微软雅黑" w:eastAsia="微软雅黑" w:hAnsi="微软雅黑" w:hint="eastAsia"/>
          <w:color w:val="454545"/>
          <w:sz w:val="21"/>
          <w:szCs w:val="21"/>
        </w:rPr>
        <w:t>二、Portal标准</w:t>
      </w:r>
    </w:p>
    <w:p w:rsidR="009F7DBA" w:rsidRPr="009037B4" w:rsidRDefault="009F7DBA" w:rsidP="009037B4">
      <w:pPr>
        <w:spacing w:before="156" w:after="156"/>
        <w:ind w:firstLine="420"/>
        <w:rPr>
          <w:lang w:val="en-GB"/>
        </w:rPr>
      </w:pPr>
      <w:r w:rsidRPr="009037B4">
        <w:rPr>
          <w:rFonts w:hint="eastAsia"/>
          <w:lang w:val="en-GB"/>
        </w:rPr>
        <w:t>建立一个以标准为依托的</w:t>
      </w:r>
      <w:r w:rsidRPr="009037B4">
        <w:rPr>
          <w:lang w:val="en-GB"/>
        </w:rPr>
        <w:t>Portal</w:t>
      </w:r>
      <w:r w:rsidRPr="009037B4">
        <w:rPr>
          <w:rFonts w:hint="eastAsia"/>
          <w:lang w:val="en-GB"/>
        </w:rPr>
        <w:t>才能很好地保护自己的投资，既便于同现有应用系统连接，也使得同第三方的相关产品更容易接口。在</w:t>
      </w:r>
      <w:r w:rsidRPr="009037B4">
        <w:rPr>
          <w:lang w:val="en-GB"/>
        </w:rPr>
        <w:t>2003</w:t>
      </w:r>
      <w:r w:rsidRPr="009037B4">
        <w:rPr>
          <w:rFonts w:hint="eastAsia"/>
          <w:lang w:val="en-GB"/>
        </w:rPr>
        <w:t>年先后发布的</w:t>
      </w:r>
      <w:r w:rsidRPr="009037B4">
        <w:rPr>
          <w:lang w:val="en-GB"/>
        </w:rPr>
        <w:t>JSR-168</w:t>
      </w:r>
      <w:r w:rsidRPr="009037B4">
        <w:rPr>
          <w:rFonts w:hint="eastAsia"/>
          <w:lang w:val="en-GB"/>
        </w:rPr>
        <w:t>和</w:t>
      </w:r>
      <w:r w:rsidRPr="009037B4">
        <w:rPr>
          <w:lang w:val="en-GB"/>
        </w:rPr>
        <w:t>WSRP</w:t>
      </w:r>
      <w:r w:rsidRPr="009037B4">
        <w:rPr>
          <w:rFonts w:hint="eastAsia"/>
          <w:lang w:val="en-GB"/>
        </w:rPr>
        <w:t>两大标准为</w:t>
      </w:r>
      <w:r w:rsidRPr="009037B4">
        <w:rPr>
          <w:lang w:val="en-GB"/>
        </w:rPr>
        <w:t>Portal</w:t>
      </w:r>
      <w:r w:rsidRPr="009037B4">
        <w:rPr>
          <w:rFonts w:hint="eastAsia"/>
          <w:lang w:val="en-GB"/>
        </w:rPr>
        <w:t>的发展奠定了基础，结束了战国纷争的局面，</w:t>
      </w:r>
      <w:r w:rsidRPr="009037B4">
        <w:rPr>
          <w:lang w:val="en-GB"/>
        </w:rPr>
        <w:t>Portal</w:t>
      </w:r>
      <w:r w:rsidRPr="009037B4">
        <w:rPr>
          <w:rFonts w:hint="eastAsia"/>
          <w:lang w:val="en-GB"/>
        </w:rPr>
        <w:t>的发展和应用将会更加广阔长远。</w:t>
      </w:r>
    </w:p>
    <w:p w:rsidR="009F7DBA" w:rsidRPr="009037B4" w:rsidRDefault="009F7DBA" w:rsidP="009037B4">
      <w:pPr>
        <w:spacing w:before="156" w:after="156"/>
        <w:rPr>
          <w:lang w:val="en-GB"/>
        </w:rPr>
      </w:pPr>
      <w:r w:rsidRPr="009037B4">
        <w:rPr>
          <w:rFonts w:hint="eastAsia"/>
          <w:lang w:val="en-GB"/>
        </w:rPr>
        <w:t>下面介绍几个与</w:t>
      </w:r>
      <w:r w:rsidRPr="009037B4">
        <w:rPr>
          <w:lang w:val="en-GB"/>
        </w:rPr>
        <w:t>Portal</w:t>
      </w:r>
      <w:r w:rsidRPr="009037B4">
        <w:rPr>
          <w:rFonts w:hint="eastAsia"/>
          <w:lang w:val="en-GB"/>
        </w:rPr>
        <w:t>紧密相关的技术标准：</w:t>
      </w:r>
    </w:p>
    <w:p w:rsidR="009F7DBA" w:rsidRPr="009037B4" w:rsidRDefault="009F7DBA" w:rsidP="009037B4">
      <w:pPr>
        <w:spacing w:before="156" w:after="156"/>
        <w:rPr>
          <w:lang w:val="en-GB"/>
        </w:rPr>
      </w:pPr>
      <w:r w:rsidRPr="009037B4">
        <w:rPr>
          <w:rFonts w:hint="eastAsia"/>
          <w:lang w:val="en-GB"/>
        </w:rPr>
        <w:t>1</w:t>
      </w:r>
      <w:r w:rsidRPr="009037B4">
        <w:rPr>
          <w:rFonts w:hint="eastAsia"/>
          <w:lang w:val="en-GB"/>
        </w:rPr>
        <w:t>、</w:t>
      </w:r>
      <w:r w:rsidRPr="009037B4">
        <w:rPr>
          <w:rFonts w:hint="eastAsia"/>
          <w:lang w:val="en-GB"/>
        </w:rPr>
        <w:t>WSDL</w:t>
      </w:r>
      <w:r w:rsidRPr="009037B4">
        <w:rPr>
          <w:rFonts w:hint="eastAsia"/>
          <w:lang w:val="en-GB"/>
        </w:rPr>
        <w:t>——</w:t>
      </w:r>
      <w:r w:rsidRPr="009037B4">
        <w:rPr>
          <w:rFonts w:hint="eastAsia"/>
          <w:lang w:val="en-GB"/>
        </w:rPr>
        <w:t>Web Service Description Language</w:t>
      </w:r>
    </w:p>
    <w:p w:rsidR="009F7DBA" w:rsidRPr="009037B4" w:rsidRDefault="009F7DBA" w:rsidP="009037B4">
      <w:pPr>
        <w:spacing w:before="156" w:after="156"/>
        <w:rPr>
          <w:lang w:val="en-GB"/>
        </w:rPr>
      </w:pPr>
      <w:r w:rsidRPr="009037B4">
        <w:rPr>
          <w:lang w:val="en-GB"/>
        </w:rPr>
        <w:t>Web</w:t>
      </w:r>
      <w:r w:rsidRPr="009037B4">
        <w:rPr>
          <w:rFonts w:hint="eastAsia"/>
          <w:lang w:val="en-GB"/>
        </w:rPr>
        <w:t>服务描述语言。</w:t>
      </w:r>
      <w:r w:rsidRPr="009037B4">
        <w:rPr>
          <w:lang w:val="en-GB"/>
        </w:rPr>
        <w:t>WSDL</w:t>
      </w:r>
      <w:r w:rsidRPr="009037B4">
        <w:rPr>
          <w:rFonts w:hint="eastAsia"/>
          <w:lang w:val="en-GB"/>
        </w:rPr>
        <w:t>是用来描述</w:t>
      </w:r>
      <w:r w:rsidRPr="009037B4">
        <w:rPr>
          <w:lang w:val="en-GB"/>
        </w:rPr>
        <w:t>Web</w:t>
      </w:r>
      <w:r w:rsidRPr="009037B4">
        <w:rPr>
          <w:rFonts w:hint="eastAsia"/>
          <w:lang w:val="en-GB"/>
        </w:rPr>
        <w:t>服务和说明如何与</w:t>
      </w:r>
      <w:r w:rsidRPr="009037B4">
        <w:rPr>
          <w:lang w:val="en-GB"/>
        </w:rPr>
        <w:t>Web</w:t>
      </w:r>
      <w:r w:rsidRPr="009037B4">
        <w:rPr>
          <w:rFonts w:hint="eastAsia"/>
          <w:lang w:val="en-GB"/>
        </w:rPr>
        <w:t>服务通信的</w:t>
      </w:r>
      <w:r w:rsidRPr="009037B4">
        <w:rPr>
          <w:lang w:val="en-GB"/>
        </w:rPr>
        <w:t>XML</w:t>
      </w:r>
      <w:r w:rsidRPr="009037B4">
        <w:rPr>
          <w:rFonts w:hint="eastAsia"/>
          <w:lang w:val="en-GB"/>
        </w:rPr>
        <w:t>语言。</w:t>
      </w:r>
      <w:r w:rsidRPr="009037B4">
        <w:rPr>
          <w:lang w:val="en-GB"/>
        </w:rPr>
        <w:t>WSDL</w:t>
      </w:r>
      <w:r w:rsidRPr="009037B4">
        <w:rPr>
          <w:rFonts w:hint="eastAsia"/>
          <w:lang w:val="en-GB"/>
        </w:rPr>
        <w:t>语言使用</w:t>
      </w:r>
      <w:r w:rsidRPr="009037B4">
        <w:rPr>
          <w:lang w:val="en-GB"/>
        </w:rPr>
        <w:t>XML</w:t>
      </w:r>
      <w:r w:rsidRPr="009037B4">
        <w:rPr>
          <w:rFonts w:hint="eastAsia"/>
          <w:lang w:val="en-GB"/>
        </w:rPr>
        <w:t>格式来描述信息的接口、访问格式和处理形式。</w:t>
      </w:r>
    </w:p>
    <w:p w:rsidR="009F7DBA" w:rsidRPr="009037B4" w:rsidRDefault="009F7DBA" w:rsidP="009037B4">
      <w:pPr>
        <w:spacing w:before="156" w:after="156"/>
        <w:rPr>
          <w:lang w:val="en-GB"/>
        </w:rPr>
      </w:pPr>
      <w:r w:rsidRPr="009037B4">
        <w:rPr>
          <w:lang w:val="en-GB"/>
        </w:rPr>
        <w:t>WSDL</w:t>
      </w:r>
      <w:r w:rsidRPr="009037B4">
        <w:rPr>
          <w:rFonts w:hint="eastAsia"/>
          <w:lang w:val="en-GB"/>
        </w:rPr>
        <w:t>描述信息内容。</w:t>
      </w:r>
    </w:p>
    <w:p w:rsidR="009F7DBA" w:rsidRPr="009037B4" w:rsidRDefault="009F7DBA" w:rsidP="009037B4">
      <w:pPr>
        <w:spacing w:before="156" w:after="156"/>
        <w:rPr>
          <w:lang w:val="en-GB"/>
        </w:rPr>
      </w:pPr>
      <w:r w:rsidRPr="009037B4">
        <w:rPr>
          <w:rFonts w:hint="eastAsia"/>
          <w:lang w:val="en-GB"/>
        </w:rPr>
        <w:t>2</w:t>
      </w:r>
      <w:r w:rsidRPr="009037B4">
        <w:rPr>
          <w:rFonts w:hint="eastAsia"/>
          <w:lang w:val="en-GB"/>
        </w:rPr>
        <w:t>、</w:t>
      </w:r>
      <w:r w:rsidRPr="009037B4">
        <w:rPr>
          <w:rFonts w:hint="eastAsia"/>
          <w:lang w:val="en-GB"/>
        </w:rPr>
        <w:t>SOAP</w:t>
      </w:r>
      <w:r w:rsidRPr="009037B4">
        <w:rPr>
          <w:rFonts w:hint="eastAsia"/>
          <w:lang w:val="en-GB"/>
        </w:rPr>
        <w:t>——</w:t>
      </w:r>
      <w:r w:rsidRPr="009037B4">
        <w:rPr>
          <w:rFonts w:hint="eastAsia"/>
          <w:lang w:val="en-GB"/>
        </w:rPr>
        <w:t>Simple Object Access Protocol</w:t>
      </w:r>
    </w:p>
    <w:p w:rsidR="009F7DBA" w:rsidRPr="009037B4" w:rsidRDefault="009F7DBA" w:rsidP="009037B4">
      <w:pPr>
        <w:spacing w:before="156" w:after="156"/>
        <w:rPr>
          <w:lang w:val="en-GB"/>
        </w:rPr>
      </w:pPr>
      <w:r w:rsidRPr="009037B4">
        <w:rPr>
          <w:rFonts w:hint="eastAsia"/>
          <w:lang w:val="en-GB"/>
        </w:rPr>
        <w:lastRenderedPageBreak/>
        <w:t>简单对象访问协议。</w:t>
      </w:r>
      <w:r w:rsidRPr="009037B4">
        <w:rPr>
          <w:lang w:val="en-GB"/>
        </w:rPr>
        <w:t>SOAP</w:t>
      </w:r>
      <w:r w:rsidRPr="009037B4">
        <w:rPr>
          <w:rFonts w:hint="eastAsia"/>
          <w:lang w:val="en-GB"/>
        </w:rPr>
        <w:t>是一种在无中心的分布式环境下，应用系统之间交换结构化信息和特定类型的信息所使用的基于</w:t>
      </w:r>
      <w:r w:rsidRPr="009037B4">
        <w:rPr>
          <w:lang w:val="en-GB"/>
        </w:rPr>
        <w:t>XML</w:t>
      </w:r>
      <w:r w:rsidRPr="009037B4">
        <w:rPr>
          <w:rFonts w:hint="eastAsia"/>
          <w:lang w:val="en-GB"/>
        </w:rPr>
        <w:t>的轻量级协议。</w:t>
      </w:r>
      <w:r w:rsidRPr="009037B4">
        <w:rPr>
          <w:lang w:val="en-GB"/>
        </w:rPr>
        <w:t>SOAP</w:t>
      </w:r>
      <w:r w:rsidRPr="009037B4">
        <w:rPr>
          <w:rFonts w:hint="eastAsia"/>
          <w:lang w:val="en-GB"/>
        </w:rPr>
        <w:t>允许任何信息对象在任何语言、任何平台上使用多种传输协议实现传输处理。</w:t>
      </w:r>
    </w:p>
    <w:p w:rsidR="009F7DBA" w:rsidRPr="009037B4" w:rsidRDefault="009F7DBA" w:rsidP="009037B4">
      <w:pPr>
        <w:spacing w:before="156" w:after="156"/>
        <w:rPr>
          <w:lang w:val="en-GB"/>
        </w:rPr>
      </w:pPr>
      <w:r w:rsidRPr="009037B4">
        <w:rPr>
          <w:lang w:val="en-GB"/>
        </w:rPr>
        <w:t>SOAP</w:t>
      </w:r>
      <w:r w:rsidRPr="009037B4">
        <w:rPr>
          <w:rFonts w:hint="eastAsia"/>
          <w:lang w:val="en-GB"/>
        </w:rPr>
        <w:t>定义信息的传输处理。</w:t>
      </w:r>
    </w:p>
    <w:p w:rsidR="009F7DBA" w:rsidRPr="009037B4" w:rsidRDefault="009F7DBA" w:rsidP="009037B4">
      <w:pPr>
        <w:spacing w:before="156" w:after="156"/>
        <w:rPr>
          <w:lang w:val="en-GB"/>
        </w:rPr>
      </w:pPr>
      <w:r w:rsidRPr="009037B4">
        <w:rPr>
          <w:rFonts w:hint="eastAsia"/>
          <w:lang w:val="en-GB"/>
        </w:rPr>
        <w:t>在</w:t>
      </w:r>
      <w:r w:rsidRPr="009037B4">
        <w:rPr>
          <w:lang w:val="en-GB"/>
        </w:rPr>
        <w:t>Web</w:t>
      </w:r>
      <w:r w:rsidRPr="009037B4">
        <w:rPr>
          <w:rFonts w:hint="eastAsia"/>
          <w:lang w:val="en-GB"/>
        </w:rPr>
        <w:t>应用环境中，通常把</w:t>
      </w:r>
      <w:r w:rsidRPr="009037B4">
        <w:rPr>
          <w:lang w:val="en-GB"/>
        </w:rPr>
        <w:t>SOAP</w:t>
      </w:r>
      <w:r w:rsidRPr="009037B4">
        <w:rPr>
          <w:rFonts w:hint="eastAsia"/>
          <w:lang w:val="en-GB"/>
        </w:rPr>
        <w:t>同</w:t>
      </w:r>
      <w:r w:rsidRPr="009037B4">
        <w:rPr>
          <w:lang w:val="en-GB"/>
        </w:rPr>
        <w:t>WSDL</w:t>
      </w:r>
      <w:r w:rsidRPr="009037B4">
        <w:rPr>
          <w:rFonts w:hint="eastAsia"/>
          <w:lang w:val="en-GB"/>
        </w:rPr>
        <w:t>结合起来，利用</w:t>
      </w:r>
      <w:r w:rsidRPr="009037B4">
        <w:rPr>
          <w:lang w:val="en-GB"/>
        </w:rPr>
        <w:t>HTTP</w:t>
      </w:r>
      <w:r w:rsidRPr="009037B4">
        <w:rPr>
          <w:rFonts w:hint="eastAsia"/>
          <w:lang w:val="en-GB"/>
        </w:rPr>
        <w:t>协议实现应用系统之间交换各种类型的信息对象。</w:t>
      </w:r>
    </w:p>
    <w:p w:rsidR="009F7DBA" w:rsidRPr="009037B4" w:rsidRDefault="009F7DBA" w:rsidP="009037B4">
      <w:pPr>
        <w:spacing w:before="156" w:after="156"/>
        <w:rPr>
          <w:lang w:val="en-GB"/>
        </w:rPr>
      </w:pPr>
      <w:r w:rsidRPr="009037B4">
        <w:rPr>
          <w:rFonts w:hint="eastAsia"/>
          <w:lang w:val="en-GB"/>
        </w:rPr>
        <w:t>3</w:t>
      </w:r>
      <w:r w:rsidRPr="009037B4">
        <w:rPr>
          <w:rFonts w:hint="eastAsia"/>
          <w:lang w:val="en-GB"/>
        </w:rPr>
        <w:t>、</w:t>
      </w:r>
      <w:r w:rsidRPr="009037B4">
        <w:rPr>
          <w:rFonts w:hint="eastAsia"/>
          <w:lang w:val="en-GB"/>
        </w:rPr>
        <w:t>JSR -168</w:t>
      </w:r>
      <w:r w:rsidRPr="009037B4">
        <w:rPr>
          <w:rFonts w:hint="eastAsia"/>
          <w:lang w:val="en-GB"/>
        </w:rPr>
        <w:t>——</w:t>
      </w:r>
      <w:r w:rsidRPr="009037B4">
        <w:rPr>
          <w:rFonts w:hint="eastAsia"/>
          <w:lang w:val="en-GB"/>
        </w:rPr>
        <w:t xml:space="preserve">Java Specification Request - </w:t>
      </w:r>
      <w:proofErr w:type="spellStart"/>
      <w:r w:rsidRPr="009037B4">
        <w:rPr>
          <w:rFonts w:hint="eastAsia"/>
          <w:lang w:val="en-GB"/>
        </w:rPr>
        <w:t>Portlet</w:t>
      </w:r>
      <w:proofErr w:type="spellEnd"/>
      <w:r w:rsidRPr="009037B4">
        <w:rPr>
          <w:rFonts w:hint="eastAsia"/>
          <w:lang w:val="en-GB"/>
        </w:rPr>
        <w:t xml:space="preserve"> Specification</w:t>
      </w:r>
    </w:p>
    <w:p w:rsidR="009F7DBA" w:rsidRPr="009037B4" w:rsidRDefault="009F7DBA" w:rsidP="009037B4">
      <w:pPr>
        <w:spacing w:before="156" w:after="156"/>
        <w:rPr>
          <w:lang w:val="en-GB"/>
        </w:rPr>
      </w:pPr>
      <w:r w:rsidRPr="009037B4">
        <w:rPr>
          <w:lang w:val="en-GB"/>
        </w:rPr>
        <w:t xml:space="preserve">Java </w:t>
      </w:r>
      <w:proofErr w:type="spellStart"/>
      <w:r w:rsidRPr="009037B4">
        <w:rPr>
          <w:lang w:val="en-GB"/>
        </w:rPr>
        <w:t>Portlet</w:t>
      </w:r>
      <w:proofErr w:type="spellEnd"/>
      <w:r w:rsidRPr="009037B4">
        <w:rPr>
          <w:rFonts w:hint="eastAsia"/>
          <w:lang w:val="en-GB"/>
        </w:rPr>
        <w:t>规范。</w:t>
      </w:r>
      <w:r w:rsidRPr="009037B4">
        <w:rPr>
          <w:lang w:val="en-GB"/>
        </w:rPr>
        <w:t>JSR-168</w:t>
      </w:r>
      <w:r w:rsidRPr="009037B4">
        <w:rPr>
          <w:rFonts w:hint="eastAsia"/>
          <w:lang w:val="en-GB"/>
        </w:rPr>
        <w:t>为业界明确了</w:t>
      </w:r>
      <w:r w:rsidRPr="009037B4">
        <w:rPr>
          <w:lang w:val="en-GB"/>
        </w:rPr>
        <w:t>Portal</w:t>
      </w:r>
      <w:r w:rsidRPr="009037B4">
        <w:rPr>
          <w:rFonts w:hint="eastAsia"/>
          <w:lang w:val="en-GB"/>
        </w:rPr>
        <w:t>的定义，制定了</w:t>
      </w:r>
      <w:proofErr w:type="spellStart"/>
      <w:r w:rsidRPr="009037B4">
        <w:rPr>
          <w:lang w:val="en-GB"/>
        </w:rPr>
        <w:t>Portlet</w:t>
      </w:r>
      <w:proofErr w:type="spellEnd"/>
      <w:r w:rsidRPr="009037B4">
        <w:rPr>
          <w:rFonts w:hint="eastAsia"/>
          <w:lang w:val="en-GB"/>
        </w:rPr>
        <w:t>规范标准，从而解决了基于</w:t>
      </w:r>
      <w:r w:rsidRPr="009037B4">
        <w:rPr>
          <w:lang w:val="en-GB"/>
        </w:rPr>
        <w:t>Java</w:t>
      </w:r>
      <w:r w:rsidRPr="009037B4">
        <w:rPr>
          <w:rFonts w:hint="eastAsia"/>
          <w:lang w:val="en-GB"/>
        </w:rPr>
        <w:t>的</w:t>
      </w:r>
      <w:r w:rsidRPr="009037B4">
        <w:rPr>
          <w:lang w:val="en-GB"/>
        </w:rPr>
        <w:t>Portal</w:t>
      </w:r>
      <w:r w:rsidRPr="009037B4">
        <w:rPr>
          <w:rFonts w:hint="eastAsia"/>
          <w:lang w:val="en-GB"/>
        </w:rPr>
        <w:t>之间，以及同其他</w:t>
      </w:r>
      <w:r w:rsidRPr="009037B4">
        <w:rPr>
          <w:lang w:val="en-GB"/>
        </w:rPr>
        <w:t>Web</w:t>
      </w:r>
      <w:r w:rsidRPr="009037B4">
        <w:rPr>
          <w:rFonts w:hint="eastAsia"/>
          <w:lang w:val="en-GB"/>
        </w:rPr>
        <w:t>应用系统之间的互操作性。遵循</w:t>
      </w:r>
      <w:r w:rsidRPr="009037B4">
        <w:rPr>
          <w:lang w:val="en-GB"/>
        </w:rPr>
        <w:t>JSR-168</w:t>
      </w:r>
      <w:r w:rsidRPr="009037B4">
        <w:rPr>
          <w:rFonts w:hint="eastAsia"/>
          <w:lang w:val="en-GB"/>
        </w:rPr>
        <w:t>的</w:t>
      </w:r>
      <w:proofErr w:type="spellStart"/>
      <w:r w:rsidRPr="009037B4">
        <w:rPr>
          <w:lang w:val="en-GB"/>
        </w:rPr>
        <w:t>Portlet</w:t>
      </w:r>
      <w:proofErr w:type="spellEnd"/>
      <w:r w:rsidRPr="009037B4">
        <w:rPr>
          <w:rFonts w:hint="eastAsia"/>
          <w:lang w:val="en-GB"/>
        </w:rPr>
        <w:t>将具有适用于所有</w:t>
      </w:r>
      <w:r w:rsidRPr="009037B4">
        <w:rPr>
          <w:lang w:val="en-GB"/>
        </w:rPr>
        <w:t>Portal</w:t>
      </w:r>
      <w:r w:rsidRPr="009037B4">
        <w:rPr>
          <w:rFonts w:hint="eastAsia"/>
          <w:lang w:val="en-GB"/>
        </w:rPr>
        <w:t>服务器和</w:t>
      </w:r>
      <w:r w:rsidRPr="009037B4">
        <w:rPr>
          <w:lang w:val="en-GB"/>
        </w:rPr>
        <w:t>Web</w:t>
      </w:r>
      <w:r w:rsidRPr="009037B4">
        <w:rPr>
          <w:rFonts w:hint="eastAsia"/>
          <w:lang w:val="en-GB"/>
        </w:rPr>
        <w:t>应用系统，支持多种类型的客户端，支持本地化和国际化，具备确定的安全性，允许</w:t>
      </w:r>
      <w:r w:rsidRPr="009037B4">
        <w:rPr>
          <w:lang w:val="en-GB"/>
        </w:rPr>
        <w:t>Portal</w:t>
      </w:r>
      <w:r w:rsidRPr="009037B4">
        <w:rPr>
          <w:rFonts w:hint="eastAsia"/>
          <w:lang w:val="en-GB"/>
        </w:rPr>
        <w:t>应用程序</w:t>
      </w:r>
      <w:proofErr w:type="gramStart"/>
      <w:r w:rsidRPr="009037B4">
        <w:rPr>
          <w:rFonts w:hint="eastAsia"/>
          <w:lang w:val="en-GB"/>
        </w:rPr>
        <w:t>热部署</w:t>
      </w:r>
      <w:proofErr w:type="gramEnd"/>
      <w:r w:rsidRPr="009037B4">
        <w:rPr>
          <w:rFonts w:hint="eastAsia"/>
          <w:lang w:val="en-GB"/>
        </w:rPr>
        <w:t>和重新部署。</w:t>
      </w:r>
    </w:p>
    <w:p w:rsidR="009F7DBA" w:rsidRPr="009037B4" w:rsidRDefault="009F7DBA" w:rsidP="009037B4">
      <w:pPr>
        <w:spacing w:before="156" w:after="156"/>
        <w:rPr>
          <w:lang w:val="en-GB"/>
        </w:rPr>
      </w:pPr>
      <w:r w:rsidRPr="009037B4">
        <w:rPr>
          <w:rFonts w:hint="eastAsia"/>
          <w:lang w:val="en-GB"/>
        </w:rPr>
        <w:t>4</w:t>
      </w:r>
      <w:r w:rsidRPr="009037B4">
        <w:rPr>
          <w:rFonts w:hint="eastAsia"/>
          <w:lang w:val="en-GB"/>
        </w:rPr>
        <w:t>、</w:t>
      </w:r>
      <w:r w:rsidRPr="009037B4">
        <w:rPr>
          <w:rFonts w:hint="eastAsia"/>
          <w:lang w:val="en-GB"/>
        </w:rPr>
        <w:t>WSRP</w:t>
      </w:r>
      <w:r w:rsidRPr="009037B4">
        <w:rPr>
          <w:rFonts w:hint="eastAsia"/>
          <w:lang w:val="en-GB"/>
        </w:rPr>
        <w:t>——</w:t>
      </w:r>
      <w:r w:rsidRPr="009037B4">
        <w:rPr>
          <w:rFonts w:hint="eastAsia"/>
          <w:lang w:val="en-GB"/>
        </w:rPr>
        <w:t xml:space="preserve">Web Services for Remote </w:t>
      </w:r>
      <w:proofErr w:type="spellStart"/>
      <w:r w:rsidRPr="009037B4">
        <w:rPr>
          <w:rFonts w:hint="eastAsia"/>
          <w:lang w:val="en-GB"/>
        </w:rPr>
        <w:t>Portlets</w:t>
      </w:r>
      <w:proofErr w:type="spellEnd"/>
    </w:p>
    <w:p w:rsidR="009F7DBA" w:rsidRPr="009037B4" w:rsidRDefault="009F7DBA" w:rsidP="009037B4">
      <w:pPr>
        <w:spacing w:before="156" w:after="156"/>
        <w:rPr>
          <w:lang w:val="en-GB"/>
        </w:rPr>
      </w:pPr>
      <w:r w:rsidRPr="009037B4">
        <w:rPr>
          <w:rFonts w:hint="eastAsia"/>
          <w:lang w:val="en-GB"/>
        </w:rPr>
        <w:t>远程</w:t>
      </w:r>
      <w:proofErr w:type="spellStart"/>
      <w:r w:rsidRPr="009037B4">
        <w:rPr>
          <w:lang w:val="en-GB"/>
        </w:rPr>
        <w:t>Portlet</w:t>
      </w:r>
      <w:proofErr w:type="spellEnd"/>
      <w:r w:rsidRPr="009037B4">
        <w:rPr>
          <w:lang w:val="en-GB"/>
        </w:rPr>
        <w:t xml:space="preserve"> Web</w:t>
      </w:r>
      <w:r w:rsidRPr="009037B4">
        <w:rPr>
          <w:rFonts w:hint="eastAsia"/>
          <w:lang w:val="en-GB"/>
        </w:rPr>
        <w:t>服务协议。</w:t>
      </w:r>
      <w:r w:rsidRPr="009037B4">
        <w:rPr>
          <w:lang w:val="en-GB"/>
        </w:rPr>
        <w:t>WSRP</w:t>
      </w:r>
      <w:r w:rsidRPr="009037B4">
        <w:rPr>
          <w:rFonts w:hint="eastAsia"/>
          <w:lang w:val="en-GB"/>
        </w:rPr>
        <w:t>定义了</w:t>
      </w:r>
      <w:r w:rsidRPr="009037B4">
        <w:rPr>
          <w:lang w:val="en-GB"/>
        </w:rPr>
        <w:t>Portal</w:t>
      </w:r>
      <w:r w:rsidRPr="009037B4">
        <w:rPr>
          <w:rFonts w:hint="eastAsia"/>
          <w:lang w:val="en-GB"/>
        </w:rPr>
        <w:t>和</w:t>
      </w:r>
      <w:proofErr w:type="spellStart"/>
      <w:r w:rsidRPr="009037B4">
        <w:rPr>
          <w:lang w:val="en-GB"/>
        </w:rPr>
        <w:t>Portlet</w:t>
      </w:r>
      <w:proofErr w:type="spellEnd"/>
      <w:r w:rsidRPr="009037B4">
        <w:rPr>
          <w:rFonts w:hint="eastAsia"/>
          <w:lang w:val="en-GB"/>
        </w:rPr>
        <w:t>容器服务之间标准化接口的一个</w:t>
      </w:r>
      <w:r w:rsidRPr="009037B4">
        <w:rPr>
          <w:lang w:val="en-GB"/>
        </w:rPr>
        <w:t>Web</w:t>
      </w:r>
      <w:r w:rsidRPr="009037B4">
        <w:rPr>
          <w:rFonts w:hint="eastAsia"/>
          <w:lang w:val="en-GB"/>
        </w:rPr>
        <w:t>服务标准。</w:t>
      </w:r>
      <w:r w:rsidRPr="009037B4">
        <w:rPr>
          <w:lang w:val="en-GB"/>
        </w:rPr>
        <w:t>WSRP</w:t>
      </w:r>
      <w:r w:rsidRPr="009037B4">
        <w:rPr>
          <w:rFonts w:hint="eastAsia"/>
          <w:lang w:val="en-GB"/>
        </w:rPr>
        <w:t>允许在</w:t>
      </w:r>
      <w:r w:rsidRPr="009037B4">
        <w:rPr>
          <w:lang w:val="en-GB"/>
        </w:rPr>
        <w:t>Portal</w:t>
      </w:r>
      <w:r w:rsidRPr="009037B4">
        <w:rPr>
          <w:rFonts w:hint="eastAsia"/>
          <w:lang w:val="en-GB"/>
        </w:rPr>
        <w:t>之间或其他</w:t>
      </w:r>
      <w:r w:rsidRPr="009037B4">
        <w:rPr>
          <w:lang w:val="en-GB"/>
        </w:rPr>
        <w:t>Web</w:t>
      </w:r>
      <w:r w:rsidRPr="009037B4">
        <w:rPr>
          <w:rFonts w:hint="eastAsia"/>
          <w:lang w:val="en-GB"/>
        </w:rPr>
        <w:t>应用上即插即用，具有互操作性，提供可视化的、面向用户的远程</w:t>
      </w:r>
      <w:r w:rsidRPr="009037B4">
        <w:rPr>
          <w:lang w:val="en-GB"/>
        </w:rPr>
        <w:t>Web</w:t>
      </w:r>
      <w:r w:rsidRPr="009037B4">
        <w:rPr>
          <w:rFonts w:hint="eastAsia"/>
          <w:lang w:val="en-GB"/>
        </w:rPr>
        <w:t>服务。</w:t>
      </w:r>
    </w:p>
    <w:p w:rsidR="009F7DBA" w:rsidRPr="009037B4" w:rsidRDefault="009F7DBA" w:rsidP="009037B4">
      <w:pPr>
        <w:spacing w:before="156" w:after="156"/>
        <w:rPr>
          <w:lang w:val="en-GB"/>
        </w:rPr>
      </w:pPr>
      <w:r w:rsidRPr="009037B4">
        <w:rPr>
          <w:rFonts w:hint="eastAsia"/>
          <w:lang w:val="en-GB"/>
        </w:rPr>
        <w:t>远程</w:t>
      </w:r>
      <w:proofErr w:type="spellStart"/>
      <w:r w:rsidRPr="009037B4">
        <w:rPr>
          <w:lang w:val="en-GB"/>
        </w:rPr>
        <w:t>Portlet</w:t>
      </w:r>
      <w:proofErr w:type="spellEnd"/>
      <w:r w:rsidRPr="009037B4">
        <w:rPr>
          <w:rFonts w:hint="eastAsia"/>
          <w:lang w:val="en-GB"/>
        </w:rPr>
        <w:t>在远程服务器上作为</w:t>
      </w:r>
      <w:r w:rsidRPr="009037B4">
        <w:rPr>
          <w:lang w:val="en-GB"/>
        </w:rPr>
        <w:t>Web</w:t>
      </w:r>
      <w:r w:rsidRPr="009037B4">
        <w:rPr>
          <w:rFonts w:hint="eastAsia"/>
          <w:lang w:val="en-GB"/>
        </w:rPr>
        <w:t>服务运行，其服务可以发布到公共的或单位自己的</w:t>
      </w:r>
      <w:r w:rsidRPr="009037B4">
        <w:rPr>
          <w:lang w:val="en-GB"/>
        </w:rPr>
        <w:t>UDDI</w:t>
      </w:r>
      <w:r w:rsidRPr="009037B4">
        <w:rPr>
          <w:rFonts w:hint="eastAsia"/>
          <w:lang w:val="en-GB"/>
        </w:rPr>
        <w:t>服务器上。</w:t>
      </w:r>
      <w:r w:rsidRPr="009037B4">
        <w:rPr>
          <w:lang w:val="en-GB"/>
        </w:rPr>
        <w:t>Portal</w:t>
      </w:r>
      <w:r w:rsidRPr="009037B4">
        <w:rPr>
          <w:rFonts w:hint="eastAsia"/>
          <w:lang w:val="en-GB"/>
        </w:rPr>
        <w:t>或其他支持</w:t>
      </w:r>
      <w:r w:rsidRPr="009037B4">
        <w:rPr>
          <w:lang w:val="en-GB"/>
        </w:rPr>
        <w:t>WSRP</w:t>
      </w:r>
      <w:r w:rsidRPr="009037B4">
        <w:rPr>
          <w:rFonts w:hint="eastAsia"/>
          <w:lang w:val="en-GB"/>
        </w:rPr>
        <w:t>的应用系统通过</w:t>
      </w:r>
      <w:r w:rsidRPr="009037B4">
        <w:rPr>
          <w:lang w:val="en-GB"/>
        </w:rPr>
        <w:t>UDDI</w:t>
      </w:r>
      <w:r w:rsidRPr="009037B4">
        <w:rPr>
          <w:rFonts w:hint="eastAsia"/>
          <w:lang w:val="en-GB"/>
        </w:rPr>
        <w:t>服务来查找并使用远程系统提供的</w:t>
      </w:r>
      <w:r w:rsidRPr="009037B4">
        <w:rPr>
          <w:lang w:val="en-GB"/>
        </w:rPr>
        <w:t>WSRP</w:t>
      </w:r>
      <w:r w:rsidRPr="009037B4">
        <w:rPr>
          <w:rFonts w:hint="eastAsia"/>
          <w:lang w:val="en-GB"/>
        </w:rPr>
        <w:t>服务内容。</w:t>
      </w:r>
    </w:p>
    <w:p w:rsidR="009F7DBA" w:rsidRPr="009037B4" w:rsidRDefault="009F7DBA" w:rsidP="009037B4">
      <w:pPr>
        <w:spacing w:before="156" w:after="156"/>
        <w:rPr>
          <w:lang w:val="en-GB"/>
        </w:rPr>
      </w:pPr>
      <w:r w:rsidRPr="009037B4">
        <w:rPr>
          <w:lang w:val="en-GB"/>
        </w:rPr>
        <w:t>WSRP</w:t>
      </w:r>
      <w:r w:rsidRPr="009037B4">
        <w:rPr>
          <w:rFonts w:hint="eastAsia"/>
          <w:lang w:val="en-GB"/>
        </w:rPr>
        <w:t>的典型应用是把天气预报、即时新闻、股市行情等嵌入到自己的</w:t>
      </w:r>
      <w:r w:rsidRPr="009037B4">
        <w:rPr>
          <w:lang w:val="en-GB"/>
        </w:rPr>
        <w:t>Portal</w:t>
      </w:r>
      <w:r w:rsidRPr="009037B4">
        <w:rPr>
          <w:rFonts w:hint="eastAsia"/>
          <w:lang w:val="en-GB"/>
        </w:rPr>
        <w:t>中（在国外有专门的</w:t>
      </w:r>
      <w:r w:rsidRPr="009037B4">
        <w:rPr>
          <w:lang w:val="en-GB"/>
        </w:rPr>
        <w:t>WSRP</w:t>
      </w:r>
      <w:r w:rsidRPr="009037B4">
        <w:rPr>
          <w:rFonts w:hint="eastAsia"/>
          <w:lang w:val="en-GB"/>
        </w:rPr>
        <w:t>内容提供商提供这种服务）。</w:t>
      </w:r>
    </w:p>
    <w:p w:rsidR="009F7DBA" w:rsidRPr="009037B4" w:rsidRDefault="009F7DBA" w:rsidP="009037B4">
      <w:pPr>
        <w:spacing w:before="156" w:after="156"/>
        <w:rPr>
          <w:lang w:val="en-GB"/>
        </w:rPr>
      </w:pPr>
      <w:r w:rsidRPr="009037B4">
        <w:rPr>
          <w:lang w:val="en-GB"/>
        </w:rPr>
        <w:t>WSRP</w:t>
      </w:r>
      <w:r w:rsidRPr="009037B4">
        <w:rPr>
          <w:rFonts w:hint="eastAsia"/>
          <w:lang w:val="en-GB"/>
        </w:rPr>
        <w:t>使用了</w:t>
      </w:r>
      <w:r w:rsidRPr="009037B4">
        <w:rPr>
          <w:lang w:val="en-GB"/>
        </w:rPr>
        <w:t>WSDL</w:t>
      </w:r>
      <w:r w:rsidRPr="009037B4">
        <w:rPr>
          <w:rFonts w:hint="eastAsia"/>
          <w:lang w:val="en-GB"/>
        </w:rPr>
        <w:t>定义应用程序的接口，并以</w:t>
      </w:r>
      <w:r w:rsidRPr="009037B4">
        <w:rPr>
          <w:lang w:val="en-GB"/>
        </w:rPr>
        <w:t>SOAP</w:t>
      </w:r>
      <w:r w:rsidRPr="009037B4">
        <w:rPr>
          <w:rFonts w:hint="eastAsia"/>
          <w:lang w:val="en-GB"/>
        </w:rPr>
        <w:t>作为通讯标准。</w:t>
      </w:r>
    </w:p>
    <w:p w:rsidR="009F7DBA" w:rsidRPr="009037B4" w:rsidRDefault="009F7DBA" w:rsidP="009037B4">
      <w:pPr>
        <w:spacing w:before="156" w:after="156"/>
        <w:rPr>
          <w:lang w:val="en-GB"/>
        </w:rPr>
      </w:pPr>
      <w:r w:rsidRPr="009037B4">
        <w:rPr>
          <w:rFonts w:hint="eastAsia"/>
          <w:lang w:val="en-GB"/>
        </w:rPr>
        <w:t>5</w:t>
      </w:r>
      <w:r w:rsidRPr="009037B4">
        <w:rPr>
          <w:rFonts w:hint="eastAsia"/>
          <w:lang w:val="en-GB"/>
        </w:rPr>
        <w:t>、其他规范标准</w:t>
      </w:r>
    </w:p>
    <w:p w:rsidR="009F7DBA" w:rsidRPr="009037B4" w:rsidRDefault="009F7DBA" w:rsidP="009037B4">
      <w:pPr>
        <w:spacing w:before="156" w:after="156"/>
        <w:rPr>
          <w:lang w:val="en-GB"/>
        </w:rPr>
      </w:pPr>
      <w:r w:rsidRPr="009037B4">
        <w:rPr>
          <w:rFonts w:hint="eastAsia"/>
          <w:lang w:val="en-GB"/>
        </w:rPr>
        <w:t>此外还有一些与</w:t>
      </w:r>
      <w:r w:rsidRPr="009037B4">
        <w:rPr>
          <w:lang w:val="en-GB"/>
        </w:rPr>
        <w:t>Portal</w:t>
      </w:r>
      <w:r w:rsidRPr="009037B4">
        <w:rPr>
          <w:rFonts w:hint="eastAsia"/>
          <w:lang w:val="en-GB"/>
        </w:rPr>
        <w:t>有一定关联的技术标准，在开发建立</w:t>
      </w:r>
      <w:r w:rsidRPr="009037B4">
        <w:rPr>
          <w:lang w:val="en-GB"/>
        </w:rPr>
        <w:t>Portal</w:t>
      </w:r>
      <w:r w:rsidRPr="009037B4">
        <w:rPr>
          <w:rFonts w:hint="eastAsia"/>
          <w:lang w:val="en-GB"/>
        </w:rPr>
        <w:t>应用中将会使用到：</w:t>
      </w:r>
    </w:p>
    <w:p w:rsidR="009F7DBA" w:rsidRPr="009037B4" w:rsidRDefault="009F7DBA" w:rsidP="009037B4">
      <w:pPr>
        <w:spacing w:before="156" w:after="156"/>
        <w:rPr>
          <w:lang w:val="en-GB"/>
        </w:rPr>
      </w:pPr>
      <w:r w:rsidRPr="009037B4">
        <w:rPr>
          <w:lang w:val="en-GB"/>
        </w:rPr>
        <w:t>UDDI</w:t>
      </w:r>
      <w:r w:rsidRPr="009037B4">
        <w:rPr>
          <w:rFonts w:hint="eastAsia"/>
          <w:lang w:val="en-GB"/>
        </w:rPr>
        <w:t>：</w:t>
      </w:r>
      <w:r w:rsidRPr="009037B4">
        <w:rPr>
          <w:lang w:val="en-GB"/>
        </w:rPr>
        <w:t>Universal Description</w:t>
      </w:r>
      <w:r w:rsidRPr="009037B4">
        <w:rPr>
          <w:rFonts w:hint="eastAsia"/>
          <w:lang w:val="en-GB"/>
        </w:rPr>
        <w:t>，</w:t>
      </w:r>
      <w:r w:rsidRPr="009037B4">
        <w:rPr>
          <w:lang w:val="en-GB"/>
        </w:rPr>
        <w:t>Discovery and Integration</w:t>
      </w:r>
    </w:p>
    <w:p w:rsidR="009F7DBA" w:rsidRPr="009037B4" w:rsidRDefault="009F7DBA" w:rsidP="009037B4">
      <w:pPr>
        <w:spacing w:before="156" w:after="156"/>
        <w:rPr>
          <w:lang w:val="en-GB"/>
        </w:rPr>
      </w:pPr>
      <w:r w:rsidRPr="009037B4">
        <w:rPr>
          <w:lang w:val="en-GB"/>
        </w:rPr>
        <w:t>JSR-170/283</w:t>
      </w:r>
      <w:r w:rsidRPr="009037B4">
        <w:rPr>
          <w:rFonts w:hint="eastAsia"/>
          <w:lang w:val="en-GB"/>
        </w:rPr>
        <w:t>：</w:t>
      </w:r>
      <w:r w:rsidRPr="009037B4">
        <w:rPr>
          <w:lang w:val="en-GB"/>
        </w:rPr>
        <w:t>Java Specification Request - Content Repository for Java Technology API</w:t>
      </w:r>
    </w:p>
    <w:p w:rsidR="009F7DBA" w:rsidRPr="009037B4" w:rsidRDefault="009F7DBA" w:rsidP="009037B4">
      <w:pPr>
        <w:spacing w:before="156" w:after="156"/>
        <w:rPr>
          <w:lang w:val="en-GB"/>
        </w:rPr>
      </w:pPr>
      <w:r w:rsidRPr="009037B4">
        <w:rPr>
          <w:lang w:val="en-GB"/>
        </w:rPr>
        <w:lastRenderedPageBreak/>
        <w:t>JAAS</w:t>
      </w:r>
      <w:r w:rsidRPr="009037B4">
        <w:rPr>
          <w:rFonts w:hint="eastAsia"/>
          <w:lang w:val="en-GB"/>
        </w:rPr>
        <w:t>：</w:t>
      </w:r>
      <w:r w:rsidRPr="009037B4">
        <w:rPr>
          <w:lang w:val="en-GB"/>
        </w:rPr>
        <w:t>Java Authentication and Authorization Service</w:t>
      </w:r>
    </w:p>
    <w:p w:rsidR="009F7DBA" w:rsidRPr="009037B4" w:rsidRDefault="009F7DBA" w:rsidP="009037B4">
      <w:pPr>
        <w:spacing w:before="156" w:after="156"/>
        <w:rPr>
          <w:lang w:val="en-GB"/>
        </w:rPr>
      </w:pPr>
      <w:r w:rsidRPr="009037B4">
        <w:rPr>
          <w:lang w:val="en-GB"/>
        </w:rPr>
        <w:t>LDAP</w:t>
      </w:r>
      <w:r w:rsidRPr="009037B4">
        <w:rPr>
          <w:rFonts w:hint="eastAsia"/>
          <w:lang w:val="en-GB"/>
        </w:rPr>
        <w:t>：</w:t>
      </w:r>
      <w:r w:rsidRPr="009037B4">
        <w:rPr>
          <w:lang w:val="en-GB"/>
        </w:rPr>
        <w:t>Lightweight Directory Access Protocol</w:t>
      </w:r>
    </w:p>
    <w:p w:rsidR="009F7DBA" w:rsidRPr="009037B4" w:rsidRDefault="009F7DBA" w:rsidP="009037B4">
      <w:pPr>
        <w:spacing w:before="156" w:after="156"/>
        <w:rPr>
          <w:lang w:val="en-GB"/>
        </w:rPr>
      </w:pPr>
      <w:r w:rsidRPr="009037B4">
        <w:rPr>
          <w:lang w:val="en-GB"/>
        </w:rPr>
        <w:t>SAML</w:t>
      </w:r>
      <w:r w:rsidRPr="009037B4">
        <w:rPr>
          <w:rFonts w:hint="eastAsia"/>
          <w:lang w:val="en-GB"/>
        </w:rPr>
        <w:t>：</w:t>
      </w:r>
      <w:r w:rsidRPr="009037B4">
        <w:rPr>
          <w:lang w:val="en-GB"/>
        </w:rPr>
        <w:t>Security Assertion Markup Language</w:t>
      </w:r>
    </w:p>
    <w:p w:rsidR="009F7DBA" w:rsidRPr="009037B4" w:rsidRDefault="009F7DBA" w:rsidP="009037B4">
      <w:pPr>
        <w:spacing w:before="156" w:after="156"/>
        <w:rPr>
          <w:lang w:val="en-GB"/>
        </w:rPr>
      </w:pPr>
      <w:r w:rsidRPr="009037B4">
        <w:rPr>
          <w:lang w:val="en-GB"/>
        </w:rPr>
        <w:t>BPEL</w:t>
      </w:r>
      <w:r w:rsidRPr="009037B4">
        <w:rPr>
          <w:rFonts w:hint="eastAsia"/>
          <w:lang w:val="en-GB"/>
        </w:rPr>
        <w:t>：</w:t>
      </w:r>
      <w:r w:rsidRPr="009037B4">
        <w:rPr>
          <w:lang w:val="en-GB"/>
        </w:rPr>
        <w:t>Business Process Execution Language for Web Services</w:t>
      </w:r>
    </w:p>
    <w:p w:rsidR="009F7DBA" w:rsidRPr="009037B4" w:rsidRDefault="009F7DBA" w:rsidP="009037B4">
      <w:pPr>
        <w:pStyle w:val="aa"/>
        <w:shd w:val="clear" w:color="auto" w:fill="FFFFFF"/>
        <w:spacing w:before="156" w:beforeAutospacing="0" w:after="156" w:afterAutospacing="0"/>
        <w:rPr>
          <w:rFonts w:ascii="微软雅黑" w:eastAsia="微软雅黑" w:hAnsi="微软雅黑"/>
          <w:color w:val="454545"/>
          <w:sz w:val="21"/>
          <w:szCs w:val="21"/>
        </w:rPr>
      </w:pPr>
      <w:r w:rsidRPr="009037B4">
        <w:rPr>
          <w:rFonts w:ascii="微软雅黑" w:eastAsia="微软雅黑" w:hAnsi="微软雅黑" w:hint="eastAsia"/>
          <w:color w:val="454545"/>
          <w:sz w:val="21"/>
          <w:szCs w:val="21"/>
        </w:rPr>
        <w:t> 三、Portal应用实现</w:t>
      </w:r>
    </w:p>
    <w:p w:rsidR="009F7DBA" w:rsidRPr="009037B4" w:rsidRDefault="009F7DBA" w:rsidP="009037B4">
      <w:pPr>
        <w:spacing w:before="156" w:after="156"/>
        <w:ind w:firstLine="420"/>
        <w:rPr>
          <w:lang w:val="en-GB"/>
        </w:rPr>
      </w:pPr>
      <w:r w:rsidRPr="009037B4">
        <w:rPr>
          <w:lang w:val="en-GB"/>
        </w:rPr>
        <w:t>Portal</w:t>
      </w:r>
      <w:r w:rsidRPr="009037B4">
        <w:rPr>
          <w:rFonts w:hint="eastAsia"/>
          <w:lang w:val="en-GB"/>
        </w:rPr>
        <w:t>可以从本地或远端获得数据资源：数据资源可以来自于本地或异地的数据库，应用系统，公共信息内容供应商（</w:t>
      </w:r>
      <w:r w:rsidRPr="009037B4">
        <w:rPr>
          <w:lang w:val="en-GB"/>
        </w:rPr>
        <w:t>RSS</w:t>
      </w:r>
      <w:r w:rsidRPr="009037B4">
        <w:rPr>
          <w:rFonts w:hint="eastAsia"/>
          <w:lang w:val="en-GB"/>
        </w:rPr>
        <w:t>，提供新闻、财经信息、天气预报等），</w:t>
      </w:r>
      <w:r w:rsidRPr="009037B4">
        <w:rPr>
          <w:lang w:val="en-GB"/>
        </w:rPr>
        <w:t>Web</w:t>
      </w:r>
      <w:r w:rsidRPr="009037B4">
        <w:rPr>
          <w:rFonts w:hint="eastAsia"/>
          <w:lang w:val="en-GB"/>
        </w:rPr>
        <w:t>站点或其他</w:t>
      </w:r>
      <w:r w:rsidRPr="009037B4">
        <w:rPr>
          <w:lang w:val="en-GB"/>
        </w:rPr>
        <w:t>Portal</w:t>
      </w:r>
      <w:r w:rsidRPr="009037B4">
        <w:rPr>
          <w:rFonts w:hint="eastAsia"/>
          <w:lang w:val="en-GB"/>
        </w:rPr>
        <w:t>。此外，</w:t>
      </w:r>
      <w:r w:rsidRPr="009037B4">
        <w:rPr>
          <w:lang w:val="en-GB"/>
        </w:rPr>
        <w:t>Portal</w:t>
      </w:r>
      <w:r w:rsidRPr="009037B4">
        <w:rPr>
          <w:rFonts w:hint="eastAsia"/>
          <w:lang w:val="en-GB"/>
        </w:rPr>
        <w:t>还可以提供日历、工作流、电子邮件、论坛、博客、</w:t>
      </w:r>
      <w:r w:rsidRPr="009037B4">
        <w:rPr>
          <w:lang w:val="en-GB"/>
        </w:rPr>
        <w:t>Wiki</w:t>
      </w:r>
      <w:r w:rsidRPr="009037B4">
        <w:rPr>
          <w:rFonts w:hint="eastAsia"/>
          <w:lang w:val="en-GB"/>
        </w:rPr>
        <w:t>、即时交谈、电子会议等等协同工作的应用功能。可见，</w:t>
      </w:r>
      <w:r w:rsidRPr="009037B4">
        <w:rPr>
          <w:lang w:val="en-GB"/>
        </w:rPr>
        <w:t>Portal</w:t>
      </w:r>
      <w:r w:rsidRPr="009037B4">
        <w:rPr>
          <w:rFonts w:hint="eastAsia"/>
          <w:lang w:val="en-GB"/>
        </w:rPr>
        <w:t>是一个有别于传统桌面应用和</w:t>
      </w:r>
      <w:r w:rsidRPr="009037B4">
        <w:rPr>
          <w:lang w:val="en-GB"/>
        </w:rPr>
        <w:t>Web</w:t>
      </w:r>
      <w:r w:rsidRPr="009037B4">
        <w:rPr>
          <w:rFonts w:hint="eastAsia"/>
          <w:lang w:val="en-GB"/>
        </w:rPr>
        <w:t>网站的全新应用系统，是各种信息处理的集中展现平台，是用户日常工作的综合台面。</w:t>
      </w:r>
    </w:p>
    <w:p w:rsidR="009F7DBA" w:rsidRPr="009037B4" w:rsidRDefault="009F7DBA" w:rsidP="009037B4">
      <w:pPr>
        <w:spacing w:before="156" w:after="156"/>
        <w:ind w:firstLine="420"/>
        <w:rPr>
          <w:lang w:val="en-GB"/>
        </w:rPr>
      </w:pPr>
      <w:r w:rsidRPr="009037B4">
        <w:rPr>
          <w:rFonts w:hint="eastAsia"/>
          <w:lang w:val="en-GB"/>
        </w:rPr>
        <w:t>显然，建立一个良好的</w:t>
      </w:r>
      <w:r w:rsidRPr="009037B4">
        <w:rPr>
          <w:lang w:val="en-GB"/>
        </w:rPr>
        <w:t>Portal</w:t>
      </w:r>
      <w:r w:rsidRPr="009037B4">
        <w:rPr>
          <w:rFonts w:hint="eastAsia"/>
          <w:lang w:val="en-GB"/>
        </w:rPr>
        <w:t>应用需要充分考虑各种应用系统和数据资源的整合问题：</w:t>
      </w:r>
    </w:p>
    <w:p w:rsidR="009F7DBA" w:rsidRPr="009037B4" w:rsidRDefault="009F7DBA" w:rsidP="009037B4">
      <w:pPr>
        <w:spacing w:before="156" w:after="156"/>
        <w:rPr>
          <w:lang w:val="en-GB"/>
        </w:rPr>
      </w:pPr>
      <w:r w:rsidRPr="009037B4">
        <w:rPr>
          <w:rFonts w:hint="eastAsia"/>
          <w:lang w:val="en-GB"/>
        </w:rPr>
        <w:t>1</w:t>
      </w:r>
      <w:r w:rsidRPr="009037B4">
        <w:rPr>
          <w:rFonts w:hint="eastAsia"/>
          <w:lang w:val="en-GB"/>
        </w:rPr>
        <w:t>、现有应用系统和数据资源的利用</w:t>
      </w:r>
      <w:r w:rsidRPr="009037B4">
        <w:rPr>
          <w:rFonts w:hint="eastAsia"/>
          <w:lang w:val="en-GB"/>
        </w:rPr>
        <w:t> </w:t>
      </w:r>
      <w:r w:rsidRPr="009037B4">
        <w:rPr>
          <w:lang w:val="en-GB"/>
        </w:rPr>
        <w:t> </w:t>
      </w:r>
      <w:r w:rsidRPr="009037B4">
        <w:rPr>
          <w:rFonts w:hint="eastAsia"/>
          <w:lang w:val="en-GB"/>
        </w:rPr>
        <w:t>对能够改造利用的，要开发相应的</w:t>
      </w:r>
      <w:proofErr w:type="spellStart"/>
      <w:r w:rsidRPr="009037B4">
        <w:rPr>
          <w:lang w:val="en-GB"/>
        </w:rPr>
        <w:t>Portlet</w:t>
      </w:r>
      <w:proofErr w:type="spellEnd"/>
      <w:r w:rsidRPr="009037B4">
        <w:rPr>
          <w:rFonts w:hint="eastAsia"/>
          <w:lang w:val="en-GB"/>
        </w:rPr>
        <w:t>组件来重新实现；对不能改造的可以通过链接的方式跳转到这些系统，其中的数据库资源可以采取单纯读取的方式获得；还有些封闭的专业应用系统可能完全无法接入</w:t>
      </w:r>
      <w:r w:rsidRPr="009037B4">
        <w:rPr>
          <w:lang w:val="en-GB"/>
        </w:rPr>
        <w:t>Portal</w:t>
      </w:r>
      <w:r w:rsidRPr="009037B4">
        <w:rPr>
          <w:rFonts w:hint="eastAsia"/>
          <w:lang w:val="en-GB"/>
        </w:rPr>
        <w:t>，可以采取定期卸载的方式获得它的数据库资源。</w:t>
      </w:r>
    </w:p>
    <w:p w:rsidR="009F7DBA" w:rsidRPr="009037B4" w:rsidRDefault="009F7DBA" w:rsidP="009037B4">
      <w:pPr>
        <w:spacing w:before="156" w:after="156"/>
        <w:rPr>
          <w:lang w:val="en-GB"/>
        </w:rPr>
      </w:pPr>
      <w:r w:rsidRPr="009037B4">
        <w:rPr>
          <w:rFonts w:hint="eastAsia"/>
          <w:lang w:val="en-GB"/>
        </w:rPr>
        <w:t>2</w:t>
      </w:r>
      <w:r w:rsidRPr="009037B4">
        <w:rPr>
          <w:rFonts w:hint="eastAsia"/>
          <w:lang w:val="en-GB"/>
        </w:rPr>
        <w:t>、新建应用系统的考虑</w:t>
      </w:r>
      <w:r w:rsidRPr="009037B4">
        <w:rPr>
          <w:rFonts w:hint="eastAsia"/>
          <w:lang w:val="en-GB"/>
        </w:rPr>
        <w:t> </w:t>
      </w:r>
      <w:r w:rsidRPr="009037B4">
        <w:rPr>
          <w:lang w:val="en-GB"/>
        </w:rPr>
        <w:t> </w:t>
      </w:r>
      <w:r w:rsidRPr="009037B4">
        <w:rPr>
          <w:rFonts w:hint="eastAsia"/>
          <w:lang w:val="en-GB"/>
        </w:rPr>
        <w:t>需要以</w:t>
      </w:r>
      <w:r w:rsidRPr="009037B4">
        <w:rPr>
          <w:lang w:val="en-GB"/>
        </w:rPr>
        <w:t>Portal</w:t>
      </w:r>
      <w:r w:rsidRPr="009037B4">
        <w:rPr>
          <w:rFonts w:hint="eastAsia"/>
          <w:lang w:val="en-GB"/>
        </w:rPr>
        <w:t>理念进行设计，按照相关标准来开发实现应用功能的</w:t>
      </w:r>
      <w:proofErr w:type="spellStart"/>
      <w:r w:rsidRPr="009037B4">
        <w:rPr>
          <w:lang w:val="en-GB"/>
        </w:rPr>
        <w:t>Portlet</w:t>
      </w:r>
      <w:proofErr w:type="spellEnd"/>
      <w:r w:rsidRPr="009037B4">
        <w:rPr>
          <w:rFonts w:hint="eastAsia"/>
          <w:lang w:val="en-GB"/>
        </w:rPr>
        <w:t>组件，然后集成到</w:t>
      </w:r>
      <w:r w:rsidRPr="009037B4">
        <w:rPr>
          <w:lang w:val="en-GB"/>
        </w:rPr>
        <w:t>Portal</w:t>
      </w:r>
      <w:r w:rsidRPr="009037B4">
        <w:rPr>
          <w:rFonts w:hint="eastAsia"/>
          <w:lang w:val="en-GB"/>
        </w:rPr>
        <w:t>系统使用。</w:t>
      </w:r>
    </w:p>
    <w:p w:rsidR="009F7DBA" w:rsidRPr="009037B4" w:rsidRDefault="009F7DBA" w:rsidP="009037B4">
      <w:pPr>
        <w:spacing w:before="156" w:after="156"/>
        <w:rPr>
          <w:lang w:val="en-GB"/>
        </w:rPr>
      </w:pPr>
      <w:r w:rsidRPr="009037B4">
        <w:rPr>
          <w:rFonts w:hint="eastAsia"/>
          <w:lang w:val="en-GB"/>
        </w:rPr>
        <w:t>3</w:t>
      </w:r>
      <w:r w:rsidRPr="009037B4">
        <w:rPr>
          <w:rFonts w:hint="eastAsia"/>
          <w:lang w:val="en-GB"/>
        </w:rPr>
        <w:t>、单点登录与权限管理</w:t>
      </w:r>
      <w:r w:rsidRPr="009037B4">
        <w:rPr>
          <w:rFonts w:hint="eastAsia"/>
          <w:lang w:val="en-GB"/>
        </w:rPr>
        <w:t xml:space="preserve">  </w:t>
      </w:r>
      <w:r w:rsidRPr="009037B4">
        <w:rPr>
          <w:rFonts w:hint="eastAsia"/>
          <w:lang w:val="en-GB"/>
        </w:rPr>
        <w:t>对于新建应用系统或能够改造的现有应用系统，通过</w:t>
      </w:r>
      <w:proofErr w:type="spellStart"/>
      <w:r w:rsidRPr="009037B4">
        <w:rPr>
          <w:lang w:val="en-GB"/>
        </w:rPr>
        <w:t>Portlet</w:t>
      </w:r>
      <w:proofErr w:type="spellEnd"/>
      <w:r w:rsidRPr="009037B4">
        <w:rPr>
          <w:rFonts w:hint="eastAsia"/>
          <w:lang w:val="en-GB"/>
        </w:rPr>
        <w:t>组件比较容易实现单点登录，进行统一用户认证和用户权限的控制。当然，对那些安全性要求较高的应用系统还可以在这些系统内部进行二次认证和授权处理。对那些不能改造的应用系统显然也无法实现单点登录，用户需要重新登录到这类系统，用户管理和权限控制还依赖于这些系统自己处理。</w:t>
      </w:r>
    </w:p>
    <w:p w:rsidR="009F7DBA" w:rsidRPr="009037B4" w:rsidRDefault="009F7DBA" w:rsidP="009037B4">
      <w:pPr>
        <w:pStyle w:val="aa"/>
        <w:shd w:val="clear" w:color="auto" w:fill="FFFFFF"/>
        <w:spacing w:before="156" w:beforeAutospacing="0" w:after="156" w:afterAutospacing="0"/>
        <w:rPr>
          <w:rFonts w:ascii="微软雅黑" w:eastAsia="微软雅黑" w:hAnsi="微软雅黑"/>
          <w:color w:val="454545"/>
          <w:sz w:val="21"/>
          <w:szCs w:val="21"/>
        </w:rPr>
      </w:pPr>
      <w:r w:rsidRPr="009037B4">
        <w:rPr>
          <w:rFonts w:ascii="微软雅黑" w:eastAsia="微软雅黑" w:hAnsi="微软雅黑" w:hint="eastAsia"/>
          <w:color w:val="454545"/>
          <w:sz w:val="21"/>
          <w:szCs w:val="21"/>
        </w:rPr>
        <w:t>  （一）单点登录和权限控制</w:t>
      </w:r>
    </w:p>
    <w:p w:rsidR="009F7DBA" w:rsidRPr="009037B4" w:rsidRDefault="009F7DBA" w:rsidP="009037B4">
      <w:pPr>
        <w:spacing w:before="156" w:after="156"/>
        <w:ind w:firstLine="420"/>
        <w:rPr>
          <w:lang w:val="en-GB"/>
        </w:rPr>
      </w:pPr>
      <w:r w:rsidRPr="009037B4">
        <w:rPr>
          <w:rFonts w:hint="eastAsia"/>
          <w:lang w:val="en-GB"/>
        </w:rPr>
        <w:t>单点登录是为了方便用户进入多个应用系统，减少用户多次登录，免除用户记忆多套用户名和密码的麻烦。</w:t>
      </w:r>
    </w:p>
    <w:p w:rsidR="009F7DBA" w:rsidRPr="009037B4" w:rsidRDefault="009F7DBA" w:rsidP="009037B4">
      <w:pPr>
        <w:spacing w:before="156" w:after="156"/>
        <w:rPr>
          <w:lang w:val="en-GB"/>
        </w:rPr>
      </w:pPr>
      <w:r w:rsidRPr="009037B4">
        <w:rPr>
          <w:rFonts w:hint="eastAsia"/>
          <w:lang w:val="en-GB"/>
        </w:rPr>
        <w:lastRenderedPageBreak/>
        <w:t>单点登录涉及到两个问题，一是身份认证，二是权限控制。</w:t>
      </w:r>
    </w:p>
    <w:p w:rsidR="009F7DBA" w:rsidRPr="009037B4" w:rsidRDefault="009F7DBA" w:rsidP="009037B4">
      <w:pPr>
        <w:spacing w:before="156" w:after="156"/>
        <w:ind w:firstLine="420"/>
        <w:rPr>
          <w:lang w:val="en-GB"/>
        </w:rPr>
      </w:pPr>
      <w:r w:rsidRPr="009037B4">
        <w:rPr>
          <w:rFonts w:hint="eastAsia"/>
          <w:lang w:val="en-GB"/>
        </w:rPr>
        <w:t>身份认证是</w:t>
      </w:r>
      <w:r w:rsidRPr="009037B4">
        <w:rPr>
          <w:lang w:val="en-GB"/>
        </w:rPr>
        <w:t>Portal</w:t>
      </w:r>
      <w:r w:rsidRPr="009037B4">
        <w:rPr>
          <w:rFonts w:hint="eastAsia"/>
          <w:lang w:val="en-GB"/>
        </w:rPr>
        <w:t>系统提供访问控制的第一步，即确认用户是谁，能否进入系统。通常要求用户提供用户名和口令，必要时要求提供用户的数字证书，也可以配合使用</w:t>
      </w:r>
      <w:r w:rsidRPr="009037B4">
        <w:rPr>
          <w:lang w:val="en-GB"/>
        </w:rPr>
        <w:t>IC</w:t>
      </w:r>
      <w:r w:rsidRPr="009037B4">
        <w:rPr>
          <w:rFonts w:hint="eastAsia"/>
          <w:lang w:val="en-GB"/>
        </w:rPr>
        <w:t>卡、指纹等验证手段。</w:t>
      </w:r>
    </w:p>
    <w:p w:rsidR="009F7DBA" w:rsidRPr="009037B4" w:rsidRDefault="009F7DBA" w:rsidP="009037B4">
      <w:pPr>
        <w:spacing w:before="156" w:after="156"/>
        <w:ind w:firstLine="420"/>
        <w:rPr>
          <w:lang w:val="en-GB"/>
        </w:rPr>
      </w:pPr>
      <w:r w:rsidRPr="009037B4">
        <w:rPr>
          <w:rFonts w:hint="eastAsia"/>
          <w:lang w:val="en-GB"/>
        </w:rPr>
        <w:t>权限控制或授权确定一个用户的角色和级别，从而控制用户的访问许可，即决定用户能查阅哪些资料，能进行哪些操作等等。</w:t>
      </w:r>
      <w:r w:rsidRPr="009037B4">
        <w:rPr>
          <w:lang w:val="en-GB"/>
        </w:rPr>
        <w:t>Java EE</w:t>
      </w:r>
      <w:r w:rsidRPr="009037B4">
        <w:rPr>
          <w:rFonts w:hint="eastAsia"/>
          <w:lang w:val="en-GB"/>
        </w:rPr>
        <w:t>架构采用了基于角色的访问控制策略（</w:t>
      </w:r>
      <w:r w:rsidRPr="009037B4">
        <w:rPr>
          <w:lang w:val="en-GB"/>
        </w:rPr>
        <w:t>RBAC</w:t>
      </w:r>
      <w:r w:rsidRPr="009037B4">
        <w:rPr>
          <w:rFonts w:hint="eastAsia"/>
          <w:lang w:val="en-GB"/>
        </w:rPr>
        <w:t>）。</w:t>
      </w:r>
      <w:r w:rsidRPr="009037B4">
        <w:rPr>
          <w:lang w:val="en-GB"/>
        </w:rPr>
        <w:t>RBAC</w:t>
      </w:r>
      <w:r w:rsidRPr="009037B4">
        <w:rPr>
          <w:rFonts w:hint="eastAsia"/>
          <w:lang w:val="en-GB"/>
        </w:rPr>
        <w:t>的基本思想是把对用户的授权划分成两个分配关系，即“用户—角色”和“角色—权限”。</w:t>
      </w:r>
      <w:r w:rsidRPr="009037B4">
        <w:rPr>
          <w:lang w:val="en-GB"/>
        </w:rPr>
        <w:t>RBAC</w:t>
      </w:r>
      <w:r w:rsidRPr="009037B4">
        <w:rPr>
          <w:rFonts w:hint="eastAsia"/>
          <w:lang w:val="en-GB"/>
        </w:rPr>
        <w:t>的好处是便于应用系统的开发，使得程序设计相对独立和透明化，只是在应用系统部署使用时才通过“角色”把“用户”和“权限”关联起来，而且对用户和权限的调整配置容易实施。</w:t>
      </w:r>
    </w:p>
    <w:p w:rsidR="009F7DBA" w:rsidRPr="009037B4" w:rsidRDefault="009F7DBA" w:rsidP="009037B4">
      <w:pPr>
        <w:spacing w:before="156" w:after="156"/>
        <w:ind w:firstLine="420"/>
        <w:rPr>
          <w:lang w:val="en-GB"/>
        </w:rPr>
      </w:pPr>
      <w:r w:rsidRPr="009037B4">
        <w:rPr>
          <w:rFonts w:hint="eastAsia"/>
          <w:lang w:val="en-GB"/>
        </w:rPr>
        <w:t>用户与角色之间是多对多的关系，即一个用户可以被分配给多个角色，多个用户也可以分配给同一个角色。</w:t>
      </w:r>
    </w:p>
    <w:p w:rsidR="009F7DBA" w:rsidRPr="009037B4" w:rsidRDefault="009F7DBA" w:rsidP="009037B4">
      <w:pPr>
        <w:spacing w:before="156" w:after="156"/>
        <w:ind w:firstLine="420"/>
        <w:rPr>
          <w:lang w:val="en-GB"/>
        </w:rPr>
      </w:pPr>
      <w:r w:rsidRPr="009037B4">
        <w:rPr>
          <w:rFonts w:hint="eastAsia"/>
          <w:lang w:val="en-GB"/>
        </w:rPr>
        <w:t>角色与权限之间也是多对多的关系，即一个权限可以与多个角色相关，一个角色也可以包含多重权限。</w:t>
      </w:r>
    </w:p>
    <w:p w:rsidR="009F7DBA" w:rsidRPr="009037B4" w:rsidRDefault="009F7DBA" w:rsidP="009037B4">
      <w:pPr>
        <w:spacing w:before="156" w:after="156"/>
        <w:ind w:firstLine="420"/>
        <w:rPr>
          <w:lang w:val="en-GB"/>
        </w:rPr>
      </w:pPr>
      <w:r w:rsidRPr="009037B4">
        <w:rPr>
          <w:lang w:val="en-GB"/>
        </w:rPr>
        <w:t>Sun</w:t>
      </w:r>
      <w:r w:rsidRPr="009037B4">
        <w:rPr>
          <w:rFonts w:hint="eastAsia"/>
          <w:lang w:val="en-GB"/>
        </w:rPr>
        <w:t>公司建立了具有可堆叠和</w:t>
      </w:r>
      <w:proofErr w:type="gramStart"/>
      <w:r w:rsidRPr="009037B4">
        <w:rPr>
          <w:rFonts w:hint="eastAsia"/>
          <w:lang w:val="en-GB"/>
        </w:rPr>
        <w:t>可</w:t>
      </w:r>
      <w:proofErr w:type="gramEnd"/>
      <w:r w:rsidRPr="009037B4">
        <w:rPr>
          <w:rFonts w:hint="eastAsia"/>
          <w:lang w:val="en-GB"/>
        </w:rPr>
        <w:t>插接功能的</w:t>
      </w:r>
      <w:r w:rsidRPr="009037B4">
        <w:rPr>
          <w:lang w:val="en-GB"/>
        </w:rPr>
        <w:t>JAAS</w:t>
      </w:r>
      <w:r w:rsidRPr="009037B4">
        <w:rPr>
          <w:rFonts w:hint="eastAsia"/>
          <w:lang w:val="en-GB"/>
        </w:rPr>
        <w:t>框架，为</w:t>
      </w:r>
      <w:r w:rsidRPr="009037B4">
        <w:rPr>
          <w:lang w:val="en-GB"/>
        </w:rPr>
        <w:t>Java</w:t>
      </w:r>
      <w:r w:rsidRPr="009037B4">
        <w:rPr>
          <w:rFonts w:hint="eastAsia"/>
          <w:lang w:val="en-GB"/>
        </w:rPr>
        <w:t>应用系统提供安全而灵活的身份认证和授权机制。如在</w:t>
      </w:r>
      <w:proofErr w:type="spellStart"/>
      <w:r w:rsidRPr="009037B4">
        <w:rPr>
          <w:lang w:val="en-GB"/>
        </w:rPr>
        <w:t>JBossAS</w:t>
      </w:r>
      <w:proofErr w:type="spellEnd"/>
      <w:r w:rsidRPr="009037B4">
        <w:rPr>
          <w:rFonts w:hint="eastAsia"/>
          <w:lang w:val="en-GB"/>
        </w:rPr>
        <w:t>应用服务器环境下，利用</w:t>
      </w:r>
      <w:r w:rsidRPr="009037B4">
        <w:rPr>
          <w:lang w:val="en-GB"/>
        </w:rPr>
        <w:t>JAAS</w:t>
      </w:r>
      <w:r w:rsidRPr="009037B4">
        <w:rPr>
          <w:rFonts w:hint="eastAsia"/>
          <w:lang w:val="en-GB"/>
        </w:rPr>
        <w:t>技术，</w:t>
      </w:r>
      <w:proofErr w:type="spellStart"/>
      <w:r w:rsidRPr="009037B4">
        <w:rPr>
          <w:lang w:val="en-GB"/>
        </w:rPr>
        <w:t>JBossAS</w:t>
      </w:r>
      <w:proofErr w:type="spellEnd"/>
      <w:r w:rsidRPr="009037B4">
        <w:rPr>
          <w:rFonts w:hint="eastAsia"/>
          <w:lang w:val="en-GB"/>
        </w:rPr>
        <w:t>提供了几种身份认证模块（使用者也可以自己编写新的身份认证模块），并且可以实现多级认证（堆叠）。对</w:t>
      </w:r>
      <w:r w:rsidRPr="009037B4">
        <w:rPr>
          <w:lang w:val="en-GB"/>
        </w:rPr>
        <w:t>Web</w:t>
      </w:r>
      <w:r w:rsidRPr="009037B4">
        <w:rPr>
          <w:rFonts w:hint="eastAsia"/>
          <w:lang w:val="en-GB"/>
        </w:rPr>
        <w:t>应用和</w:t>
      </w:r>
      <w:r w:rsidRPr="009037B4">
        <w:rPr>
          <w:lang w:val="en-GB"/>
        </w:rPr>
        <w:t>EJB</w:t>
      </w:r>
      <w:r w:rsidRPr="009037B4">
        <w:rPr>
          <w:rFonts w:hint="eastAsia"/>
          <w:lang w:val="en-GB"/>
        </w:rPr>
        <w:t>等则通过配置文件定义访问角色和访问方式以实现安全控制。对没有提供</w:t>
      </w:r>
      <w:r w:rsidRPr="009037B4">
        <w:rPr>
          <w:lang w:val="en-GB"/>
        </w:rPr>
        <w:t>JAAS</w:t>
      </w:r>
      <w:r w:rsidRPr="009037B4">
        <w:rPr>
          <w:rFonts w:hint="eastAsia"/>
          <w:lang w:val="en-GB"/>
        </w:rPr>
        <w:t>支持或支持不足的</w:t>
      </w:r>
      <w:r w:rsidRPr="009037B4">
        <w:rPr>
          <w:lang w:val="en-GB"/>
        </w:rPr>
        <w:t>Web</w:t>
      </w:r>
      <w:r w:rsidRPr="009037B4">
        <w:rPr>
          <w:rFonts w:hint="eastAsia"/>
          <w:lang w:val="en-GB"/>
        </w:rPr>
        <w:t>服务器或</w:t>
      </w:r>
      <w:r w:rsidRPr="009037B4">
        <w:rPr>
          <w:lang w:val="en-GB"/>
        </w:rPr>
        <w:t>Java</w:t>
      </w:r>
      <w:r w:rsidRPr="009037B4">
        <w:rPr>
          <w:rFonts w:hint="eastAsia"/>
          <w:lang w:val="en-GB"/>
        </w:rPr>
        <w:t>应用服务器，使用者需要在自己的应用程序中编写相关代码或模块来支持</w:t>
      </w:r>
      <w:r w:rsidRPr="009037B4">
        <w:rPr>
          <w:lang w:val="en-GB"/>
        </w:rPr>
        <w:t>JAAS</w:t>
      </w:r>
      <w:r w:rsidRPr="009037B4">
        <w:rPr>
          <w:rFonts w:hint="eastAsia"/>
          <w:lang w:val="en-GB"/>
        </w:rPr>
        <w:t>实现身份认证和权限管理。</w:t>
      </w:r>
    </w:p>
    <w:p w:rsidR="009F7DBA" w:rsidRPr="009037B4" w:rsidRDefault="009F7DBA" w:rsidP="009037B4">
      <w:pPr>
        <w:spacing w:before="156" w:after="156"/>
        <w:ind w:firstLine="420"/>
        <w:rPr>
          <w:lang w:val="en-GB"/>
        </w:rPr>
      </w:pPr>
      <w:r w:rsidRPr="009037B4">
        <w:rPr>
          <w:rFonts w:hint="eastAsia"/>
          <w:lang w:val="en-GB"/>
        </w:rPr>
        <w:t>此外还需要考虑不同领域内不同应用之间的信任关系，解决跨越应用系统的身份认证和访问控制问题。这一点需要用到</w:t>
      </w:r>
      <w:r w:rsidRPr="009037B4">
        <w:rPr>
          <w:lang w:val="en-GB"/>
        </w:rPr>
        <w:t>SAML</w:t>
      </w:r>
      <w:r w:rsidRPr="009037B4">
        <w:rPr>
          <w:rFonts w:hint="eastAsia"/>
          <w:lang w:val="en-GB"/>
        </w:rPr>
        <w:t>，</w:t>
      </w:r>
      <w:r w:rsidRPr="009037B4">
        <w:rPr>
          <w:lang w:val="en-GB"/>
        </w:rPr>
        <w:t>Federation</w:t>
      </w:r>
      <w:r w:rsidRPr="009037B4">
        <w:rPr>
          <w:rFonts w:hint="eastAsia"/>
          <w:lang w:val="en-GB"/>
        </w:rPr>
        <w:t>或</w:t>
      </w:r>
      <w:r w:rsidRPr="009037B4">
        <w:rPr>
          <w:lang w:val="en-GB"/>
        </w:rPr>
        <w:t>Liberty</w:t>
      </w:r>
      <w:r w:rsidRPr="009037B4">
        <w:rPr>
          <w:rFonts w:hint="eastAsia"/>
          <w:lang w:val="en-GB"/>
        </w:rPr>
        <w:t>等技术规范，通过传递用户认证资料取得应用系统之间的认证互信。</w:t>
      </w:r>
    </w:p>
    <w:p w:rsidR="009F7DBA" w:rsidRPr="009037B4" w:rsidRDefault="009F7DBA" w:rsidP="009037B4">
      <w:pPr>
        <w:spacing w:before="156" w:after="156"/>
        <w:ind w:firstLine="420"/>
        <w:rPr>
          <w:lang w:val="en-GB"/>
        </w:rPr>
      </w:pPr>
      <w:r w:rsidRPr="009037B4">
        <w:rPr>
          <w:rFonts w:hint="eastAsia"/>
          <w:lang w:val="en-GB"/>
        </w:rPr>
        <w:t>专业的</w:t>
      </w:r>
      <w:r w:rsidRPr="009037B4">
        <w:rPr>
          <w:lang w:val="en-GB"/>
        </w:rPr>
        <w:t>Web</w:t>
      </w:r>
      <w:r w:rsidRPr="009037B4">
        <w:rPr>
          <w:rFonts w:hint="eastAsia"/>
          <w:lang w:val="en-GB"/>
        </w:rPr>
        <w:t>服务软件公司能够提供比较全面的解决方案，其产品为</w:t>
      </w:r>
      <w:r w:rsidRPr="009037B4">
        <w:rPr>
          <w:lang w:val="en-GB"/>
        </w:rPr>
        <w:t>Web</w:t>
      </w:r>
      <w:r w:rsidRPr="009037B4">
        <w:rPr>
          <w:rFonts w:hint="eastAsia"/>
          <w:lang w:val="en-GB"/>
        </w:rPr>
        <w:t>环境下的各种应用提供可靠的身份认证和访问权限管理。比如</w:t>
      </w:r>
      <w:r w:rsidRPr="009037B4">
        <w:rPr>
          <w:lang w:val="en-GB"/>
        </w:rPr>
        <w:t>Sun</w:t>
      </w:r>
      <w:r w:rsidRPr="009037B4">
        <w:rPr>
          <w:rFonts w:hint="eastAsia"/>
          <w:lang w:val="en-GB"/>
        </w:rPr>
        <w:t>公司的</w:t>
      </w:r>
      <w:r w:rsidRPr="009037B4">
        <w:rPr>
          <w:lang w:val="en-GB"/>
        </w:rPr>
        <w:t>Access Manager 7.1</w:t>
      </w:r>
      <w:r w:rsidRPr="009037B4">
        <w:rPr>
          <w:rFonts w:hint="eastAsia"/>
          <w:lang w:val="en-GB"/>
        </w:rPr>
        <w:t>，</w:t>
      </w:r>
      <w:r w:rsidRPr="009037B4">
        <w:rPr>
          <w:lang w:val="en-GB"/>
        </w:rPr>
        <w:t>Oracle</w:t>
      </w:r>
      <w:r w:rsidRPr="009037B4">
        <w:rPr>
          <w:rFonts w:hint="eastAsia"/>
          <w:lang w:val="en-GB"/>
        </w:rPr>
        <w:t>公司的</w:t>
      </w:r>
      <w:r w:rsidRPr="009037B4">
        <w:rPr>
          <w:lang w:val="en-GB"/>
        </w:rPr>
        <w:t>Oracle Access Manager 10g</w:t>
      </w:r>
      <w:r w:rsidRPr="009037B4">
        <w:rPr>
          <w:rFonts w:hint="eastAsia"/>
          <w:lang w:val="en-GB"/>
        </w:rPr>
        <w:t>，</w:t>
      </w:r>
      <w:r w:rsidRPr="009037B4">
        <w:rPr>
          <w:lang w:val="en-GB"/>
        </w:rPr>
        <w:t>IBM</w:t>
      </w:r>
      <w:r w:rsidRPr="009037B4">
        <w:rPr>
          <w:rFonts w:hint="eastAsia"/>
          <w:lang w:val="en-GB"/>
        </w:rPr>
        <w:t>公司有</w:t>
      </w:r>
      <w:r w:rsidRPr="009037B4">
        <w:rPr>
          <w:lang w:val="en-GB"/>
        </w:rPr>
        <w:t>Tivoli Access Manager</w:t>
      </w:r>
      <w:r w:rsidRPr="009037B4">
        <w:rPr>
          <w:rFonts w:hint="eastAsia"/>
          <w:lang w:val="en-GB"/>
        </w:rPr>
        <w:t>（提供用户单点登录）和</w:t>
      </w:r>
      <w:r w:rsidRPr="009037B4">
        <w:rPr>
          <w:lang w:val="en-GB"/>
        </w:rPr>
        <w:lastRenderedPageBreak/>
        <w:t>Tivoli Identity Manager</w:t>
      </w:r>
      <w:r w:rsidRPr="009037B4">
        <w:rPr>
          <w:rFonts w:hint="eastAsia"/>
          <w:lang w:val="en-GB"/>
        </w:rPr>
        <w:t>（解决访问控制问题），还有</w:t>
      </w:r>
      <w:r w:rsidRPr="009037B4">
        <w:rPr>
          <w:lang w:val="en-GB"/>
        </w:rPr>
        <w:t>BEA</w:t>
      </w:r>
      <w:r w:rsidRPr="009037B4">
        <w:rPr>
          <w:rFonts w:hint="eastAsia"/>
          <w:lang w:val="en-GB"/>
        </w:rPr>
        <w:t>公司的</w:t>
      </w:r>
      <w:r w:rsidRPr="009037B4">
        <w:rPr>
          <w:lang w:val="en-GB"/>
        </w:rPr>
        <w:t xml:space="preserve">BEA </w:t>
      </w:r>
      <w:proofErr w:type="spellStart"/>
      <w:r w:rsidRPr="009037B4">
        <w:rPr>
          <w:lang w:val="en-GB"/>
        </w:rPr>
        <w:t>AquaLogic</w:t>
      </w:r>
      <w:proofErr w:type="spellEnd"/>
      <w:r w:rsidRPr="009037B4">
        <w:rPr>
          <w:lang w:val="en-GB"/>
        </w:rPr>
        <w:t xml:space="preserve"> Enterprise Security</w:t>
      </w:r>
      <w:r w:rsidRPr="009037B4">
        <w:rPr>
          <w:rFonts w:hint="eastAsia"/>
          <w:lang w:val="en-GB"/>
        </w:rPr>
        <w:t>等。</w:t>
      </w:r>
    </w:p>
    <w:p w:rsidR="009F7DBA" w:rsidRPr="009037B4" w:rsidRDefault="009F7DBA" w:rsidP="009037B4">
      <w:pPr>
        <w:spacing w:before="156" w:after="156"/>
        <w:ind w:firstLine="420"/>
        <w:rPr>
          <w:lang w:val="en-GB"/>
        </w:rPr>
      </w:pPr>
      <w:r w:rsidRPr="009037B4">
        <w:rPr>
          <w:rFonts w:hint="eastAsia"/>
          <w:lang w:val="en-GB"/>
        </w:rPr>
        <w:t>相比之下，开源软件在这方面比较瘦弱，基本上没有专门的软件产品，只能提供一定的支持方案。例如通过对</w:t>
      </w:r>
      <w:proofErr w:type="spellStart"/>
      <w:r w:rsidRPr="009037B4">
        <w:rPr>
          <w:lang w:val="en-GB"/>
        </w:rPr>
        <w:t>JBossAS</w:t>
      </w:r>
      <w:proofErr w:type="spellEnd"/>
      <w:r w:rsidRPr="009037B4">
        <w:rPr>
          <w:rFonts w:hint="eastAsia"/>
          <w:lang w:val="en-GB"/>
        </w:rPr>
        <w:t>和</w:t>
      </w:r>
      <w:r w:rsidRPr="009037B4">
        <w:rPr>
          <w:lang w:val="en-GB"/>
        </w:rPr>
        <w:t>Tomcat</w:t>
      </w:r>
      <w:r w:rsidRPr="009037B4">
        <w:rPr>
          <w:rFonts w:hint="eastAsia"/>
          <w:lang w:val="en-GB"/>
        </w:rPr>
        <w:t>做一些配置，可以支持使用耶鲁大学的</w:t>
      </w:r>
      <w:r w:rsidRPr="009037B4">
        <w:rPr>
          <w:lang w:val="en-GB"/>
        </w:rPr>
        <w:t>CAS</w:t>
      </w:r>
      <w:r w:rsidRPr="009037B4">
        <w:rPr>
          <w:rFonts w:hint="eastAsia"/>
          <w:lang w:val="en-GB"/>
        </w:rPr>
        <w:t>实现单点登录功能，也能够实现</w:t>
      </w:r>
      <w:r w:rsidRPr="009037B4">
        <w:rPr>
          <w:lang w:val="en-GB"/>
        </w:rPr>
        <w:t>JAAS</w:t>
      </w:r>
      <w:r w:rsidRPr="009037B4">
        <w:rPr>
          <w:rFonts w:hint="eastAsia"/>
          <w:lang w:val="en-GB"/>
        </w:rPr>
        <w:t>来获得用户身份认证和对应用资源的访问控制。这样，建立在</w:t>
      </w:r>
      <w:proofErr w:type="spellStart"/>
      <w:r w:rsidRPr="009037B4">
        <w:rPr>
          <w:lang w:val="en-GB"/>
        </w:rPr>
        <w:t>JBossAS</w:t>
      </w:r>
      <w:proofErr w:type="spellEnd"/>
      <w:r w:rsidRPr="009037B4">
        <w:rPr>
          <w:rFonts w:hint="eastAsia"/>
          <w:lang w:val="en-GB"/>
        </w:rPr>
        <w:t>和</w:t>
      </w:r>
      <w:r w:rsidRPr="009037B4">
        <w:rPr>
          <w:lang w:val="en-GB"/>
        </w:rPr>
        <w:t>Tomcat</w:t>
      </w:r>
      <w:r w:rsidRPr="009037B4">
        <w:rPr>
          <w:rFonts w:hint="eastAsia"/>
          <w:lang w:val="en-GB"/>
        </w:rPr>
        <w:t>之上的应用如</w:t>
      </w:r>
      <w:proofErr w:type="spellStart"/>
      <w:r w:rsidRPr="009037B4">
        <w:rPr>
          <w:lang w:val="en-GB"/>
        </w:rPr>
        <w:t>JBoss</w:t>
      </w:r>
      <w:proofErr w:type="spellEnd"/>
      <w:r w:rsidRPr="009037B4">
        <w:rPr>
          <w:lang w:val="en-GB"/>
        </w:rPr>
        <w:t xml:space="preserve"> Portal</w:t>
      </w:r>
      <w:r w:rsidRPr="009037B4">
        <w:rPr>
          <w:rFonts w:hint="eastAsia"/>
          <w:lang w:val="en-GB"/>
        </w:rPr>
        <w:t>，</w:t>
      </w:r>
      <w:proofErr w:type="spellStart"/>
      <w:r w:rsidRPr="009037B4">
        <w:rPr>
          <w:lang w:val="en-GB"/>
        </w:rPr>
        <w:t>Liferay</w:t>
      </w:r>
      <w:proofErr w:type="spellEnd"/>
      <w:r w:rsidRPr="009037B4">
        <w:rPr>
          <w:lang w:val="en-GB"/>
        </w:rPr>
        <w:t xml:space="preserve"> Portal</w:t>
      </w:r>
      <w:r w:rsidRPr="009037B4">
        <w:rPr>
          <w:rFonts w:hint="eastAsia"/>
          <w:lang w:val="en-GB"/>
        </w:rPr>
        <w:t>和</w:t>
      </w:r>
      <w:r w:rsidRPr="009037B4">
        <w:rPr>
          <w:lang w:val="en-GB"/>
        </w:rPr>
        <w:t xml:space="preserve">Apache </w:t>
      </w:r>
      <w:proofErr w:type="spellStart"/>
      <w:r w:rsidRPr="009037B4">
        <w:rPr>
          <w:lang w:val="en-GB"/>
        </w:rPr>
        <w:t>JetSpeed</w:t>
      </w:r>
      <w:proofErr w:type="spellEnd"/>
      <w:r w:rsidRPr="009037B4">
        <w:rPr>
          <w:rFonts w:hint="eastAsia"/>
          <w:lang w:val="en-GB"/>
        </w:rPr>
        <w:t>当然也就具备了这些功能了。</w:t>
      </w:r>
    </w:p>
    <w:p w:rsidR="009F7DBA" w:rsidRPr="009037B4" w:rsidRDefault="009F7DBA" w:rsidP="009037B4">
      <w:pPr>
        <w:spacing w:before="156" w:after="156"/>
        <w:ind w:firstLine="420"/>
        <w:rPr>
          <w:lang w:val="en-GB"/>
        </w:rPr>
      </w:pPr>
      <w:r w:rsidRPr="009037B4">
        <w:rPr>
          <w:rFonts w:hint="eastAsia"/>
          <w:lang w:val="en-GB"/>
        </w:rPr>
        <w:t>在用户管理、身份认证和权限控制方面，无论是商业的或开源的</w:t>
      </w:r>
      <w:r w:rsidRPr="009037B4">
        <w:rPr>
          <w:lang w:val="en-GB"/>
        </w:rPr>
        <w:t>Portal</w:t>
      </w:r>
      <w:r w:rsidRPr="009037B4">
        <w:rPr>
          <w:rFonts w:hint="eastAsia"/>
          <w:lang w:val="en-GB"/>
        </w:rPr>
        <w:t>产品多数喜欢采用</w:t>
      </w:r>
      <w:r w:rsidRPr="009037B4">
        <w:rPr>
          <w:lang w:val="en-GB"/>
        </w:rPr>
        <w:t>LDAP</w:t>
      </w:r>
      <w:r w:rsidRPr="009037B4">
        <w:rPr>
          <w:rFonts w:hint="eastAsia"/>
          <w:lang w:val="en-GB"/>
        </w:rPr>
        <w:t>，当然也有的支持使用数据库。</w:t>
      </w:r>
      <w:r w:rsidRPr="009037B4">
        <w:rPr>
          <w:lang w:val="en-GB"/>
        </w:rPr>
        <w:t>LDAP</w:t>
      </w:r>
      <w:r w:rsidRPr="009037B4">
        <w:rPr>
          <w:rFonts w:hint="eastAsia"/>
          <w:lang w:val="en-GB"/>
        </w:rPr>
        <w:t>的好处一是它可以方便的按类别存储任何类型的数据信息；其二，它的树形存储结构类似于一个企事业单位的组织架构，容易对应；三是它同应用系统接口容易，各个</w:t>
      </w:r>
      <w:r w:rsidRPr="009037B4">
        <w:rPr>
          <w:lang w:val="en-GB"/>
        </w:rPr>
        <w:t>LDAP</w:t>
      </w:r>
      <w:r w:rsidRPr="009037B4">
        <w:rPr>
          <w:rFonts w:hint="eastAsia"/>
          <w:lang w:val="en-GB"/>
        </w:rPr>
        <w:t>产品的接口都一致无需特别配置；四是它对数据信息的访问安全控制方便；五是它偏向于相对固定数据信息的查询使用，效率较高，维护也方便。</w:t>
      </w:r>
    </w:p>
    <w:tbl>
      <w:tblPr>
        <w:tblW w:w="6645" w:type="dxa"/>
        <w:tblCellMar>
          <w:left w:w="0" w:type="dxa"/>
          <w:right w:w="0" w:type="dxa"/>
        </w:tblCellMar>
        <w:tblLook w:val="04A0" w:firstRow="1" w:lastRow="0" w:firstColumn="1" w:lastColumn="0" w:noHBand="0" w:noVBand="1"/>
      </w:tblPr>
      <w:tblGrid>
        <w:gridCol w:w="6645"/>
      </w:tblGrid>
      <w:tr w:rsidR="009F7DBA" w:rsidRPr="009037B4" w:rsidTr="009F7DBA">
        <w:tc>
          <w:tcPr>
            <w:tcW w:w="0" w:type="auto"/>
            <w:shd w:val="clear" w:color="auto" w:fill="auto"/>
            <w:vAlign w:val="center"/>
            <w:hideMark/>
          </w:tcPr>
          <w:p w:rsidR="009F7DBA" w:rsidRPr="009037B4" w:rsidRDefault="009F7DBA" w:rsidP="009037B4">
            <w:pPr>
              <w:pStyle w:val="aa"/>
              <w:shd w:val="clear" w:color="auto" w:fill="FFFFFF"/>
              <w:spacing w:before="156" w:beforeAutospacing="0" w:after="156" w:afterAutospacing="0"/>
              <w:rPr>
                <w:rFonts w:ascii="微软雅黑" w:eastAsia="微软雅黑" w:hAnsi="微软雅黑"/>
                <w:color w:val="454545"/>
                <w:sz w:val="21"/>
                <w:szCs w:val="21"/>
              </w:rPr>
            </w:pPr>
            <w:r w:rsidRPr="009037B4">
              <w:rPr>
                <w:rFonts w:ascii="微软雅黑" w:eastAsia="微软雅黑" w:hAnsi="微软雅黑"/>
                <w:color w:val="454545"/>
                <w:sz w:val="21"/>
                <w:szCs w:val="21"/>
              </w:rPr>
              <w:t> </w:t>
            </w:r>
            <w:r w:rsidR="009037B4">
              <w:rPr>
                <w:rFonts w:ascii="微软雅黑" w:eastAsia="微软雅黑" w:hAnsi="微软雅黑" w:hint="eastAsia"/>
                <w:color w:val="454545"/>
                <w:sz w:val="21"/>
                <w:szCs w:val="21"/>
              </w:rPr>
              <w:t>四</w:t>
            </w:r>
            <w:r w:rsidRPr="009037B4">
              <w:rPr>
                <w:rFonts w:ascii="微软雅黑" w:eastAsia="微软雅黑" w:hAnsi="微软雅黑"/>
                <w:color w:val="454545"/>
                <w:sz w:val="21"/>
                <w:szCs w:val="21"/>
              </w:rPr>
              <w:t>Portal作用</w:t>
            </w:r>
          </w:p>
        </w:tc>
      </w:tr>
    </w:tbl>
    <w:p w:rsidR="009F7DBA" w:rsidRPr="009037B4" w:rsidRDefault="009F7DBA" w:rsidP="009037B4">
      <w:pPr>
        <w:spacing w:before="156" w:after="156"/>
        <w:ind w:left="420"/>
        <w:rPr>
          <w:lang w:val="en-GB"/>
        </w:rPr>
      </w:pPr>
      <w:r w:rsidRPr="009037B4">
        <w:rPr>
          <w:rFonts w:hint="eastAsia"/>
          <w:b/>
          <w:bCs/>
          <w:lang w:val="en-GB"/>
        </w:rPr>
        <w:t>消除信息孤岛，提高工作效率和企业宏观决策的准确性和及时性</w:t>
      </w:r>
      <w:r w:rsidRPr="009037B4">
        <w:rPr>
          <w:rFonts w:hint="eastAsia"/>
          <w:lang w:val="en-GB"/>
        </w:rPr>
        <w:t> </w:t>
      </w:r>
      <w:r w:rsidRPr="009037B4">
        <w:rPr>
          <w:rFonts w:hint="eastAsia"/>
          <w:lang w:val="en-GB"/>
        </w:rPr>
        <w:br/>
        <w:t>Portal</w:t>
      </w:r>
      <w:r w:rsidRPr="009037B4">
        <w:rPr>
          <w:rFonts w:hint="eastAsia"/>
          <w:lang w:val="en-GB"/>
        </w:rPr>
        <w:t>提供了为企业员工提供了各应用系统的统一内容聚集和展现，员工不必再到分散的应用系统中浏览、查找、分析相关的信息，而是能通过统一的</w:t>
      </w:r>
      <w:r w:rsidRPr="009037B4">
        <w:rPr>
          <w:rFonts w:hint="eastAsia"/>
          <w:lang w:val="en-GB"/>
        </w:rPr>
        <w:t>Portal</w:t>
      </w:r>
      <w:r w:rsidRPr="009037B4">
        <w:rPr>
          <w:rFonts w:hint="eastAsia"/>
          <w:lang w:val="en-GB"/>
        </w:rPr>
        <w:t>入口，迅速地找到自己关心的信息和情报。对于企业普通员工而言，这样将提高了工作效率，减少了反复查找信息而进行的重复劳动和由此引起的信息失真和缺漏</w:t>
      </w:r>
      <w:r w:rsidRPr="009037B4">
        <w:rPr>
          <w:rFonts w:hint="eastAsia"/>
          <w:lang w:val="en-GB"/>
        </w:rPr>
        <w:t xml:space="preserve">; </w:t>
      </w:r>
      <w:r w:rsidRPr="009037B4">
        <w:rPr>
          <w:rFonts w:hint="eastAsia"/>
          <w:lang w:val="en-GB"/>
        </w:rPr>
        <w:t>对于企业的管理者和决策者而言，统一的应用系统内容聚集和展现，将企业各个环节和不同维度的信息切片综合地、有机地、即时地展现在使用者面前，方便进行日常管理和宏观决策。</w:t>
      </w:r>
    </w:p>
    <w:p w:rsidR="009F7DBA" w:rsidRPr="009037B4" w:rsidRDefault="009F7DBA" w:rsidP="009037B4">
      <w:pPr>
        <w:spacing w:before="156" w:after="156"/>
        <w:ind w:left="420"/>
        <w:rPr>
          <w:lang w:val="en-GB"/>
        </w:rPr>
      </w:pPr>
      <w:r w:rsidRPr="009037B4">
        <w:rPr>
          <w:rFonts w:hint="eastAsia"/>
          <w:b/>
          <w:bCs/>
          <w:lang w:val="en-GB"/>
        </w:rPr>
        <w:t>简化工作环节，快速适应新业务和新战略的需求</w:t>
      </w:r>
      <w:r w:rsidRPr="009037B4">
        <w:rPr>
          <w:rFonts w:hint="eastAsia"/>
          <w:lang w:val="en-GB"/>
        </w:rPr>
        <w:t> </w:t>
      </w:r>
      <w:r w:rsidRPr="009037B4">
        <w:rPr>
          <w:rFonts w:hint="eastAsia"/>
          <w:lang w:val="en-GB"/>
        </w:rPr>
        <w:br/>
        <w:t>Portal</w:t>
      </w:r>
      <w:r w:rsidRPr="009037B4">
        <w:rPr>
          <w:rFonts w:hint="eastAsia"/>
          <w:lang w:val="en-GB"/>
        </w:rPr>
        <w:t>框架下通过提供统一认证和单次登录的功能，改变了用户必需使用不同的登录方法，不同的用户和密码反复登入不同的系统而带来的操作复杂性和安全隐患，通过提供单次登录的功能，简化了用户访问各种应用系统的环节，提高了效率。</w:t>
      </w:r>
      <w:r w:rsidRPr="009037B4">
        <w:rPr>
          <w:rFonts w:hint="eastAsia"/>
          <w:lang w:val="en-GB"/>
        </w:rPr>
        <w:br/>
        <w:t>Portal</w:t>
      </w:r>
      <w:r w:rsidRPr="009037B4">
        <w:rPr>
          <w:rFonts w:hint="eastAsia"/>
          <w:lang w:val="en-GB"/>
        </w:rPr>
        <w:t>还提供了可高度定制的个性化内容展示框架，以一种统一的架构和模式，适应企业内部不同组织层次，不同业务部门对各自工作界面的特殊要求。在这个具备高度扩展性和灵活性的展示聚集框架的支撑下，企业才有可能随时根据业务发展的变化，即时调</w:t>
      </w:r>
      <w:r w:rsidRPr="009037B4">
        <w:rPr>
          <w:rFonts w:hint="eastAsia"/>
          <w:lang w:val="en-GB"/>
        </w:rPr>
        <w:lastRenderedPageBreak/>
        <w:t>整相关部门和人员关注的焦点和内容，使底层的</w:t>
      </w:r>
      <w:r w:rsidRPr="009037B4">
        <w:rPr>
          <w:rFonts w:hint="eastAsia"/>
          <w:lang w:val="en-GB"/>
        </w:rPr>
        <w:t>IT</w:t>
      </w:r>
      <w:r w:rsidRPr="009037B4">
        <w:rPr>
          <w:rFonts w:hint="eastAsia"/>
          <w:lang w:val="en-GB"/>
        </w:rPr>
        <w:t>支撑能够赶上业务的变化和员工的要求。</w:t>
      </w:r>
    </w:p>
    <w:p w:rsidR="009F7DBA" w:rsidRPr="009037B4" w:rsidRDefault="009F7DBA" w:rsidP="009037B4">
      <w:pPr>
        <w:spacing w:before="156" w:after="156"/>
        <w:ind w:left="420"/>
        <w:rPr>
          <w:lang w:val="en-GB"/>
        </w:rPr>
      </w:pPr>
      <w:r w:rsidRPr="009037B4">
        <w:rPr>
          <w:rFonts w:hint="eastAsia"/>
          <w:b/>
          <w:bCs/>
          <w:lang w:val="en-GB"/>
        </w:rPr>
        <w:t>减轻企业管理负担，适应未来</w:t>
      </w:r>
      <w:r w:rsidRPr="009037B4">
        <w:rPr>
          <w:rFonts w:hint="eastAsia"/>
          <w:b/>
          <w:bCs/>
          <w:lang w:val="en-GB"/>
        </w:rPr>
        <w:t>IT</w:t>
      </w:r>
      <w:r w:rsidRPr="009037B4">
        <w:rPr>
          <w:rFonts w:hint="eastAsia"/>
          <w:b/>
          <w:bCs/>
          <w:lang w:val="en-GB"/>
        </w:rPr>
        <w:t>基础支撑体系的发展</w:t>
      </w:r>
      <w:r w:rsidRPr="009037B4">
        <w:rPr>
          <w:rFonts w:hint="eastAsia"/>
          <w:lang w:val="en-GB"/>
        </w:rPr>
        <w:br/>
        <w:t>Portal</w:t>
      </w:r>
      <w:r w:rsidRPr="009037B4">
        <w:rPr>
          <w:rFonts w:hint="eastAsia"/>
          <w:lang w:val="en-GB"/>
        </w:rPr>
        <w:t>采用基于浏览器方式的、统一的访问和展示界面，提供单次登录功能，并配合远程桌面管理系统，对于普通用户而言，无需安装另外的客户端即可访问众多的后台应用系统和企业的内部信息共享平台，基本无需额外的培训，即可适应新的系统的基本操作，个人用户可以将精力集中在业务和工作本身上，而不是反复适应系统上</w:t>
      </w:r>
      <w:r w:rsidRPr="009037B4">
        <w:rPr>
          <w:rFonts w:hint="eastAsia"/>
          <w:lang w:val="en-GB"/>
        </w:rPr>
        <w:t xml:space="preserve">; </w:t>
      </w:r>
      <w:r w:rsidRPr="009037B4">
        <w:rPr>
          <w:rFonts w:hint="eastAsia"/>
          <w:lang w:val="en-GB"/>
        </w:rPr>
        <w:t>对于系统管理人员而言，集中授权式的企业安全管控模式、瘦客户端的发布方式，基于桌面管理系统的远程部署、诊断模式，都大大减轻了管理人员的工作负担和复杂度</w:t>
      </w:r>
      <w:r w:rsidRPr="009037B4">
        <w:rPr>
          <w:rFonts w:hint="eastAsia"/>
          <w:lang w:val="en-GB"/>
        </w:rPr>
        <w:t xml:space="preserve">; </w:t>
      </w:r>
      <w:r w:rsidRPr="009037B4">
        <w:rPr>
          <w:rFonts w:hint="eastAsia"/>
          <w:lang w:val="en-GB"/>
        </w:rPr>
        <w:t>对于企业而言，</w:t>
      </w:r>
      <w:r w:rsidRPr="009037B4">
        <w:rPr>
          <w:rFonts w:hint="eastAsia"/>
          <w:lang w:val="en-GB"/>
        </w:rPr>
        <w:t>Portal</w:t>
      </w:r>
      <w:r w:rsidRPr="009037B4">
        <w:rPr>
          <w:rFonts w:hint="eastAsia"/>
          <w:lang w:val="en-GB"/>
        </w:rPr>
        <w:t>是基于开放的</w:t>
      </w:r>
      <w:r w:rsidRPr="009037B4">
        <w:rPr>
          <w:rFonts w:hint="eastAsia"/>
          <w:lang w:val="en-GB"/>
        </w:rPr>
        <w:t>J2EE</w:t>
      </w:r>
      <w:r w:rsidRPr="009037B4">
        <w:rPr>
          <w:rFonts w:hint="eastAsia"/>
          <w:lang w:val="en-GB"/>
        </w:rPr>
        <w:t>架构的，高度灵活、可定制的展示框架系统，其采用的企业集中</w:t>
      </w:r>
      <w:r w:rsidRPr="009037B4">
        <w:rPr>
          <w:rFonts w:hint="eastAsia"/>
          <w:lang w:val="en-GB"/>
        </w:rPr>
        <w:t>LDAP</w:t>
      </w:r>
      <w:r w:rsidRPr="009037B4">
        <w:rPr>
          <w:rFonts w:hint="eastAsia"/>
          <w:lang w:val="en-GB"/>
        </w:rPr>
        <w:t>目录服务和统一管理、统一认证机制，为企业的后续</w:t>
      </w:r>
      <w:r w:rsidRPr="009037B4">
        <w:rPr>
          <w:rFonts w:hint="eastAsia"/>
          <w:lang w:val="en-GB"/>
        </w:rPr>
        <w:t>IT</w:t>
      </w:r>
      <w:r w:rsidRPr="009037B4">
        <w:rPr>
          <w:rFonts w:hint="eastAsia"/>
          <w:lang w:val="en-GB"/>
        </w:rPr>
        <w:t>建设和应用集成，奠定良好的构架和基础。</w:t>
      </w:r>
    </w:p>
    <w:tbl>
      <w:tblPr>
        <w:tblW w:w="6645" w:type="dxa"/>
        <w:tblCellMar>
          <w:left w:w="0" w:type="dxa"/>
          <w:right w:w="0" w:type="dxa"/>
        </w:tblCellMar>
        <w:tblLook w:val="04A0" w:firstRow="1" w:lastRow="0" w:firstColumn="1" w:lastColumn="0" w:noHBand="0" w:noVBand="1"/>
      </w:tblPr>
      <w:tblGrid>
        <w:gridCol w:w="6645"/>
      </w:tblGrid>
      <w:tr w:rsidR="009F7DBA" w:rsidTr="009F7DBA">
        <w:tc>
          <w:tcPr>
            <w:tcW w:w="0" w:type="auto"/>
            <w:shd w:val="clear" w:color="auto" w:fill="auto"/>
            <w:vAlign w:val="center"/>
            <w:hideMark/>
          </w:tcPr>
          <w:p w:rsidR="009F7DBA" w:rsidRDefault="009F7DBA" w:rsidP="009F7DBA">
            <w:pPr>
              <w:spacing w:before="156" w:after="156"/>
              <w:rPr>
                <w:rFonts w:ascii="宋体" w:eastAsia="宋体" w:hAnsi="宋体" w:cs="宋体"/>
                <w:b/>
                <w:bCs/>
                <w:sz w:val="24"/>
                <w:szCs w:val="24"/>
              </w:rPr>
            </w:pPr>
            <w:r>
              <w:rPr>
                <w:b/>
                <w:bCs/>
              </w:rPr>
              <w:t> </w:t>
            </w:r>
            <w:r w:rsidR="00CF7DE9">
              <w:rPr>
                <w:rFonts w:hint="eastAsia"/>
                <w:b/>
                <w:bCs/>
              </w:rPr>
              <w:t>五</w:t>
            </w:r>
            <w:r>
              <w:rPr>
                <w:b/>
                <w:bCs/>
              </w:rPr>
              <w:t>Portal</w:t>
            </w:r>
            <w:r>
              <w:rPr>
                <w:b/>
                <w:bCs/>
              </w:rPr>
              <w:t>架构</w:t>
            </w:r>
          </w:p>
        </w:tc>
      </w:tr>
    </w:tbl>
    <w:p w:rsidR="009037B4" w:rsidRPr="009037B4" w:rsidRDefault="009F7DBA" w:rsidP="009037B4">
      <w:pPr>
        <w:spacing w:before="156" w:after="156"/>
        <w:ind w:firstLine="420"/>
        <w:rPr>
          <w:lang w:val="en-GB"/>
        </w:rPr>
      </w:pPr>
      <w:r w:rsidRPr="009037B4">
        <w:rPr>
          <w:rFonts w:hint="eastAsia"/>
          <w:lang w:val="en-GB"/>
        </w:rPr>
        <w:t>Portal</w:t>
      </w:r>
      <w:r w:rsidRPr="009037B4">
        <w:rPr>
          <w:rFonts w:hint="eastAsia"/>
          <w:lang w:val="en-GB"/>
        </w:rPr>
        <w:t>采用三到</w:t>
      </w:r>
      <w:r w:rsidRPr="009037B4">
        <w:rPr>
          <w:rFonts w:hint="eastAsia"/>
          <w:lang w:val="en-GB"/>
        </w:rPr>
        <w:t>N</w:t>
      </w:r>
      <w:r w:rsidRPr="009037B4">
        <w:rPr>
          <w:rFonts w:hint="eastAsia"/>
          <w:lang w:val="en-GB"/>
        </w:rPr>
        <w:t>层次的应用架构，逻辑三层次架构具有展现层</w:t>
      </w:r>
      <w:r w:rsidRPr="009037B4">
        <w:rPr>
          <w:rFonts w:hint="eastAsia"/>
          <w:lang w:val="en-GB"/>
        </w:rPr>
        <w:t xml:space="preserve"> (Presentation Tier-View), </w:t>
      </w:r>
      <w:r w:rsidRPr="009037B4">
        <w:rPr>
          <w:rFonts w:hint="eastAsia"/>
          <w:lang w:val="en-GB"/>
        </w:rPr>
        <w:t>应用逻辑层</w:t>
      </w:r>
      <w:r w:rsidRPr="009037B4">
        <w:rPr>
          <w:rFonts w:hint="eastAsia"/>
          <w:lang w:val="en-GB"/>
        </w:rPr>
        <w:t xml:space="preserve"> (Application Tier- Control)</w:t>
      </w:r>
      <w:r w:rsidRPr="009037B4">
        <w:rPr>
          <w:rFonts w:hint="eastAsia"/>
          <w:lang w:val="en-GB"/>
        </w:rPr>
        <w:t>，</w:t>
      </w:r>
      <w:r w:rsidRPr="009037B4">
        <w:rPr>
          <w:rFonts w:hint="eastAsia"/>
          <w:lang w:val="en-GB"/>
        </w:rPr>
        <w:t xml:space="preserve"> </w:t>
      </w:r>
      <w:r w:rsidRPr="009037B4">
        <w:rPr>
          <w:rFonts w:hint="eastAsia"/>
          <w:lang w:val="en-GB"/>
        </w:rPr>
        <w:t>及数据层</w:t>
      </w:r>
      <w:r w:rsidRPr="009037B4">
        <w:rPr>
          <w:rFonts w:hint="eastAsia"/>
          <w:lang w:val="en-GB"/>
        </w:rPr>
        <w:t xml:space="preserve"> (Enterprise Tier-Data Model)</w:t>
      </w:r>
      <w:r w:rsidRPr="009037B4">
        <w:rPr>
          <w:rFonts w:hint="eastAsia"/>
          <w:lang w:val="en-GB"/>
        </w:rPr>
        <w:t>。展现</w:t>
      </w:r>
      <w:proofErr w:type="gramStart"/>
      <w:r w:rsidRPr="009037B4">
        <w:rPr>
          <w:rFonts w:hint="eastAsia"/>
          <w:lang w:val="en-GB"/>
        </w:rPr>
        <w:t>层负责</w:t>
      </w:r>
      <w:proofErr w:type="gramEnd"/>
      <w:r w:rsidRPr="009037B4">
        <w:rPr>
          <w:rFonts w:hint="eastAsia"/>
          <w:lang w:val="en-GB"/>
        </w:rPr>
        <w:t>输入及输出和展现客户所要看的数据信息，应用逻辑层</w:t>
      </w:r>
      <w:r w:rsidRPr="009037B4">
        <w:rPr>
          <w:rFonts w:hint="eastAsia"/>
          <w:lang w:val="en-GB"/>
        </w:rPr>
        <w:t xml:space="preserve"> (Application Tier- Control) </w:t>
      </w:r>
      <w:r w:rsidRPr="009037B4">
        <w:rPr>
          <w:rFonts w:hint="eastAsia"/>
          <w:lang w:val="en-GB"/>
        </w:rPr>
        <w:t>是专门用来处理应用逻辑及访问和查询后台的企业业务应用与数据。</w:t>
      </w:r>
    </w:p>
    <w:p w:rsidR="009037B4" w:rsidRPr="00CF7DE9" w:rsidRDefault="009F7DBA" w:rsidP="00CF7DE9">
      <w:pPr>
        <w:spacing w:before="156" w:after="156"/>
        <w:ind w:firstLine="420"/>
        <w:rPr>
          <w:lang w:val="en-GB"/>
        </w:rPr>
      </w:pPr>
      <w:r w:rsidRPr="00CF7DE9">
        <w:rPr>
          <w:rFonts w:hint="eastAsia"/>
          <w:lang w:val="en-GB"/>
        </w:rPr>
        <w:t>系统接入层</w:t>
      </w:r>
      <w:r w:rsidRPr="00CF7DE9">
        <w:rPr>
          <w:rFonts w:hint="eastAsia"/>
          <w:lang w:val="en-GB"/>
        </w:rPr>
        <w:t> </w:t>
      </w:r>
    </w:p>
    <w:p w:rsidR="009F7DBA" w:rsidRPr="00CF7DE9" w:rsidRDefault="009F7DBA" w:rsidP="00CF7DE9">
      <w:pPr>
        <w:spacing w:before="156" w:after="156"/>
        <w:ind w:firstLine="420"/>
        <w:rPr>
          <w:lang w:val="en-GB"/>
        </w:rPr>
      </w:pPr>
      <w:r w:rsidRPr="00CF7DE9">
        <w:rPr>
          <w:rFonts w:hint="eastAsia"/>
          <w:lang w:val="en-GB"/>
        </w:rPr>
        <w:t>客户端是最终用户，他们处于</w:t>
      </w:r>
      <w:proofErr w:type="gramStart"/>
      <w:r w:rsidRPr="00CF7DE9">
        <w:rPr>
          <w:rFonts w:hint="eastAsia"/>
          <w:lang w:val="en-GB"/>
        </w:rPr>
        <w:t>非安全</w:t>
      </w:r>
      <w:proofErr w:type="gramEnd"/>
      <w:r w:rsidRPr="00CF7DE9">
        <w:rPr>
          <w:rFonts w:hint="eastAsia"/>
          <w:lang w:val="en-GB"/>
        </w:rPr>
        <w:t>区域，可以采用多种接入方式，一般以浏览器为主，可是也可以通过常用的移动终端设备如</w:t>
      </w:r>
      <w:r w:rsidRPr="00CF7DE9">
        <w:rPr>
          <w:rFonts w:hint="eastAsia"/>
          <w:lang w:val="en-GB"/>
        </w:rPr>
        <w:t>PDA</w:t>
      </w:r>
      <w:r w:rsidRPr="00CF7DE9">
        <w:rPr>
          <w:rFonts w:hint="eastAsia"/>
          <w:lang w:val="en-GB"/>
        </w:rPr>
        <w:t>，</w:t>
      </w:r>
      <w:r w:rsidRPr="00CF7DE9">
        <w:rPr>
          <w:rFonts w:hint="eastAsia"/>
          <w:lang w:val="en-GB"/>
        </w:rPr>
        <w:t>WAP</w:t>
      </w:r>
      <w:r w:rsidRPr="00CF7DE9">
        <w:rPr>
          <w:rFonts w:hint="eastAsia"/>
          <w:lang w:val="en-GB"/>
        </w:rPr>
        <w:t>手机等接入。</w:t>
      </w:r>
      <w:r w:rsidRPr="00CF7DE9">
        <w:rPr>
          <w:rFonts w:hint="eastAsia"/>
          <w:lang w:val="en-GB"/>
        </w:rPr>
        <w:t> </w:t>
      </w:r>
    </w:p>
    <w:p w:rsidR="00CF7DE9" w:rsidRDefault="009F7DBA" w:rsidP="00CF7DE9">
      <w:pPr>
        <w:spacing w:before="156" w:after="156"/>
        <w:ind w:firstLine="420"/>
        <w:rPr>
          <w:lang w:val="en-GB"/>
        </w:rPr>
      </w:pPr>
      <w:r w:rsidRPr="00CF7DE9">
        <w:rPr>
          <w:rFonts w:hint="eastAsia"/>
          <w:b/>
          <w:bCs/>
          <w:lang w:val="en-GB"/>
        </w:rPr>
        <w:t>业务展示层</w:t>
      </w:r>
      <w:r w:rsidRPr="00CF7DE9">
        <w:rPr>
          <w:rFonts w:hint="eastAsia"/>
          <w:lang w:val="en-GB"/>
        </w:rPr>
        <w:t> </w:t>
      </w:r>
    </w:p>
    <w:p w:rsidR="009F7DBA" w:rsidRPr="00CF7DE9" w:rsidRDefault="009F7DBA" w:rsidP="00CF7DE9">
      <w:pPr>
        <w:spacing w:before="156" w:after="156"/>
        <w:ind w:firstLine="420"/>
        <w:rPr>
          <w:lang w:val="en-GB"/>
        </w:rPr>
      </w:pPr>
      <w:r w:rsidRPr="00CF7DE9">
        <w:rPr>
          <w:rFonts w:hint="eastAsia"/>
          <w:lang w:val="en-GB"/>
        </w:rPr>
        <w:t>Portal</w:t>
      </w:r>
      <w:r w:rsidRPr="00CF7DE9">
        <w:rPr>
          <w:rFonts w:hint="eastAsia"/>
          <w:lang w:val="en-GB"/>
        </w:rPr>
        <w:t>主要处理用户访问统一信息平台的访问安全控制管理</w:t>
      </w:r>
      <w:r w:rsidRPr="00CF7DE9">
        <w:rPr>
          <w:rFonts w:hint="eastAsia"/>
          <w:lang w:val="en-GB"/>
        </w:rPr>
        <w:t>(</w:t>
      </w:r>
      <w:r w:rsidRPr="00CF7DE9">
        <w:rPr>
          <w:rFonts w:hint="eastAsia"/>
          <w:lang w:val="en-GB"/>
        </w:rPr>
        <w:t>后台认证功能由认证子系统和目录服务数据</w:t>
      </w:r>
      <w:proofErr w:type="gramStart"/>
      <w:r w:rsidRPr="00CF7DE9">
        <w:rPr>
          <w:rFonts w:hint="eastAsia"/>
          <w:lang w:val="en-GB"/>
        </w:rPr>
        <w:t>库共同</w:t>
      </w:r>
      <w:proofErr w:type="gramEnd"/>
      <w:r w:rsidRPr="00CF7DE9">
        <w:rPr>
          <w:rFonts w:hint="eastAsia"/>
          <w:lang w:val="en-GB"/>
        </w:rPr>
        <w:t>完成</w:t>
      </w:r>
      <w:r w:rsidRPr="00CF7DE9">
        <w:rPr>
          <w:rFonts w:hint="eastAsia"/>
          <w:lang w:val="en-GB"/>
        </w:rPr>
        <w:t>)</w:t>
      </w:r>
      <w:r w:rsidRPr="00CF7DE9">
        <w:rPr>
          <w:rFonts w:hint="eastAsia"/>
          <w:lang w:val="en-GB"/>
        </w:rPr>
        <w:t>、策略管理及内容、应用聚集的功能。另外，</w:t>
      </w:r>
      <w:r w:rsidRPr="00CF7DE9">
        <w:rPr>
          <w:rFonts w:hint="eastAsia"/>
          <w:lang w:val="en-GB"/>
        </w:rPr>
        <w:t>Portal</w:t>
      </w:r>
      <w:r w:rsidRPr="00CF7DE9">
        <w:rPr>
          <w:rFonts w:hint="eastAsia"/>
          <w:lang w:val="en-GB"/>
        </w:rPr>
        <w:t>将支撑用户使用</w:t>
      </w:r>
      <w:proofErr w:type="gramStart"/>
      <w:r w:rsidRPr="00CF7DE9">
        <w:rPr>
          <w:rFonts w:hint="eastAsia"/>
          <w:lang w:val="en-GB"/>
        </w:rPr>
        <w:t>不同访问</w:t>
      </w:r>
      <w:proofErr w:type="gramEnd"/>
      <w:r w:rsidRPr="00CF7DE9">
        <w:rPr>
          <w:rFonts w:hint="eastAsia"/>
          <w:lang w:val="en-GB"/>
        </w:rPr>
        <w:t>设备的内容格式提交，通过门户的渠道功能将企业内部的信息资源呈现给用户。</w:t>
      </w:r>
    </w:p>
    <w:p w:rsidR="00CF7DE9" w:rsidRDefault="009F7DBA" w:rsidP="00CF7DE9">
      <w:pPr>
        <w:spacing w:before="156" w:after="156"/>
        <w:ind w:firstLine="420"/>
        <w:rPr>
          <w:lang w:val="en-GB"/>
        </w:rPr>
      </w:pPr>
      <w:r w:rsidRPr="00CF7DE9">
        <w:rPr>
          <w:rFonts w:hint="eastAsia"/>
          <w:b/>
          <w:bCs/>
          <w:lang w:val="en-GB"/>
        </w:rPr>
        <w:t>业务汇聚层</w:t>
      </w:r>
      <w:r w:rsidRPr="00CF7DE9">
        <w:rPr>
          <w:rFonts w:hint="eastAsia"/>
          <w:lang w:val="en-GB"/>
        </w:rPr>
        <w:t> </w:t>
      </w:r>
    </w:p>
    <w:p w:rsidR="009F7DBA" w:rsidRPr="00CF7DE9" w:rsidRDefault="009F7DBA" w:rsidP="00CF7DE9">
      <w:pPr>
        <w:spacing w:before="156" w:after="156"/>
        <w:ind w:firstLine="420"/>
        <w:rPr>
          <w:lang w:val="en-GB"/>
        </w:rPr>
      </w:pPr>
      <w:r w:rsidRPr="00CF7DE9">
        <w:rPr>
          <w:rFonts w:hint="eastAsia"/>
          <w:lang w:val="en-GB"/>
        </w:rPr>
        <w:lastRenderedPageBreak/>
        <w:t>业务逻辑层汇集了</w:t>
      </w:r>
      <w:r w:rsidRPr="00CF7DE9">
        <w:rPr>
          <w:rFonts w:hint="eastAsia"/>
          <w:lang w:val="en-GB"/>
        </w:rPr>
        <w:t>Portal</w:t>
      </w:r>
      <w:r w:rsidRPr="00CF7DE9">
        <w:rPr>
          <w:rFonts w:hint="eastAsia"/>
          <w:lang w:val="en-GB"/>
        </w:rPr>
        <w:t>的具体业务应用逻辑，主要包括</w:t>
      </w:r>
      <w:r w:rsidRPr="00CF7DE9">
        <w:rPr>
          <w:rFonts w:hint="eastAsia"/>
          <w:lang w:val="en-GB"/>
        </w:rPr>
        <w:t xml:space="preserve">: </w:t>
      </w:r>
      <w:r w:rsidRPr="00CF7DE9">
        <w:rPr>
          <w:rFonts w:hint="eastAsia"/>
          <w:lang w:val="en-GB"/>
        </w:rPr>
        <w:t>协同工作</w:t>
      </w:r>
      <w:r w:rsidRPr="00CF7DE9">
        <w:rPr>
          <w:rFonts w:hint="eastAsia"/>
          <w:lang w:val="en-GB"/>
        </w:rPr>
        <w:t>(</w:t>
      </w:r>
      <w:r w:rsidRPr="00CF7DE9">
        <w:rPr>
          <w:rFonts w:hint="eastAsia"/>
          <w:lang w:val="en-GB"/>
        </w:rPr>
        <w:t>工作流</w:t>
      </w:r>
      <w:r w:rsidRPr="00CF7DE9">
        <w:rPr>
          <w:rFonts w:hint="eastAsia"/>
          <w:lang w:val="en-GB"/>
        </w:rPr>
        <w:t>)</w:t>
      </w:r>
      <w:r w:rsidRPr="00CF7DE9">
        <w:rPr>
          <w:rFonts w:hint="eastAsia"/>
          <w:lang w:val="en-GB"/>
        </w:rPr>
        <w:t>、搜索引擎、文档管理、网上教育、统计查询、身份认证、个性化服务等。对系统数据层的数据进行操作访问，实现各种系统服务功能，是</w:t>
      </w:r>
      <w:r w:rsidRPr="00CF7DE9">
        <w:rPr>
          <w:rFonts w:hint="eastAsia"/>
          <w:lang w:val="en-GB"/>
        </w:rPr>
        <w:t>Portal</w:t>
      </w:r>
      <w:r w:rsidRPr="00CF7DE9">
        <w:rPr>
          <w:rFonts w:hint="eastAsia"/>
          <w:lang w:val="en-GB"/>
        </w:rPr>
        <w:t>框架下应用资源的有机载体。</w:t>
      </w:r>
    </w:p>
    <w:p w:rsidR="00CF7DE9" w:rsidRDefault="009F7DBA" w:rsidP="00CF7DE9">
      <w:pPr>
        <w:spacing w:before="156" w:after="156"/>
        <w:ind w:firstLine="420"/>
        <w:rPr>
          <w:lang w:val="en-GB"/>
        </w:rPr>
      </w:pPr>
      <w:r w:rsidRPr="00CF7DE9">
        <w:rPr>
          <w:rFonts w:hint="eastAsia"/>
          <w:b/>
          <w:bCs/>
          <w:lang w:val="en-GB"/>
        </w:rPr>
        <w:t>核心数据层</w:t>
      </w:r>
      <w:r w:rsidRPr="00CF7DE9">
        <w:rPr>
          <w:rFonts w:hint="eastAsia"/>
          <w:lang w:val="en-GB"/>
        </w:rPr>
        <w:t> </w:t>
      </w:r>
    </w:p>
    <w:p w:rsidR="009F7DBA" w:rsidRPr="00CF7DE9" w:rsidRDefault="009F7DBA" w:rsidP="00CF7DE9">
      <w:pPr>
        <w:spacing w:before="156" w:after="156"/>
        <w:ind w:firstLine="420"/>
        <w:rPr>
          <w:lang w:val="en-GB"/>
        </w:rPr>
      </w:pPr>
      <w:r w:rsidRPr="00CF7DE9">
        <w:rPr>
          <w:rFonts w:hint="eastAsia"/>
          <w:lang w:val="en-GB"/>
        </w:rPr>
        <w:t>核心数据</w:t>
      </w:r>
      <w:proofErr w:type="gramStart"/>
      <w:r w:rsidRPr="00CF7DE9">
        <w:rPr>
          <w:rFonts w:hint="eastAsia"/>
          <w:lang w:val="en-GB"/>
        </w:rPr>
        <w:t>层就是</w:t>
      </w:r>
      <w:proofErr w:type="gramEnd"/>
      <w:r w:rsidRPr="00CF7DE9">
        <w:rPr>
          <w:rFonts w:hint="eastAsia"/>
          <w:lang w:val="en-GB"/>
        </w:rPr>
        <w:t>Portal</w:t>
      </w:r>
      <w:r w:rsidRPr="00CF7DE9">
        <w:rPr>
          <w:rFonts w:hint="eastAsia"/>
          <w:lang w:val="en-GB"/>
        </w:rPr>
        <w:t>的数据采集与交互平台，包括</w:t>
      </w:r>
      <w:r w:rsidRPr="00CF7DE9">
        <w:rPr>
          <w:rFonts w:hint="eastAsia"/>
          <w:lang w:val="en-GB"/>
        </w:rPr>
        <w:t xml:space="preserve">: </w:t>
      </w:r>
      <w:r w:rsidRPr="00CF7DE9">
        <w:rPr>
          <w:rFonts w:hint="eastAsia"/>
          <w:lang w:val="en-GB"/>
        </w:rPr>
        <w:t>目录服务数据库、群件数据库、多媒体课件服务器、访问控制数据库、包括</w:t>
      </w:r>
      <w:r w:rsidRPr="00CF7DE9">
        <w:rPr>
          <w:rFonts w:hint="eastAsia"/>
          <w:lang w:val="en-GB"/>
        </w:rPr>
        <w:t>BOSS</w:t>
      </w:r>
      <w:r w:rsidRPr="00CF7DE9">
        <w:rPr>
          <w:rFonts w:hint="eastAsia"/>
          <w:lang w:val="en-GB"/>
        </w:rPr>
        <w:t>、网管等核心业务系统在内的核心数据源等。</w:t>
      </w:r>
    </w:p>
    <w:p w:rsidR="009F7DBA" w:rsidRPr="00CF7DE9" w:rsidRDefault="00CF7DE9" w:rsidP="00CF7DE9">
      <w:pPr>
        <w:spacing w:before="156" w:after="156"/>
        <w:rPr>
          <w:b/>
          <w:bCs/>
          <w:color w:val="FF0000"/>
        </w:rPr>
      </w:pPr>
      <w:r w:rsidRPr="00CF7DE9">
        <w:rPr>
          <w:rFonts w:hint="eastAsia"/>
          <w:b/>
          <w:bCs/>
          <w:color w:val="FF0000"/>
        </w:rPr>
        <w:t>六</w:t>
      </w:r>
      <w:r w:rsidRPr="00CF7DE9">
        <w:rPr>
          <w:rFonts w:hint="eastAsia"/>
          <w:b/>
          <w:bCs/>
          <w:color w:val="FF0000"/>
        </w:rPr>
        <w:t xml:space="preserve"> </w:t>
      </w:r>
      <w:r w:rsidRPr="00CF7DE9">
        <w:rPr>
          <w:rFonts w:hint="eastAsia"/>
          <w:b/>
          <w:bCs/>
          <w:color w:val="FF0000"/>
        </w:rPr>
        <w:t>集成设计</w:t>
      </w:r>
    </w:p>
    <w:p w:rsidR="009037B4" w:rsidRPr="009F7DBA" w:rsidRDefault="009037B4" w:rsidP="009F7DBA">
      <w:pPr>
        <w:spacing w:before="156" w:after="156"/>
      </w:pPr>
    </w:p>
    <w:p w:rsidR="003E5DCB" w:rsidRPr="00A61C58" w:rsidRDefault="003E5DCB" w:rsidP="00544791">
      <w:pPr>
        <w:pStyle w:val="3"/>
        <w:numPr>
          <w:ilvl w:val="2"/>
          <w:numId w:val="74"/>
        </w:numPr>
        <w:spacing w:before="156" w:after="156"/>
        <w:rPr>
          <w:rFonts w:ascii="微软雅黑" w:eastAsia="微软雅黑" w:hAnsi="微软雅黑"/>
          <w:sz w:val="21"/>
          <w:szCs w:val="21"/>
          <w:lang w:val="en-GB"/>
        </w:rPr>
      </w:pPr>
      <w:r w:rsidRPr="00A61C58">
        <w:rPr>
          <w:rFonts w:ascii="微软雅黑" w:eastAsia="微软雅黑" w:hAnsi="微软雅黑" w:hint="eastAsia"/>
          <w:sz w:val="21"/>
          <w:szCs w:val="21"/>
          <w:lang w:val="en-GB"/>
        </w:rPr>
        <w:t>与</w:t>
      </w:r>
      <w:r w:rsidRPr="00A61C58">
        <w:rPr>
          <w:rFonts w:ascii="微软雅黑" w:eastAsia="微软雅黑" w:hAnsi="微软雅黑"/>
          <w:sz w:val="21"/>
          <w:szCs w:val="21"/>
          <w:lang w:val="en-GB"/>
        </w:rPr>
        <w:t>其他系统集成</w:t>
      </w:r>
    </w:p>
    <w:p w:rsidR="00A53D6B" w:rsidRPr="00A53D6B" w:rsidRDefault="00A53D6B" w:rsidP="00A53D6B">
      <w:pPr>
        <w:spacing w:before="156" w:after="156"/>
        <w:rPr>
          <w:rFonts w:asciiTheme="minorEastAsia" w:hAnsiTheme="minorEastAsia"/>
          <w:sz w:val="24"/>
          <w:szCs w:val="24"/>
          <w:lang w:val="en-GB"/>
        </w:rPr>
      </w:pPr>
      <w:r w:rsidRPr="00A53D6B">
        <w:rPr>
          <w:rFonts w:asciiTheme="minorEastAsia" w:hAnsiTheme="minorEastAsia" w:hint="eastAsia"/>
          <w:sz w:val="24"/>
          <w:szCs w:val="24"/>
          <w:lang w:val="en-GB"/>
        </w:rPr>
        <w:t>系统集成有以下几个显著特点：</w:t>
      </w:r>
    </w:p>
    <w:p w:rsidR="00A53D6B" w:rsidRPr="005079B9" w:rsidRDefault="00A53D6B" w:rsidP="00731B4C">
      <w:pPr>
        <w:pStyle w:val="a4"/>
        <w:numPr>
          <w:ilvl w:val="0"/>
          <w:numId w:val="64"/>
        </w:numPr>
        <w:spacing w:before="156" w:after="156"/>
        <w:ind w:firstLineChars="0"/>
        <w:rPr>
          <w:rFonts w:asciiTheme="minorEastAsia" w:hAnsiTheme="minorEastAsia"/>
          <w:sz w:val="24"/>
          <w:szCs w:val="24"/>
          <w:lang w:val="en-GB"/>
        </w:rPr>
      </w:pPr>
      <w:r w:rsidRPr="005079B9">
        <w:rPr>
          <w:rFonts w:asciiTheme="minorEastAsia" w:hAnsiTheme="minorEastAsia" w:hint="eastAsia"/>
          <w:sz w:val="24"/>
          <w:szCs w:val="24"/>
          <w:lang w:val="en-GB"/>
        </w:rPr>
        <w:t>系统集成要以满足用户的需求为根本出发点。</w:t>
      </w:r>
    </w:p>
    <w:p w:rsidR="00A53D6B" w:rsidRPr="005079B9" w:rsidRDefault="00A53D6B" w:rsidP="00731B4C">
      <w:pPr>
        <w:pStyle w:val="a4"/>
        <w:numPr>
          <w:ilvl w:val="0"/>
          <w:numId w:val="64"/>
        </w:numPr>
        <w:spacing w:before="156" w:after="156"/>
        <w:ind w:firstLineChars="0"/>
        <w:rPr>
          <w:rFonts w:asciiTheme="minorEastAsia" w:hAnsiTheme="minorEastAsia"/>
          <w:sz w:val="24"/>
          <w:szCs w:val="24"/>
          <w:lang w:val="en-GB"/>
        </w:rPr>
      </w:pPr>
      <w:r w:rsidRPr="005079B9">
        <w:rPr>
          <w:rFonts w:asciiTheme="minorEastAsia" w:hAnsiTheme="minorEastAsia" w:hint="eastAsia"/>
          <w:sz w:val="24"/>
          <w:szCs w:val="24"/>
          <w:lang w:val="en-GB"/>
        </w:rPr>
        <w:t>系统集成不是选择最好的产品的简单行为，而是要选择最适合用户的需求和投资规模的产品和技术。</w:t>
      </w:r>
    </w:p>
    <w:p w:rsidR="00A53D6B" w:rsidRPr="005079B9" w:rsidRDefault="00A53D6B" w:rsidP="00731B4C">
      <w:pPr>
        <w:pStyle w:val="a4"/>
        <w:numPr>
          <w:ilvl w:val="0"/>
          <w:numId w:val="64"/>
        </w:numPr>
        <w:spacing w:before="156" w:after="156"/>
        <w:ind w:firstLineChars="0"/>
        <w:rPr>
          <w:rFonts w:asciiTheme="minorEastAsia" w:hAnsiTheme="minorEastAsia"/>
          <w:sz w:val="24"/>
          <w:szCs w:val="24"/>
          <w:lang w:val="en-GB"/>
        </w:rPr>
      </w:pPr>
      <w:r w:rsidRPr="005079B9">
        <w:rPr>
          <w:rFonts w:asciiTheme="minorEastAsia" w:hAnsiTheme="minorEastAsia" w:hint="eastAsia"/>
          <w:sz w:val="24"/>
          <w:szCs w:val="24"/>
          <w:lang w:val="en-GB"/>
        </w:rPr>
        <w:t>系统集成不是简单的设备供货，它体现更多的是设计、调试与开发的技术和能力。</w:t>
      </w:r>
    </w:p>
    <w:p w:rsidR="00A53D6B" w:rsidRPr="005079B9" w:rsidRDefault="00A53D6B" w:rsidP="00731B4C">
      <w:pPr>
        <w:pStyle w:val="a4"/>
        <w:numPr>
          <w:ilvl w:val="0"/>
          <w:numId w:val="64"/>
        </w:numPr>
        <w:spacing w:before="156" w:after="156"/>
        <w:ind w:firstLineChars="0"/>
        <w:rPr>
          <w:rFonts w:asciiTheme="minorEastAsia" w:hAnsiTheme="minorEastAsia"/>
          <w:sz w:val="24"/>
          <w:szCs w:val="24"/>
          <w:lang w:val="en-GB"/>
        </w:rPr>
      </w:pPr>
      <w:r w:rsidRPr="005079B9">
        <w:rPr>
          <w:rFonts w:asciiTheme="minorEastAsia" w:hAnsiTheme="minorEastAsia" w:hint="eastAsia"/>
          <w:sz w:val="24"/>
          <w:szCs w:val="24"/>
          <w:lang w:val="en-GB"/>
        </w:rPr>
        <w:t>系统集成包含技术、管理和商务等方面，是一项综合性的系统工程。技术是系统集成工作的核心，管理和商务活动是系统集成项目成功实施的可靠保障。</w:t>
      </w:r>
    </w:p>
    <w:p w:rsidR="00A53D6B" w:rsidRPr="005079B9" w:rsidRDefault="00A53D6B" w:rsidP="00731B4C">
      <w:pPr>
        <w:pStyle w:val="a4"/>
        <w:numPr>
          <w:ilvl w:val="0"/>
          <w:numId w:val="64"/>
        </w:numPr>
        <w:spacing w:before="156" w:after="156"/>
        <w:ind w:firstLineChars="0"/>
        <w:rPr>
          <w:rFonts w:asciiTheme="minorEastAsia" w:hAnsiTheme="minorEastAsia"/>
          <w:sz w:val="24"/>
          <w:szCs w:val="24"/>
          <w:lang w:val="en-GB"/>
        </w:rPr>
      </w:pPr>
      <w:r w:rsidRPr="005079B9">
        <w:rPr>
          <w:rFonts w:asciiTheme="minorEastAsia" w:hAnsiTheme="minorEastAsia" w:hint="eastAsia"/>
          <w:sz w:val="24"/>
          <w:szCs w:val="24"/>
          <w:lang w:val="en-GB"/>
        </w:rPr>
        <w:t>性能性价比的高低是评价一个系统集成项目设计是否合理和实施是否成功的重要参考因素。</w:t>
      </w:r>
    </w:p>
    <w:p w:rsidR="00924C90" w:rsidRPr="00CF7DE9" w:rsidRDefault="00A53D6B" w:rsidP="00CF7DE9">
      <w:pPr>
        <w:spacing w:before="156" w:after="156"/>
        <w:ind w:firstLine="420"/>
        <w:rPr>
          <w:rFonts w:asciiTheme="minorEastAsia" w:hAnsiTheme="minorEastAsia"/>
          <w:sz w:val="24"/>
          <w:szCs w:val="24"/>
          <w:lang w:val="en-GB"/>
        </w:rPr>
      </w:pPr>
      <w:r w:rsidRPr="00A53D6B">
        <w:rPr>
          <w:rFonts w:asciiTheme="minorEastAsia" w:hAnsiTheme="minorEastAsia" w:hint="eastAsia"/>
          <w:sz w:val="24"/>
          <w:szCs w:val="24"/>
          <w:lang w:val="en-GB"/>
        </w:rPr>
        <w:t>总而言之，系统集成是一种商业行为，也是一种管理行为，其本质是一种技术行为。</w:t>
      </w:r>
    </w:p>
    <w:p w:rsidR="00727A98" w:rsidRDefault="00CF7DE9" w:rsidP="00544791">
      <w:pPr>
        <w:pStyle w:val="1"/>
        <w:numPr>
          <w:ilvl w:val="0"/>
          <w:numId w:val="74"/>
        </w:numPr>
        <w:spacing w:before="156" w:after="156" w:line="240" w:lineRule="auto"/>
        <w:rPr>
          <w:rFonts w:ascii="宋体" w:eastAsia="宋体" w:hAnsi="宋体"/>
        </w:rPr>
      </w:pPr>
      <w:bookmarkStart w:id="12" w:name="_Toc495586695"/>
      <w:r>
        <w:rPr>
          <w:rFonts w:ascii="宋体" w:eastAsia="宋体" w:hAnsi="宋体" w:hint="eastAsia"/>
        </w:rPr>
        <w:lastRenderedPageBreak/>
        <w:t>TDP</w:t>
      </w:r>
      <w:r w:rsidR="00727A98" w:rsidRPr="0078549E">
        <w:rPr>
          <w:rFonts w:ascii="宋体" w:eastAsia="宋体" w:hAnsi="宋体"/>
        </w:rPr>
        <w:t>平台</w:t>
      </w:r>
      <w:r w:rsidR="00727A98" w:rsidRPr="0078549E">
        <w:rPr>
          <w:rFonts w:ascii="宋体" w:eastAsia="宋体" w:hAnsi="宋体" w:hint="eastAsia"/>
        </w:rPr>
        <w:t>详细</w:t>
      </w:r>
      <w:r w:rsidR="00727A98" w:rsidRPr="0078549E">
        <w:rPr>
          <w:rFonts w:ascii="宋体" w:eastAsia="宋体" w:hAnsi="宋体"/>
        </w:rPr>
        <w:t>建设方案</w:t>
      </w:r>
      <w:bookmarkEnd w:id="12"/>
    </w:p>
    <w:p w:rsidR="00484FFE" w:rsidRDefault="00544791" w:rsidP="00484FFE">
      <w:pPr>
        <w:pStyle w:val="2"/>
        <w:spacing w:before="156" w:after="156" w:line="240" w:lineRule="auto"/>
        <w:rPr>
          <w:rFonts w:ascii="宋体" w:eastAsia="宋体" w:hAnsi="宋体"/>
        </w:rPr>
      </w:pPr>
      <w:bookmarkStart w:id="13" w:name="_Toc495586696"/>
      <w:r>
        <w:rPr>
          <w:rFonts w:ascii="宋体" w:eastAsia="宋体" w:hAnsi="宋体" w:hint="eastAsia"/>
        </w:rPr>
        <w:t>4</w:t>
      </w:r>
      <w:r w:rsidR="00EB4C4E">
        <w:rPr>
          <w:rFonts w:ascii="宋体" w:eastAsia="宋体" w:hAnsi="宋体" w:hint="eastAsia"/>
        </w:rPr>
        <w:t>.1 平台</w:t>
      </w:r>
      <w:r w:rsidR="00EB4C4E" w:rsidRPr="00484FFE">
        <w:rPr>
          <w:rFonts w:ascii="宋体" w:eastAsia="宋体" w:hAnsi="宋体" w:hint="eastAsia"/>
        </w:rPr>
        <w:t>概述</w:t>
      </w:r>
      <w:bookmarkEnd w:id="13"/>
    </w:p>
    <w:p w:rsidR="00CF7DE9" w:rsidRDefault="00CF7DE9" w:rsidP="00CF7DE9">
      <w:pPr>
        <w:spacing w:before="156" w:after="156"/>
        <w:ind w:firstLine="420"/>
        <w:jc w:val="left"/>
        <w:rPr>
          <w:rFonts w:asciiTheme="minorEastAsia" w:hAnsiTheme="minorEastAsia"/>
          <w:sz w:val="24"/>
          <w:szCs w:val="24"/>
        </w:rPr>
      </w:pPr>
      <w:r w:rsidRPr="00CF7DE9">
        <w:rPr>
          <w:rFonts w:asciiTheme="minorEastAsia" w:hAnsiTheme="minorEastAsia"/>
          <w:sz w:val="24"/>
          <w:szCs w:val="24"/>
        </w:rPr>
        <w:t>大数据问题的分析和解决通常很复杂。大数据的量、速度和种类使得提取信息和获得业务洞察变得很困难。以下操作是一个良好的开端：依据必须处理的数据的格式、要应用的分析类型、使用的处理技术，以及目标系统需要获取、加载、处理、分析和存储数据的数据源，对大数据问题进行分类。</w:t>
      </w:r>
    </w:p>
    <w:p w:rsidR="00CF7DE9" w:rsidRDefault="00CF7DE9" w:rsidP="00CF7DE9">
      <w:pPr>
        <w:spacing w:before="156" w:after="156"/>
        <w:ind w:firstLine="420"/>
        <w:jc w:val="left"/>
        <w:rPr>
          <w:rFonts w:asciiTheme="minorEastAsia" w:hAnsiTheme="minorEastAsia"/>
          <w:sz w:val="24"/>
          <w:szCs w:val="24"/>
        </w:rPr>
      </w:pPr>
      <w:r w:rsidRPr="00CF7DE9">
        <w:rPr>
          <w:rFonts w:asciiTheme="minorEastAsia" w:hAnsiTheme="minorEastAsia"/>
          <w:sz w:val="24"/>
          <w:szCs w:val="24"/>
        </w:rPr>
        <w:t>大数据可通过许多方式来存储、获取、处理和分析。每个大数据来源都有不同的特征，包括数据的频率、量、速度、类型和真实性。处理并存储大数据时，会涉及到更多维度，比如治理、安全性和策略。选择一种架构并构建合适的大数据解决方案极具挑战，因为需要考虑非常多的因素。</w:t>
      </w:r>
    </w:p>
    <w:p w:rsidR="00CF7DE9" w:rsidRPr="00CF7DE9" w:rsidRDefault="00CF7DE9" w:rsidP="00973002">
      <w:pPr>
        <w:spacing w:before="156" w:after="156"/>
        <w:ind w:firstLine="420"/>
        <w:jc w:val="left"/>
        <w:rPr>
          <w:rFonts w:asciiTheme="minorEastAsia" w:hAnsiTheme="minorEastAsia"/>
          <w:sz w:val="24"/>
          <w:szCs w:val="24"/>
        </w:rPr>
      </w:pPr>
      <w:r w:rsidRPr="00CF7DE9">
        <w:rPr>
          <w:rFonts w:asciiTheme="minorEastAsia" w:hAnsiTheme="minorEastAsia"/>
          <w:sz w:val="24"/>
          <w:szCs w:val="24"/>
        </w:rPr>
        <w:t>这个 “大数据架构和模式” 系列提供了一种结构化和基于模式的方法来简化定义完整的大数据架构的任务。因为评估一个业务场景是否存在大数据问题很重要，所以我们</w:t>
      </w:r>
      <w:r>
        <w:rPr>
          <w:rFonts w:asciiTheme="minorEastAsia" w:hAnsiTheme="minorEastAsia" w:hint="eastAsia"/>
          <w:sz w:val="24"/>
          <w:szCs w:val="24"/>
        </w:rPr>
        <w:t>建设TDP测试大数据平台就是为了解决上述问题应运而生，TDP平台，作为宁德新能源</w:t>
      </w:r>
      <w:proofErr w:type="gramStart"/>
      <w:r>
        <w:rPr>
          <w:rFonts w:asciiTheme="minorEastAsia" w:hAnsiTheme="minorEastAsia" w:hint="eastAsia"/>
          <w:sz w:val="24"/>
          <w:szCs w:val="24"/>
        </w:rPr>
        <w:t>平台级</w:t>
      </w:r>
      <w:proofErr w:type="gramEnd"/>
      <w:r w:rsidR="00973002">
        <w:rPr>
          <w:rFonts w:asciiTheme="minorEastAsia" w:hAnsiTheme="minorEastAsia" w:hint="eastAsia"/>
          <w:sz w:val="24"/>
          <w:szCs w:val="24"/>
        </w:rPr>
        <w:t>产品，为新能源各业务方提供平台级数据支撑，为算法应用、科学预测、智能制造打造良好的通用平台。</w:t>
      </w:r>
    </w:p>
    <w:p w:rsidR="000C2FC1" w:rsidRDefault="00544791" w:rsidP="000C2FC1">
      <w:pPr>
        <w:pStyle w:val="2"/>
        <w:spacing w:before="156" w:after="156"/>
        <w:rPr>
          <w:rFonts w:ascii="宋体" w:eastAsia="宋体" w:hAnsi="宋体"/>
        </w:rPr>
      </w:pPr>
      <w:bookmarkStart w:id="14" w:name="_Toc495586697"/>
      <w:r>
        <w:rPr>
          <w:rFonts w:ascii="宋体" w:eastAsia="宋体" w:hAnsi="宋体" w:hint="eastAsia"/>
        </w:rPr>
        <w:t>4</w:t>
      </w:r>
      <w:r w:rsidR="000C2FC1">
        <w:rPr>
          <w:rFonts w:ascii="宋体" w:eastAsia="宋体" w:hAnsi="宋体" w:hint="eastAsia"/>
        </w:rPr>
        <w:t xml:space="preserve">.2 </w:t>
      </w:r>
      <w:r w:rsidR="00973002">
        <w:rPr>
          <w:rFonts w:ascii="宋体" w:eastAsia="宋体" w:hAnsi="宋体" w:hint="eastAsia"/>
        </w:rPr>
        <w:t>平台</w:t>
      </w:r>
      <w:r w:rsidR="000C2FC1" w:rsidRPr="00C20815">
        <w:rPr>
          <w:rFonts w:ascii="宋体" w:eastAsia="宋体" w:hAnsi="宋体" w:hint="eastAsia"/>
        </w:rPr>
        <w:t>体系建设</w:t>
      </w:r>
      <w:bookmarkEnd w:id="14"/>
    </w:p>
    <w:p w:rsidR="000C2FC1" w:rsidRPr="00EF0AFB" w:rsidRDefault="000C2FC1" w:rsidP="000C2FC1">
      <w:pPr>
        <w:spacing w:before="156" w:after="156"/>
        <w:rPr>
          <w:rFonts w:asciiTheme="minorEastAsia" w:hAnsiTheme="minorEastAsia"/>
          <w:sz w:val="24"/>
          <w:szCs w:val="24"/>
        </w:rPr>
      </w:pPr>
      <w:r w:rsidRPr="00EF0AFB">
        <w:rPr>
          <w:rFonts w:asciiTheme="minorEastAsia" w:hAnsiTheme="minorEastAsia" w:hint="eastAsia"/>
          <w:sz w:val="24"/>
          <w:szCs w:val="24"/>
        </w:rPr>
        <w:t>现在来分享</w:t>
      </w:r>
      <w:r w:rsidR="00973002">
        <w:rPr>
          <w:rFonts w:asciiTheme="minorEastAsia" w:hAnsiTheme="minorEastAsia" w:hint="eastAsia"/>
          <w:sz w:val="24"/>
          <w:szCs w:val="24"/>
        </w:rPr>
        <w:t>TDP</w:t>
      </w:r>
      <w:r w:rsidRPr="00EF0AFB">
        <w:rPr>
          <w:rFonts w:asciiTheme="minorEastAsia" w:hAnsiTheme="minorEastAsia" w:hint="eastAsia"/>
          <w:sz w:val="24"/>
          <w:szCs w:val="24"/>
        </w:rPr>
        <w:t>业务流程管理体系建设过程：</w:t>
      </w:r>
    </w:p>
    <w:p w:rsidR="000C2FC1" w:rsidRPr="008D1FCB" w:rsidRDefault="000C2FC1" w:rsidP="00731B4C">
      <w:pPr>
        <w:pStyle w:val="a4"/>
        <w:numPr>
          <w:ilvl w:val="0"/>
          <w:numId w:val="22"/>
        </w:numPr>
        <w:spacing w:before="156" w:after="156"/>
        <w:ind w:firstLineChars="0"/>
        <w:rPr>
          <w:rFonts w:asciiTheme="minorEastAsia" w:hAnsiTheme="minorEastAsia"/>
          <w:sz w:val="24"/>
          <w:szCs w:val="24"/>
        </w:rPr>
      </w:pPr>
      <w:r w:rsidRPr="008D1FCB">
        <w:rPr>
          <w:rFonts w:asciiTheme="minorEastAsia" w:hAnsiTheme="minorEastAsia" w:hint="eastAsia"/>
          <w:sz w:val="24"/>
          <w:szCs w:val="24"/>
        </w:rPr>
        <w:t>第一步：搭建企业统一的</w:t>
      </w:r>
      <w:r w:rsidR="00973002">
        <w:rPr>
          <w:rFonts w:asciiTheme="minorEastAsia" w:hAnsiTheme="minorEastAsia" w:hint="eastAsia"/>
          <w:sz w:val="24"/>
          <w:szCs w:val="24"/>
        </w:rPr>
        <w:t>数据底层</w:t>
      </w:r>
      <w:r w:rsidRPr="008D1FCB">
        <w:rPr>
          <w:rFonts w:asciiTheme="minorEastAsia" w:hAnsiTheme="minorEastAsia" w:hint="eastAsia"/>
          <w:sz w:val="24"/>
          <w:szCs w:val="24"/>
        </w:rPr>
        <w:t>架构。从战略和业务出发，在企业内部建立统一涵盖所有业务活动的</w:t>
      </w:r>
      <w:r w:rsidR="00973002">
        <w:rPr>
          <w:rFonts w:asciiTheme="minorEastAsia" w:hAnsiTheme="minorEastAsia" w:hint="eastAsia"/>
          <w:sz w:val="24"/>
          <w:szCs w:val="24"/>
        </w:rPr>
        <w:t>数据架构</w:t>
      </w:r>
      <w:r w:rsidRPr="008D1FCB">
        <w:rPr>
          <w:rFonts w:asciiTheme="minorEastAsia" w:hAnsiTheme="minorEastAsia" w:hint="eastAsia"/>
          <w:sz w:val="24"/>
          <w:szCs w:val="24"/>
        </w:rPr>
        <w:t>（目录），打破</w:t>
      </w:r>
      <w:r w:rsidR="00973002">
        <w:rPr>
          <w:rFonts w:asciiTheme="minorEastAsia" w:hAnsiTheme="minorEastAsia" w:hint="eastAsia"/>
          <w:sz w:val="24"/>
          <w:szCs w:val="24"/>
        </w:rPr>
        <w:t>数据</w:t>
      </w:r>
      <w:r w:rsidRPr="008D1FCB">
        <w:rPr>
          <w:rFonts w:asciiTheme="minorEastAsia" w:hAnsiTheme="minorEastAsia" w:hint="eastAsia"/>
          <w:sz w:val="24"/>
          <w:szCs w:val="24"/>
        </w:rPr>
        <w:t>的部门化（孤岛化），建立</w:t>
      </w:r>
      <w:r w:rsidR="00973002">
        <w:rPr>
          <w:rFonts w:asciiTheme="minorEastAsia" w:hAnsiTheme="minorEastAsia" w:hint="eastAsia"/>
          <w:sz w:val="24"/>
          <w:szCs w:val="24"/>
        </w:rPr>
        <w:t>数据</w:t>
      </w:r>
      <w:r w:rsidRPr="008D1FCB">
        <w:rPr>
          <w:rFonts w:asciiTheme="minorEastAsia" w:hAnsiTheme="minorEastAsia" w:hint="eastAsia"/>
          <w:sz w:val="24"/>
          <w:szCs w:val="24"/>
        </w:rPr>
        <w:t>的衔接体系，为构建端到端的</w:t>
      </w:r>
      <w:r w:rsidR="00973002">
        <w:rPr>
          <w:rFonts w:asciiTheme="minorEastAsia" w:hAnsiTheme="minorEastAsia" w:hint="eastAsia"/>
          <w:sz w:val="24"/>
          <w:szCs w:val="24"/>
        </w:rPr>
        <w:t>数据平台</w:t>
      </w:r>
      <w:r w:rsidRPr="008D1FCB">
        <w:rPr>
          <w:rFonts w:asciiTheme="minorEastAsia" w:hAnsiTheme="minorEastAsia" w:hint="eastAsia"/>
          <w:sz w:val="24"/>
          <w:szCs w:val="24"/>
        </w:rPr>
        <w:t>体系建立基础。</w:t>
      </w:r>
      <w:r w:rsidR="00973002">
        <w:rPr>
          <w:rFonts w:asciiTheme="minorEastAsia" w:hAnsiTheme="minorEastAsia" w:hint="eastAsia"/>
          <w:sz w:val="24"/>
          <w:szCs w:val="24"/>
        </w:rPr>
        <w:t>业务数据</w:t>
      </w:r>
      <w:r w:rsidRPr="008D1FCB">
        <w:rPr>
          <w:rFonts w:asciiTheme="minorEastAsia" w:hAnsiTheme="minorEastAsia" w:hint="eastAsia"/>
          <w:sz w:val="24"/>
          <w:szCs w:val="24"/>
        </w:rPr>
        <w:t>架构搭建的重点是建立</w:t>
      </w:r>
      <w:r w:rsidR="00973002">
        <w:rPr>
          <w:rFonts w:asciiTheme="minorEastAsia" w:hAnsiTheme="minorEastAsia" w:hint="eastAsia"/>
          <w:sz w:val="24"/>
          <w:szCs w:val="24"/>
        </w:rPr>
        <w:t>业务数据</w:t>
      </w:r>
      <w:r w:rsidRPr="008D1FCB">
        <w:rPr>
          <w:rFonts w:asciiTheme="minorEastAsia" w:hAnsiTheme="minorEastAsia" w:hint="eastAsia"/>
          <w:sz w:val="24"/>
          <w:szCs w:val="24"/>
        </w:rPr>
        <w:t>的分类和分层体系，以清晰展现企业的业务分类、层次和逻辑。</w:t>
      </w:r>
    </w:p>
    <w:p w:rsidR="000C2FC1" w:rsidRPr="00EF0AFB" w:rsidRDefault="000C2FC1" w:rsidP="00731B4C">
      <w:pPr>
        <w:pStyle w:val="a4"/>
        <w:numPr>
          <w:ilvl w:val="0"/>
          <w:numId w:val="22"/>
        </w:numPr>
        <w:spacing w:before="156" w:after="156"/>
        <w:ind w:firstLineChars="0"/>
        <w:rPr>
          <w:rFonts w:asciiTheme="minorEastAsia" w:hAnsiTheme="minorEastAsia"/>
          <w:sz w:val="24"/>
          <w:szCs w:val="24"/>
        </w:rPr>
      </w:pPr>
      <w:r w:rsidRPr="00EF0AFB">
        <w:rPr>
          <w:rFonts w:asciiTheme="minorEastAsia" w:hAnsiTheme="minorEastAsia" w:hint="eastAsia"/>
          <w:sz w:val="24"/>
          <w:szCs w:val="24"/>
        </w:rPr>
        <w:t>第二步：建立</w:t>
      </w:r>
      <w:r w:rsidR="00973002">
        <w:rPr>
          <w:rFonts w:asciiTheme="minorEastAsia" w:hAnsiTheme="minorEastAsia" w:hint="eastAsia"/>
          <w:sz w:val="24"/>
          <w:szCs w:val="24"/>
        </w:rPr>
        <w:t>业务数据</w:t>
      </w:r>
      <w:r w:rsidRPr="00EF0AFB">
        <w:rPr>
          <w:rFonts w:asciiTheme="minorEastAsia" w:hAnsiTheme="minorEastAsia" w:hint="eastAsia"/>
          <w:sz w:val="24"/>
          <w:szCs w:val="24"/>
        </w:rPr>
        <w:t>管理</w:t>
      </w:r>
      <w:r w:rsidR="00973002">
        <w:rPr>
          <w:rFonts w:asciiTheme="minorEastAsia" w:hAnsiTheme="minorEastAsia" w:hint="eastAsia"/>
          <w:sz w:val="24"/>
          <w:szCs w:val="24"/>
        </w:rPr>
        <w:t>平台</w:t>
      </w:r>
      <w:r w:rsidRPr="00EF0AFB">
        <w:rPr>
          <w:rFonts w:asciiTheme="minorEastAsia" w:hAnsiTheme="minorEastAsia" w:hint="eastAsia"/>
          <w:sz w:val="24"/>
          <w:szCs w:val="24"/>
        </w:rPr>
        <w:t>系统，作为企业</w:t>
      </w:r>
      <w:r w:rsidR="00973002">
        <w:rPr>
          <w:rFonts w:asciiTheme="minorEastAsia" w:hAnsiTheme="minorEastAsia" w:hint="eastAsia"/>
          <w:sz w:val="24"/>
          <w:szCs w:val="24"/>
        </w:rPr>
        <w:t>大数据</w:t>
      </w:r>
      <w:r w:rsidRPr="00EF0AFB">
        <w:rPr>
          <w:rFonts w:asciiTheme="minorEastAsia" w:hAnsiTheme="minorEastAsia" w:hint="eastAsia"/>
          <w:sz w:val="24"/>
          <w:szCs w:val="24"/>
        </w:rPr>
        <w:t>管理的统一平台。基于</w:t>
      </w:r>
      <w:r w:rsidR="00973002">
        <w:rPr>
          <w:rFonts w:asciiTheme="minorEastAsia" w:hAnsiTheme="minorEastAsia" w:hint="eastAsia"/>
          <w:sz w:val="24"/>
          <w:szCs w:val="24"/>
        </w:rPr>
        <w:t>TDP平台</w:t>
      </w:r>
      <w:r w:rsidRPr="00EF0AFB">
        <w:rPr>
          <w:rFonts w:asciiTheme="minorEastAsia" w:hAnsiTheme="minorEastAsia" w:hint="eastAsia"/>
          <w:sz w:val="24"/>
          <w:szCs w:val="24"/>
        </w:rPr>
        <w:t>，建立统一的</w:t>
      </w:r>
      <w:r w:rsidR="00973002">
        <w:rPr>
          <w:rFonts w:asciiTheme="minorEastAsia" w:hAnsiTheme="minorEastAsia" w:hint="eastAsia"/>
          <w:sz w:val="24"/>
          <w:szCs w:val="24"/>
        </w:rPr>
        <w:t>业务数据</w:t>
      </w:r>
      <w:r w:rsidRPr="00EF0AFB">
        <w:rPr>
          <w:rFonts w:asciiTheme="minorEastAsia" w:hAnsiTheme="minorEastAsia" w:hint="eastAsia"/>
          <w:sz w:val="24"/>
          <w:szCs w:val="24"/>
        </w:rPr>
        <w:t>描述方法和规范，根据已经建立的统一的</w:t>
      </w:r>
      <w:r w:rsidR="00973002">
        <w:rPr>
          <w:rFonts w:asciiTheme="minorEastAsia" w:hAnsiTheme="minorEastAsia" w:hint="eastAsia"/>
          <w:sz w:val="24"/>
          <w:szCs w:val="24"/>
        </w:rPr>
        <w:t>业务数据</w:t>
      </w:r>
      <w:r w:rsidRPr="00EF0AFB">
        <w:rPr>
          <w:rFonts w:asciiTheme="minorEastAsia" w:hAnsiTheme="minorEastAsia" w:hint="eastAsia"/>
          <w:sz w:val="24"/>
          <w:szCs w:val="24"/>
        </w:rPr>
        <w:t>架构，对企业内部所有的</w:t>
      </w:r>
      <w:r w:rsidR="00973002">
        <w:rPr>
          <w:rFonts w:asciiTheme="minorEastAsia" w:hAnsiTheme="minorEastAsia" w:hint="eastAsia"/>
          <w:sz w:val="24"/>
          <w:szCs w:val="24"/>
        </w:rPr>
        <w:t>业务数据</w:t>
      </w:r>
      <w:r w:rsidRPr="00EF0AFB">
        <w:rPr>
          <w:rFonts w:asciiTheme="minorEastAsia" w:hAnsiTheme="minorEastAsia" w:hint="eastAsia"/>
          <w:sz w:val="24"/>
          <w:szCs w:val="24"/>
        </w:rPr>
        <w:t>进行梳理、补充、完善和优化，</w:t>
      </w:r>
      <w:r w:rsidRPr="00EF0AFB">
        <w:rPr>
          <w:rFonts w:asciiTheme="minorEastAsia" w:hAnsiTheme="minorEastAsia" w:hint="eastAsia"/>
          <w:sz w:val="24"/>
          <w:szCs w:val="24"/>
        </w:rPr>
        <w:lastRenderedPageBreak/>
        <w:t>搭建端到端的流程体系。流程设计完成之后，统一发布实施，作为企业内部</w:t>
      </w:r>
      <w:r w:rsidR="00973002">
        <w:rPr>
          <w:rFonts w:asciiTheme="minorEastAsia" w:hAnsiTheme="minorEastAsia" w:hint="eastAsia"/>
          <w:sz w:val="24"/>
          <w:szCs w:val="24"/>
        </w:rPr>
        <w:t>业务数据</w:t>
      </w:r>
      <w:r w:rsidRPr="00EF0AFB">
        <w:rPr>
          <w:rFonts w:asciiTheme="minorEastAsia" w:hAnsiTheme="minorEastAsia" w:hint="eastAsia"/>
          <w:sz w:val="24"/>
          <w:szCs w:val="24"/>
        </w:rPr>
        <w:t>执行的唯一依据，实现“一个企业，一套流程”的管理目标。</w:t>
      </w:r>
    </w:p>
    <w:p w:rsidR="000C2FC1" w:rsidRPr="00EF0AFB" w:rsidRDefault="000C2FC1" w:rsidP="00731B4C">
      <w:pPr>
        <w:pStyle w:val="a4"/>
        <w:numPr>
          <w:ilvl w:val="0"/>
          <w:numId w:val="22"/>
        </w:numPr>
        <w:spacing w:before="156" w:after="156"/>
        <w:ind w:firstLineChars="0"/>
        <w:rPr>
          <w:rFonts w:asciiTheme="minorEastAsia" w:hAnsiTheme="minorEastAsia"/>
          <w:sz w:val="24"/>
          <w:szCs w:val="24"/>
        </w:rPr>
      </w:pPr>
      <w:r w:rsidRPr="00EF0AFB">
        <w:rPr>
          <w:rFonts w:asciiTheme="minorEastAsia" w:hAnsiTheme="minorEastAsia" w:hint="eastAsia"/>
          <w:sz w:val="24"/>
          <w:szCs w:val="24"/>
        </w:rPr>
        <w:t>第三步：建立统一的</w:t>
      </w:r>
      <w:r w:rsidR="00973002">
        <w:rPr>
          <w:rFonts w:asciiTheme="minorEastAsia" w:hAnsiTheme="minorEastAsia" w:hint="eastAsia"/>
          <w:sz w:val="24"/>
          <w:szCs w:val="24"/>
        </w:rPr>
        <w:t>平台数据</w:t>
      </w:r>
      <w:r w:rsidRPr="00EF0AFB">
        <w:rPr>
          <w:rFonts w:asciiTheme="minorEastAsia" w:hAnsiTheme="minorEastAsia" w:hint="eastAsia"/>
          <w:sz w:val="24"/>
          <w:szCs w:val="24"/>
        </w:rPr>
        <w:t>管理制度。成立专门的部门或者指定相应部门承担</w:t>
      </w:r>
      <w:r w:rsidR="00973002">
        <w:rPr>
          <w:rFonts w:asciiTheme="minorEastAsia" w:hAnsiTheme="minorEastAsia" w:hint="eastAsia"/>
          <w:sz w:val="24"/>
          <w:szCs w:val="24"/>
        </w:rPr>
        <w:t>业务数据</w:t>
      </w:r>
      <w:r w:rsidRPr="00EF0AFB">
        <w:rPr>
          <w:rFonts w:asciiTheme="minorEastAsia" w:hAnsiTheme="minorEastAsia" w:hint="eastAsia"/>
          <w:sz w:val="24"/>
          <w:szCs w:val="24"/>
        </w:rPr>
        <w:t>管理的职责，负责组织进行</w:t>
      </w:r>
      <w:r w:rsidR="00973002">
        <w:rPr>
          <w:rFonts w:asciiTheme="minorEastAsia" w:hAnsiTheme="minorEastAsia" w:hint="eastAsia"/>
          <w:sz w:val="24"/>
          <w:szCs w:val="24"/>
        </w:rPr>
        <w:t>业务数据</w:t>
      </w:r>
      <w:r w:rsidRPr="00EF0AFB">
        <w:rPr>
          <w:rFonts w:asciiTheme="minorEastAsia" w:hAnsiTheme="minorEastAsia" w:hint="eastAsia"/>
          <w:sz w:val="24"/>
          <w:szCs w:val="24"/>
        </w:rPr>
        <w:t>的持续优化和改进。建立</w:t>
      </w:r>
      <w:r w:rsidR="00973002">
        <w:rPr>
          <w:rFonts w:asciiTheme="minorEastAsia" w:hAnsiTheme="minorEastAsia" w:hint="eastAsia"/>
          <w:sz w:val="24"/>
          <w:szCs w:val="24"/>
        </w:rPr>
        <w:t>业务数据</w:t>
      </w:r>
      <w:r w:rsidRPr="00EF0AFB">
        <w:rPr>
          <w:rFonts w:asciiTheme="minorEastAsia" w:hAnsiTheme="minorEastAsia" w:hint="eastAsia"/>
          <w:sz w:val="24"/>
          <w:szCs w:val="24"/>
        </w:rPr>
        <w:t>设计、发布、监控、优化、变更方面的流程和制度。</w:t>
      </w:r>
    </w:p>
    <w:p w:rsidR="000C2FC1" w:rsidRPr="008D1FCB" w:rsidRDefault="000C2FC1" w:rsidP="00731B4C">
      <w:pPr>
        <w:pStyle w:val="a4"/>
        <w:numPr>
          <w:ilvl w:val="0"/>
          <w:numId w:val="22"/>
        </w:numPr>
        <w:spacing w:before="156" w:after="156"/>
        <w:ind w:firstLineChars="0"/>
        <w:rPr>
          <w:rFonts w:asciiTheme="minorEastAsia" w:hAnsiTheme="minorEastAsia"/>
          <w:sz w:val="24"/>
          <w:szCs w:val="24"/>
        </w:rPr>
      </w:pPr>
      <w:r w:rsidRPr="00EF0AFB">
        <w:rPr>
          <w:rFonts w:asciiTheme="minorEastAsia" w:hAnsiTheme="minorEastAsia" w:hint="eastAsia"/>
          <w:sz w:val="24"/>
          <w:szCs w:val="24"/>
        </w:rPr>
        <w:t>第四步：多管理主题的集成。根据企业的管理需要，对与</w:t>
      </w:r>
      <w:r w:rsidR="00973002">
        <w:rPr>
          <w:rFonts w:asciiTheme="minorEastAsia" w:hAnsiTheme="minorEastAsia" w:hint="eastAsia"/>
          <w:sz w:val="24"/>
          <w:szCs w:val="24"/>
        </w:rPr>
        <w:t>数据</w:t>
      </w:r>
      <w:r w:rsidRPr="00EF0AFB">
        <w:rPr>
          <w:rFonts w:asciiTheme="minorEastAsia" w:hAnsiTheme="minorEastAsia" w:hint="eastAsia"/>
          <w:sz w:val="24"/>
          <w:szCs w:val="24"/>
        </w:rPr>
        <w:t>相关的各种管理主题，例如</w:t>
      </w:r>
      <w:r w:rsidR="00973002">
        <w:rPr>
          <w:rFonts w:asciiTheme="minorEastAsia" w:hAnsiTheme="minorEastAsia" w:hint="eastAsia"/>
          <w:sz w:val="24"/>
          <w:szCs w:val="24"/>
        </w:rPr>
        <w:t>智能营销、机器学习、电池寿命预测</w:t>
      </w:r>
      <w:r w:rsidRPr="00EF0AFB">
        <w:rPr>
          <w:rFonts w:asciiTheme="minorEastAsia" w:hAnsiTheme="minorEastAsia" w:hint="eastAsia"/>
          <w:sz w:val="24"/>
          <w:szCs w:val="24"/>
        </w:rPr>
        <w:t>、</w:t>
      </w:r>
      <w:r w:rsidR="00973002">
        <w:rPr>
          <w:rFonts w:asciiTheme="minorEastAsia" w:hAnsiTheme="minorEastAsia" w:hint="eastAsia"/>
          <w:sz w:val="24"/>
          <w:szCs w:val="24"/>
        </w:rPr>
        <w:t>科学决策</w:t>
      </w:r>
      <w:r w:rsidRPr="00EF0AFB">
        <w:rPr>
          <w:rFonts w:asciiTheme="minorEastAsia" w:hAnsiTheme="minorEastAsia" w:hint="eastAsia"/>
          <w:sz w:val="24"/>
          <w:szCs w:val="24"/>
        </w:rPr>
        <w:t>管理等在业务流程管理信息系统中基于统一的业务流程进行整合，实现“一套流程、多种应用”的管理目标。</w:t>
      </w:r>
    </w:p>
    <w:p w:rsidR="00727A98" w:rsidRDefault="00544791" w:rsidP="003539A1">
      <w:pPr>
        <w:pStyle w:val="2"/>
        <w:spacing w:before="156" w:after="156" w:line="240" w:lineRule="auto"/>
        <w:rPr>
          <w:rFonts w:ascii="宋体" w:eastAsia="宋体" w:hAnsi="宋体"/>
        </w:rPr>
      </w:pPr>
      <w:bookmarkStart w:id="15" w:name="_Toc495586698"/>
      <w:r>
        <w:rPr>
          <w:rFonts w:ascii="宋体" w:eastAsia="宋体" w:hAnsi="宋体" w:hint="eastAsia"/>
        </w:rPr>
        <w:t>4</w:t>
      </w:r>
      <w:r w:rsidR="00482FAD">
        <w:rPr>
          <w:rFonts w:ascii="宋体" w:eastAsia="宋体" w:hAnsi="宋体" w:hint="eastAsia"/>
        </w:rPr>
        <w:t xml:space="preserve">.3 </w:t>
      </w:r>
      <w:r w:rsidR="004650A1">
        <w:rPr>
          <w:rFonts w:ascii="宋体" w:eastAsia="宋体" w:hAnsi="宋体"/>
        </w:rPr>
        <w:t>功能性设计方案</w:t>
      </w:r>
      <w:bookmarkEnd w:id="15"/>
    </w:p>
    <w:p w:rsidR="000C2FC1" w:rsidRDefault="00544791" w:rsidP="00727A98">
      <w:pPr>
        <w:pStyle w:val="3"/>
        <w:spacing w:before="156" w:after="156"/>
        <w:rPr>
          <w:rFonts w:ascii="宋体" w:eastAsia="宋体" w:hAnsi="宋体"/>
        </w:rPr>
      </w:pPr>
      <w:bookmarkStart w:id="16" w:name="_Toc452741134"/>
      <w:r>
        <w:rPr>
          <w:rFonts w:ascii="宋体" w:eastAsia="宋体" w:hAnsi="宋体" w:hint="eastAsia"/>
        </w:rPr>
        <w:t>4</w:t>
      </w:r>
      <w:r w:rsidR="000C2FC1">
        <w:rPr>
          <w:rFonts w:ascii="宋体" w:eastAsia="宋体" w:hAnsi="宋体" w:hint="eastAsia"/>
        </w:rPr>
        <w:t xml:space="preserve">.3.1 </w:t>
      </w:r>
      <w:r w:rsidR="00973002">
        <w:rPr>
          <w:rFonts w:ascii="宋体" w:eastAsia="宋体" w:hAnsi="宋体" w:hint="eastAsia"/>
        </w:rPr>
        <w:t>底层</w:t>
      </w:r>
      <w:proofErr w:type="spellStart"/>
      <w:r w:rsidR="00973002">
        <w:rPr>
          <w:rFonts w:ascii="宋体" w:eastAsia="宋体" w:hAnsi="宋体" w:hint="eastAsia"/>
        </w:rPr>
        <w:t>MongoDB</w:t>
      </w:r>
      <w:proofErr w:type="spellEnd"/>
      <w:r w:rsidR="00973002">
        <w:rPr>
          <w:rFonts w:ascii="宋体" w:eastAsia="宋体" w:hAnsi="宋体" w:hint="eastAsia"/>
        </w:rPr>
        <w:t>数据库</w:t>
      </w:r>
      <w:r w:rsidR="000C2FC1" w:rsidRPr="000C2FC1">
        <w:rPr>
          <w:rFonts w:ascii="宋体" w:eastAsia="宋体" w:hAnsi="宋体" w:hint="eastAsia"/>
        </w:rPr>
        <w:t>要求</w:t>
      </w:r>
      <w:bookmarkEnd w:id="16"/>
    </w:p>
    <w:p w:rsidR="00E01B0E" w:rsidRDefault="00CD6E3D" w:rsidP="00973002">
      <w:pPr>
        <w:spacing w:before="156" w:after="156"/>
        <w:rPr>
          <w:rFonts w:asciiTheme="minorEastAsia" w:hAnsiTheme="minorEastAsia"/>
          <w:sz w:val="24"/>
          <w:szCs w:val="24"/>
          <w:lang w:val="en-GB"/>
        </w:rPr>
      </w:pPr>
      <w:r w:rsidRPr="00CD6E3D">
        <w:rPr>
          <w:rFonts w:asciiTheme="minorEastAsia" w:hAnsiTheme="minorEastAsia" w:hint="eastAsia"/>
          <w:b/>
          <w:sz w:val="24"/>
          <w:szCs w:val="24"/>
          <w:lang w:val="en-GB"/>
        </w:rPr>
        <w:t>技术要求</w:t>
      </w:r>
      <w:r>
        <w:rPr>
          <w:rFonts w:asciiTheme="minorEastAsia" w:hAnsiTheme="minorEastAsia" w:hint="eastAsia"/>
          <w:sz w:val="24"/>
          <w:szCs w:val="24"/>
          <w:lang w:val="en-GB"/>
        </w:rPr>
        <w:t>：</w:t>
      </w:r>
    </w:p>
    <w:p w:rsidR="00966329" w:rsidRDefault="00966329" w:rsidP="00973002">
      <w:pPr>
        <w:spacing w:before="156" w:after="156"/>
        <w:rPr>
          <w:rFonts w:asciiTheme="minorEastAsia" w:hAnsiTheme="minorEastAsia"/>
          <w:sz w:val="24"/>
          <w:szCs w:val="24"/>
          <w:lang w:val="en-GB"/>
        </w:rPr>
      </w:pPr>
      <w:r>
        <w:rPr>
          <w:rFonts w:asciiTheme="minorEastAsia" w:hAnsiTheme="minorEastAsia" w:hint="eastAsia"/>
          <w:sz w:val="24"/>
          <w:szCs w:val="24"/>
          <w:lang w:val="en-GB"/>
        </w:rPr>
        <w:t>1.TES中的HANA表，全量导入</w:t>
      </w:r>
      <w:proofErr w:type="spellStart"/>
      <w:r>
        <w:rPr>
          <w:rFonts w:asciiTheme="minorEastAsia" w:hAnsiTheme="minorEastAsia" w:hint="eastAsia"/>
          <w:sz w:val="24"/>
          <w:szCs w:val="24"/>
          <w:lang w:val="en-GB"/>
        </w:rPr>
        <w:t>MongdDB</w:t>
      </w:r>
      <w:proofErr w:type="spellEnd"/>
      <w:r>
        <w:rPr>
          <w:rFonts w:asciiTheme="minorEastAsia" w:hAnsiTheme="minorEastAsia" w:hint="eastAsia"/>
          <w:sz w:val="24"/>
          <w:szCs w:val="24"/>
          <w:lang w:val="en-GB"/>
        </w:rPr>
        <w:t>数据库中，表明和字段不发生变化；</w:t>
      </w:r>
    </w:p>
    <w:p w:rsidR="00966329" w:rsidRDefault="00966329" w:rsidP="00973002">
      <w:pPr>
        <w:spacing w:before="156" w:after="156"/>
        <w:rPr>
          <w:rFonts w:asciiTheme="minorEastAsia" w:hAnsiTheme="minorEastAsia"/>
          <w:sz w:val="24"/>
          <w:szCs w:val="24"/>
          <w:lang w:val="en-GB"/>
        </w:rPr>
      </w:pPr>
      <w:r>
        <w:rPr>
          <w:rFonts w:asciiTheme="minorEastAsia" w:hAnsiTheme="minorEastAsia" w:hint="eastAsia"/>
          <w:sz w:val="24"/>
          <w:szCs w:val="24"/>
          <w:lang w:val="en-GB"/>
        </w:rPr>
        <w:t>TES中的HANA表清单：</w:t>
      </w:r>
    </w:p>
    <w:p w:rsidR="00966329" w:rsidRPr="00966329" w:rsidRDefault="00966329" w:rsidP="00966329">
      <w:pPr>
        <w:pStyle w:val="a4"/>
        <w:numPr>
          <w:ilvl w:val="0"/>
          <w:numId w:val="69"/>
        </w:numPr>
        <w:spacing w:before="156" w:after="156"/>
        <w:ind w:firstLineChars="0"/>
        <w:rPr>
          <w:color w:val="000000" w:themeColor="text1"/>
        </w:rPr>
      </w:pPr>
      <w:r w:rsidRPr="00966329">
        <w:rPr>
          <w:color w:val="000000" w:themeColor="text1"/>
        </w:rPr>
        <w:t>Table Name: MD_PROCESS_INFO</w:t>
      </w:r>
      <w:r w:rsidRPr="00966329">
        <w:rPr>
          <w:rFonts w:hint="eastAsia"/>
          <w:color w:val="000000" w:themeColor="text1"/>
        </w:rPr>
        <w:t>（主数据表）</w:t>
      </w:r>
    </w:p>
    <w:p w:rsidR="00966329" w:rsidRPr="00966329" w:rsidRDefault="00966329" w:rsidP="00966329">
      <w:pPr>
        <w:pStyle w:val="a4"/>
        <w:numPr>
          <w:ilvl w:val="0"/>
          <w:numId w:val="69"/>
        </w:numPr>
        <w:spacing w:before="156" w:after="156"/>
        <w:ind w:firstLineChars="0"/>
        <w:rPr>
          <w:color w:val="000000" w:themeColor="text1"/>
        </w:rPr>
      </w:pPr>
      <w:r w:rsidRPr="00966329">
        <w:rPr>
          <w:color w:val="000000" w:themeColor="text1"/>
        </w:rPr>
        <w:t>Table Name: MD_STEP_INFO</w:t>
      </w:r>
      <w:r w:rsidRPr="00966329">
        <w:rPr>
          <w:rFonts w:hint="eastAsia"/>
          <w:color w:val="000000" w:themeColor="text1"/>
        </w:rPr>
        <w:t>（</w:t>
      </w:r>
      <w:proofErr w:type="gramStart"/>
      <w:r w:rsidRPr="00966329">
        <w:rPr>
          <w:rFonts w:hint="eastAsia"/>
          <w:color w:val="000000" w:themeColor="text1"/>
        </w:rPr>
        <w:t>主数据</w:t>
      </w:r>
      <w:proofErr w:type="gramEnd"/>
      <w:r w:rsidRPr="00966329">
        <w:rPr>
          <w:rFonts w:hint="eastAsia"/>
          <w:color w:val="000000" w:themeColor="text1"/>
        </w:rPr>
        <w:t>对应的</w:t>
      </w:r>
      <w:proofErr w:type="gramStart"/>
      <w:r w:rsidRPr="00966329">
        <w:rPr>
          <w:rFonts w:hint="eastAsia"/>
          <w:color w:val="000000" w:themeColor="text1"/>
        </w:rPr>
        <w:t>工步信息</w:t>
      </w:r>
      <w:proofErr w:type="gramEnd"/>
      <w:r w:rsidRPr="00966329">
        <w:rPr>
          <w:rFonts w:hint="eastAsia"/>
          <w:color w:val="000000" w:themeColor="text1"/>
        </w:rPr>
        <w:t>表）</w:t>
      </w:r>
    </w:p>
    <w:p w:rsidR="00966329" w:rsidRPr="00966329" w:rsidRDefault="00966329" w:rsidP="00966329">
      <w:pPr>
        <w:pStyle w:val="a4"/>
        <w:numPr>
          <w:ilvl w:val="0"/>
          <w:numId w:val="69"/>
        </w:numPr>
        <w:spacing w:before="156" w:after="156"/>
        <w:ind w:firstLineChars="0"/>
        <w:rPr>
          <w:color w:val="000000" w:themeColor="text1"/>
        </w:rPr>
      </w:pPr>
      <w:r w:rsidRPr="00966329">
        <w:rPr>
          <w:color w:val="000000" w:themeColor="text1"/>
        </w:rPr>
        <w:t>Table Name: TX_ORIGINAL_PROCESS_DATA</w:t>
      </w:r>
      <w:r w:rsidRPr="00966329">
        <w:rPr>
          <w:rFonts w:hint="eastAsia"/>
          <w:color w:val="000000" w:themeColor="text1"/>
        </w:rPr>
        <w:t>（测试数据原始数据表</w:t>
      </w:r>
      <w:r w:rsidRPr="00966329">
        <w:rPr>
          <w:rFonts w:hint="eastAsia"/>
          <w:color w:val="000000" w:themeColor="text1"/>
        </w:rPr>
        <w:t>_</w:t>
      </w:r>
      <w:proofErr w:type="gramStart"/>
      <w:r w:rsidRPr="00966329">
        <w:rPr>
          <w:rFonts w:hint="eastAsia"/>
          <w:color w:val="000000" w:themeColor="text1"/>
        </w:rPr>
        <w:t>存所有数</w:t>
      </w:r>
      <w:proofErr w:type="gramEnd"/>
      <w:r w:rsidRPr="00966329">
        <w:rPr>
          <w:rFonts w:hint="eastAsia"/>
          <w:color w:val="000000" w:themeColor="text1"/>
        </w:rPr>
        <w:t>）</w:t>
      </w:r>
    </w:p>
    <w:p w:rsidR="00966329" w:rsidRPr="00966329" w:rsidRDefault="00966329" w:rsidP="00966329">
      <w:pPr>
        <w:pStyle w:val="a4"/>
        <w:numPr>
          <w:ilvl w:val="0"/>
          <w:numId w:val="69"/>
        </w:numPr>
        <w:spacing w:before="156" w:after="156"/>
        <w:ind w:firstLineChars="0"/>
        <w:rPr>
          <w:color w:val="000000" w:themeColor="text1"/>
        </w:rPr>
      </w:pPr>
      <w:r w:rsidRPr="00966329">
        <w:rPr>
          <w:color w:val="000000" w:themeColor="text1"/>
        </w:rPr>
        <w:t>Table Name: TX_RESULT_PROCESS_DATA</w:t>
      </w:r>
      <w:r w:rsidRPr="00966329">
        <w:rPr>
          <w:rFonts w:hint="eastAsia"/>
          <w:color w:val="000000" w:themeColor="text1"/>
        </w:rPr>
        <w:t>分区（抽取结果数据表</w:t>
      </w:r>
      <w:r w:rsidRPr="00966329">
        <w:rPr>
          <w:rFonts w:hint="eastAsia"/>
          <w:color w:val="000000" w:themeColor="text1"/>
        </w:rPr>
        <w:t>4</w:t>
      </w:r>
      <w:r w:rsidRPr="00966329">
        <w:rPr>
          <w:rFonts w:hint="eastAsia"/>
          <w:color w:val="000000" w:themeColor="text1"/>
        </w:rPr>
        <w:t>个）</w:t>
      </w:r>
    </w:p>
    <w:p w:rsidR="00966329" w:rsidRPr="00966329" w:rsidRDefault="00966329" w:rsidP="00966329">
      <w:pPr>
        <w:pStyle w:val="a4"/>
        <w:numPr>
          <w:ilvl w:val="0"/>
          <w:numId w:val="69"/>
        </w:numPr>
        <w:spacing w:before="156" w:after="156"/>
        <w:ind w:firstLineChars="0"/>
        <w:rPr>
          <w:rFonts w:asciiTheme="minorEastAsia" w:hAnsiTheme="minorEastAsia"/>
          <w:color w:val="000000" w:themeColor="text1"/>
          <w:sz w:val="24"/>
          <w:szCs w:val="24"/>
          <w:lang w:val="en-GB"/>
        </w:rPr>
      </w:pPr>
      <w:r w:rsidRPr="00966329">
        <w:rPr>
          <w:color w:val="000000" w:themeColor="text1"/>
        </w:rPr>
        <w:t>Table Name: TX_</w:t>
      </w:r>
      <w:r w:rsidRPr="00966329">
        <w:rPr>
          <w:rFonts w:hint="eastAsia"/>
          <w:color w:val="000000" w:themeColor="text1"/>
        </w:rPr>
        <w:t>ZIP</w:t>
      </w:r>
      <w:r w:rsidRPr="00966329">
        <w:rPr>
          <w:color w:val="000000" w:themeColor="text1"/>
        </w:rPr>
        <w:t>_PROCESS_DATA</w:t>
      </w:r>
      <w:r w:rsidRPr="00966329">
        <w:rPr>
          <w:rFonts w:hint="eastAsia"/>
          <w:color w:val="000000" w:themeColor="text1"/>
        </w:rPr>
        <w:t xml:space="preserve"> </w:t>
      </w:r>
      <w:r w:rsidRPr="00966329">
        <w:rPr>
          <w:rFonts w:hint="eastAsia"/>
          <w:color w:val="000000" w:themeColor="text1"/>
        </w:rPr>
        <w:t>分区（压缩结果数据表</w:t>
      </w:r>
      <w:r w:rsidRPr="00966329">
        <w:rPr>
          <w:rFonts w:hint="eastAsia"/>
          <w:color w:val="000000" w:themeColor="text1"/>
        </w:rPr>
        <w:t>12</w:t>
      </w:r>
      <w:r w:rsidRPr="00966329">
        <w:rPr>
          <w:rFonts w:hint="eastAsia"/>
          <w:color w:val="000000" w:themeColor="text1"/>
        </w:rPr>
        <w:t>个）</w:t>
      </w:r>
    </w:p>
    <w:p w:rsidR="00036FBF" w:rsidRDefault="00966329" w:rsidP="00E01B0E">
      <w:pPr>
        <w:spacing w:before="156" w:after="156"/>
        <w:rPr>
          <w:rFonts w:asciiTheme="minorEastAsia" w:hAnsiTheme="minorEastAsia"/>
          <w:sz w:val="24"/>
          <w:szCs w:val="24"/>
          <w:lang w:val="en-GB"/>
        </w:rPr>
      </w:pPr>
      <w:r>
        <w:rPr>
          <w:rFonts w:asciiTheme="minorEastAsia" w:hAnsiTheme="minorEastAsia" w:hint="eastAsia"/>
          <w:sz w:val="24"/>
          <w:szCs w:val="24"/>
          <w:lang w:val="en-GB"/>
        </w:rPr>
        <w:t>2.上述五张表，在</w:t>
      </w:r>
      <w:proofErr w:type="spellStart"/>
      <w:r>
        <w:rPr>
          <w:rFonts w:asciiTheme="minorEastAsia" w:hAnsiTheme="minorEastAsia" w:hint="eastAsia"/>
          <w:sz w:val="24"/>
          <w:szCs w:val="24"/>
          <w:lang w:val="en-GB"/>
        </w:rPr>
        <w:t>MongoDB</w:t>
      </w:r>
      <w:proofErr w:type="spellEnd"/>
      <w:r>
        <w:rPr>
          <w:rFonts w:asciiTheme="minorEastAsia" w:hAnsiTheme="minorEastAsia" w:hint="eastAsia"/>
          <w:sz w:val="24"/>
          <w:szCs w:val="24"/>
          <w:lang w:val="en-GB"/>
        </w:rPr>
        <w:t>中作数据仓库使用；</w:t>
      </w:r>
    </w:p>
    <w:p w:rsidR="004848B8" w:rsidRDefault="00966329" w:rsidP="00E01B0E">
      <w:pPr>
        <w:spacing w:before="156" w:after="156"/>
        <w:rPr>
          <w:rFonts w:asciiTheme="minorEastAsia" w:hAnsiTheme="minorEastAsia"/>
          <w:sz w:val="24"/>
          <w:szCs w:val="24"/>
          <w:lang w:val="en-GB"/>
        </w:rPr>
      </w:pPr>
      <w:r>
        <w:rPr>
          <w:rFonts w:asciiTheme="minorEastAsia" w:hAnsiTheme="minorEastAsia" w:hint="eastAsia"/>
          <w:sz w:val="24"/>
          <w:szCs w:val="24"/>
          <w:lang w:val="en-GB"/>
        </w:rPr>
        <w:t>3.</w:t>
      </w:r>
      <w:r w:rsidR="004848B8">
        <w:rPr>
          <w:rFonts w:asciiTheme="minorEastAsia" w:hAnsiTheme="minorEastAsia" w:hint="eastAsia"/>
          <w:sz w:val="24"/>
          <w:szCs w:val="24"/>
          <w:lang w:val="en-GB"/>
        </w:rPr>
        <w:t>TDP中的spark计算框架（</w:t>
      </w:r>
      <w:proofErr w:type="spellStart"/>
      <w:r w:rsidR="004848B8">
        <w:rPr>
          <w:rFonts w:asciiTheme="minorEastAsia" w:hAnsiTheme="minorEastAsia" w:hint="eastAsia"/>
          <w:sz w:val="24"/>
          <w:szCs w:val="24"/>
          <w:lang w:val="en-GB"/>
        </w:rPr>
        <w:t>MongoDB</w:t>
      </w:r>
      <w:proofErr w:type="spellEnd"/>
      <w:r w:rsidR="004848B8">
        <w:rPr>
          <w:rFonts w:asciiTheme="minorEastAsia" w:hAnsiTheme="minorEastAsia" w:hint="eastAsia"/>
          <w:sz w:val="24"/>
          <w:szCs w:val="24"/>
          <w:lang w:val="en-GB"/>
        </w:rPr>
        <w:t>的数据输出），调用上述存储数据时</w:t>
      </w:r>
    </w:p>
    <w:p w:rsidR="004848B8" w:rsidRDefault="004848B8" w:rsidP="00E01B0E">
      <w:pPr>
        <w:spacing w:before="156" w:after="156"/>
        <w:rPr>
          <w:rFonts w:asciiTheme="minorEastAsia" w:hAnsiTheme="minorEastAsia"/>
          <w:sz w:val="24"/>
          <w:szCs w:val="24"/>
          <w:lang w:val="en-GB"/>
        </w:rPr>
      </w:pPr>
      <w:r>
        <w:rPr>
          <w:rFonts w:asciiTheme="minorEastAsia" w:hAnsiTheme="minorEastAsia" w:hint="eastAsia"/>
          <w:sz w:val="24"/>
          <w:szCs w:val="24"/>
          <w:lang w:val="en-GB"/>
        </w:rPr>
        <w:t>3.1能随时调用，确保数据的准确性</w:t>
      </w:r>
    </w:p>
    <w:p w:rsidR="004848B8" w:rsidRPr="004848B8" w:rsidRDefault="004848B8" w:rsidP="00E01B0E">
      <w:pPr>
        <w:spacing w:before="156" w:after="156"/>
        <w:rPr>
          <w:rFonts w:asciiTheme="minorEastAsia" w:hAnsiTheme="minorEastAsia"/>
          <w:sz w:val="24"/>
          <w:szCs w:val="24"/>
          <w:lang w:val="en-GB"/>
        </w:rPr>
      </w:pPr>
      <w:r>
        <w:rPr>
          <w:rFonts w:asciiTheme="minorEastAsia" w:hAnsiTheme="minorEastAsia" w:hint="eastAsia"/>
          <w:sz w:val="24"/>
          <w:szCs w:val="24"/>
          <w:lang w:val="en-GB"/>
        </w:rPr>
        <w:t>3.2能随时调用，确保数据的及时性</w:t>
      </w:r>
    </w:p>
    <w:p w:rsidR="004848B8" w:rsidRDefault="004848B8" w:rsidP="00E01B0E">
      <w:pPr>
        <w:spacing w:before="156" w:after="156"/>
        <w:rPr>
          <w:rFonts w:asciiTheme="minorEastAsia" w:hAnsiTheme="minorEastAsia"/>
          <w:sz w:val="24"/>
          <w:szCs w:val="24"/>
          <w:lang w:val="en-GB"/>
        </w:rPr>
      </w:pPr>
      <w:r>
        <w:rPr>
          <w:rFonts w:asciiTheme="minorEastAsia" w:hAnsiTheme="minorEastAsia" w:hint="eastAsia"/>
          <w:sz w:val="24"/>
          <w:szCs w:val="24"/>
          <w:lang w:val="en-GB"/>
        </w:rPr>
        <w:lastRenderedPageBreak/>
        <w:t>3.3能以结构化的数据调用方式调用</w:t>
      </w:r>
    </w:p>
    <w:p w:rsidR="004848B8" w:rsidRDefault="004848B8" w:rsidP="00E01B0E">
      <w:pPr>
        <w:spacing w:before="156" w:after="156"/>
        <w:rPr>
          <w:rFonts w:asciiTheme="minorEastAsia" w:hAnsiTheme="minorEastAsia"/>
          <w:sz w:val="24"/>
          <w:szCs w:val="24"/>
          <w:lang w:val="en-GB"/>
        </w:rPr>
      </w:pPr>
      <w:r>
        <w:rPr>
          <w:rFonts w:asciiTheme="minorEastAsia" w:hAnsiTheme="minorEastAsia" w:hint="eastAsia"/>
          <w:sz w:val="24"/>
          <w:szCs w:val="24"/>
          <w:lang w:val="en-GB"/>
        </w:rPr>
        <w:t>3.4调用时发生中断，能自动断线重连</w:t>
      </w:r>
    </w:p>
    <w:p w:rsidR="004848B8" w:rsidRDefault="004848B8" w:rsidP="00E01B0E">
      <w:pPr>
        <w:spacing w:before="156" w:after="156"/>
        <w:rPr>
          <w:rFonts w:asciiTheme="minorEastAsia" w:hAnsiTheme="minorEastAsia"/>
          <w:sz w:val="24"/>
          <w:szCs w:val="24"/>
          <w:lang w:val="en-GB"/>
        </w:rPr>
      </w:pPr>
      <w:r>
        <w:rPr>
          <w:rFonts w:asciiTheme="minorEastAsia" w:hAnsiTheme="minorEastAsia" w:hint="eastAsia"/>
          <w:sz w:val="24"/>
          <w:szCs w:val="24"/>
          <w:lang w:val="en-GB"/>
        </w:rPr>
        <w:t>4.五张表结构如下：</w:t>
      </w:r>
    </w:p>
    <w:tbl>
      <w:tblPr>
        <w:tblW w:w="8294" w:type="dxa"/>
        <w:tblLayout w:type="fixed"/>
        <w:tblLook w:val="04A0" w:firstRow="1" w:lastRow="0" w:firstColumn="1" w:lastColumn="0" w:noHBand="0" w:noVBand="1"/>
      </w:tblPr>
      <w:tblGrid>
        <w:gridCol w:w="2304"/>
        <w:gridCol w:w="1699"/>
        <w:gridCol w:w="547"/>
        <w:gridCol w:w="576"/>
        <w:gridCol w:w="878"/>
        <w:gridCol w:w="2290"/>
      </w:tblGrid>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D063E7" w:rsidRDefault="004848B8" w:rsidP="004848B8">
            <w:pPr>
              <w:spacing w:before="156" w:after="156" w:line="240" w:lineRule="auto"/>
              <w:rPr>
                <w:rFonts w:ascii="Calibri" w:eastAsia="Times New Roman" w:hAnsi="Calibri" w:cs="Times New Roman"/>
                <w:b/>
                <w:color w:val="000000"/>
              </w:rPr>
            </w:pPr>
            <w:r w:rsidRPr="00D063E7">
              <w:rPr>
                <w:rFonts w:ascii="Calibri" w:eastAsia="Times New Roman" w:hAnsi="Calibri" w:cs="Times New Roman"/>
                <w:b/>
                <w:color w:val="000000"/>
              </w:rPr>
              <w:t>Table Name</w:t>
            </w:r>
          </w:p>
        </w:tc>
        <w:tc>
          <w:tcPr>
            <w:tcW w:w="5990" w:type="dxa"/>
            <w:gridSpan w:val="5"/>
            <w:tcBorders>
              <w:top w:val="single" w:sz="4" w:space="0" w:color="auto"/>
              <w:left w:val="nil"/>
              <w:bottom w:val="single" w:sz="4" w:space="0" w:color="auto"/>
              <w:right w:val="single" w:sz="4" w:space="0" w:color="auto"/>
            </w:tcBorders>
            <w:shd w:val="clear" w:color="auto" w:fill="auto"/>
            <w:noWrap/>
            <w:vAlign w:val="bottom"/>
          </w:tcPr>
          <w:p w:rsidR="004848B8" w:rsidRPr="00D063E7" w:rsidRDefault="004848B8" w:rsidP="004848B8">
            <w:pPr>
              <w:spacing w:before="156" w:after="156" w:line="240" w:lineRule="auto"/>
              <w:rPr>
                <w:rFonts w:ascii="Calibri" w:eastAsia="Times New Roman" w:hAnsi="Calibri" w:cs="Times New Roman"/>
                <w:b/>
                <w:color w:val="000000"/>
              </w:rPr>
            </w:pPr>
            <w:bookmarkStart w:id="17" w:name="Table_MD_PROCESS_INFO"/>
            <w:r>
              <w:rPr>
                <w:rFonts w:ascii="Calibri" w:eastAsia="Times New Roman" w:hAnsi="Calibri" w:cs="Times New Roman"/>
                <w:b/>
                <w:color w:val="000000"/>
              </w:rPr>
              <w:t>MD_PROCESS_INFO</w:t>
            </w:r>
            <w:bookmarkEnd w:id="17"/>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4848B8" w:rsidRPr="009125CB" w:rsidRDefault="004848B8" w:rsidP="004848B8">
            <w:pPr>
              <w:spacing w:before="156" w:after="156" w:line="240" w:lineRule="auto"/>
              <w:rPr>
                <w:rFonts w:ascii="Calibri" w:eastAsia="Times New Roman" w:hAnsi="Calibri" w:cs="Times New Roman"/>
                <w:color w:val="000000"/>
              </w:rPr>
            </w:pPr>
            <w:r w:rsidRPr="009125CB">
              <w:rPr>
                <w:rFonts w:ascii="Calibri" w:eastAsia="Times New Roman" w:hAnsi="Calibri" w:cs="Times New Roman"/>
                <w:color w:val="000000"/>
              </w:rPr>
              <w:t>Column Name</w:t>
            </w:r>
          </w:p>
        </w:tc>
        <w:tc>
          <w:tcPr>
            <w:tcW w:w="1699" w:type="dxa"/>
            <w:tcBorders>
              <w:top w:val="single" w:sz="4" w:space="0" w:color="auto"/>
              <w:left w:val="nil"/>
              <w:bottom w:val="single" w:sz="4" w:space="0" w:color="auto"/>
              <w:right w:val="single" w:sz="4" w:space="0" w:color="auto"/>
            </w:tcBorders>
            <w:shd w:val="clear" w:color="000000" w:fill="D9D9D9"/>
            <w:noWrap/>
            <w:vAlign w:val="bottom"/>
            <w:hideMark/>
          </w:tcPr>
          <w:p w:rsidR="004848B8" w:rsidRPr="009125CB" w:rsidRDefault="004848B8" w:rsidP="004848B8">
            <w:pPr>
              <w:spacing w:before="156" w:after="156" w:line="240" w:lineRule="auto"/>
              <w:rPr>
                <w:rFonts w:ascii="Calibri" w:eastAsia="Times New Roman" w:hAnsi="Calibri" w:cs="Times New Roman"/>
                <w:color w:val="000000"/>
              </w:rPr>
            </w:pPr>
            <w:r w:rsidRPr="009125CB">
              <w:rPr>
                <w:rFonts w:ascii="Calibri" w:eastAsia="Times New Roman" w:hAnsi="Calibri" w:cs="Times New Roman"/>
                <w:color w:val="000000"/>
              </w:rPr>
              <w:t>SQL Data Type</w:t>
            </w:r>
          </w:p>
        </w:tc>
        <w:tc>
          <w:tcPr>
            <w:tcW w:w="547" w:type="dxa"/>
            <w:tcBorders>
              <w:top w:val="single" w:sz="4" w:space="0" w:color="auto"/>
              <w:left w:val="nil"/>
              <w:bottom w:val="single" w:sz="4" w:space="0" w:color="auto"/>
              <w:right w:val="single" w:sz="4" w:space="0" w:color="auto"/>
            </w:tcBorders>
            <w:shd w:val="clear" w:color="000000" w:fill="D9D9D9"/>
            <w:noWrap/>
            <w:vAlign w:val="bottom"/>
            <w:hideMark/>
          </w:tcPr>
          <w:p w:rsidR="004848B8" w:rsidRPr="009125CB" w:rsidRDefault="004848B8" w:rsidP="004848B8">
            <w:pPr>
              <w:spacing w:before="156" w:after="156" w:line="240" w:lineRule="auto"/>
              <w:rPr>
                <w:rFonts w:ascii="Calibri" w:eastAsia="Times New Roman" w:hAnsi="Calibri" w:cs="Times New Roman"/>
                <w:color w:val="000000"/>
              </w:rPr>
            </w:pPr>
            <w:r w:rsidRPr="009125CB">
              <w:rPr>
                <w:rFonts w:ascii="Calibri" w:eastAsia="Times New Roman" w:hAnsi="Calibri" w:cs="Times New Roman"/>
                <w:color w:val="000000"/>
              </w:rPr>
              <w:t>Key</w:t>
            </w:r>
          </w:p>
        </w:tc>
        <w:tc>
          <w:tcPr>
            <w:tcW w:w="576" w:type="dxa"/>
            <w:tcBorders>
              <w:top w:val="single" w:sz="4" w:space="0" w:color="auto"/>
              <w:left w:val="nil"/>
              <w:bottom w:val="single" w:sz="4" w:space="0" w:color="auto"/>
              <w:right w:val="single" w:sz="4" w:space="0" w:color="auto"/>
            </w:tcBorders>
            <w:shd w:val="clear" w:color="000000" w:fill="D9D9D9"/>
            <w:noWrap/>
            <w:vAlign w:val="bottom"/>
            <w:hideMark/>
          </w:tcPr>
          <w:p w:rsidR="004848B8" w:rsidRPr="009125CB" w:rsidRDefault="004848B8" w:rsidP="004848B8">
            <w:pPr>
              <w:spacing w:before="156" w:after="156" w:line="240" w:lineRule="auto"/>
              <w:rPr>
                <w:rFonts w:ascii="Calibri" w:eastAsia="Times New Roman" w:hAnsi="Calibri" w:cs="Times New Roman"/>
                <w:color w:val="000000"/>
              </w:rPr>
            </w:pPr>
            <w:r w:rsidRPr="009125CB">
              <w:rPr>
                <w:rFonts w:ascii="Calibri" w:eastAsia="Times New Roman" w:hAnsi="Calibri" w:cs="Times New Roman"/>
                <w:color w:val="000000"/>
              </w:rPr>
              <w:t>Not Null</w:t>
            </w:r>
          </w:p>
        </w:tc>
        <w:tc>
          <w:tcPr>
            <w:tcW w:w="878" w:type="dxa"/>
            <w:tcBorders>
              <w:top w:val="single" w:sz="4" w:space="0" w:color="auto"/>
              <w:left w:val="nil"/>
              <w:bottom w:val="single" w:sz="4" w:space="0" w:color="auto"/>
              <w:right w:val="single" w:sz="4" w:space="0" w:color="auto"/>
            </w:tcBorders>
            <w:shd w:val="clear" w:color="000000" w:fill="D9D9D9"/>
            <w:noWrap/>
            <w:vAlign w:val="bottom"/>
            <w:hideMark/>
          </w:tcPr>
          <w:p w:rsidR="004848B8" w:rsidRPr="009125CB" w:rsidRDefault="004848B8" w:rsidP="004848B8">
            <w:pPr>
              <w:spacing w:before="156" w:after="156" w:line="240" w:lineRule="auto"/>
              <w:rPr>
                <w:rFonts w:ascii="Calibri" w:eastAsia="Times New Roman" w:hAnsi="Calibri" w:cs="Times New Roman"/>
                <w:color w:val="000000"/>
              </w:rPr>
            </w:pPr>
            <w:r w:rsidRPr="009125CB">
              <w:rPr>
                <w:rFonts w:ascii="Calibri" w:eastAsia="Times New Roman" w:hAnsi="Calibri" w:cs="Times New Roman"/>
                <w:color w:val="000000"/>
              </w:rPr>
              <w:t>Default</w:t>
            </w:r>
          </w:p>
        </w:tc>
        <w:tc>
          <w:tcPr>
            <w:tcW w:w="2290" w:type="dxa"/>
            <w:tcBorders>
              <w:top w:val="single" w:sz="4" w:space="0" w:color="auto"/>
              <w:left w:val="nil"/>
              <w:bottom w:val="single" w:sz="4" w:space="0" w:color="auto"/>
              <w:right w:val="single" w:sz="4" w:space="0" w:color="auto"/>
            </w:tcBorders>
            <w:shd w:val="clear" w:color="000000" w:fill="D9D9D9"/>
            <w:noWrap/>
            <w:vAlign w:val="bottom"/>
            <w:hideMark/>
          </w:tcPr>
          <w:p w:rsidR="004848B8" w:rsidRPr="009125CB" w:rsidRDefault="004848B8" w:rsidP="004848B8">
            <w:pPr>
              <w:spacing w:before="156" w:after="156" w:line="240" w:lineRule="auto"/>
              <w:rPr>
                <w:rFonts w:ascii="Calibri" w:eastAsia="Times New Roman" w:hAnsi="Calibri" w:cs="Times New Roman"/>
                <w:color w:val="000000"/>
              </w:rPr>
            </w:pPr>
            <w:r w:rsidRPr="009125CB">
              <w:rPr>
                <w:rFonts w:ascii="Calibri" w:eastAsia="Times New Roman" w:hAnsi="Calibri" w:cs="Times New Roman"/>
                <w:color w:val="000000"/>
              </w:rPr>
              <w:t>Comment</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hideMark/>
          </w:tcPr>
          <w:p w:rsidR="004848B8" w:rsidRPr="00FD3ADB" w:rsidRDefault="004848B8" w:rsidP="004848B8">
            <w:pPr>
              <w:spacing w:before="156" w:after="156" w:line="240" w:lineRule="auto"/>
              <w:rPr>
                <w:rFonts w:ascii="Calibri" w:eastAsia="Times New Roman" w:hAnsi="Calibri" w:cs="Times New Roman"/>
                <w:color w:val="000000"/>
              </w:rPr>
            </w:pPr>
            <w:r w:rsidRPr="00FD3ADB">
              <w:rPr>
                <w:rFonts w:ascii="Calibri" w:eastAsia="Times New Roman" w:hAnsi="Calibri" w:cs="Times New Roman"/>
                <w:color w:val="000000"/>
              </w:rPr>
              <w:t>HANDLE</w:t>
            </w:r>
          </w:p>
        </w:tc>
        <w:tc>
          <w:tcPr>
            <w:tcW w:w="1699" w:type="dxa"/>
            <w:tcBorders>
              <w:top w:val="nil"/>
              <w:left w:val="nil"/>
              <w:bottom w:val="single" w:sz="4" w:space="0" w:color="auto"/>
              <w:right w:val="single" w:sz="4" w:space="0" w:color="auto"/>
            </w:tcBorders>
            <w:shd w:val="clear" w:color="auto" w:fill="auto"/>
            <w:noWrap/>
            <w:vAlign w:val="bottom"/>
            <w:hideMark/>
          </w:tcPr>
          <w:p w:rsidR="004848B8" w:rsidRPr="00FD3ADB" w:rsidRDefault="004848B8" w:rsidP="004848B8">
            <w:pPr>
              <w:spacing w:before="156" w:after="156" w:line="240" w:lineRule="auto"/>
              <w:rPr>
                <w:rFonts w:ascii="Calibri" w:eastAsia="Times New Roman" w:hAnsi="Calibri" w:cs="Times New Roman"/>
                <w:color w:val="000000"/>
              </w:rPr>
            </w:pPr>
            <w:r w:rsidRPr="00FD3ADB">
              <w:rPr>
                <w:rFonts w:ascii="Calibri" w:eastAsia="Times New Roman" w:hAnsi="Calibri" w:cs="Times New Roman"/>
                <w:color w:val="000000"/>
              </w:rPr>
              <w:t>NVARCHAR</w:t>
            </w:r>
            <w:r>
              <w:rPr>
                <w:rFonts w:ascii="Calibri" w:eastAsia="Times New Roman" w:hAnsi="Calibri" w:cs="Times New Roman"/>
                <w:color w:val="000000"/>
              </w:rPr>
              <w:t>(255)</w:t>
            </w:r>
          </w:p>
        </w:tc>
        <w:tc>
          <w:tcPr>
            <w:tcW w:w="547" w:type="dxa"/>
            <w:tcBorders>
              <w:top w:val="nil"/>
              <w:left w:val="nil"/>
              <w:bottom w:val="single" w:sz="4" w:space="0" w:color="auto"/>
              <w:right w:val="single" w:sz="4" w:space="0" w:color="auto"/>
            </w:tcBorders>
            <w:shd w:val="clear" w:color="auto" w:fill="auto"/>
            <w:noWrap/>
            <w:vAlign w:val="bottom"/>
            <w:hideMark/>
          </w:tcPr>
          <w:p w:rsidR="004848B8" w:rsidRPr="00FD3ADB" w:rsidRDefault="004848B8" w:rsidP="004848B8">
            <w:pPr>
              <w:spacing w:before="156" w:after="156" w:line="240" w:lineRule="auto"/>
              <w:rPr>
                <w:rFonts w:ascii="Calibri" w:eastAsia="Times New Roman" w:hAnsi="Calibri" w:cs="Times New Roman"/>
                <w:color w:val="000000"/>
              </w:rPr>
            </w:pPr>
            <w:r w:rsidRPr="00FD3ADB">
              <w:rPr>
                <w:rFonts w:ascii="Calibri" w:eastAsia="Times New Roman" w:hAnsi="Calibri" w:cs="Times New Roman"/>
                <w:color w:val="000000"/>
              </w:rPr>
              <w:t>X</w:t>
            </w:r>
          </w:p>
        </w:tc>
        <w:tc>
          <w:tcPr>
            <w:tcW w:w="576" w:type="dxa"/>
            <w:tcBorders>
              <w:top w:val="nil"/>
              <w:left w:val="nil"/>
              <w:bottom w:val="single" w:sz="4" w:space="0" w:color="auto"/>
              <w:right w:val="single" w:sz="4" w:space="0" w:color="auto"/>
            </w:tcBorders>
            <w:shd w:val="clear" w:color="auto" w:fill="auto"/>
            <w:noWrap/>
            <w:vAlign w:val="bottom"/>
            <w:hideMark/>
          </w:tcPr>
          <w:p w:rsidR="004848B8" w:rsidRPr="00FD3ADB" w:rsidRDefault="004848B8" w:rsidP="004848B8">
            <w:pPr>
              <w:spacing w:before="156" w:after="156" w:line="240" w:lineRule="auto"/>
              <w:rPr>
                <w:rFonts w:ascii="Calibri" w:eastAsia="Times New Roman" w:hAnsi="Calibri" w:cs="Times New Roman"/>
                <w:color w:val="000000"/>
              </w:rPr>
            </w:pPr>
            <w:r w:rsidRPr="00FD3ADB">
              <w:rPr>
                <w:rFonts w:ascii="Calibri" w:eastAsia="Times New Roman" w:hAnsi="Calibri" w:cs="Times New Roman"/>
                <w:color w:val="000000"/>
              </w:rPr>
              <w:t>X</w:t>
            </w:r>
          </w:p>
        </w:tc>
        <w:tc>
          <w:tcPr>
            <w:tcW w:w="878" w:type="dxa"/>
            <w:tcBorders>
              <w:top w:val="nil"/>
              <w:left w:val="nil"/>
              <w:bottom w:val="single" w:sz="4" w:space="0" w:color="auto"/>
              <w:right w:val="single" w:sz="4" w:space="0" w:color="auto"/>
            </w:tcBorders>
            <w:shd w:val="clear" w:color="auto" w:fill="auto"/>
            <w:noWrap/>
            <w:vAlign w:val="bottom"/>
            <w:hideMark/>
          </w:tcPr>
          <w:p w:rsidR="004848B8" w:rsidRPr="00FD3ADB" w:rsidRDefault="004848B8" w:rsidP="004848B8">
            <w:pPr>
              <w:spacing w:before="156" w:after="156" w:line="240" w:lineRule="auto"/>
              <w:rPr>
                <w:rFonts w:ascii="Calibri" w:eastAsia="Times New Roman" w:hAnsi="Calibri" w:cs="Times New Roman"/>
                <w:color w:val="000000"/>
              </w:rPr>
            </w:pPr>
            <w:r w:rsidRPr="00FD3ADB">
              <w:rPr>
                <w:rFonts w:ascii="Calibri" w:eastAsia="Times New Roman" w:hAnsi="Calibri" w:cs="Times New Roman"/>
                <w:color w:val="000000"/>
              </w:rPr>
              <w:t> </w:t>
            </w:r>
          </w:p>
        </w:tc>
        <w:tc>
          <w:tcPr>
            <w:tcW w:w="2290" w:type="dxa"/>
            <w:tcBorders>
              <w:top w:val="nil"/>
              <w:left w:val="nil"/>
              <w:bottom w:val="single" w:sz="4" w:space="0" w:color="auto"/>
              <w:right w:val="single" w:sz="4" w:space="0" w:color="auto"/>
            </w:tcBorders>
            <w:shd w:val="clear" w:color="auto" w:fill="auto"/>
            <w:noWrap/>
            <w:vAlign w:val="bottom"/>
            <w:hideMark/>
          </w:tcPr>
          <w:p w:rsidR="004848B8" w:rsidRPr="00FD3ADB" w:rsidRDefault="004848B8" w:rsidP="004848B8">
            <w:pPr>
              <w:spacing w:before="156" w:after="156" w:line="240" w:lineRule="auto"/>
              <w:rPr>
                <w:rFonts w:ascii="Calibri" w:eastAsia="Times New Roman" w:hAnsi="Calibri" w:cs="Times New Roman"/>
                <w:color w:val="000000"/>
              </w:rPr>
            </w:pPr>
            <w:proofErr w:type="spellStart"/>
            <w:r>
              <w:rPr>
                <w:rFonts w:ascii="Calibri" w:eastAsia="Times New Roman" w:hAnsi="Calibri" w:cs="Times New Roman"/>
                <w:color w:val="000000"/>
              </w:rPr>
              <w:t>MdProcessInfoBO</w:t>
            </w:r>
            <w:proofErr w:type="spellEnd"/>
            <w:r>
              <w:rPr>
                <w:rFonts w:ascii="Calibri" w:eastAsia="Times New Roman" w:hAnsi="Calibri" w:cs="Times New Roman"/>
                <w:color w:val="000000"/>
              </w:rPr>
              <w:t>:&lt;SITE&gt;,&lt;REMARK&gt;</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hideMark/>
          </w:tcPr>
          <w:p w:rsidR="004848B8" w:rsidRPr="00FD3ADB" w:rsidRDefault="004848B8" w:rsidP="004848B8">
            <w:pPr>
              <w:spacing w:before="156" w:after="156" w:line="240" w:lineRule="auto"/>
              <w:rPr>
                <w:rFonts w:ascii="Calibri" w:eastAsia="Times New Roman" w:hAnsi="Calibri" w:cs="Times New Roman"/>
                <w:color w:val="000000"/>
              </w:rPr>
            </w:pPr>
            <w:r w:rsidRPr="00FD3ADB">
              <w:rPr>
                <w:rFonts w:ascii="Calibri" w:eastAsia="Times New Roman" w:hAnsi="Calibri" w:cs="Times New Roman"/>
                <w:color w:val="000000"/>
              </w:rPr>
              <w:t>SITE</w:t>
            </w:r>
          </w:p>
        </w:tc>
        <w:tc>
          <w:tcPr>
            <w:tcW w:w="1699" w:type="dxa"/>
            <w:tcBorders>
              <w:top w:val="nil"/>
              <w:left w:val="nil"/>
              <w:bottom w:val="single" w:sz="4" w:space="0" w:color="auto"/>
              <w:right w:val="single" w:sz="4" w:space="0" w:color="auto"/>
            </w:tcBorders>
            <w:shd w:val="clear" w:color="auto" w:fill="auto"/>
            <w:noWrap/>
            <w:vAlign w:val="bottom"/>
            <w:hideMark/>
          </w:tcPr>
          <w:p w:rsidR="004848B8" w:rsidRPr="00FD3ADB" w:rsidRDefault="004848B8" w:rsidP="004848B8">
            <w:pPr>
              <w:spacing w:before="156" w:after="156" w:line="240" w:lineRule="auto"/>
              <w:rPr>
                <w:rFonts w:ascii="Calibri" w:eastAsia="Times New Roman" w:hAnsi="Calibri" w:cs="Times New Roman"/>
                <w:color w:val="000000"/>
              </w:rPr>
            </w:pPr>
            <w:r w:rsidRPr="00FD3ADB">
              <w:rPr>
                <w:rFonts w:ascii="Calibri" w:eastAsia="Times New Roman" w:hAnsi="Calibri" w:cs="Times New Roman"/>
                <w:color w:val="000000"/>
              </w:rPr>
              <w:t>NVARCHAR</w:t>
            </w:r>
            <w:r>
              <w:rPr>
                <w:rFonts w:ascii="Calibri" w:eastAsia="Times New Roman" w:hAnsi="Calibri" w:cs="Times New Roman"/>
                <w:color w:val="000000"/>
              </w:rPr>
              <w:t>(6)</w:t>
            </w:r>
          </w:p>
        </w:tc>
        <w:tc>
          <w:tcPr>
            <w:tcW w:w="547" w:type="dxa"/>
            <w:tcBorders>
              <w:top w:val="nil"/>
              <w:left w:val="nil"/>
              <w:bottom w:val="single" w:sz="4" w:space="0" w:color="auto"/>
              <w:right w:val="single" w:sz="4" w:space="0" w:color="auto"/>
            </w:tcBorders>
            <w:shd w:val="clear" w:color="auto" w:fill="auto"/>
            <w:noWrap/>
            <w:vAlign w:val="bottom"/>
            <w:hideMark/>
          </w:tcPr>
          <w:p w:rsidR="004848B8" w:rsidRPr="00FD3ADB" w:rsidRDefault="004848B8" w:rsidP="004848B8">
            <w:pPr>
              <w:spacing w:before="156" w:after="156" w:line="240" w:lineRule="auto"/>
              <w:rPr>
                <w:rFonts w:ascii="Calibri" w:eastAsia="Times New Roman" w:hAnsi="Calibri" w:cs="Times New Roman"/>
                <w:color w:val="000000"/>
              </w:rPr>
            </w:pPr>
            <w:r w:rsidRPr="00FD3ADB">
              <w:rPr>
                <w:rFonts w:ascii="Calibri" w:eastAsia="Times New Roman" w:hAnsi="Calibri" w:cs="Times New Roman"/>
                <w:color w:val="000000"/>
              </w:rPr>
              <w:t> </w:t>
            </w:r>
          </w:p>
        </w:tc>
        <w:tc>
          <w:tcPr>
            <w:tcW w:w="576" w:type="dxa"/>
            <w:tcBorders>
              <w:top w:val="nil"/>
              <w:left w:val="nil"/>
              <w:bottom w:val="single" w:sz="4" w:space="0" w:color="auto"/>
              <w:right w:val="single" w:sz="4" w:space="0" w:color="auto"/>
            </w:tcBorders>
            <w:shd w:val="clear" w:color="auto" w:fill="auto"/>
            <w:noWrap/>
            <w:vAlign w:val="bottom"/>
            <w:hideMark/>
          </w:tcPr>
          <w:p w:rsidR="004848B8" w:rsidRPr="00FD3ADB" w:rsidRDefault="004848B8" w:rsidP="004848B8">
            <w:pPr>
              <w:spacing w:before="156" w:after="156" w:line="240" w:lineRule="auto"/>
              <w:rPr>
                <w:rFonts w:ascii="Calibri" w:eastAsia="Times New Roman" w:hAnsi="Calibri" w:cs="Times New Roman"/>
                <w:color w:val="000000"/>
              </w:rPr>
            </w:pPr>
            <w:r w:rsidRPr="00FD3ADB">
              <w:rPr>
                <w:rFonts w:ascii="Calibri" w:eastAsia="Times New Roman" w:hAnsi="Calibri" w:cs="Times New Roman"/>
                <w:color w:val="000000"/>
              </w:rPr>
              <w:t> </w:t>
            </w:r>
          </w:p>
        </w:tc>
        <w:tc>
          <w:tcPr>
            <w:tcW w:w="878" w:type="dxa"/>
            <w:tcBorders>
              <w:top w:val="nil"/>
              <w:left w:val="nil"/>
              <w:bottom w:val="single" w:sz="4" w:space="0" w:color="auto"/>
              <w:right w:val="single" w:sz="4" w:space="0" w:color="auto"/>
            </w:tcBorders>
            <w:shd w:val="clear" w:color="auto" w:fill="auto"/>
            <w:noWrap/>
            <w:vAlign w:val="bottom"/>
            <w:hideMark/>
          </w:tcPr>
          <w:p w:rsidR="004848B8" w:rsidRPr="00FD3ADB" w:rsidRDefault="004848B8" w:rsidP="004848B8">
            <w:pPr>
              <w:spacing w:before="156" w:after="156" w:line="240" w:lineRule="auto"/>
              <w:rPr>
                <w:rFonts w:ascii="Calibri" w:eastAsia="Times New Roman" w:hAnsi="Calibri" w:cs="Times New Roman"/>
                <w:color w:val="000000"/>
              </w:rPr>
            </w:pPr>
            <w:r w:rsidRPr="00FD3ADB">
              <w:rPr>
                <w:rFonts w:ascii="Calibri" w:eastAsia="Times New Roman" w:hAnsi="Calibri" w:cs="Times New Roman"/>
                <w:color w:val="000000"/>
              </w:rPr>
              <w:t> </w:t>
            </w:r>
          </w:p>
        </w:tc>
        <w:tc>
          <w:tcPr>
            <w:tcW w:w="2290" w:type="dxa"/>
            <w:tcBorders>
              <w:top w:val="nil"/>
              <w:left w:val="nil"/>
              <w:bottom w:val="single" w:sz="4" w:space="0" w:color="auto"/>
              <w:right w:val="single" w:sz="4" w:space="0" w:color="auto"/>
            </w:tcBorders>
            <w:shd w:val="clear" w:color="auto" w:fill="auto"/>
            <w:noWrap/>
            <w:vAlign w:val="bottom"/>
            <w:hideMark/>
          </w:tcPr>
          <w:p w:rsidR="004848B8" w:rsidRPr="00FD3ADB" w:rsidRDefault="004848B8" w:rsidP="004848B8">
            <w:pPr>
              <w:spacing w:before="156" w:after="156" w:line="240" w:lineRule="auto"/>
              <w:rPr>
                <w:rFonts w:ascii="Calibri" w:eastAsia="Times New Roman" w:hAnsi="Calibri" w:cs="Times New Roman"/>
                <w:color w:val="000000"/>
              </w:rPr>
            </w:pPr>
            <w:r w:rsidRPr="00FD3ADB">
              <w:rPr>
                <w:rFonts w:ascii="Calibri" w:eastAsia="Times New Roman" w:hAnsi="Calibri" w:cs="Times New Roman"/>
                <w:color w:val="000000"/>
              </w:rPr>
              <w:t> </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Pr="005C64BF"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REMARK</w:t>
            </w:r>
          </w:p>
        </w:tc>
        <w:tc>
          <w:tcPr>
            <w:tcW w:w="1699"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sidRPr="00FD3ADB">
              <w:rPr>
                <w:rFonts w:ascii="Calibri" w:eastAsia="Times New Roman" w:hAnsi="Calibri" w:cs="Times New Roman"/>
                <w:color w:val="000000"/>
              </w:rPr>
              <w:t>NVARCHAR</w:t>
            </w:r>
            <w:r>
              <w:rPr>
                <w:rFonts w:ascii="Calibri" w:eastAsia="Times New Roman" w:hAnsi="Calibri" w:cs="Times New Roman"/>
                <w:color w:val="000000"/>
              </w:rPr>
              <w:t>(80)</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Theme="minorEastAsia" w:hAnsiTheme="minorEastAsia" w:cs="Times New Roman"/>
                <w:color w:val="000000"/>
              </w:rPr>
            </w:pPr>
            <w:r>
              <w:rPr>
                <w:rFonts w:asciiTheme="minorEastAsia" w:hAnsiTheme="minorEastAsia" w:cs="Times New Roman" w:hint="eastAsia"/>
                <w:color w:val="000000"/>
              </w:rPr>
              <w:t>流程文件标识号</w:t>
            </w:r>
          </w:p>
          <w:p w:rsidR="004848B8" w:rsidRPr="00FD3ADB" w:rsidRDefault="004848B8" w:rsidP="004848B8">
            <w:pPr>
              <w:spacing w:before="156" w:after="156" w:line="240" w:lineRule="auto"/>
              <w:rPr>
                <w:rFonts w:ascii="Calibri" w:eastAsia="Times New Roman" w:hAnsi="Calibri" w:cs="Times New Roman"/>
                <w:color w:val="000000"/>
              </w:rPr>
            </w:pPr>
            <w:r w:rsidRPr="00D4618B">
              <w:rPr>
                <w:rFonts w:ascii="Calibri" w:eastAsia="Times New Roman" w:hAnsi="Calibri" w:cs="Times New Roman" w:hint="eastAsia"/>
                <w:color w:val="000000"/>
              </w:rPr>
              <w:t>T3-201604150131</w:t>
            </w:r>
            <w:r w:rsidRPr="00D4618B">
              <w:rPr>
                <w:rFonts w:ascii="Calibri" w:eastAsia="Times New Roman" w:hAnsi="Calibri" w:cs="Times New Roman"/>
                <w:color w:val="000000"/>
              </w:rPr>
              <w:t>7-246454_DCR_35</w:t>
            </w:r>
            <w:r>
              <w:rPr>
                <w:rFonts w:asciiTheme="minorEastAsia" w:hAnsiTheme="minorEastAsia" w:cs="Times New Roman"/>
                <w:color w:val="000000"/>
              </w:rPr>
              <w:t>(</w:t>
            </w:r>
            <w:r w:rsidRPr="009A6835">
              <w:rPr>
                <w:rFonts w:asciiTheme="minorEastAsia" w:hAnsiTheme="minorEastAsia" w:cs="Times New Roman" w:hint="eastAsia"/>
                <w:color w:val="000000" w:themeColor="text1"/>
              </w:rPr>
              <w:t>测试单号</w:t>
            </w:r>
            <w:r>
              <w:rPr>
                <w:rFonts w:asciiTheme="minorEastAsia" w:hAnsiTheme="minorEastAsia" w:cs="Times New Roman" w:hint="eastAsia"/>
                <w:color w:val="000000"/>
              </w:rPr>
              <w:t>+流程名称+</w:t>
            </w:r>
            <w:proofErr w:type="gramStart"/>
            <w:r>
              <w:rPr>
                <w:rFonts w:asciiTheme="minorEastAsia" w:hAnsiTheme="minorEastAsia" w:cs="Times New Roman" w:hint="eastAsia"/>
                <w:color w:val="000000"/>
              </w:rPr>
              <w:t>电芯号</w:t>
            </w:r>
            <w:proofErr w:type="gramEnd"/>
            <w:r>
              <w:rPr>
                <w:rFonts w:asciiTheme="minorEastAsia" w:hAnsiTheme="minorEastAsia" w:cs="Times New Roman"/>
                <w:color w:val="000000"/>
              </w:rPr>
              <w:t>)</w:t>
            </w:r>
            <w:r>
              <w:rPr>
                <w:rFonts w:asciiTheme="minorEastAsia" w:hAnsiTheme="minorEastAsia" w:cs="Times New Roman" w:hint="eastAsia"/>
                <w:color w:val="000000"/>
              </w:rPr>
              <w:t>要求全局</w:t>
            </w:r>
            <w:proofErr w:type="gramStart"/>
            <w:r>
              <w:rPr>
                <w:rFonts w:asciiTheme="minorEastAsia" w:hAnsiTheme="minorEastAsia" w:cs="Times New Roman" w:hint="eastAsia"/>
                <w:color w:val="000000"/>
              </w:rPr>
              <w:t>唯一号</w:t>
            </w:r>
            <w:proofErr w:type="gramEnd"/>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sidRPr="00110F0F">
              <w:rPr>
                <w:rFonts w:ascii="Calibri" w:eastAsia="Times New Roman" w:hAnsi="Calibri" w:cs="Times New Roman"/>
                <w:color w:val="000000"/>
              </w:rPr>
              <w:t>ROOT_REMARK</w:t>
            </w:r>
          </w:p>
        </w:tc>
        <w:tc>
          <w:tcPr>
            <w:tcW w:w="1699"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sidRPr="00FD3ADB">
              <w:rPr>
                <w:rFonts w:ascii="Calibri" w:eastAsia="Times New Roman" w:hAnsi="Calibri" w:cs="Times New Roman"/>
                <w:color w:val="000000"/>
              </w:rPr>
              <w:t>NVARCHAR</w:t>
            </w:r>
            <w:r>
              <w:rPr>
                <w:rFonts w:ascii="Calibri" w:eastAsia="Times New Roman" w:hAnsi="Calibri" w:cs="Times New Roman"/>
                <w:color w:val="000000"/>
              </w:rPr>
              <w:t>(80)</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Theme="minorEastAsia" w:hAnsiTheme="minorEastAsia" w:cs="Times New Roman"/>
                <w:color w:val="000000"/>
              </w:rPr>
            </w:pPr>
            <w:r>
              <w:rPr>
                <w:rFonts w:asciiTheme="minorEastAsia" w:hAnsiTheme="minorEastAsia" w:cs="Times New Roman" w:hint="eastAsia"/>
                <w:color w:val="000000"/>
              </w:rPr>
              <w:t>接续的上一个REMARK</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hideMark/>
          </w:tcPr>
          <w:p w:rsidR="004848B8" w:rsidRPr="00FD3ADB"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PROCESS_ID</w:t>
            </w:r>
          </w:p>
        </w:tc>
        <w:tc>
          <w:tcPr>
            <w:tcW w:w="1699" w:type="dxa"/>
            <w:tcBorders>
              <w:top w:val="nil"/>
              <w:left w:val="nil"/>
              <w:bottom w:val="single" w:sz="4" w:space="0" w:color="auto"/>
              <w:right w:val="single" w:sz="4" w:space="0" w:color="auto"/>
            </w:tcBorders>
            <w:shd w:val="clear" w:color="auto" w:fill="auto"/>
            <w:noWrap/>
            <w:vAlign w:val="bottom"/>
            <w:hideMark/>
          </w:tcPr>
          <w:p w:rsidR="004848B8" w:rsidRPr="00FD3ADB" w:rsidRDefault="004848B8" w:rsidP="004848B8">
            <w:pPr>
              <w:spacing w:before="156" w:after="156" w:line="240" w:lineRule="auto"/>
              <w:rPr>
                <w:rFonts w:ascii="Calibri" w:eastAsia="Times New Roman" w:hAnsi="Calibri" w:cs="Times New Roman"/>
                <w:color w:val="000000"/>
              </w:rPr>
            </w:pPr>
            <w:r w:rsidRPr="00FD3ADB">
              <w:rPr>
                <w:rFonts w:ascii="Calibri" w:eastAsia="Times New Roman" w:hAnsi="Calibri" w:cs="Times New Roman"/>
                <w:color w:val="000000"/>
              </w:rPr>
              <w:t>NVARCHAR</w:t>
            </w:r>
            <w:r>
              <w:rPr>
                <w:rFonts w:ascii="Calibri" w:eastAsia="Times New Roman" w:hAnsi="Calibri" w:cs="Times New Roman"/>
                <w:color w:val="000000"/>
              </w:rPr>
              <w:t>(50)</w:t>
            </w:r>
          </w:p>
        </w:tc>
        <w:tc>
          <w:tcPr>
            <w:tcW w:w="547" w:type="dxa"/>
            <w:tcBorders>
              <w:top w:val="nil"/>
              <w:left w:val="nil"/>
              <w:bottom w:val="single" w:sz="4" w:space="0" w:color="auto"/>
              <w:right w:val="single" w:sz="4" w:space="0" w:color="auto"/>
            </w:tcBorders>
            <w:shd w:val="clear" w:color="auto" w:fill="auto"/>
            <w:noWrap/>
            <w:vAlign w:val="bottom"/>
            <w:hideMark/>
          </w:tcPr>
          <w:p w:rsidR="004848B8" w:rsidRPr="00FD3ADB" w:rsidRDefault="004848B8" w:rsidP="004848B8">
            <w:pPr>
              <w:spacing w:before="156" w:after="156" w:line="240" w:lineRule="auto"/>
              <w:rPr>
                <w:rFonts w:ascii="Calibri" w:eastAsia="Times New Roman" w:hAnsi="Calibri" w:cs="Times New Roman"/>
                <w:color w:val="000000"/>
              </w:rPr>
            </w:pPr>
            <w:r w:rsidRPr="00FD3ADB">
              <w:rPr>
                <w:rFonts w:ascii="Calibri" w:eastAsia="Times New Roman" w:hAnsi="Calibri" w:cs="Times New Roman"/>
                <w:color w:val="000000"/>
              </w:rPr>
              <w:t> </w:t>
            </w:r>
          </w:p>
        </w:tc>
        <w:tc>
          <w:tcPr>
            <w:tcW w:w="576" w:type="dxa"/>
            <w:tcBorders>
              <w:top w:val="nil"/>
              <w:left w:val="nil"/>
              <w:bottom w:val="single" w:sz="4" w:space="0" w:color="auto"/>
              <w:right w:val="single" w:sz="4" w:space="0" w:color="auto"/>
            </w:tcBorders>
            <w:shd w:val="clear" w:color="auto" w:fill="auto"/>
            <w:noWrap/>
            <w:vAlign w:val="bottom"/>
            <w:hideMark/>
          </w:tcPr>
          <w:p w:rsidR="004848B8" w:rsidRPr="00FD3ADB" w:rsidRDefault="004848B8" w:rsidP="004848B8">
            <w:pPr>
              <w:spacing w:before="156" w:after="156" w:line="240" w:lineRule="auto"/>
              <w:rPr>
                <w:rFonts w:ascii="Calibri" w:eastAsia="Times New Roman" w:hAnsi="Calibri" w:cs="Times New Roman"/>
                <w:color w:val="000000"/>
              </w:rPr>
            </w:pPr>
            <w:r w:rsidRPr="00FD3ADB">
              <w:rPr>
                <w:rFonts w:ascii="Calibri" w:eastAsia="Times New Roman" w:hAnsi="Calibri" w:cs="Times New Roman"/>
                <w:color w:val="000000"/>
              </w:rPr>
              <w:t> </w:t>
            </w:r>
          </w:p>
        </w:tc>
        <w:tc>
          <w:tcPr>
            <w:tcW w:w="878" w:type="dxa"/>
            <w:tcBorders>
              <w:top w:val="nil"/>
              <w:left w:val="nil"/>
              <w:bottom w:val="single" w:sz="4" w:space="0" w:color="auto"/>
              <w:right w:val="single" w:sz="4" w:space="0" w:color="auto"/>
            </w:tcBorders>
            <w:shd w:val="clear" w:color="auto" w:fill="auto"/>
            <w:noWrap/>
            <w:vAlign w:val="bottom"/>
            <w:hideMark/>
          </w:tcPr>
          <w:p w:rsidR="004848B8" w:rsidRPr="00FD3ADB" w:rsidRDefault="004848B8" w:rsidP="004848B8">
            <w:pPr>
              <w:spacing w:before="156" w:after="156" w:line="240" w:lineRule="auto"/>
              <w:rPr>
                <w:rFonts w:ascii="Calibri" w:eastAsia="Times New Roman" w:hAnsi="Calibri" w:cs="Times New Roman"/>
                <w:color w:val="000000"/>
              </w:rPr>
            </w:pPr>
            <w:r w:rsidRPr="00FD3ADB">
              <w:rPr>
                <w:rFonts w:ascii="Calibri" w:eastAsia="Times New Roman" w:hAnsi="Calibri" w:cs="Times New Roman"/>
                <w:color w:val="000000"/>
              </w:rPr>
              <w:t> </w:t>
            </w:r>
          </w:p>
        </w:tc>
        <w:tc>
          <w:tcPr>
            <w:tcW w:w="2290" w:type="dxa"/>
            <w:tcBorders>
              <w:top w:val="nil"/>
              <w:left w:val="nil"/>
              <w:bottom w:val="single" w:sz="4" w:space="0" w:color="auto"/>
              <w:right w:val="single" w:sz="4" w:space="0" w:color="auto"/>
            </w:tcBorders>
            <w:shd w:val="clear" w:color="auto" w:fill="auto"/>
            <w:noWrap/>
            <w:vAlign w:val="bottom"/>
            <w:hideMark/>
          </w:tcPr>
          <w:p w:rsidR="004848B8" w:rsidRPr="00FD3ADB" w:rsidRDefault="004848B8" w:rsidP="004848B8">
            <w:pPr>
              <w:spacing w:before="156" w:after="156" w:line="240" w:lineRule="auto"/>
              <w:rPr>
                <w:rFonts w:ascii="Calibri" w:eastAsia="Times New Roman" w:hAnsi="Calibri" w:cs="Times New Roman"/>
                <w:color w:val="000000"/>
              </w:rPr>
            </w:pPr>
            <w:r>
              <w:rPr>
                <w:rFonts w:asciiTheme="minorEastAsia" w:hAnsiTheme="minorEastAsia" w:cs="Times New Roman" w:hint="eastAsia"/>
                <w:color w:val="000000"/>
              </w:rPr>
              <w:t>流程号</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hideMark/>
          </w:tcPr>
          <w:p w:rsidR="004848B8" w:rsidRPr="008D29F2" w:rsidRDefault="004848B8" w:rsidP="004848B8">
            <w:pPr>
              <w:spacing w:before="156" w:after="156" w:line="240" w:lineRule="auto"/>
              <w:rPr>
                <w:rFonts w:ascii="Calibri" w:eastAsia="Times New Roman" w:hAnsi="Calibri" w:cs="Times New Roman"/>
                <w:color w:val="FF0000"/>
              </w:rPr>
            </w:pPr>
            <w:r w:rsidRPr="008D29F2">
              <w:rPr>
                <w:rFonts w:ascii="Calibri" w:eastAsia="Times New Roman" w:hAnsi="Calibri" w:cs="Times New Roman"/>
                <w:color w:val="FF0000"/>
              </w:rPr>
              <w:t>TEST_REQUEST_ID</w:t>
            </w:r>
          </w:p>
        </w:tc>
        <w:tc>
          <w:tcPr>
            <w:tcW w:w="1699" w:type="dxa"/>
            <w:tcBorders>
              <w:top w:val="nil"/>
              <w:left w:val="nil"/>
              <w:bottom w:val="single" w:sz="4" w:space="0" w:color="auto"/>
              <w:right w:val="single" w:sz="4" w:space="0" w:color="auto"/>
            </w:tcBorders>
            <w:shd w:val="clear" w:color="auto" w:fill="auto"/>
            <w:noWrap/>
            <w:vAlign w:val="bottom"/>
            <w:hideMark/>
          </w:tcPr>
          <w:p w:rsidR="004848B8" w:rsidRPr="008D29F2" w:rsidRDefault="004848B8" w:rsidP="004848B8">
            <w:pPr>
              <w:spacing w:before="156" w:after="156" w:line="240" w:lineRule="auto"/>
              <w:rPr>
                <w:rFonts w:ascii="Calibri" w:eastAsia="Times New Roman" w:hAnsi="Calibri" w:cs="Times New Roman"/>
                <w:color w:val="FF0000"/>
              </w:rPr>
            </w:pPr>
            <w:r w:rsidRPr="008D29F2">
              <w:rPr>
                <w:rFonts w:ascii="Calibri" w:eastAsia="Times New Roman" w:hAnsi="Calibri" w:cs="Times New Roman"/>
                <w:color w:val="FF0000"/>
              </w:rPr>
              <w:t>NVARCHAR(50)</w:t>
            </w:r>
          </w:p>
        </w:tc>
        <w:tc>
          <w:tcPr>
            <w:tcW w:w="547" w:type="dxa"/>
            <w:tcBorders>
              <w:top w:val="nil"/>
              <w:left w:val="nil"/>
              <w:bottom w:val="single" w:sz="4" w:space="0" w:color="auto"/>
              <w:right w:val="single" w:sz="4" w:space="0" w:color="auto"/>
            </w:tcBorders>
            <w:shd w:val="clear" w:color="auto" w:fill="auto"/>
            <w:noWrap/>
            <w:vAlign w:val="bottom"/>
            <w:hideMark/>
          </w:tcPr>
          <w:p w:rsidR="004848B8" w:rsidRPr="008D29F2" w:rsidRDefault="004848B8" w:rsidP="004848B8">
            <w:pPr>
              <w:spacing w:before="156" w:after="156" w:line="240" w:lineRule="auto"/>
              <w:rPr>
                <w:rFonts w:ascii="Calibri" w:eastAsia="Times New Roman" w:hAnsi="Calibri" w:cs="Times New Roman"/>
                <w:color w:val="FF0000"/>
              </w:rPr>
            </w:pPr>
            <w:r w:rsidRPr="008D29F2">
              <w:rPr>
                <w:rFonts w:ascii="Calibri" w:eastAsia="Times New Roman" w:hAnsi="Calibri" w:cs="Times New Roman"/>
                <w:color w:val="FF0000"/>
              </w:rPr>
              <w:t> </w:t>
            </w:r>
          </w:p>
        </w:tc>
        <w:tc>
          <w:tcPr>
            <w:tcW w:w="576" w:type="dxa"/>
            <w:tcBorders>
              <w:top w:val="nil"/>
              <w:left w:val="nil"/>
              <w:bottom w:val="single" w:sz="4" w:space="0" w:color="auto"/>
              <w:right w:val="single" w:sz="4" w:space="0" w:color="auto"/>
            </w:tcBorders>
            <w:shd w:val="clear" w:color="auto" w:fill="auto"/>
            <w:noWrap/>
            <w:vAlign w:val="bottom"/>
            <w:hideMark/>
          </w:tcPr>
          <w:p w:rsidR="004848B8" w:rsidRPr="008D29F2" w:rsidRDefault="004848B8" w:rsidP="004848B8">
            <w:pPr>
              <w:spacing w:before="156" w:after="156" w:line="240" w:lineRule="auto"/>
              <w:rPr>
                <w:rFonts w:ascii="Calibri" w:eastAsia="Times New Roman" w:hAnsi="Calibri" w:cs="Times New Roman"/>
                <w:color w:val="FF0000"/>
              </w:rPr>
            </w:pPr>
            <w:r w:rsidRPr="008D29F2">
              <w:rPr>
                <w:rFonts w:ascii="Calibri" w:eastAsia="Times New Roman" w:hAnsi="Calibri" w:cs="Times New Roman"/>
                <w:color w:val="FF0000"/>
              </w:rPr>
              <w:t> </w:t>
            </w:r>
          </w:p>
        </w:tc>
        <w:tc>
          <w:tcPr>
            <w:tcW w:w="878" w:type="dxa"/>
            <w:tcBorders>
              <w:top w:val="nil"/>
              <w:left w:val="nil"/>
              <w:bottom w:val="single" w:sz="4" w:space="0" w:color="auto"/>
              <w:right w:val="single" w:sz="4" w:space="0" w:color="auto"/>
            </w:tcBorders>
            <w:shd w:val="clear" w:color="auto" w:fill="auto"/>
            <w:noWrap/>
            <w:vAlign w:val="bottom"/>
            <w:hideMark/>
          </w:tcPr>
          <w:p w:rsidR="004848B8" w:rsidRPr="008D29F2" w:rsidRDefault="004848B8" w:rsidP="004848B8">
            <w:pPr>
              <w:spacing w:before="156" w:after="156" w:line="240" w:lineRule="auto"/>
              <w:rPr>
                <w:rFonts w:ascii="Calibri" w:eastAsia="Times New Roman" w:hAnsi="Calibri" w:cs="Times New Roman"/>
                <w:color w:val="FF0000"/>
              </w:rPr>
            </w:pPr>
            <w:r w:rsidRPr="008D29F2">
              <w:rPr>
                <w:rFonts w:ascii="Calibri" w:eastAsia="Times New Roman" w:hAnsi="Calibri" w:cs="Times New Roman"/>
                <w:color w:val="FF0000"/>
              </w:rPr>
              <w:t> </w:t>
            </w:r>
          </w:p>
        </w:tc>
        <w:tc>
          <w:tcPr>
            <w:tcW w:w="2290" w:type="dxa"/>
            <w:tcBorders>
              <w:top w:val="nil"/>
              <w:left w:val="nil"/>
              <w:bottom w:val="single" w:sz="4" w:space="0" w:color="auto"/>
              <w:right w:val="single" w:sz="4" w:space="0" w:color="auto"/>
            </w:tcBorders>
            <w:shd w:val="clear" w:color="auto" w:fill="auto"/>
            <w:noWrap/>
            <w:vAlign w:val="bottom"/>
            <w:hideMark/>
          </w:tcPr>
          <w:p w:rsidR="004848B8" w:rsidRPr="008D29F2" w:rsidRDefault="004848B8" w:rsidP="004848B8">
            <w:pPr>
              <w:spacing w:before="156" w:after="156" w:line="240" w:lineRule="auto"/>
              <w:rPr>
                <w:rFonts w:ascii="Calibri" w:eastAsia="Times New Roman" w:hAnsi="Calibri" w:cs="Times New Roman"/>
                <w:color w:val="FF0000"/>
              </w:rPr>
            </w:pPr>
            <w:r w:rsidRPr="008D29F2">
              <w:rPr>
                <w:rFonts w:ascii="Calibri" w:hAnsi="Calibri" w:cs="Times New Roman" w:hint="eastAsia"/>
                <w:color w:val="FF0000"/>
              </w:rPr>
              <w:t>测试申请单号</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GROUP_NAME</w:t>
            </w:r>
          </w:p>
        </w:tc>
        <w:tc>
          <w:tcPr>
            <w:tcW w:w="1699"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sidRPr="00FD3ADB">
              <w:rPr>
                <w:rFonts w:ascii="Calibri" w:eastAsia="Times New Roman" w:hAnsi="Calibri" w:cs="Times New Roman"/>
                <w:color w:val="000000"/>
              </w:rPr>
              <w:t>NVARCHAR</w:t>
            </w:r>
            <w:r>
              <w:rPr>
                <w:rFonts w:ascii="Calibri" w:eastAsia="Times New Roman" w:hAnsi="Calibri" w:cs="Times New Roman"/>
                <w:color w:val="000000"/>
              </w:rPr>
              <w:t>(50)</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组别</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SFC</w:t>
            </w:r>
          </w:p>
        </w:tc>
        <w:tc>
          <w:tcPr>
            <w:tcW w:w="1699"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sidRPr="00FD3ADB">
              <w:rPr>
                <w:rFonts w:ascii="Calibri" w:eastAsia="Times New Roman" w:hAnsi="Calibri" w:cs="Times New Roman"/>
                <w:color w:val="000000"/>
              </w:rPr>
              <w:t>NVARCHAR</w:t>
            </w:r>
            <w:r>
              <w:rPr>
                <w:rFonts w:ascii="Calibri" w:eastAsia="Times New Roman" w:hAnsi="Calibri" w:cs="Times New Roman"/>
                <w:color w:val="000000"/>
              </w:rPr>
              <w:t>(50)</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电芯</w:t>
            </w:r>
            <w:r>
              <w:rPr>
                <w:rFonts w:ascii="Calibri" w:hAnsi="Calibri" w:cs="Times New Roman" w:hint="eastAsia"/>
                <w:color w:val="000000"/>
              </w:rPr>
              <w:t>Barcode</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ENGINEER</w:t>
            </w:r>
          </w:p>
        </w:tc>
        <w:tc>
          <w:tcPr>
            <w:tcW w:w="1699"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sidRPr="00FD3ADB">
              <w:rPr>
                <w:rFonts w:ascii="Calibri" w:eastAsia="Times New Roman" w:hAnsi="Calibri" w:cs="Times New Roman"/>
                <w:color w:val="000000"/>
              </w:rPr>
              <w:t>NVARCHAR</w:t>
            </w:r>
            <w:r>
              <w:rPr>
                <w:rFonts w:ascii="Calibri" w:eastAsia="Times New Roman" w:hAnsi="Calibri" w:cs="Times New Roman"/>
                <w:color w:val="000000"/>
              </w:rPr>
              <w:t>(50)</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测试工程师</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sidRPr="00C35851">
              <w:rPr>
                <w:rFonts w:ascii="Calibri" w:eastAsia="Times New Roman" w:hAnsi="Calibri" w:cs="Times New Roman"/>
                <w:color w:val="000000"/>
              </w:rPr>
              <w:t>USER_ID</w:t>
            </w:r>
          </w:p>
        </w:tc>
        <w:tc>
          <w:tcPr>
            <w:tcW w:w="1699"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sidRPr="00C35851">
              <w:rPr>
                <w:rFonts w:ascii="Calibri" w:eastAsia="Times New Roman" w:hAnsi="Calibri" w:cs="Times New Roman"/>
                <w:color w:val="000000"/>
              </w:rPr>
              <w:t>NVARCHAR(20)</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测试工程师工号</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Pr="008D29F2" w:rsidRDefault="004848B8" w:rsidP="004848B8">
            <w:pPr>
              <w:spacing w:before="156" w:after="156" w:line="240" w:lineRule="auto"/>
              <w:rPr>
                <w:rFonts w:ascii="Calibri" w:eastAsia="Times New Roman" w:hAnsi="Calibri" w:cs="Times New Roman"/>
                <w:color w:val="FF0000"/>
              </w:rPr>
            </w:pPr>
            <w:r w:rsidRPr="008D29F2">
              <w:rPr>
                <w:rFonts w:ascii="Calibri" w:eastAsia="Times New Roman" w:hAnsi="Calibri" w:cs="Times New Roman"/>
                <w:color w:val="FF0000"/>
              </w:rPr>
              <w:t>PACKAGE_ID</w:t>
            </w:r>
          </w:p>
        </w:tc>
        <w:tc>
          <w:tcPr>
            <w:tcW w:w="1699" w:type="dxa"/>
            <w:tcBorders>
              <w:top w:val="nil"/>
              <w:left w:val="nil"/>
              <w:bottom w:val="single" w:sz="4" w:space="0" w:color="auto"/>
              <w:right w:val="single" w:sz="4" w:space="0" w:color="auto"/>
            </w:tcBorders>
            <w:shd w:val="clear" w:color="auto" w:fill="auto"/>
            <w:noWrap/>
            <w:vAlign w:val="bottom"/>
          </w:tcPr>
          <w:p w:rsidR="004848B8" w:rsidRPr="008D29F2" w:rsidRDefault="004848B8" w:rsidP="004848B8">
            <w:pPr>
              <w:spacing w:before="156" w:after="156" w:line="240" w:lineRule="auto"/>
              <w:rPr>
                <w:rFonts w:ascii="Calibri" w:eastAsia="Times New Roman" w:hAnsi="Calibri" w:cs="Times New Roman"/>
                <w:color w:val="FF0000"/>
              </w:rPr>
            </w:pPr>
            <w:r w:rsidRPr="008D29F2">
              <w:rPr>
                <w:rFonts w:ascii="Calibri" w:eastAsia="Times New Roman" w:hAnsi="Calibri" w:cs="Times New Roman"/>
                <w:color w:val="FF0000"/>
              </w:rPr>
              <w:t>NVARCHAR(50)</w:t>
            </w:r>
          </w:p>
        </w:tc>
        <w:tc>
          <w:tcPr>
            <w:tcW w:w="547" w:type="dxa"/>
            <w:tcBorders>
              <w:top w:val="nil"/>
              <w:left w:val="nil"/>
              <w:bottom w:val="single" w:sz="4" w:space="0" w:color="auto"/>
              <w:right w:val="single" w:sz="4" w:space="0" w:color="auto"/>
            </w:tcBorders>
            <w:shd w:val="clear" w:color="auto" w:fill="auto"/>
            <w:noWrap/>
            <w:vAlign w:val="bottom"/>
          </w:tcPr>
          <w:p w:rsidR="004848B8" w:rsidRPr="008D29F2" w:rsidRDefault="004848B8" w:rsidP="004848B8">
            <w:pPr>
              <w:spacing w:before="156" w:after="156" w:line="240" w:lineRule="auto"/>
              <w:rPr>
                <w:rFonts w:ascii="Calibri" w:eastAsia="Times New Roman" w:hAnsi="Calibri" w:cs="Times New Roman"/>
                <w:color w:val="FF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8D29F2" w:rsidRDefault="004848B8" w:rsidP="004848B8">
            <w:pPr>
              <w:spacing w:before="156" w:after="156" w:line="240" w:lineRule="auto"/>
              <w:rPr>
                <w:rFonts w:ascii="Calibri" w:eastAsia="Times New Roman" w:hAnsi="Calibri" w:cs="Times New Roman"/>
                <w:color w:val="FF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8D29F2" w:rsidRDefault="004848B8" w:rsidP="004848B8">
            <w:pPr>
              <w:spacing w:before="156" w:after="156" w:line="240" w:lineRule="auto"/>
              <w:rPr>
                <w:rFonts w:ascii="Calibri" w:eastAsia="Times New Roman" w:hAnsi="Calibri" w:cs="Times New Roman"/>
                <w:color w:val="FF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Pr="008D29F2" w:rsidRDefault="004848B8" w:rsidP="004848B8">
            <w:pPr>
              <w:spacing w:before="156" w:after="156" w:line="240" w:lineRule="auto"/>
              <w:rPr>
                <w:rFonts w:ascii="Calibri" w:hAnsi="Calibri" w:cs="Times New Roman"/>
                <w:color w:val="FF0000"/>
              </w:rPr>
            </w:pPr>
            <w:r w:rsidRPr="008D29F2">
              <w:rPr>
                <w:rFonts w:ascii="Calibri" w:hAnsi="Calibri" w:cs="Times New Roman"/>
                <w:color w:val="FF0000"/>
              </w:rPr>
              <w:t>E-package ID</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PROJECT</w:t>
            </w:r>
          </w:p>
        </w:tc>
        <w:tc>
          <w:tcPr>
            <w:tcW w:w="1699"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sidRPr="00FD3ADB">
              <w:rPr>
                <w:rFonts w:ascii="Calibri" w:eastAsia="Times New Roman" w:hAnsi="Calibri" w:cs="Times New Roman"/>
                <w:color w:val="000000"/>
              </w:rPr>
              <w:t>NVARCHAR</w:t>
            </w:r>
            <w:r>
              <w:rPr>
                <w:rFonts w:ascii="Calibri" w:eastAsia="Times New Roman" w:hAnsi="Calibri" w:cs="Times New Roman"/>
                <w:color w:val="000000"/>
              </w:rPr>
              <w:t>(50)</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测试项目</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Pr="00C436D6" w:rsidRDefault="004848B8" w:rsidP="004848B8">
            <w:pPr>
              <w:spacing w:before="156" w:after="156" w:line="240" w:lineRule="auto"/>
              <w:rPr>
                <w:rFonts w:ascii="Calibri" w:eastAsia="Times New Roman" w:hAnsi="Calibri" w:cs="Times New Roman"/>
                <w:color w:val="000000" w:themeColor="text1"/>
              </w:rPr>
            </w:pPr>
            <w:r w:rsidRPr="00C436D6">
              <w:rPr>
                <w:rFonts w:ascii="Calibri" w:eastAsia="Times New Roman" w:hAnsi="Calibri" w:cs="Times New Roman"/>
                <w:color w:val="000000" w:themeColor="text1"/>
              </w:rPr>
              <w:t>PROJECT_CODE</w:t>
            </w:r>
          </w:p>
        </w:tc>
        <w:tc>
          <w:tcPr>
            <w:tcW w:w="1699" w:type="dxa"/>
            <w:tcBorders>
              <w:top w:val="nil"/>
              <w:left w:val="nil"/>
              <w:bottom w:val="single" w:sz="4" w:space="0" w:color="auto"/>
              <w:right w:val="single" w:sz="4" w:space="0" w:color="auto"/>
            </w:tcBorders>
            <w:shd w:val="clear" w:color="auto" w:fill="auto"/>
            <w:noWrap/>
            <w:vAlign w:val="bottom"/>
          </w:tcPr>
          <w:p w:rsidR="004848B8" w:rsidRPr="00C436D6" w:rsidRDefault="004848B8" w:rsidP="004848B8">
            <w:pPr>
              <w:spacing w:before="156" w:after="156" w:line="240" w:lineRule="auto"/>
              <w:rPr>
                <w:rFonts w:ascii="Calibri" w:eastAsia="Times New Roman" w:hAnsi="Calibri" w:cs="Times New Roman"/>
                <w:color w:val="000000" w:themeColor="text1"/>
              </w:rPr>
            </w:pPr>
            <w:r w:rsidRPr="00C436D6">
              <w:rPr>
                <w:rFonts w:ascii="Calibri" w:eastAsia="Times New Roman" w:hAnsi="Calibri" w:cs="Times New Roman"/>
                <w:color w:val="000000" w:themeColor="text1"/>
              </w:rPr>
              <w:t>NVARCHAR(50)</w:t>
            </w:r>
          </w:p>
        </w:tc>
        <w:tc>
          <w:tcPr>
            <w:tcW w:w="547" w:type="dxa"/>
            <w:tcBorders>
              <w:top w:val="nil"/>
              <w:left w:val="nil"/>
              <w:bottom w:val="single" w:sz="4" w:space="0" w:color="auto"/>
              <w:right w:val="single" w:sz="4" w:space="0" w:color="auto"/>
            </w:tcBorders>
            <w:shd w:val="clear" w:color="auto" w:fill="auto"/>
            <w:noWrap/>
            <w:vAlign w:val="bottom"/>
          </w:tcPr>
          <w:p w:rsidR="004848B8" w:rsidRPr="00C436D6" w:rsidRDefault="004848B8" w:rsidP="004848B8">
            <w:pPr>
              <w:spacing w:before="156" w:after="156" w:line="240" w:lineRule="auto"/>
              <w:rPr>
                <w:rFonts w:ascii="Calibri" w:eastAsia="Times New Roman" w:hAnsi="Calibri" w:cs="Times New Roman"/>
                <w:color w:val="000000" w:themeColor="text1"/>
              </w:rPr>
            </w:pPr>
          </w:p>
        </w:tc>
        <w:tc>
          <w:tcPr>
            <w:tcW w:w="576" w:type="dxa"/>
            <w:tcBorders>
              <w:top w:val="nil"/>
              <w:left w:val="nil"/>
              <w:bottom w:val="single" w:sz="4" w:space="0" w:color="auto"/>
              <w:right w:val="single" w:sz="4" w:space="0" w:color="auto"/>
            </w:tcBorders>
            <w:shd w:val="clear" w:color="auto" w:fill="auto"/>
            <w:noWrap/>
            <w:vAlign w:val="bottom"/>
          </w:tcPr>
          <w:p w:rsidR="004848B8" w:rsidRPr="00C436D6" w:rsidRDefault="004848B8" w:rsidP="004848B8">
            <w:pPr>
              <w:spacing w:before="156" w:after="156" w:line="240" w:lineRule="auto"/>
              <w:rPr>
                <w:rFonts w:ascii="Calibri" w:eastAsia="Times New Roman" w:hAnsi="Calibri" w:cs="Times New Roman"/>
                <w:color w:val="000000" w:themeColor="text1"/>
              </w:rPr>
            </w:pPr>
          </w:p>
        </w:tc>
        <w:tc>
          <w:tcPr>
            <w:tcW w:w="878" w:type="dxa"/>
            <w:tcBorders>
              <w:top w:val="nil"/>
              <w:left w:val="nil"/>
              <w:bottom w:val="single" w:sz="4" w:space="0" w:color="auto"/>
              <w:right w:val="single" w:sz="4" w:space="0" w:color="auto"/>
            </w:tcBorders>
            <w:shd w:val="clear" w:color="auto" w:fill="auto"/>
            <w:noWrap/>
            <w:vAlign w:val="bottom"/>
          </w:tcPr>
          <w:p w:rsidR="004848B8" w:rsidRPr="00C436D6" w:rsidRDefault="004848B8" w:rsidP="004848B8">
            <w:pPr>
              <w:spacing w:before="156" w:after="156" w:line="240" w:lineRule="auto"/>
              <w:rPr>
                <w:rFonts w:ascii="Calibri" w:eastAsia="Times New Roman" w:hAnsi="Calibri" w:cs="Times New Roman"/>
                <w:color w:val="000000" w:themeColor="text1"/>
              </w:rPr>
            </w:pPr>
          </w:p>
        </w:tc>
        <w:tc>
          <w:tcPr>
            <w:tcW w:w="2290" w:type="dxa"/>
            <w:tcBorders>
              <w:top w:val="nil"/>
              <w:left w:val="nil"/>
              <w:bottom w:val="single" w:sz="4" w:space="0" w:color="auto"/>
              <w:right w:val="single" w:sz="4" w:space="0" w:color="auto"/>
            </w:tcBorders>
            <w:shd w:val="clear" w:color="auto" w:fill="auto"/>
            <w:noWrap/>
            <w:vAlign w:val="bottom"/>
          </w:tcPr>
          <w:p w:rsidR="004848B8" w:rsidRPr="00C436D6" w:rsidRDefault="004848B8" w:rsidP="004848B8">
            <w:pPr>
              <w:spacing w:before="156" w:after="156" w:line="240" w:lineRule="auto"/>
              <w:rPr>
                <w:rFonts w:ascii="Calibri" w:hAnsi="Calibri" w:cs="Times New Roman"/>
                <w:color w:val="000000" w:themeColor="text1"/>
              </w:rPr>
            </w:pPr>
            <w:r w:rsidRPr="00C436D6">
              <w:rPr>
                <w:rFonts w:ascii="Calibri" w:hAnsi="Calibri" w:cs="Times New Roman" w:hint="eastAsia"/>
                <w:color w:val="000000" w:themeColor="text1"/>
              </w:rPr>
              <w:t>项目代码</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Pr="008D29F2" w:rsidRDefault="004848B8" w:rsidP="004848B8">
            <w:pPr>
              <w:spacing w:before="156" w:after="156" w:line="240" w:lineRule="auto"/>
              <w:rPr>
                <w:rFonts w:ascii="Calibri" w:eastAsia="Times New Roman" w:hAnsi="Calibri" w:cs="Times New Roman"/>
                <w:color w:val="FF0000"/>
              </w:rPr>
            </w:pPr>
            <w:r w:rsidRPr="008D29F2">
              <w:rPr>
                <w:rFonts w:ascii="Calibri" w:eastAsia="Times New Roman" w:hAnsi="Calibri" w:cs="Times New Roman"/>
                <w:color w:val="FF0000"/>
              </w:rPr>
              <w:lastRenderedPageBreak/>
              <w:t>PROJECT_NAME</w:t>
            </w:r>
          </w:p>
        </w:tc>
        <w:tc>
          <w:tcPr>
            <w:tcW w:w="1699" w:type="dxa"/>
            <w:tcBorders>
              <w:top w:val="nil"/>
              <w:left w:val="nil"/>
              <w:bottom w:val="single" w:sz="4" w:space="0" w:color="auto"/>
              <w:right w:val="single" w:sz="4" w:space="0" w:color="auto"/>
            </w:tcBorders>
            <w:shd w:val="clear" w:color="auto" w:fill="auto"/>
            <w:noWrap/>
            <w:vAlign w:val="bottom"/>
          </w:tcPr>
          <w:p w:rsidR="004848B8" w:rsidRPr="008D29F2" w:rsidRDefault="004848B8" w:rsidP="004848B8">
            <w:pPr>
              <w:spacing w:before="156" w:after="156" w:line="240" w:lineRule="auto"/>
              <w:rPr>
                <w:rFonts w:ascii="Calibri" w:eastAsia="Times New Roman" w:hAnsi="Calibri" w:cs="Times New Roman"/>
                <w:color w:val="FF0000"/>
              </w:rPr>
            </w:pPr>
            <w:r w:rsidRPr="008D29F2">
              <w:rPr>
                <w:rFonts w:ascii="Calibri" w:eastAsia="Times New Roman" w:hAnsi="Calibri" w:cs="Times New Roman"/>
                <w:color w:val="FF0000"/>
              </w:rPr>
              <w:t>NVARCHAR(50)</w:t>
            </w:r>
          </w:p>
        </w:tc>
        <w:tc>
          <w:tcPr>
            <w:tcW w:w="547" w:type="dxa"/>
            <w:tcBorders>
              <w:top w:val="nil"/>
              <w:left w:val="nil"/>
              <w:bottom w:val="single" w:sz="4" w:space="0" w:color="auto"/>
              <w:right w:val="single" w:sz="4" w:space="0" w:color="auto"/>
            </w:tcBorders>
            <w:shd w:val="clear" w:color="auto" w:fill="auto"/>
            <w:noWrap/>
            <w:vAlign w:val="bottom"/>
          </w:tcPr>
          <w:p w:rsidR="004848B8" w:rsidRPr="008D29F2" w:rsidRDefault="004848B8" w:rsidP="004848B8">
            <w:pPr>
              <w:spacing w:before="156" w:after="156" w:line="240" w:lineRule="auto"/>
              <w:rPr>
                <w:rFonts w:ascii="Calibri" w:eastAsia="Times New Roman" w:hAnsi="Calibri" w:cs="Times New Roman"/>
                <w:color w:val="FF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8D29F2" w:rsidRDefault="004848B8" w:rsidP="004848B8">
            <w:pPr>
              <w:spacing w:before="156" w:after="156" w:line="240" w:lineRule="auto"/>
              <w:rPr>
                <w:rFonts w:ascii="Calibri" w:eastAsia="Times New Roman" w:hAnsi="Calibri" w:cs="Times New Roman"/>
                <w:color w:val="FF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8D29F2" w:rsidRDefault="004848B8" w:rsidP="004848B8">
            <w:pPr>
              <w:spacing w:before="156" w:after="156" w:line="240" w:lineRule="auto"/>
              <w:rPr>
                <w:rFonts w:ascii="Calibri" w:eastAsia="Times New Roman" w:hAnsi="Calibri" w:cs="Times New Roman"/>
                <w:color w:val="FF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Pr="008D29F2" w:rsidRDefault="004848B8" w:rsidP="004848B8">
            <w:pPr>
              <w:spacing w:before="156" w:after="156" w:line="240" w:lineRule="auto"/>
              <w:rPr>
                <w:rFonts w:ascii="Calibri" w:hAnsi="Calibri" w:cs="Times New Roman"/>
                <w:color w:val="FF0000"/>
              </w:rPr>
            </w:pPr>
            <w:r w:rsidRPr="008D29F2">
              <w:rPr>
                <w:rFonts w:ascii="Calibri" w:hAnsi="Calibri" w:cs="Times New Roman" w:hint="eastAsia"/>
                <w:color w:val="FF0000"/>
              </w:rPr>
              <w:t>项目名称</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DESCRIPTION</w:t>
            </w:r>
          </w:p>
        </w:tc>
        <w:tc>
          <w:tcPr>
            <w:tcW w:w="1699"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sidRPr="00FD3ADB">
              <w:rPr>
                <w:rFonts w:ascii="Calibri" w:eastAsia="Times New Roman" w:hAnsi="Calibri" w:cs="Times New Roman"/>
                <w:color w:val="000000"/>
              </w:rPr>
              <w:t>NVARCHAR</w:t>
            </w:r>
            <w:r>
              <w:rPr>
                <w:rFonts w:ascii="Calibri" w:eastAsia="Times New Roman" w:hAnsi="Calibri" w:cs="Times New Roman"/>
                <w:color w:val="000000"/>
              </w:rPr>
              <w:t>(50)</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改善信息</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SV_MODEL</w:t>
            </w:r>
          </w:p>
        </w:tc>
        <w:tc>
          <w:tcPr>
            <w:tcW w:w="1699"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NVARCHAR(50)</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Model</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Pr="008D29F2" w:rsidRDefault="004848B8" w:rsidP="004848B8">
            <w:pPr>
              <w:spacing w:before="156" w:after="156" w:line="240" w:lineRule="auto"/>
              <w:rPr>
                <w:rFonts w:ascii="Calibri" w:eastAsia="Times New Roman" w:hAnsi="Calibri" w:cs="Times New Roman"/>
                <w:color w:val="FF0000"/>
              </w:rPr>
            </w:pPr>
            <w:r w:rsidRPr="008D29F2">
              <w:rPr>
                <w:rFonts w:ascii="Calibri" w:eastAsia="Times New Roman" w:hAnsi="Calibri" w:cs="Times New Roman"/>
                <w:color w:val="FF0000"/>
              </w:rPr>
              <w:t>SV_CAPACITY_VALUE</w:t>
            </w:r>
          </w:p>
        </w:tc>
        <w:tc>
          <w:tcPr>
            <w:tcW w:w="1699" w:type="dxa"/>
            <w:tcBorders>
              <w:top w:val="nil"/>
              <w:left w:val="nil"/>
              <w:bottom w:val="single" w:sz="4" w:space="0" w:color="auto"/>
              <w:right w:val="single" w:sz="4" w:space="0" w:color="auto"/>
            </w:tcBorders>
            <w:shd w:val="clear" w:color="auto" w:fill="auto"/>
            <w:noWrap/>
            <w:vAlign w:val="bottom"/>
          </w:tcPr>
          <w:p w:rsidR="004848B8" w:rsidRPr="008D29F2" w:rsidRDefault="004848B8" w:rsidP="004848B8">
            <w:pPr>
              <w:spacing w:before="156" w:after="156" w:line="240" w:lineRule="auto"/>
              <w:rPr>
                <w:rFonts w:ascii="Calibri" w:eastAsia="Times New Roman" w:hAnsi="Calibri" w:cs="Times New Roman"/>
                <w:color w:val="FF0000"/>
              </w:rPr>
            </w:pPr>
            <w:r w:rsidRPr="008D29F2">
              <w:rPr>
                <w:rFonts w:ascii="Calibri" w:eastAsia="Times New Roman" w:hAnsi="Calibri" w:cs="Times New Roman"/>
                <w:color w:val="FF0000"/>
              </w:rPr>
              <w:t>DECIMAL(20,5)</w:t>
            </w:r>
          </w:p>
        </w:tc>
        <w:tc>
          <w:tcPr>
            <w:tcW w:w="547" w:type="dxa"/>
            <w:tcBorders>
              <w:top w:val="nil"/>
              <w:left w:val="nil"/>
              <w:bottom w:val="single" w:sz="4" w:space="0" w:color="auto"/>
              <w:right w:val="single" w:sz="4" w:space="0" w:color="auto"/>
            </w:tcBorders>
            <w:shd w:val="clear" w:color="auto" w:fill="auto"/>
            <w:noWrap/>
            <w:vAlign w:val="bottom"/>
          </w:tcPr>
          <w:p w:rsidR="004848B8" w:rsidRPr="008D29F2" w:rsidRDefault="004848B8" w:rsidP="004848B8">
            <w:pPr>
              <w:spacing w:before="156" w:after="156" w:line="240" w:lineRule="auto"/>
              <w:rPr>
                <w:rFonts w:ascii="Calibri" w:eastAsia="Times New Roman" w:hAnsi="Calibri" w:cs="Times New Roman"/>
                <w:color w:val="FF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8D29F2" w:rsidRDefault="004848B8" w:rsidP="004848B8">
            <w:pPr>
              <w:spacing w:before="156" w:after="156" w:line="240" w:lineRule="auto"/>
              <w:rPr>
                <w:rFonts w:ascii="Calibri" w:eastAsia="Times New Roman" w:hAnsi="Calibri" w:cs="Times New Roman"/>
                <w:color w:val="FF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8D29F2" w:rsidRDefault="004848B8" w:rsidP="004848B8">
            <w:pPr>
              <w:spacing w:before="156" w:after="156" w:line="240" w:lineRule="auto"/>
              <w:rPr>
                <w:rFonts w:ascii="Calibri" w:eastAsia="Times New Roman" w:hAnsi="Calibri" w:cs="Times New Roman"/>
                <w:color w:val="FF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Pr="008D29F2" w:rsidRDefault="004848B8" w:rsidP="004848B8">
            <w:pPr>
              <w:spacing w:before="156" w:after="156" w:line="240" w:lineRule="auto"/>
              <w:rPr>
                <w:rFonts w:ascii="Calibri" w:hAnsi="Calibri" w:cs="Times New Roman"/>
                <w:color w:val="FF0000"/>
              </w:rPr>
            </w:pPr>
            <w:r w:rsidRPr="008D29F2">
              <w:rPr>
                <w:rFonts w:ascii="Calibri" w:hAnsi="Calibri" w:cs="Times New Roman" w:hint="eastAsia"/>
                <w:color w:val="FF0000"/>
              </w:rPr>
              <w:t>标称容量</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FIXTURE_TYPE</w:t>
            </w:r>
          </w:p>
        </w:tc>
        <w:tc>
          <w:tcPr>
            <w:tcW w:w="1699"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sidRPr="00FD3ADB">
              <w:rPr>
                <w:rFonts w:ascii="Calibri" w:eastAsia="Times New Roman" w:hAnsi="Calibri" w:cs="Times New Roman"/>
                <w:color w:val="000000"/>
              </w:rPr>
              <w:t>NVARCHAR</w:t>
            </w:r>
            <w:r>
              <w:rPr>
                <w:rFonts w:ascii="Calibri" w:eastAsia="Times New Roman" w:hAnsi="Calibri" w:cs="Times New Roman"/>
                <w:color w:val="000000"/>
              </w:rPr>
              <w:t>(50)</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夹具类型</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SV_INIT_FIXTURE_FORCE</w:t>
            </w:r>
          </w:p>
        </w:tc>
        <w:tc>
          <w:tcPr>
            <w:tcW w:w="1699"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DECIMAL(20,5)</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初始夹具力</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SV_INIT_WEIGHT</w:t>
            </w:r>
          </w:p>
        </w:tc>
        <w:tc>
          <w:tcPr>
            <w:tcW w:w="1699"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DECIMAL(20,5)</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初始重量</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SV_INIT_VOLUME</w:t>
            </w:r>
          </w:p>
        </w:tc>
        <w:tc>
          <w:tcPr>
            <w:tcW w:w="1699"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DECIMAL(20,5)</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初始体积</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SV_INIT_IR</w:t>
            </w:r>
          </w:p>
        </w:tc>
        <w:tc>
          <w:tcPr>
            <w:tcW w:w="1699"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DECIMAL(20,5)</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初始电阻</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SV_INIT_O</w:t>
            </w:r>
            <w:r w:rsidRPr="00D4618B">
              <w:rPr>
                <w:rFonts w:ascii="Calibri" w:eastAsia="Times New Roman" w:hAnsi="Calibri" w:cs="Times New Roman" w:hint="eastAsia"/>
                <w:color w:val="000000"/>
              </w:rPr>
              <w:t>CV</w:t>
            </w:r>
          </w:p>
        </w:tc>
        <w:tc>
          <w:tcPr>
            <w:tcW w:w="1699"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DECIMAL(20,5)</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初始</w:t>
            </w:r>
            <w:r>
              <w:rPr>
                <w:rFonts w:ascii="Calibri" w:hAnsi="Calibri" w:cs="Times New Roman" w:hint="eastAsia"/>
                <w:color w:val="000000"/>
              </w:rPr>
              <w:t>OCV</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SV_INIT_THICKNESS</w:t>
            </w:r>
          </w:p>
        </w:tc>
        <w:tc>
          <w:tcPr>
            <w:tcW w:w="1699"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DECIMAL(20,5)</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初始厚度</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DAYS_OR_CYCLE</w:t>
            </w:r>
          </w:p>
        </w:tc>
        <w:tc>
          <w:tcPr>
            <w:tcW w:w="1699"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DECIMAL(20,5)</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天数</w:t>
            </w:r>
            <w:r>
              <w:rPr>
                <w:rFonts w:ascii="Calibri" w:hAnsi="Calibri" w:cs="Times New Roman" w:hint="eastAsia"/>
                <w:color w:val="000000"/>
              </w:rPr>
              <w:t>/</w:t>
            </w:r>
            <w:r>
              <w:rPr>
                <w:rFonts w:ascii="Calibri" w:hAnsi="Calibri" w:cs="Times New Roman" w:hint="eastAsia"/>
                <w:color w:val="000000"/>
              </w:rPr>
              <w:t>循环</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SV_LOWER_U</w:t>
            </w:r>
          </w:p>
        </w:tc>
        <w:tc>
          <w:tcPr>
            <w:tcW w:w="1699"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DECIMAL(20,5)</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电压下限</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SV_UPPER_U</w:t>
            </w:r>
          </w:p>
        </w:tc>
        <w:tc>
          <w:tcPr>
            <w:tcW w:w="1699"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DECIMAL(20,5)</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电压上限</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Pr="008D29F2" w:rsidRDefault="004848B8" w:rsidP="004848B8">
            <w:pPr>
              <w:spacing w:before="156" w:after="156" w:line="240" w:lineRule="auto"/>
              <w:rPr>
                <w:rFonts w:ascii="Calibri" w:eastAsia="Times New Roman" w:hAnsi="Calibri" w:cs="Times New Roman"/>
                <w:color w:val="FF0000"/>
              </w:rPr>
            </w:pPr>
            <w:r w:rsidRPr="008D29F2">
              <w:rPr>
                <w:rFonts w:ascii="Calibri" w:eastAsia="Times New Roman" w:hAnsi="Calibri" w:cs="Times New Roman"/>
                <w:color w:val="FF0000"/>
              </w:rPr>
              <w:t>SV_TEMPERATURE</w:t>
            </w:r>
          </w:p>
        </w:tc>
        <w:tc>
          <w:tcPr>
            <w:tcW w:w="1699" w:type="dxa"/>
            <w:tcBorders>
              <w:top w:val="nil"/>
              <w:left w:val="nil"/>
              <w:bottom w:val="single" w:sz="4" w:space="0" w:color="auto"/>
              <w:right w:val="single" w:sz="4" w:space="0" w:color="auto"/>
            </w:tcBorders>
            <w:shd w:val="clear" w:color="auto" w:fill="auto"/>
            <w:noWrap/>
            <w:vAlign w:val="bottom"/>
          </w:tcPr>
          <w:p w:rsidR="004848B8" w:rsidRPr="008D29F2" w:rsidRDefault="004848B8" w:rsidP="004848B8">
            <w:pPr>
              <w:spacing w:before="156" w:after="156" w:line="240" w:lineRule="auto"/>
              <w:rPr>
                <w:rFonts w:ascii="Calibri" w:eastAsia="Times New Roman" w:hAnsi="Calibri" w:cs="Times New Roman"/>
                <w:color w:val="FF0000"/>
              </w:rPr>
            </w:pPr>
            <w:r w:rsidRPr="008D29F2">
              <w:rPr>
                <w:rFonts w:ascii="Calibri" w:eastAsia="Times New Roman" w:hAnsi="Calibri" w:cs="Times New Roman"/>
                <w:color w:val="FF0000"/>
              </w:rPr>
              <w:t>DECIMAL(20,5)</w:t>
            </w:r>
          </w:p>
        </w:tc>
        <w:tc>
          <w:tcPr>
            <w:tcW w:w="547" w:type="dxa"/>
            <w:tcBorders>
              <w:top w:val="nil"/>
              <w:left w:val="nil"/>
              <w:bottom w:val="single" w:sz="4" w:space="0" w:color="auto"/>
              <w:right w:val="single" w:sz="4" w:space="0" w:color="auto"/>
            </w:tcBorders>
            <w:shd w:val="clear" w:color="auto" w:fill="auto"/>
            <w:noWrap/>
            <w:vAlign w:val="bottom"/>
          </w:tcPr>
          <w:p w:rsidR="004848B8" w:rsidRPr="008D29F2" w:rsidRDefault="004848B8" w:rsidP="004848B8">
            <w:pPr>
              <w:spacing w:before="156" w:after="156" w:line="240" w:lineRule="auto"/>
              <w:rPr>
                <w:rFonts w:ascii="Calibri" w:eastAsia="Times New Roman" w:hAnsi="Calibri" w:cs="Times New Roman"/>
                <w:color w:val="FF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8D29F2" w:rsidRDefault="004848B8" w:rsidP="004848B8">
            <w:pPr>
              <w:spacing w:before="156" w:after="156" w:line="240" w:lineRule="auto"/>
              <w:rPr>
                <w:rFonts w:ascii="Calibri" w:eastAsia="Times New Roman" w:hAnsi="Calibri" w:cs="Times New Roman"/>
                <w:color w:val="FF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8D29F2" w:rsidRDefault="004848B8" w:rsidP="004848B8">
            <w:pPr>
              <w:spacing w:before="156" w:after="156" w:line="240" w:lineRule="auto"/>
              <w:rPr>
                <w:rFonts w:ascii="Calibri" w:eastAsia="Times New Roman" w:hAnsi="Calibri" w:cs="Times New Roman"/>
                <w:color w:val="FF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Pr="008D29F2" w:rsidRDefault="004848B8" w:rsidP="004848B8">
            <w:pPr>
              <w:spacing w:before="156" w:after="156" w:line="240" w:lineRule="auto"/>
              <w:rPr>
                <w:rFonts w:ascii="Calibri" w:hAnsi="Calibri" w:cs="Times New Roman"/>
                <w:color w:val="FF0000"/>
              </w:rPr>
            </w:pPr>
            <w:r w:rsidRPr="008D29F2">
              <w:rPr>
                <w:rFonts w:ascii="Calibri" w:hAnsi="Calibri" w:cs="Times New Roman" w:hint="eastAsia"/>
                <w:color w:val="FF0000"/>
              </w:rPr>
              <w:t>温度</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SV_TIME_DURATION</w:t>
            </w:r>
          </w:p>
        </w:tc>
        <w:tc>
          <w:tcPr>
            <w:tcW w:w="1699"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DECIMAL(20,0)</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测试时间</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SV_CHAGE_CURRENT</w:t>
            </w:r>
          </w:p>
        </w:tc>
        <w:tc>
          <w:tcPr>
            <w:tcW w:w="1699"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DECIMAL(20,5)</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充电电流</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SV_DISCHARGE_CURRENT</w:t>
            </w:r>
          </w:p>
        </w:tc>
        <w:tc>
          <w:tcPr>
            <w:tcW w:w="1699"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DECIMAL(20,5)</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放电电流</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SV_CHARGE_VOLTAGE</w:t>
            </w:r>
          </w:p>
        </w:tc>
        <w:tc>
          <w:tcPr>
            <w:tcW w:w="1699"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DECIMAL(20,5)</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充电电压</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SV_DISCHARGE_VOLTAGE</w:t>
            </w:r>
          </w:p>
        </w:tc>
        <w:tc>
          <w:tcPr>
            <w:tcW w:w="1699"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DECIMAL(20,5)</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放电电压</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lastRenderedPageBreak/>
              <w:t>SV_CHARGE_POWER</w:t>
            </w:r>
          </w:p>
        </w:tc>
        <w:tc>
          <w:tcPr>
            <w:tcW w:w="1699"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DECIMAL(20,5)</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充电功率</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SV_DISCHARGE_POWER</w:t>
            </w:r>
          </w:p>
        </w:tc>
        <w:tc>
          <w:tcPr>
            <w:tcW w:w="1699"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DECIMAL(20,5)</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放电功率</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CYCLE_NUMBER</w:t>
            </w:r>
          </w:p>
        </w:tc>
        <w:tc>
          <w:tcPr>
            <w:tcW w:w="1699"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DECIMAL(20,0)</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循环数</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SOC</w:t>
            </w:r>
          </w:p>
        </w:tc>
        <w:tc>
          <w:tcPr>
            <w:tcW w:w="1699"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DECIMAL(20,5)</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SOC</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PULSE_TIMES</w:t>
            </w:r>
          </w:p>
        </w:tc>
        <w:tc>
          <w:tcPr>
            <w:tcW w:w="1699"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DECIMAL(20,0)</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脉冲次数</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CHARGE_MULTI</w:t>
            </w:r>
          </w:p>
        </w:tc>
        <w:tc>
          <w:tcPr>
            <w:tcW w:w="1699"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NVARCHAR(45)</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充电倍率</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DISCHARGE_MULTI</w:t>
            </w:r>
          </w:p>
        </w:tc>
        <w:tc>
          <w:tcPr>
            <w:tcW w:w="1699"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NVARCHAR(45)</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放电倍率</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STORE_END_CONDITION</w:t>
            </w:r>
          </w:p>
        </w:tc>
        <w:tc>
          <w:tcPr>
            <w:tcW w:w="1699"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sidRPr="00FD3ADB">
              <w:rPr>
                <w:rFonts w:ascii="Calibri" w:eastAsia="Times New Roman" w:hAnsi="Calibri" w:cs="Times New Roman"/>
                <w:color w:val="000000"/>
              </w:rPr>
              <w:t>NVARCHAR</w:t>
            </w:r>
            <w:r>
              <w:rPr>
                <w:rFonts w:ascii="Calibri" w:eastAsia="Times New Roman" w:hAnsi="Calibri" w:cs="Times New Roman"/>
                <w:color w:val="000000"/>
              </w:rPr>
              <w:t>(45)</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存储结束条件</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STORE_CROSS_CONDITION</w:t>
            </w:r>
          </w:p>
        </w:tc>
        <w:tc>
          <w:tcPr>
            <w:tcW w:w="1699"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sidRPr="00FD3ADB">
              <w:rPr>
                <w:rFonts w:ascii="Calibri" w:eastAsia="Times New Roman" w:hAnsi="Calibri" w:cs="Times New Roman"/>
                <w:color w:val="000000"/>
              </w:rPr>
              <w:t>NVARCHAR</w:t>
            </w:r>
            <w:r>
              <w:rPr>
                <w:rFonts w:ascii="Calibri" w:eastAsia="Times New Roman" w:hAnsi="Calibri" w:cs="Times New Roman"/>
                <w:color w:val="000000"/>
              </w:rPr>
              <w:t>(45)</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存储交叉条件</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CYCLE_END_CONDITION</w:t>
            </w:r>
          </w:p>
        </w:tc>
        <w:tc>
          <w:tcPr>
            <w:tcW w:w="1699"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sidRPr="00FD3ADB">
              <w:rPr>
                <w:rFonts w:ascii="Calibri" w:eastAsia="Times New Roman" w:hAnsi="Calibri" w:cs="Times New Roman"/>
                <w:color w:val="000000"/>
              </w:rPr>
              <w:t>NVARCHAR</w:t>
            </w:r>
            <w:r>
              <w:rPr>
                <w:rFonts w:ascii="Calibri" w:eastAsia="Times New Roman" w:hAnsi="Calibri" w:cs="Times New Roman"/>
                <w:color w:val="000000"/>
              </w:rPr>
              <w:t>(45)</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循环结束条件</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CYCLE_CROSS_CONDITION</w:t>
            </w:r>
          </w:p>
        </w:tc>
        <w:tc>
          <w:tcPr>
            <w:tcW w:w="1699"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sidRPr="00FD3ADB">
              <w:rPr>
                <w:rFonts w:ascii="Calibri" w:eastAsia="Times New Roman" w:hAnsi="Calibri" w:cs="Times New Roman"/>
                <w:color w:val="000000"/>
              </w:rPr>
              <w:t>NVARCHAR</w:t>
            </w:r>
            <w:r>
              <w:rPr>
                <w:rFonts w:ascii="Calibri" w:eastAsia="Times New Roman" w:hAnsi="Calibri" w:cs="Times New Roman"/>
                <w:color w:val="000000"/>
              </w:rPr>
              <w:t>(45)</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循环交叉条件</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SIM_END_CONDITION</w:t>
            </w:r>
          </w:p>
        </w:tc>
        <w:tc>
          <w:tcPr>
            <w:tcW w:w="1699"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sidRPr="00FD3ADB">
              <w:rPr>
                <w:rFonts w:ascii="Calibri" w:eastAsia="Times New Roman" w:hAnsi="Calibri" w:cs="Times New Roman"/>
                <w:color w:val="000000"/>
              </w:rPr>
              <w:t>NVARCHAR</w:t>
            </w:r>
            <w:r>
              <w:rPr>
                <w:rFonts w:ascii="Calibri" w:eastAsia="Times New Roman" w:hAnsi="Calibri" w:cs="Times New Roman"/>
                <w:color w:val="000000"/>
              </w:rPr>
              <w:t>(45)</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工况结束条件</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SIM_CROSS_CONDITION</w:t>
            </w:r>
          </w:p>
        </w:tc>
        <w:tc>
          <w:tcPr>
            <w:tcW w:w="1699"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sidRPr="00FD3ADB">
              <w:rPr>
                <w:rFonts w:ascii="Calibri" w:eastAsia="Times New Roman" w:hAnsi="Calibri" w:cs="Times New Roman"/>
                <w:color w:val="000000"/>
              </w:rPr>
              <w:t>NVARCHAR</w:t>
            </w:r>
            <w:r>
              <w:rPr>
                <w:rFonts w:ascii="Calibri" w:eastAsia="Times New Roman" w:hAnsi="Calibri" w:cs="Times New Roman"/>
                <w:color w:val="000000"/>
              </w:rPr>
              <w:t>(45)</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工况交叉条件</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IS_ISO_DISCHARGE</w:t>
            </w:r>
          </w:p>
        </w:tc>
        <w:tc>
          <w:tcPr>
            <w:tcW w:w="1699"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TINYINT</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是否恒压放电，</w:t>
            </w:r>
          </w:p>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 xml:space="preserve">0 </w:t>
            </w:r>
            <w:r>
              <w:rPr>
                <w:rFonts w:ascii="Calibri" w:hAnsi="Calibri" w:cs="Times New Roman"/>
                <w:color w:val="000000"/>
              </w:rPr>
              <w:t xml:space="preserve">– </w:t>
            </w:r>
            <w:r>
              <w:rPr>
                <w:rFonts w:ascii="Calibri" w:hAnsi="Calibri" w:cs="Times New Roman" w:hint="eastAsia"/>
                <w:color w:val="000000"/>
              </w:rPr>
              <w:t>false</w:t>
            </w:r>
          </w:p>
          <w:p w:rsidR="004848B8" w:rsidRDefault="004848B8" w:rsidP="004848B8">
            <w:pPr>
              <w:spacing w:before="156" w:after="156" w:line="240" w:lineRule="auto"/>
              <w:rPr>
                <w:rFonts w:ascii="Calibri" w:hAnsi="Calibri" w:cs="Times New Roman"/>
                <w:color w:val="000000"/>
              </w:rPr>
            </w:pPr>
            <w:r>
              <w:rPr>
                <w:rFonts w:ascii="Calibri" w:hAnsi="Calibri" w:cs="Times New Roman"/>
                <w:color w:val="000000"/>
              </w:rPr>
              <w:t xml:space="preserve">1 – </w:t>
            </w:r>
            <w:r>
              <w:rPr>
                <w:rFonts w:ascii="Calibri" w:hAnsi="Calibri" w:cs="Times New Roman" w:hint="eastAsia"/>
                <w:color w:val="000000"/>
              </w:rPr>
              <w:t>true</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ISO_DISCHARGE_DURATION</w:t>
            </w:r>
          </w:p>
        </w:tc>
        <w:tc>
          <w:tcPr>
            <w:tcW w:w="1699"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DECIMAL(20,0)</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恒压放电时长</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CONSTANT_IR_VALUE</w:t>
            </w:r>
          </w:p>
        </w:tc>
        <w:tc>
          <w:tcPr>
            <w:tcW w:w="1699"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DECIMAL(20,5)</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横阻值</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CYCLE_TEMPERATURE</w:t>
            </w:r>
          </w:p>
        </w:tc>
        <w:tc>
          <w:tcPr>
            <w:tcW w:w="1699"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DECIMAL(20,5)</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循环温度</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STORE_TEMPERATURE</w:t>
            </w:r>
          </w:p>
        </w:tc>
        <w:tc>
          <w:tcPr>
            <w:tcW w:w="1699"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DECIMAL(20,5)</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存储温度</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lastRenderedPageBreak/>
              <w:t>TX_STATUS</w:t>
            </w:r>
          </w:p>
        </w:tc>
        <w:tc>
          <w:tcPr>
            <w:tcW w:w="1699"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NVARCHAR(30)</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流程状态，</w:t>
            </w:r>
          </w:p>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new</w:t>
            </w:r>
            <w:r>
              <w:rPr>
                <w:rFonts w:ascii="Calibri" w:hAnsi="Calibri" w:cs="Times New Roman"/>
                <w:color w:val="000000"/>
              </w:rPr>
              <w:t xml:space="preserve"> – </w:t>
            </w:r>
            <w:r>
              <w:rPr>
                <w:rFonts w:ascii="Calibri" w:hAnsi="Calibri" w:cs="Times New Roman" w:hint="eastAsia"/>
                <w:color w:val="000000"/>
              </w:rPr>
              <w:t>新建</w:t>
            </w:r>
          </w:p>
          <w:p w:rsidR="004848B8" w:rsidRDefault="004848B8" w:rsidP="004848B8">
            <w:pPr>
              <w:spacing w:before="156" w:after="156" w:line="240" w:lineRule="auto"/>
              <w:rPr>
                <w:rFonts w:ascii="Calibri" w:hAnsi="Calibri" w:cs="Times New Roman"/>
                <w:color w:val="000000"/>
              </w:rPr>
            </w:pPr>
            <w:proofErr w:type="spellStart"/>
            <w:r>
              <w:rPr>
                <w:rFonts w:ascii="Calibri" w:hAnsi="Calibri" w:cs="Times New Roman"/>
                <w:color w:val="000000"/>
              </w:rPr>
              <w:t>inprocess</w:t>
            </w:r>
            <w:proofErr w:type="spellEnd"/>
            <w:r>
              <w:rPr>
                <w:rFonts w:ascii="Calibri" w:hAnsi="Calibri" w:cs="Times New Roman"/>
                <w:color w:val="000000"/>
              </w:rPr>
              <w:t xml:space="preserve"> – </w:t>
            </w:r>
            <w:r>
              <w:rPr>
                <w:rFonts w:ascii="Calibri" w:hAnsi="Calibri" w:cs="Times New Roman" w:hint="eastAsia"/>
                <w:color w:val="000000"/>
              </w:rPr>
              <w:t>进行中</w:t>
            </w:r>
          </w:p>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 xml:space="preserve">protected </w:t>
            </w:r>
            <w:r>
              <w:rPr>
                <w:rFonts w:ascii="Calibri" w:hAnsi="Calibri" w:cs="Times New Roman"/>
                <w:color w:val="000000"/>
              </w:rPr>
              <w:t>–</w:t>
            </w:r>
            <w:r>
              <w:rPr>
                <w:rFonts w:ascii="Calibri" w:hAnsi="Calibri" w:cs="Times New Roman" w:hint="eastAsia"/>
                <w:color w:val="000000"/>
              </w:rPr>
              <w:t xml:space="preserve"> </w:t>
            </w:r>
            <w:r>
              <w:rPr>
                <w:rFonts w:ascii="Calibri" w:hAnsi="Calibri" w:cs="Times New Roman" w:hint="eastAsia"/>
                <w:color w:val="000000"/>
              </w:rPr>
              <w:t>保护</w:t>
            </w:r>
          </w:p>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close</w:t>
            </w:r>
            <w:r>
              <w:rPr>
                <w:rFonts w:ascii="Calibri" w:hAnsi="Calibri" w:cs="Times New Roman"/>
                <w:color w:val="000000"/>
              </w:rPr>
              <w:t xml:space="preserve"> – </w:t>
            </w:r>
            <w:r>
              <w:rPr>
                <w:rFonts w:ascii="Calibri" w:hAnsi="Calibri" w:cs="Times New Roman" w:hint="eastAsia"/>
                <w:color w:val="000000"/>
              </w:rPr>
              <w:t>完成</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TOTAL_CYCLE_NUM</w:t>
            </w:r>
          </w:p>
        </w:tc>
        <w:tc>
          <w:tcPr>
            <w:tcW w:w="1699"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INTEGER</w:t>
            </w:r>
          </w:p>
        </w:tc>
        <w:tc>
          <w:tcPr>
            <w:tcW w:w="547"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hideMark/>
          </w:tcPr>
          <w:p w:rsidR="004848B8" w:rsidRPr="008D29F2" w:rsidRDefault="004848B8" w:rsidP="004848B8">
            <w:pPr>
              <w:spacing w:before="156" w:after="156" w:line="240" w:lineRule="auto"/>
              <w:rPr>
                <w:rFonts w:ascii="Calibri" w:eastAsia="Times New Roman" w:hAnsi="Calibri" w:cs="Times New Roman"/>
                <w:color w:val="FF0000"/>
              </w:rPr>
            </w:pPr>
            <w:r w:rsidRPr="008D29F2">
              <w:rPr>
                <w:rFonts w:ascii="Calibri" w:eastAsia="Times New Roman" w:hAnsi="Calibri" w:cs="Times New Roman"/>
                <w:color w:val="FF0000"/>
              </w:rPr>
              <w:t>CREATED_DATE_TIME</w:t>
            </w:r>
          </w:p>
        </w:tc>
        <w:tc>
          <w:tcPr>
            <w:tcW w:w="1699" w:type="dxa"/>
            <w:tcBorders>
              <w:top w:val="nil"/>
              <w:left w:val="nil"/>
              <w:bottom w:val="single" w:sz="4" w:space="0" w:color="auto"/>
              <w:right w:val="single" w:sz="4" w:space="0" w:color="auto"/>
            </w:tcBorders>
            <w:shd w:val="clear" w:color="auto" w:fill="auto"/>
            <w:noWrap/>
            <w:vAlign w:val="bottom"/>
            <w:hideMark/>
          </w:tcPr>
          <w:p w:rsidR="004848B8" w:rsidRPr="008D29F2" w:rsidRDefault="004848B8" w:rsidP="004848B8">
            <w:pPr>
              <w:spacing w:before="156" w:after="156" w:line="240" w:lineRule="auto"/>
              <w:rPr>
                <w:rFonts w:ascii="Calibri" w:eastAsia="Times New Roman" w:hAnsi="Calibri" w:cs="Times New Roman"/>
                <w:color w:val="FF0000"/>
              </w:rPr>
            </w:pPr>
            <w:r w:rsidRPr="008D29F2">
              <w:rPr>
                <w:rFonts w:ascii="Calibri" w:eastAsia="Times New Roman" w:hAnsi="Calibri" w:cs="Times New Roman"/>
                <w:color w:val="FF0000"/>
              </w:rPr>
              <w:t>SECONDDATE</w:t>
            </w:r>
          </w:p>
        </w:tc>
        <w:tc>
          <w:tcPr>
            <w:tcW w:w="547" w:type="dxa"/>
            <w:tcBorders>
              <w:top w:val="nil"/>
              <w:left w:val="nil"/>
              <w:bottom w:val="single" w:sz="4" w:space="0" w:color="auto"/>
              <w:right w:val="single" w:sz="4" w:space="0" w:color="auto"/>
            </w:tcBorders>
            <w:shd w:val="clear" w:color="auto" w:fill="auto"/>
            <w:noWrap/>
            <w:vAlign w:val="bottom"/>
            <w:hideMark/>
          </w:tcPr>
          <w:p w:rsidR="004848B8" w:rsidRPr="008D29F2" w:rsidRDefault="004848B8" w:rsidP="004848B8">
            <w:pPr>
              <w:spacing w:before="156" w:after="156" w:line="240" w:lineRule="auto"/>
              <w:rPr>
                <w:rFonts w:ascii="Calibri" w:eastAsia="Times New Roman" w:hAnsi="Calibri" w:cs="Times New Roman"/>
                <w:color w:val="FF0000"/>
              </w:rPr>
            </w:pPr>
            <w:r w:rsidRPr="008D29F2">
              <w:rPr>
                <w:rFonts w:ascii="Calibri" w:eastAsia="Times New Roman" w:hAnsi="Calibri" w:cs="Times New Roman"/>
                <w:color w:val="FF0000"/>
              </w:rPr>
              <w:t> </w:t>
            </w:r>
          </w:p>
        </w:tc>
        <w:tc>
          <w:tcPr>
            <w:tcW w:w="576" w:type="dxa"/>
            <w:tcBorders>
              <w:top w:val="nil"/>
              <w:left w:val="nil"/>
              <w:bottom w:val="single" w:sz="4" w:space="0" w:color="auto"/>
              <w:right w:val="single" w:sz="4" w:space="0" w:color="auto"/>
            </w:tcBorders>
            <w:shd w:val="clear" w:color="auto" w:fill="auto"/>
            <w:noWrap/>
            <w:vAlign w:val="bottom"/>
            <w:hideMark/>
          </w:tcPr>
          <w:p w:rsidR="004848B8" w:rsidRPr="008D29F2" w:rsidRDefault="004848B8" w:rsidP="004848B8">
            <w:pPr>
              <w:spacing w:before="156" w:after="156" w:line="240" w:lineRule="auto"/>
              <w:rPr>
                <w:rFonts w:ascii="Calibri" w:eastAsia="Times New Roman" w:hAnsi="Calibri" w:cs="Times New Roman"/>
                <w:color w:val="FF0000"/>
              </w:rPr>
            </w:pPr>
            <w:r w:rsidRPr="008D29F2">
              <w:rPr>
                <w:rFonts w:ascii="Calibri" w:eastAsia="Times New Roman" w:hAnsi="Calibri" w:cs="Times New Roman"/>
                <w:color w:val="FF0000"/>
              </w:rPr>
              <w:t> </w:t>
            </w:r>
          </w:p>
        </w:tc>
        <w:tc>
          <w:tcPr>
            <w:tcW w:w="878" w:type="dxa"/>
            <w:tcBorders>
              <w:top w:val="nil"/>
              <w:left w:val="nil"/>
              <w:bottom w:val="single" w:sz="4" w:space="0" w:color="auto"/>
              <w:right w:val="single" w:sz="4" w:space="0" w:color="auto"/>
            </w:tcBorders>
            <w:shd w:val="clear" w:color="auto" w:fill="auto"/>
            <w:noWrap/>
            <w:vAlign w:val="bottom"/>
            <w:hideMark/>
          </w:tcPr>
          <w:p w:rsidR="004848B8" w:rsidRPr="008D29F2" w:rsidRDefault="004848B8" w:rsidP="004848B8">
            <w:pPr>
              <w:spacing w:before="156" w:after="156" w:line="240" w:lineRule="auto"/>
              <w:rPr>
                <w:rFonts w:ascii="Calibri" w:eastAsia="Times New Roman" w:hAnsi="Calibri" w:cs="Times New Roman"/>
                <w:color w:val="FF0000"/>
              </w:rPr>
            </w:pPr>
            <w:r w:rsidRPr="008D29F2">
              <w:rPr>
                <w:rFonts w:ascii="Calibri" w:eastAsia="Times New Roman" w:hAnsi="Calibri" w:cs="Times New Roman"/>
                <w:color w:val="FF0000"/>
              </w:rPr>
              <w:t> </w:t>
            </w:r>
          </w:p>
        </w:tc>
        <w:tc>
          <w:tcPr>
            <w:tcW w:w="2290" w:type="dxa"/>
            <w:tcBorders>
              <w:top w:val="nil"/>
              <w:left w:val="nil"/>
              <w:bottom w:val="single" w:sz="4" w:space="0" w:color="auto"/>
              <w:right w:val="single" w:sz="4" w:space="0" w:color="auto"/>
            </w:tcBorders>
            <w:shd w:val="clear" w:color="auto" w:fill="auto"/>
            <w:noWrap/>
            <w:vAlign w:val="bottom"/>
            <w:hideMark/>
          </w:tcPr>
          <w:p w:rsidR="004848B8" w:rsidRPr="008D29F2" w:rsidRDefault="004848B8" w:rsidP="004848B8">
            <w:pPr>
              <w:spacing w:before="156" w:after="156" w:line="240" w:lineRule="auto"/>
              <w:rPr>
                <w:rFonts w:ascii="Calibri" w:hAnsi="Calibri" w:cs="Times New Roman"/>
                <w:color w:val="FF0000"/>
              </w:rPr>
            </w:pPr>
            <w:r w:rsidRPr="008D29F2">
              <w:rPr>
                <w:rFonts w:ascii="Calibri" w:hAnsi="Calibri" w:cs="Times New Roman" w:hint="eastAsia"/>
                <w:color w:val="FF0000"/>
              </w:rPr>
              <w:t>创建日期</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Pr="008B2BD2"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CREATED_USER</w:t>
            </w:r>
          </w:p>
        </w:tc>
        <w:tc>
          <w:tcPr>
            <w:tcW w:w="1699" w:type="dxa"/>
            <w:tcBorders>
              <w:top w:val="nil"/>
              <w:left w:val="nil"/>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r w:rsidRPr="008B2BD2">
              <w:rPr>
                <w:rFonts w:ascii="Calibri" w:eastAsia="Times New Roman" w:hAnsi="Calibri" w:cs="Times New Roman"/>
                <w:color w:val="000000"/>
              </w:rPr>
              <w:t>NVARCHAR</w:t>
            </w:r>
            <w:r>
              <w:rPr>
                <w:rFonts w:ascii="Calibri" w:eastAsia="Times New Roman" w:hAnsi="Calibri" w:cs="Times New Roman"/>
                <w:color w:val="000000"/>
              </w:rPr>
              <w:t>(20)</w:t>
            </w:r>
          </w:p>
        </w:tc>
        <w:tc>
          <w:tcPr>
            <w:tcW w:w="547" w:type="dxa"/>
            <w:tcBorders>
              <w:top w:val="nil"/>
              <w:left w:val="nil"/>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BC72AF" w:rsidRDefault="004848B8" w:rsidP="004848B8">
            <w:pPr>
              <w:spacing w:before="156" w:after="156" w:line="240" w:lineRule="auto"/>
              <w:rPr>
                <w:rFonts w:ascii="Calibri"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8B2BD2"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Pr="008B2BD2" w:rsidRDefault="004848B8" w:rsidP="004848B8">
            <w:pPr>
              <w:spacing w:before="156" w:after="156" w:line="240" w:lineRule="auto"/>
              <w:rPr>
                <w:rFonts w:ascii="Calibri" w:eastAsia="Times New Roman" w:hAnsi="Calibri" w:cs="Times New Roman"/>
                <w:color w:val="000000"/>
              </w:rPr>
            </w:pPr>
            <w:r>
              <w:rPr>
                <w:rFonts w:ascii="Calibri" w:hAnsi="Calibri" w:cs="Times New Roman" w:hint="eastAsia"/>
                <w:color w:val="000000"/>
              </w:rPr>
              <w:t>创建用户，</w:t>
            </w:r>
            <w:r>
              <w:rPr>
                <w:rFonts w:ascii="Calibri" w:hAnsi="Calibri" w:cs="Times New Roman" w:hint="eastAsia"/>
                <w:color w:val="000000"/>
              </w:rPr>
              <w:t>USR.USER_ID</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hideMark/>
          </w:tcPr>
          <w:p w:rsidR="004848B8" w:rsidRPr="008D29F2" w:rsidRDefault="004848B8" w:rsidP="004848B8">
            <w:pPr>
              <w:spacing w:before="156" w:after="156" w:line="240" w:lineRule="auto"/>
              <w:rPr>
                <w:rFonts w:ascii="Calibri" w:eastAsia="Times New Roman" w:hAnsi="Calibri" w:cs="Times New Roman"/>
                <w:color w:val="FF0000"/>
              </w:rPr>
            </w:pPr>
            <w:r w:rsidRPr="008D29F2">
              <w:rPr>
                <w:rFonts w:ascii="Calibri" w:eastAsia="Times New Roman" w:hAnsi="Calibri" w:cs="Times New Roman"/>
                <w:color w:val="FF0000"/>
              </w:rPr>
              <w:t>MODIFIED_DATE_TIME</w:t>
            </w:r>
          </w:p>
        </w:tc>
        <w:tc>
          <w:tcPr>
            <w:tcW w:w="1699" w:type="dxa"/>
            <w:tcBorders>
              <w:top w:val="nil"/>
              <w:left w:val="nil"/>
              <w:bottom w:val="single" w:sz="4" w:space="0" w:color="auto"/>
              <w:right w:val="single" w:sz="4" w:space="0" w:color="auto"/>
            </w:tcBorders>
            <w:shd w:val="clear" w:color="auto" w:fill="auto"/>
            <w:noWrap/>
            <w:vAlign w:val="bottom"/>
            <w:hideMark/>
          </w:tcPr>
          <w:p w:rsidR="004848B8" w:rsidRPr="008D29F2" w:rsidRDefault="004848B8" w:rsidP="004848B8">
            <w:pPr>
              <w:spacing w:before="156" w:after="156" w:line="240" w:lineRule="auto"/>
              <w:rPr>
                <w:rFonts w:ascii="Calibri" w:eastAsia="Times New Roman" w:hAnsi="Calibri" w:cs="Times New Roman"/>
                <w:color w:val="FF0000"/>
              </w:rPr>
            </w:pPr>
            <w:r w:rsidRPr="008D29F2">
              <w:rPr>
                <w:rFonts w:ascii="Calibri" w:eastAsia="Times New Roman" w:hAnsi="Calibri" w:cs="Times New Roman"/>
                <w:color w:val="FF0000"/>
              </w:rPr>
              <w:t>SECONDDATE</w:t>
            </w:r>
          </w:p>
        </w:tc>
        <w:tc>
          <w:tcPr>
            <w:tcW w:w="547" w:type="dxa"/>
            <w:tcBorders>
              <w:top w:val="nil"/>
              <w:left w:val="nil"/>
              <w:bottom w:val="single" w:sz="4" w:space="0" w:color="auto"/>
              <w:right w:val="single" w:sz="4" w:space="0" w:color="auto"/>
            </w:tcBorders>
            <w:shd w:val="clear" w:color="auto" w:fill="auto"/>
            <w:noWrap/>
            <w:vAlign w:val="bottom"/>
            <w:hideMark/>
          </w:tcPr>
          <w:p w:rsidR="004848B8" w:rsidRPr="008D29F2" w:rsidRDefault="004848B8" w:rsidP="004848B8">
            <w:pPr>
              <w:spacing w:before="156" w:after="156" w:line="240" w:lineRule="auto"/>
              <w:rPr>
                <w:rFonts w:ascii="Calibri" w:eastAsia="Times New Roman" w:hAnsi="Calibri" w:cs="Times New Roman"/>
                <w:color w:val="FF0000"/>
              </w:rPr>
            </w:pPr>
            <w:r w:rsidRPr="008D29F2">
              <w:rPr>
                <w:rFonts w:ascii="Calibri" w:eastAsia="Times New Roman" w:hAnsi="Calibri" w:cs="Times New Roman"/>
                <w:color w:val="FF0000"/>
              </w:rPr>
              <w:t> </w:t>
            </w:r>
          </w:p>
        </w:tc>
        <w:tc>
          <w:tcPr>
            <w:tcW w:w="576" w:type="dxa"/>
            <w:tcBorders>
              <w:top w:val="nil"/>
              <w:left w:val="nil"/>
              <w:bottom w:val="single" w:sz="4" w:space="0" w:color="auto"/>
              <w:right w:val="single" w:sz="4" w:space="0" w:color="auto"/>
            </w:tcBorders>
            <w:shd w:val="clear" w:color="auto" w:fill="auto"/>
            <w:noWrap/>
            <w:vAlign w:val="bottom"/>
            <w:hideMark/>
          </w:tcPr>
          <w:p w:rsidR="004848B8" w:rsidRPr="008D29F2" w:rsidRDefault="004848B8" w:rsidP="004848B8">
            <w:pPr>
              <w:spacing w:before="156" w:after="156" w:line="240" w:lineRule="auto"/>
              <w:rPr>
                <w:rFonts w:ascii="Calibri" w:eastAsia="Times New Roman" w:hAnsi="Calibri" w:cs="Times New Roman"/>
                <w:color w:val="FF0000"/>
              </w:rPr>
            </w:pPr>
            <w:r w:rsidRPr="008D29F2">
              <w:rPr>
                <w:rFonts w:ascii="Calibri" w:eastAsia="Times New Roman" w:hAnsi="Calibri" w:cs="Times New Roman"/>
                <w:color w:val="FF0000"/>
              </w:rPr>
              <w:t> </w:t>
            </w:r>
          </w:p>
        </w:tc>
        <w:tc>
          <w:tcPr>
            <w:tcW w:w="878" w:type="dxa"/>
            <w:tcBorders>
              <w:top w:val="nil"/>
              <w:left w:val="nil"/>
              <w:bottom w:val="single" w:sz="4" w:space="0" w:color="auto"/>
              <w:right w:val="single" w:sz="4" w:space="0" w:color="auto"/>
            </w:tcBorders>
            <w:shd w:val="clear" w:color="auto" w:fill="auto"/>
            <w:noWrap/>
            <w:vAlign w:val="bottom"/>
            <w:hideMark/>
          </w:tcPr>
          <w:p w:rsidR="004848B8" w:rsidRPr="008D29F2" w:rsidRDefault="004848B8" w:rsidP="004848B8">
            <w:pPr>
              <w:spacing w:before="156" w:after="156" w:line="240" w:lineRule="auto"/>
              <w:rPr>
                <w:rFonts w:ascii="Calibri" w:eastAsia="Times New Roman" w:hAnsi="Calibri" w:cs="Times New Roman"/>
                <w:color w:val="FF0000"/>
              </w:rPr>
            </w:pPr>
            <w:r w:rsidRPr="008D29F2">
              <w:rPr>
                <w:rFonts w:ascii="Calibri" w:eastAsia="Times New Roman" w:hAnsi="Calibri" w:cs="Times New Roman"/>
                <w:color w:val="FF0000"/>
              </w:rPr>
              <w:t> </w:t>
            </w:r>
          </w:p>
        </w:tc>
        <w:tc>
          <w:tcPr>
            <w:tcW w:w="2290" w:type="dxa"/>
            <w:tcBorders>
              <w:top w:val="nil"/>
              <w:left w:val="nil"/>
              <w:bottom w:val="single" w:sz="4" w:space="0" w:color="auto"/>
              <w:right w:val="single" w:sz="4" w:space="0" w:color="auto"/>
            </w:tcBorders>
            <w:shd w:val="clear" w:color="auto" w:fill="auto"/>
            <w:noWrap/>
            <w:vAlign w:val="bottom"/>
            <w:hideMark/>
          </w:tcPr>
          <w:p w:rsidR="004848B8" w:rsidRPr="008D29F2" w:rsidRDefault="004848B8" w:rsidP="004848B8">
            <w:pPr>
              <w:spacing w:before="156" w:after="156" w:line="240" w:lineRule="auto"/>
              <w:rPr>
                <w:rFonts w:ascii="Calibri" w:hAnsi="Calibri" w:cs="Times New Roman"/>
                <w:color w:val="FF0000"/>
              </w:rPr>
            </w:pPr>
            <w:r w:rsidRPr="008D29F2">
              <w:rPr>
                <w:rFonts w:ascii="Calibri" w:hAnsi="Calibri" w:cs="Times New Roman" w:hint="eastAsia"/>
                <w:color w:val="FF0000"/>
              </w:rPr>
              <w:t>最后修改日期</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MODIFIED_USER</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sidRPr="00FD3ADB">
              <w:rPr>
                <w:rFonts w:ascii="Calibri" w:eastAsia="Times New Roman" w:hAnsi="Calibri" w:cs="Times New Roman"/>
                <w:color w:val="000000"/>
              </w:rPr>
              <w:t>NVARCHAR</w:t>
            </w:r>
            <w:r>
              <w:rPr>
                <w:rFonts w:ascii="Calibri" w:eastAsia="Times New Roman" w:hAnsi="Calibri" w:cs="Times New Roman"/>
                <w:color w:val="000000"/>
              </w:rPr>
              <w:t>(20)</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sidRPr="00FD3ADB">
              <w:rPr>
                <w:rFonts w:ascii="Calibri" w:eastAsia="Times New Roman" w:hAnsi="Calibri" w:cs="Times New Roman"/>
                <w:color w:val="000000"/>
              </w:rPr>
              <w:t> </w:t>
            </w: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sidRPr="00FD3ADB">
              <w:rPr>
                <w:rFonts w:ascii="Calibri" w:eastAsia="Times New Roman" w:hAnsi="Calibri" w:cs="Times New Roman"/>
                <w:color w:val="000000"/>
              </w:rPr>
              <w:t> </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FD3ADB" w:rsidRDefault="004848B8" w:rsidP="004848B8">
            <w:pPr>
              <w:spacing w:before="156" w:after="156" w:line="240" w:lineRule="auto"/>
              <w:rPr>
                <w:rFonts w:ascii="Calibri" w:eastAsia="Times New Roman" w:hAnsi="Calibri" w:cs="Times New Roman"/>
                <w:color w:val="000000"/>
              </w:rPr>
            </w:pPr>
            <w:r w:rsidRPr="00FD3ADB">
              <w:rPr>
                <w:rFonts w:ascii="Calibri" w:eastAsia="Times New Roman" w:hAnsi="Calibri" w:cs="Times New Roman"/>
                <w:color w:val="000000"/>
              </w:rPr>
              <w:t> </w:t>
            </w: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BC72AF"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最后修改用户，</w:t>
            </w:r>
            <w:r>
              <w:rPr>
                <w:rFonts w:ascii="Calibri" w:hAnsi="Calibri" w:cs="Times New Roman" w:hint="eastAsia"/>
                <w:color w:val="000000"/>
              </w:rPr>
              <w:t>USR.USER_ID</w:t>
            </w:r>
          </w:p>
        </w:tc>
      </w:tr>
    </w:tbl>
    <w:p w:rsidR="004848B8" w:rsidRDefault="004848B8" w:rsidP="00E01B0E">
      <w:pPr>
        <w:spacing w:before="156" w:after="156"/>
        <w:rPr>
          <w:rFonts w:asciiTheme="minorEastAsia" w:hAnsiTheme="minorEastAsia"/>
          <w:sz w:val="24"/>
          <w:szCs w:val="24"/>
          <w:lang w:val="en-GB"/>
        </w:rPr>
      </w:pPr>
    </w:p>
    <w:tbl>
      <w:tblPr>
        <w:tblW w:w="8294" w:type="dxa"/>
        <w:tblLayout w:type="fixed"/>
        <w:tblLook w:val="04A0" w:firstRow="1" w:lastRow="0" w:firstColumn="1" w:lastColumn="0" w:noHBand="0" w:noVBand="1"/>
      </w:tblPr>
      <w:tblGrid>
        <w:gridCol w:w="2304"/>
        <w:gridCol w:w="1699"/>
        <w:gridCol w:w="547"/>
        <w:gridCol w:w="576"/>
        <w:gridCol w:w="878"/>
        <w:gridCol w:w="2290"/>
      </w:tblGrid>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D063E7" w:rsidRDefault="004848B8" w:rsidP="004848B8">
            <w:pPr>
              <w:spacing w:before="156" w:after="156" w:line="240" w:lineRule="auto"/>
              <w:rPr>
                <w:rFonts w:ascii="Calibri" w:eastAsia="Times New Roman" w:hAnsi="Calibri" w:cs="Times New Roman"/>
                <w:b/>
                <w:color w:val="000000"/>
              </w:rPr>
            </w:pPr>
            <w:r w:rsidRPr="00D063E7">
              <w:rPr>
                <w:rFonts w:ascii="Calibri" w:eastAsia="Times New Roman" w:hAnsi="Calibri" w:cs="Times New Roman"/>
                <w:b/>
                <w:color w:val="000000"/>
              </w:rPr>
              <w:t>Table Name</w:t>
            </w:r>
          </w:p>
        </w:tc>
        <w:tc>
          <w:tcPr>
            <w:tcW w:w="5990" w:type="dxa"/>
            <w:gridSpan w:val="5"/>
            <w:tcBorders>
              <w:top w:val="single" w:sz="4" w:space="0" w:color="auto"/>
              <w:left w:val="nil"/>
              <w:bottom w:val="single" w:sz="4" w:space="0" w:color="auto"/>
              <w:right w:val="single" w:sz="4" w:space="0" w:color="auto"/>
            </w:tcBorders>
            <w:shd w:val="clear" w:color="auto" w:fill="auto"/>
            <w:noWrap/>
            <w:vAlign w:val="bottom"/>
          </w:tcPr>
          <w:p w:rsidR="004848B8" w:rsidRPr="00D063E7" w:rsidRDefault="004848B8" w:rsidP="004848B8">
            <w:pPr>
              <w:spacing w:before="156" w:after="156" w:line="240" w:lineRule="auto"/>
              <w:rPr>
                <w:rFonts w:ascii="Calibri" w:eastAsia="Times New Roman" w:hAnsi="Calibri" w:cs="Times New Roman"/>
                <w:b/>
                <w:color w:val="000000"/>
              </w:rPr>
            </w:pPr>
            <w:bookmarkStart w:id="18" w:name="Table_MD_STEP_INFO"/>
            <w:r>
              <w:rPr>
                <w:rFonts w:ascii="Calibri" w:eastAsia="Times New Roman" w:hAnsi="Calibri" w:cs="Times New Roman"/>
                <w:b/>
                <w:color w:val="000000"/>
              </w:rPr>
              <w:t>MD_STEP_INFO</w:t>
            </w:r>
            <w:bookmarkEnd w:id="18"/>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4848B8" w:rsidRPr="009125CB" w:rsidRDefault="004848B8" w:rsidP="004848B8">
            <w:pPr>
              <w:spacing w:before="156" w:after="156" w:line="240" w:lineRule="auto"/>
              <w:rPr>
                <w:rFonts w:ascii="Calibri" w:eastAsia="Times New Roman" w:hAnsi="Calibri" w:cs="Times New Roman"/>
                <w:color w:val="000000"/>
              </w:rPr>
            </w:pPr>
            <w:r w:rsidRPr="009125CB">
              <w:rPr>
                <w:rFonts w:ascii="Calibri" w:eastAsia="Times New Roman" w:hAnsi="Calibri" w:cs="Times New Roman"/>
                <w:color w:val="000000"/>
              </w:rPr>
              <w:t>Column Name</w:t>
            </w:r>
          </w:p>
        </w:tc>
        <w:tc>
          <w:tcPr>
            <w:tcW w:w="1699" w:type="dxa"/>
            <w:tcBorders>
              <w:top w:val="single" w:sz="4" w:space="0" w:color="auto"/>
              <w:left w:val="nil"/>
              <w:bottom w:val="single" w:sz="4" w:space="0" w:color="auto"/>
              <w:right w:val="single" w:sz="4" w:space="0" w:color="auto"/>
            </w:tcBorders>
            <w:shd w:val="clear" w:color="000000" w:fill="D9D9D9"/>
            <w:noWrap/>
            <w:vAlign w:val="bottom"/>
            <w:hideMark/>
          </w:tcPr>
          <w:p w:rsidR="004848B8" w:rsidRPr="009125CB" w:rsidRDefault="004848B8" w:rsidP="004848B8">
            <w:pPr>
              <w:spacing w:before="156" w:after="156" w:line="240" w:lineRule="auto"/>
              <w:rPr>
                <w:rFonts w:ascii="Calibri" w:eastAsia="Times New Roman" w:hAnsi="Calibri" w:cs="Times New Roman"/>
                <w:color w:val="000000"/>
              </w:rPr>
            </w:pPr>
            <w:r w:rsidRPr="009125CB">
              <w:rPr>
                <w:rFonts w:ascii="Calibri" w:eastAsia="Times New Roman" w:hAnsi="Calibri" w:cs="Times New Roman"/>
                <w:color w:val="000000"/>
              </w:rPr>
              <w:t>SQL Data Type</w:t>
            </w:r>
          </w:p>
        </w:tc>
        <w:tc>
          <w:tcPr>
            <w:tcW w:w="547" w:type="dxa"/>
            <w:tcBorders>
              <w:top w:val="single" w:sz="4" w:space="0" w:color="auto"/>
              <w:left w:val="nil"/>
              <w:bottom w:val="single" w:sz="4" w:space="0" w:color="auto"/>
              <w:right w:val="single" w:sz="4" w:space="0" w:color="auto"/>
            </w:tcBorders>
            <w:shd w:val="clear" w:color="000000" w:fill="D9D9D9"/>
            <w:noWrap/>
            <w:vAlign w:val="bottom"/>
            <w:hideMark/>
          </w:tcPr>
          <w:p w:rsidR="004848B8" w:rsidRPr="009125CB" w:rsidRDefault="004848B8" w:rsidP="004848B8">
            <w:pPr>
              <w:spacing w:before="156" w:after="156" w:line="240" w:lineRule="auto"/>
              <w:rPr>
                <w:rFonts w:ascii="Calibri" w:eastAsia="Times New Roman" w:hAnsi="Calibri" w:cs="Times New Roman"/>
                <w:color w:val="000000"/>
              </w:rPr>
            </w:pPr>
            <w:r w:rsidRPr="009125CB">
              <w:rPr>
                <w:rFonts w:ascii="Calibri" w:eastAsia="Times New Roman" w:hAnsi="Calibri" w:cs="Times New Roman"/>
                <w:color w:val="000000"/>
              </w:rPr>
              <w:t>Key</w:t>
            </w:r>
          </w:p>
        </w:tc>
        <w:tc>
          <w:tcPr>
            <w:tcW w:w="576" w:type="dxa"/>
            <w:tcBorders>
              <w:top w:val="single" w:sz="4" w:space="0" w:color="auto"/>
              <w:left w:val="nil"/>
              <w:bottom w:val="single" w:sz="4" w:space="0" w:color="auto"/>
              <w:right w:val="single" w:sz="4" w:space="0" w:color="auto"/>
            </w:tcBorders>
            <w:shd w:val="clear" w:color="000000" w:fill="D9D9D9"/>
            <w:noWrap/>
            <w:vAlign w:val="bottom"/>
            <w:hideMark/>
          </w:tcPr>
          <w:p w:rsidR="004848B8" w:rsidRPr="009125CB" w:rsidRDefault="004848B8" w:rsidP="004848B8">
            <w:pPr>
              <w:spacing w:before="156" w:after="156" w:line="240" w:lineRule="auto"/>
              <w:rPr>
                <w:rFonts w:ascii="Calibri" w:eastAsia="Times New Roman" w:hAnsi="Calibri" w:cs="Times New Roman"/>
                <w:color w:val="000000"/>
              </w:rPr>
            </w:pPr>
            <w:r w:rsidRPr="009125CB">
              <w:rPr>
                <w:rFonts w:ascii="Calibri" w:eastAsia="Times New Roman" w:hAnsi="Calibri" w:cs="Times New Roman"/>
                <w:color w:val="000000"/>
              </w:rPr>
              <w:t>Not Null</w:t>
            </w:r>
          </w:p>
        </w:tc>
        <w:tc>
          <w:tcPr>
            <w:tcW w:w="878" w:type="dxa"/>
            <w:tcBorders>
              <w:top w:val="single" w:sz="4" w:space="0" w:color="auto"/>
              <w:left w:val="nil"/>
              <w:bottom w:val="single" w:sz="4" w:space="0" w:color="auto"/>
              <w:right w:val="single" w:sz="4" w:space="0" w:color="auto"/>
            </w:tcBorders>
            <w:shd w:val="clear" w:color="000000" w:fill="D9D9D9"/>
            <w:noWrap/>
            <w:vAlign w:val="bottom"/>
            <w:hideMark/>
          </w:tcPr>
          <w:p w:rsidR="004848B8" w:rsidRPr="009125CB" w:rsidRDefault="004848B8" w:rsidP="004848B8">
            <w:pPr>
              <w:spacing w:before="156" w:after="156" w:line="240" w:lineRule="auto"/>
              <w:rPr>
                <w:rFonts w:ascii="Calibri" w:eastAsia="Times New Roman" w:hAnsi="Calibri" w:cs="Times New Roman"/>
                <w:color w:val="000000"/>
              </w:rPr>
            </w:pPr>
            <w:r w:rsidRPr="009125CB">
              <w:rPr>
                <w:rFonts w:ascii="Calibri" w:eastAsia="Times New Roman" w:hAnsi="Calibri" w:cs="Times New Roman"/>
                <w:color w:val="000000"/>
              </w:rPr>
              <w:t>Default</w:t>
            </w:r>
          </w:p>
        </w:tc>
        <w:tc>
          <w:tcPr>
            <w:tcW w:w="2290" w:type="dxa"/>
            <w:tcBorders>
              <w:top w:val="single" w:sz="4" w:space="0" w:color="auto"/>
              <w:left w:val="nil"/>
              <w:bottom w:val="single" w:sz="4" w:space="0" w:color="auto"/>
              <w:right w:val="single" w:sz="4" w:space="0" w:color="auto"/>
            </w:tcBorders>
            <w:shd w:val="clear" w:color="000000" w:fill="D9D9D9"/>
            <w:noWrap/>
            <w:vAlign w:val="bottom"/>
            <w:hideMark/>
          </w:tcPr>
          <w:p w:rsidR="004848B8" w:rsidRPr="009125CB" w:rsidRDefault="004848B8" w:rsidP="004848B8">
            <w:pPr>
              <w:spacing w:before="156" w:after="156" w:line="240" w:lineRule="auto"/>
              <w:rPr>
                <w:rFonts w:ascii="Calibri" w:eastAsia="Times New Roman" w:hAnsi="Calibri" w:cs="Times New Roman"/>
                <w:color w:val="000000"/>
              </w:rPr>
            </w:pPr>
            <w:r w:rsidRPr="009125CB">
              <w:rPr>
                <w:rFonts w:ascii="Calibri" w:eastAsia="Times New Roman" w:hAnsi="Calibri" w:cs="Times New Roman"/>
                <w:color w:val="000000"/>
              </w:rPr>
              <w:t>Comment</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HANDLE</w:t>
            </w:r>
          </w:p>
        </w:tc>
        <w:tc>
          <w:tcPr>
            <w:tcW w:w="1699" w:type="dxa"/>
            <w:tcBorders>
              <w:top w:val="nil"/>
              <w:left w:val="nil"/>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NVARCHAR(255)</w:t>
            </w:r>
          </w:p>
        </w:tc>
        <w:tc>
          <w:tcPr>
            <w:tcW w:w="547" w:type="dxa"/>
            <w:tcBorders>
              <w:top w:val="nil"/>
              <w:left w:val="nil"/>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X</w:t>
            </w:r>
          </w:p>
        </w:tc>
        <w:tc>
          <w:tcPr>
            <w:tcW w:w="576" w:type="dxa"/>
            <w:tcBorders>
              <w:top w:val="nil"/>
              <w:left w:val="nil"/>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X</w:t>
            </w:r>
          </w:p>
        </w:tc>
        <w:tc>
          <w:tcPr>
            <w:tcW w:w="878" w:type="dxa"/>
            <w:tcBorders>
              <w:top w:val="nil"/>
              <w:left w:val="nil"/>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2290" w:type="dxa"/>
            <w:tcBorders>
              <w:top w:val="nil"/>
              <w:left w:val="nil"/>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proofErr w:type="spellStart"/>
            <w:r>
              <w:rPr>
                <w:rFonts w:ascii="Calibri" w:eastAsia="Times New Roman" w:hAnsi="Calibri" w:cs="Times New Roman"/>
                <w:color w:val="000000"/>
              </w:rPr>
              <w:t>MdStepInfoBO</w:t>
            </w:r>
            <w:proofErr w:type="spellEnd"/>
            <w:r>
              <w:rPr>
                <w:rFonts w:ascii="Calibri" w:eastAsia="Times New Roman" w:hAnsi="Calibri" w:cs="Times New Roman"/>
                <w:color w:val="000000"/>
              </w:rPr>
              <w:t>:&lt;SITE&gt;,&lt;REMARK&gt;,&lt;STEP_ID&gt;</w:t>
            </w:r>
            <w:r w:rsidRPr="00CF0508">
              <w:rPr>
                <w:rFonts w:ascii="Calibri" w:eastAsia="Times New Roman" w:hAnsi="Calibri" w:cs="Times New Roman"/>
                <w:color w:val="000000"/>
              </w:rPr>
              <w:t> </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SITE</w:t>
            </w:r>
          </w:p>
        </w:tc>
        <w:tc>
          <w:tcPr>
            <w:tcW w:w="1699" w:type="dxa"/>
            <w:tcBorders>
              <w:top w:val="nil"/>
              <w:left w:val="nil"/>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NVARCHAR</w:t>
            </w:r>
            <w:r>
              <w:rPr>
                <w:rFonts w:ascii="Calibri" w:eastAsia="Times New Roman" w:hAnsi="Calibri" w:cs="Times New Roman"/>
                <w:color w:val="000000"/>
              </w:rPr>
              <w:t>(6)</w:t>
            </w:r>
          </w:p>
        </w:tc>
        <w:tc>
          <w:tcPr>
            <w:tcW w:w="547" w:type="dxa"/>
            <w:tcBorders>
              <w:top w:val="nil"/>
              <w:left w:val="nil"/>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576" w:type="dxa"/>
            <w:tcBorders>
              <w:top w:val="nil"/>
              <w:left w:val="nil"/>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878" w:type="dxa"/>
            <w:tcBorders>
              <w:top w:val="nil"/>
              <w:left w:val="nil"/>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2290" w:type="dxa"/>
            <w:tcBorders>
              <w:top w:val="nil"/>
              <w:left w:val="nil"/>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REMARK</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NVARCHAR</w:t>
            </w:r>
            <w:r>
              <w:rPr>
                <w:rFonts w:ascii="Calibri" w:eastAsia="Times New Roman" w:hAnsi="Calibri" w:cs="Times New Roman"/>
                <w:color w:val="000000"/>
              </w:rPr>
              <w:t>(80)</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48B8" w:rsidRPr="0037073E" w:rsidRDefault="004848B8" w:rsidP="004848B8">
            <w:pPr>
              <w:spacing w:before="156" w:after="156" w:line="240" w:lineRule="auto"/>
              <w:rPr>
                <w:rFonts w:ascii="Calibri" w:hAnsi="Calibri" w:cs="Times New Roman"/>
                <w:color w:val="000000"/>
              </w:rPr>
            </w:pP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STEP_ID</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INTEGER</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proofErr w:type="gramStart"/>
            <w:r>
              <w:rPr>
                <w:rFonts w:ascii="Calibri" w:hAnsi="Calibri" w:cs="Times New Roman" w:hint="eastAsia"/>
                <w:color w:val="000000"/>
              </w:rPr>
              <w:t>工步号</w:t>
            </w:r>
            <w:proofErr w:type="gramEnd"/>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STEP_NAME</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NVARCHAR</w:t>
            </w:r>
            <w:r>
              <w:rPr>
                <w:rFonts w:ascii="Calibri" w:eastAsia="Times New Roman" w:hAnsi="Calibri" w:cs="Times New Roman"/>
                <w:color w:val="000000"/>
              </w:rPr>
              <w:t>(50)</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hAnsi="Calibri" w:cs="Times New Roman"/>
                <w:color w:val="000000"/>
              </w:rPr>
            </w:pPr>
            <w:proofErr w:type="gramStart"/>
            <w:r>
              <w:rPr>
                <w:rFonts w:ascii="Calibri" w:hAnsi="Calibri" w:cs="Times New Roman" w:hint="eastAsia"/>
                <w:color w:val="000000"/>
              </w:rPr>
              <w:t>工步名称</w:t>
            </w:r>
            <w:proofErr w:type="gramEnd"/>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SCRIPT_CURRENT</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TEXT</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proofErr w:type="gramStart"/>
            <w:r>
              <w:rPr>
                <w:rFonts w:ascii="Calibri" w:hAnsi="Calibri" w:cs="Times New Roman" w:hint="eastAsia"/>
                <w:color w:val="000000"/>
              </w:rPr>
              <w:t>电流判异脚本</w:t>
            </w:r>
            <w:proofErr w:type="gramEnd"/>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SCRIPT_VOLTAGE</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TEXT</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proofErr w:type="gramStart"/>
            <w:r>
              <w:rPr>
                <w:rFonts w:ascii="Calibri" w:hAnsi="Calibri" w:cs="Times New Roman" w:hint="eastAsia"/>
                <w:color w:val="000000"/>
              </w:rPr>
              <w:t>电压判异脚本</w:t>
            </w:r>
            <w:proofErr w:type="gramEnd"/>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lastRenderedPageBreak/>
              <w:t>SCRIPT_TEMPERATURE</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TEXT</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proofErr w:type="gramStart"/>
            <w:r>
              <w:rPr>
                <w:rFonts w:ascii="Calibri" w:hAnsi="Calibri" w:cs="Times New Roman" w:hint="eastAsia"/>
                <w:color w:val="000000"/>
              </w:rPr>
              <w:t>温度判异脚本</w:t>
            </w:r>
            <w:proofErr w:type="gramEnd"/>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SCRIPT_TIME</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TEXT</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proofErr w:type="gramStart"/>
            <w:r>
              <w:rPr>
                <w:rFonts w:ascii="Calibri" w:hAnsi="Calibri" w:cs="Times New Roman" w:hint="eastAsia"/>
                <w:color w:val="000000"/>
              </w:rPr>
              <w:t>时间判异脚本</w:t>
            </w:r>
            <w:proofErr w:type="gramEnd"/>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SCRIPT_CAPACITY</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TEXT</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proofErr w:type="gramStart"/>
            <w:r>
              <w:rPr>
                <w:rFonts w:ascii="Calibri" w:hAnsi="Calibri" w:cs="Times New Roman" w:hint="eastAsia"/>
                <w:color w:val="000000"/>
              </w:rPr>
              <w:t>容量判异脚本</w:t>
            </w:r>
            <w:proofErr w:type="gramEnd"/>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SCRIPT_ENERGY</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TEXT</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proofErr w:type="gramStart"/>
            <w:r>
              <w:rPr>
                <w:rFonts w:ascii="Calibri" w:hAnsi="Calibri" w:cs="Times New Roman" w:hint="eastAsia"/>
                <w:color w:val="000000"/>
              </w:rPr>
              <w:t>能量判异脚本</w:t>
            </w:r>
            <w:proofErr w:type="gramEnd"/>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IS_CYCLE_SIGNAL_STEP</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TINYINT</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循环</w:t>
            </w:r>
            <w:proofErr w:type="gramStart"/>
            <w:r>
              <w:rPr>
                <w:rFonts w:ascii="Calibri" w:hAnsi="Calibri" w:cs="Times New Roman" w:hint="eastAsia"/>
                <w:color w:val="000000"/>
              </w:rPr>
              <w:t>标识工步</w:t>
            </w:r>
            <w:proofErr w:type="gramEnd"/>
            <w:r>
              <w:rPr>
                <w:rFonts w:ascii="Calibri" w:hAnsi="Calibri" w:cs="Times New Roman" w:hint="eastAsia"/>
                <w:color w:val="000000"/>
              </w:rPr>
              <w:t>，是否是循环</w:t>
            </w:r>
            <w:r w:rsidRPr="0037073E">
              <w:rPr>
                <w:rFonts w:ascii="Calibri" w:eastAsia="Times New Roman" w:hAnsi="Calibri" w:cs="Times New Roman" w:hint="eastAsia"/>
                <w:color w:val="000000"/>
              </w:rPr>
              <w:t>+</w:t>
            </w:r>
            <w:r w:rsidRPr="0037073E">
              <w:rPr>
                <w:rFonts w:ascii="Calibri" w:eastAsia="Times New Roman" w:hAnsi="Calibri" w:cs="Times New Roman"/>
                <w:color w:val="000000"/>
              </w:rPr>
              <w:t>1</w:t>
            </w:r>
            <w:proofErr w:type="gramStart"/>
            <w:r>
              <w:rPr>
                <w:rFonts w:ascii="Calibri" w:hAnsi="Calibri" w:cs="Times New Roman" w:hint="eastAsia"/>
                <w:color w:val="000000"/>
              </w:rPr>
              <w:t>工步</w:t>
            </w:r>
            <w:proofErr w:type="gramEnd"/>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DELTA_VOLTAGE</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DECIMAL(20,5)</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电压差</w:t>
            </w:r>
            <w:r w:rsidRPr="0055187B">
              <w:rPr>
                <w:rFonts w:ascii="Calibri" w:hAnsi="Calibri" w:cs="Times New Roman"/>
                <w:color w:val="000000"/>
              </w:rPr>
              <w:t>∆V</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SV_POWER</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DECIMAL(20,5)</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功率</w:t>
            </w:r>
          </w:p>
        </w:tc>
      </w:tr>
      <w:tr w:rsidR="004848B8"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SV_IR</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DECIMAL(20,5)</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内阻</w:t>
            </w:r>
          </w:p>
        </w:tc>
      </w:tr>
      <w:tr w:rsidR="004848B8"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SV_VOLTAGE</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DECIMAL(20,5)</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电压</w:t>
            </w:r>
          </w:p>
        </w:tc>
      </w:tr>
      <w:tr w:rsidR="004848B8"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SV_CAPACITY</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DECIMAL(20,5)</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容量</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SV_CURRENT</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DECIMAL(20,5)</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电流</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SV_STEP_END_CAPACITY</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DECIMAL(20,5)</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proofErr w:type="gramStart"/>
            <w:r>
              <w:rPr>
                <w:rFonts w:ascii="Calibri" w:hAnsi="Calibri" w:cs="Times New Roman" w:hint="eastAsia"/>
                <w:color w:val="000000"/>
              </w:rPr>
              <w:t>工步截止</w:t>
            </w:r>
            <w:proofErr w:type="gramEnd"/>
            <w:r>
              <w:rPr>
                <w:rFonts w:ascii="Calibri" w:hAnsi="Calibri" w:cs="Times New Roman" w:hint="eastAsia"/>
                <w:color w:val="000000"/>
              </w:rPr>
              <w:t>容量</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SV_STEP_END_CURRENT</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DECIMAL(20,5)</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proofErr w:type="gramStart"/>
            <w:r>
              <w:rPr>
                <w:rFonts w:ascii="Calibri" w:hAnsi="Calibri" w:cs="Times New Roman" w:hint="eastAsia"/>
                <w:color w:val="000000"/>
              </w:rPr>
              <w:t>工步截止</w:t>
            </w:r>
            <w:proofErr w:type="gramEnd"/>
            <w:r>
              <w:rPr>
                <w:rFonts w:ascii="Calibri" w:hAnsi="Calibri" w:cs="Times New Roman" w:hint="eastAsia"/>
                <w:color w:val="000000"/>
              </w:rPr>
              <w:t>电流</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SV_STEP_END_VOLTAGE</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DECIMAL(20,5)</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proofErr w:type="gramStart"/>
            <w:r>
              <w:rPr>
                <w:rFonts w:ascii="Calibri" w:hAnsi="Calibri" w:cs="Times New Roman" w:hint="eastAsia"/>
                <w:color w:val="000000"/>
              </w:rPr>
              <w:t>工步截止电压</w:t>
            </w:r>
            <w:proofErr w:type="gramEnd"/>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SV_STEP_END_TEMPERATURE</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DECIMAL(20,5)</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proofErr w:type="gramStart"/>
            <w:r>
              <w:rPr>
                <w:rFonts w:ascii="Calibri" w:hAnsi="Calibri" w:cs="Times New Roman" w:hint="eastAsia"/>
                <w:color w:val="000000"/>
              </w:rPr>
              <w:t>工步截止</w:t>
            </w:r>
            <w:proofErr w:type="gramEnd"/>
            <w:r>
              <w:rPr>
                <w:rFonts w:ascii="Calibri" w:hAnsi="Calibri" w:cs="Times New Roman" w:hint="eastAsia"/>
                <w:color w:val="000000"/>
              </w:rPr>
              <w:t>温度</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SV_ENERGY</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DECIMAL(20,5)</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SV_TEMPERATURE</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DECIMAL(20,5)</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SV_TIME</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DECIMAL(20,5)</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CYCLE_COUNT</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INTEGER</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CONDITION_TYPE</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NVARCHAR(45)</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lastRenderedPageBreak/>
              <w:t>CONDITION_OPERATIONAL_CHARACTER</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NVARCHAR(45)</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CONDITION_VALUE</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DECIMAL(20,5)</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GOTO_STEP</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NVARCHAR(45)</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START_STEP</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NVARCHAR(45)</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proofErr w:type="gramStart"/>
            <w:r>
              <w:rPr>
                <w:rFonts w:ascii="Calibri" w:hAnsi="Calibri" w:cs="Times New Roman" w:hint="eastAsia"/>
                <w:color w:val="000000"/>
              </w:rPr>
              <w:t>起始工步</w:t>
            </w:r>
            <w:proofErr w:type="gramEnd"/>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START_SOC</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DECIMAL(20,5)</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SOC_INCREMENT</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DECIMAL(20,5)</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END_SOC</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DECIMAL(20,5)</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CREATED_DATE_TIME</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SECONDDATE</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BC72AF" w:rsidRDefault="004848B8" w:rsidP="004848B8">
            <w:pPr>
              <w:spacing w:before="156" w:after="156" w:line="240" w:lineRule="auto"/>
              <w:rPr>
                <w:rFonts w:ascii="Calibri" w:hAnsi="Calibri" w:cs="Times New Roman"/>
                <w:color w:val="000000"/>
              </w:rPr>
            </w:pPr>
            <w:r w:rsidRPr="00BC72AF">
              <w:rPr>
                <w:rFonts w:ascii="Calibri" w:hAnsi="Calibri" w:cs="Times New Roman" w:hint="eastAsia"/>
                <w:color w:val="000000"/>
              </w:rPr>
              <w:t>创建日期</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8B2BD2"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CREATED_USER</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r w:rsidRPr="008B2BD2">
              <w:rPr>
                <w:rFonts w:ascii="Calibri" w:eastAsia="Times New Roman" w:hAnsi="Calibri" w:cs="Times New Roman"/>
                <w:color w:val="000000"/>
              </w:rPr>
              <w:t>NVARCHAR</w:t>
            </w:r>
            <w:r>
              <w:rPr>
                <w:rFonts w:ascii="Calibri" w:eastAsia="Times New Roman" w:hAnsi="Calibri" w:cs="Times New Roman"/>
                <w:color w:val="000000"/>
              </w:rPr>
              <w:t>(20)</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BC72AF" w:rsidRDefault="004848B8" w:rsidP="004848B8">
            <w:pPr>
              <w:spacing w:before="156" w:after="156" w:line="240" w:lineRule="auto"/>
              <w:rPr>
                <w:rFonts w:ascii="Calibri"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8B2BD2"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8B2BD2" w:rsidRDefault="004848B8" w:rsidP="004848B8">
            <w:pPr>
              <w:spacing w:before="156" w:after="156" w:line="240" w:lineRule="auto"/>
              <w:rPr>
                <w:rFonts w:ascii="Calibri" w:eastAsia="Times New Roman" w:hAnsi="Calibri" w:cs="Times New Roman"/>
                <w:color w:val="000000"/>
              </w:rPr>
            </w:pPr>
            <w:r>
              <w:rPr>
                <w:rFonts w:ascii="Calibri" w:hAnsi="Calibri" w:cs="Times New Roman" w:hint="eastAsia"/>
                <w:color w:val="000000"/>
              </w:rPr>
              <w:t>创建用户，</w:t>
            </w:r>
            <w:r>
              <w:rPr>
                <w:rFonts w:ascii="Calibri" w:hAnsi="Calibri" w:cs="Times New Roman" w:hint="eastAsia"/>
                <w:color w:val="000000"/>
              </w:rPr>
              <w:t>USR.USER_ID</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MODIFIED_DATE_TIME</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SECONDDATE</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BC72AF" w:rsidRDefault="004848B8" w:rsidP="004848B8">
            <w:pPr>
              <w:spacing w:before="156" w:after="156" w:line="240" w:lineRule="auto"/>
              <w:rPr>
                <w:rFonts w:ascii="Calibri" w:hAnsi="Calibri" w:cs="Times New Roman"/>
                <w:color w:val="000000"/>
              </w:rPr>
            </w:pPr>
            <w:r w:rsidRPr="00BC72AF">
              <w:rPr>
                <w:rFonts w:ascii="Calibri" w:hAnsi="Calibri" w:cs="Times New Roman" w:hint="eastAsia"/>
                <w:color w:val="000000"/>
              </w:rPr>
              <w:t>最后修改日期</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MODIFIED_USER</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NVARCHAR</w:t>
            </w:r>
            <w:r>
              <w:rPr>
                <w:rFonts w:ascii="Calibri" w:eastAsia="Times New Roman" w:hAnsi="Calibri" w:cs="Times New Roman"/>
                <w:color w:val="000000"/>
              </w:rPr>
              <w:t>(20)</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BC72AF"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最后修改用户，</w:t>
            </w:r>
            <w:r>
              <w:rPr>
                <w:rFonts w:ascii="Calibri" w:hAnsi="Calibri" w:cs="Times New Roman" w:hint="eastAsia"/>
                <w:color w:val="000000"/>
              </w:rPr>
              <w:t>USR.USER_ID</w:t>
            </w:r>
          </w:p>
        </w:tc>
      </w:tr>
    </w:tbl>
    <w:p w:rsidR="004848B8" w:rsidRDefault="004848B8" w:rsidP="00E01B0E">
      <w:pPr>
        <w:spacing w:before="156" w:after="156"/>
        <w:rPr>
          <w:rFonts w:asciiTheme="minorEastAsia" w:hAnsiTheme="minorEastAsia"/>
          <w:sz w:val="24"/>
          <w:szCs w:val="24"/>
          <w:lang w:val="en-GB"/>
        </w:rPr>
      </w:pPr>
    </w:p>
    <w:tbl>
      <w:tblPr>
        <w:tblW w:w="8294" w:type="dxa"/>
        <w:tblLayout w:type="fixed"/>
        <w:tblLook w:val="04A0" w:firstRow="1" w:lastRow="0" w:firstColumn="1" w:lastColumn="0" w:noHBand="0" w:noVBand="1"/>
      </w:tblPr>
      <w:tblGrid>
        <w:gridCol w:w="2304"/>
        <w:gridCol w:w="1699"/>
        <w:gridCol w:w="547"/>
        <w:gridCol w:w="576"/>
        <w:gridCol w:w="878"/>
        <w:gridCol w:w="2290"/>
      </w:tblGrid>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D063E7" w:rsidRDefault="004848B8" w:rsidP="004848B8">
            <w:pPr>
              <w:spacing w:before="156" w:after="156" w:line="240" w:lineRule="auto"/>
              <w:rPr>
                <w:rFonts w:ascii="Calibri" w:eastAsia="Times New Roman" w:hAnsi="Calibri" w:cs="Times New Roman"/>
                <w:b/>
                <w:color w:val="000000"/>
              </w:rPr>
            </w:pPr>
            <w:r w:rsidRPr="00D063E7">
              <w:rPr>
                <w:rFonts w:ascii="Calibri" w:eastAsia="Times New Roman" w:hAnsi="Calibri" w:cs="Times New Roman"/>
                <w:b/>
                <w:color w:val="000000"/>
              </w:rPr>
              <w:t>Table Name</w:t>
            </w:r>
          </w:p>
        </w:tc>
        <w:tc>
          <w:tcPr>
            <w:tcW w:w="5990" w:type="dxa"/>
            <w:gridSpan w:val="5"/>
            <w:tcBorders>
              <w:top w:val="single" w:sz="4" w:space="0" w:color="auto"/>
              <w:left w:val="nil"/>
              <w:bottom w:val="single" w:sz="4" w:space="0" w:color="auto"/>
              <w:right w:val="single" w:sz="4" w:space="0" w:color="auto"/>
            </w:tcBorders>
            <w:shd w:val="clear" w:color="auto" w:fill="auto"/>
            <w:noWrap/>
            <w:vAlign w:val="bottom"/>
          </w:tcPr>
          <w:p w:rsidR="004848B8" w:rsidRPr="00D063E7" w:rsidRDefault="004848B8" w:rsidP="004848B8">
            <w:pPr>
              <w:spacing w:before="156" w:after="156" w:line="240" w:lineRule="auto"/>
              <w:rPr>
                <w:rFonts w:ascii="Calibri" w:eastAsia="Times New Roman" w:hAnsi="Calibri" w:cs="Times New Roman"/>
                <w:b/>
                <w:color w:val="000000"/>
              </w:rPr>
            </w:pPr>
            <w:bookmarkStart w:id="19" w:name="Table_TX_ORIGINAL_PROCESS_DATA"/>
            <w:r>
              <w:rPr>
                <w:rFonts w:ascii="Calibri" w:eastAsia="Times New Roman" w:hAnsi="Calibri" w:cs="Times New Roman"/>
                <w:b/>
                <w:color w:val="000000"/>
              </w:rPr>
              <w:t>TX_ORIGINAL_PROCESS_DATA</w:t>
            </w:r>
            <w:bookmarkEnd w:id="19"/>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4848B8" w:rsidRPr="009125CB" w:rsidRDefault="004848B8" w:rsidP="004848B8">
            <w:pPr>
              <w:spacing w:before="156" w:after="156" w:line="240" w:lineRule="auto"/>
              <w:rPr>
                <w:rFonts w:ascii="Calibri" w:eastAsia="Times New Roman" w:hAnsi="Calibri" w:cs="Times New Roman"/>
                <w:color w:val="000000"/>
              </w:rPr>
            </w:pPr>
            <w:r w:rsidRPr="009125CB">
              <w:rPr>
                <w:rFonts w:ascii="Calibri" w:eastAsia="Times New Roman" w:hAnsi="Calibri" w:cs="Times New Roman"/>
                <w:color w:val="000000"/>
              </w:rPr>
              <w:t>Column Name</w:t>
            </w:r>
          </w:p>
        </w:tc>
        <w:tc>
          <w:tcPr>
            <w:tcW w:w="1699" w:type="dxa"/>
            <w:tcBorders>
              <w:top w:val="single" w:sz="4" w:space="0" w:color="auto"/>
              <w:left w:val="nil"/>
              <w:bottom w:val="single" w:sz="4" w:space="0" w:color="auto"/>
              <w:right w:val="single" w:sz="4" w:space="0" w:color="auto"/>
            </w:tcBorders>
            <w:shd w:val="clear" w:color="000000" w:fill="D9D9D9"/>
            <w:noWrap/>
            <w:vAlign w:val="bottom"/>
            <w:hideMark/>
          </w:tcPr>
          <w:p w:rsidR="004848B8" w:rsidRPr="009125CB" w:rsidRDefault="004848B8" w:rsidP="004848B8">
            <w:pPr>
              <w:spacing w:before="156" w:after="156" w:line="240" w:lineRule="auto"/>
              <w:rPr>
                <w:rFonts w:ascii="Calibri" w:eastAsia="Times New Roman" w:hAnsi="Calibri" w:cs="Times New Roman"/>
                <w:color w:val="000000"/>
              </w:rPr>
            </w:pPr>
            <w:r w:rsidRPr="009125CB">
              <w:rPr>
                <w:rFonts w:ascii="Calibri" w:eastAsia="Times New Roman" w:hAnsi="Calibri" w:cs="Times New Roman"/>
                <w:color w:val="000000"/>
              </w:rPr>
              <w:t>SQL Data Type</w:t>
            </w:r>
          </w:p>
        </w:tc>
        <w:tc>
          <w:tcPr>
            <w:tcW w:w="547" w:type="dxa"/>
            <w:tcBorders>
              <w:top w:val="single" w:sz="4" w:space="0" w:color="auto"/>
              <w:left w:val="nil"/>
              <w:bottom w:val="single" w:sz="4" w:space="0" w:color="auto"/>
              <w:right w:val="single" w:sz="4" w:space="0" w:color="auto"/>
            </w:tcBorders>
            <w:shd w:val="clear" w:color="000000" w:fill="D9D9D9"/>
            <w:noWrap/>
            <w:vAlign w:val="bottom"/>
            <w:hideMark/>
          </w:tcPr>
          <w:p w:rsidR="004848B8" w:rsidRPr="009125CB" w:rsidRDefault="004848B8" w:rsidP="004848B8">
            <w:pPr>
              <w:spacing w:before="156" w:after="156" w:line="240" w:lineRule="auto"/>
              <w:rPr>
                <w:rFonts w:ascii="Calibri" w:eastAsia="Times New Roman" w:hAnsi="Calibri" w:cs="Times New Roman"/>
                <w:color w:val="000000"/>
              </w:rPr>
            </w:pPr>
            <w:r w:rsidRPr="009125CB">
              <w:rPr>
                <w:rFonts w:ascii="Calibri" w:eastAsia="Times New Roman" w:hAnsi="Calibri" w:cs="Times New Roman"/>
                <w:color w:val="000000"/>
              </w:rPr>
              <w:t>Key</w:t>
            </w:r>
          </w:p>
        </w:tc>
        <w:tc>
          <w:tcPr>
            <w:tcW w:w="576" w:type="dxa"/>
            <w:tcBorders>
              <w:top w:val="single" w:sz="4" w:space="0" w:color="auto"/>
              <w:left w:val="nil"/>
              <w:bottom w:val="single" w:sz="4" w:space="0" w:color="auto"/>
              <w:right w:val="single" w:sz="4" w:space="0" w:color="auto"/>
            </w:tcBorders>
            <w:shd w:val="clear" w:color="000000" w:fill="D9D9D9"/>
            <w:noWrap/>
            <w:vAlign w:val="bottom"/>
            <w:hideMark/>
          </w:tcPr>
          <w:p w:rsidR="004848B8" w:rsidRPr="009125CB" w:rsidRDefault="004848B8" w:rsidP="004848B8">
            <w:pPr>
              <w:spacing w:before="156" w:after="156" w:line="240" w:lineRule="auto"/>
              <w:rPr>
                <w:rFonts w:ascii="Calibri" w:eastAsia="Times New Roman" w:hAnsi="Calibri" w:cs="Times New Roman"/>
                <w:color w:val="000000"/>
              </w:rPr>
            </w:pPr>
            <w:r w:rsidRPr="009125CB">
              <w:rPr>
                <w:rFonts w:ascii="Calibri" w:eastAsia="Times New Roman" w:hAnsi="Calibri" w:cs="Times New Roman"/>
                <w:color w:val="000000"/>
              </w:rPr>
              <w:t>Not Null</w:t>
            </w:r>
          </w:p>
        </w:tc>
        <w:tc>
          <w:tcPr>
            <w:tcW w:w="878" w:type="dxa"/>
            <w:tcBorders>
              <w:top w:val="single" w:sz="4" w:space="0" w:color="auto"/>
              <w:left w:val="nil"/>
              <w:bottom w:val="single" w:sz="4" w:space="0" w:color="auto"/>
              <w:right w:val="single" w:sz="4" w:space="0" w:color="auto"/>
            </w:tcBorders>
            <w:shd w:val="clear" w:color="000000" w:fill="D9D9D9"/>
            <w:noWrap/>
            <w:vAlign w:val="bottom"/>
            <w:hideMark/>
          </w:tcPr>
          <w:p w:rsidR="004848B8" w:rsidRPr="009125CB" w:rsidRDefault="004848B8" w:rsidP="004848B8">
            <w:pPr>
              <w:spacing w:before="156" w:after="156" w:line="240" w:lineRule="auto"/>
              <w:rPr>
                <w:rFonts w:ascii="Calibri" w:eastAsia="Times New Roman" w:hAnsi="Calibri" w:cs="Times New Roman"/>
                <w:color w:val="000000"/>
              </w:rPr>
            </w:pPr>
            <w:r w:rsidRPr="009125CB">
              <w:rPr>
                <w:rFonts w:ascii="Calibri" w:eastAsia="Times New Roman" w:hAnsi="Calibri" w:cs="Times New Roman"/>
                <w:color w:val="000000"/>
              </w:rPr>
              <w:t>Default</w:t>
            </w:r>
          </w:p>
        </w:tc>
        <w:tc>
          <w:tcPr>
            <w:tcW w:w="2290" w:type="dxa"/>
            <w:tcBorders>
              <w:top w:val="single" w:sz="4" w:space="0" w:color="auto"/>
              <w:left w:val="nil"/>
              <w:bottom w:val="single" w:sz="4" w:space="0" w:color="auto"/>
              <w:right w:val="single" w:sz="4" w:space="0" w:color="auto"/>
            </w:tcBorders>
            <w:shd w:val="clear" w:color="000000" w:fill="D9D9D9"/>
            <w:noWrap/>
            <w:vAlign w:val="bottom"/>
            <w:hideMark/>
          </w:tcPr>
          <w:p w:rsidR="004848B8" w:rsidRPr="009125CB" w:rsidRDefault="004848B8" w:rsidP="004848B8">
            <w:pPr>
              <w:spacing w:before="156" w:after="156" w:line="240" w:lineRule="auto"/>
              <w:rPr>
                <w:rFonts w:ascii="Calibri" w:eastAsia="Times New Roman" w:hAnsi="Calibri" w:cs="Times New Roman"/>
                <w:color w:val="000000"/>
              </w:rPr>
            </w:pPr>
            <w:r w:rsidRPr="009125CB">
              <w:rPr>
                <w:rFonts w:ascii="Calibri" w:eastAsia="Times New Roman" w:hAnsi="Calibri" w:cs="Times New Roman"/>
                <w:color w:val="000000"/>
              </w:rPr>
              <w:t>Comment</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HANDLE</w:t>
            </w:r>
          </w:p>
        </w:tc>
        <w:tc>
          <w:tcPr>
            <w:tcW w:w="1699" w:type="dxa"/>
            <w:tcBorders>
              <w:top w:val="nil"/>
              <w:left w:val="nil"/>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NVARCHAR</w:t>
            </w:r>
            <w:r>
              <w:rPr>
                <w:rFonts w:ascii="Calibri" w:eastAsia="Times New Roman" w:hAnsi="Calibri" w:cs="Times New Roman"/>
                <w:color w:val="000000"/>
              </w:rPr>
              <w:t>(255)</w:t>
            </w:r>
          </w:p>
        </w:tc>
        <w:tc>
          <w:tcPr>
            <w:tcW w:w="547" w:type="dxa"/>
            <w:tcBorders>
              <w:top w:val="nil"/>
              <w:left w:val="nil"/>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X</w:t>
            </w:r>
          </w:p>
        </w:tc>
        <w:tc>
          <w:tcPr>
            <w:tcW w:w="576" w:type="dxa"/>
            <w:tcBorders>
              <w:top w:val="nil"/>
              <w:left w:val="nil"/>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X</w:t>
            </w:r>
          </w:p>
        </w:tc>
        <w:tc>
          <w:tcPr>
            <w:tcW w:w="878" w:type="dxa"/>
            <w:tcBorders>
              <w:top w:val="nil"/>
              <w:left w:val="nil"/>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2290" w:type="dxa"/>
            <w:tcBorders>
              <w:top w:val="nil"/>
              <w:left w:val="nil"/>
              <w:bottom w:val="single" w:sz="4" w:space="0" w:color="auto"/>
              <w:right w:val="single" w:sz="4" w:space="0" w:color="auto"/>
            </w:tcBorders>
            <w:shd w:val="clear" w:color="auto" w:fill="auto"/>
            <w:noWrap/>
            <w:vAlign w:val="bottom"/>
            <w:hideMark/>
          </w:tcPr>
          <w:p w:rsidR="004848B8" w:rsidRPr="00167B0A" w:rsidRDefault="004848B8" w:rsidP="004848B8">
            <w:pPr>
              <w:spacing w:before="156" w:after="156" w:line="240" w:lineRule="auto"/>
              <w:rPr>
                <w:rFonts w:ascii="Calibri" w:hAnsi="Calibri" w:cs="Times New Roman"/>
                <w:color w:val="000000"/>
              </w:rPr>
            </w:pPr>
            <w:r>
              <w:rPr>
                <w:rFonts w:ascii="Calibri" w:eastAsia="Times New Roman" w:hAnsi="Calibri" w:cs="Times New Roman"/>
                <w:color w:val="000000"/>
              </w:rPr>
              <w:t>TxOriginalProcessDataBO:&lt;SITE&gt;,&lt;REMARK&gt;</w:t>
            </w:r>
            <w:r w:rsidRPr="008606F2">
              <w:rPr>
                <w:rFonts w:ascii="Calibri" w:eastAsia="Times New Roman" w:hAnsi="Calibri" w:cs="Times New Roman" w:hint="eastAsia"/>
                <w:color w:val="000000"/>
              </w:rPr>
              <w:t>,&lt;SFC&gt;</w:t>
            </w:r>
            <w:r>
              <w:rPr>
                <w:rFonts w:ascii="Calibri" w:eastAsia="Times New Roman" w:hAnsi="Calibri" w:cs="Times New Roman"/>
                <w:color w:val="000000"/>
              </w:rPr>
              <w:t>,&lt;RESOURCE_ID&gt;,&lt;CHANNEL_ID&gt;,&lt;SEQUENCE_ID&gt;</w:t>
            </w:r>
            <w:r>
              <w:rPr>
                <w:rFonts w:ascii="Calibri" w:hAnsi="Calibri" w:cs="Times New Roman" w:hint="eastAsia"/>
                <w:color w:val="000000"/>
              </w:rPr>
              <w:t>唯一</w:t>
            </w:r>
            <w:r>
              <w:rPr>
                <w:rFonts w:ascii="Calibri" w:hAnsi="Calibri" w:cs="Times New Roman" w:hint="eastAsia"/>
                <w:color w:val="000000"/>
              </w:rPr>
              <w:t>ID</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SITE</w:t>
            </w:r>
          </w:p>
        </w:tc>
        <w:tc>
          <w:tcPr>
            <w:tcW w:w="1699" w:type="dxa"/>
            <w:tcBorders>
              <w:top w:val="nil"/>
              <w:left w:val="nil"/>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NVARCHAR</w:t>
            </w:r>
            <w:r>
              <w:rPr>
                <w:rFonts w:ascii="Calibri" w:eastAsia="Times New Roman" w:hAnsi="Calibri" w:cs="Times New Roman"/>
                <w:color w:val="000000"/>
              </w:rPr>
              <w:t>(6)</w:t>
            </w:r>
          </w:p>
        </w:tc>
        <w:tc>
          <w:tcPr>
            <w:tcW w:w="547" w:type="dxa"/>
            <w:tcBorders>
              <w:top w:val="nil"/>
              <w:left w:val="nil"/>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576" w:type="dxa"/>
            <w:tcBorders>
              <w:top w:val="nil"/>
              <w:left w:val="nil"/>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878" w:type="dxa"/>
            <w:tcBorders>
              <w:top w:val="nil"/>
              <w:left w:val="nil"/>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2290" w:type="dxa"/>
            <w:tcBorders>
              <w:top w:val="nil"/>
              <w:left w:val="nil"/>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REMARK</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NVARCHAR</w:t>
            </w:r>
            <w:r>
              <w:rPr>
                <w:rFonts w:ascii="Calibri" w:eastAsia="Times New Roman" w:hAnsi="Calibri" w:cs="Times New Roman"/>
                <w:color w:val="000000"/>
              </w:rPr>
              <w:t>(80)</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流程文件标识号</w:t>
            </w:r>
          </w:p>
          <w:p w:rsidR="004848B8" w:rsidRPr="00344E17" w:rsidRDefault="004848B8" w:rsidP="004848B8">
            <w:pPr>
              <w:spacing w:before="156" w:after="156" w:line="240" w:lineRule="auto"/>
              <w:rPr>
                <w:rFonts w:ascii="Calibri" w:hAnsi="Calibri" w:cs="Times New Roman"/>
                <w:color w:val="000000"/>
              </w:rPr>
            </w:pPr>
            <w:r w:rsidRPr="000471AA">
              <w:rPr>
                <w:rFonts w:ascii="Calibri" w:hAnsi="Calibri" w:cs="Times New Roman" w:hint="eastAsia"/>
                <w:color w:val="FF0000"/>
              </w:rPr>
              <w:t>T3-20160415-1317</w:t>
            </w:r>
            <w:r w:rsidRPr="008606F2">
              <w:rPr>
                <w:rFonts w:ascii="Calibri" w:hAnsi="Calibri" w:cs="Times New Roman" w:hint="eastAsia"/>
                <w:color w:val="000000"/>
              </w:rPr>
              <w:t>-246</w:t>
            </w:r>
            <w:r w:rsidRPr="008606F2">
              <w:rPr>
                <w:rFonts w:ascii="Calibri" w:hAnsi="Calibri" w:cs="Times New Roman" w:hint="eastAsia"/>
                <w:color w:val="000000"/>
              </w:rPr>
              <w:lastRenderedPageBreak/>
              <w:t>454_DCR_35</w:t>
            </w:r>
            <w:r w:rsidRPr="008606F2">
              <w:rPr>
                <w:rFonts w:ascii="Calibri" w:hAnsi="Calibri" w:cs="Times New Roman" w:hint="eastAsia"/>
                <w:color w:val="000000"/>
              </w:rPr>
              <w:t>（测试单号</w:t>
            </w:r>
            <w:r w:rsidRPr="008606F2">
              <w:rPr>
                <w:rFonts w:ascii="Calibri" w:hAnsi="Calibri" w:cs="Times New Roman" w:hint="eastAsia"/>
                <w:color w:val="000000"/>
              </w:rPr>
              <w:t>+</w:t>
            </w:r>
            <w:r w:rsidRPr="008606F2">
              <w:rPr>
                <w:rFonts w:ascii="Calibri" w:hAnsi="Calibri" w:cs="Times New Roman" w:hint="eastAsia"/>
                <w:color w:val="000000"/>
              </w:rPr>
              <w:t>流程名称</w:t>
            </w:r>
            <w:r w:rsidRPr="008606F2">
              <w:rPr>
                <w:rFonts w:ascii="Calibri" w:hAnsi="Calibri" w:cs="Times New Roman" w:hint="eastAsia"/>
                <w:color w:val="000000"/>
              </w:rPr>
              <w:t>+</w:t>
            </w:r>
            <w:r w:rsidRPr="008606F2">
              <w:rPr>
                <w:rFonts w:ascii="Calibri" w:hAnsi="Calibri" w:cs="Times New Roman" w:hint="eastAsia"/>
                <w:color w:val="000000"/>
              </w:rPr>
              <w:t>电芯号）要求是全局</w:t>
            </w:r>
            <w:proofErr w:type="gramStart"/>
            <w:r w:rsidRPr="008606F2">
              <w:rPr>
                <w:rFonts w:ascii="Calibri" w:hAnsi="Calibri" w:cs="Times New Roman" w:hint="eastAsia"/>
                <w:color w:val="000000"/>
              </w:rPr>
              <w:t>唯一号</w:t>
            </w:r>
            <w:proofErr w:type="gramEnd"/>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lastRenderedPageBreak/>
              <w:t>SFC</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NVARCHAR</w:t>
            </w:r>
            <w:r>
              <w:rPr>
                <w:rFonts w:ascii="Calibri" w:eastAsia="Times New Roman" w:hAnsi="Calibri" w:cs="Times New Roman"/>
                <w:color w:val="000000"/>
              </w:rPr>
              <w:t>(50)</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电芯</w:t>
            </w:r>
            <w:r>
              <w:rPr>
                <w:rFonts w:ascii="Calibri" w:hAnsi="Calibri" w:cs="Times New Roman" w:hint="eastAsia"/>
                <w:color w:val="000000"/>
              </w:rPr>
              <w:t>Barcode</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RESOURCE_ID</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NVARCHAR</w:t>
            </w:r>
            <w:r>
              <w:rPr>
                <w:rFonts w:ascii="Calibri" w:eastAsia="Times New Roman" w:hAnsi="Calibri" w:cs="Times New Roman"/>
                <w:color w:val="000000"/>
              </w:rPr>
              <w:t>(64)</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F461BC"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设备号</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CHANNEL_ID</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INTEGER</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通道号</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SEQUENCE_ID</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INTEGER</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顺序号</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57137F" w:rsidRDefault="004848B8" w:rsidP="004848B8">
            <w:pPr>
              <w:spacing w:before="156" w:after="156" w:line="240" w:lineRule="auto"/>
              <w:rPr>
                <w:rFonts w:ascii="Calibri" w:eastAsia="Times New Roman" w:hAnsi="Calibri" w:cs="Times New Roman"/>
                <w:color w:val="FF0000"/>
              </w:rPr>
            </w:pPr>
            <w:r w:rsidRPr="0057137F">
              <w:rPr>
                <w:rFonts w:ascii="Calibri" w:eastAsia="Times New Roman" w:hAnsi="Calibri" w:cs="Times New Roman"/>
                <w:color w:val="FF0000"/>
              </w:rPr>
              <w:t>CYCLE</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57137F" w:rsidRDefault="004848B8" w:rsidP="004848B8">
            <w:pPr>
              <w:spacing w:before="156" w:after="156" w:line="240" w:lineRule="auto"/>
              <w:rPr>
                <w:rFonts w:ascii="Calibri" w:eastAsia="Times New Roman" w:hAnsi="Calibri" w:cs="Times New Roman"/>
                <w:color w:val="FF0000"/>
              </w:rPr>
            </w:pPr>
            <w:r w:rsidRPr="0057137F">
              <w:rPr>
                <w:rFonts w:ascii="Calibri" w:eastAsia="Times New Roman" w:hAnsi="Calibri" w:cs="Times New Roman"/>
                <w:color w:val="FF0000"/>
              </w:rPr>
              <w:t>INTEGER</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57137F" w:rsidRDefault="004848B8" w:rsidP="004848B8">
            <w:pPr>
              <w:spacing w:before="156" w:after="156" w:line="240" w:lineRule="auto"/>
              <w:rPr>
                <w:rFonts w:ascii="Calibri" w:eastAsia="Times New Roman" w:hAnsi="Calibri" w:cs="Times New Roman"/>
                <w:color w:val="FF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57137F" w:rsidRDefault="004848B8" w:rsidP="004848B8">
            <w:pPr>
              <w:spacing w:before="156" w:after="156" w:line="240" w:lineRule="auto"/>
              <w:rPr>
                <w:rFonts w:ascii="Calibri" w:eastAsia="Times New Roman" w:hAnsi="Calibri" w:cs="Times New Roman"/>
                <w:color w:val="FF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57137F" w:rsidRDefault="004848B8" w:rsidP="004848B8">
            <w:pPr>
              <w:spacing w:before="156" w:after="156" w:line="240" w:lineRule="auto"/>
              <w:rPr>
                <w:rFonts w:ascii="Calibri" w:eastAsia="Times New Roman" w:hAnsi="Calibri" w:cs="Times New Roman"/>
                <w:color w:val="FF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57137F" w:rsidRDefault="004848B8" w:rsidP="004848B8">
            <w:pPr>
              <w:spacing w:before="156" w:after="156" w:line="240" w:lineRule="auto"/>
              <w:rPr>
                <w:rFonts w:ascii="Calibri" w:hAnsi="Calibri" w:cs="Times New Roman"/>
                <w:color w:val="FF0000"/>
              </w:rPr>
            </w:pPr>
            <w:r w:rsidRPr="0057137F">
              <w:rPr>
                <w:rFonts w:ascii="Calibri" w:hAnsi="Calibri" w:cs="Times New Roman" w:hint="eastAsia"/>
                <w:color w:val="FF0000"/>
              </w:rPr>
              <w:t>设备循环号</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STEP_ID</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INTEGER</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proofErr w:type="gramStart"/>
            <w:r>
              <w:rPr>
                <w:rFonts w:ascii="Calibri" w:hAnsi="Calibri" w:cs="Times New Roman" w:hint="eastAsia"/>
                <w:color w:val="000000"/>
              </w:rPr>
              <w:t>工步号</w:t>
            </w:r>
            <w:proofErr w:type="gramEnd"/>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STEP_NAME</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NVARCHAR(10)</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proofErr w:type="gramStart"/>
            <w:r>
              <w:rPr>
                <w:rFonts w:ascii="Calibri" w:hAnsi="Calibri" w:cs="Times New Roman" w:hint="eastAsia"/>
                <w:color w:val="000000"/>
              </w:rPr>
              <w:t>工步名称</w:t>
            </w:r>
            <w:proofErr w:type="gramEnd"/>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STEP_LOGIC_NUMBER</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INTEGER</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proofErr w:type="gramStart"/>
            <w:r>
              <w:rPr>
                <w:rFonts w:ascii="Calibri" w:hAnsi="Calibri" w:cs="Times New Roman" w:hint="eastAsia"/>
                <w:color w:val="000000"/>
              </w:rPr>
              <w:t>逻辑工步号</w:t>
            </w:r>
            <w:proofErr w:type="gramEnd"/>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TEST_TIME_DURATION</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DECIMAL(20,0)</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测试时间</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TIMESTAMP</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SECONDDATE</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绝对时间</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SV_IC_RANGE</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DECIMAL(20,5)</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电流量程</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SV_IV_RANGE</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DECIMAL(20,5)</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电压量程</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PV_VOLTAGE</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DECIMAL(20,5)</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电压</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PV_CURRENT</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w:t>
            </w:r>
            <w:r>
              <w:rPr>
                <w:rFonts w:ascii="Calibri" w:hAnsi="Calibri" w:cs="Times New Roman" w:hint="eastAsia"/>
                <w:color w:val="000000"/>
              </w:rPr>
              <w:t>2</w:t>
            </w:r>
            <w:r>
              <w:rPr>
                <w:rFonts w:ascii="Calibri" w:eastAsia="Times New Roman" w:hAnsi="Calibri" w:cs="Times New Roman"/>
                <w:color w:val="000000"/>
              </w:rPr>
              <w:t>0,</w:t>
            </w:r>
            <w:r>
              <w:rPr>
                <w:rFonts w:ascii="Calibri" w:hAnsi="Calibri" w:cs="Times New Roman" w:hint="eastAsia"/>
                <w:color w:val="000000"/>
              </w:rPr>
              <w:t>5</w:t>
            </w:r>
            <w:r>
              <w:rPr>
                <w:rFonts w:ascii="Calibri" w:eastAsia="Times New Roman" w:hAnsi="Calibri" w:cs="Times New Roman"/>
                <w:color w:val="000000"/>
              </w:rPr>
              <w:t>)</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电流</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PV_IR</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w:t>
            </w:r>
            <w:r>
              <w:rPr>
                <w:rFonts w:ascii="Calibri" w:hAnsi="Calibri" w:cs="Times New Roman" w:hint="eastAsia"/>
                <w:color w:val="000000"/>
              </w:rPr>
              <w:t>5</w:t>
            </w:r>
            <w:r>
              <w:rPr>
                <w:rFonts w:ascii="Calibri" w:eastAsia="Times New Roman" w:hAnsi="Calibri" w:cs="Times New Roman"/>
                <w:color w:val="000000"/>
              </w:rPr>
              <w:t>)</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内阻</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167B0A" w:rsidRDefault="004848B8" w:rsidP="004848B8">
            <w:pPr>
              <w:spacing w:before="156" w:after="156" w:line="240" w:lineRule="auto"/>
              <w:rPr>
                <w:rFonts w:ascii="Calibri" w:eastAsia="Times New Roman" w:hAnsi="Calibri" w:cs="Times New Roman"/>
                <w:color w:val="FF0000"/>
              </w:rPr>
            </w:pPr>
            <w:r w:rsidRPr="00167B0A">
              <w:rPr>
                <w:rFonts w:ascii="Calibri" w:eastAsia="Times New Roman" w:hAnsi="Calibri" w:cs="Times New Roman"/>
                <w:color w:val="FF0000"/>
              </w:rPr>
              <w:t>PV_TEMPERATURE</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167B0A" w:rsidRDefault="004848B8" w:rsidP="004848B8">
            <w:pPr>
              <w:spacing w:before="156" w:after="156" w:line="240" w:lineRule="auto"/>
              <w:rPr>
                <w:rFonts w:ascii="Calibri" w:eastAsia="Times New Roman" w:hAnsi="Calibri" w:cs="Times New Roman"/>
                <w:color w:val="FF0000"/>
              </w:rPr>
            </w:pPr>
            <w:r w:rsidRPr="00167B0A">
              <w:rPr>
                <w:rFonts w:ascii="Calibri" w:eastAsia="Times New Roman" w:hAnsi="Calibri" w:cs="Times New Roman"/>
                <w:color w:val="FF0000"/>
              </w:rPr>
              <w:t>DECIMAL(20,</w:t>
            </w:r>
            <w:r w:rsidRPr="00167B0A">
              <w:rPr>
                <w:rFonts w:ascii="Calibri" w:hAnsi="Calibri" w:cs="Times New Roman" w:hint="eastAsia"/>
                <w:color w:val="FF0000"/>
              </w:rPr>
              <w:t>5</w:t>
            </w:r>
            <w:r w:rsidRPr="00167B0A">
              <w:rPr>
                <w:rFonts w:ascii="Calibri" w:eastAsia="Times New Roman" w:hAnsi="Calibri" w:cs="Times New Roman"/>
                <w:color w:val="FF0000"/>
              </w:rPr>
              <w:t>)</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167B0A" w:rsidRDefault="004848B8" w:rsidP="004848B8">
            <w:pPr>
              <w:spacing w:before="156" w:after="156" w:line="240" w:lineRule="auto"/>
              <w:rPr>
                <w:rFonts w:ascii="Calibri" w:eastAsia="Times New Roman" w:hAnsi="Calibri" w:cs="Times New Roman"/>
                <w:color w:val="FF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167B0A" w:rsidRDefault="004848B8" w:rsidP="004848B8">
            <w:pPr>
              <w:spacing w:before="156" w:after="156" w:line="240" w:lineRule="auto"/>
              <w:rPr>
                <w:rFonts w:ascii="Calibri" w:eastAsia="Times New Roman" w:hAnsi="Calibri" w:cs="Times New Roman"/>
                <w:color w:val="FF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167B0A" w:rsidRDefault="004848B8" w:rsidP="004848B8">
            <w:pPr>
              <w:spacing w:before="156" w:after="156" w:line="240" w:lineRule="auto"/>
              <w:rPr>
                <w:rFonts w:ascii="Calibri" w:eastAsia="Times New Roman" w:hAnsi="Calibri" w:cs="Times New Roman"/>
                <w:color w:val="FF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167B0A" w:rsidRDefault="004848B8" w:rsidP="004848B8">
            <w:pPr>
              <w:spacing w:before="156" w:after="156" w:line="240" w:lineRule="auto"/>
              <w:rPr>
                <w:rFonts w:ascii="Calibri" w:hAnsi="Calibri" w:cs="Times New Roman"/>
                <w:color w:val="FF0000"/>
              </w:rPr>
            </w:pPr>
            <w:r w:rsidRPr="00167B0A">
              <w:rPr>
                <w:rFonts w:ascii="Calibri" w:hAnsi="Calibri" w:cs="Times New Roman" w:hint="eastAsia"/>
                <w:color w:val="FF0000"/>
              </w:rPr>
              <w:t>温度</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PV_CHARGE_CAPACITY</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w:t>
            </w:r>
            <w:r>
              <w:rPr>
                <w:rFonts w:ascii="Calibri" w:hAnsi="Calibri" w:cs="Times New Roman" w:hint="eastAsia"/>
                <w:color w:val="000000"/>
              </w:rPr>
              <w:t>2</w:t>
            </w:r>
            <w:r>
              <w:rPr>
                <w:rFonts w:ascii="Calibri" w:eastAsia="Times New Roman" w:hAnsi="Calibri" w:cs="Times New Roman"/>
                <w:color w:val="000000"/>
              </w:rPr>
              <w:t>0,</w:t>
            </w:r>
            <w:r>
              <w:rPr>
                <w:rFonts w:ascii="Calibri" w:hAnsi="Calibri" w:cs="Times New Roman" w:hint="eastAsia"/>
                <w:color w:val="000000"/>
              </w:rPr>
              <w:t>5</w:t>
            </w:r>
            <w:r>
              <w:rPr>
                <w:rFonts w:ascii="Calibri" w:eastAsia="Times New Roman" w:hAnsi="Calibri" w:cs="Times New Roman"/>
                <w:color w:val="000000"/>
              </w:rPr>
              <w:t>)</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充电容量</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PV_DISCHARGE_CAPACITY</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w:t>
            </w:r>
            <w:r>
              <w:rPr>
                <w:rFonts w:ascii="Calibri" w:hAnsi="Calibri" w:cs="Times New Roman" w:hint="eastAsia"/>
                <w:color w:val="000000"/>
              </w:rPr>
              <w:t>2</w:t>
            </w:r>
            <w:r>
              <w:rPr>
                <w:rFonts w:ascii="Calibri" w:eastAsia="Times New Roman" w:hAnsi="Calibri" w:cs="Times New Roman"/>
                <w:color w:val="000000"/>
              </w:rPr>
              <w:t>0,</w:t>
            </w:r>
            <w:r>
              <w:rPr>
                <w:rFonts w:ascii="Calibri" w:hAnsi="Calibri" w:cs="Times New Roman" w:hint="eastAsia"/>
                <w:color w:val="000000"/>
              </w:rPr>
              <w:t>5</w:t>
            </w:r>
            <w:r>
              <w:rPr>
                <w:rFonts w:ascii="Calibri" w:eastAsia="Times New Roman" w:hAnsi="Calibri" w:cs="Times New Roman"/>
                <w:color w:val="000000"/>
              </w:rPr>
              <w:t>)</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放电容量</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PV_CHARGE_ENERGY</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w:t>
            </w:r>
            <w:r>
              <w:rPr>
                <w:rFonts w:ascii="Calibri" w:hAnsi="Calibri" w:cs="Times New Roman" w:hint="eastAsia"/>
                <w:color w:val="000000"/>
              </w:rPr>
              <w:t>2</w:t>
            </w:r>
            <w:r>
              <w:rPr>
                <w:rFonts w:ascii="Calibri" w:eastAsia="Times New Roman" w:hAnsi="Calibri" w:cs="Times New Roman"/>
                <w:color w:val="000000"/>
              </w:rPr>
              <w:t>0,</w:t>
            </w:r>
            <w:r>
              <w:rPr>
                <w:rFonts w:ascii="Calibri" w:hAnsi="Calibri" w:cs="Times New Roman" w:hint="eastAsia"/>
                <w:color w:val="000000"/>
              </w:rPr>
              <w:t>5</w:t>
            </w:r>
            <w:r>
              <w:rPr>
                <w:rFonts w:ascii="Calibri" w:eastAsia="Times New Roman" w:hAnsi="Calibri" w:cs="Times New Roman"/>
                <w:color w:val="000000"/>
              </w:rPr>
              <w:t>)</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充电能量</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lastRenderedPageBreak/>
              <w:t>PV_DISCHARGE_ENERGY</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w:t>
            </w:r>
            <w:r>
              <w:rPr>
                <w:rFonts w:ascii="Calibri" w:hAnsi="Calibri" w:cs="Times New Roman" w:hint="eastAsia"/>
                <w:color w:val="000000"/>
              </w:rPr>
              <w:t>2</w:t>
            </w:r>
            <w:r>
              <w:rPr>
                <w:rFonts w:ascii="Calibri" w:eastAsia="Times New Roman" w:hAnsi="Calibri" w:cs="Times New Roman"/>
                <w:color w:val="000000"/>
              </w:rPr>
              <w:t>0,</w:t>
            </w:r>
            <w:r>
              <w:rPr>
                <w:rFonts w:ascii="Calibri" w:hAnsi="Calibri" w:cs="Times New Roman" w:hint="eastAsia"/>
                <w:color w:val="000000"/>
              </w:rPr>
              <w:t>5</w:t>
            </w:r>
            <w:r>
              <w:rPr>
                <w:rFonts w:ascii="Calibri" w:eastAsia="Times New Roman" w:hAnsi="Calibri" w:cs="Times New Roman"/>
                <w:color w:val="000000"/>
              </w:rPr>
              <w:t>)</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放电能量</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PV_SUB_CHANNEL_1</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NVARCHAR(500)</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辅助通道</w:t>
            </w:r>
            <w:r>
              <w:rPr>
                <w:rFonts w:ascii="Calibri" w:hAnsi="Calibri" w:cs="Times New Roman" w:hint="eastAsia"/>
                <w:color w:val="000000"/>
              </w:rPr>
              <w:t>1</w:t>
            </w:r>
            <w:r>
              <w:rPr>
                <w:rFonts w:ascii="Calibri" w:hAnsi="Calibri" w:cs="Times New Roman" w:hint="eastAsia"/>
                <w:color w:val="000000"/>
              </w:rPr>
              <w:t>的值</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PV_SUB_CHANNEL_2</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NVARCHAR(500)</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辅助通道</w:t>
            </w:r>
            <w:r>
              <w:rPr>
                <w:rFonts w:ascii="Calibri" w:hAnsi="Calibri" w:cs="Times New Roman" w:hint="eastAsia"/>
                <w:color w:val="000000"/>
              </w:rPr>
              <w:t>2</w:t>
            </w:r>
            <w:r>
              <w:rPr>
                <w:rFonts w:ascii="Calibri" w:hAnsi="Calibri" w:cs="Times New Roman" w:hint="eastAsia"/>
                <w:color w:val="000000"/>
              </w:rPr>
              <w:t>的值</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PV_SUB_CHANNEL_3</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NVARCHAR(500)</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辅助通道</w:t>
            </w:r>
            <w:r>
              <w:rPr>
                <w:rFonts w:ascii="Calibri" w:hAnsi="Calibri" w:cs="Times New Roman" w:hint="eastAsia"/>
                <w:color w:val="000000"/>
              </w:rPr>
              <w:t>3</w:t>
            </w:r>
            <w:r>
              <w:rPr>
                <w:rFonts w:ascii="Calibri" w:hAnsi="Calibri" w:cs="Times New Roman" w:hint="eastAsia"/>
                <w:color w:val="000000"/>
              </w:rPr>
              <w:t>的值</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PV_SUB_CHANNEL_4</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NVARCHAR(500)</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辅助通道</w:t>
            </w:r>
            <w:r>
              <w:rPr>
                <w:rFonts w:ascii="Calibri" w:hAnsi="Calibri" w:cs="Times New Roman" w:hint="eastAsia"/>
                <w:color w:val="000000"/>
              </w:rPr>
              <w:t>4</w:t>
            </w:r>
            <w:r>
              <w:rPr>
                <w:rFonts w:ascii="Calibri" w:hAnsi="Calibri" w:cs="Times New Roman" w:hint="eastAsia"/>
                <w:color w:val="000000"/>
              </w:rPr>
              <w:t>的值</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PV_SUB_CHANNEL_5</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NVARCHAR(500)</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辅助通道</w:t>
            </w:r>
            <w:r>
              <w:rPr>
                <w:rFonts w:ascii="Calibri" w:hAnsi="Calibri" w:cs="Times New Roman" w:hint="eastAsia"/>
                <w:color w:val="000000"/>
              </w:rPr>
              <w:t>5</w:t>
            </w:r>
            <w:r>
              <w:rPr>
                <w:rFonts w:ascii="Calibri" w:hAnsi="Calibri" w:cs="Times New Roman" w:hint="eastAsia"/>
                <w:color w:val="000000"/>
              </w:rPr>
              <w:t>的值</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PV_SUB_CHANNEL_6</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NVARCHAR(500)</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辅助通道</w:t>
            </w:r>
            <w:r>
              <w:rPr>
                <w:rFonts w:ascii="Calibri" w:hAnsi="Calibri" w:cs="Times New Roman" w:hint="eastAsia"/>
                <w:color w:val="000000"/>
              </w:rPr>
              <w:t>6</w:t>
            </w:r>
            <w:r>
              <w:rPr>
                <w:rFonts w:ascii="Calibri" w:hAnsi="Calibri" w:cs="Times New Roman" w:hint="eastAsia"/>
                <w:color w:val="000000"/>
              </w:rPr>
              <w:t>的值</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PV_DATA_FLAG</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INTEGER</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数据类型</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PV_WORK_TYPE</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INTEGER</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流程标识</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TX_IS_EXCEPTIONAL</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NVARCHAR(5)</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是否为异常数据，</w:t>
            </w:r>
            <w:r>
              <w:rPr>
                <w:rFonts w:ascii="Calibri" w:hAnsi="Calibri" w:cs="Times New Roman" w:hint="eastAsia"/>
                <w:color w:val="000000"/>
              </w:rPr>
              <w:t>true/false</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TX_ALERT_CURRENT</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NVARCHAR(6)</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是否为电流异常，</w:t>
            </w:r>
            <w:r>
              <w:rPr>
                <w:rFonts w:ascii="Calibri" w:hAnsi="Calibri" w:cs="Times New Roman" w:hint="eastAsia"/>
                <w:color w:val="000000"/>
              </w:rPr>
              <w:t>true/false</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TX_ALERT_VOLTAGE</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NVARCHAR(6)</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是否为电压异常，</w:t>
            </w:r>
            <w:r>
              <w:rPr>
                <w:rFonts w:ascii="Calibri" w:hAnsi="Calibri" w:cs="Times New Roman" w:hint="eastAsia"/>
                <w:color w:val="000000"/>
              </w:rPr>
              <w:t>true/false</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TX_ALERT_TEMPERATURE</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NVARCHAR(6)</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是否为温度异常，</w:t>
            </w:r>
            <w:r>
              <w:rPr>
                <w:rFonts w:ascii="Calibri" w:hAnsi="Calibri" w:cs="Times New Roman" w:hint="eastAsia"/>
                <w:color w:val="000000"/>
              </w:rPr>
              <w:t>true/false</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TX_ALERT_CAPACITY</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NVARCHAR(6)</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是否为容量异常，</w:t>
            </w:r>
            <w:r>
              <w:rPr>
                <w:rFonts w:ascii="Calibri" w:hAnsi="Calibri" w:cs="Times New Roman" w:hint="eastAsia"/>
                <w:color w:val="000000"/>
              </w:rPr>
              <w:t>true/false</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TX_ALERT_DURATION</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NVARCHAR(6)</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是否为时间异常，</w:t>
            </w:r>
            <w:r>
              <w:rPr>
                <w:rFonts w:ascii="Calibri" w:hAnsi="Calibri" w:cs="Times New Roman" w:hint="eastAsia"/>
                <w:color w:val="000000"/>
              </w:rPr>
              <w:t>true/false</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TX_ALERT_CATEGORY1</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NVARCHAR(6)</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预留字段</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TX_ALERT_CATEGORY2</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NVARCHAR(6)</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预留字段</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TX_ROOT_REMARK</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NVARCHAR(80)</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lastRenderedPageBreak/>
              <w:t>ST_BUSINESS_CYCLE</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INTEGER</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业务循环号</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CREATED_DATE_TIME</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SECONDDATE</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BC72AF" w:rsidRDefault="004848B8" w:rsidP="004848B8">
            <w:pPr>
              <w:spacing w:before="156" w:after="156" w:line="240" w:lineRule="auto"/>
              <w:rPr>
                <w:rFonts w:ascii="Calibri" w:hAnsi="Calibri" w:cs="Times New Roman"/>
                <w:color w:val="000000"/>
              </w:rPr>
            </w:pPr>
            <w:r w:rsidRPr="00BC72AF">
              <w:rPr>
                <w:rFonts w:ascii="Calibri" w:hAnsi="Calibri" w:cs="Times New Roman" w:hint="eastAsia"/>
                <w:color w:val="000000"/>
              </w:rPr>
              <w:t>创建日期</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8B2BD2"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CREATED_USER</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r w:rsidRPr="008B2BD2">
              <w:rPr>
                <w:rFonts w:ascii="Calibri" w:eastAsia="Times New Roman" w:hAnsi="Calibri" w:cs="Times New Roman"/>
                <w:color w:val="000000"/>
              </w:rPr>
              <w:t>NVARCHAR</w:t>
            </w:r>
            <w:r>
              <w:rPr>
                <w:rFonts w:ascii="Calibri" w:eastAsia="Times New Roman" w:hAnsi="Calibri" w:cs="Times New Roman"/>
                <w:color w:val="000000"/>
              </w:rPr>
              <w:t>(20)</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BC72AF" w:rsidRDefault="004848B8" w:rsidP="004848B8">
            <w:pPr>
              <w:spacing w:before="156" w:after="156" w:line="240" w:lineRule="auto"/>
              <w:rPr>
                <w:rFonts w:ascii="Calibri"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8B2BD2"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8B2BD2" w:rsidRDefault="004848B8" w:rsidP="004848B8">
            <w:pPr>
              <w:spacing w:before="156" w:after="156" w:line="240" w:lineRule="auto"/>
              <w:rPr>
                <w:rFonts w:ascii="Calibri" w:eastAsia="Times New Roman" w:hAnsi="Calibri" w:cs="Times New Roman"/>
                <w:color w:val="000000"/>
              </w:rPr>
            </w:pPr>
            <w:r>
              <w:rPr>
                <w:rFonts w:ascii="Calibri" w:hAnsi="Calibri" w:cs="Times New Roman" w:hint="eastAsia"/>
                <w:color w:val="000000"/>
              </w:rPr>
              <w:t>创建用户，</w:t>
            </w:r>
            <w:r>
              <w:rPr>
                <w:rFonts w:ascii="Calibri" w:hAnsi="Calibri" w:cs="Times New Roman" w:hint="eastAsia"/>
                <w:color w:val="000000"/>
              </w:rPr>
              <w:t>USR.USER_ID</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MODIFIED_DATE_TIME</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SECONDDATE</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BC72AF" w:rsidRDefault="004848B8" w:rsidP="004848B8">
            <w:pPr>
              <w:spacing w:before="156" w:after="156" w:line="240" w:lineRule="auto"/>
              <w:rPr>
                <w:rFonts w:ascii="Calibri" w:hAnsi="Calibri" w:cs="Times New Roman"/>
                <w:color w:val="000000"/>
              </w:rPr>
            </w:pPr>
            <w:r w:rsidRPr="00BC72AF">
              <w:rPr>
                <w:rFonts w:ascii="Calibri" w:hAnsi="Calibri" w:cs="Times New Roman" w:hint="eastAsia"/>
                <w:color w:val="000000"/>
              </w:rPr>
              <w:t>最后修改日期</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MODIFIED_USER</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NVARCHAR</w:t>
            </w:r>
            <w:r>
              <w:rPr>
                <w:rFonts w:ascii="Calibri" w:eastAsia="Times New Roman" w:hAnsi="Calibri" w:cs="Times New Roman"/>
                <w:color w:val="000000"/>
              </w:rPr>
              <w:t>(20)</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BC72AF"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最后修改用户，</w:t>
            </w:r>
            <w:r>
              <w:rPr>
                <w:rFonts w:ascii="Calibri" w:hAnsi="Calibri" w:cs="Times New Roman" w:hint="eastAsia"/>
                <w:color w:val="000000"/>
              </w:rPr>
              <w:t>USR.USER_ID</w:t>
            </w:r>
          </w:p>
        </w:tc>
      </w:tr>
    </w:tbl>
    <w:p w:rsidR="004848B8" w:rsidRDefault="004848B8" w:rsidP="00E01B0E">
      <w:pPr>
        <w:spacing w:before="156" w:after="156"/>
        <w:rPr>
          <w:rFonts w:asciiTheme="minorEastAsia" w:hAnsiTheme="minorEastAsia"/>
          <w:sz w:val="24"/>
          <w:szCs w:val="24"/>
          <w:lang w:val="en-GB"/>
        </w:rPr>
      </w:pPr>
    </w:p>
    <w:tbl>
      <w:tblPr>
        <w:tblW w:w="8294" w:type="dxa"/>
        <w:tblLayout w:type="fixed"/>
        <w:tblLook w:val="04A0" w:firstRow="1" w:lastRow="0" w:firstColumn="1" w:lastColumn="0" w:noHBand="0" w:noVBand="1"/>
      </w:tblPr>
      <w:tblGrid>
        <w:gridCol w:w="2304"/>
        <w:gridCol w:w="1699"/>
        <w:gridCol w:w="547"/>
        <w:gridCol w:w="576"/>
        <w:gridCol w:w="878"/>
        <w:gridCol w:w="2290"/>
      </w:tblGrid>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D063E7" w:rsidRDefault="004848B8" w:rsidP="004848B8">
            <w:pPr>
              <w:spacing w:before="156" w:after="156" w:line="240" w:lineRule="auto"/>
              <w:rPr>
                <w:rFonts w:ascii="Calibri" w:eastAsia="Times New Roman" w:hAnsi="Calibri" w:cs="Times New Roman"/>
                <w:b/>
                <w:color w:val="000000"/>
              </w:rPr>
            </w:pPr>
            <w:r w:rsidRPr="00D063E7">
              <w:rPr>
                <w:rFonts w:ascii="Calibri" w:eastAsia="Times New Roman" w:hAnsi="Calibri" w:cs="Times New Roman"/>
                <w:b/>
                <w:color w:val="000000"/>
              </w:rPr>
              <w:t>Table Name</w:t>
            </w:r>
          </w:p>
        </w:tc>
        <w:tc>
          <w:tcPr>
            <w:tcW w:w="5990" w:type="dxa"/>
            <w:gridSpan w:val="5"/>
            <w:tcBorders>
              <w:top w:val="single" w:sz="4" w:space="0" w:color="auto"/>
              <w:left w:val="nil"/>
              <w:bottom w:val="single" w:sz="4" w:space="0" w:color="auto"/>
              <w:right w:val="single" w:sz="4" w:space="0" w:color="auto"/>
            </w:tcBorders>
            <w:shd w:val="clear" w:color="auto" w:fill="auto"/>
            <w:noWrap/>
            <w:vAlign w:val="bottom"/>
          </w:tcPr>
          <w:p w:rsidR="004848B8" w:rsidRPr="00D063E7" w:rsidRDefault="004848B8" w:rsidP="004848B8">
            <w:pPr>
              <w:spacing w:before="156" w:after="156" w:line="240" w:lineRule="auto"/>
              <w:rPr>
                <w:rFonts w:ascii="Calibri" w:eastAsia="Times New Roman" w:hAnsi="Calibri" w:cs="Times New Roman"/>
                <w:b/>
                <w:color w:val="000000"/>
              </w:rPr>
            </w:pPr>
            <w:bookmarkStart w:id="20" w:name="Table_TX_RESULT_PROCESS_DATA"/>
            <w:r>
              <w:rPr>
                <w:rFonts w:ascii="Calibri" w:eastAsia="Times New Roman" w:hAnsi="Calibri" w:cs="Times New Roman"/>
                <w:b/>
                <w:color w:val="000000"/>
              </w:rPr>
              <w:t>TX_RESULT_PROCESS_DATA</w:t>
            </w:r>
            <w:bookmarkEnd w:id="20"/>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4848B8" w:rsidRPr="009125CB" w:rsidRDefault="004848B8" w:rsidP="004848B8">
            <w:pPr>
              <w:spacing w:before="156" w:after="156" w:line="240" w:lineRule="auto"/>
              <w:rPr>
                <w:rFonts w:ascii="Calibri" w:eastAsia="Times New Roman" w:hAnsi="Calibri" w:cs="Times New Roman"/>
                <w:color w:val="000000"/>
              </w:rPr>
            </w:pPr>
            <w:r w:rsidRPr="009125CB">
              <w:rPr>
                <w:rFonts w:ascii="Calibri" w:eastAsia="Times New Roman" w:hAnsi="Calibri" w:cs="Times New Roman"/>
                <w:color w:val="000000"/>
              </w:rPr>
              <w:t>Column Name</w:t>
            </w:r>
          </w:p>
        </w:tc>
        <w:tc>
          <w:tcPr>
            <w:tcW w:w="1699" w:type="dxa"/>
            <w:tcBorders>
              <w:top w:val="single" w:sz="4" w:space="0" w:color="auto"/>
              <w:left w:val="nil"/>
              <w:bottom w:val="single" w:sz="4" w:space="0" w:color="auto"/>
              <w:right w:val="single" w:sz="4" w:space="0" w:color="auto"/>
            </w:tcBorders>
            <w:shd w:val="clear" w:color="000000" w:fill="D9D9D9"/>
            <w:noWrap/>
            <w:vAlign w:val="bottom"/>
            <w:hideMark/>
          </w:tcPr>
          <w:p w:rsidR="004848B8" w:rsidRPr="009125CB" w:rsidRDefault="004848B8" w:rsidP="004848B8">
            <w:pPr>
              <w:spacing w:before="156" w:after="156" w:line="240" w:lineRule="auto"/>
              <w:rPr>
                <w:rFonts w:ascii="Calibri" w:eastAsia="Times New Roman" w:hAnsi="Calibri" w:cs="Times New Roman"/>
                <w:color w:val="000000"/>
              </w:rPr>
            </w:pPr>
            <w:r w:rsidRPr="009125CB">
              <w:rPr>
                <w:rFonts w:ascii="Calibri" w:eastAsia="Times New Roman" w:hAnsi="Calibri" w:cs="Times New Roman"/>
                <w:color w:val="000000"/>
              </w:rPr>
              <w:t>SQL Data Type</w:t>
            </w:r>
          </w:p>
        </w:tc>
        <w:tc>
          <w:tcPr>
            <w:tcW w:w="547" w:type="dxa"/>
            <w:tcBorders>
              <w:top w:val="single" w:sz="4" w:space="0" w:color="auto"/>
              <w:left w:val="nil"/>
              <w:bottom w:val="single" w:sz="4" w:space="0" w:color="auto"/>
              <w:right w:val="single" w:sz="4" w:space="0" w:color="auto"/>
            </w:tcBorders>
            <w:shd w:val="clear" w:color="000000" w:fill="D9D9D9"/>
            <w:noWrap/>
            <w:vAlign w:val="bottom"/>
            <w:hideMark/>
          </w:tcPr>
          <w:p w:rsidR="004848B8" w:rsidRPr="009125CB" w:rsidRDefault="004848B8" w:rsidP="004848B8">
            <w:pPr>
              <w:spacing w:before="156" w:after="156" w:line="240" w:lineRule="auto"/>
              <w:rPr>
                <w:rFonts w:ascii="Calibri" w:eastAsia="Times New Roman" w:hAnsi="Calibri" w:cs="Times New Roman"/>
                <w:color w:val="000000"/>
              </w:rPr>
            </w:pPr>
            <w:r w:rsidRPr="009125CB">
              <w:rPr>
                <w:rFonts w:ascii="Calibri" w:eastAsia="Times New Roman" w:hAnsi="Calibri" w:cs="Times New Roman"/>
                <w:color w:val="000000"/>
              </w:rPr>
              <w:t>Key</w:t>
            </w:r>
          </w:p>
        </w:tc>
        <w:tc>
          <w:tcPr>
            <w:tcW w:w="576" w:type="dxa"/>
            <w:tcBorders>
              <w:top w:val="single" w:sz="4" w:space="0" w:color="auto"/>
              <w:left w:val="nil"/>
              <w:bottom w:val="single" w:sz="4" w:space="0" w:color="auto"/>
              <w:right w:val="single" w:sz="4" w:space="0" w:color="auto"/>
            </w:tcBorders>
            <w:shd w:val="clear" w:color="000000" w:fill="D9D9D9"/>
            <w:noWrap/>
            <w:vAlign w:val="bottom"/>
            <w:hideMark/>
          </w:tcPr>
          <w:p w:rsidR="004848B8" w:rsidRPr="009125CB" w:rsidRDefault="004848B8" w:rsidP="004848B8">
            <w:pPr>
              <w:spacing w:before="156" w:after="156" w:line="240" w:lineRule="auto"/>
              <w:rPr>
                <w:rFonts w:ascii="Calibri" w:eastAsia="Times New Roman" w:hAnsi="Calibri" w:cs="Times New Roman"/>
                <w:color w:val="000000"/>
              </w:rPr>
            </w:pPr>
            <w:r w:rsidRPr="009125CB">
              <w:rPr>
                <w:rFonts w:ascii="Calibri" w:eastAsia="Times New Roman" w:hAnsi="Calibri" w:cs="Times New Roman"/>
                <w:color w:val="000000"/>
              </w:rPr>
              <w:t>Not Null</w:t>
            </w:r>
          </w:p>
        </w:tc>
        <w:tc>
          <w:tcPr>
            <w:tcW w:w="878" w:type="dxa"/>
            <w:tcBorders>
              <w:top w:val="single" w:sz="4" w:space="0" w:color="auto"/>
              <w:left w:val="nil"/>
              <w:bottom w:val="single" w:sz="4" w:space="0" w:color="auto"/>
              <w:right w:val="single" w:sz="4" w:space="0" w:color="auto"/>
            </w:tcBorders>
            <w:shd w:val="clear" w:color="000000" w:fill="D9D9D9"/>
            <w:noWrap/>
            <w:vAlign w:val="bottom"/>
            <w:hideMark/>
          </w:tcPr>
          <w:p w:rsidR="004848B8" w:rsidRPr="009125CB" w:rsidRDefault="004848B8" w:rsidP="004848B8">
            <w:pPr>
              <w:spacing w:before="156" w:after="156" w:line="240" w:lineRule="auto"/>
              <w:rPr>
                <w:rFonts w:ascii="Calibri" w:eastAsia="Times New Roman" w:hAnsi="Calibri" w:cs="Times New Roman"/>
                <w:color w:val="000000"/>
              </w:rPr>
            </w:pPr>
            <w:r w:rsidRPr="009125CB">
              <w:rPr>
                <w:rFonts w:ascii="Calibri" w:eastAsia="Times New Roman" w:hAnsi="Calibri" w:cs="Times New Roman"/>
                <w:color w:val="000000"/>
              </w:rPr>
              <w:t>Default</w:t>
            </w:r>
          </w:p>
        </w:tc>
        <w:tc>
          <w:tcPr>
            <w:tcW w:w="2290" w:type="dxa"/>
            <w:tcBorders>
              <w:top w:val="single" w:sz="4" w:space="0" w:color="auto"/>
              <w:left w:val="nil"/>
              <w:bottom w:val="single" w:sz="4" w:space="0" w:color="auto"/>
              <w:right w:val="single" w:sz="4" w:space="0" w:color="auto"/>
            </w:tcBorders>
            <w:shd w:val="clear" w:color="000000" w:fill="D9D9D9"/>
            <w:noWrap/>
            <w:vAlign w:val="bottom"/>
            <w:hideMark/>
          </w:tcPr>
          <w:p w:rsidR="004848B8" w:rsidRPr="009125CB" w:rsidRDefault="004848B8" w:rsidP="004848B8">
            <w:pPr>
              <w:spacing w:before="156" w:after="156" w:line="240" w:lineRule="auto"/>
              <w:rPr>
                <w:rFonts w:ascii="Calibri" w:eastAsia="Times New Roman" w:hAnsi="Calibri" w:cs="Times New Roman"/>
                <w:color w:val="000000"/>
              </w:rPr>
            </w:pPr>
            <w:r w:rsidRPr="009125CB">
              <w:rPr>
                <w:rFonts w:ascii="Calibri" w:eastAsia="Times New Roman" w:hAnsi="Calibri" w:cs="Times New Roman"/>
                <w:color w:val="000000"/>
              </w:rPr>
              <w:t>Comment</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HANDLE</w:t>
            </w:r>
          </w:p>
        </w:tc>
        <w:tc>
          <w:tcPr>
            <w:tcW w:w="1699" w:type="dxa"/>
            <w:tcBorders>
              <w:top w:val="nil"/>
              <w:left w:val="nil"/>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NVARCHAR(255)</w:t>
            </w:r>
          </w:p>
        </w:tc>
        <w:tc>
          <w:tcPr>
            <w:tcW w:w="547" w:type="dxa"/>
            <w:tcBorders>
              <w:top w:val="nil"/>
              <w:left w:val="nil"/>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X</w:t>
            </w:r>
          </w:p>
        </w:tc>
        <w:tc>
          <w:tcPr>
            <w:tcW w:w="576" w:type="dxa"/>
            <w:tcBorders>
              <w:top w:val="nil"/>
              <w:left w:val="nil"/>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X</w:t>
            </w:r>
          </w:p>
        </w:tc>
        <w:tc>
          <w:tcPr>
            <w:tcW w:w="878" w:type="dxa"/>
            <w:tcBorders>
              <w:top w:val="nil"/>
              <w:left w:val="nil"/>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2290" w:type="dxa"/>
            <w:tcBorders>
              <w:top w:val="nil"/>
              <w:left w:val="nil"/>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TxResultProcessDataBO:&lt;SITE&gt;,&lt;REMARK&gt;,&lt;SFC&gt;,&lt;ST_BUSINESS_CYECLE&gt;,&lt;STEP_ID&gt;,&lt;RESULT_KEY&gt;</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SITE</w:t>
            </w:r>
          </w:p>
        </w:tc>
        <w:tc>
          <w:tcPr>
            <w:tcW w:w="1699" w:type="dxa"/>
            <w:tcBorders>
              <w:top w:val="nil"/>
              <w:left w:val="nil"/>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NVARCHAR</w:t>
            </w:r>
            <w:r>
              <w:rPr>
                <w:rFonts w:ascii="Calibri" w:eastAsia="Times New Roman" w:hAnsi="Calibri" w:cs="Times New Roman"/>
                <w:color w:val="000000"/>
              </w:rPr>
              <w:t>(6)</w:t>
            </w:r>
          </w:p>
        </w:tc>
        <w:tc>
          <w:tcPr>
            <w:tcW w:w="547" w:type="dxa"/>
            <w:tcBorders>
              <w:top w:val="nil"/>
              <w:left w:val="nil"/>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576" w:type="dxa"/>
            <w:tcBorders>
              <w:top w:val="nil"/>
              <w:left w:val="nil"/>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878" w:type="dxa"/>
            <w:tcBorders>
              <w:top w:val="nil"/>
              <w:left w:val="nil"/>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2290" w:type="dxa"/>
            <w:tcBorders>
              <w:top w:val="nil"/>
              <w:left w:val="nil"/>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REMARK</w:t>
            </w:r>
          </w:p>
        </w:tc>
        <w:tc>
          <w:tcPr>
            <w:tcW w:w="1699" w:type="dxa"/>
            <w:tcBorders>
              <w:top w:val="nil"/>
              <w:left w:val="nil"/>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NVARCHAR</w:t>
            </w:r>
            <w:r>
              <w:rPr>
                <w:rFonts w:ascii="Calibri" w:eastAsia="Times New Roman" w:hAnsi="Calibri" w:cs="Times New Roman"/>
                <w:color w:val="000000"/>
              </w:rPr>
              <w:t>(80)</w:t>
            </w:r>
          </w:p>
        </w:tc>
        <w:tc>
          <w:tcPr>
            <w:tcW w:w="547" w:type="dxa"/>
            <w:tcBorders>
              <w:top w:val="nil"/>
              <w:left w:val="nil"/>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576" w:type="dxa"/>
            <w:tcBorders>
              <w:top w:val="nil"/>
              <w:left w:val="nil"/>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878" w:type="dxa"/>
            <w:tcBorders>
              <w:top w:val="nil"/>
              <w:left w:val="nil"/>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2290" w:type="dxa"/>
            <w:tcBorders>
              <w:top w:val="nil"/>
              <w:left w:val="nil"/>
              <w:bottom w:val="single" w:sz="4" w:space="0" w:color="auto"/>
              <w:right w:val="single" w:sz="4" w:space="0" w:color="auto"/>
            </w:tcBorders>
            <w:shd w:val="clear" w:color="auto" w:fill="auto"/>
            <w:noWrap/>
            <w:vAlign w:val="bottom"/>
            <w:hideMark/>
          </w:tcPr>
          <w:p w:rsidR="004848B8" w:rsidRPr="00865FCD" w:rsidRDefault="004848B8" w:rsidP="004848B8">
            <w:pPr>
              <w:spacing w:before="156" w:after="156" w:line="240" w:lineRule="auto"/>
              <w:rPr>
                <w:rFonts w:ascii="Calibri" w:hAnsi="Calibri" w:cs="Times New Roman"/>
                <w:color w:val="000000"/>
              </w:rPr>
            </w:pP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SFC</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NVARCHAR</w:t>
            </w:r>
            <w:r>
              <w:rPr>
                <w:rFonts w:ascii="Calibri" w:eastAsia="Times New Roman" w:hAnsi="Calibri" w:cs="Times New Roman"/>
                <w:color w:val="000000"/>
              </w:rPr>
              <w:t>(50)</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电芯</w:t>
            </w:r>
            <w:r>
              <w:rPr>
                <w:rFonts w:ascii="Calibri" w:hAnsi="Calibri" w:cs="Times New Roman" w:hint="eastAsia"/>
                <w:color w:val="000000"/>
              </w:rPr>
              <w:t>Barcode</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FE6667" w:rsidRDefault="004848B8" w:rsidP="004848B8">
            <w:pPr>
              <w:spacing w:before="156" w:after="156" w:line="240" w:lineRule="auto"/>
              <w:rPr>
                <w:rFonts w:ascii="Calibri" w:hAnsi="Calibri" w:cs="Times New Roman"/>
                <w:color w:val="FF0000"/>
              </w:rPr>
            </w:pPr>
            <w:r w:rsidRPr="00FE6667">
              <w:rPr>
                <w:rFonts w:ascii="Calibri" w:eastAsia="Times New Roman" w:hAnsi="Calibri" w:cs="Times New Roman"/>
                <w:color w:val="FF0000"/>
              </w:rPr>
              <w:t>RESULT_KEY</w:t>
            </w:r>
            <w:r>
              <w:rPr>
                <w:rFonts w:ascii="Calibri" w:hAnsi="Calibri" w:cs="Times New Roman" w:hint="eastAsia"/>
                <w:color w:val="FF0000"/>
              </w:rPr>
              <w:t>=</w:t>
            </w:r>
            <w:r>
              <w:rPr>
                <w:rFonts w:ascii="Calibri" w:hAnsi="Calibri" w:cs="Times New Roman" w:hint="eastAsia"/>
                <w:color w:val="FF0000"/>
              </w:rPr>
              <w:t>最后</w:t>
            </w:r>
            <w:proofErr w:type="gramStart"/>
            <w:r>
              <w:rPr>
                <w:rFonts w:ascii="Calibri" w:hAnsi="Calibri" w:cs="Times New Roman" w:hint="eastAsia"/>
                <w:color w:val="FF0000"/>
              </w:rPr>
              <w:t>个</w:t>
            </w:r>
            <w:proofErr w:type="gramEnd"/>
            <w:r>
              <w:rPr>
                <w:rFonts w:ascii="Calibri" w:hAnsi="Calibri" w:cs="Times New Roman" w:hint="eastAsia"/>
                <w:color w:val="FF0000"/>
              </w:rPr>
              <w:t>放电容量，变容量保持率</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FE6667" w:rsidRDefault="004848B8" w:rsidP="004848B8">
            <w:pPr>
              <w:spacing w:before="156" w:after="156" w:line="240" w:lineRule="auto"/>
              <w:rPr>
                <w:rFonts w:ascii="Calibri" w:eastAsia="Times New Roman" w:hAnsi="Calibri" w:cs="Times New Roman"/>
                <w:color w:val="FF0000"/>
              </w:rPr>
            </w:pPr>
            <w:r w:rsidRPr="00FE6667">
              <w:rPr>
                <w:rFonts w:ascii="Calibri" w:eastAsia="Times New Roman" w:hAnsi="Calibri" w:cs="Times New Roman"/>
                <w:color w:val="FF0000"/>
              </w:rPr>
              <w:t>NVARCHAR(45)</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FE6667" w:rsidRDefault="004848B8" w:rsidP="004848B8">
            <w:pPr>
              <w:spacing w:before="156" w:after="156" w:line="240" w:lineRule="auto"/>
              <w:rPr>
                <w:rFonts w:ascii="Calibri" w:eastAsia="Times New Roman" w:hAnsi="Calibri" w:cs="Times New Roman"/>
                <w:color w:val="FF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FE6667" w:rsidRDefault="004848B8" w:rsidP="004848B8">
            <w:pPr>
              <w:spacing w:before="156" w:after="156" w:line="240" w:lineRule="auto"/>
              <w:rPr>
                <w:rFonts w:ascii="Calibri" w:eastAsia="Times New Roman" w:hAnsi="Calibri" w:cs="Times New Roman"/>
                <w:color w:val="FF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FE6667" w:rsidRDefault="004848B8" w:rsidP="004848B8">
            <w:pPr>
              <w:spacing w:before="156" w:after="156" w:line="240" w:lineRule="auto"/>
              <w:rPr>
                <w:rFonts w:ascii="Calibri" w:eastAsia="Times New Roman" w:hAnsi="Calibri" w:cs="Times New Roman"/>
                <w:color w:val="FF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FE6667" w:rsidRDefault="004848B8" w:rsidP="004848B8">
            <w:pPr>
              <w:spacing w:before="156" w:after="156" w:line="240" w:lineRule="auto"/>
              <w:rPr>
                <w:rFonts w:ascii="Calibri" w:hAnsi="Calibri" w:cs="Times New Roman"/>
                <w:color w:val="FF0000"/>
              </w:rPr>
            </w:pPr>
            <w:r w:rsidRPr="00FE6667">
              <w:rPr>
                <w:rFonts w:ascii="Calibri" w:hAnsi="Calibri" w:cs="Times New Roman" w:hint="eastAsia"/>
                <w:color w:val="FF0000"/>
              </w:rPr>
              <w:t>数据键</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RESLUT_VALUE</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9125CB">
              <w:rPr>
                <w:rFonts w:ascii="Calibri" w:eastAsia="Times New Roman" w:hAnsi="Calibri" w:cs="Times New Roman"/>
                <w:color w:val="000000"/>
              </w:rPr>
              <w:t>NVARCHAR</w:t>
            </w:r>
            <w:r>
              <w:rPr>
                <w:rFonts w:ascii="Calibri" w:eastAsia="Times New Roman" w:hAnsi="Calibri" w:cs="Times New Roman"/>
                <w:color w:val="000000"/>
              </w:rPr>
              <w:t>(45)</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数据值</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PROCESS_ID</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9125CB">
              <w:rPr>
                <w:rFonts w:ascii="Calibri" w:eastAsia="Times New Roman" w:hAnsi="Calibri" w:cs="Times New Roman"/>
                <w:color w:val="000000"/>
              </w:rPr>
              <w:t>NVARCHAR</w:t>
            </w:r>
            <w:r>
              <w:rPr>
                <w:rFonts w:ascii="Calibri" w:eastAsia="Times New Roman" w:hAnsi="Calibri" w:cs="Times New Roman"/>
                <w:color w:val="000000"/>
              </w:rPr>
              <w:t>(50)</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流程号</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D02436" w:rsidRDefault="004848B8" w:rsidP="004848B8">
            <w:pPr>
              <w:spacing w:before="156" w:after="156" w:line="240" w:lineRule="auto"/>
              <w:rPr>
                <w:rFonts w:ascii="Calibri" w:eastAsia="Times New Roman" w:hAnsi="Calibri" w:cs="Times New Roman"/>
                <w:color w:val="FF0000"/>
              </w:rPr>
            </w:pPr>
            <w:r w:rsidRPr="00D02436">
              <w:rPr>
                <w:rFonts w:ascii="Calibri" w:eastAsia="Times New Roman" w:hAnsi="Calibri" w:cs="Times New Roman"/>
                <w:color w:val="FF0000"/>
              </w:rPr>
              <w:t>ST_BUSINESS_CYCLE</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D02436" w:rsidRDefault="004848B8" w:rsidP="004848B8">
            <w:pPr>
              <w:spacing w:before="156" w:after="156" w:line="240" w:lineRule="auto"/>
              <w:rPr>
                <w:rFonts w:ascii="Calibri" w:eastAsia="Times New Roman" w:hAnsi="Calibri" w:cs="Times New Roman"/>
                <w:color w:val="FF0000"/>
              </w:rPr>
            </w:pPr>
            <w:r w:rsidRPr="00D02436">
              <w:rPr>
                <w:rFonts w:ascii="Calibri" w:eastAsia="Times New Roman" w:hAnsi="Calibri" w:cs="Times New Roman"/>
                <w:color w:val="FF0000"/>
              </w:rPr>
              <w:t>INTEGER</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D02436" w:rsidRDefault="004848B8" w:rsidP="004848B8">
            <w:pPr>
              <w:spacing w:before="156" w:after="156" w:line="240" w:lineRule="auto"/>
              <w:rPr>
                <w:rFonts w:ascii="Calibri" w:eastAsia="Times New Roman" w:hAnsi="Calibri" w:cs="Times New Roman"/>
                <w:color w:val="FF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D02436" w:rsidRDefault="004848B8" w:rsidP="004848B8">
            <w:pPr>
              <w:spacing w:before="156" w:after="156" w:line="240" w:lineRule="auto"/>
              <w:rPr>
                <w:rFonts w:ascii="Calibri" w:eastAsia="Times New Roman" w:hAnsi="Calibri" w:cs="Times New Roman"/>
                <w:color w:val="FF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D02436" w:rsidRDefault="004848B8" w:rsidP="004848B8">
            <w:pPr>
              <w:spacing w:before="156" w:after="156" w:line="240" w:lineRule="auto"/>
              <w:rPr>
                <w:rFonts w:ascii="Calibri" w:eastAsia="Times New Roman" w:hAnsi="Calibri" w:cs="Times New Roman"/>
                <w:color w:val="FF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D02436" w:rsidRDefault="004848B8" w:rsidP="004848B8">
            <w:pPr>
              <w:spacing w:before="156" w:after="156" w:line="240" w:lineRule="auto"/>
              <w:rPr>
                <w:rFonts w:ascii="Calibri" w:hAnsi="Calibri" w:cs="Times New Roman"/>
                <w:color w:val="FF0000"/>
              </w:rPr>
            </w:pPr>
            <w:r w:rsidRPr="00D02436">
              <w:rPr>
                <w:rFonts w:ascii="Calibri" w:hAnsi="Calibri" w:cs="Times New Roman" w:hint="eastAsia"/>
                <w:color w:val="FF0000"/>
              </w:rPr>
              <w:t>业务循环号</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STEP_ID</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INTEGER</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proofErr w:type="gramStart"/>
            <w:r>
              <w:rPr>
                <w:rFonts w:ascii="Calibri" w:hAnsi="Calibri" w:cs="Times New Roman" w:hint="eastAsia"/>
                <w:color w:val="000000"/>
              </w:rPr>
              <w:t>工步号</w:t>
            </w:r>
            <w:proofErr w:type="gramEnd"/>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lastRenderedPageBreak/>
              <w:t>SECOND_CALC_TAG</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9125CB">
              <w:rPr>
                <w:rFonts w:ascii="Calibri" w:eastAsia="Times New Roman" w:hAnsi="Calibri" w:cs="Times New Roman"/>
                <w:color w:val="000000"/>
              </w:rPr>
              <w:t>NVARCHAR</w:t>
            </w:r>
            <w:r>
              <w:rPr>
                <w:rFonts w:ascii="Calibri" w:eastAsia="Times New Roman" w:hAnsi="Calibri" w:cs="Times New Roman"/>
                <w:color w:val="000000"/>
              </w:rPr>
              <w:t>(45)</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二次计算别名</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ALIAS</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9125CB">
              <w:rPr>
                <w:rFonts w:ascii="Calibri" w:eastAsia="Times New Roman" w:hAnsi="Calibri" w:cs="Times New Roman"/>
                <w:color w:val="000000"/>
              </w:rPr>
              <w:t>NVARCHAR</w:t>
            </w:r>
            <w:r>
              <w:rPr>
                <w:rFonts w:ascii="Calibri" w:eastAsia="Times New Roman" w:hAnsi="Calibri" w:cs="Times New Roman"/>
                <w:color w:val="000000"/>
              </w:rPr>
              <w:t>(45)</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别名</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D02436" w:rsidRDefault="004848B8" w:rsidP="004848B8">
            <w:pPr>
              <w:spacing w:before="156" w:after="156" w:line="240" w:lineRule="auto"/>
              <w:rPr>
                <w:rFonts w:ascii="Calibri" w:hAnsi="Calibri" w:cs="Times New Roman"/>
                <w:color w:val="FF0000"/>
              </w:rPr>
            </w:pPr>
            <w:r w:rsidRPr="00D02436">
              <w:rPr>
                <w:rFonts w:ascii="Calibri" w:eastAsia="Times New Roman" w:hAnsi="Calibri" w:cs="Times New Roman"/>
                <w:color w:val="FF0000"/>
              </w:rPr>
              <w:t>CREATED_DATE_TIME</w:t>
            </w:r>
            <w:r>
              <w:rPr>
                <w:rFonts w:ascii="Calibri" w:hAnsi="Calibri" w:cs="Times New Roman" w:hint="eastAsia"/>
                <w:color w:val="FF0000"/>
              </w:rPr>
              <w:t>-</w:t>
            </w:r>
            <w:r>
              <w:rPr>
                <w:rFonts w:ascii="Calibri" w:hAnsi="Calibri" w:cs="Times New Roman" w:hint="eastAsia"/>
                <w:color w:val="FF0000"/>
              </w:rPr>
              <w:t>更新日期</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D02436" w:rsidRDefault="004848B8" w:rsidP="004848B8">
            <w:pPr>
              <w:spacing w:before="156" w:after="156" w:line="240" w:lineRule="auto"/>
              <w:rPr>
                <w:rFonts w:ascii="Calibri" w:eastAsia="Times New Roman" w:hAnsi="Calibri" w:cs="Times New Roman"/>
                <w:color w:val="FF0000"/>
              </w:rPr>
            </w:pPr>
            <w:r w:rsidRPr="00D02436">
              <w:rPr>
                <w:rFonts w:ascii="Calibri" w:eastAsia="Times New Roman" w:hAnsi="Calibri" w:cs="Times New Roman"/>
                <w:color w:val="FF0000"/>
              </w:rPr>
              <w:t>SECONDDATE</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D02436" w:rsidRDefault="004848B8" w:rsidP="004848B8">
            <w:pPr>
              <w:spacing w:before="156" w:after="156" w:line="240" w:lineRule="auto"/>
              <w:rPr>
                <w:rFonts w:ascii="Calibri" w:eastAsia="Times New Roman" w:hAnsi="Calibri" w:cs="Times New Roman"/>
                <w:color w:val="FF0000"/>
              </w:rPr>
            </w:pPr>
            <w:r w:rsidRPr="00D02436">
              <w:rPr>
                <w:rFonts w:ascii="Calibri" w:eastAsia="Times New Roman" w:hAnsi="Calibri" w:cs="Times New Roman"/>
                <w:color w:val="FF0000"/>
              </w:rPr>
              <w:t> </w:t>
            </w: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D02436" w:rsidRDefault="004848B8" w:rsidP="004848B8">
            <w:pPr>
              <w:spacing w:before="156" w:after="156" w:line="240" w:lineRule="auto"/>
              <w:rPr>
                <w:rFonts w:ascii="Calibri" w:eastAsia="Times New Roman" w:hAnsi="Calibri" w:cs="Times New Roman"/>
                <w:color w:val="FF0000"/>
              </w:rPr>
            </w:pPr>
            <w:r w:rsidRPr="00D02436">
              <w:rPr>
                <w:rFonts w:ascii="Calibri" w:eastAsia="Times New Roman" w:hAnsi="Calibri" w:cs="Times New Roman"/>
                <w:color w:val="FF0000"/>
              </w:rPr>
              <w:t> </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D02436" w:rsidRDefault="004848B8" w:rsidP="004848B8">
            <w:pPr>
              <w:spacing w:before="156" w:after="156" w:line="240" w:lineRule="auto"/>
              <w:rPr>
                <w:rFonts w:ascii="Calibri" w:eastAsia="Times New Roman" w:hAnsi="Calibri" w:cs="Times New Roman"/>
                <w:color w:val="FF0000"/>
              </w:rPr>
            </w:pPr>
            <w:r w:rsidRPr="00D02436">
              <w:rPr>
                <w:rFonts w:ascii="Calibri" w:eastAsia="Times New Roman" w:hAnsi="Calibri" w:cs="Times New Roman"/>
                <w:color w:val="FF0000"/>
              </w:rPr>
              <w:t> </w:t>
            </w: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D02436" w:rsidRDefault="004848B8" w:rsidP="004848B8">
            <w:pPr>
              <w:spacing w:before="156" w:after="156" w:line="240" w:lineRule="auto"/>
              <w:rPr>
                <w:rFonts w:ascii="Calibri" w:hAnsi="Calibri" w:cs="Times New Roman"/>
                <w:color w:val="FF0000"/>
              </w:rPr>
            </w:pPr>
            <w:r w:rsidRPr="00D02436">
              <w:rPr>
                <w:rFonts w:ascii="Calibri" w:hAnsi="Calibri" w:cs="Times New Roman" w:hint="eastAsia"/>
                <w:color w:val="FF0000"/>
              </w:rPr>
              <w:t>创建日期</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8B2BD2"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CREATED_USER</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r w:rsidRPr="008B2BD2">
              <w:rPr>
                <w:rFonts w:ascii="Calibri" w:eastAsia="Times New Roman" w:hAnsi="Calibri" w:cs="Times New Roman"/>
                <w:color w:val="000000"/>
              </w:rPr>
              <w:t>NVARCHAR</w:t>
            </w:r>
            <w:r>
              <w:rPr>
                <w:rFonts w:ascii="Calibri" w:eastAsia="Times New Roman" w:hAnsi="Calibri" w:cs="Times New Roman"/>
                <w:color w:val="000000"/>
              </w:rPr>
              <w:t>(20)</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BC72AF" w:rsidRDefault="004848B8" w:rsidP="004848B8">
            <w:pPr>
              <w:spacing w:before="156" w:after="156" w:line="240" w:lineRule="auto"/>
              <w:rPr>
                <w:rFonts w:ascii="Calibri"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8B2BD2"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8B2BD2" w:rsidRDefault="004848B8" w:rsidP="004848B8">
            <w:pPr>
              <w:spacing w:before="156" w:after="156" w:line="240" w:lineRule="auto"/>
              <w:rPr>
                <w:rFonts w:ascii="Calibri" w:eastAsia="Times New Roman" w:hAnsi="Calibri" w:cs="Times New Roman"/>
                <w:color w:val="000000"/>
              </w:rPr>
            </w:pPr>
            <w:r>
              <w:rPr>
                <w:rFonts w:ascii="Calibri" w:hAnsi="Calibri" w:cs="Times New Roman" w:hint="eastAsia"/>
                <w:color w:val="000000"/>
              </w:rPr>
              <w:t>创建用户，</w:t>
            </w:r>
            <w:r>
              <w:rPr>
                <w:rFonts w:ascii="Calibri" w:hAnsi="Calibri" w:cs="Times New Roman" w:hint="eastAsia"/>
                <w:color w:val="000000"/>
              </w:rPr>
              <w:t>USR.USER_ID</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D02436" w:rsidRDefault="004848B8" w:rsidP="004848B8">
            <w:pPr>
              <w:spacing w:before="156" w:after="156" w:line="240" w:lineRule="auto"/>
              <w:rPr>
                <w:rFonts w:ascii="Calibri" w:eastAsia="Times New Roman" w:hAnsi="Calibri" w:cs="Times New Roman"/>
                <w:color w:val="FF0000"/>
              </w:rPr>
            </w:pPr>
            <w:r w:rsidRPr="00D02436">
              <w:rPr>
                <w:rFonts w:ascii="Calibri" w:eastAsia="Times New Roman" w:hAnsi="Calibri" w:cs="Times New Roman"/>
                <w:color w:val="FF0000"/>
              </w:rPr>
              <w:t>MODIFIED_DATE_TIME</w:t>
            </w:r>
            <w:r>
              <w:rPr>
                <w:rFonts w:ascii="Calibri" w:hAnsi="Calibri" w:cs="Times New Roman" w:hint="eastAsia"/>
                <w:color w:val="FF0000"/>
              </w:rPr>
              <w:t>-</w:t>
            </w:r>
            <w:r>
              <w:rPr>
                <w:rFonts w:ascii="Calibri" w:hAnsi="Calibri" w:cs="Times New Roman" w:hint="eastAsia"/>
                <w:color w:val="FF0000"/>
              </w:rPr>
              <w:t>更新日期，同样</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D02436" w:rsidRDefault="004848B8" w:rsidP="004848B8">
            <w:pPr>
              <w:spacing w:before="156" w:after="156" w:line="240" w:lineRule="auto"/>
              <w:rPr>
                <w:rFonts w:ascii="Calibri" w:eastAsia="Times New Roman" w:hAnsi="Calibri" w:cs="Times New Roman"/>
                <w:color w:val="FF0000"/>
              </w:rPr>
            </w:pPr>
            <w:r w:rsidRPr="00D02436">
              <w:rPr>
                <w:rFonts w:ascii="Calibri" w:eastAsia="Times New Roman" w:hAnsi="Calibri" w:cs="Times New Roman"/>
                <w:color w:val="FF0000"/>
              </w:rPr>
              <w:t>SECONDDATE</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D02436" w:rsidRDefault="004848B8" w:rsidP="004848B8">
            <w:pPr>
              <w:spacing w:before="156" w:after="156" w:line="240" w:lineRule="auto"/>
              <w:rPr>
                <w:rFonts w:ascii="Calibri" w:eastAsia="Times New Roman" w:hAnsi="Calibri" w:cs="Times New Roman"/>
                <w:color w:val="FF0000"/>
              </w:rPr>
            </w:pPr>
            <w:r w:rsidRPr="00D02436">
              <w:rPr>
                <w:rFonts w:ascii="Calibri" w:eastAsia="Times New Roman" w:hAnsi="Calibri" w:cs="Times New Roman"/>
                <w:color w:val="FF0000"/>
              </w:rPr>
              <w:t> </w:t>
            </w: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D02436" w:rsidRDefault="004848B8" w:rsidP="004848B8">
            <w:pPr>
              <w:spacing w:before="156" w:after="156" w:line="240" w:lineRule="auto"/>
              <w:rPr>
                <w:rFonts w:ascii="Calibri" w:eastAsia="Times New Roman" w:hAnsi="Calibri" w:cs="Times New Roman"/>
                <w:color w:val="FF0000"/>
              </w:rPr>
            </w:pPr>
            <w:r w:rsidRPr="00D02436">
              <w:rPr>
                <w:rFonts w:ascii="Calibri" w:eastAsia="Times New Roman" w:hAnsi="Calibri" w:cs="Times New Roman"/>
                <w:color w:val="FF0000"/>
              </w:rPr>
              <w:t> </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D02436" w:rsidRDefault="004848B8" w:rsidP="004848B8">
            <w:pPr>
              <w:spacing w:before="156" w:after="156" w:line="240" w:lineRule="auto"/>
              <w:rPr>
                <w:rFonts w:ascii="Calibri" w:eastAsia="Times New Roman" w:hAnsi="Calibri" w:cs="Times New Roman"/>
                <w:color w:val="FF0000"/>
              </w:rPr>
            </w:pPr>
            <w:r w:rsidRPr="00D02436">
              <w:rPr>
                <w:rFonts w:ascii="Calibri" w:eastAsia="Times New Roman" w:hAnsi="Calibri" w:cs="Times New Roman"/>
                <w:color w:val="FF0000"/>
              </w:rPr>
              <w:t> </w:t>
            </w: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D02436" w:rsidRDefault="004848B8" w:rsidP="004848B8">
            <w:pPr>
              <w:spacing w:before="156" w:after="156" w:line="240" w:lineRule="auto"/>
              <w:rPr>
                <w:rFonts w:ascii="Calibri" w:hAnsi="Calibri" w:cs="Times New Roman"/>
                <w:color w:val="FF0000"/>
              </w:rPr>
            </w:pPr>
            <w:r w:rsidRPr="00D02436">
              <w:rPr>
                <w:rFonts w:ascii="Calibri" w:hAnsi="Calibri" w:cs="Times New Roman" w:hint="eastAsia"/>
                <w:color w:val="FF0000"/>
              </w:rPr>
              <w:t>最后修改日期</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MODIFIED_USER</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NVARCHAR</w:t>
            </w:r>
            <w:r>
              <w:rPr>
                <w:rFonts w:ascii="Calibri" w:eastAsia="Times New Roman" w:hAnsi="Calibri" w:cs="Times New Roman"/>
                <w:color w:val="000000"/>
              </w:rPr>
              <w:t>(20)</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BC72AF"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最后修改用户，</w:t>
            </w:r>
            <w:r>
              <w:rPr>
                <w:rFonts w:ascii="Calibri" w:hAnsi="Calibri" w:cs="Times New Roman" w:hint="eastAsia"/>
                <w:color w:val="000000"/>
              </w:rPr>
              <w:t>USR.USER_ID</w:t>
            </w:r>
          </w:p>
        </w:tc>
      </w:tr>
    </w:tbl>
    <w:p w:rsidR="004848B8" w:rsidRDefault="004848B8" w:rsidP="00E01B0E">
      <w:pPr>
        <w:spacing w:before="156" w:after="156"/>
        <w:rPr>
          <w:rFonts w:asciiTheme="minorEastAsia" w:hAnsiTheme="minorEastAsia"/>
          <w:sz w:val="24"/>
          <w:szCs w:val="24"/>
          <w:lang w:val="en-GB"/>
        </w:rPr>
      </w:pPr>
    </w:p>
    <w:tbl>
      <w:tblPr>
        <w:tblW w:w="8294" w:type="dxa"/>
        <w:tblLayout w:type="fixed"/>
        <w:tblLook w:val="04A0" w:firstRow="1" w:lastRow="0" w:firstColumn="1" w:lastColumn="0" w:noHBand="0" w:noVBand="1"/>
      </w:tblPr>
      <w:tblGrid>
        <w:gridCol w:w="2304"/>
        <w:gridCol w:w="1699"/>
        <w:gridCol w:w="547"/>
        <w:gridCol w:w="576"/>
        <w:gridCol w:w="878"/>
        <w:gridCol w:w="2290"/>
      </w:tblGrid>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D063E7" w:rsidRDefault="004848B8" w:rsidP="004848B8">
            <w:pPr>
              <w:spacing w:before="156" w:after="156" w:line="240" w:lineRule="auto"/>
              <w:rPr>
                <w:rFonts w:ascii="Calibri" w:eastAsia="Times New Roman" w:hAnsi="Calibri" w:cs="Times New Roman"/>
                <w:b/>
                <w:color w:val="000000"/>
              </w:rPr>
            </w:pPr>
            <w:r w:rsidRPr="00D063E7">
              <w:rPr>
                <w:rFonts w:ascii="Calibri" w:eastAsia="Times New Roman" w:hAnsi="Calibri" w:cs="Times New Roman"/>
                <w:b/>
                <w:color w:val="000000"/>
              </w:rPr>
              <w:t>Table Name</w:t>
            </w:r>
          </w:p>
        </w:tc>
        <w:tc>
          <w:tcPr>
            <w:tcW w:w="5990" w:type="dxa"/>
            <w:gridSpan w:val="5"/>
            <w:tcBorders>
              <w:top w:val="single" w:sz="4" w:space="0" w:color="auto"/>
              <w:left w:val="nil"/>
              <w:bottom w:val="single" w:sz="4" w:space="0" w:color="auto"/>
              <w:right w:val="single" w:sz="4" w:space="0" w:color="auto"/>
            </w:tcBorders>
            <w:shd w:val="clear" w:color="auto" w:fill="auto"/>
            <w:noWrap/>
            <w:vAlign w:val="bottom"/>
          </w:tcPr>
          <w:p w:rsidR="004848B8" w:rsidRPr="00D063E7" w:rsidRDefault="004848B8" w:rsidP="004848B8">
            <w:pPr>
              <w:spacing w:before="156" w:after="156" w:line="240" w:lineRule="auto"/>
              <w:rPr>
                <w:rFonts w:ascii="Calibri" w:eastAsia="Times New Roman" w:hAnsi="Calibri" w:cs="Times New Roman"/>
                <w:b/>
                <w:color w:val="000000"/>
              </w:rPr>
            </w:pPr>
            <w:r w:rsidRPr="008F22C5">
              <w:rPr>
                <w:rFonts w:ascii="Calibri" w:eastAsia="Times New Roman" w:hAnsi="Calibri" w:cs="Times New Roman"/>
                <w:b/>
                <w:color w:val="000000"/>
              </w:rPr>
              <w:t>TX_ZIP_PROCESS_DATA</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4848B8" w:rsidRPr="009125CB" w:rsidRDefault="004848B8" w:rsidP="004848B8">
            <w:pPr>
              <w:spacing w:before="156" w:after="156" w:line="240" w:lineRule="auto"/>
              <w:rPr>
                <w:rFonts w:ascii="Calibri" w:eastAsia="Times New Roman" w:hAnsi="Calibri" w:cs="Times New Roman"/>
                <w:color w:val="000000"/>
              </w:rPr>
            </w:pPr>
            <w:r w:rsidRPr="009125CB">
              <w:rPr>
                <w:rFonts w:ascii="Calibri" w:eastAsia="Times New Roman" w:hAnsi="Calibri" w:cs="Times New Roman"/>
                <w:color w:val="000000"/>
              </w:rPr>
              <w:t>Column Name</w:t>
            </w:r>
          </w:p>
        </w:tc>
        <w:tc>
          <w:tcPr>
            <w:tcW w:w="1699" w:type="dxa"/>
            <w:tcBorders>
              <w:top w:val="single" w:sz="4" w:space="0" w:color="auto"/>
              <w:left w:val="nil"/>
              <w:bottom w:val="single" w:sz="4" w:space="0" w:color="auto"/>
              <w:right w:val="single" w:sz="4" w:space="0" w:color="auto"/>
            </w:tcBorders>
            <w:shd w:val="clear" w:color="000000" w:fill="D9D9D9"/>
            <w:noWrap/>
            <w:vAlign w:val="bottom"/>
            <w:hideMark/>
          </w:tcPr>
          <w:p w:rsidR="004848B8" w:rsidRPr="009125CB" w:rsidRDefault="004848B8" w:rsidP="004848B8">
            <w:pPr>
              <w:spacing w:before="156" w:after="156" w:line="240" w:lineRule="auto"/>
              <w:rPr>
                <w:rFonts w:ascii="Calibri" w:eastAsia="Times New Roman" w:hAnsi="Calibri" w:cs="Times New Roman"/>
                <w:color w:val="000000"/>
              </w:rPr>
            </w:pPr>
            <w:r w:rsidRPr="009125CB">
              <w:rPr>
                <w:rFonts w:ascii="Calibri" w:eastAsia="Times New Roman" w:hAnsi="Calibri" w:cs="Times New Roman"/>
                <w:color w:val="000000"/>
              </w:rPr>
              <w:t>SQL Data Type</w:t>
            </w:r>
          </w:p>
        </w:tc>
        <w:tc>
          <w:tcPr>
            <w:tcW w:w="547" w:type="dxa"/>
            <w:tcBorders>
              <w:top w:val="single" w:sz="4" w:space="0" w:color="auto"/>
              <w:left w:val="nil"/>
              <w:bottom w:val="single" w:sz="4" w:space="0" w:color="auto"/>
              <w:right w:val="single" w:sz="4" w:space="0" w:color="auto"/>
            </w:tcBorders>
            <w:shd w:val="clear" w:color="000000" w:fill="D9D9D9"/>
            <w:noWrap/>
            <w:vAlign w:val="bottom"/>
            <w:hideMark/>
          </w:tcPr>
          <w:p w:rsidR="004848B8" w:rsidRPr="009125CB" w:rsidRDefault="004848B8" w:rsidP="004848B8">
            <w:pPr>
              <w:spacing w:before="156" w:after="156" w:line="240" w:lineRule="auto"/>
              <w:rPr>
                <w:rFonts w:ascii="Calibri" w:eastAsia="Times New Roman" w:hAnsi="Calibri" w:cs="Times New Roman"/>
                <w:color w:val="000000"/>
              </w:rPr>
            </w:pPr>
            <w:r w:rsidRPr="009125CB">
              <w:rPr>
                <w:rFonts w:ascii="Calibri" w:eastAsia="Times New Roman" w:hAnsi="Calibri" w:cs="Times New Roman"/>
                <w:color w:val="000000"/>
              </w:rPr>
              <w:t>Key</w:t>
            </w:r>
          </w:p>
        </w:tc>
        <w:tc>
          <w:tcPr>
            <w:tcW w:w="576" w:type="dxa"/>
            <w:tcBorders>
              <w:top w:val="single" w:sz="4" w:space="0" w:color="auto"/>
              <w:left w:val="nil"/>
              <w:bottom w:val="single" w:sz="4" w:space="0" w:color="auto"/>
              <w:right w:val="single" w:sz="4" w:space="0" w:color="auto"/>
            </w:tcBorders>
            <w:shd w:val="clear" w:color="000000" w:fill="D9D9D9"/>
            <w:noWrap/>
            <w:vAlign w:val="bottom"/>
            <w:hideMark/>
          </w:tcPr>
          <w:p w:rsidR="004848B8" w:rsidRPr="009125CB" w:rsidRDefault="004848B8" w:rsidP="004848B8">
            <w:pPr>
              <w:spacing w:before="156" w:after="156" w:line="240" w:lineRule="auto"/>
              <w:rPr>
                <w:rFonts w:ascii="Calibri" w:eastAsia="Times New Roman" w:hAnsi="Calibri" w:cs="Times New Roman"/>
                <w:color w:val="000000"/>
              </w:rPr>
            </w:pPr>
            <w:r w:rsidRPr="009125CB">
              <w:rPr>
                <w:rFonts w:ascii="Calibri" w:eastAsia="Times New Roman" w:hAnsi="Calibri" w:cs="Times New Roman"/>
                <w:color w:val="000000"/>
              </w:rPr>
              <w:t>Not Null</w:t>
            </w:r>
          </w:p>
        </w:tc>
        <w:tc>
          <w:tcPr>
            <w:tcW w:w="878" w:type="dxa"/>
            <w:tcBorders>
              <w:top w:val="single" w:sz="4" w:space="0" w:color="auto"/>
              <w:left w:val="nil"/>
              <w:bottom w:val="single" w:sz="4" w:space="0" w:color="auto"/>
              <w:right w:val="single" w:sz="4" w:space="0" w:color="auto"/>
            </w:tcBorders>
            <w:shd w:val="clear" w:color="000000" w:fill="D9D9D9"/>
            <w:noWrap/>
            <w:vAlign w:val="bottom"/>
            <w:hideMark/>
          </w:tcPr>
          <w:p w:rsidR="004848B8" w:rsidRPr="009125CB" w:rsidRDefault="004848B8" w:rsidP="004848B8">
            <w:pPr>
              <w:spacing w:before="156" w:after="156" w:line="240" w:lineRule="auto"/>
              <w:rPr>
                <w:rFonts w:ascii="Calibri" w:eastAsia="Times New Roman" w:hAnsi="Calibri" w:cs="Times New Roman"/>
                <w:color w:val="000000"/>
              </w:rPr>
            </w:pPr>
            <w:r w:rsidRPr="009125CB">
              <w:rPr>
                <w:rFonts w:ascii="Calibri" w:eastAsia="Times New Roman" w:hAnsi="Calibri" w:cs="Times New Roman"/>
                <w:color w:val="000000"/>
              </w:rPr>
              <w:t>Default</w:t>
            </w:r>
          </w:p>
        </w:tc>
        <w:tc>
          <w:tcPr>
            <w:tcW w:w="2290" w:type="dxa"/>
            <w:tcBorders>
              <w:top w:val="single" w:sz="4" w:space="0" w:color="auto"/>
              <w:left w:val="nil"/>
              <w:bottom w:val="single" w:sz="4" w:space="0" w:color="auto"/>
              <w:right w:val="single" w:sz="4" w:space="0" w:color="auto"/>
            </w:tcBorders>
            <w:shd w:val="clear" w:color="000000" w:fill="D9D9D9"/>
            <w:noWrap/>
            <w:vAlign w:val="bottom"/>
            <w:hideMark/>
          </w:tcPr>
          <w:p w:rsidR="004848B8" w:rsidRPr="009125CB" w:rsidRDefault="004848B8" w:rsidP="004848B8">
            <w:pPr>
              <w:spacing w:before="156" w:after="156" w:line="240" w:lineRule="auto"/>
              <w:rPr>
                <w:rFonts w:ascii="Calibri" w:eastAsia="Times New Roman" w:hAnsi="Calibri" w:cs="Times New Roman"/>
                <w:color w:val="000000"/>
              </w:rPr>
            </w:pPr>
            <w:r w:rsidRPr="009125CB">
              <w:rPr>
                <w:rFonts w:ascii="Calibri" w:eastAsia="Times New Roman" w:hAnsi="Calibri" w:cs="Times New Roman"/>
                <w:color w:val="000000"/>
              </w:rPr>
              <w:t>Comment</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HANDLE</w:t>
            </w:r>
          </w:p>
        </w:tc>
        <w:tc>
          <w:tcPr>
            <w:tcW w:w="1699" w:type="dxa"/>
            <w:tcBorders>
              <w:top w:val="nil"/>
              <w:left w:val="nil"/>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NVARCHAR</w:t>
            </w:r>
            <w:r>
              <w:rPr>
                <w:rFonts w:ascii="Calibri" w:eastAsia="Times New Roman" w:hAnsi="Calibri" w:cs="Times New Roman"/>
                <w:color w:val="000000"/>
              </w:rPr>
              <w:t>(255)</w:t>
            </w:r>
          </w:p>
        </w:tc>
        <w:tc>
          <w:tcPr>
            <w:tcW w:w="547" w:type="dxa"/>
            <w:tcBorders>
              <w:top w:val="nil"/>
              <w:left w:val="nil"/>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X</w:t>
            </w:r>
          </w:p>
        </w:tc>
        <w:tc>
          <w:tcPr>
            <w:tcW w:w="576" w:type="dxa"/>
            <w:tcBorders>
              <w:top w:val="nil"/>
              <w:left w:val="nil"/>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X</w:t>
            </w:r>
          </w:p>
        </w:tc>
        <w:tc>
          <w:tcPr>
            <w:tcW w:w="878" w:type="dxa"/>
            <w:tcBorders>
              <w:top w:val="nil"/>
              <w:left w:val="nil"/>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2290" w:type="dxa"/>
            <w:tcBorders>
              <w:top w:val="nil"/>
              <w:left w:val="nil"/>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TxZipProcessDataBO:&lt;SITE&gt;,&lt;REMARK&gt;</w:t>
            </w:r>
            <w:r w:rsidRPr="008606F2">
              <w:rPr>
                <w:rFonts w:ascii="Calibri" w:eastAsia="Times New Roman" w:hAnsi="Calibri" w:cs="Times New Roman" w:hint="eastAsia"/>
                <w:color w:val="000000"/>
              </w:rPr>
              <w:t>,&lt;SFC&gt;</w:t>
            </w:r>
            <w:r>
              <w:rPr>
                <w:rFonts w:ascii="Calibri" w:eastAsia="Times New Roman" w:hAnsi="Calibri" w:cs="Times New Roman"/>
                <w:color w:val="000000"/>
              </w:rPr>
              <w:t>,&lt;RESOURCE_ID&gt;,&lt;CHANNEL_ID&gt;,&lt;SEQUENCE_ID&gt;,&lt;ZIP_CATEGORY&gt;</w:t>
            </w:r>
          </w:p>
        </w:tc>
      </w:tr>
      <w:tr w:rsidR="004848B8" w:rsidRPr="009125CB" w:rsidTr="004848B8">
        <w:trPr>
          <w:trHeight w:val="280"/>
        </w:trPr>
        <w:tc>
          <w:tcPr>
            <w:tcW w:w="2304" w:type="dxa"/>
            <w:tcBorders>
              <w:top w:val="nil"/>
              <w:left w:val="single" w:sz="4" w:space="0" w:color="auto"/>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SITE</w:t>
            </w:r>
          </w:p>
        </w:tc>
        <w:tc>
          <w:tcPr>
            <w:tcW w:w="1699" w:type="dxa"/>
            <w:tcBorders>
              <w:top w:val="nil"/>
              <w:left w:val="nil"/>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NVARCHAR</w:t>
            </w:r>
            <w:r>
              <w:rPr>
                <w:rFonts w:ascii="Calibri" w:eastAsia="Times New Roman" w:hAnsi="Calibri" w:cs="Times New Roman"/>
                <w:color w:val="000000"/>
              </w:rPr>
              <w:t>(6)</w:t>
            </w:r>
          </w:p>
        </w:tc>
        <w:tc>
          <w:tcPr>
            <w:tcW w:w="547" w:type="dxa"/>
            <w:tcBorders>
              <w:top w:val="nil"/>
              <w:left w:val="nil"/>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576" w:type="dxa"/>
            <w:tcBorders>
              <w:top w:val="nil"/>
              <w:left w:val="nil"/>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878" w:type="dxa"/>
            <w:tcBorders>
              <w:top w:val="nil"/>
              <w:left w:val="nil"/>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2290" w:type="dxa"/>
            <w:tcBorders>
              <w:top w:val="nil"/>
              <w:left w:val="nil"/>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REMARK</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NVARCHAR</w:t>
            </w:r>
            <w:r>
              <w:rPr>
                <w:rFonts w:ascii="Calibri" w:eastAsia="Times New Roman" w:hAnsi="Calibri" w:cs="Times New Roman"/>
                <w:color w:val="000000"/>
              </w:rPr>
              <w:t>(80)</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流程文件标识号</w:t>
            </w:r>
          </w:p>
          <w:p w:rsidR="004848B8" w:rsidRPr="00344E17" w:rsidRDefault="004848B8" w:rsidP="004848B8">
            <w:pPr>
              <w:spacing w:before="156" w:after="156" w:line="240" w:lineRule="auto"/>
              <w:rPr>
                <w:rFonts w:ascii="Calibri" w:hAnsi="Calibri" w:cs="Times New Roman"/>
                <w:color w:val="000000"/>
              </w:rPr>
            </w:pPr>
            <w:r w:rsidRPr="008606F2">
              <w:rPr>
                <w:rFonts w:ascii="Calibri" w:hAnsi="Calibri" w:cs="Times New Roman" w:hint="eastAsia"/>
                <w:color w:val="000000"/>
              </w:rPr>
              <w:t>T3-20160415-1317-246454_DCR_35</w:t>
            </w:r>
            <w:r w:rsidRPr="008606F2">
              <w:rPr>
                <w:rFonts w:ascii="Calibri" w:hAnsi="Calibri" w:cs="Times New Roman" w:hint="eastAsia"/>
                <w:color w:val="000000"/>
              </w:rPr>
              <w:t>（测试单号</w:t>
            </w:r>
            <w:r w:rsidRPr="008606F2">
              <w:rPr>
                <w:rFonts w:ascii="Calibri" w:hAnsi="Calibri" w:cs="Times New Roman" w:hint="eastAsia"/>
                <w:color w:val="000000"/>
              </w:rPr>
              <w:t>+</w:t>
            </w:r>
            <w:r w:rsidRPr="008606F2">
              <w:rPr>
                <w:rFonts w:ascii="Calibri" w:hAnsi="Calibri" w:cs="Times New Roman" w:hint="eastAsia"/>
                <w:color w:val="000000"/>
              </w:rPr>
              <w:t>流程名称</w:t>
            </w:r>
            <w:r w:rsidRPr="008606F2">
              <w:rPr>
                <w:rFonts w:ascii="Calibri" w:hAnsi="Calibri" w:cs="Times New Roman" w:hint="eastAsia"/>
                <w:color w:val="000000"/>
              </w:rPr>
              <w:t>+</w:t>
            </w:r>
            <w:r w:rsidRPr="008606F2">
              <w:rPr>
                <w:rFonts w:ascii="Calibri" w:hAnsi="Calibri" w:cs="Times New Roman" w:hint="eastAsia"/>
                <w:color w:val="000000"/>
              </w:rPr>
              <w:t>电芯号）要求是全局</w:t>
            </w:r>
            <w:proofErr w:type="gramStart"/>
            <w:r w:rsidRPr="008606F2">
              <w:rPr>
                <w:rFonts w:ascii="Calibri" w:hAnsi="Calibri" w:cs="Times New Roman" w:hint="eastAsia"/>
                <w:color w:val="000000"/>
              </w:rPr>
              <w:t>唯一号</w:t>
            </w:r>
            <w:proofErr w:type="gramEnd"/>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SFC</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NVARCHAR</w:t>
            </w:r>
            <w:r>
              <w:rPr>
                <w:rFonts w:ascii="Calibri" w:eastAsia="Times New Roman" w:hAnsi="Calibri" w:cs="Times New Roman"/>
                <w:color w:val="000000"/>
              </w:rPr>
              <w:t>(50)</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电芯</w:t>
            </w:r>
            <w:r>
              <w:rPr>
                <w:rFonts w:ascii="Calibri" w:hAnsi="Calibri" w:cs="Times New Roman" w:hint="eastAsia"/>
                <w:color w:val="000000"/>
              </w:rPr>
              <w:t>Barcode</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RESOURCE_ID</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NVARCHAR</w:t>
            </w:r>
            <w:r>
              <w:rPr>
                <w:rFonts w:ascii="Calibri" w:eastAsia="Times New Roman" w:hAnsi="Calibri" w:cs="Times New Roman"/>
                <w:color w:val="000000"/>
              </w:rPr>
              <w:t>(64)</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F461BC"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设备号</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CHANNEL_ID</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INTEGER</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通道号</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lastRenderedPageBreak/>
              <w:t>SEQUENCE_ID</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INTEGER</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顺序号</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sidRPr="00B32B10">
              <w:rPr>
                <w:rFonts w:ascii="Calibri" w:eastAsia="Times New Roman" w:hAnsi="Calibri" w:cs="Times New Roman"/>
                <w:color w:val="000000"/>
              </w:rPr>
              <w:t>ZIP_CATEGORY</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sidRPr="00B32B10">
              <w:rPr>
                <w:rFonts w:ascii="Calibri" w:eastAsia="Times New Roman" w:hAnsi="Calibri" w:cs="Times New Roman"/>
                <w:color w:val="000000"/>
              </w:rPr>
              <w:t>NVARCHAR(50)</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压缩类型</w:t>
            </w:r>
            <w:r>
              <w:rPr>
                <w:rFonts w:ascii="Calibri" w:hAnsi="Calibri" w:cs="Times New Roman" w:hint="eastAsia"/>
                <w:color w:val="000000"/>
              </w:rPr>
              <w:t>(I,V,T,C,E)</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CYCLE</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INTEGER</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设备循环号</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STEP_ID</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INTEGER</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proofErr w:type="gramStart"/>
            <w:r>
              <w:rPr>
                <w:rFonts w:ascii="Calibri" w:hAnsi="Calibri" w:cs="Times New Roman" w:hint="eastAsia"/>
                <w:color w:val="000000"/>
              </w:rPr>
              <w:t>工步号</w:t>
            </w:r>
            <w:proofErr w:type="gramEnd"/>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STEP_NAME</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NVARCHAR(10)</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proofErr w:type="gramStart"/>
            <w:r>
              <w:rPr>
                <w:rFonts w:ascii="Calibri" w:hAnsi="Calibri" w:cs="Times New Roman" w:hint="eastAsia"/>
                <w:color w:val="000000"/>
              </w:rPr>
              <w:t>工步名称</w:t>
            </w:r>
            <w:proofErr w:type="gramEnd"/>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TEST_TIME_DURATION</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w:t>
            </w:r>
            <w:r>
              <w:rPr>
                <w:rFonts w:ascii="Calibri" w:hAnsi="Calibri" w:cs="Times New Roman" w:hint="eastAsia"/>
                <w:color w:val="000000"/>
              </w:rPr>
              <w:t>5</w:t>
            </w:r>
            <w:r>
              <w:rPr>
                <w:rFonts w:ascii="Calibri" w:eastAsia="Times New Roman" w:hAnsi="Calibri" w:cs="Times New Roman"/>
                <w:color w:val="000000"/>
              </w:rPr>
              <w:t>)</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测试时间</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TIMESTAMP</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SECONDDATE</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CURRENT_TIMESTAMP</w:t>
            </w: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绝对时间</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SV_IC_RANGE</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DECIMAL(20,5)</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电流量程</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SV_IV_RANGE</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DECIMAL(20,5)</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电压量程</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PV_VOLTAGE</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DECIMAL(20,5)</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电压</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PV_CURRENT</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w:t>
            </w:r>
            <w:r>
              <w:rPr>
                <w:rFonts w:ascii="Calibri" w:hAnsi="Calibri" w:cs="Times New Roman" w:hint="eastAsia"/>
                <w:color w:val="000000"/>
              </w:rPr>
              <w:t>2</w:t>
            </w:r>
            <w:r>
              <w:rPr>
                <w:rFonts w:ascii="Calibri" w:eastAsia="Times New Roman" w:hAnsi="Calibri" w:cs="Times New Roman"/>
                <w:color w:val="000000"/>
              </w:rPr>
              <w:t>0,</w:t>
            </w:r>
            <w:r>
              <w:rPr>
                <w:rFonts w:ascii="Calibri" w:hAnsi="Calibri" w:cs="Times New Roman" w:hint="eastAsia"/>
                <w:color w:val="000000"/>
              </w:rPr>
              <w:t>5</w:t>
            </w:r>
            <w:r>
              <w:rPr>
                <w:rFonts w:ascii="Calibri" w:eastAsia="Times New Roman" w:hAnsi="Calibri" w:cs="Times New Roman"/>
                <w:color w:val="000000"/>
              </w:rPr>
              <w:t>)</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电流</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PV_IR</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w:t>
            </w:r>
            <w:r>
              <w:rPr>
                <w:rFonts w:ascii="Calibri" w:hAnsi="Calibri" w:cs="Times New Roman" w:hint="eastAsia"/>
                <w:color w:val="000000"/>
              </w:rPr>
              <w:t>2</w:t>
            </w:r>
            <w:r>
              <w:rPr>
                <w:rFonts w:ascii="Calibri" w:eastAsia="Times New Roman" w:hAnsi="Calibri" w:cs="Times New Roman"/>
                <w:color w:val="000000"/>
              </w:rPr>
              <w:t>0,</w:t>
            </w:r>
            <w:r>
              <w:rPr>
                <w:rFonts w:ascii="Calibri" w:hAnsi="Calibri" w:cs="Times New Roman" w:hint="eastAsia"/>
                <w:color w:val="000000"/>
              </w:rPr>
              <w:t>5</w:t>
            </w:r>
            <w:r>
              <w:rPr>
                <w:rFonts w:ascii="Calibri" w:eastAsia="Times New Roman" w:hAnsi="Calibri" w:cs="Times New Roman"/>
                <w:color w:val="000000"/>
              </w:rPr>
              <w:t>)</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内阻</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PV_TEMPERATURE</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w:t>
            </w:r>
            <w:r>
              <w:rPr>
                <w:rFonts w:ascii="Calibri" w:hAnsi="Calibri" w:cs="Times New Roman" w:hint="eastAsia"/>
                <w:color w:val="000000"/>
              </w:rPr>
              <w:t>2</w:t>
            </w:r>
            <w:r>
              <w:rPr>
                <w:rFonts w:ascii="Calibri" w:eastAsia="Times New Roman" w:hAnsi="Calibri" w:cs="Times New Roman"/>
                <w:color w:val="000000"/>
              </w:rPr>
              <w:t>0,</w:t>
            </w:r>
            <w:r>
              <w:rPr>
                <w:rFonts w:ascii="Calibri" w:hAnsi="Calibri" w:cs="Times New Roman" w:hint="eastAsia"/>
                <w:color w:val="000000"/>
              </w:rPr>
              <w:t>5</w:t>
            </w:r>
            <w:r>
              <w:rPr>
                <w:rFonts w:ascii="Calibri" w:eastAsia="Times New Roman" w:hAnsi="Calibri" w:cs="Times New Roman"/>
                <w:color w:val="000000"/>
              </w:rPr>
              <w:t>)</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温度</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PV_CHARGE_CAPACITY</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DECIMAL(20,</w:t>
            </w:r>
            <w:r>
              <w:rPr>
                <w:rFonts w:ascii="Calibri" w:hAnsi="Calibri" w:cs="Times New Roman" w:hint="eastAsia"/>
                <w:color w:val="000000"/>
              </w:rPr>
              <w:t>5</w:t>
            </w:r>
            <w:r>
              <w:rPr>
                <w:rFonts w:ascii="Calibri" w:eastAsia="Times New Roman" w:hAnsi="Calibri" w:cs="Times New Roman"/>
                <w:color w:val="000000"/>
              </w:rPr>
              <w:t>)</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充电容量</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PV_DISCHARGE_CAPACITY</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w:t>
            </w:r>
            <w:r>
              <w:rPr>
                <w:rFonts w:ascii="Calibri" w:hAnsi="Calibri" w:cs="Times New Roman" w:hint="eastAsia"/>
                <w:color w:val="000000"/>
              </w:rPr>
              <w:t>2</w:t>
            </w:r>
            <w:r>
              <w:rPr>
                <w:rFonts w:ascii="Calibri" w:eastAsia="Times New Roman" w:hAnsi="Calibri" w:cs="Times New Roman"/>
                <w:color w:val="000000"/>
              </w:rPr>
              <w:t>0,</w:t>
            </w:r>
            <w:r>
              <w:rPr>
                <w:rFonts w:ascii="Calibri" w:hAnsi="Calibri" w:cs="Times New Roman" w:hint="eastAsia"/>
                <w:color w:val="000000"/>
              </w:rPr>
              <w:t>5</w:t>
            </w:r>
            <w:r>
              <w:rPr>
                <w:rFonts w:ascii="Calibri" w:eastAsia="Times New Roman" w:hAnsi="Calibri" w:cs="Times New Roman"/>
                <w:color w:val="000000"/>
              </w:rPr>
              <w:t>)</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放电容量</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PV_CHARGE_ENERGY</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w:t>
            </w:r>
            <w:r>
              <w:rPr>
                <w:rFonts w:ascii="Calibri" w:hAnsi="Calibri" w:cs="Times New Roman" w:hint="eastAsia"/>
                <w:color w:val="000000"/>
              </w:rPr>
              <w:t>2</w:t>
            </w:r>
            <w:r>
              <w:rPr>
                <w:rFonts w:ascii="Calibri" w:eastAsia="Times New Roman" w:hAnsi="Calibri" w:cs="Times New Roman"/>
                <w:color w:val="000000"/>
              </w:rPr>
              <w:t>0,</w:t>
            </w:r>
            <w:r>
              <w:rPr>
                <w:rFonts w:ascii="Calibri" w:hAnsi="Calibri" w:cs="Times New Roman" w:hint="eastAsia"/>
                <w:color w:val="000000"/>
              </w:rPr>
              <w:t>5</w:t>
            </w:r>
            <w:r>
              <w:rPr>
                <w:rFonts w:ascii="Calibri" w:eastAsia="Times New Roman" w:hAnsi="Calibri" w:cs="Times New Roman"/>
                <w:color w:val="000000"/>
              </w:rPr>
              <w:t>)</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充电能量</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PV_DISCHARGE_ENERGY</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DECIMAL(</w:t>
            </w:r>
            <w:r>
              <w:rPr>
                <w:rFonts w:ascii="Calibri" w:hAnsi="Calibri" w:cs="Times New Roman" w:hint="eastAsia"/>
                <w:color w:val="000000"/>
              </w:rPr>
              <w:t>2</w:t>
            </w:r>
            <w:r>
              <w:rPr>
                <w:rFonts w:ascii="Calibri" w:eastAsia="Times New Roman" w:hAnsi="Calibri" w:cs="Times New Roman"/>
                <w:color w:val="000000"/>
              </w:rPr>
              <w:t>0,</w:t>
            </w:r>
            <w:r>
              <w:rPr>
                <w:rFonts w:ascii="Calibri" w:hAnsi="Calibri" w:cs="Times New Roman" w:hint="eastAsia"/>
                <w:color w:val="000000"/>
              </w:rPr>
              <w:t>5</w:t>
            </w:r>
            <w:r>
              <w:rPr>
                <w:rFonts w:ascii="Calibri" w:eastAsia="Times New Roman" w:hAnsi="Calibri" w:cs="Times New Roman"/>
                <w:color w:val="000000"/>
              </w:rPr>
              <w:t>)</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放电能量</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PV_SUB_CHANNEL_1</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NVARCHAR(500)</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辅助通道</w:t>
            </w:r>
            <w:r>
              <w:rPr>
                <w:rFonts w:ascii="Calibri" w:hAnsi="Calibri" w:cs="Times New Roman" w:hint="eastAsia"/>
                <w:color w:val="000000"/>
              </w:rPr>
              <w:t>1</w:t>
            </w:r>
            <w:r>
              <w:rPr>
                <w:rFonts w:ascii="Calibri" w:hAnsi="Calibri" w:cs="Times New Roman" w:hint="eastAsia"/>
                <w:color w:val="000000"/>
              </w:rPr>
              <w:t>的值</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PV_SUB_CHANNEL_2</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NVARCHAR(500)</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辅助通道</w:t>
            </w:r>
            <w:r>
              <w:rPr>
                <w:rFonts w:ascii="Calibri" w:hAnsi="Calibri" w:cs="Times New Roman" w:hint="eastAsia"/>
                <w:color w:val="000000"/>
              </w:rPr>
              <w:t>2</w:t>
            </w:r>
            <w:r>
              <w:rPr>
                <w:rFonts w:ascii="Calibri" w:hAnsi="Calibri" w:cs="Times New Roman" w:hint="eastAsia"/>
                <w:color w:val="000000"/>
              </w:rPr>
              <w:t>的值</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lastRenderedPageBreak/>
              <w:t>PV_SUB_CHANNEL_3</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NVARCHAR(500)</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辅助通道</w:t>
            </w:r>
            <w:r>
              <w:rPr>
                <w:rFonts w:ascii="Calibri" w:hAnsi="Calibri" w:cs="Times New Roman" w:hint="eastAsia"/>
                <w:color w:val="000000"/>
              </w:rPr>
              <w:t>3</w:t>
            </w:r>
            <w:r>
              <w:rPr>
                <w:rFonts w:ascii="Calibri" w:hAnsi="Calibri" w:cs="Times New Roman" w:hint="eastAsia"/>
                <w:color w:val="000000"/>
              </w:rPr>
              <w:t>的值</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PV_SUB_CHANNEL_4</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NVARCHAR(500)</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辅助通道</w:t>
            </w:r>
            <w:r>
              <w:rPr>
                <w:rFonts w:ascii="Calibri" w:hAnsi="Calibri" w:cs="Times New Roman" w:hint="eastAsia"/>
                <w:color w:val="000000"/>
              </w:rPr>
              <w:t>4</w:t>
            </w:r>
            <w:r>
              <w:rPr>
                <w:rFonts w:ascii="Calibri" w:hAnsi="Calibri" w:cs="Times New Roman" w:hint="eastAsia"/>
                <w:color w:val="000000"/>
              </w:rPr>
              <w:t>的值</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PV_SUB_CHANNEL_5</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NVARCHAR(500)</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辅助通道</w:t>
            </w:r>
            <w:r>
              <w:rPr>
                <w:rFonts w:ascii="Calibri" w:hAnsi="Calibri" w:cs="Times New Roman" w:hint="eastAsia"/>
                <w:color w:val="000000"/>
              </w:rPr>
              <w:t>5</w:t>
            </w:r>
            <w:r>
              <w:rPr>
                <w:rFonts w:ascii="Calibri" w:hAnsi="Calibri" w:cs="Times New Roman" w:hint="eastAsia"/>
                <w:color w:val="000000"/>
              </w:rPr>
              <w:t>的值</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PV_SUB_CHANNEL_6</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NVARCHAR(500)</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辅助通道</w:t>
            </w:r>
            <w:r>
              <w:rPr>
                <w:rFonts w:ascii="Calibri" w:hAnsi="Calibri" w:cs="Times New Roman" w:hint="eastAsia"/>
                <w:color w:val="000000"/>
              </w:rPr>
              <w:t>6</w:t>
            </w:r>
            <w:r>
              <w:rPr>
                <w:rFonts w:ascii="Calibri" w:hAnsi="Calibri" w:cs="Times New Roman" w:hint="eastAsia"/>
                <w:color w:val="000000"/>
              </w:rPr>
              <w:t>的值</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PV_DATA_FLAG</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INTEGER</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数据类型</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PV_WORK_TYPE</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INTEGER</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流程标识</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TX_IS_EXCEPTIONAL</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NVARCHAR(5)</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是否为异常数据，</w:t>
            </w:r>
            <w:r>
              <w:rPr>
                <w:rFonts w:ascii="Calibri" w:hAnsi="Calibri" w:cs="Times New Roman" w:hint="eastAsia"/>
                <w:color w:val="000000"/>
              </w:rPr>
              <w:t>true/false</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TX_ALERT_CURRENT</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NVARCHAR(6)</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是否为电流异常，</w:t>
            </w:r>
            <w:r>
              <w:rPr>
                <w:rFonts w:ascii="Calibri" w:hAnsi="Calibri" w:cs="Times New Roman" w:hint="eastAsia"/>
                <w:color w:val="000000"/>
              </w:rPr>
              <w:t>true/false</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TX_ALERT_VOLTAGE</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NVARCHAR(6)</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是否为电压异常，</w:t>
            </w:r>
            <w:r>
              <w:rPr>
                <w:rFonts w:ascii="Calibri" w:hAnsi="Calibri" w:cs="Times New Roman" w:hint="eastAsia"/>
                <w:color w:val="000000"/>
              </w:rPr>
              <w:t>true/false</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TX_ALERT_TEMPERATURE</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NVARCHAR(6)</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是否为温度异常，</w:t>
            </w:r>
            <w:r>
              <w:rPr>
                <w:rFonts w:ascii="Calibri" w:hAnsi="Calibri" w:cs="Times New Roman" w:hint="eastAsia"/>
                <w:color w:val="000000"/>
              </w:rPr>
              <w:t>true/false</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TX_ALERT_CAPACITY</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NVARCHAR(6)</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是否为容量异常，</w:t>
            </w:r>
            <w:r>
              <w:rPr>
                <w:rFonts w:ascii="Calibri" w:hAnsi="Calibri" w:cs="Times New Roman" w:hint="eastAsia"/>
                <w:color w:val="000000"/>
              </w:rPr>
              <w:t>true/false</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TX_ALERT_DURATION</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NVARCHAR(6)</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是否为时间异常，</w:t>
            </w:r>
            <w:r>
              <w:rPr>
                <w:rFonts w:ascii="Calibri" w:hAnsi="Calibri" w:cs="Times New Roman" w:hint="eastAsia"/>
                <w:color w:val="000000"/>
              </w:rPr>
              <w:t>true/false</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TX_ALERT_CATEGORY1</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NVARCHAR(6)</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预留字段</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TX_ALERT_CATEGORY2</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NVARCHAR(6)</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预留字段</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TX_ROOT_REMARK</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NVARCHAR(80)</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ST_BUSINESS_CYCLE</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INTEGER</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业务循环号</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CREATED_DATE_TIME</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SECONDDATE</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CURRENT_TIMESTAMP</w:t>
            </w: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BC72AF" w:rsidRDefault="004848B8" w:rsidP="004848B8">
            <w:pPr>
              <w:spacing w:before="156" w:after="156" w:line="240" w:lineRule="auto"/>
              <w:rPr>
                <w:rFonts w:ascii="Calibri" w:hAnsi="Calibri" w:cs="Times New Roman"/>
                <w:color w:val="000000"/>
              </w:rPr>
            </w:pPr>
            <w:r w:rsidRPr="00BC72AF">
              <w:rPr>
                <w:rFonts w:ascii="Calibri" w:hAnsi="Calibri" w:cs="Times New Roman" w:hint="eastAsia"/>
                <w:color w:val="000000"/>
              </w:rPr>
              <w:t>创建日期</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8B2BD2"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lastRenderedPageBreak/>
              <w:t>CREATED_USER</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r w:rsidRPr="008B2BD2">
              <w:rPr>
                <w:rFonts w:ascii="Calibri" w:eastAsia="Times New Roman" w:hAnsi="Calibri" w:cs="Times New Roman"/>
                <w:color w:val="000000"/>
              </w:rPr>
              <w:t>NVARCHAR</w:t>
            </w:r>
            <w:r>
              <w:rPr>
                <w:rFonts w:ascii="Calibri" w:eastAsia="Times New Roman" w:hAnsi="Calibri" w:cs="Times New Roman"/>
                <w:color w:val="000000"/>
              </w:rPr>
              <w:t>(20)</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9125CB" w:rsidRDefault="004848B8" w:rsidP="004848B8">
            <w:pPr>
              <w:spacing w:before="156" w:after="156" w:line="240" w:lineRule="auto"/>
              <w:rPr>
                <w:rFonts w:ascii="Calibri" w:eastAsia="Times New Roman" w:hAnsi="Calibri" w:cs="Times New Roman"/>
                <w:color w:val="000000"/>
              </w:rPr>
            </w:pP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BC72AF" w:rsidRDefault="004848B8" w:rsidP="004848B8">
            <w:pPr>
              <w:spacing w:before="156" w:after="156" w:line="240" w:lineRule="auto"/>
              <w:rPr>
                <w:rFonts w:ascii="Calibri" w:hAnsi="Calibri" w:cs="Times New Roman"/>
                <w:color w:val="000000"/>
              </w:rPr>
            </w:pP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8B2BD2" w:rsidRDefault="004848B8" w:rsidP="004848B8">
            <w:pPr>
              <w:spacing w:before="156" w:after="156" w:line="240" w:lineRule="auto"/>
              <w:rPr>
                <w:rFonts w:ascii="Calibri" w:eastAsia="Times New Roman" w:hAnsi="Calibri" w:cs="Times New Roman"/>
                <w:color w:val="000000"/>
              </w:rPr>
            </w:pP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8B2BD2" w:rsidRDefault="004848B8" w:rsidP="004848B8">
            <w:pPr>
              <w:spacing w:before="156" w:after="156" w:line="240" w:lineRule="auto"/>
              <w:rPr>
                <w:rFonts w:ascii="Calibri" w:eastAsia="Times New Roman" w:hAnsi="Calibri" w:cs="Times New Roman"/>
                <w:color w:val="000000"/>
              </w:rPr>
            </w:pPr>
            <w:r>
              <w:rPr>
                <w:rFonts w:ascii="Calibri" w:hAnsi="Calibri" w:cs="Times New Roman" w:hint="eastAsia"/>
                <w:color w:val="000000"/>
              </w:rPr>
              <w:t>创建用户，</w:t>
            </w:r>
            <w:r>
              <w:rPr>
                <w:rFonts w:ascii="Calibri" w:hAnsi="Calibri" w:cs="Times New Roman" w:hint="eastAsia"/>
                <w:color w:val="000000"/>
              </w:rPr>
              <w:t>USR.USER_ID</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MODIFIED_DATE_TIME</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SECONDDATE</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CURRENT_TIMESTAMP</w:t>
            </w: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BC72AF" w:rsidRDefault="004848B8" w:rsidP="004848B8">
            <w:pPr>
              <w:spacing w:before="156" w:after="156" w:line="240" w:lineRule="auto"/>
              <w:rPr>
                <w:rFonts w:ascii="Calibri" w:hAnsi="Calibri" w:cs="Times New Roman"/>
                <w:color w:val="000000"/>
              </w:rPr>
            </w:pPr>
            <w:r w:rsidRPr="00BC72AF">
              <w:rPr>
                <w:rFonts w:ascii="Calibri" w:hAnsi="Calibri" w:cs="Times New Roman" w:hint="eastAsia"/>
                <w:color w:val="000000"/>
              </w:rPr>
              <w:t>最后修改日期</w:t>
            </w:r>
          </w:p>
        </w:tc>
      </w:tr>
      <w:tr w:rsidR="004848B8" w:rsidRPr="009125CB" w:rsidTr="004848B8">
        <w:trPr>
          <w:trHeight w:val="28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Pr>
                <w:rFonts w:ascii="Calibri" w:eastAsia="Times New Roman" w:hAnsi="Calibri" w:cs="Times New Roman"/>
                <w:color w:val="000000"/>
              </w:rPr>
              <w:t>MODIFIED_USER</w:t>
            </w:r>
          </w:p>
        </w:tc>
        <w:tc>
          <w:tcPr>
            <w:tcW w:w="16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NVARCHAR</w:t>
            </w:r>
            <w:r>
              <w:rPr>
                <w:rFonts w:ascii="Calibri" w:eastAsia="Times New Roman" w:hAnsi="Calibri" w:cs="Times New Roman"/>
                <w:color w:val="000000"/>
              </w:rPr>
              <w:t>(20)</w:t>
            </w:r>
          </w:p>
        </w:tc>
        <w:tc>
          <w:tcPr>
            <w:tcW w:w="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CF0508" w:rsidRDefault="004848B8" w:rsidP="004848B8">
            <w:pPr>
              <w:spacing w:before="156" w:after="156" w:line="240" w:lineRule="auto"/>
              <w:rPr>
                <w:rFonts w:ascii="Calibri" w:eastAsia="Times New Roman" w:hAnsi="Calibri" w:cs="Times New Roman"/>
                <w:color w:val="000000"/>
              </w:rPr>
            </w:pPr>
            <w:r w:rsidRPr="00CF0508">
              <w:rPr>
                <w:rFonts w:ascii="Calibri" w:eastAsia="Times New Roman" w:hAnsi="Calibri" w:cs="Times New Roman"/>
                <w:color w:val="000000"/>
              </w:rPr>
              <w:t> </w:t>
            </w: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48B8" w:rsidRPr="00BC72AF" w:rsidRDefault="004848B8" w:rsidP="004848B8">
            <w:pPr>
              <w:spacing w:before="156" w:after="156" w:line="240" w:lineRule="auto"/>
              <w:rPr>
                <w:rFonts w:ascii="Calibri" w:hAnsi="Calibri" w:cs="Times New Roman"/>
                <w:color w:val="000000"/>
              </w:rPr>
            </w:pPr>
            <w:r>
              <w:rPr>
                <w:rFonts w:ascii="Calibri" w:hAnsi="Calibri" w:cs="Times New Roman" w:hint="eastAsia"/>
                <w:color w:val="000000"/>
              </w:rPr>
              <w:t>最后修改用户，</w:t>
            </w:r>
            <w:r>
              <w:rPr>
                <w:rFonts w:ascii="Calibri" w:hAnsi="Calibri" w:cs="Times New Roman" w:hint="eastAsia"/>
                <w:color w:val="000000"/>
              </w:rPr>
              <w:t>USR.USER_ID</w:t>
            </w:r>
          </w:p>
        </w:tc>
      </w:tr>
    </w:tbl>
    <w:p w:rsidR="004848B8" w:rsidRDefault="004848B8" w:rsidP="00E01B0E">
      <w:pPr>
        <w:spacing w:before="156" w:after="156"/>
        <w:rPr>
          <w:rFonts w:asciiTheme="minorEastAsia" w:hAnsiTheme="minorEastAsia"/>
          <w:sz w:val="24"/>
          <w:szCs w:val="24"/>
          <w:lang w:val="en-GB"/>
        </w:rPr>
      </w:pPr>
    </w:p>
    <w:p w:rsidR="004848B8" w:rsidRDefault="00544791" w:rsidP="004848B8">
      <w:pPr>
        <w:pStyle w:val="3"/>
        <w:spacing w:before="156" w:after="156"/>
        <w:rPr>
          <w:rFonts w:asciiTheme="minorEastAsia" w:hAnsiTheme="minorEastAsia"/>
          <w:sz w:val="24"/>
          <w:szCs w:val="24"/>
          <w:lang w:val="en-GB"/>
        </w:rPr>
      </w:pPr>
      <w:r>
        <w:rPr>
          <w:rFonts w:asciiTheme="minorEastAsia" w:hAnsiTheme="minorEastAsia" w:hint="eastAsia"/>
          <w:sz w:val="24"/>
          <w:szCs w:val="24"/>
          <w:lang w:val="en-GB"/>
        </w:rPr>
        <w:t>4</w:t>
      </w:r>
      <w:r w:rsidR="004848B8">
        <w:rPr>
          <w:rFonts w:asciiTheme="minorEastAsia" w:hAnsiTheme="minorEastAsia" w:hint="eastAsia"/>
          <w:sz w:val="24"/>
          <w:szCs w:val="24"/>
          <w:lang w:val="en-GB"/>
        </w:rPr>
        <w:t xml:space="preserve">.3.2 </w:t>
      </w:r>
      <w:proofErr w:type="spellStart"/>
      <w:r w:rsidR="004848B8">
        <w:rPr>
          <w:rFonts w:asciiTheme="minorEastAsia" w:hAnsiTheme="minorEastAsia" w:hint="eastAsia"/>
          <w:sz w:val="24"/>
          <w:szCs w:val="24"/>
          <w:lang w:val="en-GB"/>
        </w:rPr>
        <w:t>MongoDB</w:t>
      </w:r>
      <w:proofErr w:type="spellEnd"/>
      <w:r w:rsidR="004848B8">
        <w:rPr>
          <w:rFonts w:asciiTheme="minorEastAsia" w:hAnsiTheme="minorEastAsia" w:hint="eastAsia"/>
          <w:sz w:val="24"/>
          <w:szCs w:val="24"/>
          <w:lang w:val="en-GB"/>
        </w:rPr>
        <w:t>对接MLP数据需求</w:t>
      </w:r>
    </w:p>
    <w:p w:rsidR="004848B8" w:rsidRDefault="004848B8" w:rsidP="004848B8">
      <w:pPr>
        <w:spacing w:before="156" w:after="156"/>
        <w:rPr>
          <w:rFonts w:asciiTheme="minorEastAsia" w:hAnsiTheme="minorEastAsia"/>
          <w:sz w:val="24"/>
          <w:szCs w:val="24"/>
          <w:lang w:val="en-GB"/>
        </w:rPr>
      </w:pPr>
      <w:r w:rsidRPr="00CD6E3D">
        <w:rPr>
          <w:rFonts w:asciiTheme="minorEastAsia" w:hAnsiTheme="minorEastAsia" w:hint="eastAsia"/>
          <w:b/>
          <w:sz w:val="24"/>
          <w:szCs w:val="24"/>
          <w:lang w:val="en-GB"/>
        </w:rPr>
        <w:t>技术要求</w:t>
      </w:r>
      <w:r>
        <w:rPr>
          <w:rFonts w:asciiTheme="minorEastAsia" w:hAnsiTheme="minorEastAsia" w:hint="eastAsia"/>
          <w:sz w:val="24"/>
          <w:szCs w:val="24"/>
          <w:lang w:val="en-GB"/>
        </w:rPr>
        <w:t>：</w:t>
      </w:r>
    </w:p>
    <w:p w:rsidR="00FF3871" w:rsidRDefault="00FF3871" w:rsidP="004848B8">
      <w:pPr>
        <w:spacing w:before="156" w:after="156"/>
        <w:rPr>
          <w:lang w:val="en-GB"/>
        </w:rPr>
      </w:pPr>
      <w:r>
        <w:rPr>
          <w:rFonts w:hint="eastAsia"/>
          <w:lang w:val="en-GB"/>
        </w:rPr>
        <w:t>1.</w:t>
      </w:r>
      <w:r w:rsidR="004848B8">
        <w:rPr>
          <w:rFonts w:hint="eastAsia"/>
          <w:lang w:val="en-GB"/>
        </w:rPr>
        <w:t>MongoDB</w:t>
      </w:r>
      <w:r>
        <w:rPr>
          <w:rFonts w:hint="eastAsia"/>
          <w:lang w:val="en-GB"/>
        </w:rPr>
        <w:t>新开辟一块存储空间，存放</w:t>
      </w:r>
      <w:r>
        <w:rPr>
          <w:rFonts w:hint="eastAsia"/>
          <w:lang w:val="en-GB"/>
        </w:rPr>
        <w:t>MLP</w:t>
      </w:r>
      <w:r>
        <w:rPr>
          <w:rFonts w:hint="eastAsia"/>
          <w:lang w:val="en-GB"/>
        </w:rPr>
        <w:t>应用需要的数据。</w:t>
      </w:r>
    </w:p>
    <w:p w:rsidR="00E215FC" w:rsidRDefault="00E215FC" w:rsidP="004848B8">
      <w:pPr>
        <w:spacing w:before="156" w:after="156"/>
        <w:rPr>
          <w:lang w:val="en-GB"/>
        </w:rPr>
      </w:pPr>
      <w:r>
        <w:rPr>
          <w:rFonts w:hint="eastAsia"/>
          <w:lang w:val="en-GB"/>
        </w:rPr>
        <w:t>2.</w:t>
      </w:r>
      <w:r w:rsidRPr="00E215FC">
        <w:rPr>
          <w:rFonts w:hint="eastAsia"/>
          <w:lang w:val="en-GB"/>
        </w:rPr>
        <w:t>所有表结构生成参考</w:t>
      </w:r>
      <w:r w:rsidRPr="00E215FC">
        <w:rPr>
          <w:rFonts w:hint="eastAsia"/>
          <w:lang w:val="en-GB"/>
        </w:rPr>
        <w:t>MySQL</w:t>
      </w:r>
    </w:p>
    <w:p w:rsidR="00FF3871" w:rsidRDefault="00E215FC" w:rsidP="004848B8">
      <w:pPr>
        <w:spacing w:before="156" w:after="156"/>
        <w:rPr>
          <w:lang w:val="en-GB"/>
        </w:rPr>
      </w:pPr>
      <w:r>
        <w:rPr>
          <w:rFonts w:hint="eastAsia"/>
          <w:lang w:val="en-GB"/>
        </w:rPr>
        <w:t xml:space="preserve">2.1 </w:t>
      </w:r>
      <w:r>
        <w:rPr>
          <w:rFonts w:hint="eastAsia"/>
          <w:lang w:val="en-GB"/>
        </w:rPr>
        <w:t>新开辟的存储空间存储如下</w:t>
      </w:r>
      <w:r w:rsidR="00424422">
        <w:rPr>
          <w:rFonts w:hint="eastAsia"/>
          <w:lang w:val="en-GB"/>
        </w:rPr>
        <w:t>四</w:t>
      </w:r>
      <w:r>
        <w:rPr>
          <w:rFonts w:hint="eastAsia"/>
          <w:lang w:val="en-GB"/>
        </w:rPr>
        <w:t>张新建表</w:t>
      </w:r>
    </w:p>
    <w:p w:rsidR="00E215FC" w:rsidRDefault="00E215FC" w:rsidP="00E215FC">
      <w:pPr>
        <w:spacing w:before="156" w:after="156"/>
        <w:ind w:firstLine="420"/>
        <w:rPr>
          <w:lang w:val="en-GB"/>
        </w:rPr>
      </w:pPr>
      <w:r>
        <w:rPr>
          <w:rFonts w:hint="eastAsia"/>
          <w:lang w:val="en-GB"/>
        </w:rPr>
        <w:t xml:space="preserve">2.1.1 </w:t>
      </w:r>
      <w:r>
        <w:rPr>
          <w:rFonts w:hint="eastAsia"/>
          <w:lang w:val="en-GB"/>
        </w:rPr>
        <w:t>基础信息主表</w:t>
      </w:r>
      <w:r w:rsidRPr="00E215FC">
        <w:rPr>
          <w:lang w:val="en-GB"/>
        </w:rPr>
        <w:t>MD_ALGORITHM_BASE_INFO</w:t>
      </w:r>
    </w:p>
    <w:p w:rsidR="00E215FC" w:rsidRDefault="00E215FC" w:rsidP="00E215FC">
      <w:pPr>
        <w:spacing w:before="156" w:after="156"/>
        <w:ind w:firstLine="420"/>
        <w:rPr>
          <w:lang w:val="en-GB"/>
        </w:rPr>
      </w:pPr>
      <w:r>
        <w:rPr>
          <w:rFonts w:hint="eastAsia"/>
          <w:noProof/>
        </w:rPr>
        <w:drawing>
          <wp:inline distT="0" distB="0" distL="0" distR="0">
            <wp:extent cx="5276850" cy="2066925"/>
            <wp:effectExtent l="0" t="0" r="0" b="9525"/>
            <wp:docPr id="26" name="图片 26" descr="E:\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捕获.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6850" cy="2066925"/>
                    </a:xfrm>
                    <a:prstGeom prst="rect">
                      <a:avLst/>
                    </a:prstGeom>
                    <a:noFill/>
                    <a:ln>
                      <a:noFill/>
                    </a:ln>
                  </pic:spPr>
                </pic:pic>
              </a:graphicData>
            </a:graphic>
          </wp:inline>
        </w:drawing>
      </w:r>
    </w:p>
    <w:p w:rsidR="00E215FC" w:rsidRDefault="00E215FC" w:rsidP="00E215FC">
      <w:pPr>
        <w:spacing w:before="156" w:after="156"/>
        <w:ind w:firstLine="420"/>
        <w:rPr>
          <w:lang w:val="en-GB"/>
        </w:rPr>
      </w:pPr>
      <w:r>
        <w:rPr>
          <w:rFonts w:hint="eastAsia"/>
          <w:lang w:val="en-GB"/>
        </w:rPr>
        <w:t>2.1.2</w:t>
      </w:r>
      <w:r w:rsidRPr="00E215FC">
        <w:rPr>
          <w:rFonts w:hint="eastAsia"/>
          <w:lang w:val="en-GB"/>
        </w:rPr>
        <w:t>算法结果主表</w:t>
      </w:r>
      <w:r w:rsidRPr="00E215FC">
        <w:rPr>
          <w:lang w:val="en-GB"/>
        </w:rPr>
        <w:t>MD_ALGORITHM_RESULT_INFO</w:t>
      </w:r>
    </w:p>
    <w:p w:rsidR="00E215FC" w:rsidRDefault="00E215FC" w:rsidP="00E215FC">
      <w:pPr>
        <w:spacing w:before="156" w:after="156"/>
        <w:ind w:firstLine="420"/>
        <w:rPr>
          <w:lang w:val="en-GB"/>
        </w:rPr>
      </w:pPr>
      <w:r>
        <w:rPr>
          <w:rFonts w:hint="eastAsia"/>
          <w:noProof/>
        </w:rPr>
        <w:lastRenderedPageBreak/>
        <w:drawing>
          <wp:inline distT="0" distB="0" distL="0" distR="0">
            <wp:extent cx="5267325" cy="1047750"/>
            <wp:effectExtent l="0" t="0" r="9525" b="0"/>
            <wp:docPr id="30" name="图片 30" descr="E:\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捕获.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325" cy="1047750"/>
                    </a:xfrm>
                    <a:prstGeom prst="rect">
                      <a:avLst/>
                    </a:prstGeom>
                    <a:noFill/>
                    <a:ln>
                      <a:noFill/>
                    </a:ln>
                  </pic:spPr>
                </pic:pic>
              </a:graphicData>
            </a:graphic>
          </wp:inline>
        </w:drawing>
      </w:r>
    </w:p>
    <w:p w:rsidR="00E215FC" w:rsidRDefault="00E215FC" w:rsidP="00E215FC">
      <w:pPr>
        <w:spacing w:before="156" w:after="156"/>
        <w:ind w:firstLine="420"/>
        <w:rPr>
          <w:lang w:val="en-GB"/>
        </w:rPr>
      </w:pPr>
      <w:r>
        <w:rPr>
          <w:rFonts w:hint="eastAsia"/>
          <w:lang w:val="en-GB"/>
        </w:rPr>
        <w:t>2.1.3</w:t>
      </w:r>
      <w:proofErr w:type="gramStart"/>
      <w:r w:rsidR="00424422" w:rsidRPr="00424422">
        <w:rPr>
          <w:rFonts w:hint="eastAsia"/>
          <w:lang w:val="en-GB"/>
        </w:rPr>
        <w:t>单个电芯结果</w:t>
      </w:r>
      <w:proofErr w:type="gramEnd"/>
      <w:r w:rsidR="00424422" w:rsidRPr="00424422">
        <w:rPr>
          <w:rFonts w:hint="eastAsia"/>
          <w:lang w:val="en-GB"/>
        </w:rPr>
        <w:t>数据表（画图用）</w:t>
      </w:r>
      <w:r w:rsidR="00424422" w:rsidRPr="00424422">
        <w:t xml:space="preserve"> </w:t>
      </w:r>
      <w:r w:rsidR="00424422" w:rsidRPr="00424422">
        <w:rPr>
          <w:lang w:val="en-GB"/>
        </w:rPr>
        <w:t>TX_ ALGORITHM_RESULT_DATA</w:t>
      </w:r>
    </w:p>
    <w:p w:rsidR="00424422" w:rsidRDefault="00424422" w:rsidP="00E215FC">
      <w:pPr>
        <w:spacing w:before="156" w:after="156"/>
        <w:ind w:firstLine="420"/>
        <w:rPr>
          <w:lang w:val="en-GB"/>
        </w:rPr>
      </w:pPr>
      <w:r>
        <w:rPr>
          <w:noProof/>
        </w:rPr>
        <w:drawing>
          <wp:inline distT="0" distB="0" distL="0" distR="0">
            <wp:extent cx="5276850" cy="1323975"/>
            <wp:effectExtent l="0" t="0" r="0" b="9525"/>
            <wp:docPr id="31" name="图片 31" descr="E:\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捕获.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6850" cy="1323975"/>
                    </a:xfrm>
                    <a:prstGeom prst="rect">
                      <a:avLst/>
                    </a:prstGeom>
                    <a:noFill/>
                    <a:ln>
                      <a:noFill/>
                    </a:ln>
                  </pic:spPr>
                </pic:pic>
              </a:graphicData>
            </a:graphic>
          </wp:inline>
        </w:drawing>
      </w:r>
    </w:p>
    <w:p w:rsidR="00424422" w:rsidRDefault="00424422" w:rsidP="00E215FC">
      <w:pPr>
        <w:spacing w:before="156" w:after="156"/>
        <w:ind w:firstLine="420"/>
        <w:rPr>
          <w:lang w:val="en-GB"/>
        </w:rPr>
      </w:pPr>
      <w:r>
        <w:rPr>
          <w:rFonts w:hint="eastAsia"/>
          <w:lang w:val="en-GB"/>
        </w:rPr>
        <w:t>2.1.4</w:t>
      </w:r>
      <w:r w:rsidRPr="00424422">
        <w:rPr>
          <w:rFonts w:hint="eastAsia"/>
          <w:lang w:val="en-GB"/>
        </w:rPr>
        <w:t>算法参数表</w:t>
      </w:r>
      <w:r w:rsidRPr="00424422">
        <w:rPr>
          <w:lang w:val="en-GB"/>
        </w:rPr>
        <w:t>MD_ ALGORITHM_PARAMETER_INFO</w:t>
      </w:r>
    </w:p>
    <w:p w:rsidR="00424422" w:rsidRDefault="00424422" w:rsidP="00E215FC">
      <w:pPr>
        <w:spacing w:before="156" w:after="156"/>
        <w:ind w:firstLine="420"/>
        <w:rPr>
          <w:lang w:val="en-GB"/>
        </w:rPr>
      </w:pPr>
      <w:r>
        <w:rPr>
          <w:noProof/>
        </w:rPr>
        <w:drawing>
          <wp:inline distT="0" distB="0" distL="0" distR="0">
            <wp:extent cx="5267325" cy="800100"/>
            <wp:effectExtent l="0" t="0" r="9525" b="0"/>
            <wp:docPr id="33" name="图片 33" descr="E:\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捕获.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7325" cy="800100"/>
                    </a:xfrm>
                    <a:prstGeom prst="rect">
                      <a:avLst/>
                    </a:prstGeom>
                    <a:noFill/>
                    <a:ln>
                      <a:noFill/>
                    </a:ln>
                  </pic:spPr>
                </pic:pic>
              </a:graphicData>
            </a:graphic>
          </wp:inline>
        </w:drawing>
      </w:r>
    </w:p>
    <w:p w:rsidR="00424422" w:rsidRDefault="00424422" w:rsidP="00E215FC">
      <w:pPr>
        <w:spacing w:before="156" w:after="156"/>
        <w:ind w:firstLine="420"/>
        <w:rPr>
          <w:lang w:val="en-GB"/>
        </w:rPr>
      </w:pPr>
      <w:r>
        <w:rPr>
          <w:rFonts w:hint="eastAsia"/>
          <w:lang w:val="en-GB"/>
        </w:rPr>
        <w:t>2.2</w:t>
      </w:r>
      <w:r>
        <w:rPr>
          <w:rFonts w:hint="eastAsia"/>
          <w:lang w:val="en-GB"/>
        </w:rPr>
        <w:t>上述四张新建表中的字段，部分来源</w:t>
      </w:r>
      <w:r>
        <w:rPr>
          <w:rFonts w:hint="eastAsia"/>
          <w:lang w:val="en-GB"/>
        </w:rPr>
        <w:t>6.3.1</w:t>
      </w:r>
      <w:r>
        <w:rPr>
          <w:rFonts w:hint="eastAsia"/>
          <w:lang w:val="en-GB"/>
        </w:rPr>
        <w:t>中的五张表，注视有标明的即是。通过调用五张表中对应的表名和字段，即可生成；</w:t>
      </w:r>
    </w:p>
    <w:p w:rsidR="00424422" w:rsidRPr="00424422" w:rsidRDefault="00424422" w:rsidP="00E215FC">
      <w:pPr>
        <w:spacing w:before="156" w:after="156"/>
        <w:ind w:firstLine="420"/>
        <w:rPr>
          <w:lang w:val="en-GB"/>
        </w:rPr>
      </w:pPr>
      <w:r>
        <w:rPr>
          <w:rFonts w:hint="eastAsia"/>
          <w:lang w:val="en-GB"/>
        </w:rPr>
        <w:t>2.3</w:t>
      </w:r>
      <w:r>
        <w:rPr>
          <w:rFonts w:hint="eastAsia"/>
          <w:lang w:val="en-GB"/>
        </w:rPr>
        <w:t>注视中未标明来源字段，需在新建四张表中新建字段；</w:t>
      </w:r>
    </w:p>
    <w:p w:rsidR="00424422" w:rsidRPr="00424422" w:rsidRDefault="00424422" w:rsidP="00E215FC">
      <w:pPr>
        <w:spacing w:before="156" w:after="156"/>
        <w:ind w:firstLine="420"/>
        <w:rPr>
          <w:lang w:val="en-GB"/>
        </w:rPr>
      </w:pPr>
      <w:r>
        <w:rPr>
          <w:rFonts w:hint="eastAsia"/>
          <w:lang w:val="en-GB"/>
        </w:rPr>
        <w:t>2.4</w:t>
      </w:r>
      <w:r>
        <w:rPr>
          <w:rFonts w:hint="eastAsia"/>
          <w:lang w:val="en-GB"/>
        </w:rPr>
        <w:t>新建四张表中的字段，随着</w:t>
      </w:r>
      <w:r>
        <w:rPr>
          <w:rFonts w:hint="eastAsia"/>
          <w:lang w:val="en-GB"/>
        </w:rPr>
        <w:t>MLP</w:t>
      </w:r>
      <w:r>
        <w:rPr>
          <w:rFonts w:hint="eastAsia"/>
          <w:lang w:val="en-GB"/>
        </w:rPr>
        <w:t>的操作而随之变化（增删改）；</w:t>
      </w:r>
    </w:p>
    <w:p w:rsidR="00727A98" w:rsidRDefault="00544791" w:rsidP="00727A98">
      <w:pPr>
        <w:pStyle w:val="3"/>
        <w:spacing w:before="156" w:after="156"/>
        <w:rPr>
          <w:rFonts w:ascii="宋体" w:eastAsia="宋体" w:hAnsi="宋体"/>
        </w:rPr>
      </w:pPr>
      <w:r>
        <w:rPr>
          <w:rFonts w:ascii="宋体" w:eastAsia="宋体" w:hAnsi="宋体" w:hint="eastAsia"/>
        </w:rPr>
        <w:t>4</w:t>
      </w:r>
      <w:r w:rsidR="004650A1">
        <w:rPr>
          <w:rFonts w:ascii="宋体" w:eastAsia="宋体" w:hAnsi="宋体" w:hint="eastAsia"/>
        </w:rPr>
        <w:t xml:space="preserve">.3.2 </w:t>
      </w:r>
      <w:r w:rsidR="00966329">
        <w:rPr>
          <w:rFonts w:ascii="宋体" w:eastAsia="宋体" w:hAnsi="宋体" w:hint="eastAsia"/>
        </w:rPr>
        <w:t>spark计算要求</w:t>
      </w:r>
    </w:p>
    <w:p w:rsidR="005B74D8" w:rsidRPr="00E556A8" w:rsidRDefault="005B74D8" w:rsidP="005B74D8">
      <w:pPr>
        <w:spacing w:before="156" w:after="156"/>
        <w:rPr>
          <w:b/>
          <w:sz w:val="24"/>
          <w:szCs w:val="24"/>
        </w:rPr>
      </w:pPr>
      <w:r w:rsidRPr="00E556A8">
        <w:rPr>
          <w:b/>
          <w:sz w:val="24"/>
          <w:szCs w:val="24"/>
        </w:rPr>
        <w:t>技术要求</w:t>
      </w:r>
      <w:r w:rsidRPr="00E556A8">
        <w:rPr>
          <w:rFonts w:hint="eastAsia"/>
          <w:b/>
          <w:sz w:val="24"/>
          <w:szCs w:val="24"/>
        </w:rPr>
        <w:t>：</w:t>
      </w:r>
    </w:p>
    <w:p w:rsidR="005B74D8" w:rsidRPr="005B74D8" w:rsidRDefault="00E556A8" w:rsidP="00731B4C">
      <w:pPr>
        <w:numPr>
          <w:ilvl w:val="0"/>
          <w:numId w:val="57"/>
        </w:numPr>
        <w:spacing w:beforeLines="0" w:before="156" w:beforeAutospacing="1" w:afterLines="0" w:after="156" w:afterAutospacing="1" w:line="240" w:lineRule="auto"/>
        <w:ind w:left="822"/>
        <w:jc w:val="left"/>
        <w:rPr>
          <w:rFonts w:ascii="微软雅黑" w:eastAsia="微软雅黑" w:hAnsi="微软雅黑"/>
          <w:sz w:val="24"/>
          <w:szCs w:val="24"/>
          <w:lang w:val="en-GB"/>
        </w:rPr>
      </w:pPr>
      <w:r>
        <w:rPr>
          <w:rFonts w:ascii="微软雅黑" w:eastAsia="微软雅黑" w:hAnsi="微软雅黑" w:hint="eastAsia"/>
          <w:sz w:val="24"/>
          <w:szCs w:val="24"/>
          <w:lang w:val="en-GB"/>
        </w:rPr>
        <w:t>支持</w:t>
      </w:r>
      <w:r w:rsidR="004954F0">
        <w:rPr>
          <w:rFonts w:ascii="微软雅黑" w:eastAsia="微软雅黑" w:hAnsi="微软雅黑" w:hint="eastAsia"/>
          <w:sz w:val="24"/>
          <w:szCs w:val="24"/>
          <w:lang w:val="en-GB"/>
        </w:rPr>
        <w:t>底层</w:t>
      </w:r>
      <w:proofErr w:type="spellStart"/>
      <w:r w:rsidR="004954F0">
        <w:rPr>
          <w:rFonts w:ascii="微软雅黑" w:eastAsia="微软雅黑" w:hAnsi="微软雅黑" w:hint="eastAsia"/>
          <w:sz w:val="24"/>
          <w:szCs w:val="24"/>
          <w:lang w:val="en-GB"/>
        </w:rPr>
        <w:t>MongoDB</w:t>
      </w:r>
      <w:proofErr w:type="spellEnd"/>
      <w:r w:rsidR="004954F0">
        <w:rPr>
          <w:rFonts w:ascii="微软雅黑" w:eastAsia="微软雅黑" w:hAnsi="微软雅黑" w:hint="eastAsia"/>
          <w:sz w:val="24"/>
          <w:szCs w:val="24"/>
          <w:lang w:val="en-GB"/>
        </w:rPr>
        <w:t>数据的输出；</w:t>
      </w:r>
    </w:p>
    <w:p w:rsidR="005B74D8" w:rsidRDefault="005B74D8" w:rsidP="00731B4C">
      <w:pPr>
        <w:numPr>
          <w:ilvl w:val="0"/>
          <w:numId w:val="57"/>
        </w:numPr>
        <w:spacing w:beforeLines="0" w:before="156" w:beforeAutospacing="1" w:afterLines="0" w:after="156" w:afterAutospacing="1" w:line="240" w:lineRule="auto"/>
        <w:ind w:left="822"/>
        <w:jc w:val="left"/>
        <w:rPr>
          <w:rFonts w:ascii="微软雅黑" w:eastAsia="微软雅黑" w:hAnsi="微软雅黑"/>
          <w:sz w:val="24"/>
          <w:szCs w:val="24"/>
          <w:lang w:val="en-GB"/>
        </w:rPr>
      </w:pPr>
      <w:r w:rsidRPr="005B74D8">
        <w:rPr>
          <w:rFonts w:ascii="微软雅黑" w:eastAsia="微软雅黑" w:hAnsi="微软雅黑" w:hint="eastAsia"/>
          <w:sz w:val="24"/>
          <w:szCs w:val="24"/>
          <w:lang w:val="en-GB"/>
        </w:rPr>
        <w:t>支持</w:t>
      </w:r>
      <w:r w:rsidR="004954F0">
        <w:rPr>
          <w:rFonts w:ascii="微软雅黑" w:eastAsia="微软雅黑" w:hAnsi="微软雅黑" w:hint="eastAsia"/>
          <w:sz w:val="24"/>
          <w:szCs w:val="24"/>
          <w:lang w:val="en-GB"/>
        </w:rPr>
        <w:t>MLP算法的数据输入</w:t>
      </w:r>
      <w:r w:rsidRPr="005B74D8">
        <w:rPr>
          <w:rFonts w:ascii="微软雅黑" w:eastAsia="微软雅黑" w:hAnsi="微软雅黑"/>
          <w:sz w:val="24"/>
          <w:szCs w:val="24"/>
          <w:lang w:val="en-GB"/>
        </w:rPr>
        <w:t>；</w:t>
      </w:r>
    </w:p>
    <w:p w:rsidR="00727A98" w:rsidRPr="004954F0" w:rsidRDefault="004954F0" w:rsidP="004954F0">
      <w:pPr>
        <w:numPr>
          <w:ilvl w:val="0"/>
          <w:numId w:val="57"/>
        </w:numPr>
        <w:spacing w:beforeLines="0" w:before="156" w:beforeAutospacing="1" w:afterLines="0" w:after="156" w:afterAutospacing="1" w:line="240" w:lineRule="auto"/>
        <w:ind w:left="822"/>
        <w:jc w:val="left"/>
        <w:rPr>
          <w:rFonts w:ascii="微软雅黑" w:eastAsia="微软雅黑" w:hAnsi="微软雅黑"/>
          <w:sz w:val="24"/>
          <w:szCs w:val="24"/>
          <w:lang w:val="en-GB"/>
        </w:rPr>
      </w:pPr>
      <w:r>
        <w:rPr>
          <w:rFonts w:ascii="微软雅黑" w:eastAsia="微软雅黑" w:hAnsi="微软雅黑" w:hint="eastAsia"/>
          <w:sz w:val="24"/>
          <w:szCs w:val="24"/>
          <w:lang w:val="en-GB"/>
        </w:rPr>
        <w:t>支持</w:t>
      </w:r>
      <w:proofErr w:type="spellStart"/>
      <w:r>
        <w:rPr>
          <w:rFonts w:ascii="微软雅黑" w:eastAsia="微软雅黑" w:hAnsi="微软雅黑" w:hint="eastAsia"/>
          <w:sz w:val="24"/>
          <w:szCs w:val="24"/>
          <w:lang w:val="en-GB"/>
        </w:rPr>
        <w:t>MongoDB</w:t>
      </w:r>
      <w:proofErr w:type="spellEnd"/>
      <w:r>
        <w:rPr>
          <w:rFonts w:ascii="微软雅黑" w:eastAsia="微软雅黑" w:hAnsi="微软雅黑" w:hint="eastAsia"/>
          <w:sz w:val="24"/>
          <w:szCs w:val="24"/>
          <w:lang w:val="en-GB"/>
        </w:rPr>
        <w:t>-spark-MLP的数据链路互通；</w:t>
      </w:r>
    </w:p>
    <w:p w:rsidR="005B3D77" w:rsidRPr="0078549E" w:rsidRDefault="00544791" w:rsidP="004954F0">
      <w:pPr>
        <w:pStyle w:val="3"/>
        <w:spacing w:before="156" w:after="156"/>
        <w:rPr>
          <w:rFonts w:ascii="宋体" w:eastAsia="宋体" w:hAnsi="宋体"/>
        </w:rPr>
      </w:pPr>
      <w:r>
        <w:rPr>
          <w:rFonts w:ascii="宋体" w:eastAsia="宋体" w:hAnsi="宋体" w:hint="eastAsia"/>
        </w:rPr>
        <w:lastRenderedPageBreak/>
        <w:t>4</w:t>
      </w:r>
      <w:r w:rsidR="004650A1">
        <w:rPr>
          <w:rFonts w:ascii="宋体" w:eastAsia="宋体" w:hAnsi="宋体" w:hint="eastAsia"/>
        </w:rPr>
        <w:t>.3.3</w:t>
      </w:r>
      <w:r w:rsidR="004F5269">
        <w:rPr>
          <w:rFonts w:ascii="宋体" w:eastAsia="宋体" w:hAnsi="宋体"/>
        </w:rPr>
        <w:t xml:space="preserve"> </w:t>
      </w:r>
      <w:r w:rsidR="00966329">
        <w:rPr>
          <w:rFonts w:ascii="宋体" w:eastAsia="宋体" w:hAnsi="宋体" w:hint="eastAsia"/>
        </w:rPr>
        <w:t>MLP应用要求</w:t>
      </w:r>
    </w:p>
    <w:p w:rsidR="00727A98" w:rsidRPr="0078549E" w:rsidRDefault="00544791" w:rsidP="000C2FC1">
      <w:pPr>
        <w:pStyle w:val="3"/>
        <w:spacing w:before="156" w:after="156"/>
        <w:rPr>
          <w:rFonts w:ascii="宋体" w:eastAsia="宋体" w:hAnsi="宋体"/>
        </w:rPr>
      </w:pPr>
      <w:r>
        <w:rPr>
          <w:rFonts w:ascii="宋体" w:eastAsia="宋体" w:hAnsi="宋体" w:hint="eastAsia"/>
        </w:rPr>
        <w:t>4</w:t>
      </w:r>
      <w:r w:rsidR="004650A1">
        <w:rPr>
          <w:rFonts w:ascii="宋体" w:eastAsia="宋体" w:hAnsi="宋体" w:hint="eastAsia"/>
        </w:rPr>
        <w:t>.3.4</w:t>
      </w:r>
      <w:r w:rsidR="004F5269">
        <w:rPr>
          <w:rFonts w:ascii="宋体" w:eastAsia="宋体" w:hAnsi="宋体"/>
        </w:rPr>
        <w:t xml:space="preserve"> </w:t>
      </w:r>
      <w:r w:rsidR="00966329">
        <w:rPr>
          <w:rFonts w:ascii="宋体" w:eastAsia="宋体" w:hAnsi="宋体" w:hint="eastAsia"/>
        </w:rPr>
        <w:t>HUE应用要求</w:t>
      </w:r>
    </w:p>
    <w:p w:rsidR="00727A98" w:rsidRPr="0078549E" w:rsidRDefault="00544791" w:rsidP="004954F0">
      <w:pPr>
        <w:pStyle w:val="3"/>
        <w:spacing w:before="156" w:after="156"/>
        <w:rPr>
          <w:rFonts w:ascii="宋体" w:eastAsia="宋体" w:hAnsi="宋体"/>
        </w:rPr>
      </w:pPr>
      <w:r>
        <w:rPr>
          <w:rFonts w:ascii="宋体" w:eastAsia="宋体" w:hAnsi="宋体" w:hint="eastAsia"/>
        </w:rPr>
        <w:t>4</w:t>
      </w:r>
      <w:r w:rsidR="004650A1">
        <w:rPr>
          <w:rFonts w:ascii="宋体" w:eastAsia="宋体" w:hAnsi="宋体" w:hint="eastAsia"/>
        </w:rPr>
        <w:t>.3.5</w:t>
      </w:r>
      <w:r w:rsidR="004F5269">
        <w:rPr>
          <w:rFonts w:ascii="宋体" w:eastAsia="宋体" w:hAnsi="宋体"/>
        </w:rPr>
        <w:t xml:space="preserve"> </w:t>
      </w:r>
      <w:r w:rsidR="00966329">
        <w:rPr>
          <w:rFonts w:ascii="宋体" w:eastAsia="宋体" w:hAnsi="宋体" w:hint="eastAsia"/>
        </w:rPr>
        <w:t>BO集成要求</w:t>
      </w:r>
    </w:p>
    <w:p w:rsidR="00727A98" w:rsidRPr="0078549E" w:rsidRDefault="00544791" w:rsidP="000C2FC1">
      <w:pPr>
        <w:pStyle w:val="3"/>
        <w:spacing w:before="156" w:after="156"/>
        <w:rPr>
          <w:rFonts w:ascii="宋体" w:eastAsia="宋体" w:hAnsi="宋体"/>
        </w:rPr>
      </w:pPr>
      <w:r>
        <w:rPr>
          <w:rFonts w:ascii="宋体" w:eastAsia="宋体" w:hAnsi="宋体" w:hint="eastAsia"/>
        </w:rPr>
        <w:t>4</w:t>
      </w:r>
      <w:r w:rsidR="004650A1">
        <w:rPr>
          <w:rFonts w:ascii="宋体" w:eastAsia="宋体" w:hAnsi="宋体" w:hint="eastAsia"/>
        </w:rPr>
        <w:t>.3.6</w:t>
      </w:r>
      <w:r w:rsidR="00DC61F5">
        <w:rPr>
          <w:rFonts w:ascii="宋体" w:eastAsia="宋体" w:hAnsi="宋体"/>
        </w:rPr>
        <w:t xml:space="preserve"> </w:t>
      </w:r>
      <w:r w:rsidR="00966329">
        <w:rPr>
          <w:rFonts w:ascii="宋体" w:eastAsia="宋体" w:hAnsi="宋体" w:hint="eastAsia"/>
        </w:rPr>
        <w:t>portal集成要求</w:t>
      </w:r>
    </w:p>
    <w:p w:rsidR="00727A98" w:rsidRDefault="00544791" w:rsidP="000C2FC1">
      <w:pPr>
        <w:pStyle w:val="3"/>
        <w:spacing w:before="156" w:after="156"/>
        <w:rPr>
          <w:rFonts w:ascii="宋体" w:eastAsia="宋体" w:hAnsi="宋体"/>
        </w:rPr>
      </w:pPr>
      <w:r>
        <w:rPr>
          <w:rFonts w:ascii="宋体" w:eastAsia="宋体" w:hAnsi="宋体" w:hint="eastAsia"/>
        </w:rPr>
        <w:t>4</w:t>
      </w:r>
      <w:r w:rsidR="00061CD9">
        <w:rPr>
          <w:rFonts w:ascii="宋体" w:eastAsia="宋体" w:hAnsi="宋体" w:hint="eastAsia"/>
        </w:rPr>
        <w:t xml:space="preserve">.3.7 </w:t>
      </w:r>
      <w:r w:rsidR="00966329">
        <w:rPr>
          <w:rFonts w:ascii="宋体" w:eastAsia="宋体" w:hAnsi="宋体" w:hint="eastAsia"/>
        </w:rPr>
        <w:t>硬件配置要求</w:t>
      </w:r>
    </w:p>
    <w:p w:rsidR="004954F0" w:rsidRPr="004954F0" w:rsidRDefault="004954F0" w:rsidP="004954F0">
      <w:pPr>
        <w:spacing w:before="156" w:after="156"/>
      </w:pPr>
      <w:r>
        <w:rPr>
          <w:rFonts w:hint="eastAsia"/>
          <w:noProof/>
        </w:rPr>
        <w:drawing>
          <wp:inline distT="0" distB="0" distL="0" distR="0">
            <wp:extent cx="5271770" cy="3458845"/>
            <wp:effectExtent l="0" t="0" r="5080" b="8255"/>
            <wp:docPr id="35" name="图片 35" descr="E:\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捕获.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1770" cy="3458845"/>
                    </a:xfrm>
                    <a:prstGeom prst="rect">
                      <a:avLst/>
                    </a:prstGeom>
                    <a:noFill/>
                    <a:ln>
                      <a:noFill/>
                    </a:ln>
                  </pic:spPr>
                </pic:pic>
              </a:graphicData>
            </a:graphic>
          </wp:inline>
        </w:drawing>
      </w:r>
    </w:p>
    <w:p w:rsidR="00A728A5" w:rsidRDefault="00544791" w:rsidP="00A728A5">
      <w:pPr>
        <w:pStyle w:val="2"/>
        <w:spacing w:before="156" w:after="156"/>
      </w:pPr>
      <w:bookmarkStart w:id="21" w:name="_Toc495586699"/>
      <w:r>
        <w:rPr>
          <w:rFonts w:hint="eastAsia"/>
        </w:rPr>
        <w:t>4</w:t>
      </w:r>
      <w:r w:rsidR="00A728A5">
        <w:rPr>
          <w:rFonts w:hint="eastAsia"/>
        </w:rPr>
        <w:t>.</w:t>
      </w:r>
      <w:r w:rsidR="00966329">
        <w:rPr>
          <w:rFonts w:hint="eastAsia"/>
        </w:rPr>
        <w:t>4</w:t>
      </w:r>
      <w:r w:rsidR="00A728A5">
        <w:rPr>
          <w:rFonts w:hint="eastAsia"/>
        </w:rPr>
        <w:t xml:space="preserve"> </w:t>
      </w:r>
      <w:r w:rsidR="004954F0">
        <w:rPr>
          <w:rFonts w:hint="eastAsia"/>
        </w:rPr>
        <w:t>性能</w:t>
      </w:r>
      <w:r w:rsidR="00966329">
        <w:rPr>
          <w:rFonts w:hint="eastAsia"/>
        </w:rPr>
        <w:t>要求</w:t>
      </w:r>
      <w:bookmarkEnd w:id="21"/>
    </w:p>
    <w:p w:rsidR="004954F0" w:rsidRPr="004954F0" w:rsidRDefault="00544791" w:rsidP="004954F0">
      <w:pPr>
        <w:pStyle w:val="3"/>
        <w:spacing w:before="156" w:after="156"/>
        <w:rPr>
          <w:rFonts w:ascii="宋体" w:eastAsia="宋体" w:hAnsi="宋体"/>
        </w:rPr>
      </w:pPr>
      <w:r>
        <w:rPr>
          <w:rFonts w:ascii="宋体" w:eastAsia="宋体" w:hAnsi="宋体" w:hint="eastAsia"/>
        </w:rPr>
        <w:t>4</w:t>
      </w:r>
      <w:r w:rsidR="004954F0">
        <w:rPr>
          <w:rFonts w:ascii="宋体" w:eastAsia="宋体" w:hAnsi="宋体" w:hint="eastAsia"/>
        </w:rPr>
        <w:t>.4.1</w:t>
      </w:r>
      <w:r w:rsidR="004954F0">
        <w:rPr>
          <w:rFonts w:ascii="宋体" w:eastAsia="宋体" w:hAnsi="宋体"/>
        </w:rPr>
        <w:t>功能性</w:t>
      </w:r>
      <w:r w:rsidR="004954F0">
        <w:rPr>
          <w:rFonts w:ascii="宋体" w:eastAsia="宋体" w:hAnsi="宋体" w:hint="eastAsia"/>
        </w:rPr>
        <w:t>要求</w:t>
      </w:r>
    </w:p>
    <w:p w:rsidR="004954F0" w:rsidRPr="004954F0" w:rsidRDefault="004954F0" w:rsidP="004954F0">
      <w:pPr>
        <w:spacing w:before="156" w:after="156"/>
        <w:ind w:firstLine="420"/>
        <w:rPr>
          <w:sz w:val="24"/>
          <w:szCs w:val="24"/>
        </w:rPr>
      </w:pPr>
      <w:r w:rsidRPr="004954F0">
        <w:rPr>
          <w:sz w:val="24"/>
          <w:szCs w:val="24"/>
        </w:rPr>
        <w:t>功能性指与一组功能及其指定的性质有关的一组属性，这里的功能是指满足明确或者隐含的需求的那些功能。具体包括：</w:t>
      </w:r>
    </w:p>
    <w:p w:rsidR="004954F0" w:rsidRPr="004954F0" w:rsidRDefault="004954F0" w:rsidP="004954F0">
      <w:pPr>
        <w:spacing w:before="156" w:after="156"/>
        <w:ind w:firstLine="420"/>
        <w:rPr>
          <w:sz w:val="24"/>
          <w:szCs w:val="24"/>
        </w:rPr>
      </w:pPr>
      <w:r w:rsidRPr="004954F0">
        <w:rPr>
          <w:sz w:val="24"/>
          <w:szCs w:val="24"/>
        </w:rPr>
        <w:t xml:space="preserve">• </w:t>
      </w:r>
      <w:r w:rsidRPr="004954F0">
        <w:rPr>
          <w:sz w:val="24"/>
          <w:szCs w:val="24"/>
        </w:rPr>
        <w:t>适合性：与规定任务能否提供一组功能，以及这组功能的适合程度有关的软件属性，例如面向任务系统中由子功能构成的功能是否合适，表容量是否合适等等。</w:t>
      </w:r>
    </w:p>
    <w:p w:rsidR="004954F0" w:rsidRPr="004954F0" w:rsidRDefault="004954F0" w:rsidP="004954F0">
      <w:pPr>
        <w:spacing w:before="156" w:after="156"/>
        <w:ind w:firstLine="420"/>
        <w:rPr>
          <w:sz w:val="24"/>
          <w:szCs w:val="24"/>
        </w:rPr>
      </w:pPr>
      <w:r w:rsidRPr="004954F0">
        <w:rPr>
          <w:sz w:val="24"/>
          <w:szCs w:val="24"/>
        </w:rPr>
        <w:lastRenderedPageBreak/>
        <w:t xml:space="preserve">• </w:t>
      </w:r>
      <w:r w:rsidRPr="004954F0">
        <w:rPr>
          <w:sz w:val="24"/>
          <w:szCs w:val="24"/>
        </w:rPr>
        <w:t>准确性：与能否得到正确或者相符的结果或者效果有关的软件属性。</w:t>
      </w:r>
    </w:p>
    <w:p w:rsidR="004954F0" w:rsidRPr="004954F0" w:rsidRDefault="004954F0" w:rsidP="004954F0">
      <w:pPr>
        <w:spacing w:before="156" w:after="156"/>
        <w:ind w:firstLine="420"/>
        <w:rPr>
          <w:sz w:val="24"/>
          <w:szCs w:val="24"/>
        </w:rPr>
      </w:pPr>
      <w:r w:rsidRPr="004954F0">
        <w:rPr>
          <w:sz w:val="24"/>
          <w:szCs w:val="24"/>
        </w:rPr>
        <w:t xml:space="preserve">• </w:t>
      </w:r>
      <w:r w:rsidRPr="004954F0">
        <w:rPr>
          <w:sz w:val="24"/>
          <w:szCs w:val="24"/>
        </w:rPr>
        <w:t>互操作性：与其他指定系统进行交互的能力有关的软件属性。</w:t>
      </w:r>
    </w:p>
    <w:p w:rsidR="004954F0" w:rsidRPr="004954F0" w:rsidRDefault="004954F0" w:rsidP="004954F0">
      <w:pPr>
        <w:spacing w:before="156" w:after="156"/>
        <w:ind w:firstLine="420"/>
        <w:rPr>
          <w:sz w:val="24"/>
          <w:szCs w:val="24"/>
        </w:rPr>
      </w:pPr>
      <w:r w:rsidRPr="004954F0">
        <w:rPr>
          <w:sz w:val="24"/>
          <w:szCs w:val="24"/>
        </w:rPr>
        <w:t xml:space="preserve">• </w:t>
      </w:r>
      <w:r w:rsidRPr="004954F0">
        <w:rPr>
          <w:sz w:val="24"/>
          <w:szCs w:val="24"/>
        </w:rPr>
        <w:t>依从性：使软件遵循有关的标准约定法规及类似规定的软件属性。</w:t>
      </w:r>
    </w:p>
    <w:p w:rsidR="004954F0" w:rsidRPr="004954F0" w:rsidRDefault="004954F0" w:rsidP="004954F0">
      <w:pPr>
        <w:spacing w:before="156" w:after="156"/>
        <w:ind w:firstLine="420"/>
        <w:rPr>
          <w:sz w:val="24"/>
          <w:szCs w:val="24"/>
        </w:rPr>
      </w:pPr>
      <w:r w:rsidRPr="004954F0">
        <w:rPr>
          <w:sz w:val="24"/>
          <w:szCs w:val="24"/>
        </w:rPr>
        <w:t xml:space="preserve">• </w:t>
      </w:r>
      <w:r w:rsidRPr="004954F0">
        <w:rPr>
          <w:sz w:val="24"/>
          <w:szCs w:val="24"/>
        </w:rPr>
        <w:t>安全性：即与防止对程序技术局的非授权的故意或者</w:t>
      </w:r>
      <w:proofErr w:type="gramStart"/>
      <w:r w:rsidRPr="004954F0">
        <w:rPr>
          <w:sz w:val="24"/>
          <w:szCs w:val="24"/>
        </w:rPr>
        <w:t>意外访问</w:t>
      </w:r>
      <w:proofErr w:type="gramEnd"/>
      <w:r w:rsidRPr="004954F0">
        <w:rPr>
          <w:sz w:val="24"/>
          <w:szCs w:val="24"/>
        </w:rPr>
        <w:t>的能力有关的软件属性。如用户权限、动态口令、数据库字段加密等。</w:t>
      </w:r>
    </w:p>
    <w:p w:rsidR="004954F0" w:rsidRPr="004954F0" w:rsidRDefault="004954F0" w:rsidP="004954F0">
      <w:pPr>
        <w:spacing w:before="156" w:after="156"/>
        <w:ind w:firstLine="420"/>
        <w:rPr>
          <w:sz w:val="24"/>
          <w:szCs w:val="24"/>
        </w:rPr>
      </w:pPr>
      <w:r w:rsidRPr="004954F0">
        <w:rPr>
          <w:sz w:val="24"/>
          <w:szCs w:val="24"/>
        </w:rPr>
        <w:t>对于这组非功能需求来说，绝大部分是满足功能需求的情况，他并不需要采用额外的措施，而安全性是一个例外，它会涉及具体的技术性功能需求。</w:t>
      </w:r>
      <w:r w:rsidRPr="004954F0">
        <w:rPr>
          <w:rFonts w:ascii="Microsoft Yahei" w:eastAsia="宋体" w:hAnsi="Microsoft Yahei" w:cs="宋体"/>
          <w:color w:val="EEFFEE"/>
          <w:kern w:val="0"/>
          <w:sz w:val="24"/>
          <w:szCs w:val="24"/>
        </w:rPr>
        <w:t>2</w:t>
      </w:r>
    </w:p>
    <w:p w:rsidR="004954F0" w:rsidRPr="004954F0" w:rsidRDefault="00544791" w:rsidP="004954F0">
      <w:pPr>
        <w:pStyle w:val="3"/>
        <w:spacing w:before="156" w:after="156"/>
        <w:rPr>
          <w:rFonts w:ascii="宋体" w:eastAsia="宋体" w:hAnsi="宋体"/>
        </w:rPr>
      </w:pPr>
      <w:r>
        <w:rPr>
          <w:rFonts w:ascii="宋体" w:eastAsia="宋体" w:hAnsi="宋体" w:hint="eastAsia"/>
        </w:rPr>
        <w:t>4</w:t>
      </w:r>
      <w:r w:rsidR="004954F0">
        <w:rPr>
          <w:rFonts w:ascii="宋体" w:eastAsia="宋体" w:hAnsi="宋体" w:hint="eastAsia"/>
        </w:rPr>
        <w:t>.4.2</w:t>
      </w:r>
      <w:r w:rsidR="004954F0" w:rsidRPr="004954F0">
        <w:rPr>
          <w:rFonts w:ascii="宋体" w:eastAsia="宋体" w:hAnsi="宋体"/>
        </w:rPr>
        <w:t>可靠性</w:t>
      </w:r>
    </w:p>
    <w:p w:rsidR="004954F0" w:rsidRPr="004954F0" w:rsidRDefault="004954F0" w:rsidP="004954F0">
      <w:pPr>
        <w:spacing w:before="156" w:after="156"/>
        <w:ind w:firstLine="420"/>
        <w:rPr>
          <w:sz w:val="24"/>
          <w:szCs w:val="24"/>
        </w:rPr>
      </w:pPr>
      <w:r w:rsidRPr="004954F0">
        <w:rPr>
          <w:sz w:val="24"/>
          <w:szCs w:val="24"/>
        </w:rPr>
        <w:t>可靠性之与在规定的一段时间和条件</w:t>
      </w:r>
      <w:proofErr w:type="gramStart"/>
      <w:r w:rsidRPr="004954F0">
        <w:rPr>
          <w:sz w:val="24"/>
          <w:szCs w:val="24"/>
        </w:rPr>
        <w:t>下软件</w:t>
      </w:r>
      <w:proofErr w:type="gramEnd"/>
      <w:r w:rsidRPr="004954F0">
        <w:rPr>
          <w:sz w:val="24"/>
          <w:szCs w:val="24"/>
        </w:rPr>
        <w:t>维持其性能水平的能力有关的一组属性。具体包括：</w:t>
      </w:r>
    </w:p>
    <w:p w:rsidR="004954F0" w:rsidRPr="004954F0" w:rsidRDefault="004954F0" w:rsidP="004954F0">
      <w:pPr>
        <w:spacing w:before="156" w:after="156"/>
        <w:ind w:firstLine="420"/>
        <w:rPr>
          <w:sz w:val="24"/>
          <w:szCs w:val="24"/>
        </w:rPr>
      </w:pPr>
      <w:r w:rsidRPr="004954F0">
        <w:rPr>
          <w:sz w:val="24"/>
          <w:szCs w:val="24"/>
        </w:rPr>
        <w:t xml:space="preserve">• </w:t>
      </w:r>
      <w:r w:rsidRPr="004954F0">
        <w:rPr>
          <w:sz w:val="24"/>
          <w:szCs w:val="24"/>
        </w:rPr>
        <w:t>成熟性：与有软件故障引起失效的频度有关的软件属性。</w:t>
      </w:r>
    </w:p>
    <w:p w:rsidR="004954F0" w:rsidRPr="004954F0" w:rsidRDefault="004954F0" w:rsidP="004954F0">
      <w:pPr>
        <w:spacing w:before="156" w:after="156"/>
        <w:ind w:firstLine="420"/>
        <w:rPr>
          <w:sz w:val="24"/>
          <w:szCs w:val="24"/>
        </w:rPr>
      </w:pPr>
      <w:r w:rsidRPr="004954F0">
        <w:rPr>
          <w:sz w:val="24"/>
          <w:szCs w:val="24"/>
        </w:rPr>
        <w:t xml:space="preserve">• </w:t>
      </w:r>
      <w:r w:rsidRPr="004954F0">
        <w:rPr>
          <w:sz w:val="24"/>
          <w:szCs w:val="24"/>
        </w:rPr>
        <w:t>容错性：与在软件故障或违反指定接口的情况下维持规定的性能水平的能力有关的软件属性。如离线录入支持等。</w:t>
      </w:r>
    </w:p>
    <w:p w:rsidR="004954F0" w:rsidRPr="004954F0" w:rsidRDefault="004954F0" w:rsidP="004954F0">
      <w:pPr>
        <w:spacing w:before="156" w:after="156"/>
        <w:ind w:firstLine="420"/>
        <w:rPr>
          <w:sz w:val="24"/>
          <w:szCs w:val="24"/>
        </w:rPr>
      </w:pPr>
      <w:r w:rsidRPr="004954F0">
        <w:rPr>
          <w:sz w:val="24"/>
          <w:szCs w:val="24"/>
        </w:rPr>
        <w:t xml:space="preserve">• </w:t>
      </w:r>
      <w:r w:rsidRPr="004954F0">
        <w:rPr>
          <w:sz w:val="24"/>
          <w:szCs w:val="24"/>
        </w:rPr>
        <w:t>易恢复性：与在是</w:t>
      </w:r>
      <w:proofErr w:type="gramStart"/>
      <w:r w:rsidRPr="004954F0">
        <w:rPr>
          <w:sz w:val="24"/>
          <w:szCs w:val="24"/>
        </w:rPr>
        <w:t>小发生</w:t>
      </w:r>
      <w:proofErr w:type="gramEnd"/>
      <w:r w:rsidRPr="004954F0">
        <w:rPr>
          <w:sz w:val="24"/>
          <w:szCs w:val="24"/>
        </w:rPr>
        <w:t>后重建其性能水平并恢复直接受影响数据的能力，以及为达到此目的所需时间和努力有关的软件属性。如表单数据自动保存等。</w:t>
      </w:r>
    </w:p>
    <w:p w:rsidR="004954F0" w:rsidRPr="004954F0" w:rsidRDefault="004954F0" w:rsidP="004954F0">
      <w:pPr>
        <w:spacing w:before="156" w:after="156"/>
        <w:ind w:firstLine="420"/>
        <w:rPr>
          <w:sz w:val="24"/>
          <w:szCs w:val="24"/>
        </w:rPr>
      </w:pPr>
      <w:r w:rsidRPr="004954F0">
        <w:rPr>
          <w:sz w:val="24"/>
          <w:szCs w:val="24"/>
        </w:rPr>
        <w:t>这类非功能需求通常是全局的，他除了与系统运行环境、平台选择、代码质量相关之外，还会涉及部分技术性功能需求，他别是容错性、易恢复性的实现都需要一些具体的功能来支持。</w:t>
      </w:r>
    </w:p>
    <w:p w:rsidR="004954F0" w:rsidRPr="004954F0" w:rsidRDefault="00544791" w:rsidP="004954F0">
      <w:pPr>
        <w:pStyle w:val="3"/>
        <w:spacing w:before="156" w:after="156"/>
        <w:rPr>
          <w:rFonts w:ascii="宋体" w:eastAsia="宋体" w:hAnsi="宋体"/>
        </w:rPr>
      </w:pPr>
      <w:r>
        <w:rPr>
          <w:rFonts w:ascii="宋体" w:eastAsia="宋体" w:hAnsi="宋体" w:hint="eastAsia"/>
        </w:rPr>
        <w:t>4</w:t>
      </w:r>
      <w:r w:rsidR="004954F0">
        <w:rPr>
          <w:rFonts w:ascii="宋体" w:eastAsia="宋体" w:hAnsi="宋体" w:hint="eastAsia"/>
        </w:rPr>
        <w:t>.4.3</w:t>
      </w:r>
      <w:r w:rsidR="004954F0" w:rsidRPr="004954F0">
        <w:rPr>
          <w:rFonts w:ascii="宋体" w:eastAsia="宋体" w:hAnsi="宋体"/>
        </w:rPr>
        <w:t>易用性</w:t>
      </w:r>
    </w:p>
    <w:p w:rsidR="004954F0" w:rsidRPr="004954F0" w:rsidRDefault="004954F0" w:rsidP="004954F0">
      <w:pPr>
        <w:spacing w:before="156" w:after="156"/>
        <w:ind w:firstLine="420"/>
        <w:rPr>
          <w:sz w:val="24"/>
          <w:szCs w:val="24"/>
        </w:rPr>
      </w:pPr>
      <w:r w:rsidRPr="004954F0">
        <w:rPr>
          <w:sz w:val="24"/>
          <w:szCs w:val="24"/>
        </w:rPr>
        <w:t>易用性是与一组规定或者潜在的用户为使用其软件所需做的努力和对这样的使用所作的评价有关的一组属性。具体包括：</w:t>
      </w:r>
    </w:p>
    <w:p w:rsidR="004954F0" w:rsidRPr="004954F0" w:rsidRDefault="004954F0" w:rsidP="004954F0">
      <w:pPr>
        <w:spacing w:before="156" w:after="156"/>
        <w:ind w:firstLine="420"/>
        <w:rPr>
          <w:sz w:val="24"/>
          <w:szCs w:val="24"/>
        </w:rPr>
      </w:pPr>
      <w:r w:rsidRPr="004954F0">
        <w:rPr>
          <w:sz w:val="24"/>
          <w:szCs w:val="24"/>
        </w:rPr>
        <w:t xml:space="preserve">• </w:t>
      </w:r>
      <w:r w:rsidRPr="004954F0">
        <w:rPr>
          <w:sz w:val="24"/>
          <w:szCs w:val="24"/>
        </w:rPr>
        <w:t>易理解性：与用户为人质逻辑概念即其应用范围所花的努力有关的软件属性。</w:t>
      </w:r>
    </w:p>
    <w:p w:rsidR="004954F0" w:rsidRPr="004954F0" w:rsidRDefault="004954F0" w:rsidP="004954F0">
      <w:pPr>
        <w:spacing w:before="156" w:after="156"/>
        <w:ind w:firstLine="420"/>
        <w:rPr>
          <w:sz w:val="24"/>
          <w:szCs w:val="24"/>
        </w:rPr>
      </w:pPr>
      <w:r w:rsidRPr="004954F0">
        <w:rPr>
          <w:sz w:val="24"/>
          <w:szCs w:val="24"/>
        </w:rPr>
        <w:t xml:space="preserve">• </w:t>
      </w:r>
      <w:r w:rsidRPr="004954F0">
        <w:rPr>
          <w:sz w:val="24"/>
          <w:szCs w:val="24"/>
        </w:rPr>
        <w:t>易学习性：与用户为学习软件应用所花的努力有关的软件属性。</w:t>
      </w:r>
    </w:p>
    <w:p w:rsidR="004954F0" w:rsidRPr="004954F0" w:rsidRDefault="004954F0" w:rsidP="004954F0">
      <w:pPr>
        <w:spacing w:before="156" w:after="156"/>
        <w:ind w:firstLine="420"/>
        <w:rPr>
          <w:sz w:val="24"/>
          <w:szCs w:val="24"/>
        </w:rPr>
      </w:pPr>
      <w:r w:rsidRPr="004954F0">
        <w:rPr>
          <w:sz w:val="24"/>
          <w:szCs w:val="24"/>
        </w:rPr>
        <w:lastRenderedPageBreak/>
        <w:t xml:space="preserve">• </w:t>
      </w:r>
      <w:r w:rsidRPr="004954F0">
        <w:rPr>
          <w:sz w:val="24"/>
          <w:szCs w:val="24"/>
        </w:rPr>
        <w:t>易操作性：与用户为操作和运行控制所花的努力有关的软件属性。如带首字母筛选功能的下拉列表等。</w:t>
      </w:r>
    </w:p>
    <w:p w:rsidR="004954F0" w:rsidRPr="004954F0" w:rsidRDefault="004954F0" w:rsidP="004954F0">
      <w:pPr>
        <w:spacing w:before="156" w:after="156"/>
        <w:ind w:firstLine="420"/>
        <w:rPr>
          <w:sz w:val="24"/>
          <w:szCs w:val="24"/>
        </w:rPr>
      </w:pPr>
      <w:r w:rsidRPr="004954F0">
        <w:rPr>
          <w:sz w:val="24"/>
          <w:szCs w:val="24"/>
        </w:rPr>
        <w:t>这类非功能需求是与</w:t>
      </w:r>
      <w:r w:rsidRPr="004954F0">
        <w:rPr>
          <w:sz w:val="24"/>
          <w:szCs w:val="24"/>
        </w:rPr>
        <w:t>UI</w:t>
      </w:r>
      <w:r w:rsidRPr="004954F0">
        <w:rPr>
          <w:sz w:val="24"/>
          <w:szCs w:val="24"/>
        </w:rPr>
        <w:t>设计、联机帮助系统有着直接关系的，易理解性和易学习性通常和界面导航、联机帮助有关，课归纳为界面友好性</w:t>
      </w:r>
      <w:r w:rsidRPr="004954F0">
        <w:rPr>
          <w:sz w:val="24"/>
          <w:szCs w:val="24"/>
        </w:rPr>
        <w:t>;</w:t>
      </w:r>
      <w:r w:rsidRPr="004954F0">
        <w:rPr>
          <w:sz w:val="24"/>
          <w:szCs w:val="24"/>
        </w:rPr>
        <w:t>易操作性则会和界面元素设计有关。也就是说这类属性会关联到具体的技术性功能需求。</w:t>
      </w:r>
    </w:p>
    <w:p w:rsidR="004954F0" w:rsidRPr="004954F0" w:rsidRDefault="00544791" w:rsidP="004954F0">
      <w:pPr>
        <w:pStyle w:val="3"/>
        <w:spacing w:before="156" w:after="156"/>
        <w:rPr>
          <w:rFonts w:ascii="宋体" w:eastAsia="宋体" w:hAnsi="宋体"/>
        </w:rPr>
      </w:pPr>
      <w:r>
        <w:rPr>
          <w:rFonts w:ascii="宋体" w:eastAsia="宋体" w:hAnsi="宋体" w:hint="eastAsia"/>
        </w:rPr>
        <w:t>4</w:t>
      </w:r>
      <w:r w:rsidR="004954F0">
        <w:rPr>
          <w:rFonts w:ascii="宋体" w:eastAsia="宋体" w:hAnsi="宋体" w:hint="eastAsia"/>
        </w:rPr>
        <w:t>.4.4</w:t>
      </w:r>
      <w:r w:rsidR="004954F0" w:rsidRPr="004954F0">
        <w:rPr>
          <w:rFonts w:ascii="宋体" w:eastAsia="宋体" w:hAnsi="宋体"/>
        </w:rPr>
        <w:t>效率</w:t>
      </w:r>
    </w:p>
    <w:p w:rsidR="004954F0" w:rsidRPr="004954F0" w:rsidRDefault="004954F0" w:rsidP="004954F0">
      <w:pPr>
        <w:spacing w:before="156" w:after="156"/>
        <w:ind w:firstLine="420"/>
        <w:rPr>
          <w:sz w:val="24"/>
          <w:szCs w:val="24"/>
        </w:rPr>
      </w:pPr>
      <w:r w:rsidRPr="004954F0">
        <w:rPr>
          <w:sz w:val="24"/>
          <w:szCs w:val="24"/>
        </w:rPr>
        <w:t>效率是指与在规定的条件</w:t>
      </w:r>
      <w:proofErr w:type="gramStart"/>
      <w:r w:rsidRPr="004954F0">
        <w:rPr>
          <w:sz w:val="24"/>
          <w:szCs w:val="24"/>
        </w:rPr>
        <w:t>下软件</w:t>
      </w:r>
      <w:proofErr w:type="gramEnd"/>
      <w:r w:rsidRPr="004954F0">
        <w:rPr>
          <w:sz w:val="24"/>
          <w:szCs w:val="24"/>
        </w:rPr>
        <w:t>的性能水平与所使用资源量有关的一组属性。具体如下：</w:t>
      </w:r>
    </w:p>
    <w:p w:rsidR="004954F0" w:rsidRPr="004954F0" w:rsidRDefault="004954F0" w:rsidP="004954F0">
      <w:pPr>
        <w:spacing w:before="156" w:after="156"/>
        <w:ind w:firstLine="420"/>
        <w:rPr>
          <w:sz w:val="24"/>
          <w:szCs w:val="24"/>
        </w:rPr>
      </w:pPr>
      <w:r w:rsidRPr="004954F0">
        <w:rPr>
          <w:sz w:val="24"/>
          <w:szCs w:val="24"/>
        </w:rPr>
        <w:t xml:space="preserve">• </w:t>
      </w:r>
      <w:r w:rsidRPr="004954F0">
        <w:rPr>
          <w:sz w:val="24"/>
          <w:szCs w:val="24"/>
        </w:rPr>
        <w:t>时间特性：与软件执行器功能时响应和处理时间及吞吐量有关的软件属性。如数据缓存等。</w:t>
      </w:r>
    </w:p>
    <w:p w:rsidR="004954F0" w:rsidRPr="004954F0" w:rsidRDefault="004954F0" w:rsidP="004954F0">
      <w:pPr>
        <w:spacing w:before="156" w:after="156"/>
        <w:ind w:firstLine="420"/>
        <w:rPr>
          <w:sz w:val="24"/>
          <w:szCs w:val="24"/>
        </w:rPr>
      </w:pPr>
      <w:r w:rsidRPr="004954F0">
        <w:rPr>
          <w:sz w:val="24"/>
          <w:szCs w:val="24"/>
        </w:rPr>
        <w:t xml:space="preserve">• </w:t>
      </w:r>
      <w:r w:rsidRPr="004954F0">
        <w:rPr>
          <w:sz w:val="24"/>
          <w:szCs w:val="24"/>
        </w:rPr>
        <w:t>资源特性：与在软件执行其功能时所使用的资源数量及其使用时间有关的软件属性。如数据压缩等。</w:t>
      </w:r>
    </w:p>
    <w:p w:rsidR="004954F0" w:rsidRPr="004954F0" w:rsidRDefault="004954F0" w:rsidP="004954F0">
      <w:pPr>
        <w:spacing w:before="156" w:after="156"/>
        <w:ind w:firstLine="420"/>
        <w:rPr>
          <w:sz w:val="24"/>
          <w:szCs w:val="24"/>
        </w:rPr>
      </w:pPr>
      <w:r w:rsidRPr="004954F0">
        <w:rPr>
          <w:sz w:val="24"/>
          <w:szCs w:val="24"/>
        </w:rPr>
        <w:t>这部分实际上就是通常所说的性能需求，他有一大部分是局部性的，在每个用力的描述中应该指出</w:t>
      </w:r>
      <w:r w:rsidRPr="004954F0">
        <w:rPr>
          <w:sz w:val="24"/>
          <w:szCs w:val="24"/>
        </w:rPr>
        <w:t>;</w:t>
      </w:r>
      <w:r w:rsidRPr="004954F0">
        <w:rPr>
          <w:sz w:val="24"/>
          <w:szCs w:val="24"/>
        </w:rPr>
        <w:t>另外它又会引申出一些相关的技术性功能需求，例如数据缓存等。</w:t>
      </w:r>
    </w:p>
    <w:p w:rsidR="004954F0" w:rsidRPr="004954F0" w:rsidRDefault="00544791" w:rsidP="004954F0">
      <w:pPr>
        <w:pStyle w:val="3"/>
        <w:spacing w:before="156" w:after="156"/>
        <w:rPr>
          <w:rFonts w:ascii="宋体" w:eastAsia="宋体" w:hAnsi="宋体"/>
        </w:rPr>
      </w:pPr>
      <w:r>
        <w:rPr>
          <w:rFonts w:ascii="宋体" w:eastAsia="宋体" w:hAnsi="宋体" w:hint="eastAsia"/>
        </w:rPr>
        <w:t>4</w:t>
      </w:r>
      <w:r w:rsidR="004954F0">
        <w:rPr>
          <w:rFonts w:ascii="宋体" w:eastAsia="宋体" w:hAnsi="宋体" w:hint="eastAsia"/>
        </w:rPr>
        <w:t>.4.5</w:t>
      </w:r>
      <w:r w:rsidR="004954F0" w:rsidRPr="004954F0">
        <w:rPr>
          <w:rFonts w:ascii="宋体" w:eastAsia="宋体" w:hAnsi="宋体"/>
        </w:rPr>
        <w:t>维护性</w:t>
      </w:r>
    </w:p>
    <w:p w:rsidR="004954F0" w:rsidRPr="004954F0" w:rsidRDefault="004954F0" w:rsidP="004954F0">
      <w:pPr>
        <w:spacing w:before="156" w:after="156"/>
        <w:ind w:firstLine="420"/>
        <w:rPr>
          <w:sz w:val="24"/>
          <w:szCs w:val="24"/>
        </w:rPr>
      </w:pPr>
      <w:r w:rsidRPr="004954F0">
        <w:rPr>
          <w:sz w:val="24"/>
          <w:szCs w:val="24"/>
        </w:rPr>
        <w:t>维护性是指与进行指定的修改所需的努力有关的一组属性。具体包括：</w:t>
      </w:r>
    </w:p>
    <w:p w:rsidR="004954F0" w:rsidRPr="004954F0" w:rsidRDefault="004954F0" w:rsidP="004954F0">
      <w:pPr>
        <w:spacing w:before="156" w:after="156"/>
        <w:ind w:firstLine="420"/>
        <w:rPr>
          <w:sz w:val="24"/>
          <w:szCs w:val="24"/>
        </w:rPr>
      </w:pPr>
      <w:r w:rsidRPr="004954F0">
        <w:rPr>
          <w:sz w:val="24"/>
          <w:szCs w:val="24"/>
        </w:rPr>
        <w:t xml:space="preserve">• </w:t>
      </w:r>
      <w:proofErr w:type="gramStart"/>
      <w:r w:rsidRPr="004954F0">
        <w:rPr>
          <w:sz w:val="24"/>
          <w:szCs w:val="24"/>
        </w:rPr>
        <w:t>易分析</w:t>
      </w:r>
      <w:proofErr w:type="gramEnd"/>
      <w:r w:rsidRPr="004954F0">
        <w:rPr>
          <w:sz w:val="24"/>
          <w:szCs w:val="24"/>
        </w:rPr>
        <w:t>性：与为诊断缺陷或者失效原因及为判定待修改的部分所需努力有关的软件属性。如日志记录系统等。</w:t>
      </w:r>
    </w:p>
    <w:p w:rsidR="004954F0" w:rsidRPr="004954F0" w:rsidRDefault="004954F0" w:rsidP="004954F0">
      <w:pPr>
        <w:spacing w:before="156" w:after="156"/>
        <w:ind w:firstLine="420"/>
        <w:rPr>
          <w:sz w:val="24"/>
          <w:szCs w:val="24"/>
        </w:rPr>
      </w:pPr>
      <w:r w:rsidRPr="004954F0">
        <w:rPr>
          <w:sz w:val="24"/>
          <w:szCs w:val="24"/>
        </w:rPr>
        <w:t xml:space="preserve">• </w:t>
      </w:r>
      <w:proofErr w:type="gramStart"/>
      <w:r w:rsidRPr="004954F0">
        <w:rPr>
          <w:sz w:val="24"/>
          <w:szCs w:val="24"/>
        </w:rPr>
        <w:t>易改变</w:t>
      </w:r>
      <w:proofErr w:type="gramEnd"/>
      <w:r w:rsidRPr="004954F0">
        <w:rPr>
          <w:sz w:val="24"/>
          <w:szCs w:val="24"/>
        </w:rPr>
        <w:t>性：与进行修改排除错误或者适应环境变化所需努力有关的软件属性。</w:t>
      </w:r>
    </w:p>
    <w:p w:rsidR="004954F0" w:rsidRPr="004954F0" w:rsidRDefault="004954F0" w:rsidP="004954F0">
      <w:pPr>
        <w:spacing w:before="156" w:after="156"/>
        <w:ind w:firstLine="420"/>
        <w:rPr>
          <w:sz w:val="24"/>
          <w:szCs w:val="24"/>
        </w:rPr>
      </w:pPr>
      <w:r w:rsidRPr="004954F0">
        <w:rPr>
          <w:sz w:val="24"/>
          <w:szCs w:val="24"/>
        </w:rPr>
        <w:t xml:space="preserve">• </w:t>
      </w:r>
      <w:r w:rsidRPr="004954F0">
        <w:rPr>
          <w:sz w:val="24"/>
          <w:szCs w:val="24"/>
        </w:rPr>
        <w:t>稳定性：与修改所造成的未预料结果的风险有关的软件属性。</w:t>
      </w:r>
    </w:p>
    <w:p w:rsidR="004954F0" w:rsidRPr="004954F0" w:rsidRDefault="004954F0" w:rsidP="004954F0">
      <w:pPr>
        <w:spacing w:before="156" w:after="156"/>
        <w:ind w:firstLine="420"/>
        <w:rPr>
          <w:sz w:val="24"/>
          <w:szCs w:val="24"/>
        </w:rPr>
      </w:pPr>
      <w:r w:rsidRPr="004954F0">
        <w:rPr>
          <w:sz w:val="24"/>
          <w:szCs w:val="24"/>
        </w:rPr>
        <w:t xml:space="preserve">• </w:t>
      </w:r>
      <w:r w:rsidRPr="004954F0">
        <w:rPr>
          <w:sz w:val="24"/>
          <w:szCs w:val="24"/>
        </w:rPr>
        <w:t>易测试性：与确认已修改软件所需的努力有关的软件属性。</w:t>
      </w:r>
    </w:p>
    <w:p w:rsidR="004954F0" w:rsidRPr="004954F0" w:rsidRDefault="004954F0" w:rsidP="004954F0">
      <w:pPr>
        <w:spacing w:before="156" w:after="156"/>
        <w:ind w:firstLine="420"/>
        <w:rPr>
          <w:sz w:val="24"/>
          <w:szCs w:val="24"/>
        </w:rPr>
      </w:pPr>
      <w:r w:rsidRPr="004954F0">
        <w:rPr>
          <w:sz w:val="24"/>
          <w:szCs w:val="24"/>
        </w:rPr>
        <w:lastRenderedPageBreak/>
        <w:t>这部分通常是开发团队最容易投入时间和成本的地方，诸如动态属性支持、</w:t>
      </w:r>
      <w:r w:rsidRPr="004954F0">
        <w:rPr>
          <w:sz w:val="24"/>
          <w:szCs w:val="24"/>
        </w:rPr>
        <w:t>UI</w:t>
      </w:r>
      <w:r w:rsidRPr="004954F0">
        <w:rPr>
          <w:sz w:val="24"/>
          <w:szCs w:val="24"/>
        </w:rPr>
        <w:t>界面生成、流程引擎等都是为了提高系统的可维护性，因此它显然是会引申出相关的技术性功能需求的。</w:t>
      </w:r>
    </w:p>
    <w:p w:rsidR="004954F0" w:rsidRPr="004954F0" w:rsidRDefault="00544791" w:rsidP="004954F0">
      <w:pPr>
        <w:pStyle w:val="3"/>
        <w:spacing w:before="156" w:after="156"/>
        <w:rPr>
          <w:rFonts w:ascii="宋体" w:eastAsia="宋体" w:hAnsi="宋体"/>
        </w:rPr>
      </w:pPr>
      <w:r>
        <w:rPr>
          <w:rFonts w:ascii="宋体" w:eastAsia="宋体" w:hAnsi="宋体" w:hint="eastAsia"/>
        </w:rPr>
        <w:t>4</w:t>
      </w:r>
      <w:r w:rsidR="004954F0">
        <w:rPr>
          <w:rFonts w:ascii="宋体" w:eastAsia="宋体" w:hAnsi="宋体" w:hint="eastAsia"/>
        </w:rPr>
        <w:t>.4.6</w:t>
      </w:r>
      <w:r w:rsidR="004954F0" w:rsidRPr="004954F0">
        <w:rPr>
          <w:rFonts w:ascii="宋体" w:eastAsia="宋体" w:hAnsi="宋体"/>
        </w:rPr>
        <w:t>可移植性</w:t>
      </w:r>
    </w:p>
    <w:p w:rsidR="004954F0" w:rsidRPr="004954F0" w:rsidRDefault="004954F0" w:rsidP="004954F0">
      <w:pPr>
        <w:spacing w:before="156" w:after="156"/>
        <w:ind w:firstLine="420"/>
        <w:rPr>
          <w:sz w:val="24"/>
          <w:szCs w:val="24"/>
        </w:rPr>
      </w:pPr>
      <w:r w:rsidRPr="004954F0">
        <w:rPr>
          <w:sz w:val="24"/>
          <w:szCs w:val="24"/>
        </w:rPr>
        <w:t>可移植性是指与软件可从某一环境转移到另一环境的能力有关的一组属性。具体包括：</w:t>
      </w:r>
    </w:p>
    <w:p w:rsidR="004954F0" w:rsidRPr="004954F0" w:rsidRDefault="004954F0" w:rsidP="004954F0">
      <w:pPr>
        <w:spacing w:before="156" w:after="156"/>
        <w:ind w:firstLine="420"/>
        <w:rPr>
          <w:sz w:val="24"/>
          <w:szCs w:val="24"/>
        </w:rPr>
      </w:pPr>
      <w:r w:rsidRPr="004954F0">
        <w:rPr>
          <w:sz w:val="24"/>
          <w:szCs w:val="24"/>
        </w:rPr>
        <w:t xml:space="preserve">• </w:t>
      </w:r>
      <w:r w:rsidRPr="004954F0">
        <w:rPr>
          <w:sz w:val="24"/>
          <w:szCs w:val="24"/>
        </w:rPr>
        <w:t>适应性：与软件无需采用有别于为该软件准备的活动和手段就可能适应不同的规定环境有关的软件属性。如全球技术支持等。</w:t>
      </w:r>
    </w:p>
    <w:p w:rsidR="004954F0" w:rsidRPr="004954F0" w:rsidRDefault="004954F0" w:rsidP="004954F0">
      <w:pPr>
        <w:spacing w:before="156" w:after="156"/>
        <w:ind w:firstLine="420"/>
        <w:rPr>
          <w:sz w:val="24"/>
          <w:szCs w:val="24"/>
        </w:rPr>
      </w:pPr>
      <w:r w:rsidRPr="004954F0">
        <w:rPr>
          <w:sz w:val="24"/>
          <w:szCs w:val="24"/>
        </w:rPr>
        <w:t xml:space="preserve">• </w:t>
      </w:r>
      <w:r w:rsidRPr="004954F0">
        <w:rPr>
          <w:sz w:val="24"/>
          <w:szCs w:val="24"/>
        </w:rPr>
        <w:t>易安装性：与在指定的环境下安装软件所需努力有关的软件属性。如在线更新、安装包自动生成等。</w:t>
      </w:r>
    </w:p>
    <w:p w:rsidR="004954F0" w:rsidRPr="004954F0" w:rsidRDefault="004954F0" w:rsidP="004954F0">
      <w:pPr>
        <w:spacing w:before="156" w:after="156"/>
        <w:ind w:firstLine="420"/>
        <w:rPr>
          <w:sz w:val="24"/>
          <w:szCs w:val="24"/>
        </w:rPr>
      </w:pPr>
      <w:r w:rsidRPr="004954F0">
        <w:rPr>
          <w:sz w:val="24"/>
          <w:szCs w:val="24"/>
        </w:rPr>
        <w:t xml:space="preserve">• </w:t>
      </w:r>
      <w:r w:rsidRPr="004954F0">
        <w:rPr>
          <w:sz w:val="24"/>
          <w:szCs w:val="24"/>
        </w:rPr>
        <w:t>遵循性：使软件遵循与可移植性有关的标准或约定的软件属性。项目管理论坛</w:t>
      </w:r>
    </w:p>
    <w:p w:rsidR="004954F0" w:rsidRPr="004954F0" w:rsidRDefault="004954F0" w:rsidP="004954F0">
      <w:pPr>
        <w:spacing w:before="156" w:after="156"/>
        <w:ind w:firstLine="420"/>
        <w:rPr>
          <w:sz w:val="24"/>
          <w:szCs w:val="24"/>
        </w:rPr>
      </w:pPr>
      <w:r w:rsidRPr="004954F0">
        <w:rPr>
          <w:sz w:val="24"/>
          <w:szCs w:val="24"/>
        </w:rPr>
        <w:t xml:space="preserve">• </w:t>
      </w:r>
      <w:r w:rsidRPr="004954F0">
        <w:rPr>
          <w:sz w:val="24"/>
          <w:szCs w:val="24"/>
        </w:rPr>
        <w:t>可替换性：与软件在该环境中用来替代指定的其他软件的机会和努力有关的软件属性。</w:t>
      </w:r>
    </w:p>
    <w:p w:rsidR="004954F0" w:rsidRPr="004954F0" w:rsidRDefault="004954F0" w:rsidP="004954F0">
      <w:pPr>
        <w:spacing w:before="156" w:after="156"/>
        <w:ind w:firstLine="420"/>
        <w:rPr>
          <w:sz w:val="24"/>
          <w:szCs w:val="24"/>
        </w:rPr>
      </w:pPr>
      <w:r w:rsidRPr="004954F0">
        <w:rPr>
          <w:sz w:val="24"/>
          <w:szCs w:val="24"/>
        </w:rPr>
        <w:t>这部分除了需要通过选择正确的开发工具、平台来支持外，也会涉及一些技巧性的功能需求，如全球语言支持等。</w:t>
      </w:r>
    </w:p>
    <w:p w:rsidR="000E4A2C" w:rsidRPr="004954F0" w:rsidRDefault="000E4A2C" w:rsidP="004954F0">
      <w:pPr>
        <w:pStyle w:val="a4"/>
        <w:spacing w:beforeLines="0" w:before="156" w:afterLines="0" w:after="156"/>
        <w:ind w:left="840" w:firstLineChars="0" w:firstLine="0"/>
        <w:contextualSpacing/>
        <w:jc w:val="left"/>
        <w:rPr>
          <w:rFonts w:asciiTheme="minorEastAsia" w:hAnsiTheme="minorEastAsia"/>
          <w:sz w:val="24"/>
          <w:szCs w:val="24"/>
        </w:rPr>
      </w:pPr>
      <w:bookmarkStart w:id="22" w:name="_GoBack"/>
      <w:bookmarkEnd w:id="22"/>
    </w:p>
    <w:sectPr w:rsidR="000E4A2C" w:rsidRPr="004954F0">
      <w:headerReference w:type="even" r:id="rId48"/>
      <w:headerReference w:type="default" r:id="rId49"/>
      <w:footerReference w:type="even" r:id="rId50"/>
      <w:footerReference w:type="default" r:id="rId51"/>
      <w:headerReference w:type="first" r:id="rId52"/>
      <w:footerReference w:type="first" r:id="rId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5382" w:rsidRDefault="00AC5382" w:rsidP="00122757">
      <w:pPr>
        <w:spacing w:before="120" w:after="120" w:line="240" w:lineRule="auto"/>
      </w:pPr>
      <w:r>
        <w:separator/>
      </w:r>
    </w:p>
  </w:endnote>
  <w:endnote w:type="continuationSeparator" w:id="0">
    <w:p w:rsidR="00AC5382" w:rsidRDefault="00AC5382" w:rsidP="00122757">
      <w:pPr>
        <w:spacing w:before="120"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venirNext LT Pro Regular">
    <w:altName w:val="Arial Unicode MS"/>
    <w:panose1 w:val="00000000000000000000"/>
    <w:charset w:val="86"/>
    <w:family w:val="swiss"/>
    <w:notTrueType/>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Heiti SC Light">
    <w:charset w:val="50"/>
    <w:family w:val="auto"/>
    <w:pitch w:val="variable"/>
    <w:sig w:usb0="8000002F" w:usb1="080E004A" w:usb2="00000010" w:usb3="00000000" w:csb0="003E0000" w:csb1="00000000"/>
  </w:font>
  <w:font w:name="微软雅黑">
    <w:panose1 w:val="020B0503020204020204"/>
    <w:charset w:val="86"/>
    <w:family w:val="swiss"/>
    <w:pitch w:val="variable"/>
    <w:sig w:usb0="80000287" w:usb1="280F3C52" w:usb2="00000016" w:usb3="00000000" w:csb0="0004001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48B8" w:rsidRDefault="004848B8">
    <w:pPr>
      <w:pStyle w:val="a9"/>
      <w:spacing w:before="12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48B8" w:rsidRDefault="004848B8">
    <w:pPr>
      <w:pStyle w:val="a9"/>
      <w:spacing w:before="120" w:after="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48B8" w:rsidRDefault="004848B8">
    <w:pPr>
      <w:pStyle w:val="a9"/>
      <w:spacing w:before="120" w:after="1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5382" w:rsidRDefault="00AC5382" w:rsidP="00122757">
      <w:pPr>
        <w:spacing w:before="120" w:after="120" w:line="240" w:lineRule="auto"/>
      </w:pPr>
      <w:r>
        <w:separator/>
      </w:r>
    </w:p>
  </w:footnote>
  <w:footnote w:type="continuationSeparator" w:id="0">
    <w:p w:rsidR="00AC5382" w:rsidRDefault="00AC5382" w:rsidP="00122757">
      <w:pPr>
        <w:spacing w:before="120" w:after="12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48B8" w:rsidRDefault="004848B8">
    <w:pPr>
      <w:pStyle w:val="a8"/>
      <w:spacing w:before="120" w:after="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48B8" w:rsidRDefault="004848B8">
    <w:pPr>
      <w:pStyle w:val="a8"/>
      <w:spacing w:before="120" w:after="1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48B8" w:rsidRDefault="004848B8">
    <w:pPr>
      <w:pStyle w:val="a8"/>
      <w:spacing w:before="120" w:after="1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5B9A"/>
      </v:shape>
    </w:pict>
  </w:numPicBullet>
  <w:abstractNum w:abstractNumId="0">
    <w:nsid w:val="00000008"/>
    <w:multiLevelType w:val="multilevel"/>
    <w:tmpl w:val="0000000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nsid w:val="00000012"/>
    <w:multiLevelType w:val="multilevel"/>
    <w:tmpl w:val="0000001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02157C42"/>
    <w:multiLevelType w:val="hybridMultilevel"/>
    <w:tmpl w:val="931C38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2CA2874"/>
    <w:multiLevelType w:val="hybridMultilevel"/>
    <w:tmpl w:val="3F54020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5331B55"/>
    <w:multiLevelType w:val="hybridMultilevel"/>
    <w:tmpl w:val="922AD140"/>
    <w:lvl w:ilvl="0" w:tplc="438E231C">
      <w:start w:val="1"/>
      <w:numFmt w:val="bullet"/>
      <w:lvlText w:val="•"/>
      <w:lvlJc w:val="left"/>
      <w:pPr>
        <w:tabs>
          <w:tab w:val="num" w:pos="360"/>
        </w:tabs>
        <w:ind w:left="360" w:hanging="360"/>
      </w:pPr>
      <w:rPr>
        <w:rFonts w:ascii="宋体" w:eastAsia="Times New Roman" w:hAnsi="宋体" w:hint="eastAsia"/>
      </w:rPr>
    </w:lvl>
    <w:lvl w:ilvl="1" w:tplc="5C2EBCA4">
      <w:start w:val="23"/>
      <w:numFmt w:val="bullet"/>
      <w:lvlText w:val="•"/>
      <w:lvlJc w:val="left"/>
      <w:pPr>
        <w:tabs>
          <w:tab w:val="num" w:pos="1080"/>
        </w:tabs>
        <w:ind w:left="1080" w:hanging="360"/>
      </w:pPr>
      <w:rPr>
        <w:rFonts w:ascii="宋体" w:eastAsia="Times New Roman" w:hAnsi="宋体" w:hint="eastAsia"/>
      </w:rPr>
    </w:lvl>
    <w:lvl w:ilvl="2" w:tplc="6F3CE60E">
      <w:start w:val="1"/>
      <w:numFmt w:val="bullet"/>
      <w:lvlText w:val="•"/>
      <w:lvlJc w:val="left"/>
      <w:pPr>
        <w:tabs>
          <w:tab w:val="num" w:pos="1800"/>
        </w:tabs>
        <w:ind w:left="1800" w:hanging="360"/>
      </w:pPr>
      <w:rPr>
        <w:rFonts w:ascii="宋体" w:eastAsia="Times New Roman" w:hAnsi="宋体" w:hint="eastAsia"/>
      </w:rPr>
    </w:lvl>
    <w:lvl w:ilvl="3" w:tplc="646E2866">
      <w:start w:val="1"/>
      <w:numFmt w:val="bullet"/>
      <w:lvlText w:val="•"/>
      <w:lvlJc w:val="left"/>
      <w:pPr>
        <w:tabs>
          <w:tab w:val="num" w:pos="2520"/>
        </w:tabs>
        <w:ind w:left="2520" w:hanging="360"/>
      </w:pPr>
      <w:rPr>
        <w:rFonts w:ascii="宋体" w:eastAsia="Times New Roman" w:hAnsi="宋体" w:hint="eastAsia"/>
      </w:rPr>
    </w:lvl>
    <w:lvl w:ilvl="4" w:tplc="1B305634">
      <w:start w:val="1"/>
      <w:numFmt w:val="bullet"/>
      <w:lvlText w:val="•"/>
      <w:lvlJc w:val="left"/>
      <w:pPr>
        <w:tabs>
          <w:tab w:val="num" w:pos="3240"/>
        </w:tabs>
        <w:ind w:left="3240" w:hanging="360"/>
      </w:pPr>
      <w:rPr>
        <w:rFonts w:ascii="宋体" w:eastAsia="Times New Roman" w:hAnsi="宋体" w:hint="eastAsia"/>
      </w:rPr>
    </w:lvl>
    <w:lvl w:ilvl="5" w:tplc="915863B8">
      <w:start w:val="1"/>
      <w:numFmt w:val="bullet"/>
      <w:lvlText w:val="•"/>
      <w:lvlJc w:val="left"/>
      <w:pPr>
        <w:tabs>
          <w:tab w:val="num" w:pos="3960"/>
        </w:tabs>
        <w:ind w:left="3960" w:hanging="360"/>
      </w:pPr>
      <w:rPr>
        <w:rFonts w:ascii="宋体" w:eastAsia="Times New Roman" w:hAnsi="宋体" w:hint="eastAsia"/>
      </w:rPr>
    </w:lvl>
    <w:lvl w:ilvl="6" w:tplc="E2FEF030">
      <w:start w:val="1"/>
      <w:numFmt w:val="bullet"/>
      <w:lvlText w:val="•"/>
      <w:lvlJc w:val="left"/>
      <w:pPr>
        <w:tabs>
          <w:tab w:val="num" w:pos="4680"/>
        </w:tabs>
        <w:ind w:left="4680" w:hanging="360"/>
      </w:pPr>
      <w:rPr>
        <w:rFonts w:ascii="宋体" w:eastAsia="Times New Roman" w:hAnsi="宋体" w:hint="eastAsia"/>
      </w:rPr>
    </w:lvl>
    <w:lvl w:ilvl="7" w:tplc="1902D768">
      <w:start w:val="1"/>
      <w:numFmt w:val="bullet"/>
      <w:lvlText w:val="•"/>
      <w:lvlJc w:val="left"/>
      <w:pPr>
        <w:tabs>
          <w:tab w:val="num" w:pos="5400"/>
        </w:tabs>
        <w:ind w:left="5400" w:hanging="360"/>
      </w:pPr>
      <w:rPr>
        <w:rFonts w:ascii="宋体" w:eastAsia="Times New Roman" w:hAnsi="宋体" w:hint="eastAsia"/>
      </w:rPr>
    </w:lvl>
    <w:lvl w:ilvl="8" w:tplc="6C404008">
      <w:start w:val="1"/>
      <w:numFmt w:val="bullet"/>
      <w:lvlText w:val="•"/>
      <w:lvlJc w:val="left"/>
      <w:pPr>
        <w:tabs>
          <w:tab w:val="num" w:pos="6120"/>
        </w:tabs>
        <w:ind w:left="6120" w:hanging="360"/>
      </w:pPr>
      <w:rPr>
        <w:rFonts w:ascii="宋体" w:eastAsia="Times New Roman" w:hAnsi="宋体" w:hint="eastAsia"/>
      </w:rPr>
    </w:lvl>
  </w:abstractNum>
  <w:abstractNum w:abstractNumId="5">
    <w:nsid w:val="054842FB"/>
    <w:multiLevelType w:val="hybridMultilevel"/>
    <w:tmpl w:val="53C8B266"/>
    <w:lvl w:ilvl="0" w:tplc="5930DE72">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FB4CD1"/>
    <w:multiLevelType w:val="hybridMultilevel"/>
    <w:tmpl w:val="804C409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C873AC5"/>
    <w:multiLevelType w:val="hybridMultilevel"/>
    <w:tmpl w:val="C55E1E6C"/>
    <w:lvl w:ilvl="0" w:tplc="89866316">
      <w:start w:val="1"/>
      <w:numFmt w:val="bullet"/>
      <w:pStyle w:val="661"/>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8">
    <w:nsid w:val="11F8106E"/>
    <w:multiLevelType w:val="hybridMultilevel"/>
    <w:tmpl w:val="443E7E30"/>
    <w:lvl w:ilvl="0" w:tplc="04090011">
      <w:start w:val="1"/>
      <w:numFmt w:val="decimal"/>
      <w:lvlText w:val="%1)"/>
      <w:lvlJc w:val="left"/>
      <w:pPr>
        <w:ind w:left="1210" w:hanging="420"/>
      </w:pPr>
    </w:lvl>
    <w:lvl w:ilvl="1" w:tplc="04090019" w:tentative="1">
      <w:start w:val="1"/>
      <w:numFmt w:val="lowerLetter"/>
      <w:lvlText w:val="%2)"/>
      <w:lvlJc w:val="left"/>
      <w:pPr>
        <w:ind w:left="1630" w:hanging="420"/>
      </w:pPr>
    </w:lvl>
    <w:lvl w:ilvl="2" w:tplc="0409001B" w:tentative="1">
      <w:start w:val="1"/>
      <w:numFmt w:val="lowerRoman"/>
      <w:lvlText w:val="%3."/>
      <w:lvlJc w:val="right"/>
      <w:pPr>
        <w:ind w:left="2050" w:hanging="420"/>
      </w:pPr>
    </w:lvl>
    <w:lvl w:ilvl="3" w:tplc="0409000F" w:tentative="1">
      <w:start w:val="1"/>
      <w:numFmt w:val="decimal"/>
      <w:lvlText w:val="%4."/>
      <w:lvlJc w:val="left"/>
      <w:pPr>
        <w:ind w:left="2470" w:hanging="420"/>
      </w:pPr>
    </w:lvl>
    <w:lvl w:ilvl="4" w:tplc="04090019" w:tentative="1">
      <w:start w:val="1"/>
      <w:numFmt w:val="lowerLetter"/>
      <w:lvlText w:val="%5)"/>
      <w:lvlJc w:val="left"/>
      <w:pPr>
        <w:ind w:left="2890" w:hanging="420"/>
      </w:pPr>
    </w:lvl>
    <w:lvl w:ilvl="5" w:tplc="0409001B" w:tentative="1">
      <w:start w:val="1"/>
      <w:numFmt w:val="lowerRoman"/>
      <w:lvlText w:val="%6."/>
      <w:lvlJc w:val="right"/>
      <w:pPr>
        <w:ind w:left="3310" w:hanging="420"/>
      </w:pPr>
    </w:lvl>
    <w:lvl w:ilvl="6" w:tplc="0409000F" w:tentative="1">
      <w:start w:val="1"/>
      <w:numFmt w:val="decimal"/>
      <w:lvlText w:val="%7."/>
      <w:lvlJc w:val="left"/>
      <w:pPr>
        <w:ind w:left="3730" w:hanging="420"/>
      </w:pPr>
    </w:lvl>
    <w:lvl w:ilvl="7" w:tplc="04090019" w:tentative="1">
      <w:start w:val="1"/>
      <w:numFmt w:val="lowerLetter"/>
      <w:lvlText w:val="%8)"/>
      <w:lvlJc w:val="left"/>
      <w:pPr>
        <w:ind w:left="4150" w:hanging="420"/>
      </w:pPr>
    </w:lvl>
    <w:lvl w:ilvl="8" w:tplc="0409001B" w:tentative="1">
      <w:start w:val="1"/>
      <w:numFmt w:val="lowerRoman"/>
      <w:lvlText w:val="%9."/>
      <w:lvlJc w:val="right"/>
      <w:pPr>
        <w:ind w:left="4570" w:hanging="420"/>
      </w:pPr>
    </w:lvl>
  </w:abstractNum>
  <w:abstractNum w:abstractNumId="9">
    <w:nsid w:val="13531025"/>
    <w:multiLevelType w:val="hybridMultilevel"/>
    <w:tmpl w:val="7132FED4"/>
    <w:lvl w:ilvl="0" w:tplc="438E231C">
      <w:start w:val="1"/>
      <w:numFmt w:val="bullet"/>
      <w:lvlText w:val="•"/>
      <w:lvlJc w:val="left"/>
      <w:pPr>
        <w:ind w:left="420" w:hanging="420"/>
      </w:pPr>
      <w:rPr>
        <w:rFonts w:ascii="宋体" w:eastAsia="Times New Roman" w:hAnsi="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3F2721E"/>
    <w:multiLevelType w:val="hybridMultilevel"/>
    <w:tmpl w:val="EDD0FDA6"/>
    <w:lvl w:ilvl="0" w:tplc="32CAF790">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4A64FEB"/>
    <w:multiLevelType w:val="hybridMultilevel"/>
    <w:tmpl w:val="D8C6D720"/>
    <w:lvl w:ilvl="0" w:tplc="04090011">
      <w:start w:val="1"/>
      <w:numFmt w:val="decimal"/>
      <w:lvlText w:val="%1)"/>
      <w:lvlJc w:val="left"/>
      <w:pPr>
        <w:ind w:left="1270" w:hanging="420"/>
      </w:pPr>
    </w:lvl>
    <w:lvl w:ilvl="1" w:tplc="770A3930">
      <w:start w:val="1"/>
      <w:numFmt w:val="decimal"/>
      <w:lvlText w:val="%2)"/>
      <w:lvlJc w:val="left"/>
      <w:pPr>
        <w:ind w:left="1675" w:hanging="405"/>
      </w:pPr>
    </w:lvl>
    <w:lvl w:ilvl="2" w:tplc="0409001B">
      <w:start w:val="1"/>
      <w:numFmt w:val="lowerRoman"/>
      <w:lvlText w:val="%3."/>
      <w:lvlJc w:val="right"/>
      <w:pPr>
        <w:ind w:left="2110" w:hanging="420"/>
      </w:pPr>
    </w:lvl>
    <w:lvl w:ilvl="3" w:tplc="0409000F">
      <w:start w:val="1"/>
      <w:numFmt w:val="decimal"/>
      <w:lvlText w:val="%4."/>
      <w:lvlJc w:val="left"/>
      <w:pPr>
        <w:ind w:left="2530" w:hanging="420"/>
      </w:pPr>
    </w:lvl>
    <w:lvl w:ilvl="4" w:tplc="04090019">
      <w:start w:val="1"/>
      <w:numFmt w:val="lowerLetter"/>
      <w:lvlText w:val="%5)"/>
      <w:lvlJc w:val="left"/>
      <w:pPr>
        <w:ind w:left="2950" w:hanging="420"/>
      </w:pPr>
    </w:lvl>
    <w:lvl w:ilvl="5" w:tplc="0409001B">
      <w:start w:val="1"/>
      <w:numFmt w:val="lowerRoman"/>
      <w:lvlText w:val="%6."/>
      <w:lvlJc w:val="right"/>
      <w:pPr>
        <w:ind w:left="3370" w:hanging="420"/>
      </w:pPr>
    </w:lvl>
    <w:lvl w:ilvl="6" w:tplc="0409000F">
      <w:start w:val="1"/>
      <w:numFmt w:val="decimal"/>
      <w:lvlText w:val="%7."/>
      <w:lvlJc w:val="left"/>
      <w:pPr>
        <w:ind w:left="3790" w:hanging="420"/>
      </w:pPr>
    </w:lvl>
    <w:lvl w:ilvl="7" w:tplc="04090019">
      <w:start w:val="1"/>
      <w:numFmt w:val="lowerLetter"/>
      <w:lvlText w:val="%8)"/>
      <w:lvlJc w:val="left"/>
      <w:pPr>
        <w:ind w:left="4210" w:hanging="420"/>
      </w:pPr>
    </w:lvl>
    <w:lvl w:ilvl="8" w:tplc="0409001B">
      <w:start w:val="1"/>
      <w:numFmt w:val="lowerRoman"/>
      <w:lvlText w:val="%9."/>
      <w:lvlJc w:val="right"/>
      <w:pPr>
        <w:ind w:left="4630" w:hanging="420"/>
      </w:pPr>
    </w:lvl>
  </w:abstractNum>
  <w:abstractNum w:abstractNumId="12">
    <w:nsid w:val="15050C7E"/>
    <w:multiLevelType w:val="multilevel"/>
    <w:tmpl w:val="2C76FF1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pStyle w:val="5"/>
      <w:lvlText w:val="%1.%2.%3."/>
      <w:lvlJc w:val="left"/>
      <w:pPr>
        <w:ind w:left="709" w:hanging="709"/>
      </w:pPr>
    </w:lvl>
    <w:lvl w:ilvl="3">
      <w:start w:val="1"/>
      <w:numFmt w:val="decimal"/>
      <w:pStyle w:val="25"/>
      <w:lvlText w:val="%1.%2.%3.%4."/>
      <w:lvlJc w:val="left"/>
      <w:pPr>
        <w:ind w:left="1419" w:hanging="851"/>
      </w:pPr>
      <w:rPr>
        <w:rFonts w:ascii="Calibri" w:hAnsi="Calibri" w:cs="Calibri" w:hint="default"/>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151610E2"/>
    <w:multiLevelType w:val="hybridMultilevel"/>
    <w:tmpl w:val="B0646F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6B12DEE"/>
    <w:multiLevelType w:val="hybridMultilevel"/>
    <w:tmpl w:val="5CF47DEC"/>
    <w:lvl w:ilvl="0" w:tplc="AA0068B4">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6F575B5"/>
    <w:multiLevelType w:val="hybridMultilevel"/>
    <w:tmpl w:val="5EE28C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93B3526"/>
    <w:multiLevelType w:val="hybridMultilevel"/>
    <w:tmpl w:val="59FED13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1BAB308B"/>
    <w:multiLevelType w:val="hybridMultilevel"/>
    <w:tmpl w:val="ECD68106"/>
    <w:lvl w:ilvl="0" w:tplc="645EFEE0">
      <w:start w:val="1"/>
      <w:numFmt w:val="bullet"/>
      <w:lvlText w:val=""/>
      <w:lvlJc w:val="left"/>
      <w:pPr>
        <w:ind w:left="3408" w:hanging="420"/>
      </w:pPr>
      <w:rPr>
        <w:rFonts w:ascii="Wingdings" w:hAnsi="Wingdings" w:hint="default"/>
      </w:rPr>
    </w:lvl>
    <w:lvl w:ilvl="1" w:tplc="04090019">
      <w:start w:val="1"/>
      <w:numFmt w:val="bullet"/>
      <w:lvlText w:val=""/>
      <w:lvlJc w:val="left"/>
      <w:pPr>
        <w:ind w:left="3828" w:hanging="420"/>
      </w:pPr>
      <w:rPr>
        <w:rFonts w:ascii="Wingdings" w:hAnsi="Wingdings" w:hint="default"/>
      </w:rPr>
    </w:lvl>
    <w:lvl w:ilvl="2" w:tplc="0409001B">
      <w:start w:val="1"/>
      <w:numFmt w:val="bullet"/>
      <w:lvlText w:val=""/>
      <w:lvlJc w:val="left"/>
      <w:pPr>
        <w:ind w:left="4248" w:hanging="420"/>
      </w:pPr>
      <w:rPr>
        <w:rFonts w:ascii="Wingdings" w:hAnsi="Wingdings" w:hint="default"/>
      </w:rPr>
    </w:lvl>
    <w:lvl w:ilvl="3" w:tplc="0409000F">
      <w:start w:val="1"/>
      <w:numFmt w:val="bullet"/>
      <w:lvlText w:val=""/>
      <w:lvlJc w:val="left"/>
      <w:pPr>
        <w:ind w:left="4668" w:hanging="420"/>
      </w:pPr>
      <w:rPr>
        <w:rFonts w:ascii="Wingdings" w:hAnsi="Wingdings" w:hint="default"/>
      </w:rPr>
    </w:lvl>
    <w:lvl w:ilvl="4" w:tplc="04090019">
      <w:start w:val="1"/>
      <w:numFmt w:val="bullet"/>
      <w:lvlText w:val=""/>
      <w:lvlJc w:val="left"/>
      <w:pPr>
        <w:ind w:left="5088" w:hanging="420"/>
      </w:pPr>
      <w:rPr>
        <w:rFonts w:ascii="Wingdings" w:hAnsi="Wingdings" w:hint="default"/>
      </w:rPr>
    </w:lvl>
    <w:lvl w:ilvl="5" w:tplc="0409001B">
      <w:start w:val="1"/>
      <w:numFmt w:val="bullet"/>
      <w:lvlText w:val=""/>
      <w:lvlJc w:val="left"/>
      <w:pPr>
        <w:ind w:left="5508" w:hanging="420"/>
      </w:pPr>
      <w:rPr>
        <w:rFonts w:ascii="Wingdings" w:hAnsi="Wingdings" w:hint="default"/>
      </w:rPr>
    </w:lvl>
    <w:lvl w:ilvl="6" w:tplc="0409000F">
      <w:start w:val="1"/>
      <w:numFmt w:val="bullet"/>
      <w:lvlText w:val=""/>
      <w:lvlJc w:val="left"/>
      <w:pPr>
        <w:ind w:left="5928" w:hanging="420"/>
      </w:pPr>
      <w:rPr>
        <w:rFonts w:ascii="Wingdings" w:hAnsi="Wingdings" w:hint="default"/>
      </w:rPr>
    </w:lvl>
    <w:lvl w:ilvl="7" w:tplc="04090019">
      <w:start w:val="1"/>
      <w:numFmt w:val="bullet"/>
      <w:lvlText w:val=""/>
      <w:lvlJc w:val="left"/>
      <w:pPr>
        <w:ind w:left="6348" w:hanging="420"/>
      </w:pPr>
      <w:rPr>
        <w:rFonts w:ascii="Wingdings" w:hAnsi="Wingdings" w:hint="default"/>
      </w:rPr>
    </w:lvl>
    <w:lvl w:ilvl="8" w:tplc="0409001B">
      <w:start w:val="1"/>
      <w:numFmt w:val="bullet"/>
      <w:lvlText w:val=""/>
      <w:lvlJc w:val="left"/>
      <w:pPr>
        <w:ind w:left="6768" w:hanging="420"/>
      </w:pPr>
      <w:rPr>
        <w:rFonts w:ascii="Wingdings" w:hAnsi="Wingdings" w:hint="default"/>
      </w:rPr>
    </w:lvl>
  </w:abstractNum>
  <w:abstractNum w:abstractNumId="18">
    <w:nsid w:val="1D2141F4"/>
    <w:multiLevelType w:val="hybridMultilevel"/>
    <w:tmpl w:val="BB8A21E0"/>
    <w:lvl w:ilvl="0" w:tplc="04090009">
      <w:start w:val="1"/>
      <w:numFmt w:val="bullet"/>
      <w:lvlText w:val=""/>
      <w:lvlJc w:val="left"/>
      <w:pPr>
        <w:ind w:left="820" w:hanging="420"/>
      </w:pPr>
      <w:rPr>
        <w:rFonts w:ascii="Wingdings" w:hAnsi="Wingdings" w:hint="default"/>
      </w:rPr>
    </w:lvl>
    <w:lvl w:ilvl="1" w:tplc="04090003">
      <w:start w:val="1"/>
      <w:numFmt w:val="bullet"/>
      <w:lvlText w:val=""/>
      <w:lvlJc w:val="left"/>
      <w:pPr>
        <w:ind w:left="1240" w:hanging="420"/>
      </w:pPr>
      <w:rPr>
        <w:rFonts w:ascii="Wingdings" w:hAnsi="Wingdings" w:hint="default"/>
      </w:rPr>
    </w:lvl>
    <w:lvl w:ilvl="2" w:tplc="04090005">
      <w:start w:val="1"/>
      <w:numFmt w:val="bullet"/>
      <w:lvlText w:val=""/>
      <w:lvlJc w:val="left"/>
      <w:pPr>
        <w:ind w:left="1660" w:hanging="420"/>
      </w:pPr>
      <w:rPr>
        <w:rFonts w:ascii="Wingdings" w:hAnsi="Wingdings" w:hint="default"/>
      </w:rPr>
    </w:lvl>
    <w:lvl w:ilvl="3" w:tplc="04090001">
      <w:start w:val="1"/>
      <w:numFmt w:val="bullet"/>
      <w:lvlText w:val=""/>
      <w:lvlJc w:val="left"/>
      <w:pPr>
        <w:ind w:left="2080" w:hanging="420"/>
      </w:pPr>
      <w:rPr>
        <w:rFonts w:ascii="Wingdings" w:hAnsi="Wingdings" w:hint="default"/>
      </w:rPr>
    </w:lvl>
    <w:lvl w:ilvl="4" w:tplc="04090003">
      <w:start w:val="1"/>
      <w:numFmt w:val="bullet"/>
      <w:lvlText w:val=""/>
      <w:lvlJc w:val="left"/>
      <w:pPr>
        <w:ind w:left="2500" w:hanging="420"/>
      </w:pPr>
      <w:rPr>
        <w:rFonts w:ascii="Wingdings" w:hAnsi="Wingdings" w:hint="default"/>
      </w:rPr>
    </w:lvl>
    <w:lvl w:ilvl="5" w:tplc="04090005">
      <w:start w:val="1"/>
      <w:numFmt w:val="bullet"/>
      <w:lvlText w:val=""/>
      <w:lvlJc w:val="left"/>
      <w:pPr>
        <w:ind w:left="2920" w:hanging="420"/>
      </w:pPr>
      <w:rPr>
        <w:rFonts w:ascii="Wingdings" w:hAnsi="Wingdings" w:hint="default"/>
      </w:rPr>
    </w:lvl>
    <w:lvl w:ilvl="6" w:tplc="04090001">
      <w:start w:val="1"/>
      <w:numFmt w:val="bullet"/>
      <w:lvlText w:val=""/>
      <w:lvlJc w:val="left"/>
      <w:pPr>
        <w:ind w:left="3340" w:hanging="420"/>
      </w:pPr>
      <w:rPr>
        <w:rFonts w:ascii="Wingdings" w:hAnsi="Wingdings" w:hint="default"/>
      </w:rPr>
    </w:lvl>
    <w:lvl w:ilvl="7" w:tplc="04090003">
      <w:start w:val="1"/>
      <w:numFmt w:val="bullet"/>
      <w:lvlText w:val=""/>
      <w:lvlJc w:val="left"/>
      <w:pPr>
        <w:ind w:left="3760" w:hanging="420"/>
      </w:pPr>
      <w:rPr>
        <w:rFonts w:ascii="Wingdings" w:hAnsi="Wingdings" w:hint="default"/>
      </w:rPr>
    </w:lvl>
    <w:lvl w:ilvl="8" w:tplc="04090005">
      <w:start w:val="1"/>
      <w:numFmt w:val="bullet"/>
      <w:lvlText w:val=""/>
      <w:lvlJc w:val="left"/>
      <w:pPr>
        <w:ind w:left="4180" w:hanging="420"/>
      </w:pPr>
      <w:rPr>
        <w:rFonts w:ascii="Wingdings" w:hAnsi="Wingdings" w:hint="default"/>
      </w:rPr>
    </w:lvl>
  </w:abstractNum>
  <w:abstractNum w:abstractNumId="19">
    <w:nsid w:val="1EB00423"/>
    <w:multiLevelType w:val="hybridMultilevel"/>
    <w:tmpl w:val="C1883AEC"/>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nsid w:val="1FFA7A8E"/>
    <w:multiLevelType w:val="multilevel"/>
    <w:tmpl w:val="D9A40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0631C15"/>
    <w:multiLevelType w:val="hybridMultilevel"/>
    <w:tmpl w:val="02724DEC"/>
    <w:lvl w:ilvl="0" w:tplc="04090009">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32B6805"/>
    <w:multiLevelType w:val="hybridMultilevel"/>
    <w:tmpl w:val="AA0C3ECE"/>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258643CF"/>
    <w:multiLevelType w:val="hybridMultilevel"/>
    <w:tmpl w:val="34F64BA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29347B8A"/>
    <w:multiLevelType w:val="hybridMultilevel"/>
    <w:tmpl w:val="7EE21F3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29FA04C9"/>
    <w:multiLevelType w:val="hybridMultilevel"/>
    <w:tmpl w:val="F438BCDC"/>
    <w:lvl w:ilvl="0" w:tplc="850A3B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2A152F4E"/>
    <w:multiLevelType w:val="hybridMultilevel"/>
    <w:tmpl w:val="06788F96"/>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2B396D6F"/>
    <w:multiLevelType w:val="hybridMultilevel"/>
    <w:tmpl w:val="FB9C596A"/>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8">
    <w:nsid w:val="2CEF15B2"/>
    <w:multiLevelType w:val="hybridMultilevel"/>
    <w:tmpl w:val="FC2A9B62"/>
    <w:lvl w:ilvl="0" w:tplc="91D65D82">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9">
    <w:nsid w:val="303F15D0"/>
    <w:multiLevelType w:val="hybridMultilevel"/>
    <w:tmpl w:val="46604588"/>
    <w:lvl w:ilvl="0" w:tplc="1C0084EE">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59F5163"/>
    <w:multiLevelType w:val="hybridMultilevel"/>
    <w:tmpl w:val="35A67470"/>
    <w:lvl w:ilvl="0" w:tplc="04090009">
      <w:start w:val="1"/>
      <w:numFmt w:val="bullet"/>
      <w:lvlText w:val=""/>
      <w:lvlJc w:val="left"/>
      <w:pPr>
        <w:ind w:left="570" w:hanging="360"/>
      </w:pPr>
      <w:rPr>
        <w:rFonts w:ascii="Wingdings" w:hAnsi="Wingding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1">
    <w:nsid w:val="367A1314"/>
    <w:multiLevelType w:val="hybridMultilevel"/>
    <w:tmpl w:val="22E876E8"/>
    <w:lvl w:ilvl="0" w:tplc="0409000F">
      <w:start w:val="1"/>
      <w:numFmt w:val="chineseCountingThousand"/>
      <w:lvlText w:val="(%1)"/>
      <w:lvlJc w:val="left"/>
      <w:pPr>
        <w:tabs>
          <w:tab w:val="num" w:pos="500"/>
        </w:tabs>
        <w:ind w:left="919" w:hanging="612"/>
      </w:pPr>
    </w:lvl>
    <w:lvl w:ilvl="1" w:tplc="04090019">
      <w:start w:val="1"/>
      <w:numFmt w:val="bullet"/>
      <w:lvlText w:val=""/>
      <w:lvlJc w:val="left"/>
      <w:pPr>
        <w:ind w:left="1147" w:hanging="420"/>
      </w:pPr>
      <w:rPr>
        <w:rFonts w:ascii="Wingdings" w:hAnsi="Wingdings" w:hint="default"/>
      </w:rPr>
    </w:lvl>
    <w:lvl w:ilvl="2" w:tplc="0409001B">
      <w:start w:val="1"/>
      <w:numFmt w:val="bullet"/>
      <w:lvlText w:val=""/>
      <w:lvlJc w:val="left"/>
      <w:pPr>
        <w:ind w:left="1567" w:hanging="420"/>
      </w:pPr>
      <w:rPr>
        <w:rFonts w:ascii="Wingdings" w:hAnsi="Wingdings" w:hint="default"/>
      </w:rPr>
    </w:lvl>
    <w:lvl w:ilvl="3" w:tplc="0409000F">
      <w:start w:val="1"/>
      <w:numFmt w:val="bullet"/>
      <w:lvlText w:val=""/>
      <w:lvlJc w:val="left"/>
      <w:pPr>
        <w:ind w:left="1987" w:hanging="420"/>
      </w:pPr>
      <w:rPr>
        <w:rFonts w:ascii="Wingdings" w:hAnsi="Wingdings" w:hint="default"/>
      </w:rPr>
    </w:lvl>
    <w:lvl w:ilvl="4" w:tplc="04090019">
      <w:start w:val="1"/>
      <w:numFmt w:val="bullet"/>
      <w:lvlText w:val=""/>
      <w:lvlJc w:val="left"/>
      <w:pPr>
        <w:ind w:left="2407" w:hanging="420"/>
      </w:pPr>
      <w:rPr>
        <w:rFonts w:ascii="Wingdings" w:hAnsi="Wingdings" w:hint="default"/>
      </w:rPr>
    </w:lvl>
    <w:lvl w:ilvl="5" w:tplc="0409001B">
      <w:start w:val="1"/>
      <w:numFmt w:val="bullet"/>
      <w:lvlText w:val=""/>
      <w:lvlJc w:val="left"/>
      <w:pPr>
        <w:ind w:left="2827" w:hanging="420"/>
      </w:pPr>
      <w:rPr>
        <w:rFonts w:ascii="Wingdings" w:hAnsi="Wingdings" w:hint="default"/>
      </w:rPr>
    </w:lvl>
    <w:lvl w:ilvl="6" w:tplc="0409000F">
      <w:start w:val="1"/>
      <w:numFmt w:val="bullet"/>
      <w:lvlText w:val=""/>
      <w:lvlJc w:val="left"/>
      <w:pPr>
        <w:ind w:left="3247" w:hanging="420"/>
      </w:pPr>
      <w:rPr>
        <w:rFonts w:ascii="Wingdings" w:hAnsi="Wingdings" w:hint="default"/>
      </w:rPr>
    </w:lvl>
    <w:lvl w:ilvl="7" w:tplc="04090019">
      <w:start w:val="1"/>
      <w:numFmt w:val="bullet"/>
      <w:lvlText w:val=""/>
      <w:lvlJc w:val="left"/>
      <w:pPr>
        <w:ind w:left="3667" w:hanging="420"/>
      </w:pPr>
      <w:rPr>
        <w:rFonts w:ascii="Wingdings" w:hAnsi="Wingdings" w:hint="default"/>
      </w:rPr>
    </w:lvl>
    <w:lvl w:ilvl="8" w:tplc="0409001B">
      <w:start w:val="1"/>
      <w:numFmt w:val="bullet"/>
      <w:lvlText w:val=""/>
      <w:lvlJc w:val="left"/>
      <w:pPr>
        <w:ind w:left="4087" w:hanging="420"/>
      </w:pPr>
      <w:rPr>
        <w:rFonts w:ascii="Wingdings" w:hAnsi="Wingdings" w:hint="default"/>
      </w:rPr>
    </w:lvl>
  </w:abstractNum>
  <w:abstractNum w:abstractNumId="32">
    <w:nsid w:val="38E61BA2"/>
    <w:multiLevelType w:val="hybridMultilevel"/>
    <w:tmpl w:val="AD90029C"/>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C6D6359"/>
    <w:multiLevelType w:val="hybridMultilevel"/>
    <w:tmpl w:val="55E822E4"/>
    <w:lvl w:ilvl="0" w:tplc="04090009">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3E061FAF"/>
    <w:multiLevelType w:val="multilevel"/>
    <w:tmpl w:val="79A8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3F027697"/>
    <w:multiLevelType w:val="multilevel"/>
    <w:tmpl w:val="82DCA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F1F5038"/>
    <w:multiLevelType w:val="multilevel"/>
    <w:tmpl w:val="8D348D5E"/>
    <w:lvl w:ilvl="0">
      <w:start w:val="8"/>
      <w:numFmt w:val="decimal"/>
      <w:lvlText w:val="%1"/>
      <w:lvlJc w:val="left"/>
      <w:pPr>
        <w:ind w:left="510" w:hanging="510"/>
      </w:pPr>
      <w:rPr>
        <w:rFonts w:hint="default"/>
      </w:rPr>
    </w:lvl>
    <w:lvl w:ilvl="1">
      <w:start w:val="1"/>
      <w:numFmt w:val="decimal"/>
      <w:lvlText w:val="%1.%2"/>
      <w:lvlJc w:val="left"/>
      <w:pPr>
        <w:ind w:left="1895" w:hanging="720"/>
      </w:pPr>
      <w:rPr>
        <w:rFonts w:hint="default"/>
      </w:rPr>
    </w:lvl>
    <w:lvl w:ilvl="2">
      <w:start w:val="1"/>
      <w:numFmt w:val="decimal"/>
      <w:lvlText w:val="%1.%2.%3"/>
      <w:lvlJc w:val="left"/>
      <w:pPr>
        <w:ind w:left="3430" w:hanging="1080"/>
      </w:pPr>
      <w:rPr>
        <w:rFonts w:hint="default"/>
      </w:rPr>
    </w:lvl>
    <w:lvl w:ilvl="3">
      <w:start w:val="1"/>
      <w:numFmt w:val="decimal"/>
      <w:lvlText w:val="%1.%2.%3.%4"/>
      <w:lvlJc w:val="left"/>
      <w:pPr>
        <w:ind w:left="4965" w:hanging="1440"/>
      </w:pPr>
      <w:rPr>
        <w:rFonts w:hint="default"/>
      </w:rPr>
    </w:lvl>
    <w:lvl w:ilvl="4">
      <w:start w:val="1"/>
      <w:numFmt w:val="decimal"/>
      <w:lvlText w:val="%1.%2.%3.%4.%5"/>
      <w:lvlJc w:val="left"/>
      <w:pPr>
        <w:ind w:left="6500" w:hanging="1800"/>
      </w:pPr>
      <w:rPr>
        <w:rFonts w:hint="default"/>
      </w:rPr>
    </w:lvl>
    <w:lvl w:ilvl="5">
      <w:start w:val="1"/>
      <w:numFmt w:val="decimal"/>
      <w:lvlText w:val="%1.%2.%3.%4.%5.%6"/>
      <w:lvlJc w:val="left"/>
      <w:pPr>
        <w:ind w:left="7675" w:hanging="1800"/>
      </w:pPr>
      <w:rPr>
        <w:rFonts w:hint="default"/>
      </w:rPr>
    </w:lvl>
    <w:lvl w:ilvl="6">
      <w:start w:val="1"/>
      <w:numFmt w:val="decimal"/>
      <w:lvlText w:val="%1.%2.%3.%4.%5.%6.%7"/>
      <w:lvlJc w:val="left"/>
      <w:pPr>
        <w:ind w:left="9210" w:hanging="2160"/>
      </w:pPr>
      <w:rPr>
        <w:rFonts w:hint="default"/>
      </w:rPr>
    </w:lvl>
    <w:lvl w:ilvl="7">
      <w:start w:val="1"/>
      <w:numFmt w:val="decimal"/>
      <w:lvlText w:val="%1.%2.%3.%4.%5.%6.%7.%8"/>
      <w:lvlJc w:val="left"/>
      <w:pPr>
        <w:ind w:left="10745" w:hanging="2520"/>
      </w:pPr>
      <w:rPr>
        <w:rFonts w:hint="default"/>
      </w:rPr>
    </w:lvl>
    <w:lvl w:ilvl="8">
      <w:start w:val="1"/>
      <w:numFmt w:val="decimal"/>
      <w:lvlText w:val="%1.%2.%3.%4.%5.%6.%7.%8.%9"/>
      <w:lvlJc w:val="left"/>
      <w:pPr>
        <w:ind w:left="12280" w:hanging="2880"/>
      </w:pPr>
      <w:rPr>
        <w:rFonts w:hint="default"/>
      </w:rPr>
    </w:lvl>
  </w:abstractNum>
  <w:abstractNum w:abstractNumId="37">
    <w:nsid w:val="40216265"/>
    <w:multiLevelType w:val="hybridMultilevel"/>
    <w:tmpl w:val="31AE4A86"/>
    <w:lvl w:ilvl="0" w:tplc="04090009">
      <w:start w:val="1"/>
      <w:numFmt w:val="bullet"/>
      <w:lvlText w:val=""/>
      <w:lvlJc w:val="left"/>
      <w:pPr>
        <w:ind w:left="1050" w:hanging="420"/>
      </w:pPr>
      <w:rPr>
        <w:rFonts w:ascii="Wingdings" w:hAnsi="Wingdings" w:hint="default"/>
      </w:rPr>
    </w:lvl>
    <w:lvl w:ilvl="1" w:tplc="04090003">
      <w:start w:val="1"/>
      <w:numFmt w:val="bullet"/>
      <w:lvlText w:val=""/>
      <w:lvlJc w:val="left"/>
      <w:pPr>
        <w:ind w:left="1470" w:hanging="420"/>
      </w:pPr>
      <w:rPr>
        <w:rFonts w:ascii="Wingdings" w:hAnsi="Wingdings" w:hint="default"/>
      </w:rPr>
    </w:lvl>
    <w:lvl w:ilvl="2" w:tplc="04090005">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38">
    <w:nsid w:val="40BB075B"/>
    <w:multiLevelType w:val="hybridMultilevel"/>
    <w:tmpl w:val="ADF2CF30"/>
    <w:lvl w:ilvl="0" w:tplc="CA7EDE82">
      <w:start w:val="16"/>
      <w:numFmt w:val="decimal"/>
      <w:lvlText w:val="%1"/>
      <w:lvlJc w:val="left"/>
      <w:pPr>
        <w:ind w:left="460" w:hanging="4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45CD0E65"/>
    <w:multiLevelType w:val="multilevel"/>
    <w:tmpl w:val="2B861212"/>
    <w:lvl w:ilvl="0">
      <w:start w:val="1"/>
      <w:numFmt w:val="decimal"/>
      <w:lvlText w:val="%1."/>
      <w:lvlJc w:val="left"/>
      <w:pPr>
        <w:ind w:left="420" w:hanging="420"/>
      </w:pPr>
    </w:lvl>
    <w:lvl w:ilvl="1">
      <w:start w:val="1"/>
      <w:numFmt w:val="decimal"/>
      <w:isLgl/>
      <w:lvlText w:val="%1.%2"/>
      <w:lvlJc w:val="left"/>
      <w:pPr>
        <w:ind w:left="610" w:hanging="6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0">
    <w:nsid w:val="4AFB42FD"/>
    <w:multiLevelType w:val="hybridMultilevel"/>
    <w:tmpl w:val="655CDEB0"/>
    <w:lvl w:ilvl="0" w:tplc="95426944">
      <w:start w:val="1"/>
      <w:numFmt w:val="bullet"/>
      <w:lvlText w:val=""/>
      <w:lvlJc w:val="left"/>
      <w:pPr>
        <w:ind w:left="820" w:hanging="420"/>
      </w:pPr>
      <w:rPr>
        <w:rFonts w:ascii="Wingdings" w:hAnsi="Wingdings" w:hint="default"/>
      </w:rPr>
    </w:lvl>
    <w:lvl w:ilvl="1" w:tplc="04090019">
      <w:start w:val="1"/>
      <w:numFmt w:val="bullet"/>
      <w:lvlText w:val=""/>
      <w:lvlJc w:val="left"/>
      <w:pPr>
        <w:ind w:left="1240" w:hanging="420"/>
      </w:pPr>
      <w:rPr>
        <w:rFonts w:ascii="Wingdings" w:hAnsi="Wingdings" w:hint="default"/>
      </w:rPr>
    </w:lvl>
    <w:lvl w:ilvl="2" w:tplc="0409001B">
      <w:start w:val="1"/>
      <w:numFmt w:val="bullet"/>
      <w:lvlText w:val=""/>
      <w:lvlJc w:val="left"/>
      <w:pPr>
        <w:ind w:left="1660" w:hanging="420"/>
      </w:pPr>
      <w:rPr>
        <w:rFonts w:ascii="Wingdings" w:hAnsi="Wingdings" w:hint="default"/>
      </w:rPr>
    </w:lvl>
    <w:lvl w:ilvl="3" w:tplc="0409000F">
      <w:start w:val="1"/>
      <w:numFmt w:val="bullet"/>
      <w:lvlText w:val=""/>
      <w:lvlJc w:val="left"/>
      <w:pPr>
        <w:ind w:left="2080" w:hanging="420"/>
      </w:pPr>
      <w:rPr>
        <w:rFonts w:ascii="Wingdings" w:hAnsi="Wingdings" w:hint="default"/>
      </w:rPr>
    </w:lvl>
    <w:lvl w:ilvl="4" w:tplc="04090019">
      <w:start w:val="1"/>
      <w:numFmt w:val="bullet"/>
      <w:lvlText w:val=""/>
      <w:lvlJc w:val="left"/>
      <w:pPr>
        <w:ind w:left="2500" w:hanging="420"/>
      </w:pPr>
      <w:rPr>
        <w:rFonts w:ascii="Wingdings" w:hAnsi="Wingdings" w:hint="default"/>
      </w:rPr>
    </w:lvl>
    <w:lvl w:ilvl="5" w:tplc="0409001B">
      <w:start w:val="1"/>
      <w:numFmt w:val="bullet"/>
      <w:lvlText w:val=""/>
      <w:lvlJc w:val="left"/>
      <w:pPr>
        <w:ind w:left="2920" w:hanging="420"/>
      </w:pPr>
      <w:rPr>
        <w:rFonts w:ascii="Wingdings" w:hAnsi="Wingdings" w:hint="default"/>
      </w:rPr>
    </w:lvl>
    <w:lvl w:ilvl="6" w:tplc="0409000F">
      <w:start w:val="1"/>
      <w:numFmt w:val="bullet"/>
      <w:lvlText w:val=""/>
      <w:lvlJc w:val="left"/>
      <w:pPr>
        <w:ind w:left="3340" w:hanging="420"/>
      </w:pPr>
      <w:rPr>
        <w:rFonts w:ascii="Wingdings" w:hAnsi="Wingdings" w:hint="default"/>
      </w:rPr>
    </w:lvl>
    <w:lvl w:ilvl="7" w:tplc="04090019">
      <w:start w:val="1"/>
      <w:numFmt w:val="bullet"/>
      <w:lvlText w:val=""/>
      <w:lvlJc w:val="left"/>
      <w:pPr>
        <w:ind w:left="3760" w:hanging="420"/>
      </w:pPr>
      <w:rPr>
        <w:rFonts w:ascii="Wingdings" w:hAnsi="Wingdings" w:hint="default"/>
      </w:rPr>
    </w:lvl>
    <w:lvl w:ilvl="8" w:tplc="0409001B">
      <w:start w:val="1"/>
      <w:numFmt w:val="bullet"/>
      <w:lvlText w:val=""/>
      <w:lvlJc w:val="left"/>
      <w:pPr>
        <w:ind w:left="4180" w:hanging="420"/>
      </w:pPr>
      <w:rPr>
        <w:rFonts w:ascii="Wingdings" w:hAnsi="Wingdings" w:hint="default"/>
      </w:rPr>
    </w:lvl>
  </w:abstractNum>
  <w:abstractNum w:abstractNumId="41">
    <w:nsid w:val="51846A9D"/>
    <w:multiLevelType w:val="hybridMultilevel"/>
    <w:tmpl w:val="05BA31FA"/>
    <w:lvl w:ilvl="0" w:tplc="C2BC2A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526E0FAF"/>
    <w:multiLevelType w:val="hybridMultilevel"/>
    <w:tmpl w:val="443E7E30"/>
    <w:lvl w:ilvl="0" w:tplc="04090011">
      <w:start w:val="1"/>
      <w:numFmt w:val="decimal"/>
      <w:lvlText w:val="%1)"/>
      <w:lvlJc w:val="left"/>
      <w:pPr>
        <w:ind w:left="1210" w:hanging="420"/>
      </w:pPr>
    </w:lvl>
    <w:lvl w:ilvl="1" w:tplc="04090019" w:tentative="1">
      <w:start w:val="1"/>
      <w:numFmt w:val="lowerLetter"/>
      <w:lvlText w:val="%2)"/>
      <w:lvlJc w:val="left"/>
      <w:pPr>
        <w:ind w:left="1630" w:hanging="420"/>
      </w:pPr>
    </w:lvl>
    <w:lvl w:ilvl="2" w:tplc="0409001B" w:tentative="1">
      <w:start w:val="1"/>
      <w:numFmt w:val="lowerRoman"/>
      <w:lvlText w:val="%3."/>
      <w:lvlJc w:val="right"/>
      <w:pPr>
        <w:ind w:left="2050" w:hanging="420"/>
      </w:pPr>
    </w:lvl>
    <w:lvl w:ilvl="3" w:tplc="0409000F" w:tentative="1">
      <w:start w:val="1"/>
      <w:numFmt w:val="decimal"/>
      <w:lvlText w:val="%4."/>
      <w:lvlJc w:val="left"/>
      <w:pPr>
        <w:ind w:left="2470" w:hanging="420"/>
      </w:pPr>
    </w:lvl>
    <w:lvl w:ilvl="4" w:tplc="04090019" w:tentative="1">
      <w:start w:val="1"/>
      <w:numFmt w:val="lowerLetter"/>
      <w:lvlText w:val="%5)"/>
      <w:lvlJc w:val="left"/>
      <w:pPr>
        <w:ind w:left="2890" w:hanging="420"/>
      </w:pPr>
    </w:lvl>
    <w:lvl w:ilvl="5" w:tplc="0409001B" w:tentative="1">
      <w:start w:val="1"/>
      <w:numFmt w:val="lowerRoman"/>
      <w:lvlText w:val="%6."/>
      <w:lvlJc w:val="right"/>
      <w:pPr>
        <w:ind w:left="3310" w:hanging="420"/>
      </w:pPr>
    </w:lvl>
    <w:lvl w:ilvl="6" w:tplc="0409000F" w:tentative="1">
      <w:start w:val="1"/>
      <w:numFmt w:val="decimal"/>
      <w:lvlText w:val="%7."/>
      <w:lvlJc w:val="left"/>
      <w:pPr>
        <w:ind w:left="3730" w:hanging="420"/>
      </w:pPr>
    </w:lvl>
    <w:lvl w:ilvl="7" w:tplc="04090019" w:tentative="1">
      <w:start w:val="1"/>
      <w:numFmt w:val="lowerLetter"/>
      <w:lvlText w:val="%8)"/>
      <w:lvlJc w:val="left"/>
      <w:pPr>
        <w:ind w:left="4150" w:hanging="420"/>
      </w:pPr>
    </w:lvl>
    <w:lvl w:ilvl="8" w:tplc="0409001B" w:tentative="1">
      <w:start w:val="1"/>
      <w:numFmt w:val="lowerRoman"/>
      <w:lvlText w:val="%9."/>
      <w:lvlJc w:val="right"/>
      <w:pPr>
        <w:ind w:left="4570" w:hanging="420"/>
      </w:pPr>
    </w:lvl>
  </w:abstractNum>
  <w:abstractNum w:abstractNumId="43">
    <w:nsid w:val="54435A1F"/>
    <w:multiLevelType w:val="hybridMultilevel"/>
    <w:tmpl w:val="5BEE2544"/>
    <w:lvl w:ilvl="0" w:tplc="2C983012">
      <w:start w:val="1"/>
      <w:numFmt w:val="bullet"/>
      <w:lvlText w:val="•"/>
      <w:lvlJc w:val="left"/>
      <w:pPr>
        <w:tabs>
          <w:tab w:val="num" w:pos="720"/>
        </w:tabs>
        <w:ind w:left="720" w:hanging="360"/>
      </w:pPr>
      <w:rPr>
        <w:rFonts w:ascii="Arial" w:hAnsi="Arial" w:hint="default"/>
      </w:rPr>
    </w:lvl>
    <w:lvl w:ilvl="1" w:tplc="6E0C26F6" w:tentative="1">
      <w:start w:val="1"/>
      <w:numFmt w:val="bullet"/>
      <w:lvlText w:val="•"/>
      <w:lvlJc w:val="left"/>
      <w:pPr>
        <w:tabs>
          <w:tab w:val="num" w:pos="1440"/>
        </w:tabs>
        <w:ind w:left="1440" w:hanging="360"/>
      </w:pPr>
      <w:rPr>
        <w:rFonts w:ascii="Arial" w:hAnsi="Arial" w:hint="default"/>
      </w:rPr>
    </w:lvl>
    <w:lvl w:ilvl="2" w:tplc="F1EEC35A" w:tentative="1">
      <w:start w:val="1"/>
      <w:numFmt w:val="bullet"/>
      <w:lvlText w:val="•"/>
      <w:lvlJc w:val="left"/>
      <w:pPr>
        <w:tabs>
          <w:tab w:val="num" w:pos="2160"/>
        </w:tabs>
        <w:ind w:left="2160" w:hanging="360"/>
      </w:pPr>
      <w:rPr>
        <w:rFonts w:ascii="Arial" w:hAnsi="Arial" w:hint="default"/>
      </w:rPr>
    </w:lvl>
    <w:lvl w:ilvl="3" w:tplc="074AF58E" w:tentative="1">
      <w:start w:val="1"/>
      <w:numFmt w:val="bullet"/>
      <w:lvlText w:val="•"/>
      <w:lvlJc w:val="left"/>
      <w:pPr>
        <w:tabs>
          <w:tab w:val="num" w:pos="2880"/>
        </w:tabs>
        <w:ind w:left="2880" w:hanging="360"/>
      </w:pPr>
      <w:rPr>
        <w:rFonts w:ascii="Arial" w:hAnsi="Arial" w:hint="default"/>
      </w:rPr>
    </w:lvl>
    <w:lvl w:ilvl="4" w:tplc="F46C9EB2" w:tentative="1">
      <w:start w:val="1"/>
      <w:numFmt w:val="bullet"/>
      <w:lvlText w:val="•"/>
      <w:lvlJc w:val="left"/>
      <w:pPr>
        <w:tabs>
          <w:tab w:val="num" w:pos="3600"/>
        </w:tabs>
        <w:ind w:left="3600" w:hanging="360"/>
      </w:pPr>
      <w:rPr>
        <w:rFonts w:ascii="Arial" w:hAnsi="Arial" w:hint="default"/>
      </w:rPr>
    </w:lvl>
    <w:lvl w:ilvl="5" w:tplc="BC2095CE" w:tentative="1">
      <w:start w:val="1"/>
      <w:numFmt w:val="bullet"/>
      <w:lvlText w:val="•"/>
      <w:lvlJc w:val="left"/>
      <w:pPr>
        <w:tabs>
          <w:tab w:val="num" w:pos="4320"/>
        </w:tabs>
        <w:ind w:left="4320" w:hanging="360"/>
      </w:pPr>
      <w:rPr>
        <w:rFonts w:ascii="Arial" w:hAnsi="Arial" w:hint="default"/>
      </w:rPr>
    </w:lvl>
    <w:lvl w:ilvl="6" w:tplc="7E667144" w:tentative="1">
      <w:start w:val="1"/>
      <w:numFmt w:val="bullet"/>
      <w:lvlText w:val="•"/>
      <w:lvlJc w:val="left"/>
      <w:pPr>
        <w:tabs>
          <w:tab w:val="num" w:pos="5040"/>
        </w:tabs>
        <w:ind w:left="5040" w:hanging="360"/>
      </w:pPr>
      <w:rPr>
        <w:rFonts w:ascii="Arial" w:hAnsi="Arial" w:hint="default"/>
      </w:rPr>
    </w:lvl>
    <w:lvl w:ilvl="7" w:tplc="AE6A844A" w:tentative="1">
      <w:start w:val="1"/>
      <w:numFmt w:val="bullet"/>
      <w:lvlText w:val="•"/>
      <w:lvlJc w:val="left"/>
      <w:pPr>
        <w:tabs>
          <w:tab w:val="num" w:pos="5760"/>
        </w:tabs>
        <w:ind w:left="5760" w:hanging="360"/>
      </w:pPr>
      <w:rPr>
        <w:rFonts w:ascii="Arial" w:hAnsi="Arial" w:hint="default"/>
      </w:rPr>
    </w:lvl>
    <w:lvl w:ilvl="8" w:tplc="B32AC9FC" w:tentative="1">
      <w:start w:val="1"/>
      <w:numFmt w:val="bullet"/>
      <w:lvlText w:val="•"/>
      <w:lvlJc w:val="left"/>
      <w:pPr>
        <w:tabs>
          <w:tab w:val="num" w:pos="6480"/>
        </w:tabs>
        <w:ind w:left="6480" w:hanging="360"/>
      </w:pPr>
      <w:rPr>
        <w:rFonts w:ascii="Arial" w:hAnsi="Arial" w:hint="default"/>
      </w:rPr>
    </w:lvl>
  </w:abstractNum>
  <w:abstractNum w:abstractNumId="44">
    <w:nsid w:val="563621B5"/>
    <w:multiLevelType w:val="hybridMultilevel"/>
    <w:tmpl w:val="486CC4B8"/>
    <w:lvl w:ilvl="0" w:tplc="49F80FC4">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8545B2C"/>
    <w:multiLevelType w:val="hybridMultilevel"/>
    <w:tmpl w:val="C75CB892"/>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58C431A4"/>
    <w:multiLevelType w:val="hybridMultilevel"/>
    <w:tmpl w:val="A1A841C4"/>
    <w:lvl w:ilvl="0" w:tplc="0409000B">
      <w:numFmt w:val="bullet"/>
      <w:pStyle w:val="a"/>
      <w:lvlText w:val="·"/>
      <w:lvlJc w:val="left"/>
      <w:pPr>
        <w:tabs>
          <w:tab w:val="num" w:pos="785"/>
        </w:tabs>
        <w:ind w:left="785" w:hanging="360"/>
      </w:pPr>
      <w:rPr>
        <w:rFonts w:ascii="宋体" w:eastAsia="宋体" w:hAnsi="Wingdings" w:hint="eastAsia"/>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47">
    <w:nsid w:val="58EE76EF"/>
    <w:multiLevelType w:val="hybridMultilevel"/>
    <w:tmpl w:val="B5C6081C"/>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8">
    <w:nsid w:val="5C3C3DD6"/>
    <w:multiLevelType w:val="hybridMultilevel"/>
    <w:tmpl w:val="E8F220A6"/>
    <w:lvl w:ilvl="0" w:tplc="9AEA727E">
      <w:start w:val="1"/>
      <w:numFmt w:val="bullet"/>
      <w:lvlText w:val="•"/>
      <w:lvlJc w:val="left"/>
      <w:pPr>
        <w:ind w:left="1560" w:hanging="360"/>
      </w:pPr>
      <w:rPr>
        <w:rFonts w:ascii="宋体" w:eastAsia="宋体" w:hAnsi="宋体" w:cs="Times New Roman" w:hint="eastAsia"/>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49">
    <w:nsid w:val="5C59092B"/>
    <w:multiLevelType w:val="hybridMultilevel"/>
    <w:tmpl w:val="63CCE722"/>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nsid w:val="5D6F3536"/>
    <w:multiLevelType w:val="hybridMultilevel"/>
    <w:tmpl w:val="77F803CA"/>
    <w:lvl w:ilvl="0" w:tplc="9F726E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5F3E1771"/>
    <w:multiLevelType w:val="multilevel"/>
    <w:tmpl w:val="1C068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F6A2E03"/>
    <w:multiLevelType w:val="multilevel"/>
    <w:tmpl w:val="A6C45FA0"/>
    <w:lvl w:ilvl="0">
      <w:start w:val="7"/>
      <w:numFmt w:val="decimal"/>
      <w:lvlText w:val="%1"/>
      <w:lvlJc w:val="left"/>
      <w:pPr>
        <w:ind w:left="1035" w:hanging="1035"/>
      </w:pPr>
      <w:rPr>
        <w:rFonts w:hint="default"/>
      </w:rPr>
    </w:lvl>
    <w:lvl w:ilvl="1">
      <w:start w:val="2"/>
      <w:numFmt w:val="decimal"/>
      <w:lvlText w:val="%1.%2"/>
      <w:lvlJc w:val="left"/>
      <w:pPr>
        <w:ind w:left="1175" w:hanging="1035"/>
      </w:pPr>
      <w:rPr>
        <w:rFonts w:hint="default"/>
      </w:rPr>
    </w:lvl>
    <w:lvl w:ilvl="2">
      <w:start w:val="2"/>
      <w:numFmt w:val="decimal"/>
      <w:lvlText w:val="%1.%2.%3"/>
      <w:lvlJc w:val="left"/>
      <w:pPr>
        <w:ind w:left="1315" w:hanging="1035"/>
      </w:pPr>
      <w:rPr>
        <w:rFonts w:hint="default"/>
      </w:rPr>
    </w:lvl>
    <w:lvl w:ilvl="3">
      <w:start w:val="2"/>
      <w:numFmt w:val="decimal"/>
      <w:lvlText w:val="%1.%2.%3.%4"/>
      <w:lvlJc w:val="left"/>
      <w:pPr>
        <w:ind w:left="1500" w:hanging="1080"/>
      </w:pPr>
      <w:rPr>
        <w:rFonts w:hint="default"/>
      </w:rPr>
    </w:lvl>
    <w:lvl w:ilvl="4">
      <w:start w:val="1"/>
      <w:numFmt w:val="decimal"/>
      <w:lvlText w:val="%1.%2.%3.%4.%5"/>
      <w:lvlJc w:val="left"/>
      <w:pPr>
        <w:ind w:left="2000" w:hanging="1440"/>
      </w:pPr>
      <w:rPr>
        <w:rFonts w:hint="default"/>
      </w:rPr>
    </w:lvl>
    <w:lvl w:ilvl="5">
      <w:start w:val="1"/>
      <w:numFmt w:val="decimal"/>
      <w:lvlText w:val="%1.%2.%3.%4.%5.%6"/>
      <w:lvlJc w:val="left"/>
      <w:pPr>
        <w:ind w:left="2500" w:hanging="1800"/>
      </w:pPr>
      <w:rPr>
        <w:rFonts w:hint="default"/>
      </w:rPr>
    </w:lvl>
    <w:lvl w:ilvl="6">
      <w:start w:val="1"/>
      <w:numFmt w:val="decimal"/>
      <w:lvlText w:val="%1.%2.%3.%4.%5.%6.%7"/>
      <w:lvlJc w:val="left"/>
      <w:pPr>
        <w:ind w:left="3000" w:hanging="2160"/>
      </w:pPr>
      <w:rPr>
        <w:rFonts w:hint="default"/>
      </w:rPr>
    </w:lvl>
    <w:lvl w:ilvl="7">
      <w:start w:val="1"/>
      <w:numFmt w:val="decimal"/>
      <w:lvlText w:val="%1.%2.%3.%4.%5.%6.%7.%8"/>
      <w:lvlJc w:val="left"/>
      <w:pPr>
        <w:ind w:left="3140" w:hanging="2160"/>
      </w:pPr>
      <w:rPr>
        <w:rFonts w:hint="default"/>
      </w:rPr>
    </w:lvl>
    <w:lvl w:ilvl="8">
      <w:start w:val="1"/>
      <w:numFmt w:val="decimal"/>
      <w:lvlText w:val="%1.%2.%3.%4.%5.%6.%7.%8.%9"/>
      <w:lvlJc w:val="left"/>
      <w:pPr>
        <w:ind w:left="3640" w:hanging="2520"/>
      </w:pPr>
      <w:rPr>
        <w:rFonts w:hint="default"/>
      </w:rPr>
    </w:lvl>
  </w:abstractNum>
  <w:abstractNum w:abstractNumId="53">
    <w:nsid w:val="60211F3D"/>
    <w:multiLevelType w:val="hybridMultilevel"/>
    <w:tmpl w:val="4FBA0DF2"/>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nsid w:val="61512FC2"/>
    <w:multiLevelType w:val="multilevel"/>
    <w:tmpl w:val="E45427FE"/>
    <w:lvl w:ilvl="0">
      <w:start w:val="3"/>
      <w:numFmt w:val="decimal"/>
      <w:lvlText w:val="%1."/>
      <w:lvlJc w:val="left"/>
      <w:pPr>
        <w:ind w:left="420" w:hanging="420"/>
      </w:pPr>
      <w:rPr>
        <w:rFonts w:hint="eastAsia"/>
      </w:rPr>
    </w:lvl>
    <w:lvl w:ilvl="1">
      <w:start w:val="1"/>
      <w:numFmt w:val="decimal"/>
      <w:isLgl/>
      <w:lvlText w:val="%1.%2"/>
      <w:lvlJc w:val="left"/>
      <w:pPr>
        <w:ind w:left="610" w:hanging="6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5">
    <w:nsid w:val="615254FE"/>
    <w:multiLevelType w:val="hybridMultilevel"/>
    <w:tmpl w:val="94786842"/>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nsid w:val="61B763E7"/>
    <w:multiLevelType w:val="hybridMultilevel"/>
    <w:tmpl w:val="AECE974A"/>
    <w:lvl w:ilvl="0" w:tplc="0409000B">
      <w:start w:val="1"/>
      <w:numFmt w:val="bullet"/>
      <w:lvlText w:val=""/>
      <w:lvlJc w:val="left"/>
      <w:pPr>
        <w:tabs>
          <w:tab w:val="num" w:pos="2940"/>
        </w:tabs>
        <w:ind w:left="2940" w:hanging="420"/>
      </w:pPr>
      <w:rPr>
        <w:rFonts w:ascii="Wingdings" w:hAnsi="Wingdings" w:hint="default"/>
      </w:rPr>
    </w:lvl>
    <w:lvl w:ilvl="1" w:tplc="75BE79F2">
      <w:start w:val="1"/>
      <w:numFmt w:val="decimal"/>
      <w:lvlText w:val="%2、"/>
      <w:lvlJc w:val="left"/>
      <w:pPr>
        <w:tabs>
          <w:tab w:val="num" w:pos="3300"/>
        </w:tabs>
        <w:ind w:left="3300" w:hanging="360"/>
      </w:pPr>
      <w:rPr>
        <w:rFonts w:hint="eastAsia"/>
      </w:rPr>
    </w:lvl>
    <w:lvl w:ilvl="2" w:tplc="0409000B">
      <w:start w:val="1"/>
      <w:numFmt w:val="bullet"/>
      <w:lvlText w:val=""/>
      <w:lvlJc w:val="left"/>
      <w:pPr>
        <w:tabs>
          <w:tab w:val="num" w:pos="3780"/>
        </w:tabs>
        <w:ind w:left="3780" w:hanging="420"/>
      </w:pPr>
      <w:rPr>
        <w:rFonts w:ascii="Wingdings" w:hAnsi="Wingdings" w:hint="default"/>
      </w:rPr>
    </w:lvl>
    <w:lvl w:ilvl="3" w:tplc="04090001" w:tentative="1">
      <w:start w:val="1"/>
      <w:numFmt w:val="bullet"/>
      <w:lvlText w:val=""/>
      <w:lvlJc w:val="left"/>
      <w:pPr>
        <w:tabs>
          <w:tab w:val="num" w:pos="4200"/>
        </w:tabs>
        <w:ind w:left="4200" w:hanging="420"/>
      </w:pPr>
      <w:rPr>
        <w:rFonts w:ascii="Wingdings" w:hAnsi="Wingdings" w:hint="default"/>
      </w:rPr>
    </w:lvl>
    <w:lvl w:ilvl="4" w:tplc="04090003" w:tentative="1">
      <w:start w:val="1"/>
      <w:numFmt w:val="bullet"/>
      <w:lvlText w:val=""/>
      <w:lvlJc w:val="left"/>
      <w:pPr>
        <w:tabs>
          <w:tab w:val="num" w:pos="4620"/>
        </w:tabs>
        <w:ind w:left="4620" w:hanging="420"/>
      </w:pPr>
      <w:rPr>
        <w:rFonts w:ascii="Wingdings" w:hAnsi="Wingdings" w:hint="default"/>
      </w:rPr>
    </w:lvl>
    <w:lvl w:ilvl="5" w:tplc="04090005" w:tentative="1">
      <w:start w:val="1"/>
      <w:numFmt w:val="bullet"/>
      <w:lvlText w:val=""/>
      <w:lvlJc w:val="left"/>
      <w:pPr>
        <w:tabs>
          <w:tab w:val="num" w:pos="5040"/>
        </w:tabs>
        <w:ind w:left="5040" w:hanging="420"/>
      </w:pPr>
      <w:rPr>
        <w:rFonts w:ascii="Wingdings" w:hAnsi="Wingdings" w:hint="default"/>
      </w:rPr>
    </w:lvl>
    <w:lvl w:ilvl="6" w:tplc="04090001" w:tentative="1">
      <w:start w:val="1"/>
      <w:numFmt w:val="bullet"/>
      <w:lvlText w:val=""/>
      <w:lvlJc w:val="left"/>
      <w:pPr>
        <w:tabs>
          <w:tab w:val="num" w:pos="5460"/>
        </w:tabs>
        <w:ind w:left="5460" w:hanging="420"/>
      </w:pPr>
      <w:rPr>
        <w:rFonts w:ascii="Wingdings" w:hAnsi="Wingdings" w:hint="default"/>
      </w:rPr>
    </w:lvl>
    <w:lvl w:ilvl="7" w:tplc="04090003" w:tentative="1">
      <w:start w:val="1"/>
      <w:numFmt w:val="bullet"/>
      <w:lvlText w:val=""/>
      <w:lvlJc w:val="left"/>
      <w:pPr>
        <w:tabs>
          <w:tab w:val="num" w:pos="5880"/>
        </w:tabs>
        <w:ind w:left="5880" w:hanging="420"/>
      </w:pPr>
      <w:rPr>
        <w:rFonts w:ascii="Wingdings" w:hAnsi="Wingdings" w:hint="default"/>
      </w:rPr>
    </w:lvl>
    <w:lvl w:ilvl="8" w:tplc="04090005" w:tentative="1">
      <w:start w:val="1"/>
      <w:numFmt w:val="bullet"/>
      <w:lvlText w:val=""/>
      <w:lvlJc w:val="left"/>
      <w:pPr>
        <w:tabs>
          <w:tab w:val="num" w:pos="6300"/>
        </w:tabs>
        <w:ind w:left="6300" w:hanging="420"/>
      </w:pPr>
      <w:rPr>
        <w:rFonts w:ascii="Wingdings" w:hAnsi="Wingdings" w:hint="default"/>
      </w:rPr>
    </w:lvl>
  </w:abstractNum>
  <w:abstractNum w:abstractNumId="57">
    <w:nsid w:val="61DF6BE4"/>
    <w:multiLevelType w:val="hybridMultilevel"/>
    <w:tmpl w:val="83B406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44152C7"/>
    <w:multiLevelType w:val="hybridMultilevel"/>
    <w:tmpl w:val="877E6222"/>
    <w:lvl w:ilvl="0" w:tplc="BA723FFE">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45C6BBE"/>
    <w:multiLevelType w:val="hybridMultilevel"/>
    <w:tmpl w:val="29C02882"/>
    <w:lvl w:ilvl="0" w:tplc="5030C5C0">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start w:val="1"/>
      <w:numFmt w:val="bullet"/>
      <w:lvlText w:val=""/>
      <w:lvlJc w:val="left"/>
      <w:pPr>
        <w:tabs>
          <w:tab w:val="num" w:pos="2100"/>
        </w:tabs>
        <w:ind w:left="2100" w:hanging="420"/>
      </w:pPr>
      <w:rPr>
        <w:rFonts w:ascii="Wingdings" w:hAnsi="Wingdings" w:hint="default"/>
      </w:rPr>
    </w:lvl>
    <w:lvl w:ilvl="5" w:tplc="04090005">
      <w:start w:val="1"/>
      <w:numFmt w:val="bullet"/>
      <w:lvlText w:val=""/>
      <w:lvlJc w:val="left"/>
      <w:pPr>
        <w:tabs>
          <w:tab w:val="num" w:pos="2520"/>
        </w:tabs>
        <w:ind w:left="2520" w:hanging="420"/>
      </w:pPr>
      <w:rPr>
        <w:rFonts w:ascii="Wingdings" w:hAnsi="Wingdings" w:hint="default"/>
      </w:rPr>
    </w:lvl>
    <w:lvl w:ilvl="6" w:tplc="04090001">
      <w:start w:val="1"/>
      <w:numFmt w:val="bullet"/>
      <w:lvlText w:val=""/>
      <w:lvlJc w:val="left"/>
      <w:pPr>
        <w:tabs>
          <w:tab w:val="num" w:pos="2940"/>
        </w:tabs>
        <w:ind w:left="2940" w:hanging="420"/>
      </w:pPr>
      <w:rPr>
        <w:rFonts w:ascii="Wingdings" w:hAnsi="Wingdings" w:hint="default"/>
      </w:rPr>
    </w:lvl>
    <w:lvl w:ilvl="7" w:tplc="04090003">
      <w:start w:val="1"/>
      <w:numFmt w:val="bullet"/>
      <w:lvlText w:val=""/>
      <w:lvlJc w:val="left"/>
      <w:pPr>
        <w:tabs>
          <w:tab w:val="num" w:pos="3360"/>
        </w:tabs>
        <w:ind w:left="3360" w:hanging="420"/>
      </w:pPr>
      <w:rPr>
        <w:rFonts w:ascii="Wingdings" w:hAnsi="Wingdings" w:hint="default"/>
      </w:rPr>
    </w:lvl>
    <w:lvl w:ilvl="8" w:tplc="04090005">
      <w:start w:val="1"/>
      <w:numFmt w:val="bullet"/>
      <w:lvlText w:val=""/>
      <w:lvlJc w:val="left"/>
      <w:pPr>
        <w:tabs>
          <w:tab w:val="num" w:pos="3780"/>
        </w:tabs>
        <w:ind w:left="3780" w:hanging="420"/>
      </w:pPr>
      <w:rPr>
        <w:rFonts w:ascii="Wingdings" w:hAnsi="Wingdings" w:hint="default"/>
      </w:rPr>
    </w:lvl>
  </w:abstractNum>
  <w:abstractNum w:abstractNumId="60">
    <w:nsid w:val="65BF1184"/>
    <w:multiLevelType w:val="hybridMultilevel"/>
    <w:tmpl w:val="30C66B40"/>
    <w:lvl w:ilvl="0" w:tplc="15744B04">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61">
    <w:nsid w:val="678B0626"/>
    <w:multiLevelType w:val="multilevel"/>
    <w:tmpl w:val="2EC8F5C8"/>
    <w:lvl w:ilvl="0">
      <w:start w:val="3"/>
      <w:numFmt w:val="decimal"/>
      <w:lvlText w:val="%1"/>
      <w:lvlJc w:val="left"/>
      <w:pPr>
        <w:ind w:left="425" w:hanging="425"/>
      </w:pPr>
      <w:rPr>
        <w:rFonts w:hint="eastAsia"/>
      </w:rPr>
    </w:lvl>
    <w:lvl w:ilvl="1">
      <w:start w:val="1"/>
      <w:numFmt w:val="decimal"/>
      <w:lvlText w:val="5.%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2">
    <w:nsid w:val="6A5E784D"/>
    <w:multiLevelType w:val="hybridMultilevel"/>
    <w:tmpl w:val="BC52239C"/>
    <w:lvl w:ilvl="0" w:tplc="296A3E5C">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C985171"/>
    <w:multiLevelType w:val="hybridMultilevel"/>
    <w:tmpl w:val="68806BC4"/>
    <w:lvl w:ilvl="0" w:tplc="04090009">
      <w:start w:val="1"/>
      <w:numFmt w:val="bullet"/>
      <w:lvlText w:val=""/>
      <w:lvlJc w:val="left"/>
      <w:pPr>
        <w:ind w:left="1050" w:hanging="420"/>
      </w:pPr>
      <w:rPr>
        <w:rFonts w:ascii="Wingdings" w:hAnsi="Wingdings" w:hint="default"/>
      </w:rPr>
    </w:lvl>
    <w:lvl w:ilvl="1" w:tplc="04090003">
      <w:start w:val="1"/>
      <w:numFmt w:val="bullet"/>
      <w:lvlText w:val=""/>
      <w:lvlJc w:val="left"/>
      <w:pPr>
        <w:ind w:left="1470" w:hanging="420"/>
      </w:pPr>
      <w:rPr>
        <w:rFonts w:ascii="Wingdings" w:hAnsi="Wingdings" w:hint="default"/>
      </w:rPr>
    </w:lvl>
    <w:lvl w:ilvl="2" w:tplc="04090005">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64">
    <w:nsid w:val="6E6F70CE"/>
    <w:multiLevelType w:val="hybridMultilevel"/>
    <w:tmpl w:val="677ECC2E"/>
    <w:lvl w:ilvl="0" w:tplc="04090009">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start w:val="1"/>
      <w:numFmt w:val="bullet"/>
      <w:lvlText w:val=""/>
      <w:lvlJc w:val="left"/>
      <w:pPr>
        <w:tabs>
          <w:tab w:val="num" w:pos="2100"/>
        </w:tabs>
        <w:ind w:left="2100" w:hanging="420"/>
      </w:pPr>
      <w:rPr>
        <w:rFonts w:ascii="Wingdings" w:hAnsi="Wingdings" w:hint="default"/>
      </w:rPr>
    </w:lvl>
    <w:lvl w:ilvl="5" w:tplc="04090005">
      <w:start w:val="1"/>
      <w:numFmt w:val="bullet"/>
      <w:lvlText w:val=""/>
      <w:lvlJc w:val="left"/>
      <w:pPr>
        <w:tabs>
          <w:tab w:val="num" w:pos="2520"/>
        </w:tabs>
        <w:ind w:left="2520" w:hanging="420"/>
      </w:pPr>
      <w:rPr>
        <w:rFonts w:ascii="Wingdings" w:hAnsi="Wingdings" w:hint="default"/>
      </w:rPr>
    </w:lvl>
    <w:lvl w:ilvl="6" w:tplc="04090001">
      <w:start w:val="1"/>
      <w:numFmt w:val="bullet"/>
      <w:lvlText w:val=""/>
      <w:lvlJc w:val="left"/>
      <w:pPr>
        <w:tabs>
          <w:tab w:val="num" w:pos="2940"/>
        </w:tabs>
        <w:ind w:left="2940" w:hanging="420"/>
      </w:pPr>
      <w:rPr>
        <w:rFonts w:ascii="Wingdings" w:hAnsi="Wingdings" w:hint="default"/>
      </w:rPr>
    </w:lvl>
    <w:lvl w:ilvl="7" w:tplc="04090003">
      <w:start w:val="1"/>
      <w:numFmt w:val="bullet"/>
      <w:lvlText w:val=""/>
      <w:lvlJc w:val="left"/>
      <w:pPr>
        <w:tabs>
          <w:tab w:val="num" w:pos="3360"/>
        </w:tabs>
        <w:ind w:left="3360" w:hanging="420"/>
      </w:pPr>
      <w:rPr>
        <w:rFonts w:ascii="Wingdings" w:hAnsi="Wingdings" w:hint="default"/>
      </w:rPr>
    </w:lvl>
    <w:lvl w:ilvl="8" w:tplc="04090005">
      <w:start w:val="1"/>
      <w:numFmt w:val="bullet"/>
      <w:lvlText w:val=""/>
      <w:lvlJc w:val="left"/>
      <w:pPr>
        <w:tabs>
          <w:tab w:val="num" w:pos="3780"/>
        </w:tabs>
        <w:ind w:left="3780" w:hanging="420"/>
      </w:pPr>
      <w:rPr>
        <w:rFonts w:ascii="Wingdings" w:hAnsi="Wingdings" w:hint="default"/>
      </w:rPr>
    </w:lvl>
  </w:abstractNum>
  <w:abstractNum w:abstractNumId="65">
    <w:nsid w:val="6F2B1B0C"/>
    <w:multiLevelType w:val="hybridMultilevel"/>
    <w:tmpl w:val="A358072C"/>
    <w:lvl w:ilvl="0" w:tplc="04090009">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76101532"/>
    <w:multiLevelType w:val="hybridMultilevel"/>
    <w:tmpl w:val="84D41F1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nsid w:val="7672576B"/>
    <w:multiLevelType w:val="hybridMultilevel"/>
    <w:tmpl w:val="DCE2761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nsid w:val="76E32D83"/>
    <w:multiLevelType w:val="hybridMultilevel"/>
    <w:tmpl w:val="66CAD3E4"/>
    <w:lvl w:ilvl="0" w:tplc="7D825110">
      <w:start w:val="1"/>
      <w:numFmt w:val="bullet"/>
      <w:lvlText w:val="•"/>
      <w:lvlJc w:val="left"/>
      <w:pPr>
        <w:tabs>
          <w:tab w:val="num" w:pos="360"/>
        </w:tabs>
        <w:ind w:left="360" w:hanging="360"/>
      </w:pPr>
      <w:rPr>
        <w:rFonts w:ascii="宋体" w:eastAsia="Times New Roman" w:hAnsi="宋体" w:hint="eastAsia"/>
      </w:rPr>
    </w:lvl>
    <w:lvl w:ilvl="1" w:tplc="27C297B0">
      <w:start w:val="23"/>
      <w:numFmt w:val="bullet"/>
      <w:lvlText w:val="•"/>
      <w:lvlJc w:val="left"/>
      <w:pPr>
        <w:tabs>
          <w:tab w:val="num" w:pos="1080"/>
        </w:tabs>
        <w:ind w:left="1080" w:hanging="360"/>
      </w:pPr>
      <w:rPr>
        <w:rFonts w:ascii="宋体" w:eastAsia="Times New Roman" w:hAnsi="宋体" w:hint="eastAsia"/>
      </w:rPr>
    </w:lvl>
    <w:lvl w:ilvl="2" w:tplc="E98E6D98">
      <w:start w:val="1"/>
      <w:numFmt w:val="bullet"/>
      <w:lvlText w:val="•"/>
      <w:lvlJc w:val="left"/>
      <w:pPr>
        <w:tabs>
          <w:tab w:val="num" w:pos="1800"/>
        </w:tabs>
        <w:ind w:left="1800" w:hanging="360"/>
      </w:pPr>
      <w:rPr>
        <w:rFonts w:ascii="宋体" w:eastAsia="Times New Roman" w:hAnsi="宋体" w:hint="eastAsia"/>
      </w:rPr>
    </w:lvl>
    <w:lvl w:ilvl="3" w:tplc="BAAE4118">
      <w:start w:val="1"/>
      <w:numFmt w:val="bullet"/>
      <w:lvlText w:val="•"/>
      <w:lvlJc w:val="left"/>
      <w:pPr>
        <w:tabs>
          <w:tab w:val="num" w:pos="2520"/>
        </w:tabs>
        <w:ind w:left="2520" w:hanging="360"/>
      </w:pPr>
      <w:rPr>
        <w:rFonts w:ascii="宋体" w:eastAsia="Times New Roman" w:hAnsi="宋体" w:hint="eastAsia"/>
      </w:rPr>
    </w:lvl>
    <w:lvl w:ilvl="4" w:tplc="BBAC6C0C">
      <w:start w:val="1"/>
      <w:numFmt w:val="bullet"/>
      <w:lvlText w:val="•"/>
      <w:lvlJc w:val="left"/>
      <w:pPr>
        <w:tabs>
          <w:tab w:val="num" w:pos="3240"/>
        </w:tabs>
        <w:ind w:left="3240" w:hanging="360"/>
      </w:pPr>
      <w:rPr>
        <w:rFonts w:ascii="宋体" w:eastAsia="Times New Roman" w:hAnsi="宋体" w:hint="eastAsia"/>
      </w:rPr>
    </w:lvl>
    <w:lvl w:ilvl="5" w:tplc="6A9095A8">
      <w:start w:val="1"/>
      <w:numFmt w:val="bullet"/>
      <w:lvlText w:val="•"/>
      <w:lvlJc w:val="left"/>
      <w:pPr>
        <w:tabs>
          <w:tab w:val="num" w:pos="3960"/>
        </w:tabs>
        <w:ind w:left="3960" w:hanging="360"/>
      </w:pPr>
      <w:rPr>
        <w:rFonts w:ascii="宋体" w:eastAsia="Times New Roman" w:hAnsi="宋体" w:hint="eastAsia"/>
      </w:rPr>
    </w:lvl>
    <w:lvl w:ilvl="6" w:tplc="BB7E4334">
      <w:start w:val="1"/>
      <w:numFmt w:val="bullet"/>
      <w:lvlText w:val="•"/>
      <w:lvlJc w:val="left"/>
      <w:pPr>
        <w:tabs>
          <w:tab w:val="num" w:pos="4680"/>
        </w:tabs>
        <w:ind w:left="4680" w:hanging="360"/>
      </w:pPr>
      <w:rPr>
        <w:rFonts w:ascii="宋体" w:eastAsia="Times New Roman" w:hAnsi="宋体" w:hint="eastAsia"/>
      </w:rPr>
    </w:lvl>
    <w:lvl w:ilvl="7" w:tplc="863E6CE2">
      <w:start w:val="1"/>
      <w:numFmt w:val="bullet"/>
      <w:lvlText w:val="•"/>
      <w:lvlJc w:val="left"/>
      <w:pPr>
        <w:tabs>
          <w:tab w:val="num" w:pos="5400"/>
        </w:tabs>
        <w:ind w:left="5400" w:hanging="360"/>
      </w:pPr>
      <w:rPr>
        <w:rFonts w:ascii="宋体" w:eastAsia="Times New Roman" w:hAnsi="宋体" w:hint="eastAsia"/>
      </w:rPr>
    </w:lvl>
    <w:lvl w:ilvl="8" w:tplc="8F1C9DB6">
      <w:start w:val="1"/>
      <w:numFmt w:val="bullet"/>
      <w:lvlText w:val="•"/>
      <w:lvlJc w:val="left"/>
      <w:pPr>
        <w:tabs>
          <w:tab w:val="num" w:pos="6120"/>
        </w:tabs>
        <w:ind w:left="6120" w:hanging="360"/>
      </w:pPr>
      <w:rPr>
        <w:rFonts w:ascii="宋体" w:eastAsia="Times New Roman" w:hAnsi="宋体" w:hint="eastAsia"/>
      </w:rPr>
    </w:lvl>
  </w:abstractNum>
  <w:abstractNum w:abstractNumId="69">
    <w:nsid w:val="780A6B57"/>
    <w:multiLevelType w:val="hybridMultilevel"/>
    <w:tmpl w:val="8A706042"/>
    <w:lvl w:ilvl="0" w:tplc="0409000F">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70">
    <w:nsid w:val="796F63AC"/>
    <w:multiLevelType w:val="hybridMultilevel"/>
    <w:tmpl w:val="F3220D98"/>
    <w:lvl w:ilvl="0" w:tplc="31388FF4">
      <w:start w:val="1"/>
      <w:numFmt w:val="chineseCountingThousand"/>
      <w:lvlText w:val="(%1)"/>
      <w:lvlJc w:val="left"/>
      <w:pPr>
        <w:ind w:left="420" w:hanging="420"/>
      </w:pPr>
    </w:lvl>
    <w:lvl w:ilvl="1" w:tplc="0D3043DA">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1">
    <w:nsid w:val="79BB4C87"/>
    <w:multiLevelType w:val="hybridMultilevel"/>
    <w:tmpl w:val="5EC0712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2">
    <w:nsid w:val="7B703E78"/>
    <w:multiLevelType w:val="multilevel"/>
    <w:tmpl w:val="469881A4"/>
    <w:lvl w:ilvl="0">
      <w:start w:val="2"/>
      <w:numFmt w:val="decimal"/>
      <w:lvlText w:val="%1."/>
      <w:lvlJc w:val="left"/>
      <w:pPr>
        <w:ind w:left="420" w:hanging="420"/>
      </w:pPr>
      <w:rPr>
        <w:rFonts w:hint="eastAsia"/>
      </w:rPr>
    </w:lvl>
    <w:lvl w:ilvl="1">
      <w:start w:val="1"/>
      <w:numFmt w:val="decimal"/>
      <w:isLgl/>
      <w:lvlText w:val="%1.%2"/>
      <w:lvlJc w:val="left"/>
      <w:pPr>
        <w:ind w:left="610" w:hanging="6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3">
    <w:nsid w:val="7ED74839"/>
    <w:multiLevelType w:val="hybridMultilevel"/>
    <w:tmpl w:val="EA10FA38"/>
    <w:lvl w:ilvl="0" w:tplc="04090009">
      <w:start w:val="1"/>
      <w:numFmt w:val="bullet"/>
      <w:lvlText w:val=""/>
      <w:lvlJc w:val="left"/>
      <w:pPr>
        <w:ind w:left="820" w:hanging="420"/>
      </w:pPr>
      <w:rPr>
        <w:rFonts w:ascii="Wingdings" w:hAnsi="Wingdings" w:hint="default"/>
      </w:rPr>
    </w:lvl>
    <w:lvl w:ilvl="1" w:tplc="04090003">
      <w:start w:val="1"/>
      <w:numFmt w:val="bullet"/>
      <w:lvlText w:val=""/>
      <w:lvlJc w:val="left"/>
      <w:pPr>
        <w:ind w:left="1240" w:hanging="420"/>
      </w:pPr>
      <w:rPr>
        <w:rFonts w:ascii="Wingdings" w:hAnsi="Wingdings" w:hint="default"/>
      </w:rPr>
    </w:lvl>
    <w:lvl w:ilvl="2" w:tplc="04090005">
      <w:start w:val="1"/>
      <w:numFmt w:val="bullet"/>
      <w:lvlText w:val=""/>
      <w:lvlJc w:val="left"/>
      <w:pPr>
        <w:ind w:left="1660" w:hanging="420"/>
      </w:pPr>
      <w:rPr>
        <w:rFonts w:ascii="Wingdings" w:hAnsi="Wingdings" w:hint="default"/>
      </w:rPr>
    </w:lvl>
    <w:lvl w:ilvl="3" w:tplc="04090001">
      <w:start w:val="1"/>
      <w:numFmt w:val="bullet"/>
      <w:lvlText w:val=""/>
      <w:lvlJc w:val="left"/>
      <w:pPr>
        <w:ind w:left="2080" w:hanging="420"/>
      </w:pPr>
      <w:rPr>
        <w:rFonts w:ascii="Wingdings" w:hAnsi="Wingdings" w:hint="default"/>
      </w:rPr>
    </w:lvl>
    <w:lvl w:ilvl="4" w:tplc="04090003">
      <w:start w:val="1"/>
      <w:numFmt w:val="bullet"/>
      <w:lvlText w:val=""/>
      <w:lvlJc w:val="left"/>
      <w:pPr>
        <w:ind w:left="2500" w:hanging="420"/>
      </w:pPr>
      <w:rPr>
        <w:rFonts w:ascii="Wingdings" w:hAnsi="Wingdings" w:hint="default"/>
      </w:rPr>
    </w:lvl>
    <w:lvl w:ilvl="5" w:tplc="04090005">
      <w:start w:val="1"/>
      <w:numFmt w:val="bullet"/>
      <w:lvlText w:val=""/>
      <w:lvlJc w:val="left"/>
      <w:pPr>
        <w:ind w:left="2920" w:hanging="420"/>
      </w:pPr>
      <w:rPr>
        <w:rFonts w:ascii="Wingdings" w:hAnsi="Wingdings" w:hint="default"/>
      </w:rPr>
    </w:lvl>
    <w:lvl w:ilvl="6" w:tplc="04090001">
      <w:start w:val="1"/>
      <w:numFmt w:val="bullet"/>
      <w:lvlText w:val=""/>
      <w:lvlJc w:val="left"/>
      <w:pPr>
        <w:ind w:left="3340" w:hanging="420"/>
      </w:pPr>
      <w:rPr>
        <w:rFonts w:ascii="Wingdings" w:hAnsi="Wingdings" w:hint="default"/>
      </w:rPr>
    </w:lvl>
    <w:lvl w:ilvl="7" w:tplc="04090003">
      <w:start w:val="1"/>
      <w:numFmt w:val="bullet"/>
      <w:lvlText w:val=""/>
      <w:lvlJc w:val="left"/>
      <w:pPr>
        <w:ind w:left="3760" w:hanging="420"/>
      </w:pPr>
      <w:rPr>
        <w:rFonts w:ascii="Wingdings" w:hAnsi="Wingdings" w:hint="default"/>
      </w:rPr>
    </w:lvl>
    <w:lvl w:ilvl="8" w:tplc="04090005">
      <w:start w:val="1"/>
      <w:numFmt w:val="bullet"/>
      <w:lvlText w:val=""/>
      <w:lvlJc w:val="left"/>
      <w:pPr>
        <w:ind w:left="4180" w:hanging="420"/>
      </w:pPr>
      <w:rPr>
        <w:rFonts w:ascii="Wingdings" w:hAnsi="Wingdings" w:hint="default"/>
      </w:rPr>
    </w:lvl>
  </w:abstractNum>
  <w:abstractNum w:abstractNumId="74">
    <w:nsid w:val="7FB17B78"/>
    <w:multiLevelType w:val="hybridMultilevel"/>
    <w:tmpl w:val="FF82D71A"/>
    <w:lvl w:ilvl="0" w:tplc="04090009">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num w:numId="1">
    <w:abstractNumId w:val="39"/>
  </w:num>
  <w:num w:numId="2">
    <w:abstractNumId w:val="50"/>
  </w:num>
  <w:num w:numId="3">
    <w:abstractNumId w:val="13"/>
  </w:num>
  <w:num w:numId="4">
    <w:abstractNumId w:val="14"/>
  </w:num>
  <w:num w:numId="5">
    <w:abstractNumId w:val="53"/>
  </w:num>
  <w:num w:numId="6">
    <w:abstractNumId w:val="3"/>
  </w:num>
  <w:num w:numId="7">
    <w:abstractNumId w:val="41"/>
  </w:num>
  <w:num w:numId="8">
    <w:abstractNumId w:val="65"/>
  </w:num>
  <w:num w:numId="9">
    <w:abstractNumId w:val="19"/>
  </w:num>
  <w:num w:numId="10">
    <w:abstractNumId w:val="30"/>
  </w:num>
  <w:num w:numId="11">
    <w:abstractNumId w:val="66"/>
  </w:num>
  <w:num w:numId="12">
    <w:abstractNumId w:val="24"/>
  </w:num>
  <w:num w:numId="13">
    <w:abstractNumId w:val="67"/>
  </w:num>
  <w:num w:numId="14">
    <w:abstractNumId w:val="46"/>
  </w:num>
  <w:num w:numId="15">
    <w:abstractNumId w:val="43"/>
  </w:num>
  <w:num w:numId="16">
    <w:abstractNumId w:val="4"/>
  </w:num>
  <w:num w:numId="17">
    <w:abstractNumId w:val="68"/>
  </w:num>
  <w:num w:numId="18">
    <w:abstractNumId w:val="18"/>
  </w:num>
  <w:num w:numId="19">
    <w:abstractNumId w:val="33"/>
  </w:num>
  <w:num w:numId="20">
    <w:abstractNumId w:val="16"/>
  </w:num>
  <w:num w:numId="21">
    <w:abstractNumId w:val="61"/>
  </w:num>
  <w:num w:numId="22">
    <w:abstractNumId w:val="6"/>
  </w:num>
  <w:num w:numId="23">
    <w:abstractNumId w:val="37"/>
  </w:num>
  <w:num w:numId="24">
    <w:abstractNumId w:val="8"/>
  </w:num>
  <w:num w:numId="25">
    <w:abstractNumId w:val="42"/>
  </w:num>
  <w:num w:numId="26">
    <w:abstractNumId w:val="63"/>
  </w:num>
  <w:num w:numId="27">
    <w:abstractNumId w:val="7"/>
  </w:num>
  <w:num w:numId="28">
    <w:abstractNumId w:val="59"/>
  </w:num>
  <w:num w:numId="29">
    <w:abstractNumId w:val="64"/>
  </w:num>
  <w:num w:numId="30">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0"/>
  </w:num>
  <w:num w:numId="32">
    <w:abstractNumId w:val="31"/>
    <w:lvlOverride w:ilvl="0">
      <w:startOverride w:val="1"/>
    </w:lvlOverride>
    <w:lvlOverride w:ilvl="1"/>
    <w:lvlOverride w:ilvl="2"/>
    <w:lvlOverride w:ilvl="3"/>
    <w:lvlOverride w:ilvl="4"/>
    <w:lvlOverride w:ilvl="5"/>
    <w:lvlOverride w:ilvl="6"/>
    <w:lvlOverride w:ilvl="7"/>
    <w:lvlOverride w:ilvl="8"/>
  </w:num>
  <w:num w:numId="33">
    <w:abstractNumId w:val="17"/>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5"/>
  </w:num>
  <w:num w:numId="39">
    <w:abstractNumId w:val="22"/>
  </w:num>
  <w:num w:numId="40">
    <w:abstractNumId w:val="25"/>
  </w:num>
  <w:num w:numId="41">
    <w:abstractNumId w:val="48"/>
  </w:num>
  <w:num w:numId="42">
    <w:abstractNumId w:val="10"/>
  </w:num>
  <w:num w:numId="43">
    <w:abstractNumId w:val="32"/>
  </w:num>
  <w:num w:numId="44">
    <w:abstractNumId w:val="15"/>
  </w:num>
  <w:num w:numId="45">
    <w:abstractNumId w:val="57"/>
  </w:num>
  <w:num w:numId="46">
    <w:abstractNumId w:val="62"/>
  </w:num>
  <w:num w:numId="47">
    <w:abstractNumId w:val="44"/>
  </w:num>
  <w:num w:numId="48">
    <w:abstractNumId w:val="5"/>
  </w:num>
  <w:num w:numId="49">
    <w:abstractNumId w:val="29"/>
  </w:num>
  <w:num w:numId="50">
    <w:abstractNumId w:val="58"/>
  </w:num>
  <w:num w:numId="51">
    <w:abstractNumId w:val="1"/>
  </w:num>
  <w:num w:numId="52">
    <w:abstractNumId w:val="0"/>
  </w:num>
  <w:num w:numId="53">
    <w:abstractNumId w:val="56"/>
  </w:num>
  <w:num w:numId="54">
    <w:abstractNumId w:val="47"/>
  </w:num>
  <w:num w:numId="55">
    <w:abstractNumId w:val="27"/>
  </w:num>
  <w:num w:numId="56">
    <w:abstractNumId w:val="26"/>
  </w:num>
  <w:num w:numId="57">
    <w:abstractNumId w:val="69"/>
  </w:num>
  <w:num w:numId="58">
    <w:abstractNumId w:val="23"/>
  </w:num>
  <w:num w:numId="59">
    <w:abstractNumId w:val="38"/>
  </w:num>
  <w:num w:numId="60">
    <w:abstractNumId w:val="74"/>
  </w:num>
  <w:num w:numId="61">
    <w:abstractNumId w:val="73"/>
  </w:num>
  <w:num w:numId="62">
    <w:abstractNumId w:val="52"/>
  </w:num>
  <w:num w:numId="63">
    <w:abstractNumId w:val="36"/>
  </w:num>
  <w:num w:numId="64">
    <w:abstractNumId w:val="45"/>
  </w:num>
  <w:num w:numId="65">
    <w:abstractNumId w:val="71"/>
  </w:num>
  <w:num w:numId="66">
    <w:abstractNumId w:val="21"/>
  </w:num>
  <w:num w:numId="67">
    <w:abstractNumId w:val="49"/>
  </w:num>
  <w:num w:numId="68">
    <w:abstractNumId w:val="2"/>
  </w:num>
  <w:num w:numId="69">
    <w:abstractNumId w:val="9"/>
  </w:num>
  <w:num w:numId="70">
    <w:abstractNumId w:val="34"/>
  </w:num>
  <w:num w:numId="71">
    <w:abstractNumId w:val="20"/>
  </w:num>
  <w:num w:numId="72">
    <w:abstractNumId w:val="35"/>
  </w:num>
  <w:num w:numId="73">
    <w:abstractNumId w:val="51"/>
  </w:num>
  <w:num w:numId="74">
    <w:abstractNumId w:val="54"/>
  </w:num>
  <w:num w:numId="75">
    <w:abstractNumId w:val="72"/>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01FD"/>
    <w:rsid w:val="00001BD7"/>
    <w:rsid w:val="000020F5"/>
    <w:rsid w:val="00004748"/>
    <w:rsid w:val="000100F3"/>
    <w:rsid w:val="000121B9"/>
    <w:rsid w:val="0001440A"/>
    <w:rsid w:val="00014B5D"/>
    <w:rsid w:val="00015667"/>
    <w:rsid w:val="00021EA9"/>
    <w:rsid w:val="00024AFF"/>
    <w:rsid w:val="000267AD"/>
    <w:rsid w:val="00032F16"/>
    <w:rsid w:val="00034547"/>
    <w:rsid w:val="0003488C"/>
    <w:rsid w:val="00036186"/>
    <w:rsid w:val="00036FBF"/>
    <w:rsid w:val="00040869"/>
    <w:rsid w:val="000412F1"/>
    <w:rsid w:val="00041AFF"/>
    <w:rsid w:val="00042D72"/>
    <w:rsid w:val="0004787D"/>
    <w:rsid w:val="0004792A"/>
    <w:rsid w:val="00050BDB"/>
    <w:rsid w:val="00055754"/>
    <w:rsid w:val="00057E6C"/>
    <w:rsid w:val="00060323"/>
    <w:rsid w:val="00061CD9"/>
    <w:rsid w:val="000657DF"/>
    <w:rsid w:val="00065E47"/>
    <w:rsid w:val="00070F2F"/>
    <w:rsid w:val="00072E48"/>
    <w:rsid w:val="0007334B"/>
    <w:rsid w:val="0007353E"/>
    <w:rsid w:val="00076DEA"/>
    <w:rsid w:val="00090317"/>
    <w:rsid w:val="0009145D"/>
    <w:rsid w:val="00092E05"/>
    <w:rsid w:val="0009633F"/>
    <w:rsid w:val="000A0A65"/>
    <w:rsid w:val="000A2BF8"/>
    <w:rsid w:val="000A5DF1"/>
    <w:rsid w:val="000A7E15"/>
    <w:rsid w:val="000B46D4"/>
    <w:rsid w:val="000B5D04"/>
    <w:rsid w:val="000B709C"/>
    <w:rsid w:val="000C0815"/>
    <w:rsid w:val="000C2FC1"/>
    <w:rsid w:val="000C4544"/>
    <w:rsid w:val="000C53AC"/>
    <w:rsid w:val="000C65F9"/>
    <w:rsid w:val="000C7238"/>
    <w:rsid w:val="000D04D5"/>
    <w:rsid w:val="000D348F"/>
    <w:rsid w:val="000D71E2"/>
    <w:rsid w:val="000E10DD"/>
    <w:rsid w:val="000E1801"/>
    <w:rsid w:val="000E313F"/>
    <w:rsid w:val="000E368C"/>
    <w:rsid w:val="000E4A2C"/>
    <w:rsid w:val="000E5546"/>
    <w:rsid w:val="000E613F"/>
    <w:rsid w:val="000F2558"/>
    <w:rsid w:val="000F2DB0"/>
    <w:rsid w:val="000F34A3"/>
    <w:rsid w:val="000F5354"/>
    <w:rsid w:val="000F5CA6"/>
    <w:rsid w:val="001005A5"/>
    <w:rsid w:val="00100E2F"/>
    <w:rsid w:val="00101799"/>
    <w:rsid w:val="00103EFF"/>
    <w:rsid w:val="00104839"/>
    <w:rsid w:val="0010488C"/>
    <w:rsid w:val="00104F84"/>
    <w:rsid w:val="001059BA"/>
    <w:rsid w:val="001064F3"/>
    <w:rsid w:val="0011013E"/>
    <w:rsid w:val="00110D00"/>
    <w:rsid w:val="00111089"/>
    <w:rsid w:val="00113668"/>
    <w:rsid w:val="001137F9"/>
    <w:rsid w:val="00114907"/>
    <w:rsid w:val="00114A71"/>
    <w:rsid w:val="00115993"/>
    <w:rsid w:val="00121945"/>
    <w:rsid w:val="00121C8B"/>
    <w:rsid w:val="0012260C"/>
    <w:rsid w:val="00122757"/>
    <w:rsid w:val="00122CF1"/>
    <w:rsid w:val="00122DAD"/>
    <w:rsid w:val="00124242"/>
    <w:rsid w:val="00124E53"/>
    <w:rsid w:val="00125EC8"/>
    <w:rsid w:val="00126CD0"/>
    <w:rsid w:val="00130C09"/>
    <w:rsid w:val="00134898"/>
    <w:rsid w:val="001403CA"/>
    <w:rsid w:val="001409C5"/>
    <w:rsid w:val="00141B49"/>
    <w:rsid w:val="00145416"/>
    <w:rsid w:val="001454D2"/>
    <w:rsid w:val="00145D8A"/>
    <w:rsid w:val="0014668C"/>
    <w:rsid w:val="00150AAB"/>
    <w:rsid w:val="00151D01"/>
    <w:rsid w:val="0015395B"/>
    <w:rsid w:val="00157FFA"/>
    <w:rsid w:val="0016006D"/>
    <w:rsid w:val="00160EA0"/>
    <w:rsid w:val="001654C9"/>
    <w:rsid w:val="001668F0"/>
    <w:rsid w:val="0017002C"/>
    <w:rsid w:val="00170CCF"/>
    <w:rsid w:val="00170CEE"/>
    <w:rsid w:val="00170F5F"/>
    <w:rsid w:val="001802E4"/>
    <w:rsid w:val="00180AA1"/>
    <w:rsid w:val="00181390"/>
    <w:rsid w:val="00183073"/>
    <w:rsid w:val="00185D5A"/>
    <w:rsid w:val="00186858"/>
    <w:rsid w:val="001870F1"/>
    <w:rsid w:val="001875BF"/>
    <w:rsid w:val="00187AD4"/>
    <w:rsid w:val="00190054"/>
    <w:rsid w:val="001901DD"/>
    <w:rsid w:val="00190C21"/>
    <w:rsid w:val="00193955"/>
    <w:rsid w:val="00193EFB"/>
    <w:rsid w:val="00193FC4"/>
    <w:rsid w:val="00196534"/>
    <w:rsid w:val="00196BD3"/>
    <w:rsid w:val="001A34D8"/>
    <w:rsid w:val="001A4B5C"/>
    <w:rsid w:val="001A56D9"/>
    <w:rsid w:val="001A5D65"/>
    <w:rsid w:val="001B0BA6"/>
    <w:rsid w:val="001B2F74"/>
    <w:rsid w:val="001B6E62"/>
    <w:rsid w:val="001C5D75"/>
    <w:rsid w:val="001C6B61"/>
    <w:rsid w:val="001C6D29"/>
    <w:rsid w:val="001D066E"/>
    <w:rsid w:val="001D3678"/>
    <w:rsid w:val="001D39A9"/>
    <w:rsid w:val="001D5B4C"/>
    <w:rsid w:val="001D6A48"/>
    <w:rsid w:val="001D6C57"/>
    <w:rsid w:val="001E12F0"/>
    <w:rsid w:val="001E1E6A"/>
    <w:rsid w:val="001E282F"/>
    <w:rsid w:val="001E579D"/>
    <w:rsid w:val="001E644A"/>
    <w:rsid w:val="001E65F0"/>
    <w:rsid w:val="001E6638"/>
    <w:rsid w:val="001E6660"/>
    <w:rsid w:val="001E721F"/>
    <w:rsid w:val="001E7724"/>
    <w:rsid w:val="001F00A4"/>
    <w:rsid w:val="001F058F"/>
    <w:rsid w:val="001F078F"/>
    <w:rsid w:val="001F07C1"/>
    <w:rsid w:val="001F08D3"/>
    <w:rsid w:val="001F3E6F"/>
    <w:rsid w:val="001F6B5A"/>
    <w:rsid w:val="00201D08"/>
    <w:rsid w:val="00203D71"/>
    <w:rsid w:val="00206262"/>
    <w:rsid w:val="002070D2"/>
    <w:rsid w:val="0021156D"/>
    <w:rsid w:val="0021252D"/>
    <w:rsid w:val="00220329"/>
    <w:rsid w:val="00222057"/>
    <w:rsid w:val="0023500D"/>
    <w:rsid w:val="0023575E"/>
    <w:rsid w:val="00241FD2"/>
    <w:rsid w:val="00244153"/>
    <w:rsid w:val="002453EA"/>
    <w:rsid w:val="0025551F"/>
    <w:rsid w:val="00256B7E"/>
    <w:rsid w:val="002578A0"/>
    <w:rsid w:val="00265F0E"/>
    <w:rsid w:val="0026656B"/>
    <w:rsid w:val="00267F88"/>
    <w:rsid w:val="002724AD"/>
    <w:rsid w:val="0027441F"/>
    <w:rsid w:val="00275905"/>
    <w:rsid w:val="002765F1"/>
    <w:rsid w:val="00277FF1"/>
    <w:rsid w:val="00281EE1"/>
    <w:rsid w:val="00291C08"/>
    <w:rsid w:val="00292365"/>
    <w:rsid w:val="00292509"/>
    <w:rsid w:val="002941E1"/>
    <w:rsid w:val="00294672"/>
    <w:rsid w:val="002966CA"/>
    <w:rsid w:val="002977FA"/>
    <w:rsid w:val="002A0A34"/>
    <w:rsid w:val="002A0D00"/>
    <w:rsid w:val="002A2997"/>
    <w:rsid w:val="002A3319"/>
    <w:rsid w:val="002A4606"/>
    <w:rsid w:val="002A4F45"/>
    <w:rsid w:val="002A5112"/>
    <w:rsid w:val="002A625E"/>
    <w:rsid w:val="002A7F32"/>
    <w:rsid w:val="002B2911"/>
    <w:rsid w:val="002B375A"/>
    <w:rsid w:val="002B3A44"/>
    <w:rsid w:val="002B3B6D"/>
    <w:rsid w:val="002D054B"/>
    <w:rsid w:val="002D2FA2"/>
    <w:rsid w:val="002D5C22"/>
    <w:rsid w:val="002D6386"/>
    <w:rsid w:val="002E0F10"/>
    <w:rsid w:val="002E0FC4"/>
    <w:rsid w:val="002E107D"/>
    <w:rsid w:val="002E1684"/>
    <w:rsid w:val="002E1D3C"/>
    <w:rsid w:val="002E41BA"/>
    <w:rsid w:val="002E470D"/>
    <w:rsid w:val="002E52AB"/>
    <w:rsid w:val="002E5832"/>
    <w:rsid w:val="002E5BDB"/>
    <w:rsid w:val="002E6B8C"/>
    <w:rsid w:val="002F0709"/>
    <w:rsid w:val="002F0AA7"/>
    <w:rsid w:val="002F19A3"/>
    <w:rsid w:val="002F356F"/>
    <w:rsid w:val="002F39FB"/>
    <w:rsid w:val="002F58A9"/>
    <w:rsid w:val="002F7786"/>
    <w:rsid w:val="00302343"/>
    <w:rsid w:val="00305213"/>
    <w:rsid w:val="00305AA0"/>
    <w:rsid w:val="003077E3"/>
    <w:rsid w:val="0031030D"/>
    <w:rsid w:val="0031663E"/>
    <w:rsid w:val="0031671F"/>
    <w:rsid w:val="00316D71"/>
    <w:rsid w:val="00317AF3"/>
    <w:rsid w:val="003240E1"/>
    <w:rsid w:val="0032503C"/>
    <w:rsid w:val="0033077F"/>
    <w:rsid w:val="00330F86"/>
    <w:rsid w:val="00331049"/>
    <w:rsid w:val="00333034"/>
    <w:rsid w:val="003422FC"/>
    <w:rsid w:val="00343288"/>
    <w:rsid w:val="00345FEF"/>
    <w:rsid w:val="00346022"/>
    <w:rsid w:val="00351976"/>
    <w:rsid w:val="003525ED"/>
    <w:rsid w:val="003539A1"/>
    <w:rsid w:val="00353E28"/>
    <w:rsid w:val="0035414E"/>
    <w:rsid w:val="003542E6"/>
    <w:rsid w:val="00362AEB"/>
    <w:rsid w:val="00363CCF"/>
    <w:rsid w:val="00365CB3"/>
    <w:rsid w:val="0036766D"/>
    <w:rsid w:val="00372D87"/>
    <w:rsid w:val="00372DE4"/>
    <w:rsid w:val="00373296"/>
    <w:rsid w:val="0037338B"/>
    <w:rsid w:val="00375786"/>
    <w:rsid w:val="00376EEA"/>
    <w:rsid w:val="003814CA"/>
    <w:rsid w:val="0038206B"/>
    <w:rsid w:val="00382E1B"/>
    <w:rsid w:val="00383054"/>
    <w:rsid w:val="00383D82"/>
    <w:rsid w:val="003907E9"/>
    <w:rsid w:val="00390BD4"/>
    <w:rsid w:val="003917E5"/>
    <w:rsid w:val="00392EB0"/>
    <w:rsid w:val="00395516"/>
    <w:rsid w:val="003A001B"/>
    <w:rsid w:val="003A0E3A"/>
    <w:rsid w:val="003A1B11"/>
    <w:rsid w:val="003A4FBC"/>
    <w:rsid w:val="003A56E8"/>
    <w:rsid w:val="003A628C"/>
    <w:rsid w:val="003A62AC"/>
    <w:rsid w:val="003B041E"/>
    <w:rsid w:val="003B0A61"/>
    <w:rsid w:val="003B54E5"/>
    <w:rsid w:val="003B64AE"/>
    <w:rsid w:val="003B7BC4"/>
    <w:rsid w:val="003C1B61"/>
    <w:rsid w:val="003C3560"/>
    <w:rsid w:val="003C4931"/>
    <w:rsid w:val="003C7ED5"/>
    <w:rsid w:val="003D199F"/>
    <w:rsid w:val="003D4988"/>
    <w:rsid w:val="003E03A8"/>
    <w:rsid w:val="003E05E4"/>
    <w:rsid w:val="003E11ED"/>
    <w:rsid w:val="003E1651"/>
    <w:rsid w:val="003E1EE0"/>
    <w:rsid w:val="003E305B"/>
    <w:rsid w:val="003E5DCB"/>
    <w:rsid w:val="003E6D9C"/>
    <w:rsid w:val="003E774A"/>
    <w:rsid w:val="003F231D"/>
    <w:rsid w:val="003F2AC8"/>
    <w:rsid w:val="003F3886"/>
    <w:rsid w:val="003F5F7B"/>
    <w:rsid w:val="003F666F"/>
    <w:rsid w:val="00400DFD"/>
    <w:rsid w:val="004010C7"/>
    <w:rsid w:val="00402B34"/>
    <w:rsid w:val="00402B94"/>
    <w:rsid w:val="004031ED"/>
    <w:rsid w:val="00403325"/>
    <w:rsid w:val="00405F99"/>
    <w:rsid w:val="0040628F"/>
    <w:rsid w:val="00407422"/>
    <w:rsid w:val="00407A14"/>
    <w:rsid w:val="00407B2E"/>
    <w:rsid w:val="0041132D"/>
    <w:rsid w:val="00411EAE"/>
    <w:rsid w:val="00412305"/>
    <w:rsid w:val="00412C5D"/>
    <w:rsid w:val="004136B6"/>
    <w:rsid w:val="004147B5"/>
    <w:rsid w:val="00415C33"/>
    <w:rsid w:val="00417EF5"/>
    <w:rsid w:val="00420285"/>
    <w:rsid w:val="00422CDA"/>
    <w:rsid w:val="004233F6"/>
    <w:rsid w:val="00424263"/>
    <w:rsid w:val="00424422"/>
    <w:rsid w:val="004272F8"/>
    <w:rsid w:val="00430609"/>
    <w:rsid w:val="00430700"/>
    <w:rsid w:val="004307D4"/>
    <w:rsid w:val="00430987"/>
    <w:rsid w:val="00430BD6"/>
    <w:rsid w:val="00433711"/>
    <w:rsid w:val="004338DA"/>
    <w:rsid w:val="00434096"/>
    <w:rsid w:val="00434E6E"/>
    <w:rsid w:val="004354F1"/>
    <w:rsid w:val="00435F9F"/>
    <w:rsid w:val="00437E27"/>
    <w:rsid w:val="004416B9"/>
    <w:rsid w:val="00443DDA"/>
    <w:rsid w:val="00447D82"/>
    <w:rsid w:val="00463600"/>
    <w:rsid w:val="00464ABA"/>
    <w:rsid w:val="004650A1"/>
    <w:rsid w:val="004657FE"/>
    <w:rsid w:val="00466E95"/>
    <w:rsid w:val="004727AB"/>
    <w:rsid w:val="00472C58"/>
    <w:rsid w:val="00474405"/>
    <w:rsid w:val="00476479"/>
    <w:rsid w:val="00476DDA"/>
    <w:rsid w:val="004772A0"/>
    <w:rsid w:val="004779C8"/>
    <w:rsid w:val="00477B77"/>
    <w:rsid w:val="004808EC"/>
    <w:rsid w:val="004809C4"/>
    <w:rsid w:val="00482FAD"/>
    <w:rsid w:val="004848B8"/>
    <w:rsid w:val="00484FFE"/>
    <w:rsid w:val="00485EB1"/>
    <w:rsid w:val="00486B57"/>
    <w:rsid w:val="004900B4"/>
    <w:rsid w:val="00491056"/>
    <w:rsid w:val="00492B03"/>
    <w:rsid w:val="00493CEA"/>
    <w:rsid w:val="004954F0"/>
    <w:rsid w:val="0049731D"/>
    <w:rsid w:val="004A065F"/>
    <w:rsid w:val="004A0978"/>
    <w:rsid w:val="004A16D8"/>
    <w:rsid w:val="004A17D9"/>
    <w:rsid w:val="004A1BB7"/>
    <w:rsid w:val="004A1E02"/>
    <w:rsid w:val="004A38BB"/>
    <w:rsid w:val="004A39F2"/>
    <w:rsid w:val="004A4943"/>
    <w:rsid w:val="004A7A69"/>
    <w:rsid w:val="004B351D"/>
    <w:rsid w:val="004B4B2A"/>
    <w:rsid w:val="004B54F6"/>
    <w:rsid w:val="004B6491"/>
    <w:rsid w:val="004C1DCE"/>
    <w:rsid w:val="004C7506"/>
    <w:rsid w:val="004D3F92"/>
    <w:rsid w:val="004D45EE"/>
    <w:rsid w:val="004E484F"/>
    <w:rsid w:val="004E670F"/>
    <w:rsid w:val="004F019B"/>
    <w:rsid w:val="004F145F"/>
    <w:rsid w:val="004F4FCA"/>
    <w:rsid w:val="004F5269"/>
    <w:rsid w:val="004F5A0B"/>
    <w:rsid w:val="004F7F3B"/>
    <w:rsid w:val="00501190"/>
    <w:rsid w:val="00504A2D"/>
    <w:rsid w:val="00504DC6"/>
    <w:rsid w:val="00505391"/>
    <w:rsid w:val="005079B9"/>
    <w:rsid w:val="00513623"/>
    <w:rsid w:val="005138BC"/>
    <w:rsid w:val="00514CDD"/>
    <w:rsid w:val="0051650A"/>
    <w:rsid w:val="00517CB8"/>
    <w:rsid w:val="00520352"/>
    <w:rsid w:val="005218D8"/>
    <w:rsid w:val="00521A94"/>
    <w:rsid w:val="005223E2"/>
    <w:rsid w:val="00523E8F"/>
    <w:rsid w:val="00524283"/>
    <w:rsid w:val="00525308"/>
    <w:rsid w:val="00535885"/>
    <w:rsid w:val="00536E12"/>
    <w:rsid w:val="0054009B"/>
    <w:rsid w:val="0054099E"/>
    <w:rsid w:val="00540A3A"/>
    <w:rsid w:val="00540CD9"/>
    <w:rsid w:val="0054110D"/>
    <w:rsid w:val="0054181B"/>
    <w:rsid w:val="00541ADE"/>
    <w:rsid w:val="00542003"/>
    <w:rsid w:val="00542B96"/>
    <w:rsid w:val="00544791"/>
    <w:rsid w:val="00545A68"/>
    <w:rsid w:val="00545FD9"/>
    <w:rsid w:val="005502BB"/>
    <w:rsid w:val="0055100B"/>
    <w:rsid w:val="0055225C"/>
    <w:rsid w:val="00553884"/>
    <w:rsid w:val="005571E9"/>
    <w:rsid w:val="00560EA1"/>
    <w:rsid w:val="00560EF0"/>
    <w:rsid w:val="0056208F"/>
    <w:rsid w:val="00563EE0"/>
    <w:rsid w:val="00564055"/>
    <w:rsid w:val="0056437D"/>
    <w:rsid w:val="00573D4B"/>
    <w:rsid w:val="00574320"/>
    <w:rsid w:val="005747D0"/>
    <w:rsid w:val="0057497C"/>
    <w:rsid w:val="005767E7"/>
    <w:rsid w:val="00580BBE"/>
    <w:rsid w:val="0058117E"/>
    <w:rsid w:val="0058281C"/>
    <w:rsid w:val="00582860"/>
    <w:rsid w:val="0058369C"/>
    <w:rsid w:val="00583C85"/>
    <w:rsid w:val="00585953"/>
    <w:rsid w:val="00590053"/>
    <w:rsid w:val="005930FB"/>
    <w:rsid w:val="0059534F"/>
    <w:rsid w:val="00597ABD"/>
    <w:rsid w:val="005A136F"/>
    <w:rsid w:val="005A19DE"/>
    <w:rsid w:val="005A2E08"/>
    <w:rsid w:val="005A4339"/>
    <w:rsid w:val="005A4FFA"/>
    <w:rsid w:val="005A74CD"/>
    <w:rsid w:val="005A7958"/>
    <w:rsid w:val="005B0F78"/>
    <w:rsid w:val="005B329E"/>
    <w:rsid w:val="005B3D77"/>
    <w:rsid w:val="005B40C8"/>
    <w:rsid w:val="005B421C"/>
    <w:rsid w:val="005B4497"/>
    <w:rsid w:val="005B593B"/>
    <w:rsid w:val="005B61E9"/>
    <w:rsid w:val="005B74D8"/>
    <w:rsid w:val="005C1F1D"/>
    <w:rsid w:val="005C22BC"/>
    <w:rsid w:val="005C28D4"/>
    <w:rsid w:val="005C47AA"/>
    <w:rsid w:val="005C6A73"/>
    <w:rsid w:val="005C7281"/>
    <w:rsid w:val="005C7997"/>
    <w:rsid w:val="005D1448"/>
    <w:rsid w:val="005D35CD"/>
    <w:rsid w:val="005D3CF1"/>
    <w:rsid w:val="005D456C"/>
    <w:rsid w:val="005D556B"/>
    <w:rsid w:val="005E3FE5"/>
    <w:rsid w:val="005E4246"/>
    <w:rsid w:val="005E7BC8"/>
    <w:rsid w:val="005F0032"/>
    <w:rsid w:val="005F06CE"/>
    <w:rsid w:val="005F1350"/>
    <w:rsid w:val="005F1D36"/>
    <w:rsid w:val="005F3311"/>
    <w:rsid w:val="005F3316"/>
    <w:rsid w:val="005F3BFD"/>
    <w:rsid w:val="005F58BD"/>
    <w:rsid w:val="005F5CDA"/>
    <w:rsid w:val="005F790A"/>
    <w:rsid w:val="006021AD"/>
    <w:rsid w:val="00602B0F"/>
    <w:rsid w:val="00605C18"/>
    <w:rsid w:val="00606CE1"/>
    <w:rsid w:val="0060713B"/>
    <w:rsid w:val="00607FF9"/>
    <w:rsid w:val="006121F9"/>
    <w:rsid w:val="00612CEB"/>
    <w:rsid w:val="006140E5"/>
    <w:rsid w:val="00614C37"/>
    <w:rsid w:val="00615065"/>
    <w:rsid w:val="00615AA2"/>
    <w:rsid w:val="00617CB2"/>
    <w:rsid w:val="00620A66"/>
    <w:rsid w:val="0062163E"/>
    <w:rsid w:val="006229F6"/>
    <w:rsid w:val="00622AD9"/>
    <w:rsid w:val="00623333"/>
    <w:rsid w:val="006269DA"/>
    <w:rsid w:val="00626FB6"/>
    <w:rsid w:val="00631EE2"/>
    <w:rsid w:val="00632189"/>
    <w:rsid w:val="00634B47"/>
    <w:rsid w:val="00643798"/>
    <w:rsid w:val="006443B4"/>
    <w:rsid w:val="006447E0"/>
    <w:rsid w:val="00646515"/>
    <w:rsid w:val="00647CD5"/>
    <w:rsid w:val="00650481"/>
    <w:rsid w:val="00650601"/>
    <w:rsid w:val="00650F81"/>
    <w:rsid w:val="006517E0"/>
    <w:rsid w:val="006518FC"/>
    <w:rsid w:val="006521C2"/>
    <w:rsid w:val="0065509E"/>
    <w:rsid w:val="006578BA"/>
    <w:rsid w:val="00657B76"/>
    <w:rsid w:val="00657C68"/>
    <w:rsid w:val="00660317"/>
    <w:rsid w:val="00660623"/>
    <w:rsid w:val="0066305E"/>
    <w:rsid w:val="00664215"/>
    <w:rsid w:val="0066626F"/>
    <w:rsid w:val="00667734"/>
    <w:rsid w:val="006720C1"/>
    <w:rsid w:val="00672993"/>
    <w:rsid w:val="00672B4C"/>
    <w:rsid w:val="00673DF5"/>
    <w:rsid w:val="0067476B"/>
    <w:rsid w:val="00674877"/>
    <w:rsid w:val="00680A84"/>
    <w:rsid w:val="00682BAA"/>
    <w:rsid w:val="0068489C"/>
    <w:rsid w:val="00686DA3"/>
    <w:rsid w:val="006913C1"/>
    <w:rsid w:val="00691858"/>
    <w:rsid w:val="006922AB"/>
    <w:rsid w:val="006933E9"/>
    <w:rsid w:val="00693D5C"/>
    <w:rsid w:val="00695BA3"/>
    <w:rsid w:val="00695FD9"/>
    <w:rsid w:val="00696E38"/>
    <w:rsid w:val="006A2C88"/>
    <w:rsid w:val="006A3311"/>
    <w:rsid w:val="006A3EF1"/>
    <w:rsid w:val="006A537A"/>
    <w:rsid w:val="006A71BA"/>
    <w:rsid w:val="006B2B19"/>
    <w:rsid w:val="006B4527"/>
    <w:rsid w:val="006B664B"/>
    <w:rsid w:val="006B694D"/>
    <w:rsid w:val="006B76C0"/>
    <w:rsid w:val="006C21DC"/>
    <w:rsid w:val="006D2351"/>
    <w:rsid w:val="006D54F7"/>
    <w:rsid w:val="006D5EB0"/>
    <w:rsid w:val="006D6642"/>
    <w:rsid w:val="006D6777"/>
    <w:rsid w:val="006E113D"/>
    <w:rsid w:val="006E5711"/>
    <w:rsid w:val="006E6B6C"/>
    <w:rsid w:val="006F0B7D"/>
    <w:rsid w:val="006F3AFB"/>
    <w:rsid w:val="006F59C4"/>
    <w:rsid w:val="006F5A4A"/>
    <w:rsid w:val="006F5E8A"/>
    <w:rsid w:val="006F6854"/>
    <w:rsid w:val="006F7305"/>
    <w:rsid w:val="00706B72"/>
    <w:rsid w:val="0070742E"/>
    <w:rsid w:val="00707F8B"/>
    <w:rsid w:val="00710BC2"/>
    <w:rsid w:val="00714022"/>
    <w:rsid w:val="00721408"/>
    <w:rsid w:val="00721D14"/>
    <w:rsid w:val="007222E6"/>
    <w:rsid w:val="00722368"/>
    <w:rsid w:val="0072404C"/>
    <w:rsid w:val="007248D2"/>
    <w:rsid w:val="00725A9C"/>
    <w:rsid w:val="00726BF2"/>
    <w:rsid w:val="007279F3"/>
    <w:rsid w:val="00727A98"/>
    <w:rsid w:val="00730710"/>
    <w:rsid w:val="00731B4C"/>
    <w:rsid w:val="00731F27"/>
    <w:rsid w:val="007346AF"/>
    <w:rsid w:val="00735F83"/>
    <w:rsid w:val="00737002"/>
    <w:rsid w:val="007376AE"/>
    <w:rsid w:val="00740183"/>
    <w:rsid w:val="00741C3E"/>
    <w:rsid w:val="00742390"/>
    <w:rsid w:val="007453B1"/>
    <w:rsid w:val="00747448"/>
    <w:rsid w:val="007523B8"/>
    <w:rsid w:val="00753246"/>
    <w:rsid w:val="007559D0"/>
    <w:rsid w:val="0075687A"/>
    <w:rsid w:val="00760E15"/>
    <w:rsid w:val="007641C0"/>
    <w:rsid w:val="00767264"/>
    <w:rsid w:val="00767955"/>
    <w:rsid w:val="007722F7"/>
    <w:rsid w:val="00772EBF"/>
    <w:rsid w:val="00773BF5"/>
    <w:rsid w:val="00773FB7"/>
    <w:rsid w:val="0077419D"/>
    <w:rsid w:val="00774AA5"/>
    <w:rsid w:val="00775614"/>
    <w:rsid w:val="00775F8A"/>
    <w:rsid w:val="0077616F"/>
    <w:rsid w:val="007761E1"/>
    <w:rsid w:val="007765C8"/>
    <w:rsid w:val="00777553"/>
    <w:rsid w:val="00777BE4"/>
    <w:rsid w:val="00780800"/>
    <w:rsid w:val="007826A4"/>
    <w:rsid w:val="007827DD"/>
    <w:rsid w:val="00783BBA"/>
    <w:rsid w:val="0078549E"/>
    <w:rsid w:val="00786652"/>
    <w:rsid w:val="00786680"/>
    <w:rsid w:val="00787ACC"/>
    <w:rsid w:val="00790FE8"/>
    <w:rsid w:val="007913BD"/>
    <w:rsid w:val="00791490"/>
    <w:rsid w:val="0079318B"/>
    <w:rsid w:val="00794B5D"/>
    <w:rsid w:val="007A1A3B"/>
    <w:rsid w:val="007A59A5"/>
    <w:rsid w:val="007B2DC6"/>
    <w:rsid w:val="007B36C5"/>
    <w:rsid w:val="007B4A40"/>
    <w:rsid w:val="007B4FA2"/>
    <w:rsid w:val="007C2DF8"/>
    <w:rsid w:val="007C4868"/>
    <w:rsid w:val="007C5F44"/>
    <w:rsid w:val="007D0F35"/>
    <w:rsid w:val="007D2625"/>
    <w:rsid w:val="007D4141"/>
    <w:rsid w:val="007D4399"/>
    <w:rsid w:val="007D458A"/>
    <w:rsid w:val="007D6058"/>
    <w:rsid w:val="007D7640"/>
    <w:rsid w:val="007D7F05"/>
    <w:rsid w:val="007D7F46"/>
    <w:rsid w:val="007E0F4A"/>
    <w:rsid w:val="007E4226"/>
    <w:rsid w:val="007E6ABB"/>
    <w:rsid w:val="007E776E"/>
    <w:rsid w:val="007F20EF"/>
    <w:rsid w:val="007F6C64"/>
    <w:rsid w:val="007F752F"/>
    <w:rsid w:val="0080216F"/>
    <w:rsid w:val="0080354C"/>
    <w:rsid w:val="008053F7"/>
    <w:rsid w:val="00810F00"/>
    <w:rsid w:val="00811183"/>
    <w:rsid w:val="00811D6B"/>
    <w:rsid w:val="00813DA6"/>
    <w:rsid w:val="00820E4C"/>
    <w:rsid w:val="008217B2"/>
    <w:rsid w:val="00821D11"/>
    <w:rsid w:val="00821D6E"/>
    <w:rsid w:val="008231F2"/>
    <w:rsid w:val="008272B4"/>
    <w:rsid w:val="00827D82"/>
    <w:rsid w:val="0083053F"/>
    <w:rsid w:val="00832911"/>
    <w:rsid w:val="00833835"/>
    <w:rsid w:val="00834412"/>
    <w:rsid w:val="00835506"/>
    <w:rsid w:val="00836027"/>
    <w:rsid w:val="008462BA"/>
    <w:rsid w:val="008462C1"/>
    <w:rsid w:val="00852687"/>
    <w:rsid w:val="00854313"/>
    <w:rsid w:val="00854548"/>
    <w:rsid w:val="00857425"/>
    <w:rsid w:val="00863CF9"/>
    <w:rsid w:val="008658E5"/>
    <w:rsid w:val="0086779F"/>
    <w:rsid w:val="00870D0A"/>
    <w:rsid w:val="008718F1"/>
    <w:rsid w:val="00877086"/>
    <w:rsid w:val="00880C54"/>
    <w:rsid w:val="0088122F"/>
    <w:rsid w:val="008813A7"/>
    <w:rsid w:val="0088202D"/>
    <w:rsid w:val="00882301"/>
    <w:rsid w:val="00882495"/>
    <w:rsid w:val="0088493B"/>
    <w:rsid w:val="00885282"/>
    <w:rsid w:val="00891444"/>
    <w:rsid w:val="00891A1D"/>
    <w:rsid w:val="008937D9"/>
    <w:rsid w:val="0089459D"/>
    <w:rsid w:val="008954DD"/>
    <w:rsid w:val="00895704"/>
    <w:rsid w:val="008A139D"/>
    <w:rsid w:val="008A2DA5"/>
    <w:rsid w:val="008A2EF6"/>
    <w:rsid w:val="008A3225"/>
    <w:rsid w:val="008A57A6"/>
    <w:rsid w:val="008B0253"/>
    <w:rsid w:val="008B03FF"/>
    <w:rsid w:val="008B19C0"/>
    <w:rsid w:val="008B2701"/>
    <w:rsid w:val="008B3815"/>
    <w:rsid w:val="008B3D80"/>
    <w:rsid w:val="008B3DD4"/>
    <w:rsid w:val="008B575D"/>
    <w:rsid w:val="008B5EF8"/>
    <w:rsid w:val="008B71FB"/>
    <w:rsid w:val="008C1E2A"/>
    <w:rsid w:val="008C26A0"/>
    <w:rsid w:val="008C2895"/>
    <w:rsid w:val="008C434E"/>
    <w:rsid w:val="008C61C0"/>
    <w:rsid w:val="008D1FCB"/>
    <w:rsid w:val="008D2576"/>
    <w:rsid w:val="008D25F3"/>
    <w:rsid w:val="008D3E82"/>
    <w:rsid w:val="008D43A1"/>
    <w:rsid w:val="008D73C9"/>
    <w:rsid w:val="008D7A6F"/>
    <w:rsid w:val="008D7F93"/>
    <w:rsid w:val="008E163B"/>
    <w:rsid w:val="008E21BC"/>
    <w:rsid w:val="008E23DD"/>
    <w:rsid w:val="008E4D54"/>
    <w:rsid w:val="008E616A"/>
    <w:rsid w:val="008E6FF2"/>
    <w:rsid w:val="008E7DFB"/>
    <w:rsid w:val="008F0C41"/>
    <w:rsid w:val="008F2B0A"/>
    <w:rsid w:val="008F2EDA"/>
    <w:rsid w:val="008F53C4"/>
    <w:rsid w:val="008F762E"/>
    <w:rsid w:val="00902637"/>
    <w:rsid w:val="00903042"/>
    <w:rsid w:val="009037B4"/>
    <w:rsid w:val="00904E8D"/>
    <w:rsid w:val="00912835"/>
    <w:rsid w:val="00912E76"/>
    <w:rsid w:val="009135DA"/>
    <w:rsid w:val="00913AD4"/>
    <w:rsid w:val="00913EEE"/>
    <w:rsid w:val="00914A37"/>
    <w:rsid w:val="00914F63"/>
    <w:rsid w:val="00920A84"/>
    <w:rsid w:val="009212B4"/>
    <w:rsid w:val="00922A38"/>
    <w:rsid w:val="00924C90"/>
    <w:rsid w:val="00925B6A"/>
    <w:rsid w:val="0092624F"/>
    <w:rsid w:val="00926E50"/>
    <w:rsid w:val="009308F1"/>
    <w:rsid w:val="0093329D"/>
    <w:rsid w:val="00934313"/>
    <w:rsid w:val="00934A18"/>
    <w:rsid w:val="009369DB"/>
    <w:rsid w:val="0094013D"/>
    <w:rsid w:val="009403E2"/>
    <w:rsid w:val="0094060A"/>
    <w:rsid w:val="00940670"/>
    <w:rsid w:val="00942321"/>
    <w:rsid w:val="0094292D"/>
    <w:rsid w:val="00943613"/>
    <w:rsid w:val="009439A3"/>
    <w:rsid w:val="00944CF6"/>
    <w:rsid w:val="00946423"/>
    <w:rsid w:val="0094763B"/>
    <w:rsid w:val="00950B87"/>
    <w:rsid w:val="00951C95"/>
    <w:rsid w:val="009532AD"/>
    <w:rsid w:val="0095421E"/>
    <w:rsid w:val="00955271"/>
    <w:rsid w:val="0096090B"/>
    <w:rsid w:val="00966329"/>
    <w:rsid w:val="00971610"/>
    <w:rsid w:val="00971981"/>
    <w:rsid w:val="00972F6E"/>
    <w:rsid w:val="00973002"/>
    <w:rsid w:val="0097587B"/>
    <w:rsid w:val="00977168"/>
    <w:rsid w:val="0098130D"/>
    <w:rsid w:val="009831CD"/>
    <w:rsid w:val="00983E93"/>
    <w:rsid w:val="00990730"/>
    <w:rsid w:val="00990923"/>
    <w:rsid w:val="009914FF"/>
    <w:rsid w:val="00992F70"/>
    <w:rsid w:val="00994B31"/>
    <w:rsid w:val="009958C4"/>
    <w:rsid w:val="009A7ECB"/>
    <w:rsid w:val="009B19B2"/>
    <w:rsid w:val="009B35B5"/>
    <w:rsid w:val="009B3F12"/>
    <w:rsid w:val="009B422C"/>
    <w:rsid w:val="009B4A3C"/>
    <w:rsid w:val="009B51EB"/>
    <w:rsid w:val="009B65A1"/>
    <w:rsid w:val="009B67E1"/>
    <w:rsid w:val="009B68A6"/>
    <w:rsid w:val="009C027B"/>
    <w:rsid w:val="009C1498"/>
    <w:rsid w:val="009D1C2E"/>
    <w:rsid w:val="009E393B"/>
    <w:rsid w:val="009E49BF"/>
    <w:rsid w:val="009E51A2"/>
    <w:rsid w:val="009E5752"/>
    <w:rsid w:val="009E5E31"/>
    <w:rsid w:val="009E6B81"/>
    <w:rsid w:val="009F0C4D"/>
    <w:rsid w:val="009F12BF"/>
    <w:rsid w:val="009F3BD8"/>
    <w:rsid w:val="009F501D"/>
    <w:rsid w:val="009F6508"/>
    <w:rsid w:val="009F6917"/>
    <w:rsid w:val="009F7DBA"/>
    <w:rsid w:val="00A01776"/>
    <w:rsid w:val="00A06033"/>
    <w:rsid w:val="00A124E9"/>
    <w:rsid w:val="00A20D5C"/>
    <w:rsid w:val="00A22F64"/>
    <w:rsid w:val="00A23238"/>
    <w:rsid w:val="00A24B01"/>
    <w:rsid w:val="00A25AAC"/>
    <w:rsid w:val="00A25E18"/>
    <w:rsid w:val="00A2735B"/>
    <w:rsid w:val="00A32C00"/>
    <w:rsid w:val="00A33E5F"/>
    <w:rsid w:val="00A34C6D"/>
    <w:rsid w:val="00A42625"/>
    <w:rsid w:val="00A4407E"/>
    <w:rsid w:val="00A44D51"/>
    <w:rsid w:val="00A453F7"/>
    <w:rsid w:val="00A45E04"/>
    <w:rsid w:val="00A46854"/>
    <w:rsid w:val="00A46ECD"/>
    <w:rsid w:val="00A47EEB"/>
    <w:rsid w:val="00A50A2F"/>
    <w:rsid w:val="00A520D1"/>
    <w:rsid w:val="00A522AE"/>
    <w:rsid w:val="00A52B03"/>
    <w:rsid w:val="00A53D6B"/>
    <w:rsid w:val="00A5786A"/>
    <w:rsid w:val="00A60353"/>
    <w:rsid w:val="00A619BE"/>
    <w:rsid w:val="00A63A66"/>
    <w:rsid w:val="00A644D0"/>
    <w:rsid w:val="00A67F18"/>
    <w:rsid w:val="00A70B2E"/>
    <w:rsid w:val="00A71D14"/>
    <w:rsid w:val="00A72128"/>
    <w:rsid w:val="00A728A5"/>
    <w:rsid w:val="00A72D37"/>
    <w:rsid w:val="00A7356C"/>
    <w:rsid w:val="00A73977"/>
    <w:rsid w:val="00A743B2"/>
    <w:rsid w:val="00A75246"/>
    <w:rsid w:val="00A80686"/>
    <w:rsid w:val="00A80A97"/>
    <w:rsid w:val="00A8128F"/>
    <w:rsid w:val="00A82C08"/>
    <w:rsid w:val="00A83FD2"/>
    <w:rsid w:val="00A91A68"/>
    <w:rsid w:val="00A933D9"/>
    <w:rsid w:val="00A955DA"/>
    <w:rsid w:val="00A961BD"/>
    <w:rsid w:val="00A96B92"/>
    <w:rsid w:val="00AA3ACA"/>
    <w:rsid w:val="00AA3DC3"/>
    <w:rsid w:val="00AA4C93"/>
    <w:rsid w:val="00AA58BC"/>
    <w:rsid w:val="00AA6474"/>
    <w:rsid w:val="00AA6C96"/>
    <w:rsid w:val="00AA7386"/>
    <w:rsid w:val="00AB214B"/>
    <w:rsid w:val="00AB34BD"/>
    <w:rsid w:val="00AB7B1F"/>
    <w:rsid w:val="00AC2C3B"/>
    <w:rsid w:val="00AC368E"/>
    <w:rsid w:val="00AC5382"/>
    <w:rsid w:val="00AC6E01"/>
    <w:rsid w:val="00AD0DF5"/>
    <w:rsid w:val="00AD27D9"/>
    <w:rsid w:val="00AD642C"/>
    <w:rsid w:val="00AE09AB"/>
    <w:rsid w:val="00AE18DE"/>
    <w:rsid w:val="00AE1F6C"/>
    <w:rsid w:val="00AE214C"/>
    <w:rsid w:val="00AE3C27"/>
    <w:rsid w:val="00AE4811"/>
    <w:rsid w:val="00AE4A84"/>
    <w:rsid w:val="00AF398F"/>
    <w:rsid w:val="00AF6080"/>
    <w:rsid w:val="00AF650E"/>
    <w:rsid w:val="00B01522"/>
    <w:rsid w:val="00B042EF"/>
    <w:rsid w:val="00B050E7"/>
    <w:rsid w:val="00B07569"/>
    <w:rsid w:val="00B1049C"/>
    <w:rsid w:val="00B12CBE"/>
    <w:rsid w:val="00B13B63"/>
    <w:rsid w:val="00B14B0C"/>
    <w:rsid w:val="00B16D81"/>
    <w:rsid w:val="00B2028A"/>
    <w:rsid w:val="00B21632"/>
    <w:rsid w:val="00B24512"/>
    <w:rsid w:val="00B2527E"/>
    <w:rsid w:val="00B2740E"/>
    <w:rsid w:val="00B30EFB"/>
    <w:rsid w:val="00B364FC"/>
    <w:rsid w:val="00B37BF6"/>
    <w:rsid w:val="00B41A84"/>
    <w:rsid w:val="00B422FA"/>
    <w:rsid w:val="00B44D3D"/>
    <w:rsid w:val="00B50BB7"/>
    <w:rsid w:val="00B513B8"/>
    <w:rsid w:val="00B541D2"/>
    <w:rsid w:val="00B54504"/>
    <w:rsid w:val="00B546C2"/>
    <w:rsid w:val="00B5493E"/>
    <w:rsid w:val="00B54AA5"/>
    <w:rsid w:val="00B54CB9"/>
    <w:rsid w:val="00B5536B"/>
    <w:rsid w:val="00B56E6B"/>
    <w:rsid w:val="00B60E90"/>
    <w:rsid w:val="00B61200"/>
    <w:rsid w:val="00B61D57"/>
    <w:rsid w:val="00B62817"/>
    <w:rsid w:val="00B63C24"/>
    <w:rsid w:val="00B67600"/>
    <w:rsid w:val="00B67E8E"/>
    <w:rsid w:val="00B71CAD"/>
    <w:rsid w:val="00B736B2"/>
    <w:rsid w:val="00B7538E"/>
    <w:rsid w:val="00B80BC2"/>
    <w:rsid w:val="00B81650"/>
    <w:rsid w:val="00B83424"/>
    <w:rsid w:val="00B83758"/>
    <w:rsid w:val="00B843FE"/>
    <w:rsid w:val="00B84C7F"/>
    <w:rsid w:val="00B85DFD"/>
    <w:rsid w:val="00B91DEA"/>
    <w:rsid w:val="00B940E3"/>
    <w:rsid w:val="00B96C81"/>
    <w:rsid w:val="00B973D7"/>
    <w:rsid w:val="00BA1BD2"/>
    <w:rsid w:val="00BA21AE"/>
    <w:rsid w:val="00BA245B"/>
    <w:rsid w:val="00BA5504"/>
    <w:rsid w:val="00BA6CAA"/>
    <w:rsid w:val="00BA7E47"/>
    <w:rsid w:val="00BB02A6"/>
    <w:rsid w:val="00BB0CFB"/>
    <w:rsid w:val="00BB1E3C"/>
    <w:rsid w:val="00BB216B"/>
    <w:rsid w:val="00BB31E2"/>
    <w:rsid w:val="00BB61F5"/>
    <w:rsid w:val="00BB6EC2"/>
    <w:rsid w:val="00BC2523"/>
    <w:rsid w:val="00BC719E"/>
    <w:rsid w:val="00BC769B"/>
    <w:rsid w:val="00BD1628"/>
    <w:rsid w:val="00BD5AF0"/>
    <w:rsid w:val="00BD6609"/>
    <w:rsid w:val="00BE0045"/>
    <w:rsid w:val="00BE1FF9"/>
    <w:rsid w:val="00BE3592"/>
    <w:rsid w:val="00BE5D78"/>
    <w:rsid w:val="00BE672A"/>
    <w:rsid w:val="00BE67E7"/>
    <w:rsid w:val="00BE6BB5"/>
    <w:rsid w:val="00BE6FA6"/>
    <w:rsid w:val="00BF2043"/>
    <w:rsid w:val="00BF2226"/>
    <w:rsid w:val="00BF4208"/>
    <w:rsid w:val="00BF7F8A"/>
    <w:rsid w:val="00C00E17"/>
    <w:rsid w:val="00C03CEC"/>
    <w:rsid w:val="00C052A9"/>
    <w:rsid w:val="00C05D41"/>
    <w:rsid w:val="00C05F24"/>
    <w:rsid w:val="00C06A23"/>
    <w:rsid w:val="00C10DE9"/>
    <w:rsid w:val="00C11195"/>
    <w:rsid w:val="00C11226"/>
    <w:rsid w:val="00C11809"/>
    <w:rsid w:val="00C13550"/>
    <w:rsid w:val="00C1681D"/>
    <w:rsid w:val="00C20815"/>
    <w:rsid w:val="00C21EC8"/>
    <w:rsid w:val="00C2212F"/>
    <w:rsid w:val="00C22B19"/>
    <w:rsid w:val="00C23DD3"/>
    <w:rsid w:val="00C249ED"/>
    <w:rsid w:val="00C25832"/>
    <w:rsid w:val="00C266A9"/>
    <w:rsid w:val="00C27C71"/>
    <w:rsid w:val="00C30D9F"/>
    <w:rsid w:val="00C32C0C"/>
    <w:rsid w:val="00C32FF4"/>
    <w:rsid w:val="00C35AFC"/>
    <w:rsid w:val="00C36251"/>
    <w:rsid w:val="00C37808"/>
    <w:rsid w:val="00C37E0E"/>
    <w:rsid w:val="00C430CA"/>
    <w:rsid w:val="00C438D4"/>
    <w:rsid w:val="00C50181"/>
    <w:rsid w:val="00C5079F"/>
    <w:rsid w:val="00C50881"/>
    <w:rsid w:val="00C50DD9"/>
    <w:rsid w:val="00C51AE5"/>
    <w:rsid w:val="00C52CCF"/>
    <w:rsid w:val="00C54BA0"/>
    <w:rsid w:val="00C62BCF"/>
    <w:rsid w:val="00C6312D"/>
    <w:rsid w:val="00C63A12"/>
    <w:rsid w:val="00C64910"/>
    <w:rsid w:val="00C64D07"/>
    <w:rsid w:val="00C70069"/>
    <w:rsid w:val="00C702E9"/>
    <w:rsid w:val="00C70382"/>
    <w:rsid w:val="00C7166C"/>
    <w:rsid w:val="00C77A27"/>
    <w:rsid w:val="00C80978"/>
    <w:rsid w:val="00C833C4"/>
    <w:rsid w:val="00C87918"/>
    <w:rsid w:val="00C92F18"/>
    <w:rsid w:val="00C93AF0"/>
    <w:rsid w:val="00C941A5"/>
    <w:rsid w:val="00C957E3"/>
    <w:rsid w:val="00C95D6D"/>
    <w:rsid w:val="00C9605C"/>
    <w:rsid w:val="00C96ACC"/>
    <w:rsid w:val="00C96C51"/>
    <w:rsid w:val="00CA152B"/>
    <w:rsid w:val="00CA28FE"/>
    <w:rsid w:val="00CA620E"/>
    <w:rsid w:val="00CB0955"/>
    <w:rsid w:val="00CB131F"/>
    <w:rsid w:val="00CB1FDC"/>
    <w:rsid w:val="00CB5487"/>
    <w:rsid w:val="00CB7F7D"/>
    <w:rsid w:val="00CC0241"/>
    <w:rsid w:val="00CC3D54"/>
    <w:rsid w:val="00CC4D4F"/>
    <w:rsid w:val="00CC7801"/>
    <w:rsid w:val="00CC7CA5"/>
    <w:rsid w:val="00CD0A1F"/>
    <w:rsid w:val="00CD1933"/>
    <w:rsid w:val="00CD1D1F"/>
    <w:rsid w:val="00CD29E1"/>
    <w:rsid w:val="00CD4CC0"/>
    <w:rsid w:val="00CD4F92"/>
    <w:rsid w:val="00CD5627"/>
    <w:rsid w:val="00CD646C"/>
    <w:rsid w:val="00CD6E3D"/>
    <w:rsid w:val="00CD6E41"/>
    <w:rsid w:val="00CD7DFE"/>
    <w:rsid w:val="00CE457B"/>
    <w:rsid w:val="00CE5D5E"/>
    <w:rsid w:val="00CE5F1F"/>
    <w:rsid w:val="00CE61B3"/>
    <w:rsid w:val="00CE6BE0"/>
    <w:rsid w:val="00CF0A7B"/>
    <w:rsid w:val="00CF235F"/>
    <w:rsid w:val="00CF3B54"/>
    <w:rsid w:val="00CF4876"/>
    <w:rsid w:val="00CF76FE"/>
    <w:rsid w:val="00CF7DE9"/>
    <w:rsid w:val="00D00A4D"/>
    <w:rsid w:val="00D01B91"/>
    <w:rsid w:val="00D01E5B"/>
    <w:rsid w:val="00D02B0E"/>
    <w:rsid w:val="00D04D5A"/>
    <w:rsid w:val="00D05541"/>
    <w:rsid w:val="00D056B0"/>
    <w:rsid w:val="00D05879"/>
    <w:rsid w:val="00D075E9"/>
    <w:rsid w:val="00D07EED"/>
    <w:rsid w:val="00D105D8"/>
    <w:rsid w:val="00D11282"/>
    <w:rsid w:val="00D13117"/>
    <w:rsid w:val="00D14CC1"/>
    <w:rsid w:val="00D17939"/>
    <w:rsid w:val="00D21F22"/>
    <w:rsid w:val="00D225E8"/>
    <w:rsid w:val="00D25981"/>
    <w:rsid w:val="00D30B43"/>
    <w:rsid w:val="00D31CF1"/>
    <w:rsid w:val="00D377E5"/>
    <w:rsid w:val="00D42DAB"/>
    <w:rsid w:val="00D44A42"/>
    <w:rsid w:val="00D456B3"/>
    <w:rsid w:val="00D46403"/>
    <w:rsid w:val="00D51269"/>
    <w:rsid w:val="00D523BE"/>
    <w:rsid w:val="00D53459"/>
    <w:rsid w:val="00D60977"/>
    <w:rsid w:val="00D613F1"/>
    <w:rsid w:val="00D6254D"/>
    <w:rsid w:val="00D63EF9"/>
    <w:rsid w:val="00D647CF"/>
    <w:rsid w:val="00D663A2"/>
    <w:rsid w:val="00D671FC"/>
    <w:rsid w:val="00D70099"/>
    <w:rsid w:val="00D739CF"/>
    <w:rsid w:val="00D74C75"/>
    <w:rsid w:val="00D76103"/>
    <w:rsid w:val="00D762F0"/>
    <w:rsid w:val="00D83005"/>
    <w:rsid w:val="00D84B49"/>
    <w:rsid w:val="00D85626"/>
    <w:rsid w:val="00D86F79"/>
    <w:rsid w:val="00D90E93"/>
    <w:rsid w:val="00D93F33"/>
    <w:rsid w:val="00D94A73"/>
    <w:rsid w:val="00D97CD3"/>
    <w:rsid w:val="00D97DB2"/>
    <w:rsid w:val="00DA4D25"/>
    <w:rsid w:val="00DA6CF0"/>
    <w:rsid w:val="00DB1866"/>
    <w:rsid w:val="00DB1DC9"/>
    <w:rsid w:val="00DB2042"/>
    <w:rsid w:val="00DB3E46"/>
    <w:rsid w:val="00DB7580"/>
    <w:rsid w:val="00DB7B7F"/>
    <w:rsid w:val="00DC10A0"/>
    <w:rsid w:val="00DC11F4"/>
    <w:rsid w:val="00DC35A5"/>
    <w:rsid w:val="00DC4520"/>
    <w:rsid w:val="00DC5286"/>
    <w:rsid w:val="00DC57B9"/>
    <w:rsid w:val="00DC61F5"/>
    <w:rsid w:val="00DD19CD"/>
    <w:rsid w:val="00DD42C5"/>
    <w:rsid w:val="00DD5550"/>
    <w:rsid w:val="00DE0343"/>
    <w:rsid w:val="00DE0FB0"/>
    <w:rsid w:val="00DE10A2"/>
    <w:rsid w:val="00DE124B"/>
    <w:rsid w:val="00DE1599"/>
    <w:rsid w:val="00DE1D57"/>
    <w:rsid w:val="00DE389F"/>
    <w:rsid w:val="00DE40B3"/>
    <w:rsid w:val="00DE649E"/>
    <w:rsid w:val="00DE6E64"/>
    <w:rsid w:val="00DE7079"/>
    <w:rsid w:val="00DE7911"/>
    <w:rsid w:val="00DE7BFC"/>
    <w:rsid w:val="00DE7CEC"/>
    <w:rsid w:val="00DF1387"/>
    <w:rsid w:val="00DF2A40"/>
    <w:rsid w:val="00DF2B63"/>
    <w:rsid w:val="00DF2BA2"/>
    <w:rsid w:val="00DF2C09"/>
    <w:rsid w:val="00DF5A1A"/>
    <w:rsid w:val="00DF5A53"/>
    <w:rsid w:val="00DF6841"/>
    <w:rsid w:val="00DF7B5A"/>
    <w:rsid w:val="00E006E4"/>
    <w:rsid w:val="00E01B0E"/>
    <w:rsid w:val="00E03181"/>
    <w:rsid w:val="00E033EB"/>
    <w:rsid w:val="00E0362F"/>
    <w:rsid w:val="00E03A56"/>
    <w:rsid w:val="00E04CF8"/>
    <w:rsid w:val="00E069E8"/>
    <w:rsid w:val="00E06D4D"/>
    <w:rsid w:val="00E105D6"/>
    <w:rsid w:val="00E16FFD"/>
    <w:rsid w:val="00E20415"/>
    <w:rsid w:val="00E2050E"/>
    <w:rsid w:val="00E210ED"/>
    <w:rsid w:val="00E215FC"/>
    <w:rsid w:val="00E22B70"/>
    <w:rsid w:val="00E25FE7"/>
    <w:rsid w:val="00E27C9D"/>
    <w:rsid w:val="00E27CEF"/>
    <w:rsid w:val="00E308D0"/>
    <w:rsid w:val="00E318BF"/>
    <w:rsid w:val="00E31B7A"/>
    <w:rsid w:val="00E32B8F"/>
    <w:rsid w:val="00E35F8D"/>
    <w:rsid w:val="00E41A64"/>
    <w:rsid w:val="00E4300B"/>
    <w:rsid w:val="00E43200"/>
    <w:rsid w:val="00E43754"/>
    <w:rsid w:val="00E43CC7"/>
    <w:rsid w:val="00E43D8D"/>
    <w:rsid w:val="00E454F2"/>
    <w:rsid w:val="00E46CB2"/>
    <w:rsid w:val="00E533E0"/>
    <w:rsid w:val="00E54560"/>
    <w:rsid w:val="00E54928"/>
    <w:rsid w:val="00E556A8"/>
    <w:rsid w:val="00E55AF7"/>
    <w:rsid w:val="00E56775"/>
    <w:rsid w:val="00E56A80"/>
    <w:rsid w:val="00E65469"/>
    <w:rsid w:val="00E661FA"/>
    <w:rsid w:val="00E71E6D"/>
    <w:rsid w:val="00E74601"/>
    <w:rsid w:val="00E74EA3"/>
    <w:rsid w:val="00E769A2"/>
    <w:rsid w:val="00E76AF6"/>
    <w:rsid w:val="00E779BC"/>
    <w:rsid w:val="00E82728"/>
    <w:rsid w:val="00E8359A"/>
    <w:rsid w:val="00E840A5"/>
    <w:rsid w:val="00E847D9"/>
    <w:rsid w:val="00E869C6"/>
    <w:rsid w:val="00E8776A"/>
    <w:rsid w:val="00E92F13"/>
    <w:rsid w:val="00E93AC7"/>
    <w:rsid w:val="00E93B22"/>
    <w:rsid w:val="00E9680C"/>
    <w:rsid w:val="00E97DAE"/>
    <w:rsid w:val="00EA14FB"/>
    <w:rsid w:val="00EA3B13"/>
    <w:rsid w:val="00EA3F3C"/>
    <w:rsid w:val="00EA403A"/>
    <w:rsid w:val="00EB2614"/>
    <w:rsid w:val="00EB296C"/>
    <w:rsid w:val="00EB3093"/>
    <w:rsid w:val="00EB4C4E"/>
    <w:rsid w:val="00EB4CBC"/>
    <w:rsid w:val="00EB61AF"/>
    <w:rsid w:val="00EB76F9"/>
    <w:rsid w:val="00EB7BBF"/>
    <w:rsid w:val="00EC0121"/>
    <w:rsid w:val="00EC117A"/>
    <w:rsid w:val="00EC11A8"/>
    <w:rsid w:val="00EC639E"/>
    <w:rsid w:val="00EC6A24"/>
    <w:rsid w:val="00EC6AD3"/>
    <w:rsid w:val="00ED21D2"/>
    <w:rsid w:val="00ED30ED"/>
    <w:rsid w:val="00ED37C2"/>
    <w:rsid w:val="00ED3B38"/>
    <w:rsid w:val="00ED4ECA"/>
    <w:rsid w:val="00ED50C3"/>
    <w:rsid w:val="00ED6832"/>
    <w:rsid w:val="00ED6DF6"/>
    <w:rsid w:val="00EE419C"/>
    <w:rsid w:val="00EE7A61"/>
    <w:rsid w:val="00EF0601"/>
    <w:rsid w:val="00EF0AFB"/>
    <w:rsid w:val="00EF1773"/>
    <w:rsid w:val="00EF3C00"/>
    <w:rsid w:val="00EF6DEF"/>
    <w:rsid w:val="00F01939"/>
    <w:rsid w:val="00F053C4"/>
    <w:rsid w:val="00F06825"/>
    <w:rsid w:val="00F11316"/>
    <w:rsid w:val="00F1199B"/>
    <w:rsid w:val="00F2033D"/>
    <w:rsid w:val="00F20EE9"/>
    <w:rsid w:val="00F216C5"/>
    <w:rsid w:val="00F21BB7"/>
    <w:rsid w:val="00F229F3"/>
    <w:rsid w:val="00F22B05"/>
    <w:rsid w:val="00F23A63"/>
    <w:rsid w:val="00F23B26"/>
    <w:rsid w:val="00F25296"/>
    <w:rsid w:val="00F27754"/>
    <w:rsid w:val="00F31D89"/>
    <w:rsid w:val="00F31E51"/>
    <w:rsid w:val="00F34576"/>
    <w:rsid w:val="00F34CA3"/>
    <w:rsid w:val="00F3535B"/>
    <w:rsid w:val="00F35462"/>
    <w:rsid w:val="00F36466"/>
    <w:rsid w:val="00F37033"/>
    <w:rsid w:val="00F37B45"/>
    <w:rsid w:val="00F4210C"/>
    <w:rsid w:val="00F42FFA"/>
    <w:rsid w:val="00F440E9"/>
    <w:rsid w:val="00F4669F"/>
    <w:rsid w:val="00F47D0D"/>
    <w:rsid w:val="00F5004F"/>
    <w:rsid w:val="00F50B16"/>
    <w:rsid w:val="00F5213B"/>
    <w:rsid w:val="00F52EF8"/>
    <w:rsid w:val="00F530BF"/>
    <w:rsid w:val="00F532B4"/>
    <w:rsid w:val="00F53801"/>
    <w:rsid w:val="00F539DA"/>
    <w:rsid w:val="00F544B9"/>
    <w:rsid w:val="00F61894"/>
    <w:rsid w:val="00F63CAC"/>
    <w:rsid w:val="00F64AB1"/>
    <w:rsid w:val="00F65D07"/>
    <w:rsid w:val="00F72506"/>
    <w:rsid w:val="00F748A3"/>
    <w:rsid w:val="00F7634A"/>
    <w:rsid w:val="00F76C97"/>
    <w:rsid w:val="00F814A1"/>
    <w:rsid w:val="00F81886"/>
    <w:rsid w:val="00F818E0"/>
    <w:rsid w:val="00F8324D"/>
    <w:rsid w:val="00F8457D"/>
    <w:rsid w:val="00F862A2"/>
    <w:rsid w:val="00F87A85"/>
    <w:rsid w:val="00F87FB7"/>
    <w:rsid w:val="00F91D70"/>
    <w:rsid w:val="00F920D3"/>
    <w:rsid w:val="00F93DEB"/>
    <w:rsid w:val="00F966EB"/>
    <w:rsid w:val="00FA1DEE"/>
    <w:rsid w:val="00FA3A32"/>
    <w:rsid w:val="00FA45B4"/>
    <w:rsid w:val="00FA582F"/>
    <w:rsid w:val="00FA60D0"/>
    <w:rsid w:val="00FB01FD"/>
    <w:rsid w:val="00FB16AD"/>
    <w:rsid w:val="00FB2F3D"/>
    <w:rsid w:val="00FB3DD9"/>
    <w:rsid w:val="00FB45C7"/>
    <w:rsid w:val="00FB5FB8"/>
    <w:rsid w:val="00FB6AAE"/>
    <w:rsid w:val="00FC286A"/>
    <w:rsid w:val="00FC4F4A"/>
    <w:rsid w:val="00FC733E"/>
    <w:rsid w:val="00FD2C87"/>
    <w:rsid w:val="00FD495A"/>
    <w:rsid w:val="00FD4D2C"/>
    <w:rsid w:val="00FD5AE5"/>
    <w:rsid w:val="00FD5D97"/>
    <w:rsid w:val="00FD649B"/>
    <w:rsid w:val="00FD72AB"/>
    <w:rsid w:val="00FE083D"/>
    <w:rsid w:val="00FE3905"/>
    <w:rsid w:val="00FE50A7"/>
    <w:rsid w:val="00FE5A92"/>
    <w:rsid w:val="00FE71EB"/>
    <w:rsid w:val="00FF0F35"/>
    <w:rsid w:val="00FF3871"/>
    <w:rsid w:val="00FF395E"/>
    <w:rsid w:val="00FF577E"/>
    <w:rsid w:val="00FF74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2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pacing w:beforeLines="50" w:before="50" w:afterLines="50" w:after="5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qFormat="1"/>
    <w:lsdException w:name="caption" w:uiPriority="35" w:qFormat="1"/>
    <w:lsdException w:name="Lis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Char"/>
    <w:uiPriority w:val="9"/>
    <w:qFormat/>
    <w:rsid w:val="00FB01FD"/>
    <w:pPr>
      <w:keepNext/>
      <w:keepLines/>
      <w:spacing w:before="340" w:after="330" w:line="578" w:lineRule="auto"/>
      <w:outlineLvl w:val="0"/>
    </w:pPr>
    <w:rPr>
      <w:b/>
      <w:bCs/>
      <w:kern w:val="44"/>
      <w:sz w:val="44"/>
      <w:szCs w:val="44"/>
    </w:rPr>
  </w:style>
  <w:style w:type="paragraph" w:styleId="2">
    <w:name w:val="heading 2"/>
    <w:basedOn w:val="a0"/>
    <w:next w:val="a0"/>
    <w:link w:val="2Char"/>
    <w:uiPriority w:val="9"/>
    <w:unhideWhenUsed/>
    <w:qFormat/>
    <w:rsid w:val="006506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Char"/>
    <w:uiPriority w:val="9"/>
    <w:unhideWhenUsed/>
    <w:qFormat/>
    <w:rsid w:val="001409C5"/>
    <w:pPr>
      <w:keepNext/>
      <w:keepLines/>
      <w:spacing w:before="260" w:after="260" w:line="416" w:lineRule="auto"/>
      <w:outlineLvl w:val="2"/>
    </w:pPr>
    <w:rPr>
      <w:b/>
      <w:bCs/>
      <w:sz w:val="32"/>
      <w:szCs w:val="32"/>
    </w:rPr>
  </w:style>
  <w:style w:type="paragraph" w:styleId="4">
    <w:name w:val="heading 4"/>
    <w:basedOn w:val="a0"/>
    <w:next w:val="a0"/>
    <w:link w:val="4Char"/>
    <w:uiPriority w:val="9"/>
    <w:unhideWhenUsed/>
    <w:qFormat/>
    <w:rsid w:val="003B64A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0"/>
    <w:next w:val="a0"/>
    <w:link w:val="5Char"/>
    <w:uiPriority w:val="9"/>
    <w:unhideWhenUsed/>
    <w:qFormat/>
    <w:rsid w:val="004338DA"/>
    <w:pPr>
      <w:keepNext/>
      <w:keepLines/>
      <w:spacing w:before="280" w:after="290" w:line="376" w:lineRule="auto"/>
      <w:outlineLvl w:val="4"/>
    </w:pPr>
    <w:rPr>
      <w:b/>
      <w:bCs/>
      <w:sz w:val="28"/>
      <w:szCs w:val="28"/>
    </w:rPr>
  </w:style>
  <w:style w:type="paragraph" w:styleId="6">
    <w:name w:val="heading 6"/>
    <w:basedOn w:val="a0"/>
    <w:next w:val="a0"/>
    <w:link w:val="6Char"/>
    <w:uiPriority w:val="9"/>
    <w:unhideWhenUsed/>
    <w:qFormat/>
    <w:rsid w:val="00CD193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FB01FD"/>
    <w:rPr>
      <w:b/>
      <w:bCs/>
      <w:kern w:val="44"/>
      <w:sz w:val="44"/>
      <w:szCs w:val="44"/>
    </w:rPr>
  </w:style>
  <w:style w:type="character" w:customStyle="1" w:styleId="2Char">
    <w:name w:val="标题 2 Char"/>
    <w:basedOn w:val="a1"/>
    <w:link w:val="2"/>
    <w:uiPriority w:val="9"/>
    <w:rsid w:val="00650601"/>
    <w:rPr>
      <w:rFonts w:asciiTheme="majorHAnsi" w:eastAsiaTheme="majorEastAsia" w:hAnsiTheme="majorHAnsi" w:cstheme="majorBidi"/>
      <w:b/>
      <w:bCs/>
      <w:sz w:val="32"/>
      <w:szCs w:val="32"/>
    </w:rPr>
  </w:style>
  <w:style w:type="paragraph" w:styleId="a4">
    <w:name w:val="List Paragraph"/>
    <w:aliases w:val="List1,Bullet Number,List Paragraph1"/>
    <w:basedOn w:val="a0"/>
    <w:link w:val="Char"/>
    <w:uiPriority w:val="34"/>
    <w:qFormat/>
    <w:rsid w:val="00A72D37"/>
    <w:pPr>
      <w:ind w:firstLineChars="200" w:firstLine="420"/>
    </w:pPr>
  </w:style>
  <w:style w:type="character" w:customStyle="1" w:styleId="3Char">
    <w:name w:val="标题 3 Char"/>
    <w:basedOn w:val="a1"/>
    <w:link w:val="3"/>
    <w:uiPriority w:val="9"/>
    <w:rsid w:val="001409C5"/>
    <w:rPr>
      <w:b/>
      <w:bCs/>
      <w:sz w:val="32"/>
      <w:szCs w:val="32"/>
    </w:rPr>
  </w:style>
  <w:style w:type="paragraph" w:styleId="TOC">
    <w:name w:val="TOC Heading"/>
    <w:basedOn w:val="1"/>
    <w:next w:val="a0"/>
    <w:uiPriority w:val="39"/>
    <w:unhideWhenUsed/>
    <w:qFormat/>
    <w:rsid w:val="004A38BB"/>
    <w:p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0">
    <w:name w:val="toc 2"/>
    <w:basedOn w:val="a0"/>
    <w:next w:val="a0"/>
    <w:autoRedefine/>
    <w:uiPriority w:val="39"/>
    <w:unhideWhenUsed/>
    <w:rsid w:val="004A38BB"/>
    <w:pPr>
      <w:spacing w:after="100" w:line="259" w:lineRule="auto"/>
      <w:ind w:left="220"/>
      <w:jc w:val="left"/>
    </w:pPr>
    <w:rPr>
      <w:rFonts w:cs="Times New Roman"/>
      <w:kern w:val="0"/>
      <w:sz w:val="22"/>
    </w:rPr>
  </w:style>
  <w:style w:type="paragraph" w:styleId="10">
    <w:name w:val="toc 1"/>
    <w:basedOn w:val="a0"/>
    <w:next w:val="a0"/>
    <w:autoRedefine/>
    <w:uiPriority w:val="39"/>
    <w:unhideWhenUsed/>
    <w:rsid w:val="00623333"/>
    <w:pPr>
      <w:tabs>
        <w:tab w:val="left" w:pos="407"/>
        <w:tab w:val="right" w:leader="dot" w:pos="8296"/>
      </w:tabs>
      <w:spacing w:before="156" w:after="156" w:line="259" w:lineRule="auto"/>
      <w:jc w:val="center"/>
    </w:pPr>
    <w:rPr>
      <w:rFonts w:cs="Times New Roman"/>
      <w:kern w:val="0"/>
      <w:sz w:val="22"/>
    </w:rPr>
  </w:style>
  <w:style w:type="paragraph" w:styleId="30">
    <w:name w:val="toc 3"/>
    <w:basedOn w:val="a0"/>
    <w:next w:val="a0"/>
    <w:autoRedefine/>
    <w:uiPriority w:val="39"/>
    <w:unhideWhenUsed/>
    <w:rsid w:val="004A38BB"/>
    <w:pPr>
      <w:spacing w:after="100" w:line="259" w:lineRule="auto"/>
      <w:ind w:left="440"/>
      <w:jc w:val="left"/>
    </w:pPr>
    <w:rPr>
      <w:rFonts w:cs="Times New Roman"/>
      <w:kern w:val="0"/>
      <w:sz w:val="22"/>
    </w:rPr>
  </w:style>
  <w:style w:type="character" w:styleId="a5">
    <w:name w:val="Hyperlink"/>
    <w:basedOn w:val="a1"/>
    <w:uiPriority w:val="99"/>
    <w:unhideWhenUsed/>
    <w:rsid w:val="004A38BB"/>
    <w:rPr>
      <w:color w:val="0000FF" w:themeColor="hyperlink"/>
      <w:u w:val="single"/>
    </w:rPr>
  </w:style>
  <w:style w:type="paragraph" w:styleId="a6">
    <w:name w:val="Balloon Text"/>
    <w:basedOn w:val="a0"/>
    <w:link w:val="Char0"/>
    <w:uiPriority w:val="99"/>
    <w:semiHidden/>
    <w:unhideWhenUsed/>
    <w:rsid w:val="00B71CAD"/>
    <w:rPr>
      <w:sz w:val="18"/>
      <w:szCs w:val="18"/>
    </w:rPr>
  </w:style>
  <w:style w:type="character" w:customStyle="1" w:styleId="Char0">
    <w:name w:val="批注框文本 Char"/>
    <w:basedOn w:val="a1"/>
    <w:link w:val="a6"/>
    <w:uiPriority w:val="99"/>
    <w:semiHidden/>
    <w:rsid w:val="00B71CAD"/>
    <w:rPr>
      <w:sz w:val="18"/>
      <w:szCs w:val="18"/>
    </w:rPr>
  </w:style>
  <w:style w:type="table" w:styleId="a7">
    <w:name w:val="Table Grid"/>
    <w:basedOn w:val="a2"/>
    <w:uiPriority w:val="59"/>
    <w:rsid w:val="00D76103"/>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51">
    <w:name w:val="Grid Table 1 Light - Accent 51"/>
    <w:basedOn w:val="a2"/>
    <w:uiPriority w:val="46"/>
    <w:rsid w:val="00D76103"/>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41">
    <w:name w:val="Grid Table 41"/>
    <w:basedOn w:val="a2"/>
    <w:uiPriority w:val="49"/>
    <w:rsid w:val="00D76103"/>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4Char">
    <w:name w:val="标题 4 Char"/>
    <w:basedOn w:val="a1"/>
    <w:link w:val="4"/>
    <w:uiPriority w:val="9"/>
    <w:rsid w:val="003B64AE"/>
    <w:rPr>
      <w:rFonts w:asciiTheme="majorHAnsi" w:eastAsiaTheme="majorEastAsia" w:hAnsiTheme="majorHAnsi" w:cstheme="majorBidi"/>
      <w:b/>
      <w:bCs/>
      <w:sz w:val="28"/>
      <w:szCs w:val="28"/>
    </w:rPr>
  </w:style>
  <w:style w:type="paragraph" w:styleId="a8">
    <w:name w:val="header"/>
    <w:basedOn w:val="a0"/>
    <w:link w:val="Char1"/>
    <w:uiPriority w:val="99"/>
    <w:unhideWhenUsed/>
    <w:rsid w:val="00122757"/>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1"/>
    <w:link w:val="a8"/>
    <w:uiPriority w:val="99"/>
    <w:rsid w:val="00122757"/>
    <w:rPr>
      <w:sz w:val="18"/>
      <w:szCs w:val="18"/>
    </w:rPr>
  </w:style>
  <w:style w:type="paragraph" w:styleId="a9">
    <w:name w:val="footer"/>
    <w:basedOn w:val="a0"/>
    <w:link w:val="Char2"/>
    <w:uiPriority w:val="99"/>
    <w:unhideWhenUsed/>
    <w:rsid w:val="00122757"/>
    <w:pPr>
      <w:tabs>
        <w:tab w:val="center" w:pos="4153"/>
        <w:tab w:val="right" w:pos="8306"/>
      </w:tabs>
      <w:snapToGrid w:val="0"/>
      <w:spacing w:line="240" w:lineRule="auto"/>
      <w:jc w:val="left"/>
    </w:pPr>
    <w:rPr>
      <w:sz w:val="18"/>
      <w:szCs w:val="18"/>
    </w:rPr>
  </w:style>
  <w:style w:type="character" w:customStyle="1" w:styleId="Char2">
    <w:name w:val="页脚 Char"/>
    <w:basedOn w:val="a1"/>
    <w:link w:val="a9"/>
    <w:uiPriority w:val="99"/>
    <w:rsid w:val="00122757"/>
    <w:rPr>
      <w:sz w:val="18"/>
      <w:szCs w:val="18"/>
    </w:rPr>
  </w:style>
  <w:style w:type="table" w:customStyle="1" w:styleId="PlainTable31">
    <w:name w:val="Plain Table 31"/>
    <w:basedOn w:val="a2"/>
    <w:uiPriority w:val="43"/>
    <w:rsid w:val="00E769A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41">
    <w:name w:val="Grid Table 1 Light - Accent 41"/>
    <w:basedOn w:val="a2"/>
    <w:uiPriority w:val="46"/>
    <w:rsid w:val="00E769A2"/>
    <w:pPr>
      <w:spacing w:after="0" w:line="240" w:lineRule="auto"/>
    </w:pPr>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PlainTable41">
    <w:name w:val="Plain Table 41"/>
    <w:basedOn w:val="a2"/>
    <w:uiPriority w:val="44"/>
    <w:rsid w:val="00D4640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a2"/>
    <w:uiPriority w:val="45"/>
    <w:rsid w:val="0055100B"/>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11">
    <w:name w:val="Grid Table 1 Light - Accent 11"/>
    <w:basedOn w:val="a2"/>
    <w:uiPriority w:val="46"/>
    <w:rsid w:val="006E113D"/>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5Char">
    <w:name w:val="标题 5 Char"/>
    <w:basedOn w:val="a1"/>
    <w:link w:val="50"/>
    <w:uiPriority w:val="9"/>
    <w:rsid w:val="004338DA"/>
    <w:rPr>
      <w:b/>
      <w:bCs/>
      <w:sz w:val="28"/>
      <w:szCs w:val="28"/>
    </w:rPr>
  </w:style>
  <w:style w:type="paragraph" w:customStyle="1" w:styleId="pbodytext">
    <w:name w:val="p_bodytext"/>
    <w:basedOn w:val="a0"/>
    <w:rsid w:val="0016006D"/>
    <w:pPr>
      <w:spacing w:beforeLines="0" w:before="100" w:beforeAutospacing="1" w:afterLines="0" w:after="100" w:afterAutospacing="1" w:line="240" w:lineRule="auto"/>
      <w:jc w:val="left"/>
    </w:pPr>
    <w:rPr>
      <w:rFonts w:ascii="宋体" w:eastAsia="宋体" w:hAnsi="宋体" w:cs="宋体"/>
      <w:kern w:val="0"/>
      <w:sz w:val="24"/>
      <w:szCs w:val="24"/>
    </w:rPr>
  </w:style>
  <w:style w:type="character" w:customStyle="1" w:styleId="fbodytext">
    <w:name w:val="f_bodytext"/>
    <w:basedOn w:val="a1"/>
    <w:rsid w:val="0016006D"/>
  </w:style>
  <w:style w:type="character" w:customStyle="1" w:styleId="fbulletlist1">
    <w:name w:val="f_bulletlist1"/>
    <w:basedOn w:val="a1"/>
    <w:rsid w:val="0016006D"/>
  </w:style>
  <w:style w:type="character" w:customStyle="1" w:styleId="A70">
    <w:name w:val="A7"/>
    <w:uiPriority w:val="99"/>
    <w:rsid w:val="00115993"/>
    <w:rPr>
      <w:rFonts w:cs="AvenirNext LT Pro Regular"/>
      <w:b/>
      <w:bCs/>
      <w:color w:val="000000"/>
      <w:sz w:val="18"/>
      <w:szCs w:val="18"/>
    </w:rPr>
  </w:style>
  <w:style w:type="paragraph" w:customStyle="1" w:styleId="Default">
    <w:name w:val="Default"/>
    <w:rsid w:val="004031ED"/>
    <w:pPr>
      <w:widowControl w:val="0"/>
      <w:autoSpaceDE w:val="0"/>
      <w:autoSpaceDN w:val="0"/>
      <w:adjustRightInd w:val="0"/>
      <w:spacing w:beforeLines="0" w:before="0" w:afterLines="0" w:after="0" w:line="240" w:lineRule="auto"/>
      <w:jc w:val="left"/>
    </w:pPr>
    <w:rPr>
      <w:rFonts w:ascii="宋体" w:eastAsia="宋体" w:cs="宋体"/>
      <w:color w:val="000000"/>
      <w:kern w:val="0"/>
      <w:sz w:val="24"/>
      <w:szCs w:val="24"/>
    </w:rPr>
  </w:style>
  <w:style w:type="paragraph" w:styleId="aa">
    <w:name w:val="Normal (Web)"/>
    <w:basedOn w:val="a0"/>
    <w:uiPriority w:val="99"/>
    <w:unhideWhenUsed/>
    <w:rsid w:val="00737002"/>
    <w:pPr>
      <w:spacing w:beforeLines="0" w:before="100" w:beforeAutospacing="1" w:afterLines="0" w:after="100" w:afterAutospacing="1" w:line="240" w:lineRule="auto"/>
      <w:jc w:val="left"/>
    </w:pPr>
    <w:rPr>
      <w:rFonts w:ascii="宋体" w:eastAsia="宋体" w:hAnsi="宋体" w:cs="宋体"/>
      <w:kern w:val="0"/>
      <w:sz w:val="24"/>
      <w:szCs w:val="24"/>
    </w:rPr>
  </w:style>
  <w:style w:type="paragraph" w:customStyle="1" w:styleId="a">
    <w:name w:val="项目符号"/>
    <w:autoRedefine/>
    <w:rsid w:val="00CD1933"/>
    <w:pPr>
      <w:widowControl w:val="0"/>
      <w:numPr>
        <w:numId w:val="14"/>
      </w:numPr>
      <w:spacing w:beforeLines="0" w:before="0" w:afterLines="0" w:after="0" w:line="312" w:lineRule="atLeast"/>
    </w:pPr>
    <w:rPr>
      <w:rFonts w:ascii="Calibri" w:eastAsia="宋体" w:hAnsi="Calibri" w:cs="Times New Roman"/>
      <w:szCs w:val="24"/>
    </w:rPr>
  </w:style>
  <w:style w:type="paragraph" w:customStyle="1" w:styleId="ab">
    <w:name w:val="图片"/>
    <w:next w:val="ac"/>
    <w:autoRedefine/>
    <w:rsid w:val="00CD1933"/>
    <w:pPr>
      <w:keepNext/>
      <w:keepLines/>
      <w:spacing w:beforeLines="0" w:before="120" w:afterLines="0" w:after="0" w:line="240" w:lineRule="auto"/>
      <w:jc w:val="center"/>
    </w:pPr>
    <w:rPr>
      <w:rFonts w:ascii="宋体" w:eastAsia="宋体" w:hAnsi="Times New Roman" w:cs="Times New Roman"/>
      <w:sz w:val="18"/>
    </w:rPr>
  </w:style>
  <w:style w:type="paragraph" w:customStyle="1" w:styleId="ac">
    <w:name w:val="图题"/>
    <w:next w:val="a0"/>
    <w:autoRedefine/>
    <w:rsid w:val="00CD1933"/>
    <w:pPr>
      <w:spacing w:beforeLines="0" w:before="120" w:afterLines="0" w:after="120" w:line="240" w:lineRule="auto"/>
      <w:jc w:val="center"/>
    </w:pPr>
    <w:rPr>
      <w:rFonts w:ascii="Times New Roman" w:eastAsia="宋体" w:hAnsi="Times New Roman" w:cs="Times New Roman"/>
      <w:sz w:val="18"/>
    </w:rPr>
  </w:style>
  <w:style w:type="character" w:customStyle="1" w:styleId="6Char">
    <w:name w:val="标题 6 Char"/>
    <w:basedOn w:val="a1"/>
    <w:link w:val="6"/>
    <w:uiPriority w:val="9"/>
    <w:rsid w:val="00CD1933"/>
    <w:rPr>
      <w:rFonts w:asciiTheme="majorHAnsi" w:eastAsiaTheme="majorEastAsia" w:hAnsiTheme="majorHAnsi" w:cstheme="majorBidi"/>
      <w:b/>
      <w:bCs/>
      <w:sz w:val="24"/>
      <w:szCs w:val="24"/>
    </w:rPr>
  </w:style>
  <w:style w:type="character" w:customStyle="1" w:styleId="Char">
    <w:name w:val="列出段落 Char"/>
    <w:aliases w:val="List1 Char,Bullet Number Char,List Paragraph1 Char"/>
    <w:link w:val="a4"/>
    <w:uiPriority w:val="34"/>
    <w:rsid w:val="00741C3E"/>
  </w:style>
  <w:style w:type="paragraph" w:styleId="ad">
    <w:name w:val="Normal Indent"/>
    <w:aliases w:val="表正文,正文非缩进,特点,ALT+Z,正文缩进William,水上软件,段1,正文双线,正文（图说明文字居中）,正文不缩进,特点 Char,上海中望标准正文（首行缩进两字）,四号,标题4,正文缩进1,正文缩进 Char,bt,正文缩进陈木华,正文（首行缩进两字） Char Char,Indent 1,中文正文,正文缩进 Char1 Char Char,正文缩进 Char Char Char Char,正文缩进 Char1 Char Char Char Char,正文缩,缩进"/>
    <w:basedOn w:val="a0"/>
    <w:link w:val="Char10"/>
    <w:qFormat/>
    <w:rsid w:val="003917E5"/>
    <w:pPr>
      <w:widowControl w:val="0"/>
      <w:spacing w:beforeLines="0" w:before="0" w:afterLines="0" w:after="0"/>
      <w:ind w:firstLineChars="200" w:firstLine="420"/>
    </w:pPr>
    <w:rPr>
      <w:rFonts w:ascii="Times New Roman" w:eastAsia="宋体" w:hAnsi="Times New Roman" w:cs="Times New Roman"/>
      <w:sz w:val="24"/>
      <w:szCs w:val="24"/>
    </w:rPr>
  </w:style>
  <w:style w:type="character" w:customStyle="1" w:styleId="Char10">
    <w:name w:val="正文缩进 Char1"/>
    <w:aliases w:val="表正文 Char,正文非缩进 Char,特点 Char1,ALT+Z Char,正文缩进William Char,水上软件 Char,段1 Char,正文双线 Char,正文（图说明文字居中） Char,正文不缩进 Char,特点 Char Char,上海中望标准正文（首行缩进两字） Char,四号 Char,标题4 Char,正文缩进1 Char,正文缩进 Char Char,bt Char,正文缩进陈木华 Char,正文（首行缩进两字） Char Char Char"/>
    <w:link w:val="ad"/>
    <w:rsid w:val="003917E5"/>
    <w:rPr>
      <w:rFonts w:ascii="Times New Roman" w:eastAsia="宋体" w:hAnsi="Times New Roman" w:cs="Times New Roman"/>
      <w:sz w:val="24"/>
      <w:szCs w:val="24"/>
    </w:rPr>
  </w:style>
  <w:style w:type="paragraph" w:customStyle="1" w:styleId="CharCharCharChar">
    <w:name w:val="缩进 Char Char Char Char"/>
    <w:basedOn w:val="ad"/>
    <w:rsid w:val="00680A84"/>
    <w:pPr>
      <w:tabs>
        <w:tab w:val="left" w:pos="2782"/>
      </w:tabs>
      <w:spacing w:beforeLines="50" w:afterLines="50"/>
      <w:ind w:firstLineChars="0" w:firstLine="0"/>
    </w:pPr>
    <w:rPr>
      <w:rFonts w:ascii="Tahoma" w:hAnsi="Tahoma"/>
      <w:lang w:val="x-none" w:eastAsia="x-none"/>
    </w:rPr>
  </w:style>
  <w:style w:type="paragraph" w:customStyle="1" w:styleId="Body2">
    <w:name w:val="Body2"/>
    <w:basedOn w:val="a0"/>
    <w:link w:val="Body2Char"/>
    <w:autoRedefine/>
    <w:rsid w:val="00A72128"/>
    <w:pPr>
      <w:keepLines/>
      <w:widowControl w:val="0"/>
      <w:spacing w:beforeLines="0" w:before="120" w:afterLines="0" w:after="120" w:line="240" w:lineRule="auto"/>
      <w:ind w:leftChars="10" w:left="21" w:firstLineChars="200" w:firstLine="428"/>
    </w:pPr>
    <w:rPr>
      <w:rFonts w:ascii="Arial" w:eastAsia="Arial" w:hAnsi="Arial" w:cs="Times New Roman"/>
      <w:kern w:val="0"/>
      <w:sz w:val="20"/>
      <w:szCs w:val="20"/>
      <w:lang w:val="x-none" w:eastAsia="x-none"/>
    </w:rPr>
  </w:style>
  <w:style w:type="character" w:customStyle="1" w:styleId="Body2Char">
    <w:name w:val="Body2 Char"/>
    <w:link w:val="Body2"/>
    <w:rsid w:val="00A72128"/>
    <w:rPr>
      <w:rFonts w:ascii="Arial" w:eastAsia="Arial" w:hAnsi="Arial" w:cs="Times New Roman"/>
      <w:kern w:val="0"/>
      <w:sz w:val="20"/>
      <w:szCs w:val="20"/>
      <w:lang w:val="x-none" w:eastAsia="x-none"/>
    </w:rPr>
  </w:style>
  <w:style w:type="paragraph" w:styleId="21">
    <w:name w:val="List 2"/>
    <w:basedOn w:val="a0"/>
    <w:rsid w:val="00A72128"/>
    <w:pPr>
      <w:widowControl w:val="0"/>
      <w:spacing w:beforeLines="0" w:before="0" w:afterLines="0" w:after="0" w:line="240" w:lineRule="auto"/>
      <w:ind w:left="840" w:hanging="420"/>
    </w:pPr>
    <w:rPr>
      <w:rFonts w:ascii="Times New Roman" w:eastAsia="宋体" w:hAnsi="Times New Roman" w:cs="Times New Roman"/>
      <w:szCs w:val="20"/>
    </w:rPr>
  </w:style>
  <w:style w:type="paragraph" w:customStyle="1" w:styleId="6610">
    <w:name w:val="样式 段前: 6 磅 段后: 6 磅1"/>
    <w:basedOn w:val="a0"/>
    <w:link w:val="661Char"/>
    <w:rsid w:val="00302343"/>
    <w:pPr>
      <w:widowControl w:val="0"/>
      <w:spacing w:beforeLines="0" w:before="120" w:afterLines="0" w:after="120" w:line="240" w:lineRule="auto"/>
      <w:ind w:leftChars="1200" w:left="2568"/>
    </w:pPr>
    <w:rPr>
      <w:rFonts w:ascii="Arial" w:eastAsia="宋体" w:hAnsi="Arial" w:cs="Times New Roman"/>
      <w:color w:val="000000"/>
      <w:sz w:val="20"/>
      <w:szCs w:val="20"/>
      <w:lang w:val="x-none" w:eastAsia="x-none"/>
    </w:rPr>
  </w:style>
  <w:style w:type="character" w:customStyle="1" w:styleId="661Char">
    <w:name w:val="样式 段前: 6 磅 段后: 6 磅1 Char"/>
    <w:link w:val="6610"/>
    <w:rsid w:val="00302343"/>
    <w:rPr>
      <w:rFonts w:ascii="Arial" w:eastAsia="宋体" w:hAnsi="Arial" w:cs="Times New Roman"/>
      <w:color w:val="000000"/>
      <w:sz w:val="20"/>
      <w:szCs w:val="20"/>
      <w:lang w:val="x-none" w:eastAsia="x-none"/>
    </w:rPr>
  </w:style>
  <w:style w:type="paragraph" w:styleId="ae">
    <w:name w:val="Document Map"/>
    <w:basedOn w:val="a0"/>
    <w:link w:val="Char3"/>
    <w:uiPriority w:val="99"/>
    <w:semiHidden/>
    <w:unhideWhenUsed/>
    <w:rsid w:val="00660317"/>
    <w:rPr>
      <w:rFonts w:ascii="Heiti SC Light" w:eastAsia="Heiti SC Light"/>
      <w:sz w:val="24"/>
      <w:szCs w:val="24"/>
    </w:rPr>
  </w:style>
  <w:style w:type="character" w:customStyle="1" w:styleId="Char3">
    <w:name w:val="文档结构图 Char"/>
    <w:basedOn w:val="a1"/>
    <w:link w:val="ae"/>
    <w:uiPriority w:val="99"/>
    <w:semiHidden/>
    <w:rsid w:val="00660317"/>
    <w:rPr>
      <w:rFonts w:ascii="Heiti SC Light" w:eastAsia="Heiti SC Light"/>
      <w:sz w:val="24"/>
      <w:szCs w:val="24"/>
    </w:rPr>
  </w:style>
  <w:style w:type="paragraph" w:styleId="af">
    <w:name w:val="No Spacing"/>
    <w:uiPriority w:val="1"/>
    <w:qFormat/>
    <w:rsid w:val="00491056"/>
    <w:pPr>
      <w:widowControl w:val="0"/>
      <w:spacing w:beforeLines="0" w:before="0" w:afterLines="0" w:after="0" w:line="240" w:lineRule="auto"/>
    </w:pPr>
    <w:rPr>
      <w:rFonts w:ascii="Calibri" w:eastAsia="宋体" w:hAnsi="Calibri" w:cs="Times New Roman"/>
      <w:szCs w:val="21"/>
    </w:rPr>
  </w:style>
  <w:style w:type="paragraph" w:styleId="40">
    <w:name w:val="toc 4"/>
    <w:basedOn w:val="a0"/>
    <w:next w:val="a0"/>
    <w:autoRedefine/>
    <w:uiPriority w:val="39"/>
    <w:unhideWhenUsed/>
    <w:rsid w:val="00491056"/>
    <w:pPr>
      <w:ind w:leftChars="600" w:left="1260"/>
    </w:pPr>
  </w:style>
  <w:style w:type="paragraph" w:styleId="51">
    <w:name w:val="toc 5"/>
    <w:basedOn w:val="a0"/>
    <w:next w:val="a0"/>
    <w:autoRedefine/>
    <w:uiPriority w:val="39"/>
    <w:unhideWhenUsed/>
    <w:rsid w:val="00491056"/>
    <w:pPr>
      <w:ind w:leftChars="800" w:left="1680"/>
    </w:pPr>
  </w:style>
  <w:style w:type="paragraph" w:styleId="60">
    <w:name w:val="toc 6"/>
    <w:basedOn w:val="a0"/>
    <w:next w:val="a0"/>
    <w:autoRedefine/>
    <w:uiPriority w:val="39"/>
    <w:unhideWhenUsed/>
    <w:rsid w:val="00491056"/>
    <w:pPr>
      <w:ind w:leftChars="1000" w:left="2100"/>
    </w:pPr>
  </w:style>
  <w:style w:type="paragraph" w:styleId="7">
    <w:name w:val="toc 7"/>
    <w:basedOn w:val="a0"/>
    <w:next w:val="a0"/>
    <w:autoRedefine/>
    <w:uiPriority w:val="39"/>
    <w:unhideWhenUsed/>
    <w:rsid w:val="00491056"/>
    <w:pPr>
      <w:ind w:leftChars="1200" w:left="2520"/>
    </w:pPr>
  </w:style>
  <w:style w:type="paragraph" w:styleId="8">
    <w:name w:val="toc 8"/>
    <w:basedOn w:val="a0"/>
    <w:next w:val="a0"/>
    <w:autoRedefine/>
    <w:uiPriority w:val="39"/>
    <w:unhideWhenUsed/>
    <w:rsid w:val="00491056"/>
    <w:pPr>
      <w:ind w:leftChars="1400" w:left="2940"/>
    </w:pPr>
  </w:style>
  <w:style w:type="paragraph" w:styleId="9">
    <w:name w:val="toc 9"/>
    <w:basedOn w:val="a0"/>
    <w:next w:val="a0"/>
    <w:autoRedefine/>
    <w:uiPriority w:val="39"/>
    <w:unhideWhenUsed/>
    <w:rsid w:val="00491056"/>
    <w:pPr>
      <w:ind w:leftChars="1600" w:left="3360"/>
    </w:pPr>
  </w:style>
  <w:style w:type="paragraph" w:styleId="af0">
    <w:name w:val="Date"/>
    <w:basedOn w:val="a0"/>
    <w:next w:val="a0"/>
    <w:link w:val="Char4"/>
    <w:uiPriority w:val="99"/>
    <w:semiHidden/>
    <w:unhideWhenUsed/>
    <w:rsid w:val="00C37808"/>
    <w:pPr>
      <w:ind w:leftChars="2500" w:left="100"/>
    </w:pPr>
  </w:style>
  <w:style w:type="character" w:customStyle="1" w:styleId="Char4">
    <w:name w:val="日期 Char"/>
    <w:basedOn w:val="a1"/>
    <w:link w:val="af0"/>
    <w:uiPriority w:val="99"/>
    <w:semiHidden/>
    <w:rsid w:val="00C37808"/>
  </w:style>
  <w:style w:type="paragraph" w:customStyle="1" w:styleId="InfoBlue">
    <w:name w:val="InfoBlue"/>
    <w:basedOn w:val="a0"/>
    <w:next w:val="af1"/>
    <w:autoRedefine/>
    <w:rsid w:val="00C37E0E"/>
    <w:pPr>
      <w:widowControl w:val="0"/>
      <w:spacing w:beforeLines="0" w:before="156" w:afterLines="0" w:after="156" w:line="240" w:lineRule="atLeast"/>
      <w:ind w:firstLineChars="200" w:firstLine="560"/>
      <w:jc w:val="left"/>
    </w:pPr>
    <w:rPr>
      <w:rFonts w:ascii="微软雅黑" w:eastAsia="微软雅黑" w:hAnsi="微软雅黑" w:cs="Times New Roman"/>
      <w:color w:val="313131"/>
      <w:kern w:val="0"/>
      <w:sz w:val="28"/>
      <w:szCs w:val="18"/>
    </w:rPr>
  </w:style>
  <w:style w:type="paragraph" w:styleId="af1">
    <w:name w:val="Body Text"/>
    <w:basedOn w:val="a0"/>
    <w:link w:val="Char5"/>
    <w:uiPriority w:val="99"/>
    <w:unhideWhenUsed/>
    <w:rsid w:val="00407A14"/>
    <w:pPr>
      <w:spacing w:after="120"/>
    </w:pPr>
  </w:style>
  <w:style w:type="character" w:customStyle="1" w:styleId="Char5">
    <w:name w:val="正文文本 Char"/>
    <w:basedOn w:val="a1"/>
    <w:link w:val="af1"/>
    <w:uiPriority w:val="99"/>
    <w:rsid w:val="00407A14"/>
  </w:style>
  <w:style w:type="paragraph" w:customStyle="1" w:styleId="661">
    <w:name w:val="样式 样式 段前: 6 磅 段后: 6 磅1 + 加粗"/>
    <w:basedOn w:val="6610"/>
    <w:link w:val="661Char0"/>
    <w:autoRedefine/>
    <w:rsid w:val="00EC6AD3"/>
    <w:pPr>
      <w:numPr>
        <w:numId w:val="27"/>
      </w:numPr>
      <w:tabs>
        <w:tab w:val="left" w:pos="426"/>
      </w:tabs>
      <w:ind w:leftChars="0" w:left="0"/>
      <w:jc w:val="left"/>
    </w:pPr>
    <w:rPr>
      <w:rFonts w:eastAsiaTheme="minorEastAsia" w:cs="Arial"/>
      <w:b/>
      <w:bCs/>
      <w:sz w:val="21"/>
      <w:szCs w:val="22"/>
      <w:lang w:val="en-US" w:eastAsia="zh-CN"/>
    </w:rPr>
  </w:style>
  <w:style w:type="character" w:customStyle="1" w:styleId="661Char0">
    <w:name w:val="样式 样式 段前: 6 磅 段后: 6 磅1 + 加粗 Char"/>
    <w:link w:val="661"/>
    <w:locked/>
    <w:rsid w:val="00EC6AD3"/>
    <w:rPr>
      <w:rFonts w:ascii="Arial" w:hAnsi="Arial" w:cs="Arial"/>
      <w:b/>
      <w:bCs/>
      <w:color w:val="000000"/>
    </w:rPr>
  </w:style>
  <w:style w:type="paragraph" w:customStyle="1" w:styleId="5">
    <w:name w:val="样式5"/>
    <w:basedOn w:val="a0"/>
    <w:rsid w:val="00405F99"/>
    <w:pPr>
      <w:numPr>
        <w:ilvl w:val="2"/>
        <w:numId w:val="34"/>
      </w:numPr>
      <w:spacing w:beforeLines="0" w:before="200" w:afterLines="0" w:after="200" w:line="276" w:lineRule="auto"/>
      <w:contextualSpacing/>
      <w:jc w:val="left"/>
      <w:outlineLvl w:val="4"/>
    </w:pPr>
    <w:rPr>
      <w:rFonts w:ascii="Calibri" w:eastAsia="宋体" w:hAnsi="Calibri" w:cs="Times New Roman"/>
    </w:rPr>
  </w:style>
  <w:style w:type="character" w:customStyle="1" w:styleId="19Char">
    <w:name w:val="样式19 Char"/>
    <w:link w:val="19"/>
    <w:locked/>
    <w:rsid w:val="00405F99"/>
    <w:rPr>
      <w:b/>
    </w:rPr>
  </w:style>
  <w:style w:type="paragraph" w:customStyle="1" w:styleId="19">
    <w:name w:val="样式19"/>
    <w:basedOn w:val="a0"/>
    <w:link w:val="19Char"/>
    <w:rsid w:val="00405F99"/>
    <w:pPr>
      <w:spacing w:beforeLines="0" w:before="200" w:afterLines="0" w:after="200" w:line="276" w:lineRule="auto"/>
      <w:contextualSpacing/>
      <w:jc w:val="left"/>
      <w:outlineLvl w:val="3"/>
    </w:pPr>
    <w:rPr>
      <w:b/>
    </w:rPr>
  </w:style>
  <w:style w:type="character" w:customStyle="1" w:styleId="25Char">
    <w:name w:val="样式25 Char"/>
    <w:link w:val="25"/>
    <w:locked/>
    <w:rsid w:val="00405F99"/>
    <w:rPr>
      <w:b/>
    </w:rPr>
  </w:style>
  <w:style w:type="paragraph" w:customStyle="1" w:styleId="25">
    <w:name w:val="样式25"/>
    <w:basedOn w:val="5"/>
    <w:link w:val="25Char"/>
    <w:qFormat/>
    <w:rsid w:val="00405F99"/>
    <w:pPr>
      <w:numPr>
        <w:ilvl w:val="3"/>
      </w:numPr>
      <w:outlineLvl w:val="3"/>
    </w:pPr>
    <w:rPr>
      <w:rFonts w:asciiTheme="minorHAnsi" w:eastAsiaTheme="minorEastAsia" w:hAnsiTheme="minorHAnsi" w:cstheme="minorBidi"/>
      <w:b/>
    </w:rPr>
  </w:style>
  <w:style w:type="character" w:customStyle="1" w:styleId="18Char">
    <w:name w:val="样式18 Char"/>
    <w:link w:val="18"/>
    <w:locked/>
    <w:rsid w:val="001E1E6A"/>
    <w:rPr>
      <w:rFonts w:ascii="Arial" w:hAnsi="Arial" w:cs="Arial"/>
    </w:rPr>
  </w:style>
  <w:style w:type="paragraph" w:customStyle="1" w:styleId="18">
    <w:name w:val="样式18"/>
    <w:basedOn w:val="a0"/>
    <w:link w:val="18Char"/>
    <w:qFormat/>
    <w:rsid w:val="001E1E6A"/>
    <w:pPr>
      <w:widowControl w:val="0"/>
      <w:spacing w:beforeLines="0" w:before="120" w:afterLines="0" w:after="120" w:line="240" w:lineRule="auto"/>
      <w:ind w:firstLineChars="200" w:firstLine="400"/>
    </w:pPr>
    <w:rPr>
      <w:rFonts w:ascii="Arial" w:hAnsi="Arial" w:cs="Arial"/>
    </w:rPr>
  </w:style>
  <w:style w:type="paragraph" w:customStyle="1" w:styleId="p0">
    <w:name w:val="p0"/>
    <w:basedOn w:val="a0"/>
    <w:rsid w:val="005B3D77"/>
    <w:pPr>
      <w:spacing w:beforeLines="0" w:before="100" w:beforeAutospacing="1" w:afterLines="0" w:after="100" w:afterAutospacing="1" w:line="240" w:lineRule="auto"/>
      <w:jc w:val="left"/>
    </w:pPr>
    <w:rPr>
      <w:rFonts w:ascii="Times New Roman" w:eastAsia="Times New Roman" w:hAnsi="Times New Roman" w:cs="Times New Roman"/>
      <w:kern w:val="0"/>
      <w:sz w:val="24"/>
      <w:szCs w:val="24"/>
    </w:rPr>
  </w:style>
  <w:style w:type="character" w:styleId="af2">
    <w:name w:val="Strong"/>
    <w:basedOn w:val="a1"/>
    <w:uiPriority w:val="22"/>
    <w:qFormat/>
    <w:rsid w:val="00104F84"/>
    <w:rPr>
      <w:b/>
      <w:bCs/>
    </w:rPr>
  </w:style>
  <w:style w:type="character" w:customStyle="1" w:styleId="apple-converted-space">
    <w:name w:val="apple-converted-space"/>
    <w:basedOn w:val="a1"/>
    <w:rsid w:val="00104F84"/>
  </w:style>
  <w:style w:type="character" w:styleId="af3">
    <w:name w:val="annotation reference"/>
    <w:basedOn w:val="a1"/>
    <w:uiPriority w:val="99"/>
    <w:semiHidden/>
    <w:unhideWhenUsed/>
    <w:rsid w:val="002E5BDB"/>
    <w:rPr>
      <w:sz w:val="16"/>
      <w:szCs w:val="16"/>
    </w:rPr>
  </w:style>
  <w:style w:type="paragraph" w:styleId="af4">
    <w:name w:val="annotation text"/>
    <w:basedOn w:val="a0"/>
    <w:link w:val="Char6"/>
    <w:uiPriority w:val="99"/>
    <w:semiHidden/>
    <w:unhideWhenUsed/>
    <w:rsid w:val="002E5BDB"/>
    <w:pPr>
      <w:spacing w:line="240" w:lineRule="auto"/>
    </w:pPr>
    <w:rPr>
      <w:sz w:val="20"/>
      <w:szCs w:val="20"/>
    </w:rPr>
  </w:style>
  <w:style w:type="character" w:customStyle="1" w:styleId="Char6">
    <w:name w:val="批注文字 Char"/>
    <w:basedOn w:val="a1"/>
    <w:link w:val="af4"/>
    <w:uiPriority w:val="99"/>
    <w:semiHidden/>
    <w:rsid w:val="002E5BDB"/>
    <w:rPr>
      <w:sz w:val="20"/>
      <w:szCs w:val="20"/>
    </w:rPr>
  </w:style>
  <w:style w:type="paragraph" w:styleId="af5">
    <w:name w:val="annotation subject"/>
    <w:basedOn w:val="af4"/>
    <w:next w:val="af4"/>
    <w:link w:val="Char7"/>
    <w:uiPriority w:val="99"/>
    <w:semiHidden/>
    <w:unhideWhenUsed/>
    <w:rsid w:val="002E5BDB"/>
    <w:rPr>
      <w:b/>
      <w:bCs/>
    </w:rPr>
  </w:style>
  <w:style w:type="character" w:customStyle="1" w:styleId="Char7">
    <w:name w:val="批注主题 Char"/>
    <w:basedOn w:val="Char6"/>
    <w:link w:val="af5"/>
    <w:uiPriority w:val="99"/>
    <w:semiHidden/>
    <w:rsid w:val="002E5BDB"/>
    <w:rPr>
      <w:b/>
      <w:bCs/>
      <w:sz w:val="20"/>
      <w:szCs w:val="20"/>
    </w:rPr>
  </w:style>
  <w:style w:type="paragraph" w:customStyle="1" w:styleId="2BookAntiqua002">
    <w:name w:val="样式 标题2 金风 + (西文) Book Antiqua (中文) 宋体 段前: 0 磅 段后: 0 磅 行距: 单倍...2"/>
    <w:basedOn w:val="a0"/>
    <w:rsid w:val="009831CD"/>
    <w:pPr>
      <w:tabs>
        <w:tab w:val="num" w:pos="576"/>
      </w:tabs>
      <w:spacing w:beforeLines="0" w:before="0" w:afterLines="0" w:after="240" w:line="240" w:lineRule="auto"/>
      <w:ind w:left="576" w:hanging="576"/>
      <w:jc w:val="left"/>
      <w:outlineLvl w:val="1"/>
    </w:pPr>
    <w:rPr>
      <w:rFonts w:ascii="Book Antiqua" w:eastAsia="宋体" w:hAnsi="Book Antiqua" w:cs="宋体"/>
      <w:b/>
      <w:bCs/>
      <w:color w:val="000000" w:themeColor="text1"/>
      <w:spacing w:val="5"/>
      <w:kern w:val="0"/>
      <w:sz w:val="32"/>
      <w:szCs w:val="20"/>
      <w:lang w:bidi="en-US"/>
    </w:rPr>
  </w:style>
  <w:style w:type="character" w:customStyle="1" w:styleId="ask-title">
    <w:name w:val="ask-title"/>
    <w:basedOn w:val="a1"/>
    <w:rsid w:val="00F25296"/>
  </w:style>
  <w:style w:type="paragraph" w:styleId="HTML">
    <w:name w:val="HTML Preformatted"/>
    <w:basedOn w:val="a0"/>
    <w:link w:val="HTMLChar"/>
    <w:uiPriority w:val="99"/>
    <w:semiHidden/>
    <w:unhideWhenUsed/>
    <w:rsid w:val="00F25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240" w:lineRule="auto"/>
      <w:jc w:val="left"/>
    </w:pPr>
    <w:rPr>
      <w:rFonts w:ascii="宋体" w:eastAsia="宋体" w:hAnsi="宋体" w:cs="宋体"/>
      <w:kern w:val="0"/>
      <w:sz w:val="24"/>
      <w:szCs w:val="24"/>
    </w:rPr>
  </w:style>
  <w:style w:type="character" w:customStyle="1" w:styleId="HTMLChar">
    <w:name w:val="HTML 预设格式 Char"/>
    <w:basedOn w:val="a1"/>
    <w:link w:val="HTML"/>
    <w:uiPriority w:val="99"/>
    <w:semiHidden/>
    <w:rsid w:val="00F25296"/>
    <w:rPr>
      <w:rFonts w:ascii="宋体" w:eastAsia="宋体" w:hAnsi="宋体" w:cs="宋体"/>
      <w:kern w:val="0"/>
      <w:sz w:val="24"/>
      <w:szCs w:val="24"/>
    </w:rPr>
  </w:style>
  <w:style w:type="character" w:styleId="HTML0">
    <w:name w:val="HTML Code"/>
    <w:basedOn w:val="a1"/>
    <w:uiPriority w:val="99"/>
    <w:semiHidden/>
    <w:unhideWhenUsed/>
    <w:rsid w:val="0098130D"/>
    <w:rPr>
      <w:rFonts w:ascii="宋体" w:eastAsia="宋体" w:hAnsi="宋体" w:cs="宋体"/>
      <w:sz w:val="24"/>
      <w:szCs w:val="24"/>
    </w:rPr>
  </w:style>
  <w:style w:type="character" w:styleId="af6">
    <w:name w:val="Emphasis"/>
    <w:basedOn w:val="a1"/>
    <w:uiPriority w:val="20"/>
    <w:qFormat/>
    <w:rsid w:val="009F7DBA"/>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spacing w:beforeLines="50" w:before="50" w:afterLines="50" w:after="5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qFormat="1"/>
    <w:lsdException w:name="caption" w:uiPriority="35" w:qFormat="1"/>
    <w:lsdException w:name="Lis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Char"/>
    <w:uiPriority w:val="9"/>
    <w:qFormat/>
    <w:rsid w:val="00FB01FD"/>
    <w:pPr>
      <w:keepNext/>
      <w:keepLines/>
      <w:spacing w:before="340" w:after="330" w:line="578" w:lineRule="auto"/>
      <w:outlineLvl w:val="0"/>
    </w:pPr>
    <w:rPr>
      <w:b/>
      <w:bCs/>
      <w:kern w:val="44"/>
      <w:sz w:val="44"/>
      <w:szCs w:val="44"/>
    </w:rPr>
  </w:style>
  <w:style w:type="paragraph" w:styleId="2">
    <w:name w:val="heading 2"/>
    <w:basedOn w:val="a0"/>
    <w:next w:val="a0"/>
    <w:link w:val="2Char"/>
    <w:uiPriority w:val="9"/>
    <w:unhideWhenUsed/>
    <w:qFormat/>
    <w:rsid w:val="006506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Char"/>
    <w:uiPriority w:val="9"/>
    <w:unhideWhenUsed/>
    <w:qFormat/>
    <w:rsid w:val="001409C5"/>
    <w:pPr>
      <w:keepNext/>
      <w:keepLines/>
      <w:spacing w:before="260" w:after="260" w:line="416" w:lineRule="auto"/>
      <w:outlineLvl w:val="2"/>
    </w:pPr>
    <w:rPr>
      <w:b/>
      <w:bCs/>
      <w:sz w:val="32"/>
      <w:szCs w:val="32"/>
    </w:rPr>
  </w:style>
  <w:style w:type="paragraph" w:styleId="4">
    <w:name w:val="heading 4"/>
    <w:basedOn w:val="a0"/>
    <w:next w:val="a0"/>
    <w:link w:val="4Char"/>
    <w:uiPriority w:val="9"/>
    <w:unhideWhenUsed/>
    <w:qFormat/>
    <w:rsid w:val="003B64A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0"/>
    <w:next w:val="a0"/>
    <w:link w:val="5Char"/>
    <w:uiPriority w:val="9"/>
    <w:unhideWhenUsed/>
    <w:qFormat/>
    <w:rsid w:val="004338DA"/>
    <w:pPr>
      <w:keepNext/>
      <w:keepLines/>
      <w:spacing w:before="280" w:after="290" w:line="376" w:lineRule="auto"/>
      <w:outlineLvl w:val="4"/>
    </w:pPr>
    <w:rPr>
      <w:b/>
      <w:bCs/>
      <w:sz w:val="28"/>
      <w:szCs w:val="28"/>
    </w:rPr>
  </w:style>
  <w:style w:type="paragraph" w:styleId="6">
    <w:name w:val="heading 6"/>
    <w:basedOn w:val="a0"/>
    <w:next w:val="a0"/>
    <w:link w:val="6Char"/>
    <w:uiPriority w:val="9"/>
    <w:unhideWhenUsed/>
    <w:qFormat/>
    <w:rsid w:val="00CD193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FB01FD"/>
    <w:rPr>
      <w:b/>
      <w:bCs/>
      <w:kern w:val="44"/>
      <w:sz w:val="44"/>
      <w:szCs w:val="44"/>
    </w:rPr>
  </w:style>
  <w:style w:type="character" w:customStyle="1" w:styleId="2Char">
    <w:name w:val="标题 2 Char"/>
    <w:basedOn w:val="a1"/>
    <w:link w:val="2"/>
    <w:uiPriority w:val="9"/>
    <w:rsid w:val="00650601"/>
    <w:rPr>
      <w:rFonts w:asciiTheme="majorHAnsi" w:eastAsiaTheme="majorEastAsia" w:hAnsiTheme="majorHAnsi" w:cstheme="majorBidi"/>
      <w:b/>
      <w:bCs/>
      <w:sz w:val="32"/>
      <w:szCs w:val="32"/>
    </w:rPr>
  </w:style>
  <w:style w:type="paragraph" w:styleId="a4">
    <w:name w:val="List Paragraph"/>
    <w:aliases w:val="List1,Bullet Number,List Paragraph1"/>
    <w:basedOn w:val="a0"/>
    <w:link w:val="Char"/>
    <w:uiPriority w:val="34"/>
    <w:qFormat/>
    <w:rsid w:val="00A72D37"/>
    <w:pPr>
      <w:ind w:firstLineChars="200" w:firstLine="420"/>
    </w:pPr>
  </w:style>
  <w:style w:type="character" w:customStyle="1" w:styleId="3Char">
    <w:name w:val="标题 3 Char"/>
    <w:basedOn w:val="a1"/>
    <w:link w:val="3"/>
    <w:uiPriority w:val="9"/>
    <w:rsid w:val="001409C5"/>
    <w:rPr>
      <w:b/>
      <w:bCs/>
      <w:sz w:val="32"/>
      <w:szCs w:val="32"/>
    </w:rPr>
  </w:style>
  <w:style w:type="paragraph" w:styleId="TOC">
    <w:name w:val="TOC Heading"/>
    <w:basedOn w:val="1"/>
    <w:next w:val="a0"/>
    <w:uiPriority w:val="39"/>
    <w:unhideWhenUsed/>
    <w:qFormat/>
    <w:rsid w:val="004A38BB"/>
    <w:p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0">
    <w:name w:val="toc 2"/>
    <w:basedOn w:val="a0"/>
    <w:next w:val="a0"/>
    <w:autoRedefine/>
    <w:uiPriority w:val="39"/>
    <w:unhideWhenUsed/>
    <w:rsid w:val="004A38BB"/>
    <w:pPr>
      <w:spacing w:after="100" w:line="259" w:lineRule="auto"/>
      <w:ind w:left="220"/>
      <w:jc w:val="left"/>
    </w:pPr>
    <w:rPr>
      <w:rFonts w:cs="Times New Roman"/>
      <w:kern w:val="0"/>
      <w:sz w:val="22"/>
    </w:rPr>
  </w:style>
  <w:style w:type="paragraph" w:styleId="10">
    <w:name w:val="toc 1"/>
    <w:basedOn w:val="a0"/>
    <w:next w:val="a0"/>
    <w:autoRedefine/>
    <w:uiPriority w:val="39"/>
    <w:unhideWhenUsed/>
    <w:rsid w:val="00623333"/>
    <w:pPr>
      <w:tabs>
        <w:tab w:val="left" w:pos="407"/>
        <w:tab w:val="right" w:leader="dot" w:pos="8296"/>
      </w:tabs>
      <w:spacing w:before="156" w:after="156" w:line="259" w:lineRule="auto"/>
      <w:jc w:val="center"/>
    </w:pPr>
    <w:rPr>
      <w:rFonts w:cs="Times New Roman"/>
      <w:kern w:val="0"/>
      <w:sz w:val="22"/>
    </w:rPr>
  </w:style>
  <w:style w:type="paragraph" w:styleId="30">
    <w:name w:val="toc 3"/>
    <w:basedOn w:val="a0"/>
    <w:next w:val="a0"/>
    <w:autoRedefine/>
    <w:uiPriority w:val="39"/>
    <w:unhideWhenUsed/>
    <w:rsid w:val="004A38BB"/>
    <w:pPr>
      <w:spacing w:after="100" w:line="259" w:lineRule="auto"/>
      <w:ind w:left="440"/>
      <w:jc w:val="left"/>
    </w:pPr>
    <w:rPr>
      <w:rFonts w:cs="Times New Roman"/>
      <w:kern w:val="0"/>
      <w:sz w:val="22"/>
    </w:rPr>
  </w:style>
  <w:style w:type="character" w:styleId="a5">
    <w:name w:val="Hyperlink"/>
    <w:basedOn w:val="a1"/>
    <w:uiPriority w:val="99"/>
    <w:unhideWhenUsed/>
    <w:rsid w:val="004A38BB"/>
    <w:rPr>
      <w:color w:val="0000FF" w:themeColor="hyperlink"/>
      <w:u w:val="single"/>
    </w:rPr>
  </w:style>
  <w:style w:type="paragraph" w:styleId="a6">
    <w:name w:val="Balloon Text"/>
    <w:basedOn w:val="a0"/>
    <w:link w:val="Char0"/>
    <w:uiPriority w:val="99"/>
    <w:semiHidden/>
    <w:unhideWhenUsed/>
    <w:rsid w:val="00B71CAD"/>
    <w:rPr>
      <w:sz w:val="18"/>
      <w:szCs w:val="18"/>
    </w:rPr>
  </w:style>
  <w:style w:type="character" w:customStyle="1" w:styleId="Char0">
    <w:name w:val="批注框文本 Char"/>
    <w:basedOn w:val="a1"/>
    <w:link w:val="a6"/>
    <w:uiPriority w:val="99"/>
    <w:semiHidden/>
    <w:rsid w:val="00B71CAD"/>
    <w:rPr>
      <w:sz w:val="18"/>
      <w:szCs w:val="18"/>
    </w:rPr>
  </w:style>
  <w:style w:type="table" w:styleId="a7">
    <w:name w:val="Table Grid"/>
    <w:basedOn w:val="a2"/>
    <w:uiPriority w:val="59"/>
    <w:rsid w:val="00D76103"/>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51">
    <w:name w:val="Grid Table 1 Light - Accent 51"/>
    <w:basedOn w:val="a2"/>
    <w:uiPriority w:val="46"/>
    <w:rsid w:val="00D76103"/>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41">
    <w:name w:val="Grid Table 41"/>
    <w:basedOn w:val="a2"/>
    <w:uiPriority w:val="49"/>
    <w:rsid w:val="00D76103"/>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4Char">
    <w:name w:val="标题 4 Char"/>
    <w:basedOn w:val="a1"/>
    <w:link w:val="4"/>
    <w:uiPriority w:val="9"/>
    <w:rsid w:val="003B64AE"/>
    <w:rPr>
      <w:rFonts w:asciiTheme="majorHAnsi" w:eastAsiaTheme="majorEastAsia" w:hAnsiTheme="majorHAnsi" w:cstheme="majorBidi"/>
      <w:b/>
      <w:bCs/>
      <w:sz w:val="28"/>
      <w:szCs w:val="28"/>
    </w:rPr>
  </w:style>
  <w:style w:type="paragraph" w:styleId="a8">
    <w:name w:val="header"/>
    <w:basedOn w:val="a0"/>
    <w:link w:val="Char1"/>
    <w:uiPriority w:val="99"/>
    <w:unhideWhenUsed/>
    <w:rsid w:val="00122757"/>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1"/>
    <w:link w:val="a8"/>
    <w:uiPriority w:val="99"/>
    <w:rsid w:val="00122757"/>
    <w:rPr>
      <w:sz w:val="18"/>
      <w:szCs w:val="18"/>
    </w:rPr>
  </w:style>
  <w:style w:type="paragraph" w:styleId="a9">
    <w:name w:val="footer"/>
    <w:basedOn w:val="a0"/>
    <w:link w:val="Char2"/>
    <w:uiPriority w:val="99"/>
    <w:unhideWhenUsed/>
    <w:rsid w:val="00122757"/>
    <w:pPr>
      <w:tabs>
        <w:tab w:val="center" w:pos="4153"/>
        <w:tab w:val="right" w:pos="8306"/>
      </w:tabs>
      <w:snapToGrid w:val="0"/>
      <w:spacing w:line="240" w:lineRule="auto"/>
      <w:jc w:val="left"/>
    </w:pPr>
    <w:rPr>
      <w:sz w:val="18"/>
      <w:szCs w:val="18"/>
    </w:rPr>
  </w:style>
  <w:style w:type="character" w:customStyle="1" w:styleId="Char2">
    <w:name w:val="页脚 Char"/>
    <w:basedOn w:val="a1"/>
    <w:link w:val="a9"/>
    <w:uiPriority w:val="99"/>
    <w:rsid w:val="00122757"/>
    <w:rPr>
      <w:sz w:val="18"/>
      <w:szCs w:val="18"/>
    </w:rPr>
  </w:style>
  <w:style w:type="table" w:customStyle="1" w:styleId="PlainTable31">
    <w:name w:val="Plain Table 31"/>
    <w:basedOn w:val="a2"/>
    <w:uiPriority w:val="43"/>
    <w:rsid w:val="00E769A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41">
    <w:name w:val="Grid Table 1 Light - Accent 41"/>
    <w:basedOn w:val="a2"/>
    <w:uiPriority w:val="46"/>
    <w:rsid w:val="00E769A2"/>
    <w:pPr>
      <w:spacing w:after="0" w:line="240" w:lineRule="auto"/>
    </w:pPr>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PlainTable41">
    <w:name w:val="Plain Table 41"/>
    <w:basedOn w:val="a2"/>
    <w:uiPriority w:val="44"/>
    <w:rsid w:val="00D4640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a2"/>
    <w:uiPriority w:val="45"/>
    <w:rsid w:val="0055100B"/>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11">
    <w:name w:val="Grid Table 1 Light - Accent 11"/>
    <w:basedOn w:val="a2"/>
    <w:uiPriority w:val="46"/>
    <w:rsid w:val="006E113D"/>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5Char">
    <w:name w:val="标题 5 Char"/>
    <w:basedOn w:val="a1"/>
    <w:link w:val="50"/>
    <w:uiPriority w:val="9"/>
    <w:rsid w:val="004338DA"/>
    <w:rPr>
      <w:b/>
      <w:bCs/>
      <w:sz w:val="28"/>
      <w:szCs w:val="28"/>
    </w:rPr>
  </w:style>
  <w:style w:type="paragraph" w:customStyle="1" w:styleId="pbodytext">
    <w:name w:val="p_bodytext"/>
    <w:basedOn w:val="a0"/>
    <w:rsid w:val="0016006D"/>
    <w:pPr>
      <w:spacing w:beforeLines="0" w:before="100" w:beforeAutospacing="1" w:afterLines="0" w:after="100" w:afterAutospacing="1" w:line="240" w:lineRule="auto"/>
      <w:jc w:val="left"/>
    </w:pPr>
    <w:rPr>
      <w:rFonts w:ascii="宋体" w:eastAsia="宋体" w:hAnsi="宋体" w:cs="宋体"/>
      <w:kern w:val="0"/>
      <w:sz w:val="24"/>
      <w:szCs w:val="24"/>
    </w:rPr>
  </w:style>
  <w:style w:type="character" w:customStyle="1" w:styleId="fbodytext">
    <w:name w:val="f_bodytext"/>
    <w:basedOn w:val="a1"/>
    <w:rsid w:val="0016006D"/>
  </w:style>
  <w:style w:type="character" w:customStyle="1" w:styleId="fbulletlist1">
    <w:name w:val="f_bulletlist1"/>
    <w:basedOn w:val="a1"/>
    <w:rsid w:val="0016006D"/>
  </w:style>
  <w:style w:type="character" w:customStyle="1" w:styleId="A70">
    <w:name w:val="A7"/>
    <w:uiPriority w:val="99"/>
    <w:rsid w:val="00115993"/>
    <w:rPr>
      <w:rFonts w:cs="AvenirNext LT Pro Regular"/>
      <w:b/>
      <w:bCs/>
      <w:color w:val="000000"/>
      <w:sz w:val="18"/>
      <w:szCs w:val="18"/>
    </w:rPr>
  </w:style>
  <w:style w:type="paragraph" w:customStyle="1" w:styleId="Default">
    <w:name w:val="Default"/>
    <w:rsid w:val="004031ED"/>
    <w:pPr>
      <w:widowControl w:val="0"/>
      <w:autoSpaceDE w:val="0"/>
      <w:autoSpaceDN w:val="0"/>
      <w:adjustRightInd w:val="0"/>
      <w:spacing w:beforeLines="0" w:before="0" w:afterLines="0" w:after="0" w:line="240" w:lineRule="auto"/>
      <w:jc w:val="left"/>
    </w:pPr>
    <w:rPr>
      <w:rFonts w:ascii="宋体" w:eastAsia="宋体" w:cs="宋体"/>
      <w:color w:val="000000"/>
      <w:kern w:val="0"/>
      <w:sz w:val="24"/>
      <w:szCs w:val="24"/>
    </w:rPr>
  </w:style>
  <w:style w:type="paragraph" w:styleId="aa">
    <w:name w:val="Normal (Web)"/>
    <w:basedOn w:val="a0"/>
    <w:uiPriority w:val="99"/>
    <w:unhideWhenUsed/>
    <w:rsid w:val="00737002"/>
    <w:pPr>
      <w:spacing w:beforeLines="0" w:before="100" w:beforeAutospacing="1" w:afterLines="0" w:after="100" w:afterAutospacing="1" w:line="240" w:lineRule="auto"/>
      <w:jc w:val="left"/>
    </w:pPr>
    <w:rPr>
      <w:rFonts w:ascii="宋体" w:eastAsia="宋体" w:hAnsi="宋体" w:cs="宋体"/>
      <w:kern w:val="0"/>
      <w:sz w:val="24"/>
      <w:szCs w:val="24"/>
    </w:rPr>
  </w:style>
  <w:style w:type="paragraph" w:customStyle="1" w:styleId="a">
    <w:name w:val="项目符号"/>
    <w:autoRedefine/>
    <w:rsid w:val="00CD1933"/>
    <w:pPr>
      <w:widowControl w:val="0"/>
      <w:numPr>
        <w:numId w:val="14"/>
      </w:numPr>
      <w:spacing w:beforeLines="0" w:before="0" w:afterLines="0" w:after="0" w:line="312" w:lineRule="atLeast"/>
    </w:pPr>
    <w:rPr>
      <w:rFonts w:ascii="Calibri" w:eastAsia="宋体" w:hAnsi="Calibri" w:cs="Times New Roman"/>
      <w:szCs w:val="24"/>
    </w:rPr>
  </w:style>
  <w:style w:type="paragraph" w:customStyle="1" w:styleId="ab">
    <w:name w:val="图片"/>
    <w:next w:val="ac"/>
    <w:autoRedefine/>
    <w:rsid w:val="00CD1933"/>
    <w:pPr>
      <w:keepNext/>
      <w:keepLines/>
      <w:spacing w:beforeLines="0" w:before="120" w:afterLines="0" w:after="0" w:line="240" w:lineRule="auto"/>
      <w:jc w:val="center"/>
    </w:pPr>
    <w:rPr>
      <w:rFonts w:ascii="宋体" w:eastAsia="宋体" w:hAnsi="Times New Roman" w:cs="Times New Roman"/>
      <w:sz w:val="18"/>
    </w:rPr>
  </w:style>
  <w:style w:type="paragraph" w:customStyle="1" w:styleId="ac">
    <w:name w:val="图题"/>
    <w:next w:val="a0"/>
    <w:autoRedefine/>
    <w:rsid w:val="00CD1933"/>
    <w:pPr>
      <w:spacing w:beforeLines="0" w:before="120" w:afterLines="0" w:after="120" w:line="240" w:lineRule="auto"/>
      <w:jc w:val="center"/>
    </w:pPr>
    <w:rPr>
      <w:rFonts w:ascii="Times New Roman" w:eastAsia="宋体" w:hAnsi="Times New Roman" w:cs="Times New Roman"/>
      <w:sz w:val="18"/>
    </w:rPr>
  </w:style>
  <w:style w:type="character" w:customStyle="1" w:styleId="6Char">
    <w:name w:val="标题 6 Char"/>
    <w:basedOn w:val="a1"/>
    <w:link w:val="6"/>
    <w:uiPriority w:val="9"/>
    <w:rsid w:val="00CD1933"/>
    <w:rPr>
      <w:rFonts w:asciiTheme="majorHAnsi" w:eastAsiaTheme="majorEastAsia" w:hAnsiTheme="majorHAnsi" w:cstheme="majorBidi"/>
      <w:b/>
      <w:bCs/>
      <w:sz w:val="24"/>
      <w:szCs w:val="24"/>
    </w:rPr>
  </w:style>
  <w:style w:type="character" w:customStyle="1" w:styleId="Char">
    <w:name w:val="列出段落 Char"/>
    <w:aliases w:val="List1 Char,Bullet Number Char,List Paragraph1 Char"/>
    <w:link w:val="a4"/>
    <w:uiPriority w:val="34"/>
    <w:rsid w:val="00741C3E"/>
  </w:style>
  <w:style w:type="paragraph" w:styleId="ad">
    <w:name w:val="Normal Indent"/>
    <w:aliases w:val="表正文,正文非缩进,特点,ALT+Z,正文缩进William,水上软件,段1,正文双线,正文（图说明文字居中）,正文不缩进,特点 Char,上海中望标准正文（首行缩进两字）,四号,标题4,正文缩进1,正文缩进 Char,bt,正文缩进陈木华,正文（首行缩进两字） Char Char,Indent 1,中文正文,正文缩进 Char1 Char Char,正文缩进 Char Char Char Char,正文缩进 Char1 Char Char Char Char,正文缩,缩进"/>
    <w:basedOn w:val="a0"/>
    <w:link w:val="Char10"/>
    <w:qFormat/>
    <w:rsid w:val="003917E5"/>
    <w:pPr>
      <w:widowControl w:val="0"/>
      <w:spacing w:beforeLines="0" w:before="0" w:afterLines="0" w:after="0"/>
      <w:ind w:firstLineChars="200" w:firstLine="420"/>
    </w:pPr>
    <w:rPr>
      <w:rFonts w:ascii="Times New Roman" w:eastAsia="宋体" w:hAnsi="Times New Roman" w:cs="Times New Roman"/>
      <w:sz w:val="24"/>
      <w:szCs w:val="24"/>
    </w:rPr>
  </w:style>
  <w:style w:type="character" w:customStyle="1" w:styleId="Char10">
    <w:name w:val="正文缩进 Char1"/>
    <w:aliases w:val="表正文 Char,正文非缩进 Char,特点 Char1,ALT+Z Char,正文缩进William Char,水上软件 Char,段1 Char,正文双线 Char,正文（图说明文字居中） Char,正文不缩进 Char,特点 Char Char,上海中望标准正文（首行缩进两字） Char,四号 Char,标题4 Char,正文缩进1 Char,正文缩进 Char Char,bt Char,正文缩进陈木华 Char,正文（首行缩进两字） Char Char Char"/>
    <w:link w:val="ad"/>
    <w:rsid w:val="003917E5"/>
    <w:rPr>
      <w:rFonts w:ascii="Times New Roman" w:eastAsia="宋体" w:hAnsi="Times New Roman" w:cs="Times New Roman"/>
      <w:sz w:val="24"/>
      <w:szCs w:val="24"/>
    </w:rPr>
  </w:style>
  <w:style w:type="paragraph" w:customStyle="1" w:styleId="CharCharCharChar">
    <w:name w:val="缩进 Char Char Char Char"/>
    <w:basedOn w:val="ad"/>
    <w:rsid w:val="00680A84"/>
    <w:pPr>
      <w:tabs>
        <w:tab w:val="left" w:pos="2782"/>
      </w:tabs>
      <w:spacing w:beforeLines="50" w:afterLines="50"/>
      <w:ind w:firstLineChars="0" w:firstLine="0"/>
    </w:pPr>
    <w:rPr>
      <w:rFonts w:ascii="Tahoma" w:hAnsi="Tahoma"/>
      <w:lang w:val="x-none" w:eastAsia="x-none"/>
    </w:rPr>
  </w:style>
  <w:style w:type="paragraph" w:customStyle="1" w:styleId="Body2">
    <w:name w:val="Body2"/>
    <w:basedOn w:val="a0"/>
    <w:link w:val="Body2Char"/>
    <w:autoRedefine/>
    <w:rsid w:val="00A72128"/>
    <w:pPr>
      <w:keepLines/>
      <w:widowControl w:val="0"/>
      <w:spacing w:beforeLines="0" w:before="120" w:afterLines="0" w:after="120" w:line="240" w:lineRule="auto"/>
      <w:ind w:leftChars="10" w:left="21" w:firstLineChars="200" w:firstLine="428"/>
    </w:pPr>
    <w:rPr>
      <w:rFonts w:ascii="Arial" w:eastAsia="Arial" w:hAnsi="Arial" w:cs="Times New Roman"/>
      <w:kern w:val="0"/>
      <w:sz w:val="20"/>
      <w:szCs w:val="20"/>
      <w:lang w:val="x-none" w:eastAsia="x-none"/>
    </w:rPr>
  </w:style>
  <w:style w:type="character" w:customStyle="1" w:styleId="Body2Char">
    <w:name w:val="Body2 Char"/>
    <w:link w:val="Body2"/>
    <w:rsid w:val="00A72128"/>
    <w:rPr>
      <w:rFonts w:ascii="Arial" w:eastAsia="Arial" w:hAnsi="Arial" w:cs="Times New Roman"/>
      <w:kern w:val="0"/>
      <w:sz w:val="20"/>
      <w:szCs w:val="20"/>
      <w:lang w:val="x-none" w:eastAsia="x-none"/>
    </w:rPr>
  </w:style>
  <w:style w:type="paragraph" w:styleId="21">
    <w:name w:val="List 2"/>
    <w:basedOn w:val="a0"/>
    <w:rsid w:val="00A72128"/>
    <w:pPr>
      <w:widowControl w:val="0"/>
      <w:spacing w:beforeLines="0" w:before="0" w:afterLines="0" w:after="0" w:line="240" w:lineRule="auto"/>
      <w:ind w:left="840" w:hanging="420"/>
    </w:pPr>
    <w:rPr>
      <w:rFonts w:ascii="Times New Roman" w:eastAsia="宋体" w:hAnsi="Times New Roman" w:cs="Times New Roman"/>
      <w:szCs w:val="20"/>
    </w:rPr>
  </w:style>
  <w:style w:type="paragraph" w:customStyle="1" w:styleId="6610">
    <w:name w:val="样式 段前: 6 磅 段后: 6 磅1"/>
    <w:basedOn w:val="a0"/>
    <w:link w:val="661Char"/>
    <w:rsid w:val="00302343"/>
    <w:pPr>
      <w:widowControl w:val="0"/>
      <w:spacing w:beforeLines="0" w:before="120" w:afterLines="0" w:after="120" w:line="240" w:lineRule="auto"/>
      <w:ind w:leftChars="1200" w:left="2568"/>
    </w:pPr>
    <w:rPr>
      <w:rFonts w:ascii="Arial" w:eastAsia="宋体" w:hAnsi="Arial" w:cs="Times New Roman"/>
      <w:color w:val="000000"/>
      <w:sz w:val="20"/>
      <w:szCs w:val="20"/>
      <w:lang w:val="x-none" w:eastAsia="x-none"/>
    </w:rPr>
  </w:style>
  <w:style w:type="character" w:customStyle="1" w:styleId="661Char">
    <w:name w:val="样式 段前: 6 磅 段后: 6 磅1 Char"/>
    <w:link w:val="6610"/>
    <w:rsid w:val="00302343"/>
    <w:rPr>
      <w:rFonts w:ascii="Arial" w:eastAsia="宋体" w:hAnsi="Arial" w:cs="Times New Roman"/>
      <w:color w:val="000000"/>
      <w:sz w:val="20"/>
      <w:szCs w:val="20"/>
      <w:lang w:val="x-none" w:eastAsia="x-none"/>
    </w:rPr>
  </w:style>
  <w:style w:type="paragraph" w:styleId="ae">
    <w:name w:val="Document Map"/>
    <w:basedOn w:val="a0"/>
    <w:link w:val="Char3"/>
    <w:uiPriority w:val="99"/>
    <w:semiHidden/>
    <w:unhideWhenUsed/>
    <w:rsid w:val="00660317"/>
    <w:rPr>
      <w:rFonts w:ascii="Heiti SC Light" w:eastAsia="Heiti SC Light"/>
      <w:sz w:val="24"/>
      <w:szCs w:val="24"/>
    </w:rPr>
  </w:style>
  <w:style w:type="character" w:customStyle="1" w:styleId="Char3">
    <w:name w:val="文档结构图 Char"/>
    <w:basedOn w:val="a1"/>
    <w:link w:val="ae"/>
    <w:uiPriority w:val="99"/>
    <w:semiHidden/>
    <w:rsid w:val="00660317"/>
    <w:rPr>
      <w:rFonts w:ascii="Heiti SC Light" w:eastAsia="Heiti SC Light"/>
      <w:sz w:val="24"/>
      <w:szCs w:val="24"/>
    </w:rPr>
  </w:style>
  <w:style w:type="paragraph" w:styleId="af">
    <w:name w:val="No Spacing"/>
    <w:uiPriority w:val="1"/>
    <w:qFormat/>
    <w:rsid w:val="00491056"/>
    <w:pPr>
      <w:widowControl w:val="0"/>
      <w:spacing w:beforeLines="0" w:before="0" w:afterLines="0" w:after="0" w:line="240" w:lineRule="auto"/>
    </w:pPr>
    <w:rPr>
      <w:rFonts w:ascii="Calibri" w:eastAsia="宋体" w:hAnsi="Calibri" w:cs="Times New Roman"/>
      <w:szCs w:val="21"/>
    </w:rPr>
  </w:style>
  <w:style w:type="paragraph" w:styleId="40">
    <w:name w:val="toc 4"/>
    <w:basedOn w:val="a0"/>
    <w:next w:val="a0"/>
    <w:autoRedefine/>
    <w:uiPriority w:val="39"/>
    <w:unhideWhenUsed/>
    <w:rsid w:val="00491056"/>
    <w:pPr>
      <w:ind w:leftChars="600" w:left="1260"/>
    </w:pPr>
  </w:style>
  <w:style w:type="paragraph" w:styleId="51">
    <w:name w:val="toc 5"/>
    <w:basedOn w:val="a0"/>
    <w:next w:val="a0"/>
    <w:autoRedefine/>
    <w:uiPriority w:val="39"/>
    <w:unhideWhenUsed/>
    <w:rsid w:val="00491056"/>
    <w:pPr>
      <w:ind w:leftChars="800" w:left="1680"/>
    </w:pPr>
  </w:style>
  <w:style w:type="paragraph" w:styleId="60">
    <w:name w:val="toc 6"/>
    <w:basedOn w:val="a0"/>
    <w:next w:val="a0"/>
    <w:autoRedefine/>
    <w:uiPriority w:val="39"/>
    <w:unhideWhenUsed/>
    <w:rsid w:val="00491056"/>
    <w:pPr>
      <w:ind w:leftChars="1000" w:left="2100"/>
    </w:pPr>
  </w:style>
  <w:style w:type="paragraph" w:styleId="7">
    <w:name w:val="toc 7"/>
    <w:basedOn w:val="a0"/>
    <w:next w:val="a0"/>
    <w:autoRedefine/>
    <w:uiPriority w:val="39"/>
    <w:unhideWhenUsed/>
    <w:rsid w:val="00491056"/>
    <w:pPr>
      <w:ind w:leftChars="1200" w:left="2520"/>
    </w:pPr>
  </w:style>
  <w:style w:type="paragraph" w:styleId="8">
    <w:name w:val="toc 8"/>
    <w:basedOn w:val="a0"/>
    <w:next w:val="a0"/>
    <w:autoRedefine/>
    <w:uiPriority w:val="39"/>
    <w:unhideWhenUsed/>
    <w:rsid w:val="00491056"/>
    <w:pPr>
      <w:ind w:leftChars="1400" w:left="2940"/>
    </w:pPr>
  </w:style>
  <w:style w:type="paragraph" w:styleId="9">
    <w:name w:val="toc 9"/>
    <w:basedOn w:val="a0"/>
    <w:next w:val="a0"/>
    <w:autoRedefine/>
    <w:uiPriority w:val="39"/>
    <w:unhideWhenUsed/>
    <w:rsid w:val="00491056"/>
    <w:pPr>
      <w:ind w:leftChars="1600" w:left="3360"/>
    </w:pPr>
  </w:style>
  <w:style w:type="paragraph" w:styleId="af0">
    <w:name w:val="Date"/>
    <w:basedOn w:val="a0"/>
    <w:next w:val="a0"/>
    <w:link w:val="Char4"/>
    <w:uiPriority w:val="99"/>
    <w:semiHidden/>
    <w:unhideWhenUsed/>
    <w:rsid w:val="00C37808"/>
    <w:pPr>
      <w:ind w:leftChars="2500" w:left="100"/>
    </w:pPr>
  </w:style>
  <w:style w:type="character" w:customStyle="1" w:styleId="Char4">
    <w:name w:val="日期 Char"/>
    <w:basedOn w:val="a1"/>
    <w:link w:val="af0"/>
    <w:uiPriority w:val="99"/>
    <w:semiHidden/>
    <w:rsid w:val="00C37808"/>
  </w:style>
  <w:style w:type="paragraph" w:customStyle="1" w:styleId="InfoBlue">
    <w:name w:val="InfoBlue"/>
    <w:basedOn w:val="a0"/>
    <w:next w:val="af1"/>
    <w:autoRedefine/>
    <w:rsid w:val="00C37E0E"/>
    <w:pPr>
      <w:widowControl w:val="0"/>
      <w:spacing w:beforeLines="0" w:before="156" w:afterLines="0" w:after="156" w:line="240" w:lineRule="atLeast"/>
      <w:ind w:firstLineChars="200" w:firstLine="560"/>
      <w:jc w:val="left"/>
    </w:pPr>
    <w:rPr>
      <w:rFonts w:ascii="微软雅黑" w:eastAsia="微软雅黑" w:hAnsi="微软雅黑" w:cs="Times New Roman"/>
      <w:color w:val="313131"/>
      <w:kern w:val="0"/>
      <w:sz w:val="28"/>
      <w:szCs w:val="18"/>
    </w:rPr>
  </w:style>
  <w:style w:type="paragraph" w:styleId="af1">
    <w:name w:val="Body Text"/>
    <w:basedOn w:val="a0"/>
    <w:link w:val="Char5"/>
    <w:uiPriority w:val="99"/>
    <w:unhideWhenUsed/>
    <w:rsid w:val="00407A14"/>
    <w:pPr>
      <w:spacing w:after="120"/>
    </w:pPr>
  </w:style>
  <w:style w:type="character" w:customStyle="1" w:styleId="Char5">
    <w:name w:val="正文文本 Char"/>
    <w:basedOn w:val="a1"/>
    <w:link w:val="af1"/>
    <w:uiPriority w:val="99"/>
    <w:rsid w:val="00407A14"/>
  </w:style>
  <w:style w:type="paragraph" w:customStyle="1" w:styleId="661">
    <w:name w:val="样式 样式 段前: 6 磅 段后: 6 磅1 + 加粗"/>
    <w:basedOn w:val="6610"/>
    <w:link w:val="661Char0"/>
    <w:autoRedefine/>
    <w:rsid w:val="00EC6AD3"/>
    <w:pPr>
      <w:numPr>
        <w:numId w:val="27"/>
      </w:numPr>
      <w:tabs>
        <w:tab w:val="left" w:pos="426"/>
      </w:tabs>
      <w:ind w:leftChars="0" w:left="0"/>
      <w:jc w:val="left"/>
    </w:pPr>
    <w:rPr>
      <w:rFonts w:eastAsiaTheme="minorEastAsia" w:cs="Arial"/>
      <w:b/>
      <w:bCs/>
      <w:sz w:val="21"/>
      <w:szCs w:val="22"/>
      <w:lang w:val="en-US" w:eastAsia="zh-CN"/>
    </w:rPr>
  </w:style>
  <w:style w:type="character" w:customStyle="1" w:styleId="661Char0">
    <w:name w:val="样式 样式 段前: 6 磅 段后: 6 磅1 + 加粗 Char"/>
    <w:link w:val="661"/>
    <w:locked/>
    <w:rsid w:val="00EC6AD3"/>
    <w:rPr>
      <w:rFonts w:ascii="Arial" w:hAnsi="Arial" w:cs="Arial"/>
      <w:b/>
      <w:bCs/>
      <w:color w:val="000000"/>
    </w:rPr>
  </w:style>
  <w:style w:type="paragraph" w:customStyle="1" w:styleId="5">
    <w:name w:val="样式5"/>
    <w:basedOn w:val="a0"/>
    <w:rsid w:val="00405F99"/>
    <w:pPr>
      <w:numPr>
        <w:ilvl w:val="2"/>
        <w:numId w:val="34"/>
      </w:numPr>
      <w:spacing w:beforeLines="0" w:before="200" w:afterLines="0" w:after="200" w:line="276" w:lineRule="auto"/>
      <w:contextualSpacing/>
      <w:jc w:val="left"/>
      <w:outlineLvl w:val="4"/>
    </w:pPr>
    <w:rPr>
      <w:rFonts w:ascii="Calibri" w:eastAsia="宋体" w:hAnsi="Calibri" w:cs="Times New Roman"/>
    </w:rPr>
  </w:style>
  <w:style w:type="character" w:customStyle="1" w:styleId="19Char">
    <w:name w:val="样式19 Char"/>
    <w:link w:val="19"/>
    <w:locked/>
    <w:rsid w:val="00405F99"/>
    <w:rPr>
      <w:b/>
    </w:rPr>
  </w:style>
  <w:style w:type="paragraph" w:customStyle="1" w:styleId="19">
    <w:name w:val="样式19"/>
    <w:basedOn w:val="a0"/>
    <w:link w:val="19Char"/>
    <w:rsid w:val="00405F99"/>
    <w:pPr>
      <w:spacing w:beforeLines="0" w:before="200" w:afterLines="0" w:after="200" w:line="276" w:lineRule="auto"/>
      <w:contextualSpacing/>
      <w:jc w:val="left"/>
      <w:outlineLvl w:val="3"/>
    </w:pPr>
    <w:rPr>
      <w:b/>
    </w:rPr>
  </w:style>
  <w:style w:type="character" w:customStyle="1" w:styleId="25Char">
    <w:name w:val="样式25 Char"/>
    <w:link w:val="25"/>
    <w:locked/>
    <w:rsid w:val="00405F99"/>
    <w:rPr>
      <w:b/>
    </w:rPr>
  </w:style>
  <w:style w:type="paragraph" w:customStyle="1" w:styleId="25">
    <w:name w:val="样式25"/>
    <w:basedOn w:val="5"/>
    <w:link w:val="25Char"/>
    <w:qFormat/>
    <w:rsid w:val="00405F99"/>
    <w:pPr>
      <w:numPr>
        <w:ilvl w:val="3"/>
      </w:numPr>
      <w:outlineLvl w:val="3"/>
    </w:pPr>
    <w:rPr>
      <w:rFonts w:asciiTheme="minorHAnsi" w:eastAsiaTheme="minorEastAsia" w:hAnsiTheme="minorHAnsi" w:cstheme="minorBidi"/>
      <w:b/>
    </w:rPr>
  </w:style>
  <w:style w:type="character" w:customStyle="1" w:styleId="18Char">
    <w:name w:val="样式18 Char"/>
    <w:link w:val="18"/>
    <w:locked/>
    <w:rsid w:val="001E1E6A"/>
    <w:rPr>
      <w:rFonts w:ascii="Arial" w:hAnsi="Arial" w:cs="Arial"/>
    </w:rPr>
  </w:style>
  <w:style w:type="paragraph" w:customStyle="1" w:styleId="18">
    <w:name w:val="样式18"/>
    <w:basedOn w:val="a0"/>
    <w:link w:val="18Char"/>
    <w:qFormat/>
    <w:rsid w:val="001E1E6A"/>
    <w:pPr>
      <w:widowControl w:val="0"/>
      <w:spacing w:beforeLines="0" w:before="120" w:afterLines="0" w:after="120" w:line="240" w:lineRule="auto"/>
      <w:ind w:firstLineChars="200" w:firstLine="400"/>
    </w:pPr>
    <w:rPr>
      <w:rFonts w:ascii="Arial" w:hAnsi="Arial" w:cs="Arial"/>
    </w:rPr>
  </w:style>
  <w:style w:type="paragraph" w:customStyle="1" w:styleId="p0">
    <w:name w:val="p0"/>
    <w:basedOn w:val="a0"/>
    <w:rsid w:val="005B3D77"/>
    <w:pPr>
      <w:spacing w:beforeLines="0" w:before="100" w:beforeAutospacing="1" w:afterLines="0" w:after="100" w:afterAutospacing="1" w:line="240" w:lineRule="auto"/>
      <w:jc w:val="left"/>
    </w:pPr>
    <w:rPr>
      <w:rFonts w:ascii="Times New Roman" w:eastAsia="Times New Roman" w:hAnsi="Times New Roman" w:cs="Times New Roman"/>
      <w:kern w:val="0"/>
      <w:sz w:val="24"/>
      <w:szCs w:val="24"/>
    </w:rPr>
  </w:style>
  <w:style w:type="character" w:styleId="af2">
    <w:name w:val="Strong"/>
    <w:basedOn w:val="a1"/>
    <w:uiPriority w:val="22"/>
    <w:qFormat/>
    <w:rsid w:val="00104F84"/>
    <w:rPr>
      <w:b/>
      <w:bCs/>
    </w:rPr>
  </w:style>
  <w:style w:type="character" w:customStyle="1" w:styleId="apple-converted-space">
    <w:name w:val="apple-converted-space"/>
    <w:basedOn w:val="a1"/>
    <w:rsid w:val="00104F84"/>
  </w:style>
  <w:style w:type="character" w:styleId="af3">
    <w:name w:val="annotation reference"/>
    <w:basedOn w:val="a1"/>
    <w:uiPriority w:val="99"/>
    <w:semiHidden/>
    <w:unhideWhenUsed/>
    <w:rsid w:val="002E5BDB"/>
    <w:rPr>
      <w:sz w:val="16"/>
      <w:szCs w:val="16"/>
    </w:rPr>
  </w:style>
  <w:style w:type="paragraph" w:styleId="af4">
    <w:name w:val="annotation text"/>
    <w:basedOn w:val="a0"/>
    <w:link w:val="Char6"/>
    <w:uiPriority w:val="99"/>
    <w:semiHidden/>
    <w:unhideWhenUsed/>
    <w:rsid w:val="002E5BDB"/>
    <w:pPr>
      <w:spacing w:line="240" w:lineRule="auto"/>
    </w:pPr>
    <w:rPr>
      <w:sz w:val="20"/>
      <w:szCs w:val="20"/>
    </w:rPr>
  </w:style>
  <w:style w:type="character" w:customStyle="1" w:styleId="Char6">
    <w:name w:val="批注文字 Char"/>
    <w:basedOn w:val="a1"/>
    <w:link w:val="af4"/>
    <w:uiPriority w:val="99"/>
    <w:semiHidden/>
    <w:rsid w:val="002E5BDB"/>
    <w:rPr>
      <w:sz w:val="20"/>
      <w:szCs w:val="20"/>
    </w:rPr>
  </w:style>
  <w:style w:type="paragraph" w:styleId="af5">
    <w:name w:val="annotation subject"/>
    <w:basedOn w:val="af4"/>
    <w:next w:val="af4"/>
    <w:link w:val="Char7"/>
    <w:uiPriority w:val="99"/>
    <w:semiHidden/>
    <w:unhideWhenUsed/>
    <w:rsid w:val="002E5BDB"/>
    <w:rPr>
      <w:b/>
      <w:bCs/>
    </w:rPr>
  </w:style>
  <w:style w:type="character" w:customStyle="1" w:styleId="Char7">
    <w:name w:val="批注主题 Char"/>
    <w:basedOn w:val="Char6"/>
    <w:link w:val="af5"/>
    <w:uiPriority w:val="99"/>
    <w:semiHidden/>
    <w:rsid w:val="002E5BDB"/>
    <w:rPr>
      <w:b/>
      <w:bCs/>
      <w:sz w:val="20"/>
      <w:szCs w:val="20"/>
    </w:rPr>
  </w:style>
  <w:style w:type="paragraph" w:customStyle="1" w:styleId="2BookAntiqua002">
    <w:name w:val="样式 标题2 金风 + (西文) Book Antiqua (中文) 宋体 段前: 0 磅 段后: 0 磅 行距: 单倍...2"/>
    <w:basedOn w:val="a0"/>
    <w:rsid w:val="009831CD"/>
    <w:pPr>
      <w:tabs>
        <w:tab w:val="num" w:pos="576"/>
      </w:tabs>
      <w:spacing w:beforeLines="0" w:before="0" w:afterLines="0" w:after="240" w:line="240" w:lineRule="auto"/>
      <w:ind w:left="576" w:hanging="576"/>
      <w:jc w:val="left"/>
      <w:outlineLvl w:val="1"/>
    </w:pPr>
    <w:rPr>
      <w:rFonts w:ascii="Book Antiqua" w:eastAsia="宋体" w:hAnsi="Book Antiqua" w:cs="宋体"/>
      <w:b/>
      <w:bCs/>
      <w:color w:val="000000" w:themeColor="text1"/>
      <w:spacing w:val="5"/>
      <w:kern w:val="0"/>
      <w:sz w:val="32"/>
      <w:szCs w:val="20"/>
      <w:lang w:bidi="en-US"/>
    </w:rPr>
  </w:style>
  <w:style w:type="character" w:customStyle="1" w:styleId="ask-title">
    <w:name w:val="ask-title"/>
    <w:basedOn w:val="a1"/>
    <w:rsid w:val="00F25296"/>
  </w:style>
  <w:style w:type="paragraph" w:styleId="HTML">
    <w:name w:val="HTML Preformatted"/>
    <w:basedOn w:val="a0"/>
    <w:link w:val="HTMLChar"/>
    <w:uiPriority w:val="99"/>
    <w:semiHidden/>
    <w:unhideWhenUsed/>
    <w:rsid w:val="00F25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240" w:lineRule="auto"/>
      <w:jc w:val="left"/>
    </w:pPr>
    <w:rPr>
      <w:rFonts w:ascii="宋体" w:eastAsia="宋体" w:hAnsi="宋体" w:cs="宋体"/>
      <w:kern w:val="0"/>
      <w:sz w:val="24"/>
      <w:szCs w:val="24"/>
    </w:rPr>
  </w:style>
  <w:style w:type="character" w:customStyle="1" w:styleId="HTMLChar">
    <w:name w:val="HTML 预设格式 Char"/>
    <w:basedOn w:val="a1"/>
    <w:link w:val="HTML"/>
    <w:uiPriority w:val="99"/>
    <w:semiHidden/>
    <w:rsid w:val="00F25296"/>
    <w:rPr>
      <w:rFonts w:ascii="宋体" w:eastAsia="宋体" w:hAnsi="宋体" w:cs="宋体"/>
      <w:kern w:val="0"/>
      <w:sz w:val="24"/>
      <w:szCs w:val="24"/>
    </w:rPr>
  </w:style>
  <w:style w:type="character" w:styleId="HTML0">
    <w:name w:val="HTML Code"/>
    <w:basedOn w:val="a1"/>
    <w:uiPriority w:val="99"/>
    <w:semiHidden/>
    <w:unhideWhenUsed/>
    <w:rsid w:val="0098130D"/>
    <w:rPr>
      <w:rFonts w:ascii="宋体" w:eastAsia="宋体" w:hAnsi="宋体" w:cs="宋体"/>
      <w:sz w:val="24"/>
      <w:szCs w:val="24"/>
    </w:rPr>
  </w:style>
  <w:style w:type="character" w:styleId="af6">
    <w:name w:val="Emphasis"/>
    <w:basedOn w:val="a1"/>
    <w:uiPriority w:val="20"/>
    <w:qFormat/>
    <w:rsid w:val="009F7DB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835">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sChild>
        <w:div w:id="367877476">
          <w:marLeft w:val="0"/>
          <w:marRight w:val="0"/>
          <w:marTop w:val="0"/>
          <w:marBottom w:val="0"/>
          <w:divBdr>
            <w:top w:val="none" w:sz="0" w:space="0" w:color="auto"/>
            <w:left w:val="none" w:sz="0" w:space="0" w:color="auto"/>
            <w:bottom w:val="none" w:sz="0" w:space="0" w:color="auto"/>
            <w:right w:val="none" w:sz="0" w:space="0" w:color="auto"/>
          </w:divBdr>
        </w:div>
        <w:div w:id="1656883437">
          <w:marLeft w:val="0"/>
          <w:marRight w:val="0"/>
          <w:marTop w:val="0"/>
          <w:marBottom w:val="0"/>
          <w:divBdr>
            <w:top w:val="none" w:sz="0" w:space="0" w:color="auto"/>
            <w:left w:val="none" w:sz="0" w:space="0" w:color="auto"/>
            <w:bottom w:val="none" w:sz="0" w:space="0" w:color="auto"/>
            <w:right w:val="none" w:sz="0" w:space="0" w:color="auto"/>
          </w:divBdr>
        </w:div>
        <w:div w:id="1729645688">
          <w:marLeft w:val="0"/>
          <w:marRight w:val="0"/>
          <w:marTop w:val="0"/>
          <w:marBottom w:val="0"/>
          <w:divBdr>
            <w:top w:val="none" w:sz="0" w:space="0" w:color="auto"/>
            <w:left w:val="none" w:sz="0" w:space="0" w:color="auto"/>
            <w:bottom w:val="none" w:sz="0" w:space="0" w:color="auto"/>
            <w:right w:val="none" w:sz="0" w:space="0" w:color="auto"/>
          </w:divBdr>
        </w:div>
        <w:div w:id="1138838787">
          <w:marLeft w:val="0"/>
          <w:marRight w:val="0"/>
          <w:marTop w:val="0"/>
          <w:marBottom w:val="0"/>
          <w:divBdr>
            <w:top w:val="none" w:sz="0" w:space="0" w:color="auto"/>
            <w:left w:val="none" w:sz="0" w:space="0" w:color="auto"/>
            <w:bottom w:val="none" w:sz="0" w:space="0" w:color="auto"/>
            <w:right w:val="none" w:sz="0" w:space="0" w:color="auto"/>
          </w:divBdr>
        </w:div>
        <w:div w:id="159585062">
          <w:marLeft w:val="0"/>
          <w:marRight w:val="0"/>
          <w:marTop w:val="0"/>
          <w:marBottom w:val="0"/>
          <w:divBdr>
            <w:top w:val="none" w:sz="0" w:space="0" w:color="auto"/>
            <w:left w:val="none" w:sz="0" w:space="0" w:color="auto"/>
            <w:bottom w:val="none" w:sz="0" w:space="0" w:color="auto"/>
            <w:right w:val="none" w:sz="0" w:space="0" w:color="auto"/>
          </w:divBdr>
        </w:div>
        <w:div w:id="883518458">
          <w:marLeft w:val="0"/>
          <w:marRight w:val="0"/>
          <w:marTop w:val="0"/>
          <w:marBottom w:val="0"/>
          <w:divBdr>
            <w:top w:val="none" w:sz="0" w:space="0" w:color="auto"/>
            <w:left w:val="none" w:sz="0" w:space="0" w:color="auto"/>
            <w:bottom w:val="none" w:sz="0" w:space="0" w:color="auto"/>
            <w:right w:val="none" w:sz="0" w:space="0" w:color="auto"/>
          </w:divBdr>
        </w:div>
      </w:divsChild>
    </w:div>
    <w:div w:id="100688288">
      <w:bodyDiv w:val="1"/>
      <w:marLeft w:val="0"/>
      <w:marRight w:val="0"/>
      <w:marTop w:val="0"/>
      <w:marBottom w:val="0"/>
      <w:divBdr>
        <w:top w:val="none" w:sz="0" w:space="0" w:color="auto"/>
        <w:left w:val="none" w:sz="0" w:space="0" w:color="auto"/>
        <w:bottom w:val="none" w:sz="0" w:space="0" w:color="auto"/>
        <w:right w:val="none" w:sz="0" w:space="0" w:color="auto"/>
      </w:divBdr>
    </w:div>
    <w:div w:id="148250056">
      <w:bodyDiv w:val="1"/>
      <w:marLeft w:val="0"/>
      <w:marRight w:val="0"/>
      <w:marTop w:val="0"/>
      <w:marBottom w:val="0"/>
      <w:divBdr>
        <w:top w:val="none" w:sz="0" w:space="0" w:color="auto"/>
        <w:left w:val="none" w:sz="0" w:space="0" w:color="auto"/>
        <w:bottom w:val="none" w:sz="0" w:space="0" w:color="auto"/>
        <w:right w:val="none" w:sz="0" w:space="0" w:color="auto"/>
      </w:divBdr>
    </w:div>
    <w:div w:id="259028039">
      <w:bodyDiv w:val="1"/>
      <w:marLeft w:val="0"/>
      <w:marRight w:val="0"/>
      <w:marTop w:val="0"/>
      <w:marBottom w:val="0"/>
      <w:divBdr>
        <w:top w:val="none" w:sz="0" w:space="0" w:color="auto"/>
        <w:left w:val="none" w:sz="0" w:space="0" w:color="auto"/>
        <w:bottom w:val="none" w:sz="0" w:space="0" w:color="auto"/>
        <w:right w:val="none" w:sz="0" w:space="0" w:color="auto"/>
      </w:divBdr>
    </w:div>
    <w:div w:id="296182437">
      <w:bodyDiv w:val="1"/>
      <w:marLeft w:val="0"/>
      <w:marRight w:val="0"/>
      <w:marTop w:val="0"/>
      <w:marBottom w:val="0"/>
      <w:divBdr>
        <w:top w:val="none" w:sz="0" w:space="0" w:color="auto"/>
        <w:left w:val="none" w:sz="0" w:space="0" w:color="auto"/>
        <w:bottom w:val="none" w:sz="0" w:space="0" w:color="auto"/>
        <w:right w:val="none" w:sz="0" w:space="0" w:color="auto"/>
      </w:divBdr>
    </w:div>
    <w:div w:id="334382021">
      <w:bodyDiv w:val="1"/>
      <w:marLeft w:val="0"/>
      <w:marRight w:val="0"/>
      <w:marTop w:val="0"/>
      <w:marBottom w:val="0"/>
      <w:divBdr>
        <w:top w:val="none" w:sz="0" w:space="0" w:color="auto"/>
        <w:left w:val="none" w:sz="0" w:space="0" w:color="auto"/>
        <w:bottom w:val="none" w:sz="0" w:space="0" w:color="auto"/>
        <w:right w:val="none" w:sz="0" w:space="0" w:color="auto"/>
      </w:divBdr>
    </w:div>
    <w:div w:id="346490844">
      <w:bodyDiv w:val="1"/>
      <w:marLeft w:val="0"/>
      <w:marRight w:val="0"/>
      <w:marTop w:val="0"/>
      <w:marBottom w:val="0"/>
      <w:divBdr>
        <w:top w:val="none" w:sz="0" w:space="0" w:color="auto"/>
        <w:left w:val="none" w:sz="0" w:space="0" w:color="auto"/>
        <w:bottom w:val="none" w:sz="0" w:space="0" w:color="auto"/>
        <w:right w:val="none" w:sz="0" w:space="0" w:color="auto"/>
      </w:divBdr>
    </w:div>
    <w:div w:id="377439355">
      <w:bodyDiv w:val="1"/>
      <w:marLeft w:val="0"/>
      <w:marRight w:val="0"/>
      <w:marTop w:val="0"/>
      <w:marBottom w:val="0"/>
      <w:divBdr>
        <w:top w:val="none" w:sz="0" w:space="0" w:color="auto"/>
        <w:left w:val="none" w:sz="0" w:space="0" w:color="auto"/>
        <w:bottom w:val="none" w:sz="0" w:space="0" w:color="auto"/>
        <w:right w:val="none" w:sz="0" w:space="0" w:color="auto"/>
      </w:divBdr>
    </w:div>
    <w:div w:id="381753342">
      <w:bodyDiv w:val="1"/>
      <w:marLeft w:val="0"/>
      <w:marRight w:val="0"/>
      <w:marTop w:val="0"/>
      <w:marBottom w:val="0"/>
      <w:divBdr>
        <w:top w:val="none" w:sz="0" w:space="0" w:color="auto"/>
        <w:left w:val="none" w:sz="0" w:space="0" w:color="auto"/>
        <w:bottom w:val="none" w:sz="0" w:space="0" w:color="auto"/>
        <w:right w:val="none" w:sz="0" w:space="0" w:color="auto"/>
      </w:divBdr>
    </w:div>
    <w:div w:id="389110356">
      <w:bodyDiv w:val="1"/>
      <w:marLeft w:val="0"/>
      <w:marRight w:val="0"/>
      <w:marTop w:val="0"/>
      <w:marBottom w:val="0"/>
      <w:divBdr>
        <w:top w:val="none" w:sz="0" w:space="0" w:color="auto"/>
        <w:left w:val="none" w:sz="0" w:space="0" w:color="auto"/>
        <w:bottom w:val="none" w:sz="0" w:space="0" w:color="auto"/>
        <w:right w:val="none" w:sz="0" w:space="0" w:color="auto"/>
      </w:divBdr>
    </w:div>
    <w:div w:id="526914257">
      <w:bodyDiv w:val="1"/>
      <w:marLeft w:val="0"/>
      <w:marRight w:val="0"/>
      <w:marTop w:val="0"/>
      <w:marBottom w:val="0"/>
      <w:divBdr>
        <w:top w:val="none" w:sz="0" w:space="0" w:color="auto"/>
        <w:left w:val="none" w:sz="0" w:space="0" w:color="auto"/>
        <w:bottom w:val="none" w:sz="0" w:space="0" w:color="auto"/>
        <w:right w:val="none" w:sz="0" w:space="0" w:color="auto"/>
      </w:divBdr>
    </w:div>
    <w:div w:id="653804500">
      <w:bodyDiv w:val="1"/>
      <w:marLeft w:val="0"/>
      <w:marRight w:val="0"/>
      <w:marTop w:val="0"/>
      <w:marBottom w:val="0"/>
      <w:divBdr>
        <w:top w:val="none" w:sz="0" w:space="0" w:color="auto"/>
        <w:left w:val="none" w:sz="0" w:space="0" w:color="auto"/>
        <w:bottom w:val="none" w:sz="0" w:space="0" w:color="auto"/>
        <w:right w:val="none" w:sz="0" w:space="0" w:color="auto"/>
      </w:divBdr>
    </w:div>
    <w:div w:id="738945514">
      <w:bodyDiv w:val="1"/>
      <w:marLeft w:val="0"/>
      <w:marRight w:val="0"/>
      <w:marTop w:val="0"/>
      <w:marBottom w:val="0"/>
      <w:divBdr>
        <w:top w:val="none" w:sz="0" w:space="0" w:color="auto"/>
        <w:left w:val="none" w:sz="0" w:space="0" w:color="auto"/>
        <w:bottom w:val="none" w:sz="0" w:space="0" w:color="auto"/>
        <w:right w:val="none" w:sz="0" w:space="0" w:color="auto"/>
      </w:divBdr>
      <w:divsChild>
        <w:div w:id="839463209">
          <w:marLeft w:val="446"/>
          <w:marRight w:val="0"/>
          <w:marTop w:val="0"/>
          <w:marBottom w:val="0"/>
          <w:divBdr>
            <w:top w:val="none" w:sz="0" w:space="0" w:color="auto"/>
            <w:left w:val="none" w:sz="0" w:space="0" w:color="auto"/>
            <w:bottom w:val="none" w:sz="0" w:space="0" w:color="auto"/>
            <w:right w:val="none" w:sz="0" w:space="0" w:color="auto"/>
          </w:divBdr>
        </w:div>
        <w:div w:id="43141276">
          <w:marLeft w:val="446"/>
          <w:marRight w:val="0"/>
          <w:marTop w:val="0"/>
          <w:marBottom w:val="0"/>
          <w:divBdr>
            <w:top w:val="none" w:sz="0" w:space="0" w:color="auto"/>
            <w:left w:val="none" w:sz="0" w:space="0" w:color="auto"/>
            <w:bottom w:val="none" w:sz="0" w:space="0" w:color="auto"/>
            <w:right w:val="none" w:sz="0" w:space="0" w:color="auto"/>
          </w:divBdr>
        </w:div>
      </w:divsChild>
    </w:div>
    <w:div w:id="764809188">
      <w:bodyDiv w:val="1"/>
      <w:marLeft w:val="0"/>
      <w:marRight w:val="0"/>
      <w:marTop w:val="0"/>
      <w:marBottom w:val="0"/>
      <w:divBdr>
        <w:top w:val="none" w:sz="0" w:space="0" w:color="auto"/>
        <w:left w:val="none" w:sz="0" w:space="0" w:color="auto"/>
        <w:bottom w:val="none" w:sz="0" w:space="0" w:color="auto"/>
        <w:right w:val="none" w:sz="0" w:space="0" w:color="auto"/>
      </w:divBdr>
    </w:div>
    <w:div w:id="775103029">
      <w:bodyDiv w:val="1"/>
      <w:marLeft w:val="0"/>
      <w:marRight w:val="0"/>
      <w:marTop w:val="0"/>
      <w:marBottom w:val="0"/>
      <w:divBdr>
        <w:top w:val="none" w:sz="0" w:space="0" w:color="auto"/>
        <w:left w:val="none" w:sz="0" w:space="0" w:color="auto"/>
        <w:bottom w:val="none" w:sz="0" w:space="0" w:color="auto"/>
        <w:right w:val="none" w:sz="0" w:space="0" w:color="auto"/>
      </w:divBdr>
    </w:div>
    <w:div w:id="807208846">
      <w:bodyDiv w:val="1"/>
      <w:marLeft w:val="0"/>
      <w:marRight w:val="0"/>
      <w:marTop w:val="0"/>
      <w:marBottom w:val="0"/>
      <w:divBdr>
        <w:top w:val="none" w:sz="0" w:space="0" w:color="auto"/>
        <w:left w:val="none" w:sz="0" w:space="0" w:color="auto"/>
        <w:bottom w:val="none" w:sz="0" w:space="0" w:color="auto"/>
        <w:right w:val="none" w:sz="0" w:space="0" w:color="auto"/>
      </w:divBdr>
    </w:div>
    <w:div w:id="825708110">
      <w:bodyDiv w:val="1"/>
      <w:marLeft w:val="0"/>
      <w:marRight w:val="0"/>
      <w:marTop w:val="0"/>
      <w:marBottom w:val="0"/>
      <w:divBdr>
        <w:top w:val="none" w:sz="0" w:space="0" w:color="auto"/>
        <w:left w:val="none" w:sz="0" w:space="0" w:color="auto"/>
        <w:bottom w:val="none" w:sz="0" w:space="0" w:color="auto"/>
        <w:right w:val="none" w:sz="0" w:space="0" w:color="auto"/>
      </w:divBdr>
    </w:div>
    <w:div w:id="848183706">
      <w:bodyDiv w:val="1"/>
      <w:marLeft w:val="0"/>
      <w:marRight w:val="0"/>
      <w:marTop w:val="0"/>
      <w:marBottom w:val="0"/>
      <w:divBdr>
        <w:top w:val="none" w:sz="0" w:space="0" w:color="auto"/>
        <w:left w:val="none" w:sz="0" w:space="0" w:color="auto"/>
        <w:bottom w:val="none" w:sz="0" w:space="0" w:color="auto"/>
        <w:right w:val="none" w:sz="0" w:space="0" w:color="auto"/>
      </w:divBdr>
      <w:divsChild>
        <w:div w:id="1134105414">
          <w:marLeft w:val="907"/>
          <w:marRight w:val="0"/>
          <w:marTop w:val="479"/>
          <w:marBottom w:val="0"/>
          <w:divBdr>
            <w:top w:val="none" w:sz="0" w:space="0" w:color="auto"/>
            <w:left w:val="none" w:sz="0" w:space="0" w:color="auto"/>
            <w:bottom w:val="none" w:sz="0" w:space="0" w:color="auto"/>
            <w:right w:val="none" w:sz="0" w:space="0" w:color="auto"/>
          </w:divBdr>
        </w:div>
        <w:div w:id="923337128">
          <w:marLeft w:val="907"/>
          <w:marRight w:val="0"/>
          <w:marTop w:val="479"/>
          <w:marBottom w:val="0"/>
          <w:divBdr>
            <w:top w:val="none" w:sz="0" w:space="0" w:color="auto"/>
            <w:left w:val="none" w:sz="0" w:space="0" w:color="auto"/>
            <w:bottom w:val="none" w:sz="0" w:space="0" w:color="auto"/>
            <w:right w:val="none" w:sz="0" w:space="0" w:color="auto"/>
          </w:divBdr>
        </w:div>
        <w:div w:id="1928080258">
          <w:marLeft w:val="907"/>
          <w:marRight w:val="0"/>
          <w:marTop w:val="479"/>
          <w:marBottom w:val="0"/>
          <w:divBdr>
            <w:top w:val="none" w:sz="0" w:space="0" w:color="auto"/>
            <w:left w:val="none" w:sz="0" w:space="0" w:color="auto"/>
            <w:bottom w:val="none" w:sz="0" w:space="0" w:color="auto"/>
            <w:right w:val="none" w:sz="0" w:space="0" w:color="auto"/>
          </w:divBdr>
        </w:div>
      </w:divsChild>
    </w:div>
    <w:div w:id="868568501">
      <w:bodyDiv w:val="1"/>
      <w:marLeft w:val="0"/>
      <w:marRight w:val="0"/>
      <w:marTop w:val="0"/>
      <w:marBottom w:val="0"/>
      <w:divBdr>
        <w:top w:val="none" w:sz="0" w:space="0" w:color="auto"/>
        <w:left w:val="none" w:sz="0" w:space="0" w:color="auto"/>
        <w:bottom w:val="none" w:sz="0" w:space="0" w:color="auto"/>
        <w:right w:val="none" w:sz="0" w:space="0" w:color="auto"/>
      </w:divBdr>
      <w:divsChild>
        <w:div w:id="1029645616">
          <w:marLeft w:val="547"/>
          <w:marRight w:val="0"/>
          <w:marTop w:val="200"/>
          <w:marBottom w:val="0"/>
          <w:divBdr>
            <w:top w:val="none" w:sz="0" w:space="0" w:color="auto"/>
            <w:left w:val="none" w:sz="0" w:space="0" w:color="auto"/>
            <w:bottom w:val="none" w:sz="0" w:space="0" w:color="auto"/>
            <w:right w:val="none" w:sz="0" w:space="0" w:color="auto"/>
          </w:divBdr>
        </w:div>
      </w:divsChild>
    </w:div>
    <w:div w:id="885410282">
      <w:bodyDiv w:val="1"/>
      <w:marLeft w:val="0"/>
      <w:marRight w:val="0"/>
      <w:marTop w:val="0"/>
      <w:marBottom w:val="0"/>
      <w:divBdr>
        <w:top w:val="none" w:sz="0" w:space="0" w:color="auto"/>
        <w:left w:val="none" w:sz="0" w:space="0" w:color="auto"/>
        <w:bottom w:val="none" w:sz="0" w:space="0" w:color="auto"/>
        <w:right w:val="none" w:sz="0" w:space="0" w:color="auto"/>
      </w:divBdr>
    </w:div>
    <w:div w:id="889920118">
      <w:bodyDiv w:val="1"/>
      <w:marLeft w:val="0"/>
      <w:marRight w:val="0"/>
      <w:marTop w:val="0"/>
      <w:marBottom w:val="0"/>
      <w:divBdr>
        <w:top w:val="none" w:sz="0" w:space="0" w:color="auto"/>
        <w:left w:val="none" w:sz="0" w:space="0" w:color="auto"/>
        <w:bottom w:val="none" w:sz="0" w:space="0" w:color="auto"/>
        <w:right w:val="none" w:sz="0" w:space="0" w:color="auto"/>
      </w:divBdr>
    </w:div>
    <w:div w:id="922224008">
      <w:bodyDiv w:val="1"/>
      <w:marLeft w:val="0"/>
      <w:marRight w:val="0"/>
      <w:marTop w:val="0"/>
      <w:marBottom w:val="0"/>
      <w:divBdr>
        <w:top w:val="none" w:sz="0" w:space="0" w:color="auto"/>
        <w:left w:val="none" w:sz="0" w:space="0" w:color="auto"/>
        <w:bottom w:val="none" w:sz="0" w:space="0" w:color="auto"/>
        <w:right w:val="none" w:sz="0" w:space="0" w:color="auto"/>
      </w:divBdr>
    </w:div>
    <w:div w:id="923951905">
      <w:bodyDiv w:val="1"/>
      <w:marLeft w:val="0"/>
      <w:marRight w:val="0"/>
      <w:marTop w:val="0"/>
      <w:marBottom w:val="0"/>
      <w:divBdr>
        <w:top w:val="none" w:sz="0" w:space="0" w:color="auto"/>
        <w:left w:val="none" w:sz="0" w:space="0" w:color="auto"/>
        <w:bottom w:val="none" w:sz="0" w:space="0" w:color="auto"/>
        <w:right w:val="none" w:sz="0" w:space="0" w:color="auto"/>
      </w:divBdr>
      <w:divsChild>
        <w:div w:id="1568035664">
          <w:marLeft w:val="0"/>
          <w:marRight w:val="0"/>
          <w:marTop w:val="0"/>
          <w:marBottom w:val="0"/>
          <w:divBdr>
            <w:top w:val="none" w:sz="0" w:space="0" w:color="auto"/>
            <w:left w:val="none" w:sz="0" w:space="0" w:color="auto"/>
            <w:bottom w:val="none" w:sz="0" w:space="0" w:color="auto"/>
            <w:right w:val="none" w:sz="0" w:space="0" w:color="auto"/>
          </w:divBdr>
          <w:divsChild>
            <w:div w:id="1626236975">
              <w:marLeft w:val="0"/>
              <w:marRight w:val="0"/>
              <w:marTop w:val="0"/>
              <w:marBottom w:val="0"/>
              <w:divBdr>
                <w:top w:val="none" w:sz="0" w:space="0" w:color="auto"/>
                <w:left w:val="none" w:sz="0" w:space="0" w:color="auto"/>
                <w:bottom w:val="none" w:sz="0" w:space="0" w:color="auto"/>
                <w:right w:val="none" w:sz="0" w:space="0" w:color="auto"/>
              </w:divBdr>
            </w:div>
            <w:div w:id="1792431746">
              <w:marLeft w:val="0"/>
              <w:marRight w:val="0"/>
              <w:marTop w:val="0"/>
              <w:marBottom w:val="0"/>
              <w:divBdr>
                <w:top w:val="none" w:sz="0" w:space="0" w:color="auto"/>
                <w:left w:val="none" w:sz="0" w:space="0" w:color="auto"/>
                <w:bottom w:val="none" w:sz="0" w:space="0" w:color="auto"/>
                <w:right w:val="none" w:sz="0" w:space="0" w:color="auto"/>
              </w:divBdr>
            </w:div>
            <w:div w:id="1728645261">
              <w:marLeft w:val="0"/>
              <w:marRight w:val="0"/>
              <w:marTop w:val="0"/>
              <w:marBottom w:val="0"/>
              <w:divBdr>
                <w:top w:val="none" w:sz="0" w:space="0" w:color="auto"/>
                <w:left w:val="none" w:sz="0" w:space="0" w:color="auto"/>
                <w:bottom w:val="none" w:sz="0" w:space="0" w:color="auto"/>
                <w:right w:val="none" w:sz="0" w:space="0" w:color="auto"/>
              </w:divBdr>
            </w:div>
            <w:div w:id="305084081">
              <w:marLeft w:val="0"/>
              <w:marRight w:val="0"/>
              <w:marTop w:val="0"/>
              <w:marBottom w:val="0"/>
              <w:divBdr>
                <w:top w:val="none" w:sz="0" w:space="0" w:color="auto"/>
                <w:left w:val="none" w:sz="0" w:space="0" w:color="auto"/>
                <w:bottom w:val="none" w:sz="0" w:space="0" w:color="auto"/>
                <w:right w:val="none" w:sz="0" w:space="0" w:color="auto"/>
              </w:divBdr>
            </w:div>
            <w:div w:id="1160466589">
              <w:marLeft w:val="0"/>
              <w:marRight w:val="0"/>
              <w:marTop w:val="0"/>
              <w:marBottom w:val="0"/>
              <w:divBdr>
                <w:top w:val="none" w:sz="0" w:space="0" w:color="auto"/>
                <w:left w:val="none" w:sz="0" w:space="0" w:color="auto"/>
                <w:bottom w:val="none" w:sz="0" w:space="0" w:color="auto"/>
                <w:right w:val="none" w:sz="0" w:space="0" w:color="auto"/>
              </w:divBdr>
            </w:div>
            <w:div w:id="720590056">
              <w:marLeft w:val="0"/>
              <w:marRight w:val="0"/>
              <w:marTop w:val="0"/>
              <w:marBottom w:val="0"/>
              <w:divBdr>
                <w:top w:val="none" w:sz="0" w:space="0" w:color="auto"/>
                <w:left w:val="none" w:sz="0" w:space="0" w:color="auto"/>
                <w:bottom w:val="none" w:sz="0" w:space="0" w:color="auto"/>
                <w:right w:val="none" w:sz="0" w:space="0" w:color="auto"/>
              </w:divBdr>
            </w:div>
            <w:div w:id="2081755721">
              <w:marLeft w:val="0"/>
              <w:marRight w:val="0"/>
              <w:marTop w:val="0"/>
              <w:marBottom w:val="0"/>
              <w:divBdr>
                <w:top w:val="none" w:sz="0" w:space="0" w:color="auto"/>
                <w:left w:val="none" w:sz="0" w:space="0" w:color="auto"/>
                <w:bottom w:val="none" w:sz="0" w:space="0" w:color="auto"/>
                <w:right w:val="none" w:sz="0" w:space="0" w:color="auto"/>
              </w:divBdr>
            </w:div>
            <w:div w:id="88354415">
              <w:marLeft w:val="0"/>
              <w:marRight w:val="0"/>
              <w:marTop w:val="0"/>
              <w:marBottom w:val="0"/>
              <w:divBdr>
                <w:top w:val="none" w:sz="0" w:space="0" w:color="auto"/>
                <w:left w:val="none" w:sz="0" w:space="0" w:color="auto"/>
                <w:bottom w:val="none" w:sz="0" w:space="0" w:color="auto"/>
                <w:right w:val="none" w:sz="0" w:space="0" w:color="auto"/>
              </w:divBdr>
            </w:div>
            <w:div w:id="81371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54801">
      <w:bodyDiv w:val="1"/>
      <w:marLeft w:val="0"/>
      <w:marRight w:val="0"/>
      <w:marTop w:val="0"/>
      <w:marBottom w:val="0"/>
      <w:divBdr>
        <w:top w:val="none" w:sz="0" w:space="0" w:color="auto"/>
        <w:left w:val="none" w:sz="0" w:space="0" w:color="auto"/>
        <w:bottom w:val="none" w:sz="0" w:space="0" w:color="auto"/>
        <w:right w:val="none" w:sz="0" w:space="0" w:color="auto"/>
      </w:divBdr>
    </w:div>
    <w:div w:id="972365236">
      <w:bodyDiv w:val="1"/>
      <w:marLeft w:val="0"/>
      <w:marRight w:val="0"/>
      <w:marTop w:val="0"/>
      <w:marBottom w:val="0"/>
      <w:divBdr>
        <w:top w:val="none" w:sz="0" w:space="0" w:color="auto"/>
        <w:left w:val="none" w:sz="0" w:space="0" w:color="auto"/>
        <w:bottom w:val="none" w:sz="0" w:space="0" w:color="auto"/>
        <w:right w:val="none" w:sz="0" w:space="0" w:color="auto"/>
      </w:divBdr>
    </w:div>
    <w:div w:id="1023632995">
      <w:bodyDiv w:val="1"/>
      <w:marLeft w:val="0"/>
      <w:marRight w:val="0"/>
      <w:marTop w:val="0"/>
      <w:marBottom w:val="0"/>
      <w:divBdr>
        <w:top w:val="none" w:sz="0" w:space="0" w:color="auto"/>
        <w:left w:val="none" w:sz="0" w:space="0" w:color="auto"/>
        <w:bottom w:val="none" w:sz="0" w:space="0" w:color="auto"/>
        <w:right w:val="none" w:sz="0" w:space="0" w:color="auto"/>
      </w:divBdr>
    </w:div>
    <w:div w:id="1089814274">
      <w:bodyDiv w:val="1"/>
      <w:marLeft w:val="0"/>
      <w:marRight w:val="0"/>
      <w:marTop w:val="0"/>
      <w:marBottom w:val="0"/>
      <w:divBdr>
        <w:top w:val="none" w:sz="0" w:space="0" w:color="auto"/>
        <w:left w:val="none" w:sz="0" w:space="0" w:color="auto"/>
        <w:bottom w:val="none" w:sz="0" w:space="0" w:color="auto"/>
        <w:right w:val="none" w:sz="0" w:space="0" w:color="auto"/>
      </w:divBdr>
      <w:divsChild>
        <w:div w:id="619580088">
          <w:marLeft w:val="547"/>
          <w:marRight w:val="0"/>
          <w:marTop w:val="200"/>
          <w:marBottom w:val="0"/>
          <w:divBdr>
            <w:top w:val="none" w:sz="0" w:space="0" w:color="auto"/>
            <w:left w:val="none" w:sz="0" w:space="0" w:color="auto"/>
            <w:bottom w:val="none" w:sz="0" w:space="0" w:color="auto"/>
            <w:right w:val="none" w:sz="0" w:space="0" w:color="auto"/>
          </w:divBdr>
        </w:div>
      </w:divsChild>
    </w:div>
    <w:div w:id="1108743191">
      <w:bodyDiv w:val="1"/>
      <w:marLeft w:val="0"/>
      <w:marRight w:val="0"/>
      <w:marTop w:val="0"/>
      <w:marBottom w:val="0"/>
      <w:divBdr>
        <w:top w:val="none" w:sz="0" w:space="0" w:color="auto"/>
        <w:left w:val="none" w:sz="0" w:space="0" w:color="auto"/>
        <w:bottom w:val="none" w:sz="0" w:space="0" w:color="auto"/>
        <w:right w:val="none" w:sz="0" w:space="0" w:color="auto"/>
      </w:divBdr>
    </w:div>
    <w:div w:id="1176306971">
      <w:bodyDiv w:val="1"/>
      <w:marLeft w:val="0"/>
      <w:marRight w:val="0"/>
      <w:marTop w:val="0"/>
      <w:marBottom w:val="0"/>
      <w:divBdr>
        <w:top w:val="none" w:sz="0" w:space="0" w:color="auto"/>
        <w:left w:val="none" w:sz="0" w:space="0" w:color="auto"/>
        <w:bottom w:val="none" w:sz="0" w:space="0" w:color="auto"/>
        <w:right w:val="none" w:sz="0" w:space="0" w:color="auto"/>
      </w:divBdr>
    </w:div>
    <w:div w:id="1251040405">
      <w:bodyDiv w:val="1"/>
      <w:marLeft w:val="0"/>
      <w:marRight w:val="0"/>
      <w:marTop w:val="0"/>
      <w:marBottom w:val="0"/>
      <w:divBdr>
        <w:top w:val="none" w:sz="0" w:space="0" w:color="auto"/>
        <w:left w:val="none" w:sz="0" w:space="0" w:color="auto"/>
        <w:bottom w:val="none" w:sz="0" w:space="0" w:color="auto"/>
        <w:right w:val="none" w:sz="0" w:space="0" w:color="auto"/>
      </w:divBdr>
    </w:div>
    <w:div w:id="1252855603">
      <w:bodyDiv w:val="1"/>
      <w:marLeft w:val="0"/>
      <w:marRight w:val="0"/>
      <w:marTop w:val="100"/>
      <w:marBottom w:val="100"/>
      <w:divBdr>
        <w:top w:val="none" w:sz="0" w:space="0" w:color="auto"/>
        <w:left w:val="none" w:sz="0" w:space="0" w:color="auto"/>
        <w:bottom w:val="none" w:sz="0" w:space="0" w:color="auto"/>
        <w:right w:val="none" w:sz="0" w:space="0" w:color="auto"/>
      </w:divBdr>
      <w:divsChild>
        <w:div w:id="2145811126">
          <w:marLeft w:val="0"/>
          <w:marRight w:val="0"/>
          <w:marTop w:val="0"/>
          <w:marBottom w:val="0"/>
          <w:divBdr>
            <w:top w:val="none" w:sz="0" w:space="0" w:color="auto"/>
            <w:left w:val="none" w:sz="0" w:space="0" w:color="auto"/>
            <w:bottom w:val="none" w:sz="0" w:space="0" w:color="auto"/>
            <w:right w:val="none" w:sz="0" w:space="0" w:color="auto"/>
          </w:divBdr>
          <w:divsChild>
            <w:div w:id="1435201951">
              <w:marLeft w:val="0"/>
              <w:marRight w:val="0"/>
              <w:marTop w:val="0"/>
              <w:marBottom w:val="0"/>
              <w:divBdr>
                <w:top w:val="none" w:sz="0" w:space="0" w:color="auto"/>
                <w:left w:val="none" w:sz="0" w:space="0" w:color="auto"/>
                <w:bottom w:val="none" w:sz="0" w:space="0" w:color="auto"/>
                <w:right w:val="none" w:sz="0" w:space="0" w:color="auto"/>
              </w:divBdr>
              <w:divsChild>
                <w:div w:id="486020473">
                  <w:marLeft w:val="0"/>
                  <w:marRight w:val="0"/>
                  <w:marTop w:val="0"/>
                  <w:marBottom w:val="0"/>
                  <w:divBdr>
                    <w:top w:val="none" w:sz="0" w:space="0" w:color="auto"/>
                    <w:left w:val="none" w:sz="0" w:space="0" w:color="auto"/>
                    <w:bottom w:val="none" w:sz="0" w:space="0" w:color="auto"/>
                    <w:right w:val="none" w:sz="0" w:space="0" w:color="auto"/>
                  </w:divBdr>
                  <w:divsChild>
                    <w:div w:id="1980382413">
                      <w:marLeft w:val="0"/>
                      <w:marRight w:val="0"/>
                      <w:marTop w:val="0"/>
                      <w:marBottom w:val="0"/>
                      <w:divBdr>
                        <w:top w:val="none" w:sz="0" w:space="0" w:color="auto"/>
                        <w:left w:val="none" w:sz="0" w:space="0" w:color="auto"/>
                        <w:bottom w:val="none" w:sz="0" w:space="0" w:color="auto"/>
                        <w:right w:val="none" w:sz="0" w:space="0" w:color="auto"/>
                      </w:divBdr>
                      <w:divsChild>
                        <w:div w:id="2122451221">
                          <w:marLeft w:val="0"/>
                          <w:marRight w:val="0"/>
                          <w:marTop w:val="0"/>
                          <w:marBottom w:val="0"/>
                          <w:divBdr>
                            <w:top w:val="none" w:sz="0" w:space="0" w:color="auto"/>
                            <w:left w:val="none" w:sz="0" w:space="0" w:color="auto"/>
                            <w:bottom w:val="none" w:sz="0" w:space="0" w:color="auto"/>
                            <w:right w:val="none" w:sz="0" w:space="0" w:color="auto"/>
                          </w:divBdr>
                          <w:divsChild>
                            <w:div w:id="2081827296">
                              <w:marLeft w:val="0"/>
                              <w:marRight w:val="0"/>
                              <w:marTop w:val="0"/>
                              <w:marBottom w:val="0"/>
                              <w:divBdr>
                                <w:top w:val="none" w:sz="0" w:space="0" w:color="auto"/>
                                <w:left w:val="none" w:sz="0" w:space="0" w:color="auto"/>
                                <w:bottom w:val="none" w:sz="0" w:space="0" w:color="auto"/>
                                <w:right w:val="none" w:sz="0" w:space="0" w:color="auto"/>
                              </w:divBdr>
                              <w:divsChild>
                                <w:div w:id="118568773">
                                  <w:marLeft w:val="0"/>
                                  <w:marRight w:val="0"/>
                                  <w:marTop w:val="0"/>
                                  <w:marBottom w:val="0"/>
                                  <w:divBdr>
                                    <w:top w:val="none" w:sz="0" w:space="0" w:color="auto"/>
                                    <w:left w:val="none" w:sz="0" w:space="0" w:color="auto"/>
                                    <w:bottom w:val="none" w:sz="0" w:space="0" w:color="auto"/>
                                    <w:right w:val="none" w:sz="0" w:space="0" w:color="auto"/>
                                  </w:divBdr>
                                  <w:divsChild>
                                    <w:div w:id="434832558">
                                      <w:marLeft w:val="0"/>
                                      <w:marRight w:val="0"/>
                                      <w:marTop w:val="0"/>
                                      <w:marBottom w:val="0"/>
                                      <w:divBdr>
                                        <w:top w:val="none" w:sz="0" w:space="0" w:color="auto"/>
                                        <w:left w:val="none" w:sz="0" w:space="0" w:color="auto"/>
                                        <w:bottom w:val="none" w:sz="0" w:space="0" w:color="auto"/>
                                        <w:right w:val="none" w:sz="0" w:space="0" w:color="auto"/>
                                      </w:divBdr>
                                      <w:divsChild>
                                        <w:div w:id="455684497">
                                          <w:marLeft w:val="0"/>
                                          <w:marRight w:val="0"/>
                                          <w:marTop w:val="0"/>
                                          <w:marBottom w:val="0"/>
                                          <w:divBdr>
                                            <w:top w:val="none" w:sz="0" w:space="0" w:color="auto"/>
                                            <w:left w:val="none" w:sz="0" w:space="0" w:color="auto"/>
                                            <w:bottom w:val="none" w:sz="0" w:space="0" w:color="auto"/>
                                            <w:right w:val="none" w:sz="0" w:space="0" w:color="auto"/>
                                          </w:divBdr>
                                          <w:divsChild>
                                            <w:div w:id="55469157">
                                              <w:marLeft w:val="0"/>
                                              <w:marRight w:val="0"/>
                                              <w:marTop w:val="0"/>
                                              <w:marBottom w:val="0"/>
                                              <w:divBdr>
                                                <w:top w:val="none" w:sz="0" w:space="0" w:color="auto"/>
                                                <w:left w:val="none" w:sz="0" w:space="0" w:color="auto"/>
                                                <w:bottom w:val="none" w:sz="0" w:space="0" w:color="auto"/>
                                                <w:right w:val="none" w:sz="0" w:space="0" w:color="auto"/>
                                              </w:divBdr>
                                              <w:divsChild>
                                                <w:div w:id="1451239904">
                                                  <w:marLeft w:val="0"/>
                                                  <w:marRight w:val="0"/>
                                                  <w:marTop w:val="0"/>
                                                  <w:marBottom w:val="0"/>
                                                  <w:divBdr>
                                                    <w:top w:val="none" w:sz="0" w:space="0" w:color="auto"/>
                                                    <w:left w:val="none" w:sz="0" w:space="0" w:color="auto"/>
                                                    <w:bottom w:val="none" w:sz="0" w:space="0" w:color="auto"/>
                                                    <w:right w:val="none" w:sz="0" w:space="0" w:color="auto"/>
                                                  </w:divBdr>
                                                  <w:divsChild>
                                                    <w:div w:id="1810048348">
                                                      <w:marLeft w:val="0"/>
                                                      <w:marRight w:val="0"/>
                                                      <w:marTop w:val="0"/>
                                                      <w:marBottom w:val="0"/>
                                                      <w:divBdr>
                                                        <w:top w:val="none" w:sz="0" w:space="0" w:color="auto"/>
                                                        <w:left w:val="none" w:sz="0" w:space="0" w:color="auto"/>
                                                        <w:bottom w:val="none" w:sz="0" w:space="0" w:color="auto"/>
                                                        <w:right w:val="none" w:sz="0" w:space="0" w:color="auto"/>
                                                      </w:divBdr>
                                                      <w:divsChild>
                                                        <w:div w:id="1362975883">
                                                          <w:marLeft w:val="0"/>
                                                          <w:marRight w:val="0"/>
                                                          <w:marTop w:val="0"/>
                                                          <w:marBottom w:val="0"/>
                                                          <w:divBdr>
                                                            <w:top w:val="none" w:sz="0" w:space="0" w:color="auto"/>
                                                            <w:left w:val="none" w:sz="0" w:space="0" w:color="auto"/>
                                                            <w:bottom w:val="none" w:sz="0" w:space="0" w:color="auto"/>
                                                            <w:right w:val="none" w:sz="0" w:space="0" w:color="auto"/>
                                                          </w:divBdr>
                                                          <w:divsChild>
                                                            <w:div w:id="293222693">
                                                              <w:marLeft w:val="0"/>
                                                              <w:marRight w:val="0"/>
                                                              <w:marTop w:val="0"/>
                                                              <w:marBottom w:val="0"/>
                                                              <w:divBdr>
                                                                <w:top w:val="none" w:sz="0" w:space="0" w:color="auto"/>
                                                                <w:left w:val="none" w:sz="0" w:space="0" w:color="auto"/>
                                                                <w:bottom w:val="none" w:sz="0" w:space="0" w:color="auto"/>
                                                                <w:right w:val="none" w:sz="0" w:space="0" w:color="auto"/>
                                                              </w:divBdr>
                                                              <w:divsChild>
                                                                <w:div w:id="1044600124">
                                                                  <w:marLeft w:val="0"/>
                                                                  <w:marRight w:val="0"/>
                                                                  <w:marTop w:val="0"/>
                                                                  <w:marBottom w:val="0"/>
                                                                  <w:divBdr>
                                                                    <w:top w:val="none" w:sz="0" w:space="0" w:color="auto"/>
                                                                    <w:left w:val="none" w:sz="0" w:space="0" w:color="auto"/>
                                                                    <w:bottom w:val="none" w:sz="0" w:space="0" w:color="auto"/>
                                                                    <w:right w:val="none" w:sz="0" w:space="0" w:color="auto"/>
                                                                  </w:divBdr>
                                                                  <w:divsChild>
                                                                    <w:div w:id="697850524">
                                                                      <w:marLeft w:val="0"/>
                                                                      <w:marRight w:val="0"/>
                                                                      <w:marTop w:val="0"/>
                                                                      <w:marBottom w:val="0"/>
                                                                      <w:divBdr>
                                                                        <w:top w:val="none" w:sz="0" w:space="0" w:color="auto"/>
                                                                        <w:left w:val="none" w:sz="0" w:space="0" w:color="auto"/>
                                                                        <w:bottom w:val="none" w:sz="0" w:space="0" w:color="auto"/>
                                                                        <w:right w:val="none" w:sz="0" w:space="0" w:color="auto"/>
                                                                      </w:divBdr>
                                                                      <w:divsChild>
                                                                        <w:div w:id="1794786230">
                                                                          <w:marLeft w:val="0"/>
                                                                          <w:marRight w:val="0"/>
                                                                          <w:marTop w:val="0"/>
                                                                          <w:marBottom w:val="0"/>
                                                                          <w:divBdr>
                                                                            <w:top w:val="none" w:sz="0" w:space="0" w:color="auto"/>
                                                                            <w:left w:val="none" w:sz="0" w:space="0" w:color="auto"/>
                                                                            <w:bottom w:val="none" w:sz="0" w:space="0" w:color="auto"/>
                                                                            <w:right w:val="none" w:sz="0" w:space="0" w:color="auto"/>
                                                                          </w:divBdr>
                                                                          <w:divsChild>
                                                                            <w:div w:id="54807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4051410">
      <w:bodyDiv w:val="1"/>
      <w:marLeft w:val="0"/>
      <w:marRight w:val="0"/>
      <w:marTop w:val="0"/>
      <w:marBottom w:val="0"/>
      <w:divBdr>
        <w:top w:val="none" w:sz="0" w:space="0" w:color="auto"/>
        <w:left w:val="none" w:sz="0" w:space="0" w:color="auto"/>
        <w:bottom w:val="none" w:sz="0" w:space="0" w:color="auto"/>
        <w:right w:val="none" w:sz="0" w:space="0" w:color="auto"/>
      </w:divBdr>
      <w:divsChild>
        <w:div w:id="1471628081">
          <w:marLeft w:val="0"/>
          <w:marRight w:val="0"/>
          <w:marTop w:val="0"/>
          <w:marBottom w:val="0"/>
          <w:divBdr>
            <w:top w:val="none" w:sz="0" w:space="0" w:color="auto"/>
            <w:left w:val="none" w:sz="0" w:space="0" w:color="auto"/>
            <w:bottom w:val="none" w:sz="0" w:space="0" w:color="auto"/>
            <w:right w:val="none" w:sz="0" w:space="0" w:color="auto"/>
          </w:divBdr>
          <w:divsChild>
            <w:div w:id="448814285">
              <w:marLeft w:val="0"/>
              <w:marRight w:val="0"/>
              <w:marTop w:val="0"/>
              <w:marBottom w:val="0"/>
              <w:divBdr>
                <w:top w:val="none" w:sz="0" w:space="0" w:color="auto"/>
                <w:left w:val="none" w:sz="0" w:space="0" w:color="auto"/>
                <w:bottom w:val="none" w:sz="0" w:space="0" w:color="auto"/>
                <w:right w:val="none" w:sz="0" w:space="0" w:color="auto"/>
              </w:divBdr>
              <w:divsChild>
                <w:div w:id="1022246173">
                  <w:marLeft w:val="0"/>
                  <w:marRight w:val="0"/>
                  <w:marTop w:val="0"/>
                  <w:marBottom w:val="0"/>
                  <w:divBdr>
                    <w:top w:val="none" w:sz="0" w:space="0" w:color="auto"/>
                    <w:left w:val="none" w:sz="0" w:space="0" w:color="auto"/>
                    <w:bottom w:val="none" w:sz="0" w:space="0" w:color="auto"/>
                    <w:right w:val="none" w:sz="0" w:space="0" w:color="auto"/>
                  </w:divBdr>
                  <w:divsChild>
                    <w:div w:id="1771705704">
                      <w:marLeft w:val="0"/>
                      <w:marRight w:val="0"/>
                      <w:marTop w:val="0"/>
                      <w:marBottom w:val="0"/>
                      <w:divBdr>
                        <w:top w:val="none" w:sz="0" w:space="0" w:color="auto"/>
                        <w:left w:val="none" w:sz="0" w:space="0" w:color="auto"/>
                        <w:bottom w:val="none" w:sz="0" w:space="0" w:color="auto"/>
                        <w:right w:val="none" w:sz="0" w:space="0" w:color="auto"/>
                      </w:divBdr>
                      <w:divsChild>
                        <w:div w:id="1360546703">
                          <w:marLeft w:val="405"/>
                          <w:marRight w:val="0"/>
                          <w:marTop w:val="30"/>
                          <w:marBottom w:val="75"/>
                          <w:divBdr>
                            <w:top w:val="none" w:sz="0" w:space="0" w:color="auto"/>
                            <w:left w:val="none" w:sz="0" w:space="0" w:color="auto"/>
                            <w:bottom w:val="none" w:sz="0" w:space="0" w:color="auto"/>
                            <w:right w:val="none" w:sz="0" w:space="0" w:color="auto"/>
                          </w:divBdr>
                        </w:div>
                        <w:div w:id="1795175700">
                          <w:marLeft w:val="405"/>
                          <w:marRight w:val="0"/>
                          <w:marTop w:val="3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77247688">
      <w:bodyDiv w:val="1"/>
      <w:marLeft w:val="0"/>
      <w:marRight w:val="0"/>
      <w:marTop w:val="0"/>
      <w:marBottom w:val="0"/>
      <w:divBdr>
        <w:top w:val="none" w:sz="0" w:space="0" w:color="auto"/>
        <w:left w:val="none" w:sz="0" w:space="0" w:color="auto"/>
        <w:bottom w:val="none" w:sz="0" w:space="0" w:color="auto"/>
        <w:right w:val="none" w:sz="0" w:space="0" w:color="auto"/>
      </w:divBdr>
    </w:div>
    <w:div w:id="1283802624">
      <w:bodyDiv w:val="1"/>
      <w:marLeft w:val="0"/>
      <w:marRight w:val="0"/>
      <w:marTop w:val="0"/>
      <w:marBottom w:val="0"/>
      <w:divBdr>
        <w:top w:val="none" w:sz="0" w:space="0" w:color="auto"/>
        <w:left w:val="none" w:sz="0" w:space="0" w:color="auto"/>
        <w:bottom w:val="none" w:sz="0" w:space="0" w:color="auto"/>
        <w:right w:val="none" w:sz="0" w:space="0" w:color="auto"/>
      </w:divBdr>
      <w:divsChild>
        <w:div w:id="1374035892">
          <w:marLeft w:val="547"/>
          <w:marRight w:val="0"/>
          <w:marTop w:val="200"/>
          <w:marBottom w:val="0"/>
          <w:divBdr>
            <w:top w:val="none" w:sz="0" w:space="0" w:color="auto"/>
            <w:left w:val="none" w:sz="0" w:space="0" w:color="auto"/>
            <w:bottom w:val="none" w:sz="0" w:space="0" w:color="auto"/>
            <w:right w:val="none" w:sz="0" w:space="0" w:color="auto"/>
          </w:divBdr>
        </w:div>
      </w:divsChild>
    </w:div>
    <w:div w:id="1313872997">
      <w:bodyDiv w:val="1"/>
      <w:marLeft w:val="0"/>
      <w:marRight w:val="0"/>
      <w:marTop w:val="0"/>
      <w:marBottom w:val="0"/>
      <w:divBdr>
        <w:top w:val="none" w:sz="0" w:space="0" w:color="auto"/>
        <w:left w:val="none" w:sz="0" w:space="0" w:color="auto"/>
        <w:bottom w:val="none" w:sz="0" w:space="0" w:color="auto"/>
        <w:right w:val="none" w:sz="0" w:space="0" w:color="auto"/>
      </w:divBdr>
    </w:div>
    <w:div w:id="1376658226">
      <w:bodyDiv w:val="1"/>
      <w:marLeft w:val="0"/>
      <w:marRight w:val="0"/>
      <w:marTop w:val="0"/>
      <w:marBottom w:val="0"/>
      <w:divBdr>
        <w:top w:val="none" w:sz="0" w:space="0" w:color="auto"/>
        <w:left w:val="none" w:sz="0" w:space="0" w:color="auto"/>
        <w:bottom w:val="none" w:sz="0" w:space="0" w:color="auto"/>
        <w:right w:val="none" w:sz="0" w:space="0" w:color="auto"/>
      </w:divBdr>
    </w:div>
    <w:div w:id="1462729731">
      <w:bodyDiv w:val="1"/>
      <w:marLeft w:val="0"/>
      <w:marRight w:val="0"/>
      <w:marTop w:val="0"/>
      <w:marBottom w:val="0"/>
      <w:divBdr>
        <w:top w:val="none" w:sz="0" w:space="0" w:color="auto"/>
        <w:left w:val="none" w:sz="0" w:space="0" w:color="auto"/>
        <w:bottom w:val="none" w:sz="0" w:space="0" w:color="auto"/>
        <w:right w:val="none" w:sz="0" w:space="0" w:color="auto"/>
      </w:divBdr>
    </w:div>
    <w:div w:id="1473282000">
      <w:bodyDiv w:val="1"/>
      <w:marLeft w:val="0"/>
      <w:marRight w:val="0"/>
      <w:marTop w:val="0"/>
      <w:marBottom w:val="0"/>
      <w:divBdr>
        <w:top w:val="none" w:sz="0" w:space="0" w:color="auto"/>
        <w:left w:val="none" w:sz="0" w:space="0" w:color="auto"/>
        <w:bottom w:val="none" w:sz="0" w:space="0" w:color="auto"/>
        <w:right w:val="none" w:sz="0" w:space="0" w:color="auto"/>
      </w:divBdr>
    </w:div>
    <w:div w:id="1503159545">
      <w:bodyDiv w:val="1"/>
      <w:marLeft w:val="0"/>
      <w:marRight w:val="0"/>
      <w:marTop w:val="0"/>
      <w:marBottom w:val="0"/>
      <w:divBdr>
        <w:top w:val="none" w:sz="0" w:space="0" w:color="auto"/>
        <w:left w:val="none" w:sz="0" w:space="0" w:color="auto"/>
        <w:bottom w:val="none" w:sz="0" w:space="0" w:color="auto"/>
        <w:right w:val="none" w:sz="0" w:space="0" w:color="auto"/>
      </w:divBdr>
    </w:div>
    <w:div w:id="1515923258">
      <w:bodyDiv w:val="1"/>
      <w:marLeft w:val="0"/>
      <w:marRight w:val="0"/>
      <w:marTop w:val="0"/>
      <w:marBottom w:val="0"/>
      <w:divBdr>
        <w:top w:val="none" w:sz="0" w:space="0" w:color="auto"/>
        <w:left w:val="none" w:sz="0" w:space="0" w:color="auto"/>
        <w:bottom w:val="none" w:sz="0" w:space="0" w:color="auto"/>
        <w:right w:val="none" w:sz="0" w:space="0" w:color="auto"/>
      </w:divBdr>
    </w:div>
    <w:div w:id="1610510700">
      <w:bodyDiv w:val="1"/>
      <w:marLeft w:val="0"/>
      <w:marRight w:val="0"/>
      <w:marTop w:val="0"/>
      <w:marBottom w:val="0"/>
      <w:divBdr>
        <w:top w:val="none" w:sz="0" w:space="0" w:color="auto"/>
        <w:left w:val="none" w:sz="0" w:space="0" w:color="auto"/>
        <w:bottom w:val="none" w:sz="0" w:space="0" w:color="auto"/>
        <w:right w:val="none" w:sz="0" w:space="0" w:color="auto"/>
      </w:divBdr>
      <w:divsChild>
        <w:div w:id="51970381">
          <w:marLeft w:val="547"/>
          <w:marRight w:val="0"/>
          <w:marTop w:val="200"/>
          <w:marBottom w:val="0"/>
          <w:divBdr>
            <w:top w:val="none" w:sz="0" w:space="0" w:color="auto"/>
            <w:left w:val="none" w:sz="0" w:space="0" w:color="auto"/>
            <w:bottom w:val="none" w:sz="0" w:space="0" w:color="auto"/>
            <w:right w:val="none" w:sz="0" w:space="0" w:color="auto"/>
          </w:divBdr>
        </w:div>
      </w:divsChild>
    </w:div>
    <w:div w:id="1647128286">
      <w:bodyDiv w:val="1"/>
      <w:marLeft w:val="0"/>
      <w:marRight w:val="0"/>
      <w:marTop w:val="0"/>
      <w:marBottom w:val="0"/>
      <w:divBdr>
        <w:top w:val="none" w:sz="0" w:space="0" w:color="auto"/>
        <w:left w:val="none" w:sz="0" w:space="0" w:color="auto"/>
        <w:bottom w:val="none" w:sz="0" w:space="0" w:color="auto"/>
        <w:right w:val="none" w:sz="0" w:space="0" w:color="auto"/>
      </w:divBdr>
    </w:div>
    <w:div w:id="1670517732">
      <w:bodyDiv w:val="1"/>
      <w:marLeft w:val="0"/>
      <w:marRight w:val="0"/>
      <w:marTop w:val="0"/>
      <w:marBottom w:val="0"/>
      <w:divBdr>
        <w:top w:val="none" w:sz="0" w:space="0" w:color="auto"/>
        <w:left w:val="none" w:sz="0" w:space="0" w:color="auto"/>
        <w:bottom w:val="none" w:sz="0" w:space="0" w:color="auto"/>
        <w:right w:val="none" w:sz="0" w:space="0" w:color="auto"/>
      </w:divBdr>
    </w:div>
    <w:div w:id="1760055332">
      <w:bodyDiv w:val="1"/>
      <w:marLeft w:val="0"/>
      <w:marRight w:val="0"/>
      <w:marTop w:val="0"/>
      <w:marBottom w:val="0"/>
      <w:divBdr>
        <w:top w:val="none" w:sz="0" w:space="0" w:color="auto"/>
        <w:left w:val="none" w:sz="0" w:space="0" w:color="auto"/>
        <w:bottom w:val="none" w:sz="0" w:space="0" w:color="auto"/>
        <w:right w:val="none" w:sz="0" w:space="0" w:color="auto"/>
      </w:divBdr>
      <w:divsChild>
        <w:div w:id="1359816643">
          <w:marLeft w:val="0"/>
          <w:marRight w:val="0"/>
          <w:marTop w:val="0"/>
          <w:marBottom w:val="0"/>
          <w:divBdr>
            <w:top w:val="none" w:sz="0" w:space="0" w:color="auto"/>
            <w:left w:val="none" w:sz="0" w:space="0" w:color="auto"/>
            <w:bottom w:val="none" w:sz="0" w:space="0" w:color="auto"/>
            <w:right w:val="none" w:sz="0" w:space="0" w:color="auto"/>
          </w:divBdr>
          <w:divsChild>
            <w:div w:id="1093016723">
              <w:marLeft w:val="0"/>
              <w:marRight w:val="0"/>
              <w:marTop w:val="0"/>
              <w:marBottom w:val="0"/>
              <w:divBdr>
                <w:top w:val="none" w:sz="0" w:space="0" w:color="auto"/>
                <w:left w:val="none" w:sz="0" w:space="0" w:color="auto"/>
                <w:bottom w:val="none" w:sz="0" w:space="0" w:color="auto"/>
                <w:right w:val="none" w:sz="0" w:space="0" w:color="auto"/>
              </w:divBdr>
              <w:divsChild>
                <w:div w:id="1279947018">
                  <w:marLeft w:val="0"/>
                  <w:marRight w:val="0"/>
                  <w:marTop w:val="0"/>
                  <w:marBottom w:val="0"/>
                  <w:divBdr>
                    <w:top w:val="none" w:sz="0" w:space="0" w:color="auto"/>
                    <w:left w:val="none" w:sz="0" w:space="0" w:color="auto"/>
                    <w:bottom w:val="none" w:sz="0" w:space="0" w:color="auto"/>
                    <w:right w:val="none" w:sz="0" w:space="0" w:color="auto"/>
                  </w:divBdr>
                  <w:divsChild>
                    <w:div w:id="1098910579">
                      <w:marLeft w:val="0"/>
                      <w:marRight w:val="0"/>
                      <w:marTop w:val="0"/>
                      <w:marBottom w:val="0"/>
                      <w:divBdr>
                        <w:top w:val="none" w:sz="0" w:space="0" w:color="auto"/>
                        <w:left w:val="none" w:sz="0" w:space="0" w:color="auto"/>
                        <w:bottom w:val="none" w:sz="0" w:space="0" w:color="auto"/>
                        <w:right w:val="none" w:sz="0" w:space="0" w:color="auto"/>
                      </w:divBdr>
                      <w:divsChild>
                        <w:div w:id="1177772886">
                          <w:marLeft w:val="405"/>
                          <w:marRight w:val="0"/>
                          <w:marTop w:val="30"/>
                          <w:marBottom w:val="75"/>
                          <w:divBdr>
                            <w:top w:val="none" w:sz="0" w:space="0" w:color="auto"/>
                            <w:left w:val="none" w:sz="0" w:space="0" w:color="auto"/>
                            <w:bottom w:val="none" w:sz="0" w:space="0" w:color="auto"/>
                            <w:right w:val="none" w:sz="0" w:space="0" w:color="auto"/>
                          </w:divBdr>
                        </w:div>
                        <w:div w:id="1652949882">
                          <w:marLeft w:val="405"/>
                          <w:marRight w:val="0"/>
                          <w:marTop w:val="30"/>
                          <w:marBottom w:val="75"/>
                          <w:divBdr>
                            <w:top w:val="none" w:sz="0" w:space="0" w:color="auto"/>
                            <w:left w:val="none" w:sz="0" w:space="0" w:color="auto"/>
                            <w:bottom w:val="none" w:sz="0" w:space="0" w:color="auto"/>
                            <w:right w:val="none" w:sz="0" w:space="0" w:color="auto"/>
                          </w:divBdr>
                        </w:div>
                        <w:div w:id="1547136315">
                          <w:marLeft w:val="405"/>
                          <w:marRight w:val="0"/>
                          <w:marTop w:val="30"/>
                          <w:marBottom w:val="75"/>
                          <w:divBdr>
                            <w:top w:val="none" w:sz="0" w:space="0" w:color="auto"/>
                            <w:left w:val="none" w:sz="0" w:space="0" w:color="auto"/>
                            <w:bottom w:val="none" w:sz="0" w:space="0" w:color="auto"/>
                            <w:right w:val="none" w:sz="0" w:space="0" w:color="auto"/>
                          </w:divBdr>
                        </w:div>
                        <w:div w:id="2104035766">
                          <w:marLeft w:val="405"/>
                          <w:marRight w:val="0"/>
                          <w:marTop w:val="30"/>
                          <w:marBottom w:val="75"/>
                          <w:divBdr>
                            <w:top w:val="none" w:sz="0" w:space="0" w:color="auto"/>
                            <w:left w:val="none" w:sz="0" w:space="0" w:color="auto"/>
                            <w:bottom w:val="none" w:sz="0" w:space="0" w:color="auto"/>
                            <w:right w:val="none" w:sz="0" w:space="0" w:color="auto"/>
                          </w:divBdr>
                        </w:div>
                        <w:div w:id="1917861597">
                          <w:marLeft w:val="405"/>
                          <w:marRight w:val="0"/>
                          <w:marTop w:val="3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53837366">
      <w:bodyDiv w:val="1"/>
      <w:marLeft w:val="0"/>
      <w:marRight w:val="0"/>
      <w:marTop w:val="100"/>
      <w:marBottom w:val="100"/>
      <w:divBdr>
        <w:top w:val="none" w:sz="0" w:space="0" w:color="auto"/>
        <w:left w:val="none" w:sz="0" w:space="0" w:color="auto"/>
        <w:bottom w:val="none" w:sz="0" w:space="0" w:color="auto"/>
        <w:right w:val="none" w:sz="0" w:space="0" w:color="auto"/>
      </w:divBdr>
      <w:divsChild>
        <w:div w:id="2031296093">
          <w:marLeft w:val="0"/>
          <w:marRight w:val="0"/>
          <w:marTop w:val="0"/>
          <w:marBottom w:val="0"/>
          <w:divBdr>
            <w:top w:val="none" w:sz="0" w:space="0" w:color="auto"/>
            <w:left w:val="none" w:sz="0" w:space="0" w:color="auto"/>
            <w:bottom w:val="none" w:sz="0" w:space="0" w:color="auto"/>
            <w:right w:val="none" w:sz="0" w:space="0" w:color="auto"/>
          </w:divBdr>
          <w:divsChild>
            <w:div w:id="1551919388">
              <w:marLeft w:val="0"/>
              <w:marRight w:val="0"/>
              <w:marTop w:val="0"/>
              <w:marBottom w:val="0"/>
              <w:divBdr>
                <w:top w:val="none" w:sz="0" w:space="0" w:color="auto"/>
                <w:left w:val="none" w:sz="0" w:space="0" w:color="auto"/>
                <w:bottom w:val="none" w:sz="0" w:space="0" w:color="auto"/>
                <w:right w:val="none" w:sz="0" w:space="0" w:color="auto"/>
              </w:divBdr>
              <w:divsChild>
                <w:div w:id="382564296">
                  <w:marLeft w:val="0"/>
                  <w:marRight w:val="0"/>
                  <w:marTop w:val="0"/>
                  <w:marBottom w:val="0"/>
                  <w:divBdr>
                    <w:top w:val="none" w:sz="0" w:space="0" w:color="auto"/>
                    <w:left w:val="none" w:sz="0" w:space="0" w:color="auto"/>
                    <w:bottom w:val="none" w:sz="0" w:space="0" w:color="auto"/>
                    <w:right w:val="none" w:sz="0" w:space="0" w:color="auto"/>
                  </w:divBdr>
                  <w:divsChild>
                    <w:div w:id="877012275">
                      <w:marLeft w:val="0"/>
                      <w:marRight w:val="0"/>
                      <w:marTop w:val="0"/>
                      <w:marBottom w:val="0"/>
                      <w:divBdr>
                        <w:top w:val="none" w:sz="0" w:space="0" w:color="auto"/>
                        <w:left w:val="none" w:sz="0" w:space="0" w:color="auto"/>
                        <w:bottom w:val="none" w:sz="0" w:space="0" w:color="auto"/>
                        <w:right w:val="none" w:sz="0" w:space="0" w:color="auto"/>
                      </w:divBdr>
                      <w:divsChild>
                        <w:div w:id="370614899">
                          <w:marLeft w:val="0"/>
                          <w:marRight w:val="0"/>
                          <w:marTop w:val="0"/>
                          <w:marBottom w:val="0"/>
                          <w:divBdr>
                            <w:top w:val="none" w:sz="0" w:space="0" w:color="auto"/>
                            <w:left w:val="none" w:sz="0" w:space="0" w:color="auto"/>
                            <w:bottom w:val="none" w:sz="0" w:space="0" w:color="auto"/>
                            <w:right w:val="none" w:sz="0" w:space="0" w:color="auto"/>
                          </w:divBdr>
                          <w:divsChild>
                            <w:div w:id="1237668276">
                              <w:marLeft w:val="0"/>
                              <w:marRight w:val="0"/>
                              <w:marTop w:val="0"/>
                              <w:marBottom w:val="0"/>
                              <w:divBdr>
                                <w:top w:val="none" w:sz="0" w:space="0" w:color="auto"/>
                                <w:left w:val="none" w:sz="0" w:space="0" w:color="auto"/>
                                <w:bottom w:val="none" w:sz="0" w:space="0" w:color="auto"/>
                                <w:right w:val="none" w:sz="0" w:space="0" w:color="auto"/>
                              </w:divBdr>
                              <w:divsChild>
                                <w:div w:id="1347974141">
                                  <w:marLeft w:val="0"/>
                                  <w:marRight w:val="0"/>
                                  <w:marTop w:val="0"/>
                                  <w:marBottom w:val="0"/>
                                  <w:divBdr>
                                    <w:top w:val="none" w:sz="0" w:space="0" w:color="auto"/>
                                    <w:left w:val="none" w:sz="0" w:space="0" w:color="auto"/>
                                    <w:bottom w:val="none" w:sz="0" w:space="0" w:color="auto"/>
                                    <w:right w:val="none" w:sz="0" w:space="0" w:color="auto"/>
                                  </w:divBdr>
                                  <w:divsChild>
                                    <w:div w:id="368381872">
                                      <w:marLeft w:val="0"/>
                                      <w:marRight w:val="0"/>
                                      <w:marTop w:val="0"/>
                                      <w:marBottom w:val="0"/>
                                      <w:divBdr>
                                        <w:top w:val="none" w:sz="0" w:space="0" w:color="auto"/>
                                        <w:left w:val="none" w:sz="0" w:space="0" w:color="auto"/>
                                        <w:bottom w:val="none" w:sz="0" w:space="0" w:color="auto"/>
                                        <w:right w:val="none" w:sz="0" w:space="0" w:color="auto"/>
                                      </w:divBdr>
                                      <w:divsChild>
                                        <w:div w:id="1224875864">
                                          <w:marLeft w:val="0"/>
                                          <w:marRight w:val="0"/>
                                          <w:marTop w:val="0"/>
                                          <w:marBottom w:val="0"/>
                                          <w:divBdr>
                                            <w:top w:val="none" w:sz="0" w:space="0" w:color="auto"/>
                                            <w:left w:val="none" w:sz="0" w:space="0" w:color="auto"/>
                                            <w:bottom w:val="none" w:sz="0" w:space="0" w:color="auto"/>
                                            <w:right w:val="none" w:sz="0" w:space="0" w:color="auto"/>
                                          </w:divBdr>
                                          <w:divsChild>
                                            <w:div w:id="1537548639">
                                              <w:marLeft w:val="0"/>
                                              <w:marRight w:val="0"/>
                                              <w:marTop w:val="0"/>
                                              <w:marBottom w:val="0"/>
                                              <w:divBdr>
                                                <w:top w:val="none" w:sz="0" w:space="0" w:color="auto"/>
                                                <w:left w:val="none" w:sz="0" w:space="0" w:color="auto"/>
                                                <w:bottom w:val="none" w:sz="0" w:space="0" w:color="auto"/>
                                                <w:right w:val="none" w:sz="0" w:space="0" w:color="auto"/>
                                              </w:divBdr>
                                              <w:divsChild>
                                                <w:div w:id="1046298998">
                                                  <w:marLeft w:val="0"/>
                                                  <w:marRight w:val="0"/>
                                                  <w:marTop w:val="0"/>
                                                  <w:marBottom w:val="0"/>
                                                  <w:divBdr>
                                                    <w:top w:val="none" w:sz="0" w:space="0" w:color="auto"/>
                                                    <w:left w:val="none" w:sz="0" w:space="0" w:color="auto"/>
                                                    <w:bottom w:val="none" w:sz="0" w:space="0" w:color="auto"/>
                                                    <w:right w:val="none" w:sz="0" w:space="0" w:color="auto"/>
                                                  </w:divBdr>
                                                  <w:divsChild>
                                                    <w:div w:id="1980498225">
                                                      <w:marLeft w:val="0"/>
                                                      <w:marRight w:val="0"/>
                                                      <w:marTop w:val="0"/>
                                                      <w:marBottom w:val="0"/>
                                                      <w:divBdr>
                                                        <w:top w:val="none" w:sz="0" w:space="0" w:color="auto"/>
                                                        <w:left w:val="none" w:sz="0" w:space="0" w:color="auto"/>
                                                        <w:bottom w:val="none" w:sz="0" w:space="0" w:color="auto"/>
                                                        <w:right w:val="none" w:sz="0" w:space="0" w:color="auto"/>
                                                      </w:divBdr>
                                                      <w:divsChild>
                                                        <w:div w:id="768045097">
                                                          <w:marLeft w:val="0"/>
                                                          <w:marRight w:val="0"/>
                                                          <w:marTop w:val="0"/>
                                                          <w:marBottom w:val="0"/>
                                                          <w:divBdr>
                                                            <w:top w:val="none" w:sz="0" w:space="0" w:color="auto"/>
                                                            <w:left w:val="none" w:sz="0" w:space="0" w:color="auto"/>
                                                            <w:bottom w:val="none" w:sz="0" w:space="0" w:color="auto"/>
                                                            <w:right w:val="none" w:sz="0" w:space="0" w:color="auto"/>
                                                          </w:divBdr>
                                                          <w:divsChild>
                                                            <w:div w:id="1670253306">
                                                              <w:marLeft w:val="0"/>
                                                              <w:marRight w:val="0"/>
                                                              <w:marTop w:val="0"/>
                                                              <w:marBottom w:val="0"/>
                                                              <w:divBdr>
                                                                <w:top w:val="none" w:sz="0" w:space="0" w:color="auto"/>
                                                                <w:left w:val="none" w:sz="0" w:space="0" w:color="auto"/>
                                                                <w:bottom w:val="none" w:sz="0" w:space="0" w:color="auto"/>
                                                                <w:right w:val="none" w:sz="0" w:space="0" w:color="auto"/>
                                                              </w:divBdr>
                                                              <w:divsChild>
                                                                <w:div w:id="427891963">
                                                                  <w:marLeft w:val="0"/>
                                                                  <w:marRight w:val="0"/>
                                                                  <w:marTop w:val="0"/>
                                                                  <w:marBottom w:val="0"/>
                                                                  <w:divBdr>
                                                                    <w:top w:val="none" w:sz="0" w:space="0" w:color="auto"/>
                                                                    <w:left w:val="none" w:sz="0" w:space="0" w:color="auto"/>
                                                                    <w:bottom w:val="none" w:sz="0" w:space="0" w:color="auto"/>
                                                                    <w:right w:val="none" w:sz="0" w:space="0" w:color="auto"/>
                                                                  </w:divBdr>
                                                                  <w:divsChild>
                                                                    <w:div w:id="658846878">
                                                                      <w:marLeft w:val="0"/>
                                                                      <w:marRight w:val="0"/>
                                                                      <w:marTop w:val="0"/>
                                                                      <w:marBottom w:val="0"/>
                                                                      <w:divBdr>
                                                                        <w:top w:val="none" w:sz="0" w:space="0" w:color="auto"/>
                                                                        <w:left w:val="none" w:sz="0" w:space="0" w:color="auto"/>
                                                                        <w:bottom w:val="none" w:sz="0" w:space="0" w:color="auto"/>
                                                                        <w:right w:val="none" w:sz="0" w:space="0" w:color="auto"/>
                                                                      </w:divBdr>
                                                                      <w:divsChild>
                                                                        <w:div w:id="1672290514">
                                                                          <w:marLeft w:val="0"/>
                                                                          <w:marRight w:val="0"/>
                                                                          <w:marTop w:val="0"/>
                                                                          <w:marBottom w:val="0"/>
                                                                          <w:divBdr>
                                                                            <w:top w:val="none" w:sz="0" w:space="0" w:color="auto"/>
                                                                            <w:left w:val="none" w:sz="0" w:space="0" w:color="auto"/>
                                                                            <w:bottom w:val="none" w:sz="0" w:space="0" w:color="auto"/>
                                                                            <w:right w:val="none" w:sz="0" w:space="0" w:color="auto"/>
                                                                          </w:divBdr>
                                                                          <w:divsChild>
                                                                            <w:div w:id="90337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96044274">
      <w:bodyDiv w:val="1"/>
      <w:marLeft w:val="0"/>
      <w:marRight w:val="0"/>
      <w:marTop w:val="0"/>
      <w:marBottom w:val="0"/>
      <w:divBdr>
        <w:top w:val="none" w:sz="0" w:space="0" w:color="auto"/>
        <w:left w:val="none" w:sz="0" w:space="0" w:color="auto"/>
        <w:bottom w:val="none" w:sz="0" w:space="0" w:color="auto"/>
        <w:right w:val="none" w:sz="0" w:space="0" w:color="auto"/>
      </w:divBdr>
    </w:div>
    <w:div w:id="2003503892">
      <w:bodyDiv w:val="1"/>
      <w:marLeft w:val="0"/>
      <w:marRight w:val="0"/>
      <w:marTop w:val="0"/>
      <w:marBottom w:val="0"/>
      <w:divBdr>
        <w:top w:val="none" w:sz="0" w:space="0" w:color="auto"/>
        <w:left w:val="none" w:sz="0" w:space="0" w:color="auto"/>
        <w:bottom w:val="none" w:sz="0" w:space="0" w:color="auto"/>
        <w:right w:val="none" w:sz="0" w:space="0" w:color="auto"/>
      </w:divBdr>
    </w:div>
    <w:div w:id="2007516954">
      <w:bodyDiv w:val="1"/>
      <w:marLeft w:val="0"/>
      <w:marRight w:val="0"/>
      <w:marTop w:val="0"/>
      <w:marBottom w:val="0"/>
      <w:divBdr>
        <w:top w:val="none" w:sz="0" w:space="0" w:color="auto"/>
        <w:left w:val="none" w:sz="0" w:space="0" w:color="auto"/>
        <w:bottom w:val="none" w:sz="0" w:space="0" w:color="auto"/>
        <w:right w:val="none" w:sz="0" w:space="0" w:color="auto"/>
      </w:divBdr>
    </w:div>
    <w:div w:id="2023512997">
      <w:bodyDiv w:val="1"/>
      <w:marLeft w:val="0"/>
      <w:marRight w:val="0"/>
      <w:marTop w:val="0"/>
      <w:marBottom w:val="0"/>
      <w:divBdr>
        <w:top w:val="none" w:sz="0" w:space="0" w:color="auto"/>
        <w:left w:val="none" w:sz="0" w:space="0" w:color="auto"/>
        <w:bottom w:val="none" w:sz="0" w:space="0" w:color="auto"/>
        <w:right w:val="none" w:sz="0" w:space="0" w:color="auto"/>
      </w:divBdr>
      <w:divsChild>
        <w:div w:id="1808009536">
          <w:marLeft w:val="0"/>
          <w:marRight w:val="0"/>
          <w:marTop w:val="0"/>
          <w:marBottom w:val="0"/>
          <w:divBdr>
            <w:top w:val="none" w:sz="0" w:space="0" w:color="auto"/>
            <w:left w:val="none" w:sz="0" w:space="0" w:color="auto"/>
            <w:bottom w:val="none" w:sz="0" w:space="0" w:color="auto"/>
            <w:right w:val="none" w:sz="0" w:space="0" w:color="auto"/>
          </w:divBdr>
          <w:divsChild>
            <w:div w:id="1609435016">
              <w:marLeft w:val="0"/>
              <w:marRight w:val="0"/>
              <w:marTop w:val="0"/>
              <w:marBottom w:val="0"/>
              <w:divBdr>
                <w:top w:val="none" w:sz="0" w:space="0" w:color="auto"/>
                <w:left w:val="none" w:sz="0" w:space="0" w:color="auto"/>
                <w:bottom w:val="none" w:sz="0" w:space="0" w:color="auto"/>
                <w:right w:val="none" w:sz="0" w:space="0" w:color="auto"/>
              </w:divBdr>
              <w:divsChild>
                <w:div w:id="1995991320">
                  <w:marLeft w:val="0"/>
                  <w:marRight w:val="0"/>
                  <w:marTop w:val="0"/>
                  <w:marBottom w:val="0"/>
                  <w:divBdr>
                    <w:top w:val="none" w:sz="0" w:space="0" w:color="auto"/>
                    <w:left w:val="none" w:sz="0" w:space="0" w:color="auto"/>
                    <w:bottom w:val="none" w:sz="0" w:space="0" w:color="auto"/>
                    <w:right w:val="none" w:sz="0" w:space="0" w:color="auto"/>
                  </w:divBdr>
                  <w:divsChild>
                    <w:div w:id="10678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570265">
      <w:bodyDiv w:val="1"/>
      <w:marLeft w:val="0"/>
      <w:marRight w:val="0"/>
      <w:marTop w:val="0"/>
      <w:marBottom w:val="0"/>
      <w:divBdr>
        <w:top w:val="none" w:sz="0" w:space="0" w:color="auto"/>
        <w:left w:val="none" w:sz="0" w:space="0" w:color="auto"/>
        <w:bottom w:val="none" w:sz="0" w:space="0" w:color="auto"/>
        <w:right w:val="none" w:sz="0" w:space="0" w:color="auto"/>
      </w:divBdr>
      <w:divsChild>
        <w:div w:id="1523014175">
          <w:marLeft w:val="547"/>
          <w:marRight w:val="0"/>
          <w:marTop w:val="200"/>
          <w:marBottom w:val="0"/>
          <w:divBdr>
            <w:top w:val="none" w:sz="0" w:space="0" w:color="auto"/>
            <w:left w:val="none" w:sz="0" w:space="0" w:color="auto"/>
            <w:bottom w:val="none" w:sz="0" w:space="0" w:color="auto"/>
            <w:right w:val="none" w:sz="0" w:space="0" w:color="auto"/>
          </w:divBdr>
        </w:div>
      </w:divsChild>
    </w:div>
    <w:div w:id="2063553458">
      <w:bodyDiv w:val="1"/>
      <w:marLeft w:val="0"/>
      <w:marRight w:val="0"/>
      <w:marTop w:val="0"/>
      <w:marBottom w:val="0"/>
      <w:divBdr>
        <w:top w:val="none" w:sz="0" w:space="0" w:color="auto"/>
        <w:left w:val="none" w:sz="0" w:space="0" w:color="auto"/>
        <w:bottom w:val="none" w:sz="0" w:space="0" w:color="auto"/>
        <w:right w:val="none" w:sz="0" w:space="0" w:color="auto"/>
      </w:divBdr>
    </w:div>
    <w:div w:id="2103408664">
      <w:bodyDiv w:val="1"/>
      <w:marLeft w:val="0"/>
      <w:marRight w:val="0"/>
      <w:marTop w:val="0"/>
      <w:marBottom w:val="0"/>
      <w:divBdr>
        <w:top w:val="none" w:sz="0" w:space="0" w:color="auto"/>
        <w:left w:val="none" w:sz="0" w:space="0" w:color="auto"/>
        <w:bottom w:val="none" w:sz="0" w:space="0" w:color="auto"/>
        <w:right w:val="none" w:sz="0" w:space="0" w:color="auto"/>
      </w:divBdr>
    </w:div>
    <w:div w:id="2119980972">
      <w:bodyDiv w:val="1"/>
      <w:marLeft w:val="0"/>
      <w:marRight w:val="0"/>
      <w:marTop w:val="0"/>
      <w:marBottom w:val="0"/>
      <w:divBdr>
        <w:top w:val="none" w:sz="0" w:space="0" w:color="auto"/>
        <w:left w:val="none" w:sz="0" w:space="0" w:color="auto"/>
        <w:bottom w:val="none" w:sz="0" w:space="0" w:color="auto"/>
        <w:right w:val="none" w:sz="0" w:space="0" w:color="auto"/>
      </w:divBdr>
    </w:div>
    <w:div w:id="2122874155">
      <w:bodyDiv w:val="1"/>
      <w:marLeft w:val="0"/>
      <w:marRight w:val="0"/>
      <w:marTop w:val="0"/>
      <w:marBottom w:val="0"/>
      <w:divBdr>
        <w:top w:val="none" w:sz="0" w:space="0" w:color="auto"/>
        <w:left w:val="none" w:sz="0" w:space="0" w:color="auto"/>
        <w:bottom w:val="none" w:sz="0" w:space="0" w:color="auto"/>
        <w:right w:val="none" w:sz="0" w:space="0" w:color="auto"/>
      </w:divBdr>
    </w:div>
    <w:div w:id="2141879806">
      <w:bodyDiv w:val="1"/>
      <w:marLeft w:val="0"/>
      <w:marRight w:val="0"/>
      <w:marTop w:val="0"/>
      <w:marBottom w:val="0"/>
      <w:divBdr>
        <w:top w:val="none" w:sz="0" w:space="0" w:color="auto"/>
        <w:left w:val="none" w:sz="0" w:space="0" w:color="auto"/>
        <w:bottom w:val="none" w:sz="0" w:space="0" w:color="auto"/>
        <w:right w:val="none" w:sz="0" w:space="0" w:color="auto"/>
      </w:divBdr>
      <w:divsChild>
        <w:div w:id="650792725">
          <w:marLeft w:val="0"/>
          <w:marRight w:val="0"/>
          <w:marTop w:val="0"/>
          <w:marBottom w:val="0"/>
          <w:divBdr>
            <w:top w:val="none" w:sz="0" w:space="0" w:color="auto"/>
            <w:left w:val="none" w:sz="0" w:space="0" w:color="auto"/>
            <w:bottom w:val="none" w:sz="0" w:space="0" w:color="auto"/>
            <w:right w:val="none" w:sz="0" w:space="0" w:color="auto"/>
          </w:divBdr>
          <w:divsChild>
            <w:div w:id="62532148">
              <w:marLeft w:val="0"/>
              <w:marRight w:val="0"/>
              <w:marTop w:val="0"/>
              <w:marBottom w:val="0"/>
              <w:divBdr>
                <w:top w:val="none" w:sz="0" w:space="0" w:color="auto"/>
                <w:left w:val="none" w:sz="0" w:space="0" w:color="auto"/>
                <w:bottom w:val="none" w:sz="0" w:space="0" w:color="auto"/>
                <w:right w:val="none" w:sz="0" w:space="0" w:color="auto"/>
              </w:divBdr>
              <w:divsChild>
                <w:div w:id="1678268752">
                  <w:marLeft w:val="0"/>
                  <w:marRight w:val="0"/>
                  <w:marTop w:val="0"/>
                  <w:marBottom w:val="0"/>
                  <w:divBdr>
                    <w:top w:val="none" w:sz="0" w:space="0" w:color="auto"/>
                    <w:left w:val="none" w:sz="0" w:space="0" w:color="auto"/>
                    <w:bottom w:val="none" w:sz="0" w:space="0" w:color="auto"/>
                    <w:right w:val="none" w:sz="0" w:space="0" w:color="auto"/>
                  </w:divBdr>
                  <w:divsChild>
                    <w:div w:id="2031636835">
                      <w:marLeft w:val="0"/>
                      <w:marRight w:val="0"/>
                      <w:marTop w:val="0"/>
                      <w:marBottom w:val="0"/>
                      <w:divBdr>
                        <w:top w:val="none" w:sz="0" w:space="0" w:color="auto"/>
                        <w:left w:val="none" w:sz="0" w:space="0" w:color="auto"/>
                        <w:bottom w:val="none" w:sz="0" w:space="0" w:color="auto"/>
                        <w:right w:val="none" w:sz="0" w:space="0" w:color="auto"/>
                      </w:divBdr>
                      <w:divsChild>
                        <w:div w:id="30038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8%84%8F%E6%95%B0%E6%8D%AE" TargetMode="External"/><Relationship Id="rId18" Type="http://schemas.openxmlformats.org/officeDocument/2006/relationships/image" Target="media/image2.png"/><Relationship Id="rId26" Type="http://schemas.openxmlformats.org/officeDocument/2006/relationships/image" Target="media/image9.wmf"/><Relationship Id="rId39" Type="http://schemas.openxmlformats.org/officeDocument/2006/relationships/image" Target="media/image16.png"/><Relationship Id="rId21" Type="http://schemas.openxmlformats.org/officeDocument/2006/relationships/image" Target="media/image4.emf"/><Relationship Id="rId34" Type="http://schemas.openxmlformats.org/officeDocument/2006/relationships/image" Target="media/image11.png"/><Relationship Id="rId42" Type="http://schemas.openxmlformats.org/officeDocument/2006/relationships/image" Target="media/image19.jpeg"/><Relationship Id="rId47" Type="http://schemas.openxmlformats.org/officeDocument/2006/relationships/image" Target="media/image24.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baike.baidu.com/item/%E6%95%B0%E6%8D%AE%E6%BA%90" TargetMode="External"/><Relationship Id="rId17" Type="http://schemas.openxmlformats.org/officeDocument/2006/relationships/hyperlink" Target="https://baike.baidu.com/item/%E6%97%B6%E9%97%B4%E5%BA%8F%E5%88%97%E6%95%B0%E6%8D%AE" TargetMode="External"/><Relationship Id="rId25" Type="http://schemas.openxmlformats.org/officeDocument/2006/relationships/image" Target="media/image8.jpeg"/><Relationship Id="rId33" Type="http://schemas.openxmlformats.org/officeDocument/2006/relationships/hyperlink" Target="http://demo.gethue.com/" TargetMode="External"/><Relationship Id="rId38" Type="http://schemas.openxmlformats.org/officeDocument/2006/relationships/image" Target="media/image15.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s://baike.baidu.com/item/%E5%86%B3%E7%AD%96%E5%88%86%E6%9E%90" TargetMode="External"/><Relationship Id="rId20" Type="http://schemas.openxmlformats.org/officeDocument/2006/relationships/image" Target="media/image3.png"/><Relationship Id="rId29" Type="http://schemas.openxmlformats.org/officeDocument/2006/relationships/hyperlink" Target="https://github.com/cloudera/hue" TargetMode="External"/><Relationship Id="rId41" Type="http://schemas.openxmlformats.org/officeDocument/2006/relationships/image" Target="media/image1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item/%E6%95%B0%E6%8D%AE%E6%B8%85%E6%B4%97" TargetMode="External"/><Relationship Id="rId24" Type="http://schemas.openxmlformats.org/officeDocument/2006/relationships/image" Target="media/image7.emf"/><Relationship Id="rId32" Type="http://schemas.openxmlformats.org/officeDocument/2006/relationships/hyperlink" Target="http://gethue.com/"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baike.baidu.com/item/%E6%95%B0%E6%8D%AE%E6%8A%BD%E5%8F%96" TargetMode="External"/><Relationship Id="rId23" Type="http://schemas.openxmlformats.org/officeDocument/2006/relationships/image" Target="media/image6.png"/><Relationship Id="rId28" Type="http://schemas.openxmlformats.org/officeDocument/2006/relationships/hyperlink" Target="http://gethue.com/" TargetMode="External"/><Relationship Id="rId36" Type="http://schemas.openxmlformats.org/officeDocument/2006/relationships/image" Target="media/image13.png"/><Relationship Id="rId49" Type="http://schemas.openxmlformats.org/officeDocument/2006/relationships/header" Target="header2.xml"/><Relationship Id="rId10" Type="http://schemas.openxmlformats.org/officeDocument/2006/relationships/hyperlink" Target="http://finance.vsharing.com/" TargetMode="External"/><Relationship Id="rId19" Type="http://schemas.openxmlformats.org/officeDocument/2006/relationships/hyperlink" Target="http://images.cnitblog.com/blog/15172/201503/211053579379751.png" TargetMode="Externa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yperlink" Target="http://www.vsharing.com/industry/1625.html" TargetMode="External"/><Relationship Id="rId14" Type="http://schemas.openxmlformats.org/officeDocument/2006/relationships/hyperlink" Target="https://baike.baidu.com/item/%E4%BC%A0%E7%BB%9F%E6%95%B0%E6%8D%AE%E5%BA%93" TargetMode="External"/><Relationship Id="rId22" Type="http://schemas.openxmlformats.org/officeDocument/2006/relationships/image" Target="media/image5.png"/><Relationship Id="rId27" Type="http://schemas.openxmlformats.org/officeDocument/2006/relationships/oleObject" Target="embeddings/oleObject1.bin"/><Relationship Id="rId30" Type="http://schemas.openxmlformats.org/officeDocument/2006/relationships/hyperlink" Target="https://review.cloudera.org/"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E86810-9256-4A12-80FC-1E6C020C6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52</Pages>
  <Words>4628</Words>
  <Characters>26382</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Users</Company>
  <LinksUpToDate>false</LinksUpToDate>
  <CharactersWithSpaces>30949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Zhang HongRi(Neware)</cp:lastModifiedBy>
  <cp:revision>20</cp:revision>
  <cp:lastPrinted>2016-06-27T15:30:00Z</cp:lastPrinted>
  <dcterms:created xsi:type="dcterms:W3CDTF">2016-09-20T07:28:00Z</dcterms:created>
  <dcterms:modified xsi:type="dcterms:W3CDTF">2017-10-12T07:53:00Z</dcterms:modified>
</cp:coreProperties>
</file>