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Analysis</w:t>
      </w:r>
    </w:p>
    <w:p>
      <w:pPr>
        <w:pStyle w:val="Heading3"/>
      </w:pPr>
      <w:r>
        <w:t>Speaker Analysis</w:t>
      </w:r>
    </w:p>
    <w:p>
      <w:r>
        <w:t>Spoke the most: SPEAKER_06 (1625.58 seconds)</w:t>
      </w:r>
    </w:p>
    <w:p>
      <w:r>
        <w:t>Spoke the least: SPEAKER_05 (24.99 seconds)</w:t>
      </w:r>
    </w:p>
    <w:p>
      <w:r>
        <w:t>Average speaking time: 333.77 seconds</w:t>
      </w:r>
    </w:p>
    <w:p>
      <w:pPr>
        <w:pStyle w:val="Heading3"/>
      </w:pPr>
      <w:r>
        <w:t>Common Triagrams</w:t>
      </w:r>
    </w:p>
    <w:p>
      <w:r>
        <w:t>1st common trigram:('guitar', 'guitar', 'guitar'), (Count:101 )</w:t>
      </w:r>
    </w:p>
    <w:p>
      <w:r>
        <w:t>2nd common trigram:('dad', 'performance', 'know'), (Count:16 )</w:t>
      </w:r>
    </w:p>
    <w:p>
      <w:pPr>
        <w:pStyle w:val="Heading3"/>
      </w:pPr>
      <w:r>
        <w:t>Sentiment Analysis</w:t>
      </w:r>
    </w:p>
    <w:p>
      <w:r>
        <w:t>Positivity Score: 0.223</w:t>
      </w:r>
    </w:p>
    <w:p>
      <w:r>
        <w:t>Neutrality Score: 0.664</w:t>
      </w:r>
    </w:p>
    <w:p>
      <w:r>
        <w:t>Negativity Score:0.113</w:t>
      </w:r>
    </w:p>
    <w:p>
      <w:r>
        <w:br w:type="page"/>
      </w:r>
    </w:p>
    <w:p>
      <w:pPr>
        <w:pStyle w:val="Heading3"/>
      </w:pPr>
      <w:r>
        <w:t>Word Frequency</w:t>
      </w:r>
    </w:p>
    <w:p>
      <w:r>
        <w:t>Total Word Count: 1893</w:t>
      </w:r>
    </w:p>
    <w:p>
      <w:r>
        <w:drawing>
          <wp:inline xmlns:a="http://schemas.openxmlformats.org/drawingml/2006/main" xmlns:pic="http://schemas.openxmlformats.org/drawingml/2006/picture">
            <wp:extent cx="576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wor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Word Cloud</w:t>
      </w:r>
    </w:p>
    <w:p>
      <w:r>
        <w:drawing>
          <wp:inline xmlns:a="http://schemas.openxmlformats.org/drawingml/2006/main" xmlns:pic="http://schemas.openxmlformats.org/drawingml/2006/picture">
            <wp:extent cx="5400000" cy="27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_clou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