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黑体" w:cs="Times New Roman"/>
          <w:sz w:val="32"/>
          <w:szCs w:val="32"/>
          <w:lang w:val="en-US" w:eastAsia="zh-CN"/>
        </w:rPr>
      </w:pPr>
      <w:r>
        <w:rPr>
          <w:rFonts w:hint="eastAsia" w:ascii="Times New Roman" w:hAnsi="Times New Roman" w:eastAsia="黑体" w:cs="Times New Roman"/>
          <w:sz w:val="32"/>
          <w:szCs w:val="32"/>
          <w:lang w:val="en-US" w:eastAsia="zh-CN"/>
        </w:rPr>
        <w:t>从不同侧面分析线性系统与非线性系统的区别</w:t>
      </w:r>
    </w:p>
    <w:p>
      <w:pPr>
        <w:rPr>
          <w:rFonts w:hint="eastAsia"/>
          <w:lang w:val="en-US" w:eastAsia="zh-CN"/>
        </w:rPr>
      </w:pPr>
      <w:r>
        <w:rPr>
          <w:rFonts w:hint="eastAsia"/>
          <w:lang w:val="en-US" w:eastAsia="zh-CN"/>
        </w:rPr>
        <w:t>姓名：</w:t>
      </w:r>
      <w:r>
        <w:rPr>
          <w:rFonts w:hint="eastAsia"/>
          <w:lang w:val="en-US" w:eastAsia="zh-CN"/>
        </w:rPr>
        <w:tab/>
        <w:t>胡洁（查阅资料、仿真、报告整理）</w:t>
      </w:r>
    </w:p>
    <w:p>
      <w:pPr>
        <w:ind w:left="420" w:leftChars="0" w:firstLine="420" w:firstLineChars="0"/>
        <w:rPr>
          <w:rFonts w:hint="eastAsia"/>
          <w:lang w:val="en-US" w:eastAsia="zh-CN"/>
        </w:rPr>
      </w:pPr>
      <w:r>
        <w:rPr>
          <w:rFonts w:hint="eastAsia"/>
          <w:lang w:val="en-US" w:eastAsia="zh-CN"/>
        </w:rPr>
        <w:t>夏瑾（查阅资料、仿真、报告整理）</w:t>
      </w:r>
    </w:p>
    <w:p>
      <w:pPr>
        <w:ind w:left="420" w:leftChars="0" w:firstLine="420" w:firstLineChars="0"/>
        <w:rPr>
          <w:rFonts w:hint="eastAsia"/>
          <w:lang w:val="en-US" w:eastAsia="zh-CN"/>
        </w:rPr>
      </w:pPr>
      <w:r>
        <w:rPr>
          <w:rFonts w:hint="eastAsia"/>
          <w:lang w:val="en-US" w:eastAsia="zh-CN"/>
        </w:rPr>
        <w:t>刘熹（查阅资料、仿真波形整理及分析）</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可以从数学模型、稳定性、运动形式三方面来区别非线性系统与线性系统。</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lang w:val="en-US" w:eastAsia="zh-CN"/>
        </w:rPr>
      </w:pPr>
      <w:r>
        <w:rPr>
          <w:rFonts w:hint="eastAsia"/>
          <w:lang w:val="en-US" w:eastAsia="zh-CN"/>
        </w:rPr>
        <w:t>一、概念：</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lang w:val="en-US" w:eastAsia="zh-CN"/>
        </w:rPr>
      </w:pPr>
      <w:r>
        <w:rPr>
          <w:rFonts w:hint="eastAsia"/>
          <w:lang w:val="en-US" w:eastAsia="zh-CN"/>
        </w:rPr>
        <w:t>线性控制系统：</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状态变量和输出变量对于所有可能的输入变量和初始状态都满足叠加原理的系统。一个由线性元部件所组成的系统必是线性系统。但是，相反的命题在某些情况下可能不成立。线性系统的状态变量(或输出变量)与输入变量间的因果关系可用一组线性微分方程或差分方程来描述，这种方程称为系统的数学模型。</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lang w:val="en-US" w:eastAsia="zh-CN"/>
        </w:rPr>
      </w:pPr>
      <w:r>
        <w:rPr>
          <w:rFonts w:hint="eastAsia"/>
          <w:lang w:val="en-US" w:eastAsia="zh-CN"/>
        </w:rPr>
        <w:t>非线性系统</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一个系统，如果其输出不与其输入成正比，则它是非线性的。从数学上看，非线性系统的特征是叠加原理不再成立。叠加原理是指描述系统的方程的两个解之和仍为其解。叠加原理可以通过两种方式失效。其一，方程本身是非线性的。其二，方程本身虽然是线性的，但边界是未知的或运动的。</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典型的非线性特征有：饱和特性、死区特性、间隙特性、继电器特性、非线性增益、滞环特性</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lang w:val="en-US" w:eastAsia="zh-CN"/>
        </w:rPr>
      </w:pPr>
      <w:r>
        <w:rPr>
          <w:rFonts w:hint="eastAsia"/>
          <w:lang w:val="en-US" w:eastAsia="zh-CN"/>
        </w:rPr>
        <w:t>二、稳定性</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线性系统对初值不敏感，而非线性系统对初值较敏感。线性系统的状态可以通过线性方程解出，比较容易；而非线性系统就较难。由于线性系统较容易处理，许多时候会将系统理想化或简化为线性系统。严格地说，实际的物理系统都不可能是线性系统。但是，通过近似处理和合理简化，大量的物理系统都可在足够准确的意义下和一定的范围内视为线性系统进行分析。</w:t>
      </w:r>
    </w:p>
    <w:p>
      <w:pPr>
        <w:keepNext w:val="0"/>
        <w:keepLines w:val="0"/>
        <w:pageBreakBefore w:val="0"/>
        <w:widowControl w:val="0"/>
        <w:numPr>
          <w:ilvl w:val="0"/>
          <w:numId w:val="1"/>
        </w:numPr>
        <w:kinsoku/>
        <w:wordWrap/>
        <w:overflowPunct/>
        <w:topLinePunct w:val="0"/>
        <w:autoSpaceDE/>
        <w:autoSpaceDN/>
        <w:bidi w:val="0"/>
        <w:adjustRightInd/>
        <w:snapToGrid/>
        <w:textAlignment w:val="auto"/>
        <w:outlineLvl w:val="9"/>
        <w:rPr>
          <w:rFonts w:hint="eastAsia"/>
          <w:lang w:val="en-US" w:eastAsia="zh-CN"/>
        </w:rPr>
      </w:pPr>
      <w:r>
        <w:rPr>
          <w:rFonts w:hint="eastAsia"/>
          <w:lang w:val="en-US" w:eastAsia="zh-CN"/>
        </w:rPr>
        <w:t>运动状态</w:t>
      </w:r>
    </w:p>
    <w:p>
      <w:pPr>
        <w:keepNext w:val="0"/>
        <w:keepLines w:val="0"/>
        <w:pageBreakBefore w:val="0"/>
        <w:widowControl w:val="0"/>
        <w:numPr>
          <w:ilvl w:val="0"/>
          <w:numId w:val="2"/>
        </w:numPr>
        <w:kinsoku/>
        <w:wordWrap/>
        <w:overflowPunct/>
        <w:topLinePunct w:val="0"/>
        <w:autoSpaceDE/>
        <w:autoSpaceDN/>
        <w:bidi w:val="0"/>
        <w:adjustRightInd/>
        <w:snapToGrid/>
        <w:textAlignment w:val="auto"/>
        <w:outlineLvl w:val="9"/>
        <w:rPr>
          <w:rFonts w:hint="eastAsia"/>
          <w:lang w:val="en-US" w:eastAsia="zh-CN"/>
        </w:rPr>
      </w:pPr>
      <w:r>
        <w:rPr>
          <w:rFonts w:hint="eastAsia"/>
          <w:lang w:val="en-US" w:eastAsia="zh-CN"/>
        </w:rPr>
        <w:t>线性系统与非线性系统在相同输入下的不同输出</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outlineLvl w:val="9"/>
        <w:rPr>
          <w:rFonts w:hint="eastAsia" w:eastAsiaTheme="minor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构建一个一阶线性系统</w:t>
      </w:r>
      <w:r>
        <w:rPr>
          <w:rFonts w:hint="eastAsia"/>
          <w:position w:val="-24"/>
          <w:lang w:val="en-US" w:eastAsia="zh-CN"/>
        </w:rPr>
        <w:object>
          <v:shape id="_x0000_i1031" o:spt="75" type="#_x0000_t75" style="height:31pt;width:60pt;" o:ole="t" filled="f" o:preferrelative="t" stroked="f" coordsize="21600,21600">
            <v:fill on="f" focussize="0,0"/>
            <v:stroke on="f"/>
            <v:imagedata r:id="rId5" o:title=""/>
            <o:lock v:ext="edit" aspectratio="t"/>
            <w10:wrap type="none"/>
            <w10:anchorlock/>
          </v:shape>
          <o:OLEObject Type="Embed" ProgID="Equation.KSEE3" ShapeID="_x0000_i1031" DrawAspect="Content" ObjectID="_1468075725" r:id="rId4">
            <o:LockedField>false</o:LockedField>
          </o:OLEObject>
        </w:object>
      </w:r>
      <w:r>
        <w:rPr>
          <w:rFonts w:hint="eastAsia"/>
          <w:lang w:val="en-US" w:eastAsia="zh-CN"/>
        </w:rPr>
        <w:t>和一个带死区的饱和特性非线性系统</w:t>
      </w:r>
      <w:r>
        <w:rPr>
          <w:rFonts w:hint="default" w:ascii="Times New Roman" w:hAnsi="Times New Roman" w:cs="Times New Roman"/>
          <w:position w:val="-26"/>
          <w:sz w:val="24"/>
          <w:szCs w:val="24"/>
          <w:lang w:val="en-US" w:eastAsia="zh-CN"/>
        </w:rPr>
        <w:object>
          <v:shape id="_x0000_i1032" o:spt="75" alt="" type="#_x0000_t75" style="height:35pt;width:298pt;" o:ole="t" filled="f" o:preferrelative="t" stroked="f" coordsize="21600,21600">
            <v:path/>
            <v:fill on="f" focussize="0,0"/>
            <v:stroke on="f"/>
            <v:imagedata r:id="rId7" o:title=""/>
            <o:lock v:ext="edit" aspectratio="t"/>
            <w10:wrap type="none"/>
            <w10:anchorlock/>
          </v:shape>
          <o:OLEObject Type="Embed" ProgID="Equation.KSEE3" ShapeID="_x0000_i1032" DrawAspect="Content" ObjectID="_1468075726" r:id="rId6">
            <o:LockedField>false</o:LockedField>
          </o:OLEObject>
        </w:object>
      </w:r>
      <w:r>
        <w:rPr>
          <w:rFonts w:hint="eastAsia" w:ascii="Times New Roman" w:hAnsi="Times New Roman" w:cs="Times New Roman"/>
          <w:position w:val="-26"/>
          <w:sz w:val="24"/>
          <w:szCs w:val="24"/>
          <w:lang w:val="en-US" w:eastAsia="zh-CN"/>
        </w:rPr>
        <w:t>。分别给系统输入正弦信号，仿真模型如图1所示，输出如图2所示。</w:t>
      </w:r>
    </w:p>
    <w:p>
      <w:pPr>
        <w:keepNext w:val="0"/>
        <w:keepLines w:val="0"/>
        <w:pageBreakBefore w:val="0"/>
        <w:widowControl w:val="0"/>
        <w:kinsoku/>
        <w:wordWrap/>
        <w:overflowPunct/>
        <w:topLinePunct w:val="0"/>
        <w:autoSpaceDE/>
        <w:autoSpaceDN/>
        <w:bidi w:val="0"/>
        <w:adjustRightInd/>
        <w:snapToGrid/>
        <w:jc w:val="center"/>
        <w:textAlignment w:val="auto"/>
        <w:outlineLvl w:val="9"/>
      </w:pPr>
      <w:r>
        <w:drawing>
          <wp:inline distT="0" distB="0" distL="114300" distR="114300">
            <wp:extent cx="5271770" cy="2733675"/>
            <wp:effectExtent l="0" t="0" r="508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1770" cy="27336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sz w:val="18"/>
          <w:szCs w:val="18"/>
          <w:lang w:val="en-US" w:eastAsia="zh-CN"/>
        </w:rPr>
      </w:pPr>
      <w:r>
        <w:rPr>
          <w:rFonts w:hint="eastAsia"/>
          <w:sz w:val="18"/>
          <w:szCs w:val="18"/>
          <w:lang w:val="en-US" w:eastAsia="zh-CN"/>
        </w:rPr>
        <w:t>图1 正弦输入下的仿真图</w:t>
      </w:r>
    </w:p>
    <w:p>
      <w:pPr>
        <w:keepNext w:val="0"/>
        <w:keepLines w:val="0"/>
        <w:pageBreakBefore w:val="0"/>
        <w:widowControl w:val="0"/>
        <w:kinsoku/>
        <w:wordWrap/>
        <w:overflowPunct/>
        <w:topLinePunct w:val="0"/>
        <w:autoSpaceDE/>
        <w:autoSpaceDN/>
        <w:bidi w:val="0"/>
        <w:adjustRightInd/>
        <w:snapToGrid/>
        <w:jc w:val="center"/>
        <w:textAlignment w:val="auto"/>
        <w:outlineLvl w:val="9"/>
      </w:pPr>
      <w:r>
        <w:drawing>
          <wp:inline distT="0" distB="0" distL="114300" distR="114300">
            <wp:extent cx="5220970" cy="3693160"/>
            <wp:effectExtent l="0" t="0" r="1778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20970" cy="369316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sz w:val="18"/>
          <w:szCs w:val="18"/>
          <w:lang w:val="en-US" w:eastAsia="zh-CN"/>
        </w:rPr>
      </w:pPr>
      <w:r>
        <w:rPr>
          <w:rFonts w:hint="eastAsia"/>
          <w:sz w:val="18"/>
          <w:szCs w:val="18"/>
          <w:lang w:val="en-US" w:eastAsia="zh-CN"/>
        </w:rPr>
        <w:t>图2 正弦输入下的仿真输出波形</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由图2可以看出，线性系统的输入为正弦信号时，其输出的稳态过程也是同频率的正弦函数，两者仅在相位和幅值上不同。而非线性系统的输入为正弦信号时，其输出则是包含有高次谐波的非正弦周期函数，即输出会产生倍频、分频、频率。</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（2）给上述系统输入单位阶跃信号，仿真模型如图3所示，输出如图4所示。</w:t>
      </w:r>
    </w:p>
    <w:p>
      <w:pPr>
        <w:keepNext w:val="0"/>
        <w:keepLines w:val="0"/>
        <w:pageBreakBefore w:val="0"/>
        <w:widowControl w:val="0"/>
        <w:kinsoku/>
        <w:wordWrap/>
        <w:overflowPunct/>
        <w:topLinePunct w:val="0"/>
        <w:autoSpaceDE/>
        <w:autoSpaceDN/>
        <w:bidi w:val="0"/>
        <w:adjustRightInd/>
        <w:snapToGrid/>
        <w:jc w:val="center"/>
        <w:textAlignment w:val="auto"/>
        <w:outlineLvl w:val="9"/>
      </w:pPr>
      <w:r>
        <w:drawing>
          <wp:inline distT="0" distB="0" distL="114300" distR="114300">
            <wp:extent cx="5271770" cy="2456815"/>
            <wp:effectExtent l="0" t="0" r="5080" b="635"/>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10"/>
                    <a:stretch>
                      <a:fillRect/>
                    </a:stretch>
                  </pic:blipFill>
                  <pic:spPr>
                    <a:xfrm>
                      <a:off x="0" y="0"/>
                      <a:ext cx="5271770" cy="245681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sz w:val="18"/>
          <w:szCs w:val="18"/>
          <w:lang w:val="en-US" w:eastAsia="zh-CN"/>
        </w:rPr>
      </w:pPr>
      <w:r>
        <w:rPr>
          <w:rFonts w:hint="eastAsia"/>
          <w:sz w:val="18"/>
          <w:szCs w:val="18"/>
          <w:lang w:val="en-US" w:eastAsia="zh-CN"/>
        </w:rPr>
        <w:t>图3 阶跃输入下的仿真图</w:t>
      </w:r>
    </w:p>
    <w:p>
      <w:pPr>
        <w:keepNext w:val="0"/>
        <w:keepLines w:val="0"/>
        <w:pageBreakBefore w:val="0"/>
        <w:widowControl w:val="0"/>
        <w:kinsoku/>
        <w:wordWrap/>
        <w:overflowPunct/>
        <w:topLinePunct w:val="0"/>
        <w:autoSpaceDE/>
        <w:autoSpaceDN/>
        <w:bidi w:val="0"/>
        <w:adjustRightInd/>
        <w:snapToGrid/>
        <w:jc w:val="center"/>
        <w:textAlignment w:val="auto"/>
        <w:outlineLvl w:val="9"/>
      </w:pPr>
      <w:r>
        <w:drawing>
          <wp:inline distT="0" distB="0" distL="114300" distR="114300">
            <wp:extent cx="5006340" cy="3540125"/>
            <wp:effectExtent l="0" t="0" r="3810" b="3175"/>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11"/>
                    <a:stretch>
                      <a:fillRect/>
                    </a:stretch>
                  </pic:blipFill>
                  <pic:spPr>
                    <a:xfrm>
                      <a:off x="0" y="0"/>
                      <a:ext cx="5006340" cy="35401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sz w:val="18"/>
          <w:szCs w:val="18"/>
          <w:lang w:val="en-US" w:eastAsia="zh-CN"/>
        </w:rPr>
      </w:pPr>
      <w:r>
        <w:rPr>
          <w:rFonts w:hint="eastAsia"/>
          <w:sz w:val="18"/>
          <w:szCs w:val="18"/>
          <w:lang w:val="en-US" w:eastAsia="zh-CN"/>
        </w:rPr>
        <w:t>图4 阶跃输入下的仿真输出波形</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由图4可以看出，线性系统的输出能够很好的跟随输入信号，在稳态时，系统输出幅值稳定在1左右，而由于带死区的饱和特性影响使非线性系统存在稳态误差，系统稳定时，输出无法跟随输入，输出幅值稳定在0.5左右。</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outlineLvl w:val="9"/>
        <w:rPr>
          <w:rFonts w:hint="eastAsia"/>
          <w:lang w:val="en-US" w:eastAsia="zh-CN"/>
        </w:rPr>
      </w:pPr>
      <w:r>
        <w:rPr>
          <w:rFonts w:hint="eastAsia"/>
          <w:lang w:val="en-US" w:eastAsia="zh-CN"/>
        </w:rPr>
        <w:t>线性系统与非线性系统的叠加性研究</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在上述系统的基础下，改变系统的输入，将输入信号用正弦信号与单位阶跃信号叠加，同时构造两个相同的单独输入的系统并将输出信号进行叠加，对比两种处理方式下的波形是否相同。仿真模型如图5所示，输出结果如图6所示。</w:t>
      </w:r>
    </w:p>
    <w:p>
      <w:pPr>
        <w:keepNext w:val="0"/>
        <w:keepLines w:val="0"/>
        <w:pageBreakBefore w:val="0"/>
        <w:widowControl w:val="0"/>
        <w:numPr>
          <w:numId w:val="0"/>
        </w:numPr>
        <w:kinsoku/>
        <w:wordWrap/>
        <w:overflowPunct/>
        <w:topLinePunct w:val="0"/>
        <w:autoSpaceDE/>
        <w:autoSpaceDN/>
        <w:bidi w:val="0"/>
        <w:adjustRightInd/>
        <w:snapToGrid/>
        <w:ind w:leftChars="0"/>
        <w:jc w:val="center"/>
        <w:textAlignment w:val="auto"/>
        <w:outlineLvl w:val="9"/>
      </w:pPr>
      <w:r>
        <w:drawing>
          <wp:inline distT="0" distB="0" distL="114300" distR="114300">
            <wp:extent cx="5271770" cy="2456815"/>
            <wp:effectExtent l="0" t="0" r="5080" b="635"/>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12"/>
                    <a:stretch>
                      <a:fillRect/>
                    </a:stretch>
                  </pic:blipFill>
                  <pic:spPr>
                    <a:xfrm>
                      <a:off x="0" y="0"/>
                      <a:ext cx="5271770" cy="245681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ind w:leftChars="0"/>
        <w:jc w:val="center"/>
        <w:textAlignment w:val="auto"/>
        <w:outlineLvl w:val="9"/>
        <w:rPr>
          <w:rFonts w:hint="eastAsia" w:eastAsiaTheme="minorEastAsia"/>
          <w:sz w:val="18"/>
          <w:szCs w:val="18"/>
          <w:lang w:val="en-US" w:eastAsia="zh-CN"/>
        </w:rPr>
      </w:pPr>
      <w:r>
        <w:rPr>
          <w:rFonts w:hint="eastAsia"/>
          <w:sz w:val="18"/>
          <w:szCs w:val="18"/>
          <w:lang w:val="en-US" w:eastAsia="zh-CN"/>
        </w:rPr>
        <w:t>图5 验证叠加性的仿真图</w:t>
      </w:r>
    </w:p>
    <w:p>
      <w:pPr>
        <w:keepNext w:val="0"/>
        <w:keepLines w:val="0"/>
        <w:pageBreakBefore w:val="0"/>
        <w:widowControl w:val="0"/>
        <w:numPr>
          <w:numId w:val="0"/>
        </w:numPr>
        <w:kinsoku/>
        <w:wordWrap/>
        <w:overflowPunct/>
        <w:topLinePunct w:val="0"/>
        <w:autoSpaceDE/>
        <w:autoSpaceDN/>
        <w:bidi w:val="0"/>
        <w:adjustRightInd/>
        <w:snapToGrid/>
        <w:ind w:leftChars="0"/>
        <w:jc w:val="center"/>
        <w:textAlignment w:val="auto"/>
        <w:outlineLvl w:val="9"/>
      </w:pPr>
      <w:r>
        <w:drawing>
          <wp:inline distT="0" distB="0" distL="114300" distR="114300">
            <wp:extent cx="5271135" cy="3714115"/>
            <wp:effectExtent l="0" t="0" r="5715" b="635"/>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pic:cNvPicPr>
                      <a:picLocks noChangeAspect="1"/>
                    </pic:cNvPicPr>
                  </pic:nvPicPr>
                  <pic:blipFill>
                    <a:blip r:embed="rId13"/>
                    <a:stretch>
                      <a:fillRect/>
                    </a:stretch>
                  </pic:blipFill>
                  <pic:spPr>
                    <a:xfrm>
                      <a:off x="0" y="0"/>
                      <a:ext cx="5271135" cy="371411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ind w:leftChars="0"/>
        <w:jc w:val="center"/>
        <w:textAlignment w:val="auto"/>
        <w:outlineLvl w:val="9"/>
        <w:rPr>
          <w:rFonts w:hint="eastAsia"/>
          <w:sz w:val="18"/>
          <w:szCs w:val="18"/>
          <w:lang w:val="en-US" w:eastAsia="zh-CN"/>
        </w:rPr>
      </w:pPr>
      <w:r>
        <w:rPr>
          <w:rFonts w:hint="eastAsia"/>
          <w:sz w:val="18"/>
          <w:szCs w:val="18"/>
          <w:lang w:val="en-US" w:eastAsia="zh-CN"/>
        </w:rPr>
        <w:t>图6 验证叠加性的仿真波形输出</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由图6可以看出，线性系统无论是输入信号叠加还是输出信号叠加，得到的最终输出波形是相同的，说明，线性系统满足叠加原理，非线性系统中，输入信号叠加与输出信号叠加得到的波形完全不同，不满足叠加原理。</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outlineLvl w:val="9"/>
        <w:rPr>
          <w:rFonts w:hint="eastAsia"/>
          <w:lang w:val="en-US" w:eastAsia="zh-CN"/>
        </w:rPr>
      </w:pPr>
      <w:r>
        <w:rPr>
          <w:rFonts w:hint="eastAsia"/>
          <w:lang w:val="en-US" w:eastAsia="zh-CN"/>
        </w:rPr>
        <w:t>非线性系统的自激振荡过程</w:t>
      </w:r>
      <w:bookmarkStart w:id="0" w:name="_GoBack"/>
      <w:bookmarkEnd w:id="0"/>
    </w:p>
    <w:p>
      <w:pPr>
        <w:keepNext w:val="0"/>
        <w:keepLines w:val="0"/>
        <w:pageBreakBefore w:val="0"/>
        <w:widowControl w:val="0"/>
        <w:kinsoku/>
        <w:wordWrap/>
        <w:overflowPunct/>
        <w:topLinePunct w:val="0"/>
        <w:autoSpaceDE/>
        <w:autoSpaceDN/>
        <w:bidi w:val="0"/>
        <w:adjustRightInd/>
        <w:snapToGrid/>
        <w:textAlignment w:val="auto"/>
        <w:outlineLvl w:val="9"/>
        <w:rPr>
          <w:rFonts w:hint="eastAsia"/>
          <w:lang w:val="en-US" w:eastAsia="zh-CN"/>
        </w:rPr>
      </w:pPr>
      <w:r>
        <w:rPr>
          <w:rFonts w:hint="eastAsia"/>
          <w:lang w:val="en-US" w:eastAsia="zh-CN"/>
        </w:rPr>
        <w:t>四、总结</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xml:space="preserve">定性地说，线性关系只有一种，而非线性关系则千变万化，不胜枚举。线性是 非线性的特例，它是简单的比例关系，各部分的贡献是相互独立的；而非线性是对这种简单关系的偏离，各部分之间彼此影响，发生耦合作用，这是产生非线性问题 的复杂性和多样性的根本原因。正因为如此，非线性系统中各种因素的独立性就丧 失了：整体不等于部分之和，叠加原理失效，非线性方程的两个解之和不再是原方程的解。因此，对于非线性问题只能具体问题具体分析。 </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F7037"/>
    <w:multiLevelType w:val="singleLevel"/>
    <w:tmpl w:val="072F7037"/>
    <w:lvl w:ilvl="0" w:tentative="0">
      <w:start w:val="3"/>
      <w:numFmt w:val="chineseCounting"/>
      <w:suff w:val="nothing"/>
      <w:lvlText w:val="%1、"/>
      <w:lvlJc w:val="left"/>
      <w:rPr>
        <w:rFonts w:hint="eastAsia"/>
      </w:rPr>
    </w:lvl>
  </w:abstractNum>
  <w:abstractNum w:abstractNumId="1">
    <w:nsid w:val="505CD457"/>
    <w:multiLevelType w:val="singleLevel"/>
    <w:tmpl w:val="505CD457"/>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A034FE"/>
    <w:rsid w:val="03EE3E29"/>
    <w:rsid w:val="2A312E09"/>
    <w:rsid w:val="2AF80A70"/>
    <w:rsid w:val="2CA83C56"/>
    <w:rsid w:val="2F73358E"/>
    <w:rsid w:val="423946DC"/>
    <w:rsid w:val="43331852"/>
    <w:rsid w:val="52FF35A9"/>
    <w:rsid w:val="53484742"/>
    <w:rsid w:val="65955A72"/>
    <w:rsid w:val="712067AB"/>
    <w:rsid w:val="7BA03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emf"/><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emf"/><Relationship Id="rId12" Type="http://schemas.openxmlformats.org/officeDocument/2006/relationships/image" Target="media/image7.emf"/><Relationship Id="rId11" Type="http://schemas.openxmlformats.org/officeDocument/2006/relationships/image" Target="media/image6.emf"/><Relationship Id="rId10" Type="http://schemas.openxmlformats.org/officeDocument/2006/relationships/image" Target="media/image5.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Office_11.1.0.7875_F1E327BC-269C-435d-A152-05C5408002CA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2018-10-22T02:45:00Z</dcterms:created>
  <dc:creator>刘小熹</dc:creator>
  <cp:lastModifiedBy>刘小熹</cp:lastModifiedBy>
  <dcterms:modified xsi:type="dcterms:W3CDTF">2018-10-22T08:32:08Z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2052-11.1.0.7875</vt:lpwstr>
  </property>
</Properties>
</file>