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outlineLvl w:val="0"/>
        <w:rPr>
          <w:rFonts w:hint="eastAsia" w:ascii="Arial" w:hAnsi="黑体" w:eastAsia="黑体" w:cs="Arial"/>
          <w:b/>
          <w:bCs/>
          <w:kern w:val="0"/>
          <w:sz w:val="28"/>
          <w:szCs w:val="28"/>
          <w:lang w:val="en-US" w:eastAsia="zh-CN"/>
        </w:rPr>
      </w:pPr>
      <w:r>
        <w:rPr>
          <w:rFonts w:hint="eastAsia" w:ascii="Arial" w:hAnsi="黑体" w:eastAsia="黑体" w:cs="Arial"/>
          <w:b/>
          <w:bCs/>
          <w:kern w:val="0"/>
          <w:sz w:val="28"/>
          <w:szCs w:val="28"/>
          <w:lang w:val="en-US" w:eastAsia="zh-CN"/>
        </w:rPr>
        <w:t>MARS与STR的建模讨论</w:t>
      </w:r>
    </w:p>
    <w:p>
      <w:pPr>
        <w:widowControl/>
        <w:jc w:val="center"/>
        <w:outlineLvl w:val="0"/>
        <w:rPr>
          <w:rFonts w:hint="eastAsia" w:ascii="Arial" w:hAnsi="黑体" w:eastAsia="黑体" w:cs="宋体"/>
          <w:b/>
          <w:bCs/>
          <w:kern w:val="0"/>
          <w:sz w:val="18"/>
          <w:szCs w:val="18"/>
        </w:rPr>
      </w:pPr>
      <w:r>
        <w:rPr>
          <w:rFonts w:hint="eastAsia" w:ascii="Arial" w:hAnsi="黑体" w:eastAsia="黑体" w:cs="宋体"/>
          <w:b/>
          <w:bCs/>
          <w:kern w:val="0"/>
          <w:sz w:val="18"/>
          <w:szCs w:val="18"/>
        </w:rPr>
        <w:t xml:space="preserve">郝瑾琳 </w:t>
      </w:r>
      <w:r>
        <w:rPr>
          <w:rFonts w:hint="default" w:ascii="Times New Roman" w:hAnsi="Times New Roman" w:eastAsia="黑体" w:cs="Times New Roman"/>
          <w:b/>
          <w:bCs/>
          <w:kern w:val="0"/>
          <w:sz w:val="18"/>
          <w:szCs w:val="18"/>
        </w:rPr>
        <w:t>1812302009</w:t>
      </w:r>
      <w:r>
        <w:rPr>
          <w:rFonts w:hint="eastAsia" w:ascii="Arial" w:hAnsi="黑体" w:eastAsia="黑体" w:cs="宋体"/>
          <w:b/>
          <w:bCs/>
          <w:kern w:val="0"/>
          <w:sz w:val="18"/>
          <w:szCs w:val="18"/>
        </w:rPr>
        <w:t xml:space="preserve">李勤 </w:t>
      </w:r>
      <w:r>
        <w:rPr>
          <w:rFonts w:hint="eastAsia" w:ascii="Times New Roman" w:hAnsi="Times New Roman" w:eastAsia="黑体" w:cs="Times New Roman"/>
          <w:b/>
          <w:bCs/>
          <w:kern w:val="0"/>
          <w:sz w:val="18"/>
          <w:szCs w:val="18"/>
        </w:rPr>
        <w:t>1812302012</w:t>
      </w:r>
      <w:r>
        <w:rPr>
          <w:rFonts w:hint="eastAsia" w:ascii="Arial" w:hAnsi="黑体" w:eastAsia="黑体" w:cs="宋体"/>
          <w:b/>
          <w:bCs/>
          <w:kern w:val="0"/>
          <w:sz w:val="18"/>
          <w:szCs w:val="18"/>
        </w:rPr>
        <w:t xml:space="preserve">夏瑾 </w:t>
      </w:r>
      <w:r>
        <w:rPr>
          <w:rFonts w:hint="eastAsia" w:ascii="Times New Roman" w:hAnsi="Times New Roman" w:eastAsia="黑体" w:cs="Times New Roman"/>
          <w:b/>
          <w:bCs/>
          <w:kern w:val="0"/>
          <w:sz w:val="18"/>
          <w:szCs w:val="18"/>
        </w:rPr>
        <w:t>1812392032</w:t>
      </w:r>
    </w:p>
    <w:p>
      <w:pPr>
        <w:widowControl/>
        <w:jc w:val="center"/>
        <w:outlineLvl w:val="0"/>
        <w:rPr>
          <w:rFonts w:hint="eastAsia" w:ascii="Arial" w:hAnsi="黑体" w:eastAsia="黑体" w:cs="宋体"/>
          <w:b/>
          <w:bCs/>
          <w:kern w:val="0"/>
          <w:sz w:val="18"/>
          <w:szCs w:val="18"/>
        </w:rPr>
      </w:pPr>
      <w:r>
        <w:rPr>
          <w:rFonts w:hint="eastAsia" w:ascii="Arial" w:hAnsi="黑体" w:eastAsia="黑体" w:cs="宋体"/>
          <w:b/>
          <w:bCs/>
          <w:kern w:val="0"/>
          <w:sz w:val="18"/>
          <w:szCs w:val="18"/>
        </w:rPr>
        <w:t xml:space="preserve">刘熹 </w:t>
      </w:r>
      <w:r>
        <w:rPr>
          <w:rFonts w:hint="eastAsia" w:ascii="Times New Roman" w:hAnsi="Times New Roman" w:eastAsia="黑体" w:cs="Times New Roman"/>
          <w:b/>
          <w:bCs/>
          <w:kern w:val="0"/>
          <w:sz w:val="18"/>
          <w:szCs w:val="18"/>
        </w:rPr>
        <w:t>1812392023</w:t>
      </w:r>
      <w:r>
        <w:rPr>
          <w:rFonts w:hint="eastAsia" w:ascii="Arial" w:hAnsi="黑体" w:eastAsia="黑体" w:cs="宋体"/>
          <w:b/>
          <w:bCs/>
          <w:kern w:val="0"/>
          <w:sz w:val="18"/>
          <w:szCs w:val="18"/>
        </w:rPr>
        <w:t xml:space="preserve">陈远航 </w:t>
      </w:r>
      <w:r>
        <w:rPr>
          <w:rFonts w:hint="eastAsia" w:ascii="Times New Roman" w:hAnsi="Times New Roman" w:eastAsia="黑体" w:cs="Times New Roman"/>
          <w:b/>
          <w:bCs/>
          <w:kern w:val="0"/>
          <w:sz w:val="18"/>
          <w:szCs w:val="18"/>
        </w:rPr>
        <w:t>1812302004</w:t>
      </w:r>
    </w:p>
    <w:p>
      <w:pPr>
        <w:widowControl/>
        <w:spacing w:line="240" w:lineRule="auto"/>
        <w:jc w:val="center"/>
        <w:rPr>
          <w:rFonts w:hint="eastAsia" w:ascii="宋体" w:hAnsi="宋体" w:eastAsia="宋体" w:cs="宋体"/>
          <w:b/>
          <w:bCs/>
          <w:sz w:val="28"/>
          <w:szCs w:val="28"/>
          <w:shd w:val="clear" w:color="auto" w:fill="FFFFFF"/>
          <w:lang w:val="en-US" w:eastAsia="zh-CN"/>
        </w:rPr>
      </w:pPr>
      <w:r>
        <w:rPr>
          <w:rFonts w:hint="eastAsia" w:ascii="宋体" w:hAnsi="宋体" w:eastAsia="宋体" w:cs="宋体"/>
          <w:b/>
          <w:bCs/>
          <w:sz w:val="28"/>
          <w:szCs w:val="28"/>
          <w:shd w:val="clear" w:color="auto" w:fill="FFFFFF"/>
          <w:lang w:val="en-US" w:eastAsia="zh-CN"/>
        </w:rPr>
        <w:t>一、MARS部分</w:t>
      </w:r>
    </w:p>
    <w:p>
      <w:pPr>
        <w:widowControl/>
        <w:spacing w:line="240" w:lineRule="auto"/>
        <w:jc w:val="both"/>
        <w:rPr>
          <w:rFonts w:hint="eastAsia" w:ascii="宋体" w:hAnsi="宋体" w:eastAsia="宋体" w:cs="宋体"/>
          <w:b/>
          <w:bCs/>
          <w:sz w:val="28"/>
          <w:szCs w:val="28"/>
          <w:shd w:val="clear" w:color="auto" w:fill="FFFFFF"/>
          <w:lang w:val="en-US" w:eastAsia="zh-CN"/>
        </w:rPr>
      </w:pPr>
      <w:r>
        <w:rPr>
          <w:rFonts w:hint="eastAsia" w:ascii="宋体" w:hAnsi="宋体" w:eastAsia="宋体" w:cs="宋体"/>
          <w:b/>
          <w:bCs/>
          <w:sz w:val="28"/>
          <w:szCs w:val="28"/>
          <w:shd w:val="clear" w:color="auto" w:fill="FFFFFF"/>
          <w:lang w:val="en-US" w:eastAsia="zh-CN"/>
        </w:rPr>
        <w:t>简介</w:t>
      </w:r>
    </w:p>
    <w:p>
      <w:pPr>
        <w:widowControl/>
        <w:ind w:firstLine="420"/>
        <w:outlineLvl w:val="0"/>
        <w:rPr>
          <w:rFonts w:hint="eastAsia" w:ascii="宋体" w:hAnsi="宋体" w:eastAsia="宋体" w:cs="宋体"/>
          <w:kern w:val="0"/>
          <w:szCs w:val="21"/>
        </w:rPr>
      </w:pPr>
      <w:r>
        <w:rPr>
          <w:rFonts w:hint="eastAsia" w:ascii="宋体" w:hAnsi="宋体" w:eastAsia="宋体" w:cs="宋体"/>
          <w:kern w:val="0"/>
          <w:szCs w:val="21"/>
          <w:lang w:val="en-US" w:eastAsia="zh-CN"/>
        </w:rPr>
        <w:t>MARS</w:t>
      </w:r>
      <w:r>
        <w:rPr>
          <w:rFonts w:hint="eastAsia" w:ascii="宋体" w:hAnsi="宋体" w:eastAsia="宋体" w:cs="宋体"/>
          <w:kern w:val="0"/>
          <w:szCs w:val="21"/>
        </w:rPr>
        <w:t>，即</w:t>
      </w:r>
      <w:r>
        <w:rPr>
          <w:rFonts w:hint="eastAsia" w:ascii="宋体" w:hAnsi="宋体" w:eastAsia="宋体" w:cs="宋体"/>
          <w:kern w:val="0"/>
          <w:szCs w:val="21"/>
          <w:lang w:val="en-US" w:eastAsia="zh-CN"/>
        </w:rPr>
        <w:t>模型参考自适应系统</w:t>
      </w:r>
      <w:r>
        <w:rPr>
          <w:rFonts w:hint="eastAsia" w:ascii="宋体" w:hAnsi="宋体" w:eastAsia="宋体" w:cs="宋体"/>
          <w:kern w:val="0"/>
          <w:szCs w:val="21"/>
        </w:rPr>
        <w:t>，模型参考适应控制系统是包含有理想系统模型并能以模型的工作状态为标准自行调整参数的适应控制系统，简称模型参考系统。这种适应控制系统已有较成熟的分析综合理论和方法。模型参考适应控制系统最初是为设计飞机自动驾驶仪而提出的，初期阶段由于技术上的困难而未能得到广泛应用。随着微型计算机技术的发展，这种系统的实现已较容易。模型参考适应控制技术已在飞机自动驾驶仪、舰船自动驾驶系统、光电跟踪望远镜随动系统、可控硅调速系统和机械手控制系统等方面得到应用。</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模型参考自适应控制是比较流行的自适应控制方式之一。模型参考自适应控制系统的设计主要有两大类方法：一种是基于局部参数最优化的设计方法；另一种是基于稳定性理论的设计方法，包括以下两种具体的设计方法：</w:t>
      </w:r>
    </w:p>
    <w:p>
      <w:pPr>
        <w:widowControl/>
        <w:numPr>
          <w:ilvl w:val="0"/>
          <w:numId w:val="1"/>
        </w:numPr>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基于Lyapunov稳定性理论的方法；</w:t>
      </w:r>
    </w:p>
    <w:p>
      <w:pPr>
        <w:widowControl/>
        <w:numPr>
          <w:ilvl w:val="0"/>
          <w:numId w:val="1"/>
        </w:numPr>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基于Popov超稳定性理论和正实性概念的方法。</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早期的自适应控制大多数采用局部参数最优化的设计方法，其主要缺点是在整个自适应过程中难以保证闭环系统的全局稳定性。而基于稳定性理论的设计方法，则从保证系统稳定性的角度出发来选择自适应规律，因此，易于保证系统的稳定性。</w:t>
      </w:r>
    </w:p>
    <w:p>
      <w:pPr>
        <w:widowControl/>
        <w:ind w:firstLine="420"/>
        <w:outlineLvl w:val="0"/>
        <w:rPr>
          <w:rFonts w:hint="eastAsia" w:ascii="宋体" w:hAnsi="宋体" w:eastAsia="宋体" w:cs="宋体"/>
          <w:kern w:val="0"/>
          <w:szCs w:val="21"/>
          <w:lang w:eastAsia="zh-CN"/>
        </w:rPr>
      </w:pPr>
      <w:r>
        <w:rPr>
          <w:rFonts w:hint="eastAsia" w:ascii="宋体" w:hAnsi="宋体" w:eastAsia="宋体" w:cs="宋体"/>
          <w:kern w:val="0"/>
          <w:szCs w:val="21"/>
          <w:lang w:val="en-US" w:eastAsia="zh-CN"/>
        </w:rPr>
        <w:t>模型参考</w:t>
      </w:r>
      <w:r>
        <w:rPr>
          <w:rFonts w:hint="eastAsia" w:ascii="宋体" w:hAnsi="宋体" w:eastAsia="宋体" w:cs="宋体"/>
          <w:kern w:val="0"/>
          <w:szCs w:val="21"/>
        </w:rPr>
        <w:t>自适应系统的原理框图</w:t>
      </w:r>
      <w:r>
        <w:rPr>
          <w:rFonts w:hint="eastAsia" w:ascii="宋体" w:hAnsi="宋体" w:eastAsia="宋体" w:cs="宋体"/>
          <w:kern w:val="0"/>
          <w:szCs w:val="21"/>
          <w:lang w:eastAsia="zh-CN"/>
        </w:rPr>
        <w:t>：</w:t>
      </w:r>
    </w:p>
    <w:p>
      <w:pPr>
        <w:widowControl/>
        <w:ind w:firstLine="420"/>
        <w:jc w:val="center"/>
        <w:outlineLvl w:val="0"/>
      </w:pPr>
      <w:r>
        <w:drawing>
          <wp:inline distT="0" distB="0" distL="114300" distR="114300">
            <wp:extent cx="4714875" cy="2800350"/>
            <wp:effectExtent l="0" t="0" r="9525" b="0"/>
            <wp:docPr id="1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4"/>
                    <pic:cNvPicPr>
                      <a:picLocks noChangeAspect="1"/>
                    </pic:cNvPicPr>
                  </pic:nvPicPr>
                  <pic:blipFill>
                    <a:blip r:embed="rId4"/>
                    <a:stretch>
                      <a:fillRect/>
                    </a:stretch>
                  </pic:blipFill>
                  <pic:spPr>
                    <a:xfrm>
                      <a:off x="0" y="0"/>
                      <a:ext cx="4714875" cy="2800350"/>
                    </a:xfrm>
                    <a:prstGeom prst="rect">
                      <a:avLst/>
                    </a:prstGeom>
                    <a:noFill/>
                    <a:ln w="9525">
                      <a:noFill/>
                    </a:ln>
                  </pic:spPr>
                </pic:pic>
              </a:graphicData>
            </a:graphic>
          </wp:inline>
        </w:drawing>
      </w:r>
    </w:p>
    <w:p>
      <w:pPr>
        <w:widowControl/>
        <w:ind w:firstLine="420"/>
        <w:jc w:val="center"/>
        <w:outlineLvl w:val="0"/>
        <w:rPr>
          <w:rFonts w:hint="eastAsia"/>
          <w:sz w:val="18"/>
          <w:szCs w:val="18"/>
          <w:lang w:val="en-US" w:eastAsia="zh-CN"/>
        </w:rPr>
      </w:pPr>
      <w:r>
        <w:rPr>
          <w:rFonts w:hint="eastAsia"/>
          <w:sz w:val="18"/>
          <w:szCs w:val="18"/>
          <w:lang w:val="en-US" w:eastAsia="zh-CN"/>
        </w:rPr>
        <w:t>图</w:t>
      </w:r>
      <w:r>
        <w:rPr>
          <w:rFonts w:hint="default" w:ascii="Times New Roman" w:hAnsi="Times New Roman" w:cs="Times New Roman"/>
          <w:sz w:val="18"/>
          <w:szCs w:val="18"/>
          <w:lang w:val="en-US" w:eastAsia="zh-CN"/>
        </w:rPr>
        <w:t>1</w:t>
      </w:r>
      <w:r>
        <w:rPr>
          <w:rFonts w:hint="eastAsia"/>
          <w:sz w:val="18"/>
          <w:szCs w:val="18"/>
          <w:lang w:val="en-US" w:eastAsia="zh-CN"/>
        </w:rPr>
        <w:t xml:space="preserve"> 模型参考自适应系统的原理框图</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模型参考自适应系统由参考模型、可调系统、自适应机构三部分构成。</w:t>
      </w:r>
    </w:p>
    <w:p>
      <w:pPr>
        <w:widowControl/>
        <w:numPr>
          <w:ilvl w:val="0"/>
          <w:numId w:val="2"/>
        </w:numPr>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可调系统包括控制对象、前置控制器和反馈控制器。</w:t>
      </w:r>
    </w:p>
    <w:p>
      <w:pPr>
        <w:widowControl/>
        <w:numPr>
          <w:ilvl w:val="0"/>
          <w:numId w:val="2"/>
        </w:numPr>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对可调对象的特性要求，如超调量、阻尼性能、过渡时间和通频带等由参考模型规定，故参考模型实际上是一种理想控制系统，其输出代表了期望的性能。</w:t>
      </w:r>
    </w:p>
    <w:p>
      <w:pPr>
        <w:widowControl/>
        <w:numPr>
          <w:ilvl w:val="0"/>
          <w:numId w:val="2"/>
        </w:numPr>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当参考模型和实际被控对象的输出有差异时，经比较器检测后，通过自适应机构作出决策，改变调节器（包括前置和反馈控制器）参数或生成辅助输入，以消除误差，使过程输出和参考模型输出相一致。</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参考模型与可调系统两者性能之间的一致性，由自适应机构保证，所以自适应机构的设计十分关键，性能一致性程度由状态广义误差向量</w:t>
      </w:r>
    </w:p>
    <w:p>
      <w:pPr>
        <w:widowControl/>
        <w:jc w:val="center"/>
        <w:outlineLvl w:val="0"/>
        <w:rPr>
          <w:rFonts w:hint="eastAsia" w:ascii="宋体" w:hAnsi="宋体" w:eastAsia="宋体" w:cs="宋体"/>
          <w:kern w:val="0"/>
          <w:szCs w:val="21"/>
          <w:lang w:val="en-US" w:eastAsia="zh-CN"/>
        </w:rPr>
      </w:pPr>
      <w:r>
        <w:rPr>
          <w:rFonts w:hint="eastAsia" w:ascii="宋体" w:hAnsi="宋体" w:eastAsia="宋体" w:cs="宋体"/>
          <w:kern w:val="0"/>
          <w:position w:val="-12"/>
          <w:szCs w:val="21"/>
          <w:lang w:val="en-US" w:eastAsia="zh-CN"/>
        </w:rPr>
        <w:object>
          <v:shape id="_x0000_i1069" o:spt="75" type="#_x0000_t75" style="height:18pt;width:56pt;" o:ole="t" filled="f" o:preferrelative="t" stroked="f" coordsize="21600,21600">
            <v:fill on="f" focussize="0,0"/>
            <v:stroke on="f"/>
            <v:imagedata r:id="rId6" o:title=""/>
            <o:lock v:ext="edit" aspectratio="t"/>
            <w10:wrap type="none"/>
            <w10:anchorlock/>
          </v:shape>
          <o:OLEObject Type="Embed" ProgID="Equation.KSEE3" ShapeID="_x0000_i1069" DrawAspect="Content" ObjectID="_1468075725" r:id="rId5">
            <o:LockedField>false</o:LockedField>
          </o:OLEObject>
        </w:objec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或者输出误差向量</w:t>
      </w:r>
    </w:p>
    <w:p>
      <w:pPr>
        <w:widowControl/>
        <w:jc w:val="center"/>
        <w:outlineLvl w:val="0"/>
        <w:rPr>
          <w:rFonts w:hint="eastAsia" w:ascii="宋体" w:hAnsi="宋体" w:eastAsia="宋体" w:cs="宋体"/>
          <w:kern w:val="0"/>
          <w:szCs w:val="21"/>
          <w:lang w:val="en-US" w:eastAsia="zh-CN"/>
        </w:rPr>
      </w:pPr>
      <w:r>
        <w:rPr>
          <w:rFonts w:hint="eastAsia" w:ascii="宋体" w:hAnsi="宋体" w:eastAsia="宋体" w:cs="宋体"/>
          <w:kern w:val="0"/>
          <w:position w:val="-14"/>
          <w:szCs w:val="21"/>
          <w:lang w:val="en-US" w:eastAsia="zh-CN"/>
        </w:rPr>
        <w:object>
          <v:shape id="_x0000_i1070" o:spt="75" alt="" type="#_x0000_t75" style="height:19pt;width:57pt;" o:ole="t" filled="f" o:preferrelative="t" stroked="f" coordsize="21600,21600">
            <v:path/>
            <v:fill on="f" focussize="0,0"/>
            <v:stroke on="f"/>
            <v:imagedata r:id="rId8" o:title=""/>
            <o:lock v:ext="edit" aspectratio="t"/>
            <w10:wrap type="none"/>
            <w10:anchorlock/>
          </v:shape>
          <o:OLEObject Type="Embed" ProgID="Equation.KSEE3" ShapeID="_x0000_i1070" DrawAspect="Content" ObjectID="_1468075726" r:id="rId7">
            <o:LockedField>false</o:LockedField>
          </o:OLEObject>
        </w:objec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度量，其中</w:t>
      </w:r>
      <w:r>
        <w:rPr>
          <w:rFonts w:hint="default" w:ascii="Times New Roman" w:hAnsi="Times New Roman" w:eastAsia="宋体" w:cs="Times New Roman"/>
          <w:kern w:val="0"/>
          <w:szCs w:val="21"/>
          <w:lang w:val="en-US" w:eastAsia="zh-CN"/>
        </w:rPr>
        <w:t>Xm、Ym</w:t>
      </w:r>
      <w:r>
        <w:rPr>
          <w:rFonts w:hint="eastAsia" w:ascii="宋体" w:hAnsi="宋体" w:eastAsia="宋体" w:cs="宋体"/>
          <w:kern w:val="0"/>
          <w:szCs w:val="21"/>
          <w:lang w:val="en-US" w:eastAsia="zh-CN"/>
        </w:rPr>
        <w:t>和</w:t>
      </w:r>
      <w:r>
        <w:rPr>
          <w:rFonts w:hint="eastAsia" w:ascii="Times New Roman" w:hAnsi="Times New Roman" w:eastAsia="宋体" w:cs="Times New Roman"/>
          <w:kern w:val="0"/>
          <w:szCs w:val="21"/>
          <w:lang w:val="en-US" w:eastAsia="zh-CN"/>
        </w:rPr>
        <w:t>x、y</w:t>
      </w:r>
      <w:r>
        <w:rPr>
          <w:rFonts w:hint="eastAsia" w:ascii="宋体" w:hAnsi="宋体" w:eastAsia="宋体" w:cs="宋体"/>
          <w:kern w:val="0"/>
          <w:szCs w:val="21"/>
          <w:lang w:val="en-US" w:eastAsia="zh-CN"/>
        </w:rPr>
        <w:t>分别为参考模型和可调系统的状态和输出。</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只要误差向量不为零，自适应机构就按减少偏差方向修正或更新控制律，以使系统实际性能指标达到或接近希望的性能指标。具体实施时，可更新前置和反馈控制器的参数，也可直接改变加到对象输入端的信号。前者称为参数自适应方案，后者称为信号综合自适应方案。</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模型参考自适应控制系统的结构类型：</w:t>
      </w:r>
    </w:p>
    <w:p>
      <w:pPr>
        <w:widowControl/>
        <w:jc w:val="center"/>
        <w:outlineLvl w:val="0"/>
      </w:pPr>
      <w:r>
        <w:drawing>
          <wp:inline distT="0" distB="0" distL="114300" distR="114300">
            <wp:extent cx="3333750" cy="2028825"/>
            <wp:effectExtent l="0" t="0" r="0" b="9525"/>
            <wp:docPr id="20"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7"/>
                    <pic:cNvPicPr>
                      <a:picLocks noChangeAspect="1"/>
                    </pic:cNvPicPr>
                  </pic:nvPicPr>
                  <pic:blipFill>
                    <a:blip r:embed="rId9"/>
                    <a:stretch>
                      <a:fillRect/>
                    </a:stretch>
                  </pic:blipFill>
                  <pic:spPr>
                    <a:xfrm>
                      <a:off x="0" y="0"/>
                      <a:ext cx="3333750" cy="2028825"/>
                    </a:xfrm>
                    <a:prstGeom prst="rect">
                      <a:avLst/>
                    </a:prstGeom>
                    <a:noFill/>
                    <a:ln w="9525">
                      <a:noFill/>
                    </a:ln>
                  </pic:spPr>
                </pic:pic>
              </a:graphicData>
            </a:graphic>
          </wp:inline>
        </w:drawing>
      </w:r>
    </w:p>
    <w:p>
      <w:pPr>
        <w:widowControl/>
        <w:ind w:firstLine="420"/>
        <w:jc w:val="center"/>
        <w:outlineLvl w:val="0"/>
        <w:rPr>
          <w:rFonts w:hint="eastAsia"/>
          <w:sz w:val="18"/>
          <w:szCs w:val="18"/>
          <w:lang w:val="en-US" w:eastAsia="zh-CN"/>
        </w:rPr>
      </w:pPr>
      <w:r>
        <w:rPr>
          <w:rFonts w:hint="eastAsia"/>
          <w:sz w:val="18"/>
          <w:szCs w:val="18"/>
          <w:lang w:val="en-US" w:eastAsia="zh-CN"/>
        </w:rPr>
        <w:t>图2 并联型模型参考自适应</w:t>
      </w:r>
    </w:p>
    <w:p>
      <w:pPr>
        <w:widowControl/>
        <w:jc w:val="center"/>
        <w:outlineLvl w:val="0"/>
      </w:pPr>
      <w:r>
        <w:drawing>
          <wp:inline distT="0" distB="0" distL="114300" distR="114300">
            <wp:extent cx="3314700" cy="1933575"/>
            <wp:effectExtent l="0" t="0" r="0" b="9525"/>
            <wp:docPr id="2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8"/>
                    <pic:cNvPicPr>
                      <a:picLocks noChangeAspect="1"/>
                    </pic:cNvPicPr>
                  </pic:nvPicPr>
                  <pic:blipFill>
                    <a:blip r:embed="rId10"/>
                    <a:stretch>
                      <a:fillRect/>
                    </a:stretch>
                  </pic:blipFill>
                  <pic:spPr>
                    <a:xfrm>
                      <a:off x="0" y="0"/>
                      <a:ext cx="3314700" cy="1933575"/>
                    </a:xfrm>
                    <a:prstGeom prst="rect">
                      <a:avLst/>
                    </a:prstGeom>
                    <a:noFill/>
                    <a:ln w="9525">
                      <a:noFill/>
                    </a:ln>
                  </pic:spPr>
                </pic:pic>
              </a:graphicData>
            </a:graphic>
          </wp:inline>
        </w:drawing>
      </w:r>
    </w:p>
    <w:p>
      <w:pPr>
        <w:widowControl/>
        <w:ind w:firstLine="420"/>
        <w:jc w:val="center"/>
        <w:outlineLvl w:val="0"/>
        <w:rPr>
          <w:rFonts w:hint="eastAsia"/>
          <w:sz w:val="18"/>
          <w:szCs w:val="18"/>
          <w:lang w:val="en-US" w:eastAsia="zh-CN"/>
        </w:rPr>
      </w:pPr>
      <w:r>
        <w:rPr>
          <w:rFonts w:hint="eastAsia"/>
          <w:sz w:val="18"/>
          <w:szCs w:val="18"/>
          <w:lang w:val="en-US" w:eastAsia="zh-CN"/>
        </w:rPr>
        <w:t>图3 串联型模型参考自适应系统</w:t>
      </w:r>
    </w:p>
    <w:p>
      <w:pPr>
        <w:widowControl/>
        <w:jc w:val="center"/>
        <w:outlineLvl w:val="0"/>
      </w:pPr>
      <w:r>
        <w:drawing>
          <wp:inline distT="0" distB="0" distL="114300" distR="114300">
            <wp:extent cx="5269230" cy="1577340"/>
            <wp:effectExtent l="0" t="0" r="7620" b="3810"/>
            <wp:docPr id="23"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9"/>
                    <pic:cNvPicPr>
                      <a:picLocks noChangeAspect="1"/>
                    </pic:cNvPicPr>
                  </pic:nvPicPr>
                  <pic:blipFill>
                    <a:blip r:embed="rId11"/>
                    <a:stretch>
                      <a:fillRect/>
                    </a:stretch>
                  </pic:blipFill>
                  <pic:spPr>
                    <a:xfrm>
                      <a:off x="0" y="0"/>
                      <a:ext cx="5269230" cy="1577340"/>
                    </a:xfrm>
                    <a:prstGeom prst="rect">
                      <a:avLst/>
                    </a:prstGeom>
                    <a:noFill/>
                    <a:ln w="9525">
                      <a:noFill/>
                    </a:ln>
                  </pic:spPr>
                </pic:pic>
              </a:graphicData>
            </a:graphic>
          </wp:inline>
        </w:drawing>
      </w:r>
    </w:p>
    <w:p>
      <w:pPr>
        <w:widowControl/>
        <w:ind w:firstLine="420"/>
        <w:jc w:val="center"/>
        <w:outlineLvl w:val="0"/>
        <w:rPr>
          <w:rFonts w:hint="eastAsia"/>
          <w:lang w:val="en-US" w:eastAsia="zh-CN"/>
        </w:rPr>
      </w:pPr>
      <w:r>
        <w:rPr>
          <w:rFonts w:hint="eastAsia"/>
          <w:sz w:val="18"/>
          <w:szCs w:val="18"/>
          <w:lang w:val="en-US" w:eastAsia="zh-CN"/>
        </w:rPr>
        <w:t>图4 串并联型模型参考自适应系统</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在这三种结构中，并联型方案是最普通的结构。尽管这三种结构的形式不同，但实际上对他们进行分析和综合的方法基本相同。</w:t>
      </w:r>
    </w:p>
    <w:p>
      <w:pPr>
        <w:widowControl/>
        <w:spacing w:line="240" w:lineRule="auto"/>
        <w:jc w:val="both"/>
        <w:rPr>
          <w:rFonts w:hint="eastAsia" w:ascii="宋体" w:hAnsi="宋体" w:eastAsia="宋体" w:cs="宋体"/>
          <w:b/>
          <w:bCs/>
          <w:sz w:val="28"/>
          <w:szCs w:val="28"/>
          <w:shd w:val="clear" w:color="auto" w:fill="FFFFFF"/>
          <w:lang w:val="en-US" w:eastAsia="zh-CN"/>
        </w:rPr>
      </w:pPr>
      <w:r>
        <w:rPr>
          <w:rFonts w:hint="eastAsia" w:ascii="宋体" w:hAnsi="宋体" w:eastAsia="宋体" w:cs="宋体"/>
          <w:b/>
          <w:bCs/>
          <w:sz w:val="28"/>
          <w:szCs w:val="28"/>
          <w:shd w:val="clear" w:color="auto" w:fill="FFFFFF"/>
          <w:lang w:val="en-US" w:eastAsia="zh-CN"/>
        </w:rPr>
        <w:t>仿真过程</w:t>
      </w:r>
    </w:p>
    <w:p>
      <w:pPr>
        <w:widowControl/>
        <w:ind w:firstLine="420"/>
        <w:outlineLvl w:val="0"/>
      </w:pPr>
      <w:r>
        <w:rPr>
          <w:rFonts w:hint="eastAsia" w:ascii="宋体" w:hAnsi="宋体" w:eastAsia="宋体" w:cs="宋体"/>
          <w:kern w:val="0"/>
          <w:szCs w:val="21"/>
          <w:lang w:val="en-US" w:eastAsia="zh-CN"/>
        </w:rPr>
        <w:t>以下是在</w:t>
      </w:r>
      <w:r>
        <w:rPr>
          <w:rFonts w:hint="default" w:ascii="Times New Roman" w:hAnsi="Times New Roman" w:eastAsia="宋体" w:cs="Times New Roman"/>
          <w:kern w:val="0"/>
          <w:szCs w:val="21"/>
          <w:lang w:val="en-US" w:eastAsia="zh-CN"/>
        </w:rPr>
        <w:t>MATLAB/Simulink</w:t>
      </w:r>
      <w:r>
        <w:rPr>
          <w:rFonts w:hint="eastAsia" w:ascii="宋体" w:hAnsi="宋体" w:eastAsia="宋体" w:cs="宋体"/>
          <w:kern w:val="0"/>
          <w:szCs w:val="21"/>
          <w:lang w:val="en-US" w:eastAsia="zh-CN"/>
        </w:rPr>
        <w:t>中进行仿真的仿真模型：</w:t>
      </w:r>
    </w:p>
    <w:p>
      <w:pPr>
        <w:widowControl/>
        <w:jc w:val="center"/>
        <w:outlineLvl w:val="0"/>
      </w:pPr>
      <w:r>
        <w:drawing>
          <wp:inline distT="0" distB="0" distL="114300" distR="114300">
            <wp:extent cx="5273040" cy="3364865"/>
            <wp:effectExtent l="0" t="0" r="3810" b="6985"/>
            <wp:docPr id="27"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3"/>
                    <pic:cNvPicPr>
                      <a:picLocks noChangeAspect="1"/>
                    </pic:cNvPicPr>
                  </pic:nvPicPr>
                  <pic:blipFill>
                    <a:blip r:embed="rId12"/>
                    <a:srcRect t="19722" b="12637"/>
                    <a:stretch>
                      <a:fillRect/>
                    </a:stretch>
                  </pic:blipFill>
                  <pic:spPr>
                    <a:xfrm>
                      <a:off x="0" y="0"/>
                      <a:ext cx="5273040" cy="3364865"/>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default" w:ascii="Times New Roman" w:hAnsi="Times New Roman" w:eastAsia="宋体" w:cs="Times New Roman"/>
          <w:sz w:val="18"/>
          <w:szCs w:val="18"/>
          <w:lang w:val="en-US" w:eastAsia="zh-CN"/>
        </w:rPr>
        <w:t>5 基于Lyapunov理论的一阶系统的MARS框图</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以下是在</w:t>
      </w:r>
      <w:r>
        <w:rPr>
          <w:rFonts w:hint="default" w:ascii="Times New Roman" w:hAnsi="Times New Roman" w:eastAsia="宋体" w:cs="Times New Roman"/>
          <w:kern w:val="0"/>
          <w:szCs w:val="21"/>
          <w:lang w:val="en-US" w:eastAsia="zh-CN"/>
        </w:rPr>
        <w:t>MATLAB/Simulink</w:t>
      </w:r>
      <w:r>
        <w:rPr>
          <w:rFonts w:hint="eastAsia" w:ascii="宋体" w:hAnsi="宋体" w:eastAsia="宋体" w:cs="宋体"/>
          <w:kern w:val="0"/>
          <w:szCs w:val="21"/>
          <w:lang w:val="en-US" w:eastAsia="zh-CN"/>
        </w:rPr>
        <w:t>中进行仿真时，正弦波和方波这两种波形输入下，改变一阶系统的</w:t>
      </w:r>
      <w:r>
        <w:rPr>
          <w:rFonts w:hint="default" w:ascii="宋体" w:hAnsi="宋体" w:eastAsia="宋体" w:cs="宋体"/>
          <w:kern w:val="0"/>
          <w:position w:val="-10"/>
          <w:szCs w:val="21"/>
          <w:lang w:val="en-US" w:eastAsia="zh-CN"/>
        </w:rPr>
        <w:object>
          <v:shape id="_x0000_i1035" o:spt="75" type="#_x0000_t75" style="height:13pt;width:10pt;" o:ole="t" filled="f" o:preferrelative="t" stroked="f" coordsize="21600,21600">
            <v:path/>
            <v:fill on="f" focussize="0,0"/>
            <v:stroke on="f"/>
            <v:imagedata r:id="rId14" o:title=""/>
            <o:lock v:ext="edit" aspectratio="t"/>
            <w10:wrap type="none"/>
            <w10:anchorlock/>
          </v:shape>
          <o:OLEObject Type="Embed" ProgID="Equation.KSEE3" ShapeID="_x0000_i1035" DrawAspect="Content" ObjectID="_1468075727" r:id="rId13">
            <o:LockedField>false</o:LockedField>
          </o:OLEObject>
        </w:object>
      </w:r>
      <w:r>
        <w:rPr>
          <w:rFonts w:hint="eastAsia" w:ascii="宋体" w:hAnsi="宋体" w:eastAsia="宋体" w:cs="宋体"/>
          <w:kern w:val="0"/>
          <w:szCs w:val="21"/>
          <w:lang w:val="en-US" w:eastAsia="zh-CN"/>
        </w:rPr>
        <w:t>值后，不同</w:t>
      </w:r>
      <w:r>
        <w:rPr>
          <w:rFonts w:hint="default" w:ascii="宋体" w:hAnsi="宋体" w:eastAsia="宋体" w:cs="宋体"/>
          <w:kern w:val="0"/>
          <w:position w:val="-10"/>
          <w:szCs w:val="21"/>
          <w:lang w:val="en-US" w:eastAsia="zh-CN"/>
        </w:rPr>
        <w:object>
          <v:shape id="_x0000_i1036" o:spt="75" type="#_x0000_t75" style="height:13pt;width:10pt;" o:ole="t" filled="f" o:preferrelative="t" stroked="f" coordsize="21600,21600">
            <v:path/>
            <v:fill on="f" focussize="0,0"/>
            <v:stroke on="f"/>
            <v:imagedata r:id="rId16" o:title=""/>
            <o:lock v:ext="edit" aspectratio="t"/>
            <w10:wrap type="none"/>
            <w10:anchorlock/>
          </v:shape>
          <o:OLEObject Type="Embed" ProgID="Equation.KSEE3" ShapeID="_x0000_i1036" DrawAspect="Content" ObjectID="_1468075728" r:id="rId15">
            <o:LockedField>false</o:LockedField>
          </o:OLEObject>
        </w:object>
      </w:r>
      <w:r>
        <w:rPr>
          <w:rFonts w:hint="eastAsia" w:ascii="宋体" w:hAnsi="宋体" w:eastAsia="宋体" w:cs="宋体"/>
          <w:kern w:val="0"/>
          <w:szCs w:val="21"/>
          <w:lang w:val="en-US" w:eastAsia="zh-CN"/>
        </w:rPr>
        <w:t>值对应的不同波形输出情况。</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（1）当输入</w:t>
      </w:r>
      <w:r>
        <w:rPr>
          <w:rFonts w:hint="eastAsia" w:ascii="Times New Roman" w:hAnsi="Times New Roman" w:eastAsia="宋体" w:cs="Times New Roman"/>
          <w:kern w:val="0"/>
          <w:szCs w:val="21"/>
          <w:lang w:val="en-US" w:eastAsia="zh-CN"/>
        </w:rPr>
        <w:t>u</w:t>
      </w:r>
      <w:r>
        <w:rPr>
          <w:rFonts w:hint="eastAsia" w:ascii="宋体" w:hAnsi="宋体" w:eastAsia="宋体" w:cs="宋体"/>
          <w:kern w:val="0"/>
          <w:szCs w:val="21"/>
          <w:lang w:val="en-US" w:eastAsia="zh-CN"/>
        </w:rPr>
        <w:t>为幅值为</w:t>
      </w:r>
      <w:r>
        <w:rPr>
          <w:rFonts w:hint="eastAsia" w:ascii="Times New Roman" w:hAnsi="Times New Roman" w:eastAsia="宋体" w:cs="Times New Roman"/>
          <w:kern w:val="0"/>
          <w:szCs w:val="21"/>
          <w:lang w:val="en-US" w:eastAsia="zh-CN"/>
        </w:rPr>
        <w:t>1</w:t>
      </w:r>
      <w:r>
        <w:rPr>
          <w:rFonts w:hint="eastAsia" w:ascii="宋体" w:hAnsi="宋体" w:eastAsia="宋体" w:cs="宋体"/>
          <w:kern w:val="0"/>
          <w:szCs w:val="21"/>
          <w:lang w:val="en-US" w:eastAsia="zh-CN"/>
        </w:rPr>
        <w:t>，频率为</w:t>
      </w:r>
      <w:r>
        <w:rPr>
          <w:rFonts w:hint="eastAsia" w:ascii="Times New Roman" w:hAnsi="Times New Roman" w:eastAsia="宋体" w:cs="Times New Roman"/>
          <w:kern w:val="0"/>
          <w:szCs w:val="21"/>
          <w:lang w:val="en-US" w:eastAsia="zh-CN"/>
        </w:rPr>
        <w:t>0.5</w:t>
      </w:r>
      <w:r>
        <w:rPr>
          <w:rFonts w:hint="eastAsia" w:ascii="宋体" w:hAnsi="宋体" w:eastAsia="宋体" w:cs="宋体"/>
          <w:kern w:val="0"/>
          <w:szCs w:val="21"/>
          <w:lang w:val="en-US" w:eastAsia="zh-CN"/>
        </w:rPr>
        <w:t>的正弦波时，得出效果图：</w:t>
      </w:r>
    </w:p>
    <w:p>
      <w:pPr>
        <w:widowControl/>
        <w:outlineLvl w:val="0"/>
      </w:pPr>
      <w:r>
        <w:drawing>
          <wp:inline distT="0" distB="0" distL="114300" distR="114300">
            <wp:extent cx="5273040" cy="3939540"/>
            <wp:effectExtent l="0" t="0" r="3810" b="3810"/>
            <wp:docPr id="28"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4"/>
                    <pic:cNvPicPr>
                      <a:picLocks noChangeAspect="1"/>
                    </pic:cNvPicPr>
                  </pic:nvPicPr>
                  <pic:blipFill>
                    <a:blip r:embed="rId17"/>
                    <a:stretch>
                      <a:fillRect/>
                    </a:stretch>
                  </pic:blipFill>
                  <pic:spPr>
                    <a:xfrm>
                      <a:off x="0" y="0"/>
                      <a:ext cx="5273040" cy="393954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图6</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37" o:spt="75" type="#_x0000_t75" style="height:13pt;width:10pt;" o:ole="t" filled="f" o:preferrelative="t" stroked="f" coordsize="21600,21600">
            <v:path/>
            <v:fill on="f" focussize="0,0"/>
            <v:stroke on="f"/>
            <v:imagedata r:id="rId19" o:title=""/>
            <o:lock v:ext="edit" aspectratio="t"/>
            <w10:wrap type="none"/>
            <w10:anchorlock/>
          </v:shape>
          <o:OLEObject Type="Embed" ProgID="Equation.KSEE3" ShapeID="_x0000_i1037" DrawAspect="Content" ObjectID="_1468075729" r:id="rId18">
            <o:LockedField>false</o:LockedField>
          </o:OLEObject>
        </w:object>
      </w:r>
      <w:r>
        <w:rPr>
          <w:rFonts w:hint="default" w:ascii="Times New Roman" w:hAnsi="Times New Roman" w:eastAsia="宋体" w:cs="Times New Roman"/>
          <w:sz w:val="18"/>
          <w:szCs w:val="18"/>
          <w:lang w:val="en-US" w:eastAsia="zh-CN"/>
        </w:rPr>
        <w:t>=0.1</w:t>
      </w:r>
      <w:r>
        <w:rPr>
          <w:rFonts w:hint="eastAsia" w:ascii="宋体" w:hAnsi="宋体" w:eastAsia="宋体" w:cs="宋体"/>
          <w:sz w:val="18"/>
          <w:szCs w:val="18"/>
          <w:lang w:val="en-US" w:eastAsia="zh-CN"/>
        </w:rPr>
        <w:t>时一阶系统的波形输出</w:t>
      </w:r>
    </w:p>
    <w:p>
      <w:pPr>
        <w:widowControl/>
        <w:jc w:val="center"/>
        <w:outlineLvl w:val="0"/>
      </w:pPr>
      <w:r>
        <w:drawing>
          <wp:inline distT="0" distB="0" distL="114300" distR="114300">
            <wp:extent cx="5273040" cy="3939540"/>
            <wp:effectExtent l="0" t="0" r="3810" b="3810"/>
            <wp:docPr id="29"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5"/>
                    <pic:cNvPicPr>
                      <a:picLocks noChangeAspect="1"/>
                    </pic:cNvPicPr>
                  </pic:nvPicPr>
                  <pic:blipFill>
                    <a:blip r:embed="rId20"/>
                    <a:stretch>
                      <a:fillRect/>
                    </a:stretch>
                  </pic:blipFill>
                  <pic:spPr>
                    <a:xfrm>
                      <a:off x="0" y="0"/>
                      <a:ext cx="5273040" cy="393954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图7</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38" o:spt="75" type="#_x0000_t75" style="height:13pt;width:10pt;" o:ole="t" filled="f" o:preferrelative="t" stroked="f" coordsize="21600,21600">
            <v:path/>
            <v:fill on="f" focussize="0,0"/>
            <v:stroke on="f"/>
            <v:imagedata r:id="rId22" o:title=""/>
            <o:lock v:ext="edit" aspectratio="t"/>
            <w10:wrap type="none"/>
            <w10:anchorlock/>
          </v:shape>
          <o:OLEObject Type="Embed" ProgID="Equation.KSEE3" ShapeID="_x0000_i1038" DrawAspect="Content" ObjectID="_1468075730" r:id="rId21">
            <o:LockedField>false</o:LockedField>
          </o:OLEObject>
        </w:object>
      </w:r>
      <w:r>
        <w:rPr>
          <w:rFonts w:hint="default" w:ascii="Times New Roman" w:hAnsi="Times New Roman" w:eastAsia="宋体" w:cs="Times New Roman"/>
          <w:sz w:val="18"/>
          <w:szCs w:val="18"/>
          <w:lang w:val="en-US" w:eastAsia="zh-CN"/>
        </w:rPr>
        <w:t>=1</w:t>
      </w:r>
      <w:r>
        <w:rPr>
          <w:rFonts w:hint="eastAsia" w:ascii="宋体" w:hAnsi="宋体" w:eastAsia="宋体" w:cs="宋体"/>
          <w:sz w:val="18"/>
          <w:szCs w:val="18"/>
          <w:lang w:val="en-US" w:eastAsia="zh-CN"/>
        </w:rPr>
        <w:t>时一阶系统的波形输出</w:t>
      </w:r>
    </w:p>
    <w:p>
      <w:pPr>
        <w:widowControl/>
        <w:jc w:val="center"/>
        <w:outlineLvl w:val="0"/>
      </w:pPr>
      <w:r>
        <w:drawing>
          <wp:inline distT="0" distB="0" distL="114300" distR="114300">
            <wp:extent cx="5273040" cy="3939540"/>
            <wp:effectExtent l="0" t="0" r="3810" b="3810"/>
            <wp:docPr id="30"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6"/>
                    <pic:cNvPicPr>
                      <a:picLocks noChangeAspect="1"/>
                    </pic:cNvPicPr>
                  </pic:nvPicPr>
                  <pic:blipFill>
                    <a:blip r:embed="rId23"/>
                    <a:stretch>
                      <a:fillRect/>
                    </a:stretch>
                  </pic:blipFill>
                  <pic:spPr>
                    <a:xfrm>
                      <a:off x="0" y="0"/>
                      <a:ext cx="5273040" cy="3939540"/>
                    </a:xfrm>
                    <a:prstGeom prst="rect">
                      <a:avLst/>
                    </a:prstGeom>
                    <a:noFill/>
                    <a:ln w="9525">
                      <a:noFill/>
                    </a:ln>
                  </pic:spPr>
                </pic:pic>
              </a:graphicData>
            </a:graphic>
          </wp:inline>
        </w:drawing>
      </w:r>
    </w:p>
    <w:p>
      <w:pPr>
        <w:widowControl/>
        <w:jc w:val="center"/>
        <w:outlineLvl w:val="0"/>
        <w:rPr>
          <w:rFonts w:hint="eastAsia"/>
          <w:lang w:val="en-US" w:eastAsia="zh-CN"/>
        </w:rPr>
      </w:pPr>
      <w:r>
        <w:rPr>
          <w:rFonts w:hint="eastAsia" w:ascii="宋体" w:hAnsi="宋体" w:eastAsia="宋体" w:cs="宋体"/>
          <w:sz w:val="18"/>
          <w:szCs w:val="18"/>
          <w:lang w:val="en-US" w:eastAsia="zh-CN"/>
        </w:rPr>
        <w:t>图8</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39" o:spt="75" type="#_x0000_t75" style="height:13pt;width:10pt;" o:ole="t" filled="f" o:preferrelative="t" stroked="f" coordsize="21600,21600">
            <v:path/>
            <v:fill on="f" focussize="0,0"/>
            <v:stroke on="f"/>
            <v:imagedata r:id="rId22" o:title=""/>
            <o:lock v:ext="edit" aspectratio="t"/>
            <w10:wrap type="none"/>
            <w10:anchorlock/>
          </v:shape>
          <o:OLEObject Type="Embed" ProgID="Equation.KSEE3" ShapeID="_x0000_i1039" DrawAspect="Content" ObjectID="_1468075731" r:id="rId24">
            <o:LockedField>false</o:LockedField>
          </o:OLEObject>
        </w:object>
      </w:r>
      <w:r>
        <w:rPr>
          <w:rFonts w:hint="default" w:ascii="Times New Roman" w:hAnsi="Times New Roman" w:eastAsia="宋体" w:cs="Times New Roman"/>
          <w:sz w:val="18"/>
          <w:szCs w:val="18"/>
          <w:lang w:val="en-US" w:eastAsia="zh-CN"/>
        </w:rPr>
        <w:t>=1</w:t>
      </w:r>
      <w:r>
        <w:rPr>
          <w:rFonts w:hint="eastAsia" w:ascii="Times New Roman" w:hAnsi="Times New Roman" w:eastAsia="宋体" w:cs="Times New Roman"/>
          <w:sz w:val="18"/>
          <w:szCs w:val="18"/>
          <w:lang w:val="en-US" w:eastAsia="zh-CN"/>
        </w:rPr>
        <w:t>0</w:t>
      </w:r>
      <w:r>
        <w:rPr>
          <w:rFonts w:hint="eastAsia" w:ascii="宋体" w:hAnsi="宋体" w:eastAsia="宋体" w:cs="宋体"/>
          <w:sz w:val="18"/>
          <w:szCs w:val="18"/>
          <w:lang w:val="en-US" w:eastAsia="zh-CN"/>
        </w:rPr>
        <w:t>时一阶系统的波形输出</w:t>
      </w:r>
    </w:p>
    <w:p>
      <w:pPr>
        <w:widowControl/>
        <w:jc w:val="center"/>
        <w:outlineLvl w:val="0"/>
      </w:pPr>
      <w:r>
        <w:drawing>
          <wp:inline distT="0" distB="0" distL="114300" distR="114300">
            <wp:extent cx="5273040" cy="3939540"/>
            <wp:effectExtent l="0" t="0" r="3810" b="3810"/>
            <wp:docPr id="31"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7"/>
                    <pic:cNvPicPr>
                      <a:picLocks noChangeAspect="1"/>
                    </pic:cNvPicPr>
                  </pic:nvPicPr>
                  <pic:blipFill>
                    <a:blip r:embed="rId25"/>
                    <a:stretch>
                      <a:fillRect/>
                    </a:stretch>
                  </pic:blipFill>
                  <pic:spPr>
                    <a:xfrm>
                      <a:off x="0" y="0"/>
                      <a:ext cx="5273040" cy="393954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图9</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40" o:spt="75" type="#_x0000_t75" style="height:13pt;width:10pt;" o:ole="t" filled="f" o:preferrelative="t" stroked="f" coordsize="21600,21600">
            <v:path/>
            <v:fill on="f" focussize="0,0"/>
            <v:stroke on="f"/>
            <v:imagedata r:id="rId22" o:title=""/>
            <o:lock v:ext="edit" aspectratio="t"/>
            <w10:wrap type="none"/>
            <w10:anchorlock/>
          </v:shape>
          <o:OLEObject Type="Embed" ProgID="Equation.KSEE3" ShapeID="_x0000_i1040" DrawAspect="Content" ObjectID="_1468075732" r:id="rId26">
            <o:LockedField>false</o:LockedField>
          </o:OLEObject>
        </w:object>
      </w:r>
      <w:r>
        <w:rPr>
          <w:rFonts w:hint="default" w:ascii="Times New Roman" w:hAnsi="Times New Roman" w:eastAsia="宋体" w:cs="Times New Roman"/>
          <w:sz w:val="18"/>
          <w:szCs w:val="18"/>
          <w:lang w:val="en-US" w:eastAsia="zh-CN"/>
        </w:rPr>
        <w:t>=1</w:t>
      </w:r>
      <w:r>
        <w:rPr>
          <w:rFonts w:hint="eastAsia" w:ascii="Times New Roman" w:hAnsi="Times New Roman" w:eastAsia="宋体" w:cs="Times New Roman"/>
          <w:sz w:val="18"/>
          <w:szCs w:val="18"/>
          <w:lang w:val="en-US" w:eastAsia="zh-CN"/>
        </w:rPr>
        <w:t>00</w:t>
      </w:r>
      <w:r>
        <w:rPr>
          <w:rFonts w:hint="eastAsia" w:ascii="宋体" w:hAnsi="宋体" w:eastAsia="宋体" w:cs="宋体"/>
          <w:sz w:val="18"/>
          <w:szCs w:val="18"/>
          <w:lang w:val="en-US" w:eastAsia="zh-CN"/>
        </w:rPr>
        <w:t>时一阶系统的波形输出</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（2）当输入</w:t>
      </w:r>
      <w:r>
        <w:rPr>
          <w:rFonts w:hint="eastAsia" w:ascii="Times New Roman" w:hAnsi="Times New Roman" w:eastAsia="宋体" w:cs="Times New Roman"/>
          <w:kern w:val="0"/>
          <w:szCs w:val="21"/>
          <w:lang w:val="en-US" w:eastAsia="zh-CN"/>
        </w:rPr>
        <w:t>u</w:t>
      </w:r>
      <w:r>
        <w:rPr>
          <w:rFonts w:hint="eastAsia" w:ascii="宋体" w:hAnsi="宋体" w:eastAsia="宋体" w:cs="宋体"/>
          <w:kern w:val="0"/>
          <w:szCs w:val="21"/>
          <w:lang w:val="en-US" w:eastAsia="zh-CN"/>
        </w:rPr>
        <w:t>为幅值为</w:t>
      </w:r>
      <w:r>
        <w:rPr>
          <w:rFonts w:hint="eastAsia" w:ascii="Times New Roman" w:hAnsi="Times New Roman" w:eastAsia="宋体" w:cs="Times New Roman"/>
          <w:kern w:val="0"/>
          <w:szCs w:val="21"/>
          <w:lang w:val="en-US" w:eastAsia="zh-CN"/>
        </w:rPr>
        <w:t>1</w:t>
      </w:r>
      <w:r>
        <w:rPr>
          <w:rFonts w:hint="eastAsia" w:ascii="宋体" w:hAnsi="宋体" w:eastAsia="宋体" w:cs="宋体"/>
          <w:kern w:val="0"/>
          <w:szCs w:val="21"/>
          <w:lang w:val="en-US" w:eastAsia="zh-CN"/>
        </w:rPr>
        <w:t>，频率为</w:t>
      </w:r>
      <w:r>
        <w:rPr>
          <w:rFonts w:hint="eastAsia" w:ascii="Times New Roman" w:hAnsi="Times New Roman" w:eastAsia="宋体" w:cs="Times New Roman"/>
          <w:kern w:val="0"/>
          <w:szCs w:val="21"/>
          <w:lang w:val="en-US" w:eastAsia="zh-CN"/>
        </w:rPr>
        <w:t>0.5</w:t>
      </w:r>
      <w:r>
        <w:rPr>
          <w:rFonts w:hint="eastAsia" w:ascii="宋体" w:hAnsi="宋体" w:eastAsia="宋体" w:cs="宋体"/>
          <w:kern w:val="0"/>
          <w:szCs w:val="21"/>
          <w:lang w:val="en-US" w:eastAsia="zh-CN"/>
        </w:rPr>
        <w:t>的方波时，得出效果图：</w:t>
      </w:r>
    </w:p>
    <w:p>
      <w:pPr>
        <w:widowControl/>
        <w:jc w:val="center"/>
        <w:outlineLvl w:val="0"/>
      </w:pPr>
      <w:r>
        <w:drawing>
          <wp:inline distT="0" distB="0" distL="114300" distR="114300">
            <wp:extent cx="5273040" cy="3939540"/>
            <wp:effectExtent l="0" t="0" r="3810" b="3810"/>
            <wp:docPr id="32"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8"/>
                    <pic:cNvPicPr>
                      <a:picLocks noChangeAspect="1"/>
                    </pic:cNvPicPr>
                  </pic:nvPicPr>
                  <pic:blipFill>
                    <a:blip r:embed="rId27"/>
                    <a:stretch>
                      <a:fillRect/>
                    </a:stretch>
                  </pic:blipFill>
                  <pic:spPr>
                    <a:xfrm>
                      <a:off x="0" y="0"/>
                      <a:ext cx="5273040" cy="393954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eastAsia" w:ascii="Times New Roman" w:hAnsi="Times New Roman" w:eastAsia="宋体" w:cs="Times New Roman"/>
          <w:sz w:val="18"/>
          <w:szCs w:val="18"/>
          <w:lang w:val="en-US" w:eastAsia="zh-CN"/>
        </w:rPr>
        <w:t>10</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45" o:spt="75" type="#_x0000_t75" style="height:13pt;width:10pt;" o:ole="t" filled="f" o:preferrelative="t" stroked="f" coordsize="21600,21600">
            <v:path/>
            <v:fill on="f" focussize="0,0"/>
            <v:stroke on="f"/>
            <v:imagedata r:id="rId22" o:title=""/>
            <o:lock v:ext="edit" aspectratio="t"/>
            <w10:wrap type="none"/>
            <w10:anchorlock/>
          </v:shape>
          <o:OLEObject Type="Embed" ProgID="Equation.KSEE3" ShapeID="_x0000_i1045" DrawAspect="Content" ObjectID="_1468075733" r:id="rId28">
            <o:LockedField>false</o:LockedField>
          </o:OLEObject>
        </w:objec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0.1</w:t>
      </w:r>
      <w:r>
        <w:rPr>
          <w:rFonts w:hint="eastAsia" w:ascii="宋体" w:hAnsi="宋体" w:eastAsia="宋体" w:cs="宋体"/>
          <w:sz w:val="18"/>
          <w:szCs w:val="18"/>
          <w:lang w:val="en-US" w:eastAsia="zh-CN"/>
        </w:rPr>
        <w:t>时一阶系统的波形输出</w:t>
      </w:r>
    </w:p>
    <w:p>
      <w:pPr>
        <w:widowControl/>
        <w:jc w:val="center"/>
        <w:outlineLvl w:val="0"/>
      </w:pPr>
      <w:r>
        <w:drawing>
          <wp:inline distT="0" distB="0" distL="114300" distR="114300">
            <wp:extent cx="5273040" cy="3939540"/>
            <wp:effectExtent l="0" t="0" r="3810" b="3810"/>
            <wp:docPr id="33"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9"/>
                    <pic:cNvPicPr>
                      <a:picLocks noChangeAspect="1"/>
                    </pic:cNvPicPr>
                  </pic:nvPicPr>
                  <pic:blipFill>
                    <a:blip r:embed="rId29"/>
                    <a:stretch>
                      <a:fillRect/>
                    </a:stretch>
                  </pic:blipFill>
                  <pic:spPr>
                    <a:xfrm>
                      <a:off x="0" y="0"/>
                      <a:ext cx="5273040" cy="393954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eastAsia" w:ascii="Times New Roman" w:hAnsi="Times New Roman" w:eastAsia="宋体" w:cs="Times New Roman"/>
          <w:sz w:val="18"/>
          <w:szCs w:val="18"/>
          <w:lang w:val="en-US" w:eastAsia="zh-CN"/>
        </w:rPr>
        <w:t>11</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46" o:spt="75" type="#_x0000_t75" style="height:13pt;width:10pt;" o:ole="t" filled="f" o:preferrelative="t" stroked="f" coordsize="21600,21600">
            <v:path/>
            <v:fill on="f" focussize="0,0"/>
            <v:stroke on="f"/>
            <v:imagedata r:id="rId22" o:title=""/>
            <o:lock v:ext="edit" aspectratio="t"/>
            <w10:wrap type="none"/>
            <w10:anchorlock/>
          </v:shape>
          <o:OLEObject Type="Embed" ProgID="Equation.KSEE3" ShapeID="_x0000_i1046" DrawAspect="Content" ObjectID="_1468075734" r:id="rId30">
            <o:LockedField>false</o:LockedField>
          </o:OLEObject>
        </w:objec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1</w:t>
      </w:r>
      <w:r>
        <w:rPr>
          <w:rFonts w:hint="eastAsia" w:ascii="宋体" w:hAnsi="宋体" w:eastAsia="宋体" w:cs="宋体"/>
          <w:sz w:val="18"/>
          <w:szCs w:val="18"/>
          <w:lang w:val="en-US" w:eastAsia="zh-CN"/>
        </w:rPr>
        <w:t>时一阶系统的波形输出</w:t>
      </w:r>
    </w:p>
    <w:p>
      <w:pPr>
        <w:widowControl/>
        <w:jc w:val="center"/>
        <w:outlineLvl w:val="0"/>
      </w:pPr>
      <w:r>
        <w:drawing>
          <wp:inline distT="0" distB="0" distL="114300" distR="114300">
            <wp:extent cx="5273040" cy="3939540"/>
            <wp:effectExtent l="0" t="0" r="3810" b="3810"/>
            <wp:docPr id="34"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0"/>
                    <pic:cNvPicPr>
                      <a:picLocks noChangeAspect="1"/>
                    </pic:cNvPicPr>
                  </pic:nvPicPr>
                  <pic:blipFill>
                    <a:blip r:embed="rId31"/>
                    <a:stretch>
                      <a:fillRect/>
                    </a:stretch>
                  </pic:blipFill>
                  <pic:spPr>
                    <a:xfrm>
                      <a:off x="0" y="0"/>
                      <a:ext cx="5273040" cy="393954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eastAsia" w:ascii="Times New Roman" w:hAnsi="Times New Roman" w:eastAsia="宋体" w:cs="Times New Roman"/>
          <w:sz w:val="18"/>
          <w:szCs w:val="18"/>
          <w:lang w:val="en-US" w:eastAsia="zh-CN"/>
        </w:rPr>
        <w:t>12</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47" o:spt="75" type="#_x0000_t75" style="height:13pt;width:10pt;" o:ole="t" filled="f" o:preferrelative="t" stroked="f" coordsize="21600,21600">
            <v:path/>
            <v:fill on="f" focussize="0,0"/>
            <v:stroke on="f"/>
            <v:imagedata r:id="rId22" o:title=""/>
            <o:lock v:ext="edit" aspectratio="t"/>
            <w10:wrap type="none"/>
            <w10:anchorlock/>
          </v:shape>
          <o:OLEObject Type="Embed" ProgID="Equation.KSEE3" ShapeID="_x0000_i1047" DrawAspect="Content" ObjectID="_1468075735" r:id="rId32">
            <o:LockedField>false</o:LockedField>
          </o:OLEObject>
        </w:objec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10</w:t>
      </w:r>
      <w:r>
        <w:rPr>
          <w:rFonts w:hint="eastAsia" w:ascii="宋体" w:hAnsi="宋体" w:eastAsia="宋体" w:cs="宋体"/>
          <w:sz w:val="18"/>
          <w:szCs w:val="18"/>
          <w:lang w:val="en-US" w:eastAsia="zh-CN"/>
        </w:rPr>
        <w:t>时一阶系统的波形输出</w:t>
      </w:r>
    </w:p>
    <w:p>
      <w:pPr>
        <w:widowControl/>
        <w:jc w:val="center"/>
        <w:outlineLvl w:val="0"/>
      </w:pPr>
      <w:r>
        <w:drawing>
          <wp:inline distT="0" distB="0" distL="114300" distR="114300">
            <wp:extent cx="5273040" cy="3939540"/>
            <wp:effectExtent l="0" t="0" r="3810" b="3810"/>
            <wp:docPr id="35"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1"/>
                    <pic:cNvPicPr>
                      <a:picLocks noChangeAspect="1"/>
                    </pic:cNvPicPr>
                  </pic:nvPicPr>
                  <pic:blipFill>
                    <a:blip r:embed="rId33"/>
                    <a:stretch>
                      <a:fillRect/>
                    </a:stretch>
                  </pic:blipFill>
                  <pic:spPr>
                    <a:xfrm>
                      <a:off x="0" y="0"/>
                      <a:ext cx="5273040" cy="393954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eastAsia" w:ascii="Times New Roman" w:hAnsi="Times New Roman" w:eastAsia="宋体" w:cs="Times New Roman"/>
          <w:sz w:val="18"/>
          <w:szCs w:val="18"/>
          <w:lang w:val="en-US" w:eastAsia="zh-CN"/>
        </w:rPr>
        <w:t>13</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48" o:spt="75" type="#_x0000_t75" style="height:13pt;width:10pt;" o:ole="t" filled="f" o:preferrelative="t" stroked="f" coordsize="21600,21600">
            <v:path/>
            <v:fill on="f" focussize="0,0"/>
            <v:stroke on="f"/>
            <v:imagedata r:id="rId22" o:title=""/>
            <o:lock v:ext="edit" aspectratio="t"/>
            <w10:wrap type="none"/>
            <w10:anchorlock/>
          </v:shape>
          <o:OLEObject Type="Embed" ProgID="Equation.KSEE3" ShapeID="_x0000_i1048" DrawAspect="Content" ObjectID="_1468075736" r:id="rId34">
            <o:LockedField>false</o:LockedField>
          </o:OLEObject>
        </w:objec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100</w:t>
      </w:r>
      <w:r>
        <w:rPr>
          <w:rFonts w:hint="eastAsia" w:ascii="宋体" w:hAnsi="宋体" w:eastAsia="宋体" w:cs="宋体"/>
          <w:sz w:val="18"/>
          <w:szCs w:val="18"/>
          <w:lang w:val="en-US" w:eastAsia="zh-CN"/>
        </w:rPr>
        <w:t>时一阶系统的波形输出</w:t>
      </w:r>
    </w:p>
    <w:p>
      <w:pPr>
        <w:widowControl/>
        <w:spacing w:line="240" w:lineRule="auto"/>
        <w:jc w:val="both"/>
        <w:rPr>
          <w:rFonts w:hint="eastAsia" w:ascii="宋体" w:hAnsi="宋体" w:eastAsia="宋体" w:cs="宋体"/>
          <w:b/>
          <w:bCs/>
          <w:sz w:val="28"/>
          <w:szCs w:val="28"/>
          <w:shd w:val="clear" w:color="auto" w:fill="FFFFFF"/>
          <w:lang w:val="en-US" w:eastAsia="zh-CN"/>
        </w:rPr>
      </w:pPr>
    </w:p>
    <w:p>
      <w:pPr>
        <w:widowControl/>
        <w:spacing w:line="240" w:lineRule="auto"/>
        <w:jc w:val="both"/>
        <w:rPr>
          <w:rFonts w:hint="eastAsia" w:ascii="宋体" w:hAnsi="宋体" w:eastAsia="宋体" w:cs="宋体"/>
          <w:b/>
          <w:bCs/>
          <w:sz w:val="28"/>
          <w:szCs w:val="28"/>
          <w:shd w:val="clear" w:color="auto" w:fill="FFFFFF"/>
          <w:lang w:val="en-US"/>
        </w:rPr>
      </w:pPr>
      <w:r>
        <w:rPr>
          <w:rFonts w:hint="eastAsia" w:ascii="宋体" w:hAnsi="宋体" w:eastAsia="宋体" w:cs="宋体"/>
          <w:b/>
          <w:bCs/>
          <w:sz w:val="28"/>
          <w:szCs w:val="28"/>
          <w:shd w:val="clear" w:color="auto" w:fill="FFFFFF"/>
          <w:lang w:val="en-US" w:eastAsia="zh-CN"/>
        </w:rPr>
        <w:t>仿真结果说明</w:t>
      </w:r>
    </w:p>
    <w:p>
      <w:pPr>
        <w:widowControl/>
        <w:spacing w:line="240" w:lineRule="auto"/>
        <w:ind w:firstLine="360"/>
        <w:jc w:val="both"/>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rPr>
        <w:t>对于一阶系统，</w:t>
      </w:r>
      <w:r>
        <w:rPr>
          <w:rFonts w:hint="eastAsia" w:ascii="宋体" w:hAnsi="宋体" w:eastAsia="宋体" w:cs="宋体"/>
          <w:sz w:val="21"/>
          <w:szCs w:val="21"/>
          <w:shd w:val="clear" w:color="auto" w:fill="FFFFFF"/>
          <w:lang w:val="en-US" w:eastAsia="zh-CN"/>
        </w:rPr>
        <w:t>无论是正弦波还是方波，</w:t>
      </w:r>
      <w:r>
        <w:rPr>
          <w:rFonts w:hint="eastAsia" w:ascii="宋体" w:hAnsi="宋体" w:eastAsia="宋体" w:cs="宋体"/>
          <w:sz w:val="21"/>
          <w:szCs w:val="21"/>
          <w:shd w:val="clear" w:color="auto" w:fill="FFFFFF"/>
        </w:rPr>
        <w:t>在</w:t>
      </w:r>
      <w:r>
        <w:rPr>
          <w:rFonts w:hint="eastAsia" w:ascii="宋体" w:hAnsi="宋体" w:eastAsia="宋体" w:cs="宋体"/>
          <w:position w:val="-10"/>
          <w:sz w:val="21"/>
          <w:szCs w:val="21"/>
          <w:shd w:val="clear" w:color="auto" w:fill="FFFFFF"/>
          <w:lang w:val="en-US" w:eastAsia="zh-CN"/>
        </w:rPr>
        <w:object>
          <v:shape id="_x0000_i1053" o:spt="75" type="#_x0000_t75" style="height:13pt;width:10pt;" o:ole="t" filled="f" o:preferrelative="t" stroked="f" coordsize="21600,21600">
            <v:path/>
            <v:fill on="f" focussize="0,0"/>
            <v:stroke on="f"/>
            <v:imagedata r:id="rId36" o:title=""/>
            <o:lock v:ext="edit" aspectratio="t"/>
            <w10:wrap type="none"/>
            <w10:anchorlock/>
          </v:shape>
          <o:OLEObject Type="Embed" ProgID="Equation.KSEE3" ShapeID="_x0000_i1053" DrawAspect="Content" ObjectID="_1468075737" r:id="rId35">
            <o:LockedField>false</o:LockedField>
          </o:OLEObject>
        </w:object>
      </w:r>
      <w:r>
        <w:rPr>
          <w:rFonts w:hint="eastAsia" w:ascii="宋体" w:hAnsi="宋体" w:eastAsia="宋体" w:cs="宋体"/>
          <w:sz w:val="21"/>
          <w:szCs w:val="21"/>
          <w:shd w:val="clear" w:color="auto" w:fill="FFFFFF"/>
        </w:rPr>
        <w:t>从</w:t>
      </w:r>
      <w:r>
        <w:rPr>
          <w:rFonts w:hint="eastAsia" w:ascii="Times New Roman" w:hAnsi="Times New Roman" w:eastAsia="宋体" w:cs="Times New Roman"/>
          <w:kern w:val="0"/>
          <w:szCs w:val="21"/>
          <w:lang w:val="en-US" w:eastAsia="zh-CN"/>
        </w:rPr>
        <w:t>0.1</w:t>
      </w:r>
      <w:r>
        <w:rPr>
          <w:rFonts w:hint="eastAsia" w:ascii="宋体" w:hAnsi="宋体" w:eastAsia="宋体" w:cs="宋体"/>
          <w:sz w:val="21"/>
          <w:szCs w:val="21"/>
          <w:shd w:val="clear" w:color="auto" w:fill="FFFFFF"/>
        </w:rPr>
        <w:t>变到</w:t>
      </w:r>
      <w:r>
        <w:rPr>
          <w:rFonts w:hint="eastAsia" w:ascii="Times New Roman" w:hAnsi="Times New Roman" w:eastAsia="宋体" w:cs="Times New Roman"/>
          <w:kern w:val="0"/>
          <w:szCs w:val="21"/>
          <w:lang w:val="en-US" w:eastAsia="zh-CN"/>
        </w:rPr>
        <w:t>100</w:t>
      </w:r>
      <w:r>
        <w:rPr>
          <w:rFonts w:hint="eastAsia" w:ascii="宋体" w:hAnsi="宋体" w:eastAsia="宋体" w:cs="宋体"/>
          <w:sz w:val="21"/>
          <w:szCs w:val="21"/>
          <w:shd w:val="clear" w:color="auto" w:fill="FFFFFF"/>
        </w:rPr>
        <w:t>的过程中，随着</w:t>
      </w:r>
      <w:r>
        <w:rPr>
          <w:rFonts w:hint="eastAsia" w:ascii="宋体" w:hAnsi="宋体" w:eastAsia="宋体" w:cs="宋体"/>
          <w:position w:val="-10"/>
          <w:sz w:val="21"/>
          <w:szCs w:val="21"/>
          <w:shd w:val="clear" w:color="auto" w:fill="FFFFFF"/>
          <w:lang w:val="en-US" w:eastAsia="zh-CN"/>
        </w:rPr>
        <w:object>
          <v:shape id="_x0000_i1054" o:spt="75" type="#_x0000_t75" style="height:13pt;width:10pt;" o:ole="t" filled="f" o:preferrelative="t" stroked="f" coordsize="21600,21600">
            <v:path/>
            <v:fill on="f" focussize="0,0"/>
            <v:stroke on="f"/>
            <v:imagedata r:id="rId38" o:title=""/>
            <o:lock v:ext="edit" aspectratio="t"/>
            <w10:wrap type="none"/>
            <w10:anchorlock/>
          </v:shape>
          <o:OLEObject Type="Embed" ProgID="Equation.KSEE3" ShapeID="_x0000_i1054" DrawAspect="Content" ObjectID="_1468075738" r:id="rId37">
            <o:LockedField>false</o:LockedField>
          </o:OLEObject>
        </w:object>
      </w:r>
      <w:r>
        <w:rPr>
          <w:rFonts w:hint="eastAsia" w:ascii="宋体" w:hAnsi="宋体" w:eastAsia="宋体" w:cs="宋体"/>
          <w:sz w:val="21"/>
          <w:szCs w:val="21"/>
          <w:shd w:val="clear" w:color="auto" w:fill="FFFFFF"/>
        </w:rPr>
        <w:t>的变大，系统</w:t>
      </w:r>
      <w:r>
        <w:rPr>
          <w:rFonts w:hint="eastAsia" w:ascii="宋体" w:hAnsi="宋体" w:eastAsia="宋体" w:cs="宋体"/>
          <w:sz w:val="21"/>
          <w:szCs w:val="21"/>
          <w:shd w:val="clear" w:color="auto" w:fill="FFFFFF"/>
          <w:lang w:val="en-US" w:eastAsia="zh-CN"/>
        </w:rPr>
        <w:t>的</w:t>
      </w:r>
      <w:r>
        <w:rPr>
          <w:rFonts w:hint="eastAsia" w:ascii="宋体" w:hAnsi="宋体" w:eastAsia="宋体" w:cs="宋体"/>
          <w:sz w:val="21"/>
          <w:szCs w:val="21"/>
          <w:shd w:val="clear" w:color="auto" w:fill="FFFFFF"/>
        </w:rPr>
        <w:t>控制误差</w:t>
      </w:r>
      <w:r>
        <w:rPr>
          <w:rFonts w:hint="eastAsia" w:ascii="Times New Roman" w:hAnsi="Times New Roman" w:eastAsia="宋体" w:cs="Times New Roman"/>
          <w:kern w:val="0"/>
          <w:szCs w:val="21"/>
          <w:lang w:val="en-US" w:eastAsia="zh-CN"/>
        </w:rPr>
        <w:t>e和参数</w:t>
      </w:r>
      <w:r>
        <w:rPr>
          <w:rFonts w:hint="eastAsia" w:ascii="Times New Roman" w:hAnsi="Times New Roman" w:eastAsia="宋体" w:cs="Times New Roman"/>
          <w:kern w:val="0"/>
          <w:position w:val="-6"/>
          <w:szCs w:val="21"/>
          <w:lang w:val="en-US" w:eastAsia="zh-CN"/>
        </w:rPr>
        <w:object>
          <v:shape id="_x0000_i1055" o:spt="75" type="#_x0000_t75" style="height:13.95pt;width:10pt;" o:ole="t" filled="f" o:preferrelative="t" stroked="f" coordsize="21600,21600">
            <v:path/>
            <v:fill on="f" focussize="0,0"/>
            <v:stroke on="f"/>
            <v:imagedata r:id="rId40" o:title=""/>
            <o:lock v:ext="edit" aspectratio="t"/>
            <w10:wrap type="none"/>
            <w10:anchorlock/>
          </v:shape>
          <o:OLEObject Type="Embed" ProgID="Equation.KSEE3" ShapeID="_x0000_i1055" DrawAspect="Content" ObjectID="_1468075739" r:id="rId39">
            <o:LockedField>false</o:LockedField>
          </o:OLEObject>
        </w:object>
      </w:r>
      <w:r>
        <w:rPr>
          <w:rFonts w:hint="eastAsia" w:ascii="Times New Roman" w:hAnsi="Times New Roman" w:eastAsia="宋体" w:cs="Times New Roman"/>
          <w:kern w:val="0"/>
          <w:szCs w:val="21"/>
          <w:lang w:val="en-US" w:eastAsia="zh-CN"/>
        </w:rPr>
        <w:t>的</w:t>
      </w:r>
      <w:r>
        <w:rPr>
          <w:rFonts w:hint="eastAsia" w:ascii="宋体" w:hAnsi="宋体" w:eastAsia="宋体" w:cs="宋体"/>
          <w:sz w:val="21"/>
          <w:szCs w:val="21"/>
          <w:shd w:val="clear" w:color="auto" w:fill="FFFFFF"/>
          <w:lang w:val="en-US" w:eastAsia="zh-CN"/>
        </w:rPr>
        <w:t>收敛速度均不断加快</w:t>
      </w:r>
      <w:r>
        <w:rPr>
          <w:rFonts w:hint="eastAsia" w:ascii="宋体" w:hAnsi="宋体" w:eastAsia="宋体" w:cs="宋体"/>
          <w:sz w:val="21"/>
          <w:szCs w:val="21"/>
          <w:shd w:val="clear" w:color="auto" w:fill="FFFFFF"/>
        </w:rPr>
        <w:t>，</w:t>
      </w:r>
      <w:r>
        <w:rPr>
          <w:rFonts w:hint="eastAsia" w:ascii="宋体" w:hAnsi="宋体" w:eastAsia="宋体" w:cs="宋体"/>
          <w:sz w:val="21"/>
          <w:szCs w:val="21"/>
          <w:shd w:val="clear" w:color="auto" w:fill="FFFFFF"/>
          <w:lang w:val="en-US" w:eastAsia="zh-CN"/>
        </w:rPr>
        <w:t>系统依然是趋于稳定。</w:t>
      </w:r>
    </w:p>
    <w:p>
      <w:pPr>
        <w:widowControl/>
        <w:spacing w:line="240" w:lineRule="auto"/>
        <w:ind w:firstLine="360"/>
        <w:jc w:val="both"/>
        <w:rPr>
          <w:rFonts w:hint="eastAsia" w:ascii="宋体" w:hAnsi="宋体" w:eastAsia="宋体" w:cs="宋体"/>
          <w:sz w:val="21"/>
          <w:szCs w:val="21"/>
          <w:shd w:val="clear" w:color="auto" w:fill="FFFFFF"/>
          <w:lang w:val="en-US" w:eastAsia="zh-CN"/>
        </w:rPr>
      </w:pPr>
    </w:p>
    <w:p>
      <w:pPr>
        <w:widowControl/>
        <w:spacing w:line="240" w:lineRule="auto"/>
        <w:jc w:val="both"/>
        <w:rPr>
          <w:rFonts w:hint="eastAsia" w:ascii="宋体" w:hAnsi="宋体" w:eastAsia="宋体" w:cs="宋体"/>
          <w:b/>
          <w:bCs/>
          <w:sz w:val="28"/>
          <w:szCs w:val="28"/>
          <w:shd w:val="clear" w:color="auto" w:fill="FFFFFF"/>
          <w:lang w:val="en-US" w:eastAsia="zh-CN"/>
        </w:rPr>
      </w:pPr>
      <w:r>
        <w:rPr>
          <w:rFonts w:hint="eastAsia" w:ascii="宋体" w:hAnsi="宋体" w:eastAsia="宋体" w:cs="宋体"/>
          <w:b/>
          <w:bCs/>
          <w:sz w:val="28"/>
          <w:szCs w:val="28"/>
          <w:shd w:val="clear" w:color="auto" w:fill="FFFFFF"/>
          <w:lang w:val="en-US" w:eastAsia="zh-CN"/>
        </w:rPr>
        <w:t>结论</w:t>
      </w:r>
    </w:p>
    <w:p>
      <w:pPr>
        <w:widowControl/>
        <w:spacing w:line="240" w:lineRule="auto"/>
        <w:ind w:firstLine="360"/>
        <w:jc w:val="both"/>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en-US" w:eastAsia="zh-CN"/>
        </w:rPr>
        <w:t>在从</w:t>
      </w:r>
      <w:r>
        <w:rPr>
          <w:rFonts w:hint="default" w:ascii="Times New Roman" w:hAnsi="Times New Roman" w:eastAsia="宋体" w:cs="Times New Roman"/>
          <w:sz w:val="21"/>
          <w:szCs w:val="21"/>
          <w:shd w:val="clear" w:color="auto" w:fill="FFFFFF"/>
          <w:lang w:val="en-US" w:eastAsia="zh-CN"/>
        </w:rPr>
        <w:t>0.1</w:t>
      </w:r>
      <w:r>
        <w:rPr>
          <w:rFonts w:hint="eastAsia" w:ascii="宋体" w:hAnsi="宋体" w:eastAsia="宋体" w:cs="宋体"/>
          <w:sz w:val="21"/>
          <w:szCs w:val="21"/>
          <w:shd w:val="clear" w:color="auto" w:fill="FFFFFF"/>
          <w:lang w:val="en-US" w:eastAsia="zh-CN"/>
        </w:rPr>
        <w:t>变到</w:t>
      </w:r>
      <w:r>
        <w:rPr>
          <w:rFonts w:hint="eastAsia" w:ascii="Times New Roman" w:hAnsi="Times New Roman" w:eastAsia="宋体" w:cs="Times New Roman"/>
          <w:sz w:val="21"/>
          <w:szCs w:val="21"/>
          <w:shd w:val="clear" w:color="auto" w:fill="FFFFFF"/>
          <w:lang w:val="en-US" w:eastAsia="zh-CN"/>
        </w:rPr>
        <w:t>100</w:t>
      </w:r>
      <w:r>
        <w:rPr>
          <w:rFonts w:hint="eastAsia" w:ascii="宋体" w:hAnsi="宋体" w:eastAsia="宋体" w:cs="宋体"/>
          <w:sz w:val="21"/>
          <w:szCs w:val="21"/>
          <w:shd w:val="clear" w:color="auto" w:fill="FFFFFF"/>
          <w:lang w:val="en-US" w:eastAsia="zh-CN"/>
        </w:rPr>
        <w:t>的过程中，随着</w:t>
      </w:r>
      <w:r>
        <w:rPr>
          <w:rFonts w:hint="eastAsia" w:ascii="宋体" w:hAnsi="宋体" w:eastAsia="宋体" w:cs="宋体"/>
          <w:position w:val="-10"/>
          <w:sz w:val="21"/>
          <w:szCs w:val="21"/>
          <w:shd w:val="clear" w:color="auto" w:fill="FFFFFF"/>
          <w:lang w:val="en-US" w:eastAsia="zh-CN"/>
        </w:rPr>
        <w:object>
          <v:shape id="_x0000_i1061" o:spt="75" type="#_x0000_t75" style="height:13pt;width:10pt;" o:ole="t" filled="f" o:preferrelative="t" stroked="f" coordsize="21600,21600">
            <v:path/>
            <v:fill on="f" focussize="0,0"/>
            <v:stroke on="f"/>
            <v:imagedata r:id="rId42" o:title=""/>
            <o:lock v:ext="edit" aspectratio="t"/>
            <w10:wrap type="none"/>
            <w10:anchorlock/>
          </v:shape>
          <o:OLEObject Type="Embed" ProgID="Equation.KSEE3" ShapeID="_x0000_i1061" DrawAspect="Content" ObjectID="_1468075740" r:id="rId41">
            <o:LockedField>false</o:LockedField>
          </o:OLEObject>
        </w:object>
      </w:r>
      <w:r>
        <w:rPr>
          <w:rFonts w:hint="eastAsia" w:ascii="宋体" w:hAnsi="宋体" w:eastAsia="宋体" w:cs="宋体"/>
          <w:sz w:val="21"/>
          <w:szCs w:val="21"/>
          <w:shd w:val="clear" w:color="auto" w:fill="FFFFFF"/>
          <w:lang w:val="en-US" w:eastAsia="zh-CN"/>
        </w:rPr>
        <w:t>的变大，系统依然趋于稳定，且系统的控制误差</w:t>
      </w:r>
      <w:r>
        <w:rPr>
          <w:rFonts w:hint="eastAsia" w:ascii="Times New Roman" w:hAnsi="Times New Roman" w:eastAsia="宋体" w:cs="Times New Roman"/>
          <w:sz w:val="21"/>
          <w:szCs w:val="21"/>
          <w:shd w:val="clear" w:color="auto" w:fill="FFFFFF"/>
          <w:lang w:val="en-US" w:eastAsia="zh-CN"/>
        </w:rPr>
        <w:t>e</w:t>
      </w:r>
      <w:r>
        <w:rPr>
          <w:rFonts w:hint="eastAsia" w:ascii="宋体" w:hAnsi="宋体" w:eastAsia="宋体" w:cs="宋体"/>
          <w:sz w:val="21"/>
          <w:szCs w:val="21"/>
          <w:shd w:val="clear" w:color="auto" w:fill="FFFFFF"/>
          <w:lang w:val="en-US" w:eastAsia="zh-CN"/>
        </w:rPr>
        <w:t>和参数</w:t>
      </w:r>
      <w:r>
        <w:rPr>
          <w:rFonts w:hint="eastAsia" w:ascii="Times New Roman" w:hAnsi="Times New Roman" w:eastAsia="宋体" w:cs="Times New Roman"/>
          <w:sz w:val="21"/>
          <w:szCs w:val="21"/>
          <w:shd w:val="clear" w:color="auto" w:fill="FFFFFF"/>
          <w:lang w:val="en-US" w:eastAsia="zh-CN"/>
        </w:rPr>
        <w:t>θ</w:t>
      </w:r>
      <w:r>
        <w:rPr>
          <w:rFonts w:hint="eastAsia" w:ascii="宋体" w:hAnsi="宋体" w:eastAsia="宋体" w:cs="宋体"/>
          <w:sz w:val="21"/>
          <w:szCs w:val="21"/>
          <w:shd w:val="clear" w:color="auto" w:fill="FFFFFF"/>
          <w:lang w:val="en-US" w:eastAsia="zh-CN"/>
        </w:rPr>
        <w:t>的收敛速度均不断加快。</w:t>
      </w:r>
    </w:p>
    <w:p>
      <w:pPr>
        <w:widowControl/>
        <w:spacing w:line="240" w:lineRule="auto"/>
        <w:ind w:firstLine="360"/>
        <w:jc w:val="both"/>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en-US" w:eastAsia="zh-CN"/>
        </w:rPr>
        <w:t>可以看出，采用Lyapunov稳定性理论设计的上述自适应规律，能使状态误差很快的收敛到零。</w:t>
      </w:r>
    </w:p>
    <w:p>
      <w:pPr>
        <w:widowControl/>
        <w:spacing w:line="240" w:lineRule="auto"/>
        <w:jc w:val="both"/>
        <w:rPr>
          <w:rFonts w:hint="eastAsia" w:ascii="宋体" w:hAnsi="宋体" w:eastAsia="宋体" w:cs="宋体"/>
          <w:sz w:val="21"/>
          <w:szCs w:val="21"/>
          <w:shd w:val="clear" w:color="auto" w:fill="FFFFFF"/>
          <w:lang w:val="en-US" w:eastAsia="zh-CN"/>
        </w:rPr>
      </w:pPr>
    </w:p>
    <w:p>
      <w:pPr>
        <w:widowControl/>
        <w:spacing w:line="240" w:lineRule="auto"/>
        <w:jc w:val="center"/>
        <w:rPr>
          <w:rFonts w:hint="eastAsia" w:ascii="宋体" w:hAnsi="宋体" w:eastAsia="宋体" w:cs="宋体"/>
          <w:b/>
          <w:bCs/>
          <w:sz w:val="28"/>
          <w:szCs w:val="28"/>
          <w:shd w:val="clear" w:color="auto" w:fill="FFFFFF"/>
          <w:lang w:val="en-US" w:eastAsia="zh-CN"/>
        </w:rPr>
      </w:pPr>
      <w:r>
        <w:rPr>
          <w:rFonts w:hint="eastAsia" w:ascii="宋体" w:hAnsi="宋体" w:eastAsia="宋体" w:cs="宋体"/>
          <w:b/>
          <w:bCs/>
          <w:sz w:val="28"/>
          <w:szCs w:val="28"/>
          <w:shd w:val="clear" w:color="auto" w:fill="FFFFFF"/>
          <w:lang w:val="en-US" w:eastAsia="zh-CN"/>
        </w:rPr>
        <w:t>二、STR部分</w:t>
      </w:r>
    </w:p>
    <w:p>
      <w:pPr>
        <w:widowControl/>
        <w:spacing w:line="240" w:lineRule="auto"/>
        <w:jc w:val="both"/>
        <w:rPr>
          <w:rFonts w:hint="eastAsia" w:ascii="宋体" w:hAnsi="宋体" w:eastAsia="宋体" w:cs="宋体"/>
          <w:b/>
          <w:bCs/>
          <w:sz w:val="28"/>
          <w:szCs w:val="28"/>
          <w:shd w:val="clear" w:color="auto" w:fill="FFFFFF"/>
          <w:lang w:val="en-US" w:eastAsia="zh-CN"/>
        </w:rPr>
      </w:pPr>
      <w:r>
        <w:rPr>
          <w:rFonts w:hint="eastAsia" w:ascii="宋体" w:hAnsi="宋体" w:eastAsia="宋体" w:cs="宋体"/>
          <w:b/>
          <w:bCs/>
          <w:sz w:val="28"/>
          <w:szCs w:val="28"/>
          <w:shd w:val="clear" w:color="auto" w:fill="FFFFFF"/>
          <w:lang w:val="en-US" w:eastAsia="zh-CN"/>
        </w:rPr>
        <w:t>简介</w:t>
      </w:r>
    </w:p>
    <w:p>
      <w:pPr>
        <w:widowControl/>
        <w:spacing w:line="240" w:lineRule="auto"/>
        <w:ind w:firstLine="360"/>
        <w:jc w:val="both"/>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en-US" w:eastAsia="zh-CN"/>
        </w:rPr>
        <w:t>STR，即自矫正调节器，自校正调节器具有对系统或控制器参数进行在线估计的能力，可通过实时地识别系统和环境的变化来相应地自动修改参数，使闭环控制系统达到期望的性能指标或控制目标，有一定的适应性。</w:t>
      </w:r>
    </w:p>
    <w:p>
      <w:pPr>
        <w:widowControl/>
        <w:spacing w:line="240" w:lineRule="auto"/>
        <w:jc w:val="center"/>
      </w:pPr>
      <w:r>
        <w:object>
          <v:shape id="_x0000_i1086" o:spt="75" type="#_x0000_t75" style="height:230.25pt;width:415.25pt;" o:ole="t" filled="f" o:preferrelative="t" stroked="f" coordsize="21600,21600">
            <v:path/>
            <v:fill on="f" focussize="0,0"/>
            <v:stroke on="f" joinstyle="miter"/>
            <v:imagedata r:id="rId44" o:title=""/>
            <o:lock v:ext="edit" aspectratio="t"/>
            <w10:wrap type="none"/>
            <w10:anchorlock/>
          </v:shape>
          <o:OLEObject Type="Embed" ProgID="Visio.Drawing.11" ShapeID="_x0000_i1086" DrawAspect="Content" ObjectID="_1468075741" r:id="rId43">
            <o:LockedField>false</o:LockedField>
          </o:OLEObject>
        </w:object>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图14 自矫正调节器框图</w:t>
      </w:r>
    </w:p>
    <w:p>
      <w:pPr>
        <w:widowControl/>
        <w:spacing w:line="240" w:lineRule="auto"/>
        <w:ind w:firstLine="360"/>
        <w:jc w:val="both"/>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en-US" w:eastAsia="zh-CN"/>
        </w:rPr>
        <w:t>极点配置自校正调节器(Pole placement design)</w:t>
      </w:r>
    </w:p>
    <w:p>
      <w:pPr>
        <w:widowControl/>
        <w:spacing w:line="240" w:lineRule="auto"/>
        <w:ind w:firstLine="360"/>
        <w:jc w:val="both"/>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en-US" w:eastAsia="zh-CN"/>
        </w:rPr>
        <w:t>对于线性定常系统，不仅系统的稳定性取决于极点的分布，而且系统的控制品质，例如上升时间、超调量、稳态时间等，在很大程度上也与极点的位置密切相关。因此设计者只要选择某种控制策略，将闭环极点移到相应的位置上，就可以使系统性能满足预先规定的性能指标，这就是极点配置设计方法。</w:t>
      </w:r>
    </w:p>
    <w:p>
      <w:pPr>
        <w:widowControl/>
        <w:spacing w:line="240" w:lineRule="auto"/>
        <w:ind w:firstLine="360"/>
        <w:jc w:val="both"/>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en-US" w:eastAsia="zh-CN"/>
        </w:rPr>
        <w:t>过程模型(Process Model)</w:t>
      </w:r>
    </w:p>
    <w:p>
      <w:pPr>
        <w:widowControl/>
        <w:spacing w:line="240" w:lineRule="auto"/>
        <w:ind w:firstLine="360"/>
        <w:jc w:val="both"/>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en-US" w:eastAsia="zh-CN"/>
        </w:rPr>
        <w:t>假设系统是单输入单输出系统  ，其中 是输出，  是过程的输入， 是扰动，此处假设扰动进入到过程的输入。多项式的次数分别为</w:t>
      </w:r>
      <w:r>
        <w:rPr>
          <w:rFonts w:hint="eastAsia" w:ascii="宋体" w:hAnsi="宋体" w:eastAsia="宋体" w:cs="宋体"/>
          <w:sz w:val="21"/>
          <w:szCs w:val="21"/>
          <w:shd w:val="clear" w:color="auto" w:fill="FFFFFF"/>
          <w:lang w:val="en-US" w:eastAsia="zh-CN"/>
        </w:rPr>
        <w:object>
          <v:shape id="_x0000_i1087" o:spt="75" type="#_x0000_t75" style="height:15.9pt;width:48.55pt;" o:ole="t" filled="f" o:preferrelative="t" stroked="f" coordsize="21600,21600">
            <v:path/>
            <v:fill on="f" focussize="0,0"/>
            <v:stroke on="f" joinstyle="miter"/>
            <v:imagedata r:id="rId46" o:title=""/>
            <o:lock v:ext="edit" aspectratio="t"/>
            <w10:wrap type="none"/>
            <w10:anchorlock/>
          </v:shape>
          <o:OLEObject Type="Embed" ProgID="Equation.DSMT4" ShapeID="_x0000_i1087" DrawAspect="Content" ObjectID="_1468075742" r:id="rId45">
            <o:LockedField>false</o:LockedField>
          </o:OLEObject>
        </w:object>
      </w:r>
      <w:r>
        <w:rPr>
          <w:rFonts w:hint="eastAsia" w:ascii="宋体" w:hAnsi="宋体" w:eastAsia="宋体" w:cs="宋体"/>
          <w:sz w:val="21"/>
          <w:szCs w:val="21"/>
          <w:shd w:val="clear" w:color="auto" w:fill="FFFFFF"/>
          <w:lang w:val="en-US" w:eastAsia="zh-CN"/>
        </w:rPr>
        <w:t>、</w:t>
      </w:r>
      <w:r>
        <w:rPr>
          <w:rFonts w:hint="eastAsia" w:ascii="宋体" w:hAnsi="宋体" w:eastAsia="宋体" w:cs="宋体"/>
          <w:sz w:val="21"/>
          <w:szCs w:val="21"/>
          <w:shd w:val="clear" w:color="auto" w:fill="FFFFFF"/>
          <w:lang w:val="en-US" w:eastAsia="zh-CN"/>
        </w:rPr>
        <w:object>
          <v:shape id="_x0000_i1088" o:spt="75" type="#_x0000_t75" style="height:18.4pt;width:90.4pt;" o:ole="t" filled="f" o:preferrelative="t" stroked="f" coordsize="21600,21600">
            <v:path/>
            <v:fill on="f" focussize="0,0"/>
            <v:stroke on="f" joinstyle="miter"/>
            <v:imagedata r:id="rId48" o:title=""/>
            <o:lock v:ext="edit" aspectratio="t"/>
            <w10:wrap type="none"/>
            <w10:anchorlock/>
          </v:shape>
          <o:OLEObject Type="Embed" ProgID="Equation.DSMT4" ShapeID="_x0000_i1088" DrawAspect="Content" ObjectID="_1468075743" r:id="rId47">
            <o:LockedField>false</o:LockedField>
          </o:OLEObject>
        </w:object>
      </w:r>
      <w:r>
        <w:rPr>
          <w:rFonts w:hint="eastAsia" w:ascii="宋体" w:hAnsi="宋体" w:eastAsia="宋体" w:cs="宋体"/>
          <w:sz w:val="21"/>
          <w:szCs w:val="21"/>
          <w:shd w:val="clear" w:color="auto" w:fill="FFFFFF"/>
          <w:lang w:val="en-US" w:eastAsia="zh-CN"/>
        </w:rPr>
        <w:t xml:space="preserve"> 。</w:t>
      </w:r>
    </w:p>
    <w:p>
      <w:pPr>
        <w:widowControl/>
        <w:spacing w:line="240" w:lineRule="auto"/>
        <w:ind w:firstLine="360"/>
        <w:jc w:val="both"/>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en-US" w:eastAsia="zh-CN"/>
        </w:rPr>
        <w:t>控制器模型：</w:t>
      </w:r>
    </w:p>
    <w:p>
      <w:pPr>
        <w:widowControl/>
        <w:spacing w:line="240" w:lineRule="auto"/>
        <w:jc w:val="center"/>
        <w:rPr>
          <w:rFonts w:ascii="Calibri" w:hAnsi="Calibri" w:eastAsia="宋体" w:cs="Times New Roman"/>
          <w:position w:val="-12"/>
          <w:szCs w:val="21"/>
        </w:rPr>
      </w:pPr>
      <w:r>
        <w:rPr>
          <w:rFonts w:ascii="Calibri" w:hAnsi="Calibri" w:eastAsia="宋体" w:cs="Times New Roman"/>
          <w:position w:val="-12"/>
          <w:szCs w:val="21"/>
        </w:rPr>
        <w:object>
          <v:shape id="_x0000_i1089" o:spt="75" type="#_x0000_t75" style="height:18.4pt;width:104.65pt;" o:ole="t" filled="f" o:preferrelative="t" stroked="f" coordsize="21600,21600">
            <v:path/>
            <v:fill on="f" focussize="0,0"/>
            <v:stroke on="f" joinstyle="miter"/>
            <v:imagedata r:id="rId50" o:title=""/>
            <o:lock v:ext="edit" aspectratio="t"/>
            <w10:wrap type="none"/>
            <w10:anchorlock/>
          </v:shape>
          <o:OLEObject Type="Embed" ProgID="Equation.DSMT4" ShapeID="_x0000_i1089" DrawAspect="Content" ObjectID="_1468075744" r:id="rId49">
            <o:LockedField>false</o:LockedField>
          </o:OLEObject>
        </w:object>
      </w:r>
    </w:p>
    <w:p>
      <w:pPr>
        <w:widowControl/>
        <w:spacing w:line="240" w:lineRule="auto"/>
        <w:jc w:val="center"/>
      </w:pPr>
      <w:r>
        <w:object>
          <v:shape id="_x0000_i1090" o:spt="75" type="#_x0000_t75" style="height:113.85pt;width:336.55pt;" o:ole="t" filled="f" o:preferrelative="t" stroked="f" coordsize="21600,21600">
            <v:path/>
            <v:fill on="f" focussize="0,0"/>
            <v:stroke on="f" joinstyle="miter"/>
            <v:imagedata r:id="rId52" o:title=""/>
            <o:lock v:ext="edit" aspectratio="t"/>
            <w10:wrap type="none"/>
            <w10:anchorlock/>
          </v:shape>
          <o:OLEObject Type="Embed" ProgID="Visio.Drawing.11" ShapeID="_x0000_i1090" DrawAspect="Content" ObjectID="_1468075745" r:id="rId51">
            <o:LockedField>false</o:LockedField>
          </o:OLEObject>
        </w:object>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图15 具有自由度的一般线性控制器</w:t>
      </w:r>
    </w:p>
    <w:p>
      <w:pPr>
        <w:widowControl/>
        <w:spacing w:line="240" w:lineRule="auto"/>
        <w:ind w:firstLine="360"/>
        <w:jc w:val="both"/>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en-US" w:eastAsia="zh-CN"/>
        </w:rPr>
        <w:t xml:space="preserve">二自由度：前馈系数 </w:t>
      </w:r>
      <w:r>
        <w:rPr>
          <w:rFonts w:hint="eastAsia" w:ascii="宋体" w:hAnsi="宋体" w:eastAsia="宋体" w:cs="宋体"/>
          <w:sz w:val="21"/>
          <w:szCs w:val="21"/>
          <w:shd w:val="clear" w:color="auto" w:fill="FFFFFF"/>
          <w:lang w:val="en-US" w:eastAsia="zh-CN"/>
        </w:rPr>
        <w:object>
          <v:shape id="_x0000_i1091" o:spt="75" type="#_x0000_t75" style="height:14.25pt;width:26.8pt;" o:ole="t" filled="f" o:preferrelative="t" stroked="f" coordsize="21600,21600">
            <v:path/>
            <v:fill on="f" focussize="0,0"/>
            <v:stroke on="f" joinstyle="miter"/>
            <v:imagedata r:id="rId54" o:title=""/>
            <o:lock v:ext="edit" aspectratio="t"/>
            <w10:wrap type="none"/>
            <w10:anchorlock/>
          </v:shape>
          <o:OLEObject Type="Embed" ProgID="Equation.DSMT4" ShapeID="_x0000_i1091" DrawAspect="Content" ObjectID="_1468075746" r:id="rId53">
            <o:LockedField>false</o:LockedField>
          </o:OLEObject>
        </w:object>
      </w:r>
    </w:p>
    <w:p>
      <w:pPr>
        <w:widowControl/>
        <w:spacing w:line="240" w:lineRule="auto"/>
        <w:ind w:firstLine="360"/>
        <w:jc w:val="both"/>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en-US" w:eastAsia="zh-CN"/>
        </w:rPr>
        <w:t xml:space="preserve">          反馈系数</w:t>
      </w:r>
      <w:r>
        <w:rPr>
          <w:rFonts w:hint="eastAsia" w:ascii="宋体" w:hAnsi="宋体" w:eastAsia="宋体" w:cs="宋体"/>
          <w:sz w:val="21"/>
          <w:szCs w:val="21"/>
          <w:shd w:val="clear" w:color="auto" w:fill="FFFFFF"/>
          <w:lang w:val="en-US" w:eastAsia="zh-CN"/>
        </w:rPr>
        <w:object>
          <v:shape id="_x0000_i1092" o:spt="75" type="#_x0000_t75" style="height:14.25pt;width:33.5pt;" o:ole="t" filled="f" o:preferrelative="t" stroked="f" coordsize="21600,21600">
            <v:path/>
            <v:fill on="f" focussize="0,0"/>
            <v:stroke on="f" joinstyle="miter"/>
            <v:imagedata r:id="rId56" o:title=""/>
            <o:lock v:ext="edit" aspectratio="t"/>
            <w10:wrap type="none"/>
            <w10:anchorlock/>
          </v:shape>
          <o:OLEObject Type="Embed" ProgID="Equation.DSMT4" ShapeID="_x0000_i1092" DrawAspect="Content" ObjectID="_1468075747" r:id="rId55">
            <o:LockedField>false</o:LockedField>
          </o:OLEObject>
        </w:object>
      </w:r>
    </w:p>
    <w:p>
      <w:pPr>
        <w:widowControl/>
        <w:spacing w:line="240" w:lineRule="auto"/>
        <w:ind w:firstLine="360"/>
        <w:jc w:val="both"/>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en-US" w:eastAsia="zh-CN"/>
        </w:rPr>
        <w:t>这样的控制器作用于线性定常系统得到的闭环系统为：</w:t>
      </w:r>
    </w:p>
    <w:p>
      <w:pPr>
        <w:widowControl/>
        <w:spacing w:line="240" w:lineRule="auto"/>
        <w:ind w:firstLine="360"/>
        <w:jc w:val="both"/>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en-US" w:eastAsia="zh-CN"/>
        </w:rPr>
        <w:object>
          <v:shape id="_x0000_i1093" o:spt="75" type="#_x0000_t75" style="height:62.8pt;width:176.65pt;" o:ole="t" filled="f" o:preferrelative="t" stroked="f" coordsize="21600,21600">
            <v:path/>
            <v:fill on="f" focussize="0,0"/>
            <v:stroke on="f" joinstyle="miter"/>
            <v:imagedata r:id="rId58" o:title=""/>
            <o:lock v:ext="edit" aspectratio="t"/>
            <w10:wrap type="none"/>
            <w10:anchorlock/>
          </v:shape>
          <o:OLEObject Type="Embed" ProgID="Equation.DSMT4" ShapeID="_x0000_i1093" DrawAspect="Content" ObjectID="_1468075748" r:id="rId57">
            <o:LockedField>false</o:LockedField>
          </o:OLEObject>
        </w:object>
      </w:r>
    </w:p>
    <w:p>
      <w:pPr>
        <w:widowControl/>
        <w:spacing w:line="240" w:lineRule="auto"/>
        <w:jc w:val="both"/>
        <w:rPr>
          <w:rFonts w:hint="eastAsia" w:ascii="宋体" w:hAnsi="宋体" w:eastAsia="宋体" w:cs="宋体"/>
          <w:b/>
          <w:bCs/>
          <w:sz w:val="24"/>
          <w:szCs w:val="24"/>
          <w:shd w:val="clear" w:color="auto" w:fill="FFFFFF"/>
          <w:lang w:val="en-US" w:eastAsia="zh-CN"/>
        </w:rPr>
      </w:pPr>
      <w:r>
        <w:rPr>
          <w:rFonts w:hint="eastAsia" w:ascii="宋体" w:hAnsi="宋体" w:eastAsia="宋体" w:cs="宋体"/>
          <w:b/>
          <w:bCs/>
          <w:sz w:val="24"/>
          <w:szCs w:val="24"/>
          <w:shd w:val="clear" w:color="auto" w:fill="FFFFFF"/>
          <w:lang w:val="en-US" w:eastAsia="zh-CN"/>
        </w:rPr>
        <w:t>直接自校正：</w:t>
      </w:r>
    </w:p>
    <w:p>
      <w:pPr>
        <w:widowControl/>
        <w:spacing w:line="240" w:lineRule="auto"/>
        <w:jc w:val="center"/>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en-US" w:eastAsia="zh-CN"/>
        </w:rPr>
        <w:object>
          <v:shape id="_x0000_i1094" o:spt="75" type="#_x0000_t75" style="height:20.1pt;width:161.6pt;" o:ole="t" filled="f" o:preferrelative="t" stroked="f" coordsize="21600,21600">
            <v:path/>
            <v:fill on="f" focussize="0,0"/>
            <v:stroke on="f" joinstyle="miter"/>
            <v:imagedata r:id="rId60" o:title=""/>
            <o:lock v:ext="edit" aspectratio="t"/>
            <w10:wrap type="none"/>
            <w10:anchorlock/>
          </v:shape>
          <o:OLEObject Type="Embed" ProgID="Equation.DSMT4" ShapeID="_x0000_i1094" DrawAspect="Content" ObjectID="_1468075749" r:id="rId59">
            <o:LockedField>false</o:LockedField>
          </o:OLEObject>
        </w:object>
      </w:r>
    </w:p>
    <w:p>
      <w:pPr>
        <w:widowControl/>
        <w:spacing w:line="240" w:lineRule="auto"/>
        <w:jc w:val="center"/>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en-US" w:eastAsia="zh-CN"/>
        </w:rPr>
        <w:object>
          <v:shape id="_x0000_i1095" o:spt="75" type="#_x0000_t75" style="height:18.4pt;width:119.7pt;" o:ole="t" filled="f" o:preferrelative="t" stroked="f" coordsize="21600,21600">
            <v:path/>
            <v:fill on="f" focussize="0,0"/>
            <v:stroke on="f" joinstyle="miter"/>
            <v:imagedata r:id="rId62" o:title=""/>
            <o:lock v:ext="edit" aspectratio="t"/>
            <w10:wrap type="none"/>
            <w10:anchorlock/>
          </v:shape>
          <o:OLEObject Type="Embed" ProgID="Equation.DSMT4" ShapeID="_x0000_i1095" DrawAspect="Content" ObjectID="_1468075750" r:id="rId61">
            <o:LockedField>false</o:LockedField>
          </o:OLEObject>
        </w:object>
      </w:r>
    </w:p>
    <w:p>
      <w:pPr>
        <w:widowControl/>
        <w:spacing w:line="240" w:lineRule="auto"/>
        <w:jc w:val="center"/>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en-US" w:eastAsia="zh-CN"/>
        </w:rPr>
        <w:object>
          <v:shape id="_x0000_i1096" o:spt="75" type="#_x0000_t75" style="height:18.4pt;width:65.3pt;" o:ole="t" filled="f" o:preferrelative="t" stroked="f" coordsize="21600,21600">
            <v:path/>
            <v:fill on="f" focussize="0,0"/>
            <v:stroke on="f" joinstyle="miter"/>
            <v:imagedata r:id="rId64" o:title=""/>
            <o:lock v:ext="edit" aspectratio="t"/>
            <w10:wrap type="none"/>
            <w10:anchorlock/>
          </v:shape>
          <o:OLEObject Type="Embed" ProgID="Equation.DSMT4" ShapeID="_x0000_i1096" DrawAspect="Content" ObjectID="_1468075751" r:id="rId63">
            <o:LockedField>false</o:LockedField>
          </o:OLEObject>
        </w:object>
      </w:r>
    </w:p>
    <w:p>
      <w:pPr>
        <w:widowControl/>
        <w:spacing w:line="240" w:lineRule="auto"/>
        <w:ind w:firstLine="360"/>
        <w:jc w:val="both"/>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en-US" w:eastAsia="zh-CN"/>
        </w:rPr>
        <w:t>1）采用递推最小二乘算法估计多项式</w:t>
      </w:r>
      <w:r>
        <w:rPr>
          <w:rFonts w:hint="eastAsia" w:ascii="宋体" w:hAnsi="宋体" w:eastAsia="宋体" w:cs="宋体"/>
          <w:sz w:val="21"/>
          <w:szCs w:val="21"/>
          <w:shd w:val="clear" w:color="auto" w:fill="FFFFFF"/>
          <w:lang w:val="en-US" w:eastAsia="zh-CN"/>
        </w:rPr>
        <w:object>
          <v:shape id="_x0000_i1097" o:spt="75" type="#_x0000_t75" style="height:12.55pt;width:11.7pt;" o:ole="t" filled="f" o:preferrelative="t" stroked="f" coordsize="21600,21600">
            <v:path/>
            <v:fill on="f" focussize="0,0"/>
            <v:stroke on="f" joinstyle="miter"/>
            <v:imagedata r:id="rId66" o:title=""/>
            <o:lock v:ext="edit" aspectratio="t"/>
            <w10:wrap type="none"/>
            <w10:anchorlock/>
          </v:shape>
          <o:OLEObject Type="Embed" ProgID="Equation.DSMT4" ShapeID="_x0000_i1097" DrawAspect="Content" ObjectID="_1468075752" r:id="rId65">
            <o:LockedField>false</o:LockedField>
          </o:OLEObject>
        </w:object>
      </w:r>
      <w:r>
        <w:rPr>
          <w:rFonts w:hint="eastAsia" w:ascii="宋体" w:hAnsi="宋体" w:eastAsia="宋体" w:cs="宋体"/>
          <w:sz w:val="21"/>
          <w:szCs w:val="21"/>
          <w:shd w:val="clear" w:color="auto" w:fill="FFFFFF"/>
          <w:lang w:val="en-US" w:eastAsia="zh-CN"/>
        </w:rPr>
        <w:t>和</w:t>
      </w:r>
      <w:r>
        <w:rPr>
          <w:rFonts w:hint="eastAsia" w:ascii="宋体" w:hAnsi="宋体" w:eastAsia="宋体" w:cs="宋体"/>
          <w:sz w:val="21"/>
          <w:szCs w:val="21"/>
          <w:shd w:val="clear" w:color="auto" w:fill="FFFFFF"/>
          <w:lang w:val="en-US" w:eastAsia="zh-CN"/>
        </w:rPr>
        <w:object>
          <v:shape id="_x0000_i1098" o:spt="75" type="#_x0000_t75" style="height:14.25pt;width:10.9pt;" o:ole="t" filled="f" o:preferrelative="t" stroked="f" coordsize="21600,21600">
            <v:path/>
            <v:fill on="f" focussize="0,0"/>
            <v:stroke on="f" joinstyle="miter"/>
            <v:imagedata r:id="rId68" o:title=""/>
            <o:lock v:ext="edit" aspectratio="t"/>
            <w10:wrap type="none"/>
            <w10:anchorlock/>
          </v:shape>
          <o:OLEObject Type="Embed" ProgID="Equation.DSMT4" ShapeID="_x0000_i1098" DrawAspect="Content" ObjectID="_1468075753" r:id="rId67">
            <o:LockedField>false</o:LockedField>
          </o:OLEObject>
        </w:object>
      </w:r>
      <w:r>
        <w:rPr>
          <w:rFonts w:hint="eastAsia" w:ascii="宋体" w:hAnsi="宋体" w:eastAsia="宋体" w:cs="宋体"/>
          <w:sz w:val="21"/>
          <w:szCs w:val="21"/>
          <w:shd w:val="clear" w:color="auto" w:fill="FFFFFF"/>
          <w:lang w:val="en-US" w:eastAsia="zh-CN"/>
        </w:rPr>
        <w:t>的系数</w:t>
      </w:r>
      <w:r>
        <w:rPr>
          <w:rFonts w:hint="eastAsia" w:ascii="宋体" w:hAnsi="宋体" w:eastAsia="宋体" w:cs="宋体"/>
          <w:sz w:val="21"/>
          <w:szCs w:val="21"/>
          <w:shd w:val="clear" w:color="auto" w:fill="FFFFFF"/>
          <w:lang w:val="en-US" w:eastAsia="zh-CN"/>
        </w:rPr>
        <w:object>
          <v:shape id="_x0000_i1099" o:spt="75" type="#_x0000_t75" style="height:20.1pt;width:161.6pt;" o:ole="t" filled="f" o:preferrelative="t" stroked="f" coordsize="21600,21600">
            <v:path/>
            <v:fill on="f" focussize="0,0"/>
            <v:stroke on="f" joinstyle="miter"/>
            <v:imagedata r:id="rId60" o:title=""/>
            <o:lock v:ext="edit" aspectratio="t"/>
            <w10:wrap type="none"/>
            <w10:anchorlock/>
          </v:shape>
          <o:OLEObject Type="Embed" ProgID="Equation.DSMT4" ShapeID="_x0000_i1099" DrawAspect="Content" ObjectID="_1468075754" r:id="rId69">
            <o:LockedField>false</o:LockedField>
          </o:OLEObject>
        </w:object>
      </w:r>
    </w:p>
    <w:p>
      <w:pPr>
        <w:widowControl/>
        <w:spacing w:line="240" w:lineRule="auto"/>
        <w:ind w:firstLine="360"/>
        <w:jc w:val="both"/>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en-US" w:eastAsia="zh-CN"/>
        </w:rPr>
        <w:t>2）计算控制信号</w:t>
      </w:r>
      <w:r>
        <w:rPr>
          <w:rFonts w:hint="eastAsia" w:ascii="宋体" w:hAnsi="宋体" w:eastAsia="宋体" w:cs="宋体"/>
          <w:sz w:val="21"/>
          <w:szCs w:val="21"/>
          <w:shd w:val="clear" w:color="auto" w:fill="FFFFFF"/>
          <w:lang w:val="en-US" w:eastAsia="zh-CN"/>
        </w:rPr>
        <w:object>
          <v:shape id="_x0000_i1100" o:spt="75" type="#_x0000_t75" style="height:18.4pt;width:119.7pt;" o:ole="t" filled="f" o:preferrelative="t" stroked="f" coordsize="21600,21600">
            <v:path/>
            <v:fill on="f" focussize="0,0"/>
            <v:stroke on="f" joinstyle="miter"/>
            <v:imagedata r:id="rId62" o:title=""/>
            <o:lock v:ext="edit" aspectratio="t"/>
            <w10:wrap type="none"/>
            <w10:anchorlock/>
          </v:shape>
          <o:OLEObject Type="Embed" ProgID="Equation.DSMT4" ShapeID="_x0000_i1100" DrawAspect="Content" ObjectID="_1468075755" r:id="rId70">
            <o:LockedField>false</o:LockedField>
          </o:OLEObject>
        </w:object>
      </w:r>
    </w:p>
    <w:p>
      <w:pPr>
        <w:widowControl/>
        <w:spacing w:line="240" w:lineRule="auto"/>
        <w:ind w:firstLine="360"/>
        <w:jc w:val="both"/>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en-US" w:eastAsia="zh-CN"/>
        </w:rPr>
        <w:t>其中</w:t>
      </w:r>
      <w:r>
        <w:rPr>
          <w:rFonts w:hint="eastAsia" w:ascii="宋体" w:hAnsi="宋体" w:eastAsia="宋体" w:cs="宋体"/>
          <w:sz w:val="21"/>
          <w:szCs w:val="21"/>
          <w:shd w:val="clear" w:color="auto" w:fill="FFFFFF"/>
          <w:lang w:val="en-US" w:eastAsia="zh-CN"/>
        </w:rPr>
        <w:object>
          <v:shape id="_x0000_i1108" o:spt="75" type="#_x0000_t75" style="height:18.4pt;width:65.3pt;" o:ole="t" filled="f" o:preferrelative="t" stroked="f" coordsize="21600,21600">
            <v:path/>
            <v:fill on="f" focussize="0,0"/>
            <v:stroke on="f" joinstyle="miter"/>
            <v:imagedata r:id="rId64" o:title=""/>
            <o:lock v:ext="edit" aspectratio="t"/>
            <w10:wrap type="none"/>
            <w10:anchorlock/>
          </v:shape>
          <o:OLEObject Type="Embed" ProgID="Equation.DSMT4" ShapeID="_x0000_i1108" DrawAspect="Content" ObjectID="_1468075756" r:id="rId71">
            <o:LockedField>false</o:LockedField>
          </o:OLEObject>
        </w:object>
      </w:r>
    </w:p>
    <w:p>
      <w:pPr>
        <w:widowControl/>
        <w:spacing w:line="240" w:lineRule="auto"/>
        <w:ind w:firstLine="360"/>
        <w:jc w:val="both"/>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en-US" w:eastAsia="zh-CN"/>
        </w:rPr>
        <w:t>设受控过程由传递函数</w:t>
      </w:r>
      <m:oMath>
        <m:r>
          <m:rPr>
            <m:sty m:val="p"/>
          </m:rPr>
          <w:rPr>
            <w:rFonts w:hint="eastAsia" w:ascii="Cambria Math" w:hAnsi="Cambria Math" w:eastAsia="宋体" w:cs="宋体"/>
            <w:sz w:val="21"/>
            <w:szCs w:val="21"/>
            <w:shd w:val="clear" w:color="auto" w:fill="FFFFFF"/>
            <w:lang w:val="en-US" w:eastAsia="zh-CN"/>
          </w:rPr>
          <m:t>G(s</m:t>
        </m:r>
      </m:oMath>
      <w:r>
        <w:rPr>
          <w:rFonts w:hint="eastAsia" w:ascii="宋体" w:hAnsi="宋体" w:eastAsia="宋体" w:cs="宋体"/>
          <w:sz w:val="21"/>
          <w:szCs w:val="21"/>
          <w:shd w:val="clear" w:color="auto" w:fill="FFFFFF"/>
          <w:lang w:val="en-US" w:eastAsia="zh-CN"/>
        </w:rPr>
        <w:t>)=</w:t>
      </w:r>
      <m:oMath>
        <m:f>
          <m:fPr>
            <m:ctrlPr>
              <w:rPr>
                <w:rFonts w:hint="eastAsia" w:ascii="Cambria Math" w:hAnsi="Cambria Math" w:eastAsia="宋体" w:cs="宋体"/>
                <w:sz w:val="21"/>
                <w:szCs w:val="21"/>
                <w:shd w:val="clear" w:color="auto" w:fill="FFFFFF"/>
                <w:lang w:val="en-US" w:eastAsia="zh-CN"/>
              </w:rPr>
            </m:ctrlPr>
          </m:fPr>
          <m:num>
            <m:r>
              <m:rPr>
                <m:sty m:val="p"/>
              </m:rPr>
              <w:rPr>
                <w:rFonts w:hint="eastAsia" w:ascii="Cambria Math" w:hAnsi="Cambria Math" w:eastAsia="宋体" w:cs="宋体"/>
                <w:sz w:val="21"/>
                <w:szCs w:val="21"/>
                <w:shd w:val="clear" w:color="auto" w:fill="FFFFFF"/>
                <w:lang w:val="en-US" w:eastAsia="zh-CN"/>
              </w:rPr>
              <m:t>1</m:t>
            </m:r>
            <m:ctrlPr>
              <w:rPr>
                <w:rFonts w:hint="eastAsia" w:ascii="Cambria Math" w:hAnsi="Cambria Math" w:eastAsia="宋体" w:cs="宋体"/>
                <w:sz w:val="21"/>
                <w:szCs w:val="21"/>
                <w:shd w:val="clear" w:color="auto" w:fill="FFFFFF"/>
                <w:lang w:val="en-US" w:eastAsia="zh-CN"/>
              </w:rPr>
            </m:ctrlPr>
          </m:num>
          <m:den>
            <m:r>
              <m:rPr>
                <m:sty m:val="p"/>
              </m:rPr>
              <w:rPr>
                <w:rFonts w:hint="eastAsia" w:ascii="Cambria Math" w:hAnsi="Cambria Math" w:eastAsia="宋体" w:cs="宋体"/>
                <w:sz w:val="21"/>
                <w:szCs w:val="21"/>
                <w:shd w:val="clear" w:color="auto" w:fill="FFFFFF"/>
                <w:lang w:val="en-US" w:eastAsia="zh-CN"/>
              </w:rPr>
              <m:t>s(s+1)</m:t>
            </m:r>
            <m:ctrlPr>
              <w:rPr>
                <w:rFonts w:hint="eastAsia" w:ascii="Cambria Math" w:hAnsi="Cambria Math" w:eastAsia="宋体" w:cs="宋体"/>
                <w:sz w:val="21"/>
                <w:szCs w:val="21"/>
                <w:shd w:val="clear" w:color="auto" w:fill="FFFFFF"/>
                <w:lang w:val="en-US" w:eastAsia="zh-CN"/>
              </w:rPr>
            </m:ctrlPr>
          </m:den>
        </m:f>
      </m:oMath>
      <w:r>
        <w:rPr>
          <w:rFonts w:hint="eastAsia" w:ascii="宋体" w:hAnsi="宋体" w:eastAsia="宋体" w:cs="宋体"/>
          <w:sz w:val="21"/>
          <w:szCs w:val="21"/>
          <w:shd w:val="clear" w:color="auto" w:fill="FFFFFF"/>
          <w:lang w:val="en-US" w:eastAsia="zh-CN"/>
        </w:rPr>
        <w:t>样周期为T=1s，相应的脉冲传递函数为：</w:t>
      </w:r>
    </w:p>
    <w:p>
      <w:pPr>
        <w:widowControl/>
        <w:spacing w:line="240" w:lineRule="auto"/>
        <w:ind w:firstLine="360"/>
        <w:jc w:val="center"/>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en-US" w:eastAsia="zh-CN"/>
        </w:rPr>
        <w:t>G(z)=</w:t>
      </w:r>
      <m:oMath>
        <m:f>
          <m:fPr>
            <m:ctrlPr>
              <w:rPr>
                <w:rFonts w:hint="eastAsia" w:ascii="Cambria Math" w:hAnsi="Cambria Math" w:eastAsia="宋体" w:cs="宋体"/>
                <w:sz w:val="21"/>
                <w:szCs w:val="21"/>
                <w:shd w:val="clear" w:color="auto" w:fill="FFFFFF"/>
                <w:lang w:val="en-US" w:eastAsia="zh-CN"/>
              </w:rPr>
            </m:ctrlPr>
          </m:fPr>
          <m:num>
            <m:r>
              <m:rPr>
                <m:sty m:val="p"/>
              </m:rPr>
              <w:rPr>
                <w:rFonts w:hint="eastAsia" w:ascii="Cambria Math" w:hAnsi="Cambria Math" w:eastAsia="宋体" w:cs="宋体"/>
                <w:sz w:val="21"/>
                <w:szCs w:val="21"/>
                <w:shd w:val="clear" w:color="auto" w:fill="FFFFFF"/>
                <w:lang w:val="en-US" w:eastAsia="zh-CN"/>
              </w:rPr>
              <m:t>0.368z+0.264</m:t>
            </m:r>
            <m:ctrlPr>
              <w:rPr>
                <w:rFonts w:hint="eastAsia" w:ascii="Cambria Math" w:hAnsi="Cambria Math" w:eastAsia="宋体" w:cs="宋体"/>
                <w:sz w:val="21"/>
                <w:szCs w:val="21"/>
                <w:shd w:val="clear" w:color="auto" w:fill="FFFFFF"/>
                <w:lang w:val="en-US" w:eastAsia="zh-CN"/>
              </w:rPr>
            </m:ctrlPr>
          </m:num>
          <m:den>
            <m:sSup>
              <m:sSupPr>
                <m:ctrlPr>
                  <w:rPr>
                    <w:rFonts w:hint="eastAsia" w:ascii="Cambria Math" w:hAnsi="Cambria Math" w:eastAsia="宋体" w:cs="宋体"/>
                    <w:sz w:val="21"/>
                    <w:szCs w:val="21"/>
                    <w:shd w:val="clear" w:color="auto" w:fill="FFFFFF"/>
                    <w:lang w:val="en-US" w:eastAsia="zh-CN"/>
                  </w:rPr>
                </m:ctrlPr>
              </m:sSupPr>
              <m:e>
                <m:r>
                  <m:rPr>
                    <m:sty m:val="p"/>
                  </m:rPr>
                  <w:rPr>
                    <w:rFonts w:hint="eastAsia" w:ascii="Cambria Math" w:hAnsi="Cambria Math" w:eastAsia="宋体" w:cs="宋体"/>
                    <w:sz w:val="21"/>
                    <w:szCs w:val="21"/>
                    <w:shd w:val="clear" w:color="auto" w:fill="FFFFFF"/>
                    <w:lang w:val="en-US" w:eastAsia="zh-CN"/>
                  </w:rPr>
                  <m:t>z</m:t>
                </m:r>
                <m:ctrlPr>
                  <w:rPr>
                    <w:rFonts w:hint="eastAsia" w:ascii="Cambria Math" w:hAnsi="Cambria Math" w:eastAsia="宋体" w:cs="宋体"/>
                    <w:sz w:val="21"/>
                    <w:szCs w:val="21"/>
                    <w:shd w:val="clear" w:color="auto" w:fill="FFFFFF"/>
                    <w:lang w:val="en-US" w:eastAsia="zh-CN"/>
                  </w:rPr>
                </m:ctrlPr>
              </m:e>
              <m:sup>
                <m:r>
                  <m:rPr>
                    <m:sty m:val="p"/>
                  </m:rPr>
                  <w:rPr>
                    <w:rFonts w:hint="eastAsia" w:ascii="Cambria Math" w:hAnsi="Cambria Math" w:eastAsia="宋体" w:cs="宋体"/>
                    <w:sz w:val="21"/>
                    <w:szCs w:val="21"/>
                    <w:shd w:val="clear" w:color="auto" w:fill="FFFFFF"/>
                    <w:lang w:val="en-US" w:eastAsia="zh-CN"/>
                  </w:rPr>
                  <m:t>2</m:t>
                </m:r>
                <m:ctrlPr>
                  <w:rPr>
                    <w:rFonts w:hint="eastAsia" w:ascii="Cambria Math" w:hAnsi="Cambria Math" w:eastAsia="宋体" w:cs="宋体"/>
                    <w:sz w:val="21"/>
                    <w:szCs w:val="21"/>
                    <w:shd w:val="clear" w:color="auto" w:fill="FFFFFF"/>
                    <w:lang w:val="en-US" w:eastAsia="zh-CN"/>
                  </w:rPr>
                </m:ctrlPr>
              </m:sup>
            </m:sSup>
            <m:r>
              <m:rPr>
                <m:sty m:val="p"/>
              </m:rPr>
              <w:rPr>
                <w:rFonts w:hint="eastAsia" w:ascii="Cambria Math" w:hAnsi="Cambria Math" w:eastAsia="宋体" w:cs="宋体"/>
                <w:sz w:val="21"/>
                <w:szCs w:val="21"/>
                <w:shd w:val="clear" w:color="auto" w:fill="FFFFFF"/>
                <w:lang w:val="en-US" w:eastAsia="zh-CN"/>
              </w:rPr>
              <m:t>-z+0.632</m:t>
            </m:r>
            <m:ctrlPr>
              <w:rPr>
                <w:rFonts w:hint="eastAsia" w:ascii="Cambria Math" w:hAnsi="Cambria Math" w:eastAsia="宋体" w:cs="宋体"/>
                <w:sz w:val="21"/>
                <w:szCs w:val="21"/>
                <w:shd w:val="clear" w:color="auto" w:fill="FFFFFF"/>
                <w:lang w:val="en-US" w:eastAsia="zh-CN"/>
              </w:rPr>
            </m:ctrlPr>
          </m:den>
        </m:f>
      </m:oMath>
    </w:p>
    <w:p>
      <w:pPr>
        <w:widowControl/>
        <w:spacing w:line="240" w:lineRule="auto"/>
        <w:ind w:firstLine="360"/>
        <w:jc w:val="both"/>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en-US" w:eastAsia="zh-CN"/>
        </w:rPr>
        <w:t>假设希望的闭环系统为</w:t>
      </w:r>
      <w:r>
        <w:rPr>
          <w:rFonts w:hint="eastAsia" w:ascii="宋体" w:hAnsi="宋体" w:eastAsia="宋体" w:cs="宋体"/>
          <w:sz w:val="21"/>
          <w:szCs w:val="21"/>
          <w:shd w:val="clear" w:color="auto" w:fill="FFFFFF"/>
          <w:lang w:val="en-US" w:eastAsia="zh-CN"/>
        </w:rPr>
        <w:object>
          <v:shape id="_x0000_i1102" o:spt="75" type="#_x0000_t75" style="height:35.15pt;width:111.35pt;" o:ole="t" filled="f" o:preferrelative="t" stroked="f" coordsize="21600,21600">
            <v:path/>
            <v:fill on="f" focussize="0,0"/>
            <v:stroke on="f" joinstyle="miter"/>
            <v:imagedata r:id="rId73" o:title=""/>
            <o:lock v:ext="edit" aspectratio="t"/>
            <w10:wrap type="none"/>
            <w10:anchorlock/>
          </v:shape>
          <o:OLEObject Type="Embed" ProgID="Equation.DSMT4" ShapeID="_x0000_i1102" DrawAspect="Content" ObjectID="_1468075757" r:id="rId72">
            <o:LockedField>false</o:LockedField>
          </o:OLEObject>
        </w:object>
      </w:r>
      <w:r>
        <w:rPr>
          <w:rFonts w:hint="eastAsia" w:ascii="宋体" w:hAnsi="宋体" w:eastAsia="宋体" w:cs="宋体"/>
          <w:sz w:val="21"/>
          <w:szCs w:val="21"/>
          <w:shd w:val="clear" w:color="auto" w:fill="FFFFFF"/>
          <w:lang w:val="en-US" w:eastAsia="zh-CN"/>
        </w:rPr>
        <w:t>其中</w:t>
      </w:r>
      <w:r>
        <w:rPr>
          <w:rFonts w:hint="eastAsia" w:ascii="宋体" w:hAnsi="宋体" w:eastAsia="宋体" w:cs="宋体"/>
          <w:sz w:val="21"/>
          <w:szCs w:val="21"/>
          <w:shd w:val="clear" w:color="auto" w:fill="FFFFFF"/>
          <w:lang w:val="en-US" w:eastAsia="zh-CN"/>
        </w:rPr>
        <w:object>
          <v:shape id="_x0000_i1103" o:spt="75" type="#_x0000_t75" style="height:15.9pt;width:11.7pt;" o:ole="t" filled="f" o:preferrelative="t" stroked="f" coordsize="21600,21600">
            <v:path/>
            <v:fill on="f" focussize="0,0"/>
            <v:stroke on="f" joinstyle="miter"/>
            <v:imagedata r:id="rId75" o:title=""/>
            <o:lock v:ext="edit" aspectratio="t"/>
            <w10:wrap type="none"/>
            <w10:anchorlock/>
          </v:shape>
          <o:OLEObject Type="Embed" ProgID="Equation.DSMT4" ShapeID="_x0000_i1103" DrawAspect="Content" ObjectID="_1468075758" r:id="rId74">
            <o:LockedField>false</o:LockedField>
          </o:OLEObject>
        </w:object>
      </w:r>
      <w:r>
        <w:rPr>
          <w:rFonts w:hint="eastAsia" w:ascii="宋体" w:hAnsi="宋体" w:eastAsia="宋体" w:cs="宋体"/>
          <w:sz w:val="21"/>
          <w:szCs w:val="21"/>
          <w:shd w:val="clear" w:color="auto" w:fill="FFFFFF"/>
          <w:lang w:val="en-US" w:eastAsia="zh-CN"/>
        </w:rPr>
        <w:t>=0.7，</w:t>
      </w:r>
      <w:r>
        <w:rPr>
          <w:rFonts w:hint="eastAsia" w:ascii="宋体" w:hAnsi="宋体" w:eastAsia="宋体" w:cs="宋体"/>
          <w:sz w:val="21"/>
          <w:szCs w:val="21"/>
          <w:shd w:val="clear" w:color="auto" w:fill="FFFFFF"/>
          <w:lang w:val="en-US" w:eastAsia="zh-CN"/>
        </w:rPr>
        <w:object>
          <v:shape id="_x0000_i1104" o:spt="75" type="#_x0000_t75" style="height:10.9pt;width:11.7pt;" o:ole="t" filled="f" o:preferrelative="t" stroked="f" coordsize="21600,21600">
            <v:path/>
            <v:fill on="f" focussize="0,0"/>
            <v:stroke on="f" joinstyle="miter"/>
            <v:imagedata r:id="rId77" o:title=""/>
            <o:lock v:ext="edit" aspectratio="t"/>
            <w10:wrap type="none"/>
            <w10:anchorlock/>
          </v:shape>
          <o:OLEObject Type="Embed" ProgID="Equation.DSMT4" ShapeID="_x0000_i1104" DrawAspect="Content" ObjectID="_1468075759" r:id="rId76">
            <o:LockedField>false</o:LockedField>
          </o:OLEObject>
        </w:object>
      </w:r>
      <w:r>
        <w:rPr>
          <w:rFonts w:hint="eastAsia" w:ascii="宋体" w:hAnsi="宋体" w:eastAsia="宋体" w:cs="宋体"/>
          <w:sz w:val="21"/>
          <w:szCs w:val="21"/>
          <w:shd w:val="clear" w:color="auto" w:fill="FFFFFF"/>
          <w:lang w:val="en-US" w:eastAsia="zh-CN"/>
        </w:rPr>
        <w:t>=1rad/s</w:t>
      </w:r>
    </w:p>
    <w:p>
      <w:pPr>
        <w:widowControl/>
        <w:spacing w:line="240" w:lineRule="auto"/>
        <w:ind w:firstLine="360"/>
        <w:jc w:val="both"/>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en-US" w:eastAsia="zh-CN"/>
        </w:rPr>
        <w:t>则</w:t>
      </w:r>
      <w:r>
        <w:rPr>
          <w:rFonts w:hint="eastAsia" w:ascii="宋体" w:hAnsi="宋体" w:eastAsia="宋体" w:cs="宋体"/>
          <w:sz w:val="21"/>
          <w:szCs w:val="21"/>
          <w:shd w:val="clear" w:color="auto" w:fill="FFFFFF"/>
          <w:lang w:val="en-US" w:eastAsia="zh-CN"/>
        </w:rPr>
        <w:object>
          <v:shape id="_x0000_i1105" o:spt="75" type="#_x0000_t75" style="height:34.35pt;width:162.4pt;" o:ole="t" filled="f" o:preferrelative="t" stroked="f" coordsize="21600,21600">
            <v:path/>
            <v:fill on="f" focussize="0,0"/>
            <v:stroke on="f" joinstyle="miter"/>
            <v:imagedata r:id="rId79" o:title=""/>
            <o:lock v:ext="edit" aspectratio="t"/>
            <w10:wrap type="none"/>
            <w10:anchorlock/>
          </v:shape>
          <o:OLEObject Type="Embed" ProgID="Equation.DSMT4" ShapeID="_x0000_i1105" DrawAspect="Content" ObjectID="_1468075760" r:id="rId78">
            <o:LockedField>false</o:LockedField>
          </o:OLEObject>
        </w:object>
      </w:r>
    </w:p>
    <w:p>
      <w:pPr>
        <w:widowControl/>
        <w:spacing w:line="240" w:lineRule="auto"/>
        <w:ind w:firstLine="360"/>
        <w:jc w:val="both"/>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en-US" w:eastAsia="zh-CN"/>
        </w:rPr>
        <w:t>假设观测器多项式为</w:t>
      </w:r>
      <w:r>
        <w:rPr>
          <w:rFonts w:hint="eastAsia" w:ascii="宋体" w:hAnsi="宋体" w:eastAsia="宋体" w:cs="宋体"/>
          <w:sz w:val="21"/>
          <w:szCs w:val="21"/>
          <w:shd w:val="clear" w:color="auto" w:fill="FFFFFF"/>
          <w:lang w:val="en-US" w:eastAsia="zh-CN"/>
        </w:rPr>
        <w:object>
          <v:shape id="_x0000_i1106" o:spt="75" type="#_x0000_t75" style="height:18.4pt;width:31.8pt;" o:ole="t" filled="f" o:preferrelative="t" stroked="f" coordsize="21600,21600">
            <v:path/>
            <v:fill on="f" focussize="0,0"/>
            <v:stroke on="f" joinstyle="miter"/>
            <v:imagedata r:id="rId81" o:title=""/>
            <o:lock v:ext="edit" aspectratio="t"/>
            <w10:wrap type="none"/>
            <w10:anchorlock/>
          </v:shape>
          <o:OLEObject Type="Embed" ProgID="Equation.DSMT4" ShapeID="_x0000_i1106" DrawAspect="Content" ObjectID="_1468075761" r:id="rId80">
            <o:LockedField>false</o:LockedField>
          </o:OLEObject>
        </w:object>
      </w:r>
      <w:r>
        <w:rPr>
          <w:rFonts w:hint="eastAsia" w:ascii="宋体" w:hAnsi="宋体" w:eastAsia="宋体" w:cs="宋体"/>
          <w:sz w:val="21"/>
          <w:szCs w:val="21"/>
          <w:shd w:val="clear" w:color="auto" w:fill="FFFFFF"/>
          <w:lang w:val="en-US" w:eastAsia="zh-CN"/>
        </w:rPr>
        <w:t>。</w:t>
      </w:r>
    </w:p>
    <w:p>
      <w:pPr>
        <w:widowControl/>
        <w:spacing w:line="240" w:lineRule="auto"/>
        <w:ind w:firstLine="360"/>
        <w:jc w:val="both"/>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en-US" w:eastAsia="zh-CN"/>
        </w:rPr>
        <w:t>设</w:t>
      </w:r>
      <w:r>
        <w:rPr>
          <w:rFonts w:hint="eastAsia" w:ascii="宋体" w:hAnsi="宋体" w:eastAsia="宋体" w:cs="宋体"/>
          <w:sz w:val="21"/>
          <w:szCs w:val="21"/>
          <w:shd w:val="clear" w:color="auto" w:fill="FFFFFF"/>
          <w:lang w:val="en-US" w:eastAsia="zh-CN"/>
        </w:rPr>
        <w:object>
          <v:shape id="_x0000_i1107" o:spt="75" type="#_x0000_t75" style="height:18.4pt;width:31pt;" o:ole="t" filled="f" o:preferrelative="t" stroked="f" coordsize="21600,21600">
            <v:path/>
            <v:fill on="f" focussize="0,0"/>
            <v:stroke on="f" joinstyle="miter"/>
            <v:imagedata r:id="rId83" o:title=""/>
            <o:lock v:ext="edit" aspectratio="t"/>
            <w10:wrap type="none"/>
            <w10:anchorlock/>
          </v:shape>
          <o:OLEObject Type="Embed" ProgID="Equation.DSMT4" ShapeID="_x0000_i1107" DrawAspect="Content" ObjectID="_1468075762" r:id="rId82">
            <o:LockedField>false</o:LockedField>
          </o:OLEObject>
        </w:object>
      </w:r>
      <w:r>
        <w:rPr>
          <w:rFonts w:hint="eastAsia" w:ascii="宋体" w:hAnsi="宋体" w:eastAsia="宋体" w:cs="宋体"/>
          <w:sz w:val="21"/>
          <w:szCs w:val="21"/>
          <w:shd w:val="clear" w:color="auto" w:fill="FFFFFF"/>
          <w:lang w:val="en-US" w:eastAsia="zh-CN"/>
        </w:rPr>
        <w:t>。在MATLAB建立模型如图一：</w:t>
      </w:r>
    </w:p>
    <w:p>
      <w:pPr>
        <w:widowControl/>
        <w:spacing w:line="240" w:lineRule="auto"/>
        <w:jc w:val="both"/>
      </w:pPr>
      <w:r>
        <w:drawing>
          <wp:inline distT="0" distB="0" distL="114300" distR="114300">
            <wp:extent cx="5273040" cy="4088765"/>
            <wp:effectExtent l="0" t="0" r="3810" b="6985"/>
            <wp:docPr id="36"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5"/>
                    <pic:cNvPicPr>
                      <a:picLocks noChangeAspect="1"/>
                    </pic:cNvPicPr>
                  </pic:nvPicPr>
                  <pic:blipFill>
                    <a:blip r:embed="rId84"/>
                    <a:srcRect t="8808" b="8999"/>
                    <a:stretch>
                      <a:fillRect/>
                    </a:stretch>
                  </pic:blipFill>
                  <pic:spPr>
                    <a:xfrm>
                      <a:off x="0" y="0"/>
                      <a:ext cx="5273040" cy="4088765"/>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图16 STR自矫正控制系统的simulink仿真图</w:t>
      </w:r>
    </w:p>
    <w:p>
      <w:pPr>
        <w:widowControl/>
        <w:spacing w:line="240" w:lineRule="auto"/>
        <w:ind w:firstLine="360"/>
        <w:jc w:val="both"/>
        <w:rPr>
          <w:rFonts w:hint="eastAsia"/>
          <w:lang w:val="en-US" w:eastAsia="zh-CN"/>
        </w:rPr>
      </w:pPr>
      <w:r>
        <w:rPr>
          <w:rFonts w:hint="eastAsia"/>
          <w:lang w:val="en-US" w:eastAsia="zh-CN"/>
        </w:rPr>
        <w:t>以下为输入信号幅值为1，频率为0.01的方波时，各参数的输出信号波形：</w:t>
      </w:r>
    </w:p>
    <w:p>
      <w:pPr>
        <w:widowControl/>
        <w:spacing w:line="240" w:lineRule="auto"/>
        <w:jc w:val="center"/>
      </w:pPr>
      <w:r>
        <w:drawing>
          <wp:inline distT="0" distB="0" distL="114300" distR="114300">
            <wp:extent cx="5268595" cy="3364865"/>
            <wp:effectExtent l="0" t="0" r="8255" b="6985"/>
            <wp:docPr id="37"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6"/>
                    <pic:cNvPicPr>
                      <a:picLocks noChangeAspect="1"/>
                    </pic:cNvPicPr>
                  </pic:nvPicPr>
                  <pic:blipFill>
                    <a:blip r:embed="rId85"/>
                    <a:stretch>
                      <a:fillRect/>
                    </a:stretch>
                  </pic:blipFill>
                  <pic:spPr>
                    <a:xfrm>
                      <a:off x="0" y="0"/>
                      <a:ext cx="5268595" cy="3364865"/>
                    </a:xfrm>
                    <a:prstGeom prst="rect">
                      <a:avLst/>
                    </a:prstGeom>
                    <a:noFill/>
                    <a:ln w="9525">
                      <a:noFill/>
                    </a:ln>
                  </pic:spPr>
                </pic:pic>
              </a:graphicData>
            </a:graphic>
          </wp:inline>
        </w:drawing>
      </w:r>
    </w:p>
    <w:p>
      <w:pPr>
        <w:widowControl/>
        <w:jc w:val="center"/>
        <w:outlineLvl w:val="0"/>
        <w:rPr>
          <w:rFonts w:hint="eastAsia"/>
          <w:lang w:val="en-US" w:eastAsia="zh-CN"/>
        </w:rPr>
      </w:pPr>
      <w:r>
        <w:rPr>
          <w:rFonts w:hint="eastAsia" w:ascii="宋体" w:hAnsi="宋体" w:eastAsia="宋体" w:cs="宋体"/>
          <w:sz w:val="18"/>
          <w:szCs w:val="18"/>
          <w:lang w:val="en-US" w:eastAsia="zh-CN"/>
        </w:rPr>
        <w:t>图17 STR自矫正控制系统仿真输出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E1ECAD"/>
    <w:multiLevelType w:val="singleLevel"/>
    <w:tmpl w:val="8BE1ECAD"/>
    <w:lvl w:ilvl="0" w:tentative="0">
      <w:start w:val="1"/>
      <w:numFmt w:val="decimal"/>
      <w:suff w:val="space"/>
      <w:lvlText w:val="%1."/>
      <w:lvlJc w:val="left"/>
    </w:lvl>
  </w:abstractNum>
  <w:abstractNum w:abstractNumId="1">
    <w:nsid w:val="D6006936"/>
    <w:multiLevelType w:val="multilevel"/>
    <w:tmpl w:val="D600693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0029B6"/>
    <w:rsid w:val="000A6255"/>
    <w:rsid w:val="07391ADC"/>
    <w:rsid w:val="0A30251F"/>
    <w:rsid w:val="0E0029B6"/>
    <w:rsid w:val="111F0183"/>
    <w:rsid w:val="1A481F42"/>
    <w:rsid w:val="20073C48"/>
    <w:rsid w:val="26EF52ED"/>
    <w:rsid w:val="27BA5D13"/>
    <w:rsid w:val="2BD27130"/>
    <w:rsid w:val="2C333AD6"/>
    <w:rsid w:val="332316BF"/>
    <w:rsid w:val="3AE007CD"/>
    <w:rsid w:val="3CCC1A05"/>
    <w:rsid w:val="424C418B"/>
    <w:rsid w:val="434B1C87"/>
    <w:rsid w:val="43E0115B"/>
    <w:rsid w:val="4E517AE2"/>
    <w:rsid w:val="52454319"/>
    <w:rsid w:val="59825555"/>
    <w:rsid w:val="60A7565A"/>
    <w:rsid w:val="6104445F"/>
    <w:rsid w:val="68260289"/>
    <w:rsid w:val="78692436"/>
    <w:rsid w:val="786C23C1"/>
    <w:rsid w:val="7B491670"/>
    <w:rsid w:val="7D655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8" Type="http://schemas.openxmlformats.org/officeDocument/2006/relationships/fontTable" Target="fontTable.xml"/><Relationship Id="rId87" Type="http://schemas.openxmlformats.org/officeDocument/2006/relationships/numbering" Target="numbering.xml"/><Relationship Id="rId86" Type="http://schemas.openxmlformats.org/officeDocument/2006/relationships/customXml" Target="../customXml/item1.xml"/><Relationship Id="rId85" Type="http://schemas.openxmlformats.org/officeDocument/2006/relationships/image" Target="media/image44.emf"/><Relationship Id="rId84" Type="http://schemas.openxmlformats.org/officeDocument/2006/relationships/image" Target="media/image43.emf"/><Relationship Id="rId83" Type="http://schemas.openxmlformats.org/officeDocument/2006/relationships/image" Target="media/image42.wmf"/><Relationship Id="rId82" Type="http://schemas.openxmlformats.org/officeDocument/2006/relationships/oleObject" Target="embeddings/oleObject38.bin"/><Relationship Id="rId81" Type="http://schemas.openxmlformats.org/officeDocument/2006/relationships/image" Target="media/image41.wmf"/><Relationship Id="rId80" Type="http://schemas.openxmlformats.org/officeDocument/2006/relationships/oleObject" Target="embeddings/oleObject37.bin"/><Relationship Id="rId8" Type="http://schemas.openxmlformats.org/officeDocument/2006/relationships/image" Target="media/image3.wmf"/><Relationship Id="rId79" Type="http://schemas.openxmlformats.org/officeDocument/2006/relationships/image" Target="media/image40.wmf"/><Relationship Id="rId78" Type="http://schemas.openxmlformats.org/officeDocument/2006/relationships/oleObject" Target="embeddings/oleObject36.bin"/><Relationship Id="rId77" Type="http://schemas.openxmlformats.org/officeDocument/2006/relationships/image" Target="media/image39.wmf"/><Relationship Id="rId76" Type="http://schemas.openxmlformats.org/officeDocument/2006/relationships/oleObject" Target="embeddings/oleObject35.bin"/><Relationship Id="rId75" Type="http://schemas.openxmlformats.org/officeDocument/2006/relationships/image" Target="media/image38.wmf"/><Relationship Id="rId74" Type="http://schemas.openxmlformats.org/officeDocument/2006/relationships/oleObject" Target="embeddings/oleObject34.bin"/><Relationship Id="rId73" Type="http://schemas.openxmlformats.org/officeDocument/2006/relationships/image" Target="media/image37.wmf"/><Relationship Id="rId72" Type="http://schemas.openxmlformats.org/officeDocument/2006/relationships/oleObject" Target="embeddings/oleObject33.bin"/><Relationship Id="rId71" Type="http://schemas.openxmlformats.org/officeDocument/2006/relationships/oleObject" Target="embeddings/oleObject32.bin"/><Relationship Id="rId70" Type="http://schemas.openxmlformats.org/officeDocument/2006/relationships/oleObject" Target="embeddings/oleObject31.bin"/><Relationship Id="rId7" Type="http://schemas.openxmlformats.org/officeDocument/2006/relationships/oleObject" Target="embeddings/oleObject2.bin"/><Relationship Id="rId69" Type="http://schemas.openxmlformats.org/officeDocument/2006/relationships/oleObject" Target="embeddings/oleObject30.bin"/><Relationship Id="rId68" Type="http://schemas.openxmlformats.org/officeDocument/2006/relationships/image" Target="media/image36.wmf"/><Relationship Id="rId67" Type="http://schemas.openxmlformats.org/officeDocument/2006/relationships/oleObject" Target="embeddings/oleObject29.bin"/><Relationship Id="rId66" Type="http://schemas.openxmlformats.org/officeDocument/2006/relationships/image" Target="media/image35.wmf"/><Relationship Id="rId65" Type="http://schemas.openxmlformats.org/officeDocument/2006/relationships/oleObject" Target="embeddings/oleObject28.bin"/><Relationship Id="rId64" Type="http://schemas.openxmlformats.org/officeDocument/2006/relationships/image" Target="media/image34.wmf"/><Relationship Id="rId63" Type="http://schemas.openxmlformats.org/officeDocument/2006/relationships/oleObject" Target="embeddings/oleObject27.bin"/><Relationship Id="rId62" Type="http://schemas.openxmlformats.org/officeDocument/2006/relationships/image" Target="media/image33.wmf"/><Relationship Id="rId61" Type="http://schemas.openxmlformats.org/officeDocument/2006/relationships/oleObject" Target="embeddings/oleObject26.bin"/><Relationship Id="rId60" Type="http://schemas.openxmlformats.org/officeDocument/2006/relationships/image" Target="media/image32.wmf"/><Relationship Id="rId6" Type="http://schemas.openxmlformats.org/officeDocument/2006/relationships/image" Target="media/image2.wmf"/><Relationship Id="rId59" Type="http://schemas.openxmlformats.org/officeDocument/2006/relationships/oleObject" Target="embeddings/oleObject25.bin"/><Relationship Id="rId58" Type="http://schemas.openxmlformats.org/officeDocument/2006/relationships/image" Target="media/image31.wmf"/><Relationship Id="rId57" Type="http://schemas.openxmlformats.org/officeDocument/2006/relationships/oleObject" Target="embeddings/oleObject24.bin"/><Relationship Id="rId56" Type="http://schemas.openxmlformats.org/officeDocument/2006/relationships/image" Target="media/image30.wmf"/><Relationship Id="rId55" Type="http://schemas.openxmlformats.org/officeDocument/2006/relationships/oleObject" Target="embeddings/oleObject23.bin"/><Relationship Id="rId54" Type="http://schemas.openxmlformats.org/officeDocument/2006/relationships/image" Target="media/image29.wmf"/><Relationship Id="rId53" Type="http://schemas.openxmlformats.org/officeDocument/2006/relationships/oleObject" Target="embeddings/oleObject22.bin"/><Relationship Id="rId52" Type="http://schemas.openxmlformats.org/officeDocument/2006/relationships/image" Target="media/image28.emf"/><Relationship Id="rId51" Type="http://schemas.openxmlformats.org/officeDocument/2006/relationships/oleObject" Target="embeddings/oleObject21.bin"/><Relationship Id="rId50" Type="http://schemas.openxmlformats.org/officeDocument/2006/relationships/image" Target="media/image27.wmf"/><Relationship Id="rId5" Type="http://schemas.openxmlformats.org/officeDocument/2006/relationships/oleObject" Target="embeddings/oleObject1.bin"/><Relationship Id="rId49" Type="http://schemas.openxmlformats.org/officeDocument/2006/relationships/oleObject" Target="embeddings/oleObject20.bin"/><Relationship Id="rId48" Type="http://schemas.openxmlformats.org/officeDocument/2006/relationships/image" Target="media/image26.wmf"/><Relationship Id="rId47" Type="http://schemas.openxmlformats.org/officeDocument/2006/relationships/oleObject" Target="embeddings/oleObject19.bin"/><Relationship Id="rId46" Type="http://schemas.openxmlformats.org/officeDocument/2006/relationships/image" Target="media/image25.wmf"/><Relationship Id="rId45" Type="http://schemas.openxmlformats.org/officeDocument/2006/relationships/oleObject" Target="embeddings/oleObject18.bin"/><Relationship Id="rId44" Type="http://schemas.openxmlformats.org/officeDocument/2006/relationships/image" Target="media/image24.emf"/><Relationship Id="rId43" Type="http://schemas.openxmlformats.org/officeDocument/2006/relationships/oleObject" Target="embeddings/oleObject17.bin"/><Relationship Id="rId42" Type="http://schemas.openxmlformats.org/officeDocument/2006/relationships/image" Target="media/image23.wmf"/><Relationship Id="rId41" Type="http://schemas.openxmlformats.org/officeDocument/2006/relationships/oleObject" Target="embeddings/oleObject16.bin"/><Relationship Id="rId40" Type="http://schemas.openxmlformats.org/officeDocument/2006/relationships/image" Target="media/image22.wmf"/><Relationship Id="rId4" Type="http://schemas.openxmlformats.org/officeDocument/2006/relationships/image" Target="media/image1.png"/><Relationship Id="rId39" Type="http://schemas.openxmlformats.org/officeDocument/2006/relationships/oleObject" Target="embeddings/oleObject15.bin"/><Relationship Id="rId38" Type="http://schemas.openxmlformats.org/officeDocument/2006/relationships/image" Target="media/image21.wmf"/><Relationship Id="rId37" Type="http://schemas.openxmlformats.org/officeDocument/2006/relationships/oleObject" Target="embeddings/oleObject14.bin"/><Relationship Id="rId36" Type="http://schemas.openxmlformats.org/officeDocument/2006/relationships/image" Target="media/image20.wmf"/><Relationship Id="rId35" Type="http://schemas.openxmlformats.org/officeDocument/2006/relationships/oleObject" Target="embeddings/oleObject13.bin"/><Relationship Id="rId34" Type="http://schemas.openxmlformats.org/officeDocument/2006/relationships/oleObject" Target="embeddings/oleObject12.bin"/><Relationship Id="rId33" Type="http://schemas.openxmlformats.org/officeDocument/2006/relationships/image" Target="media/image19.emf"/><Relationship Id="rId32" Type="http://schemas.openxmlformats.org/officeDocument/2006/relationships/oleObject" Target="embeddings/oleObject11.bin"/><Relationship Id="rId31" Type="http://schemas.openxmlformats.org/officeDocument/2006/relationships/image" Target="media/image18.emf"/><Relationship Id="rId30" Type="http://schemas.openxmlformats.org/officeDocument/2006/relationships/oleObject" Target="embeddings/oleObject10.bin"/><Relationship Id="rId3" Type="http://schemas.openxmlformats.org/officeDocument/2006/relationships/theme" Target="theme/theme1.xml"/><Relationship Id="rId29" Type="http://schemas.openxmlformats.org/officeDocument/2006/relationships/image" Target="media/image17.emf"/><Relationship Id="rId28" Type="http://schemas.openxmlformats.org/officeDocument/2006/relationships/oleObject" Target="embeddings/oleObject9.bin"/><Relationship Id="rId27" Type="http://schemas.openxmlformats.org/officeDocument/2006/relationships/image" Target="media/image16.emf"/><Relationship Id="rId26" Type="http://schemas.openxmlformats.org/officeDocument/2006/relationships/oleObject" Target="embeddings/oleObject8.bin"/><Relationship Id="rId25" Type="http://schemas.openxmlformats.org/officeDocument/2006/relationships/image" Target="media/image15.emf"/><Relationship Id="rId24" Type="http://schemas.openxmlformats.org/officeDocument/2006/relationships/oleObject" Target="embeddings/oleObject7.bin"/><Relationship Id="rId23" Type="http://schemas.openxmlformats.org/officeDocument/2006/relationships/image" Target="media/image14.emf"/><Relationship Id="rId22" Type="http://schemas.openxmlformats.org/officeDocument/2006/relationships/image" Target="media/image13.wmf"/><Relationship Id="rId21" Type="http://schemas.openxmlformats.org/officeDocument/2006/relationships/oleObject" Target="embeddings/oleObject6.bin"/><Relationship Id="rId20" Type="http://schemas.openxmlformats.org/officeDocument/2006/relationships/image" Target="media/image12.emf"/><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emf"/><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wmf"/><Relationship Id="rId13" Type="http://schemas.openxmlformats.org/officeDocument/2006/relationships/oleObject" Target="embeddings/oleObject3.bin"/><Relationship Id="rId12" Type="http://schemas.openxmlformats.org/officeDocument/2006/relationships/image" Target="media/image7.emf"/><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2018-10-18T07:47:00Z</dcterms:created>
  <dc:creator>刘小熹</dc:creator>
  <cp:lastModifiedBy>刘小熹</cp:lastModifiedBy>
  <dcterms:modified xsi:type="dcterms:W3CDTF">2018-12-24T10:25:13Z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