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589" w:rsidRDefault="00847472">
      <w:pPr>
        <w:ind w:firstLineChars="200" w:firstLine="420"/>
      </w:pPr>
      <w:bookmarkStart w:id="0" w:name="_GoBack"/>
      <w:bookmarkEnd w:id="0"/>
      <w:r>
        <w:rPr>
          <w:rFonts w:hint="eastAsia"/>
        </w:rPr>
        <w:t>根据阅读《电动车摩托车</w:t>
      </w:r>
      <w:r>
        <w:rPr>
          <w:rFonts w:hint="eastAsia"/>
        </w:rPr>
        <w:t>GPS</w:t>
      </w:r>
      <w:r>
        <w:rPr>
          <w:rFonts w:hint="eastAsia"/>
        </w:rPr>
        <w:t>终端产品说明书》文档以及与项目方开会讨论，现将整个产品的功能总结如下：</w:t>
      </w:r>
    </w:p>
    <w:p w:rsidR="00247589" w:rsidRDefault="00847472">
      <w:pPr>
        <w:ind w:firstLineChars="200" w:firstLine="420"/>
      </w:pPr>
      <w:r>
        <w:rPr>
          <w:rFonts w:hint="eastAsia"/>
        </w:rPr>
        <w:t>1</w:t>
      </w:r>
      <w:r>
        <w:rPr>
          <w:rFonts w:hint="eastAsia"/>
        </w:rPr>
        <w:t>、在手机</w:t>
      </w:r>
      <w:r>
        <w:rPr>
          <w:rFonts w:hint="eastAsia"/>
        </w:rPr>
        <w:t>APP</w:t>
      </w:r>
      <w:r>
        <w:rPr>
          <w:rFonts w:hint="eastAsia"/>
        </w:rPr>
        <w:t>上点击</w:t>
      </w:r>
      <w:r>
        <w:rPr>
          <w:rFonts w:hint="eastAsia"/>
          <w:b/>
          <w:color w:val="FF0000"/>
        </w:rPr>
        <w:t>绑定</w:t>
      </w:r>
      <w:r>
        <w:rPr>
          <w:rFonts w:hint="eastAsia"/>
        </w:rPr>
        <w:t>，手机向硬件模块发送命令并且通过验证后进行注册，实现一对一绑定。</w:t>
      </w:r>
    </w:p>
    <w:p w:rsidR="00247589" w:rsidRDefault="00847472">
      <w:pPr>
        <w:ind w:firstLineChars="200" w:firstLine="420"/>
      </w:pPr>
      <w:r>
        <w:rPr>
          <w:rFonts w:hint="eastAsia"/>
        </w:rPr>
        <w:t>2</w:t>
      </w:r>
      <w:r>
        <w:rPr>
          <w:rFonts w:hint="eastAsia"/>
        </w:rPr>
        <w:t>、在手机</w:t>
      </w:r>
      <w:r>
        <w:rPr>
          <w:rFonts w:hint="eastAsia"/>
        </w:rPr>
        <w:t>APP</w:t>
      </w:r>
      <w:r>
        <w:rPr>
          <w:rFonts w:hint="eastAsia"/>
        </w:rPr>
        <w:t>上点击</w:t>
      </w:r>
      <w:r>
        <w:rPr>
          <w:rFonts w:hint="eastAsia"/>
          <w:b/>
          <w:color w:val="FF0000"/>
        </w:rPr>
        <w:t>设防</w:t>
      </w:r>
      <w:r>
        <w:rPr>
          <w:rFonts w:hint="eastAsia"/>
        </w:rPr>
        <w:t>，手机向硬件模块发送命令，实现非法震动报警、车辆位移超过用户自定义距离报警，上述两种情况出现任意一种，设备都会向平台和管理员手机发送报警提醒信息，并且控制遥控报警器报警。</w:t>
      </w:r>
    </w:p>
    <w:p w:rsidR="00247589" w:rsidRDefault="00847472">
      <w:pPr>
        <w:ind w:firstLineChars="200" w:firstLine="420"/>
      </w:pPr>
      <w:r>
        <w:rPr>
          <w:rFonts w:hint="eastAsia"/>
        </w:rPr>
        <w:t>3</w:t>
      </w:r>
      <w:r>
        <w:rPr>
          <w:rFonts w:hint="eastAsia"/>
        </w:rPr>
        <w:t>、在手机</w:t>
      </w:r>
      <w:r>
        <w:rPr>
          <w:rFonts w:hint="eastAsia"/>
        </w:rPr>
        <w:t>APP</w:t>
      </w:r>
      <w:r>
        <w:rPr>
          <w:rFonts w:hint="eastAsia"/>
        </w:rPr>
        <w:t>上点击</w:t>
      </w:r>
      <w:r>
        <w:rPr>
          <w:rFonts w:hint="eastAsia"/>
          <w:b/>
          <w:color w:val="FF0000"/>
        </w:rPr>
        <w:t>撤防</w:t>
      </w:r>
      <w:r>
        <w:rPr>
          <w:rFonts w:hint="eastAsia"/>
        </w:rPr>
        <w:t>，手机向硬件模块发送命令，即使车辆非法震动和车辆位移超过用户自定义距离，上述两种情况出现任意一种，设备都不会向平台和管理员手机发送报警提醒信息，也不会控制遥控报警器报警。</w:t>
      </w:r>
    </w:p>
    <w:p w:rsidR="00247589" w:rsidRDefault="00847472">
      <w:pPr>
        <w:ind w:firstLineChars="200" w:firstLine="420"/>
      </w:pPr>
      <w:r>
        <w:rPr>
          <w:rFonts w:hint="eastAsia"/>
        </w:rPr>
        <w:t>4</w:t>
      </w:r>
      <w:r>
        <w:rPr>
          <w:rFonts w:hint="eastAsia"/>
        </w:rPr>
        <w:t>、在手机</w:t>
      </w:r>
      <w:r>
        <w:rPr>
          <w:rFonts w:hint="eastAsia"/>
        </w:rPr>
        <w:t>APP</w:t>
      </w:r>
      <w:r>
        <w:rPr>
          <w:rFonts w:hint="eastAsia"/>
        </w:rPr>
        <w:t>上点击</w:t>
      </w:r>
      <w:r>
        <w:rPr>
          <w:rFonts w:hint="eastAsia"/>
          <w:b/>
          <w:color w:val="FF0000"/>
        </w:rPr>
        <w:t>远程启动</w:t>
      </w:r>
      <w:r>
        <w:rPr>
          <w:rFonts w:hint="eastAsia"/>
        </w:rPr>
        <w:t>，手机向硬件模块发送命令，硬件模块响应后经串口控制遥控报警器和电动机控制器实现启动电动车。</w:t>
      </w:r>
    </w:p>
    <w:p w:rsidR="00247589" w:rsidRDefault="00847472">
      <w:pPr>
        <w:ind w:firstLineChars="200" w:firstLine="420"/>
      </w:pPr>
      <w:r>
        <w:rPr>
          <w:rFonts w:hint="eastAsia"/>
        </w:rPr>
        <w:t>5</w:t>
      </w:r>
      <w:r>
        <w:rPr>
          <w:rFonts w:hint="eastAsia"/>
        </w:rPr>
        <w:t>、在手机</w:t>
      </w:r>
      <w:r>
        <w:rPr>
          <w:rFonts w:hint="eastAsia"/>
        </w:rPr>
        <w:t>APP</w:t>
      </w:r>
      <w:r>
        <w:rPr>
          <w:rFonts w:hint="eastAsia"/>
        </w:rPr>
        <w:t>上点击</w:t>
      </w:r>
      <w:r>
        <w:rPr>
          <w:rFonts w:hint="eastAsia"/>
          <w:b/>
          <w:color w:val="FF0000"/>
        </w:rPr>
        <w:t>GPS</w:t>
      </w:r>
      <w:r>
        <w:rPr>
          <w:rFonts w:hint="eastAsia"/>
          <w:b/>
          <w:color w:val="FF0000"/>
        </w:rPr>
        <w:t>寻车</w:t>
      </w:r>
      <w:r>
        <w:rPr>
          <w:rFonts w:hint="eastAsia"/>
        </w:rPr>
        <w:t>，手机读取平台上的位置信息，在手机界面上实时显示。</w:t>
      </w:r>
    </w:p>
    <w:p w:rsidR="00247589" w:rsidRDefault="00847472">
      <w:pPr>
        <w:ind w:firstLineChars="200" w:firstLine="420"/>
      </w:pPr>
      <w:r>
        <w:rPr>
          <w:rFonts w:hint="eastAsia"/>
        </w:rPr>
        <w:t>6</w:t>
      </w:r>
      <w:r>
        <w:rPr>
          <w:rFonts w:hint="eastAsia"/>
        </w:rPr>
        <w:t>、在手机</w:t>
      </w:r>
      <w:r>
        <w:rPr>
          <w:rFonts w:hint="eastAsia"/>
        </w:rPr>
        <w:t>APP</w:t>
      </w:r>
      <w:r>
        <w:rPr>
          <w:rFonts w:hint="eastAsia"/>
        </w:rPr>
        <w:t>上点击</w:t>
      </w:r>
      <w:r>
        <w:rPr>
          <w:rFonts w:hint="eastAsia"/>
          <w:b/>
          <w:color w:val="FF0000"/>
        </w:rPr>
        <w:t>报警器</w:t>
      </w:r>
      <w:r>
        <w:rPr>
          <w:rFonts w:hint="eastAsia"/>
          <w:b/>
          <w:color w:val="FF0000"/>
        </w:rPr>
        <w:t xml:space="preserve"> </w:t>
      </w:r>
      <w:r>
        <w:rPr>
          <w:rFonts w:hint="eastAsia"/>
          <w:b/>
          <w:color w:val="FF0000"/>
        </w:rPr>
        <w:t>开</w:t>
      </w:r>
      <w:r>
        <w:rPr>
          <w:rFonts w:hint="eastAsia"/>
          <w:b/>
          <w:color w:val="FF0000"/>
        </w:rPr>
        <w:t>/</w:t>
      </w:r>
      <w:r>
        <w:rPr>
          <w:rFonts w:hint="eastAsia"/>
          <w:b/>
          <w:color w:val="FF0000"/>
        </w:rPr>
        <w:t>关</w:t>
      </w:r>
      <w:r>
        <w:rPr>
          <w:rFonts w:hint="eastAsia"/>
        </w:rPr>
        <w:t>，手机向硬件模块发送命令，硬件模块响应后经串口控制遥控报警器和电动机控制器实现启动报警器开</w:t>
      </w:r>
      <w:r>
        <w:rPr>
          <w:rFonts w:hint="eastAsia"/>
        </w:rPr>
        <w:t>/</w:t>
      </w:r>
      <w:r>
        <w:rPr>
          <w:rFonts w:hint="eastAsia"/>
        </w:rPr>
        <w:t>关。</w:t>
      </w:r>
    </w:p>
    <w:p w:rsidR="00247589" w:rsidRDefault="00847472">
      <w:pPr>
        <w:ind w:firstLineChars="200" w:firstLine="420"/>
      </w:pPr>
      <w:r>
        <w:rPr>
          <w:rFonts w:hint="eastAsia"/>
        </w:rPr>
        <w:t>7</w:t>
      </w:r>
      <w:r>
        <w:rPr>
          <w:rFonts w:hint="eastAsia"/>
        </w:rPr>
        <w:t>、在手机</w:t>
      </w:r>
      <w:r>
        <w:rPr>
          <w:rFonts w:hint="eastAsia"/>
        </w:rPr>
        <w:t>APP</w:t>
      </w:r>
      <w:r>
        <w:rPr>
          <w:rFonts w:hint="eastAsia"/>
        </w:rPr>
        <w:t>上点击</w:t>
      </w:r>
      <w:r>
        <w:rPr>
          <w:rFonts w:hint="eastAsia"/>
          <w:b/>
          <w:bCs/>
          <w:color w:val="FF0000"/>
        </w:rPr>
        <w:t>音量</w:t>
      </w:r>
      <w:r>
        <w:rPr>
          <w:rFonts w:hint="eastAsia"/>
        </w:rPr>
        <w:t>，手机向硬件模块发送</w:t>
      </w:r>
      <w:r>
        <w:rPr>
          <w:rFonts w:hint="eastAsia"/>
        </w:rPr>
        <w:t>调节</w:t>
      </w:r>
      <w:r>
        <w:rPr>
          <w:rFonts w:hint="eastAsia"/>
        </w:rPr>
        <w:t>命令，硬件模块响应后经串口控制遥控报警器和电动机控制器实现</w:t>
      </w:r>
      <w:r>
        <w:rPr>
          <w:rFonts w:hint="eastAsia"/>
        </w:rPr>
        <w:t>控制音量大小</w:t>
      </w:r>
      <w:r>
        <w:rPr>
          <w:rFonts w:hint="eastAsia"/>
        </w:rPr>
        <w:t>。</w:t>
      </w:r>
    </w:p>
    <w:p w:rsidR="00247589" w:rsidRDefault="00847472">
      <w:pPr>
        <w:ind w:firstLineChars="200" w:firstLine="420"/>
      </w:pPr>
      <w:r>
        <w:rPr>
          <w:rFonts w:hint="eastAsia"/>
        </w:rPr>
        <w:t>8</w:t>
      </w:r>
      <w:r>
        <w:rPr>
          <w:rFonts w:hint="eastAsia"/>
        </w:rPr>
        <w:t>、在手机</w:t>
      </w:r>
      <w:r>
        <w:rPr>
          <w:rFonts w:hint="eastAsia"/>
        </w:rPr>
        <w:t>APP</w:t>
      </w:r>
      <w:r>
        <w:rPr>
          <w:rFonts w:hint="eastAsia"/>
        </w:rPr>
        <w:t>上点击</w:t>
      </w:r>
      <w:r>
        <w:rPr>
          <w:rFonts w:hint="eastAsia"/>
          <w:b/>
          <w:color w:val="FF0000"/>
        </w:rPr>
        <w:t>设置参数</w:t>
      </w:r>
      <w:r>
        <w:rPr>
          <w:rFonts w:hint="eastAsia"/>
        </w:rPr>
        <w:t>，出现</w:t>
      </w:r>
      <w:r>
        <w:rPr>
          <w:rFonts w:hint="eastAsia"/>
        </w:rPr>
        <w:t>4</w:t>
      </w:r>
      <w:r>
        <w:rPr>
          <w:rFonts w:hint="eastAsia"/>
        </w:rPr>
        <w:t>个参数设置选项，</w:t>
      </w:r>
      <w:r>
        <w:rPr>
          <w:rFonts w:hint="eastAsia"/>
        </w:rPr>
        <w:t>1</w:t>
      </w:r>
      <w:r>
        <w:rPr>
          <w:rFonts w:hint="eastAsia"/>
        </w:rPr>
        <w:t>、震动报警短信提醒开关，有开和关两个选项；</w:t>
      </w:r>
      <w:r>
        <w:rPr>
          <w:rFonts w:hint="eastAsia"/>
        </w:rPr>
        <w:t>2</w:t>
      </w:r>
      <w:r>
        <w:rPr>
          <w:rFonts w:hint="eastAsia"/>
        </w:rPr>
        <w:t>、为非法震动灵敏度，</w:t>
      </w:r>
      <w:r>
        <w:rPr>
          <w:rFonts w:hint="eastAsia"/>
        </w:rPr>
        <w:t>0~15</w:t>
      </w:r>
      <w:r>
        <w:rPr>
          <w:rFonts w:hint="eastAsia"/>
        </w:rPr>
        <w:t>级可选，灵敏度逐级降低，默认</w:t>
      </w:r>
      <w:r>
        <w:rPr>
          <w:rFonts w:hint="eastAsia"/>
        </w:rPr>
        <w:t>6</w:t>
      </w:r>
      <w:r>
        <w:rPr>
          <w:rFonts w:hint="eastAsia"/>
        </w:rPr>
        <w:t>级；</w:t>
      </w:r>
      <w:r>
        <w:rPr>
          <w:rFonts w:hint="eastAsia"/>
        </w:rPr>
        <w:t>3</w:t>
      </w:r>
      <w:r>
        <w:rPr>
          <w:rFonts w:hint="eastAsia"/>
        </w:rPr>
        <w:t>、为非法位移距离，默认</w:t>
      </w:r>
      <w:r>
        <w:rPr>
          <w:rFonts w:hint="eastAsia"/>
        </w:rPr>
        <w:t>300</w:t>
      </w:r>
      <w:r>
        <w:rPr>
          <w:rFonts w:hint="eastAsia"/>
        </w:rPr>
        <w:t>米，用户可进行设置；</w:t>
      </w:r>
      <w:r>
        <w:rPr>
          <w:rFonts w:hint="eastAsia"/>
        </w:rPr>
        <w:t>4</w:t>
      </w:r>
      <w:r>
        <w:rPr>
          <w:rFonts w:hint="eastAsia"/>
        </w:rPr>
        <w:t>、为断电告警和低电告警短信提醒开关，有开和关两个选项。以上选项选择设置后，手机向硬件模块发送命令，实现上述功能。</w:t>
      </w:r>
    </w:p>
    <w:p w:rsidR="00247589" w:rsidRDefault="00847472">
      <w:pPr>
        <w:ind w:firstLineChars="200" w:firstLine="420"/>
      </w:pPr>
      <w:r>
        <w:rPr>
          <w:rFonts w:hint="eastAsia"/>
        </w:rPr>
        <w:t>9</w:t>
      </w:r>
      <w:r>
        <w:rPr>
          <w:rFonts w:hint="eastAsia"/>
        </w:rPr>
        <w:t>、在手机</w:t>
      </w:r>
      <w:r>
        <w:rPr>
          <w:rFonts w:hint="eastAsia"/>
        </w:rPr>
        <w:t>APP</w:t>
      </w:r>
      <w:r>
        <w:rPr>
          <w:rFonts w:hint="eastAsia"/>
        </w:rPr>
        <w:t>上点击</w:t>
      </w:r>
      <w:r>
        <w:rPr>
          <w:rFonts w:hint="eastAsia"/>
          <w:b/>
          <w:color w:val="FF0000"/>
        </w:rPr>
        <w:t>速度</w:t>
      </w:r>
      <w:r>
        <w:rPr>
          <w:rFonts w:hint="eastAsia"/>
        </w:rPr>
        <w:t>，手机读取平台上的速度信息，在手机</w:t>
      </w:r>
      <w:r>
        <w:rPr>
          <w:rFonts w:hint="eastAsia"/>
        </w:rPr>
        <w:t>界面上实时显示。</w:t>
      </w:r>
    </w:p>
    <w:p w:rsidR="00247589" w:rsidRDefault="00847472">
      <w:pPr>
        <w:ind w:firstLineChars="200" w:firstLine="420"/>
      </w:pPr>
      <w:r>
        <w:rPr>
          <w:rFonts w:hint="eastAsia"/>
        </w:rPr>
        <w:t>10</w:t>
      </w:r>
      <w:r>
        <w:rPr>
          <w:rFonts w:hint="eastAsia"/>
        </w:rPr>
        <w:t>、在手机</w:t>
      </w:r>
      <w:r>
        <w:rPr>
          <w:rFonts w:hint="eastAsia"/>
        </w:rPr>
        <w:t>APP</w:t>
      </w:r>
      <w:r>
        <w:rPr>
          <w:rFonts w:hint="eastAsia"/>
        </w:rPr>
        <w:t>上点击</w:t>
      </w:r>
      <w:r>
        <w:rPr>
          <w:rFonts w:hint="eastAsia"/>
          <w:b/>
          <w:color w:val="FF0000"/>
        </w:rPr>
        <w:t>电量</w:t>
      </w:r>
      <w:r>
        <w:rPr>
          <w:rFonts w:hint="eastAsia"/>
        </w:rPr>
        <w:t>，手机读取平台上的电量信息，在手机界面上实时显示。</w:t>
      </w:r>
    </w:p>
    <w:p w:rsidR="00247589" w:rsidRDefault="00847472">
      <w:pPr>
        <w:ind w:firstLineChars="200" w:firstLine="420"/>
      </w:pPr>
      <w:r>
        <w:rPr>
          <w:rFonts w:hint="eastAsia"/>
        </w:rPr>
        <w:t>1</w:t>
      </w:r>
      <w:r>
        <w:rPr>
          <w:rFonts w:hint="eastAsia"/>
        </w:rPr>
        <w:t>1</w:t>
      </w:r>
      <w:r>
        <w:rPr>
          <w:rFonts w:hint="eastAsia"/>
        </w:rPr>
        <w:t>、在手机</w:t>
      </w:r>
      <w:r>
        <w:rPr>
          <w:rFonts w:hint="eastAsia"/>
        </w:rPr>
        <w:t>APP</w:t>
      </w:r>
      <w:r>
        <w:rPr>
          <w:rFonts w:hint="eastAsia"/>
        </w:rPr>
        <w:t>上点击</w:t>
      </w:r>
      <w:r>
        <w:rPr>
          <w:rFonts w:hint="eastAsia"/>
          <w:b/>
          <w:color w:val="FF0000"/>
        </w:rPr>
        <w:t>恢复出厂设置</w:t>
      </w:r>
      <w:r>
        <w:rPr>
          <w:rFonts w:hint="eastAsia"/>
        </w:rPr>
        <w:t>，手机向硬件模块发送命令，将删除本机的车主，以及</w:t>
      </w:r>
      <w:r>
        <w:rPr>
          <w:rFonts w:hint="eastAsia"/>
        </w:rPr>
        <w:t>SIM</w:t>
      </w:r>
      <w:r>
        <w:rPr>
          <w:rFonts w:hint="eastAsia"/>
        </w:rPr>
        <w:t>卡信息，终端的各种参数回复到出厂设置的状态。</w:t>
      </w:r>
    </w:p>
    <w:p w:rsidR="00247589" w:rsidRDefault="00247589">
      <w:pPr>
        <w:ind w:firstLineChars="200" w:firstLine="420"/>
      </w:pPr>
    </w:p>
    <w:p w:rsidR="00247589" w:rsidRDefault="00247589">
      <w:pPr>
        <w:ind w:firstLineChars="200" w:firstLine="420"/>
      </w:pPr>
    </w:p>
    <w:p w:rsidR="00247589" w:rsidRDefault="00247589">
      <w:pPr>
        <w:ind w:firstLineChars="200" w:firstLine="420"/>
      </w:pPr>
    </w:p>
    <w:p w:rsidR="00247589" w:rsidRDefault="00847472">
      <w:pPr>
        <w:ind w:leftChars="200" w:left="7245" w:hangingChars="3250" w:hanging="6825"/>
      </w:pPr>
      <w:r>
        <w:tab/>
        <w:t>2015-1-22</w:t>
      </w:r>
    </w:p>
    <w:p w:rsidR="00247589" w:rsidRDefault="00847472">
      <w:pPr>
        <w:tabs>
          <w:tab w:val="left" w:pos="7322"/>
        </w:tabs>
        <w:ind w:leftChars="200" w:left="7245" w:hangingChars="3250" w:hanging="6825"/>
      </w:pPr>
      <w:r>
        <w:tab/>
      </w:r>
      <w:r>
        <w:rPr>
          <w:rFonts w:hint="eastAsia"/>
        </w:rPr>
        <w:t xml:space="preserve"> </w:t>
      </w:r>
      <w:r>
        <w:rPr>
          <w:rFonts w:hint="eastAsia"/>
        </w:rPr>
        <w:t>于文尧</w:t>
      </w:r>
    </w:p>
    <w:p w:rsidR="00247589" w:rsidRDefault="00247589">
      <w:pPr>
        <w:tabs>
          <w:tab w:val="left" w:pos="7472"/>
        </w:tabs>
        <w:ind w:firstLineChars="200" w:firstLine="420"/>
      </w:pPr>
    </w:p>
    <w:p w:rsidR="00247589" w:rsidRDefault="00247589">
      <w:pPr>
        <w:ind w:firstLineChars="200" w:firstLine="420"/>
      </w:pPr>
    </w:p>
    <w:p w:rsidR="00247589" w:rsidRDefault="00847472">
      <w:pPr>
        <w:ind w:leftChars="200" w:left="7245" w:hangingChars="3250" w:hanging="6825"/>
      </w:pPr>
      <w:r>
        <w:rPr>
          <w:rFonts w:hint="eastAsia"/>
        </w:rPr>
        <w:t xml:space="preserve">                                                                       </w:t>
      </w:r>
    </w:p>
    <w:sectPr w:rsidR="002475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906"/>
    <w:rsid w:val="000009A6"/>
    <w:rsid w:val="00015E95"/>
    <w:rsid w:val="00036D57"/>
    <w:rsid w:val="00047E4C"/>
    <w:rsid w:val="000662CF"/>
    <w:rsid w:val="00083BA6"/>
    <w:rsid w:val="000B0739"/>
    <w:rsid w:val="001F6F94"/>
    <w:rsid w:val="00214557"/>
    <w:rsid w:val="00214EF1"/>
    <w:rsid w:val="00247589"/>
    <w:rsid w:val="00256276"/>
    <w:rsid w:val="003754BC"/>
    <w:rsid w:val="003F3650"/>
    <w:rsid w:val="004F3582"/>
    <w:rsid w:val="00510E24"/>
    <w:rsid w:val="005464FD"/>
    <w:rsid w:val="00571706"/>
    <w:rsid w:val="0061302C"/>
    <w:rsid w:val="006D500C"/>
    <w:rsid w:val="007D0E80"/>
    <w:rsid w:val="007F2A10"/>
    <w:rsid w:val="00847472"/>
    <w:rsid w:val="00855DA1"/>
    <w:rsid w:val="00870BB4"/>
    <w:rsid w:val="00A16BFC"/>
    <w:rsid w:val="00A66830"/>
    <w:rsid w:val="00A82BFA"/>
    <w:rsid w:val="00AB59B8"/>
    <w:rsid w:val="00B3361D"/>
    <w:rsid w:val="00B5290B"/>
    <w:rsid w:val="00C80754"/>
    <w:rsid w:val="00C840D1"/>
    <w:rsid w:val="00D50487"/>
    <w:rsid w:val="00E05906"/>
    <w:rsid w:val="00E05DD0"/>
    <w:rsid w:val="00F644F1"/>
    <w:rsid w:val="6C947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Table Grid" w:semiHidden="0" w:uiPriority="59"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pPr>
      <w:ind w:leftChars="2500" w:left="100"/>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semiHidden/>
    <w:rPr>
      <w:sz w:val="18"/>
      <w:szCs w:val="18"/>
    </w:rPr>
  </w:style>
  <w:style w:type="character" w:customStyle="1" w:styleId="a6">
    <w:name w:val="页脚字符"/>
    <w:basedOn w:val="a0"/>
    <w:link w:val="a5"/>
    <w:uiPriority w:val="99"/>
    <w:semiHidden/>
    <w:rPr>
      <w:sz w:val="18"/>
      <w:szCs w:val="18"/>
    </w:rPr>
  </w:style>
  <w:style w:type="character" w:customStyle="1" w:styleId="a4">
    <w:name w:val="日期字符"/>
    <w:basedOn w:val="a0"/>
    <w:link w:val="a3"/>
    <w:uiPriority w:val="99"/>
    <w:semiHidden/>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Table Grid" w:semiHidden="0" w:uiPriority="59"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pPr>
      <w:ind w:leftChars="2500" w:left="100"/>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semiHidden/>
    <w:rPr>
      <w:sz w:val="18"/>
      <w:szCs w:val="18"/>
    </w:rPr>
  </w:style>
  <w:style w:type="character" w:customStyle="1" w:styleId="a6">
    <w:name w:val="页脚字符"/>
    <w:basedOn w:val="a0"/>
    <w:link w:val="a5"/>
    <w:uiPriority w:val="99"/>
    <w:semiHidden/>
    <w:rPr>
      <w:sz w:val="18"/>
      <w:szCs w:val="18"/>
    </w:rPr>
  </w:style>
  <w:style w:type="character" w:customStyle="1" w:styleId="a4">
    <w:name w:val="日期字符"/>
    <w:basedOn w:val="a0"/>
    <w:link w:val="a3"/>
    <w:uiPriority w:val="99"/>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793</Characters>
  <Application>Microsoft Macintosh Word</Application>
  <DocSecurity>0</DocSecurity>
  <Lines>6</Lines>
  <Paragraphs>1</Paragraphs>
  <ScaleCrop>false</ScaleCrop>
  <Company>youthpasses</Company>
  <LinksUpToDate>false</LinksUpToDate>
  <CharactersWithSpaces>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根据阅读《电动车摩托车GPS终端产品说明书》文档以及与项目方开会讨论，现将整个产品的功能总结如下：</dc:title>
  <dc:creator>unknown</dc:creator>
  <cp:lastModifiedBy>kai ma</cp:lastModifiedBy>
  <cp:revision>1</cp:revision>
  <dcterms:created xsi:type="dcterms:W3CDTF">2015-01-21T08:16:00Z</dcterms:created>
  <dcterms:modified xsi:type="dcterms:W3CDTF">2015-03-08T13:31:00Z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