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79" w:rsidRDefault="00610DE0" w:rsidP="00B96D79">
      <w:pPr>
        <w:pStyle w:val="1"/>
        <w:jc w:val="center"/>
      </w:pPr>
      <w:bookmarkStart w:id="0" w:name="_Toc48293984"/>
      <w:proofErr w:type="spellStart"/>
      <w:r>
        <w:rPr>
          <w:rFonts w:hint="eastAsia"/>
        </w:rPr>
        <w:t>s</w:t>
      </w:r>
      <w:r w:rsidR="00B96D79">
        <w:rPr>
          <w:rFonts w:hint="eastAsia"/>
        </w:rPr>
        <w:t>umk</w:t>
      </w:r>
      <w:proofErr w:type="spellEnd"/>
      <w:r w:rsidR="00B96D79">
        <w:rPr>
          <w:rFonts w:hint="eastAsia"/>
        </w:rPr>
        <w:t>-</w:t>
      </w:r>
      <w:r>
        <w:rPr>
          <w:rFonts w:hint="eastAsia"/>
        </w:rPr>
        <w:t>data</w:t>
      </w:r>
      <w:r w:rsidR="00B96D79">
        <w:rPr>
          <w:rFonts w:hint="eastAsia"/>
        </w:rPr>
        <w:t>使用介绍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74961861"/>
        <w:docPartObj>
          <w:docPartGallery w:val="Table of Contents"/>
          <w:docPartUnique/>
        </w:docPartObj>
      </w:sdtPr>
      <w:sdtEndPr/>
      <w:sdtContent>
        <w:p w:rsidR="00B12A30" w:rsidRDefault="00B12A30">
          <w:pPr>
            <w:pStyle w:val="TOC"/>
          </w:pPr>
          <w:r>
            <w:rPr>
              <w:lang w:val="zh-CN"/>
            </w:rPr>
            <w:t>目录</w:t>
          </w:r>
        </w:p>
        <w:p w:rsidR="00610DE0" w:rsidRDefault="00B12A3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3984" w:history="1">
            <w:r w:rsidR="00610DE0" w:rsidRPr="00FF1D56">
              <w:rPr>
                <w:rStyle w:val="a5"/>
                <w:noProof/>
              </w:rPr>
              <w:t>sumk-data</w:t>
            </w:r>
            <w:r w:rsidR="00610DE0" w:rsidRPr="00FF1D56">
              <w:rPr>
                <w:rStyle w:val="a5"/>
                <w:rFonts w:hint="eastAsia"/>
                <w:noProof/>
              </w:rPr>
              <w:t>使用介绍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_Toc48293984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1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85" w:history="1">
            <w:r w:rsidR="00610DE0" w:rsidRPr="00FF1D56">
              <w:rPr>
                <w:rStyle w:val="a5"/>
                <w:noProof/>
              </w:rPr>
              <w:t>ORM</w:t>
            </w:r>
            <w:r w:rsidR="00610DE0" w:rsidRPr="00FF1D56">
              <w:rPr>
                <w:rStyle w:val="a5"/>
                <w:rFonts w:hint="eastAsia"/>
                <w:noProof/>
              </w:rPr>
              <w:t>的公共特性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_Toc48293985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2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86" w:history="1">
            <w:r w:rsidR="00610DE0" w:rsidRPr="00FF1D56">
              <w:rPr>
                <w:rStyle w:val="a5"/>
                <w:noProof/>
              </w:rPr>
              <w:t>Select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_Toc48293986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3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87" w:history="1">
            <w:r w:rsidR="00610DE0" w:rsidRPr="00FF1D56">
              <w:rPr>
                <w:rStyle w:val="a5"/>
                <w:noProof/>
              </w:rPr>
              <w:t>addEqual</w:t>
            </w:r>
            <w:r w:rsidR="00610DE0" w:rsidRPr="00FF1D56">
              <w:rPr>
                <w:rStyle w:val="a5"/>
                <w:rFonts w:hint="eastAsia"/>
                <w:noProof/>
              </w:rPr>
              <w:t>方法：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_Toc48293987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3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88" w:history="1">
            <w:r w:rsidR="00610DE0" w:rsidRPr="00FF1D56">
              <w:rPr>
                <w:rStyle w:val="a5"/>
                <w:rFonts w:hint="eastAsia"/>
                <w:noProof/>
              </w:rPr>
              <w:t>比较（</w:t>
            </w:r>
            <w:r w:rsidR="00610DE0" w:rsidRPr="00FF1D56">
              <w:rPr>
                <w:rStyle w:val="a5"/>
                <w:noProof/>
              </w:rPr>
              <w:t>bigThan</w:t>
            </w:r>
            <w:r w:rsidR="00610DE0" w:rsidRPr="00FF1D56">
              <w:rPr>
                <w:rStyle w:val="a5"/>
                <w:rFonts w:hint="eastAsia"/>
                <w:noProof/>
              </w:rPr>
              <w:t>、</w:t>
            </w:r>
            <w:r w:rsidR="00610DE0" w:rsidRPr="00FF1D56">
              <w:rPr>
                <w:rStyle w:val="a5"/>
                <w:noProof/>
              </w:rPr>
              <w:t>lessThan</w:t>
            </w:r>
            <w:r w:rsidR="00610DE0" w:rsidRPr="00FF1D56">
              <w:rPr>
                <w:rStyle w:val="a5"/>
                <w:rFonts w:hint="eastAsia"/>
                <w:noProof/>
              </w:rPr>
              <w:t>等）：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_Toc48293988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3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89" w:history="1">
            <w:r w:rsidR="00610DE0" w:rsidRPr="00FF1D56">
              <w:rPr>
                <w:rStyle w:val="a5"/>
                <w:noProof/>
              </w:rPr>
              <w:t>allowEmptyWhere </w:t>
            </w:r>
            <w:r w:rsidR="00610DE0" w:rsidRPr="00FF1D56">
              <w:rPr>
                <w:rStyle w:val="a5"/>
                <w:rFonts w:hint="eastAsia"/>
                <w:noProof/>
              </w:rPr>
              <w:t>方法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_Toc48293989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4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90" w:history="1">
            <w:r w:rsidR="00610DE0" w:rsidRPr="00FF1D56">
              <w:rPr>
                <w:rStyle w:val="a5"/>
                <w:noProof/>
              </w:rPr>
              <w:t>resultHandler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_Toc48293990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5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91" w:history="1">
            <w:r w:rsidR="00610DE0" w:rsidRPr="00FF1D56">
              <w:rPr>
                <w:rStyle w:val="a5"/>
                <w:rFonts w:hint="eastAsia"/>
                <w:noProof/>
              </w:rPr>
              <w:t>排序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_Toc48293991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5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92" w:history="1">
            <w:r w:rsidR="00610DE0" w:rsidRPr="00FF1D56">
              <w:rPr>
                <w:rStyle w:val="a5"/>
                <w:noProof/>
              </w:rPr>
              <w:t>offset  limit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_Toc48293992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5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93993" w:history="1">
            <w:r w:rsidR="00610DE0" w:rsidRPr="00FF1D56">
              <w:rPr>
                <w:rStyle w:val="a5"/>
                <w:rFonts w:hint="eastAsia"/>
                <w:noProof/>
              </w:rPr>
              <w:t>其它方法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_Toc48293993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5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4" w:history="1">
            <w:r w:rsidR="00610DE0" w:rsidRPr="00FF1D56">
              <w:rPr>
                <w:rStyle w:val="a5"/>
                <w:noProof/>
              </w:rPr>
              <w:t>Insert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_Toc48293994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6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5" w:history="1">
            <w:r w:rsidR="00610DE0" w:rsidRPr="00FF1D56">
              <w:rPr>
                <w:rStyle w:val="a5"/>
                <w:noProof/>
              </w:rPr>
              <w:t>Update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_Toc48293995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6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6" w:history="1">
            <w:r w:rsidR="00610DE0" w:rsidRPr="00FF1D56">
              <w:rPr>
                <w:rStyle w:val="a5"/>
                <w:noProof/>
              </w:rPr>
              <w:t>Delete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_Toc48293996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7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7" w:history="1">
            <w:r w:rsidR="00610DE0" w:rsidRPr="00FF1D56">
              <w:rPr>
                <w:rStyle w:val="a5"/>
                <w:rFonts w:hint="eastAsia"/>
                <w:noProof/>
              </w:rPr>
              <w:t>注解说明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_Toc48293997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7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8" w:history="1">
            <w:r w:rsidR="00610DE0" w:rsidRPr="00FF1D56">
              <w:rPr>
                <w:rStyle w:val="a5"/>
                <w:noProof/>
              </w:rPr>
              <w:t>SDB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_Toc48293998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9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610DE0" w:rsidRDefault="008360B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93999" w:history="1">
            <w:r w:rsidR="00610DE0" w:rsidRPr="00FF1D56">
              <w:rPr>
                <w:rStyle w:val="a5"/>
                <w:rFonts w:hint="eastAsia"/>
                <w:noProof/>
              </w:rPr>
              <w:t>使用示例</w:t>
            </w:r>
            <w:r w:rsidR="00610DE0">
              <w:rPr>
                <w:noProof/>
                <w:webHidden/>
              </w:rPr>
              <w:tab/>
            </w:r>
            <w:r w:rsidR="00610DE0">
              <w:rPr>
                <w:noProof/>
                <w:webHidden/>
              </w:rPr>
              <w:fldChar w:fldCharType="begin"/>
            </w:r>
            <w:r w:rsidR="00610DE0">
              <w:rPr>
                <w:noProof/>
                <w:webHidden/>
              </w:rPr>
              <w:instrText xml:space="preserve"> PAGEREF _Toc48293999 \h </w:instrText>
            </w:r>
            <w:r w:rsidR="00610DE0">
              <w:rPr>
                <w:noProof/>
                <w:webHidden/>
              </w:rPr>
            </w:r>
            <w:r w:rsidR="00610DE0">
              <w:rPr>
                <w:noProof/>
                <w:webHidden/>
              </w:rPr>
              <w:fldChar w:fldCharType="separate"/>
            </w:r>
            <w:r w:rsidR="00610DE0">
              <w:rPr>
                <w:noProof/>
                <w:webHidden/>
              </w:rPr>
              <w:t>10</w:t>
            </w:r>
            <w:r w:rsidR="00610DE0">
              <w:rPr>
                <w:noProof/>
                <w:webHidden/>
              </w:rPr>
              <w:fldChar w:fldCharType="end"/>
            </w:r>
          </w:hyperlink>
        </w:p>
        <w:p w:rsidR="00B12A30" w:rsidRDefault="00B12A30">
          <w:r>
            <w:rPr>
              <w:b/>
              <w:bCs/>
              <w:lang w:val="zh-CN"/>
            </w:rPr>
            <w:fldChar w:fldCharType="end"/>
          </w:r>
        </w:p>
      </w:sdtContent>
    </w:sdt>
    <w:p w:rsidR="00B12A30" w:rsidRDefault="00B12A30">
      <w:pPr>
        <w:widowControl/>
        <w:jc w:val="left"/>
      </w:pPr>
      <w:r>
        <w:br w:type="page"/>
      </w:r>
    </w:p>
    <w:p w:rsidR="00B12A30" w:rsidRPr="00B12A30" w:rsidRDefault="00B12A30" w:rsidP="00B12A30"/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sumk-db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的原生入口类有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（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ORM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）、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SDB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（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执行</w:t>
      </w: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中的语句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用法类似于</w:t>
      </w: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mybatis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）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，也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支持使用</w:t>
      </w: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mybatis</w:t>
      </w:r>
      <w:proofErr w:type="spellEnd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等外置数据框架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这里主要介绍的是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SDB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的使用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</w:p>
    <w:p w:rsidR="00B96D79" w:rsidRPr="00B96D79" w:rsidRDefault="00B96D79" w:rsidP="00B96D79">
      <w:pPr>
        <w:pStyle w:val="2"/>
      </w:pPr>
      <w:bookmarkStart w:id="1" w:name="_Toc48293985"/>
      <w:r w:rsidRPr="00B96D79">
        <w:t>ORM</w:t>
      </w:r>
      <w:r w:rsidRPr="00B96D79">
        <w:t>的公共特性</w:t>
      </w:r>
      <w:bookmarkEnd w:id="1"/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大小写：大小写不敏感。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字段名：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ORM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用的是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字段。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RawDB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、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NamedDB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用的是原生数据库字段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条件参数如果是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，里面的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null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会被省略。如果是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，里面的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null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也会作为条件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failIfPropertyNotMapped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这个其实是代码检查，为了防止开发人员写错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key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。默认情况下，当使用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的时候，如果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的某个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key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不是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中的字段名，就会抛出异常。设为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false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会禁用这个异常。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本设置只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对当前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select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有效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tableClass</w:t>
      </w:r>
      <w:proofErr w:type="spellEnd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指定</w:t>
      </w:r>
      <w:r w:rsidR="000249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本次操作所涉及的表</w:t>
      </w:r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  <w:r w:rsidR="000249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有自动推断功能，如果</w:t>
      </w:r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DB</w:t>
      </w:r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操作所使用的参数是</w:t>
      </w:r>
      <w:proofErr w:type="spellStart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pojo</w:t>
      </w:r>
      <w:proofErr w:type="spellEnd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对象，系统就能自动推断</w:t>
      </w:r>
      <w:proofErr w:type="gramStart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出表名</w:t>
      </w:r>
      <w:proofErr w:type="gramEnd"/>
      <w:r w:rsidR="0002490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，就可以不使用这个方法。</w:t>
      </w:r>
    </w:p>
    <w:p w:rsid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execute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所有的修改操作，都要调用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execute()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才最终执行。比如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DB.insert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，它只是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DB.insert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().insert(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的简写，也需要调用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execute()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才能执行</w:t>
      </w:r>
    </w:p>
    <w:p w:rsidR="00B96D79" w:rsidRPr="00B96D79" w:rsidRDefault="00B96D79" w:rsidP="00B96D79">
      <w:pPr>
        <w:pStyle w:val="a6"/>
        <w:widowControl/>
        <w:numPr>
          <w:ilvl w:val="0"/>
          <w:numId w:val="7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lastRenderedPageBreak/>
        <w:t xml:space="preserve">partition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用于分表。比如</w:t>
      </w:r>
      <w:r w:rsid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@Table("school_?"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，这时候调用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partition(“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fuzhou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”)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，那么实际操作的数据库表以及缓存对象都是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school_fuzhou</w:t>
      </w:r>
      <w:proofErr w:type="spellEnd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</w:p>
    <w:p w:rsidR="00B96D79" w:rsidRPr="00B96D79" w:rsidRDefault="00B96D79" w:rsidP="00B96D79">
      <w:pPr>
        <w:pStyle w:val="2"/>
      </w:pPr>
      <w:bookmarkStart w:id="2" w:name="_Toc48293986"/>
      <w:r w:rsidRPr="00B96D79">
        <w:t>Select</w:t>
      </w:r>
      <w:bookmarkEnd w:id="2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采用的是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懒执行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模式，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select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只有在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queryList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、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queryOne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、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count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时才执行。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count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query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可以一起使用，比如：</w:t>
      </w:r>
    </w:p>
    <w:p w:rsidR="00B96D79" w:rsidRPr="00B96D79" w:rsidRDefault="00B96D79" w:rsidP="00E62BB5">
      <w:pPr>
        <w:widowControl/>
        <w:shd w:val="clear" w:color="auto" w:fill="FFFFFF"/>
        <w:spacing w:after="300"/>
        <w:ind w:leftChars="700" w:left="1470"/>
        <w:jc w:val="left"/>
        <w:rPr>
          <w:rFonts w:ascii="Candara" w:eastAsia="宋体" w:hAnsi="Candara" w:cs="宋体"/>
          <w:color w:val="333333"/>
          <w:kern w:val="0"/>
          <w:sz w:val="24"/>
          <w:szCs w:val="24"/>
        </w:rPr>
      </w:pPr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Select select=</w:t>
      </w:r>
      <w:proofErr w:type="spellStart"/>
      <w:proofErr w:type="gramStart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DB.Select</w:t>
      </w:r>
      <w:proofErr w:type="spell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(</w:t>
      </w:r>
      <w:proofErr w:type="gram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)…</w:t>
      </w:r>
    </w:p>
    <w:p w:rsidR="00B96D79" w:rsidRPr="00B96D79" w:rsidRDefault="00B96D79" w:rsidP="00E62BB5">
      <w:pPr>
        <w:widowControl/>
        <w:shd w:val="clear" w:color="auto" w:fill="FFFFFF"/>
        <w:spacing w:after="300"/>
        <w:ind w:leftChars="700" w:left="1470"/>
        <w:jc w:val="left"/>
        <w:rPr>
          <w:rFonts w:ascii="Candara" w:eastAsia="宋体" w:hAnsi="Candara" w:cs="宋体"/>
          <w:color w:val="333333"/>
          <w:kern w:val="0"/>
          <w:sz w:val="24"/>
          <w:szCs w:val="24"/>
        </w:rPr>
      </w:pPr>
      <w:proofErr w:type="spellStart"/>
      <w:proofErr w:type="gramStart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 xml:space="preserve"> c=</w:t>
      </w:r>
      <w:proofErr w:type="spellStart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select.count</w:t>
      </w:r>
      <w:proofErr w:type="spell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();</w:t>
      </w:r>
    </w:p>
    <w:p w:rsidR="00B96D79" w:rsidRPr="00B96D79" w:rsidRDefault="00B96D79" w:rsidP="00E62BB5">
      <w:pPr>
        <w:widowControl/>
        <w:shd w:val="clear" w:color="auto" w:fill="FFFFFF"/>
        <w:spacing w:after="300"/>
        <w:ind w:leftChars="700" w:left="1470"/>
        <w:jc w:val="left"/>
        <w:rPr>
          <w:rFonts w:ascii="Candara" w:eastAsia="宋体" w:hAnsi="Candara" w:cs="宋体"/>
          <w:color w:val="333333"/>
          <w:kern w:val="0"/>
          <w:sz w:val="24"/>
          <w:szCs w:val="24"/>
        </w:rPr>
      </w:pPr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List list=</w:t>
      </w:r>
      <w:proofErr w:type="spellStart"/>
      <w:proofErr w:type="gramStart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select.queryList</w:t>
      </w:r>
      <w:proofErr w:type="spell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(</w:t>
      </w:r>
      <w:proofErr w:type="gramEnd"/>
      <w:r w:rsidRPr="00B96D79">
        <w:rPr>
          <w:rFonts w:ascii="Candara" w:eastAsia="宋体" w:hAnsi="Candara" w:cs="宋体"/>
          <w:color w:val="333333"/>
          <w:kern w:val="0"/>
          <w:sz w:val="24"/>
          <w:szCs w:val="24"/>
        </w:rPr>
        <w:t>);</w:t>
      </w:r>
    </w:p>
    <w:p w:rsidR="00B96D79" w:rsidRPr="00807B9C" w:rsidRDefault="00B96D79" w:rsidP="00807B9C">
      <w:pPr>
        <w:pStyle w:val="3"/>
      </w:pPr>
      <w:bookmarkStart w:id="3" w:name="_Toc48293987"/>
      <w:proofErr w:type="spellStart"/>
      <w:r w:rsidRPr="00807B9C">
        <w:t>addEqual</w:t>
      </w:r>
      <w:proofErr w:type="spellEnd"/>
      <w:r w:rsidR="00807B9C" w:rsidRPr="00807B9C">
        <w:rPr>
          <w:rFonts w:hint="eastAsia"/>
        </w:rPr>
        <w:t>方法</w:t>
      </w:r>
      <w:r w:rsidRPr="00807B9C">
        <w:t>：</w:t>
      </w:r>
      <w:bookmarkEnd w:id="3"/>
    </w:p>
    <w:p w:rsidR="00B96D79" w:rsidRPr="00B96D79" w:rsidRDefault="00B96D79" w:rsidP="00B96D79">
      <w:pPr>
        <w:widowControl/>
        <w:numPr>
          <w:ilvl w:val="0"/>
          <w:numId w:val="1"/>
        </w:numPr>
        <w:shd w:val="clear" w:color="auto" w:fill="FFFFFF"/>
        <w:spacing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多次调用之间是（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 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）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（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 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）关系</w:t>
      </w:r>
    </w:p>
    <w:p w:rsidR="00B96D79" w:rsidRDefault="00B96D79" w:rsidP="00B96D79">
      <w:pPr>
        <w:widowControl/>
        <w:numPr>
          <w:ilvl w:val="0"/>
          <w:numId w:val="1"/>
        </w:numPr>
        <w:shd w:val="clear" w:color="auto" w:fill="FFFFFF"/>
        <w:spacing w:before="100" w:before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AddEqual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的参数是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或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对象，</w:t>
      </w:r>
      <w:r w:rsidR="00807B9C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对象内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各字段之间是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And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</w:t>
      </w:r>
    </w:p>
    <w:p w:rsidR="00807B9C" w:rsidRPr="00B96D79" w:rsidRDefault="00807B9C" w:rsidP="00084791">
      <w:pPr>
        <w:widowControl/>
        <w:shd w:val="clear" w:color="auto" w:fill="FFFFFF"/>
        <w:spacing w:before="100"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B96D79" w:rsidRPr="00B96D79" w:rsidRDefault="00B96D79" w:rsidP="00807B9C">
      <w:pPr>
        <w:pStyle w:val="3"/>
      </w:pPr>
      <w:bookmarkStart w:id="4" w:name="_Toc48293988"/>
      <w:r w:rsidRPr="00B96D79">
        <w:t>比较</w:t>
      </w:r>
      <w:r w:rsidR="00807B9C">
        <w:rPr>
          <w:rFonts w:hint="eastAsia"/>
        </w:rPr>
        <w:t>（</w:t>
      </w:r>
      <w:proofErr w:type="spellStart"/>
      <w:r w:rsidR="00807B9C">
        <w:rPr>
          <w:rFonts w:hint="eastAsia"/>
        </w:rPr>
        <w:t>bigThan</w:t>
      </w:r>
      <w:proofErr w:type="spellEnd"/>
      <w:r w:rsidR="00807B9C">
        <w:rPr>
          <w:rFonts w:hint="eastAsia"/>
        </w:rPr>
        <w:t>、</w:t>
      </w:r>
      <w:proofErr w:type="spellStart"/>
      <w:r w:rsidR="00807B9C">
        <w:rPr>
          <w:rFonts w:hint="eastAsia"/>
        </w:rPr>
        <w:t>lessThan</w:t>
      </w:r>
      <w:proofErr w:type="spellEnd"/>
      <w:r w:rsidR="00807B9C">
        <w:rPr>
          <w:rFonts w:hint="eastAsia"/>
        </w:rPr>
        <w:t>等）</w:t>
      </w:r>
      <w:r w:rsidRPr="00B96D79">
        <w:t>：</w:t>
      </w:r>
      <w:bookmarkEnd w:id="4"/>
    </w:p>
    <w:p w:rsidR="00B96D79" w:rsidRPr="00B96D79" w:rsidRDefault="00B96D79" w:rsidP="00B96D79">
      <w:pPr>
        <w:widowControl/>
        <w:numPr>
          <w:ilvl w:val="0"/>
          <w:numId w:val="2"/>
        </w:numPr>
        <w:shd w:val="clear" w:color="auto" w:fill="FFFFFF"/>
        <w:spacing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所有的比较是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And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</w:t>
      </w:r>
    </w:p>
    <w:p w:rsidR="00B96D79" w:rsidRPr="00B96D79" w:rsidRDefault="00B96D79" w:rsidP="00B96D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同一种比较类型，一个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key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只会出现一次</w:t>
      </w:r>
    </w:p>
    <w:p w:rsidR="00B96D79" w:rsidRDefault="00B96D79" w:rsidP="00B96D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比较跟所有的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Equal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And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</w:t>
      </w:r>
    </w:p>
    <w:p w:rsidR="00084791" w:rsidRPr="00B96D79" w:rsidRDefault="00084791" w:rsidP="00B96D7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lastRenderedPageBreak/>
        <w:t>add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Equal</w:t>
      </w:r>
      <w:proofErr w:type="spellEnd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和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not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都对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null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做了特殊处理，会被改写为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IS NULL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或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IS NOT NULL</w:t>
      </w:r>
    </w:p>
    <w:p w:rsidR="00B96D79" w:rsidRDefault="00B96D79" w:rsidP="00B96D79">
      <w:pPr>
        <w:widowControl/>
        <w:numPr>
          <w:ilvl w:val="0"/>
          <w:numId w:val="2"/>
        </w:numPr>
        <w:shd w:val="clear" w:color="auto" w:fill="FFFFFF"/>
        <w:spacing w:before="100" w:before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比较用的是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的字段名，大小写敏感</w:t>
      </w:r>
    </w:p>
    <w:p w:rsidR="00084791" w:rsidRPr="00084791" w:rsidRDefault="00084791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大于的意思，有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2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种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使用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方式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一种参数是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p,Object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v)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，它表示组装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的时候，会有类似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p&gt;v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的条件出现。另一种是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(map)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，它表示组装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的时候，会有类似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(key1&gt;v1 AND key2&gt;v2)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的条件出现。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p,Object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v)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可以多次调用，多次调用的效果，类似于调用一次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(map)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。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(map)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不可多次调用，多次调用的话，后调用的会覆盖前面的；而且它也会覆盖之前调用的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(String 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p,Object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v)</w:t>
      </w:r>
    </w:p>
    <w:p w:rsidR="00084791" w:rsidRPr="00084791" w:rsidRDefault="00084791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bigOrEqual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是大于等于，使用方式与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相同</w:t>
      </w:r>
    </w:p>
    <w:p w:rsidR="00084791" w:rsidRPr="00084791" w:rsidRDefault="00084791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lessThan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是小于的意思，使用方式与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相同</w:t>
      </w:r>
    </w:p>
    <w:p w:rsidR="00084791" w:rsidRDefault="00084791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lessOrEqual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是小于等于的意思，使用方式与</w:t>
      </w:r>
      <w:proofErr w:type="spellStart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bigThan</w:t>
      </w:r>
      <w:proofErr w:type="spellEnd"/>
      <w:r w:rsidRPr="00084791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相同</w:t>
      </w:r>
    </w:p>
    <w:p w:rsidR="009C59D6" w:rsidRDefault="009C59D6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not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是不等于的意思</w:t>
      </w:r>
    </w:p>
    <w:p w:rsidR="009C59D6" w:rsidRPr="00084791" w:rsidRDefault="009C59D6" w:rsidP="00084791">
      <w:pPr>
        <w:pStyle w:val="a6"/>
        <w:widowControl/>
        <w:numPr>
          <w:ilvl w:val="0"/>
          <w:numId w:val="2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like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用于做模糊匹配，它不会自动添加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%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，要开发者自己控制</w:t>
      </w:r>
    </w:p>
    <w:p w:rsidR="00084791" w:rsidRPr="00B96D79" w:rsidRDefault="00084791" w:rsidP="00084791">
      <w:pPr>
        <w:widowControl/>
        <w:shd w:val="clear" w:color="auto" w:fill="FFFFFF"/>
        <w:spacing w:before="100"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807B9C" w:rsidRDefault="00B96D79" w:rsidP="00807B9C">
      <w:pPr>
        <w:pStyle w:val="3"/>
      </w:pPr>
      <w:bookmarkStart w:id="5" w:name="_Toc48293989"/>
      <w:proofErr w:type="spellStart"/>
      <w:r w:rsidRPr="00B96D79">
        <w:t>allowEmptyWhere</w:t>
      </w:r>
      <w:proofErr w:type="spellEnd"/>
      <w:r w:rsidRPr="00B96D79">
        <w:t> </w:t>
      </w:r>
      <w:r w:rsidR="00084791">
        <w:t>方法</w:t>
      </w:r>
      <w:bookmarkEnd w:id="5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默认情况下，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select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必须要有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where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条件。设为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false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就可以查询整张表。如果使用软删除，查询的是所有有效记录，被删除的记录不会查询出来。如果要查询已经被删除的记录，要使用</w:t>
      </w:r>
      <w:r w:rsidR="00084791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S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</w:p>
    <w:p w:rsidR="00084791" w:rsidRDefault="00B96D79" w:rsidP="00084791">
      <w:pPr>
        <w:pStyle w:val="3"/>
      </w:pPr>
      <w:bookmarkStart w:id="6" w:name="_Toc48293990"/>
      <w:proofErr w:type="spellStart"/>
      <w:proofErr w:type="gramStart"/>
      <w:r w:rsidRPr="00B96D79">
        <w:lastRenderedPageBreak/>
        <w:t>resultHandler</w:t>
      </w:r>
      <w:bookmarkEnd w:id="6"/>
      <w:proofErr w:type="spellEnd"/>
      <w:proofErr w:type="gramEnd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返回值的处理方式，默认是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List&lt;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&gt;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。使用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MapResultHandler.handler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作为参数，就可以返回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List&lt;Map&lt;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String,Object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&gt;&gt;</w:t>
      </w:r>
    </w:p>
    <w:p w:rsidR="00B96D79" w:rsidRPr="00B96D79" w:rsidRDefault="00B96D79" w:rsidP="00C43296">
      <w:pPr>
        <w:pStyle w:val="3"/>
      </w:pPr>
      <w:r w:rsidRPr="00B96D79">
        <w:t> </w:t>
      </w:r>
      <w:bookmarkStart w:id="7" w:name="_Toc48293991"/>
      <w:r w:rsidR="00C43296">
        <w:t>排序</w:t>
      </w:r>
      <w:bookmarkEnd w:id="7"/>
    </w:p>
    <w:p w:rsidR="00C43296" w:rsidRDefault="00B96D79" w:rsidP="00B96D79">
      <w:pPr>
        <w:pStyle w:val="a6"/>
        <w:widowControl/>
        <w:numPr>
          <w:ilvl w:val="0"/>
          <w:numId w:val="8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orderByAsc</w:t>
      </w:r>
      <w:proofErr w:type="spellEnd"/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根据参数字段升序排序，参数是</w:t>
      </w:r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</w:t>
      </w:r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</w:t>
      </w:r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field</w:t>
      </w:r>
      <w:r w:rsidRPr="00C4329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，大小写敏感</w:t>
      </w:r>
    </w:p>
    <w:p w:rsidR="00C43296" w:rsidRDefault="00B96D79" w:rsidP="00B96D79">
      <w:pPr>
        <w:pStyle w:val="a6"/>
        <w:widowControl/>
        <w:numPr>
          <w:ilvl w:val="0"/>
          <w:numId w:val="8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orderByDesc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降序排序</w:t>
      </w:r>
      <w:r w:rsidR="00C43296" w:rsidRPr="00C4329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</w:p>
    <w:p w:rsidR="00B96D79" w:rsidRDefault="00B96D79" w:rsidP="00B96D79">
      <w:pPr>
        <w:pStyle w:val="a6"/>
        <w:widowControl/>
        <w:numPr>
          <w:ilvl w:val="0"/>
          <w:numId w:val="8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 xml:space="preserve">  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升序降序可以多次调用，越早调用的，优先级越高（这是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决定的）</w:t>
      </w:r>
    </w:p>
    <w:p w:rsidR="00C43296" w:rsidRPr="00B96D79" w:rsidRDefault="00C43296" w:rsidP="00C43296">
      <w:pPr>
        <w:pStyle w:val="3"/>
      </w:pPr>
      <w:bookmarkStart w:id="8" w:name="_Toc48293992"/>
      <w:r w:rsidRPr="00B96D79">
        <w:t>offset</w:t>
      </w:r>
      <w:proofErr w:type="gramStart"/>
      <w:r w:rsidRPr="00B96D79">
        <w:t>  limit</w:t>
      </w:r>
      <w:bookmarkEnd w:id="8"/>
      <w:proofErr w:type="gramEnd"/>
    </w:p>
    <w:p w:rsid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offset  limit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起始位置的偏移量，以及返回的记录数。可以使用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Paged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对象将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“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第几页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”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这种页面表示转化成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offset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表示</w:t>
      </w:r>
    </w:p>
    <w:p w:rsidR="0002490E" w:rsidRPr="00B96D79" w:rsidRDefault="0002490E" w:rsidP="0002490E">
      <w:pPr>
        <w:pStyle w:val="3"/>
      </w:pPr>
      <w:bookmarkStart w:id="9" w:name="_Toc48293993"/>
      <w:r>
        <w:rPr>
          <w:rFonts w:hint="eastAsia"/>
        </w:rPr>
        <w:t>其它方法</w:t>
      </w:r>
      <w:bookmarkEnd w:id="9"/>
    </w:p>
    <w:p w:rsidR="0002490E" w:rsidRDefault="00B96D79" w:rsidP="00B96D79">
      <w:pPr>
        <w:pStyle w:val="a6"/>
        <w:widowControl/>
        <w:numPr>
          <w:ilvl w:val="0"/>
          <w:numId w:val="9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0249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selectColumns</w:t>
      </w:r>
      <w:proofErr w:type="spellEnd"/>
      <w:r w:rsidRPr="0002490E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指定返回的列，一般无需调用。目前版本中，它并不节省数据库开销，未来有可能</w:t>
      </w:r>
    </w:p>
    <w:p w:rsidR="0002490E" w:rsidRDefault="00B96D79" w:rsidP="00B96D79">
      <w:pPr>
        <w:pStyle w:val="a6"/>
        <w:widowControl/>
        <w:numPr>
          <w:ilvl w:val="0"/>
          <w:numId w:val="9"/>
        </w:numPr>
        <w:shd w:val="clear" w:color="auto" w:fill="FFFFFF"/>
        <w:spacing w:after="300"/>
        <w:ind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fromCache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如果为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false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，将强制进行数据库查询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</w:p>
    <w:p w:rsidR="00B96D79" w:rsidRPr="00B96D79" w:rsidRDefault="00B96D79" w:rsidP="00BB2B46">
      <w:pPr>
        <w:pStyle w:val="2"/>
      </w:pPr>
      <w:bookmarkStart w:id="10" w:name="_Toc48293994"/>
      <w:r w:rsidRPr="00B96D79">
        <w:lastRenderedPageBreak/>
        <w:t>Insert</w:t>
      </w:r>
      <w:bookmarkEnd w:id="10"/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插入数据库，同时修改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redis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缓存。如果是数字类型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的单主键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，不需要显示设置主键，系统会自动生成主键。如果设置了，就用你设置的那个主键。</w:t>
      </w:r>
    </w:p>
    <w:p w:rsidR="00B96D79" w:rsidRDefault="00BB2B46" w:rsidP="00B96D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支持批量操作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</w:t>
      </w:r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比如</w:t>
      </w:r>
      <w:proofErr w:type="spellStart"/>
      <w:r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DB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.insert</w:t>
      </w:r>
      <w:proofErr w:type="spellEnd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(*).insert(*).execute()</w:t>
      </w:r>
      <w:r w:rsidR="00B96D79"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本方法可以被多次调用，相当于批处理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</w:t>
      </w:r>
    </w:p>
    <w:p w:rsidR="00BB2B46" w:rsidRPr="00B96D79" w:rsidRDefault="00BB2B46" w:rsidP="00B96D7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如果日期字段使用了</w:t>
      </w:r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@</w:t>
      </w:r>
      <w:proofErr w:type="spellStart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AutoCreateTime</w:t>
      </w:r>
      <w:proofErr w:type="spellEnd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注解，那么就不需要</w:t>
      </w:r>
      <w:proofErr w:type="gramStart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对它显式</w:t>
      </w:r>
      <w:proofErr w:type="gramEnd"/>
      <w:r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赋值，它的时间会保持跟主键计算出来的时间一致。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B96D79" w:rsidRPr="00B96D79" w:rsidRDefault="00B96D79" w:rsidP="00BB2B46">
      <w:pPr>
        <w:pStyle w:val="2"/>
      </w:pPr>
      <w:bookmarkStart w:id="11" w:name="_Toc48293995"/>
      <w:r w:rsidRPr="00B96D79">
        <w:t>Update</w:t>
      </w:r>
      <w:bookmarkEnd w:id="11"/>
    </w:p>
    <w:p w:rsidR="00BB2B46" w:rsidRDefault="00BB2B46" w:rsidP="00B96D7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DB.update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(</w:t>
      </w: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pojo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).execute()</w:t>
      </w:r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是根据数据库主键来更新</w:t>
      </w: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pojo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。如果想根据其它条件更新，要使用</w:t>
      </w: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addWhere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()</w:t>
      </w:r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以及</w:t>
      </w:r>
      <w:proofErr w:type="spellStart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updateTo</w:t>
      </w:r>
      <w:proofErr w:type="spellEnd"/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()</w:t>
      </w:r>
      <w:r w:rsidRPr="00BB2B46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这两个方法。</w:t>
      </w:r>
    </w:p>
    <w:p w:rsidR="00BB2B46" w:rsidRPr="00BB2B46" w:rsidRDefault="00B96D79" w:rsidP="00B96D7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updateDBID</w:t>
      </w:r>
      <w:proofErr w:type="spellEnd"/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默认情况下，数据库的主</w:t>
      </w:r>
      <w:proofErr w:type="gramStart"/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键收到</w:t>
      </w:r>
      <w:proofErr w:type="gramEnd"/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保护，不会被更新。将它设为</w:t>
      </w:r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false</w:t>
      </w:r>
      <w:r w:rsidRPr="00BB2B46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，就可以更新主键</w:t>
      </w:r>
    </w:p>
    <w:p w:rsidR="00BB2B46" w:rsidRPr="00BB2B46" w:rsidRDefault="00B96D79" w:rsidP="00B96D7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本方法可以被多次调用，多次调用之间是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关系。</w:t>
      </w:r>
    </w:p>
    <w:p w:rsidR="00B96D79" w:rsidRPr="00B96D79" w:rsidRDefault="00B96D79" w:rsidP="00B96D79">
      <w:pPr>
        <w:pStyle w:val="a6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0" w:firstLineChars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如果本表使用了缓存，本参数必须包含所有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redis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主键</w:t>
      </w:r>
    </w:p>
    <w:p w:rsidR="0050336D" w:rsidRDefault="00B96D79" w:rsidP="00B96D79">
      <w:pPr>
        <w:widowControl/>
        <w:numPr>
          <w:ilvl w:val="0"/>
          <w:numId w:val="4"/>
        </w:numPr>
        <w:shd w:val="clear" w:color="auto" w:fill="FFFFFF"/>
        <w:spacing w:before="100" w:beforeAutospacing="1" w:after="30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bean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类型或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Map&lt;String, Object&gt;.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如果是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pojo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对象，其中的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null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字段会被忽略掉</w:t>
      </w:r>
    </w:p>
    <w:p w:rsidR="0050336D" w:rsidRDefault="00B96D79" w:rsidP="00B96D79">
      <w:pPr>
        <w:widowControl/>
        <w:numPr>
          <w:ilvl w:val="0"/>
          <w:numId w:val="4"/>
        </w:numPr>
        <w:shd w:val="clear" w:color="auto" w:fill="FFFFFF"/>
        <w:spacing w:before="100" w:beforeAutospacing="1" w:after="30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fullUpdate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默认是部分更新，如果设置为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true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，就会全局更新。它对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updateTo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中的参数起作用</w:t>
      </w:r>
      <w:r w:rsidR="0015632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。如果更新使用的对象是</w:t>
      </w:r>
      <w:proofErr w:type="spellStart"/>
      <w:r w:rsidR="0015632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pojo</w:t>
      </w:r>
      <w:proofErr w:type="spellEnd"/>
      <w:r w:rsidR="0015632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类型，部分更新只更新不为</w:t>
      </w:r>
      <w:r w:rsidR="0015632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null</w:t>
      </w:r>
      <w:r w:rsidR="0015632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的字段，如果是</w:t>
      </w:r>
      <w:r w:rsidR="0015632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map</w:t>
      </w:r>
      <w:r w:rsidR="0015632E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，部分更新</w:t>
      </w:r>
      <w:r w:rsidR="008360BD">
        <w:rPr>
          <w:rFonts w:ascii="Segoe UI Emoji" w:eastAsia="宋体" w:hAnsi="Segoe UI Emoji" w:cs="宋体" w:hint="eastAsia"/>
          <w:color w:val="333333"/>
          <w:kern w:val="0"/>
          <w:sz w:val="24"/>
          <w:szCs w:val="24"/>
        </w:rPr>
        <w:t>与全量更新效果类似，推荐使用部分更新</w:t>
      </w:r>
      <w:bookmarkStart w:id="12" w:name="_GoBack"/>
      <w:bookmarkEnd w:id="12"/>
    </w:p>
    <w:p w:rsidR="00B96D79" w:rsidRPr="00B96D79" w:rsidRDefault="00B96D79" w:rsidP="00B96D79">
      <w:pPr>
        <w:widowControl/>
        <w:numPr>
          <w:ilvl w:val="0"/>
          <w:numId w:val="4"/>
        </w:numPr>
        <w:shd w:val="clear" w:color="auto" w:fill="FFFFFF"/>
        <w:spacing w:before="100" w:beforeAutospacing="1" w:after="300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lastRenderedPageBreak/>
        <w:t>incrNum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增加某个字段的值，如果要减少，用负数就行了。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参数指的是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java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的字段名，大小写敏感。设置了该属性，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updateTo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参数中相同字段将被忽略。该方法可以被多次调用。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</w:t>
      </w:r>
    </w:p>
    <w:p w:rsidR="00B96D79" w:rsidRPr="00B96D79" w:rsidRDefault="00B96D79" w:rsidP="0050336D">
      <w:pPr>
        <w:pStyle w:val="2"/>
      </w:pPr>
      <w:bookmarkStart w:id="13" w:name="_Toc48293996"/>
      <w:r w:rsidRPr="00B96D79">
        <w:t>Delete</w:t>
      </w:r>
      <w:bookmarkEnd w:id="13"/>
    </w:p>
    <w:p w:rsidR="00B96D79" w:rsidRPr="00B96D79" w:rsidRDefault="00B96D79" w:rsidP="00B96D79">
      <w:pPr>
        <w:widowControl/>
        <w:numPr>
          <w:ilvl w:val="0"/>
          <w:numId w:val="5"/>
        </w:numPr>
        <w:shd w:val="clear" w:color="auto" w:fill="FFFFFF"/>
        <w:spacing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多次调用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delete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or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关系</w:t>
      </w:r>
    </w:p>
    <w:p w:rsidR="00B96D79" w:rsidRPr="00B96D79" w:rsidRDefault="00B96D79" w:rsidP="00B96D7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分物理删除和逻辑删除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2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种。无论哪一种，对业务系统来说，都是删除。但是逻辑删除的记录，在数据库中还是存在的。参见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@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SoftDelete</w:t>
      </w:r>
      <w:proofErr w:type="spellEnd"/>
    </w:p>
    <w:p w:rsidR="00B96D79" w:rsidRDefault="00B96D79" w:rsidP="00B96D79">
      <w:pPr>
        <w:widowControl/>
        <w:numPr>
          <w:ilvl w:val="0"/>
          <w:numId w:val="5"/>
        </w:numPr>
        <w:shd w:val="clear" w:color="auto" w:fill="FFFFFF"/>
        <w:spacing w:before="100" w:before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如果设置的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是外键缓存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，根据主键删除时，</w:t>
      </w:r>
      <w:proofErr w:type="gram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也要把外键带上</w:t>
      </w:r>
      <w:proofErr w:type="gram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，这样不影响数据库删除，而且也能正确删除缓存数据</w:t>
      </w:r>
    </w:p>
    <w:p w:rsidR="0050336D" w:rsidRDefault="0050336D" w:rsidP="0050336D">
      <w:pPr>
        <w:widowControl/>
        <w:shd w:val="clear" w:color="auto" w:fill="FFFFFF"/>
        <w:spacing w:before="100" w:beforeAutospacing="1" w:line="450" w:lineRule="atLeast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</w:p>
    <w:p w:rsidR="0050336D" w:rsidRPr="00B96D79" w:rsidRDefault="0050336D" w:rsidP="0050336D">
      <w:pPr>
        <w:pStyle w:val="2"/>
      </w:pPr>
      <w:bookmarkStart w:id="14" w:name="_Toc48293997"/>
      <w:r>
        <w:rPr>
          <w:rFonts w:hint="eastAsia"/>
        </w:rPr>
        <w:t>注解说明</w:t>
      </w:r>
      <w:bookmarkEnd w:id="14"/>
    </w:p>
    <w:p w:rsidR="00B96D79" w:rsidRPr="00B96D79" w:rsidRDefault="008360BD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hyperlink r:id="rId7" w:tgtFrame="_blank" w:history="1">
        <w:r w:rsidR="00B96D79" w:rsidRPr="00B96D79">
          <w:rPr>
            <w:rFonts w:ascii="Segoe UI Emoji" w:eastAsia="宋体" w:hAnsi="Segoe UI Emoji" w:cs="宋体"/>
            <w:color w:val="4183C4"/>
            <w:kern w:val="0"/>
            <w:sz w:val="24"/>
            <w:szCs w:val="24"/>
          </w:rPr>
          <w:t>@Table</w:t>
        </w:r>
      </w:hyperlink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7565"/>
      </w:tblGrid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含义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表名。为空时，就是小写的类名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在缓存中保留的时间,单位秒。0表示使用全局设置，小于0表示不过期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preInCache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为</w:t>
            </w:r>
            <w:proofErr w:type="gram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空使用类</w:t>
            </w:r>
            <w:proofErr w:type="gram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名，一般使用默认就好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maxHit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访问多少次之后刷新缓存，0表示使用全局默认，小于0表示不刷新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lastRenderedPageBreak/>
              <w:t>cacheType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SINGLE：每个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redis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键对应一条记录</w:t>
            </w:r>
          </w:p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LIST：每个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redis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键对应一个List</w:t>
            </w:r>
          </w:p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NOCACHE:本表</w:t>
            </w:r>
            <w:proofErr w:type="gram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不</w:t>
            </w:r>
            <w:proofErr w:type="gram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缓存</w:t>
            </w:r>
          </w:p>
        </w:tc>
      </w:tr>
    </w:tbl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 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@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SoftDelete</w:t>
      </w:r>
      <w:proofErr w:type="spellEnd"/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500"/>
      </w:tblGrid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含义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字段名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columnType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字段属性，默认是String，还支持Integer、Byte、Short、Long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validValue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什么值表示有效。如果是数字类型，会被转化成数字类型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inValidValue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删除的时候，会被置为该值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whatIsValid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默认情况下状态字段的值跟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validValue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相同表示有效，如果设置成NOT_INVALID，只要该字段的值不等于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inValidValue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都表示有效</w:t>
            </w:r>
          </w:p>
        </w:tc>
      </w:tr>
    </w:tbl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  </w:t>
      </w:r>
    </w:p>
    <w:p w:rsidR="00B96D79" w:rsidRPr="00B96D79" w:rsidRDefault="008360BD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hyperlink r:id="rId8" w:tgtFrame="_blank" w:history="1">
        <w:r w:rsidR="00B96D79" w:rsidRPr="00B96D79">
          <w:rPr>
            <w:rFonts w:ascii="Segoe UI Emoji" w:eastAsia="宋体" w:hAnsi="Segoe UI Emoji" w:cs="宋体"/>
            <w:color w:val="4183C4"/>
            <w:kern w:val="0"/>
            <w:sz w:val="24"/>
            <w:szCs w:val="24"/>
          </w:rPr>
          <w:t>@Column</w:t>
        </w:r>
      </w:hyperlink>
    </w:p>
    <w:tbl>
      <w:tblPr>
        <w:tblW w:w="9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7352"/>
      </w:tblGrid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含义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数据库字段的名字，不填的话，就是属性名(小写)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columnType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Default="0050336D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NORMAL</w:t>
            </w: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ab/>
              <w:t>默认的，表示普通字段</w:t>
            </w:r>
          </w:p>
          <w:p w:rsidR="0050336D" w:rsidRDefault="0050336D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ID_DB</w:t>
            </w: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数据库主键</w:t>
            </w:r>
          </w:p>
          <w:p w:rsidR="0050336D" w:rsidRDefault="0050336D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ID_CACHE</w:t>
            </w: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ab/>
            </w:r>
            <w:proofErr w:type="spellStart"/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redis</w:t>
            </w:r>
            <w:proofErr w:type="spellEnd"/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 xml:space="preserve"> 主键</w:t>
            </w:r>
          </w:p>
          <w:p w:rsidR="0050336D" w:rsidRPr="00B96D79" w:rsidRDefault="0050336D" w:rsidP="0050336D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ID_BOTH</w:t>
            </w:r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ab/>
              <w:t>既是数据库主键，也是</w:t>
            </w:r>
            <w:proofErr w:type="spellStart"/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redis</w:t>
            </w:r>
            <w:proofErr w:type="spellEnd"/>
            <w:r w:rsidRP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主键</w:t>
            </w:r>
          </w:p>
        </w:tc>
      </w:tr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columnOrder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50336D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越小的，在越前面。值相等的时候，根据</w:t>
            </w:r>
            <w:proofErr w:type="spellStart"/>
            <w:r w:rsid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pojo</w:t>
            </w:r>
            <w:proofErr w:type="spellEnd"/>
            <w:r w:rsidR="0050336D">
              <w:rPr>
                <w:rFonts w:ascii="宋体" w:eastAsia="宋体" w:hAnsi="宋体" w:cs="宋体" w:hint="eastAsia"/>
                <w:color w:val="444444"/>
                <w:kern w:val="0"/>
                <w:szCs w:val="21"/>
              </w:rPr>
              <w:t>中出现的顺序排序</w:t>
            </w:r>
            <w:r w:rsidR="0050336D"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 xml:space="preserve"> </w:t>
            </w:r>
          </w:p>
        </w:tc>
      </w:tr>
    </w:tbl>
    <w:p w:rsidR="00B96D79" w:rsidRPr="00B96D79" w:rsidRDefault="00B96D79" w:rsidP="00B12A30">
      <w:pPr>
        <w:pStyle w:val="2"/>
      </w:pPr>
      <w:r w:rsidRPr="00B96D79">
        <w:lastRenderedPageBreak/>
        <w:t>  </w:t>
      </w:r>
      <w:bookmarkStart w:id="15" w:name="_Toc48293998"/>
      <w:r w:rsidRPr="00B96D79">
        <w:t>SDB</w:t>
      </w:r>
      <w:bookmarkEnd w:id="15"/>
    </w:p>
    <w:p w:rsidR="00B96D79" w:rsidRPr="00B96D79" w:rsidRDefault="00B96D79" w:rsidP="00B96D79">
      <w:pPr>
        <w:widowControl/>
        <w:numPr>
          <w:ilvl w:val="0"/>
          <w:numId w:val="6"/>
        </w:numPr>
        <w:shd w:val="clear" w:color="auto" w:fill="FFFFFF"/>
        <w:spacing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文件放置在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classes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底下的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目录里面，支持</w:t>
      </w:r>
      <w:r w:rsidR="00B12A30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增加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一级子文件夹。也可以放到操作系统的某个文件夹下，通过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sumk.db.sql.path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来配置</w:t>
      </w:r>
    </w:p>
    <w:p w:rsidR="00B96D79" w:rsidRPr="00B96D79" w:rsidRDefault="00B96D79" w:rsidP="00B96D7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namespace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是可选的，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名称只与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namespace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和当前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id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有关，与文件名无关</w:t>
      </w:r>
    </w:p>
    <w:p w:rsidR="00B96D79" w:rsidRPr="00B96D79" w:rsidRDefault="00B96D79" w:rsidP="00B96D7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通过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SDB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直接操作，或者使用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SDB.builder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()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来操作。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builder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是为了能够返回具体的对象，而不是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Map</w:t>
      </w:r>
    </w:p>
    <w:p w:rsidR="00B96D79" w:rsidRPr="00B96D79" w:rsidRDefault="00B96D79" w:rsidP="00B96D79">
      <w:pPr>
        <w:widowControl/>
        <w:numPr>
          <w:ilvl w:val="0"/>
          <w:numId w:val="6"/>
        </w:numPr>
        <w:shd w:val="clear" w:color="auto" w:fill="FFFFFF"/>
        <w:spacing w:before="100" w:beforeAutospacing="1" w:line="450" w:lineRule="atLeast"/>
        <w:ind w:left="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xml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中变量有两种模式：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#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是安全变量，转义成</w:t>
      </w:r>
      <w:proofErr w:type="spellStart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sql</w:t>
      </w:r>
      <w:proofErr w:type="spellEnd"/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的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?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，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$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会做字符串替换，有注入风险</w:t>
      </w:r>
    </w:p>
    <w:p w:rsidR="00B96D79" w:rsidRPr="00B96D79" w:rsidRDefault="00B96D79" w:rsidP="00B96D79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333333"/>
          <w:kern w:val="0"/>
          <w:sz w:val="24"/>
          <w:szCs w:val="24"/>
        </w:rPr>
      </w:pP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xml</w:t>
      </w:r>
      <w:r w:rsidRPr="00B96D79">
        <w:rPr>
          <w:rFonts w:ascii="Segoe UI Emoji" w:eastAsia="宋体" w:hAnsi="Segoe UI Emoji" w:cs="宋体"/>
          <w:color w:val="333333"/>
          <w:kern w:val="0"/>
          <w:sz w:val="24"/>
          <w:szCs w:val="24"/>
        </w:rPr>
        <w:t>中的标签</w:t>
      </w:r>
    </w:p>
    <w:tbl>
      <w:tblPr>
        <w:tblW w:w="900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196"/>
        <w:gridCol w:w="1290"/>
        <w:gridCol w:w="5514"/>
      </w:tblGrid>
      <w:tr w:rsidR="00B96D79" w:rsidRPr="00B96D79" w:rsidTr="00B96D7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标签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用法</w:t>
            </w:r>
          </w:p>
        </w:tc>
      </w:tr>
      <w:tr w:rsidR="00B96D79" w:rsidRPr="00B96D79" w:rsidTr="00B96D7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if（</w:t>
            </w: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ifnot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是if的反向用法）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test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参数中有对应的值表示true。多个值可以用，或|隔开。逗号表示and关系，|表示or关系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falseby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默认null，当key对应的值为null时表示false。</w:t>
            </w:r>
          </w:p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nokey</w:t>
            </w:r>
            <w:proofErr w:type="spell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当参数中没有对应的key时表示false</w:t>
            </w:r>
          </w:p>
          <w:p w:rsidR="00B96D79" w:rsidRPr="00B96D79" w:rsidRDefault="00B96D79" w:rsidP="00B96D79">
            <w:pPr>
              <w:widowControl/>
              <w:spacing w:after="300"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empty 当参数对应的值为null或空字符都是false</w:t>
            </w:r>
          </w:p>
        </w:tc>
      </w:tr>
      <w:tr w:rsidR="00B96D79" w:rsidRPr="00B96D79" w:rsidTr="00B96D7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items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分隔符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前缀（非必填）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后缀（非必填）</w:t>
            </w:r>
          </w:p>
        </w:tc>
      </w:tr>
      <w:tr w:rsidR="00B96D79" w:rsidRPr="00B96D79" w:rsidTr="00B96D79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proofErr w:type="spell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foreach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参数中</w:t>
            </w:r>
            <w:proofErr w:type="gramStart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对应值</w:t>
            </w:r>
            <w:proofErr w:type="gramEnd"/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的字段名称，该值的value必须是集合类型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遍历集合时中间变量的名称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separator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分隔符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open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前缀（非必填）</w:t>
            </w:r>
          </w:p>
        </w:tc>
      </w:tr>
      <w:tr w:rsidR="00B96D79" w:rsidRPr="00B96D79" w:rsidTr="00B96D79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close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B96D79" w:rsidRPr="00B96D79" w:rsidRDefault="00B96D79" w:rsidP="00B96D79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Cs w:val="21"/>
              </w:rPr>
            </w:pPr>
            <w:r w:rsidRPr="00B96D79">
              <w:rPr>
                <w:rFonts w:ascii="宋体" w:eastAsia="宋体" w:hAnsi="宋体" w:cs="宋体"/>
                <w:color w:val="444444"/>
                <w:kern w:val="0"/>
                <w:szCs w:val="21"/>
              </w:rPr>
              <w:t>后缀（非必填）</w:t>
            </w:r>
          </w:p>
        </w:tc>
      </w:tr>
    </w:tbl>
    <w:p w:rsidR="00EC3F91" w:rsidRDefault="00EC3F91" w:rsidP="00EC3F91"/>
    <w:p w:rsidR="00EC3F91" w:rsidRDefault="00EC3F91" w:rsidP="00EC3F91">
      <w:r>
        <w:br w:type="page"/>
      </w:r>
    </w:p>
    <w:p w:rsidR="00EC3F91" w:rsidRDefault="00EC3F91" w:rsidP="00EC3F91">
      <w:pPr>
        <w:pStyle w:val="2"/>
      </w:pPr>
      <w:bookmarkStart w:id="16" w:name="_Toc48293999"/>
      <w:r>
        <w:lastRenderedPageBreak/>
        <w:t>使用示例</w:t>
      </w:r>
      <w:bookmarkEnd w:id="16"/>
    </w:p>
    <w:p w:rsidR="00EC3F91" w:rsidRPr="00EC3F91" w:rsidRDefault="00EC3F91" w:rsidP="00EC3F91">
      <w:pPr>
        <w:rPr>
          <w:b/>
        </w:rPr>
      </w:pPr>
      <w:r w:rsidRPr="00EC3F91">
        <w:rPr>
          <w:rFonts w:hint="eastAsia"/>
          <w:b/>
        </w:rPr>
        <w:t>定义</w:t>
      </w:r>
      <w:proofErr w:type="spellStart"/>
      <w:r w:rsidRPr="00EC3F91">
        <w:rPr>
          <w:rFonts w:hint="eastAsia"/>
          <w:b/>
        </w:rPr>
        <w:t>pojo</w:t>
      </w:r>
      <w:proofErr w:type="spellEnd"/>
      <w:r w:rsidRPr="00EC3F91">
        <w:rPr>
          <w:rFonts w:hint="eastAsia"/>
          <w:b/>
        </w:rPr>
        <w:t>：</w:t>
      </w:r>
    </w:p>
    <w:p w:rsidR="00EC3F91" w:rsidRPr="00EC3F91" w:rsidRDefault="00EC3F91" w:rsidP="00EC3F91"/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  <w:t>@Table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ublic </w:t>
      </w:r>
      <w:proofErr w:type="gramStart"/>
      <w:r>
        <w:rPr>
          <w:rFonts w:hint="eastAsia"/>
        </w:rPr>
        <w:t>Student{</w:t>
      </w:r>
      <w:proofErr w:type="gramEnd"/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@Column(</w:t>
      </w:r>
      <w:proofErr w:type="gramEnd"/>
      <w:r>
        <w:rPr>
          <w:rFonts w:hint="eastAsia"/>
        </w:rPr>
        <w:t>type=</w:t>
      </w:r>
      <w:proofErr w:type="spellStart"/>
      <w:r w:rsidRPr="00EC3F91">
        <w:t>ColumnType</w:t>
      </w:r>
      <w:r>
        <w:rPr>
          <w:rFonts w:hint="eastAsia"/>
        </w:rPr>
        <w:t>.ID_BOTH</w:t>
      </w:r>
      <w:proofErr w:type="spellEnd"/>
      <w:r>
        <w:rPr>
          <w:rFonts w:hint="eastAsia"/>
        </w:rPr>
        <w:t>)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Long id;</w:t>
      </w:r>
    </w:p>
    <w:p w:rsidR="00EC3F91" w:rsidRDefault="00EC3F91" w:rsidP="00EC3F91">
      <w:r>
        <w:rPr>
          <w:rFonts w:hint="eastAsia"/>
        </w:rPr>
        <w:tab/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rivate String name;</w:t>
      </w:r>
    </w:p>
    <w:p w:rsidR="00EC3F91" w:rsidRDefault="00EC3F91" w:rsidP="00EC3F91">
      <w:pPr>
        <w:ind w:left="840" w:firstLine="420"/>
      </w:pPr>
      <w:r>
        <w:t>…………………</w:t>
      </w:r>
      <w:r>
        <w:rPr>
          <w:rFonts w:hint="eastAsia"/>
        </w:rPr>
        <w:t>..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EC3F91" w:rsidRDefault="00EC3F91" w:rsidP="00EC3F91"/>
    <w:p w:rsidR="00EC3F91" w:rsidRPr="00EC3F91" w:rsidRDefault="00EC3F91" w:rsidP="00EC3F91">
      <w:pPr>
        <w:rPr>
          <w:b/>
        </w:rPr>
      </w:pPr>
      <w:r w:rsidRPr="00EC3F91">
        <w:rPr>
          <w:rFonts w:hint="eastAsia"/>
          <w:b/>
        </w:rPr>
        <w:t>select</w:t>
      </w:r>
      <w:r w:rsidRPr="00EC3F91">
        <w:rPr>
          <w:rFonts w:hint="eastAsia"/>
          <w:b/>
        </w:rPr>
        <w:t>操作</w:t>
      </w:r>
      <w:r>
        <w:rPr>
          <w:rFonts w:hint="eastAsia"/>
          <w:b/>
        </w:rPr>
        <w:t>：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utend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Student()</w:t>
      </w:r>
      <w:proofErr w:type="gramEnd"/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pojo.setId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XX)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Stuent</w:t>
      </w:r>
      <w:proofErr w:type="spellEnd"/>
      <w:r>
        <w:rPr>
          <w:rFonts w:hint="eastAsia"/>
        </w:rPr>
        <w:t xml:space="preserve"> result=</w:t>
      </w:r>
      <w:proofErr w:type="gramStart"/>
      <w:r>
        <w:rPr>
          <w:rFonts w:hint="eastAsia"/>
        </w:rPr>
        <w:t>DB.s</w:t>
      </w:r>
      <w:r>
        <w:t>elect(</w:t>
      </w:r>
      <w:proofErr w:type="gramEnd"/>
      <w:r>
        <w:t>).tableClass(</w:t>
      </w:r>
      <w:r>
        <w:rPr>
          <w:rFonts w:hint="eastAsia"/>
        </w:rPr>
        <w:t>Student</w:t>
      </w:r>
      <w:r>
        <w:t>.class).addEqual(</w:t>
      </w:r>
      <w:r>
        <w:rPr>
          <w:rFonts w:hint="eastAsia"/>
        </w:rPr>
        <w:t>pojo</w:t>
      </w:r>
      <w:r>
        <w:t>).query</w:t>
      </w:r>
      <w:r>
        <w:rPr>
          <w:rFonts w:hint="eastAsia"/>
        </w:rPr>
        <w:t>One</w:t>
      </w:r>
      <w:r>
        <w:t>()</w:t>
      </w:r>
    </w:p>
    <w:p w:rsidR="00EC3F91" w:rsidRDefault="00EC3F91" w:rsidP="00EC3F91"/>
    <w:p w:rsidR="00EC3F91" w:rsidRDefault="00EC3F91" w:rsidP="00EC3F91">
      <w:r>
        <w:t>上述代码可简化为</w:t>
      </w:r>
      <w:r>
        <w:rPr>
          <w:rFonts w:hint="eastAsia"/>
        </w:rPr>
        <w:t>：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</w:t>
      </w:r>
      <w:r>
        <w:rPr>
          <w:rFonts w:hint="eastAsia"/>
        </w:rPr>
        <w:t>utend</w:t>
      </w:r>
      <w:proofErr w:type="spellEnd"/>
      <w:r>
        <w:rPr>
          <w:rFonts w:hint="eastAsia"/>
        </w:rPr>
        <w:t xml:space="preserve"> where=new </w:t>
      </w:r>
      <w:proofErr w:type="gramStart"/>
      <w:r>
        <w:rPr>
          <w:rFonts w:hint="eastAsia"/>
        </w:rPr>
        <w:t>Student()</w:t>
      </w:r>
      <w:proofErr w:type="gramEnd"/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where.setId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XX)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Stuent</w:t>
      </w:r>
      <w:proofErr w:type="spellEnd"/>
      <w:r>
        <w:rPr>
          <w:rFonts w:hint="eastAsia"/>
        </w:rPr>
        <w:t xml:space="preserve"> result=</w:t>
      </w:r>
      <w:proofErr w:type="spellStart"/>
      <w:proofErr w:type="gramStart"/>
      <w:r>
        <w:rPr>
          <w:rFonts w:hint="eastAsia"/>
        </w:rPr>
        <w:t>DB.s</w:t>
      </w:r>
      <w:r>
        <w:t>elect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Student</w:t>
      </w:r>
      <w:r>
        <w:t>.class</w:t>
      </w:r>
      <w:proofErr w:type="spellEnd"/>
      <w:r>
        <w:t>).</w:t>
      </w:r>
      <w:proofErr w:type="spellStart"/>
      <w:r>
        <w:t>addEqual</w:t>
      </w:r>
      <w:proofErr w:type="spellEnd"/>
      <w:r>
        <w:t>(</w:t>
      </w:r>
      <w:proofErr w:type="spellStart"/>
      <w:r>
        <w:rPr>
          <w:rFonts w:hint="eastAsia"/>
        </w:rPr>
        <w:t>pojo</w:t>
      </w:r>
      <w:proofErr w:type="spellEnd"/>
      <w:r>
        <w:t>).</w:t>
      </w:r>
      <w:proofErr w:type="spellStart"/>
      <w:r>
        <w:t>query</w:t>
      </w:r>
      <w:r>
        <w:rPr>
          <w:rFonts w:hint="eastAsia"/>
        </w:rPr>
        <w:t>One</w:t>
      </w:r>
      <w:proofErr w:type="spellEnd"/>
      <w:r>
        <w:t>()</w:t>
      </w:r>
    </w:p>
    <w:p w:rsidR="00EC3F91" w:rsidRDefault="00EC3F91" w:rsidP="00EC3F91">
      <w:r>
        <w:rPr>
          <w:rFonts w:hint="eastAsia"/>
        </w:rPr>
        <w:t>因为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已经能知道所属的类，可进一步简化为：</w:t>
      </w:r>
    </w:p>
    <w:p w:rsidR="00EC3F91" w:rsidRDefault="00EC3F91" w:rsidP="00EC3F91">
      <w:pPr>
        <w:ind w:left="420" w:firstLine="420"/>
      </w:pPr>
      <w:proofErr w:type="spellStart"/>
      <w:r>
        <w:t>S</w:t>
      </w:r>
      <w:r>
        <w:rPr>
          <w:rFonts w:hint="eastAsia"/>
        </w:rPr>
        <w:t>utend</w:t>
      </w:r>
      <w:proofErr w:type="spellEnd"/>
      <w:r>
        <w:rPr>
          <w:rFonts w:hint="eastAsia"/>
        </w:rPr>
        <w:t xml:space="preserve"> where=new </w:t>
      </w:r>
      <w:proofErr w:type="gramStart"/>
      <w:r>
        <w:rPr>
          <w:rFonts w:hint="eastAsia"/>
        </w:rPr>
        <w:t>Student()</w:t>
      </w:r>
      <w:proofErr w:type="gramEnd"/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where.setId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XX)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Stuent</w:t>
      </w:r>
      <w:proofErr w:type="spellEnd"/>
      <w:r>
        <w:rPr>
          <w:rFonts w:hint="eastAsia"/>
        </w:rPr>
        <w:t xml:space="preserve"> result=</w:t>
      </w:r>
      <w:proofErr w:type="spellStart"/>
      <w:proofErr w:type="gramStart"/>
      <w:r>
        <w:rPr>
          <w:rFonts w:hint="eastAsia"/>
        </w:rPr>
        <w:t>DB.s</w:t>
      </w:r>
      <w:r>
        <w:t>elect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pojo</w:t>
      </w:r>
      <w:proofErr w:type="spellEnd"/>
      <w:r>
        <w:t>).</w:t>
      </w:r>
      <w:proofErr w:type="spellStart"/>
      <w:r>
        <w:t>query</w:t>
      </w:r>
      <w:r>
        <w:rPr>
          <w:rFonts w:hint="eastAsia"/>
        </w:rPr>
        <w:t>One</w:t>
      </w:r>
      <w:proofErr w:type="spellEnd"/>
      <w:r>
        <w:t>()</w:t>
      </w:r>
    </w:p>
    <w:p w:rsidR="00EC3F91" w:rsidRDefault="00EC3F91" w:rsidP="00EC3F91">
      <w:r>
        <w:rPr>
          <w:rFonts w:hint="eastAsia"/>
        </w:rPr>
        <w:t>因为</w:t>
      </w:r>
      <w:proofErr w:type="gramStart"/>
      <w:r>
        <w:rPr>
          <w:rFonts w:hint="eastAsia"/>
        </w:rPr>
        <w:t>这个只是</w:t>
      </w:r>
      <w:proofErr w:type="gramEnd"/>
      <w:r>
        <w:rPr>
          <w:rFonts w:hint="eastAsia"/>
        </w:rPr>
        <w:t>根据主键查询，可不定义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查询对象</w:t>
      </w:r>
    </w:p>
    <w:p w:rsidR="00EC3F91" w:rsidRDefault="00EC3F91" w:rsidP="00EC3F91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Stuent</w:t>
      </w:r>
      <w:proofErr w:type="spellEnd"/>
      <w:r>
        <w:rPr>
          <w:rFonts w:hint="eastAsia"/>
        </w:rPr>
        <w:t xml:space="preserve"> result=</w:t>
      </w:r>
      <w:r w:rsidRPr="00EC3F91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DB.s</w:t>
      </w:r>
      <w:r>
        <w:t>elect</w:t>
      </w:r>
      <w:proofErr w:type="spellEnd"/>
      <w:r>
        <w:t>(</w:t>
      </w:r>
      <w:proofErr w:type="spellStart"/>
      <w:proofErr w:type="gramEnd"/>
      <w:r>
        <w:rPr>
          <w:rFonts w:hint="eastAsia"/>
        </w:rPr>
        <w:t>Student</w:t>
      </w:r>
      <w:r>
        <w:t>.class</w:t>
      </w:r>
      <w:proofErr w:type="spellEnd"/>
      <w:r>
        <w:t>).</w:t>
      </w:r>
      <w:proofErr w:type="spellStart"/>
      <w:r>
        <w:rPr>
          <w:rFonts w:hint="eastAsia"/>
        </w:rPr>
        <w:t>by</w:t>
      </w:r>
      <w:r>
        <w:t>DatabaseId</w:t>
      </w:r>
      <w:proofErr w:type="spellEnd"/>
      <w:r>
        <w:t>(XX).</w:t>
      </w:r>
      <w:proofErr w:type="spellStart"/>
      <w:r>
        <w:t>query</w:t>
      </w:r>
      <w:r>
        <w:rPr>
          <w:rFonts w:hint="eastAsia"/>
        </w:rPr>
        <w:t>One</w:t>
      </w:r>
      <w:proofErr w:type="spellEnd"/>
      <w:r>
        <w:t>()</w:t>
      </w:r>
    </w:p>
    <w:p w:rsidR="00EC3F91" w:rsidRPr="00EC3F91" w:rsidRDefault="00EC3F91" w:rsidP="00EC3F91"/>
    <w:sectPr w:rsidR="00EC3F91" w:rsidRPr="00EC3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F1B"/>
    <w:multiLevelType w:val="multilevel"/>
    <w:tmpl w:val="B75020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391EE3"/>
    <w:multiLevelType w:val="multilevel"/>
    <w:tmpl w:val="4FC21F0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036A39"/>
    <w:multiLevelType w:val="multilevel"/>
    <w:tmpl w:val="B75020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D09409D"/>
    <w:multiLevelType w:val="multilevel"/>
    <w:tmpl w:val="0FE28CC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2056BF"/>
    <w:multiLevelType w:val="multilevel"/>
    <w:tmpl w:val="4BFEDB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6F159C"/>
    <w:multiLevelType w:val="multilevel"/>
    <w:tmpl w:val="FD34569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A15CC6"/>
    <w:multiLevelType w:val="hybridMultilevel"/>
    <w:tmpl w:val="6AA0EE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D4B5E95"/>
    <w:multiLevelType w:val="multilevel"/>
    <w:tmpl w:val="B75020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6EB05F5"/>
    <w:multiLevelType w:val="multilevel"/>
    <w:tmpl w:val="5AEC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D79"/>
    <w:rsid w:val="0002490E"/>
    <w:rsid w:val="00084791"/>
    <w:rsid w:val="0015632E"/>
    <w:rsid w:val="0050336D"/>
    <w:rsid w:val="00610DE0"/>
    <w:rsid w:val="00807B9C"/>
    <w:rsid w:val="008360BD"/>
    <w:rsid w:val="0097788B"/>
    <w:rsid w:val="009C59D6"/>
    <w:rsid w:val="00B12A30"/>
    <w:rsid w:val="00B363DE"/>
    <w:rsid w:val="00B532D0"/>
    <w:rsid w:val="00B96D79"/>
    <w:rsid w:val="00BB2B46"/>
    <w:rsid w:val="00C43296"/>
    <w:rsid w:val="00E62BB5"/>
    <w:rsid w:val="00EC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7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6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6D79"/>
    <w:rPr>
      <w:b/>
      <w:bCs/>
    </w:rPr>
  </w:style>
  <w:style w:type="character" w:styleId="a5">
    <w:name w:val="Hyperlink"/>
    <w:basedOn w:val="a0"/>
    <w:uiPriority w:val="99"/>
    <w:unhideWhenUsed/>
    <w:rsid w:val="00B96D7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96D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D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96D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7B9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2A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2A30"/>
  </w:style>
  <w:style w:type="paragraph" w:styleId="20">
    <w:name w:val="toc 2"/>
    <w:basedOn w:val="a"/>
    <w:next w:val="a"/>
    <w:autoRedefine/>
    <w:uiPriority w:val="39"/>
    <w:unhideWhenUsed/>
    <w:rsid w:val="00B12A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2A30"/>
    <w:pPr>
      <w:ind w:leftChars="400" w:left="840"/>
    </w:pPr>
  </w:style>
  <w:style w:type="paragraph" w:styleId="a7">
    <w:name w:val="Balloon Text"/>
    <w:basedOn w:val="a"/>
    <w:link w:val="Char"/>
    <w:uiPriority w:val="99"/>
    <w:semiHidden/>
    <w:unhideWhenUsed/>
    <w:rsid w:val="00B12A3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12A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6D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D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7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6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96D79"/>
    <w:rPr>
      <w:b/>
      <w:bCs/>
    </w:rPr>
  </w:style>
  <w:style w:type="character" w:styleId="a5">
    <w:name w:val="Hyperlink"/>
    <w:basedOn w:val="a0"/>
    <w:uiPriority w:val="99"/>
    <w:unhideWhenUsed/>
    <w:rsid w:val="00B96D7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96D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6D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96D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07B9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2A3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12A30"/>
  </w:style>
  <w:style w:type="paragraph" w:styleId="20">
    <w:name w:val="toc 2"/>
    <w:basedOn w:val="a"/>
    <w:next w:val="a"/>
    <w:autoRedefine/>
    <w:uiPriority w:val="39"/>
    <w:unhideWhenUsed/>
    <w:rsid w:val="00B12A3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12A30"/>
    <w:pPr>
      <w:ind w:leftChars="400" w:left="840"/>
    </w:pPr>
  </w:style>
  <w:style w:type="paragraph" w:styleId="a7">
    <w:name w:val="Balloon Text"/>
    <w:basedOn w:val="a"/>
    <w:link w:val="Char"/>
    <w:uiPriority w:val="99"/>
    <w:semiHidden/>
    <w:unhideWhenUsed/>
    <w:rsid w:val="00B12A30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12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8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1218" TargetMode="External"/><Relationship Id="rId3" Type="http://schemas.openxmlformats.org/officeDocument/2006/relationships/styles" Target="styles.xml"/><Relationship Id="rId7" Type="http://schemas.openxmlformats.org/officeDocument/2006/relationships/hyperlink" Target="https://my.oschina.net/u/249388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8CEE4-C3BC-4E55-B6E1-41E213488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11</cp:revision>
  <dcterms:created xsi:type="dcterms:W3CDTF">2020-08-13T03:22:00Z</dcterms:created>
  <dcterms:modified xsi:type="dcterms:W3CDTF">2020-11-08T08:08:00Z</dcterms:modified>
</cp:coreProperties>
</file>