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一、锚定研究领域与核心问题</w:t>
      </w:r>
    </w:p>
    <w:bookmarkEnd w:id="0"/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关键要点：选题需兼顾学术前沿性与个人研究优势，通过交叉视角发现创新切口。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提示词模板：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1."作为深耕【XX领域】的资深学者，请结合近5年里《Nature》《Science》相关文献，提炼三个具有突破潜力的【某主题】研究方向。"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2."以【某技术】在【XX领域】的应用为切入点，分析当前研究存在的三大理论缺口，并提供对应的解决路径建议。"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二、搭建逻辑骨架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高阶技巧：采用「问题树模型」构建章节关系，确保方法论与结论形成闭环。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结构化指令：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1."请为《基于深度学习的城市交通流量预测模型研究》设计包含四级目录的论文框架，重点突出对比实验设计部分。"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2."针对【某理论】的验证性研究，构建包含理论假设、多维度验证模块、反常识发现专项分析的特色大纲。"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三、锻造学术钩子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引言撰写心法：用「认知冲突法」制造悬念，在200字内呈现研究必要性。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深度指令示例：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1."请以‘传统方法在【某场景】中的预测误差率达38%’为引，撰写具有冲击力的开篇段落，并自然过渡到研究目标。"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2."从政策变革（如碳中和目标）、技术瓶颈、社会需求三个维度，构建【某课题】的研究价值论证链。"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四、摘要炼金术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黄金法则：采用「CAR结构」（ContextActionResult），用数据量化贡献值。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精准指令：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1."请用‘本研究使【某指标】提升17.3%’‘首次实现【某功能】’等量化表述，凝练300字摘要。"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2."以‘解决【领域】三大悬置问题’为线索，撰写包含方法创新点、关键结论、实践价值的摘要模板。"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五、文献破局策略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降维打击法：运用「学术坐标系」定位研究空白，绘制理论演进脉络图。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高阶提示：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1."绘制20182023年【某方向】研究热力演变图，标注三个尚未形成共识的争议焦点。"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2."对比中美学者在【某议题】上的研究范式差异，提炼本土化创新的三个可能路径。"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六、方法论设计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可信度强化：采用「三角验证法」设计混合研究方案，预判伦理风险点。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专业指令：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1."为验证【某假设】，设计包含对照实验、质性访谈、大数据模拟的三阶段混合研究方法。"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2."详细说明如何通过Blockchain技术实现研究数据的全程可溯源，并制定数据偏差校正方案。"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七、结果可视化呈现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数据叙事技巧：运用「金字塔原理」组织图表，建立「现象规律异常值」叙事逻辑。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智能协作指令：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1."将32组实验数据转化为具有交互特征的动态热力图，并撰写配套解读文本。"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2."针对两组矛盾数据（A组P&lt;0.05，B组P=0.12），设计可视化对比方案与稳健性检验说明。"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八、讨论升维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理论跃迁法：建立「微观发现中观机制宏观影响」三级讨论体系。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深度分析指令：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1."从分子动力学角度重新诠释实验现象，提出颠覆【某经典理论】的新作用机制。"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2."结合本研究局限（如样本量不足），设计包含跨学科方法的三期延伸研究计划。"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九、致谢润色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  <w:t>情感价值植入：采用「贡献光谱法」分级致谢，突出关键支持节点。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人文指令：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1."采用‘技术赋能者理论奠基者资源支持者’三维致谢结构，特别感谢提供【某数据集】的机构。"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2."为匿名评审专家设计艺术化致谢语，体现学术共同体的互助精神。"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十、结论爆破点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影响力公式：构建「1个核心结论+2个应用场景+3个延伸方向」的传播模型。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强记忆点指令：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1."用‘首次揭示’‘系统性证明’‘重构认知’三个关键词串联结论段。"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2."设计可转化为政策建议书的核心结论模块，突出研究的民生价值。"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137D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2025-02-26T10:35:41Z</dcterms:created>
  <dc:creator>dell</dc:creator>
  <cp:lastModifiedBy>༺ۣۖ夜ۣۖ༒ۣBoyۣۖ༻</cp:lastModifiedBy>
  <dcterms:modified xsi:type="dcterms:W3CDTF">2025-02-26T10:36:54Z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F8B7783E205A4B8FBEE2F93BF9860D23_12</vt:lpwstr>
  </property>
</Properties>
</file>