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半导体厂火灾×股价走势分析 (2021-2026)</w:t>
      </w:r>
    </w:p>
    <w:p>
      <w:pPr>
        <w:jc w:val="left"/>
      </w:pPr>
      <w:r>
        <w:rPr>
          <w:b/>
          <w:color w:val="CC0000"/>
        </w:rPr>
        <w:t>⚠️ 今日快讯：2026-06-01 SK海力士清州厂火灾导致氟化氢泄漏，7人受伤</w:t>
      </w:r>
    </w:p>
    <w:p/>
    <w:p>
      <w:pPr>
        <w:pStyle w:val="Heading2"/>
      </w:pPr>
      <w:r>
        <w:t>核心结论</w:t>
      </w:r>
    </w:p>
    <w:p>
      <w:r>
        <w:t>分析了过去5年SK海力士和台积电共9起火灾/事故事件，核心发现：火灾对股价几乎无短期影响。</w:t>
      </w:r>
    </w:p>
    <w:p>
      <w:pPr>
        <w:pStyle w:val="Heading2"/>
      </w:pPr>
      <w:r>
        <w:t>SK海力士 — 3起事件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事件</w:t>
            </w:r>
          </w:p>
        </w:tc>
        <w:tc>
          <w:tcPr>
            <w:tcW w:type="dxa" w:w="1728"/>
          </w:tcPr>
          <w:p>
            <w:r>
              <w:t>1天</w:t>
            </w:r>
          </w:p>
        </w:tc>
        <w:tc>
          <w:tcPr>
            <w:tcW w:type="dxa" w:w="1728"/>
          </w:tcPr>
          <w:p>
            <w:r>
              <w:t>5天</w:t>
            </w:r>
          </w:p>
        </w:tc>
        <w:tc>
          <w:tcPr>
            <w:tcW w:type="dxa" w:w="1728"/>
          </w:tcPr>
          <w:p>
            <w:r>
              <w:t>1月</w:t>
            </w:r>
          </w:p>
        </w:tc>
      </w:tr>
      <w:tr>
        <w:tc>
          <w:tcPr>
            <w:tcW w:type="dxa" w:w="1728"/>
          </w:tcPr>
          <w:p>
            <w:r>
              <w:t>2021-04-06</w:t>
            </w:r>
          </w:p>
        </w:tc>
        <w:tc>
          <w:tcPr>
            <w:tcW w:type="dxa" w:w="1728"/>
          </w:tcPr>
          <w:p>
            <w:r>
              <w:t>M16 HF泄漏</w:t>
            </w:r>
          </w:p>
        </w:tc>
        <w:tc>
          <w:tcPr>
            <w:tcW w:type="dxa" w:w="1728"/>
          </w:tcPr>
          <w:p>
            <w:r>
              <w:t>+0.0%</w:t>
            </w:r>
          </w:p>
        </w:tc>
        <w:tc>
          <w:tcPr>
            <w:tcW w:type="dxa" w:w="1728"/>
          </w:tcPr>
          <w:p>
            <w:r>
              <w:t>-2.4%</w:t>
            </w:r>
          </w:p>
        </w:tc>
        <w:tc>
          <w:tcPr>
            <w:tcW w:type="dxa" w:w="1728"/>
          </w:tcPr>
          <w:p>
            <w:r>
              <w:t>-9.4%</w:t>
            </w:r>
          </w:p>
        </w:tc>
      </w:tr>
      <w:tr>
        <w:tc>
          <w:tcPr>
            <w:tcW w:type="dxa" w:w="1728"/>
          </w:tcPr>
          <w:p>
            <w:r>
              <w:t>2022-06-06</w:t>
            </w:r>
          </w:p>
        </w:tc>
        <w:tc>
          <w:tcPr>
            <w:tcW w:type="dxa" w:w="1728"/>
          </w:tcPr>
          <w:p>
            <w:r>
              <w:t>无锡施工火灾</w:t>
            </w:r>
          </w:p>
        </w:tc>
        <w:tc>
          <w:tcPr>
            <w:tcW w:type="dxa" w:w="1728"/>
          </w:tcPr>
          <w:p>
            <w:r>
              <w:t>-2.8%</w:t>
            </w:r>
          </w:p>
        </w:tc>
        <w:tc>
          <w:tcPr>
            <w:tcW w:type="dxa" w:w="1728"/>
          </w:tcPr>
          <w:p>
            <w:r>
              <w:t>-7.4%</w:t>
            </w:r>
          </w:p>
        </w:tc>
        <w:tc>
          <w:tcPr>
            <w:tcW w:type="dxa" w:w="1728"/>
          </w:tcPr>
          <w:p>
            <w:r>
              <w:t>-12.0%</w:t>
            </w:r>
          </w:p>
        </w:tc>
      </w:tr>
      <w:tr>
        <w:tc>
          <w:tcPr>
            <w:tcW w:type="dxa" w:w="1728"/>
          </w:tcPr>
          <w:p>
            <w:r>
              <w:t>2026-06-01</w:t>
            </w:r>
          </w:p>
        </w:tc>
        <w:tc>
          <w:tcPr>
            <w:tcW w:type="dxa" w:w="1728"/>
          </w:tcPr>
          <w:p>
            <w:r>
              <w:t>🔥 清州厂火灾+HF泄漏</w:t>
            </w:r>
          </w:p>
        </w:tc>
        <w:tc>
          <w:tcPr>
            <w:tcW w:type="dxa" w:w="1728"/>
          </w:tcPr>
          <w:p>
            <w:r>
              <w:t>+0.9%</w:t>
            </w:r>
          </w:p>
        </w:tc>
        <w:tc>
          <w:tcPr>
            <w:tcW w:type="dxa" w:w="1728"/>
          </w:tcPr>
          <w:p>
            <w:r>
              <w:t>+0.9%</w:t>
            </w:r>
          </w:p>
        </w:tc>
        <w:tc>
          <w:tcPr>
            <w:tcW w:type="dxa" w:w="1728"/>
          </w:tcPr>
          <w:p>
            <w:r>
              <w:t>+0.9%</w:t>
            </w:r>
          </w:p>
        </w:tc>
      </w:tr>
    </w:tbl>
    <w:p/>
    <w:p>
      <w:pPr>
        <w:pStyle w:val="Heading2"/>
      </w:pPr>
      <w:r>
        <w:t>台积电 (TSMC) — 6起事件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事件</w:t>
            </w:r>
          </w:p>
        </w:tc>
        <w:tc>
          <w:tcPr>
            <w:tcW w:type="dxa" w:w="1728"/>
          </w:tcPr>
          <w:p>
            <w:r>
              <w:t>1天</w:t>
            </w:r>
          </w:p>
        </w:tc>
        <w:tc>
          <w:tcPr>
            <w:tcW w:type="dxa" w:w="1728"/>
          </w:tcPr>
          <w:p>
            <w:r>
              <w:t>5天</w:t>
            </w:r>
          </w:p>
        </w:tc>
        <w:tc>
          <w:tcPr>
            <w:tcW w:type="dxa" w:w="1728"/>
          </w:tcPr>
          <w:p>
            <w:r>
              <w:t>1月</w:t>
            </w:r>
          </w:p>
        </w:tc>
      </w:tr>
      <w:tr>
        <w:tc>
          <w:tcPr>
            <w:tcW w:type="dxa" w:w="1728"/>
          </w:tcPr>
          <w:p>
            <w:r>
              <w:t>2021-03-31</w:t>
            </w:r>
          </w:p>
        </w:tc>
        <w:tc>
          <w:tcPr>
            <w:tcW w:type="dxa" w:w="1728"/>
          </w:tcPr>
          <w:p>
            <w:r>
              <w:t>Fab12火警</w:t>
            </w:r>
          </w:p>
        </w:tc>
        <w:tc>
          <w:tcPr>
            <w:tcW w:type="dxa" w:w="1728"/>
          </w:tcPr>
          <w:p>
            <w:r>
              <w:t>-1.7%</w:t>
            </w:r>
          </w:p>
        </w:tc>
        <w:tc>
          <w:tcPr>
            <w:tcW w:type="dxa" w:w="1728"/>
          </w:tcPr>
          <w:p>
            <w:r>
              <w:t>+1.3%</w:t>
            </w:r>
          </w:p>
        </w:tc>
        <w:tc>
          <w:tcPr>
            <w:tcW w:type="dxa" w:w="1728"/>
          </w:tcPr>
          <w:p>
            <w:r>
              <w:t>-1.7%</w:t>
            </w:r>
          </w:p>
        </w:tc>
      </w:tr>
      <w:tr>
        <w:tc>
          <w:tcPr>
            <w:tcW w:type="dxa" w:w="1728"/>
          </w:tcPr>
          <w:p>
            <w:r>
              <w:t>2021-04-14</w:t>
            </w:r>
          </w:p>
        </w:tc>
        <w:tc>
          <w:tcPr>
            <w:tcW w:type="dxa" w:w="1728"/>
          </w:tcPr>
          <w:p>
            <w:r>
              <w:t>Fab14停电(损失10亿)</w:t>
            </w:r>
          </w:p>
        </w:tc>
        <w:tc>
          <w:tcPr>
            <w:tcW w:type="dxa" w:w="1728"/>
          </w:tcPr>
          <w:p>
            <w:r>
              <w:t>+1.2%</w:t>
            </w:r>
          </w:p>
        </w:tc>
        <w:tc>
          <w:tcPr>
            <w:tcW w:type="dxa" w:w="1728"/>
          </w:tcPr>
          <w:p>
            <w:r>
              <w:t>-2.1%</w:t>
            </w:r>
          </w:p>
        </w:tc>
        <w:tc>
          <w:tcPr>
            <w:tcW w:type="dxa" w:w="1728"/>
          </w:tcPr>
          <w:p>
            <w:r>
              <w:t>-9.3%</w:t>
            </w:r>
          </w:p>
        </w:tc>
      </w:tr>
      <w:tr>
        <w:tc>
          <w:tcPr>
            <w:tcW w:type="dxa" w:w="1728"/>
          </w:tcPr>
          <w:p>
            <w:r>
              <w:t>2021-10-21</w:t>
            </w:r>
          </w:p>
        </w:tc>
        <w:tc>
          <w:tcPr>
            <w:tcW w:type="dxa" w:w="1728"/>
          </w:tcPr>
          <w:p>
            <w:r>
              <w:t>南科水厂火灾</w:t>
            </w:r>
          </w:p>
        </w:tc>
        <w:tc>
          <w:tcPr>
            <w:tcW w:type="dxa" w:w="1728"/>
          </w:tcPr>
          <w:p>
            <w:r>
              <w:t>-0.3%</w:t>
            </w:r>
          </w:p>
        </w:tc>
        <w:tc>
          <w:tcPr>
            <w:tcW w:type="dxa" w:w="1728"/>
          </w:tcPr>
          <w:p>
            <w:r>
              <w:t>-0.5%</w:t>
            </w:r>
          </w:p>
        </w:tc>
        <w:tc>
          <w:tcPr>
            <w:tcW w:type="dxa" w:w="1728"/>
          </w:tcPr>
          <w:p>
            <w:r>
              <w:t>+2.8%</w:t>
            </w:r>
          </w:p>
        </w:tc>
      </w:tr>
      <w:tr>
        <w:tc>
          <w:tcPr>
            <w:tcW w:type="dxa" w:w="1728"/>
          </w:tcPr>
          <w:p>
            <w:r>
              <w:t>2023-04-30</w:t>
            </w:r>
          </w:p>
        </w:tc>
        <w:tc>
          <w:tcPr>
            <w:tcW w:type="dxa" w:w="1728"/>
          </w:tcPr>
          <w:p>
            <w:r>
              <w:t>美国Fab21施工火灾</w:t>
            </w:r>
          </w:p>
        </w:tc>
        <w:tc>
          <w:tcPr>
            <w:tcW w:type="dxa" w:w="1728"/>
          </w:tcPr>
          <w:p>
            <w:r>
              <w:t>-0.2%</w:t>
            </w:r>
          </w:p>
        </w:tc>
        <w:tc>
          <w:tcPr>
            <w:tcW w:type="dxa" w:w="1728"/>
          </w:tcPr>
          <w:p>
            <w:r>
              <w:t>+1.6%</w:t>
            </w:r>
          </w:p>
        </w:tc>
        <w:tc>
          <w:tcPr>
            <w:tcW w:type="dxa" w:w="1728"/>
          </w:tcPr>
          <w:p>
            <w:r>
              <w:t>+9.8%</w:t>
            </w:r>
          </w:p>
        </w:tc>
      </w:tr>
      <w:tr>
        <w:tc>
          <w:tcPr>
            <w:tcW w:type="dxa" w:w="1728"/>
          </w:tcPr>
          <w:p>
            <w:r>
              <w:t>2024-05-15</w:t>
            </w:r>
          </w:p>
        </w:tc>
        <w:tc>
          <w:tcPr>
            <w:tcW w:type="dxa" w:w="1728"/>
          </w:tcPr>
          <w:p>
            <w:r>
              <w:t>美国厂化学爆炸(1死)</w:t>
            </w:r>
          </w:p>
        </w:tc>
        <w:tc>
          <w:tcPr>
            <w:tcW w:type="dxa" w:w="1728"/>
          </w:tcPr>
          <w:p>
            <w:r>
              <w:t>+1.7%</w:t>
            </w:r>
          </w:p>
        </w:tc>
        <w:tc>
          <w:tcPr>
            <w:tcW w:type="dxa" w:w="1728"/>
          </w:tcPr>
          <w:p>
            <w:r>
              <w:t>+4.7%</w:t>
            </w:r>
          </w:p>
        </w:tc>
        <w:tc>
          <w:tcPr>
            <w:tcW w:type="dxa" w:w="1728"/>
          </w:tcPr>
          <w:p>
            <w:r>
              <w:t>+12.1%</w:t>
            </w:r>
          </w:p>
        </w:tc>
      </w:tr>
      <w:tr>
        <w:tc>
          <w:tcPr>
            <w:tcW w:type="dxa" w:w="1728"/>
          </w:tcPr>
          <w:p>
            <w:r>
              <w:t>2025-01-21</w:t>
            </w:r>
          </w:p>
        </w:tc>
        <w:tc>
          <w:tcPr>
            <w:tcW w:type="dxa" w:w="1728"/>
          </w:tcPr>
          <w:p>
            <w:r>
              <w:t>嘉义外部火灾</w:t>
            </w:r>
          </w:p>
        </w:tc>
        <w:tc>
          <w:tcPr>
            <w:tcW w:type="dxa" w:w="1728"/>
          </w:tcPr>
          <w:p>
            <w:r>
              <w:t>+0.0%</w:t>
            </w:r>
          </w:p>
        </w:tc>
        <w:tc>
          <w:tcPr>
            <w:tcW w:type="dxa" w:w="1728"/>
          </w:tcPr>
          <w:p>
            <w:r>
              <w:t>-0.4%</w:t>
            </w:r>
          </w:p>
        </w:tc>
        <w:tc>
          <w:tcPr>
            <w:tcW w:type="dxa" w:w="1728"/>
          </w:tcPr>
          <w:p>
            <w:r>
              <w:t>-10.7%</w:t>
            </w:r>
          </w:p>
        </w:tc>
      </w:tr>
    </w:tbl>
    <w:p/>
    <w:p>
      <w:pPr>
        <w:pStyle w:val="Heading2"/>
      </w:pPr>
      <w:r>
        <w:t>股价走势图（含火灾事件标记）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909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iconductor-fires-imp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09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为什么火灾不影响股价？</w:t>
      </w:r>
    </w:p>
    <w:p>
      <w:pPr>
        <w:pStyle w:val="ListBullet"/>
      </w:pPr>
      <w:r>
        <w:t>多数火灾发生在施工工地/辅助设施/气体室，非核心晶圆生产车间</w:t>
      </w:r>
    </w:p>
    <w:p>
      <w:pPr>
        <w:pStyle w:val="ListBullet"/>
      </w:pPr>
      <w:r>
        <w:t>半导体工厂有严格的物理隔离和自动化消防系统</w:t>
      </w:r>
    </w:p>
    <w:p>
      <w:pPr>
        <w:pStyle w:val="ListBullet"/>
      </w:pPr>
      <w:r>
        <w:t>制程设备投资巨大，消防安全是必选项</w:t>
      </w:r>
    </w:p>
    <w:p>
      <w:pPr>
        <w:pStyle w:val="ListBullet"/>
      </w:pPr>
      <w:r>
        <w:t>市场更关注AI/HBM需求周期、产能利用率等基本面</w:t>
      </w:r>
    </w:p>
    <w:p>
      <w:pPr>
        <w:pStyle w:val="ListBullet"/>
      </w:pPr>
      <w:r>
        <w:t>大型火灾不发生主要产线时，保险赔付，财务影响有限</w:t>
      </w:r>
    </w:p>
    <w:p/>
    <w:p>
      <w:pPr>
        <w:pStyle w:val="Heading2"/>
      </w:pPr>
      <w:r>
        <w:t>最终判断</w:t>
      </w:r>
    </w:p>
    <w:p>
      <w:r>
        <w:rPr>
          <w:b/>
        </w:rPr>
        <w:t>SK海力士今天清州厂火灾股价不跌反涨(+0.9%)，符合半导体火灾的历史规律——短期事件不影响股价。投资者应关注AI/HBM需求周期等基本面，而非孤立的安全事故。</w:t>
      </w:r>
    </w:p>
    <w:p/>
    <w:p>
      <w:pPr>
        <w:jc w:val="center"/>
      </w:pPr>
      <w:r>
        <w:rPr>
          <w:color w:val="888888"/>
          <w:sz w:val="18"/>
        </w:rPr>
        <w:t>— 悠悠 📚 | 数据仅供参考，不构成投资建议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