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9DC09A" w14:textId="77777777" w:rsidR="00277B40" w:rsidRPr="00277B40" w:rsidRDefault="00277B40" w:rsidP="00277B40">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rPr>
      </w:pPr>
      <w:r w:rsidRPr="00277B40">
        <w:rPr>
          <w:rFonts w:ascii="Times New Roman" w:eastAsia="Times New Roman" w:hAnsi="Times New Roman" w:cs="Times New Roman"/>
          <w:b/>
          <w:bCs/>
          <w:kern w:val="36"/>
          <w:sz w:val="48"/>
          <w:szCs w:val="48"/>
          <w:lang w:val="en-SE" w:eastAsia="en-SE"/>
        </w:rPr>
        <w:t>Local Testing (functions) - Null Safety</w:t>
      </w:r>
    </w:p>
    <w:p w14:paraId="0EF29AE8" w14:textId="77777777" w:rsidR="00277B40" w:rsidRPr="00277B40" w:rsidRDefault="00277B40" w:rsidP="00277B40">
      <w:pPr>
        <w:spacing w:after="0"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pict w14:anchorId="3CEAAE42">
          <v:rect id="_x0000_i1025" style="width:0;height:1.5pt" o:hralign="center" o:hrstd="t" o:hr="t" fillcolor="#a0a0a0" stroked="f"/>
        </w:pict>
      </w:r>
    </w:p>
    <w:p w14:paraId="0C2D75C9"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Now that we have identified a couple of potential null safety issues, it is time to try and take advantage of these flaws, which may be easier said than done, as mentioned previously. With injection and type-safety vulnerabilities, we can use a variety of payloads to bypass potential security measures, and can modify them to change our attack vector.</w:t>
      </w:r>
    </w:p>
    <w:p w14:paraId="470C6464"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However, with null safety attacks, the only control we have </w:t>
      </w:r>
      <w:r w:rsidRPr="00277B40">
        <w:rPr>
          <w:rFonts w:ascii="Courier New" w:eastAsia="Times New Roman" w:hAnsi="Courier New" w:cs="Courier New"/>
          <w:sz w:val="20"/>
          <w:szCs w:val="20"/>
          <w:lang w:val="en-SE" w:eastAsia="en-SE"/>
        </w:rPr>
        <w:t>is sending a null variable, and then seeing how the server handles it</w:t>
      </w:r>
      <w:r w:rsidRPr="00277B40">
        <w:rPr>
          <w:rFonts w:ascii="Times New Roman" w:eastAsia="Times New Roman" w:hAnsi="Times New Roman" w:cs="Times New Roman"/>
          <w:sz w:val="24"/>
          <w:szCs w:val="24"/>
          <w:lang w:val="en-SE" w:eastAsia="en-SE"/>
        </w:rPr>
        <w:t>. So, we can basically use one value, which is null, and we don't have much control other than that.</w:t>
      </w:r>
    </w:p>
    <w:p w14:paraId="417433A5" w14:textId="77777777" w:rsidR="00277B40" w:rsidRPr="00277B40" w:rsidRDefault="00277B40" w:rsidP="00277B40">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277B40">
        <w:rPr>
          <w:rFonts w:ascii="Times New Roman" w:eastAsia="Times New Roman" w:hAnsi="Times New Roman" w:cs="Times New Roman"/>
          <w:b/>
          <w:bCs/>
          <w:sz w:val="36"/>
          <w:szCs w:val="36"/>
          <w:lang w:val="en-SE" w:eastAsia="en-SE"/>
        </w:rPr>
        <w:t>Common Effects of Null Safety Issues</w:t>
      </w:r>
    </w:p>
    <w:p w14:paraId="21EE24E6"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It is important to note that the vast majority of null safety issues </w:t>
      </w:r>
      <w:r w:rsidRPr="00277B40">
        <w:rPr>
          <w:rFonts w:ascii="Courier New" w:eastAsia="Times New Roman" w:hAnsi="Courier New" w:cs="Courier New"/>
          <w:sz w:val="20"/>
          <w:szCs w:val="20"/>
          <w:lang w:val="en-SE" w:eastAsia="en-SE"/>
        </w:rPr>
        <w:t>lead to run-time errors or crashes the back-end server process</w:t>
      </w:r>
      <w:r w:rsidRPr="00277B40">
        <w:rPr>
          <w:rFonts w:ascii="Times New Roman" w:eastAsia="Times New Roman" w:hAnsi="Times New Roman" w:cs="Times New Roman"/>
          <w:sz w:val="24"/>
          <w:szCs w:val="24"/>
          <w:lang w:val="en-SE" w:eastAsia="en-SE"/>
        </w:rPr>
        <w:t xml:space="preserve">, which often causes a </w:t>
      </w:r>
      <w:r w:rsidRPr="00277B40">
        <w:rPr>
          <w:rFonts w:ascii="Courier New" w:eastAsia="Times New Roman" w:hAnsi="Courier New" w:cs="Courier New"/>
          <w:sz w:val="20"/>
          <w:szCs w:val="20"/>
          <w:lang w:val="en-SE" w:eastAsia="en-SE"/>
        </w:rPr>
        <w:t>slow or temporary denial of service</w:t>
      </w:r>
      <w:r w:rsidRPr="00277B40">
        <w:rPr>
          <w:rFonts w:ascii="Times New Roman" w:eastAsia="Times New Roman" w:hAnsi="Times New Roman" w:cs="Times New Roman"/>
          <w:sz w:val="24"/>
          <w:szCs w:val="24"/>
          <w:lang w:val="en-SE" w:eastAsia="en-SE"/>
        </w:rPr>
        <w:t xml:space="preserve">, and in some cases </w:t>
      </w:r>
      <w:r w:rsidRPr="00277B40">
        <w:rPr>
          <w:rFonts w:ascii="Courier New" w:eastAsia="Times New Roman" w:hAnsi="Courier New" w:cs="Courier New"/>
          <w:sz w:val="20"/>
          <w:szCs w:val="20"/>
          <w:lang w:val="en-SE" w:eastAsia="en-SE"/>
        </w:rPr>
        <w:t>takes the whole server down</w:t>
      </w:r>
      <w:r w:rsidRPr="00277B40">
        <w:rPr>
          <w:rFonts w:ascii="Times New Roman" w:eastAsia="Times New Roman" w:hAnsi="Times New Roman" w:cs="Times New Roman"/>
          <w:sz w:val="24"/>
          <w:szCs w:val="24"/>
          <w:lang w:val="en-SE" w:eastAsia="en-SE"/>
        </w:rPr>
        <w:t>. This alone, of course, is a major issue and should be taken very seriously, as denial of service attacks are amongst the most used attacks by malicious actors, especially if they can cause them without relying on a vast network of bots (i.e. DDoS).</w:t>
      </w:r>
    </w:p>
    <w:p w14:paraId="480A4ADE"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In addition to that, there are certain cases where a null variable may cause other issues, especially </w:t>
      </w:r>
      <w:r w:rsidRPr="00277B40">
        <w:rPr>
          <w:rFonts w:ascii="Courier New" w:eastAsia="Times New Roman" w:hAnsi="Courier New" w:cs="Courier New"/>
          <w:sz w:val="20"/>
          <w:szCs w:val="20"/>
          <w:lang w:val="en-SE" w:eastAsia="en-SE"/>
        </w:rPr>
        <w:t>when paired with another type of logic bugs or vulnerabilities</w:t>
      </w:r>
      <w:r w:rsidRPr="00277B40">
        <w:rPr>
          <w:rFonts w:ascii="Times New Roman" w:eastAsia="Times New Roman" w:hAnsi="Times New Roman" w:cs="Times New Roman"/>
          <w:sz w:val="24"/>
          <w:szCs w:val="24"/>
          <w:lang w:val="en-SE" w:eastAsia="en-SE"/>
        </w:rPr>
        <w:t xml:space="preserve">, like </w:t>
      </w:r>
      <w:r w:rsidRPr="00277B40">
        <w:rPr>
          <w:rFonts w:ascii="Courier New" w:eastAsia="Times New Roman" w:hAnsi="Courier New" w:cs="Courier New"/>
          <w:sz w:val="20"/>
          <w:szCs w:val="20"/>
          <w:lang w:val="en-SE" w:eastAsia="en-SE"/>
        </w:rPr>
        <w:t>corrupting part/all of the back-end database</w:t>
      </w:r>
      <w:r w:rsidRPr="00277B40">
        <w:rPr>
          <w:rFonts w:ascii="Times New Roman" w:eastAsia="Times New Roman" w:hAnsi="Times New Roman" w:cs="Times New Roman"/>
          <w:sz w:val="24"/>
          <w:szCs w:val="24"/>
          <w:lang w:val="en-SE" w:eastAsia="en-SE"/>
        </w:rPr>
        <w:t xml:space="preserve">, or even </w:t>
      </w:r>
      <w:r w:rsidRPr="00277B40">
        <w:rPr>
          <w:rFonts w:ascii="Courier New" w:eastAsia="Times New Roman" w:hAnsi="Courier New" w:cs="Courier New"/>
          <w:sz w:val="20"/>
          <w:szCs w:val="20"/>
          <w:lang w:val="en-SE" w:eastAsia="en-SE"/>
        </w:rPr>
        <w:t>bypassing certain security measures</w:t>
      </w:r>
      <w:r w:rsidRPr="00277B40">
        <w:rPr>
          <w:rFonts w:ascii="Times New Roman" w:eastAsia="Times New Roman" w:hAnsi="Times New Roman" w:cs="Times New Roman"/>
          <w:sz w:val="24"/>
          <w:szCs w:val="24"/>
          <w:lang w:val="en-SE" w:eastAsia="en-SE"/>
        </w:rPr>
        <w:t>. However, this largely depends on the target application and how it's designed.</w:t>
      </w:r>
    </w:p>
    <w:p w14:paraId="4DE71325" w14:textId="77777777" w:rsidR="00277B40" w:rsidRPr="00277B40" w:rsidRDefault="00277B40" w:rsidP="00277B40">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277B40">
        <w:rPr>
          <w:rFonts w:ascii="Times New Roman" w:eastAsia="Times New Roman" w:hAnsi="Times New Roman" w:cs="Times New Roman"/>
          <w:b/>
          <w:bCs/>
          <w:sz w:val="36"/>
          <w:szCs w:val="36"/>
          <w:lang w:val="en-SE" w:eastAsia="en-SE"/>
        </w:rPr>
        <w:t>Update User Details</w:t>
      </w:r>
    </w:p>
    <w:p w14:paraId="34D64CE2"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As we have seen in the previous section, the </w:t>
      </w:r>
      <w:r w:rsidRPr="00277B40">
        <w:rPr>
          <w:rFonts w:ascii="Courier New" w:eastAsia="Times New Roman" w:hAnsi="Courier New" w:cs="Courier New"/>
          <w:sz w:val="20"/>
          <w:szCs w:val="20"/>
          <w:lang w:val="en-SE" w:eastAsia="en-SE"/>
        </w:rPr>
        <w:t>name</w:t>
      </w:r>
      <w:r w:rsidRPr="00277B40">
        <w:rPr>
          <w:rFonts w:ascii="Times New Roman" w:eastAsia="Times New Roman" w:hAnsi="Times New Roman" w:cs="Times New Roman"/>
          <w:sz w:val="24"/>
          <w:szCs w:val="24"/>
          <w:lang w:val="en-SE" w:eastAsia="en-SE"/>
        </w:rPr>
        <w:t xml:space="preserve"> and </w:t>
      </w:r>
      <w:r w:rsidRPr="00277B40">
        <w:rPr>
          <w:rFonts w:ascii="Courier New" w:eastAsia="Times New Roman" w:hAnsi="Courier New" w:cs="Courier New"/>
          <w:sz w:val="20"/>
          <w:szCs w:val="20"/>
          <w:lang w:val="en-SE" w:eastAsia="en-SE"/>
        </w:rPr>
        <w:t>username</w:t>
      </w:r>
      <w:r w:rsidRPr="00277B40">
        <w:rPr>
          <w:rFonts w:ascii="Times New Roman" w:eastAsia="Times New Roman" w:hAnsi="Times New Roman" w:cs="Times New Roman"/>
          <w:sz w:val="24"/>
          <w:szCs w:val="24"/>
          <w:lang w:val="en-SE" w:eastAsia="en-SE"/>
        </w:rPr>
        <w:t xml:space="preserve"> parameters are optional, so if we assign a null value to them, then they may be stored as such in the database, which can have multiple potential effects. For example, we can search for the uses of these parameters throughout the application, and see when the user details are retrieved from the </w:t>
      </w:r>
      <w:r w:rsidRPr="00277B40">
        <w:rPr>
          <w:rFonts w:ascii="Courier New" w:eastAsia="Times New Roman" w:hAnsi="Courier New" w:cs="Courier New"/>
          <w:sz w:val="20"/>
          <w:szCs w:val="20"/>
          <w:lang w:val="en-SE" w:eastAsia="en-SE"/>
        </w:rPr>
        <w:t>users</w:t>
      </w:r>
      <w:r w:rsidRPr="00277B40">
        <w:rPr>
          <w:rFonts w:ascii="Times New Roman" w:eastAsia="Times New Roman" w:hAnsi="Times New Roman" w:cs="Times New Roman"/>
          <w:sz w:val="24"/>
          <w:szCs w:val="24"/>
          <w:lang w:val="en-SE" w:eastAsia="en-SE"/>
        </w:rPr>
        <w:t xml:space="preserve"> database collection. It is likely that null checks will not be done before using these values, as values retrieved from the database are usually trusted to have been filtered and validated before being stored. If this is the case, we can potentially crash the server, or do something else depending on the vulnerable logic.</w:t>
      </w:r>
    </w:p>
    <w:p w14:paraId="1C5036CC"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Before doing that, however, we need to first ensure that we are indeed able to store null values in the database. To do so, we will </w:t>
      </w:r>
      <w:r w:rsidRPr="00277B40">
        <w:rPr>
          <w:rFonts w:ascii="Courier New" w:eastAsia="Times New Roman" w:hAnsi="Courier New" w:cs="Courier New"/>
          <w:sz w:val="20"/>
          <w:szCs w:val="20"/>
          <w:lang w:val="en-SE" w:eastAsia="en-SE"/>
        </w:rPr>
        <w:t>not include the "name" and "username" parameters in the JSON object</w:t>
      </w:r>
      <w:r w:rsidRPr="00277B40">
        <w:rPr>
          <w:rFonts w:ascii="Times New Roman" w:eastAsia="Times New Roman" w:hAnsi="Times New Roman" w:cs="Times New Roman"/>
          <w:sz w:val="24"/>
          <w:szCs w:val="24"/>
          <w:lang w:val="en-SE" w:eastAsia="en-SE"/>
        </w:rPr>
        <w:t xml:space="preserve">, since using an empty value would simply be evaluated as an empty string, which is not null and would not cause the same issues we are discussing. So, let's start with the following POST body, and only include the </w:t>
      </w:r>
      <w:r w:rsidRPr="00277B40">
        <w:rPr>
          <w:rFonts w:ascii="Courier New" w:eastAsia="Times New Roman" w:hAnsi="Courier New" w:cs="Courier New"/>
          <w:sz w:val="20"/>
          <w:szCs w:val="20"/>
          <w:lang w:val="en-SE" w:eastAsia="en-SE"/>
        </w:rPr>
        <w:t>email</w:t>
      </w:r>
      <w:r w:rsidRPr="00277B40">
        <w:rPr>
          <w:rFonts w:ascii="Times New Roman" w:eastAsia="Times New Roman" w:hAnsi="Times New Roman" w:cs="Times New Roman"/>
          <w:sz w:val="24"/>
          <w:szCs w:val="24"/>
          <w:lang w:val="en-SE" w:eastAsia="en-SE"/>
        </w:rPr>
        <w:t xml:space="preserve"> parameter, as it is a </w:t>
      </w:r>
      <w:r w:rsidRPr="00277B40">
        <w:rPr>
          <w:rFonts w:ascii="Courier New" w:eastAsia="Times New Roman" w:hAnsi="Courier New" w:cs="Courier New"/>
          <w:sz w:val="20"/>
          <w:szCs w:val="20"/>
          <w:lang w:val="en-SE" w:eastAsia="en-SE"/>
        </w:rPr>
        <w:t>required</w:t>
      </w:r>
      <w:r w:rsidRPr="00277B40">
        <w:rPr>
          <w:rFonts w:ascii="Times New Roman" w:eastAsia="Times New Roman" w:hAnsi="Times New Roman" w:cs="Times New Roman"/>
          <w:sz w:val="24"/>
          <w:szCs w:val="24"/>
          <w:lang w:val="en-SE" w:eastAsia="en-SE"/>
        </w:rPr>
        <w:t xml:space="preserve"> field:</w:t>
      </w:r>
    </w:p>
    <w:p w14:paraId="4C52E888" w14:textId="77777777" w:rsidR="00277B40" w:rsidRPr="00277B40" w:rsidRDefault="00277B40" w:rsidP="00277B40">
      <w:pPr>
        <w:spacing w:after="0"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Code: json</w:t>
      </w:r>
    </w:p>
    <w:p w14:paraId="23AF7AA1"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w:t>
      </w:r>
    </w:p>
    <w:p w14:paraId="1E00486F"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"email": "htb-student@academy.htb"</w:t>
      </w:r>
    </w:p>
    <w:p w14:paraId="0BE78AEA"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w:t>
      </w:r>
    </w:p>
    <w:p w14:paraId="4CC8FC83"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lastRenderedPageBreak/>
        <w:t xml:space="preserve">To find the route of the API endpoint, we can CMD/CTRL click on the </w:t>
      </w:r>
      <w:r w:rsidRPr="00277B40">
        <w:rPr>
          <w:rFonts w:ascii="Courier New" w:eastAsia="Times New Roman" w:hAnsi="Courier New" w:cs="Courier New"/>
          <w:sz w:val="20"/>
          <w:szCs w:val="20"/>
          <w:lang w:val="en-SE" w:eastAsia="en-SE"/>
        </w:rPr>
        <w:t>updateUserDetails</w:t>
      </w:r>
      <w:r w:rsidRPr="00277B40">
        <w:rPr>
          <w:rFonts w:ascii="Times New Roman" w:eastAsia="Times New Roman" w:hAnsi="Times New Roman" w:cs="Times New Roman"/>
          <w:sz w:val="24"/>
          <w:szCs w:val="24"/>
          <w:lang w:val="en-SE" w:eastAsia="en-SE"/>
        </w:rPr>
        <w:t xml:space="preserve"> function name, and we will see that it is being referenced in the </w:t>
      </w:r>
      <w:r w:rsidRPr="00277B40">
        <w:rPr>
          <w:rFonts w:ascii="Courier New" w:eastAsia="Times New Roman" w:hAnsi="Courier New" w:cs="Courier New"/>
          <w:sz w:val="20"/>
          <w:szCs w:val="20"/>
          <w:lang w:val="en-SE" w:eastAsia="en-SE"/>
        </w:rPr>
        <w:t>user-routes.js</w:t>
      </w:r>
      <w:r w:rsidRPr="00277B40">
        <w:rPr>
          <w:rFonts w:ascii="Times New Roman" w:eastAsia="Times New Roman" w:hAnsi="Times New Roman" w:cs="Times New Roman"/>
          <w:sz w:val="24"/>
          <w:szCs w:val="24"/>
          <w:lang w:val="en-SE" w:eastAsia="en-SE"/>
        </w:rPr>
        <w:t xml:space="preserve"> file:</w:t>
      </w:r>
    </w:p>
    <w:p w14:paraId="558C0EB2" w14:textId="0DCF7911"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noProof/>
          <w:sz w:val="24"/>
          <w:szCs w:val="24"/>
          <w:lang w:val="en-SE" w:eastAsia="en-SE"/>
        </w:rPr>
        <w:drawing>
          <wp:inline distT="0" distB="0" distL="0" distR="0" wp14:anchorId="122BF518" wp14:editId="7DD4A161">
            <wp:extent cx="5940425" cy="2363470"/>
            <wp:effectExtent l="0" t="0" r="3175" b="0"/>
            <wp:docPr id="2126644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0425" cy="2363470"/>
                    </a:xfrm>
                    <a:prstGeom prst="rect">
                      <a:avLst/>
                    </a:prstGeom>
                    <a:noFill/>
                    <a:ln>
                      <a:noFill/>
                    </a:ln>
                  </pic:spPr>
                </pic:pic>
              </a:graphicData>
            </a:graphic>
          </wp:inline>
        </w:drawing>
      </w:r>
    </w:p>
    <w:p w14:paraId="791CAC16"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This tells us that we need to send a </w:t>
      </w:r>
      <w:r w:rsidRPr="00277B40">
        <w:rPr>
          <w:rFonts w:ascii="Courier New" w:eastAsia="Times New Roman" w:hAnsi="Courier New" w:cs="Courier New"/>
          <w:sz w:val="20"/>
          <w:szCs w:val="20"/>
          <w:lang w:val="en-SE" w:eastAsia="en-SE"/>
        </w:rPr>
        <w:t>POST</w:t>
      </w:r>
      <w:r w:rsidRPr="00277B40">
        <w:rPr>
          <w:rFonts w:ascii="Times New Roman" w:eastAsia="Times New Roman" w:hAnsi="Times New Roman" w:cs="Times New Roman"/>
          <w:sz w:val="24"/>
          <w:szCs w:val="24"/>
          <w:lang w:val="en-SE" w:eastAsia="en-SE"/>
        </w:rPr>
        <w:t xml:space="preserve"> request to </w:t>
      </w:r>
      <w:r w:rsidRPr="00277B40">
        <w:rPr>
          <w:rFonts w:ascii="Courier New" w:eastAsia="Times New Roman" w:hAnsi="Courier New" w:cs="Courier New"/>
          <w:sz w:val="20"/>
          <w:szCs w:val="20"/>
          <w:lang w:val="en-SE" w:eastAsia="en-SE"/>
        </w:rPr>
        <w:t>/update</w:t>
      </w:r>
      <w:r w:rsidRPr="00277B40">
        <w:rPr>
          <w:rFonts w:ascii="Times New Roman" w:eastAsia="Times New Roman" w:hAnsi="Times New Roman" w:cs="Times New Roman"/>
          <w:sz w:val="24"/>
          <w:szCs w:val="24"/>
          <w:lang w:val="en-SE" w:eastAsia="en-SE"/>
        </w:rPr>
        <w:t xml:space="preserve"> under the user routes (defined in </w:t>
      </w:r>
      <w:r w:rsidRPr="00277B40">
        <w:rPr>
          <w:rFonts w:ascii="Courier New" w:eastAsia="Times New Roman" w:hAnsi="Courier New" w:cs="Courier New"/>
          <w:sz w:val="20"/>
          <w:szCs w:val="20"/>
          <w:lang w:val="en-SE" w:eastAsia="en-SE"/>
        </w:rPr>
        <w:t>app.js</w:t>
      </w:r>
      <w:r w:rsidRPr="00277B40">
        <w:rPr>
          <w:rFonts w:ascii="Times New Roman" w:eastAsia="Times New Roman" w:hAnsi="Times New Roman" w:cs="Times New Roman"/>
          <w:sz w:val="24"/>
          <w:szCs w:val="24"/>
          <w:lang w:val="en-SE" w:eastAsia="en-SE"/>
        </w:rPr>
        <w:t xml:space="preserve"> as </w:t>
      </w:r>
      <w:r w:rsidRPr="00277B40">
        <w:rPr>
          <w:rFonts w:ascii="Courier New" w:eastAsia="Times New Roman" w:hAnsi="Courier New" w:cs="Courier New"/>
          <w:sz w:val="20"/>
          <w:szCs w:val="20"/>
          <w:lang w:val="en-SE" w:eastAsia="en-SE"/>
        </w:rPr>
        <w:t>/api/users/</w:t>
      </w:r>
      <w:r w:rsidRPr="00277B40">
        <w:rPr>
          <w:rFonts w:ascii="Times New Roman" w:eastAsia="Times New Roman" w:hAnsi="Times New Roman" w:cs="Times New Roman"/>
          <w:sz w:val="24"/>
          <w:szCs w:val="24"/>
          <w:lang w:val="en-SE" w:eastAsia="en-SE"/>
        </w:rPr>
        <w:t xml:space="preserve">), so the final request would be to </w:t>
      </w:r>
      <w:r w:rsidRPr="00277B40">
        <w:rPr>
          <w:rFonts w:ascii="Courier New" w:eastAsia="Times New Roman" w:hAnsi="Courier New" w:cs="Courier New"/>
          <w:sz w:val="20"/>
          <w:szCs w:val="20"/>
          <w:lang w:val="en-SE" w:eastAsia="en-SE"/>
        </w:rPr>
        <w:t>/api/users/update</w:t>
      </w:r>
      <w:r w:rsidRPr="00277B40">
        <w:rPr>
          <w:rFonts w:ascii="Times New Roman" w:eastAsia="Times New Roman" w:hAnsi="Times New Roman" w:cs="Times New Roman"/>
          <w:sz w:val="24"/>
          <w:szCs w:val="24"/>
          <w:lang w:val="en-SE" w:eastAsia="en-SE"/>
        </w:rPr>
        <w:t xml:space="preserve">. We also see that this comes after </w:t>
      </w:r>
      <w:r w:rsidRPr="00277B40">
        <w:rPr>
          <w:rFonts w:ascii="Courier New" w:eastAsia="Times New Roman" w:hAnsi="Courier New" w:cs="Courier New"/>
          <w:sz w:val="20"/>
          <w:szCs w:val="20"/>
          <w:lang w:val="en-SE" w:eastAsia="en-SE"/>
        </w:rPr>
        <w:t>verifyToken</w:t>
      </w:r>
      <w:r w:rsidRPr="00277B40">
        <w:rPr>
          <w:rFonts w:ascii="Times New Roman" w:eastAsia="Times New Roman" w:hAnsi="Times New Roman" w:cs="Times New Roman"/>
          <w:sz w:val="24"/>
          <w:szCs w:val="24"/>
          <w:lang w:val="en-SE" w:eastAsia="en-SE"/>
        </w:rPr>
        <w:t xml:space="preserve">, so our request needs to be authenticated with a token. This is also evident by the use of </w:t>
      </w:r>
      <w:r w:rsidRPr="00277B40">
        <w:rPr>
          <w:rFonts w:ascii="Courier New" w:eastAsia="Times New Roman" w:hAnsi="Courier New" w:cs="Courier New"/>
          <w:sz w:val="20"/>
          <w:szCs w:val="20"/>
          <w:lang w:val="en-SE" w:eastAsia="en-SE"/>
        </w:rPr>
        <w:t>req.user?.id</w:t>
      </w:r>
      <w:r w:rsidRPr="00277B40">
        <w:rPr>
          <w:rFonts w:ascii="Times New Roman" w:eastAsia="Times New Roman" w:hAnsi="Times New Roman" w:cs="Times New Roman"/>
          <w:sz w:val="24"/>
          <w:szCs w:val="24"/>
          <w:lang w:val="en-SE" w:eastAsia="en-SE"/>
        </w:rPr>
        <w:t xml:space="preserve"> within the function, which is set by decoding the auth token to obtain user details.</w:t>
      </w:r>
    </w:p>
    <w:p w14:paraId="5C02B7A2"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So, we can simply copy the token from our browser session (you may also obtain it by sending a login request, if you're feeling adventurous), add our body payload, and send the request. Before doing that, however, we will set a breakpoint at the beginning of the function, and will add both of the above variables to </w:t>
      </w:r>
      <w:r w:rsidRPr="00277B40">
        <w:rPr>
          <w:rFonts w:ascii="Courier New" w:eastAsia="Times New Roman" w:hAnsi="Courier New" w:cs="Courier New"/>
          <w:sz w:val="20"/>
          <w:szCs w:val="20"/>
          <w:lang w:val="en-SE" w:eastAsia="en-SE"/>
        </w:rPr>
        <w:t>watch</w:t>
      </w:r>
      <w:r w:rsidRPr="00277B40">
        <w:rPr>
          <w:rFonts w:ascii="Times New Roman" w:eastAsia="Times New Roman" w:hAnsi="Times New Roman" w:cs="Times New Roman"/>
          <w:sz w:val="24"/>
          <w:szCs w:val="24"/>
          <w:lang w:val="en-SE" w:eastAsia="en-SE"/>
        </w:rPr>
        <w:t>, to ensure they are received as null:</w:t>
      </w:r>
    </w:p>
    <w:p w14:paraId="6F4BB490" w14:textId="1C880CB0"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noProof/>
          <w:sz w:val="24"/>
          <w:szCs w:val="24"/>
          <w:lang w:val="en-SE" w:eastAsia="en-SE"/>
        </w:rPr>
        <w:drawing>
          <wp:inline distT="0" distB="0" distL="0" distR="0" wp14:anchorId="3B664866" wp14:editId="1DBAA63C">
            <wp:extent cx="5940425" cy="3341370"/>
            <wp:effectExtent l="0" t="0" r="3175" b="0"/>
            <wp:docPr id="935256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465AFC09"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The application did not crash, and simply said </w:t>
      </w:r>
      <w:r w:rsidRPr="00277B40">
        <w:rPr>
          <w:rFonts w:ascii="Courier New" w:eastAsia="Times New Roman" w:hAnsi="Courier New" w:cs="Courier New"/>
          <w:sz w:val="20"/>
          <w:szCs w:val="20"/>
          <w:lang w:val="en-SE" w:eastAsia="en-SE"/>
        </w:rPr>
        <w:t>"User details updated successfully!"</w:t>
      </w:r>
      <w:r w:rsidRPr="00277B40">
        <w:rPr>
          <w:rFonts w:ascii="Times New Roman" w:eastAsia="Times New Roman" w:hAnsi="Times New Roman" w:cs="Times New Roman"/>
          <w:sz w:val="24"/>
          <w:szCs w:val="24"/>
          <w:lang w:val="en-SE" w:eastAsia="en-SE"/>
        </w:rPr>
        <w:t xml:space="preserve">. So, did we corrupt these parameters in the database, or did we not cause any harm? Let's login again through our browser, and navigate to </w:t>
      </w:r>
      <w:r w:rsidRPr="00277B40">
        <w:rPr>
          <w:rFonts w:ascii="Courier New" w:eastAsia="Times New Roman" w:hAnsi="Courier New" w:cs="Courier New"/>
          <w:sz w:val="20"/>
          <w:szCs w:val="20"/>
          <w:lang w:val="en-SE" w:eastAsia="en-SE"/>
        </w:rPr>
        <w:t>/settings</w:t>
      </w:r>
      <w:r w:rsidRPr="00277B40">
        <w:rPr>
          <w:rFonts w:ascii="Times New Roman" w:eastAsia="Times New Roman" w:hAnsi="Times New Roman" w:cs="Times New Roman"/>
          <w:sz w:val="24"/>
          <w:szCs w:val="24"/>
          <w:lang w:val="en-SE" w:eastAsia="en-SE"/>
        </w:rPr>
        <w:t xml:space="preserve"> to see what our updated user details look like:</w:t>
      </w:r>
    </w:p>
    <w:p w14:paraId="2B83CBB3" w14:textId="7569011D"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noProof/>
          <w:sz w:val="24"/>
          <w:szCs w:val="24"/>
          <w:lang w:val="en-SE" w:eastAsia="en-SE"/>
        </w:rPr>
        <w:lastRenderedPageBreak/>
        <w:drawing>
          <wp:inline distT="0" distB="0" distL="0" distR="0" wp14:anchorId="5DF4511C" wp14:editId="6B6431BA">
            <wp:extent cx="5940425" cy="2367915"/>
            <wp:effectExtent l="0" t="0" r="3175" b="0"/>
            <wp:docPr id="430179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2367915"/>
                    </a:xfrm>
                    <a:prstGeom prst="rect">
                      <a:avLst/>
                    </a:prstGeom>
                    <a:noFill/>
                    <a:ln>
                      <a:noFill/>
                    </a:ln>
                  </pic:spPr>
                </pic:pic>
              </a:graphicData>
            </a:graphic>
          </wp:inline>
        </w:drawing>
      </w:r>
    </w:p>
    <w:p w14:paraId="7A2A511D"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Surprisingly, the </w:t>
      </w:r>
      <w:r w:rsidRPr="00277B40">
        <w:rPr>
          <w:rFonts w:ascii="Courier New" w:eastAsia="Times New Roman" w:hAnsi="Courier New" w:cs="Courier New"/>
          <w:sz w:val="20"/>
          <w:szCs w:val="20"/>
          <w:lang w:val="en-SE" w:eastAsia="en-SE"/>
        </w:rPr>
        <w:t>name</w:t>
      </w:r>
      <w:r w:rsidRPr="00277B40">
        <w:rPr>
          <w:rFonts w:ascii="Times New Roman" w:eastAsia="Times New Roman" w:hAnsi="Times New Roman" w:cs="Times New Roman"/>
          <w:sz w:val="24"/>
          <w:szCs w:val="24"/>
          <w:lang w:val="en-SE" w:eastAsia="en-SE"/>
        </w:rPr>
        <w:t xml:space="preserve"> and </w:t>
      </w:r>
      <w:r w:rsidRPr="00277B40">
        <w:rPr>
          <w:rFonts w:ascii="Courier New" w:eastAsia="Times New Roman" w:hAnsi="Courier New" w:cs="Courier New"/>
          <w:sz w:val="20"/>
          <w:szCs w:val="20"/>
          <w:lang w:val="en-SE" w:eastAsia="en-SE"/>
        </w:rPr>
        <w:t>username</w:t>
      </w:r>
      <w:r w:rsidRPr="00277B40">
        <w:rPr>
          <w:rFonts w:ascii="Times New Roman" w:eastAsia="Times New Roman" w:hAnsi="Times New Roman" w:cs="Times New Roman"/>
          <w:sz w:val="24"/>
          <w:szCs w:val="24"/>
          <w:lang w:val="en-SE" w:eastAsia="en-SE"/>
        </w:rPr>
        <w:t xml:space="preserve"> parameters are neither </w:t>
      </w:r>
      <w:r w:rsidRPr="00277B40">
        <w:rPr>
          <w:rFonts w:ascii="Courier New" w:eastAsia="Times New Roman" w:hAnsi="Courier New" w:cs="Courier New"/>
          <w:sz w:val="20"/>
          <w:szCs w:val="20"/>
          <w:lang w:val="en-SE" w:eastAsia="en-SE"/>
        </w:rPr>
        <w:t>null</w:t>
      </w:r>
      <w:r w:rsidRPr="00277B40">
        <w:rPr>
          <w:rFonts w:ascii="Times New Roman" w:eastAsia="Times New Roman" w:hAnsi="Times New Roman" w:cs="Times New Roman"/>
          <w:sz w:val="24"/>
          <w:szCs w:val="24"/>
          <w:lang w:val="en-SE" w:eastAsia="en-SE"/>
        </w:rPr>
        <w:t xml:space="preserve"> nor empty, and they seem to have not been affected at all by our request. We can further verify this by checking our </w:t>
      </w:r>
      <w:r w:rsidRPr="00277B40">
        <w:rPr>
          <w:rFonts w:ascii="Courier New" w:eastAsia="Times New Roman" w:hAnsi="Courier New" w:cs="Courier New"/>
          <w:sz w:val="20"/>
          <w:szCs w:val="20"/>
          <w:lang w:val="en-SE" w:eastAsia="en-SE"/>
        </w:rPr>
        <w:t>user</w:t>
      </w:r>
      <w:r w:rsidRPr="00277B40">
        <w:rPr>
          <w:rFonts w:ascii="Times New Roman" w:eastAsia="Times New Roman" w:hAnsi="Times New Roman" w:cs="Times New Roman"/>
          <w:sz w:val="24"/>
          <w:szCs w:val="24"/>
          <w:lang w:val="en-SE" w:eastAsia="en-SE"/>
        </w:rPr>
        <w:t xml:space="preserve"> record within the database inside the Docker container, and we will get the same unchanged values:</w:t>
      </w:r>
    </w:p>
    <w:p w14:paraId="4476C37D" w14:textId="0024299F"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noProof/>
          <w:sz w:val="24"/>
          <w:szCs w:val="24"/>
          <w:lang w:val="en-SE" w:eastAsia="en-SE"/>
        </w:rPr>
        <w:drawing>
          <wp:inline distT="0" distB="0" distL="0" distR="0" wp14:anchorId="00D89A22" wp14:editId="3EA5F7E7">
            <wp:extent cx="5940425" cy="3341370"/>
            <wp:effectExtent l="0" t="0" r="3175" b="0"/>
            <wp:docPr id="189398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1B36794A"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It appears that since the code uses a database update call (</w:t>
      </w:r>
      <w:r w:rsidRPr="00277B40">
        <w:rPr>
          <w:rFonts w:ascii="Courier New" w:eastAsia="Times New Roman" w:hAnsi="Courier New" w:cs="Courier New"/>
          <w:sz w:val="20"/>
          <w:szCs w:val="20"/>
          <w:lang w:val="en-SE" w:eastAsia="en-SE"/>
        </w:rPr>
        <w:t>findByIdAndUpdate</w:t>
      </w:r>
      <w:r w:rsidRPr="00277B40">
        <w:rPr>
          <w:rFonts w:ascii="Times New Roman" w:eastAsia="Times New Roman" w:hAnsi="Times New Roman" w:cs="Times New Roman"/>
          <w:sz w:val="24"/>
          <w:szCs w:val="24"/>
          <w:lang w:val="en-SE" w:eastAsia="en-SE"/>
        </w:rPr>
        <w:t>), when we send a null value, it will simply not update the parameter, as it will be considered as "no change". This is a stroke of luck! If the code used a different database call, like (</w:t>
      </w:r>
      <w:r w:rsidRPr="00277B40">
        <w:rPr>
          <w:rFonts w:ascii="Courier New" w:eastAsia="Times New Roman" w:hAnsi="Courier New" w:cs="Courier New"/>
          <w:sz w:val="20"/>
          <w:szCs w:val="20"/>
          <w:lang w:val="en-SE" w:eastAsia="en-SE"/>
        </w:rPr>
        <w:t>set</w:t>
      </w:r>
      <w:r w:rsidRPr="00277B40">
        <w:rPr>
          <w:rFonts w:ascii="Times New Roman" w:eastAsia="Times New Roman" w:hAnsi="Times New Roman" w:cs="Times New Roman"/>
          <w:sz w:val="24"/>
          <w:szCs w:val="24"/>
          <w:lang w:val="en-SE" w:eastAsia="en-SE"/>
        </w:rPr>
        <w:t xml:space="preserve">) for example, then </w:t>
      </w:r>
      <w:r w:rsidRPr="00277B40">
        <w:rPr>
          <w:rFonts w:ascii="Courier New" w:eastAsia="Times New Roman" w:hAnsi="Courier New" w:cs="Courier New"/>
          <w:sz w:val="20"/>
          <w:szCs w:val="20"/>
          <w:lang w:val="en-SE" w:eastAsia="en-SE"/>
        </w:rPr>
        <w:t>we would have been able to set the values to null</w:t>
      </w:r>
      <w:r w:rsidRPr="00277B40">
        <w:rPr>
          <w:rFonts w:ascii="Times New Roman" w:eastAsia="Times New Roman" w:hAnsi="Times New Roman" w:cs="Times New Roman"/>
          <w:sz w:val="24"/>
          <w:szCs w:val="24"/>
          <w:lang w:val="en-SE" w:eastAsia="en-SE"/>
        </w:rPr>
        <w:t>, and may be able to cause the issues we mentioned previously if null values are stored in the database.</w:t>
      </w:r>
    </w:p>
    <w:p w14:paraId="13D7CE6C"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While our attack was unsuccessful, the code definitely has a bug and should be patched, only we could not take advantage of it. Let's hope for better luck with the next issue.</w:t>
      </w:r>
    </w:p>
    <w:p w14:paraId="5916C419" w14:textId="77777777" w:rsidR="00277B40" w:rsidRPr="00277B40" w:rsidRDefault="00277B40" w:rsidP="00277B40">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277B40">
        <w:rPr>
          <w:rFonts w:ascii="Times New Roman" w:eastAsia="Times New Roman" w:hAnsi="Times New Roman" w:cs="Times New Roman"/>
          <w:b/>
          <w:bCs/>
          <w:sz w:val="36"/>
          <w:szCs w:val="36"/>
          <w:lang w:val="en-SE" w:eastAsia="en-SE"/>
        </w:rPr>
        <w:t>Reset Password</w:t>
      </w:r>
    </w:p>
    <w:p w14:paraId="596DDC21"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lastRenderedPageBreak/>
        <w:t xml:space="preserve">Let's now move to the second issue we have identified, which lies within the </w:t>
      </w:r>
      <w:r w:rsidRPr="00277B40">
        <w:rPr>
          <w:rFonts w:ascii="Courier New" w:eastAsia="Times New Roman" w:hAnsi="Courier New" w:cs="Courier New"/>
          <w:sz w:val="20"/>
          <w:szCs w:val="20"/>
          <w:lang w:val="en-SE" w:eastAsia="en-SE"/>
        </w:rPr>
        <w:t>resetPassword</w:t>
      </w:r>
      <w:r w:rsidRPr="00277B40">
        <w:rPr>
          <w:rFonts w:ascii="Times New Roman" w:eastAsia="Times New Roman" w:hAnsi="Times New Roman" w:cs="Times New Roman"/>
          <w:sz w:val="24"/>
          <w:szCs w:val="24"/>
          <w:lang w:val="en-SE" w:eastAsia="en-SE"/>
        </w:rPr>
        <w:t xml:space="preserve"> endpoint. We have seen that all parameters are optional, but none of them seems to get properly verified for null safety before being used. Let's go through them one by one, and check if the use of these parameters may cause run-time errors or logic bugs.</w:t>
      </w:r>
    </w:p>
    <w:p w14:paraId="66A2D127"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Starting with </w:t>
      </w:r>
      <w:r w:rsidRPr="00277B40">
        <w:rPr>
          <w:rFonts w:ascii="Courier New" w:eastAsia="Times New Roman" w:hAnsi="Courier New" w:cs="Courier New"/>
          <w:sz w:val="20"/>
          <w:szCs w:val="20"/>
          <w:lang w:val="en-SE" w:eastAsia="en-SE"/>
        </w:rPr>
        <w:t>id</w:t>
      </w:r>
      <w:r w:rsidRPr="00277B40">
        <w:rPr>
          <w:rFonts w:ascii="Times New Roman" w:eastAsia="Times New Roman" w:hAnsi="Times New Roman" w:cs="Times New Roman"/>
          <w:sz w:val="24"/>
          <w:szCs w:val="24"/>
          <w:lang w:val="en-SE" w:eastAsia="en-SE"/>
        </w:rPr>
        <w:t xml:space="preserve">, as we have established previously, the application will error out when the database does not return any results based on a null </w:t>
      </w:r>
      <w:r w:rsidRPr="00277B40">
        <w:rPr>
          <w:rFonts w:ascii="Courier New" w:eastAsia="Times New Roman" w:hAnsi="Courier New" w:cs="Courier New"/>
          <w:sz w:val="20"/>
          <w:szCs w:val="20"/>
          <w:lang w:val="en-SE" w:eastAsia="en-SE"/>
        </w:rPr>
        <w:t>id</w:t>
      </w:r>
      <w:r w:rsidRPr="00277B40">
        <w:rPr>
          <w:rFonts w:ascii="Times New Roman" w:eastAsia="Times New Roman" w:hAnsi="Times New Roman" w:cs="Times New Roman"/>
          <w:sz w:val="24"/>
          <w:szCs w:val="24"/>
          <w:lang w:val="en-SE" w:eastAsia="en-SE"/>
        </w:rPr>
        <w:t>:</w:t>
      </w:r>
    </w:p>
    <w:p w14:paraId="0F3EA5FB" w14:textId="77777777" w:rsidR="00277B40" w:rsidRPr="00277B40" w:rsidRDefault="00277B40" w:rsidP="00277B40">
      <w:pPr>
        <w:spacing w:after="0"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Code: js</w:t>
      </w:r>
    </w:p>
    <w:p w14:paraId="7172355E"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if (!user) {</w:t>
      </w:r>
    </w:p>
    <w:p w14:paraId="45765747"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throw new Error();</w:t>
      </w:r>
    </w:p>
    <w:p w14:paraId="67FF09A5"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w:t>
      </w:r>
    </w:p>
    <w:p w14:paraId="3E21EA64"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Some types of databases may crash or return all results when the same is done, but this is handled correctly given the use of MongoDB, and we can consider it as safe (while still recommending against the use of </w:t>
      </w:r>
      <w:r w:rsidRPr="00277B40">
        <w:rPr>
          <w:rFonts w:ascii="Courier New" w:eastAsia="Times New Roman" w:hAnsi="Courier New" w:cs="Courier New"/>
          <w:sz w:val="20"/>
          <w:szCs w:val="20"/>
          <w:lang w:val="en-SE" w:eastAsia="en-SE"/>
        </w:rPr>
        <w:t>!</w:t>
      </w:r>
      <w:r w:rsidRPr="00277B40">
        <w:rPr>
          <w:rFonts w:ascii="Times New Roman" w:eastAsia="Times New Roman" w:hAnsi="Times New Roman" w:cs="Times New Roman"/>
          <w:sz w:val="24"/>
          <w:szCs w:val="24"/>
          <w:lang w:val="en-SE" w:eastAsia="en-SE"/>
        </w:rPr>
        <w:t>).</w:t>
      </w:r>
    </w:p>
    <w:p w14:paraId="3629C3F0"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As for the </w:t>
      </w:r>
      <w:r w:rsidRPr="00277B40">
        <w:rPr>
          <w:rFonts w:ascii="Courier New" w:eastAsia="Times New Roman" w:hAnsi="Courier New" w:cs="Courier New"/>
          <w:sz w:val="20"/>
          <w:szCs w:val="20"/>
          <w:lang w:val="en-SE" w:eastAsia="en-SE"/>
        </w:rPr>
        <w:t>token</w:t>
      </w:r>
      <w:r w:rsidRPr="00277B40">
        <w:rPr>
          <w:rFonts w:ascii="Times New Roman" w:eastAsia="Times New Roman" w:hAnsi="Times New Roman" w:cs="Times New Roman"/>
          <w:sz w:val="24"/>
          <w:szCs w:val="24"/>
          <w:lang w:val="en-SE" w:eastAsia="en-SE"/>
        </w:rPr>
        <w:t xml:space="preserve"> parameter, as we've discussed in the previous section, it is mainly being used as a verification check to allow the user to reset their password, since the token is calculated based on secret values. However, the issue that immediately stands out is how the </w:t>
      </w:r>
      <w:r w:rsidRPr="00277B40">
        <w:rPr>
          <w:rFonts w:ascii="Courier New" w:eastAsia="Times New Roman" w:hAnsi="Courier New" w:cs="Courier New"/>
          <w:sz w:val="20"/>
          <w:szCs w:val="20"/>
          <w:lang w:val="en-SE" w:eastAsia="en-SE"/>
        </w:rPr>
        <w:t>token</w:t>
      </w:r>
      <w:r w:rsidRPr="00277B40">
        <w:rPr>
          <w:rFonts w:ascii="Times New Roman" w:eastAsia="Times New Roman" w:hAnsi="Times New Roman" w:cs="Times New Roman"/>
          <w:sz w:val="24"/>
          <w:szCs w:val="24"/>
          <w:lang w:val="en-SE" w:eastAsia="en-SE"/>
        </w:rPr>
        <w:t xml:space="preserve"> null check is being used here:</w:t>
      </w:r>
    </w:p>
    <w:p w14:paraId="7B4E9E35" w14:textId="77777777" w:rsidR="00277B40" w:rsidRPr="00277B40" w:rsidRDefault="00277B40" w:rsidP="00277B40">
      <w:pPr>
        <w:spacing w:after="0"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Code: js</w:t>
      </w:r>
    </w:p>
    <w:p w14:paraId="12185729"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if (token &amp;&amp; token !== hashedToken) {</w:t>
      </w:r>
    </w:p>
    <w:p w14:paraId="4AD475C5"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return next({</w:t>
      </w:r>
    </w:p>
    <w:p w14:paraId="53B6D10B"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message: "Invalid password reset token.",</w:t>
      </w:r>
    </w:p>
    <w:p w14:paraId="277E81F7"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statusCode: 403,</w:t>
      </w:r>
    </w:p>
    <w:p w14:paraId="3B4CBAF2"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w:t>
      </w:r>
    </w:p>
    <w:p w14:paraId="09ACA411"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w:t>
      </w:r>
    </w:p>
    <w:p w14:paraId="3F1EE4F6"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We have already established that developers must check for null values before using any variable. However, the code here is not doing that properly. First, it is not using strict equality (i.e. </w:t>
      </w:r>
      <w:r w:rsidRPr="00277B40">
        <w:rPr>
          <w:rFonts w:ascii="Courier New" w:eastAsia="Times New Roman" w:hAnsi="Courier New" w:cs="Courier New"/>
          <w:sz w:val="20"/>
          <w:szCs w:val="20"/>
          <w:lang w:val="en-SE" w:eastAsia="en-SE"/>
        </w:rPr>
        <w:t>===</w:t>
      </w:r>
      <w:r w:rsidRPr="00277B40">
        <w:rPr>
          <w:rFonts w:ascii="Times New Roman" w:eastAsia="Times New Roman" w:hAnsi="Times New Roman" w:cs="Times New Roman"/>
          <w:sz w:val="24"/>
          <w:szCs w:val="24"/>
          <w:lang w:val="en-SE" w:eastAsia="en-SE"/>
        </w:rPr>
        <w:t xml:space="preserve">) to compare the variable with </w:t>
      </w:r>
      <w:r w:rsidRPr="00277B40">
        <w:rPr>
          <w:rFonts w:ascii="Courier New" w:eastAsia="Times New Roman" w:hAnsi="Courier New" w:cs="Courier New"/>
          <w:sz w:val="20"/>
          <w:szCs w:val="20"/>
          <w:lang w:val="en-SE" w:eastAsia="en-SE"/>
        </w:rPr>
        <w:t>null</w:t>
      </w:r>
      <w:r w:rsidRPr="00277B40">
        <w:rPr>
          <w:rFonts w:ascii="Times New Roman" w:eastAsia="Times New Roman" w:hAnsi="Times New Roman" w:cs="Times New Roman"/>
          <w:sz w:val="24"/>
          <w:szCs w:val="24"/>
          <w:lang w:val="en-SE" w:eastAsia="en-SE"/>
        </w:rPr>
        <w:t xml:space="preserve"> AND </w:t>
      </w:r>
      <w:r w:rsidRPr="00277B40">
        <w:rPr>
          <w:rFonts w:ascii="Courier New" w:eastAsia="Times New Roman" w:hAnsi="Courier New" w:cs="Courier New"/>
          <w:sz w:val="20"/>
          <w:szCs w:val="20"/>
          <w:lang w:val="en-SE" w:eastAsia="en-SE"/>
        </w:rPr>
        <w:t>undefined</w:t>
      </w:r>
      <w:r w:rsidRPr="00277B40">
        <w:rPr>
          <w:rFonts w:ascii="Times New Roman" w:eastAsia="Times New Roman" w:hAnsi="Times New Roman" w:cs="Times New Roman"/>
          <w:sz w:val="24"/>
          <w:szCs w:val="24"/>
          <w:lang w:val="en-SE" w:eastAsia="en-SE"/>
        </w:rPr>
        <w:t xml:space="preserve">, but simply doing </w:t>
      </w:r>
      <w:r w:rsidRPr="00277B40">
        <w:rPr>
          <w:rFonts w:ascii="Courier New" w:eastAsia="Times New Roman" w:hAnsi="Courier New" w:cs="Courier New"/>
          <w:sz w:val="20"/>
          <w:szCs w:val="20"/>
          <w:lang w:val="en-SE" w:eastAsia="en-SE"/>
        </w:rPr>
        <w:t>if (token)</w:t>
      </w:r>
      <w:r w:rsidRPr="00277B40">
        <w:rPr>
          <w:rFonts w:ascii="Times New Roman" w:eastAsia="Times New Roman" w:hAnsi="Times New Roman" w:cs="Times New Roman"/>
          <w:sz w:val="24"/>
          <w:szCs w:val="24"/>
          <w:lang w:val="en-SE" w:eastAsia="en-SE"/>
        </w:rPr>
        <w:t>, which can be problematic as we've seen before.</w:t>
      </w:r>
    </w:p>
    <w:p w14:paraId="1F428178"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Still, this is not the main issue here. The main logic issue lies with the fact that the code </w:t>
      </w:r>
      <w:r w:rsidRPr="00277B40">
        <w:rPr>
          <w:rFonts w:ascii="Courier New" w:eastAsia="Times New Roman" w:hAnsi="Courier New" w:cs="Courier New"/>
          <w:sz w:val="20"/>
          <w:szCs w:val="20"/>
          <w:lang w:val="en-SE" w:eastAsia="en-SE"/>
        </w:rPr>
        <w:t>will only verify the token if the token exists!</w:t>
      </w:r>
      <w:r w:rsidRPr="00277B40">
        <w:rPr>
          <w:rFonts w:ascii="Times New Roman" w:eastAsia="Times New Roman" w:hAnsi="Times New Roman" w:cs="Times New Roman"/>
          <w:sz w:val="24"/>
          <w:szCs w:val="24"/>
          <w:lang w:val="en-SE" w:eastAsia="en-SE"/>
        </w:rPr>
        <w:t xml:space="preserve"> So, if we don't provide any token, this </w:t>
      </w:r>
      <w:r w:rsidRPr="00277B40">
        <w:rPr>
          <w:rFonts w:ascii="Courier New" w:eastAsia="Times New Roman" w:hAnsi="Courier New" w:cs="Courier New"/>
          <w:sz w:val="20"/>
          <w:szCs w:val="20"/>
          <w:lang w:val="en-SE" w:eastAsia="en-SE"/>
        </w:rPr>
        <w:t>entire token verification will be skipped</w:t>
      </w:r>
      <w:r w:rsidRPr="00277B40">
        <w:rPr>
          <w:rFonts w:ascii="Times New Roman" w:eastAsia="Times New Roman" w:hAnsi="Times New Roman" w:cs="Times New Roman"/>
          <w:sz w:val="24"/>
          <w:szCs w:val="24"/>
          <w:lang w:val="en-SE" w:eastAsia="en-SE"/>
        </w:rPr>
        <w:t xml:space="preserve">, and the code would </w:t>
      </w:r>
      <w:r w:rsidRPr="00277B40">
        <w:rPr>
          <w:rFonts w:ascii="Courier New" w:eastAsia="Times New Roman" w:hAnsi="Courier New" w:cs="Courier New"/>
          <w:sz w:val="20"/>
          <w:szCs w:val="20"/>
          <w:lang w:val="en-SE" w:eastAsia="en-SE"/>
        </w:rPr>
        <w:t>proceed to change the password</w:t>
      </w:r>
      <w:r w:rsidRPr="00277B40">
        <w:rPr>
          <w:rFonts w:ascii="Times New Roman" w:eastAsia="Times New Roman" w:hAnsi="Times New Roman" w:cs="Times New Roman"/>
          <w:sz w:val="24"/>
          <w:szCs w:val="24"/>
          <w:lang w:val="en-SE" w:eastAsia="en-SE"/>
        </w:rPr>
        <w:t>!</w:t>
      </w:r>
    </w:p>
    <w:p w14:paraId="556D92BD"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For example, if the </w:t>
      </w:r>
      <w:r w:rsidRPr="00277B40">
        <w:rPr>
          <w:rFonts w:ascii="Courier New" w:eastAsia="Times New Roman" w:hAnsi="Courier New" w:cs="Courier New"/>
          <w:sz w:val="20"/>
          <w:szCs w:val="20"/>
          <w:lang w:val="en-SE" w:eastAsia="en-SE"/>
        </w:rPr>
        <w:t>token</w:t>
      </w:r>
      <w:r w:rsidRPr="00277B40">
        <w:rPr>
          <w:rFonts w:ascii="Times New Roman" w:eastAsia="Times New Roman" w:hAnsi="Times New Roman" w:cs="Times New Roman"/>
          <w:sz w:val="24"/>
          <w:szCs w:val="24"/>
          <w:lang w:val="en-SE" w:eastAsia="en-SE"/>
        </w:rPr>
        <w:t xml:space="preserve"> is null, then </w:t>
      </w:r>
      <w:r w:rsidRPr="00277B40">
        <w:rPr>
          <w:rFonts w:ascii="Courier New" w:eastAsia="Times New Roman" w:hAnsi="Courier New" w:cs="Courier New"/>
          <w:sz w:val="20"/>
          <w:szCs w:val="20"/>
          <w:lang w:val="en-SE" w:eastAsia="en-SE"/>
        </w:rPr>
        <w:t>if (token)</w:t>
      </w:r>
      <w:r w:rsidRPr="00277B40">
        <w:rPr>
          <w:rFonts w:ascii="Times New Roman" w:eastAsia="Times New Roman" w:hAnsi="Times New Roman" w:cs="Times New Roman"/>
          <w:sz w:val="24"/>
          <w:szCs w:val="24"/>
          <w:lang w:val="en-SE" w:eastAsia="en-SE"/>
        </w:rPr>
        <w:t xml:space="preserve"> would evaluate to </w:t>
      </w:r>
      <w:r w:rsidRPr="00277B40">
        <w:rPr>
          <w:rFonts w:ascii="Courier New" w:eastAsia="Times New Roman" w:hAnsi="Courier New" w:cs="Courier New"/>
          <w:sz w:val="20"/>
          <w:szCs w:val="20"/>
          <w:lang w:val="en-SE" w:eastAsia="en-SE"/>
        </w:rPr>
        <w:t>false</w:t>
      </w:r>
      <w:r w:rsidRPr="00277B40">
        <w:rPr>
          <w:rFonts w:ascii="Times New Roman" w:eastAsia="Times New Roman" w:hAnsi="Times New Roman" w:cs="Times New Roman"/>
          <w:sz w:val="24"/>
          <w:szCs w:val="24"/>
          <w:lang w:val="en-SE" w:eastAsia="en-SE"/>
        </w:rPr>
        <w:t xml:space="preserve">, and so the second condition in the if statement would never be tested. This is a very crucial error that many developers make, which is </w:t>
      </w:r>
      <w:r w:rsidRPr="00277B40">
        <w:rPr>
          <w:rFonts w:ascii="Courier New" w:eastAsia="Times New Roman" w:hAnsi="Courier New" w:cs="Courier New"/>
          <w:sz w:val="20"/>
          <w:szCs w:val="20"/>
          <w:lang w:val="en-SE" w:eastAsia="en-SE"/>
        </w:rPr>
        <w:t>defaulting to success</w:t>
      </w:r>
      <w:r w:rsidRPr="00277B40">
        <w:rPr>
          <w:rFonts w:ascii="Times New Roman" w:eastAsia="Times New Roman" w:hAnsi="Times New Roman" w:cs="Times New Roman"/>
          <w:sz w:val="24"/>
          <w:szCs w:val="24"/>
          <w:lang w:val="en-SE" w:eastAsia="en-SE"/>
        </w:rPr>
        <w:t xml:space="preserve"> instead of </w:t>
      </w:r>
      <w:r w:rsidRPr="00277B40">
        <w:rPr>
          <w:rFonts w:ascii="Courier New" w:eastAsia="Times New Roman" w:hAnsi="Courier New" w:cs="Courier New"/>
          <w:sz w:val="20"/>
          <w:szCs w:val="20"/>
          <w:lang w:val="en-SE" w:eastAsia="en-SE"/>
        </w:rPr>
        <w:t>defaulting to fail</w:t>
      </w:r>
      <w:r w:rsidRPr="00277B40">
        <w:rPr>
          <w:rFonts w:ascii="Times New Roman" w:eastAsia="Times New Roman" w:hAnsi="Times New Roman" w:cs="Times New Roman"/>
          <w:sz w:val="24"/>
          <w:szCs w:val="24"/>
          <w:lang w:val="en-SE" w:eastAsia="en-SE"/>
        </w:rPr>
        <w:t xml:space="preserve">. It is always recommended not to proceed with any sensitive functions </w:t>
      </w:r>
      <w:r w:rsidRPr="00277B40">
        <w:rPr>
          <w:rFonts w:ascii="Courier New" w:eastAsia="Times New Roman" w:hAnsi="Courier New" w:cs="Courier New"/>
          <w:sz w:val="20"/>
          <w:szCs w:val="20"/>
          <w:lang w:val="en-SE" w:eastAsia="en-SE"/>
        </w:rPr>
        <w:t>until the user proves they have access</w:t>
      </w:r>
      <w:r w:rsidRPr="00277B40">
        <w:rPr>
          <w:rFonts w:ascii="Times New Roman" w:eastAsia="Times New Roman" w:hAnsi="Times New Roman" w:cs="Times New Roman"/>
          <w:sz w:val="24"/>
          <w:szCs w:val="24"/>
          <w:lang w:val="en-SE" w:eastAsia="en-SE"/>
        </w:rPr>
        <w:t xml:space="preserve">, instead of proceeding with execution </w:t>
      </w:r>
      <w:r w:rsidRPr="00277B40">
        <w:rPr>
          <w:rFonts w:ascii="Courier New" w:eastAsia="Times New Roman" w:hAnsi="Courier New" w:cs="Courier New"/>
          <w:sz w:val="20"/>
          <w:szCs w:val="20"/>
          <w:lang w:val="en-SE" w:eastAsia="en-SE"/>
        </w:rPr>
        <w:t>unless the user was proven not to have access</w:t>
      </w:r>
      <w:r w:rsidRPr="00277B40">
        <w:rPr>
          <w:rFonts w:ascii="Times New Roman" w:eastAsia="Times New Roman" w:hAnsi="Times New Roman" w:cs="Times New Roman"/>
          <w:sz w:val="24"/>
          <w:szCs w:val="24"/>
          <w:lang w:val="en-SE" w:eastAsia="en-SE"/>
        </w:rPr>
        <w:t xml:space="preserve">. This particular issue is more related to </w:t>
      </w:r>
      <w:r w:rsidRPr="00277B40">
        <w:rPr>
          <w:rFonts w:ascii="Courier New" w:eastAsia="Times New Roman" w:hAnsi="Courier New" w:cs="Courier New"/>
          <w:sz w:val="20"/>
          <w:szCs w:val="20"/>
          <w:lang w:val="en-SE" w:eastAsia="en-SE"/>
        </w:rPr>
        <w:t>access control</w:t>
      </w:r>
      <w:r w:rsidRPr="00277B40">
        <w:rPr>
          <w:rFonts w:ascii="Times New Roman" w:eastAsia="Times New Roman" w:hAnsi="Times New Roman" w:cs="Times New Roman"/>
          <w:sz w:val="24"/>
          <w:szCs w:val="24"/>
          <w:lang w:val="en-SE" w:eastAsia="en-SE"/>
        </w:rPr>
        <w:t xml:space="preserve"> issues, but the logic of defaulting to success is a logic bug, and must be noted here.</w:t>
      </w:r>
    </w:p>
    <w:p w14:paraId="67A334B3"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Proceeding with the final parameter </w:t>
      </w:r>
      <w:r w:rsidRPr="00277B40">
        <w:rPr>
          <w:rFonts w:ascii="Courier New" w:eastAsia="Times New Roman" w:hAnsi="Courier New" w:cs="Courier New"/>
          <w:sz w:val="20"/>
          <w:szCs w:val="20"/>
          <w:lang w:val="en-SE" w:eastAsia="en-SE"/>
        </w:rPr>
        <w:t>password</w:t>
      </w:r>
      <w:r w:rsidRPr="00277B40">
        <w:rPr>
          <w:rFonts w:ascii="Times New Roman" w:eastAsia="Times New Roman" w:hAnsi="Times New Roman" w:cs="Times New Roman"/>
          <w:sz w:val="24"/>
          <w:szCs w:val="24"/>
          <w:lang w:val="en-SE" w:eastAsia="en-SE"/>
        </w:rPr>
        <w:t>:</w:t>
      </w:r>
    </w:p>
    <w:p w14:paraId="7B29A146" w14:textId="77777777" w:rsidR="00277B40" w:rsidRPr="00277B40" w:rsidRDefault="00277B40" w:rsidP="00277B40">
      <w:pPr>
        <w:spacing w:after="0"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Code: js</w:t>
      </w:r>
    </w:p>
    <w:p w14:paraId="071CEA00"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if valid, update password</w:t>
      </w:r>
    </w:p>
    <w:p w14:paraId="7B49C74E"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else {</w:t>
      </w:r>
    </w:p>
    <w:p w14:paraId="586FFC36"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const salt = await bcrypt.genSalt();</w:t>
      </w:r>
    </w:p>
    <w:p w14:paraId="5B2B8DA4"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lastRenderedPageBreak/>
        <w:t xml:space="preserve">  const newHashPassword = await bcrypt.hash(password, salt);</w:t>
      </w:r>
    </w:p>
    <w:p w14:paraId="30E5A73E"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754DC71E"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try {</w:t>
      </w:r>
    </w:p>
    <w:p w14:paraId="43DCC2AF"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 update user password</w:t>
      </w:r>
    </w:p>
    <w:p w14:paraId="072585ED"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const updateReq = await User.findOneAndUpdate(</w:t>
      </w:r>
    </w:p>
    <w:p w14:paraId="458F7A1D"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w:t>
      </w:r>
    </w:p>
    <w:p w14:paraId="2C4C7A09"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_id: id,</w:t>
      </w:r>
    </w:p>
    <w:p w14:paraId="0CF27A66"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w:t>
      </w:r>
    </w:p>
    <w:p w14:paraId="4D4E4756"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w:t>
      </w:r>
    </w:p>
    <w:p w14:paraId="4F13957E"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password: newHashPassword,</w:t>
      </w:r>
    </w:p>
    <w:p w14:paraId="3D5AE827"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w:t>
      </w:r>
    </w:p>
    <w:p w14:paraId="6388F0CA"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w:t>
      </w:r>
    </w:p>
    <w:p w14:paraId="178A604F"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&lt;SNIP&gt;</w:t>
      </w:r>
    </w:p>
    <w:p w14:paraId="329D71E5"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 xml:space="preserve">  }</w:t>
      </w:r>
    </w:p>
    <w:p w14:paraId="5D2724B3" w14:textId="77777777" w:rsidR="00277B40" w:rsidRPr="00277B40" w:rsidRDefault="00277B40" w:rsidP="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277B40">
        <w:rPr>
          <w:rFonts w:ascii="Courier New" w:eastAsia="Times New Roman" w:hAnsi="Courier New" w:cs="Courier New"/>
          <w:sz w:val="20"/>
          <w:szCs w:val="20"/>
          <w:lang w:val="en-SE" w:eastAsia="en-SE"/>
        </w:rPr>
        <w:t>}</w:t>
      </w:r>
    </w:p>
    <w:p w14:paraId="41B7BDF2"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From a first look, this may appear to be the least problematic parameter, as it is only used to modify the password once we pass all checks, right? Not exactly. We see that this parameter gets used with the </w:t>
      </w:r>
      <w:r w:rsidRPr="00277B40">
        <w:rPr>
          <w:rFonts w:ascii="Courier New" w:eastAsia="Times New Roman" w:hAnsi="Courier New" w:cs="Courier New"/>
          <w:sz w:val="20"/>
          <w:szCs w:val="20"/>
          <w:lang w:val="en-SE" w:eastAsia="en-SE"/>
        </w:rPr>
        <w:t>bcrypt</w:t>
      </w:r>
      <w:r w:rsidRPr="00277B40">
        <w:rPr>
          <w:rFonts w:ascii="Times New Roman" w:eastAsia="Times New Roman" w:hAnsi="Times New Roman" w:cs="Times New Roman"/>
          <w:sz w:val="24"/>
          <w:szCs w:val="24"/>
          <w:lang w:val="en-SE" w:eastAsia="en-SE"/>
        </w:rPr>
        <w:t xml:space="preserve"> function to generate a hash for the new password to be stored in the database. However, this is not wrapped within a </w:t>
      </w:r>
      <w:r w:rsidRPr="00277B40">
        <w:rPr>
          <w:rFonts w:ascii="Courier New" w:eastAsia="Times New Roman" w:hAnsi="Courier New" w:cs="Courier New"/>
          <w:sz w:val="20"/>
          <w:szCs w:val="20"/>
          <w:lang w:val="en-SE" w:eastAsia="en-SE"/>
        </w:rPr>
        <w:t>try/catch</w:t>
      </w:r>
      <w:r w:rsidRPr="00277B40">
        <w:rPr>
          <w:rFonts w:ascii="Times New Roman" w:eastAsia="Times New Roman" w:hAnsi="Times New Roman" w:cs="Times New Roman"/>
          <w:sz w:val="24"/>
          <w:szCs w:val="24"/>
          <w:lang w:val="en-SE" w:eastAsia="en-SE"/>
        </w:rPr>
        <w:t xml:space="preserve"> block, which is the </w:t>
      </w:r>
      <w:r w:rsidRPr="00277B40">
        <w:rPr>
          <w:rFonts w:ascii="Courier New" w:eastAsia="Times New Roman" w:hAnsi="Courier New" w:cs="Courier New"/>
          <w:sz w:val="20"/>
          <w:szCs w:val="20"/>
          <w:lang w:val="en-SE" w:eastAsia="en-SE"/>
        </w:rPr>
        <w:t>worst thing you can do with null variables</w:t>
      </w:r>
      <w:r w:rsidRPr="00277B40">
        <w:rPr>
          <w:rFonts w:ascii="Times New Roman" w:eastAsia="Times New Roman" w:hAnsi="Times New Roman" w:cs="Times New Roman"/>
          <w:sz w:val="24"/>
          <w:szCs w:val="24"/>
          <w:lang w:val="en-SE" w:eastAsia="en-SE"/>
        </w:rPr>
        <w:t>, as this may crash the entire application if it encounters a null, instead of simply returning an error.</w:t>
      </w:r>
    </w:p>
    <w:p w14:paraId="40FEBB5D"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 xml:space="preserve">Even if the only way to reach this line of code was through having a valid password reset token, any user may request a real password reset link and obtain a real token for their user. Then, if they simply remove the password parameter from their </w:t>
      </w:r>
      <w:r w:rsidRPr="00277B40">
        <w:rPr>
          <w:rFonts w:ascii="Courier New" w:eastAsia="Times New Roman" w:hAnsi="Courier New" w:cs="Courier New"/>
          <w:sz w:val="20"/>
          <w:szCs w:val="20"/>
          <w:lang w:val="en-SE" w:eastAsia="en-SE"/>
        </w:rPr>
        <w:t>passwordReset</w:t>
      </w:r>
      <w:r w:rsidRPr="00277B40">
        <w:rPr>
          <w:rFonts w:ascii="Times New Roman" w:eastAsia="Times New Roman" w:hAnsi="Times New Roman" w:cs="Times New Roman"/>
          <w:sz w:val="24"/>
          <w:szCs w:val="24"/>
          <w:lang w:val="en-SE" w:eastAsia="en-SE"/>
        </w:rPr>
        <w:t xml:space="preserve"> request, they may potentially crash the entire application for all users.</w:t>
      </w:r>
    </w:p>
    <w:p w14:paraId="0766BF72" w14:textId="77777777" w:rsidR="00277B40" w:rsidRPr="00277B40" w:rsidRDefault="00277B40" w:rsidP="00277B40">
      <w:pPr>
        <w:spacing w:before="100" w:beforeAutospacing="1" w:after="100" w:afterAutospacing="1" w:line="240" w:lineRule="auto"/>
        <w:rPr>
          <w:rFonts w:ascii="Times New Roman" w:eastAsia="Times New Roman" w:hAnsi="Times New Roman" w:cs="Times New Roman"/>
          <w:sz w:val="24"/>
          <w:szCs w:val="24"/>
          <w:lang w:val="en-SE" w:eastAsia="en-SE"/>
        </w:rPr>
      </w:pPr>
      <w:r w:rsidRPr="00277B40">
        <w:rPr>
          <w:rFonts w:ascii="Times New Roman" w:eastAsia="Times New Roman" w:hAnsi="Times New Roman" w:cs="Times New Roman"/>
          <w:sz w:val="24"/>
          <w:szCs w:val="24"/>
          <w:lang w:val="en-SE" w:eastAsia="en-SE"/>
        </w:rPr>
        <w:t>In the next section, we will try to test both of these claims, to see if we can indeed exploit these null issues.</w:t>
      </w:r>
    </w:p>
    <w:p w14:paraId="6BDFC5BC" w14:textId="77777777" w:rsidR="00B173B3" w:rsidRDefault="00B173B3"/>
    <w:sectPr w:rsidR="00B173B3">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3B3"/>
    <w:rsid w:val="00277B40"/>
    <w:rsid w:val="00B173B3"/>
    <w:rsid w:val="00C05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FC5BC"/>
  <w15:docId w15:val="{E1534219-E02A-4772-8AEB-069B9BCA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77B4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277B40"/>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77B40"/>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277B40"/>
    <w:rPr>
      <w:rFonts w:ascii="Times New Roman" w:eastAsia="Times New Roman" w:hAnsi="Times New Roman" w:cs="Times New Roman"/>
      <w:b/>
      <w:bCs/>
      <w:sz w:val="36"/>
      <w:szCs w:val="36"/>
      <w:lang w:val="en-SE" w:eastAsia="en-SE"/>
    </w:rPr>
  </w:style>
  <w:style w:type="paragraph" w:styleId="NormalWeb">
    <w:name w:val="Normal (Web)"/>
    <w:basedOn w:val="Normal"/>
    <w:uiPriority w:val="99"/>
    <w:semiHidden/>
    <w:unhideWhenUsed/>
    <w:rsid w:val="00277B40"/>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HTMLCode">
    <w:name w:val="HTML Code"/>
    <w:basedOn w:val="DefaultParagraphFont"/>
    <w:uiPriority w:val="99"/>
    <w:semiHidden/>
    <w:unhideWhenUsed/>
    <w:rsid w:val="00277B40"/>
    <w:rPr>
      <w:rFonts w:ascii="Courier New" w:eastAsia="Times New Roman" w:hAnsi="Courier New" w:cs="Courier New"/>
      <w:sz w:val="20"/>
      <w:szCs w:val="20"/>
    </w:rPr>
  </w:style>
  <w:style w:type="character" w:customStyle="1" w:styleId="text-success">
    <w:name w:val="text-success"/>
    <w:basedOn w:val="DefaultParagraphFont"/>
    <w:rsid w:val="00277B40"/>
  </w:style>
  <w:style w:type="paragraph" w:styleId="HTMLPreformatted">
    <w:name w:val="HTML Preformatted"/>
    <w:basedOn w:val="Normal"/>
    <w:link w:val="HTMLPreformattedChar"/>
    <w:uiPriority w:val="99"/>
    <w:semiHidden/>
    <w:unhideWhenUsed/>
    <w:rsid w:val="0027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277B40"/>
    <w:rPr>
      <w:rFonts w:ascii="Courier New" w:eastAsia="Times New Roman" w:hAnsi="Courier New" w:cs="Courier New"/>
      <w:sz w:val="20"/>
      <w:szCs w:val="20"/>
      <w:lang w:val="en-SE" w:eastAsia="en-SE"/>
    </w:rPr>
  </w:style>
  <w:style w:type="character" w:customStyle="1" w:styleId="token">
    <w:name w:val="token"/>
    <w:basedOn w:val="DefaultParagraphFont"/>
    <w:rsid w:val="00277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742755">
      <w:bodyDiv w:val="1"/>
      <w:marLeft w:val="0"/>
      <w:marRight w:val="0"/>
      <w:marTop w:val="0"/>
      <w:marBottom w:val="0"/>
      <w:divBdr>
        <w:top w:val="none" w:sz="0" w:space="0" w:color="auto"/>
        <w:left w:val="none" w:sz="0" w:space="0" w:color="auto"/>
        <w:bottom w:val="none" w:sz="0" w:space="0" w:color="auto"/>
        <w:right w:val="none" w:sz="0" w:space="0" w:color="auto"/>
      </w:divBdr>
      <w:divsChild>
        <w:div w:id="67963046">
          <w:marLeft w:val="0"/>
          <w:marRight w:val="0"/>
          <w:marTop w:val="0"/>
          <w:marBottom w:val="0"/>
          <w:divBdr>
            <w:top w:val="none" w:sz="0" w:space="0" w:color="auto"/>
            <w:left w:val="none" w:sz="0" w:space="0" w:color="auto"/>
            <w:bottom w:val="none" w:sz="0" w:space="0" w:color="auto"/>
            <w:right w:val="none" w:sz="0" w:space="0" w:color="auto"/>
          </w:divBdr>
          <w:divsChild>
            <w:div w:id="97259781">
              <w:marLeft w:val="0"/>
              <w:marRight w:val="0"/>
              <w:marTop w:val="0"/>
              <w:marBottom w:val="0"/>
              <w:divBdr>
                <w:top w:val="none" w:sz="0" w:space="0" w:color="auto"/>
                <w:left w:val="none" w:sz="0" w:space="0" w:color="auto"/>
                <w:bottom w:val="none" w:sz="0" w:space="0" w:color="auto"/>
                <w:right w:val="none" w:sz="0" w:space="0" w:color="auto"/>
              </w:divBdr>
              <w:divsChild>
                <w:div w:id="12602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1940">
          <w:marLeft w:val="0"/>
          <w:marRight w:val="0"/>
          <w:marTop w:val="0"/>
          <w:marBottom w:val="0"/>
          <w:divBdr>
            <w:top w:val="none" w:sz="0" w:space="0" w:color="auto"/>
            <w:left w:val="none" w:sz="0" w:space="0" w:color="auto"/>
            <w:bottom w:val="none" w:sz="0" w:space="0" w:color="auto"/>
            <w:right w:val="none" w:sz="0" w:space="0" w:color="auto"/>
          </w:divBdr>
          <w:divsChild>
            <w:div w:id="149297480">
              <w:marLeft w:val="0"/>
              <w:marRight w:val="0"/>
              <w:marTop w:val="0"/>
              <w:marBottom w:val="0"/>
              <w:divBdr>
                <w:top w:val="none" w:sz="0" w:space="0" w:color="auto"/>
                <w:left w:val="none" w:sz="0" w:space="0" w:color="auto"/>
                <w:bottom w:val="none" w:sz="0" w:space="0" w:color="auto"/>
                <w:right w:val="none" w:sz="0" w:space="0" w:color="auto"/>
              </w:divBdr>
              <w:divsChild>
                <w:div w:id="14904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2340">
          <w:marLeft w:val="0"/>
          <w:marRight w:val="0"/>
          <w:marTop w:val="0"/>
          <w:marBottom w:val="0"/>
          <w:divBdr>
            <w:top w:val="none" w:sz="0" w:space="0" w:color="auto"/>
            <w:left w:val="none" w:sz="0" w:space="0" w:color="auto"/>
            <w:bottom w:val="none" w:sz="0" w:space="0" w:color="auto"/>
            <w:right w:val="none" w:sz="0" w:space="0" w:color="auto"/>
          </w:divBdr>
          <w:divsChild>
            <w:div w:id="1437561307">
              <w:marLeft w:val="0"/>
              <w:marRight w:val="0"/>
              <w:marTop w:val="0"/>
              <w:marBottom w:val="0"/>
              <w:divBdr>
                <w:top w:val="none" w:sz="0" w:space="0" w:color="auto"/>
                <w:left w:val="none" w:sz="0" w:space="0" w:color="auto"/>
                <w:bottom w:val="none" w:sz="0" w:space="0" w:color="auto"/>
                <w:right w:val="none" w:sz="0" w:space="0" w:color="auto"/>
              </w:divBdr>
              <w:divsChild>
                <w:div w:id="7236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18592">
          <w:marLeft w:val="0"/>
          <w:marRight w:val="0"/>
          <w:marTop w:val="0"/>
          <w:marBottom w:val="0"/>
          <w:divBdr>
            <w:top w:val="none" w:sz="0" w:space="0" w:color="auto"/>
            <w:left w:val="none" w:sz="0" w:space="0" w:color="auto"/>
            <w:bottom w:val="none" w:sz="0" w:space="0" w:color="auto"/>
            <w:right w:val="none" w:sz="0" w:space="0" w:color="auto"/>
          </w:divBdr>
          <w:divsChild>
            <w:div w:id="2020814348">
              <w:marLeft w:val="0"/>
              <w:marRight w:val="0"/>
              <w:marTop w:val="0"/>
              <w:marBottom w:val="0"/>
              <w:divBdr>
                <w:top w:val="none" w:sz="0" w:space="0" w:color="auto"/>
                <w:left w:val="none" w:sz="0" w:space="0" w:color="auto"/>
                <w:bottom w:val="none" w:sz="0" w:space="0" w:color="auto"/>
                <w:right w:val="none" w:sz="0" w:space="0" w:color="auto"/>
              </w:divBdr>
              <w:divsChild>
                <w:div w:id="21226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gif"/><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1285</Words>
  <Characters>7326</Characters>
  <Application>Microsoft Office Word</Application>
  <DocSecurity>0</DocSecurity>
  <Lines>61</Lines>
  <Paragraphs>17</Paragraphs>
  <ScaleCrop>false</ScaleCrop>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 Milosavljevic</dc:creator>
  <cp:lastModifiedBy>Aleksandar Milosavljevic</cp:lastModifiedBy>
  <cp:revision>2</cp:revision>
  <dcterms:created xsi:type="dcterms:W3CDTF">2024-05-13T05:45:00Z</dcterms:created>
  <dcterms:modified xsi:type="dcterms:W3CDTF">2024-05-13T05:46:00Z</dcterms:modified>
</cp:coreProperties>
</file>