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4D43AF" w14:textId="77777777" w:rsidR="00F5109A" w:rsidRPr="00F5109A" w:rsidRDefault="00F5109A" w:rsidP="00F5109A">
      <w:pPr>
        <w:spacing w:before="100" w:beforeAutospacing="1" w:after="100" w:afterAutospacing="1" w:line="240" w:lineRule="auto"/>
        <w:outlineLvl w:val="0"/>
        <w:rPr>
          <w:rFonts w:ascii="Times New Roman" w:eastAsia="Times New Roman" w:hAnsi="Times New Roman" w:cs="Times New Roman"/>
          <w:b/>
          <w:bCs/>
          <w:kern w:val="36"/>
          <w:sz w:val="48"/>
          <w:szCs w:val="48"/>
          <w:lang w:val="en-SE" w:eastAsia="en-SE"/>
        </w:rPr>
      </w:pPr>
      <w:r w:rsidRPr="00F5109A">
        <w:rPr>
          <w:rFonts w:ascii="Times New Roman" w:eastAsia="Times New Roman" w:hAnsi="Times New Roman" w:cs="Times New Roman"/>
          <w:b/>
          <w:bCs/>
          <w:kern w:val="36"/>
          <w:sz w:val="48"/>
          <w:szCs w:val="48"/>
          <w:lang w:val="en-SE" w:eastAsia="en-SE"/>
        </w:rPr>
        <w:t>Code Review - Validation Logic Disparity</w:t>
      </w:r>
    </w:p>
    <w:p w14:paraId="082A62C6" w14:textId="77777777" w:rsidR="00F5109A" w:rsidRPr="00F5109A" w:rsidRDefault="00F5109A" w:rsidP="00F5109A">
      <w:pPr>
        <w:spacing w:after="0"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pict w14:anchorId="0DE4B094">
          <v:rect id="_x0000_i1025" style="width:0;height:1.5pt" o:hralign="center" o:hrstd="t" o:hr="t" fillcolor="#a0a0a0" stroked="f"/>
        </w:pict>
      </w:r>
    </w:p>
    <w:p w14:paraId="5D1C035F"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 xml:space="preserve">As mentioned in the previous section, the easiest way to identify </w:t>
      </w:r>
      <w:r w:rsidRPr="00F5109A">
        <w:rPr>
          <w:rFonts w:ascii="Courier New" w:eastAsia="Times New Roman" w:hAnsi="Courier New" w:cs="Courier New"/>
          <w:sz w:val="20"/>
          <w:szCs w:val="20"/>
          <w:lang w:val="en-SE" w:eastAsia="en-SE"/>
        </w:rPr>
        <w:t>logic disparity</w:t>
      </w:r>
      <w:r w:rsidRPr="00F5109A">
        <w:rPr>
          <w:rFonts w:ascii="Times New Roman" w:eastAsia="Times New Roman" w:hAnsi="Times New Roman" w:cs="Times New Roman"/>
          <w:sz w:val="24"/>
          <w:szCs w:val="24"/>
          <w:lang w:val="en-SE" w:eastAsia="en-SE"/>
        </w:rPr>
        <w:t xml:space="preserve"> bugs is by comparing validation tests on both ends of the application, and trying to find a disparity on the back-end code. Otherwise, we can manually test functions in the front-end and see which rely on dynamic validation tests. Then, we can start reviewing the back-end code to identify disparities.</w:t>
      </w:r>
    </w:p>
    <w:p w14:paraId="16BA2B41"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Doing this for huge code bases and applications may sound cumbersome, especially ones with many forms and fields. However, once you have the proper understanding of how validation logic disparity bugs look like, then you are likely to identify them when reviewing any function on the back-end.</w:t>
      </w:r>
    </w:p>
    <w:p w14:paraId="7F1A2AFC"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We are also starting with a mixture of code analysis and dynamic application testing for this specific use case, but as we go through the module, we will utilize more advanced techniques to review larger parts of the code base and filter them for specific criteria.</w:t>
      </w:r>
    </w:p>
    <w:p w14:paraId="29F0059A"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b/>
          <w:bCs/>
          <w:sz w:val="24"/>
          <w:szCs w:val="24"/>
          <w:lang w:val="en-SE" w:eastAsia="en-SE"/>
        </w:rPr>
        <w:t>Note:</w:t>
      </w:r>
      <w:r w:rsidRPr="00F5109A">
        <w:rPr>
          <w:rFonts w:ascii="Times New Roman" w:eastAsia="Times New Roman" w:hAnsi="Times New Roman" w:cs="Times New Roman"/>
          <w:sz w:val="24"/>
          <w:szCs w:val="24"/>
          <w:lang w:val="en-SE" w:eastAsia="en-SE"/>
        </w:rPr>
        <w:t xml:space="preserve"> Did you complete the exercise at the end of the previous section? If so, see if one of the functions you noted down/shortlisted is what we will discuss in the section. If you got it, then you are off to a great start. Amazing job!</w:t>
      </w:r>
    </w:p>
    <w:p w14:paraId="7813A8C1" w14:textId="77777777" w:rsidR="00F5109A" w:rsidRPr="00F5109A" w:rsidRDefault="00F5109A" w:rsidP="00F5109A">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F5109A">
        <w:rPr>
          <w:rFonts w:ascii="Times New Roman" w:eastAsia="Times New Roman" w:hAnsi="Times New Roman" w:cs="Times New Roman"/>
          <w:b/>
          <w:bCs/>
          <w:sz w:val="36"/>
          <w:szCs w:val="36"/>
          <w:lang w:val="en-SE" w:eastAsia="en-SE"/>
        </w:rPr>
        <w:t>Dynamic Validation Tests</w:t>
      </w:r>
    </w:p>
    <w:p w14:paraId="253DDCB7"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 xml:space="preserve">If we start going through the front-end web application, we can easily identify a few forms and fields that are clearly applying client-side data validation. This is easily verifiable by the instant feedback, and the fact that no requests get sent as the validation is applied, indicating that it is in fact happening in the client-side. For example, the very first form we face is the </w:t>
      </w:r>
      <w:r w:rsidRPr="00F5109A">
        <w:rPr>
          <w:rFonts w:ascii="Courier New" w:eastAsia="Times New Roman" w:hAnsi="Courier New" w:cs="Courier New"/>
          <w:sz w:val="20"/>
          <w:szCs w:val="20"/>
          <w:lang w:val="en-SE" w:eastAsia="en-SE"/>
        </w:rPr>
        <w:t>login</w:t>
      </w:r>
      <w:r w:rsidRPr="00F5109A">
        <w:rPr>
          <w:rFonts w:ascii="Times New Roman" w:eastAsia="Times New Roman" w:hAnsi="Times New Roman" w:cs="Times New Roman"/>
          <w:sz w:val="24"/>
          <w:szCs w:val="24"/>
          <w:lang w:val="en-SE" w:eastAsia="en-SE"/>
        </w:rPr>
        <w:t xml:space="preserve"> form, and we can bring up the </w:t>
      </w:r>
      <w:r w:rsidRPr="00F5109A">
        <w:rPr>
          <w:rFonts w:ascii="Courier New" w:eastAsia="Times New Roman" w:hAnsi="Courier New" w:cs="Courier New"/>
          <w:sz w:val="20"/>
          <w:szCs w:val="20"/>
          <w:lang w:val="en-SE" w:eastAsia="en-SE"/>
        </w:rPr>
        <w:t>Network</w:t>
      </w:r>
      <w:r w:rsidRPr="00F5109A">
        <w:rPr>
          <w:rFonts w:ascii="Times New Roman" w:eastAsia="Times New Roman" w:hAnsi="Times New Roman" w:cs="Times New Roman"/>
          <w:sz w:val="24"/>
          <w:szCs w:val="24"/>
          <w:lang w:val="en-SE" w:eastAsia="en-SE"/>
        </w:rPr>
        <w:t xml:space="preserve"> tab from the browser developer tools, and see that, indeed, no requests are being sent to process this validation:</w:t>
      </w:r>
    </w:p>
    <w:p w14:paraId="514921D6" w14:textId="44C893E6"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noProof/>
          <w:sz w:val="24"/>
          <w:szCs w:val="24"/>
          <w:lang w:val="en-SE" w:eastAsia="en-SE"/>
        </w:rPr>
        <w:drawing>
          <wp:inline distT="0" distB="0" distL="0" distR="0" wp14:anchorId="1956CBDA" wp14:editId="187111E7">
            <wp:extent cx="5940425" cy="3342640"/>
            <wp:effectExtent l="0" t="0" r="3175" b="0"/>
            <wp:docPr id="206422898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989" name="Picture 7"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7DA3E1E9"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lastRenderedPageBreak/>
        <w:t xml:space="preserve">As mentioned in the previous section, we are specifically looking for </w:t>
      </w:r>
      <w:r w:rsidRPr="00F5109A">
        <w:rPr>
          <w:rFonts w:ascii="Courier New" w:eastAsia="Times New Roman" w:hAnsi="Courier New" w:cs="Courier New"/>
          <w:sz w:val="20"/>
          <w:szCs w:val="20"/>
          <w:lang w:val="en-SE" w:eastAsia="en-SE"/>
        </w:rPr>
        <w:t>dynamic front-end validation filters</w:t>
      </w:r>
      <w:r w:rsidRPr="00F5109A">
        <w:rPr>
          <w:rFonts w:ascii="Times New Roman" w:eastAsia="Times New Roman" w:hAnsi="Times New Roman" w:cs="Times New Roman"/>
          <w:sz w:val="24"/>
          <w:szCs w:val="24"/>
          <w:lang w:val="en-SE" w:eastAsia="en-SE"/>
        </w:rPr>
        <w:t xml:space="preserve"> that are </w:t>
      </w:r>
      <w:r w:rsidRPr="00F5109A">
        <w:rPr>
          <w:rFonts w:ascii="Courier New" w:eastAsia="Times New Roman" w:hAnsi="Courier New" w:cs="Courier New"/>
          <w:sz w:val="20"/>
          <w:szCs w:val="20"/>
          <w:lang w:val="en-SE" w:eastAsia="en-SE"/>
        </w:rPr>
        <w:t>relying on data pulled from the back-end</w:t>
      </w:r>
      <w:r w:rsidRPr="00F5109A">
        <w:rPr>
          <w:rFonts w:ascii="Times New Roman" w:eastAsia="Times New Roman" w:hAnsi="Times New Roman" w:cs="Times New Roman"/>
          <w:sz w:val="24"/>
          <w:szCs w:val="24"/>
          <w:lang w:val="en-SE" w:eastAsia="en-SE"/>
        </w:rPr>
        <w:t xml:space="preserve">. The filters applied by the </w:t>
      </w:r>
      <w:r w:rsidRPr="00F5109A">
        <w:rPr>
          <w:rFonts w:ascii="Courier New" w:eastAsia="Times New Roman" w:hAnsi="Courier New" w:cs="Courier New"/>
          <w:sz w:val="20"/>
          <w:szCs w:val="20"/>
          <w:lang w:val="en-SE" w:eastAsia="en-SE"/>
        </w:rPr>
        <w:t>login</w:t>
      </w:r>
      <w:r w:rsidRPr="00F5109A">
        <w:rPr>
          <w:rFonts w:ascii="Times New Roman" w:eastAsia="Times New Roman" w:hAnsi="Times New Roman" w:cs="Times New Roman"/>
          <w:sz w:val="24"/>
          <w:szCs w:val="24"/>
          <w:lang w:val="en-SE" w:eastAsia="en-SE"/>
        </w:rPr>
        <w:t xml:space="preserve"> form do not appear to rely on any data from the back-end, so they can be considered as </w:t>
      </w:r>
      <w:r w:rsidRPr="00F5109A">
        <w:rPr>
          <w:rFonts w:ascii="Courier New" w:eastAsia="Times New Roman" w:hAnsi="Courier New" w:cs="Courier New"/>
          <w:sz w:val="20"/>
          <w:szCs w:val="20"/>
          <w:lang w:val="en-SE" w:eastAsia="en-SE"/>
        </w:rPr>
        <w:t>static filters</w:t>
      </w:r>
      <w:r w:rsidRPr="00F5109A">
        <w:rPr>
          <w:rFonts w:ascii="Times New Roman" w:eastAsia="Times New Roman" w:hAnsi="Times New Roman" w:cs="Times New Roman"/>
          <w:sz w:val="24"/>
          <w:szCs w:val="24"/>
          <w:lang w:val="en-SE" w:eastAsia="en-SE"/>
        </w:rPr>
        <w:t xml:space="preserve"> that always try to match a specific pattern (e.g. email format). Furthermore, none of the requests sent by our browser when visiting the page seem to have data that may be utilized by it.</w:t>
      </w:r>
    </w:p>
    <w:p w14:paraId="131E9950" w14:textId="22DE6DBA"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 xml:space="preserve">We can keep going with the other forms we can find in the web application, while keeping an eye on the network tab for sent requests: </w:t>
      </w:r>
      <w:r w:rsidRPr="00F5109A">
        <w:rPr>
          <w:rFonts w:ascii="Times New Roman" w:eastAsia="Times New Roman" w:hAnsi="Times New Roman" w:cs="Times New Roman"/>
          <w:noProof/>
          <w:sz w:val="24"/>
          <w:szCs w:val="24"/>
          <w:lang w:val="en-SE" w:eastAsia="en-SE"/>
        </w:rPr>
        <w:drawing>
          <wp:inline distT="0" distB="0" distL="0" distR="0" wp14:anchorId="31D71E02" wp14:editId="69956206">
            <wp:extent cx="5940425" cy="3342640"/>
            <wp:effectExtent l="0" t="0" r="3175" b="0"/>
            <wp:docPr id="122544782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47825" name="Picture 6"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17EC5AAC"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b/>
          <w:bCs/>
          <w:sz w:val="24"/>
          <w:szCs w:val="24"/>
          <w:lang w:val="en-SE" w:eastAsia="en-SE"/>
        </w:rPr>
        <w:t>Note:</w:t>
      </w:r>
      <w:r w:rsidRPr="00F5109A">
        <w:rPr>
          <w:rFonts w:ascii="Times New Roman" w:eastAsia="Times New Roman" w:hAnsi="Times New Roman" w:cs="Times New Roman"/>
          <w:sz w:val="24"/>
          <w:szCs w:val="24"/>
          <w:lang w:val="en-SE" w:eastAsia="en-SE"/>
        </w:rPr>
        <w:t xml:space="preserve"> Keep in mind that not all forms pull data from the back-end in a similar manner. Some may pull the data when the form is clicked, while others may pull the data when the page is visited, and so on.</w:t>
      </w:r>
    </w:p>
    <w:p w14:paraId="615F2C55" w14:textId="77777777" w:rsidR="00F5109A" w:rsidRPr="00F5109A" w:rsidRDefault="00F5109A" w:rsidP="00F5109A">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F5109A">
        <w:rPr>
          <w:rFonts w:ascii="Times New Roman" w:eastAsia="Times New Roman" w:hAnsi="Times New Roman" w:cs="Times New Roman"/>
          <w:b/>
          <w:bCs/>
          <w:sz w:val="36"/>
          <w:szCs w:val="36"/>
          <w:lang w:val="en-SE" w:eastAsia="en-SE"/>
        </w:rPr>
        <w:t>Exam Booking</w:t>
      </w:r>
    </w:p>
    <w:p w14:paraId="1B34AD65"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 xml:space="preserve">If we keep going with other forms and fields within the web application, we will notice that the </w:t>
      </w:r>
      <w:r w:rsidRPr="00F5109A">
        <w:rPr>
          <w:rFonts w:ascii="Courier New" w:eastAsia="Times New Roman" w:hAnsi="Courier New" w:cs="Courier New"/>
          <w:sz w:val="20"/>
          <w:szCs w:val="20"/>
          <w:lang w:val="en-SE" w:eastAsia="en-SE"/>
        </w:rPr>
        <w:t>exam booking</w:t>
      </w:r>
      <w:r w:rsidRPr="00F5109A">
        <w:rPr>
          <w:rFonts w:ascii="Times New Roman" w:eastAsia="Times New Roman" w:hAnsi="Times New Roman" w:cs="Times New Roman"/>
          <w:sz w:val="24"/>
          <w:szCs w:val="24"/>
          <w:lang w:val="en-SE" w:eastAsia="en-SE"/>
        </w:rPr>
        <w:t xml:space="preserve"> function does appear to meet all 3 of the criteria we specified in the previous section. So, let's take a look at it in the front-end, to further understand how it functions and whether it is vulnerable to this flaw.</w:t>
      </w:r>
    </w:p>
    <w:p w14:paraId="4EECC07A"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 xml:space="preserve">If we go to the </w:t>
      </w:r>
      <w:r w:rsidRPr="00F5109A">
        <w:rPr>
          <w:rFonts w:ascii="Courier New" w:eastAsia="Times New Roman" w:hAnsi="Courier New" w:cs="Courier New"/>
          <w:sz w:val="20"/>
          <w:szCs w:val="20"/>
          <w:lang w:val="en-SE" w:eastAsia="en-SE"/>
        </w:rPr>
        <w:t>/exams</w:t>
      </w:r>
      <w:r w:rsidRPr="00F5109A">
        <w:rPr>
          <w:rFonts w:ascii="Times New Roman" w:eastAsia="Times New Roman" w:hAnsi="Times New Roman" w:cs="Times New Roman"/>
          <w:sz w:val="24"/>
          <w:szCs w:val="24"/>
          <w:lang w:val="en-SE" w:eastAsia="en-SE"/>
        </w:rPr>
        <w:t xml:space="preserve"> page, we see the available exams listed for purchase. If we had already purchased one of them "as is the case for the user with the provided credentials", then the next step would be to </w:t>
      </w:r>
      <w:r w:rsidRPr="00F5109A">
        <w:rPr>
          <w:rFonts w:ascii="Courier New" w:eastAsia="Times New Roman" w:hAnsi="Courier New" w:cs="Courier New"/>
          <w:sz w:val="20"/>
          <w:szCs w:val="20"/>
          <w:lang w:val="en-SE" w:eastAsia="en-SE"/>
        </w:rPr>
        <w:t>Book</w:t>
      </w:r>
      <w:r w:rsidRPr="00F5109A">
        <w:rPr>
          <w:rFonts w:ascii="Times New Roman" w:eastAsia="Times New Roman" w:hAnsi="Times New Roman" w:cs="Times New Roman"/>
          <w:sz w:val="24"/>
          <w:szCs w:val="24"/>
          <w:lang w:val="en-SE" w:eastAsia="en-SE"/>
        </w:rPr>
        <w:t xml:space="preserve"> our exam slot. This is a common practice for many certification bodies, and is also used for many online appointments and reservations.</w:t>
      </w:r>
    </w:p>
    <w:p w14:paraId="6BA0D86B" w14:textId="0C7FBC0C"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noProof/>
          <w:sz w:val="24"/>
          <w:szCs w:val="24"/>
          <w:lang w:val="en-SE" w:eastAsia="en-SE"/>
        </w:rPr>
        <w:drawing>
          <wp:inline distT="0" distB="0" distL="0" distR="0" wp14:anchorId="24A71094" wp14:editId="6CA385C4">
            <wp:extent cx="5940425" cy="828675"/>
            <wp:effectExtent l="0" t="0" r="3175" b="9525"/>
            <wp:docPr id="1499320325" name="Picture 5"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20325" name="Picture 5" descr="A blue rectangular object with white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828675"/>
                    </a:xfrm>
                    <a:prstGeom prst="rect">
                      <a:avLst/>
                    </a:prstGeom>
                    <a:noFill/>
                    <a:ln>
                      <a:noFill/>
                    </a:ln>
                  </pic:spPr>
                </pic:pic>
              </a:graphicData>
            </a:graphic>
          </wp:inline>
        </w:drawing>
      </w:r>
    </w:p>
    <w:p w14:paraId="149B6162"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lastRenderedPageBreak/>
        <w:t xml:space="preserve">If we click on </w:t>
      </w:r>
      <w:r w:rsidRPr="00F5109A">
        <w:rPr>
          <w:rFonts w:ascii="Courier New" w:eastAsia="Times New Roman" w:hAnsi="Courier New" w:cs="Courier New"/>
          <w:sz w:val="20"/>
          <w:szCs w:val="20"/>
          <w:lang w:val="en-SE" w:eastAsia="en-SE"/>
        </w:rPr>
        <w:t>Book</w:t>
      </w:r>
      <w:r w:rsidRPr="00F5109A">
        <w:rPr>
          <w:rFonts w:ascii="Times New Roman" w:eastAsia="Times New Roman" w:hAnsi="Times New Roman" w:cs="Times New Roman"/>
          <w:sz w:val="24"/>
          <w:szCs w:val="24"/>
          <w:lang w:val="en-SE" w:eastAsia="en-SE"/>
        </w:rPr>
        <w:t xml:space="preserve">, we are presented with a calendar view for available slots that we may book. Once we select an available slot and click </w:t>
      </w:r>
      <w:r w:rsidRPr="00F5109A">
        <w:rPr>
          <w:rFonts w:ascii="Courier New" w:eastAsia="Times New Roman" w:hAnsi="Courier New" w:cs="Courier New"/>
          <w:sz w:val="20"/>
          <w:szCs w:val="20"/>
          <w:lang w:val="en-SE" w:eastAsia="en-SE"/>
        </w:rPr>
        <w:t>Confirm</w:t>
      </w:r>
      <w:r w:rsidRPr="00F5109A">
        <w:rPr>
          <w:rFonts w:ascii="Times New Roman" w:eastAsia="Times New Roman" w:hAnsi="Times New Roman" w:cs="Times New Roman"/>
          <w:sz w:val="24"/>
          <w:szCs w:val="24"/>
          <w:lang w:val="en-SE" w:eastAsia="en-SE"/>
        </w:rPr>
        <w:t>, the exam gets booked and we get a confirmation message with our exam date.</w:t>
      </w:r>
    </w:p>
    <w:p w14:paraId="27F39E48" w14:textId="5EE9B003"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noProof/>
          <w:sz w:val="24"/>
          <w:szCs w:val="24"/>
          <w:lang w:val="en-SE" w:eastAsia="en-SE"/>
        </w:rPr>
        <w:drawing>
          <wp:inline distT="0" distB="0" distL="0" distR="0" wp14:anchorId="3833B16E" wp14:editId="43DC11CC">
            <wp:extent cx="5940425" cy="2689860"/>
            <wp:effectExtent l="0" t="0" r="3175" b="0"/>
            <wp:docPr id="16444279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27966"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2689860"/>
                    </a:xfrm>
                    <a:prstGeom prst="rect">
                      <a:avLst/>
                    </a:prstGeom>
                    <a:noFill/>
                    <a:ln>
                      <a:noFill/>
                    </a:ln>
                  </pic:spPr>
                </pic:pic>
              </a:graphicData>
            </a:graphic>
          </wp:inline>
        </w:drawing>
      </w:r>
    </w:p>
    <w:p w14:paraId="480BF40B"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We can see that:</w:t>
      </w:r>
    </w:p>
    <w:p w14:paraId="0D9E1334" w14:textId="77777777" w:rsidR="00F5109A" w:rsidRPr="00F5109A" w:rsidRDefault="00F5109A" w:rsidP="00F5109A">
      <w:pPr>
        <w:numPr>
          <w:ilvl w:val="0"/>
          <w:numId w:val="1"/>
        </w:num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It does accept user input: in the form of our selected date in the calendar</w:t>
      </w:r>
    </w:p>
    <w:p w14:paraId="04537721" w14:textId="77777777" w:rsidR="00F5109A" w:rsidRPr="00F5109A" w:rsidRDefault="00F5109A" w:rsidP="00F5109A">
      <w:pPr>
        <w:numPr>
          <w:ilvl w:val="0"/>
          <w:numId w:val="1"/>
        </w:num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It does apply client-side validations: by disabling certain unavailable dates</w:t>
      </w:r>
    </w:p>
    <w:p w14:paraId="110DDA2C" w14:textId="77777777" w:rsidR="00F5109A" w:rsidRPr="00F5109A" w:rsidRDefault="00F5109A" w:rsidP="00F5109A">
      <w:pPr>
        <w:numPr>
          <w:ilvl w:val="0"/>
          <w:numId w:val="1"/>
        </w:num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It does rely on back-end data to adjust the validation: which we can verify by monitoring the requests and how the filter changes</w:t>
      </w:r>
    </w:p>
    <w:p w14:paraId="5B7791C4"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Personally, whenever I see a similar case I immediately ask myself:</w:t>
      </w:r>
    </w:p>
    <w:p w14:paraId="151FE67F" w14:textId="77777777" w:rsidR="00F5109A" w:rsidRPr="00F5109A" w:rsidRDefault="00F5109A" w:rsidP="00F5109A">
      <w:pPr>
        <w:numPr>
          <w:ilvl w:val="0"/>
          <w:numId w:val="2"/>
        </w:num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Courier New" w:eastAsia="Times New Roman" w:hAnsi="Courier New" w:cs="Courier New"/>
          <w:sz w:val="20"/>
          <w:szCs w:val="20"/>
          <w:lang w:val="en-SE" w:eastAsia="en-SE"/>
        </w:rPr>
        <w:t>How is it applying the availability filters?</w:t>
      </w:r>
      <w:r w:rsidRPr="00F5109A">
        <w:rPr>
          <w:rFonts w:ascii="Times New Roman" w:eastAsia="Times New Roman" w:hAnsi="Times New Roman" w:cs="Times New Roman"/>
          <w:sz w:val="24"/>
          <w:szCs w:val="24"/>
          <w:lang w:val="en-SE" w:eastAsia="en-SE"/>
        </w:rPr>
        <w:t xml:space="preserve"> </w:t>
      </w:r>
    </w:p>
    <w:p w14:paraId="03DA44E5" w14:textId="77777777" w:rsidR="00F5109A" w:rsidRPr="00F5109A" w:rsidRDefault="00F5109A" w:rsidP="00F5109A">
      <w:pPr>
        <w:numPr>
          <w:ilvl w:val="0"/>
          <w:numId w:val="2"/>
        </w:num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Courier New" w:eastAsia="Times New Roman" w:hAnsi="Courier New" w:cs="Courier New"/>
          <w:sz w:val="20"/>
          <w:szCs w:val="20"/>
          <w:lang w:val="en-SE" w:eastAsia="en-SE"/>
        </w:rPr>
        <w:t>Does the back-end revalidate the availability upon booking?</w:t>
      </w:r>
      <w:r w:rsidRPr="00F5109A">
        <w:rPr>
          <w:rFonts w:ascii="Times New Roman" w:eastAsia="Times New Roman" w:hAnsi="Times New Roman" w:cs="Times New Roman"/>
          <w:sz w:val="24"/>
          <w:szCs w:val="24"/>
          <w:lang w:val="en-SE" w:eastAsia="en-SE"/>
        </w:rPr>
        <w:t xml:space="preserve"> </w:t>
      </w:r>
    </w:p>
    <w:p w14:paraId="6791C5DA"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 xml:space="preserve">To further understand how to confirm this, we can once again bring up our </w:t>
      </w:r>
      <w:r w:rsidRPr="00F5109A">
        <w:rPr>
          <w:rFonts w:ascii="Courier New" w:eastAsia="Times New Roman" w:hAnsi="Courier New" w:cs="Courier New"/>
          <w:sz w:val="20"/>
          <w:szCs w:val="20"/>
          <w:lang w:val="en-SE" w:eastAsia="en-SE"/>
        </w:rPr>
        <w:t>browser developer tool</w:t>
      </w:r>
      <w:r w:rsidRPr="00F5109A">
        <w:rPr>
          <w:rFonts w:ascii="Times New Roman" w:eastAsia="Times New Roman" w:hAnsi="Times New Roman" w:cs="Times New Roman"/>
          <w:sz w:val="24"/>
          <w:szCs w:val="24"/>
          <w:lang w:val="en-SE" w:eastAsia="en-SE"/>
        </w:rPr>
        <w:t xml:space="preserve"> and go to the </w:t>
      </w:r>
      <w:r w:rsidRPr="00F5109A">
        <w:rPr>
          <w:rFonts w:ascii="Courier New" w:eastAsia="Times New Roman" w:hAnsi="Courier New" w:cs="Courier New"/>
          <w:sz w:val="20"/>
          <w:szCs w:val="20"/>
          <w:lang w:val="en-SE" w:eastAsia="en-SE"/>
        </w:rPr>
        <w:t>Network</w:t>
      </w:r>
      <w:r w:rsidRPr="00F5109A">
        <w:rPr>
          <w:rFonts w:ascii="Times New Roman" w:eastAsia="Times New Roman" w:hAnsi="Times New Roman" w:cs="Times New Roman"/>
          <w:sz w:val="24"/>
          <w:szCs w:val="24"/>
          <w:lang w:val="en-SE" w:eastAsia="en-SE"/>
        </w:rPr>
        <w:t xml:space="preserve"> tab. Once we do, we can click the </w:t>
      </w:r>
      <w:r w:rsidRPr="00F5109A">
        <w:rPr>
          <w:rFonts w:ascii="Courier New" w:eastAsia="Times New Roman" w:hAnsi="Courier New" w:cs="Courier New"/>
          <w:sz w:val="20"/>
          <w:szCs w:val="20"/>
          <w:lang w:val="en-SE" w:eastAsia="en-SE"/>
        </w:rPr>
        <w:t>trash</w:t>
      </w:r>
      <w:r w:rsidRPr="00F5109A">
        <w:rPr>
          <w:rFonts w:ascii="Times New Roman" w:eastAsia="Times New Roman" w:hAnsi="Times New Roman" w:cs="Times New Roman"/>
          <w:sz w:val="24"/>
          <w:szCs w:val="24"/>
          <w:lang w:val="en-SE" w:eastAsia="en-SE"/>
        </w:rPr>
        <w:t xml:space="preserve"> icon on the top-right corner to </w:t>
      </w:r>
      <w:r w:rsidRPr="00F5109A">
        <w:rPr>
          <w:rFonts w:ascii="Courier New" w:eastAsia="Times New Roman" w:hAnsi="Courier New" w:cs="Courier New"/>
          <w:sz w:val="20"/>
          <w:szCs w:val="20"/>
          <w:lang w:val="en-SE" w:eastAsia="en-SE"/>
        </w:rPr>
        <w:t>clear network items</w:t>
      </w:r>
      <w:r w:rsidRPr="00F5109A">
        <w:rPr>
          <w:rFonts w:ascii="Times New Roman" w:eastAsia="Times New Roman" w:hAnsi="Times New Roman" w:cs="Times New Roman"/>
          <w:sz w:val="24"/>
          <w:szCs w:val="24"/>
          <w:lang w:val="en-SE" w:eastAsia="en-SE"/>
        </w:rPr>
        <w:t xml:space="preserve">. Now, if we click the </w:t>
      </w:r>
      <w:r w:rsidRPr="00F5109A">
        <w:rPr>
          <w:rFonts w:ascii="Courier New" w:eastAsia="Times New Roman" w:hAnsi="Courier New" w:cs="Courier New"/>
          <w:sz w:val="20"/>
          <w:szCs w:val="20"/>
          <w:lang w:val="en-SE" w:eastAsia="en-SE"/>
        </w:rPr>
        <w:t>book</w:t>
      </w:r>
      <w:r w:rsidRPr="00F5109A">
        <w:rPr>
          <w:rFonts w:ascii="Times New Roman" w:eastAsia="Times New Roman" w:hAnsi="Times New Roman" w:cs="Times New Roman"/>
          <w:sz w:val="24"/>
          <w:szCs w:val="24"/>
          <w:lang w:val="en-SE" w:eastAsia="en-SE"/>
        </w:rPr>
        <w:t xml:space="preserve"> button again, we see that the application sends a request to get the details about which slots are </w:t>
      </w:r>
      <w:r w:rsidRPr="00F5109A">
        <w:rPr>
          <w:rFonts w:ascii="Courier New" w:eastAsia="Times New Roman" w:hAnsi="Courier New" w:cs="Courier New"/>
          <w:sz w:val="20"/>
          <w:szCs w:val="20"/>
          <w:lang w:val="en-SE" w:eastAsia="en-SE"/>
        </w:rPr>
        <w:t>unavailable</w:t>
      </w:r>
      <w:r w:rsidRPr="00F5109A">
        <w:rPr>
          <w:rFonts w:ascii="Times New Roman" w:eastAsia="Times New Roman" w:hAnsi="Times New Roman" w:cs="Times New Roman"/>
          <w:sz w:val="24"/>
          <w:szCs w:val="24"/>
          <w:lang w:val="en-SE" w:eastAsia="en-SE"/>
        </w:rPr>
        <w:t>:</w:t>
      </w:r>
    </w:p>
    <w:p w14:paraId="5E603308" w14:textId="63FE49BA"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noProof/>
          <w:sz w:val="24"/>
          <w:szCs w:val="24"/>
          <w:lang w:val="en-SE" w:eastAsia="en-SE"/>
        </w:rPr>
        <w:lastRenderedPageBreak/>
        <w:drawing>
          <wp:inline distT="0" distB="0" distL="0" distR="0" wp14:anchorId="322A98E0" wp14:editId="205124D2">
            <wp:extent cx="5940425" cy="3355975"/>
            <wp:effectExtent l="0" t="0" r="3175" b="0"/>
            <wp:docPr id="8214385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38544" name="Picture 3"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55975"/>
                    </a:xfrm>
                    <a:prstGeom prst="rect">
                      <a:avLst/>
                    </a:prstGeom>
                    <a:noFill/>
                    <a:ln>
                      <a:noFill/>
                    </a:ln>
                  </pic:spPr>
                </pic:pic>
              </a:graphicData>
            </a:graphic>
          </wp:inline>
        </w:drawing>
      </w:r>
    </w:p>
    <w:p w14:paraId="2B9296E5"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 xml:space="preserve">Let's investigate this further. If we select </w:t>
      </w:r>
      <w:r w:rsidRPr="00F5109A">
        <w:rPr>
          <w:rFonts w:ascii="Courier New" w:eastAsia="Times New Roman" w:hAnsi="Courier New" w:cs="Courier New"/>
          <w:sz w:val="20"/>
          <w:szCs w:val="20"/>
          <w:lang w:val="en-SE" w:eastAsia="en-SE"/>
        </w:rPr>
        <w:t>Request</w:t>
      </w:r>
      <w:r w:rsidRPr="00F5109A">
        <w:rPr>
          <w:rFonts w:ascii="Times New Roman" w:eastAsia="Times New Roman" w:hAnsi="Times New Roman" w:cs="Times New Roman"/>
          <w:sz w:val="24"/>
          <w:szCs w:val="24"/>
          <w:lang w:val="en-SE" w:eastAsia="en-SE"/>
        </w:rPr>
        <w:t xml:space="preserve"> from the top-right drop-down menu "instead of </w:t>
      </w:r>
      <w:r w:rsidRPr="00F5109A">
        <w:rPr>
          <w:rFonts w:ascii="Courier New" w:eastAsia="Times New Roman" w:hAnsi="Courier New" w:cs="Courier New"/>
          <w:sz w:val="20"/>
          <w:szCs w:val="20"/>
          <w:lang w:val="en-SE" w:eastAsia="en-SE"/>
        </w:rPr>
        <w:t>Response</w:t>
      </w:r>
      <w:r w:rsidRPr="00F5109A">
        <w:rPr>
          <w:rFonts w:ascii="Times New Roman" w:eastAsia="Times New Roman" w:hAnsi="Times New Roman" w:cs="Times New Roman"/>
          <w:sz w:val="24"/>
          <w:szCs w:val="24"/>
          <w:lang w:val="en-SE" w:eastAsia="en-SE"/>
        </w:rPr>
        <w:t>, as shown above", we see that it is sending a request with the following data:</w:t>
      </w:r>
    </w:p>
    <w:p w14:paraId="31B392A1" w14:textId="77777777" w:rsidR="00F5109A" w:rsidRPr="00F5109A" w:rsidRDefault="00F5109A" w:rsidP="00F5109A">
      <w:pPr>
        <w:spacing w:after="0"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Code: json</w:t>
      </w:r>
    </w:p>
    <w:p w14:paraId="510CF03F"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w:t>
      </w:r>
    </w:p>
    <w:p w14:paraId="78697ED8"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 xml:space="preserve">  "id": 1,</w:t>
      </w:r>
    </w:p>
    <w:p w14:paraId="02341C22"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 xml:space="preserve">  "startDate": "2023-09-01T15:47:14.843Z",</w:t>
      </w:r>
    </w:p>
    <w:p w14:paraId="2427FAFA"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 xml:space="preserve">  "endDate": "2023-10-01T15:47:14.843Z"</w:t>
      </w:r>
    </w:p>
    <w:p w14:paraId="2CD40C42"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w:t>
      </w:r>
    </w:p>
    <w:p w14:paraId="5DE71CBC"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 xml:space="preserve">To find the exact API endpoint URL, we can click on the </w:t>
      </w:r>
      <w:r w:rsidRPr="00F5109A">
        <w:rPr>
          <w:rFonts w:ascii="Courier New" w:eastAsia="Times New Roman" w:hAnsi="Courier New" w:cs="Courier New"/>
          <w:sz w:val="20"/>
          <w:szCs w:val="20"/>
          <w:lang w:val="en-SE" w:eastAsia="en-SE"/>
        </w:rPr>
        <w:t>headers</w:t>
      </w:r>
      <w:r w:rsidRPr="00F5109A">
        <w:rPr>
          <w:rFonts w:ascii="Times New Roman" w:eastAsia="Times New Roman" w:hAnsi="Times New Roman" w:cs="Times New Roman"/>
          <w:sz w:val="24"/>
          <w:szCs w:val="24"/>
          <w:lang w:val="en-SE" w:eastAsia="en-SE"/>
        </w:rPr>
        <w:t xml:space="preserve"> tab, and see under </w:t>
      </w:r>
      <w:r w:rsidRPr="00F5109A">
        <w:rPr>
          <w:rFonts w:ascii="Courier New" w:eastAsia="Times New Roman" w:hAnsi="Courier New" w:cs="Courier New"/>
          <w:sz w:val="20"/>
          <w:szCs w:val="20"/>
          <w:lang w:val="en-SE" w:eastAsia="en-SE"/>
        </w:rPr>
        <w:t>Request</w:t>
      </w:r>
      <w:r w:rsidRPr="00F5109A">
        <w:rPr>
          <w:rFonts w:ascii="Times New Roman" w:eastAsia="Times New Roman" w:hAnsi="Times New Roman" w:cs="Times New Roman"/>
          <w:sz w:val="24"/>
          <w:szCs w:val="24"/>
          <w:lang w:val="en-SE" w:eastAsia="en-SE"/>
        </w:rPr>
        <w:t xml:space="preserve"> that it is sending a </w:t>
      </w:r>
      <w:r w:rsidRPr="00F5109A">
        <w:rPr>
          <w:rFonts w:ascii="Courier New" w:eastAsia="Times New Roman" w:hAnsi="Courier New" w:cs="Courier New"/>
          <w:sz w:val="20"/>
          <w:szCs w:val="20"/>
          <w:lang w:val="en-SE" w:eastAsia="en-SE"/>
        </w:rPr>
        <w:t>POST</w:t>
      </w:r>
      <w:r w:rsidRPr="00F5109A">
        <w:rPr>
          <w:rFonts w:ascii="Times New Roman" w:eastAsia="Times New Roman" w:hAnsi="Times New Roman" w:cs="Times New Roman"/>
          <w:sz w:val="24"/>
          <w:szCs w:val="24"/>
          <w:lang w:val="en-SE" w:eastAsia="en-SE"/>
        </w:rPr>
        <w:t xml:space="preserve"> request to the </w:t>
      </w:r>
      <w:r w:rsidRPr="00F5109A">
        <w:rPr>
          <w:rFonts w:ascii="Courier New" w:eastAsia="Times New Roman" w:hAnsi="Courier New" w:cs="Courier New"/>
          <w:sz w:val="20"/>
          <w:szCs w:val="20"/>
          <w:lang w:val="en-SE" w:eastAsia="en-SE"/>
        </w:rPr>
        <w:t>/api/exams/availability</w:t>
      </w:r>
      <w:r w:rsidRPr="00F5109A">
        <w:rPr>
          <w:rFonts w:ascii="Times New Roman" w:eastAsia="Times New Roman" w:hAnsi="Times New Roman" w:cs="Times New Roman"/>
          <w:sz w:val="24"/>
          <w:szCs w:val="24"/>
          <w:lang w:val="en-SE" w:eastAsia="en-SE"/>
        </w:rPr>
        <w:t xml:space="preserve"> endpoint:</w:t>
      </w:r>
    </w:p>
    <w:p w14:paraId="0646538F" w14:textId="3BD39A95"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noProof/>
          <w:sz w:val="24"/>
          <w:szCs w:val="24"/>
          <w:lang w:val="en-SE" w:eastAsia="en-SE"/>
        </w:rPr>
        <w:drawing>
          <wp:inline distT="0" distB="0" distL="0" distR="0" wp14:anchorId="27378552" wp14:editId="5DDEB53F">
            <wp:extent cx="5940425" cy="1616075"/>
            <wp:effectExtent l="0" t="0" r="3175" b="3175"/>
            <wp:docPr id="209293907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39077" name="Picture 2"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1616075"/>
                    </a:xfrm>
                    <a:prstGeom prst="rect">
                      <a:avLst/>
                    </a:prstGeom>
                    <a:noFill/>
                    <a:ln>
                      <a:noFill/>
                    </a:ln>
                  </pic:spPr>
                </pic:pic>
              </a:graphicData>
            </a:graphic>
          </wp:inline>
        </w:drawing>
      </w:r>
    </w:p>
    <w:p w14:paraId="530040B5"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 xml:space="preserve">Finally, let's select any available slot and click </w:t>
      </w:r>
      <w:r w:rsidRPr="00F5109A">
        <w:rPr>
          <w:rFonts w:ascii="Courier New" w:eastAsia="Times New Roman" w:hAnsi="Courier New" w:cs="Courier New"/>
          <w:sz w:val="20"/>
          <w:szCs w:val="20"/>
          <w:lang w:val="en-SE" w:eastAsia="en-SE"/>
        </w:rPr>
        <w:t>confirm</w:t>
      </w:r>
      <w:r w:rsidRPr="00F5109A">
        <w:rPr>
          <w:rFonts w:ascii="Times New Roman" w:eastAsia="Times New Roman" w:hAnsi="Times New Roman" w:cs="Times New Roman"/>
          <w:sz w:val="24"/>
          <w:szCs w:val="24"/>
          <w:lang w:val="en-SE" w:eastAsia="en-SE"/>
        </w:rPr>
        <w:t xml:space="preserve">, to see which request gets sent. As we can see, this time another </w:t>
      </w:r>
      <w:r w:rsidRPr="00F5109A">
        <w:rPr>
          <w:rFonts w:ascii="Courier New" w:eastAsia="Times New Roman" w:hAnsi="Courier New" w:cs="Courier New"/>
          <w:sz w:val="20"/>
          <w:szCs w:val="20"/>
          <w:lang w:val="en-SE" w:eastAsia="en-SE"/>
        </w:rPr>
        <w:t>POST</w:t>
      </w:r>
      <w:r w:rsidRPr="00F5109A">
        <w:rPr>
          <w:rFonts w:ascii="Times New Roman" w:eastAsia="Times New Roman" w:hAnsi="Times New Roman" w:cs="Times New Roman"/>
          <w:sz w:val="24"/>
          <w:szCs w:val="24"/>
          <w:lang w:val="en-SE" w:eastAsia="en-SE"/>
        </w:rPr>
        <w:t xml:space="preserve"> request was sent to </w:t>
      </w:r>
      <w:r w:rsidRPr="00F5109A">
        <w:rPr>
          <w:rFonts w:ascii="Courier New" w:eastAsia="Times New Roman" w:hAnsi="Courier New" w:cs="Courier New"/>
          <w:sz w:val="20"/>
          <w:szCs w:val="20"/>
          <w:lang w:val="en-SE" w:eastAsia="en-SE"/>
        </w:rPr>
        <w:t>/api/exams/book</w:t>
      </w:r>
      <w:r w:rsidRPr="00F5109A">
        <w:rPr>
          <w:rFonts w:ascii="Times New Roman" w:eastAsia="Times New Roman" w:hAnsi="Times New Roman" w:cs="Times New Roman"/>
          <w:sz w:val="24"/>
          <w:szCs w:val="24"/>
          <w:lang w:val="en-SE" w:eastAsia="en-SE"/>
        </w:rPr>
        <w:t xml:space="preserve">, with the exam </w:t>
      </w:r>
      <w:r w:rsidRPr="00F5109A">
        <w:rPr>
          <w:rFonts w:ascii="Courier New" w:eastAsia="Times New Roman" w:hAnsi="Courier New" w:cs="Courier New"/>
          <w:sz w:val="20"/>
          <w:szCs w:val="20"/>
          <w:lang w:val="en-SE" w:eastAsia="en-SE"/>
        </w:rPr>
        <w:t>id</w:t>
      </w:r>
      <w:r w:rsidRPr="00F5109A">
        <w:rPr>
          <w:rFonts w:ascii="Times New Roman" w:eastAsia="Times New Roman" w:hAnsi="Times New Roman" w:cs="Times New Roman"/>
          <w:sz w:val="24"/>
          <w:szCs w:val="24"/>
          <w:lang w:val="en-SE" w:eastAsia="en-SE"/>
        </w:rPr>
        <w:t xml:space="preserve"> and the selected </w:t>
      </w:r>
      <w:r w:rsidRPr="00F5109A">
        <w:rPr>
          <w:rFonts w:ascii="Courier New" w:eastAsia="Times New Roman" w:hAnsi="Courier New" w:cs="Courier New"/>
          <w:sz w:val="20"/>
          <w:szCs w:val="20"/>
          <w:lang w:val="en-SE" w:eastAsia="en-SE"/>
        </w:rPr>
        <w:t>date</w:t>
      </w:r>
      <w:r w:rsidRPr="00F5109A">
        <w:rPr>
          <w:rFonts w:ascii="Times New Roman" w:eastAsia="Times New Roman" w:hAnsi="Times New Roman" w:cs="Times New Roman"/>
          <w:sz w:val="24"/>
          <w:szCs w:val="24"/>
          <w:lang w:val="en-SE" w:eastAsia="en-SE"/>
        </w:rPr>
        <w:t>, as follows:</w:t>
      </w:r>
    </w:p>
    <w:p w14:paraId="4BBF3C97" w14:textId="77777777" w:rsidR="00F5109A" w:rsidRPr="00F5109A" w:rsidRDefault="00F5109A" w:rsidP="00F5109A">
      <w:pPr>
        <w:spacing w:after="0"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Code: json</w:t>
      </w:r>
    </w:p>
    <w:p w14:paraId="028448B9"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w:t>
      </w:r>
    </w:p>
    <w:p w14:paraId="27E688D9"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 xml:space="preserve">  "id": 1,</w:t>
      </w:r>
    </w:p>
    <w:p w14:paraId="521CA3AE"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 xml:space="preserve">  "date": "2023-09-14T23:00:00.000Z"</w:t>
      </w:r>
    </w:p>
    <w:p w14:paraId="2FC0398E"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w:t>
      </w:r>
    </w:p>
    <w:p w14:paraId="7C6CD346" w14:textId="39AB7024"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noProof/>
          <w:sz w:val="24"/>
          <w:szCs w:val="24"/>
          <w:lang w:val="en-SE" w:eastAsia="en-SE"/>
        </w:rPr>
        <w:lastRenderedPageBreak/>
        <w:drawing>
          <wp:inline distT="0" distB="0" distL="0" distR="0" wp14:anchorId="18025A42" wp14:editId="5464CA22">
            <wp:extent cx="5940425" cy="3355975"/>
            <wp:effectExtent l="0" t="0" r="3175" b="0"/>
            <wp:docPr id="1683881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81015"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55975"/>
                    </a:xfrm>
                    <a:prstGeom prst="rect">
                      <a:avLst/>
                    </a:prstGeom>
                    <a:noFill/>
                    <a:ln>
                      <a:noFill/>
                    </a:ln>
                  </pic:spPr>
                </pic:pic>
              </a:graphicData>
            </a:graphic>
          </wp:inline>
        </w:drawing>
      </w:r>
    </w:p>
    <w:p w14:paraId="75F22AB3"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 xml:space="preserve">From our brief interaction with the endpoint, we can see that the first request to </w:t>
      </w:r>
      <w:r w:rsidRPr="00F5109A">
        <w:rPr>
          <w:rFonts w:ascii="Courier New" w:eastAsia="Times New Roman" w:hAnsi="Courier New" w:cs="Courier New"/>
          <w:sz w:val="20"/>
          <w:szCs w:val="20"/>
          <w:lang w:val="en-SE" w:eastAsia="en-SE"/>
        </w:rPr>
        <w:t>/availability</w:t>
      </w:r>
      <w:r w:rsidRPr="00F5109A">
        <w:rPr>
          <w:rFonts w:ascii="Times New Roman" w:eastAsia="Times New Roman" w:hAnsi="Times New Roman" w:cs="Times New Roman"/>
          <w:sz w:val="24"/>
          <w:szCs w:val="24"/>
          <w:lang w:val="en-SE" w:eastAsia="en-SE"/>
        </w:rPr>
        <w:t xml:space="preserve"> was used to modify how the filter is applied, while the second request to </w:t>
      </w:r>
      <w:r w:rsidRPr="00F5109A">
        <w:rPr>
          <w:rFonts w:ascii="Courier New" w:eastAsia="Times New Roman" w:hAnsi="Courier New" w:cs="Courier New"/>
          <w:sz w:val="20"/>
          <w:szCs w:val="20"/>
          <w:lang w:val="en-SE" w:eastAsia="en-SE"/>
        </w:rPr>
        <w:t>/book</w:t>
      </w:r>
      <w:r w:rsidRPr="00F5109A">
        <w:rPr>
          <w:rFonts w:ascii="Times New Roman" w:eastAsia="Times New Roman" w:hAnsi="Times New Roman" w:cs="Times New Roman"/>
          <w:sz w:val="24"/>
          <w:szCs w:val="24"/>
          <w:lang w:val="en-SE" w:eastAsia="en-SE"/>
        </w:rPr>
        <w:t xml:space="preserve"> was the regular request used for exam booking. To test for </w:t>
      </w:r>
      <w:r w:rsidRPr="00F5109A">
        <w:rPr>
          <w:rFonts w:ascii="Courier New" w:eastAsia="Times New Roman" w:hAnsi="Courier New" w:cs="Courier New"/>
          <w:sz w:val="20"/>
          <w:szCs w:val="20"/>
          <w:lang w:val="en-SE" w:eastAsia="en-SE"/>
        </w:rPr>
        <w:t>validation logic disparity</w:t>
      </w:r>
      <w:r w:rsidRPr="00F5109A">
        <w:rPr>
          <w:rFonts w:ascii="Times New Roman" w:eastAsia="Times New Roman" w:hAnsi="Times New Roman" w:cs="Times New Roman"/>
          <w:sz w:val="24"/>
          <w:szCs w:val="24"/>
          <w:lang w:val="en-SE" w:eastAsia="en-SE"/>
        </w:rPr>
        <w:t>, we need to locate the functions responsible for these endpoints and review their code, and compare their filters to the once we observed on the front-end.</w:t>
      </w:r>
    </w:p>
    <w:p w14:paraId="665D020C"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b/>
          <w:bCs/>
          <w:sz w:val="24"/>
          <w:szCs w:val="24"/>
          <w:lang w:val="en-SE" w:eastAsia="en-SE"/>
        </w:rPr>
        <w:t>Note:</w:t>
      </w:r>
      <w:r w:rsidRPr="00F5109A">
        <w:rPr>
          <w:rFonts w:ascii="Times New Roman" w:eastAsia="Times New Roman" w:hAnsi="Times New Roman" w:cs="Times New Roman"/>
          <w:sz w:val="24"/>
          <w:szCs w:val="24"/>
          <w:lang w:val="en-SE" w:eastAsia="en-SE"/>
        </w:rPr>
        <w:t xml:space="preserve"> You may notice slight differences between the date you selected and the date in the request. This is completely normal, as the request uses an absolute timezone to ensure it is the same on both ends. </w:t>
      </w:r>
    </w:p>
    <w:p w14:paraId="19246B4A" w14:textId="77777777" w:rsidR="00F5109A" w:rsidRPr="00F5109A" w:rsidRDefault="00F5109A" w:rsidP="00F5109A">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F5109A">
        <w:rPr>
          <w:rFonts w:ascii="Times New Roman" w:eastAsia="Times New Roman" w:hAnsi="Times New Roman" w:cs="Times New Roman"/>
          <w:b/>
          <w:bCs/>
          <w:sz w:val="36"/>
          <w:szCs w:val="36"/>
          <w:lang w:val="en-SE" w:eastAsia="en-SE"/>
        </w:rPr>
        <w:t>Locating Endpoints</w:t>
      </w:r>
    </w:p>
    <w:p w14:paraId="2534C310"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 xml:space="preserve">To locate these endpoint functions, we can open </w:t>
      </w:r>
      <w:r w:rsidRPr="00F5109A">
        <w:rPr>
          <w:rFonts w:ascii="Courier New" w:eastAsia="Times New Roman" w:hAnsi="Courier New" w:cs="Courier New"/>
          <w:sz w:val="20"/>
          <w:szCs w:val="20"/>
          <w:lang w:val="en-SE" w:eastAsia="en-SE"/>
        </w:rPr>
        <w:t>app.js</w:t>
      </w:r>
      <w:r w:rsidRPr="00F5109A">
        <w:rPr>
          <w:rFonts w:ascii="Times New Roman" w:eastAsia="Times New Roman" w:hAnsi="Times New Roman" w:cs="Times New Roman"/>
          <w:sz w:val="24"/>
          <w:szCs w:val="24"/>
          <w:lang w:val="en-SE" w:eastAsia="en-SE"/>
        </w:rPr>
        <w:t xml:space="preserve">, and we'll see that it is under </w:t>
      </w:r>
      <w:r w:rsidRPr="00F5109A">
        <w:rPr>
          <w:rFonts w:ascii="Courier New" w:eastAsia="Times New Roman" w:hAnsi="Courier New" w:cs="Courier New"/>
          <w:sz w:val="20"/>
          <w:szCs w:val="20"/>
          <w:lang w:val="en-SE" w:eastAsia="en-SE"/>
        </w:rPr>
        <w:t>examRoutes</w:t>
      </w:r>
      <w:r w:rsidRPr="00F5109A">
        <w:rPr>
          <w:rFonts w:ascii="Times New Roman" w:eastAsia="Times New Roman" w:hAnsi="Times New Roman" w:cs="Times New Roman"/>
          <w:sz w:val="24"/>
          <w:szCs w:val="24"/>
          <w:lang w:val="en-SE" w:eastAsia="en-SE"/>
        </w:rPr>
        <w:t>:</w:t>
      </w:r>
    </w:p>
    <w:p w14:paraId="742BF3BB" w14:textId="77777777" w:rsidR="00F5109A" w:rsidRPr="00F5109A" w:rsidRDefault="00F5109A" w:rsidP="00F5109A">
      <w:pPr>
        <w:spacing w:after="0"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Code: js</w:t>
      </w:r>
    </w:p>
    <w:p w14:paraId="5532529B"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 set up API routes</w:t>
      </w:r>
    </w:p>
    <w:p w14:paraId="0697DFF3"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&lt;SNIP&gt;</w:t>
      </w:r>
    </w:p>
    <w:p w14:paraId="0B772660"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app.use("/api/exams", examRoutes);</w:t>
      </w:r>
    </w:p>
    <w:p w14:paraId="7507F415"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We can CMD/CTRL+click it, and it'll open in a new tab in VSCode, as we have seen previously:</w:t>
      </w:r>
    </w:p>
    <w:p w14:paraId="4D2BC735" w14:textId="77777777" w:rsidR="00F5109A" w:rsidRPr="00F5109A" w:rsidRDefault="00F5109A" w:rsidP="00F5109A">
      <w:pPr>
        <w:spacing w:after="0"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Code: js</w:t>
      </w:r>
    </w:p>
    <w:p w14:paraId="23862694"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router.get("/", getAllExams);</w:t>
      </w:r>
    </w:p>
    <w:p w14:paraId="6C82CBF0"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router.get("/:id", getExamById);</w:t>
      </w:r>
    </w:p>
    <w:p w14:paraId="70D69DA9"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router.post("/availability", getExamAvailability);</w:t>
      </w:r>
    </w:p>
    <w:p w14:paraId="746B56C0"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p>
    <w:p w14:paraId="54EBF56A"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 secure private routes for content (use req.user in private controllers)</w:t>
      </w:r>
    </w:p>
    <w:p w14:paraId="7B32D279"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router.use(verifyToken);</w:t>
      </w:r>
    </w:p>
    <w:p w14:paraId="67C16C88"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router.get("/user/exams", getUserExams);</w:t>
      </w:r>
    </w:p>
    <w:p w14:paraId="026D91EC"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router.post("/book", bookExam);</w:t>
      </w:r>
    </w:p>
    <w:p w14:paraId="4083CF85" w14:textId="77777777" w:rsidR="00F5109A" w:rsidRPr="00F5109A" w:rsidRDefault="00F5109A" w:rsidP="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F5109A">
        <w:rPr>
          <w:rFonts w:ascii="Courier New" w:eastAsia="Times New Roman" w:hAnsi="Courier New" w:cs="Courier New"/>
          <w:sz w:val="20"/>
          <w:szCs w:val="20"/>
          <w:lang w:val="en-SE" w:eastAsia="en-SE"/>
        </w:rPr>
        <w:t>router.get("/content/:id", getExamContent);</w:t>
      </w:r>
    </w:p>
    <w:p w14:paraId="1BBCF16B"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lastRenderedPageBreak/>
        <w:t xml:space="preserve">We see that the </w:t>
      </w:r>
      <w:r w:rsidRPr="00F5109A">
        <w:rPr>
          <w:rFonts w:ascii="Courier New" w:eastAsia="Times New Roman" w:hAnsi="Courier New" w:cs="Courier New"/>
          <w:sz w:val="20"/>
          <w:szCs w:val="20"/>
          <w:lang w:val="en-SE" w:eastAsia="en-SE"/>
        </w:rPr>
        <w:t>/availability</w:t>
      </w:r>
      <w:r w:rsidRPr="00F5109A">
        <w:rPr>
          <w:rFonts w:ascii="Times New Roman" w:eastAsia="Times New Roman" w:hAnsi="Times New Roman" w:cs="Times New Roman"/>
          <w:sz w:val="24"/>
          <w:szCs w:val="24"/>
          <w:lang w:val="en-SE" w:eastAsia="en-SE"/>
        </w:rPr>
        <w:t xml:space="preserve"> endpoint falls before </w:t>
      </w:r>
      <w:r w:rsidRPr="00F5109A">
        <w:rPr>
          <w:rFonts w:ascii="Courier New" w:eastAsia="Times New Roman" w:hAnsi="Courier New" w:cs="Courier New"/>
          <w:sz w:val="20"/>
          <w:szCs w:val="20"/>
          <w:lang w:val="en-SE" w:eastAsia="en-SE"/>
        </w:rPr>
        <w:t>verifyToken</w:t>
      </w:r>
      <w:r w:rsidRPr="00F5109A">
        <w:rPr>
          <w:rFonts w:ascii="Times New Roman" w:eastAsia="Times New Roman" w:hAnsi="Times New Roman" w:cs="Times New Roman"/>
          <w:sz w:val="24"/>
          <w:szCs w:val="24"/>
          <w:lang w:val="en-SE" w:eastAsia="en-SE"/>
        </w:rPr>
        <w:t xml:space="preserve">, while the </w:t>
      </w:r>
      <w:r w:rsidRPr="00F5109A">
        <w:rPr>
          <w:rFonts w:ascii="Courier New" w:eastAsia="Times New Roman" w:hAnsi="Courier New" w:cs="Courier New"/>
          <w:sz w:val="20"/>
          <w:szCs w:val="20"/>
          <w:lang w:val="en-SE" w:eastAsia="en-SE"/>
        </w:rPr>
        <w:t>/book</w:t>
      </w:r>
      <w:r w:rsidRPr="00F5109A">
        <w:rPr>
          <w:rFonts w:ascii="Times New Roman" w:eastAsia="Times New Roman" w:hAnsi="Times New Roman" w:cs="Times New Roman"/>
          <w:sz w:val="24"/>
          <w:szCs w:val="24"/>
          <w:lang w:val="en-SE" w:eastAsia="en-SE"/>
        </w:rPr>
        <w:t xml:space="preserve"> endpoint falls after it. It is important to understand how this affects the endpoints and the application in general. If we review its code, we will see that it is responsible for decoding and verifying the user details from the authentication token. So, any endpoints that fall after it would require an authenticated token.</w:t>
      </w:r>
    </w:p>
    <w:p w14:paraId="3A866705"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b/>
          <w:bCs/>
          <w:sz w:val="24"/>
          <w:szCs w:val="24"/>
          <w:lang w:val="en-SE" w:eastAsia="en-SE"/>
        </w:rPr>
        <w:t>Exercise:</w:t>
      </w:r>
      <w:r w:rsidRPr="00F5109A">
        <w:rPr>
          <w:rFonts w:ascii="Times New Roman" w:eastAsia="Times New Roman" w:hAnsi="Times New Roman" w:cs="Times New Roman"/>
          <w:sz w:val="24"/>
          <w:szCs w:val="24"/>
          <w:lang w:val="en-SE" w:eastAsia="en-SE"/>
        </w:rPr>
        <w:t xml:space="preserve"> Try to read the </w:t>
      </w:r>
      <w:r w:rsidRPr="00F5109A">
        <w:rPr>
          <w:rFonts w:ascii="Courier New" w:eastAsia="Times New Roman" w:hAnsi="Courier New" w:cs="Courier New"/>
          <w:sz w:val="20"/>
          <w:szCs w:val="20"/>
          <w:lang w:val="en-SE" w:eastAsia="en-SE"/>
        </w:rPr>
        <w:t>verifyToken</w:t>
      </w:r>
      <w:r w:rsidRPr="00F5109A">
        <w:rPr>
          <w:rFonts w:ascii="Times New Roman" w:eastAsia="Times New Roman" w:hAnsi="Times New Roman" w:cs="Times New Roman"/>
          <w:sz w:val="24"/>
          <w:szCs w:val="24"/>
          <w:lang w:val="en-SE" w:eastAsia="en-SE"/>
        </w:rPr>
        <w:t xml:space="preserve"> function to see how it is decoding the authentication token and adding the user details to the request, and note what user details are being added to the request. Do you think it would be possible for us to manipulate our user id?</w:t>
      </w:r>
    </w:p>
    <w:p w14:paraId="512AF9CA"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 xml:space="preserve">So, </w:t>
      </w:r>
      <w:r w:rsidRPr="00F5109A">
        <w:rPr>
          <w:rFonts w:ascii="Courier New" w:eastAsia="Times New Roman" w:hAnsi="Courier New" w:cs="Courier New"/>
          <w:sz w:val="20"/>
          <w:szCs w:val="20"/>
          <w:lang w:val="en-SE" w:eastAsia="en-SE"/>
        </w:rPr>
        <w:t>/availability</w:t>
      </w:r>
      <w:r w:rsidRPr="00F5109A">
        <w:rPr>
          <w:rFonts w:ascii="Times New Roman" w:eastAsia="Times New Roman" w:hAnsi="Times New Roman" w:cs="Times New Roman"/>
          <w:sz w:val="24"/>
          <w:szCs w:val="24"/>
          <w:lang w:val="en-SE" w:eastAsia="en-SE"/>
        </w:rPr>
        <w:t xml:space="preserve"> endpoint is publicly accessible, while the </w:t>
      </w:r>
      <w:r w:rsidRPr="00F5109A">
        <w:rPr>
          <w:rFonts w:ascii="Courier New" w:eastAsia="Times New Roman" w:hAnsi="Courier New" w:cs="Courier New"/>
          <w:sz w:val="20"/>
          <w:szCs w:val="20"/>
          <w:lang w:val="en-SE" w:eastAsia="en-SE"/>
        </w:rPr>
        <w:t>/book</w:t>
      </w:r>
      <w:r w:rsidRPr="00F5109A">
        <w:rPr>
          <w:rFonts w:ascii="Times New Roman" w:eastAsia="Times New Roman" w:hAnsi="Times New Roman" w:cs="Times New Roman"/>
          <w:sz w:val="24"/>
          <w:szCs w:val="24"/>
          <w:lang w:val="en-SE" w:eastAsia="en-SE"/>
        </w:rPr>
        <w:t xml:space="preserve"> endpoint does require authentication, and will require a valid token. This is expected for the </w:t>
      </w:r>
      <w:r w:rsidRPr="00F5109A">
        <w:rPr>
          <w:rFonts w:ascii="Courier New" w:eastAsia="Times New Roman" w:hAnsi="Courier New" w:cs="Courier New"/>
          <w:sz w:val="20"/>
          <w:szCs w:val="20"/>
          <w:lang w:val="en-SE" w:eastAsia="en-SE"/>
        </w:rPr>
        <w:t>/book</w:t>
      </w:r>
      <w:r w:rsidRPr="00F5109A">
        <w:rPr>
          <w:rFonts w:ascii="Times New Roman" w:eastAsia="Times New Roman" w:hAnsi="Times New Roman" w:cs="Times New Roman"/>
          <w:sz w:val="24"/>
          <w:szCs w:val="24"/>
          <w:lang w:val="en-SE" w:eastAsia="en-SE"/>
        </w:rPr>
        <w:t xml:space="preserve"> endpoint, as the above request didn't provide any details about our user to book the exam for us, so it must be getting these details from our token.</w:t>
      </w:r>
    </w:p>
    <w:p w14:paraId="78BDA574" w14:textId="77777777" w:rsidR="00F5109A" w:rsidRPr="00F5109A" w:rsidRDefault="00F5109A" w:rsidP="00F5109A">
      <w:pPr>
        <w:spacing w:before="100" w:beforeAutospacing="1" w:after="100" w:afterAutospacing="1" w:line="240" w:lineRule="auto"/>
        <w:rPr>
          <w:rFonts w:ascii="Times New Roman" w:eastAsia="Times New Roman" w:hAnsi="Times New Roman" w:cs="Times New Roman"/>
          <w:sz w:val="24"/>
          <w:szCs w:val="24"/>
          <w:lang w:val="en-SE" w:eastAsia="en-SE"/>
        </w:rPr>
      </w:pPr>
      <w:r w:rsidRPr="00F5109A">
        <w:rPr>
          <w:rFonts w:ascii="Times New Roman" w:eastAsia="Times New Roman" w:hAnsi="Times New Roman" w:cs="Times New Roman"/>
          <w:sz w:val="24"/>
          <w:szCs w:val="24"/>
          <w:lang w:val="en-SE" w:eastAsia="en-SE"/>
        </w:rPr>
        <w:t>In the next section, we'll go through these functions, and will make tests to validate our understanding of how they work.</w:t>
      </w:r>
    </w:p>
    <w:p w14:paraId="04FE0964" w14:textId="77777777" w:rsidR="00BA3F61" w:rsidRDefault="00BA3F61"/>
    <w:sectPr w:rsidR="00BA3F61">
      <w:pgSz w:w="11906" w:h="16838"/>
      <w:pgMar w:top="1134" w:right="850"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464D3E"/>
    <w:multiLevelType w:val="multilevel"/>
    <w:tmpl w:val="128E1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3F0CF4"/>
    <w:multiLevelType w:val="multilevel"/>
    <w:tmpl w:val="42D41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9954369">
    <w:abstractNumId w:val="1"/>
  </w:num>
  <w:num w:numId="2" w16cid:durableId="366419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F61"/>
    <w:rsid w:val="00BA3F61"/>
    <w:rsid w:val="00F510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E0964"/>
  <w15:docId w15:val="{FBA88BD0-4224-47C7-BB97-C1D4B1CE1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109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E" w:eastAsia="en-SE"/>
    </w:rPr>
  </w:style>
  <w:style w:type="paragraph" w:styleId="Heading2">
    <w:name w:val="heading 2"/>
    <w:basedOn w:val="Normal"/>
    <w:link w:val="Heading2Char"/>
    <w:uiPriority w:val="9"/>
    <w:qFormat/>
    <w:rsid w:val="00F5109A"/>
    <w:pPr>
      <w:spacing w:before="100" w:beforeAutospacing="1" w:after="100" w:afterAutospacing="1" w:line="240" w:lineRule="auto"/>
      <w:outlineLvl w:val="1"/>
    </w:pPr>
    <w:rPr>
      <w:rFonts w:ascii="Times New Roman" w:eastAsia="Times New Roman" w:hAnsi="Times New Roman" w:cs="Times New Roman"/>
      <w:b/>
      <w:bCs/>
      <w:sz w:val="36"/>
      <w:szCs w:val="36"/>
      <w:lang w:val="en-SE" w:eastAsia="en-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F5109A"/>
    <w:rPr>
      <w:rFonts w:ascii="Times New Roman" w:eastAsia="Times New Roman" w:hAnsi="Times New Roman" w:cs="Times New Roman"/>
      <w:b/>
      <w:bCs/>
      <w:kern w:val="36"/>
      <w:sz w:val="48"/>
      <w:szCs w:val="48"/>
      <w:lang w:val="en-SE" w:eastAsia="en-SE"/>
    </w:rPr>
  </w:style>
  <w:style w:type="character" w:customStyle="1" w:styleId="Heading2Char">
    <w:name w:val="Heading 2 Char"/>
    <w:basedOn w:val="DefaultParagraphFont"/>
    <w:link w:val="Heading2"/>
    <w:uiPriority w:val="9"/>
    <w:rsid w:val="00F5109A"/>
    <w:rPr>
      <w:rFonts w:ascii="Times New Roman" w:eastAsia="Times New Roman" w:hAnsi="Times New Roman" w:cs="Times New Roman"/>
      <w:b/>
      <w:bCs/>
      <w:sz w:val="36"/>
      <w:szCs w:val="36"/>
      <w:lang w:val="en-SE" w:eastAsia="en-SE"/>
    </w:rPr>
  </w:style>
  <w:style w:type="paragraph" w:styleId="NormalWeb">
    <w:name w:val="Normal (Web)"/>
    <w:basedOn w:val="Normal"/>
    <w:uiPriority w:val="99"/>
    <w:semiHidden/>
    <w:unhideWhenUsed/>
    <w:rsid w:val="00F5109A"/>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character" w:styleId="HTMLCode">
    <w:name w:val="HTML Code"/>
    <w:basedOn w:val="DefaultParagraphFont"/>
    <w:uiPriority w:val="99"/>
    <w:semiHidden/>
    <w:unhideWhenUsed/>
    <w:rsid w:val="00F5109A"/>
    <w:rPr>
      <w:rFonts w:ascii="Courier New" w:eastAsia="Times New Roman" w:hAnsi="Courier New" w:cs="Courier New"/>
      <w:sz w:val="20"/>
      <w:szCs w:val="20"/>
    </w:rPr>
  </w:style>
  <w:style w:type="paragraph" w:customStyle="1" w:styleId="mb-0">
    <w:name w:val="mb-0"/>
    <w:basedOn w:val="Normal"/>
    <w:rsid w:val="00F5109A"/>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character" w:customStyle="1" w:styleId="text-success">
    <w:name w:val="text-success"/>
    <w:basedOn w:val="DefaultParagraphFont"/>
    <w:rsid w:val="00F5109A"/>
  </w:style>
  <w:style w:type="paragraph" w:styleId="HTMLPreformatted">
    <w:name w:val="HTML Preformatted"/>
    <w:basedOn w:val="Normal"/>
    <w:link w:val="HTMLPreformattedChar"/>
    <w:uiPriority w:val="99"/>
    <w:semiHidden/>
    <w:unhideWhenUsed/>
    <w:rsid w:val="00F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E" w:eastAsia="en-SE"/>
    </w:rPr>
  </w:style>
  <w:style w:type="character" w:customStyle="1" w:styleId="HTMLPreformattedChar">
    <w:name w:val="HTML Preformatted Char"/>
    <w:basedOn w:val="DefaultParagraphFont"/>
    <w:link w:val="HTMLPreformatted"/>
    <w:uiPriority w:val="99"/>
    <w:semiHidden/>
    <w:rsid w:val="00F5109A"/>
    <w:rPr>
      <w:rFonts w:ascii="Courier New" w:eastAsia="Times New Roman" w:hAnsi="Courier New" w:cs="Courier New"/>
      <w:sz w:val="20"/>
      <w:szCs w:val="20"/>
      <w:lang w:val="en-SE" w:eastAsia="en-SE"/>
    </w:rPr>
  </w:style>
  <w:style w:type="character" w:customStyle="1" w:styleId="token">
    <w:name w:val="token"/>
    <w:basedOn w:val="DefaultParagraphFont"/>
    <w:rsid w:val="00F510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559923">
      <w:bodyDiv w:val="1"/>
      <w:marLeft w:val="0"/>
      <w:marRight w:val="0"/>
      <w:marTop w:val="0"/>
      <w:marBottom w:val="0"/>
      <w:divBdr>
        <w:top w:val="none" w:sz="0" w:space="0" w:color="auto"/>
        <w:left w:val="none" w:sz="0" w:space="0" w:color="auto"/>
        <w:bottom w:val="none" w:sz="0" w:space="0" w:color="auto"/>
        <w:right w:val="none" w:sz="0" w:space="0" w:color="auto"/>
      </w:divBdr>
      <w:divsChild>
        <w:div w:id="703675107">
          <w:marLeft w:val="0"/>
          <w:marRight w:val="0"/>
          <w:marTop w:val="0"/>
          <w:marBottom w:val="0"/>
          <w:divBdr>
            <w:top w:val="none" w:sz="0" w:space="0" w:color="auto"/>
            <w:left w:val="none" w:sz="0" w:space="0" w:color="auto"/>
            <w:bottom w:val="none" w:sz="0" w:space="0" w:color="auto"/>
            <w:right w:val="none" w:sz="0" w:space="0" w:color="auto"/>
          </w:divBdr>
          <w:divsChild>
            <w:div w:id="881409126">
              <w:marLeft w:val="0"/>
              <w:marRight w:val="0"/>
              <w:marTop w:val="0"/>
              <w:marBottom w:val="0"/>
              <w:divBdr>
                <w:top w:val="none" w:sz="0" w:space="0" w:color="auto"/>
                <w:left w:val="none" w:sz="0" w:space="0" w:color="auto"/>
                <w:bottom w:val="none" w:sz="0" w:space="0" w:color="auto"/>
                <w:right w:val="none" w:sz="0" w:space="0" w:color="auto"/>
              </w:divBdr>
            </w:div>
          </w:divsChild>
        </w:div>
        <w:div w:id="422530139">
          <w:marLeft w:val="0"/>
          <w:marRight w:val="0"/>
          <w:marTop w:val="0"/>
          <w:marBottom w:val="0"/>
          <w:divBdr>
            <w:top w:val="none" w:sz="0" w:space="0" w:color="auto"/>
            <w:left w:val="none" w:sz="0" w:space="0" w:color="auto"/>
            <w:bottom w:val="none" w:sz="0" w:space="0" w:color="auto"/>
            <w:right w:val="none" w:sz="0" w:space="0" w:color="auto"/>
          </w:divBdr>
          <w:divsChild>
            <w:div w:id="615718888">
              <w:marLeft w:val="0"/>
              <w:marRight w:val="0"/>
              <w:marTop w:val="0"/>
              <w:marBottom w:val="0"/>
              <w:divBdr>
                <w:top w:val="none" w:sz="0" w:space="0" w:color="auto"/>
                <w:left w:val="none" w:sz="0" w:space="0" w:color="auto"/>
                <w:bottom w:val="none" w:sz="0" w:space="0" w:color="auto"/>
                <w:right w:val="none" w:sz="0" w:space="0" w:color="auto"/>
              </w:divBdr>
            </w:div>
          </w:divsChild>
        </w:div>
        <w:div w:id="2022733906">
          <w:marLeft w:val="0"/>
          <w:marRight w:val="0"/>
          <w:marTop w:val="0"/>
          <w:marBottom w:val="0"/>
          <w:divBdr>
            <w:top w:val="none" w:sz="0" w:space="0" w:color="auto"/>
            <w:left w:val="none" w:sz="0" w:space="0" w:color="auto"/>
            <w:bottom w:val="none" w:sz="0" w:space="0" w:color="auto"/>
            <w:right w:val="none" w:sz="0" w:space="0" w:color="auto"/>
          </w:divBdr>
          <w:divsChild>
            <w:div w:id="417143162">
              <w:marLeft w:val="0"/>
              <w:marRight w:val="0"/>
              <w:marTop w:val="0"/>
              <w:marBottom w:val="0"/>
              <w:divBdr>
                <w:top w:val="none" w:sz="0" w:space="0" w:color="auto"/>
                <w:left w:val="none" w:sz="0" w:space="0" w:color="auto"/>
                <w:bottom w:val="none" w:sz="0" w:space="0" w:color="auto"/>
                <w:right w:val="none" w:sz="0" w:space="0" w:color="auto"/>
              </w:divBdr>
              <w:divsChild>
                <w:div w:id="97996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80419">
          <w:marLeft w:val="0"/>
          <w:marRight w:val="0"/>
          <w:marTop w:val="0"/>
          <w:marBottom w:val="0"/>
          <w:divBdr>
            <w:top w:val="none" w:sz="0" w:space="0" w:color="auto"/>
            <w:left w:val="none" w:sz="0" w:space="0" w:color="auto"/>
            <w:bottom w:val="none" w:sz="0" w:space="0" w:color="auto"/>
            <w:right w:val="none" w:sz="0" w:space="0" w:color="auto"/>
          </w:divBdr>
          <w:divsChild>
            <w:div w:id="18774463">
              <w:marLeft w:val="0"/>
              <w:marRight w:val="0"/>
              <w:marTop w:val="0"/>
              <w:marBottom w:val="0"/>
              <w:divBdr>
                <w:top w:val="none" w:sz="0" w:space="0" w:color="auto"/>
                <w:left w:val="none" w:sz="0" w:space="0" w:color="auto"/>
                <w:bottom w:val="none" w:sz="0" w:space="0" w:color="auto"/>
                <w:right w:val="none" w:sz="0" w:space="0" w:color="auto"/>
              </w:divBdr>
              <w:divsChild>
                <w:div w:id="24395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0252">
          <w:marLeft w:val="0"/>
          <w:marRight w:val="0"/>
          <w:marTop w:val="0"/>
          <w:marBottom w:val="0"/>
          <w:divBdr>
            <w:top w:val="none" w:sz="0" w:space="0" w:color="auto"/>
            <w:left w:val="none" w:sz="0" w:space="0" w:color="auto"/>
            <w:bottom w:val="none" w:sz="0" w:space="0" w:color="auto"/>
            <w:right w:val="none" w:sz="0" w:space="0" w:color="auto"/>
          </w:divBdr>
          <w:divsChild>
            <w:div w:id="1908416517">
              <w:marLeft w:val="0"/>
              <w:marRight w:val="0"/>
              <w:marTop w:val="0"/>
              <w:marBottom w:val="0"/>
              <w:divBdr>
                <w:top w:val="none" w:sz="0" w:space="0" w:color="auto"/>
                <w:left w:val="none" w:sz="0" w:space="0" w:color="auto"/>
                <w:bottom w:val="none" w:sz="0" w:space="0" w:color="auto"/>
                <w:right w:val="none" w:sz="0" w:space="0" w:color="auto"/>
              </w:divBdr>
            </w:div>
          </w:divsChild>
        </w:div>
        <w:div w:id="1582257106">
          <w:marLeft w:val="0"/>
          <w:marRight w:val="0"/>
          <w:marTop w:val="0"/>
          <w:marBottom w:val="0"/>
          <w:divBdr>
            <w:top w:val="none" w:sz="0" w:space="0" w:color="auto"/>
            <w:left w:val="none" w:sz="0" w:space="0" w:color="auto"/>
            <w:bottom w:val="none" w:sz="0" w:space="0" w:color="auto"/>
            <w:right w:val="none" w:sz="0" w:space="0" w:color="auto"/>
          </w:divBdr>
          <w:divsChild>
            <w:div w:id="111825154">
              <w:marLeft w:val="0"/>
              <w:marRight w:val="0"/>
              <w:marTop w:val="0"/>
              <w:marBottom w:val="0"/>
              <w:divBdr>
                <w:top w:val="none" w:sz="0" w:space="0" w:color="auto"/>
                <w:left w:val="none" w:sz="0" w:space="0" w:color="auto"/>
                <w:bottom w:val="none" w:sz="0" w:space="0" w:color="auto"/>
                <w:right w:val="none" w:sz="0" w:space="0" w:color="auto"/>
              </w:divBdr>
              <w:divsChild>
                <w:div w:id="4202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5158">
          <w:marLeft w:val="0"/>
          <w:marRight w:val="0"/>
          <w:marTop w:val="0"/>
          <w:marBottom w:val="0"/>
          <w:divBdr>
            <w:top w:val="none" w:sz="0" w:space="0" w:color="auto"/>
            <w:left w:val="none" w:sz="0" w:space="0" w:color="auto"/>
            <w:bottom w:val="none" w:sz="0" w:space="0" w:color="auto"/>
            <w:right w:val="none" w:sz="0" w:space="0" w:color="auto"/>
          </w:divBdr>
          <w:divsChild>
            <w:div w:id="2138256392">
              <w:marLeft w:val="0"/>
              <w:marRight w:val="0"/>
              <w:marTop w:val="0"/>
              <w:marBottom w:val="0"/>
              <w:divBdr>
                <w:top w:val="none" w:sz="0" w:space="0" w:color="auto"/>
                <w:left w:val="none" w:sz="0" w:space="0" w:color="auto"/>
                <w:bottom w:val="none" w:sz="0" w:space="0" w:color="auto"/>
                <w:right w:val="none" w:sz="0" w:space="0" w:color="auto"/>
              </w:divBdr>
              <w:divsChild>
                <w:div w:id="96693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83183">
          <w:marLeft w:val="0"/>
          <w:marRight w:val="0"/>
          <w:marTop w:val="0"/>
          <w:marBottom w:val="0"/>
          <w:divBdr>
            <w:top w:val="none" w:sz="0" w:space="0" w:color="auto"/>
            <w:left w:val="none" w:sz="0" w:space="0" w:color="auto"/>
            <w:bottom w:val="none" w:sz="0" w:space="0" w:color="auto"/>
            <w:right w:val="none" w:sz="0" w:space="0" w:color="auto"/>
          </w:divBdr>
          <w:divsChild>
            <w:div w:id="55754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1116</Words>
  <Characters>6364</Characters>
  <Application>Microsoft Office Word</Application>
  <DocSecurity>0</DocSecurity>
  <Lines>53</Lines>
  <Paragraphs>14</Paragraphs>
  <ScaleCrop>false</ScaleCrop>
  <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Aleksandar Milosavljevic</dc:creator>
  <cp:lastModifiedBy>Aleksandar Milosavljevic</cp:lastModifiedBy>
  <cp:revision>2</cp:revision>
  <dcterms:created xsi:type="dcterms:W3CDTF">2024-05-08T12:15:00Z</dcterms:created>
  <dcterms:modified xsi:type="dcterms:W3CDTF">2024-05-08T12:15:00Z</dcterms:modified>
</cp:coreProperties>
</file>