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7FD83" w14:textId="77777777" w:rsidR="00884187" w:rsidRPr="00884187" w:rsidRDefault="00884187" w:rsidP="00884187">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884187">
        <w:rPr>
          <w:rFonts w:ascii="Times New Roman" w:eastAsia="Times New Roman" w:hAnsi="Times New Roman" w:cs="Times New Roman"/>
          <w:b/>
          <w:bCs/>
          <w:kern w:val="36"/>
          <w:sz w:val="48"/>
          <w:szCs w:val="48"/>
          <w:lang w:val="en-SE" w:eastAsia="en-SE"/>
          <w14:ligatures w14:val="none"/>
        </w:rPr>
        <w:t>Username Injection</w:t>
      </w:r>
    </w:p>
    <w:p w14:paraId="34658E64" w14:textId="77777777" w:rsidR="00884187" w:rsidRPr="00884187" w:rsidRDefault="00884187" w:rsidP="00884187">
      <w:pPr>
        <w:spacing w:after="0" w:line="240" w:lineRule="auto"/>
        <w:rPr>
          <w:rFonts w:ascii="Times New Roman" w:eastAsia="Times New Roman" w:hAnsi="Times New Roman" w:cs="Times New Roman"/>
          <w:kern w:val="0"/>
          <w:sz w:val="24"/>
          <w:szCs w:val="24"/>
          <w:lang w:val="en-SE" w:eastAsia="en-SE"/>
          <w14:ligatures w14:val="none"/>
        </w:rPr>
      </w:pPr>
      <w:r w:rsidRPr="00884187">
        <w:rPr>
          <w:rFonts w:ascii="Times New Roman" w:eastAsia="Times New Roman" w:hAnsi="Times New Roman" w:cs="Times New Roman"/>
          <w:kern w:val="0"/>
          <w:sz w:val="24"/>
          <w:szCs w:val="24"/>
          <w:lang w:val="en-SE" w:eastAsia="en-SE"/>
          <w14:ligatures w14:val="none"/>
        </w:rPr>
        <w:pict w14:anchorId="02CAF4AA">
          <v:rect id="_x0000_i1025" style="width:0;height:1.5pt" o:hralign="center" o:hrstd="t" o:hr="t" fillcolor="#a0a0a0" stroked="f"/>
        </w:pict>
      </w:r>
    </w:p>
    <w:p w14:paraId="37145949" w14:textId="77777777" w:rsidR="00884187" w:rsidRPr="00884187" w:rsidRDefault="00884187" w:rsidP="0088418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84187">
        <w:rPr>
          <w:rFonts w:ascii="Times New Roman" w:eastAsia="Times New Roman" w:hAnsi="Times New Roman" w:cs="Times New Roman"/>
          <w:kern w:val="0"/>
          <w:sz w:val="24"/>
          <w:szCs w:val="24"/>
          <w:lang w:val="en-SE" w:eastAsia="en-SE"/>
          <w14:ligatures w14:val="none"/>
        </w:rPr>
        <w:t>When trying to understand the high-level logic behind a reset form, it is unimportant if it sends a token, a temporary password, or requires the correct answer. At a high level, when a user inputs the expected value, the reset functionality lets the user change the password or pass the authentication phase. The function that checks if a reset token is valid and is also the right one for a given account is usually carefully developed and tested with security in mind. However, it is sometimes vulnerable during the second phase of the process, when the user resets the password after the first login has been granted.</w:t>
      </w:r>
    </w:p>
    <w:p w14:paraId="22B21FE3" w14:textId="77777777" w:rsidR="00884187" w:rsidRPr="00884187" w:rsidRDefault="00884187" w:rsidP="0088418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84187">
        <w:rPr>
          <w:rFonts w:ascii="Times New Roman" w:eastAsia="Times New Roman" w:hAnsi="Times New Roman" w:cs="Times New Roman"/>
          <w:kern w:val="0"/>
          <w:sz w:val="24"/>
          <w:szCs w:val="24"/>
          <w:lang w:val="en-SE" w:eastAsia="en-SE"/>
          <w14:ligatures w14:val="none"/>
        </w:rPr>
        <w:t>Imagine the following scenario. After creating an account of our own, we request a password reset. Suppose we come across a form that behaves as follows.</w:t>
      </w:r>
    </w:p>
    <w:p w14:paraId="267DFD31" w14:textId="03F36069" w:rsidR="00884187" w:rsidRPr="00884187" w:rsidRDefault="00884187" w:rsidP="00884187">
      <w:pPr>
        <w:spacing w:after="0" w:line="240" w:lineRule="auto"/>
        <w:rPr>
          <w:rFonts w:ascii="Times New Roman" w:eastAsia="Times New Roman" w:hAnsi="Times New Roman" w:cs="Times New Roman"/>
          <w:kern w:val="0"/>
          <w:sz w:val="24"/>
          <w:szCs w:val="24"/>
          <w:lang w:val="en-SE" w:eastAsia="en-SE"/>
          <w14:ligatures w14:val="none"/>
        </w:rPr>
      </w:pPr>
      <w:r w:rsidRPr="00884187">
        <w:rPr>
          <w:rFonts w:ascii="Times New Roman" w:eastAsia="Times New Roman" w:hAnsi="Times New Roman" w:cs="Times New Roman"/>
          <w:noProof/>
          <w:kern w:val="0"/>
          <w:sz w:val="24"/>
          <w:szCs w:val="24"/>
          <w:lang w:val="en-SE" w:eastAsia="en-SE"/>
          <w14:ligatures w14:val="none"/>
        </w:rPr>
        <w:drawing>
          <wp:inline distT="0" distB="0" distL="0" distR="0" wp14:anchorId="3F18D282" wp14:editId="7B584246">
            <wp:extent cx="5731510" cy="3804920"/>
            <wp:effectExtent l="0" t="0" r="2540" b="5080"/>
            <wp:docPr id="2113741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4133" name="Picture 3" descr="A screenshot of a computer scree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04920"/>
                    </a:xfrm>
                    <a:prstGeom prst="rect">
                      <a:avLst/>
                    </a:prstGeom>
                    <a:noFill/>
                    <a:ln>
                      <a:noFill/>
                    </a:ln>
                  </pic:spPr>
                </pic:pic>
              </a:graphicData>
            </a:graphic>
          </wp:inline>
        </w:drawing>
      </w:r>
    </w:p>
    <w:p w14:paraId="4A66FD58" w14:textId="77777777" w:rsidR="00884187" w:rsidRPr="00884187" w:rsidRDefault="00884187" w:rsidP="0088418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84187">
        <w:rPr>
          <w:rFonts w:ascii="Times New Roman" w:eastAsia="Times New Roman" w:hAnsi="Times New Roman" w:cs="Times New Roman"/>
          <w:kern w:val="0"/>
          <w:sz w:val="24"/>
          <w:szCs w:val="24"/>
          <w:lang w:val="en-SE" w:eastAsia="en-SE"/>
          <w14:ligatures w14:val="none"/>
        </w:rPr>
        <w:t>We can try to inject a different username and/or email address, looking for a possible hidden input value or guessing any valid input name. It has been observed that some applications give precedence to received information against information stored in a session value.</w:t>
      </w:r>
    </w:p>
    <w:p w14:paraId="6C11E9D0" w14:textId="77777777" w:rsidR="00884187" w:rsidRPr="00884187" w:rsidRDefault="00884187" w:rsidP="0088418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84187">
        <w:rPr>
          <w:rFonts w:ascii="Times New Roman" w:eastAsia="Times New Roman" w:hAnsi="Times New Roman" w:cs="Times New Roman"/>
          <w:kern w:val="0"/>
          <w:sz w:val="24"/>
          <w:szCs w:val="24"/>
          <w:lang w:val="en-SE" w:eastAsia="en-SE"/>
          <w14:ligatures w14:val="none"/>
        </w:rPr>
        <w:t xml:space="preserve">An example of vulnerable code looks like this (the </w:t>
      </w:r>
      <w:r w:rsidRPr="00884187">
        <w:rPr>
          <w:rFonts w:ascii="Courier New" w:eastAsia="Times New Roman" w:hAnsi="Courier New" w:cs="Courier New"/>
          <w:kern w:val="0"/>
          <w:sz w:val="20"/>
          <w:szCs w:val="20"/>
          <w:lang w:val="en-SE" w:eastAsia="en-SE"/>
          <w14:ligatures w14:val="none"/>
        </w:rPr>
        <w:t>$_REQUEST</w:t>
      </w:r>
      <w:r w:rsidRPr="00884187">
        <w:rPr>
          <w:rFonts w:ascii="Times New Roman" w:eastAsia="Times New Roman" w:hAnsi="Times New Roman" w:cs="Times New Roman"/>
          <w:kern w:val="0"/>
          <w:sz w:val="24"/>
          <w:szCs w:val="24"/>
          <w:lang w:val="en-SE" w:eastAsia="en-SE"/>
          <w14:ligatures w14:val="none"/>
        </w:rPr>
        <w:t xml:space="preserve"> variable contains both </w:t>
      </w:r>
      <w:r w:rsidRPr="00884187">
        <w:rPr>
          <w:rFonts w:ascii="Courier New" w:eastAsia="Times New Roman" w:hAnsi="Courier New" w:cs="Courier New"/>
          <w:kern w:val="0"/>
          <w:sz w:val="20"/>
          <w:szCs w:val="20"/>
          <w:lang w:val="en-SE" w:eastAsia="en-SE"/>
          <w14:ligatures w14:val="none"/>
        </w:rPr>
        <w:t>$_GET</w:t>
      </w:r>
      <w:r w:rsidRPr="00884187">
        <w:rPr>
          <w:rFonts w:ascii="Times New Roman" w:eastAsia="Times New Roman" w:hAnsi="Times New Roman" w:cs="Times New Roman"/>
          <w:kern w:val="0"/>
          <w:sz w:val="24"/>
          <w:szCs w:val="24"/>
          <w:lang w:val="en-SE" w:eastAsia="en-SE"/>
          <w14:ligatures w14:val="none"/>
        </w:rPr>
        <w:t xml:space="preserve"> and </w:t>
      </w:r>
      <w:r w:rsidRPr="00884187">
        <w:rPr>
          <w:rFonts w:ascii="Courier New" w:eastAsia="Times New Roman" w:hAnsi="Courier New" w:cs="Courier New"/>
          <w:kern w:val="0"/>
          <w:sz w:val="20"/>
          <w:szCs w:val="20"/>
          <w:lang w:val="en-SE" w:eastAsia="en-SE"/>
          <w14:ligatures w14:val="none"/>
        </w:rPr>
        <w:t>$_POST</w:t>
      </w:r>
      <w:r w:rsidRPr="00884187">
        <w:rPr>
          <w:rFonts w:ascii="Times New Roman" w:eastAsia="Times New Roman" w:hAnsi="Times New Roman" w:cs="Times New Roman"/>
          <w:kern w:val="0"/>
          <w:sz w:val="24"/>
          <w:szCs w:val="24"/>
          <w:lang w:val="en-SE" w:eastAsia="en-SE"/>
          <w14:ligatures w14:val="none"/>
        </w:rPr>
        <w:t>):</w:t>
      </w:r>
    </w:p>
    <w:p w14:paraId="0643D065" w14:textId="77777777" w:rsidR="00884187" w:rsidRPr="00884187" w:rsidRDefault="00884187" w:rsidP="00884187">
      <w:pPr>
        <w:spacing w:after="0" w:line="240" w:lineRule="auto"/>
        <w:rPr>
          <w:rFonts w:ascii="Times New Roman" w:eastAsia="Times New Roman" w:hAnsi="Times New Roman" w:cs="Times New Roman"/>
          <w:kern w:val="0"/>
          <w:sz w:val="24"/>
          <w:szCs w:val="24"/>
          <w:lang w:val="en-SE" w:eastAsia="en-SE"/>
          <w14:ligatures w14:val="none"/>
        </w:rPr>
      </w:pPr>
      <w:r w:rsidRPr="00884187">
        <w:rPr>
          <w:rFonts w:ascii="Times New Roman" w:eastAsia="Times New Roman" w:hAnsi="Times New Roman" w:cs="Times New Roman"/>
          <w:kern w:val="0"/>
          <w:sz w:val="24"/>
          <w:szCs w:val="24"/>
          <w:lang w:val="en-SE" w:eastAsia="en-SE"/>
          <w14:ligatures w14:val="none"/>
        </w:rPr>
        <w:t>Code: php</w:t>
      </w:r>
    </w:p>
    <w:p w14:paraId="729E61AB" w14:textId="77777777" w:rsidR="00884187" w:rsidRPr="00884187" w:rsidRDefault="00884187" w:rsidP="0088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84187">
        <w:rPr>
          <w:rFonts w:ascii="Courier New" w:eastAsia="Times New Roman" w:hAnsi="Courier New" w:cs="Courier New"/>
          <w:kern w:val="0"/>
          <w:sz w:val="20"/>
          <w:szCs w:val="20"/>
          <w:lang w:val="en-SE" w:eastAsia="en-SE"/>
          <w14:ligatures w14:val="none"/>
        </w:rPr>
        <w:t>&lt;?php</w:t>
      </w:r>
    </w:p>
    <w:p w14:paraId="4115D90E" w14:textId="77777777" w:rsidR="00884187" w:rsidRPr="00884187" w:rsidRDefault="00884187" w:rsidP="0088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84187">
        <w:rPr>
          <w:rFonts w:ascii="Courier New" w:eastAsia="Times New Roman" w:hAnsi="Courier New" w:cs="Courier New"/>
          <w:kern w:val="0"/>
          <w:sz w:val="20"/>
          <w:szCs w:val="20"/>
          <w:lang w:val="en-SE" w:eastAsia="en-SE"/>
          <w14:ligatures w14:val="none"/>
        </w:rPr>
        <w:t xml:space="preserve">  if isset($_REQUEST['userid']) {</w:t>
      </w:r>
    </w:p>
    <w:p w14:paraId="7E34B258" w14:textId="77777777" w:rsidR="00884187" w:rsidRPr="00884187" w:rsidRDefault="00884187" w:rsidP="0088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84187">
        <w:rPr>
          <w:rFonts w:ascii="Courier New" w:eastAsia="Times New Roman" w:hAnsi="Courier New" w:cs="Courier New"/>
          <w:kern w:val="0"/>
          <w:sz w:val="20"/>
          <w:szCs w:val="20"/>
          <w:lang w:val="en-SE" w:eastAsia="en-SE"/>
          <w14:ligatures w14:val="none"/>
        </w:rPr>
        <w:tab/>
        <w:t>$userid = $_REQUEST['userid'];</w:t>
      </w:r>
    </w:p>
    <w:p w14:paraId="46AAC604" w14:textId="77777777" w:rsidR="00884187" w:rsidRPr="00884187" w:rsidRDefault="00884187" w:rsidP="0088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84187">
        <w:rPr>
          <w:rFonts w:ascii="Courier New" w:eastAsia="Times New Roman" w:hAnsi="Courier New" w:cs="Courier New"/>
          <w:kern w:val="0"/>
          <w:sz w:val="20"/>
          <w:szCs w:val="20"/>
          <w:lang w:val="en-SE" w:eastAsia="en-SE"/>
          <w14:ligatures w14:val="none"/>
        </w:rPr>
        <w:t xml:space="preserve">  } else if isset($_SESSION['userid']) {</w:t>
      </w:r>
    </w:p>
    <w:p w14:paraId="207B5E99" w14:textId="77777777" w:rsidR="00884187" w:rsidRPr="00884187" w:rsidRDefault="00884187" w:rsidP="0088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84187">
        <w:rPr>
          <w:rFonts w:ascii="Courier New" w:eastAsia="Times New Roman" w:hAnsi="Courier New" w:cs="Courier New"/>
          <w:kern w:val="0"/>
          <w:sz w:val="20"/>
          <w:szCs w:val="20"/>
          <w:lang w:val="en-SE" w:eastAsia="en-SE"/>
          <w14:ligatures w14:val="none"/>
        </w:rPr>
        <w:lastRenderedPageBreak/>
        <w:tab/>
        <w:t>$userid = $_SESSION['userid'];</w:t>
      </w:r>
    </w:p>
    <w:p w14:paraId="37E8D093" w14:textId="77777777" w:rsidR="00884187" w:rsidRPr="00884187" w:rsidRDefault="00884187" w:rsidP="0088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84187">
        <w:rPr>
          <w:rFonts w:ascii="Courier New" w:eastAsia="Times New Roman" w:hAnsi="Courier New" w:cs="Courier New"/>
          <w:kern w:val="0"/>
          <w:sz w:val="20"/>
          <w:szCs w:val="20"/>
          <w:lang w:val="en-SE" w:eastAsia="en-SE"/>
          <w14:ligatures w14:val="none"/>
        </w:rPr>
        <w:t xml:space="preserve">  } else {</w:t>
      </w:r>
    </w:p>
    <w:p w14:paraId="79966BB2" w14:textId="77777777" w:rsidR="00884187" w:rsidRPr="00884187" w:rsidRDefault="00884187" w:rsidP="0088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84187">
        <w:rPr>
          <w:rFonts w:ascii="Courier New" w:eastAsia="Times New Roman" w:hAnsi="Courier New" w:cs="Courier New"/>
          <w:kern w:val="0"/>
          <w:sz w:val="20"/>
          <w:szCs w:val="20"/>
          <w:lang w:val="en-SE" w:eastAsia="en-SE"/>
          <w14:ligatures w14:val="none"/>
        </w:rPr>
        <w:tab/>
        <w:t>die("unknown userid");</w:t>
      </w:r>
    </w:p>
    <w:p w14:paraId="1AAE72C5" w14:textId="77777777" w:rsidR="00884187" w:rsidRPr="00884187" w:rsidRDefault="00884187" w:rsidP="0088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84187">
        <w:rPr>
          <w:rFonts w:ascii="Courier New" w:eastAsia="Times New Roman" w:hAnsi="Courier New" w:cs="Courier New"/>
          <w:kern w:val="0"/>
          <w:sz w:val="20"/>
          <w:szCs w:val="20"/>
          <w:lang w:val="en-SE" w:eastAsia="en-SE"/>
          <w14:ligatures w14:val="none"/>
        </w:rPr>
        <w:t xml:space="preserve">  }</w:t>
      </w:r>
    </w:p>
    <w:p w14:paraId="3175A0A5" w14:textId="77777777" w:rsidR="00884187" w:rsidRPr="00884187" w:rsidRDefault="00884187" w:rsidP="0088418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84187">
        <w:rPr>
          <w:rFonts w:ascii="Times New Roman" w:eastAsia="Times New Roman" w:hAnsi="Times New Roman" w:cs="Times New Roman"/>
          <w:kern w:val="0"/>
          <w:sz w:val="24"/>
          <w:szCs w:val="24"/>
          <w:lang w:val="en-SE" w:eastAsia="en-SE"/>
          <w14:ligatures w14:val="none"/>
        </w:rPr>
        <w:t>This could look weird at first but think about a web application that allows admins or helpdesk employees to reset other users' passwords. Often, the function that changes the password is reused and shares the same codebase with the one used by standard users to change their password. An application should always check authorization before any change. In this case, it has to check if the user has the rights to modify the password for the target user. With this in mind, we should enumerate the web application to identify how it expects the username or email field during the login phase, when there are messages or a communication exchange, or when we see other users' profiles. Having collected a list of all possible input field names, we will attack the application. The attack will be executed by sending a password reset request while logged in with our user and injecting the target user's email or username through the possible field names (one at a time).</w:t>
      </w:r>
    </w:p>
    <w:p w14:paraId="08A0B2CF" w14:textId="77777777" w:rsidR="00884187" w:rsidRPr="00884187" w:rsidRDefault="00884187" w:rsidP="0088418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84187">
        <w:rPr>
          <w:rFonts w:ascii="Times New Roman" w:eastAsia="Times New Roman" w:hAnsi="Times New Roman" w:cs="Times New Roman"/>
          <w:kern w:val="0"/>
          <w:sz w:val="24"/>
          <w:szCs w:val="24"/>
          <w:lang w:val="en-SE" w:eastAsia="en-SE"/>
          <w14:ligatures w14:val="none"/>
        </w:rPr>
        <w:t xml:space="preserve">We brute-forced the username and password on a web application that uses </w:t>
      </w:r>
      <w:r w:rsidRPr="00884187">
        <w:rPr>
          <w:rFonts w:ascii="Courier New" w:eastAsia="Times New Roman" w:hAnsi="Courier New" w:cs="Courier New"/>
          <w:kern w:val="0"/>
          <w:sz w:val="20"/>
          <w:szCs w:val="20"/>
          <w:lang w:val="en-SE" w:eastAsia="en-SE"/>
          <w14:ligatures w14:val="none"/>
        </w:rPr>
        <w:t>userid</w:t>
      </w:r>
      <w:r w:rsidRPr="00884187">
        <w:rPr>
          <w:rFonts w:ascii="Times New Roman" w:eastAsia="Times New Roman" w:hAnsi="Times New Roman" w:cs="Times New Roman"/>
          <w:kern w:val="0"/>
          <w:sz w:val="24"/>
          <w:szCs w:val="24"/>
          <w:lang w:val="en-SE" w:eastAsia="en-SE"/>
          <w14:ligatures w14:val="none"/>
        </w:rPr>
        <w:t xml:space="preserve"> as a field name during the login process in previous exercises. Let us keep this field as an identifier of the user and operate on it. A standard request looks as follows.</w:t>
      </w:r>
    </w:p>
    <w:p w14:paraId="17F87303" w14:textId="076C968C" w:rsidR="00884187" w:rsidRPr="00884187" w:rsidRDefault="00884187" w:rsidP="00884187">
      <w:pPr>
        <w:spacing w:after="0" w:line="240" w:lineRule="auto"/>
        <w:rPr>
          <w:rFonts w:ascii="Times New Roman" w:eastAsia="Times New Roman" w:hAnsi="Times New Roman" w:cs="Times New Roman"/>
          <w:kern w:val="0"/>
          <w:sz w:val="24"/>
          <w:szCs w:val="24"/>
          <w:lang w:val="en-SE" w:eastAsia="en-SE"/>
          <w14:ligatures w14:val="none"/>
        </w:rPr>
      </w:pPr>
      <w:r w:rsidRPr="00884187">
        <w:rPr>
          <w:rFonts w:ascii="Times New Roman" w:eastAsia="Times New Roman" w:hAnsi="Times New Roman" w:cs="Times New Roman"/>
          <w:noProof/>
          <w:kern w:val="0"/>
          <w:sz w:val="24"/>
          <w:szCs w:val="24"/>
          <w:lang w:val="en-SE" w:eastAsia="en-SE"/>
          <w14:ligatures w14:val="none"/>
        </w:rPr>
        <w:drawing>
          <wp:inline distT="0" distB="0" distL="0" distR="0" wp14:anchorId="36509A46" wp14:editId="3AF5EC07">
            <wp:extent cx="5731510" cy="1210310"/>
            <wp:effectExtent l="0" t="0" r="2540" b="8890"/>
            <wp:docPr id="717172810"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72810" name="Picture 2" descr="A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10310"/>
                    </a:xfrm>
                    <a:prstGeom prst="rect">
                      <a:avLst/>
                    </a:prstGeom>
                    <a:noFill/>
                    <a:ln>
                      <a:noFill/>
                    </a:ln>
                  </pic:spPr>
                </pic:pic>
              </a:graphicData>
            </a:graphic>
          </wp:inline>
        </w:drawing>
      </w:r>
    </w:p>
    <w:p w14:paraId="3160FC54" w14:textId="77777777" w:rsidR="00884187" w:rsidRPr="00884187" w:rsidRDefault="00884187" w:rsidP="0088418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84187">
        <w:rPr>
          <w:rFonts w:ascii="Times New Roman" w:eastAsia="Times New Roman" w:hAnsi="Times New Roman" w:cs="Times New Roman"/>
          <w:kern w:val="0"/>
          <w:sz w:val="24"/>
          <w:szCs w:val="24"/>
          <w:lang w:val="en-SE" w:eastAsia="en-SE"/>
          <w14:ligatures w14:val="none"/>
        </w:rPr>
        <w:t xml:space="preserve">If you tamper with the request by adding the </w:t>
      </w:r>
      <w:r w:rsidRPr="00884187">
        <w:rPr>
          <w:rFonts w:ascii="Courier New" w:eastAsia="Times New Roman" w:hAnsi="Courier New" w:cs="Courier New"/>
          <w:kern w:val="0"/>
          <w:sz w:val="20"/>
          <w:szCs w:val="20"/>
          <w:lang w:val="en-SE" w:eastAsia="en-SE"/>
          <w14:ligatures w14:val="none"/>
        </w:rPr>
        <w:t>userid</w:t>
      </w:r>
      <w:r w:rsidRPr="00884187">
        <w:rPr>
          <w:rFonts w:ascii="Times New Roman" w:eastAsia="Times New Roman" w:hAnsi="Times New Roman" w:cs="Times New Roman"/>
          <w:kern w:val="0"/>
          <w:sz w:val="24"/>
          <w:szCs w:val="24"/>
          <w:lang w:val="en-SE" w:eastAsia="en-SE"/>
          <w14:ligatures w14:val="none"/>
        </w:rPr>
        <w:t xml:space="preserve"> field, you can change the password for another user.</w:t>
      </w:r>
    </w:p>
    <w:p w14:paraId="70BCEBDE" w14:textId="3B24E0AD" w:rsidR="00884187" w:rsidRPr="00884187" w:rsidRDefault="00884187" w:rsidP="00884187">
      <w:pPr>
        <w:spacing w:after="0" w:line="240" w:lineRule="auto"/>
        <w:rPr>
          <w:rFonts w:ascii="Times New Roman" w:eastAsia="Times New Roman" w:hAnsi="Times New Roman" w:cs="Times New Roman"/>
          <w:kern w:val="0"/>
          <w:sz w:val="24"/>
          <w:szCs w:val="24"/>
          <w:lang w:val="en-SE" w:eastAsia="en-SE"/>
          <w14:ligatures w14:val="none"/>
        </w:rPr>
      </w:pPr>
      <w:r w:rsidRPr="00884187">
        <w:rPr>
          <w:rFonts w:ascii="Times New Roman" w:eastAsia="Times New Roman" w:hAnsi="Times New Roman" w:cs="Times New Roman"/>
          <w:noProof/>
          <w:kern w:val="0"/>
          <w:sz w:val="24"/>
          <w:szCs w:val="24"/>
          <w:lang w:val="en-SE" w:eastAsia="en-SE"/>
          <w14:ligatures w14:val="none"/>
        </w:rPr>
        <w:drawing>
          <wp:inline distT="0" distB="0" distL="0" distR="0" wp14:anchorId="4D3B4021" wp14:editId="220529E4">
            <wp:extent cx="5731510" cy="1181100"/>
            <wp:effectExtent l="0" t="0" r="2540" b="0"/>
            <wp:docPr id="144332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2881"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81100"/>
                    </a:xfrm>
                    <a:prstGeom prst="rect">
                      <a:avLst/>
                    </a:prstGeom>
                    <a:noFill/>
                    <a:ln>
                      <a:noFill/>
                    </a:ln>
                  </pic:spPr>
                </pic:pic>
              </a:graphicData>
            </a:graphic>
          </wp:inline>
        </w:drawing>
      </w:r>
    </w:p>
    <w:p w14:paraId="1AB19D2F" w14:textId="77777777" w:rsidR="00884187" w:rsidRPr="00884187" w:rsidRDefault="00884187" w:rsidP="0088418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84187">
        <w:rPr>
          <w:rFonts w:ascii="Times New Roman" w:eastAsia="Times New Roman" w:hAnsi="Times New Roman" w:cs="Times New Roman"/>
          <w:kern w:val="0"/>
          <w:sz w:val="24"/>
          <w:szCs w:val="24"/>
          <w:lang w:val="en-SE" w:eastAsia="en-SE"/>
          <w14:ligatures w14:val="none"/>
        </w:rPr>
        <w:t xml:space="preserve">As we can see, the application replies with a </w:t>
      </w:r>
      <w:r w:rsidRPr="00884187">
        <w:rPr>
          <w:rFonts w:ascii="Courier New" w:eastAsia="Times New Roman" w:hAnsi="Courier New" w:cs="Courier New"/>
          <w:kern w:val="0"/>
          <w:sz w:val="20"/>
          <w:szCs w:val="20"/>
          <w:lang w:val="en-SE" w:eastAsia="en-SE"/>
          <w14:ligatures w14:val="none"/>
        </w:rPr>
        <w:t>success</w:t>
      </w:r>
      <w:r w:rsidRPr="00884187">
        <w:rPr>
          <w:rFonts w:ascii="Times New Roman" w:eastAsia="Times New Roman" w:hAnsi="Times New Roman" w:cs="Times New Roman"/>
          <w:kern w:val="0"/>
          <w:sz w:val="24"/>
          <w:szCs w:val="24"/>
          <w:lang w:val="en-SE" w:eastAsia="en-SE"/>
          <w14:ligatures w14:val="none"/>
        </w:rPr>
        <w:t xml:space="preserve"> message.</w:t>
      </w:r>
    </w:p>
    <w:p w14:paraId="2AE7DF87" w14:textId="77777777" w:rsidR="00884187" w:rsidRPr="00884187" w:rsidRDefault="00884187" w:rsidP="00884187">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84187">
        <w:rPr>
          <w:rFonts w:ascii="Times New Roman" w:eastAsia="Times New Roman" w:hAnsi="Times New Roman" w:cs="Times New Roman"/>
          <w:kern w:val="0"/>
          <w:sz w:val="24"/>
          <w:szCs w:val="24"/>
          <w:lang w:val="en-SE" w:eastAsia="en-SE"/>
          <w14:ligatures w14:val="none"/>
        </w:rPr>
        <w:t xml:space="preserve">When we have a small number of fields and user/email values to test, you can mount this attack using an intercepting proxy. If you have many of them, you can automate the attack using any fuzzer or a custom script. We prepared a small playground to let you test this attack. You can download the PHP script </w:t>
      </w:r>
      <w:hyperlink r:id="rId7" w:tgtFrame="_blank" w:history="1">
        <w:r w:rsidRPr="00884187">
          <w:rPr>
            <w:rFonts w:ascii="Times New Roman" w:eastAsia="Times New Roman" w:hAnsi="Times New Roman" w:cs="Times New Roman"/>
            <w:color w:val="0000FF"/>
            <w:kern w:val="0"/>
            <w:sz w:val="24"/>
            <w:szCs w:val="24"/>
            <w:u w:val="single"/>
            <w:lang w:val="en-SE" w:eastAsia="en-SE"/>
            <w14:ligatures w14:val="none"/>
          </w:rPr>
          <w:t>here</w:t>
        </w:r>
      </w:hyperlink>
      <w:r w:rsidRPr="00884187">
        <w:rPr>
          <w:rFonts w:ascii="Times New Roman" w:eastAsia="Times New Roman" w:hAnsi="Times New Roman" w:cs="Times New Roman"/>
          <w:kern w:val="0"/>
          <w:sz w:val="24"/>
          <w:szCs w:val="24"/>
          <w:lang w:val="en-SE" w:eastAsia="en-SE"/>
          <w14:ligatures w14:val="none"/>
        </w:rPr>
        <w:t xml:space="preserve"> and Python script </w:t>
      </w:r>
      <w:hyperlink r:id="rId8" w:tgtFrame="_blank" w:history="1">
        <w:r w:rsidRPr="00884187">
          <w:rPr>
            <w:rFonts w:ascii="Times New Roman" w:eastAsia="Times New Roman" w:hAnsi="Times New Roman" w:cs="Times New Roman"/>
            <w:color w:val="0000FF"/>
            <w:kern w:val="0"/>
            <w:sz w:val="24"/>
            <w:szCs w:val="24"/>
            <w:u w:val="single"/>
            <w:lang w:val="en-SE" w:eastAsia="en-SE"/>
            <w14:ligatures w14:val="none"/>
          </w:rPr>
          <w:t>here</w:t>
        </w:r>
      </w:hyperlink>
      <w:r w:rsidRPr="00884187">
        <w:rPr>
          <w:rFonts w:ascii="Times New Roman" w:eastAsia="Times New Roman" w:hAnsi="Times New Roman" w:cs="Times New Roman"/>
          <w:kern w:val="0"/>
          <w:sz w:val="24"/>
          <w:szCs w:val="24"/>
          <w:lang w:val="en-SE" w:eastAsia="en-SE"/>
          <w14:ligatures w14:val="none"/>
        </w:rPr>
        <w:t>. Take your time to study both files, then try to replicate the attack we showed.</w:t>
      </w:r>
    </w:p>
    <w:p w14:paraId="35E1E2C1"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3A"/>
    <w:rsid w:val="00213442"/>
    <w:rsid w:val="00884187"/>
    <w:rsid w:val="00C45A3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D209"/>
  <w15:chartTrackingRefBased/>
  <w15:docId w15:val="{19810C90-B929-4EFC-B5B6-47A08DAB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418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187"/>
    <w:rPr>
      <w:rFonts w:ascii="Times New Roman" w:eastAsia="Times New Roman" w:hAnsi="Times New Roman" w:cs="Times New Roman"/>
      <w:b/>
      <w:bCs/>
      <w:kern w:val="36"/>
      <w:sz w:val="48"/>
      <w:szCs w:val="48"/>
      <w:lang w:val="en-SE" w:eastAsia="en-SE"/>
      <w14:ligatures w14:val="none"/>
    </w:rPr>
  </w:style>
  <w:style w:type="paragraph" w:styleId="NormalWeb">
    <w:name w:val="Normal (Web)"/>
    <w:basedOn w:val="Normal"/>
    <w:uiPriority w:val="99"/>
    <w:semiHidden/>
    <w:unhideWhenUsed/>
    <w:rsid w:val="00884187"/>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884187"/>
    <w:rPr>
      <w:rFonts w:ascii="Courier New" w:eastAsia="Times New Roman" w:hAnsi="Courier New" w:cs="Courier New"/>
      <w:sz w:val="20"/>
      <w:szCs w:val="20"/>
    </w:rPr>
  </w:style>
  <w:style w:type="character" w:customStyle="1" w:styleId="text-success">
    <w:name w:val="text-success"/>
    <w:basedOn w:val="DefaultParagraphFont"/>
    <w:rsid w:val="00884187"/>
  </w:style>
  <w:style w:type="paragraph" w:styleId="HTMLPreformatted">
    <w:name w:val="HTML Preformatted"/>
    <w:basedOn w:val="Normal"/>
    <w:link w:val="HTMLPreformattedChar"/>
    <w:uiPriority w:val="99"/>
    <w:semiHidden/>
    <w:unhideWhenUsed/>
    <w:rsid w:val="0088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884187"/>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884187"/>
  </w:style>
  <w:style w:type="character" w:styleId="Hyperlink">
    <w:name w:val="Hyperlink"/>
    <w:basedOn w:val="DefaultParagraphFont"/>
    <w:uiPriority w:val="99"/>
    <w:semiHidden/>
    <w:unhideWhenUsed/>
    <w:rsid w:val="008841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114927">
      <w:bodyDiv w:val="1"/>
      <w:marLeft w:val="0"/>
      <w:marRight w:val="0"/>
      <w:marTop w:val="0"/>
      <w:marBottom w:val="0"/>
      <w:divBdr>
        <w:top w:val="none" w:sz="0" w:space="0" w:color="auto"/>
        <w:left w:val="none" w:sz="0" w:space="0" w:color="auto"/>
        <w:bottom w:val="none" w:sz="0" w:space="0" w:color="auto"/>
        <w:right w:val="none" w:sz="0" w:space="0" w:color="auto"/>
      </w:divBdr>
      <w:divsChild>
        <w:div w:id="856626105">
          <w:marLeft w:val="0"/>
          <w:marRight w:val="0"/>
          <w:marTop w:val="0"/>
          <w:marBottom w:val="0"/>
          <w:divBdr>
            <w:top w:val="none" w:sz="0" w:space="0" w:color="auto"/>
            <w:left w:val="none" w:sz="0" w:space="0" w:color="auto"/>
            <w:bottom w:val="none" w:sz="0" w:space="0" w:color="auto"/>
            <w:right w:val="none" w:sz="0" w:space="0" w:color="auto"/>
          </w:divBdr>
          <w:divsChild>
            <w:div w:id="1705061480">
              <w:marLeft w:val="0"/>
              <w:marRight w:val="0"/>
              <w:marTop w:val="0"/>
              <w:marBottom w:val="0"/>
              <w:divBdr>
                <w:top w:val="none" w:sz="0" w:space="0" w:color="auto"/>
                <w:left w:val="none" w:sz="0" w:space="0" w:color="auto"/>
                <w:bottom w:val="none" w:sz="0" w:space="0" w:color="auto"/>
                <w:right w:val="none" w:sz="0" w:space="0" w:color="auto"/>
              </w:divBdr>
            </w:div>
          </w:divsChild>
        </w:div>
        <w:div w:id="1153565397">
          <w:marLeft w:val="0"/>
          <w:marRight w:val="0"/>
          <w:marTop w:val="0"/>
          <w:marBottom w:val="0"/>
          <w:divBdr>
            <w:top w:val="none" w:sz="0" w:space="0" w:color="auto"/>
            <w:left w:val="none" w:sz="0" w:space="0" w:color="auto"/>
            <w:bottom w:val="none" w:sz="0" w:space="0" w:color="auto"/>
            <w:right w:val="none" w:sz="0" w:space="0" w:color="auto"/>
          </w:divBdr>
          <w:divsChild>
            <w:div w:id="764962431">
              <w:marLeft w:val="0"/>
              <w:marRight w:val="0"/>
              <w:marTop w:val="0"/>
              <w:marBottom w:val="0"/>
              <w:divBdr>
                <w:top w:val="none" w:sz="0" w:space="0" w:color="auto"/>
                <w:left w:val="none" w:sz="0" w:space="0" w:color="auto"/>
                <w:bottom w:val="none" w:sz="0" w:space="0" w:color="auto"/>
                <w:right w:val="none" w:sz="0" w:space="0" w:color="auto"/>
              </w:divBdr>
              <w:divsChild>
                <w:div w:id="8280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0081">
          <w:marLeft w:val="0"/>
          <w:marRight w:val="0"/>
          <w:marTop w:val="0"/>
          <w:marBottom w:val="0"/>
          <w:divBdr>
            <w:top w:val="none" w:sz="0" w:space="0" w:color="auto"/>
            <w:left w:val="none" w:sz="0" w:space="0" w:color="auto"/>
            <w:bottom w:val="none" w:sz="0" w:space="0" w:color="auto"/>
            <w:right w:val="none" w:sz="0" w:space="0" w:color="auto"/>
          </w:divBdr>
          <w:divsChild>
            <w:div w:id="761098903">
              <w:marLeft w:val="0"/>
              <w:marRight w:val="0"/>
              <w:marTop w:val="0"/>
              <w:marBottom w:val="0"/>
              <w:divBdr>
                <w:top w:val="none" w:sz="0" w:space="0" w:color="auto"/>
                <w:left w:val="none" w:sz="0" w:space="0" w:color="auto"/>
                <w:bottom w:val="none" w:sz="0" w:space="0" w:color="auto"/>
                <w:right w:val="none" w:sz="0" w:space="0" w:color="auto"/>
              </w:divBdr>
            </w:div>
          </w:divsChild>
        </w:div>
        <w:div w:id="1533297374">
          <w:marLeft w:val="0"/>
          <w:marRight w:val="0"/>
          <w:marTop w:val="0"/>
          <w:marBottom w:val="0"/>
          <w:divBdr>
            <w:top w:val="none" w:sz="0" w:space="0" w:color="auto"/>
            <w:left w:val="none" w:sz="0" w:space="0" w:color="auto"/>
            <w:bottom w:val="none" w:sz="0" w:space="0" w:color="auto"/>
            <w:right w:val="none" w:sz="0" w:space="0" w:color="auto"/>
          </w:divBdr>
          <w:divsChild>
            <w:div w:id="18682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hackthebox.com/storage/modules/80/scripts/username_injection_py.txt" TargetMode="External"/><Relationship Id="rId3" Type="http://schemas.openxmlformats.org/officeDocument/2006/relationships/webSettings" Target="webSettings.xml"/><Relationship Id="rId7" Type="http://schemas.openxmlformats.org/officeDocument/2006/relationships/hyperlink" Target="https://academy.hackthebox.com/storage/modules/80/scripts/username_injection_php.t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2023-12-18T13:09:00Z</dcterms:created>
  <dcterms:modified xsi:type="dcterms:W3CDTF">2023-12-18T13:09:00Z</dcterms:modified>
</cp:coreProperties>
</file>