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503C" w14:textId="77777777" w:rsidR="00F404F0" w:rsidRPr="00F404F0" w:rsidRDefault="00F404F0" w:rsidP="00F404F0">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F404F0">
        <w:rPr>
          <w:rFonts w:ascii="Times New Roman" w:eastAsia="Times New Roman" w:hAnsi="Times New Roman" w:cs="Times New Roman"/>
          <w:b/>
          <w:bCs/>
          <w:kern w:val="36"/>
          <w:sz w:val="48"/>
          <w:szCs w:val="48"/>
          <w:lang w:val="en-SE" w:eastAsia="en-SE"/>
        </w:rPr>
        <w:t>Exploitation Remarks &amp; Prevention</w:t>
      </w:r>
    </w:p>
    <w:p w14:paraId="47C3C9AA" w14:textId="77777777" w:rsidR="00F404F0" w:rsidRPr="00F404F0" w:rsidRDefault="00F404F0" w:rsidP="00F404F0">
      <w:pPr>
        <w:spacing w:after="0"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pict w14:anchorId="6731C2E0">
          <v:rect id="_x0000_i1025" style="width:0;height:1.5pt" o:hralign="center" o:hrstd="t" o:hr="t" fillcolor="#a0a0a0" stroked="f"/>
        </w:pict>
      </w:r>
    </w:p>
    <w:p w14:paraId="3D1C5D9E"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Now that we have examined and exploited various prototype pollution vulnerabilities, let us discuss some remarks regarding identifying and exploiting them in real-world engagements. Additionally, this section will end with how to prevent prototype pollution vulnerabilities.</w:t>
      </w:r>
    </w:p>
    <w:p w14:paraId="04404E98" w14:textId="77777777" w:rsidR="00F404F0" w:rsidRPr="00F404F0" w:rsidRDefault="00F404F0" w:rsidP="00F404F0">
      <w:pPr>
        <w:spacing w:after="0"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pict w14:anchorId="7B0DF672">
          <v:rect id="_x0000_i1026" style="width:0;height:1.5pt" o:hralign="center" o:hrstd="t" o:hr="t" fillcolor="#a0a0a0" stroked="f"/>
        </w:pict>
      </w:r>
    </w:p>
    <w:p w14:paraId="3213C8AE" w14:textId="77777777" w:rsidR="00F404F0" w:rsidRPr="00F404F0" w:rsidRDefault="00F404F0" w:rsidP="00F404F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F404F0">
        <w:rPr>
          <w:rFonts w:ascii="Times New Roman" w:eastAsia="Times New Roman" w:hAnsi="Times New Roman" w:cs="Times New Roman"/>
          <w:b/>
          <w:bCs/>
          <w:sz w:val="36"/>
          <w:szCs w:val="36"/>
          <w:lang w:val="en-SE" w:eastAsia="en-SE"/>
        </w:rPr>
        <w:t>Exploitation Remarks</w:t>
      </w:r>
    </w:p>
    <w:p w14:paraId="3C067C2D"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As discussed previously, polluting prototypes can result in unforeseen and undesired side effects that potentially break the entire web application. Therefore, it is ill-advised to throw prototype pollution payloads on a production web application and hope for the best. Testing and fine-tuning the prototype pollution payload is recommended on a local copy of the target web application. While we focused on detecting and exploiting prototype pollution vulnerabilities from a whitebox approach in this module, we do not always have access to the source code of the target web application and need to be able to identify them black-box. Fortunately, a few techniques exist to detect prototype pollution using a black-box approach as safely as possible.</w:t>
      </w:r>
    </w:p>
    <w:p w14:paraId="5FD69054" w14:textId="77777777" w:rsidR="00F404F0" w:rsidRPr="00F404F0" w:rsidRDefault="00F404F0" w:rsidP="00F404F0">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F404F0">
        <w:rPr>
          <w:rFonts w:ascii="Times New Roman" w:eastAsia="Times New Roman" w:hAnsi="Times New Roman" w:cs="Times New Roman"/>
          <w:b/>
          <w:bCs/>
          <w:sz w:val="24"/>
          <w:szCs w:val="24"/>
          <w:lang w:val="en-SE" w:eastAsia="en-SE"/>
        </w:rPr>
        <w:t>Status Code</w:t>
      </w:r>
    </w:p>
    <w:p w14:paraId="456BD961"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The first and most universal technique is manipulating the status code returned when the web application encounters an issue. First, we need to determine how the web application reacts if we provide an invalid JSON request body:</w:t>
      </w:r>
    </w:p>
    <w:p w14:paraId="557F4989" w14:textId="6D1603DB"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noProof/>
          <w:sz w:val="24"/>
          <w:szCs w:val="24"/>
          <w:lang w:val="en-SE" w:eastAsia="en-SE"/>
        </w:rPr>
        <w:drawing>
          <wp:inline distT="0" distB="0" distL="0" distR="0" wp14:anchorId="61B462E8" wp14:editId="0BF0AD00">
            <wp:extent cx="5940425" cy="885825"/>
            <wp:effectExtent l="0" t="0" r="3175" b="9525"/>
            <wp:docPr id="158486999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885825"/>
                    </a:xfrm>
                    <a:prstGeom prst="rect">
                      <a:avLst/>
                    </a:prstGeom>
                    <a:noFill/>
                    <a:ln>
                      <a:noFill/>
                    </a:ln>
                  </pic:spPr>
                </pic:pic>
              </a:graphicData>
            </a:graphic>
          </wp:inline>
        </w:drawing>
      </w:r>
    </w:p>
    <w:p w14:paraId="0F34EACF"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The web application responds with an HTTP </w:t>
      </w:r>
      <w:r w:rsidRPr="00F404F0">
        <w:rPr>
          <w:rFonts w:ascii="Courier New" w:eastAsia="Times New Roman" w:hAnsi="Courier New" w:cs="Courier New"/>
          <w:sz w:val="20"/>
          <w:szCs w:val="20"/>
          <w:lang w:val="en-SE" w:eastAsia="en-SE"/>
        </w:rPr>
        <w:t>400</w:t>
      </w:r>
      <w:r w:rsidRPr="00F404F0">
        <w:rPr>
          <w:rFonts w:ascii="Times New Roman" w:eastAsia="Times New Roman" w:hAnsi="Times New Roman" w:cs="Times New Roman"/>
          <w:sz w:val="24"/>
          <w:szCs w:val="24"/>
          <w:lang w:val="en-SE" w:eastAsia="en-SE"/>
        </w:rPr>
        <w:t> status code. To confirm prototype pollution, we can manipulate the returned status code by polluting the </w:t>
      </w:r>
      <w:r w:rsidRPr="00F404F0">
        <w:rPr>
          <w:rFonts w:ascii="Courier New" w:eastAsia="Times New Roman" w:hAnsi="Courier New" w:cs="Courier New"/>
          <w:sz w:val="20"/>
          <w:szCs w:val="20"/>
          <w:lang w:val="en-SE" w:eastAsia="en-SE"/>
        </w:rPr>
        <w:t>status</w:t>
      </w:r>
      <w:r w:rsidRPr="00F404F0">
        <w:rPr>
          <w:rFonts w:ascii="Times New Roman" w:eastAsia="Times New Roman" w:hAnsi="Times New Roman" w:cs="Times New Roman"/>
          <w:sz w:val="24"/>
          <w:szCs w:val="24"/>
          <w:lang w:val="en-SE" w:eastAsia="en-SE"/>
        </w:rPr>
        <w:t> property of the </w:t>
      </w:r>
      <w:r w:rsidRPr="00F404F0">
        <w:rPr>
          <w:rFonts w:ascii="Courier New" w:eastAsia="Times New Roman" w:hAnsi="Courier New" w:cs="Courier New"/>
          <w:sz w:val="20"/>
          <w:szCs w:val="20"/>
          <w:lang w:val="en-SE" w:eastAsia="en-SE"/>
        </w:rPr>
        <w:t>Object.prototype</w:t>
      </w:r>
      <w:r w:rsidRPr="00F404F0">
        <w:rPr>
          <w:rFonts w:ascii="Times New Roman" w:eastAsia="Times New Roman" w:hAnsi="Times New Roman" w:cs="Times New Roman"/>
          <w:sz w:val="24"/>
          <w:szCs w:val="24"/>
          <w:lang w:val="en-SE" w:eastAsia="en-SE"/>
        </w:rPr>
        <w:t> object using a payload similar to the following:</w:t>
      </w:r>
    </w:p>
    <w:p w14:paraId="7C20B919" w14:textId="77777777" w:rsidR="00F404F0" w:rsidRPr="00F404F0" w:rsidRDefault="00F404F0" w:rsidP="00F404F0">
      <w:pPr>
        <w:spacing w:after="0"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Code: json</w:t>
      </w:r>
    </w:p>
    <w:p w14:paraId="0E69F33D"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w:t>
      </w:r>
    </w:p>
    <w:p w14:paraId="11A52814"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t>"__proto__":{</w:t>
      </w:r>
    </w:p>
    <w:p w14:paraId="07FF5498"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r>
      <w:r w:rsidRPr="00F404F0">
        <w:rPr>
          <w:rFonts w:ascii="Courier New" w:eastAsia="Times New Roman" w:hAnsi="Courier New" w:cs="Courier New"/>
          <w:sz w:val="20"/>
          <w:szCs w:val="20"/>
          <w:lang w:val="en-SE" w:eastAsia="en-SE"/>
        </w:rPr>
        <w:tab/>
        <w:t>"status":555</w:t>
      </w:r>
    </w:p>
    <w:p w14:paraId="695D1013"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t>}</w:t>
      </w:r>
    </w:p>
    <w:p w14:paraId="323EA655"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w:t>
      </w:r>
    </w:p>
    <w:p w14:paraId="287FE744"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Depending on the web application's implementation, we might need to traverse multiple steps up the prototype chain to reach the </w:t>
      </w:r>
      <w:r w:rsidRPr="00F404F0">
        <w:rPr>
          <w:rFonts w:ascii="Courier New" w:eastAsia="Times New Roman" w:hAnsi="Courier New" w:cs="Courier New"/>
          <w:sz w:val="20"/>
          <w:szCs w:val="20"/>
          <w:lang w:val="en-SE" w:eastAsia="en-SE"/>
        </w:rPr>
        <w:t>Object.prototype</w:t>
      </w:r>
      <w:r w:rsidRPr="00F404F0">
        <w:rPr>
          <w:rFonts w:ascii="Times New Roman" w:eastAsia="Times New Roman" w:hAnsi="Times New Roman" w:cs="Times New Roman"/>
          <w:sz w:val="24"/>
          <w:szCs w:val="24"/>
          <w:lang w:val="en-SE" w:eastAsia="en-SE"/>
        </w:rPr>
        <w:t xml:space="preserve"> object. When we now send the above request again, the server returns the custom-set status code </w:t>
      </w:r>
      <w:r w:rsidRPr="00F404F0">
        <w:rPr>
          <w:rFonts w:ascii="Courier New" w:eastAsia="Times New Roman" w:hAnsi="Courier New" w:cs="Courier New"/>
          <w:sz w:val="20"/>
          <w:szCs w:val="20"/>
          <w:lang w:val="en-SE" w:eastAsia="en-SE"/>
        </w:rPr>
        <w:t>555</w:t>
      </w:r>
      <w:r w:rsidRPr="00F404F0">
        <w:rPr>
          <w:rFonts w:ascii="Times New Roman" w:eastAsia="Times New Roman" w:hAnsi="Times New Roman" w:cs="Times New Roman"/>
          <w:sz w:val="24"/>
          <w:szCs w:val="24"/>
          <w:lang w:val="en-SE" w:eastAsia="en-SE"/>
        </w:rPr>
        <w:t>:</w:t>
      </w:r>
    </w:p>
    <w:p w14:paraId="4DD7F41E" w14:textId="6BA666D2"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noProof/>
          <w:sz w:val="24"/>
          <w:szCs w:val="24"/>
          <w:lang w:val="en-SE" w:eastAsia="en-SE"/>
        </w:rPr>
        <w:lastRenderedPageBreak/>
        <w:drawing>
          <wp:inline distT="0" distB="0" distL="0" distR="0" wp14:anchorId="604342E9" wp14:editId="1AE630F3">
            <wp:extent cx="5940425" cy="894080"/>
            <wp:effectExtent l="0" t="0" r="3175" b="1270"/>
            <wp:docPr id="74956200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894080"/>
                    </a:xfrm>
                    <a:prstGeom prst="rect">
                      <a:avLst/>
                    </a:prstGeom>
                    <a:noFill/>
                    <a:ln>
                      <a:noFill/>
                    </a:ln>
                  </pic:spPr>
                </pic:pic>
              </a:graphicData>
            </a:graphic>
          </wp:inline>
        </w:drawing>
      </w:r>
    </w:p>
    <w:p w14:paraId="70BD099F"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Thus, we successfully confirmed prototype pollution. We can utilize this technique universally as it does not require any reflection of user input.</w:t>
      </w:r>
    </w:p>
    <w:p w14:paraId="1F271A17" w14:textId="77777777" w:rsidR="00F404F0" w:rsidRPr="00F404F0" w:rsidRDefault="00F404F0" w:rsidP="00F404F0">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F404F0">
        <w:rPr>
          <w:rFonts w:ascii="Times New Roman" w:eastAsia="Times New Roman" w:hAnsi="Times New Roman" w:cs="Times New Roman"/>
          <w:b/>
          <w:bCs/>
          <w:sz w:val="24"/>
          <w:szCs w:val="24"/>
          <w:lang w:val="en-SE" w:eastAsia="en-SE"/>
        </w:rPr>
        <w:t>Parameter Limiting</w:t>
      </w:r>
    </w:p>
    <w:p w14:paraId="3A20AB9D"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The second technique requires that the web application contains an endpoint that reflects GET parameters in any way. In our simple example below, the response body reflects the GET parameters in a JSON object:</w:t>
      </w:r>
    </w:p>
    <w:p w14:paraId="126475E9" w14:textId="72EF8512"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noProof/>
          <w:sz w:val="24"/>
          <w:szCs w:val="24"/>
          <w:lang w:val="en-SE" w:eastAsia="en-SE"/>
        </w:rPr>
        <w:drawing>
          <wp:inline distT="0" distB="0" distL="0" distR="0" wp14:anchorId="0F6ABC50" wp14:editId="0B1AB6DF">
            <wp:extent cx="5940425" cy="1134745"/>
            <wp:effectExtent l="0" t="0" r="3175" b="8255"/>
            <wp:docPr id="1676686673"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134745"/>
                    </a:xfrm>
                    <a:prstGeom prst="rect">
                      <a:avLst/>
                    </a:prstGeom>
                    <a:noFill/>
                    <a:ln>
                      <a:noFill/>
                    </a:ln>
                  </pic:spPr>
                </pic:pic>
              </a:graphicData>
            </a:graphic>
          </wp:inline>
        </w:drawing>
      </w:r>
    </w:p>
    <w:p w14:paraId="330C3740"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We can manipulate the number of GET parameters returned by the web application by polluting the </w:t>
      </w:r>
      <w:r w:rsidRPr="00F404F0">
        <w:rPr>
          <w:rFonts w:ascii="Courier New" w:eastAsia="Times New Roman" w:hAnsi="Courier New" w:cs="Courier New"/>
          <w:sz w:val="20"/>
          <w:szCs w:val="20"/>
          <w:lang w:val="en-SE" w:eastAsia="en-SE"/>
        </w:rPr>
        <w:t>parameterLimit</w:t>
      </w:r>
      <w:r w:rsidRPr="00F404F0">
        <w:rPr>
          <w:rFonts w:ascii="Times New Roman" w:eastAsia="Times New Roman" w:hAnsi="Times New Roman" w:cs="Times New Roman"/>
          <w:sz w:val="24"/>
          <w:szCs w:val="24"/>
          <w:lang w:val="en-SE" w:eastAsia="en-SE"/>
        </w:rPr>
        <w:t> property of the </w:t>
      </w:r>
      <w:r w:rsidRPr="00F404F0">
        <w:rPr>
          <w:rFonts w:ascii="Courier New" w:eastAsia="Times New Roman" w:hAnsi="Courier New" w:cs="Courier New"/>
          <w:sz w:val="20"/>
          <w:szCs w:val="20"/>
          <w:lang w:val="en-SE" w:eastAsia="en-SE"/>
        </w:rPr>
        <w:t>Object.prototype</w:t>
      </w:r>
      <w:r w:rsidRPr="00F404F0">
        <w:rPr>
          <w:rFonts w:ascii="Times New Roman" w:eastAsia="Times New Roman" w:hAnsi="Times New Roman" w:cs="Times New Roman"/>
          <w:sz w:val="24"/>
          <w:szCs w:val="24"/>
          <w:lang w:val="en-SE" w:eastAsia="en-SE"/>
        </w:rPr>
        <w:t> object using a payload similar to the following:</w:t>
      </w:r>
    </w:p>
    <w:p w14:paraId="76B0504A" w14:textId="77777777" w:rsidR="00F404F0" w:rsidRPr="00F404F0" w:rsidRDefault="00F404F0" w:rsidP="00F404F0">
      <w:pPr>
        <w:spacing w:after="0"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Code: json</w:t>
      </w:r>
    </w:p>
    <w:p w14:paraId="65051001"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w:t>
      </w:r>
    </w:p>
    <w:p w14:paraId="0E43F093"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t>"__proto__":{</w:t>
      </w:r>
    </w:p>
    <w:p w14:paraId="5F70F4B1"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r>
      <w:r w:rsidRPr="00F404F0">
        <w:rPr>
          <w:rFonts w:ascii="Courier New" w:eastAsia="Times New Roman" w:hAnsi="Courier New" w:cs="Courier New"/>
          <w:sz w:val="20"/>
          <w:szCs w:val="20"/>
          <w:lang w:val="en-SE" w:eastAsia="en-SE"/>
        </w:rPr>
        <w:tab/>
        <w:t>"parameterLimit":1</w:t>
      </w:r>
    </w:p>
    <w:p w14:paraId="0B681A79"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t>}</w:t>
      </w:r>
    </w:p>
    <w:p w14:paraId="33CC4436"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w:t>
      </w:r>
    </w:p>
    <w:p w14:paraId="3E61A48F"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When we send the above request again, the web application responds with only the first GET parameter since we limited the number of parameters to one. Thus, all parameters after the first one are ignored:</w:t>
      </w:r>
    </w:p>
    <w:p w14:paraId="42F2CCBA" w14:textId="3FA97D5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noProof/>
          <w:sz w:val="24"/>
          <w:szCs w:val="24"/>
          <w:lang w:val="en-SE" w:eastAsia="en-SE"/>
        </w:rPr>
        <w:drawing>
          <wp:inline distT="0" distB="0" distL="0" distR="0" wp14:anchorId="0CC71079" wp14:editId="6BB147C1">
            <wp:extent cx="5940425" cy="1033780"/>
            <wp:effectExtent l="0" t="0" r="3175" b="0"/>
            <wp:docPr id="164063422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033780"/>
                    </a:xfrm>
                    <a:prstGeom prst="rect">
                      <a:avLst/>
                    </a:prstGeom>
                    <a:noFill/>
                    <a:ln>
                      <a:noFill/>
                    </a:ln>
                  </pic:spPr>
                </pic:pic>
              </a:graphicData>
            </a:graphic>
          </wp:inline>
        </w:drawing>
      </w:r>
    </w:p>
    <w:p w14:paraId="77A4E00C"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Therefore, we successfully confirmed prototype pollution. We can only utilize this technique if the target web application provides an endpoint that reflects GET parameters.</w:t>
      </w:r>
    </w:p>
    <w:p w14:paraId="0B341C75" w14:textId="77777777" w:rsidR="00F404F0" w:rsidRPr="00F404F0" w:rsidRDefault="00F404F0" w:rsidP="00F404F0">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F404F0">
        <w:rPr>
          <w:rFonts w:ascii="Times New Roman" w:eastAsia="Times New Roman" w:hAnsi="Times New Roman" w:cs="Times New Roman"/>
          <w:b/>
          <w:bCs/>
          <w:sz w:val="24"/>
          <w:szCs w:val="24"/>
          <w:lang w:val="en-SE" w:eastAsia="en-SE"/>
        </w:rPr>
        <w:t>Content-Type</w:t>
      </w:r>
    </w:p>
    <w:p w14:paraId="69345DCA"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 xml:space="preserve">Our last example requires the reflection of a JSON object. We can force the web application to accept other encodings without breaking the web application. We will use the </w:t>
      </w:r>
      <w:r w:rsidRPr="00F404F0">
        <w:rPr>
          <w:rFonts w:ascii="Courier New" w:eastAsia="Times New Roman" w:hAnsi="Courier New" w:cs="Courier New"/>
          <w:sz w:val="20"/>
          <w:szCs w:val="20"/>
          <w:lang w:val="en-SE" w:eastAsia="en-SE"/>
        </w:rPr>
        <w:t>UTF-7</w:t>
      </w:r>
      <w:r w:rsidRPr="00F404F0">
        <w:rPr>
          <w:rFonts w:ascii="Times New Roman" w:eastAsia="Times New Roman" w:hAnsi="Times New Roman" w:cs="Times New Roman"/>
          <w:sz w:val="24"/>
          <w:szCs w:val="24"/>
          <w:lang w:val="en-SE" w:eastAsia="en-SE"/>
        </w:rPr>
        <w:t xml:space="preserve"> encoding </w:t>
      </w:r>
      <w:r w:rsidRPr="00F404F0">
        <w:rPr>
          <w:rFonts w:ascii="Times New Roman" w:eastAsia="Times New Roman" w:hAnsi="Times New Roman" w:cs="Times New Roman"/>
          <w:sz w:val="24"/>
          <w:szCs w:val="24"/>
          <w:lang w:val="en-SE" w:eastAsia="en-SE"/>
        </w:rPr>
        <w:lastRenderedPageBreak/>
        <w:t xml:space="preserve">for this since it does not break the web application's default </w:t>
      </w:r>
      <w:r w:rsidRPr="00F404F0">
        <w:rPr>
          <w:rFonts w:ascii="Courier New" w:eastAsia="Times New Roman" w:hAnsi="Courier New" w:cs="Courier New"/>
          <w:sz w:val="20"/>
          <w:szCs w:val="20"/>
          <w:lang w:val="en-SE" w:eastAsia="en-SE"/>
        </w:rPr>
        <w:t>UTF-8</w:t>
      </w:r>
      <w:r w:rsidRPr="00F404F0">
        <w:rPr>
          <w:rFonts w:ascii="Times New Roman" w:eastAsia="Times New Roman" w:hAnsi="Times New Roman" w:cs="Times New Roman"/>
          <w:sz w:val="24"/>
          <w:szCs w:val="24"/>
          <w:lang w:val="en-SE" w:eastAsia="en-SE"/>
        </w:rPr>
        <w:t xml:space="preserve"> encoding. First, we need to encode a test string in UTF-7, which we can do using </w:t>
      </w:r>
      <w:r w:rsidRPr="00F404F0">
        <w:rPr>
          <w:rFonts w:ascii="Courier New" w:eastAsia="Times New Roman" w:hAnsi="Courier New" w:cs="Courier New"/>
          <w:sz w:val="20"/>
          <w:szCs w:val="20"/>
          <w:lang w:val="en-SE" w:eastAsia="en-SE"/>
        </w:rPr>
        <w:t>iconv</w:t>
      </w:r>
      <w:r w:rsidRPr="00F404F0">
        <w:rPr>
          <w:rFonts w:ascii="Times New Roman" w:eastAsia="Times New Roman" w:hAnsi="Times New Roman" w:cs="Times New Roman"/>
          <w:sz w:val="24"/>
          <w:szCs w:val="24"/>
          <w:lang w:val="en-SE" w:eastAsia="en-SE"/>
        </w:rPr>
        <w:t>:</w:t>
      </w:r>
    </w:p>
    <w:p w14:paraId="18FEEB72" w14:textId="77777777" w:rsidR="00F404F0" w:rsidRPr="00F404F0" w:rsidRDefault="00F404F0" w:rsidP="00F404F0">
      <w:pPr>
        <w:spacing w:after="0"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 xml:space="preserve">Exploitation Remarks &amp; Prevention </w:t>
      </w:r>
    </w:p>
    <w:p w14:paraId="069B3ED2"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yovecio@htb[/htb]$ echo -n 'HelloWorld!!!' | iconv -f UTF-8 -t UTF-7</w:t>
      </w:r>
    </w:p>
    <w:p w14:paraId="0CC5BFEE"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1960C56F"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HelloWorld+ACEAIQAh-</w:t>
      </w:r>
    </w:p>
    <w:p w14:paraId="3083011A"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If we send the test string to the web application, it is reflected as-is. In particular, it was not UTF-7 decoded:</w:t>
      </w:r>
    </w:p>
    <w:p w14:paraId="2CCE0AC1" w14:textId="14309712"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noProof/>
          <w:sz w:val="24"/>
          <w:szCs w:val="24"/>
          <w:lang w:val="en-SE" w:eastAsia="en-SE"/>
        </w:rPr>
        <w:drawing>
          <wp:inline distT="0" distB="0" distL="0" distR="0" wp14:anchorId="4BCFA967" wp14:editId="6B71114B">
            <wp:extent cx="5940425" cy="1062990"/>
            <wp:effectExtent l="0" t="0" r="3175" b="3810"/>
            <wp:docPr id="149237146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062990"/>
                    </a:xfrm>
                    <a:prstGeom prst="rect">
                      <a:avLst/>
                    </a:prstGeom>
                    <a:noFill/>
                    <a:ln>
                      <a:noFill/>
                    </a:ln>
                  </pic:spPr>
                </pic:pic>
              </a:graphicData>
            </a:graphic>
          </wp:inline>
        </w:drawing>
      </w:r>
    </w:p>
    <w:p w14:paraId="777F4C73"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 xml:space="preserve">We can manipulate the value of the </w:t>
      </w:r>
      <w:r w:rsidRPr="00F404F0">
        <w:rPr>
          <w:rFonts w:ascii="Courier New" w:eastAsia="Times New Roman" w:hAnsi="Courier New" w:cs="Courier New"/>
          <w:sz w:val="20"/>
          <w:szCs w:val="20"/>
          <w:lang w:val="en-SE" w:eastAsia="en-SE"/>
        </w:rPr>
        <w:t>Content-Type</w:t>
      </w:r>
      <w:r w:rsidRPr="00F404F0">
        <w:rPr>
          <w:rFonts w:ascii="Times New Roman" w:eastAsia="Times New Roman" w:hAnsi="Times New Roman" w:cs="Times New Roman"/>
          <w:sz w:val="24"/>
          <w:szCs w:val="24"/>
          <w:lang w:val="en-SE" w:eastAsia="en-SE"/>
        </w:rPr>
        <w:t xml:space="preserve"> Header used by the web application by polluting the </w:t>
      </w:r>
      <w:r w:rsidRPr="00F404F0">
        <w:rPr>
          <w:rFonts w:ascii="Courier New" w:eastAsia="Times New Roman" w:hAnsi="Courier New" w:cs="Courier New"/>
          <w:sz w:val="20"/>
          <w:szCs w:val="20"/>
          <w:lang w:val="en-SE" w:eastAsia="en-SE"/>
        </w:rPr>
        <w:t>content-type</w:t>
      </w:r>
      <w:r w:rsidRPr="00F404F0">
        <w:rPr>
          <w:rFonts w:ascii="Times New Roman" w:eastAsia="Times New Roman" w:hAnsi="Times New Roman" w:cs="Times New Roman"/>
          <w:sz w:val="24"/>
          <w:szCs w:val="24"/>
          <w:lang w:val="en-SE" w:eastAsia="en-SE"/>
        </w:rPr>
        <w:t> property of the </w:t>
      </w:r>
      <w:r w:rsidRPr="00F404F0">
        <w:rPr>
          <w:rFonts w:ascii="Courier New" w:eastAsia="Times New Roman" w:hAnsi="Courier New" w:cs="Courier New"/>
          <w:sz w:val="20"/>
          <w:szCs w:val="20"/>
          <w:lang w:val="en-SE" w:eastAsia="en-SE"/>
        </w:rPr>
        <w:t>Object.prototype</w:t>
      </w:r>
      <w:r w:rsidRPr="00F404F0">
        <w:rPr>
          <w:rFonts w:ascii="Times New Roman" w:eastAsia="Times New Roman" w:hAnsi="Times New Roman" w:cs="Times New Roman"/>
          <w:sz w:val="24"/>
          <w:szCs w:val="24"/>
          <w:lang w:val="en-SE" w:eastAsia="en-SE"/>
        </w:rPr>
        <w:t> object using a payload similar to the following:</w:t>
      </w:r>
    </w:p>
    <w:p w14:paraId="69A4DCC6" w14:textId="77777777" w:rsidR="00F404F0" w:rsidRPr="00F404F0" w:rsidRDefault="00F404F0" w:rsidP="00F404F0">
      <w:pPr>
        <w:spacing w:after="0"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Code: json</w:t>
      </w:r>
    </w:p>
    <w:p w14:paraId="74B681A7"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w:t>
      </w:r>
    </w:p>
    <w:p w14:paraId="1898C8D3"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t>"__proto__":{</w:t>
      </w:r>
    </w:p>
    <w:p w14:paraId="385D0285"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r>
      <w:r w:rsidRPr="00F404F0">
        <w:rPr>
          <w:rFonts w:ascii="Courier New" w:eastAsia="Times New Roman" w:hAnsi="Courier New" w:cs="Courier New"/>
          <w:sz w:val="20"/>
          <w:szCs w:val="20"/>
          <w:lang w:val="en-SE" w:eastAsia="en-SE"/>
        </w:rPr>
        <w:tab/>
        <w:t>"content-type":"application/json; charset=utf-7"</w:t>
      </w:r>
    </w:p>
    <w:p w14:paraId="6336872C"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ab/>
        <w:t>}</w:t>
      </w:r>
    </w:p>
    <w:p w14:paraId="3DECA18A" w14:textId="77777777" w:rsidR="00F404F0" w:rsidRPr="00F404F0" w:rsidRDefault="00F404F0" w:rsidP="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F404F0">
        <w:rPr>
          <w:rFonts w:ascii="Courier New" w:eastAsia="Times New Roman" w:hAnsi="Courier New" w:cs="Courier New"/>
          <w:sz w:val="20"/>
          <w:szCs w:val="20"/>
          <w:lang w:val="en-SE" w:eastAsia="en-SE"/>
        </w:rPr>
        <w:t>}</w:t>
      </w:r>
    </w:p>
    <w:p w14:paraId="39FDFCF5"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When we now send the above request again, the web application accepts the UTF-7 encoding as well, such that the test string is decoded to display the exclamation marks in the response:</w:t>
      </w:r>
    </w:p>
    <w:p w14:paraId="5FDE03F7" w14:textId="6DC0B065"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noProof/>
          <w:sz w:val="24"/>
          <w:szCs w:val="24"/>
          <w:lang w:val="en-SE" w:eastAsia="en-SE"/>
        </w:rPr>
        <w:drawing>
          <wp:inline distT="0" distB="0" distL="0" distR="0" wp14:anchorId="78A2BE23" wp14:editId="009EE984">
            <wp:extent cx="5940425" cy="1048385"/>
            <wp:effectExtent l="0" t="0" r="3175" b="0"/>
            <wp:docPr id="177017462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048385"/>
                    </a:xfrm>
                    <a:prstGeom prst="rect">
                      <a:avLst/>
                    </a:prstGeom>
                    <a:noFill/>
                    <a:ln>
                      <a:noFill/>
                    </a:ln>
                  </pic:spPr>
                </pic:pic>
              </a:graphicData>
            </a:graphic>
          </wp:inline>
        </w:drawing>
      </w:r>
    </w:p>
    <w:p w14:paraId="634B0713"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Thus, we successfully confirmed prototype pollution. We can only utilize this technique if the target web application provides an endpoint that reflects JSON input.</w:t>
      </w:r>
    </w:p>
    <w:p w14:paraId="505B56C4" w14:textId="77777777" w:rsidR="00F404F0" w:rsidRPr="00F404F0" w:rsidRDefault="00F404F0" w:rsidP="00F404F0">
      <w:pPr>
        <w:spacing w:before="100" w:beforeAutospacing="1" w:after="100" w:afterAutospacing="1" w:line="240" w:lineRule="auto"/>
        <w:rPr>
          <w:rFonts w:ascii="Times New Roman" w:eastAsia="Times New Roman" w:hAnsi="Times New Roman" w:cs="Times New Roman"/>
          <w:sz w:val="24"/>
          <w:szCs w:val="24"/>
          <w:lang w:val="en-SE" w:eastAsia="en-SE"/>
        </w:rPr>
      </w:pPr>
      <w:r w:rsidRPr="00F404F0">
        <w:rPr>
          <w:rFonts w:ascii="Times New Roman" w:eastAsia="Times New Roman" w:hAnsi="Times New Roman" w:cs="Times New Roman"/>
          <w:sz w:val="24"/>
          <w:szCs w:val="24"/>
          <w:lang w:val="en-SE" w:eastAsia="en-SE"/>
        </w:rPr>
        <w:t xml:space="preserve">For more details on black-box detection of prototype pollution without breaking the web application, take a look at </w:t>
      </w:r>
      <w:hyperlink r:id="rId10" w:tgtFrame="_blank" w:history="1">
        <w:r w:rsidRPr="00F404F0">
          <w:rPr>
            <w:rFonts w:ascii="Times New Roman" w:eastAsia="Times New Roman" w:hAnsi="Times New Roman" w:cs="Times New Roman"/>
            <w:color w:val="0000FF"/>
            <w:sz w:val="24"/>
            <w:szCs w:val="24"/>
            <w:u w:val="single"/>
            <w:lang w:val="en-SE" w:eastAsia="en-SE"/>
          </w:rPr>
          <w:t>this</w:t>
        </w:r>
      </w:hyperlink>
      <w:r w:rsidRPr="00F404F0">
        <w:rPr>
          <w:rFonts w:ascii="Times New Roman" w:eastAsia="Times New Roman" w:hAnsi="Times New Roman" w:cs="Times New Roman"/>
          <w:sz w:val="24"/>
          <w:szCs w:val="24"/>
          <w:lang w:val="en-SE" w:eastAsia="en-SE"/>
        </w:rPr>
        <w:t xml:space="preserve"> paper.</w:t>
      </w:r>
    </w:p>
    <w:p w14:paraId="5449A7DF" w14:textId="77777777" w:rsidR="00B97F1B" w:rsidRDefault="00B97F1B"/>
    <w:sectPr w:rsidR="00B97F1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F1B"/>
    <w:rsid w:val="00B97F1B"/>
    <w:rsid w:val="00F4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A7DF"/>
  <w15:docId w15:val="{B46A8256-E6FD-4598-BDFF-7E79E325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4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F404F0"/>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4">
    <w:name w:val="heading 4"/>
    <w:basedOn w:val="Normal"/>
    <w:link w:val="Heading4Char"/>
    <w:uiPriority w:val="9"/>
    <w:qFormat/>
    <w:rsid w:val="00F404F0"/>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404F0"/>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F404F0"/>
    <w:rPr>
      <w:rFonts w:ascii="Times New Roman" w:eastAsia="Times New Roman" w:hAnsi="Times New Roman" w:cs="Times New Roman"/>
      <w:b/>
      <w:bCs/>
      <w:sz w:val="36"/>
      <w:szCs w:val="36"/>
      <w:lang w:val="en-SE" w:eastAsia="en-SE"/>
    </w:rPr>
  </w:style>
  <w:style w:type="character" w:customStyle="1" w:styleId="Heading4Char">
    <w:name w:val="Heading 4 Char"/>
    <w:basedOn w:val="DefaultParagraphFont"/>
    <w:link w:val="Heading4"/>
    <w:uiPriority w:val="9"/>
    <w:rsid w:val="00F404F0"/>
    <w:rPr>
      <w:rFonts w:ascii="Times New Roman" w:eastAsia="Times New Roman" w:hAnsi="Times New Roman" w:cs="Times New Roman"/>
      <w:b/>
      <w:bCs/>
      <w:sz w:val="24"/>
      <w:szCs w:val="24"/>
      <w:lang w:val="en-SE" w:eastAsia="en-SE"/>
    </w:rPr>
  </w:style>
  <w:style w:type="paragraph" w:styleId="NormalWeb">
    <w:name w:val="Normal (Web)"/>
    <w:basedOn w:val="Normal"/>
    <w:uiPriority w:val="99"/>
    <w:semiHidden/>
    <w:unhideWhenUsed/>
    <w:rsid w:val="00F404F0"/>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F404F0"/>
    <w:rPr>
      <w:rFonts w:ascii="Courier New" w:eastAsia="Times New Roman" w:hAnsi="Courier New" w:cs="Courier New"/>
      <w:sz w:val="20"/>
      <w:szCs w:val="20"/>
    </w:rPr>
  </w:style>
  <w:style w:type="character" w:customStyle="1" w:styleId="text-success">
    <w:name w:val="text-success"/>
    <w:basedOn w:val="DefaultParagraphFont"/>
    <w:rsid w:val="00F404F0"/>
  </w:style>
  <w:style w:type="paragraph" w:styleId="HTMLPreformatted">
    <w:name w:val="HTML Preformatted"/>
    <w:basedOn w:val="Normal"/>
    <w:link w:val="HTMLPreformattedChar"/>
    <w:uiPriority w:val="99"/>
    <w:semiHidden/>
    <w:unhideWhenUsed/>
    <w:rsid w:val="00F4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F404F0"/>
    <w:rPr>
      <w:rFonts w:ascii="Courier New" w:eastAsia="Times New Roman" w:hAnsi="Courier New" w:cs="Courier New"/>
      <w:sz w:val="20"/>
      <w:szCs w:val="20"/>
      <w:lang w:val="en-SE" w:eastAsia="en-SE"/>
    </w:rPr>
  </w:style>
  <w:style w:type="character" w:customStyle="1" w:styleId="token">
    <w:name w:val="token"/>
    <w:basedOn w:val="DefaultParagraphFont"/>
    <w:rsid w:val="00F404F0"/>
  </w:style>
  <w:style w:type="character" w:customStyle="1" w:styleId="windowtitle">
    <w:name w:val="window_title"/>
    <w:basedOn w:val="DefaultParagraphFont"/>
    <w:rsid w:val="00F404F0"/>
  </w:style>
  <w:style w:type="character" w:customStyle="1" w:styleId="text-gray">
    <w:name w:val="text-gray"/>
    <w:basedOn w:val="DefaultParagraphFont"/>
    <w:rsid w:val="00F404F0"/>
  </w:style>
  <w:style w:type="character" w:styleId="Hyperlink">
    <w:name w:val="Hyperlink"/>
    <w:basedOn w:val="DefaultParagraphFont"/>
    <w:uiPriority w:val="99"/>
    <w:semiHidden/>
    <w:unhideWhenUsed/>
    <w:rsid w:val="00F40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0098">
      <w:bodyDiv w:val="1"/>
      <w:marLeft w:val="0"/>
      <w:marRight w:val="0"/>
      <w:marTop w:val="0"/>
      <w:marBottom w:val="0"/>
      <w:divBdr>
        <w:top w:val="none" w:sz="0" w:space="0" w:color="auto"/>
        <w:left w:val="none" w:sz="0" w:space="0" w:color="auto"/>
        <w:bottom w:val="none" w:sz="0" w:space="0" w:color="auto"/>
        <w:right w:val="none" w:sz="0" w:space="0" w:color="auto"/>
      </w:divBdr>
      <w:divsChild>
        <w:div w:id="173232420">
          <w:marLeft w:val="0"/>
          <w:marRight w:val="0"/>
          <w:marTop w:val="0"/>
          <w:marBottom w:val="0"/>
          <w:divBdr>
            <w:top w:val="none" w:sz="0" w:space="0" w:color="auto"/>
            <w:left w:val="none" w:sz="0" w:space="0" w:color="auto"/>
            <w:bottom w:val="none" w:sz="0" w:space="0" w:color="auto"/>
            <w:right w:val="none" w:sz="0" w:space="0" w:color="auto"/>
          </w:divBdr>
          <w:divsChild>
            <w:div w:id="1236864995">
              <w:marLeft w:val="0"/>
              <w:marRight w:val="0"/>
              <w:marTop w:val="0"/>
              <w:marBottom w:val="0"/>
              <w:divBdr>
                <w:top w:val="none" w:sz="0" w:space="0" w:color="auto"/>
                <w:left w:val="none" w:sz="0" w:space="0" w:color="auto"/>
                <w:bottom w:val="none" w:sz="0" w:space="0" w:color="auto"/>
                <w:right w:val="none" w:sz="0" w:space="0" w:color="auto"/>
              </w:divBdr>
              <w:divsChild>
                <w:div w:id="7949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0864">
          <w:marLeft w:val="0"/>
          <w:marRight w:val="0"/>
          <w:marTop w:val="0"/>
          <w:marBottom w:val="0"/>
          <w:divBdr>
            <w:top w:val="none" w:sz="0" w:space="0" w:color="auto"/>
            <w:left w:val="none" w:sz="0" w:space="0" w:color="auto"/>
            <w:bottom w:val="none" w:sz="0" w:space="0" w:color="auto"/>
            <w:right w:val="none" w:sz="0" w:space="0" w:color="auto"/>
          </w:divBdr>
          <w:divsChild>
            <w:div w:id="1664504424">
              <w:marLeft w:val="0"/>
              <w:marRight w:val="0"/>
              <w:marTop w:val="0"/>
              <w:marBottom w:val="0"/>
              <w:divBdr>
                <w:top w:val="none" w:sz="0" w:space="0" w:color="auto"/>
                <w:left w:val="none" w:sz="0" w:space="0" w:color="auto"/>
                <w:bottom w:val="none" w:sz="0" w:space="0" w:color="auto"/>
                <w:right w:val="none" w:sz="0" w:space="0" w:color="auto"/>
              </w:divBdr>
              <w:divsChild>
                <w:div w:id="1852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4727">
          <w:marLeft w:val="0"/>
          <w:marRight w:val="0"/>
          <w:marTop w:val="0"/>
          <w:marBottom w:val="0"/>
          <w:divBdr>
            <w:top w:val="none" w:sz="0" w:space="0" w:color="auto"/>
            <w:left w:val="none" w:sz="0" w:space="0" w:color="auto"/>
            <w:bottom w:val="none" w:sz="0" w:space="0" w:color="auto"/>
            <w:right w:val="none" w:sz="0" w:space="0" w:color="auto"/>
          </w:divBdr>
          <w:divsChild>
            <w:div w:id="101999293">
              <w:marLeft w:val="0"/>
              <w:marRight w:val="0"/>
              <w:marTop w:val="0"/>
              <w:marBottom w:val="0"/>
              <w:divBdr>
                <w:top w:val="none" w:sz="0" w:space="0" w:color="auto"/>
                <w:left w:val="none" w:sz="0" w:space="0" w:color="auto"/>
                <w:bottom w:val="none" w:sz="0" w:space="0" w:color="auto"/>
                <w:right w:val="none" w:sz="0" w:space="0" w:color="auto"/>
              </w:divBdr>
              <w:divsChild>
                <w:div w:id="135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2396">
          <w:marLeft w:val="0"/>
          <w:marRight w:val="0"/>
          <w:marTop w:val="0"/>
          <w:marBottom w:val="0"/>
          <w:divBdr>
            <w:top w:val="none" w:sz="0" w:space="0" w:color="auto"/>
            <w:left w:val="none" w:sz="0" w:space="0" w:color="auto"/>
            <w:bottom w:val="none" w:sz="0" w:space="0" w:color="auto"/>
            <w:right w:val="none" w:sz="0" w:space="0" w:color="auto"/>
          </w:divBdr>
          <w:divsChild>
            <w:div w:id="1028067430">
              <w:marLeft w:val="0"/>
              <w:marRight w:val="0"/>
              <w:marTop w:val="0"/>
              <w:marBottom w:val="0"/>
              <w:divBdr>
                <w:top w:val="none" w:sz="0" w:space="0" w:color="auto"/>
                <w:left w:val="none" w:sz="0" w:space="0" w:color="auto"/>
                <w:bottom w:val="none" w:sz="0" w:space="0" w:color="auto"/>
                <w:right w:val="none" w:sz="0" w:space="0" w:color="auto"/>
              </w:divBdr>
              <w:divsChild>
                <w:div w:id="19077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portswigger.net/research/server-side-prototype-pollution"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2024-04-15T14:14:00Z</dcterms:created>
  <dcterms:modified xsi:type="dcterms:W3CDTF">2024-04-15T14:15:00Z</dcterms:modified>
</cp:coreProperties>
</file>