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0334059" wp14:paraId="5122DE37" wp14:textId="79E6C69C">
      <w:pPr>
        <w:pStyle w:val="Heading1"/>
      </w:pPr>
      <w:r w:rsidR="60334059">
        <w:rPr/>
        <w:t>ntroduction to XPath Injection</w:t>
      </w:r>
    </w:p>
    <w:p xmlns:wp14="http://schemas.microsoft.com/office/word/2010/wordml" w:rsidP="60334059" wp14:paraId="19CC91F9" wp14:textId="0E2A7522">
      <w:pPr>
        <w:ind w:left="-20" w:right="-20"/>
      </w:pPr>
    </w:p>
    <w:p xmlns:wp14="http://schemas.microsoft.com/office/word/2010/wordml" w:rsidP="60334059" wp14:paraId="2E48F1C7" wp14:textId="61AECF12">
      <w:pPr>
        <w:ind w:left="-20" w:right="-20"/>
      </w:pPr>
      <w:hyperlink r:id="Rdf437cc61a5d4164">
        <w:r w:rsidRPr="60334059" w:rsidR="60334059">
          <w:rPr>
            <w:rStyle w:val="Hyperlink"/>
            <w:rFonts w:ascii="Calibri" w:hAnsi="Calibri" w:eastAsia="Calibri" w:cs="Calibri"/>
            <w:noProof w:val="0"/>
            <w:sz w:val="22"/>
            <w:szCs w:val="22"/>
            <w:lang w:val="it-IT"/>
          </w:rPr>
          <w:t>XML Path Language (XPath)</w:t>
        </w:r>
      </w:hyperlink>
      <w:r w:rsidRPr="60334059" w:rsidR="60334059">
        <w:rPr>
          <w:rFonts w:ascii="Calibri" w:hAnsi="Calibri" w:eastAsia="Calibri" w:cs="Calibri"/>
          <w:noProof w:val="0"/>
          <w:sz w:val="22"/>
          <w:szCs w:val="22"/>
          <w:lang w:val="it-IT"/>
        </w:rPr>
        <w:t xml:space="preserve"> is a query language for </w:t>
      </w:r>
      <w:hyperlink r:id="R6fefbe9d97174226">
        <w:r w:rsidRPr="60334059" w:rsidR="60334059">
          <w:rPr>
            <w:rStyle w:val="Hyperlink"/>
            <w:rFonts w:ascii="Calibri" w:hAnsi="Calibri" w:eastAsia="Calibri" w:cs="Calibri"/>
            <w:noProof w:val="0"/>
            <w:sz w:val="22"/>
            <w:szCs w:val="22"/>
            <w:lang w:val="it-IT"/>
          </w:rPr>
          <w:t>Extensible Markup Language (XML)</w:t>
        </w:r>
      </w:hyperlink>
      <w:r w:rsidRPr="60334059" w:rsidR="60334059">
        <w:rPr>
          <w:rFonts w:ascii="Calibri" w:hAnsi="Calibri" w:eastAsia="Calibri" w:cs="Calibri"/>
          <w:noProof w:val="0"/>
          <w:sz w:val="22"/>
          <w:szCs w:val="22"/>
          <w:lang w:val="it-IT"/>
        </w:rPr>
        <w:t xml:space="preserve"> data. Specifically, we can use XPath to construct XPath queries for data stored in the XML format. If user input is inserted into XPath queries without proper sanitization, </w:t>
      </w:r>
      <w:hyperlink r:id="R7e7d1f6ab0064f8f">
        <w:r w:rsidRPr="60334059" w:rsidR="60334059">
          <w:rPr>
            <w:rStyle w:val="Hyperlink"/>
            <w:rFonts w:ascii="Calibri" w:hAnsi="Calibri" w:eastAsia="Calibri" w:cs="Calibri"/>
            <w:noProof w:val="0"/>
            <w:sz w:val="22"/>
            <w:szCs w:val="22"/>
            <w:lang w:val="it-IT"/>
          </w:rPr>
          <w:t>XPath Injection</w:t>
        </w:r>
      </w:hyperlink>
      <w:r w:rsidRPr="60334059" w:rsidR="60334059">
        <w:rPr>
          <w:rFonts w:ascii="Calibri" w:hAnsi="Calibri" w:eastAsia="Calibri" w:cs="Calibri"/>
          <w:noProof w:val="0"/>
          <w:sz w:val="22"/>
          <w:szCs w:val="22"/>
          <w:lang w:val="it-IT"/>
        </w:rPr>
        <w:t xml:space="preserve"> vulnerabilities arise similar to SQL Injection vulnerabilities.</w:t>
      </w:r>
    </w:p>
    <w:p xmlns:wp14="http://schemas.microsoft.com/office/word/2010/wordml" w:rsidP="60334059" wp14:paraId="0F75889C" wp14:textId="664E4566">
      <w:pPr>
        <w:ind w:left="-20" w:right="-20"/>
      </w:pPr>
    </w:p>
    <w:p xmlns:wp14="http://schemas.microsoft.com/office/word/2010/wordml" w:rsidP="60334059" wp14:paraId="12B5A364" wp14:textId="0658379B">
      <w:pPr>
        <w:pStyle w:val="Heading2"/>
      </w:pPr>
      <w:r w:rsidR="60334059">
        <w:rPr/>
        <w:t>XPath Foundations</w:t>
      </w:r>
    </w:p>
    <w:p xmlns:wp14="http://schemas.microsoft.com/office/word/2010/wordml" w:rsidP="60334059" wp14:paraId="347F910A" wp14:textId="09DDCD51">
      <w:pPr>
        <w:ind w:left="-20" w:right="-20"/>
      </w:pPr>
      <w:r w:rsidRPr="60334059" w:rsidR="60334059">
        <w:rPr>
          <w:rFonts w:ascii="Calibri" w:hAnsi="Calibri" w:eastAsia="Calibri" w:cs="Calibri"/>
          <w:noProof w:val="0"/>
          <w:sz w:val="22"/>
          <w:szCs w:val="22"/>
          <w:lang w:val="it-IT"/>
        </w:rPr>
        <w:t>In order to dive into XPath, we first need to establish a baseline in XPath terminology. To do so, let us consider the following XML document:</w:t>
      </w:r>
    </w:p>
    <w:p xmlns:wp14="http://schemas.microsoft.com/office/word/2010/wordml" w:rsidP="60334059" wp14:paraId="24C1487F" wp14:textId="3FCEAC68">
      <w:pPr>
        <w:ind w:left="-20" w:right="-20"/>
      </w:pPr>
      <w:r w:rsidRPr="60334059" w:rsidR="60334059">
        <w:rPr>
          <w:rFonts w:ascii="Calibri" w:hAnsi="Calibri" w:eastAsia="Calibri" w:cs="Calibri"/>
          <w:noProof w:val="0"/>
          <w:sz w:val="22"/>
          <w:szCs w:val="22"/>
          <w:lang w:val="it-IT"/>
        </w:rPr>
        <w:t>Code: xml</w:t>
      </w:r>
    </w:p>
    <w:p xmlns:wp14="http://schemas.microsoft.com/office/word/2010/wordml" w:rsidP="60334059" wp14:paraId="2A8E10A7" wp14:textId="0E4E03AF">
      <w:pPr>
        <w:ind w:left="-20" w:right="-20"/>
        <w:rPr>
          <w:rFonts w:ascii="Calibri" w:hAnsi="Calibri" w:eastAsia="Calibri" w:cs="Calibri"/>
          <w:noProof w:val="0"/>
          <w:sz w:val="22"/>
          <w:szCs w:val="22"/>
          <w:lang w:val="it-IT"/>
        </w:rPr>
      </w:pPr>
      <w:r w:rsidRPr="60334059" w:rsidR="60334059">
        <w:rPr>
          <w:rFonts w:ascii="Calibri" w:hAnsi="Calibri" w:eastAsia="Calibri" w:cs="Calibri"/>
          <w:noProof w:val="0"/>
          <w:sz w:val="22"/>
          <w:szCs w:val="22"/>
          <w:lang w:val="it-IT"/>
        </w:rPr>
        <w:t>&lt;?xml version="1.0" encoding="UTF-8"?&gt;</w:t>
      </w:r>
      <w:r>
        <w:br/>
      </w:r>
      <w:r w:rsidRPr="60334059" w:rsidR="60334059">
        <w:rPr>
          <w:rFonts w:ascii="Calibri" w:hAnsi="Calibri" w:eastAsia="Calibri" w:cs="Calibri"/>
          <w:noProof w:val="0"/>
          <w:sz w:val="22"/>
          <w:szCs w:val="22"/>
          <w:lang w:val="it-IT"/>
        </w:rPr>
        <w:t xml:space="preserve">  </w:t>
      </w:r>
      <w:r>
        <w:br/>
      </w:r>
      <w:r w:rsidRPr="60334059" w:rsidR="60334059">
        <w:rPr>
          <w:rFonts w:ascii="Calibri" w:hAnsi="Calibri" w:eastAsia="Calibri" w:cs="Calibri"/>
          <w:noProof w:val="0"/>
          <w:sz w:val="22"/>
          <w:szCs w:val="22"/>
          <w:lang w:val="it-IT"/>
        </w:rPr>
        <w:t xml:space="preserve">&lt;academy_modules&gt;  </w:t>
      </w:r>
      <w:r>
        <w:br/>
      </w:r>
      <w:r w:rsidRPr="60334059" w:rsidR="60334059">
        <w:rPr>
          <w:rFonts w:ascii="Calibri" w:hAnsi="Calibri" w:eastAsia="Calibri" w:cs="Calibri"/>
          <w:noProof w:val="0"/>
          <w:sz w:val="22"/>
          <w:szCs w:val="22"/>
          <w:lang w:val="it-IT"/>
        </w:rPr>
        <w:t xml:space="preserve">  &lt;module&gt;</w:t>
      </w:r>
      <w:r>
        <w:br/>
      </w:r>
      <w:r w:rsidRPr="60334059" w:rsidR="60334059">
        <w:rPr>
          <w:rFonts w:ascii="Calibri" w:hAnsi="Calibri" w:eastAsia="Calibri" w:cs="Calibri"/>
          <w:noProof w:val="0"/>
          <w:sz w:val="22"/>
          <w:szCs w:val="22"/>
          <w:lang w:val="it-IT"/>
        </w:rPr>
        <w:t xml:space="preserve">    &lt;title&gt;Web Attacks&lt;/title&gt;</w:t>
      </w:r>
      <w:r>
        <w:br/>
      </w:r>
      <w:r w:rsidRPr="60334059" w:rsidR="60334059">
        <w:rPr>
          <w:rFonts w:ascii="Calibri" w:hAnsi="Calibri" w:eastAsia="Calibri" w:cs="Calibri"/>
          <w:noProof w:val="0"/>
          <w:sz w:val="22"/>
          <w:szCs w:val="22"/>
          <w:lang w:val="it-IT"/>
        </w:rPr>
        <w:t xml:space="preserve">    &lt;author&gt;21y4d&lt;/author&gt;</w:t>
      </w:r>
      <w:r>
        <w:br/>
      </w:r>
      <w:r w:rsidRPr="60334059" w:rsidR="60334059">
        <w:rPr>
          <w:rFonts w:ascii="Calibri" w:hAnsi="Calibri" w:eastAsia="Calibri" w:cs="Calibri"/>
          <w:noProof w:val="0"/>
          <w:sz w:val="22"/>
          <w:szCs w:val="22"/>
          <w:lang w:val="it-IT"/>
        </w:rPr>
        <w:t xml:space="preserve">    &lt;tier difficulty="medium"&gt;2&lt;/tier&gt;</w:t>
      </w:r>
      <w:r>
        <w:br/>
      </w:r>
      <w:r w:rsidRPr="60334059" w:rsidR="60334059">
        <w:rPr>
          <w:rFonts w:ascii="Calibri" w:hAnsi="Calibri" w:eastAsia="Calibri" w:cs="Calibri"/>
          <w:noProof w:val="0"/>
          <w:sz w:val="22"/>
          <w:szCs w:val="22"/>
          <w:lang w:val="it-IT"/>
        </w:rPr>
        <w:t xml:space="preserve">    &lt;category&gt;offensive&lt;/category&gt;</w:t>
      </w:r>
      <w:r>
        <w:br/>
      </w:r>
      <w:r w:rsidRPr="60334059" w:rsidR="60334059">
        <w:rPr>
          <w:rFonts w:ascii="Calibri" w:hAnsi="Calibri" w:eastAsia="Calibri" w:cs="Calibri"/>
          <w:noProof w:val="0"/>
          <w:sz w:val="22"/>
          <w:szCs w:val="22"/>
          <w:lang w:val="it-IT"/>
        </w:rPr>
        <w:t xml:space="preserve">  &lt;/module&gt;</w:t>
      </w:r>
      <w:r>
        <w:br/>
      </w:r>
      <w:r>
        <w:br/>
      </w:r>
      <w:r w:rsidRPr="60334059" w:rsidR="60334059">
        <w:rPr>
          <w:rFonts w:ascii="Calibri" w:hAnsi="Calibri" w:eastAsia="Calibri" w:cs="Calibri"/>
          <w:noProof w:val="0"/>
          <w:sz w:val="22"/>
          <w:szCs w:val="22"/>
          <w:lang w:val="it-IT"/>
        </w:rPr>
        <w:t xml:space="preserve">  &lt;!-- this is a comment --&gt;</w:t>
      </w:r>
      <w:r>
        <w:br/>
      </w:r>
      <w:r w:rsidRPr="60334059" w:rsidR="60334059">
        <w:rPr>
          <w:rFonts w:ascii="Calibri" w:hAnsi="Calibri" w:eastAsia="Calibri" w:cs="Calibri"/>
          <w:noProof w:val="0"/>
          <w:sz w:val="22"/>
          <w:szCs w:val="22"/>
          <w:lang w:val="it-IT"/>
        </w:rPr>
        <w:t xml:space="preserve">  &lt;module&gt;</w:t>
      </w:r>
      <w:r>
        <w:br/>
      </w:r>
      <w:r w:rsidRPr="60334059" w:rsidR="60334059">
        <w:rPr>
          <w:rFonts w:ascii="Calibri" w:hAnsi="Calibri" w:eastAsia="Calibri" w:cs="Calibri"/>
          <w:noProof w:val="0"/>
          <w:sz w:val="22"/>
          <w:szCs w:val="22"/>
          <w:lang w:val="it-IT"/>
        </w:rPr>
        <w:t xml:space="preserve">    &lt;title&gt;Attacking Enterprise Networks&lt;/title&gt;</w:t>
      </w:r>
      <w:r>
        <w:br/>
      </w:r>
      <w:r w:rsidRPr="60334059" w:rsidR="60334059">
        <w:rPr>
          <w:rFonts w:ascii="Calibri" w:hAnsi="Calibri" w:eastAsia="Calibri" w:cs="Calibri"/>
          <w:noProof w:val="0"/>
          <w:sz w:val="22"/>
          <w:szCs w:val="22"/>
          <w:lang w:val="it-IT"/>
        </w:rPr>
        <w:t xml:space="preserve">    &lt;author co-author="LTNB0B"&gt;mrb3n&lt;/author&gt;</w:t>
      </w:r>
      <w:r>
        <w:br/>
      </w:r>
      <w:r w:rsidRPr="60334059" w:rsidR="60334059">
        <w:rPr>
          <w:rFonts w:ascii="Calibri" w:hAnsi="Calibri" w:eastAsia="Calibri" w:cs="Calibri"/>
          <w:noProof w:val="0"/>
          <w:sz w:val="22"/>
          <w:szCs w:val="22"/>
          <w:lang w:val="it-IT"/>
        </w:rPr>
        <w:t xml:space="preserve">    &lt;tier difficulty="medium"&gt;2&lt;/tier&gt;</w:t>
      </w:r>
      <w:r>
        <w:br/>
      </w:r>
      <w:r w:rsidRPr="60334059" w:rsidR="60334059">
        <w:rPr>
          <w:rFonts w:ascii="Calibri" w:hAnsi="Calibri" w:eastAsia="Calibri" w:cs="Calibri"/>
          <w:noProof w:val="0"/>
          <w:sz w:val="22"/>
          <w:szCs w:val="22"/>
          <w:lang w:val="it-IT"/>
        </w:rPr>
        <w:t xml:space="preserve">    &lt;category&gt;offensive&lt;/category&gt;</w:t>
      </w:r>
      <w:r>
        <w:br/>
      </w:r>
      <w:r w:rsidRPr="60334059" w:rsidR="60334059">
        <w:rPr>
          <w:rFonts w:ascii="Calibri" w:hAnsi="Calibri" w:eastAsia="Calibri" w:cs="Calibri"/>
          <w:noProof w:val="0"/>
          <w:sz w:val="22"/>
          <w:szCs w:val="22"/>
          <w:lang w:val="it-IT"/>
        </w:rPr>
        <w:t xml:space="preserve">  &lt;/module&gt;</w:t>
      </w:r>
      <w:r>
        <w:br/>
      </w:r>
      <w:r w:rsidRPr="60334059" w:rsidR="60334059">
        <w:rPr>
          <w:rFonts w:ascii="Calibri" w:hAnsi="Calibri" w:eastAsia="Calibri" w:cs="Calibri"/>
          <w:noProof w:val="0"/>
          <w:sz w:val="22"/>
          <w:szCs w:val="22"/>
          <w:lang w:val="it-IT"/>
        </w:rPr>
        <w:t>&lt;/academy_modules&gt;</w:t>
      </w:r>
      <w:r>
        <w:br/>
      </w:r>
    </w:p>
    <w:p xmlns:wp14="http://schemas.microsoft.com/office/word/2010/wordml" w:rsidP="60334059" wp14:paraId="3A130971" wp14:textId="03B9C17E">
      <w:pPr>
        <w:ind w:left="-20" w:right="-20"/>
      </w:pPr>
      <w:r w:rsidRPr="60334059" w:rsidR="60334059">
        <w:rPr>
          <w:rFonts w:ascii="Calibri" w:hAnsi="Calibri" w:eastAsia="Calibri" w:cs="Calibri"/>
          <w:noProof w:val="0"/>
          <w:sz w:val="22"/>
          <w:szCs w:val="22"/>
          <w:lang w:val="it-IT"/>
        </w:rPr>
        <w:t>An XML document usually begins with the XML declaration, which specifies the XML version and encoding. In the above XML document, the XML declaration is &lt;?xml version="1.0" encoding="UTF-8"?&gt;. If the declaration is omitted, the XML parser assumes the version 1.0 and the encoding UTF-8.</w:t>
      </w:r>
    </w:p>
    <w:p xmlns:wp14="http://schemas.microsoft.com/office/word/2010/wordml" w:rsidP="60334059" wp14:paraId="526468BA" wp14:textId="1CBAA100">
      <w:pPr>
        <w:ind w:left="-20" w:right="-20"/>
      </w:pPr>
      <w:r w:rsidRPr="60334059" w:rsidR="60334059">
        <w:rPr>
          <w:rFonts w:ascii="Calibri" w:hAnsi="Calibri" w:eastAsia="Calibri" w:cs="Calibri"/>
          <w:noProof w:val="0"/>
          <w:sz w:val="22"/>
          <w:szCs w:val="22"/>
          <w:lang w:val="it-IT"/>
        </w:rPr>
        <w:t>The data in an XML document is formatted in a tree structure consisting of nodes with the top element called the root element node. In our case, the root node is the academy_modules node. Furthermore, there are element nodes such as module and title, and attribute nodes such as co-author="LTNB0B" or difficulty="medium". Additionally, there are comment nodes which contain comments such as this is a comment and text nodes which contain character data from element or attribute nodes such as Web Attacks and LTNB0B in our example. There are also namespace nodes and processing instruction nodes, which we will not consider here, adding up to a total of 7 different node types.</w:t>
      </w:r>
    </w:p>
    <w:p xmlns:wp14="http://schemas.microsoft.com/office/word/2010/wordml" w:rsidP="60334059" wp14:paraId="37A8F96D" wp14:textId="5B13BCEC">
      <w:pPr>
        <w:ind w:left="-20" w:right="-20"/>
      </w:pPr>
      <w:r w:rsidRPr="60334059" w:rsidR="60334059">
        <w:rPr>
          <w:rFonts w:ascii="Calibri" w:hAnsi="Calibri" w:eastAsia="Calibri" w:cs="Calibri"/>
          <w:noProof w:val="0"/>
          <w:sz w:val="22"/>
          <w:szCs w:val="22"/>
          <w:lang w:val="it-IT"/>
        </w:rPr>
        <w:t>Since XML documents form a tree structure, each element and attribute node has exactly one parent node, while each element node may have an arbitrary number of child nodes. Nodes with the same parent are called sibling nodes. We can traverse the tree upwards or downwards from a given node to determine all ancestor nodes or descendant nodes.</w:t>
      </w:r>
    </w:p>
    <w:p xmlns:wp14="http://schemas.microsoft.com/office/word/2010/wordml" w:rsidP="60334059" wp14:paraId="148C4FCB" wp14:textId="41267F18">
      <w:pPr>
        <w:ind w:left="-20" w:right="-20"/>
      </w:pPr>
    </w:p>
    <w:p xmlns:wp14="http://schemas.microsoft.com/office/word/2010/wordml" w:rsidP="60334059" wp14:paraId="42F910DA" wp14:textId="6C7FD327">
      <w:pPr>
        <w:pStyle w:val="Heading2"/>
      </w:pPr>
      <w:r w:rsidR="60334059">
        <w:rPr/>
        <w:t>Nodes</w:t>
      </w:r>
    </w:p>
    <w:p xmlns:wp14="http://schemas.microsoft.com/office/word/2010/wordml" w:rsidP="60334059" wp14:paraId="25D2998D" wp14:textId="364A48A8">
      <w:pPr>
        <w:ind w:left="-20" w:right="-20"/>
      </w:pPr>
      <w:r w:rsidRPr="60334059" w:rsidR="60334059">
        <w:rPr>
          <w:rFonts w:ascii="Calibri" w:hAnsi="Calibri" w:eastAsia="Calibri" w:cs="Calibri"/>
          <w:noProof w:val="0"/>
          <w:sz w:val="22"/>
          <w:szCs w:val="22"/>
          <w:lang w:val="it-IT"/>
        </w:rPr>
        <w:t xml:space="preserve">Now that we have discussed the basic terminology of XPath, we can dive into the query syntax. In this module, we will only discuss the abbreviated syntax. For more details on the XPath syntax, look at the </w:t>
      </w:r>
      <w:hyperlink r:id="Rbbc4a8a115d34a2f">
        <w:r w:rsidRPr="60334059" w:rsidR="60334059">
          <w:rPr>
            <w:rStyle w:val="Hyperlink"/>
            <w:rFonts w:ascii="Calibri" w:hAnsi="Calibri" w:eastAsia="Calibri" w:cs="Calibri"/>
            <w:noProof w:val="0"/>
            <w:sz w:val="22"/>
            <w:szCs w:val="22"/>
            <w:lang w:val="it-IT"/>
          </w:rPr>
          <w:t>W3C specification</w:t>
        </w:r>
      </w:hyperlink>
      <w:r w:rsidRPr="60334059" w:rsidR="60334059">
        <w:rPr>
          <w:rFonts w:ascii="Calibri" w:hAnsi="Calibri" w:eastAsia="Calibri" w:cs="Calibri"/>
          <w:noProof w:val="0"/>
          <w:sz w:val="22"/>
          <w:szCs w:val="22"/>
          <w:lang w:val="it-IT"/>
        </w:rPr>
        <w:t>.</w:t>
      </w:r>
    </w:p>
    <w:p xmlns:wp14="http://schemas.microsoft.com/office/word/2010/wordml" w:rsidP="60334059" wp14:paraId="5780E522" wp14:textId="3B7F7EA3">
      <w:pPr>
        <w:ind w:left="-20" w:right="-20"/>
      </w:pPr>
      <w:r w:rsidRPr="60334059" w:rsidR="60334059">
        <w:rPr>
          <w:rFonts w:ascii="Calibri" w:hAnsi="Calibri" w:eastAsia="Calibri" w:cs="Calibri"/>
          <w:noProof w:val="0"/>
          <w:sz w:val="22"/>
          <w:szCs w:val="22"/>
          <w:lang w:val="it-IT"/>
        </w:rPr>
        <w:t>Each XPath query selects a set of nodes from the XML document. A query is evaluated from a context node, which marks the starting point. Therefore, depending on the context node, the same query may have different results. Here is an overview of the base cases of XPath queries for selecting nodes:</w:t>
      </w:r>
    </w:p>
    <w:tbl>
      <w:tblPr>
        <w:tblStyle w:val="TableNormal"/>
        <w:tblW w:w="0" w:type="auto"/>
        <w:tblLayout w:type="fixed"/>
        <w:tblLook w:val="06A0" w:firstRow="1" w:lastRow="0" w:firstColumn="1" w:lastColumn="0" w:noHBand="1" w:noVBand="1"/>
      </w:tblPr>
      <w:tblGrid>
        <w:gridCol w:w="4508"/>
        <w:gridCol w:w="4508"/>
      </w:tblGrid>
      <w:tr w:rsidR="60334059" w:rsidTr="60334059" w14:paraId="7FB14C67">
        <w:trPr>
          <w:trHeight w:val="300"/>
        </w:trPr>
        <w:tc>
          <w:tcPr>
            <w:tcW w:w="4508" w:type="dxa"/>
            <w:tcMar/>
            <w:vAlign w:val="center"/>
          </w:tcPr>
          <w:p w:rsidR="60334059" w:rsidP="60334059" w:rsidRDefault="60334059" w14:paraId="62BE0389" w14:textId="7B97C4C0">
            <w:pPr>
              <w:spacing w:before="0" w:beforeAutospacing="off" w:after="0" w:afterAutospacing="off"/>
              <w:jc w:val="center"/>
            </w:pPr>
            <w:r w:rsidRPr="60334059" w:rsidR="60334059">
              <w:rPr>
                <w:b w:val="1"/>
                <w:bCs w:val="1"/>
              </w:rPr>
              <w:t>Query</w:t>
            </w:r>
          </w:p>
        </w:tc>
        <w:tc>
          <w:tcPr>
            <w:tcW w:w="4508" w:type="dxa"/>
            <w:tcMar/>
            <w:vAlign w:val="center"/>
          </w:tcPr>
          <w:p w:rsidR="60334059" w:rsidP="60334059" w:rsidRDefault="60334059" w14:paraId="6A0DEEDE" w14:textId="137875E8">
            <w:pPr>
              <w:spacing w:before="0" w:beforeAutospacing="off" w:after="0" w:afterAutospacing="off"/>
              <w:jc w:val="center"/>
            </w:pPr>
            <w:r w:rsidRPr="60334059" w:rsidR="60334059">
              <w:rPr>
                <w:b w:val="1"/>
                <w:bCs w:val="1"/>
              </w:rPr>
              <w:t>Explanation</w:t>
            </w:r>
          </w:p>
        </w:tc>
      </w:tr>
      <w:tr w:rsidR="60334059" w:rsidTr="60334059" w14:paraId="0DC63873">
        <w:trPr>
          <w:trHeight w:val="300"/>
        </w:trPr>
        <w:tc>
          <w:tcPr>
            <w:tcW w:w="4508" w:type="dxa"/>
            <w:tcMar/>
            <w:vAlign w:val="center"/>
          </w:tcPr>
          <w:p w:rsidR="60334059" w:rsidP="60334059" w:rsidRDefault="60334059" w14:paraId="0F7E3C41" w14:textId="377AEA50">
            <w:pPr>
              <w:spacing w:before="0" w:beforeAutospacing="off" w:after="0" w:afterAutospacing="off"/>
            </w:pPr>
            <w:r w:rsidR="60334059">
              <w:rPr/>
              <w:t>module</w:t>
            </w:r>
          </w:p>
        </w:tc>
        <w:tc>
          <w:tcPr>
            <w:tcW w:w="4508" w:type="dxa"/>
            <w:tcMar/>
            <w:vAlign w:val="center"/>
          </w:tcPr>
          <w:p w:rsidR="60334059" w:rsidP="60334059" w:rsidRDefault="60334059" w14:paraId="22AF0BA9" w14:textId="00F69B75">
            <w:pPr>
              <w:spacing w:before="0" w:beforeAutospacing="off" w:after="0" w:afterAutospacing="off"/>
            </w:pPr>
            <w:r w:rsidR="60334059">
              <w:rPr/>
              <w:t>Select all module child nodes of the context node</w:t>
            </w:r>
          </w:p>
        </w:tc>
      </w:tr>
      <w:tr w:rsidR="60334059" w:rsidTr="60334059" w14:paraId="41CE4995">
        <w:trPr>
          <w:trHeight w:val="300"/>
        </w:trPr>
        <w:tc>
          <w:tcPr>
            <w:tcW w:w="4508" w:type="dxa"/>
            <w:tcMar/>
            <w:vAlign w:val="center"/>
          </w:tcPr>
          <w:p w:rsidR="60334059" w:rsidP="60334059" w:rsidRDefault="60334059" w14:paraId="0925B070" w14:textId="06830FA6">
            <w:pPr>
              <w:spacing w:before="0" w:beforeAutospacing="off" w:after="0" w:afterAutospacing="off"/>
            </w:pPr>
            <w:r w:rsidR="60334059">
              <w:rPr/>
              <w:t>/</w:t>
            </w:r>
          </w:p>
        </w:tc>
        <w:tc>
          <w:tcPr>
            <w:tcW w:w="4508" w:type="dxa"/>
            <w:tcMar/>
            <w:vAlign w:val="center"/>
          </w:tcPr>
          <w:p w:rsidR="60334059" w:rsidP="60334059" w:rsidRDefault="60334059" w14:paraId="59AA3FF1" w14:textId="1DCD5269">
            <w:pPr>
              <w:spacing w:before="0" w:beforeAutospacing="off" w:after="0" w:afterAutospacing="off"/>
            </w:pPr>
            <w:r w:rsidR="60334059">
              <w:rPr/>
              <w:t>Select the document root node</w:t>
            </w:r>
          </w:p>
        </w:tc>
      </w:tr>
      <w:tr w:rsidR="60334059" w:rsidTr="60334059" w14:paraId="7DBC019A">
        <w:trPr>
          <w:trHeight w:val="300"/>
        </w:trPr>
        <w:tc>
          <w:tcPr>
            <w:tcW w:w="4508" w:type="dxa"/>
            <w:tcMar/>
            <w:vAlign w:val="center"/>
          </w:tcPr>
          <w:p w:rsidR="60334059" w:rsidP="60334059" w:rsidRDefault="60334059" w14:paraId="4F4E164F" w14:textId="2F4647CA">
            <w:pPr>
              <w:spacing w:before="0" w:beforeAutospacing="off" w:after="0" w:afterAutospacing="off"/>
            </w:pPr>
            <w:r w:rsidR="60334059">
              <w:rPr/>
              <w:t>//</w:t>
            </w:r>
          </w:p>
        </w:tc>
        <w:tc>
          <w:tcPr>
            <w:tcW w:w="4508" w:type="dxa"/>
            <w:tcMar/>
            <w:vAlign w:val="center"/>
          </w:tcPr>
          <w:p w:rsidR="60334059" w:rsidP="60334059" w:rsidRDefault="60334059" w14:paraId="2B2D95B6" w14:textId="19512F89">
            <w:pPr>
              <w:spacing w:before="0" w:beforeAutospacing="off" w:after="0" w:afterAutospacing="off"/>
            </w:pPr>
            <w:r w:rsidR="60334059">
              <w:rPr/>
              <w:t>Select descendant nodes of the context node</w:t>
            </w:r>
          </w:p>
        </w:tc>
      </w:tr>
      <w:tr w:rsidR="60334059" w:rsidTr="60334059" w14:paraId="74F8F429">
        <w:trPr>
          <w:trHeight w:val="300"/>
        </w:trPr>
        <w:tc>
          <w:tcPr>
            <w:tcW w:w="4508" w:type="dxa"/>
            <w:tcMar/>
            <w:vAlign w:val="center"/>
          </w:tcPr>
          <w:p w:rsidR="60334059" w:rsidP="60334059" w:rsidRDefault="60334059" w14:paraId="5D4DB862" w14:textId="6EDACDAC">
            <w:pPr>
              <w:spacing w:before="0" w:beforeAutospacing="off" w:after="0" w:afterAutospacing="off"/>
            </w:pPr>
            <w:r w:rsidR="60334059">
              <w:rPr/>
              <w:t>.</w:t>
            </w:r>
          </w:p>
        </w:tc>
        <w:tc>
          <w:tcPr>
            <w:tcW w:w="4508" w:type="dxa"/>
            <w:tcMar/>
            <w:vAlign w:val="center"/>
          </w:tcPr>
          <w:p w:rsidR="60334059" w:rsidP="60334059" w:rsidRDefault="60334059" w14:paraId="640EF858" w14:textId="27F4E1C7">
            <w:pPr>
              <w:spacing w:before="0" w:beforeAutospacing="off" w:after="0" w:afterAutospacing="off"/>
            </w:pPr>
            <w:r w:rsidR="60334059">
              <w:rPr/>
              <w:t>Select the context node</w:t>
            </w:r>
          </w:p>
        </w:tc>
      </w:tr>
      <w:tr w:rsidR="60334059" w:rsidTr="60334059" w14:paraId="236BFBFF">
        <w:trPr>
          <w:trHeight w:val="300"/>
        </w:trPr>
        <w:tc>
          <w:tcPr>
            <w:tcW w:w="4508" w:type="dxa"/>
            <w:tcMar/>
            <w:vAlign w:val="center"/>
          </w:tcPr>
          <w:p w:rsidR="60334059" w:rsidP="60334059" w:rsidRDefault="60334059" w14:paraId="5126D6BF" w14:textId="13391E55">
            <w:pPr>
              <w:spacing w:before="0" w:beforeAutospacing="off" w:after="0" w:afterAutospacing="off"/>
            </w:pPr>
            <w:r w:rsidR="60334059">
              <w:rPr/>
              <w:t>..</w:t>
            </w:r>
          </w:p>
        </w:tc>
        <w:tc>
          <w:tcPr>
            <w:tcW w:w="4508" w:type="dxa"/>
            <w:tcMar/>
            <w:vAlign w:val="center"/>
          </w:tcPr>
          <w:p w:rsidR="60334059" w:rsidP="60334059" w:rsidRDefault="60334059" w14:paraId="50E2B06A" w14:textId="1F0E3213">
            <w:pPr>
              <w:spacing w:before="0" w:beforeAutospacing="off" w:after="0" w:afterAutospacing="off"/>
            </w:pPr>
            <w:r w:rsidR="60334059">
              <w:rPr/>
              <w:t>Select the parent node of the context node</w:t>
            </w:r>
          </w:p>
        </w:tc>
      </w:tr>
      <w:tr w:rsidR="60334059" w:rsidTr="60334059" w14:paraId="42A9ACEB">
        <w:trPr>
          <w:trHeight w:val="300"/>
        </w:trPr>
        <w:tc>
          <w:tcPr>
            <w:tcW w:w="4508" w:type="dxa"/>
            <w:tcMar/>
            <w:vAlign w:val="center"/>
          </w:tcPr>
          <w:p w:rsidR="60334059" w:rsidP="60334059" w:rsidRDefault="60334059" w14:paraId="2308E591" w14:textId="2581B9BE">
            <w:pPr>
              <w:spacing w:before="0" w:beforeAutospacing="off" w:after="0" w:afterAutospacing="off"/>
            </w:pPr>
            <w:r w:rsidR="60334059">
              <w:rPr/>
              <w:t>@difficulty</w:t>
            </w:r>
          </w:p>
        </w:tc>
        <w:tc>
          <w:tcPr>
            <w:tcW w:w="4508" w:type="dxa"/>
            <w:tcMar/>
            <w:vAlign w:val="center"/>
          </w:tcPr>
          <w:p w:rsidR="60334059" w:rsidP="60334059" w:rsidRDefault="60334059" w14:paraId="280D31CF" w14:textId="120354E3">
            <w:pPr>
              <w:spacing w:before="0" w:beforeAutospacing="off" w:after="0" w:afterAutospacing="off"/>
            </w:pPr>
            <w:r w:rsidR="60334059">
              <w:rPr/>
              <w:t>Select the difficulty attribute node of the context node</w:t>
            </w:r>
          </w:p>
        </w:tc>
      </w:tr>
      <w:tr w:rsidR="60334059" w:rsidTr="60334059" w14:paraId="1DD87AA1">
        <w:trPr>
          <w:trHeight w:val="300"/>
        </w:trPr>
        <w:tc>
          <w:tcPr>
            <w:tcW w:w="4508" w:type="dxa"/>
            <w:tcMar/>
            <w:vAlign w:val="center"/>
          </w:tcPr>
          <w:p w:rsidR="60334059" w:rsidP="60334059" w:rsidRDefault="60334059" w14:paraId="3A68F922" w14:textId="0DFD7F61">
            <w:pPr>
              <w:spacing w:before="0" w:beforeAutospacing="off" w:after="0" w:afterAutospacing="off"/>
            </w:pPr>
            <w:r w:rsidR="60334059">
              <w:rPr/>
              <w:t>text()</w:t>
            </w:r>
          </w:p>
        </w:tc>
        <w:tc>
          <w:tcPr>
            <w:tcW w:w="4508" w:type="dxa"/>
            <w:tcMar/>
            <w:vAlign w:val="center"/>
          </w:tcPr>
          <w:p w:rsidR="60334059" w:rsidP="60334059" w:rsidRDefault="60334059" w14:paraId="63B08FF2" w14:textId="3A684B8D">
            <w:pPr>
              <w:spacing w:before="0" w:beforeAutospacing="off" w:after="0" w:afterAutospacing="off"/>
            </w:pPr>
            <w:r w:rsidR="60334059">
              <w:rPr/>
              <w:t>Select all text node child nodes of the context node</w:t>
            </w:r>
          </w:p>
        </w:tc>
      </w:tr>
    </w:tbl>
    <w:p xmlns:wp14="http://schemas.microsoft.com/office/word/2010/wordml" w:rsidP="60334059" wp14:paraId="771EE514" wp14:textId="39A8CBD4">
      <w:pPr>
        <w:ind w:left="-20" w:right="-20"/>
      </w:pPr>
      <w:r w:rsidRPr="60334059" w:rsidR="60334059">
        <w:rPr>
          <w:rFonts w:ascii="Calibri" w:hAnsi="Calibri" w:eastAsia="Calibri" w:cs="Calibri"/>
          <w:noProof w:val="0"/>
          <w:sz w:val="22"/>
          <w:szCs w:val="22"/>
          <w:lang w:val="it-IT"/>
        </w:rPr>
        <w:t>We can use these base cases to construct more complicated queries. To avoid ambiguity of the query result depending on the context node, we can start our query at the document root:</w:t>
      </w:r>
    </w:p>
    <w:tbl>
      <w:tblPr>
        <w:tblStyle w:val="TableNormal"/>
        <w:tblW w:w="0" w:type="auto"/>
        <w:tblLayout w:type="fixed"/>
        <w:tblLook w:val="06A0" w:firstRow="1" w:lastRow="0" w:firstColumn="1" w:lastColumn="0" w:noHBand="1" w:noVBand="1"/>
      </w:tblPr>
      <w:tblGrid>
        <w:gridCol w:w="4508"/>
        <w:gridCol w:w="4508"/>
      </w:tblGrid>
      <w:tr w:rsidR="60334059" w:rsidTr="60334059" w14:paraId="616B65E4">
        <w:trPr>
          <w:trHeight w:val="300"/>
        </w:trPr>
        <w:tc>
          <w:tcPr>
            <w:tcW w:w="4508" w:type="dxa"/>
            <w:tcMar/>
            <w:vAlign w:val="center"/>
          </w:tcPr>
          <w:p w:rsidR="60334059" w:rsidP="60334059" w:rsidRDefault="60334059" w14:paraId="00713DF8" w14:textId="6A91E47B">
            <w:pPr>
              <w:spacing w:before="0" w:beforeAutospacing="off" w:after="0" w:afterAutospacing="off"/>
              <w:jc w:val="center"/>
            </w:pPr>
            <w:r w:rsidRPr="60334059" w:rsidR="60334059">
              <w:rPr>
                <w:b w:val="1"/>
                <w:bCs w:val="1"/>
              </w:rPr>
              <w:t>Query</w:t>
            </w:r>
          </w:p>
        </w:tc>
        <w:tc>
          <w:tcPr>
            <w:tcW w:w="4508" w:type="dxa"/>
            <w:tcMar/>
            <w:vAlign w:val="center"/>
          </w:tcPr>
          <w:p w:rsidR="60334059" w:rsidP="60334059" w:rsidRDefault="60334059" w14:paraId="7677FE32" w14:textId="6DE433DD">
            <w:pPr>
              <w:spacing w:before="0" w:beforeAutospacing="off" w:after="0" w:afterAutospacing="off"/>
              <w:jc w:val="center"/>
            </w:pPr>
            <w:r w:rsidRPr="60334059" w:rsidR="60334059">
              <w:rPr>
                <w:b w:val="1"/>
                <w:bCs w:val="1"/>
              </w:rPr>
              <w:t>Explanation</w:t>
            </w:r>
          </w:p>
        </w:tc>
      </w:tr>
      <w:tr w:rsidR="60334059" w:rsidTr="60334059" w14:paraId="6FBEB350">
        <w:trPr>
          <w:trHeight w:val="300"/>
        </w:trPr>
        <w:tc>
          <w:tcPr>
            <w:tcW w:w="4508" w:type="dxa"/>
            <w:tcMar/>
            <w:vAlign w:val="center"/>
          </w:tcPr>
          <w:p w:rsidR="60334059" w:rsidP="60334059" w:rsidRDefault="60334059" w14:paraId="6CA8ED70" w14:textId="4942AA0C">
            <w:pPr>
              <w:spacing w:before="0" w:beforeAutospacing="off" w:after="0" w:afterAutospacing="off"/>
            </w:pPr>
            <w:r w:rsidR="60334059">
              <w:rPr/>
              <w:t>/academy_modules/module</w:t>
            </w:r>
          </w:p>
        </w:tc>
        <w:tc>
          <w:tcPr>
            <w:tcW w:w="4508" w:type="dxa"/>
            <w:tcMar/>
            <w:vAlign w:val="center"/>
          </w:tcPr>
          <w:p w:rsidR="60334059" w:rsidP="60334059" w:rsidRDefault="60334059" w14:paraId="4CE97A0B" w14:textId="3954A984">
            <w:pPr>
              <w:spacing w:before="0" w:beforeAutospacing="off" w:after="0" w:afterAutospacing="off"/>
            </w:pPr>
            <w:r w:rsidR="60334059">
              <w:rPr/>
              <w:t>Select all module child nodes of academy_modules node</w:t>
            </w:r>
          </w:p>
        </w:tc>
      </w:tr>
      <w:tr w:rsidR="60334059" w:rsidTr="60334059" w14:paraId="002FBD3E">
        <w:trPr>
          <w:trHeight w:val="300"/>
        </w:trPr>
        <w:tc>
          <w:tcPr>
            <w:tcW w:w="4508" w:type="dxa"/>
            <w:tcMar/>
            <w:vAlign w:val="center"/>
          </w:tcPr>
          <w:p w:rsidR="60334059" w:rsidP="60334059" w:rsidRDefault="60334059" w14:paraId="1A4A22AA" w14:textId="76413637">
            <w:pPr>
              <w:spacing w:before="0" w:beforeAutospacing="off" w:after="0" w:afterAutospacing="off"/>
            </w:pPr>
            <w:r w:rsidR="60334059">
              <w:rPr/>
              <w:t>//module</w:t>
            </w:r>
          </w:p>
        </w:tc>
        <w:tc>
          <w:tcPr>
            <w:tcW w:w="4508" w:type="dxa"/>
            <w:tcMar/>
            <w:vAlign w:val="center"/>
          </w:tcPr>
          <w:p w:rsidR="60334059" w:rsidP="60334059" w:rsidRDefault="60334059" w14:paraId="2D4C85B9" w14:textId="181D3C1C">
            <w:pPr>
              <w:spacing w:before="0" w:beforeAutospacing="off" w:after="0" w:afterAutospacing="off"/>
            </w:pPr>
            <w:r w:rsidR="60334059">
              <w:rPr/>
              <w:t>Select all module nodes</w:t>
            </w:r>
          </w:p>
        </w:tc>
      </w:tr>
      <w:tr w:rsidR="60334059" w:rsidTr="60334059" w14:paraId="691A94D4">
        <w:trPr>
          <w:trHeight w:val="300"/>
        </w:trPr>
        <w:tc>
          <w:tcPr>
            <w:tcW w:w="4508" w:type="dxa"/>
            <w:tcMar/>
            <w:vAlign w:val="center"/>
          </w:tcPr>
          <w:p w:rsidR="60334059" w:rsidP="60334059" w:rsidRDefault="60334059" w14:paraId="5A1D9A35" w14:textId="5ADFE253">
            <w:pPr>
              <w:spacing w:before="0" w:beforeAutospacing="off" w:after="0" w:afterAutospacing="off"/>
            </w:pPr>
            <w:r w:rsidR="60334059">
              <w:rPr/>
              <w:t>/academy_modules//title</w:t>
            </w:r>
          </w:p>
        </w:tc>
        <w:tc>
          <w:tcPr>
            <w:tcW w:w="4508" w:type="dxa"/>
            <w:tcMar/>
            <w:vAlign w:val="center"/>
          </w:tcPr>
          <w:p w:rsidR="60334059" w:rsidP="60334059" w:rsidRDefault="60334059" w14:paraId="652DBC61" w14:textId="14E94367">
            <w:pPr>
              <w:spacing w:before="0" w:beforeAutospacing="off" w:after="0" w:afterAutospacing="off"/>
            </w:pPr>
            <w:r w:rsidR="60334059">
              <w:rPr/>
              <w:t>Select all title nodes that are descendants of the academy_modules node</w:t>
            </w:r>
          </w:p>
        </w:tc>
      </w:tr>
      <w:tr w:rsidR="60334059" w:rsidTr="60334059" w14:paraId="0A49D7FF">
        <w:trPr>
          <w:trHeight w:val="300"/>
        </w:trPr>
        <w:tc>
          <w:tcPr>
            <w:tcW w:w="4508" w:type="dxa"/>
            <w:tcMar/>
            <w:vAlign w:val="center"/>
          </w:tcPr>
          <w:p w:rsidR="60334059" w:rsidP="60334059" w:rsidRDefault="60334059" w14:paraId="27AC907C" w14:textId="7D44341F">
            <w:pPr>
              <w:spacing w:before="0" w:beforeAutospacing="off" w:after="0" w:afterAutospacing="off"/>
            </w:pPr>
            <w:r w:rsidR="60334059">
              <w:rPr/>
              <w:t>/academy_modules/module/tier/@difficulty</w:t>
            </w:r>
          </w:p>
        </w:tc>
        <w:tc>
          <w:tcPr>
            <w:tcW w:w="4508" w:type="dxa"/>
            <w:tcMar/>
            <w:vAlign w:val="center"/>
          </w:tcPr>
          <w:p w:rsidR="60334059" w:rsidP="60334059" w:rsidRDefault="60334059" w14:paraId="7DB667F6" w14:textId="38CC7434">
            <w:pPr>
              <w:spacing w:before="0" w:beforeAutospacing="off" w:after="0" w:afterAutospacing="off"/>
            </w:pPr>
            <w:r w:rsidR="60334059">
              <w:rPr/>
              <w:t>Select the difficulty attribute node of all tier element nodes under the specified path</w:t>
            </w:r>
          </w:p>
        </w:tc>
      </w:tr>
      <w:tr w:rsidR="60334059" w:rsidTr="60334059" w14:paraId="4D14343F">
        <w:trPr>
          <w:trHeight w:val="300"/>
        </w:trPr>
        <w:tc>
          <w:tcPr>
            <w:tcW w:w="4508" w:type="dxa"/>
            <w:tcMar/>
            <w:vAlign w:val="center"/>
          </w:tcPr>
          <w:p w:rsidR="60334059" w:rsidP="60334059" w:rsidRDefault="60334059" w14:paraId="6964165D" w14:textId="4B180076">
            <w:pPr>
              <w:spacing w:before="0" w:beforeAutospacing="off" w:after="0" w:afterAutospacing="off"/>
            </w:pPr>
            <w:r w:rsidR="60334059">
              <w:rPr/>
              <w:t>//@difficulty</w:t>
            </w:r>
          </w:p>
        </w:tc>
        <w:tc>
          <w:tcPr>
            <w:tcW w:w="4508" w:type="dxa"/>
            <w:tcMar/>
            <w:vAlign w:val="center"/>
          </w:tcPr>
          <w:p w:rsidR="60334059" w:rsidP="60334059" w:rsidRDefault="60334059" w14:paraId="1496DD49" w14:textId="23B95B53">
            <w:pPr>
              <w:spacing w:before="0" w:beforeAutospacing="off" w:after="0" w:afterAutospacing="off"/>
            </w:pPr>
            <w:r w:rsidR="60334059">
              <w:rPr/>
              <w:t>Select all difficulty attribute nodes</w:t>
            </w:r>
          </w:p>
        </w:tc>
      </w:tr>
    </w:tbl>
    <w:p xmlns:wp14="http://schemas.microsoft.com/office/word/2010/wordml" wp14:paraId="4740566C" wp14:textId="47C209A0">
      <w:r w:rsidRPr="60334059" w:rsidR="60334059">
        <w:rPr>
          <w:rFonts w:ascii="Calibri" w:hAnsi="Calibri" w:eastAsia="Calibri" w:cs="Calibri"/>
          <w:b w:val="1"/>
          <w:bCs w:val="1"/>
          <w:noProof w:val="0"/>
          <w:sz w:val="22"/>
          <w:szCs w:val="22"/>
          <w:lang w:val="it-IT"/>
        </w:rPr>
        <w:t>Note:</w:t>
      </w:r>
      <w:r w:rsidRPr="60334059" w:rsidR="60334059">
        <w:rPr>
          <w:rFonts w:ascii="Calibri" w:hAnsi="Calibri" w:eastAsia="Calibri" w:cs="Calibri"/>
          <w:noProof w:val="0"/>
          <w:sz w:val="22"/>
          <w:szCs w:val="22"/>
          <w:lang w:val="it-IT"/>
        </w:rPr>
        <w:t xml:space="preserve"> If a query starts with //, the query is evaluated from the document root and not at the context node.</w:t>
      </w:r>
    </w:p>
    <w:p xmlns:wp14="http://schemas.microsoft.com/office/word/2010/wordml" w:rsidP="60334059" wp14:paraId="2A8488F7" wp14:textId="34898CFE">
      <w:pPr>
        <w:ind w:left="-20" w:right="-20"/>
      </w:pPr>
    </w:p>
    <w:p xmlns:wp14="http://schemas.microsoft.com/office/word/2010/wordml" w:rsidP="60334059" wp14:paraId="215FE391" wp14:textId="3CB7549F">
      <w:pPr>
        <w:pStyle w:val="Heading2"/>
      </w:pPr>
      <w:r w:rsidR="60334059">
        <w:rPr/>
        <w:t>Predicates</w:t>
      </w:r>
    </w:p>
    <w:p xmlns:wp14="http://schemas.microsoft.com/office/word/2010/wordml" w:rsidP="60334059" wp14:paraId="5B27F390" wp14:textId="0234E010">
      <w:pPr>
        <w:ind w:left="-20" w:right="-20"/>
      </w:pPr>
      <w:r w:rsidRPr="60334059" w:rsidR="60334059">
        <w:rPr>
          <w:rFonts w:ascii="Calibri" w:hAnsi="Calibri" w:eastAsia="Calibri" w:cs="Calibri"/>
          <w:noProof w:val="0"/>
          <w:sz w:val="22"/>
          <w:szCs w:val="22"/>
          <w:lang w:val="it-IT"/>
        </w:rPr>
        <w:t>Predicates filter the result from an XPath query similar to the WHERE clause in a SQL query. Predicates are part of the XPath query and are contained within brackets []. Here are some example predicates:</w:t>
      </w:r>
    </w:p>
    <w:tbl>
      <w:tblPr>
        <w:tblStyle w:val="TableNormal"/>
        <w:tblW w:w="0" w:type="auto"/>
        <w:tblLayout w:type="fixed"/>
        <w:tblLook w:val="06A0" w:firstRow="1" w:lastRow="0" w:firstColumn="1" w:lastColumn="0" w:noHBand="1" w:noVBand="1"/>
      </w:tblPr>
      <w:tblGrid>
        <w:gridCol w:w="4508"/>
        <w:gridCol w:w="4508"/>
      </w:tblGrid>
      <w:tr w:rsidR="60334059" w:rsidTr="60334059" w14:paraId="52F0080B">
        <w:trPr>
          <w:trHeight w:val="300"/>
        </w:trPr>
        <w:tc>
          <w:tcPr>
            <w:tcW w:w="4508" w:type="dxa"/>
            <w:tcMar/>
            <w:vAlign w:val="center"/>
          </w:tcPr>
          <w:p w:rsidR="60334059" w:rsidP="60334059" w:rsidRDefault="60334059" w14:paraId="4B9569F6" w14:textId="3ECF9C17">
            <w:pPr>
              <w:spacing w:before="0" w:beforeAutospacing="off" w:after="0" w:afterAutospacing="off"/>
              <w:jc w:val="center"/>
            </w:pPr>
            <w:r w:rsidRPr="60334059" w:rsidR="60334059">
              <w:rPr>
                <w:b w:val="1"/>
                <w:bCs w:val="1"/>
              </w:rPr>
              <w:t>Query</w:t>
            </w:r>
          </w:p>
        </w:tc>
        <w:tc>
          <w:tcPr>
            <w:tcW w:w="4508" w:type="dxa"/>
            <w:tcMar/>
            <w:vAlign w:val="center"/>
          </w:tcPr>
          <w:p w:rsidR="60334059" w:rsidP="60334059" w:rsidRDefault="60334059" w14:paraId="51356D3D" w14:textId="2C95E4B2">
            <w:pPr>
              <w:spacing w:before="0" w:beforeAutospacing="off" w:after="0" w:afterAutospacing="off"/>
              <w:jc w:val="center"/>
            </w:pPr>
            <w:r w:rsidRPr="60334059" w:rsidR="60334059">
              <w:rPr>
                <w:b w:val="1"/>
                <w:bCs w:val="1"/>
              </w:rPr>
              <w:t>Explanation</w:t>
            </w:r>
          </w:p>
        </w:tc>
      </w:tr>
      <w:tr w:rsidR="60334059" w:rsidTr="60334059" w14:paraId="498D8A86">
        <w:trPr>
          <w:trHeight w:val="300"/>
        </w:trPr>
        <w:tc>
          <w:tcPr>
            <w:tcW w:w="4508" w:type="dxa"/>
            <w:tcMar/>
            <w:vAlign w:val="center"/>
          </w:tcPr>
          <w:p w:rsidR="60334059" w:rsidP="60334059" w:rsidRDefault="60334059" w14:paraId="32021400" w14:textId="7C883B68">
            <w:pPr>
              <w:spacing w:before="0" w:beforeAutospacing="off" w:after="0" w:afterAutospacing="off"/>
            </w:pPr>
            <w:r w:rsidR="60334059">
              <w:rPr/>
              <w:t>/academy_modules/module[1]</w:t>
            </w:r>
          </w:p>
        </w:tc>
        <w:tc>
          <w:tcPr>
            <w:tcW w:w="4508" w:type="dxa"/>
            <w:tcMar/>
            <w:vAlign w:val="center"/>
          </w:tcPr>
          <w:p w:rsidR="60334059" w:rsidP="60334059" w:rsidRDefault="60334059" w14:paraId="1638A4F1" w14:textId="18E6F00E">
            <w:pPr>
              <w:spacing w:before="0" w:beforeAutospacing="off" w:after="0" w:afterAutospacing="off"/>
            </w:pPr>
            <w:r w:rsidR="60334059">
              <w:rPr/>
              <w:t>Select the first module child node of the academy_modules node</w:t>
            </w:r>
          </w:p>
        </w:tc>
      </w:tr>
      <w:tr w:rsidR="60334059" w:rsidTr="60334059" w14:paraId="6AEA1032">
        <w:trPr>
          <w:trHeight w:val="300"/>
        </w:trPr>
        <w:tc>
          <w:tcPr>
            <w:tcW w:w="4508" w:type="dxa"/>
            <w:tcMar/>
            <w:vAlign w:val="center"/>
          </w:tcPr>
          <w:p w:rsidR="60334059" w:rsidP="60334059" w:rsidRDefault="60334059" w14:paraId="6C9C1374" w14:textId="1C23F232">
            <w:pPr>
              <w:spacing w:before="0" w:beforeAutospacing="off" w:after="0" w:afterAutospacing="off"/>
            </w:pPr>
            <w:r w:rsidR="60334059">
              <w:rPr/>
              <w:t>/academy_modules/module[position()=1]</w:t>
            </w:r>
          </w:p>
        </w:tc>
        <w:tc>
          <w:tcPr>
            <w:tcW w:w="4508" w:type="dxa"/>
            <w:tcMar/>
            <w:vAlign w:val="center"/>
          </w:tcPr>
          <w:p w:rsidR="60334059" w:rsidP="60334059" w:rsidRDefault="60334059" w14:paraId="752B0E9F" w14:textId="519E2DDD">
            <w:pPr>
              <w:spacing w:before="0" w:beforeAutospacing="off" w:after="0" w:afterAutospacing="off"/>
            </w:pPr>
            <w:r w:rsidR="60334059">
              <w:rPr/>
              <w:t>Equivalent to the above query</w:t>
            </w:r>
          </w:p>
        </w:tc>
      </w:tr>
      <w:tr w:rsidR="60334059" w:rsidTr="60334059" w14:paraId="5F2B9B37">
        <w:trPr>
          <w:trHeight w:val="300"/>
        </w:trPr>
        <w:tc>
          <w:tcPr>
            <w:tcW w:w="4508" w:type="dxa"/>
            <w:tcMar/>
            <w:vAlign w:val="center"/>
          </w:tcPr>
          <w:p w:rsidR="60334059" w:rsidP="60334059" w:rsidRDefault="60334059" w14:paraId="1F3A7A76" w14:textId="43F324FD">
            <w:pPr>
              <w:spacing w:before="0" w:beforeAutospacing="off" w:after="0" w:afterAutospacing="off"/>
            </w:pPr>
            <w:r w:rsidR="60334059">
              <w:rPr/>
              <w:t>/academy_modules/module[last()]</w:t>
            </w:r>
          </w:p>
        </w:tc>
        <w:tc>
          <w:tcPr>
            <w:tcW w:w="4508" w:type="dxa"/>
            <w:tcMar/>
            <w:vAlign w:val="center"/>
          </w:tcPr>
          <w:p w:rsidR="60334059" w:rsidP="60334059" w:rsidRDefault="60334059" w14:paraId="134A83B7" w14:textId="792098DC">
            <w:pPr>
              <w:spacing w:before="0" w:beforeAutospacing="off" w:after="0" w:afterAutospacing="off"/>
            </w:pPr>
            <w:r w:rsidR="60334059">
              <w:rPr/>
              <w:t>Select the last module child node of the academy_modules node</w:t>
            </w:r>
          </w:p>
        </w:tc>
      </w:tr>
      <w:tr w:rsidR="60334059" w:rsidTr="60334059" w14:paraId="1AD5A1A8">
        <w:trPr>
          <w:trHeight w:val="300"/>
        </w:trPr>
        <w:tc>
          <w:tcPr>
            <w:tcW w:w="4508" w:type="dxa"/>
            <w:tcMar/>
            <w:vAlign w:val="center"/>
          </w:tcPr>
          <w:p w:rsidR="60334059" w:rsidP="60334059" w:rsidRDefault="60334059" w14:paraId="57C3C15A" w14:textId="49ADF5C5">
            <w:pPr>
              <w:spacing w:before="0" w:beforeAutospacing="off" w:after="0" w:afterAutospacing="off"/>
            </w:pPr>
            <w:r w:rsidR="60334059">
              <w:rPr/>
              <w:t>/academy_modules/module[position()&lt;3]</w:t>
            </w:r>
          </w:p>
        </w:tc>
        <w:tc>
          <w:tcPr>
            <w:tcW w:w="4508" w:type="dxa"/>
            <w:tcMar/>
            <w:vAlign w:val="center"/>
          </w:tcPr>
          <w:p w:rsidR="60334059" w:rsidP="60334059" w:rsidRDefault="60334059" w14:paraId="553F7068" w14:textId="23DD37AD">
            <w:pPr>
              <w:spacing w:before="0" w:beforeAutospacing="off" w:after="0" w:afterAutospacing="off"/>
            </w:pPr>
            <w:r w:rsidR="60334059">
              <w:rPr/>
              <w:t>Select the first two module child nodes of the academy_modules node</w:t>
            </w:r>
          </w:p>
        </w:tc>
      </w:tr>
      <w:tr w:rsidR="60334059" w:rsidTr="60334059" w14:paraId="197AAB05">
        <w:trPr>
          <w:trHeight w:val="300"/>
        </w:trPr>
        <w:tc>
          <w:tcPr>
            <w:tcW w:w="4508" w:type="dxa"/>
            <w:tcMar/>
            <w:vAlign w:val="center"/>
          </w:tcPr>
          <w:p w:rsidR="60334059" w:rsidP="60334059" w:rsidRDefault="60334059" w14:paraId="6B06C567" w14:textId="70528777">
            <w:pPr>
              <w:spacing w:before="0" w:beforeAutospacing="off" w:after="0" w:afterAutospacing="off"/>
            </w:pPr>
            <w:r w:rsidR="60334059">
              <w:rPr/>
              <w:t>//module[tier=2]/title</w:t>
            </w:r>
          </w:p>
        </w:tc>
        <w:tc>
          <w:tcPr>
            <w:tcW w:w="4508" w:type="dxa"/>
            <w:tcMar/>
            <w:vAlign w:val="center"/>
          </w:tcPr>
          <w:p w:rsidR="60334059" w:rsidP="60334059" w:rsidRDefault="60334059" w14:paraId="7796D51D" w14:textId="2B9FF701">
            <w:pPr>
              <w:spacing w:before="0" w:beforeAutospacing="off" w:after="0" w:afterAutospacing="off"/>
            </w:pPr>
            <w:r w:rsidR="60334059">
              <w:rPr/>
              <w:t>Select the title of all modules where the tier element node equals 2</w:t>
            </w:r>
          </w:p>
        </w:tc>
      </w:tr>
      <w:tr w:rsidR="60334059" w:rsidTr="60334059" w14:paraId="5A288C18">
        <w:trPr>
          <w:trHeight w:val="300"/>
        </w:trPr>
        <w:tc>
          <w:tcPr>
            <w:tcW w:w="4508" w:type="dxa"/>
            <w:tcMar/>
            <w:vAlign w:val="center"/>
          </w:tcPr>
          <w:p w:rsidR="60334059" w:rsidP="60334059" w:rsidRDefault="60334059" w14:paraId="38E125BF" w14:textId="75394F67">
            <w:pPr>
              <w:spacing w:before="0" w:beforeAutospacing="off" w:after="0" w:afterAutospacing="off"/>
            </w:pPr>
            <w:r w:rsidR="60334059">
              <w:rPr/>
              <w:t>//module/author[@co-author]/../title</w:t>
            </w:r>
          </w:p>
        </w:tc>
        <w:tc>
          <w:tcPr>
            <w:tcW w:w="4508" w:type="dxa"/>
            <w:tcMar/>
            <w:vAlign w:val="center"/>
          </w:tcPr>
          <w:p w:rsidR="60334059" w:rsidP="60334059" w:rsidRDefault="60334059" w14:paraId="358AE94D" w14:textId="5B860324">
            <w:pPr>
              <w:spacing w:before="0" w:beforeAutospacing="off" w:after="0" w:afterAutospacing="off"/>
            </w:pPr>
            <w:r w:rsidR="60334059">
              <w:rPr/>
              <w:t>Select the title of all modules where the author element node has a co-author attribute node</w:t>
            </w:r>
          </w:p>
        </w:tc>
      </w:tr>
      <w:tr w:rsidR="60334059" w:rsidTr="60334059" w14:paraId="4BF2BDFC">
        <w:trPr>
          <w:trHeight w:val="300"/>
        </w:trPr>
        <w:tc>
          <w:tcPr>
            <w:tcW w:w="4508" w:type="dxa"/>
            <w:tcMar/>
            <w:vAlign w:val="center"/>
          </w:tcPr>
          <w:p w:rsidR="60334059" w:rsidP="60334059" w:rsidRDefault="60334059" w14:paraId="0AFABBD6" w14:textId="723D6E3E">
            <w:pPr>
              <w:spacing w:before="0" w:beforeAutospacing="off" w:after="0" w:afterAutospacing="off"/>
            </w:pPr>
            <w:r w:rsidR="60334059">
              <w:rPr/>
              <w:t>//module/tier[@difficulty="medium"]/..</w:t>
            </w:r>
          </w:p>
        </w:tc>
        <w:tc>
          <w:tcPr>
            <w:tcW w:w="4508" w:type="dxa"/>
            <w:tcMar/>
            <w:vAlign w:val="center"/>
          </w:tcPr>
          <w:p w:rsidR="60334059" w:rsidP="60334059" w:rsidRDefault="60334059" w14:paraId="5E8B3AFF" w14:textId="5960D373">
            <w:pPr>
              <w:spacing w:before="0" w:beforeAutospacing="off" w:after="0" w:afterAutospacing="off"/>
            </w:pPr>
            <w:r w:rsidR="60334059">
              <w:rPr/>
              <w:t>Select all modules where the tier element node has a difficulty attribute node set to medium</w:t>
            </w:r>
          </w:p>
        </w:tc>
      </w:tr>
    </w:tbl>
    <w:p xmlns:wp14="http://schemas.microsoft.com/office/word/2010/wordml" w:rsidP="60334059" wp14:paraId="712629B8" wp14:textId="1417DDE4">
      <w:pPr>
        <w:ind w:left="-20" w:right="-20"/>
      </w:pPr>
      <w:r w:rsidRPr="60334059" w:rsidR="60334059">
        <w:rPr>
          <w:rFonts w:ascii="Calibri" w:hAnsi="Calibri" w:eastAsia="Calibri" w:cs="Calibri"/>
          <w:noProof w:val="0"/>
          <w:sz w:val="22"/>
          <w:szCs w:val="22"/>
          <w:lang w:val="it-IT"/>
        </w:rPr>
        <w:t>Predicates support the following operands:</w:t>
      </w:r>
    </w:p>
    <w:tbl>
      <w:tblPr>
        <w:tblStyle w:val="TableNormal"/>
        <w:tblW w:w="0" w:type="auto"/>
        <w:tblLayout w:type="fixed"/>
        <w:tblLook w:val="06A0" w:firstRow="1" w:lastRow="0" w:firstColumn="1" w:lastColumn="0" w:noHBand="1" w:noVBand="1"/>
      </w:tblPr>
      <w:tblGrid>
        <w:gridCol w:w="4508"/>
        <w:gridCol w:w="4508"/>
      </w:tblGrid>
      <w:tr w:rsidR="60334059" w:rsidTr="60334059" w14:paraId="770DFB0A">
        <w:trPr>
          <w:trHeight w:val="300"/>
        </w:trPr>
        <w:tc>
          <w:tcPr>
            <w:tcW w:w="4508" w:type="dxa"/>
            <w:tcMar/>
            <w:vAlign w:val="center"/>
          </w:tcPr>
          <w:p w:rsidR="60334059" w:rsidP="60334059" w:rsidRDefault="60334059" w14:paraId="6E0FB9E3" w14:textId="063DB1A1">
            <w:pPr>
              <w:spacing w:before="0" w:beforeAutospacing="off" w:after="0" w:afterAutospacing="off"/>
              <w:jc w:val="center"/>
            </w:pPr>
            <w:r w:rsidRPr="60334059" w:rsidR="60334059">
              <w:rPr>
                <w:b w:val="1"/>
                <w:bCs w:val="1"/>
              </w:rPr>
              <w:t>Operand</w:t>
            </w:r>
          </w:p>
        </w:tc>
        <w:tc>
          <w:tcPr>
            <w:tcW w:w="4508" w:type="dxa"/>
            <w:tcMar/>
            <w:vAlign w:val="center"/>
          </w:tcPr>
          <w:p w:rsidR="60334059" w:rsidP="60334059" w:rsidRDefault="60334059" w14:paraId="2B7FF056" w14:textId="6562933E">
            <w:pPr>
              <w:spacing w:before="0" w:beforeAutospacing="off" w:after="0" w:afterAutospacing="off"/>
              <w:jc w:val="center"/>
            </w:pPr>
            <w:r w:rsidRPr="60334059" w:rsidR="60334059">
              <w:rPr>
                <w:b w:val="1"/>
                <w:bCs w:val="1"/>
              </w:rPr>
              <w:t>Explanation</w:t>
            </w:r>
          </w:p>
        </w:tc>
      </w:tr>
      <w:tr w:rsidR="60334059" w:rsidTr="60334059" w14:paraId="24C6C5C2">
        <w:trPr>
          <w:trHeight w:val="300"/>
        </w:trPr>
        <w:tc>
          <w:tcPr>
            <w:tcW w:w="4508" w:type="dxa"/>
            <w:tcMar/>
            <w:vAlign w:val="center"/>
          </w:tcPr>
          <w:p w:rsidR="60334059" w:rsidP="60334059" w:rsidRDefault="60334059" w14:paraId="2D61F2B1" w14:textId="219EFF5E">
            <w:pPr>
              <w:spacing w:before="0" w:beforeAutospacing="off" w:after="0" w:afterAutospacing="off"/>
            </w:pPr>
            <w:r w:rsidR="60334059">
              <w:rPr/>
              <w:t>+</w:t>
            </w:r>
          </w:p>
        </w:tc>
        <w:tc>
          <w:tcPr>
            <w:tcW w:w="4508" w:type="dxa"/>
            <w:tcMar/>
            <w:vAlign w:val="center"/>
          </w:tcPr>
          <w:p w:rsidR="60334059" w:rsidP="60334059" w:rsidRDefault="60334059" w14:paraId="788E832B" w14:textId="78C08D71">
            <w:pPr>
              <w:spacing w:before="0" w:beforeAutospacing="off" w:after="0" w:afterAutospacing="off"/>
            </w:pPr>
            <w:r w:rsidR="60334059">
              <w:rPr/>
              <w:t>Addition</w:t>
            </w:r>
          </w:p>
        </w:tc>
      </w:tr>
      <w:tr w:rsidR="60334059" w:rsidTr="60334059" w14:paraId="3210142E">
        <w:trPr>
          <w:trHeight w:val="300"/>
        </w:trPr>
        <w:tc>
          <w:tcPr>
            <w:tcW w:w="4508" w:type="dxa"/>
            <w:tcMar/>
            <w:vAlign w:val="center"/>
          </w:tcPr>
          <w:p w:rsidR="60334059" w:rsidP="60334059" w:rsidRDefault="60334059" w14:paraId="0BE4F16E" w14:textId="7A2BF215">
            <w:pPr>
              <w:spacing w:before="0" w:beforeAutospacing="off" w:after="0" w:afterAutospacing="off"/>
            </w:pPr>
            <w:r w:rsidR="60334059">
              <w:rPr/>
              <w:t>-</w:t>
            </w:r>
          </w:p>
        </w:tc>
        <w:tc>
          <w:tcPr>
            <w:tcW w:w="4508" w:type="dxa"/>
            <w:tcMar/>
            <w:vAlign w:val="center"/>
          </w:tcPr>
          <w:p w:rsidR="60334059" w:rsidP="60334059" w:rsidRDefault="60334059" w14:paraId="5947D3A8" w14:textId="3C613C0B">
            <w:pPr>
              <w:spacing w:before="0" w:beforeAutospacing="off" w:after="0" w:afterAutospacing="off"/>
            </w:pPr>
            <w:r w:rsidR="60334059">
              <w:rPr/>
              <w:t>Subtraction</w:t>
            </w:r>
          </w:p>
        </w:tc>
      </w:tr>
      <w:tr w:rsidR="60334059" w:rsidTr="60334059" w14:paraId="6D83D3BE">
        <w:trPr>
          <w:trHeight w:val="300"/>
        </w:trPr>
        <w:tc>
          <w:tcPr>
            <w:tcW w:w="4508" w:type="dxa"/>
            <w:tcMar/>
            <w:vAlign w:val="center"/>
          </w:tcPr>
          <w:p w:rsidR="60334059" w:rsidP="60334059" w:rsidRDefault="60334059" w14:paraId="3E3B92AB" w14:textId="0F941031">
            <w:pPr>
              <w:spacing w:before="0" w:beforeAutospacing="off" w:after="0" w:afterAutospacing="off"/>
            </w:pPr>
            <w:r w:rsidR="60334059">
              <w:rPr/>
              <w:t>*</w:t>
            </w:r>
          </w:p>
        </w:tc>
        <w:tc>
          <w:tcPr>
            <w:tcW w:w="4508" w:type="dxa"/>
            <w:tcMar/>
            <w:vAlign w:val="center"/>
          </w:tcPr>
          <w:p w:rsidR="60334059" w:rsidP="60334059" w:rsidRDefault="60334059" w14:paraId="795E0582" w14:textId="2B1E50F3">
            <w:pPr>
              <w:spacing w:before="0" w:beforeAutospacing="off" w:after="0" w:afterAutospacing="off"/>
            </w:pPr>
            <w:r w:rsidR="60334059">
              <w:rPr/>
              <w:t>Multiplication</w:t>
            </w:r>
          </w:p>
        </w:tc>
      </w:tr>
      <w:tr w:rsidR="60334059" w:rsidTr="60334059" w14:paraId="62BB6070">
        <w:trPr>
          <w:trHeight w:val="300"/>
        </w:trPr>
        <w:tc>
          <w:tcPr>
            <w:tcW w:w="4508" w:type="dxa"/>
            <w:tcMar/>
            <w:vAlign w:val="center"/>
          </w:tcPr>
          <w:p w:rsidR="60334059" w:rsidP="60334059" w:rsidRDefault="60334059" w14:paraId="0A5286A5" w14:textId="406DF7A3">
            <w:pPr>
              <w:spacing w:before="0" w:beforeAutospacing="off" w:after="0" w:afterAutospacing="off"/>
            </w:pPr>
            <w:r w:rsidR="60334059">
              <w:rPr/>
              <w:t>div</w:t>
            </w:r>
          </w:p>
        </w:tc>
        <w:tc>
          <w:tcPr>
            <w:tcW w:w="4508" w:type="dxa"/>
            <w:tcMar/>
            <w:vAlign w:val="center"/>
          </w:tcPr>
          <w:p w:rsidR="60334059" w:rsidP="60334059" w:rsidRDefault="60334059" w14:paraId="7BDBA536" w14:textId="18730641">
            <w:pPr>
              <w:spacing w:before="0" w:beforeAutospacing="off" w:after="0" w:afterAutospacing="off"/>
            </w:pPr>
            <w:r w:rsidR="60334059">
              <w:rPr/>
              <w:t>Division</w:t>
            </w:r>
          </w:p>
        </w:tc>
      </w:tr>
      <w:tr w:rsidR="60334059" w:rsidTr="60334059" w14:paraId="54FE458E">
        <w:trPr>
          <w:trHeight w:val="300"/>
        </w:trPr>
        <w:tc>
          <w:tcPr>
            <w:tcW w:w="4508" w:type="dxa"/>
            <w:tcMar/>
            <w:vAlign w:val="center"/>
          </w:tcPr>
          <w:p w:rsidR="60334059" w:rsidP="60334059" w:rsidRDefault="60334059" w14:paraId="183B7152" w14:textId="1FBDFF44">
            <w:pPr>
              <w:spacing w:before="0" w:beforeAutospacing="off" w:after="0" w:afterAutospacing="off"/>
            </w:pPr>
            <w:r w:rsidR="60334059">
              <w:rPr/>
              <w:t>=</w:t>
            </w:r>
          </w:p>
        </w:tc>
        <w:tc>
          <w:tcPr>
            <w:tcW w:w="4508" w:type="dxa"/>
            <w:tcMar/>
            <w:vAlign w:val="center"/>
          </w:tcPr>
          <w:p w:rsidR="60334059" w:rsidP="60334059" w:rsidRDefault="60334059" w14:paraId="44207073" w14:textId="178B3887">
            <w:pPr>
              <w:spacing w:before="0" w:beforeAutospacing="off" w:after="0" w:afterAutospacing="off"/>
            </w:pPr>
            <w:r w:rsidR="60334059">
              <w:rPr/>
              <w:t>Equal</w:t>
            </w:r>
          </w:p>
        </w:tc>
      </w:tr>
      <w:tr w:rsidR="60334059" w:rsidTr="60334059" w14:paraId="277E7673">
        <w:trPr>
          <w:trHeight w:val="300"/>
        </w:trPr>
        <w:tc>
          <w:tcPr>
            <w:tcW w:w="4508" w:type="dxa"/>
            <w:tcMar/>
            <w:vAlign w:val="center"/>
          </w:tcPr>
          <w:p w:rsidR="60334059" w:rsidP="60334059" w:rsidRDefault="60334059" w14:paraId="15CB0EDC" w14:textId="6AF90859">
            <w:pPr>
              <w:spacing w:before="0" w:beforeAutospacing="off" w:after="0" w:afterAutospacing="off"/>
            </w:pPr>
            <w:r w:rsidR="60334059">
              <w:rPr/>
              <w:t>!=</w:t>
            </w:r>
          </w:p>
        </w:tc>
        <w:tc>
          <w:tcPr>
            <w:tcW w:w="4508" w:type="dxa"/>
            <w:tcMar/>
            <w:vAlign w:val="center"/>
          </w:tcPr>
          <w:p w:rsidR="60334059" w:rsidP="60334059" w:rsidRDefault="60334059" w14:paraId="4715116D" w14:textId="420F37B4">
            <w:pPr>
              <w:spacing w:before="0" w:beforeAutospacing="off" w:after="0" w:afterAutospacing="off"/>
            </w:pPr>
            <w:r w:rsidR="60334059">
              <w:rPr/>
              <w:t>Not Equal</w:t>
            </w:r>
          </w:p>
        </w:tc>
      </w:tr>
      <w:tr w:rsidR="60334059" w:rsidTr="60334059" w14:paraId="1AD78CF1">
        <w:trPr>
          <w:trHeight w:val="300"/>
        </w:trPr>
        <w:tc>
          <w:tcPr>
            <w:tcW w:w="4508" w:type="dxa"/>
            <w:tcMar/>
            <w:vAlign w:val="center"/>
          </w:tcPr>
          <w:p w:rsidR="60334059" w:rsidP="60334059" w:rsidRDefault="60334059" w14:paraId="5CB072DF" w14:textId="2E8C2789">
            <w:pPr>
              <w:spacing w:before="0" w:beforeAutospacing="off" w:after="0" w:afterAutospacing="off"/>
            </w:pPr>
            <w:r w:rsidR="60334059">
              <w:rPr/>
              <w:t>&lt;</w:t>
            </w:r>
          </w:p>
        </w:tc>
        <w:tc>
          <w:tcPr>
            <w:tcW w:w="4508" w:type="dxa"/>
            <w:tcMar/>
            <w:vAlign w:val="center"/>
          </w:tcPr>
          <w:p w:rsidR="60334059" w:rsidP="60334059" w:rsidRDefault="60334059" w14:paraId="6BF0678A" w14:textId="4C191438">
            <w:pPr>
              <w:spacing w:before="0" w:beforeAutospacing="off" w:after="0" w:afterAutospacing="off"/>
            </w:pPr>
            <w:r w:rsidR="60334059">
              <w:rPr/>
              <w:t>Less than</w:t>
            </w:r>
          </w:p>
        </w:tc>
      </w:tr>
      <w:tr w:rsidR="60334059" w:rsidTr="60334059" w14:paraId="312C4B9D">
        <w:trPr>
          <w:trHeight w:val="300"/>
        </w:trPr>
        <w:tc>
          <w:tcPr>
            <w:tcW w:w="4508" w:type="dxa"/>
            <w:tcMar/>
            <w:vAlign w:val="center"/>
          </w:tcPr>
          <w:p w:rsidR="60334059" w:rsidP="60334059" w:rsidRDefault="60334059" w14:paraId="6371BDD4" w14:textId="415A99C1">
            <w:pPr>
              <w:spacing w:before="0" w:beforeAutospacing="off" w:after="0" w:afterAutospacing="off"/>
            </w:pPr>
            <w:r w:rsidR="60334059">
              <w:rPr/>
              <w:t>&lt;=</w:t>
            </w:r>
          </w:p>
        </w:tc>
        <w:tc>
          <w:tcPr>
            <w:tcW w:w="4508" w:type="dxa"/>
            <w:tcMar/>
            <w:vAlign w:val="center"/>
          </w:tcPr>
          <w:p w:rsidR="60334059" w:rsidP="60334059" w:rsidRDefault="60334059" w14:paraId="55B0615B" w14:textId="0F52A6A7">
            <w:pPr>
              <w:spacing w:before="0" w:beforeAutospacing="off" w:after="0" w:afterAutospacing="off"/>
            </w:pPr>
            <w:r w:rsidR="60334059">
              <w:rPr/>
              <w:t>Less than or Equal</w:t>
            </w:r>
          </w:p>
        </w:tc>
      </w:tr>
      <w:tr w:rsidR="60334059" w:rsidTr="60334059" w14:paraId="16E3A1C3">
        <w:trPr>
          <w:trHeight w:val="300"/>
        </w:trPr>
        <w:tc>
          <w:tcPr>
            <w:tcW w:w="4508" w:type="dxa"/>
            <w:tcMar/>
            <w:vAlign w:val="center"/>
          </w:tcPr>
          <w:p w:rsidR="60334059" w:rsidP="60334059" w:rsidRDefault="60334059" w14:paraId="092C7C8F" w14:textId="0503BD67">
            <w:pPr>
              <w:spacing w:before="0" w:beforeAutospacing="off" w:after="0" w:afterAutospacing="off"/>
            </w:pPr>
            <w:r w:rsidR="60334059">
              <w:rPr/>
              <w:t>&gt;</w:t>
            </w:r>
          </w:p>
        </w:tc>
        <w:tc>
          <w:tcPr>
            <w:tcW w:w="4508" w:type="dxa"/>
            <w:tcMar/>
            <w:vAlign w:val="center"/>
          </w:tcPr>
          <w:p w:rsidR="60334059" w:rsidP="60334059" w:rsidRDefault="60334059" w14:paraId="02ECE9FD" w14:textId="4E1B3F71">
            <w:pPr>
              <w:spacing w:before="0" w:beforeAutospacing="off" w:after="0" w:afterAutospacing="off"/>
            </w:pPr>
            <w:r w:rsidR="60334059">
              <w:rPr/>
              <w:t>Greater than</w:t>
            </w:r>
          </w:p>
        </w:tc>
      </w:tr>
      <w:tr w:rsidR="60334059" w:rsidTr="60334059" w14:paraId="54F15820">
        <w:trPr>
          <w:trHeight w:val="300"/>
        </w:trPr>
        <w:tc>
          <w:tcPr>
            <w:tcW w:w="4508" w:type="dxa"/>
            <w:tcMar/>
            <w:vAlign w:val="center"/>
          </w:tcPr>
          <w:p w:rsidR="60334059" w:rsidP="60334059" w:rsidRDefault="60334059" w14:paraId="202C600C" w14:textId="7EE40044">
            <w:pPr>
              <w:spacing w:before="0" w:beforeAutospacing="off" w:after="0" w:afterAutospacing="off"/>
            </w:pPr>
            <w:r w:rsidR="60334059">
              <w:rPr/>
              <w:t>&gt;=</w:t>
            </w:r>
          </w:p>
        </w:tc>
        <w:tc>
          <w:tcPr>
            <w:tcW w:w="4508" w:type="dxa"/>
            <w:tcMar/>
            <w:vAlign w:val="center"/>
          </w:tcPr>
          <w:p w:rsidR="60334059" w:rsidP="60334059" w:rsidRDefault="60334059" w14:paraId="013BF043" w14:textId="79DB9D37">
            <w:pPr>
              <w:spacing w:before="0" w:beforeAutospacing="off" w:after="0" w:afterAutospacing="off"/>
            </w:pPr>
            <w:r w:rsidR="60334059">
              <w:rPr/>
              <w:t>Greater than or Equal</w:t>
            </w:r>
          </w:p>
        </w:tc>
      </w:tr>
      <w:tr w:rsidR="60334059" w:rsidTr="60334059" w14:paraId="1FA25335">
        <w:trPr>
          <w:trHeight w:val="300"/>
        </w:trPr>
        <w:tc>
          <w:tcPr>
            <w:tcW w:w="4508" w:type="dxa"/>
            <w:tcMar/>
            <w:vAlign w:val="center"/>
          </w:tcPr>
          <w:p w:rsidR="60334059" w:rsidP="60334059" w:rsidRDefault="60334059" w14:paraId="15442DA7" w14:textId="25D43077">
            <w:pPr>
              <w:spacing w:before="0" w:beforeAutospacing="off" w:after="0" w:afterAutospacing="off"/>
            </w:pPr>
            <w:r w:rsidR="60334059">
              <w:rPr/>
              <w:t>or</w:t>
            </w:r>
          </w:p>
        </w:tc>
        <w:tc>
          <w:tcPr>
            <w:tcW w:w="4508" w:type="dxa"/>
            <w:tcMar/>
            <w:vAlign w:val="center"/>
          </w:tcPr>
          <w:p w:rsidR="60334059" w:rsidP="60334059" w:rsidRDefault="60334059" w14:paraId="50AEEFE9" w14:textId="6B0F3509">
            <w:pPr>
              <w:spacing w:before="0" w:beforeAutospacing="off" w:after="0" w:afterAutospacing="off"/>
            </w:pPr>
            <w:r w:rsidR="60334059">
              <w:rPr/>
              <w:t>Logical Or</w:t>
            </w:r>
          </w:p>
        </w:tc>
      </w:tr>
      <w:tr w:rsidR="60334059" w:rsidTr="60334059" w14:paraId="3A3DDF59">
        <w:trPr>
          <w:trHeight w:val="300"/>
        </w:trPr>
        <w:tc>
          <w:tcPr>
            <w:tcW w:w="4508" w:type="dxa"/>
            <w:tcMar/>
            <w:vAlign w:val="center"/>
          </w:tcPr>
          <w:p w:rsidR="60334059" w:rsidP="60334059" w:rsidRDefault="60334059" w14:paraId="779CF1AC" w14:textId="3B554495">
            <w:pPr>
              <w:spacing w:before="0" w:beforeAutospacing="off" w:after="0" w:afterAutospacing="off"/>
            </w:pPr>
            <w:r w:rsidR="60334059">
              <w:rPr/>
              <w:t>and</w:t>
            </w:r>
          </w:p>
        </w:tc>
        <w:tc>
          <w:tcPr>
            <w:tcW w:w="4508" w:type="dxa"/>
            <w:tcMar/>
            <w:vAlign w:val="center"/>
          </w:tcPr>
          <w:p w:rsidR="60334059" w:rsidP="60334059" w:rsidRDefault="60334059" w14:paraId="43203856" w14:textId="1C53210E">
            <w:pPr>
              <w:spacing w:before="0" w:beforeAutospacing="off" w:after="0" w:afterAutospacing="off"/>
            </w:pPr>
            <w:r w:rsidR="60334059">
              <w:rPr/>
              <w:t>Logical And</w:t>
            </w:r>
          </w:p>
        </w:tc>
      </w:tr>
      <w:tr w:rsidR="60334059" w:rsidTr="60334059" w14:paraId="6BAEB8E7">
        <w:trPr>
          <w:trHeight w:val="300"/>
        </w:trPr>
        <w:tc>
          <w:tcPr>
            <w:tcW w:w="4508" w:type="dxa"/>
            <w:tcMar/>
            <w:vAlign w:val="center"/>
          </w:tcPr>
          <w:p w:rsidR="60334059" w:rsidP="60334059" w:rsidRDefault="60334059" w14:paraId="36E2A417" w14:textId="188B9D8C">
            <w:pPr>
              <w:spacing w:before="0" w:beforeAutospacing="off" w:after="0" w:afterAutospacing="off"/>
            </w:pPr>
            <w:r w:rsidR="60334059">
              <w:rPr/>
              <w:t>mod</w:t>
            </w:r>
          </w:p>
        </w:tc>
        <w:tc>
          <w:tcPr>
            <w:tcW w:w="4508" w:type="dxa"/>
            <w:tcMar/>
            <w:vAlign w:val="center"/>
          </w:tcPr>
          <w:p w:rsidR="60334059" w:rsidP="60334059" w:rsidRDefault="60334059" w14:paraId="5923827F" w14:textId="5268E819">
            <w:pPr>
              <w:spacing w:before="0" w:beforeAutospacing="off" w:after="0" w:afterAutospacing="off"/>
            </w:pPr>
            <w:r w:rsidR="60334059">
              <w:rPr/>
              <w:t>Modulus</w:t>
            </w:r>
          </w:p>
        </w:tc>
      </w:tr>
    </w:tbl>
    <w:p xmlns:wp14="http://schemas.microsoft.com/office/word/2010/wordml" w:rsidP="60334059" wp14:paraId="19AF437A" wp14:textId="745D2E2D">
      <w:pPr>
        <w:ind w:left="-20" w:right="-20"/>
      </w:pPr>
    </w:p>
    <w:p xmlns:wp14="http://schemas.microsoft.com/office/word/2010/wordml" w:rsidP="60334059" wp14:paraId="073E95B7" wp14:textId="6FA4111D">
      <w:pPr>
        <w:pStyle w:val="Heading2"/>
      </w:pPr>
      <w:r w:rsidR="60334059">
        <w:rPr/>
        <w:t>Wildcards &amp; Union</w:t>
      </w:r>
    </w:p>
    <w:p xmlns:wp14="http://schemas.microsoft.com/office/word/2010/wordml" w:rsidP="60334059" wp14:paraId="19FC8EE6" wp14:textId="0491F3CC">
      <w:pPr>
        <w:ind w:left="-20" w:right="-20"/>
      </w:pPr>
      <w:r w:rsidRPr="60334059" w:rsidR="60334059">
        <w:rPr>
          <w:rFonts w:ascii="Calibri" w:hAnsi="Calibri" w:eastAsia="Calibri" w:cs="Calibri"/>
          <w:noProof w:val="0"/>
          <w:sz w:val="22"/>
          <w:szCs w:val="22"/>
          <w:lang w:val="it-IT"/>
        </w:rPr>
        <w:t>Sometimes, we do not care about the type of node in a path. In that case, we can use one of the following wildcards:</w:t>
      </w:r>
    </w:p>
    <w:tbl>
      <w:tblPr>
        <w:tblStyle w:val="TableNormal"/>
        <w:tblW w:w="0" w:type="auto"/>
        <w:tblLayout w:type="fixed"/>
        <w:tblLook w:val="06A0" w:firstRow="1" w:lastRow="0" w:firstColumn="1" w:lastColumn="0" w:noHBand="1" w:noVBand="1"/>
      </w:tblPr>
      <w:tblGrid>
        <w:gridCol w:w="4508"/>
        <w:gridCol w:w="4508"/>
      </w:tblGrid>
      <w:tr w:rsidR="60334059" w:rsidTr="60334059" w14:paraId="071907EB">
        <w:trPr>
          <w:trHeight w:val="300"/>
        </w:trPr>
        <w:tc>
          <w:tcPr>
            <w:tcW w:w="4508" w:type="dxa"/>
            <w:tcMar/>
            <w:vAlign w:val="center"/>
          </w:tcPr>
          <w:p w:rsidR="60334059" w:rsidP="60334059" w:rsidRDefault="60334059" w14:paraId="40A1B073" w14:textId="7AEDAFCF">
            <w:pPr>
              <w:spacing w:before="0" w:beforeAutospacing="off" w:after="0" w:afterAutospacing="off"/>
              <w:jc w:val="center"/>
            </w:pPr>
            <w:r w:rsidRPr="60334059" w:rsidR="60334059">
              <w:rPr>
                <w:b w:val="1"/>
                <w:bCs w:val="1"/>
              </w:rPr>
              <w:t>Query</w:t>
            </w:r>
          </w:p>
        </w:tc>
        <w:tc>
          <w:tcPr>
            <w:tcW w:w="4508" w:type="dxa"/>
            <w:tcMar/>
            <w:vAlign w:val="center"/>
          </w:tcPr>
          <w:p w:rsidR="60334059" w:rsidP="60334059" w:rsidRDefault="60334059" w14:paraId="5DCA15FC" w14:textId="5A644D0F">
            <w:pPr>
              <w:spacing w:before="0" w:beforeAutospacing="off" w:after="0" w:afterAutospacing="off"/>
              <w:jc w:val="center"/>
            </w:pPr>
            <w:r w:rsidRPr="60334059" w:rsidR="60334059">
              <w:rPr>
                <w:b w:val="1"/>
                <w:bCs w:val="1"/>
              </w:rPr>
              <w:t>Explanation</w:t>
            </w:r>
          </w:p>
        </w:tc>
      </w:tr>
      <w:tr w:rsidR="60334059" w:rsidTr="60334059" w14:paraId="412B3038">
        <w:trPr>
          <w:trHeight w:val="300"/>
        </w:trPr>
        <w:tc>
          <w:tcPr>
            <w:tcW w:w="4508" w:type="dxa"/>
            <w:tcMar/>
            <w:vAlign w:val="center"/>
          </w:tcPr>
          <w:p w:rsidR="60334059" w:rsidP="60334059" w:rsidRDefault="60334059" w14:paraId="365BBAB8" w14:textId="2812028E">
            <w:pPr>
              <w:spacing w:before="0" w:beforeAutospacing="off" w:after="0" w:afterAutospacing="off"/>
            </w:pPr>
            <w:r w:rsidR="60334059">
              <w:rPr/>
              <w:t>node()</w:t>
            </w:r>
          </w:p>
        </w:tc>
        <w:tc>
          <w:tcPr>
            <w:tcW w:w="4508" w:type="dxa"/>
            <w:tcMar/>
            <w:vAlign w:val="center"/>
          </w:tcPr>
          <w:p w:rsidR="60334059" w:rsidP="60334059" w:rsidRDefault="60334059" w14:paraId="6285E08F" w14:textId="47F07BE9">
            <w:pPr>
              <w:spacing w:before="0" w:beforeAutospacing="off" w:after="0" w:afterAutospacing="off"/>
            </w:pPr>
            <w:r w:rsidR="60334059">
              <w:rPr/>
              <w:t>Matches any node</w:t>
            </w:r>
          </w:p>
        </w:tc>
      </w:tr>
      <w:tr w:rsidR="60334059" w:rsidTr="60334059" w14:paraId="4473C5B6">
        <w:trPr>
          <w:trHeight w:val="300"/>
        </w:trPr>
        <w:tc>
          <w:tcPr>
            <w:tcW w:w="4508" w:type="dxa"/>
            <w:tcMar/>
            <w:vAlign w:val="center"/>
          </w:tcPr>
          <w:p w:rsidR="60334059" w:rsidP="60334059" w:rsidRDefault="60334059" w14:paraId="386018B0" w14:textId="0C56689A">
            <w:pPr>
              <w:spacing w:before="0" w:beforeAutospacing="off" w:after="0" w:afterAutospacing="off"/>
            </w:pPr>
            <w:r w:rsidR="60334059">
              <w:rPr/>
              <w:t>*</w:t>
            </w:r>
          </w:p>
        </w:tc>
        <w:tc>
          <w:tcPr>
            <w:tcW w:w="4508" w:type="dxa"/>
            <w:tcMar/>
            <w:vAlign w:val="center"/>
          </w:tcPr>
          <w:p w:rsidR="60334059" w:rsidP="60334059" w:rsidRDefault="60334059" w14:paraId="7EDE3923" w14:textId="3856BC20">
            <w:pPr>
              <w:spacing w:before="0" w:beforeAutospacing="off" w:after="0" w:afterAutospacing="off"/>
            </w:pPr>
            <w:r w:rsidR="60334059">
              <w:rPr/>
              <w:t>Matches any element node</w:t>
            </w:r>
          </w:p>
        </w:tc>
      </w:tr>
      <w:tr w:rsidR="60334059" w:rsidTr="60334059" w14:paraId="5F2404A1">
        <w:trPr>
          <w:trHeight w:val="300"/>
        </w:trPr>
        <w:tc>
          <w:tcPr>
            <w:tcW w:w="4508" w:type="dxa"/>
            <w:tcMar/>
            <w:vAlign w:val="center"/>
          </w:tcPr>
          <w:p w:rsidR="60334059" w:rsidP="60334059" w:rsidRDefault="60334059" w14:paraId="265206BA" w14:textId="14C2F733">
            <w:pPr>
              <w:spacing w:before="0" w:beforeAutospacing="off" w:after="0" w:afterAutospacing="off"/>
            </w:pPr>
            <w:r w:rsidR="60334059">
              <w:rPr/>
              <w:t>@*</w:t>
            </w:r>
          </w:p>
        </w:tc>
        <w:tc>
          <w:tcPr>
            <w:tcW w:w="4508" w:type="dxa"/>
            <w:tcMar/>
            <w:vAlign w:val="center"/>
          </w:tcPr>
          <w:p w:rsidR="60334059" w:rsidP="60334059" w:rsidRDefault="60334059" w14:paraId="734CB118" w14:textId="262BE486">
            <w:pPr>
              <w:spacing w:before="0" w:beforeAutospacing="off" w:after="0" w:afterAutospacing="off"/>
            </w:pPr>
            <w:r w:rsidR="60334059">
              <w:rPr/>
              <w:t>Matches any attribute node</w:t>
            </w:r>
          </w:p>
        </w:tc>
      </w:tr>
    </w:tbl>
    <w:p xmlns:wp14="http://schemas.microsoft.com/office/word/2010/wordml" w:rsidP="60334059" wp14:paraId="27A5DD44" wp14:textId="0351DDE4">
      <w:pPr>
        <w:ind w:left="-20" w:right="-20"/>
      </w:pPr>
      <w:r w:rsidRPr="60334059" w:rsidR="60334059">
        <w:rPr>
          <w:rFonts w:ascii="Calibri" w:hAnsi="Calibri" w:eastAsia="Calibri" w:cs="Calibri"/>
          <w:noProof w:val="0"/>
          <w:sz w:val="22"/>
          <w:szCs w:val="22"/>
          <w:lang w:val="it-IT"/>
        </w:rPr>
        <w:t>We can use these wildcards to construct queries like so:</w:t>
      </w:r>
    </w:p>
    <w:tbl>
      <w:tblPr>
        <w:tblStyle w:val="TableNormal"/>
        <w:tblW w:w="0" w:type="auto"/>
        <w:tblLayout w:type="fixed"/>
        <w:tblLook w:val="06A0" w:firstRow="1" w:lastRow="0" w:firstColumn="1" w:lastColumn="0" w:noHBand="1" w:noVBand="1"/>
      </w:tblPr>
      <w:tblGrid>
        <w:gridCol w:w="4508"/>
        <w:gridCol w:w="4508"/>
      </w:tblGrid>
      <w:tr w:rsidR="60334059" w:rsidTr="60334059" w14:paraId="47EA2D47">
        <w:trPr>
          <w:trHeight w:val="300"/>
        </w:trPr>
        <w:tc>
          <w:tcPr>
            <w:tcW w:w="4508" w:type="dxa"/>
            <w:tcMar/>
            <w:vAlign w:val="center"/>
          </w:tcPr>
          <w:p w:rsidR="60334059" w:rsidP="60334059" w:rsidRDefault="60334059" w14:paraId="785A9E3E" w14:textId="28F0B2EF">
            <w:pPr>
              <w:spacing w:before="0" w:beforeAutospacing="off" w:after="0" w:afterAutospacing="off"/>
              <w:jc w:val="center"/>
            </w:pPr>
            <w:r w:rsidRPr="60334059" w:rsidR="60334059">
              <w:rPr>
                <w:b w:val="1"/>
                <w:bCs w:val="1"/>
              </w:rPr>
              <w:t>Query</w:t>
            </w:r>
          </w:p>
        </w:tc>
        <w:tc>
          <w:tcPr>
            <w:tcW w:w="4508" w:type="dxa"/>
            <w:tcMar/>
            <w:vAlign w:val="center"/>
          </w:tcPr>
          <w:p w:rsidR="60334059" w:rsidP="60334059" w:rsidRDefault="60334059" w14:paraId="0352FD9E" w14:textId="4EB44DD8">
            <w:pPr>
              <w:spacing w:before="0" w:beforeAutospacing="off" w:after="0" w:afterAutospacing="off"/>
              <w:jc w:val="center"/>
            </w:pPr>
            <w:r w:rsidRPr="60334059" w:rsidR="60334059">
              <w:rPr>
                <w:b w:val="1"/>
                <w:bCs w:val="1"/>
              </w:rPr>
              <w:t>Explanation</w:t>
            </w:r>
          </w:p>
        </w:tc>
      </w:tr>
      <w:tr w:rsidR="60334059" w:rsidTr="60334059" w14:paraId="73598C5A">
        <w:trPr>
          <w:trHeight w:val="300"/>
        </w:trPr>
        <w:tc>
          <w:tcPr>
            <w:tcW w:w="4508" w:type="dxa"/>
            <w:tcMar/>
            <w:vAlign w:val="center"/>
          </w:tcPr>
          <w:p w:rsidR="60334059" w:rsidP="60334059" w:rsidRDefault="60334059" w14:paraId="7B045FCB" w14:textId="2714F6BD">
            <w:pPr>
              <w:spacing w:before="0" w:beforeAutospacing="off" w:after="0" w:afterAutospacing="off"/>
            </w:pPr>
            <w:r w:rsidR="60334059">
              <w:rPr/>
              <w:t>//*</w:t>
            </w:r>
          </w:p>
        </w:tc>
        <w:tc>
          <w:tcPr>
            <w:tcW w:w="4508" w:type="dxa"/>
            <w:tcMar/>
            <w:vAlign w:val="center"/>
          </w:tcPr>
          <w:p w:rsidR="60334059" w:rsidP="60334059" w:rsidRDefault="60334059" w14:paraId="5012BD2D" w14:textId="10896B94">
            <w:pPr>
              <w:spacing w:before="0" w:beforeAutospacing="off" w:after="0" w:afterAutospacing="off"/>
            </w:pPr>
            <w:r w:rsidR="60334059">
              <w:rPr/>
              <w:t>Select all element nodes in the document</w:t>
            </w:r>
          </w:p>
        </w:tc>
      </w:tr>
      <w:tr w:rsidR="60334059" w:rsidTr="60334059" w14:paraId="7F394D2A">
        <w:trPr>
          <w:trHeight w:val="300"/>
        </w:trPr>
        <w:tc>
          <w:tcPr>
            <w:tcW w:w="4508" w:type="dxa"/>
            <w:tcMar/>
            <w:vAlign w:val="center"/>
          </w:tcPr>
          <w:p w:rsidR="60334059" w:rsidP="60334059" w:rsidRDefault="60334059" w14:paraId="4EDDA6D9" w14:textId="705CBD3D">
            <w:pPr>
              <w:spacing w:before="0" w:beforeAutospacing="off" w:after="0" w:afterAutospacing="off"/>
            </w:pPr>
            <w:r w:rsidR="60334059">
              <w:rPr/>
              <w:t>//module/author[@*]/..</w:t>
            </w:r>
          </w:p>
        </w:tc>
        <w:tc>
          <w:tcPr>
            <w:tcW w:w="4508" w:type="dxa"/>
            <w:tcMar/>
            <w:vAlign w:val="center"/>
          </w:tcPr>
          <w:p w:rsidR="60334059" w:rsidP="60334059" w:rsidRDefault="60334059" w14:paraId="069DCC17" w14:textId="63DAA882">
            <w:pPr>
              <w:spacing w:before="0" w:beforeAutospacing="off" w:after="0" w:afterAutospacing="off"/>
            </w:pPr>
            <w:r w:rsidR="60334059">
              <w:rPr/>
              <w:t>Select all modules where the author element node has at least one attribute node of any kind</w:t>
            </w:r>
          </w:p>
        </w:tc>
      </w:tr>
      <w:tr w:rsidR="60334059" w:rsidTr="60334059" w14:paraId="5FD2042A">
        <w:trPr>
          <w:trHeight w:val="300"/>
        </w:trPr>
        <w:tc>
          <w:tcPr>
            <w:tcW w:w="4508" w:type="dxa"/>
            <w:tcMar/>
            <w:vAlign w:val="center"/>
          </w:tcPr>
          <w:p w:rsidR="60334059" w:rsidP="60334059" w:rsidRDefault="60334059" w14:paraId="2553360E" w14:textId="55514CCF">
            <w:pPr>
              <w:spacing w:before="0" w:beforeAutospacing="off" w:after="0" w:afterAutospacing="off"/>
            </w:pPr>
            <w:r w:rsidR="60334059">
              <w:rPr/>
              <w:t>/*/*/title</w:t>
            </w:r>
          </w:p>
        </w:tc>
        <w:tc>
          <w:tcPr>
            <w:tcW w:w="4508" w:type="dxa"/>
            <w:tcMar/>
            <w:vAlign w:val="center"/>
          </w:tcPr>
          <w:p w:rsidR="60334059" w:rsidP="60334059" w:rsidRDefault="60334059" w14:paraId="3BF89C5D" w14:textId="6D9D7C3F">
            <w:pPr>
              <w:spacing w:before="0" w:beforeAutospacing="off" w:after="0" w:afterAutospacing="off"/>
            </w:pPr>
            <w:r w:rsidR="60334059">
              <w:rPr/>
              <w:t>Select all title nodes that are exactly two levels below the document root</w:t>
            </w:r>
          </w:p>
        </w:tc>
      </w:tr>
    </w:tbl>
    <w:p xmlns:wp14="http://schemas.microsoft.com/office/word/2010/wordml" wp14:paraId="50855D74" wp14:textId="21F02AAE">
      <w:r w:rsidRPr="60334059" w:rsidR="60334059">
        <w:rPr>
          <w:rFonts w:ascii="Calibri" w:hAnsi="Calibri" w:eastAsia="Calibri" w:cs="Calibri"/>
          <w:b w:val="1"/>
          <w:bCs w:val="1"/>
          <w:noProof w:val="0"/>
          <w:sz w:val="22"/>
          <w:szCs w:val="22"/>
          <w:lang w:val="it-IT"/>
        </w:rPr>
        <w:t>Note:</w:t>
      </w:r>
      <w:r w:rsidRPr="60334059" w:rsidR="60334059">
        <w:rPr>
          <w:rFonts w:ascii="Calibri" w:hAnsi="Calibri" w:eastAsia="Calibri" w:cs="Calibri"/>
          <w:noProof w:val="0"/>
          <w:sz w:val="22"/>
          <w:szCs w:val="22"/>
          <w:lang w:val="it-IT"/>
        </w:rPr>
        <w:t xml:space="preserve"> The wildcard * matches any node but not any descendants like // does. Therefore, we need to specify the correct amount of wildcards in our query. In our example XML document, the query /*/*/title returns all module titles, but the query /*/title returns nothing.</w:t>
      </w:r>
    </w:p>
    <w:p xmlns:wp14="http://schemas.microsoft.com/office/word/2010/wordml" w:rsidP="60334059" wp14:paraId="3CBECB67" wp14:textId="2E51C0B2">
      <w:pPr>
        <w:ind w:left="-20" w:right="-20"/>
      </w:pPr>
      <w:r w:rsidRPr="60334059" w:rsidR="60334059">
        <w:rPr>
          <w:rFonts w:ascii="Calibri" w:hAnsi="Calibri" w:eastAsia="Calibri" w:cs="Calibri"/>
          <w:noProof w:val="0"/>
          <w:sz w:val="22"/>
          <w:szCs w:val="22"/>
          <w:lang w:val="it-IT"/>
        </w:rPr>
        <w:t>Lastly, we can combine multiple XPath queries with the union operator | like so:</w:t>
      </w:r>
    </w:p>
    <w:tbl>
      <w:tblPr>
        <w:tblStyle w:val="TableNormal"/>
        <w:tblW w:w="0" w:type="auto"/>
        <w:tblLayout w:type="fixed"/>
        <w:tblLook w:val="06A0" w:firstRow="1" w:lastRow="0" w:firstColumn="1" w:lastColumn="0" w:noHBand="1" w:noVBand="1"/>
      </w:tblPr>
      <w:tblGrid>
        <w:gridCol w:w="4508"/>
        <w:gridCol w:w="4508"/>
      </w:tblGrid>
      <w:tr w:rsidR="60334059" w:rsidTr="60334059" w14:paraId="6EE11B77">
        <w:trPr>
          <w:trHeight w:val="300"/>
        </w:trPr>
        <w:tc>
          <w:tcPr>
            <w:tcW w:w="4508" w:type="dxa"/>
            <w:tcMar/>
            <w:vAlign w:val="center"/>
          </w:tcPr>
          <w:p w:rsidR="60334059" w:rsidP="60334059" w:rsidRDefault="60334059" w14:paraId="72A84342" w14:textId="47379EE5">
            <w:pPr>
              <w:spacing w:before="0" w:beforeAutospacing="off" w:after="0" w:afterAutospacing="off"/>
              <w:jc w:val="center"/>
            </w:pPr>
            <w:r w:rsidRPr="60334059" w:rsidR="60334059">
              <w:rPr>
                <w:b w:val="1"/>
                <w:bCs w:val="1"/>
              </w:rPr>
              <w:t>Query</w:t>
            </w:r>
          </w:p>
        </w:tc>
        <w:tc>
          <w:tcPr>
            <w:tcW w:w="4508" w:type="dxa"/>
            <w:tcMar/>
            <w:vAlign w:val="center"/>
          </w:tcPr>
          <w:p w:rsidR="60334059" w:rsidP="60334059" w:rsidRDefault="60334059" w14:paraId="001E9F0E" w14:textId="3E65F51F">
            <w:pPr>
              <w:spacing w:before="0" w:beforeAutospacing="off" w:after="0" w:afterAutospacing="off"/>
              <w:jc w:val="center"/>
            </w:pPr>
            <w:r w:rsidRPr="60334059" w:rsidR="60334059">
              <w:rPr>
                <w:b w:val="1"/>
                <w:bCs w:val="1"/>
              </w:rPr>
              <w:t>Explanation</w:t>
            </w:r>
          </w:p>
        </w:tc>
      </w:tr>
      <w:tr w:rsidR="60334059" w:rsidTr="60334059" w14:paraId="227025C5">
        <w:trPr>
          <w:trHeight w:val="300"/>
        </w:trPr>
        <w:tc>
          <w:tcPr>
            <w:tcW w:w="4508" w:type="dxa"/>
            <w:tcMar/>
            <w:vAlign w:val="center"/>
          </w:tcPr>
          <w:p w:rsidR="60334059" w:rsidP="60334059" w:rsidRDefault="60334059" w14:paraId="229C50E1" w14:textId="0821763F">
            <w:pPr>
              <w:spacing w:before="0" w:beforeAutospacing="off" w:after="0" w:afterAutospacing="off"/>
            </w:pPr>
            <w:r w:rsidR="60334059">
              <w:rPr/>
              <w:t>//module[tier=2]/title/text() | //module[tier=3]/title/text()</w:t>
            </w:r>
          </w:p>
        </w:tc>
        <w:tc>
          <w:tcPr>
            <w:tcW w:w="4508" w:type="dxa"/>
            <w:tcMar/>
            <w:vAlign w:val="center"/>
          </w:tcPr>
          <w:p w:rsidR="60334059" w:rsidP="60334059" w:rsidRDefault="60334059" w14:paraId="340D8230" w14:textId="2DC6AB22">
            <w:pPr>
              <w:spacing w:before="0" w:beforeAutospacing="off" w:after="0" w:afterAutospacing="off"/>
            </w:pPr>
            <w:r w:rsidR="60334059">
              <w:rPr/>
              <w:t>Select the title of all modules in tiers 2 and 3</w:t>
            </w:r>
          </w:p>
        </w:tc>
      </w:tr>
    </w:tbl>
    <w:p xmlns:wp14="http://schemas.microsoft.com/office/word/2010/wordml" w:rsidP="60334059" wp14:paraId="6D27846F" wp14:textId="73339875">
      <w:pPr>
        <w:pStyle w:val="Heading5"/>
      </w:pPr>
      <w:r w:rsidR="60334059">
        <w:rPr/>
        <w:t>Table of Contents</w:t>
      </w:r>
    </w:p>
    <w:p xmlns:wp14="http://schemas.microsoft.com/office/word/2010/wordml" w:rsidP="60334059" wp14:paraId="1A41F307" wp14:textId="1DB7EF89">
      <w:pPr>
        <w:pStyle w:val="Heading6"/>
      </w:pPr>
      <w:r w:rsidR="60334059">
        <w:rPr/>
        <w:t>Introduction to Injection Attacks</w:t>
      </w:r>
    </w:p>
    <w:p xmlns:wp14="http://schemas.microsoft.com/office/word/2010/wordml" w:rsidP="60334059" wp14:paraId="6EF9146B" wp14:textId="718A59DE">
      <w:pPr>
        <w:pStyle w:val="Heading6"/>
      </w:pPr>
      <w:r w:rsidR="60334059">
        <w:rPr/>
        <w:t>XPath Injection</w:t>
      </w:r>
    </w:p>
    <w:p xmlns:wp14="http://schemas.microsoft.com/office/word/2010/wordml" w:rsidP="60334059" wp14:paraId="60B8A785" wp14:textId="101E4D1E">
      <w:pPr>
        <w:pStyle w:val="Heading6"/>
      </w:pPr>
      <w:r w:rsidR="60334059">
        <w:rPr/>
        <w:t>LDAP Injection</w:t>
      </w:r>
    </w:p>
    <w:p xmlns:wp14="http://schemas.microsoft.com/office/word/2010/wordml" w:rsidP="60334059" wp14:paraId="6949EB05" wp14:textId="10F1250A">
      <w:pPr>
        <w:pStyle w:val="Heading6"/>
      </w:pPr>
      <w:r w:rsidR="60334059">
        <w:rPr/>
        <w:t>HTML Injection in PDF Generators</w:t>
      </w:r>
    </w:p>
    <w:p xmlns:wp14="http://schemas.microsoft.com/office/word/2010/wordml" w:rsidP="60334059" wp14:paraId="2D430868" wp14:textId="0EE2151E">
      <w:pPr>
        <w:pStyle w:val="Heading6"/>
      </w:pPr>
      <w:r w:rsidR="60334059">
        <w:rPr/>
        <w:t>Skills Assessment</w:t>
      </w:r>
    </w:p>
    <w:p xmlns:wp14="http://schemas.microsoft.com/office/word/2010/wordml" w:rsidP="60334059" wp14:paraId="4F88732A" wp14:textId="7A2F4888">
      <w:pPr>
        <w:pStyle w:val="Heading5"/>
      </w:pPr>
      <w:r w:rsidR="60334059">
        <w:rPr/>
        <w:t>My Workstation</w:t>
      </w:r>
    </w:p>
    <w:p xmlns:wp14="http://schemas.microsoft.com/office/word/2010/wordml" w:rsidP="60334059" wp14:paraId="4211BDE0" wp14:textId="68D3B7A3">
      <w:pPr>
        <w:ind w:left="-20" w:right="-20"/>
        <w:jc w:val="center"/>
      </w:pPr>
      <w:r w:rsidRPr="60334059" w:rsidR="60334059">
        <w:rPr>
          <w:rFonts w:ascii="Calibri" w:hAnsi="Calibri" w:eastAsia="Calibri" w:cs="Calibri"/>
          <w:noProof w:val="0"/>
          <w:sz w:val="22"/>
          <w:szCs w:val="22"/>
          <w:lang w:val="it-IT"/>
        </w:rPr>
        <w:t>OFFLINE</w:t>
      </w:r>
    </w:p>
    <w:p xmlns:wp14="http://schemas.microsoft.com/office/word/2010/wordml" w:rsidP="60334059" wp14:paraId="53CCE254" wp14:textId="297F069A">
      <w:pPr>
        <w:ind w:left="-20" w:right="-20"/>
      </w:pPr>
      <w:r w:rsidRPr="60334059" w:rsidR="60334059">
        <w:rPr>
          <w:rFonts w:ascii="Calibri" w:hAnsi="Calibri" w:eastAsia="Calibri" w:cs="Calibri"/>
          <w:noProof w:val="0"/>
          <w:sz w:val="22"/>
          <w:szCs w:val="22"/>
          <w:lang w:val="it-IT"/>
        </w:rPr>
        <w:t>/ 1 spawns left</w:t>
      </w:r>
    </w:p>
    <w:p xmlns:wp14="http://schemas.microsoft.com/office/word/2010/wordml" w:rsidP="60334059" wp14:paraId="2DC08235" wp14:textId="2AD30E8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E853E6"/>
    <w:rsid w:val="53E853E6"/>
    <w:rsid w:val="603340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53E6"/>
  <w15:chartTrackingRefBased/>
  <w15:docId w15:val="{3E7EE621-95D6-4451-ABE9-B2ADC8BA61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3.org/TR/xpath-3/" TargetMode="External" Id="Rdf437cc61a5d4164" /><Relationship Type="http://schemas.openxmlformats.org/officeDocument/2006/relationships/hyperlink" Target="https://datatracker.ietf.org/doc/html/rfc5364" TargetMode="External" Id="R6fefbe9d97174226" /><Relationship Type="http://schemas.openxmlformats.org/officeDocument/2006/relationships/hyperlink" Target="https://owasp.org/www-community/attacks/XPATH_Injection" TargetMode="External" Id="R7e7d1f6ab0064f8f" /><Relationship Type="http://schemas.openxmlformats.org/officeDocument/2006/relationships/hyperlink" Target="https://www.w3.org/TR/xpath-3/" TargetMode="External" Id="Rbbc4a8a115d34a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2023-12-20T13:23:29.9323697Z</dcterms:created>
  <dcterms:modified xsi:type="dcterms:W3CDTF">2023-12-20T13:23:58.3682493Z</dcterms:modified>
  <dc:creator>Aleksandar Milosavljevic</dc:creator>
  <lastModifiedBy>Aleksandar Milosavljevic</lastModifiedBy>
</coreProperties>
</file>