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UNIFESP - ICT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Profa. Denise Stringhini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rtl w:val="0"/>
        </w:rPr>
        <w:t xml:space="preserve"> MIPS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Enunciado do problema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Jogo de adivinhação</w:t>
      </w:r>
      <w:r w:rsidDel="00000000" w:rsidR="00000000" w:rsidRPr="00000000">
        <w:rPr>
          <w:rtl w:val="0"/>
        </w:rPr>
        <w:t xml:space="preserve">. Desenvolva um programa em MIPS no simulador MARS que interaja com um jogador que deve adivinhar um número aleatório entre 1 e 10 pré escolhido pelo programa.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jogo inicia sorteando um número aleatório utilizando uma syscall do MARS. A partir daí ele solicita um número no intervalo para o jogador até que este acerte ou se encerre o número de tentativas (pode ser definido pelo usuário). A cada resposta, o jogo dá uma dica se a resposta dada pelo jogador é maior ou menor do que a resposta correta. 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Fim do jogo: caso o jogador acerte a resposta dentro do número de tentativas pré estabelecido ele é o ganhador. Caso contrário, o computador é o ganhador. O jogo deve anunciar o vencedor.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Desistência: o jogador pode desistir digitando o número zero, neste caso o computador ganha.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f13hEvcHlLhaa+PztZOGm82QAg==">CgMxLjAyCGguZ2pkZ3hzMgloLjFmb2I5dGU4AHIhMWFrV1pTa2V4VWdwLVBLVWFJMVlid2NmWjlBVzVLMVNQ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