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B5C4" w14:textId="20A875A1" w:rsidR="00F135AB" w:rsidRPr="00E849C6" w:rsidRDefault="00E849C6" w:rsidP="00F93147">
      <w:pPr>
        <w:widowControl/>
        <w:shd w:val="clear" w:color="auto" w:fill="FFFFFF"/>
        <w:spacing w:after="210"/>
        <w:jc w:val="center"/>
        <w:outlineLvl w:val="1"/>
        <w:rPr>
          <w:rStyle w:val="a4"/>
          <w:rFonts w:ascii="Microsoft YaHei UI" w:eastAsia="Microsoft YaHei UI" w:hAnsi="Microsoft YaHei UI" w:cs="宋体"/>
          <w:b w:val="0"/>
          <w:bCs w:val="0"/>
          <w:color w:val="333333"/>
          <w:spacing w:val="8"/>
          <w:kern w:val="0"/>
          <w:sz w:val="33"/>
          <w:szCs w:val="33"/>
        </w:rPr>
      </w:pPr>
      <w:r w:rsidRPr="00E849C6">
        <w:rPr>
          <w:rFonts w:ascii="Microsoft YaHei UI" w:eastAsia="Microsoft YaHei UI" w:hAnsi="Microsoft YaHei UI" w:cs="宋体" w:hint="eastAsia"/>
          <w:color w:val="333333"/>
          <w:spacing w:val="8"/>
          <w:kern w:val="0"/>
          <w:sz w:val="33"/>
          <w:szCs w:val="33"/>
        </w:rPr>
        <w:t>《商务智能》2019年7月真题及答案</w:t>
      </w:r>
    </w:p>
    <w:p w14:paraId="373B79CF" w14:textId="28CC5F31"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一、单选题（每小题</w:t>
      </w:r>
      <w:r>
        <w:rPr>
          <w:rStyle w:val="a4"/>
          <w:rFonts w:ascii="微软雅黑" w:hAnsi="微软雅黑" w:hint="eastAsia"/>
          <w:color w:val="333333"/>
          <w:spacing w:val="8"/>
          <w:sz w:val="21"/>
          <w:szCs w:val="21"/>
        </w:rPr>
        <w:t>2</w:t>
      </w:r>
      <w:r>
        <w:rPr>
          <w:rStyle w:val="a4"/>
          <w:rFonts w:ascii="微软雅黑" w:hAnsi="微软雅黑" w:hint="eastAsia"/>
          <w:color w:val="333333"/>
          <w:spacing w:val="8"/>
          <w:sz w:val="21"/>
          <w:szCs w:val="21"/>
        </w:rPr>
        <w:t>分，共计</w:t>
      </w:r>
      <w:r>
        <w:rPr>
          <w:rStyle w:val="a4"/>
          <w:rFonts w:ascii="微软雅黑" w:hAnsi="微软雅黑" w:hint="eastAsia"/>
          <w:color w:val="333333"/>
          <w:spacing w:val="8"/>
          <w:sz w:val="21"/>
          <w:szCs w:val="21"/>
        </w:rPr>
        <w:t>36</w:t>
      </w:r>
      <w:r>
        <w:rPr>
          <w:rStyle w:val="a4"/>
          <w:rFonts w:ascii="微软雅黑" w:hAnsi="微软雅黑" w:hint="eastAsia"/>
          <w:color w:val="333333"/>
          <w:spacing w:val="8"/>
          <w:sz w:val="21"/>
          <w:szCs w:val="21"/>
        </w:rPr>
        <w:t>分）</w:t>
      </w:r>
    </w:p>
    <w:p w14:paraId="7FBCBFCE"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shd w:val="clear" w:color="auto" w:fill="FFFFFF"/>
        </w:rPr>
        <w:t xml:space="preserve">1. </w:t>
      </w:r>
      <w:r>
        <w:rPr>
          <w:rStyle w:val="a4"/>
          <w:rFonts w:ascii="微软雅黑" w:hAnsi="微软雅黑" w:hint="eastAsia"/>
          <w:color w:val="333333"/>
          <w:spacing w:val="8"/>
          <w:sz w:val="21"/>
          <w:szCs w:val="21"/>
          <w:shd w:val="clear" w:color="auto" w:fill="FFFFFF"/>
        </w:rPr>
        <w:t>某超市通过分析销售</w:t>
      </w:r>
      <w:r>
        <w:rPr>
          <w:rStyle w:val="a4"/>
          <w:rFonts w:ascii="微软雅黑" w:hAnsi="微软雅黑" w:hint="eastAsia"/>
          <w:color w:val="333333"/>
          <w:spacing w:val="8"/>
          <w:sz w:val="21"/>
          <w:szCs w:val="21"/>
        </w:rPr>
        <w:t>旧</w:t>
      </w:r>
      <w:r>
        <w:rPr>
          <w:rStyle w:val="a4"/>
          <w:rFonts w:ascii="微软雅黑" w:hAnsi="微软雅黑" w:hint="eastAsia"/>
          <w:color w:val="333333"/>
          <w:spacing w:val="8"/>
          <w:sz w:val="21"/>
          <w:szCs w:val="21"/>
          <w:shd w:val="clear" w:color="auto" w:fill="FFFFFF"/>
        </w:rPr>
        <w:t>数据后发现，买啤酒的人很大概率也会同时购买尿布，这种属于数据挖掘的那类问题？（）</w:t>
      </w:r>
    </w:p>
    <w:p w14:paraId="0717383A"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 关联规则发现 B. 聚类 C. 分类  D. 预测</w:t>
      </w:r>
    </w:p>
    <w:p w14:paraId="20D4BC40"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A</w:t>
      </w:r>
    </w:p>
    <w:p w14:paraId="1C46990D"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2. </w:t>
      </w:r>
      <w:r>
        <w:rPr>
          <w:rStyle w:val="a4"/>
          <w:rFonts w:ascii="微软雅黑" w:hAnsi="微软雅黑" w:hint="eastAsia"/>
          <w:color w:val="333333"/>
          <w:spacing w:val="8"/>
          <w:sz w:val="21"/>
          <w:szCs w:val="21"/>
        </w:rPr>
        <w:t>以下两种描述分别对应哪两种对分类算法的评价标准？（）</w:t>
      </w:r>
    </w:p>
    <w:p w14:paraId="5B6A4B3B"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(a)警察抓小偷，描述警察抓的人中有多少个是小偷的标准。</w:t>
      </w:r>
    </w:p>
    <w:p w14:paraId="17D50987"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shd w:val="clear" w:color="auto" w:fill="FFFFFF"/>
        </w:rPr>
        <w:t>(b)描述</w:t>
      </w:r>
      <w:r>
        <w:rPr>
          <w:rFonts w:ascii="微软雅黑" w:eastAsia="微软雅黑" w:hAnsi="微软雅黑" w:hint="eastAsia"/>
          <w:color w:val="333333"/>
          <w:spacing w:val="8"/>
          <w:sz w:val="21"/>
          <w:szCs w:val="21"/>
        </w:rPr>
        <w:t>有</w:t>
      </w:r>
      <w:r>
        <w:rPr>
          <w:rFonts w:ascii="微软雅黑" w:eastAsia="微软雅黑" w:hAnsi="微软雅黑" w:hint="eastAsia"/>
          <w:color w:val="333333"/>
          <w:spacing w:val="8"/>
          <w:sz w:val="21"/>
          <w:szCs w:val="21"/>
          <w:shd w:val="clear" w:color="auto" w:fill="FFFFFF"/>
        </w:rPr>
        <w:t>多少比例的小偷给警察抓了的标准。</w:t>
      </w:r>
    </w:p>
    <w:p w14:paraId="62DB3384"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 Precision,Recall  B. Recall, Precision  C. Precision, ROC  D. Recall, ROC</w:t>
      </w:r>
    </w:p>
    <w:p w14:paraId="0E5446FE"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A</w:t>
      </w:r>
    </w:p>
    <w:p w14:paraId="5234314C"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3. </w:t>
      </w:r>
      <w:r>
        <w:rPr>
          <w:rStyle w:val="a4"/>
          <w:rFonts w:ascii="微软雅黑" w:hAnsi="微软雅黑" w:hint="eastAsia"/>
          <w:color w:val="333333"/>
          <w:spacing w:val="8"/>
          <w:sz w:val="21"/>
          <w:szCs w:val="21"/>
        </w:rPr>
        <w:t>将原始数据进行集成、变换、维度规约、数值规约是以下哪个任务的主要工作？（）</w:t>
      </w:r>
    </w:p>
    <w:p w14:paraId="37542533"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  频繁模式挖掘  B. 分类和预测  C. 数据预处理  D. 数据流挖掘</w:t>
      </w:r>
    </w:p>
    <w:p w14:paraId="3223E148"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C</w:t>
      </w:r>
    </w:p>
    <w:p w14:paraId="25865323"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4. </w:t>
      </w:r>
      <w:r>
        <w:rPr>
          <w:rStyle w:val="a4"/>
          <w:rFonts w:ascii="微软雅黑" w:hAnsi="微软雅黑" w:hint="eastAsia"/>
          <w:color w:val="333333"/>
          <w:spacing w:val="8"/>
          <w:sz w:val="21"/>
          <w:szCs w:val="21"/>
        </w:rPr>
        <w:t>当不知道数据所带标签时，可以使用哪种技术促使带同类标签的数据与带其他标签的数据相分离？（）</w:t>
      </w:r>
    </w:p>
    <w:p w14:paraId="2D30203C"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A.分类  B.聚类  C.关联分析  D.隐马尔可夫链</w:t>
      </w:r>
    </w:p>
    <w:p w14:paraId="2A517251"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B</w:t>
      </w:r>
    </w:p>
    <w:p w14:paraId="119B6312"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5. </w:t>
      </w:r>
      <w:r>
        <w:rPr>
          <w:rStyle w:val="a4"/>
          <w:rFonts w:ascii="微软雅黑" w:hAnsi="微软雅黑" w:hint="eastAsia"/>
          <w:color w:val="333333"/>
          <w:spacing w:val="8"/>
          <w:sz w:val="21"/>
          <w:szCs w:val="21"/>
        </w:rPr>
        <w:t>建立一个模型，通过这个模型根据一致的变量值来预测其他某个变量值属于数据挖掘的哪一类任务？（）</w:t>
      </w:r>
    </w:p>
    <w:p w14:paraId="1134749F"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A.根据内容检索  B.建模描述  C.预测建模  D.寻找模式和规则</w:t>
      </w:r>
    </w:p>
    <w:p w14:paraId="246AAB64"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C</w:t>
      </w:r>
    </w:p>
    <w:p w14:paraId="2B3DD493"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shd w:val="clear" w:color="auto" w:fill="FFFFFF"/>
        </w:rPr>
        <w:t xml:space="preserve">6. </w:t>
      </w:r>
      <w:r>
        <w:rPr>
          <w:rStyle w:val="a4"/>
          <w:rFonts w:ascii="微软雅黑" w:hAnsi="微软雅黑" w:hint="eastAsia"/>
          <w:color w:val="333333"/>
          <w:spacing w:val="8"/>
          <w:sz w:val="21"/>
          <w:szCs w:val="21"/>
          <w:shd w:val="clear" w:color="auto" w:fill="FFFFFF"/>
        </w:rPr>
        <w:t>假设</w:t>
      </w:r>
      <w:r>
        <w:rPr>
          <w:rStyle w:val="a4"/>
          <w:rFonts w:ascii="微软雅黑" w:hAnsi="微软雅黑" w:hint="eastAsia"/>
          <w:color w:val="333333"/>
          <w:spacing w:val="8"/>
          <w:sz w:val="21"/>
          <w:szCs w:val="21"/>
          <w:shd w:val="clear" w:color="auto" w:fill="FFFFFF"/>
        </w:rPr>
        <w:t>12</w:t>
      </w:r>
      <w:r>
        <w:rPr>
          <w:rStyle w:val="a4"/>
          <w:rFonts w:ascii="微软雅黑" w:hAnsi="微软雅黑" w:hint="eastAsia"/>
          <w:color w:val="333333"/>
          <w:spacing w:val="8"/>
          <w:sz w:val="21"/>
          <w:szCs w:val="21"/>
          <w:shd w:val="clear" w:color="auto" w:fill="FFFFFF"/>
        </w:rPr>
        <w:t>个销售价格记录组已经排序如下：</w:t>
      </w:r>
      <w:r>
        <w:rPr>
          <w:rStyle w:val="a4"/>
          <w:rFonts w:ascii="微软雅黑" w:hAnsi="微软雅黑" w:hint="eastAsia"/>
          <w:color w:val="333333"/>
          <w:spacing w:val="8"/>
          <w:sz w:val="21"/>
          <w:szCs w:val="21"/>
          <w:shd w:val="clear" w:color="auto" w:fill="FFFFFF"/>
        </w:rPr>
        <w:t>5</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10</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11</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13</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15</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35</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50</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55</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72</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92</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204</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shd w:val="clear" w:color="auto" w:fill="FFFFFF"/>
        </w:rPr>
        <w:t>215</w:t>
      </w:r>
      <w:r>
        <w:rPr>
          <w:rStyle w:val="a4"/>
          <w:rFonts w:ascii="微软雅黑" w:hAnsi="微软雅黑" w:hint="eastAsia"/>
          <w:color w:val="333333"/>
          <w:spacing w:val="8"/>
          <w:sz w:val="21"/>
          <w:szCs w:val="21"/>
          <w:shd w:val="clear" w:color="auto" w:fill="FFFFFF"/>
        </w:rPr>
        <w:t>，</w:t>
      </w:r>
      <w:r>
        <w:rPr>
          <w:rStyle w:val="a4"/>
          <w:rFonts w:ascii="微软雅黑" w:hAnsi="微软雅黑" w:hint="eastAsia"/>
          <w:color w:val="333333"/>
          <w:spacing w:val="8"/>
          <w:sz w:val="21"/>
          <w:szCs w:val="21"/>
        </w:rPr>
        <w:t>使用</w:t>
      </w:r>
      <w:r>
        <w:rPr>
          <w:rStyle w:val="a4"/>
          <w:rFonts w:ascii="微软雅黑" w:hAnsi="微软雅黑" w:hint="eastAsia"/>
          <w:color w:val="333333"/>
          <w:spacing w:val="8"/>
          <w:sz w:val="21"/>
          <w:szCs w:val="21"/>
          <w:shd w:val="clear" w:color="auto" w:fill="FFFFFF"/>
        </w:rPr>
        <w:t>如下每种方法将它们划分成四个箱。等频（等</w:t>
      </w:r>
      <w:r>
        <w:rPr>
          <w:rStyle w:val="a4"/>
          <w:rFonts w:ascii="微软雅黑" w:hAnsi="微软雅黑" w:hint="eastAsia"/>
          <w:color w:val="333333"/>
          <w:spacing w:val="8"/>
          <w:sz w:val="21"/>
          <w:szCs w:val="21"/>
        </w:rPr>
        <w:t>深</w:t>
      </w:r>
      <w:r>
        <w:rPr>
          <w:rStyle w:val="a4"/>
          <w:rFonts w:ascii="微软雅黑" w:hAnsi="微软雅黑" w:hint="eastAsia"/>
          <w:color w:val="333333"/>
          <w:spacing w:val="8"/>
          <w:sz w:val="21"/>
          <w:szCs w:val="21"/>
          <w:shd w:val="clear" w:color="auto" w:fill="FFFFFF"/>
        </w:rPr>
        <w:t>）划分时，</w:t>
      </w:r>
      <w:r>
        <w:rPr>
          <w:rStyle w:val="a4"/>
          <w:rFonts w:ascii="微软雅黑" w:hAnsi="微软雅黑" w:hint="eastAsia"/>
          <w:color w:val="333333"/>
          <w:spacing w:val="8"/>
          <w:sz w:val="21"/>
          <w:szCs w:val="21"/>
          <w:shd w:val="clear" w:color="auto" w:fill="FFFFFF"/>
        </w:rPr>
        <w:t>15</w:t>
      </w:r>
      <w:r>
        <w:rPr>
          <w:rStyle w:val="a4"/>
          <w:rFonts w:ascii="微软雅黑" w:hAnsi="微软雅黑" w:hint="eastAsia"/>
          <w:color w:val="333333"/>
          <w:spacing w:val="8"/>
          <w:sz w:val="21"/>
          <w:szCs w:val="21"/>
          <w:shd w:val="clear" w:color="auto" w:fill="FFFFFF"/>
        </w:rPr>
        <w:t>在第几个箱子内？（）</w:t>
      </w:r>
    </w:p>
    <w:p w14:paraId="7E10DC8C"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A.第一个  B. 第二个  C. 第三个  D. 第四个</w:t>
      </w:r>
    </w:p>
    <w:p w14:paraId="67E9DC32"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B</w:t>
      </w:r>
    </w:p>
    <w:p w14:paraId="11B15564"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lastRenderedPageBreak/>
        <w:t xml:space="preserve">7. </w:t>
      </w:r>
      <w:r>
        <w:rPr>
          <w:rStyle w:val="a4"/>
          <w:rFonts w:ascii="微软雅黑" w:hAnsi="微软雅黑" w:hint="eastAsia"/>
          <w:color w:val="333333"/>
          <w:spacing w:val="8"/>
          <w:sz w:val="21"/>
          <w:szCs w:val="21"/>
        </w:rPr>
        <w:t>上题中，等宽划分时（宽度为</w:t>
      </w:r>
      <w:r>
        <w:rPr>
          <w:rStyle w:val="a4"/>
          <w:rFonts w:ascii="微软雅黑" w:hAnsi="微软雅黑" w:hint="eastAsia"/>
          <w:color w:val="333333"/>
          <w:spacing w:val="8"/>
          <w:sz w:val="21"/>
          <w:szCs w:val="21"/>
        </w:rPr>
        <w:t>50</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15</w:t>
      </w:r>
      <w:r>
        <w:rPr>
          <w:rStyle w:val="a4"/>
          <w:rFonts w:ascii="微软雅黑" w:hAnsi="微软雅黑" w:hint="eastAsia"/>
          <w:color w:val="333333"/>
          <w:spacing w:val="8"/>
          <w:sz w:val="21"/>
          <w:szCs w:val="21"/>
        </w:rPr>
        <w:t>又在哪个箱子里？（）</w:t>
      </w:r>
    </w:p>
    <w:p w14:paraId="5B258E08"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A.第一个  B. 第二个  C. 第三个  D. 第四个</w:t>
      </w:r>
    </w:p>
    <w:p w14:paraId="4AC6A54B"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A</w:t>
      </w:r>
    </w:p>
    <w:p w14:paraId="41C006A9"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8. </w:t>
      </w:r>
      <w:r>
        <w:rPr>
          <w:rStyle w:val="a4"/>
          <w:rFonts w:ascii="微软雅黑" w:hAnsi="微软雅黑" w:hint="eastAsia"/>
          <w:color w:val="333333"/>
          <w:spacing w:val="8"/>
          <w:sz w:val="21"/>
          <w:szCs w:val="21"/>
        </w:rPr>
        <w:t>下面那个不属于数据的属性类型（）</w:t>
      </w:r>
    </w:p>
    <w:p w14:paraId="7ECC681E"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A.标称  B.序数  C.区间  D.相异</w:t>
      </w:r>
    </w:p>
    <w:p w14:paraId="02C3483B"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D</w:t>
      </w:r>
    </w:p>
    <w:p w14:paraId="18B6A054"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9. </w:t>
      </w:r>
      <w:r>
        <w:rPr>
          <w:rStyle w:val="a4"/>
          <w:rFonts w:ascii="微软雅黑" w:hAnsi="微软雅黑" w:hint="eastAsia"/>
          <w:color w:val="333333"/>
          <w:spacing w:val="8"/>
          <w:sz w:val="21"/>
          <w:szCs w:val="21"/>
        </w:rPr>
        <w:t>假定属性</w:t>
      </w:r>
      <w:r>
        <w:rPr>
          <w:rStyle w:val="a4"/>
          <w:rFonts w:ascii="微软雅黑" w:hAnsi="微软雅黑" w:hint="eastAsia"/>
          <w:color w:val="333333"/>
          <w:spacing w:val="8"/>
          <w:sz w:val="21"/>
          <w:szCs w:val="21"/>
        </w:rPr>
        <w:t>income</w:t>
      </w:r>
      <w:r>
        <w:rPr>
          <w:rStyle w:val="a4"/>
          <w:rFonts w:ascii="微软雅黑" w:hAnsi="微软雅黑" w:hint="eastAsia"/>
          <w:color w:val="333333"/>
          <w:spacing w:val="8"/>
          <w:sz w:val="21"/>
          <w:szCs w:val="21"/>
        </w:rPr>
        <w:t>的最大最小值分别是</w:t>
      </w:r>
      <w:r>
        <w:rPr>
          <w:rStyle w:val="a4"/>
          <w:rFonts w:ascii="微软雅黑" w:hAnsi="微软雅黑" w:hint="eastAsia"/>
          <w:color w:val="333333"/>
          <w:spacing w:val="8"/>
          <w:sz w:val="21"/>
          <w:szCs w:val="21"/>
        </w:rPr>
        <w:t>12000</w:t>
      </w:r>
      <w:r>
        <w:rPr>
          <w:rStyle w:val="a4"/>
          <w:rFonts w:ascii="微软雅黑" w:hAnsi="微软雅黑" w:hint="eastAsia"/>
          <w:color w:val="333333"/>
          <w:spacing w:val="8"/>
          <w:sz w:val="21"/>
          <w:szCs w:val="21"/>
        </w:rPr>
        <w:t>元和</w:t>
      </w:r>
      <w:r>
        <w:rPr>
          <w:rStyle w:val="a4"/>
          <w:rFonts w:ascii="微软雅黑" w:hAnsi="微软雅黑" w:hint="eastAsia"/>
          <w:color w:val="333333"/>
          <w:spacing w:val="8"/>
          <w:sz w:val="21"/>
          <w:szCs w:val="21"/>
        </w:rPr>
        <w:t>98000</w:t>
      </w:r>
      <w:r>
        <w:rPr>
          <w:rStyle w:val="a4"/>
          <w:rFonts w:ascii="微软雅黑" w:hAnsi="微软雅黑" w:hint="eastAsia"/>
          <w:color w:val="333333"/>
          <w:spacing w:val="8"/>
          <w:sz w:val="21"/>
          <w:szCs w:val="21"/>
        </w:rPr>
        <w:t>元。利用最大最小规范化的方法将属性的值映射到</w:t>
      </w:r>
      <w:r>
        <w:rPr>
          <w:rStyle w:val="a4"/>
          <w:rFonts w:ascii="微软雅黑" w:hAnsi="微软雅黑" w:hint="eastAsia"/>
          <w:color w:val="333333"/>
          <w:spacing w:val="8"/>
          <w:sz w:val="21"/>
          <w:szCs w:val="21"/>
        </w:rPr>
        <w:t>0</w:t>
      </w:r>
      <w:r>
        <w:rPr>
          <w:rStyle w:val="a4"/>
          <w:rFonts w:ascii="微软雅黑" w:hAnsi="微软雅黑" w:hint="eastAsia"/>
          <w:color w:val="333333"/>
          <w:spacing w:val="8"/>
          <w:sz w:val="21"/>
          <w:szCs w:val="21"/>
        </w:rPr>
        <w:t>至</w:t>
      </w:r>
      <w:r>
        <w:rPr>
          <w:rStyle w:val="a4"/>
          <w:rFonts w:ascii="微软雅黑" w:hAnsi="微软雅黑" w:hint="eastAsia"/>
          <w:color w:val="333333"/>
          <w:spacing w:val="8"/>
          <w:sz w:val="21"/>
          <w:szCs w:val="21"/>
        </w:rPr>
        <w:t>1</w:t>
      </w:r>
      <w:r>
        <w:rPr>
          <w:rStyle w:val="a4"/>
          <w:rFonts w:ascii="微软雅黑" w:hAnsi="微软雅黑" w:hint="eastAsia"/>
          <w:color w:val="333333"/>
          <w:spacing w:val="8"/>
          <w:sz w:val="21"/>
          <w:szCs w:val="21"/>
        </w:rPr>
        <w:t>的范围内。对属性</w:t>
      </w:r>
      <w:r>
        <w:rPr>
          <w:rStyle w:val="a4"/>
          <w:rFonts w:ascii="微软雅黑" w:hAnsi="微软雅黑" w:hint="eastAsia"/>
          <w:color w:val="333333"/>
          <w:spacing w:val="8"/>
          <w:sz w:val="21"/>
          <w:szCs w:val="21"/>
        </w:rPr>
        <w:t>income</w:t>
      </w:r>
      <w:r>
        <w:rPr>
          <w:rStyle w:val="a4"/>
          <w:rFonts w:ascii="微软雅黑" w:hAnsi="微软雅黑" w:hint="eastAsia"/>
          <w:color w:val="333333"/>
          <w:spacing w:val="8"/>
          <w:sz w:val="21"/>
          <w:szCs w:val="21"/>
        </w:rPr>
        <w:t>的</w:t>
      </w:r>
      <w:r>
        <w:rPr>
          <w:rStyle w:val="a4"/>
          <w:rFonts w:ascii="微软雅黑" w:hAnsi="微软雅黑" w:hint="eastAsia"/>
          <w:color w:val="333333"/>
          <w:spacing w:val="8"/>
          <w:sz w:val="21"/>
          <w:szCs w:val="21"/>
        </w:rPr>
        <w:t>73600</w:t>
      </w:r>
      <w:r>
        <w:rPr>
          <w:rStyle w:val="a4"/>
          <w:rFonts w:ascii="微软雅黑" w:hAnsi="微软雅黑" w:hint="eastAsia"/>
          <w:color w:val="333333"/>
          <w:spacing w:val="8"/>
          <w:sz w:val="21"/>
          <w:szCs w:val="21"/>
        </w:rPr>
        <w:t>元将被转化为（）</w:t>
      </w:r>
    </w:p>
    <w:p w14:paraId="31318665"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A.0.821  B.1.224 C.1.458  D.0.716</w:t>
      </w:r>
    </w:p>
    <w:p w14:paraId="53FD8CEF"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D</w:t>
      </w:r>
    </w:p>
    <w:p w14:paraId="41148829"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10. </w:t>
      </w:r>
      <w:r>
        <w:rPr>
          <w:rStyle w:val="a4"/>
          <w:rFonts w:ascii="微软雅黑" w:hAnsi="微软雅黑" w:hint="eastAsia"/>
          <w:color w:val="333333"/>
          <w:spacing w:val="8"/>
          <w:sz w:val="21"/>
          <w:szCs w:val="21"/>
        </w:rPr>
        <w:t>假定用于分析的数据包含属性</w:t>
      </w:r>
      <w:r>
        <w:rPr>
          <w:rStyle w:val="a4"/>
          <w:rFonts w:ascii="微软雅黑" w:hAnsi="微软雅黑" w:hint="eastAsia"/>
          <w:color w:val="333333"/>
          <w:spacing w:val="8"/>
          <w:sz w:val="21"/>
          <w:szCs w:val="21"/>
        </w:rPr>
        <w:t>age</w:t>
      </w:r>
      <w:r>
        <w:rPr>
          <w:rStyle w:val="a4"/>
          <w:rFonts w:ascii="微软雅黑" w:hAnsi="微软雅黑" w:hint="eastAsia"/>
          <w:color w:val="333333"/>
          <w:spacing w:val="8"/>
          <w:sz w:val="21"/>
          <w:szCs w:val="21"/>
        </w:rPr>
        <w:t>。数据元组中</w:t>
      </w:r>
      <w:r>
        <w:rPr>
          <w:rStyle w:val="a4"/>
          <w:rFonts w:ascii="微软雅黑" w:hAnsi="微软雅黑" w:hint="eastAsia"/>
          <w:color w:val="333333"/>
          <w:spacing w:val="8"/>
          <w:sz w:val="21"/>
          <w:szCs w:val="21"/>
        </w:rPr>
        <w:t>age</w:t>
      </w:r>
      <w:r>
        <w:rPr>
          <w:rStyle w:val="a4"/>
          <w:rFonts w:ascii="微软雅黑" w:hAnsi="微软雅黑" w:hint="eastAsia"/>
          <w:color w:val="333333"/>
          <w:spacing w:val="8"/>
          <w:sz w:val="21"/>
          <w:szCs w:val="21"/>
        </w:rPr>
        <w:t>的值如下（按递增序）：</w:t>
      </w:r>
      <w:r>
        <w:rPr>
          <w:rStyle w:val="a4"/>
          <w:rFonts w:ascii="微软雅黑" w:hAnsi="微软雅黑" w:hint="eastAsia"/>
          <w:color w:val="333333"/>
          <w:spacing w:val="8"/>
          <w:sz w:val="21"/>
          <w:szCs w:val="21"/>
        </w:rPr>
        <w:t>13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15</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16</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16</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19</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20</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20</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21</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25</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25</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25</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30</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35</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35</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36</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40</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45</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46</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52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70</w:t>
      </w:r>
      <w:r>
        <w:rPr>
          <w:rStyle w:val="a4"/>
          <w:rFonts w:ascii="微软雅黑" w:hAnsi="微软雅黑" w:hint="eastAsia"/>
          <w:color w:val="333333"/>
          <w:spacing w:val="8"/>
          <w:sz w:val="21"/>
          <w:szCs w:val="21"/>
        </w:rPr>
        <w:t>，问题：使用按箱平均值平滑方法对上述数据进行平滑，箱的深度为</w:t>
      </w:r>
      <w:r>
        <w:rPr>
          <w:rStyle w:val="a4"/>
          <w:rFonts w:ascii="微软雅黑" w:hAnsi="微软雅黑" w:hint="eastAsia"/>
          <w:color w:val="333333"/>
          <w:spacing w:val="8"/>
          <w:sz w:val="21"/>
          <w:szCs w:val="21"/>
        </w:rPr>
        <w:t>3.</w:t>
      </w:r>
      <w:r>
        <w:rPr>
          <w:rStyle w:val="a4"/>
          <w:rFonts w:ascii="微软雅黑" w:hAnsi="微软雅黑" w:hint="eastAsia"/>
          <w:color w:val="333333"/>
          <w:spacing w:val="8"/>
          <w:sz w:val="21"/>
          <w:szCs w:val="21"/>
        </w:rPr>
        <w:t>第二个箱子值为（）</w:t>
      </w:r>
    </w:p>
    <w:p w14:paraId="4BB876D8"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A.18.3  B.22.6 C.26.8  D.27.9</w:t>
      </w:r>
    </w:p>
    <w:p w14:paraId="7EB41029"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A</w:t>
      </w:r>
    </w:p>
    <w:p w14:paraId="5CDCF0F9"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11. </w:t>
      </w:r>
      <w:r>
        <w:rPr>
          <w:rStyle w:val="a4"/>
          <w:rFonts w:ascii="微软雅黑" w:hAnsi="微软雅黑" w:hint="eastAsia"/>
          <w:color w:val="333333"/>
          <w:spacing w:val="8"/>
          <w:sz w:val="21"/>
          <w:szCs w:val="21"/>
        </w:rPr>
        <w:t>一所大学内的各年级人数分别为：一年级</w:t>
      </w:r>
      <w:r>
        <w:rPr>
          <w:rStyle w:val="a4"/>
          <w:rFonts w:ascii="微软雅黑" w:hAnsi="微软雅黑" w:hint="eastAsia"/>
          <w:color w:val="333333"/>
          <w:spacing w:val="8"/>
          <w:sz w:val="21"/>
          <w:szCs w:val="21"/>
        </w:rPr>
        <w:t>200</w:t>
      </w:r>
      <w:r>
        <w:rPr>
          <w:rStyle w:val="a4"/>
          <w:rFonts w:ascii="微软雅黑" w:hAnsi="微软雅黑" w:hint="eastAsia"/>
          <w:color w:val="333333"/>
          <w:spacing w:val="8"/>
          <w:sz w:val="21"/>
          <w:szCs w:val="21"/>
        </w:rPr>
        <w:t>人，二年级</w:t>
      </w:r>
      <w:r>
        <w:rPr>
          <w:rStyle w:val="a4"/>
          <w:rFonts w:ascii="微软雅黑" w:hAnsi="微软雅黑" w:hint="eastAsia"/>
          <w:color w:val="333333"/>
          <w:spacing w:val="8"/>
          <w:sz w:val="21"/>
          <w:szCs w:val="21"/>
        </w:rPr>
        <w:t>160</w:t>
      </w:r>
      <w:r>
        <w:rPr>
          <w:rStyle w:val="a4"/>
          <w:rFonts w:ascii="微软雅黑" w:hAnsi="微软雅黑" w:hint="eastAsia"/>
          <w:color w:val="333333"/>
          <w:spacing w:val="8"/>
          <w:sz w:val="21"/>
          <w:szCs w:val="21"/>
        </w:rPr>
        <w:t>人，三年级</w:t>
      </w:r>
      <w:r>
        <w:rPr>
          <w:rStyle w:val="a4"/>
          <w:rFonts w:ascii="微软雅黑" w:hAnsi="微软雅黑" w:hint="eastAsia"/>
          <w:color w:val="333333"/>
          <w:spacing w:val="8"/>
          <w:sz w:val="21"/>
          <w:szCs w:val="21"/>
        </w:rPr>
        <w:t>130</w:t>
      </w:r>
      <w:r>
        <w:rPr>
          <w:rStyle w:val="a4"/>
          <w:rFonts w:ascii="微软雅黑" w:hAnsi="微软雅黑" w:hint="eastAsia"/>
          <w:color w:val="333333"/>
          <w:spacing w:val="8"/>
          <w:sz w:val="21"/>
          <w:szCs w:val="21"/>
        </w:rPr>
        <w:t>人，四年级</w:t>
      </w:r>
      <w:r>
        <w:rPr>
          <w:rStyle w:val="a4"/>
          <w:rFonts w:ascii="微软雅黑" w:hAnsi="微软雅黑" w:hint="eastAsia"/>
          <w:color w:val="333333"/>
          <w:spacing w:val="8"/>
          <w:sz w:val="21"/>
          <w:szCs w:val="21"/>
        </w:rPr>
        <w:t>110</w:t>
      </w:r>
      <w:r>
        <w:rPr>
          <w:rStyle w:val="a4"/>
          <w:rFonts w:ascii="微软雅黑" w:hAnsi="微软雅黑" w:hint="eastAsia"/>
          <w:color w:val="333333"/>
          <w:spacing w:val="8"/>
          <w:sz w:val="21"/>
          <w:szCs w:val="21"/>
        </w:rPr>
        <w:t>人。则年级属性的众数是（）</w:t>
      </w:r>
    </w:p>
    <w:p w14:paraId="231578DE"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A.一年级  B.二年级  C.三年级  D.四年级</w:t>
      </w:r>
    </w:p>
    <w:p w14:paraId="09CAB285"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A</w:t>
      </w:r>
    </w:p>
    <w:p w14:paraId="402F51F0"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12. </w:t>
      </w:r>
      <w:r>
        <w:rPr>
          <w:rStyle w:val="a4"/>
          <w:rFonts w:ascii="微软雅黑" w:hAnsi="微软雅黑" w:hint="eastAsia"/>
          <w:color w:val="333333"/>
          <w:spacing w:val="8"/>
          <w:sz w:val="21"/>
          <w:szCs w:val="21"/>
        </w:rPr>
        <w:t>数据仓库是随时间变化的，下面的描述不正确的是（）</w:t>
      </w:r>
    </w:p>
    <w:p w14:paraId="726731CF"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A.数据仓库随时间的变化不断增加新的数据内容；</w:t>
      </w:r>
    </w:p>
    <w:p w14:paraId="7BEED94B"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B.捕捉到的新数据会覆盖原来的快照； </w:t>
      </w:r>
    </w:p>
    <w:p w14:paraId="1512FF45"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C. 数据仓库随时间不断删去旧的数据内容；</w:t>
      </w:r>
    </w:p>
    <w:p w14:paraId="14D7B8A2"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D.数据仓库中包含大量的综合数据，这些综合数据会随着时间变化不断地进行重新综合。</w:t>
      </w:r>
    </w:p>
    <w:p w14:paraId="32D2EC07"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C</w:t>
      </w:r>
    </w:p>
    <w:p w14:paraId="60B5A5D4"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lastRenderedPageBreak/>
        <w:t>13. OLAP</w:t>
      </w:r>
      <w:r>
        <w:rPr>
          <w:rStyle w:val="a4"/>
          <w:rFonts w:ascii="微软雅黑" w:hAnsi="微软雅黑" w:hint="eastAsia"/>
          <w:color w:val="333333"/>
          <w:spacing w:val="8"/>
          <w:sz w:val="21"/>
          <w:szCs w:val="21"/>
        </w:rPr>
        <w:t>技术的核心是（）</w:t>
      </w:r>
    </w:p>
    <w:p w14:paraId="33A79553"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A.在线性  B.对用户的快速响应  C.互操作性  D.多维分析</w:t>
      </w:r>
    </w:p>
    <w:p w14:paraId="3F186CCA"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D</w:t>
      </w:r>
    </w:p>
    <w:p w14:paraId="271260D8"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14. </w:t>
      </w:r>
      <w:r>
        <w:rPr>
          <w:rStyle w:val="a4"/>
          <w:rFonts w:ascii="微软雅黑" w:hAnsi="微软雅黑" w:hint="eastAsia"/>
          <w:color w:val="333333"/>
          <w:spacing w:val="8"/>
          <w:sz w:val="21"/>
          <w:szCs w:val="21"/>
        </w:rPr>
        <w:t>设</w:t>
      </w:r>
      <w:r>
        <w:rPr>
          <w:rStyle w:val="a4"/>
          <w:rFonts w:ascii="微软雅黑" w:hAnsi="微软雅黑" w:hint="eastAsia"/>
          <w:color w:val="333333"/>
          <w:spacing w:val="8"/>
          <w:sz w:val="21"/>
          <w:szCs w:val="21"/>
        </w:rPr>
        <w:t>X={a</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b</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c}</w:t>
      </w:r>
      <w:r>
        <w:rPr>
          <w:rStyle w:val="a4"/>
          <w:rFonts w:ascii="微软雅黑" w:hAnsi="微软雅黑" w:hint="eastAsia"/>
          <w:color w:val="333333"/>
          <w:spacing w:val="8"/>
          <w:sz w:val="21"/>
          <w:szCs w:val="21"/>
        </w:rPr>
        <w:t>是频繁项集，则可由</w:t>
      </w:r>
      <w:r>
        <w:rPr>
          <w:rStyle w:val="a4"/>
          <w:rFonts w:ascii="微软雅黑" w:hAnsi="微软雅黑" w:hint="eastAsia"/>
          <w:color w:val="333333"/>
          <w:spacing w:val="8"/>
          <w:sz w:val="21"/>
          <w:szCs w:val="21"/>
        </w:rPr>
        <w:t>X</w:t>
      </w:r>
      <w:r>
        <w:rPr>
          <w:rStyle w:val="a4"/>
          <w:rFonts w:ascii="微软雅黑" w:hAnsi="微软雅黑" w:hint="eastAsia"/>
          <w:color w:val="333333"/>
          <w:spacing w:val="8"/>
          <w:sz w:val="21"/>
          <w:szCs w:val="21"/>
        </w:rPr>
        <w:t>产生的关联规则的个数是（）</w:t>
      </w:r>
    </w:p>
    <w:p w14:paraId="071A01AF"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A.4  B.5  C.6  D.7</w:t>
      </w:r>
    </w:p>
    <w:p w14:paraId="0BBF476E"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C</w:t>
      </w:r>
    </w:p>
    <w:p w14:paraId="44240AEC"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15. </w:t>
      </w:r>
      <w:r>
        <w:rPr>
          <w:rStyle w:val="a4"/>
          <w:rFonts w:ascii="微软雅黑" w:hAnsi="微软雅黑" w:hint="eastAsia"/>
          <w:color w:val="333333"/>
          <w:spacing w:val="8"/>
          <w:sz w:val="21"/>
          <w:szCs w:val="21"/>
        </w:rPr>
        <w:t>频繁项集、频繁闭项集、最大频繁项集之间的关系是（）</w:t>
      </w:r>
    </w:p>
    <w:p w14:paraId="35C3CFE9"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A.最大频繁项集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频繁项集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频繁闭项集 </w:t>
      </w:r>
    </w:p>
    <w:p w14:paraId="340BDEC2"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B.频繁项集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频繁闭项集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最大频繁项集 </w:t>
      </w:r>
    </w:p>
    <w:p w14:paraId="466D8C65"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C.最大频繁项集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频繁闭项集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频繁项集 </w:t>
      </w:r>
    </w:p>
    <w:p w14:paraId="73AFE950"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D.频繁闭项集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频繁项集</w:t>
      </w:r>
      <w:r>
        <w:rPr>
          <w:rFonts w:ascii="Cambria Math" w:eastAsia="Microsoft YaHei UI" w:hAnsi="Cambria Math" w:cs="Cambria Math"/>
          <w:color w:val="333333"/>
          <w:spacing w:val="8"/>
          <w:sz w:val="21"/>
          <w:szCs w:val="21"/>
        </w:rPr>
        <w:t>⊆</w:t>
      </w:r>
      <w:r>
        <w:rPr>
          <w:rFonts w:ascii="微软雅黑" w:eastAsia="微软雅黑" w:hAnsi="微软雅黑" w:hint="eastAsia"/>
          <w:color w:val="333333"/>
          <w:spacing w:val="8"/>
          <w:sz w:val="21"/>
          <w:szCs w:val="21"/>
        </w:rPr>
        <w:t>最大频繁项集</w:t>
      </w:r>
    </w:p>
    <w:p w14:paraId="3E968E1C"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B</w:t>
      </w:r>
    </w:p>
    <w:p w14:paraId="30D69F51"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16. </w:t>
      </w:r>
      <w:r>
        <w:rPr>
          <w:rStyle w:val="a4"/>
          <w:rFonts w:ascii="微软雅黑" w:hAnsi="微软雅黑" w:hint="eastAsia"/>
          <w:color w:val="333333"/>
          <w:spacing w:val="8"/>
          <w:sz w:val="21"/>
          <w:szCs w:val="21"/>
        </w:rPr>
        <w:t>考虑下面的频繁</w:t>
      </w:r>
      <w:r>
        <w:rPr>
          <w:rStyle w:val="a4"/>
          <w:rFonts w:ascii="微软雅黑" w:hAnsi="微软雅黑" w:hint="eastAsia"/>
          <w:color w:val="333333"/>
          <w:spacing w:val="8"/>
          <w:sz w:val="21"/>
          <w:szCs w:val="21"/>
        </w:rPr>
        <w:t>3-</w:t>
      </w:r>
      <w:r>
        <w:rPr>
          <w:rStyle w:val="a4"/>
          <w:rFonts w:ascii="微软雅黑" w:hAnsi="微软雅黑" w:hint="eastAsia"/>
          <w:color w:val="333333"/>
          <w:spacing w:val="8"/>
          <w:sz w:val="21"/>
          <w:szCs w:val="21"/>
        </w:rPr>
        <w:t>项集的集合：</w:t>
      </w:r>
      <w:r>
        <w:rPr>
          <w:rStyle w:val="a4"/>
          <w:rFonts w:ascii="微软雅黑" w:hAnsi="微软雅黑" w:hint="eastAsia"/>
          <w:color w:val="333333"/>
          <w:spacing w:val="8"/>
          <w:sz w:val="21"/>
          <w:szCs w:val="21"/>
        </w:rPr>
        <w:t>{1</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3}{1</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4}{1</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5}{1</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4}{1</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5}{2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4}{2</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5}{3</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4</w:t>
      </w:r>
      <w:r>
        <w:rPr>
          <w:rStyle w:val="a4"/>
          <w:rFonts w:ascii="微软雅黑" w:hAnsi="微软雅黑" w:hint="eastAsia"/>
          <w:color w:val="333333"/>
          <w:spacing w:val="8"/>
          <w:sz w:val="21"/>
          <w:szCs w:val="21"/>
        </w:rPr>
        <w:t>，</w:t>
      </w:r>
      <w:r>
        <w:rPr>
          <w:rStyle w:val="a4"/>
          <w:rFonts w:ascii="微软雅黑" w:hAnsi="微软雅黑" w:hint="eastAsia"/>
          <w:color w:val="333333"/>
          <w:spacing w:val="8"/>
          <w:sz w:val="21"/>
          <w:szCs w:val="21"/>
        </w:rPr>
        <w:t>5}</w:t>
      </w:r>
      <w:r>
        <w:rPr>
          <w:rStyle w:val="a4"/>
          <w:rFonts w:ascii="微软雅黑" w:hAnsi="微软雅黑" w:hint="eastAsia"/>
          <w:color w:val="333333"/>
          <w:spacing w:val="8"/>
          <w:sz w:val="21"/>
          <w:szCs w:val="21"/>
        </w:rPr>
        <w:t>假定数据集中只有</w:t>
      </w:r>
      <w:r>
        <w:rPr>
          <w:rStyle w:val="a4"/>
          <w:rFonts w:ascii="微软雅黑" w:hAnsi="微软雅黑" w:hint="eastAsia"/>
          <w:color w:val="333333"/>
          <w:spacing w:val="8"/>
          <w:sz w:val="21"/>
          <w:szCs w:val="21"/>
        </w:rPr>
        <w:t>5</w:t>
      </w:r>
      <w:r>
        <w:rPr>
          <w:rStyle w:val="a4"/>
          <w:rFonts w:ascii="微软雅黑" w:hAnsi="微软雅黑" w:hint="eastAsia"/>
          <w:color w:val="333333"/>
          <w:spacing w:val="8"/>
          <w:sz w:val="21"/>
          <w:szCs w:val="21"/>
        </w:rPr>
        <w:t>个项，采用合并策略，由候选产生过程得到</w:t>
      </w:r>
      <w:r>
        <w:rPr>
          <w:rStyle w:val="a4"/>
          <w:rFonts w:ascii="微软雅黑" w:hAnsi="微软雅黑" w:hint="eastAsia"/>
          <w:color w:val="333333"/>
          <w:spacing w:val="8"/>
          <w:sz w:val="21"/>
          <w:szCs w:val="21"/>
        </w:rPr>
        <w:t>4-</w:t>
      </w:r>
      <w:r>
        <w:rPr>
          <w:rStyle w:val="a4"/>
          <w:rFonts w:ascii="微软雅黑" w:hAnsi="微软雅黑" w:hint="eastAsia"/>
          <w:color w:val="333333"/>
          <w:spacing w:val="8"/>
          <w:sz w:val="21"/>
          <w:szCs w:val="21"/>
        </w:rPr>
        <w:t>项集不包含（）</w:t>
      </w:r>
    </w:p>
    <w:p w14:paraId="34AAA36B"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A.1，2，3，4，  B.1，2，3，5 C.1，2，4，5  D.1，3，4，5</w:t>
      </w:r>
    </w:p>
    <w:p w14:paraId="114C142B"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C</w:t>
      </w:r>
    </w:p>
    <w:p w14:paraId="2EAE765C"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17. </w:t>
      </w:r>
      <w:r>
        <w:rPr>
          <w:rStyle w:val="a4"/>
          <w:rFonts w:ascii="微软雅黑" w:hAnsi="微软雅黑" w:hint="eastAsia"/>
          <w:color w:val="333333"/>
          <w:spacing w:val="8"/>
          <w:sz w:val="21"/>
          <w:szCs w:val="21"/>
        </w:rPr>
        <w:t>以下算法属于分类算法的是（）</w:t>
      </w:r>
    </w:p>
    <w:p w14:paraId="75FF7EDC"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A.DBSCAN  B.C4.5 C.K-means  D.EM</w:t>
      </w:r>
    </w:p>
    <w:p w14:paraId="65B2BD26"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B</w:t>
      </w:r>
    </w:p>
    <w:p w14:paraId="150F4522"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 xml:space="preserve">18. </w:t>
      </w:r>
      <w:r>
        <w:rPr>
          <w:rStyle w:val="a4"/>
          <w:rFonts w:ascii="微软雅黑" w:hAnsi="微软雅黑" w:hint="eastAsia"/>
          <w:color w:val="333333"/>
          <w:spacing w:val="8"/>
          <w:sz w:val="21"/>
          <w:szCs w:val="21"/>
        </w:rPr>
        <w:t>简单的将数据对象集划分为不重叠的子集，使得每个数据对象恰好在一个子集中，这种聚类类型称作（）</w:t>
      </w:r>
    </w:p>
    <w:p w14:paraId="05DBD32A"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微软雅黑" w:eastAsia="微软雅黑" w:hAnsi="微软雅黑" w:hint="eastAsia"/>
          <w:color w:val="333333"/>
          <w:spacing w:val="8"/>
          <w:sz w:val="21"/>
          <w:szCs w:val="21"/>
        </w:rPr>
        <w:t>A.层次聚类  B.划分聚类  C.非互斥聚类  D.模糊聚类</w:t>
      </w:r>
    </w:p>
    <w:p w14:paraId="5D40B35E" w14:textId="77777777" w:rsidR="0095021D" w:rsidRDefault="0095021D" w:rsidP="0095021D">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微软雅黑" w:hAnsi="微软雅黑" w:hint="eastAsia"/>
          <w:color w:val="333333"/>
          <w:spacing w:val="8"/>
          <w:sz w:val="21"/>
          <w:szCs w:val="21"/>
        </w:rPr>
        <w:t>答：</w:t>
      </w:r>
      <w:r>
        <w:rPr>
          <w:rStyle w:val="a4"/>
          <w:rFonts w:ascii="微软雅黑" w:hAnsi="微软雅黑" w:hint="eastAsia"/>
          <w:color w:val="333333"/>
          <w:spacing w:val="8"/>
          <w:sz w:val="21"/>
          <w:szCs w:val="21"/>
        </w:rPr>
        <w:t>B</w:t>
      </w:r>
    </w:p>
    <w:p w14:paraId="6EA7F302"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二、简答题（每小题10分，共计40分）</w:t>
      </w:r>
    </w:p>
    <w:p w14:paraId="3C229042"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1. 简述商务智能的概念。</w:t>
      </w:r>
    </w:p>
    <w:p w14:paraId="1505099F"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lastRenderedPageBreak/>
        <w:t>答：(同2017.7考题)</w:t>
      </w:r>
    </w:p>
    <w:p w14:paraId="7D4EE3D6"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33333"/>
          <w:spacing w:val="8"/>
          <w:kern w:val="0"/>
          <w:szCs w:val="21"/>
        </w:rPr>
        <w:t>（课件）</w:t>
      </w:r>
    </w:p>
    <w:p w14:paraId="56878918"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商务智能（Business intelligence）</w:t>
      </w:r>
    </w:p>
    <w:p w14:paraId="28A33D67"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工业界</w:t>
      </w:r>
    </w:p>
    <w:p w14:paraId="19777089"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 商务智能可以被看作是一类技术或工具，利用它们可以对大量的数据进行收集、管理、分析和挖掘，以改善业务决策水平，增强企业的竞争力</w:t>
      </w:r>
    </w:p>
    <w:p w14:paraId="162502A0"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学术界</w:t>
      </w:r>
    </w:p>
    <w:p w14:paraId="24E27936"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 商务智能是一套理论、方法和应用，通过它们可以快速地发现海量数据中隐含的各种知识，有效地解决企业面临的管理和决策问题，支持企业的战略实施。</w:t>
      </w:r>
    </w:p>
    <w:p w14:paraId="1F50D23A"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33333"/>
          <w:spacing w:val="8"/>
          <w:kern w:val="0"/>
          <w:szCs w:val="21"/>
        </w:rPr>
        <w:t>（其他参考）</w:t>
      </w:r>
    </w:p>
    <w:p w14:paraId="7A9DCB17"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数据仓库（或数据集市）、查询报表、数据分析、数据挖掘、数据备份和恢复等部分组成的、以辅助企业决策为目的一类技术及其应用。</w:t>
      </w:r>
    </w:p>
    <w:p w14:paraId="12853143"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商务智能可以被看作是一类技术或工具，利用它们可以对大量的数据进行收集、管理、分析和挖掘，以改善业务决策水平，增强企业的竞争力。</w:t>
      </w:r>
    </w:p>
    <w:p w14:paraId="1ABF8D37"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商务智能是一套理论、方法和应用，通过它们可以快速地发现海量数据中隐含的各种知识，有效地解决企业面临的管理和决策问题，支持企业的战略实施。</w:t>
      </w:r>
    </w:p>
    <w:p w14:paraId="41994176"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商务智能是将数据转换成信息的过程，</w:t>
      </w:r>
      <w:r w:rsidRPr="0095021D">
        <w:rPr>
          <w:rFonts w:ascii="Microsoft YaHei UI" w:eastAsia="Microsoft YaHei UI" w:hAnsi="Microsoft YaHei UI" w:cs="宋体" w:hint="eastAsia"/>
          <w:color w:val="333333"/>
          <w:spacing w:val="8"/>
          <w:kern w:val="0"/>
          <w:szCs w:val="21"/>
        </w:rPr>
        <w:br/>
        <w:t>然后通过发现将信息转化为知识。</w:t>
      </w:r>
    </w:p>
    <w:p w14:paraId="2F711479"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2. 举例说明支持度、置信度的概念及其计算方法。</w:t>
      </w:r>
    </w:p>
    <w:p w14:paraId="202B402C"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答：(同2016.7、2017.7考题)</w:t>
      </w:r>
    </w:p>
    <w:p w14:paraId="3649A623"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支持度：X和Y同时出现在数据集D中的概率。</w:t>
      </w:r>
    </w:p>
    <w:p w14:paraId="42775180"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置信度：X在数据集D中出现时，Y同时出现的条件概率。</w:t>
      </w:r>
    </w:p>
    <w:p w14:paraId="767E6B98"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举例：</w:t>
      </w:r>
    </w:p>
    <w:p w14:paraId="6AF2AD16"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lastRenderedPageBreak/>
        <w:t>总共有10000个消费者购买了商品，其中购买尿布的有1000人，购买啤酒的有2000人，购买面包的有500人，同时购买尿布和啤酒的有800人，同时购买尿布的面包的有100人。</w:t>
      </w:r>
    </w:p>
    <w:p w14:paraId="7AE72365"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1）支持度（support）</w:t>
      </w:r>
    </w:p>
    <w:p w14:paraId="1045C405"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支持度：{X,Y}同时出现的概率，例如：{尿布，啤酒}同时出现的概率</w:t>
      </w:r>
    </w:p>
    <w:p w14:paraId="5F7D9DB3"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support=同时购买{X,Y}的人数/总人数</w:t>
      </w:r>
    </w:p>
    <w:p w14:paraId="7117CA78"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{尿布，啤酒}的支持度=800 / 10000 = 0.08</w:t>
      </w:r>
    </w:p>
    <w:p w14:paraId="38BF53C2"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{尿布，面包}的支持度=100/ 10000 = 0.01</w:t>
      </w:r>
    </w:p>
    <w:p w14:paraId="1EFCFE30"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2）置信度（confidence）</w:t>
      </w:r>
    </w:p>
    <w:p w14:paraId="6AB04091"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置信度：购买X的人，同时购买X,Y的概率，例如：购买尿布的人，同时购买啤酒的概率，而这个概率就是购买尿布时购买啤酒的置信度</w:t>
      </w:r>
    </w:p>
    <w:p w14:paraId="06A9DF4F"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confidence（X−&gt;Y）=同时购买{X,Y}的人数/购买X的人数</w:t>
      </w:r>
    </w:p>
    <w:p w14:paraId="3DE88B01"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confidence（Y−&gt;X）=同时购买{X,Y}的人数/购买Y的人数</w:t>
      </w:r>
    </w:p>
    <w:p w14:paraId="1D296CC6"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 尿布 -&gt; 啤酒)的置信度 = 800 / 1000 = 0.8</w:t>
      </w:r>
    </w:p>
    <w:p w14:paraId="593E9F60"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 啤酒 -&gt; 尿布)的置信度 = 800 / 2000 = 0.4</w:t>
      </w:r>
    </w:p>
    <w:p w14:paraId="52750F99"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3. 说明分类与聚类概念的不同之处。</w:t>
      </w:r>
    </w:p>
    <w:p w14:paraId="6FE445BC"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答：(同2016.7、2017.7考题)</w:t>
      </w:r>
    </w:p>
    <w:p w14:paraId="23541F61"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分类：通过学习得到一个目标函数f，把每个属性集x映射到一个预先定义的类标号y。分类是有监督学习。</w:t>
      </w:r>
    </w:p>
    <w:p w14:paraId="6D449D3C" w14:textId="77777777" w:rsidR="0095021D" w:rsidRPr="0095021D" w:rsidRDefault="0095021D" w:rsidP="0095021D">
      <w:pPr>
        <w:widowControl/>
        <w:shd w:val="clear" w:color="auto" w:fill="FFFFFF"/>
        <w:spacing w:line="390" w:lineRule="atLeast"/>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分类模型用于预测未知记录的类标签。</w:t>
      </w:r>
    </w:p>
    <w:p w14:paraId="7C50EE32"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聚类：将数据对象分到各个簇中，聚类是无监督学, 作为一种深入了解数据分布的独立工具。作为其他算法的预处理步骤</w:t>
      </w:r>
    </w:p>
    <w:p w14:paraId="47CEE77B"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4. 举例说明多维数据分析的主要操作类型有哪些？</w:t>
      </w:r>
    </w:p>
    <w:p w14:paraId="67932223"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答</w:t>
      </w:r>
      <w:r w:rsidRPr="0095021D">
        <w:rPr>
          <w:rFonts w:ascii="微软雅黑" w:eastAsia="微软雅黑" w:hAnsi="微软雅黑" w:cs="宋体" w:hint="eastAsia"/>
          <w:color w:val="333333"/>
          <w:spacing w:val="8"/>
          <w:kern w:val="0"/>
          <w:szCs w:val="21"/>
        </w:rPr>
        <w:t>：</w:t>
      </w:r>
      <w:r w:rsidRPr="0095021D">
        <w:rPr>
          <w:rFonts w:ascii="微软雅黑" w:eastAsia="微软雅黑" w:hAnsi="微软雅黑" w:cs="宋体" w:hint="eastAsia"/>
          <w:b/>
          <w:bCs/>
          <w:color w:val="333333"/>
          <w:spacing w:val="8"/>
          <w:kern w:val="0"/>
          <w:szCs w:val="21"/>
        </w:rPr>
        <w:t>(同2016.7、2017.7考题)</w:t>
      </w:r>
    </w:p>
    <w:p w14:paraId="12918B5C"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E3E3E"/>
          <w:spacing w:val="8"/>
          <w:kern w:val="0"/>
          <w:szCs w:val="21"/>
        </w:rPr>
        <w:t>有</w:t>
      </w:r>
      <w:r w:rsidRPr="0095021D">
        <w:rPr>
          <w:rFonts w:ascii="Microsoft YaHei UI" w:eastAsia="Microsoft YaHei UI" w:hAnsi="Microsoft YaHei UI" w:cs="宋体" w:hint="eastAsia"/>
          <w:b/>
          <w:bCs/>
          <w:color w:val="3E3E3E"/>
          <w:spacing w:val="8"/>
          <w:kern w:val="0"/>
          <w:szCs w:val="21"/>
        </w:rPr>
        <w:t>切片，切块，旋转，下钻，上卷</w:t>
      </w:r>
      <w:r w:rsidRPr="0095021D">
        <w:rPr>
          <w:rFonts w:ascii="Microsoft YaHei UI" w:eastAsia="Microsoft YaHei UI" w:hAnsi="Microsoft YaHei UI" w:cs="宋体" w:hint="eastAsia"/>
          <w:color w:val="3E3E3E"/>
          <w:spacing w:val="8"/>
          <w:kern w:val="0"/>
          <w:szCs w:val="21"/>
        </w:rPr>
        <w:t>。</w:t>
      </w:r>
    </w:p>
    <w:p w14:paraId="749BF873"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E3E3E"/>
          <w:spacing w:val="8"/>
          <w:kern w:val="0"/>
          <w:szCs w:val="21"/>
        </w:rPr>
        <w:t>切片</w:t>
      </w:r>
      <w:r w:rsidRPr="0095021D">
        <w:rPr>
          <w:rFonts w:ascii="Microsoft YaHei UI" w:eastAsia="Microsoft YaHei UI" w:hAnsi="Microsoft YaHei UI" w:cs="宋体" w:hint="eastAsia"/>
          <w:color w:val="3E3E3E"/>
          <w:spacing w:val="8"/>
          <w:kern w:val="0"/>
          <w:szCs w:val="21"/>
        </w:rPr>
        <w:t>：在数据方体的某一维上选定</w:t>
      </w:r>
      <w:r w:rsidRPr="0095021D">
        <w:rPr>
          <w:rFonts w:ascii="Microsoft YaHei UI" w:eastAsia="Microsoft YaHei UI" w:hAnsi="Microsoft YaHei UI" w:cs="宋体" w:hint="eastAsia"/>
          <w:color w:val="FF0000"/>
          <w:spacing w:val="8"/>
          <w:kern w:val="0"/>
          <w:szCs w:val="21"/>
        </w:rPr>
        <w:t>一个维成员</w:t>
      </w:r>
      <w:r w:rsidRPr="0095021D">
        <w:rPr>
          <w:rFonts w:ascii="Microsoft YaHei UI" w:eastAsia="Microsoft YaHei UI" w:hAnsi="Microsoft YaHei UI" w:cs="宋体" w:hint="eastAsia"/>
          <w:color w:val="3E3E3E"/>
          <w:spacing w:val="8"/>
          <w:kern w:val="0"/>
          <w:szCs w:val="21"/>
        </w:rPr>
        <w:t>的动作。</w:t>
      </w:r>
    </w:p>
    <w:p w14:paraId="1E973E2E"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E3E3E"/>
          <w:spacing w:val="8"/>
          <w:kern w:val="0"/>
          <w:szCs w:val="21"/>
        </w:rPr>
        <w:lastRenderedPageBreak/>
        <w:t>切块</w:t>
      </w:r>
      <w:r w:rsidRPr="0095021D">
        <w:rPr>
          <w:rFonts w:ascii="Microsoft YaHei UI" w:eastAsia="Microsoft YaHei UI" w:hAnsi="Microsoft YaHei UI" w:cs="宋体" w:hint="eastAsia"/>
          <w:color w:val="3E3E3E"/>
          <w:spacing w:val="8"/>
          <w:kern w:val="0"/>
          <w:szCs w:val="21"/>
        </w:rPr>
        <w:t>：在数据方体的某一维上选定</w:t>
      </w:r>
      <w:r w:rsidRPr="0095021D">
        <w:rPr>
          <w:rFonts w:ascii="Microsoft YaHei UI" w:eastAsia="Microsoft YaHei UI" w:hAnsi="Microsoft YaHei UI" w:cs="宋体" w:hint="eastAsia"/>
          <w:color w:val="FF0000"/>
          <w:spacing w:val="8"/>
          <w:kern w:val="0"/>
          <w:szCs w:val="21"/>
        </w:rPr>
        <w:t>某一区间的维成员</w:t>
      </w:r>
      <w:r w:rsidRPr="0095021D">
        <w:rPr>
          <w:rFonts w:ascii="Microsoft YaHei UI" w:eastAsia="Microsoft YaHei UI" w:hAnsi="Microsoft YaHei UI" w:cs="宋体" w:hint="eastAsia"/>
          <w:color w:val="3E3E3E"/>
          <w:spacing w:val="8"/>
          <w:kern w:val="0"/>
          <w:szCs w:val="21"/>
        </w:rPr>
        <w:t>的动作。</w:t>
      </w:r>
    </w:p>
    <w:p w14:paraId="2B391B7E"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E3E3E"/>
          <w:spacing w:val="8"/>
          <w:kern w:val="0"/>
          <w:szCs w:val="21"/>
        </w:rPr>
        <w:t>旋转</w:t>
      </w:r>
      <w:r w:rsidRPr="0095021D">
        <w:rPr>
          <w:rFonts w:ascii="Microsoft YaHei UI" w:eastAsia="Microsoft YaHei UI" w:hAnsi="Microsoft YaHei UI" w:cs="宋体" w:hint="eastAsia"/>
          <w:color w:val="3E3E3E"/>
          <w:spacing w:val="8"/>
          <w:kern w:val="0"/>
          <w:szCs w:val="21"/>
        </w:rPr>
        <w:t>：改变数据方体维的次序的动作。</w:t>
      </w:r>
    </w:p>
    <w:p w14:paraId="48E06DC4"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E3E3E"/>
          <w:spacing w:val="8"/>
          <w:kern w:val="0"/>
          <w:szCs w:val="21"/>
        </w:rPr>
        <w:t>下钻</w:t>
      </w:r>
      <w:r w:rsidRPr="0095021D">
        <w:rPr>
          <w:rFonts w:ascii="Microsoft YaHei UI" w:eastAsia="Microsoft YaHei UI" w:hAnsi="Microsoft YaHei UI" w:cs="宋体" w:hint="eastAsia"/>
          <w:color w:val="3E3E3E"/>
          <w:spacing w:val="8"/>
          <w:kern w:val="0"/>
          <w:szCs w:val="21"/>
        </w:rPr>
        <w:t>：在某个分析的过程中，用户需要从</w:t>
      </w:r>
      <w:r w:rsidRPr="0095021D">
        <w:rPr>
          <w:rFonts w:ascii="Microsoft YaHei UI" w:eastAsia="Microsoft YaHei UI" w:hAnsi="Microsoft YaHei UI" w:cs="宋体" w:hint="eastAsia"/>
          <w:color w:val="FF0000"/>
          <w:spacing w:val="8"/>
          <w:kern w:val="0"/>
          <w:szCs w:val="21"/>
        </w:rPr>
        <w:t>更多</w:t>
      </w:r>
      <w:r w:rsidRPr="0095021D">
        <w:rPr>
          <w:rFonts w:ascii="Microsoft YaHei UI" w:eastAsia="Microsoft YaHei UI" w:hAnsi="Microsoft YaHei UI" w:cs="宋体" w:hint="eastAsia"/>
          <w:color w:val="3E3E3E"/>
          <w:spacing w:val="8"/>
          <w:kern w:val="0"/>
          <w:szCs w:val="21"/>
        </w:rPr>
        <w:t>的维或者某个维的</w:t>
      </w:r>
      <w:r w:rsidRPr="0095021D">
        <w:rPr>
          <w:rFonts w:ascii="Microsoft YaHei UI" w:eastAsia="Microsoft YaHei UI" w:hAnsi="Microsoft YaHei UI" w:cs="宋体" w:hint="eastAsia"/>
          <w:color w:val="FF0000"/>
          <w:spacing w:val="8"/>
          <w:kern w:val="0"/>
          <w:szCs w:val="21"/>
        </w:rPr>
        <w:t>更细</w:t>
      </w:r>
      <w:r w:rsidRPr="0095021D">
        <w:rPr>
          <w:rFonts w:ascii="Microsoft YaHei UI" w:eastAsia="Microsoft YaHei UI" w:hAnsi="Microsoft YaHei UI" w:cs="宋体" w:hint="eastAsia"/>
          <w:color w:val="3E3E3E"/>
          <w:spacing w:val="8"/>
          <w:kern w:val="0"/>
          <w:szCs w:val="21"/>
        </w:rPr>
        <w:t>层次上观察数据。操作类型有两种，第一种为在现有的维上钻取到更细一层的数据；另一种是增加更多的维。</w:t>
      </w:r>
    </w:p>
    <w:p w14:paraId="64DFCC7F"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E3E3E"/>
          <w:spacing w:val="8"/>
          <w:kern w:val="0"/>
          <w:szCs w:val="21"/>
        </w:rPr>
        <w:t>上卷</w:t>
      </w:r>
      <w:r w:rsidRPr="0095021D">
        <w:rPr>
          <w:rFonts w:ascii="Microsoft YaHei UI" w:eastAsia="Microsoft YaHei UI" w:hAnsi="Microsoft YaHei UI" w:cs="宋体" w:hint="eastAsia"/>
          <w:color w:val="3E3E3E"/>
          <w:spacing w:val="8"/>
          <w:kern w:val="0"/>
          <w:szCs w:val="21"/>
        </w:rPr>
        <w:t>：在某个分析的过程中，用户需要从</w:t>
      </w:r>
      <w:r w:rsidRPr="0095021D">
        <w:rPr>
          <w:rFonts w:ascii="Microsoft YaHei UI" w:eastAsia="Microsoft YaHei UI" w:hAnsi="Microsoft YaHei UI" w:cs="宋体" w:hint="eastAsia"/>
          <w:color w:val="FF0000"/>
          <w:spacing w:val="8"/>
          <w:kern w:val="0"/>
          <w:szCs w:val="21"/>
        </w:rPr>
        <w:t>更少</w:t>
      </w:r>
      <w:r w:rsidRPr="0095021D">
        <w:rPr>
          <w:rFonts w:ascii="Microsoft YaHei UI" w:eastAsia="Microsoft YaHei UI" w:hAnsi="Microsoft YaHei UI" w:cs="宋体" w:hint="eastAsia"/>
          <w:color w:val="3E3E3E"/>
          <w:spacing w:val="8"/>
          <w:kern w:val="0"/>
          <w:szCs w:val="21"/>
        </w:rPr>
        <w:t>的维或者某个维的</w:t>
      </w:r>
      <w:r w:rsidRPr="0095021D">
        <w:rPr>
          <w:rFonts w:ascii="Microsoft YaHei UI" w:eastAsia="Microsoft YaHei UI" w:hAnsi="Microsoft YaHei UI" w:cs="宋体" w:hint="eastAsia"/>
          <w:color w:val="FF0000"/>
          <w:spacing w:val="8"/>
          <w:kern w:val="0"/>
          <w:szCs w:val="21"/>
        </w:rPr>
        <w:t>更粗</w:t>
      </w:r>
      <w:r w:rsidRPr="0095021D">
        <w:rPr>
          <w:rFonts w:ascii="Microsoft YaHei UI" w:eastAsia="Microsoft YaHei UI" w:hAnsi="Microsoft YaHei UI" w:cs="宋体" w:hint="eastAsia"/>
          <w:color w:val="3E3E3E"/>
          <w:spacing w:val="8"/>
          <w:kern w:val="0"/>
          <w:szCs w:val="21"/>
        </w:rPr>
        <w:t>层次上观察数据。操作类型有两种，第一种为上卷到现有的某个维的更高层次去进行分析；另一种是减少一个维来进行分析。</w:t>
      </w:r>
    </w:p>
    <w:p w14:paraId="78B50B3C" w14:textId="0507CF2D" w:rsidR="0095021D" w:rsidRPr="0095021D" w:rsidRDefault="0095021D" w:rsidP="0095021D">
      <w:pPr>
        <w:widowControl/>
        <w:shd w:val="clear" w:color="auto" w:fill="FFFFFF"/>
        <w:jc w:val="center"/>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noProof/>
          <w:color w:val="3E3E3E"/>
          <w:spacing w:val="8"/>
          <w:kern w:val="0"/>
          <w:szCs w:val="21"/>
        </w:rPr>
        <mc:AlternateContent>
          <mc:Choice Requires="wps">
            <w:drawing>
              <wp:inline distT="0" distB="0" distL="0" distR="0" wp14:anchorId="09AA8B20" wp14:editId="03D7B357">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528A3"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547CFA9A"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 三、计算题（每小题12分，共计24分）</w:t>
      </w:r>
    </w:p>
    <w:p w14:paraId="59A6BEE2"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color w:val="333333"/>
          <w:spacing w:val="8"/>
          <w:kern w:val="0"/>
          <w:szCs w:val="21"/>
        </w:rPr>
        <w:t>假设10个对象的两个属性取值分别为A(1,2)、B(2, 1)、C(3, 2.5)、D(4, 4.6)、E(4.5, 5)、F(5,4.5)、G(6, 3)、H(6, 4)、I(7, 3.5)、J(3, 4.8)。</w:t>
      </w:r>
    </w:p>
    <w:p w14:paraId="6CF5D53E"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color w:val="333333"/>
          <w:spacing w:val="8"/>
          <w:kern w:val="0"/>
          <w:szCs w:val="21"/>
        </w:rPr>
        <w:t>1. 用K均值法将其聚为3个簇。</w:t>
      </w:r>
    </w:p>
    <w:p w14:paraId="2E029001"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color w:val="333333"/>
          <w:spacing w:val="8"/>
          <w:kern w:val="0"/>
          <w:szCs w:val="21"/>
        </w:rPr>
        <w:t>2. 用凝聚层次聚类算法将其聚类，输出3个簇。</w:t>
      </w:r>
    </w:p>
    <w:p w14:paraId="335B402B"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答：（第一问同2017.7考题</w:t>
      </w:r>
      <w:r w:rsidRPr="0095021D">
        <w:rPr>
          <w:rFonts w:ascii="微软雅黑" w:eastAsia="微软雅黑" w:hAnsi="微软雅黑" w:cs="宋体" w:hint="eastAsia"/>
          <w:color w:val="333333"/>
          <w:spacing w:val="8"/>
          <w:kern w:val="0"/>
          <w:szCs w:val="21"/>
        </w:rPr>
        <w:t>）</w:t>
      </w:r>
    </w:p>
    <w:p w14:paraId="4EB9883D"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b/>
          <w:bCs/>
          <w:color w:val="333333"/>
          <w:spacing w:val="8"/>
          <w:kern w:val="0"/>
          <w:szCs w:val="21"/>
        </w:rPr>
        <w:t>1. </w:t>
      </w:r>
      <w:r w:rsidRPr="0095021D">
        <w:rPr>
          <w:rFonts w:ascii="微软雅黑" w:eastAsia="微软雅黑" w:hAnsi="微软雅黑" w:cs="宋体" w:hint="eastAsia"/>
          <w:color w:val="333333"/>
          <w:spacing w:val="8"/>
          <w:kern w:val="0"/>
          <w:szCs w:val="21"/>
        </w:rPr>
        <w:t>由题意知</w:t>
      </w:r>
      <w:r w:rsidRPr="0095021D">
        <w:rPr>
          <w:rFonts w:ascii="Microsoft YaHei UI" w:eastAsia="Microsoft YaHei UI" w:hAnsi="Microsoft YaHei UI" w:cs="宋体" w:hint="eastAsia"/>
          <w:color w:val="333333"/>
          <w:spacing w:val="8"/>
          <w:kern w:val="0"/>
          <w:szCs w:val="21"/>
        </w:rPr>
        <w:t>K=3，所以选取三个初始中心B，F，H</w:t>
      </w:r>
    </w:p>
    <w:p w14:paraId="3EAC651A"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color w:val="333333"/>
          <w:spacing w:val="8"/>
          <w:kern w:val="0"/>
          <w:szCs w:val="21"/>
        </w:rPr>
        <w:t>曼哈顿距离为</w:t>
      </w:r>
      <w:r w:rsidRPr="0095021D">
        <w:rPr>
          <w:rFonts w:ascii="宋体" w:hAnsi="宋体" w:cs="宋体" w:hint="eastAsia"/>
          <w:color w:val="333333"/>
          <w:spacing w:val="8"/>
          <w:kern w:val="0"/>
          <w:szCs w:val="21"/>
        </w:rPr>
        <w:t>|x1-x2|+|y1-y2|</w:t>
      </w:r>
    </w:p>
    <w:p w14:paraId="76AF6139"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color w:val="333333"/>
          <w:spacing w:val="8"/>
          <w:kern w:val="0"/>
          <w:szCs w:val="21"/>
        </w:rPr>
        <w:t>第一次迭代（横屏看）</w:t>
      </w:r>
    </w:p>
    <w:tbl>
      <w:tblPr>
        <w:tblW w:w="10155" w:type="dxa"/>
        <w:shd w:val="clear" w:color="auto" w:fill="FFFFFF"/>
        <w:tblCellMar>
          <w:left w:w="0" w:type="dxa"/>
          <w:right w:w="0" w:type="dxa"/>
        </w:tblCellMar>
        <w:tblLook w:val="04A0" w:firstRow="1" w:lastRow="0" w:firstColumn="1" w:lastColumn="0" w:noHBand="0" w:noVBand="1"/>
      </w:tblPr>
      <w:tblGrid>
        <w:gridCol w:w="1126"/>
        <w:gridCol w:w="727"/>
        <w:gridCol w:w="927"/>
        <w:gridCol w:w="927"/>
        <w:gridCol w:w="865"/>
        <w:gridCol w:w="927"/>
        <w:gridCol w:w="927"/>
        <w:gridCol w:w="948"/>
        <w:gridCol w:w="927"/>
        <w:gridCol w:w="927"/>
        <w:gridCol w:w="927"/>
      </w:tblGrid>
      <w:tr w:rsidR="0095021D" w:rsidRPr="0095021D" w14:paraId="45FDC4A5" w14:textId="77777777" w:rsidTr="00F135AB">
        <w:tc>
          <w:tcPr>
            <w:tcW w:w="1126"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4131AC30"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p>
        </w:tc>
        <w:tc>
          <w:tcPr>
            <w:tcW w:w="7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9A7773E"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A</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18965C25"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B</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5B59AA04"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w:t>
            </w:r>
          </w:p>
        </w:tc>
        <w:tc>
          <w:tcPr>
            <w:tcW w:w="86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19DC4C99"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D</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37347B3"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E</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689267C1"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F</w:t>
            </w:r>
          </w:p>
        </w:tc>
        <w:tc>
          <w:tcPr>
            <w:tcW w:w="948"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53A34D20"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G</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AD2A1B0"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H</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D91A757"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I</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17CD9C9C"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J </w:t>
            </w:r>
          </w:p>
        </w:tc>
      </w:tr>
      <w:tr w:rsidR="0095021D" w:rsidRPr="0095021D" w14:paraId="6967A72D" w14:textId="77777777" w:rsidTr="00F135AB">
        <w:tc>
          <w:tcPr>
            <w:tcW w:w="112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336DBBB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B(2,1)</w:t>
            </w:r>
          </w:p>
        </w:tc>
        <w:tc>
          <w:tcPr>
            <w:tcW w:w="7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3C74A27"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F747882"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23FF1DD"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2.5</w:t>
            </w:r>
          </w:p>
        </w:tc>
        <w:tc>
          <w:tcPr>
            <w:tcW w:w="86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A2E6E92"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5.6</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254B53A"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6B931E9"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6.5</w:t>
            </w:r>
          </w:p>
        </w:tc>
        <w:tc>
          <w:tcPr>
            <w:tcW w:w="94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9BC8832"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0C1A3C1"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7.</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FB408CA"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7.5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8C219E2"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4.8</w:t>
            </w:r>
          </w:p>
        </w:tc>
      </w:tr>
      <w:tr w:rsidR="0095021D" w:rsidRPr="0095021D" w14:paraId="74E019A2" w14:textId="77777777" w:rsidTr="00F135AB">
        <w:tc>
          <w:tcPr>
            <w:tcW w:w="112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48854C67"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F(5,4.5)</w:t>
            </w:r>
          </w:p>
        </w:tc>
        <w:tc>
          <w:tcPr>
            <w:tcW w:w="7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CD0EA34"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5B59E1D"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37F947B"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 w:val="24"/>
                <w:szCs w:val="24"/>
              </w:rPr>
              <w:t>4</w:t>
            </w:r>
          </w:p>
        </w:tc>
        <w:tc>
          <w:tcPr>
            <w:tcW w:w="86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06FF346"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 w:val="24"/>
                <w:szCs w:val="24"/>
              </w:rPr>
              <w:t>1.1</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1D48DF0"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 w:val="24"/>
                <w:szCs w:val="24"/>
              </w:rPr>
              <w:t>1</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255EAEE"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w:t>
            </w:r>
          </w:p>
        </w:tc>
        <w:tc>
          <w:tcPr>
            <w:tcW w:w="94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52295E3"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ADD05BF"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C3259E2"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3</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2AF29B6"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2.3</w:t>
            </w:r>
          </w:p>
        </w:tc>
      </w:tr>
      <w:tr w:rsidR="0095021D" w:rsidRPr="0095021D" w14:paraId="7F199752" w14:textId="77777777" w:rsidTr="00F135AB">
        <w:tc>
          <w:tcPr>
            <w:tcW w:w="112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544458FB"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H(6,4)</w:t>
            </w:r>
          </w:p>
        </w:tc>
        <w:tc>
          <w:tcPr>
            <w:tcW w:w="7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D167C35"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 w:val="26"/>
                <w:szCs w:val="26"/>
              </w:rPr>
              <w:t>7</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2A7F417"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7</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04BF357"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4.5</w:t>
            </w:r>
          </w:p>
        </w:tc>
        <w:tc>
          <w:tcPr>
            <w:tcW w:w="86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CC33A6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2.6</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8A46D8B"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70B251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1.5</w:t>
            </w:r>
          </w:p>
        </w:tc>
        <w:tc>
          <w:tcPr>
            <w:tcW w:w="94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19ADB05"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CD1055C"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9C7A39D"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1.5</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ADCAE59"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3.8</w:t>
            </w:r>
          </w:p>
        </w:tc>
      </w:tr>
    </w:tbl>
    <w:p w14:paraId="13CF22E5"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得出三个分组为</w:t>
      </w:r>
    </w:p>
    <w:p w14:paraId="0C7A79A5"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C1:   A B C</w:t>
      </w:r>
    </w:p>
    <w:p w14:paraId="5199693C"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C2:   D E F J</w:t>
      </w:r>
    </w:p>
    <w:p w14:paraId="056708C7"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C3:   G H I</w:t>
      </w:r>
    </w:p>
    <w:p w14:paraId="5CC875EF"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color w:val="333333"/>
          <w:spacing w:val="8"/>
          <w:kern w:val="0"/>
          <w:szCs w:val="21"/>
        </w:rPr>
        <w:lastRenderedPageBreak/>
        <w:t>算出新的中心为</w:t>
      </w:r>
    </w:p>
    <w:p w14:paraId="11614225"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C1</w:t>
      </w:r>
      <w:r w:rsidRPr="0095021D">
        <w:rPr>
          <w:rFonts w:ascii="微软雅黑" w:eastAsia="微软雅黑" w:hAnsi="微软雅黑" w:cs="宋体" w:hint="eastAsia"/>
          <w:color w:val="333333"/>
          <w:spacing w:val="8"/>
          <w:kern w:val="0"/>
          <w:szCs w:val="21"/>
        </w:rPr>
        <w:t>的中心：</w:t>
      </w:r>
      <w:r w:rsidRPr="0095021D">
        <w:rPr>
          <w:rFonts w:ascii="Microsoft YaHei UI" w:eastAsia="Microsoft YaHei UI" w:hAnsi="Microsoft YaHei UI" w:cs="宋体" w:hint="eastAsia"/>
          <w:color w:val="333333"/>
          <w:spacing w:val="8"/>
          <w:kern w:val="0"/>
          <w:szCs w:val="21"/>
        </w:rPr>
        <w:t>((1+2+3)/3,(2+1+2.3)/3)=(2,1.8)</w:t>
      </w:r>
    </w:p>
    <w:p w14:paraId="5B3343A1"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C2</w:t>
      </w:r>
      <w:r w:rsidRPr="0095021D">
        <w:rPr>
          <w:rFonts w:ascii="微软雅黑" w:eastAsia="微软雅黑" w:hAnsi="微软雅黑" w:cs="宋体" w:hint="eastAsia"/>
          <w:color w:val="333333"/>
          <w:spacing w:val="8"/>
          <w:kern w:val="0"/>
          <w:szCs w:val="21"/>
        </w:rPr>
        <w:t>的中心：</w:t>
      </w:r>
      <w:r w:rsidRPr="0095021D">
        <w:rPr>
          <w:rFonts w:ascii="Microsoft YaHei UI" w:eastAsia="Microsoft YaHei UI" w:hAnsi="Microsoft YaHei UI" w:cs="宋体" w:hint="eastAsia"/>
          <w:color w:val="333333"/>
          <w:spacing w:val="8"/>
          <w:kern w:val="0"/>
          <w:szCs w:val="21"/>
        </w:rPr>
        <w:t>((4+4.5+5+3)/4,(4.6+5+4.5+4.8)/4)=(4.1,4.7)</w:t>
      </w:r>
    </w:p>
    <w:p w14:paraId="58B66E8C"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C3</w:t>
      </w:r>
      <w:r w:rsidRPr="0095021D">
        <w:rPr>
          <w:rFonts w:ascii="微软雅黑" w:eastAsia="微软雅黑" w:hAnsi="微软雅黑" w:cs="宋体" w:hint="eastAsia"/>
          <w:color w:val="333333"/>
          <w:spacing w:val="8"/>
          <w:kern w:val="0"/>
          <w:szCs w:val="21"/>
        </w:rPr>
        <w:t>的中心：</w:t>
      </w:r>
      <w:r w:rsidRPr="0095021D">
        <w:rPr>
          <w:rFonts w:ascii="Microsoft YaHei UI" w:eastAsia="Microsoft YaHei UI" w:hAnsi="Microsoft YaHei UI" w:cs="宋体" w:hint="eastAsia"/>
          <w:color w:val="333333"/>
          <w:spacing w:val="8"/>
          <w:kern w:val="0"/>
          <w:szCs w:val="21"/>
        </w:rPr>
        <w:t>((6+6+7)/3,(3+4+3.5)/3)=(6.3,3.5)</w:t>
      </w:r>
    </w:p>
    <w:p w14:paraId="69BBE2C0" w14:textId="77777777" w:rsidR="0095021D" w:rsidRPr="0095021D" w:rsidRDefault="0095021D" w:rsidP="0095021D">
      <w:pPr>
        <w:widowControl/>
        <w:shd w:val="clear" w:color="auto" w:fill="FFFFFF"/>
        <w:jc w:val="both"/>
        <w:rPr>
          <w:rFonts w:ascii="Microsoft YaHei UI" w:eastAsia="Microsoft YaHei UI" w:hAnsi="Microsoft YaHei UI" w:cs="宋体"/>
          <w:color w:val="333333"/>
          <w:spacing w:val="8"/>
          <w:kern w:val="0"/>
          <w:sz w:val="26"/>
          <w:szCs w:val="26"/>
        </w:rPr>
      </w:pPr>
      <w:r w:rsidRPr="0095021D">
        <w:rPr>
          <w:rFonts w:ascii="微软雅黑" w:eastAsia="微软雅黑" w:hAnsi="微软雅黑" w:cs="宋体" w:hint="eastAsia"/>
          <w:color w:val="333333"/>
          <w:spacing w:val="8"/>
          <w:kern w:val="0"/>
          <w:szCs w:val="21"/>
        </w:rPr>
        <w:t>第二次迭代</w:t>
      </w:r>
      <w:r w:rsidRPr="0095021D">
        <w:rPr>
          <w:rFonts w:ascii="Microsoft YaHei UI" w:eastAsia="Microsoft YaHei UI" w:hAnsi="Microsoft YaHei UI" w:cs="宋体" w:hint="eastAsia"/>
          <w:color w:val="333333"/>
          <w:spacing w:val="8"/>
          <w:kern w:val="0"/>
          <w:szCs w:val="21"/>
        </w:rPr>
        <w:t>（</w:t>
      </w:r>
      <w:r w:rsidRPr="0095021D">
        <w:rPr>
          <w:rFonts w:ascii="微软雅黑" w:eastAsia="微软雅黑" w:hAnsi="微软雅黑" w:cs="宋体" w:hint="eastAsia"/>
          <w:color w:val="333333"/>
          <w:spacing w:val="8"/>
          <w:kern w:val="0"/>
          <w:szCs w:val="21"/>
        </w:rPr>
        <w:t>横屏看）</w:t>
      </w:r>
    </w:p>
    <w:tbl>
      <w:tblPr>
        <w:tblW w:w="10155" w:type="dxa"/>
        <w:shd w:val="clear" w:color="auto" w:fill="FFFFFF"/>
        <w:tblCellMar>
          <w:left w:w="0" w:type="dxa"/>
          <w:right w:w="0" w:type="dxa"/>
        </w:tblCellMar>
        <w:tblLook w:val="04A0" w:firstRow="1" w:lastRow="0" w:firstColumn="1" w:lastColumn="0" w:noHBand="0" w:noVBand="1"/>
      </w:tblPr>
      <w:tblGrid>
        <w:gridCol w:w="1126"/>
        <w:gridCol w:w="727"/>
        <w:gridCol w:w="927"/>
        <w:gridCol w:w="927"/>
        <w:gridCol w:w="865"/>
        <w:gridCol w:w="927"/>
        <w:gridCol w:w="927"/>
        <w:gridCol w:w="948"/>
        <w:gridCol w:w="927"/>
        <w:gridCol w:w="927"/>
        <w:gridCol w:w="927"/>
      </w:tblGrid>
      <w:tr w:rsidR="0095021D" w:rsidRPr="0095021D" w14:paraId="2136905B" w14:textId="77777777" w:rsidTr="00F135AB">
        <w:tc>
          <w:tcPr>
            <w:tcW w:w="1126"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67F6BD2F"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p>
        </w:tc>
        <w:tc>
          <w:tcPr>
            <w:tcW w:w="7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7FC4A151"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A</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356D9A2F"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B</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48C0DD5B"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w:t>
            </w:r>
          </w:p>
        </w:tc>
        <w:tc>
          <w:tcPr>
            <w:tcW w:w="86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9F8D58F"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D</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4A259F32"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E</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0592F9C"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F</w:t>
            </w:r>
          </w:p>
        </w:tc>
        <w:tc>
          <w:tcPr>
            <w:tcW w:w="948"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18844379"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G</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251D3D9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H</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6DD0B261"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I</w:t>
            </w:r>
          </w:p>
        </w:tc>
        <w:tc>
          <w:tcPr>
            <w:tcW w:w="927"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14:paraId="7A581BFC"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J</w:t>
            </w:r>
          </w:p>
        </w:tc>
      </w:tr>
      <w:tr w:rsidR="0095021D" w:rsidRPr="0095021D" w14:paraId="7061B057" w14:textId="77777777" w:rsidTr="00F135AB">
        <w:tc>
          <w:tcPr>
            <w:tcW w:w="112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454CA5A3"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(2,1.8)</w:t>
            </w:r>
          </w:p>
        </w:tc>
        <w:tc>
          <w:tcPr>
            <w:tcW w:w="7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87B28FF"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1.2</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7E07CC1"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A1EC1D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1.7</w:t>
            </w:r>
          </w:p>
        </w:tc>
        <w:tc>
          <w:tcPr>
            <w:tcW w:w="86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8FF4B1F"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4.8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4F19AF5"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5.7</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3D299C6"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5.7</w:t>
            </w:r>
          </w:p>
        </w:tc>
        <w:tc>
          <w:tcPr>
            <w:tcW w:w="94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1620291"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5.2</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8095304"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5.2</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8C267DD"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6.7</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51777F5"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4</w:t>
            </w:r>
          </w:p>
        </w:tc>
      </w:tr>
      <w:tr w:rsidR="0095021D" w:rsidRPr="0095021D" w14:paraId="725749E1" w14:textId="77777777" w:rsidTr="00F135AB">
        <w:tc>
          <w:tcPr>
            <w:tcW w:w="112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6EB6FE9A"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(4.1,4.7)</w:t>
            </w:r>
          </w:p>
        </w:tc>
        <w:tc>
          <w:tcPr>
            <w:tcW w:w="7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D5243AA"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7FADC59"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DE42B75"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3.3</w:t>
            </w:r>
          </w:p>
        </w:tc>
        <w:tc>
          <w:tcPr>
            <w:tcW w:w="86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563FB46"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0.2</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7AB891E"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0.7</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AB811D2"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1.1</w:t>
            </w:r>
          </w:p>
        </w:tc>
        <w:tc>
          <w:tcPr>
            <w:tcW w:w="94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290A1E6"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3.6</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19FAABB"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2.6</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656587EC"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5.1</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31C5E3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1.2</w:t>
            </w:r>
          </w:p>
        </w:tc>
      </w:tr>
      <w:tr w:rsidR="0095021D" w:rsidRPr="0095021D" w14:paraId="1C1B4726" w14:textId="77777777" w:rsidTr="00F135AB">
        <w:tc>
          <w:tcPr>
            <w:tcW w:w="1126"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19BA3E25"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(6.3,3.5)</w:t>
            </w:r>
          </w:p>
        </w:tc>
        <w:tc>
          <w:tcPr>
            <w:tcW w:w="7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8EED029"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CB469A6"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6.8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5045B3FC"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4.3</w:t>
            </w:r>
          </w:p>
        </w:tc>
        <w:tc>
          <w:tcPr>
            <w:tcW w:w="86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D16AA9B"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3.4</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099BD0E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3.3</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39AA0A88"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2.3</w:t>
            </w:r>
          </w:p>
        </w:tc>
        <w:tc>
          <w:tcPr>
            <w:tcW w:w="948"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B62CA5D"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27FA2C27"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0.8</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437C89E4"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0.7</w:t>
            </w:r>
          </w:p>
        </w:tc>
        <w:tc>
          <w:tcPr>
            <w:tcW w:w="927"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BC2D2BC" w14:textId="77777777" w:rsidR="0095021D" w:rsidRPr="0095021D" w:rsidRDefault="0095021D" w:rsidP="0095021D">
            <w:pPr>
              <w:widowControl/>
              <w:wordWrap w:val="0"/>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4</w:t>
            </w:r>
          </w:p>
        </w:tc>
      </w:tr>
    </w:tbl>
    <w:p w14:paraId="5D852FE8" w14:textId="77777777" w:rsidR="0095021D" w:rsidRPr="0095021D" w:rsidRDefault="0095021D" w:rsidP="0095021D">
      <w:pPr>
        <w:widowControl/>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得出三个分组为</w:t>
      </w:r>
    </w:p>
    <w:p w14:paraId="598BAC79" w14:textId="77777777" w:rsidR="0095021D" w:rsidRPr="0095021D" w:rsidRDefault="0095021D" w:rsidP="0095021D">
      <w:pPr>
        <w:widowControl/>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C1:   A B C</w:t>
      </w:r>
    </w:p>
    <w:p w14:paraId="5E648BF3" w14:textId="77777777" w:rsidR="0095021D" w:rsidRPr="0095021D" w:rsidRDefault="0095021D" w:rsidP="0095021D">
      <w:pPr>
        <w:widowControl/>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C2:   D E F J</w:t>
      </w:r>
    </w:p>
    <w:p w14:paraId="5259DBFE" w14:textId="77777777" w:rsidR="0095021D" w:rsidRPr="0095021D" w:rsidRDefault="0095021D" w:rsidP="0095021D">
      <w:pPr>
        <w:widowControl/>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C3:   G H I</w:t>
      </w:r>
    </w:p>
    <w:p w14:paraId="5C597CA2" w14:textId="77777777" w:rsidR="0095021D" w:rsidRPr="0095021D" w:rsidRDefault="0095021D" w:rsidP="0095021D">
      <w:pPr>
        <w:widowControl/>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表明已收敛，所以</w:t>
      </w:r>
      <w:r w:rsidRPr="0095021D">
        <w:rPr>
          <w:rFonts w:ascii="微软雅黑" w:eastAsia="微软雅黑" w:hAnsi="微软雅黑" w:cs="宋体" w:hint="eastAsia"/>
          <w:color w:val="333333"/>
          <w:kern w:val="0"/>
          <w:szCs w:val="21"/>
        </w:rPr>
        <w:t>3个簇</w:t>
      </w:r>
      <w:r w:rsidRPr="0095021D">
        <w:rPr>
          <w:rFonts w:ascii="Microsoft YaHei UI" w:eastAsia="Microsoft YaHei UI" w:hAnsi="Microsoft YaHei UI" w:cs="宋体" w:hint="eastAsia"/>
          <w:color w:val="333333"/>
          <w:spacing w:val="8"/>
          <w:kern w:val="0"/>
          <w:szCs w:val="21"/>
        </w:rPr>
        <w:t>为</w:t>
      </w:r>
    </w:p>
    <w:p w14:paraId="700F3920" w14:textId="77777777" w:rsidR="0095021D" w:rsidRPr="0095021D" w:rsidRDefault="0095021D" w:rsidP="0095021D">
      <w:pPr>
        <w:widowControl/>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color w:val="333333"/>
          <w:spacing w:val="8"/>
          <w:kern w:val="0"/>
          <w:szCs w:val="21"/>
        </w:rPr>
        <w:t>ABC，DEFJ，GHI</w:t>
      </w:r>
    </w:p>
    <w:p w14:paraId="130F7E82" w14:textId="77777777" w:rsidR="0095021D" w:rsidRPr="0095021D" w:rsidRDefault="0095021D" w:rsidP="0095021D">
      <w:pPr>
        <w:widowControl/>
        <w:jc w:val="both"/>
        <w:rPr>
          <w:rFonts w:ascii="Microsoft YaHei UI" w:eastAsia="Microsoft YaHei UI" w:hAnsi="Microsoft YaHei UI" w:cs="宋体"/>
          <w:color w:val="333333"/>
          <w:spacing w:val="8"/>
          <w:kern w:val="0"/>
          <w:sz w:val="26"/>
          <w:szCs w:val="26"/>
        </w:rPr>
      </w:pPr>
      <w:r w:rsidRPr="0095021D">
        <w:rPr>
          <w:rFonts w:ascii="Microsoft YaHei UI" w:eastAsia="Microsoft YaHei UI" w:hAnsi="Microsoft YaHei UI" w:cs="宋体" w:hint="eastAsia"/>
          <w:b/>
          <w:bCs/>
          <w:color w:val="333333"/>
          <w:spacing w:val="8"/>
          <w:kern w:val="0"/>
          <w:szCs w:val="21"/>
        </w:rPr>
        <w:t>2. 不会</w:t>
      </w:r>
    </w:p>
    <w:p w14:paraId="67D4B6E1" w14:textId="77777777" w:rsidR="00192012" w:rsidRDefault="00192012"/>
    <w:sectPr w:rsidR="00192012" w:rsidSect="0086676E">
      <w:headerReference w:type="even" r:id="rId6"/>
      <w:headerReference w:type="default" r:id="rId7"/>
      <w:footerReference w:type="even" r:id="rId8"/>
      <w:footerReference w:type="default" r:id="rId9"/>
      <w:headerReference w:type="first" r:id="rId10"/>
      <w:footerReference w:type="first" r:id="rId11"/>
      <w:pgSz w:w="11906" w:h="16838"/>
      <w:pgMar w:top="567" w:right="567" w:bottom="822" w:left="567" w:header="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CC648" w14:textId="77777777" w:rsidR="003D033C" w:rsidRDefault="003D033C" w:rsidP="0086676E">
      <w:r>
        <w:separator/>
      </w:r>
    </w:p>
  </w:endnote>
  <w:endnote w:type="continuationSeparator" w:id="0">
    <w:p w14:paraId="2AE8E919" w14:textId="77777777" w:rsidR="003D033C" w:rsidRDefault="003D033C" w:rsidP="0086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5DECA" w14:textId="77777777" w:rsidR="0086676E" w:rsidRDefault="008667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856689"/>
      <w:docPartObj>
        <w:docPartGallery w:val="Page Numbers (Bottom of Page)"/>
        <w:docPartUnique/>
      </w:docPartObj>
    </w:sdtPr>
    <w:sdtContent>
      <w:sdt>
        <w:sdtPr>
          <w:id w:val="-1769616900"/>
          <w:docPartObj>
            <w:docPartGallery w:val="Page Numbers (Top of Page)"/>
            <w:docPartUnique/>
          </w:docPartObj>
        </w:sdtPr>
        <w:sdtContent>
          <w:bookmarkStart w:id="0" w:name="_GoBack" w:displacedByCustomXml="prev"/>
          <w:bookmarkEnd w:id="0" w:displacedByCustomXml="prev"/>
          <w:p w14:paraId="45E6F9DC" w14:textId="79989AC3" w:rsidR="0086676E" w:rsidRDefault="0086676E">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E1681BE" w14:textId="77777777" w:rsidR="0086676E" w:rsidRDefault="0086676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B9485" w14:textId="77777777" w:rsidR="0086676E" w:rsidRDefault="008667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A2E1F" w14:textId="77777777" w:rsidR="003D033C" w:rsidRDefault="003D033C" w:rsidP="0086676E">
      <w:r>
        <w:separator/>
      </w:r>
    </w:p>
  </w:footnote>
  <w:footnote w:type="continuationSeparator" w:id="0">
    <w:p w14:paraId="7E1C2C24" w14:textId="77777777" w:rsidR="003D033C" w:rsidRDefault="003D033C" w:rsidP="00866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E3160" w14:textId="77777777" w:rsidR="0086676E" w:rsidRDefault="008667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EDC4D" w14:textId="77777777" w:rsidR="0086676E" w:rsidRDefault="008667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8EC24" w14:textId="77777777" w:rsidR="0086676E" w:rsidRDefault="0086676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9C"/>
    <w:rsid w:val="00162A34"/>
    <w:rsid w:val="00192012"/>
    <w:rsid w:val="00232089"/>
    <w:rsid w:val="002A195F"/>
    <w:rsid w:val="003D033C"/>
    <w:rsid w:val="0047259C"/>
    <w:rsid w:val="00677780"/>
    <w:rsid w:val="00766EFB"/>
    <w:rsid w:val="0086676E"/>
    <w:rsid w:val="008E5020"/>
    <w:rsid w:val="0095021D"/>
    <w:rsid w:val="00E849C6"/>
    <w:rsid w:val="00F135AB"/>
    <w:rsid w:val="00F201E2"/>
    <w:rsid w:val="00F85923"/>
    <w:rsid w:val="00F9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04E3"/>
  <w15:chartTrackingRefBased/>
  <w15:docId w15:val="{F979FA1B-F81C-41F9-9AEF-24B97D20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923"/>
    <w:pPr>
      <w:widowControl w:val="0"/>
    </w:pPr>
    <w:rPr>
      <w:rFonts w:eastAsia="宋体"/>
    </w:rPr>
  </w:style>
  <w:style w:type="paragraph" w:styleId="1">
    <w:name w:val="heading 1"/>
    <w:basedOn w:val="a"/>
    <w:next w:val="a"/>
    <w:link w:val="10"/>
    <w:autoRedefine/>
    <w:uiPriority w:val="9"/>
    <w:qFormat/>
    <w:rsid w:val="00F85923"/>
    <w:pPr>
      <w:keepNext/>
      <w:keepLines/>
      <w:spacing w:before="340" w:after="330" w:line="578" w:lineRule="auto"/>
      <w:outlineLvl w:val="0"/>
    </w:pPr>
    <w:rPr>
      <w:b/>
      <w:bCs/>
      <w:kern w:val="44"/>
      <w:sz w:val="52"/>
      <w:szCs w:val="44"/>
    </w:rPr>
  </w:style>
  <w:style w:type="paragraph" w:styleId="2">
    <w:name w:val="heading 2"/>
    <w:basedOn w:val="a"/>
    <w:next w:val="a"/>
    <w:link w:val="20"/>
    <w:autoRedefine/>
    <w:uiPriority w:val="9"/>
    <w:unhideWhenUsed/>
    <w:qFormat/>
    <w:rsid w:val="008E5020"/>
    <w:pPr>
      <w:keepNext/>
      <w:keepLines/>
      <w:spacing w:before="140" w:after="140"/>
      <w:outlineLvl w:val="1"/>
    </w:pPr>
    <w:rPr>
      <w:rFonts w:asciiTheme="majorHAnsi" w:eastAsia="微软雅黑" w:hAnsiTheme="majorHAnsi" w:cstheme="majorBidi"/>
      <w:b/>
      <w:bCs/>
      <w:sz w:val="44"/>
      <w:szCs w:val="32"/>
    </w:rPr>
  </w:style>
  <w:style w:type="paragraph" w:styleId="3">
    <w:name w:val="heading 3"/>
    <w:basedOn w:val="a"/>
    <w:next w:val="a"/>
    <w:link w:val="30"/>
    <w:autoRedefine/>
    <w:uiPriority w:val="9"/>
    <w:unhideWhenUsed/>
    <w:qFormat/>
    <w:rsid w:val="008E5020"/>
    <w:pPr>
      <w:keepNext/>
      <w:keepLines/>
      <w:spacing w:before="120" w:after="120"/>
      <w:outlineLvl w:val="2"/>
    </w:pPr>
    <w:rPr>
      <w:rFonts w:ascii="Calibri" w:eastAsia="微软雅黑" w:hAnsi="Calibri" w:cs="Times New Roman"/>
      <w:b/>
      <w:bCs/>
      <w:sz w:val="32"/>
      <w:szCs w:val="32"/>
    </w:rPr>
  </w:style>
  <w:style w:type="paragraph" w:styleId="4">
    <w:name w:val="heading 4"/>
    <w:basedOn w:val="a"/>
    <w:next w:val="a"/>
    <w:link w:val="40"/>
    <w:autoRedefine/>
    <w:uiPriority w:val="9"/>
    <w:semiHidden/>
    <w:unhideWhenUsed/>
    <w:qFormat/>
    <w:rsid w:val="00F85923"/>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923"/>
    <w:rPr>
      <w:rFonts w:eastAsia="宋体"/>
      <w:b/>
      <w:bCs/>
      <w:kern w:val="44"/>
      <w:sz w:val="52"/>
      <w:szCs w:val="44"/>
    </w:rPr>
  </w:style>
  <w:style w:type="character" w:customStyle="1" w:styleId="20">
    <w:name w:val="标题 2 字符"/>
    <w:basedOn w:val="a0"/>
    <w:link w:val="2"/>
    <w:uiPriority w:val="9"/>
    <w:rsid w:val="008E5020"/>
    <w:rPr>
      <w:rFonts w:asciiTheme="majorHAnsi" w:eastAsia="微软雅黑" w:hAnsiTheme="majorHAnsi" w:cstheme="majorBidi"/>
      <w:b/>
      <w:bCs/>
      <w:sz w:val="44"/>
      <w:szCs w:val="32"/>
    </w:rPr>
  </w:style>
  <w:style w:type="character" w:customStyle="1" w:styleId="30">
    <w:name w:val="标题 3 字符"/>
    <w:basedOn w:val="a0"/>
    <w:link w:val="3"/>
    <w:uiPriority w:val="9"/>
    <w:rsid w:val="008E5020"/>
    <w:rPr>
      <w:rFonts w:ascii="Calibri" w:eastAsia="微软雅黑" w:hAnsi="Calibri" w:cs="Times New Roman"/>
      <w:b/>
      <w:bCs/>
      <w:sz w:val="32"/>
      <w:szCs w:val="32"/>
    </w:rPr>
  </w:style>
  <w:style w:type="character" w:customStyle="1" w:styleId="40">
    <w:name w:val="标题 4 字符"/>
    <w:basedOn w:val="a0"/>
    <w:link w:val="4"/>
    <w:uiPriority w:val="9"/>
    <w:semiHidden/>
    <w:rsid w:val="00F85923"/>
    <w:rPr>
      <w:rFonts w:asciiTheme="majorHAnsi" w:eastAsia="宋体" w:hAnsiTheme="majorHAnsi" w:cstheme="majorBidi"/>
      <w:b/>
      <w:bCs/>
      <w:sz w:val="28"/>
      <w:szCs w:val="28"/>
    </w:rPr>
  </w:style>
  <w:style w:type="paragraph" w:styleId="a3">
    <w:name w:val="Normal (Web)"/>
    <w:basedOn w:val="a"/>
    <w:uiPriority w:val="99"/>
    <w:semiHidden/>
    <w:unhideWhenUsed/>
    <w:rsid w:val="0095021D"/>
    <w:pPr>
      <w:widowControl/>
      <w:spacing w:before="100" w:beforeAutospacing="1" w:after="100" w:afterAutospacing="1"/>
    </w:pPr>
    <w:rPr>
      <w:rFonts w:ascii="宋体" w:hAnsi="宋体" w:cs="宋体"/>
      <w:kern w:val="0"/>
      <w:sz w:val="24"/>
      <w:szCs w:val="24"/>
    </w:rPr>
  </w:style>
  <w:style w:type="character" w:styleId="a4">
    <w:name w:val="Strong"/>
    <w:basedOn w:val="a0"/>
    <w:uiPriority w:val="22"/>
    <w:qFormat/>
    <w:rsid w:val="0095021D"/>
    <w:rPr>
      <w:b/>
      <w:bCs/>
    </w:rPr>
  </w:style>
  <w:style w:type="paragraph" w:styleId="a5">
    <w:name w:val="header"/>
    <w:basedOn w:val="a"/>
    <w:link w:val="a6"/>
    <w:uiPriority w:val="99"/>
    <w:unhideWhenUsed/>
    <w:rsid w:val="008667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676E"/>
    <w:rPr>
      <w:rFonts w:eastAsia="宋体"/>
      <w:sz w:val="18"/>
      <w:szCs w:val="18"/>
    </w:rPr>
  </w:style>
  <w:style w:type="paragraph" w:styleId="a7">
    <w:name w:val="footer"/>
    <w:basedOn w:val="a"/>
    <w:link w:val="a8"/>
    <w:uiPriority w:val="99"/>
    <w:unhideWhenUsed/>
    <w:rsid w:val="0086676E"/>
    <w:pPr>
      <w:tabs>
        <w:tab w:val="center" w:pos="4153"/>
        <w:tab w:val="right" w:pos="8306"/>
      </w:tabs>
      <w:snapToGrid w:val="0"/>
    </w:pPr>
    <w:rPr>
      <w:sz w:val="18"/>
      <w:szCs w:val="18"/>
    </w:rPr>
  </w:style>
  <w:style w:type="character" w:customStyle="1" w:styleId="a8">
    <w:name w:val="页脚 字符"/>
    <w:basedOn w:val="a0"/>
    <w:link w:val="a7"/>
    <w:uiPriority w:val="99"/>
    <w:rsid w:val="0086676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16894">
      <w:bodyDiv w:val="1"/>
      <w:marLeft w:val="0"/>
      <w:marRight w:val="0"/>
      <w:marTop w:val="0"/>
      <w:marBottom w:val="0"/>
      <w:divBdr>
        <w:top w:val="none" w:sz="0" w:space="0" w:color="auto"/>
        <w:left w:val="none" w:sz="0" w:space="0" w:color="auto"/>
        <w:bottom w:val="none" w:sz="0" w:space="0" w:color="auto"/>
        <w:right w:val="none" w:sz="0" w:space="0" w:color="auto"/>
      </w:divBdr>
    </w:div>
    <w:div w:id="1193230824">
      <w:bodyDiv w:val="1"/>
      <w:marLeft w:val="0"/>
      <w:marRight w:val="0"/>
      <w:marTop w:val="0"/>
      <w:marBottom w:val="0"/>
      <w:divBdr>
        <w:top w:val="none" w:sz="0" w:space="0" w:color="auto"/>
        <w:left w:val="none" w:sz="0" w:space="0" w:color="auto"/>
        <w:bottom w:val="none" w:sz="0" w:space="0" w:color="auto"/>
        <w:right w:val="none" w:sz="0" w:space="0" w:color="auto"/>
      </w:divBdr>
    </w:div>
    <w:div w:id="1364666998">
      <w:bodyDiv w:val="1"/>
      <w:marLeft w:val="0"/>
      <w:marRight w:val="0"/>
      <w:marTop w:val="0"/>
      <w:marBottom w:val="0"/>
      <w:divBdr>
        <w:top w:val="none" w:sz="0" w:space="0" w:color="auto"/>
        <w:left w:val="none" w:sz="0" w:space="0" w:color="auto"/>
        <w:bottom w:val="none" w:sz="0" w:space="0" w:color="auto"/>
        <w:right w:val="none" w:sz="0" w:space="0" w:color="auto"/>
      </w:divBdr>
    </w:div>
    <w:div w:id="18046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2020-01-10T15:26:00Z</dcterms:created>
  <dcterms:modified xsi:type="dcterms:W3CDTF">2020-01-10T15:53:00Z</dcterms:modified>
</cp:coreProperties>
</file>