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 w:val="24"/>
          <w:szCs w:val="24"/>
        </w:rPr>
        <w:t>第一章导言</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1.什么是商务智能？</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数据仓库（或数据集市）、查询报表、数据分析、数据挖掘、数据备份和恢复等部分组成的、以辅助企业决策为目的一类技术及其应用。</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商务智能可以被看作是一类技术或工具，利用它们可以对大量的数据进行收集、管理、分析和挖掘，以改善业务决策水平，增强企业的竞争力。</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商务智能是一套理论、方法和应用，通过它们可以快速地发现海量数据中隐含的各种知识，有效地解决企业面临的管理和决策问题，支持企业的战略实施。</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商务智能是将数据转换成信息的过程，</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然后通过发现将信息转化为知识。</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2.商务智能系统的主要组成要素是什么？</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六个主要组成部分</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 数据源</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企业内部的操作型系统，即支持各业务部分日常运营的信息系统</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企业的外部，如人口统计信息、竞争对手信息等</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 数据仓库</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各种数据源的数据经过抽取、转换之后需要放到一个供分析使用的环境，以便对数据进行管理，这就是数据仓库。</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数据集市：通常针对单个部门的数据仓库，区别于企业范围内的数据仓库。</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 在线分析处理</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在线分析处理：业务性能度量可以通过多个维度、多个层次进行多种聚集汇总，通过交互方式发现业务运行的关键性能指标的异常之处。</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 数据探查</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包括灵活的查询、即时报表以及统计方法等，属于被动分析方法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 数据挖掘</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数据挖掘是从大量数据中自动发现隐含的信息和知识的过程，属于主动分析方法，不需要分析者的先验假设，可以发现未知的知识。</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常用的分析方法包括</w:t>
      </w:r>
      <w:r w:rsidRPr="00E642EB">
        <w:rPr>
          <w:rFonts w:ascii="宋体" w:hAnsi="宋体" w:cs="宋体"/>
          <w:b/>
          <w:bCs/>
          <w:color w:val="333333"/>
          <w:kern w:val="0"/>
          <w:szCs w:val="21"/>
        </w:rPr>
        <w:t>分类、聚类、关联分析、数值预测、序列分析、社会网络分析</w:t>
      </w:r>
      <w:r w:rsidRPr="00E642EB">
        <w:rPr>
          <w:rFonts w:ascii="宋体" w:hAnsi="宋体" w:cs="宋体"/>
          <w:color w:val="333333"/>
          <w:kern w:val="0"/>
          <w:szCs w:val="21"/>
        </w:rPr>
        <w:t>等</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 业务性能管理</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业务绩效管理（business performance management），简称BPM，又称为企业绩效管理（corporate performance management），是对企业的关键性能指标，如销售、成本、利润以及可盈利性等，进行度量、监控和比较的方法和工具。</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这些信息通常通过可视化的工具如平衡积分卡和仪表盘等进行展示。</w:t>
      </w:r>
    </w:p>
    <w:p w:rsidR="00E642EB" w:rsidRPr="00E642EB" w:rsidRDefault="00E642EB" w:rsidP="00E642EB">
      <w:pPr>
        <w:widowControl/>
        <w:jc w:val="both"/>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 w:val="24"/>
          <w:szCs w:val="24"/>
        </w:rPr>
        <w:t>第二章商务智能的过程</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1.商务智能系统的开发有哪些主要阶段？各阶段主要任务是什么？</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54" name="矩形 54" descr="C://Users/songjn1/AppData/Local/YNote/data/qq84F41489E4B837B9D775E24CB3135C25/8ab4035ea8354425ab961e07ca26e0d5/b3ee750efbf7402ca415cf8dd388714f.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81199" id="矩形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fXDZzcDAABT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2.商务智能系统成功的关键因素要哪些？</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业务驱动、高层支持、业务人员和IT人员的合作、循序渐进、培训</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3.商务智能系统与决策支持系统的关系是什么？</w:t>
      </w:r>
    </w:p>
    <w:p w:rsidR="00E642EB" w:rsidRPr="00E642EB" w:rsidRDefault="00E642EB" w:rsidP="00E642EB">
      <w:pPr>
        <w:widowControl/>
        <w:rPr>
          <w:rFonts w:ascii="宋体" w:hAnsi="宋体" w:cs="宋体"/>
          <w:color w:val="auto"/>
          <w:kern w:val="0"/>
          <w:szCs w:val="21"/>
        </w:rPr>
      </w:pPr>
      <w:r w:rsidRPr="00E642EB">
        <w:rPr>
          <w:rFonts w:ascii="宋体" w:hAnsi="宋体" w:cs="宋体"/>
          <w:color w:val="333333"/>
          <w:kern w:val="0"/>
          <w:szCs w:val="21"/>
        </w:rPr>
        <w:lastRenderedPageBreak/>
        <w:t>决策支持系统是一种交互式的基于计算机的系统，用于协助决策者使用数据和模型解决非结构化的问题。其用户主要是管理人员和业务分析人员，主要目的是辅助决策者进行科学决策。</w:t>
      </w:r>
    </w:p>
    <w:p w:rsidR="00E642EB" w:rsidRPr="00E642EB" w:rsidRDefault="00E642EB" w:rsidP="00E642EB">
      <w:pPr>
        <w:widowControl/>
        <w:jc w:val="center"/>
        <w:rPr>
          <w:rFonts w:ascii="宋体" w:hAnsi="宋体" w:cs="宋体"/>
          <w:color w:val="auto"/>
          <w:kern w:val="0"/>
          <w:szCs w:val="21"/>
        </w:rPr>
      </w:pP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53" name="矩形 53" descr="C://Users/songjn1/AppData/Local/YNote/data/qq84F41489E4B837B9D775E24CB3135C25/b59eec6e789b407985214ef7adcff774/89a29ef97d6e4e36bd80d65517ddc77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F7660" id="矩形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XUPUzcDAABT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E642EB" w:rsidRPr="00E642EB" w:rsidRDefault="00E642EB" w:rsidP="00E642EB">
      <w:pPr>
        <w:widowControl/>
        <w:jc w:val="center"/>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决策支持系统由数据库管理系统、模型库管理系统和对话产生与管理系统三部分组成。后来又引入了知识库管理系统。</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DSS中数据库的数据集成功能较弱，而数据仓库技术，具有良好的数据集成、转换等功能</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决策支持系统的知识库通常是设置好的，知识很少发生变化，知识的类型和范围很窄。商务智能系统则能从大量的数据中发现新颖有用的知识，提供更加灵活的查询和报表功能以及多维分析功能，可以对决策支持系统的知识库进行动态更新</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商务智能系统与决策支持系统相比，在数据分析和知识发现方面具有更强的功能，但是它只提供对决策有帮助的信息，并不提供可能的决策方案</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 w:val="24"/>
          <w:szCs w:val="24"/>
        </w:rPr>
        <w:t>第三章关联分析</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1.支持度、置信度的概念及其计算方法。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支持度： X和Y同时出现在数据集D中的概率。</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置信度：X在数据集D中出现时，Y同时出现的条件概率。</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2.关联规则的概念及其生成方法。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3.   P30练习题中的第   2，3题。</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要求：根据给定 minsup找出所有频繁项集，根据  minconf找出所有关联规则</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题型与作业相同，变换数据。</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52" name="矩形 52" descr="C://Users/songjn1/AppData/Local/YNote/data/qq84F41489E4B837B9D775E24CB3135C25/a9b8a106ac6c4df8bc1fa483adb5e813/208b2f94329b4eb2a7c9d2e97c80d69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D3C97" id="矩形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SWG+TcDAABT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 w:val="24"/>
          <w:szCs w:val="24"/>
        </w:rPr>
        <w:t>第四章分类</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1.分类的概念？常用的分类方法有哪些？</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分类（classification）是通过对具有类别的对象的数据集进行学习，概括其主要特征，构建分类模型，根据该模型预测对象的类别的一种数据挖掘和机器学习技术。</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例如，电信公司的客户可以分为两类，一类是忠诚的，一类是流失的。根据这两类客户的个人特征方面的数据以及在公司的消费方面的数据，利用分类技术可以构建分类模型</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分类概念</w:t>
      </w:r>
      <w:r w:rsidRPr="00E642EB">
        <w:rPr>
          <w:rFonts w:ascii="宋体" w:hAnsi="宋体" w:cs="宋体"/>
          <w:color w:val="333333"/>
          <w:kern w:val="0"/>
          <w:szCs w:val="21"/>
        </w:rPr>
        <w:t>：分类任务就是通过学习得到一个目标函数（分类模型）f，把每个属性集x映射到一个预先定义的类标号y。总结已有类别的对象的特点并进而进行未知类别对象的类别预测的过程</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分类方法</w:t>
      </w:r>
      <w:r w:rsidRPr="00E642EB">
        <w:rPr>
          <w:rFonts w:ascii="宋体" w:hAnsi="宋体" w:cs="宋体"/>
          <w:color w:val="333333"/>
          <w:kern w:val="0"/>
          <w:szCs w:val="21"/>
        </w:rPr>
        <w:t>：</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决策树 （decision tree）</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朴素贝叶斯（Naïve Bayes）</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K近邻（K nearest Neighbors）</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基于关联的分类</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支持向量机（Support Vector Machines ）</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人工神经网络</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Logistic Regression</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lastRenderedPageBreak/>
        <w:t>2.信息熵的概念及其计算方法。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所谓信息熵，是一个数学上颇为抽象的概念，在这里不妨把信息熵理解成某种特定信息的出现概率。</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计算公式</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51" name="矩形 51" descr="C://Users/songjn1/AppData/Local/YNote/data/qq84F41489E4B837B9D775E24CB3135C25/bbd61021f81e45ee89303e83d451e57c/08d5a1aa108c4cc2ae46937cb5fcc43a.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B2FB4" id="矩形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ro0xTcDAABT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E642EB" w:rsidRPr="00E642EB" w:rsidRDefault="00E642EB" w:rsidP="00E642EB">
      <w:pPr>
        <w:widowControl/>
        <w:rPr>
          <w:rFonts w:ascii="宋体" w:hAnsi="宋体" w:cs="宋体"/>
          <w:color w:val="auto"/>
          <w:kern w:val="0"/>
          <w:szCs w:val="21"/>
        </w:rPr>
      </w:pPr>
      <w:r w:rsidRPr="00E642EB">
        <w:rPr>
          <w:rFonts w:ascii="宋体" w:hAnsi="宋体" w:cs="宋体"/>
          <w:color w:val="333333"/>
          <w:kern w:val="0"/>
          <w:szCs w:val="21"/>
        </w:rPr>
        <w:t>数据集D及类别集合C={c1, c2, …, ck}</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count(ci)：类别ci在D中出现的次数，</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p(ci)：ci在D中出现的相对频率</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p(ci)=count(ci)/|D|</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|D|代表D中的数据行数</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3.   p48页练习题第2题。</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50" name="矩形 50" descr="C://Users/songjn1/AppData/Local/YNote/data/qq84F41489E4B837B9D775E24CB3135C25/e99c95d579aa43a58bc952e7c48ea065/8803f7c126bd4236947ae10e79fb0288.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E0EBB" id="矩形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WCuajcDAABT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49" name="矩形 49" descr="C://Users/songjn1/AppData/Local/YNote/data/qq84F41489E4B837B9D775E24CB3135C25/6f2ba9cc818b42308ca6beab5ebd8a97/f209d7028d3a48349d690add5dc7458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90B49" id="矩形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klPpzcDAABT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 w:val="24"/>
          <w:szCs w:val="24"/>
        </w:rPr>
        <w:t>第五章数值预测</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1.数值预测的概念及其主要预测方法。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回归分析</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一元线性回归</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多元线性回归</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非线性回归</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回归树，模型树</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模型树的构建</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模型树的剪枝</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K近邻</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48" name="矩形 48" descr="C://Users/songjn1/AppData/Local/YNote/data/qq84F41489E4B837B9D775E24CB3135C25/35f56a145ac343978523f197fc0b87a9/2a9fad13a4d9461faf2e4c9376c39c3b.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CB99B" id="矩形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f73uDcDAABT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2.计算题略。</w:t>
      </w:r>
    </w:p>
    <w:p w:rsidR="00E642EB" w:rsidRPr="00E642EB" w:rsidRDefault="00E642EB" w:rsidP="00E642EB">
      <w:pPr>
        <w:widowControl/>
        <w:jc w:val="both"/>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 w:val="24"/>
          <w:szCs w:val="24"/>
        </w:rPr>
        <w:t>第六章聚类分析</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1.聚类的概念及其与分类的不同？</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聚类分析</w:t>
      </w:r>
      <w:r w:rsidRPr="00E642EB">
        <w:rPr>
          <w:rFonts w:ascii="宋体" w:hAnsi="宋体" w:cs="宋体"/>
          <w:color w:val="333333"/>
          <w:kern w:val="0"/>
          <w:szCs w:val="21"/>
        </w:rPr>
        <w:t>是根据给定一组对象的描述信息，发现具有共同特性的对象构成簇（cluster）。</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简单地说，</w:t>
      </w:r>
      <w:r w:rsidRPr="00E642EB">
        <w:rPr>
          <w:rFonts w:ascii="宋体" w:hAnsi="宋体" w:cs="宋体"/>
          <w:b/>
          <w:bCs/>
          <w:color w:val="333333"/>
          <w:kern w:val="0"/>
          <w:szCs w:val="21"/>
        </w:rPr>
        <w:t>分类</w:t>
      </w:r>
      <w:r w:rsidRPr="00E642EB">
        <w:rPr>
          <w:rFonts w:ascii="宋体" w:hAnsi="宋体" w:cs="宋体"/>
          <w:color w:val="333333"/>
          <w:kern w:val="0"/>
          <w:szCs w:val="21"/>
        </w:rPr>
        <w:t>(Categorization or Classification)就是按照某种标准给对象贴标签(label)，再根据标签来区分归类。</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简单地说，聚类是指事先没有“标签”而通过某种成团分析找出事物之间存在聚集性原因的过程。</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区别是，</w:t>
      </w:r>
      <w:r w:rsidRPr="00E642EB">
        <w:rPr>
          <w:rFonts w:ascii="宋体" w:hAnsi="宋体" w:cs="宋体"/>
          <w:color w:val="333333"/>
          <w:kern w:val="0"/>
          <w:szCs w:val="21"/>
        </w:rPr>
        <w:t>分类是事先定义好类别，类别数不变 。分类器需要由人工标注的分类训练语料训练得到，属于有指导学习范畴。聚类则没有事先预定的类别，类别数不确定。 聚类不需要人工标注和预先训练分类器，类别在聚类过程中自动生成。分类适合类别或分类体系已经确定的场合，比如按照国图分类法分类图书；聚类则适合不存在分类体系、类别数不确定的场合，一般作为某些应用的前端，比如多文档文摘、搜索引擎结果后聚类(元搜索)等。</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lastRenderedPageBreak/>
        <w:t>分类的目的是学会一个分类函数或分类模型(也常常称作分类器 ),该模型能把数据库中的数据项映射到给定类别中的某一个类中。 要构造分类器，需要有一个训练样本数据集作为输入。训练集由一组数据库记录或元组构成，每个元组是一个由有关字段(又称属性或特征)值组成的特征向量，此外，训练样本还有一个类别标记。一个具体样本的形式可表示为：(v1,v2,...,vn;c)；其中vi表示字段值，c表示类别。分类器的构造方法有统计方法、机器学习方法、神经网络方法等等。</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聚类(clustering)是指根据“物以类聚”原理，将本身没有类别的样本聚集成不同的组，这样的一组数据对象的集合叫做簇，并且对每一个这样的簇进行描述的过程。它的目的是使得属于同一个簇的样本之间应该彼此相似，而不同簇的样本应该足够不相似。与分类规则不同，进行聚类前并不知道将要划分成几个组和什么样的组，也不知道根据哪些空间区分规则来定义组。其目的旨在发现空间实体的属性间的函数关系，挖掘的知识用以属性名为变量的数学方程来表示。聚类技术正在蓬勃发展，涉及范围包括数据挖掘、统计学、机器学习、空间数据库技术、生物学以及市场营销等领域，聚类分析已经成为数据挖掘研究领域中一个非常活跃的研究课题。常见的聚类算法包括：K-均值聚类算法、K-中心点聚类算法、CLARANS、 BIRCH、CLIQUE、DBSCAN等。</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2.聚类的的主要方法有哪些？</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划分法（Partitioning approach）：</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k均值（k-means）、k中心点（k-medoids）等方法。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层次法（Hierarchical approach）：</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凝聚层次聚类（agglomerative hierarchical clustering）和分裂层次聚类（divisive  hierarchical clustering）。</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Diana、 Agnes、BIRCH、ROCK、CAMELEON等。</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基于密度的方法（Density-based approach）</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DBSCAN、OPTICS和 DenClue等。</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基于模型的方法（Model-based）</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EM、SOM和COBWEB等。</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3.   P76页练习题第 8题。</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要求：掌握基本概念及其功能</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题型：简答题</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47" name="矩形 47" descr="C://Users/songjn1/AppData/Local/YNote/data/qq84F41489E4B837B9D775E24CB3135C25/a4ee3864b29543e4abf7471766ae02e1/8eac6e262d3a4f3595a62897bebf7c3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440DB" id="矩形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YH&#10;vMQ1AwAAUwYAAA4AAAAAAAAAAAAAAAAALgIAAGRycy9lMm9Eb2MueG1sUEsBAi0AFAAGAAgAAAAh&#10;AEyg6SzYAAAAAwEAAA8AAAAAAAAAAAAAAAAAjwUAAGRycy9kb3ducmV2LnhtbFBLBQYAAAAABAAE&#10;APMAAACUBgAAAAA=&#10;" filled="f" stroked="f">
                <o:lock v:ext="edit" aspectratio="t"/>
                <w10:anchorlock/>
              </v:rect>
            </w:pict>
          </mc:Fallback>
        </mc:AlternateConten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46" name="矩形 46" descr="C://Users/songjn1/AppData/Local/YNote/data/qq84F41489E4B837B9D775E24CB3135C25/7482db8490134394a0aec00ba867a114/6a71eec87d3c4cf6b0cfa760a533363b.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8561F" id="矩形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t/8EzcDAABT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 w:val="24"/>
          <w:szCs w:val="24"/>
        </w:rPr>
        <w:t>第七章数据预处理</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1.数据预处理的主要任务有哪些？</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（1）数据离散化（discretization）</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数据规范化又称标准化（standardization），通过将属性的取值范围进行统一，避免不同的属性在数据分析的过程中具有不平等的地位</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常用方法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最小-最大法（min-max normalization）</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z-score</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（2）数据规范化（normalization）</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分箱离散化</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lastRenderedPageBreak/>
        <w:t> 基于熵的离散化</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离散化方法ChiMerge</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（3） 数据清洗（data cleaning）</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处理数据的缺失、噪音数据的处理以及数据不一致的识别和处理</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处理数据的缺失：</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如果数据集含有分类属性，一种简单的填补缺失值的方法为，将属于同一类的对象的该属性值的均值赋予此缺失值；对于离散属性或定性属性，用众数代替均值</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更复杂的方法，可以将其转换为分类问题或数值预测问题</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（4）特征提取与特征选择</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介绍面向分类的特征选择方法。有效地特征选择不仅降低数据量，提高分类模型的构建效率，有时还可以提高分类准确率。</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特征选择方法有很多，总结它们的共同特点，其过程可以</w:t>
      </w:r>
      <w:r w:rsidRPr="00E642EB">
        <w:rPr>
          <w:rFonts w:ascii="宋体" w:hAnsi="宋体" w:cs="宋体"/>
          <w:b/>
          <w:bCs/>
          <w:color w:val="333333"/>
          <w:kern w:val="0"/>
          <w:szCs w:val="21"/>
        </w:rPr>
        <w:t>分为以下几步</w:t>
      </w:r>
      <w:r w:rsidRPr="00E642EB">
        <w:rPr>
          <w:rFonts w:ascii="宋体" w:hAnsi="宋体" w:cs="宋体"/>
          <w:color w:val="333333"/>
          <w:kern w:val="0"/>
          <w:szCs w:val="21"/>
        </w:rPr>
        <w:t>：</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根据一定的方法选择一个属性子集；</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衡量子集的相关性；</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判断是否需要更新属性子集，若是，转第1步继续，若否，进入下一步；</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输出最终选取的属性子集。</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2.掌握最小-最大规范化和z-score规范化方法。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最小-最大规范化</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假设需要映射到目标区间为[L,R]。原来的取值范围为[l,r]，则根据等比例映射的原理，一个值x映射到新区间后的值v的计算方法如下：</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45" name="矩形 45" descr="C://Users/songjn1/AppData/Local/YNote/data/qq84F41489E4B837B9D775E24CB3135C25/96b7840a062a42afa3f808c539367ae6/36c78632841e4a7fa8d375e0e8482c2b.unkn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15114" id="矩形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RXMOXOQMAAFYGAAAOAAAAAAAAAAAAAAAAAC4CAABkcnMvZTJvRG9jLnhtbFBLAQItABQABgAI&#10;AAAAIQBMoOks2AAAAAMBAAAPAAAAAAAAAAAAAAAAAJMFAABkcnMvZG93bnJldi54bWxQSwUGAAAA&#10;AAQABADzAAAAmAY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例如，对于描述客户的属性“年收入（万元）”，如果原来的取值范围为[3，200]，新的取值范围为[0，1]，则若某客户的年收入为60万元，规范化后为(60-3)/(200-3)=0.29</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z-score规范化</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z-score，又称零均值规范化（zero-mean     normalization）。给定一个属性A，设其取值的均值为</w:t>
      </w:r>
      <w:r w:rsidRPr="00E642EB">
        <w:rPr>
          <w:rFonts w:ascii="宋体" w:hAnsi="宋体" w:cs="宋体"/>
          <w:i/>
          <w:iCs/>
          <w:color w:val="333333"/>
          <w:kern w:val="0"/>
          <w:szCs w:val="21"/>
        </w:rPr>
        <w:t>m</w:t>
      </w:r>
      <w:r w:rsidRPr="00E642EB">
        <w:rPr>
          <w:rFonts w:ascii="宋体" w:hAnsi="宋体" w:cs="宋体"/>
          <w:i/>
          <w:iCs/>
          <w:color w:val="333333"/>
          <w:kern w:val="0"/>
          <w:sz w:val="18"/>
          <w:szCs w:val="18"/>
        </w:rPr>
        <w:t>A</w:t>
      </w:r>
      <w:r w:rsidRPr="00E642EB">
        <w:rPr>
          <w:rFonts w:ascii="宋体" w:hAnsi="宋体" w:cs="宋体"/>
          <w:color w:val="333333"/>
          <w:kern w:val="0"/>
          <w:szCs w:val="21"/>
        </w:rPr>
        <w:t>，标准差为</w:t>
      </w:r>
      <w:r w:rsidRPr="00E642EB">
        <w:rPr>
          <w:rFonts w:ascii="宋体" w:hAnsi="宋体" w:cs="宋体"/>
          <w:i/>
          <w:iCs/>
          <w:color w:val="333333"/>
          <w:kern w:val="0"/>
          <w:szCs w:val="21"/>
        </w:rPr>
        <w:t>s</w:t>
      </w:r>
      <w:r w:rsidRPr="00E642EB">
        <w:rPr>
          <w:rFonts w:ascii="宋体" w:hAnsi="宋体" w:cs="宋体"/>
          <w:i/>
          <w:iCs/>
          <w:color w:val="333333"/>
          <w:kern w:val="0"/>
          <w:sz w:val="18"/>
          <w:szCs w:val="18"/>
        </w:rPr>
        <w:t>A</w:t>
      </w:r>
      <w:r w:rsidRPr="00E642EB">
        <w:rPr>
          <w:rFonts w:ascii="宋体" w:hAnsi="宋体" w:cs="宋体"/>
          <w:color w:val="333333"/>
          <w:kern w:val="0"/>
          <w:szCs w:val="21"/>
        </w:rPr>
        <w:t>，A的某个取值</w:t>
      </w:r>
      <w:r w:rsidRPr="00E642EB">
        <w:rPr>
          <w:rFonts w:ascii="宋体" w:hAnsi="宋体" w:cs="宋体"/>
          <w:i/>
          <w:iCs/>
          <w:color w:val="333333"/>
          <w:kern w:val="0"/>
          <w:szCs w:val="21"/>
        </w:rPr>
        <w:t>x</w:t>
      </w:r>
      <w:r w:rsidRPr="00E642EB">
        <w:rPr>
          <w:rFonts w:ascii="宋体" w:hAnsi="宋体" w:cs="宋体"/>
          <w:color w:val="333333"/>
          <w:kern w:val="0"/>
          <w:szCs w:val="21"/>
        </w:rPr>
        <w:t>规范化后的值</w:t>
      </w:r>
      <w:r w:rsidRPr="00E642EB">
        <w:rPr>
          <w:rFonts w:ascii="宋体" w:hAnsi="宋体" w:cs="宋体"/>
          <w:i/>
          <w:iCs/>
          <w:color w:val="333333"/>
          <w:kern w:val="0"/>
          <w:szCs w:val="21"/>
        </w:rPr>
        <w:t>v</w:t>
      </w:r>
      <w:r w:rsidRPr="00E642EB">
        <w:rPr>
          <w:rFonts w:ascii="宋体" w:hAnsi="宋体" w:cs="宋体"/>
          <w:color w:val="333333"/>
          <w:kern w:val="0"/>
          <w:szCs w:val="21"/>
        </w:rPr>
        <w:t>计算如下：</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均值为</w:t>
      </w:r>
      <w:r w:rsidRPr="00E642EB">
        <w:rPr>
          <w:rFonts w:ascii="宋体" w:hAnsi="宋体" w:cs="宋体"/>
          <w:i/>
          <w:iCs/>
          <w:color w:val="333333"/>
          <w:kern w:val="0"/>
          <w:szCs w:val="21"/>
        </w:rPr>
        <w:t>m</w:t>
      </w:r>
      <w:r w:rsidRPr="00E642EB">
        <w:rPr>
          <w:rFonts w:ascii="宋体" w:hAnsi="宋体" w:cs="宋体"/>
          <w:i/>
          <w:iCs/>
          <w:color w:val="333333"/>
          <w:kern w:val="0"/>
          <w:sz w:val="18"/>
          <w:szCs w:val="18"/>
        </w:rPr>
        <w:t>A</w:t>
      </w:r>
      <w:r w:rsidRPr="00E642EB">
        <w:rPr>
          <w:rFonts w:ascii="宋体" w:hAnsi="宋体" w:cs="宋体"/>
          <w:color w:val="333333"/>
          <w:kern w:val="0"/>
          <w:szCs w:val="21"/>
        </w:rPr>
        <w:t>和标准差为</w:t>
      </w:r>
      <w:r w:rsidRPr="00E642EB">
        <w:rPr>
          <w:rFonts w:ascii="宋体" w:hAnsi="宋体" w:cs="宋体"/>
          <w:i/>
          <w:iCs/>
          <w:color w:val="333333"/>
          <w:kern w:val="0"/>
          <w:szCs w:val="21"/>
        </w:rPr>
        <w:t>s</w:t>
      </w:r>
      <w:r w:rsidRPr="00E642EB">
        <w:rPr>
          <w:rFonts w:ascii="宋体" w:hAnsi="宋体" w:cs="宋体"/>
          <w:i/>
          <w:iCs/>
          <w:color w:val="333333"/>
          <w:kern w:val="0"/>
          <w:sz w:val="18"/>
          <w:szCs w:val="18"/>
        </w:rPr>
        <w:t>A</w:t>
      </w:r>
      <w:r w:rsidRPr="00E642EB">
        <w:rPr>
          <w:rFonts w:ascii="宋体" w:hAnsi="宋体" w:cs="宋体"/>
          <w:color w:val="333333"/>
          <w:kern w:val="0"/>
          <w:szCs w:val="21"/>
        </w:rPr>
        <w:t>通过已有样本的属性值进行计算。规范化后的属性A取值的均值为零</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例如，年收入属性的均值为82，标准差为39，则年收入60万规范化后为-0.31</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3.掌握分箱离散化及基于熵的离散化方法。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分箱离散化</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等距离分箱、等频率分箱</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等距离（equal- distance）分箱</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又称为等宽度分箱（equal-width binning），是将每个取值映射到等大小的区间的方法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给定属性A的最小和最大取值分别为min和max，若区间个数为k，则每个区间的间距为I=(max-min)/k，区间分别为[min，min+I)、[min+I,min+2I)、…、[min+(k-1)I, min+kI]</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等距离分箱可能导致属于某些的取值非常多，而某些又非常少</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等频率（equal-frequency）分箱</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称等深度分箱（equal-depth binning）。它将每个取值映射到一个区间，每个区间内包含的取值个数大致相同</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例如：</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假设14个客户的属性“年收入”的取值按顺序为：</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lastRenderedPageBreak/>
        <w:t>20，40，50，58，65，80，80，82，86，90，96，105，120，200</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利用等距离分箱，区间的个数为4，则区间间距为(200-20)/4=45，则4个箱的区间分别为[20，65)，[65，110)，[110，155)，[155，200]</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 利用等频率分箱，每箱3个值，则4个箱分别为[20，40，50]，[58，65，80，80]，[82，86，90]，[96，105，120，200]</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基于熵的离散化</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分箱离散化由于是一种无监督离散化方法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基于熵的离散化方法是常用的有监督的离散化方法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给定一个数据集D及分类属性的取值，即类别集合C={c</w:t>
      </w:r>
      <w:r w:rsidRPr="00E642EB">
        <w:rPr>
          <w:rFonts w:ascii="宋体" w:hAnsi="宋体" w:cs="宋体"/>
          <w:color w:val="333333"/>
          <w:kern w:val="0"/>
          <w:sz w:val="18"/>
          <w:szCs w:val="18"/>
        </w:rPr>
        <w:t>1</w:t>
      </w:r>
      <w:r w:rsidRPr="00E642EB">
        <w:rPr>
          <w:rFonts w:ascii="宋体" w:hAnsi="宋体" w:cs="宋体"/>
          <w:color w:val="333333"/>
          <w:kern w:val="0"/>
          <w:szCs w:val="21"/>
        </w:rPr>
        <w:t>,     c</w:t>
      </w:r>
      <w:r w:rsidRPr="00E642EB">
        <w:rPr>
          <w:rFonts w:ascii="宋体" w:hAnsi="宋体" w:cs="宋体"/>
          <w:color w:val="333333"/>
          <w:kern w:val="0"/>
          <w:sz w:val="18"/>
          <w:szCs w:val="18"/>
        </w:rPr>
        <w:t>2</w:t>
      </w:r>
      <w:r w:rsidRPr="00E642EB">
        <w:rPr>
          <w:rFonts w:ascii="宋体" w:hAnsi="宋体" w:cs="宋体"/>
          <w:color w:val="333333"/>
          <w:kern w:val="0"/>
          <w:szCs w:val="21"/>
        </w:rPr>
        <w:t>, …, c</w:t>
      </w:r>
      <w:r w:rsidRPr="00E642EB">
        <w:rPr>
          <w:rFonts w:ascii="宋体" w:hAnsi="宋体" w:cs="宋体"/>
          <w:color w:val="333333"/>
          <w:kern w:val="0"/>
          <w:sz w:val="18"/>
          <w:szCs w:val="18"/>
        </w:rPr>
        <w:t>k</w:t>
      </w:r>
      <w:r w:rsidRPr="00E642EB">
        <w:rPr>
          <w:rFonts w:ascii="宋体" w:hAnsi="宋体" w:cs="宋体"/>
          <w:color w:val="333333"/>
          <w:kern w:val="0"/>
          <w:szCs w:val="21"/>
        </w:rPr>
        <w:t>}，数据集D的信息熵entropy(D)的计算公式</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44" name="矩形 44" descr="C://Users/songjn1/AppData/Local/YNote/data/qq84F41489E4B837B9D775E24CB3135C25/e7ce14d492844a668de8446c951c9979/d3dc9736ad174aeba59fe1c9175b9ec0.unkn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1A815" id="矩形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yKPPI4AwAAVgYAAA4AAAAAAAAAAAAAAAAALgIAAGRycy9lMm9Eb2MueG1sUEsBAi0AFAAGAAgA&#10;AAAhAEyg6SzYAAAAAwEAAA8AAAAAAAAAAAAAAAAAkgUAAGRycy9kb3ducmV2LnhtbFBLBQYAAAAA&#10;BAAEAPMAAACXBg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其中p(c</w:t>
      </w:r>
      <w:r w:rsidRPr="00E642EB">
        <w:rPr>
          <w:rFonts w:ascii="宋体" w:hAnsi="宋体" w:cs="宋体"/>
          <w:color w:val="333333"/>
          <w:kern w:val="0"/>
          <w:sz w:val="18"/>
          <w:szCs w:val="18"/>
        </w:rPr>
        <w:t>i</w:t>
      </w:r>
      <w:r w:rsidRPr="00E642EB">
        <w:rPr>
          <w:rFonts w:ascii="宋体" w:hAnsi="宋体" w:cs="宋体"/>
          <w:color w:val="333333"/>
          <w:kern w:val="0"/>
          <w:szCs w:val="21"/>
        </w:rPr>
        <w:t>)=count(c</w:t>
      </w:r>
      <w:r w:rsidRPr="00E642EB">
        <w:rPr>
          <w:rFonts w:ascii="宋体" w:hAnsi="宋体" w:cs="宋体"/>
          <w:color w:val="333333"/>
          <w:kern w:val="0"/>
          <w:sz w:val="18"/>
          <w:szCs w:val="18"/>
        </w:rPr>
        <w:t>i</w:t>
      </w:r>
      <w:r w:rsidRPr="00E642EB">
        <w:rPr>
          <w:rFonts w:ascii="宋体" w:hAnsi="宋体" w:cs="宋体"/>
          <w:color w:val="333333"/>
          <w:kern w:val="0"/>
          <w:szCs w:val="21"/>
        </w:rPr>
        <w:t>)/|D|，count(c</w:t>
      </w:r>
      <w:r w:rsidRPr="00E642EB">
        <w:rPr>
          <w:rFonts w:ascii="宋体" w:hAnsi="宋体" w:cs="宋体"/>
          <w:color w:val="333333"/>
          <w:kern w:val="0"/>
          <w:sz w:val="18"/>
          <w:szCs w:val="18"/>
        </w:rPr>
        <w:t>i</w:t>
      </w:r>
      <w:r w:rsidRPr="00E642EB">
        <w:rPr>
          <w:rFonts w:ascii="宋体" w:hAnsi="宋体" w:cs="宋体"/>
          <w:color w:val="333333"/>
          <w:kern w:val="0"/>
          <w:szCs w:val="21"/>
        </w:rPr>
        <w:t>)表示类别c</w:t>
      </w:r>
      <w:r w:rsidRPr="00E642EB">
        <w:rPr>
          <w:rFonts w:ascii="宋体" w:hAnsi="宋体" w:cs="宋体"/>
          <w:color w:val="333333"/>
          <w:kern w:val="0"/>
          <w:sz w:val="18"/>
          <w:szCs w:val="18"/>
        </w:rPr>
        <w:t>i</w:t>
      </w:r>
      <w:r w:rsidRPr="00E642EB">
        <w:rPr>
          <w:rFonts w:ascii="宋体" w:hAnsi="宋体" w:cs="宋体"/>
          <w:color w:val="333333"/>
          <w:kern w:val="0"/>
          <w:szCs w:val="21"/>
        </w:rPr>
        <w:t>在D中出现的次数，|D|代表D中的数据行数，即对象个数。信息熵的取值越小，类别分布越纯，反之越不纯</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首先将D中的行按照属性A的取值进行排序。</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分割的方法是利用条件A£v，</w:t>
      </w:r>
      <w:r w:rsidRPr="00E642EB">
        <w:rPr>
          <w:rFonts w:ascii="宋体" w:hAnsi="宋体" w:cs="宋体"/>
          <w:i/>
          <w:iCs/>
          <w:color w:val="333333"/>
          <w:kern w:val="0"/>
          <w:szCs w:val="21"/>
        </w:rPr>
        <w:t>v</w:t>
      </w:r>
      <w:r w:rsidRPr="00E642EB">
        <w:rPr>
          <w:rFonts w:ascii="宋体" w:hAnsi="宋体" w:cs="宋体"/>
          <w:color w:val="333333"/>
          <w:kern w:val="0"/>
          <w:szCs w:val="21"/>
        </w:rPr>
        <w:t>是A的一个取值。相应地，数据集D按照此条件分裂为两个子数据集：</w:t>
      </w:r>
      <w:r w:rsidRPr="00E642EB">
        <w:rPr>
          <w:rFonts w:ascii="宋体" w:hAnsi="宋体" w:cs="宋体"/>
          <w:i/>
          <w:iCs/>
          <w:color w:val="333333"/>
          <w:kern w:val="0"/>
          <w:szCs w:val="21"/>
        </w:rPr>
        <w:t>D</w:t>
      </w:r>
      <w:r w:rsidRPr="00E642EB">
        <w:rPr>
          <w:rFonts w:ascii="宋体" w:hAnsi="宋体" w:cs="宋体"/>
          <w:color w:val="333333"/>
          <w:kern w:val="0"/>
          <w:sz w:val="18"/>
          <w:szCs w:val="18"/>
        </w:rPr>
        <w:t>1</w:t>
      </w:r>
      <w:r w:rsidRPr="00E642EB">
        <w:rPr>
          <w:rFonts w:ascii="宋体" w:hAnsi="宋体" w:cs="宋体"/>
          <w:color w:val="333333"/>
          <w:kern w:val="0"/>
          <w:szCs w:val="21"/>
        </w:rPr>
        <w:t xml:space="preserve">, </w:t>
      </w:r>
      <w:r w:rsidRPr="00E642EB">
        <w:rPr>
          <w:rFonts w:ascii="宋体" w:hAnsi="宋体" w:cs="宋体"/>
          <w:i/>
          <w:iCs/>
          <w:color w:val="333333"/>
          <w:kern w:val="0"/>
          <w:szCs w:val="21"/>
        </w:rPr>
        <w:t>D</w:t>
      </w:r>
      <w:r w:rsidRPr="00E642EB">
        <w:rPr>
          <w:rFonts w:ascii="宋体" w:hAnsi="宋体" w:cs="宋体"/>
          <w:color w:val="333333"/>
          <w:kern w:val="0"/>
          <w:sz w:val="18"/>
          <w:szCs w:val="18"/>
        </w:rPr>
        <w:t>2</w:t>
      </w:r>
      <w:r w:rsidRPr="00E642EB">
        <w:rPr>
          <w:rFonts w:ascii="宋体" w:hAnsi="宋体" w:cs="宋体"/>
          <w:color w:val="333333"/>
          <w:kern w:val="0"/>
          <w:szCs w:val="21"/>
        </w:rPr>
        <w:t>，综合这2个子数据集的信息熵作为衡量这种分割优劣的度量，entropy(D,     v)，</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43" name="矩形 43" descr="C://Users/songjn1/AppData/Local/YNote/data/qq84F41489E4B837B9D775E24CB3135C25/e614ceec8a2b409f8bc03b17423a9549/fd66457f02e64c70955fd3c47eeb1fed.unkn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FB279" id="矩形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wcFOQMAAFYGAAAOAAAAAAAAAAAAAAAAAC4CAABkcnMvZTJvRG9jLnhtbFBLAQItABQABgAI&#10;AAAAIQBMoOks2AAAAAMBAAAPAAAAAAAAAAAAAAAAAJMFAABkcnMvZG93bnJldi54bWxQSwUGAAAA&#10;AAQABADzAAAAmAY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一个数据集D按A£v分裂前后信息熵的差值称为信息增益，记为gain(D,v)</w:t>
      </w:r>
    </w:p>
    <w:p w:rsidR="00E642EB" w:rsidRPr="00E642EB" w:rsidRDefault="00E642EB" w:rsidP="00E642EB">
      <w:pPr>
        <w:widowControl/>
        <w:jc w:val="center"/>
        <w:rPr>
          <w:rFonts w:ascii="宋体" w:hAnsi="宋体" w:cs="宋体"/>
          <w:color w:val="auto"/>
          <w:kern w:val="0"/>
          <w:szCs w:val="21"/>
        </w:rPr>
      </w:pPr>
      <w:r w:rsidRPr="00E642EB">
        <w:rPr>
          <w:rFonts w:ascii="宋体" w:hAnsi="宋体" w:cs="宋体"/>
          <w:color w:val="333333"/>
          <w:kern w:val="0"/>
          <w:szCs w:val="21"/>
        </w:rPr>
        <w:t>gain(D,v)=entropy(D)-entropy(D,v)</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42" name="矩形 42" descr="C://Users/songjn1/AppData/Local/YNote/data/qq84F41489E4B837B9D775E24CB3135C25/f2c22ec68d29438fb797a37bee500b24/026e79441c3147cfb5bf6e379df08837.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6E1CF" id="矩形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j0UFTcDAABT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4.   p89页练习题的第 2、3（仅做分箱及基于熵的离散化）题。</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要求：数据规范化方法，等深度法和等宽度法数据离散化方法，欧氏距离计算方法</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考试内容以作业题型为主，变换数据。</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41" name="矩形 41" descr="C://Users/songjn1/AppData/Local/YNote/data/qq84F41489E4B837B9D775E24CB3135C25/beac99d705e148098687de7cd3eda2fd/94f0cedb418d4f9eb80fb24ad6b14bf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C5032" id="矩形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QL&#10;nMQ1AwAAUwYAAA4AAAAAAAAAAAAAAAAALgIAAGRycy9lMm9Eb2MueG1sUEsBAi0AFAAGAAgAAAAh&#10;AEyg6SzYAAAAAwEAAA8AAAAAAAAAAAAAAAAAjwUAAGRycy9kb3ducmV2LnhtbFBLBQYAAAAABAAE&#10;APMAAACUBgAAAAA=&#10;" filled="f" stroked="f">
                <o:lock v:ext="edit" aspectratio="t"/>
                <w10:anchorlock/>
              </v:rect>
            </w:pict>
          </mc:Fallback>
        </mc:AlternateConten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40" name="矩形 40" descr="C://Users/songjn1/AppData/Local/YNote/data/qq84F41489E4B837B9D775E24CB3135C25/9bce80b8fae240fab285ddf593396fb1/c58346562ea345628109df6ca55c175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0A5D5" id="矩形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k&#10;X/X+NgMAAFMGAAAOAAAAAAAAAAAAAAAAAC4CAABkcnMvZTJvRG9jLnhtbFBLAQItABQABgAIAAAA&#10;IQBMoOks2AAAAAMBAAAPAAAAAAAAAAAAAAAAAJAFAABkcnMvZG93bnJldi54bWxQSwUGAAAAAAQA&#10;BADzAAAAlQY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 w:val="24"/>
          <w:szCs w:val="24"/>
        </w:rPr>
        <w:t>第八章数据仓库</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1.数据仓库的基本概念及与业务数据库系统的不同。</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数据仓库是一个面向主题的（subject-oriented）、集成的（integrated）、随时间变化的（time-var-ing）、稳定的（non-volatile）用于支持组织决策的数据集合。</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39" name="矩形 39" descr="C://Users/songjn1/AppData/Local/YNote/data/qq84F41489E4B837B9D775E24CB3135C25/f07b0b3f13124f58b7293495536429c9/8c02a6019a9e48959d655823652afa6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4828C" id="矩形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tBBRzcDAABT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38" name="矩形 38" descr="C://Users/songjn1/AppData/Local/YNote/data/qq84F41489E4B837B9D775E24CB3135C25/dc569ef87abc45fda4e31f4d1af5f650/1f753e340bdd446ab5744e096f75686f.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DCF18" id="矩形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Bf&#10;BWY1AwAAUwYAAA4AAAAAAAAAAAAAAAAALgIAAGRycy9lMm9Eb2MueG1sUEsBAi0AFAAGAAgAAAAh&#10;AEyg6SzYAAAAAwEAAA8AAAAAAAAAAAAAAAAAjwUAAGRycy9kb3ducmV2LnhtbFBLBQYAAAAABAAE&#10;APMAAACUBg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2.数据仓库系统的体系结构。</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E3E3E"/>
          <w:kern w:val="0"/>
          <w:szCs w:val="21"/>
        </w:rPr>
        <w:lastRenderedPageBreak/>
        <w:t>数据源，集成工具，数据仓库与数据仓库服务器，OLAP服务器，元数据与元数据管理工具，数据集市和前台分析工具等组成。</w:t>
      </w:r>
    </w:p>
    <w:p w:rsidR="00E642EB" w:rsidRPr="00E642EB" w:rsidRDefault="00E642EB" w:rsidP="00E642EB">
      <w:pPr>
        <w:widowControl/>
        <w:jc w:val="center"/>
        <w:rPr>
          <w:rFonts w:ascii="宋体" w:hAnsi="宋体" w:cs="宋体"/>
          <w:color w:val="auto"/>
          <w:kern w:val="0"/>
          <w:sz w:val="24"/>
          <w:szCs w:val="24"/>
        </w:rPr>
      </w:pPr>
      <w:r w:rsidRPr="00E642EB">
        <w:rPr>
          <w:rFonts w:ascii="宋体" w:hAnsi="宋体" w:cs="宋体"/>
          <w:noProof/>
          <w:color w:val="auto"/>
          <w:kern w:val="0"/>
          <w:sz w:val="24"/>
          <w:szCs w:val="24"/>
        </w:rPr>
        <mc:AlternateContent>
          <mc:Choice Requires="wps">
            <w:drawing>
              <wp:inline distT="0" distB="0" distL="0" distR="0">
                <wp:extent cx="304800" cy="304800"/>
                <wp:effectExtent l="0" t="0" r="0" b="0"/>
                <wp:docPr id="37" name="矩形 37" descr="C://Users/songjn1/AppData/Local/YNote/data/qq84F41489E4B837B9D775E24CB3135C25/55959e4b4f7e4774b41aea66a506ebf8/1181e43a46484e739900b27dd717e5e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DDFB5" id="矩形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6&#10;MMprNgMAAFMGAAAOAAAAAAAAAAAAAAAAAC4CAABkcnMvZTJvRG9jLnhtbFBLAQItABQABgAIAAAA&#10;IQBMoOks2AAAAAMBAAAPAAAAAAAAAAAAAAAAAJAFAABkcnMvZG93bnJldi54bWxQSwUGAAAAAAQA&#10;BADzAAAAlQYAAAAA&#10;" filled="f" stroked="f">
                <o:lock v:ext="edit" aspectratio="t"/>
                <w10:anchorlock/>
              </v:rect>
            </w:pict>
          </mc:Fallback>
        </mc:AlternateConten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3.多维数据模型的概念及主要的多维数据模型有哪些？</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多维数据模型</w:t>
      </w:r>
      <w:r w:rsidRPr="00E642EB">
        <w:rPr>
          <w:rFonts w:ascii="宋体" w:hAnsi="宋体" w:cs="宋体"/>
          <w:color w:val="333333"/>
          <w:kern w:val="0"/>
          <w:szCs w:val="21"/>
        </w:rPr>
        <w:t>是一种从业务分析的角度来对数据进行逻辑建模的方法，具有简单、易于理解、方便查询等优点，因而是一种常用的数据仓库建模方法。又称维度数据模型（dimensional data model），由维度表（dimension table）和事实表（fact     table）两种类型的表构成。</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模型</w:t>
      </w:r>
    </w:p>
    <w:p w:rsidR="00E642EB" w:rsidRPr="00E642EB" w:rsidRDefault="00E642EB" w:rsidP="00E642EB">
      <w:pPr>
        <w:widowControl/>
        <w:rPr>
          <w:rFonts w:ascii="宋体" w:hAnsi="宋体" w:cs="宋体"/>
          <w:color w:val="auto"/>
          <w:kern w:val="0"/>
          <w:szCs w:val="21"/>
        </w:rPr>
      </w:pPr>
      <w:r w:rsidRPr="00E642EB">
        <w:rPr>
          <w:rFonts w:ascii="宋体" w:hAnsi="宋体" w:cs="宋体"/>
          <w:b/>
          <w:bCs/>
          <w:color w:val="333333"/>
          <w:kern w:val="0"/>
          <w:szCs w:val="21"/>
        </w:rPr>
        <w:t>星型模式（star schema）</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E3E3E"/>
          <w:kern w:val="0"/>
          <w:szCs w:val="21"/>
        </w:rPr>
        <w:t>由一个很大的中心表和一组较小的表组成。不支持维的层结构，实现时将所有的维层属性存放在这一个表中，没有进行规范化。每个层有自己的属性，有很多冗余。当不同的维层有相同属性时只能使用换名方法，影响查询。</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雪片模式（snowflake schema）</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E3E3E"/>
          <w:kern w:val="0"/>
          <w:szCs w:val="21"/>
        </w:rPr>
        <w:t>对维表进行规范化后形成，用多张维表描述一个复杂维，支持对不同层上的相同属性查询，易于维护而且节省存储空间。执行查询时需要进行较多的链接操作，可能影响系统的性能。</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33333"/>
          <w:kern w:val="0"/>
          <w:szCs w:val="21"/>
        </w:rPr>
        <w:t>事实星座（fact constellation）</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E3E3E"/>
          <w:kern w:val="0"/>
          <w:szCs w:val="21"/>
        </w:rPr>
        <w:t>在复杂的应用中需要多个事实表共享维表，类似于星形模型集合。</w:t>
      </w:r>
    </w:p>
    <w:p w:rsidR="00E642EB" w:rsidRPr="00E642EB" w:rsidRDefault="00E642EB" w:rsidP="00E642EB">
      <w:pPr>
        <w:widowControl/>
        <w:jc w:val="both"/>
        <w:rPr>
          <w:rFonts w:ascii="宋体" w:hAnsi="宋体" w:cs="宋体"/>
          <w:color w:val="auto"/>
          <w:kern w:val="0"/>
          <w:szCs w:val="21"/>
        </w:rPr>
      </w:pP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 w:val="24"/>
          <w:szCs w:val="24"/>
        </w:rPr>
        <w:t>第九章在线分析处理</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4.在线分析处理的基本概念。</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33333"/>
          <w:kern w:val="0"/>
          <w:szCs w:val="21"/>
        </w:rPr>
        <w:t>在线分析处理是一类软件技术，利用它可以使分析人员、管理人员以及主管从多种信息视角通过快速、一致和交互的访问数据，达到对数据的洞察。这些视角是从原始数据转换过来的，反映了企业的真实维度，易于被用户理解。</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2E74B5"/>
          <w:kern w:val="0"/>
          <w:szCs w:val="21"/>
        </w:rPr>
        <w:t>5.多维数据分析的主要操作类型有哪些？</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color w:val="3E3E3E"/>
          <w:kern w:val="0"/>
          <w:szCs w:val="21"/>
        </w:rPr>
        <w:t>有</w:t>
      </w:r>
      <w:r w:rsidRPr="00E642EB">
        <w:rPr>
          <w:rFonts w:ascii="宋体" w:hAnsi="宋体" w:cs="宋体"/>
          <w:b/>
          <w:bCs/>
          <w:color w:val="3E3E3E"/>
          <w:kern w:val="0"/>
          <w:szCs w:val="21"/>
        </w:rPr>
        <w:t>切片，切块，旋转，下钻，上卷</w:t>
      </w:r>
      <w:r w:rsidRPr="00E642EB">
        <w:rPr>
          <w:rFonts w:ascii="宋体" w:hAnsi="宋体" w:cs="宋体"/>
          <w:color w:val="3E3E3E"/>
          <w:kern w:val="0"/>
          <w:szCs w:val="21"/>
        </w:rPr>
        <w:t>。</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E3E3E"/>
          <w:kern w:val="0"/>
          <w:szCs w:val="21"/>
        </w:rPr>
        <w:t>切片</w:t>
      </w:r>
      <w:r w:rsidRPr="00E642EB">
        <w:rPr>
          <w:rFonts w:ascii="宋体" w:hAnsi="宋体" w:cs="宋体"/>
          <w:color w:val="3E3E3E"/>
          <w:kern w:val="0"/>
          <w:szCs w:val="21"/>
        </w:rPr>
        <w:t>：在数据方体的某一维上选定</w:t>
      </w:r>
      <w:r w:rsidRPr="00E642EB">
        <w:rPr>
          <w:rFonts w:ascii="宋体" w:hAnsi="宋体" w:cs="宋体"/>
          <w:color w:val="FF0000"/>
          <w:kern w:val="0"/>
          <w:szCs w:val="21"/>
        </w:rPr>
        <w:t>一个维成员</w:t>
      </w:r>
      <w:r w:rsidRPr="00E642EB">
        <w:rPr>
          <w:rFonts w:ascii="宋体" w:hAnsi="宋体" w:cs="宋体"/>
          <w:color w:val="3E3E3E"/>
          <w:kern w:val="0"/>
          <w:szCs w:val="21"/>
        </w:rPr>
        <w:t>的动作。</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E3E3E"/>
          <w:kern w:val="0"/>
          <w:szCs w:val="21"/>
        </w:rPr>
        <w:t>切块</w:t>
      </w:r>
      <w:r w:rsidRPr="00E642EB">
        <w:rPr>
          <w:rFonts w:ascii="宋体" w:hAnsi="宋体" w:cs="宋体"/>
          <w:color w:val="3E3E3E"/>
          <w:kern w:val="0"/>
          <w:szCs w:val="21"/>
        </w:rPr>
        <w:t>：在数据方体的某一维上选定</w:t>
      </w:r>
      <w:r w:rsidRPr="00E642EB">
        <w:rPr>
          <w:rFonts w:ascii="宋体" w:hAnsi="宋体" w:cs="宋体"/>
          <w:color w:val="FF0000"/>
          <w:kern w:val="0"/>
          <w:szCs w:val="21"/>
        </w:rPr>
        <w:t>某一区间的维成员</w:t>
      </w:r>
      <w:r w:rsidRPr="00E642EB">
        <w:rPr>
          <w:rFonts w:ascii="宋体" w:hAnsi="宋体" w:cs="宋体"/>
          <w:color w:val="3E3E3E"/>
          <w:kern w:val="0"/>
          <w:szCs w:val="21"/>
        </w:rPr>
        <w:t>的动作。</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E3E3E"/>
          <w:kern w:val="0"/>
          <w:szCs w:val="21"/>
        </w:rPr>
        <w:t>旋转</w:t>
      </w:r>
      <w:r w:rsidRPr="00E642EB">
        <w:rPr>
          <w:rFonts w:ascii="宋体" w:hAnsi="宋体" w:cs="宋体"/>
          <w:color w:val="3E3E3E"/>
          <w:kern w:val="0"/>
          <w:szCs w:val="21"/>
        </w:rPr>
        <w:t>：改变数据方体维的次序的动作。</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E3E3E"/>
          <w:kern w:val="0"/>
          <w:szCs w:val="21"/>
        </w:rPr>
        <w:t>下钻</w:t>
      </w:r>
      <w:r w:rsidRPr="00E642EB">
        <w:rPr>
          <w:rFonts w:ascii="宋体" w:hAnsi="宋体" w:cs="宋体"/>
          <w:color w:val="3E3E3E"/>
          <w:kern w:val="0"/>
          <w:szCs w:val="21"/>
        </w:rPr>
        <w:t>：在某个分析的过程中，用户需要从</w:t>
      </w:r>
      <w:r w:rsidRPr="00E642EB">
        <w:rPr>
          <w:rFonts w:ascii="宋体" w:hAnsi="宋体" w:cs="宋体"/>
          <w:color w:val="FF0000"/>
          <w:kern w:val="0"/>
          <w:szCs w:val="21"/>
        </w:rPr>
        <w:t>更多</w:t>
      </w:r>
      <w:r w:rsidRPr="00E642EB">
        <w:rPr>
          <w:rFonts w:ascii="宋体" w:hAnsi="宋体" w:cs="宋体"/>
          <w:color w:val="3E3E3E"/>
          <w:kern w:val="0"/>
          <w:szCs w:val="21"/>
        </w:rPr>
        <w:t>的维或者某个维的</w:t>
      </w:r>
      <w:r w:rsidRPr="00E642EB">
        <w:rPr>
          <w:rFonts w:ascii="宋体" w:hAnsi="宋体" w:cs="宋体"/>
          <w:color w:val="FF0000"/>
          <w:kern w:val="0"/>
          <w:szCs w:val="21"/>
        </w:rPr>
        <w:t>更细</w:t>
      </w:r>
      <w:r w:rsidRPr="00E642EB">
        <w:rPr>
          <w:rFonts w:ascii="宋体" w:hAnsi="宋体" w:cs="宋体"/>
          <w:color w:val="3E3E3E"/>
          <w:kern w:val="0"/>
          <w:szCs w:val="21"/>
        </w:rPr>
        <w:t>层次上观察数据。操作类型有两种，第一种为在现有的维上钻取到更细一层的数据；另一种是增加更多的维。</w:t>
      </w:r>
    </w:p>
    <w:p w:rsidR="00E642EB" w:rsidRPr="00E642EB" w:rsidRDefault="00E642EB" w:rsidP="00E642EB">
      <w:pPr>
        <w:widowControl/>
        <w:jc w:val="both"/>
        <w:rPr>
          <w:rFonts w:ascii="宋体" w:hAnsi="宋体" w:cs="宋体"/>
          <w:color w:val="auto"/>
          <w:kern w:val="0"/>
          <w:szCs w:val="21"/>
        </w:rPr>
      </w:pPr>
      <w:r w:rsidRPr="00E642EB">
        <w:rPr>
          <w:rFonts w:ascii="宋体" w:hAnsi="宋体" w:cs="宋体"/>
          <w:b/>
          <w:bCs/>
          <w:color w:val="3E3E3E"/>
          <w:kern w:val="0"/>
          <w:szCs w:val="21"/>
        </w:rPr>
        <w:t>上卷</w:t>
      </w:r>
      <w:r w:rsidRPr="00E642EB">
        <w:rPr>
          <w:rFonts w:ascii="宋体" w:hAnsi="宋体" w:cs="宋体"/>
          <w:color w:val="3E3E3E"/>
          <w:kern w:val="0"/>
          <w:szCs w:val="21"/>
        </w:rPr>
        <w:t>：在某个分析的过程中，用户需要从</w:t>
      </w:r>
      <w:r w:rsidRPr="00E642EB">
        <w:rPr>
          <w:rFonts w:ascii="宋体" w:hAnsi="宋体" w:cs="宋体"/>
          <w:color w:val="FF0000"/>
          <w:kern w:val="0"/>
          <w:szCs w:val="21"/>
        </w:rPr>
        <w:t>更少</w:t>
      </w:r>
      <w:r w:rsidRPr="00E642EB">
        <w:rPr>
          <w:rFonts w:ascii="宋体" w:hAnsi="宋体" w:cs="宋体"/>
          <w:color w:val="3E3E3E"/>
          <w:kern w:val="0"/>
          <w:szCs w:val="21"/>
        </w:rPr>
        <w:t>的维或者某个维的</w:t>
      </w:r>
      <w:r w:rsidRPr="00E642EB">
        <w:rPr>
          <w:rFonts w:ascii="宋体" w:hAnsi="宋体" w:cs="宋体"/>
          <w:color w:val="FF0000"/>
          <w:kern w:val="0"/>
          <w:szCs w:val="21"/>
        </w:rPr>
        <w:t>更粗</w:t>
      </w:r>
      <w:r w:rsidRPr="00E642EB">
        <w:rPr>
          <w:rFonts w:ascii="宋体" w:hAnsi="宋体" w:cs="宋体"/>
          <w:color w:val="3E3E3E"/>
          <w:kern w:val="0"/>
          <w:szCs w:val="21"/>
        </w:rPr>
        <w:t>层次上观察数据。操作类型有两种，第一种为上卷到现有的某个维的更高层次去进行分析；另一种是减少一个维来进行分析</w:t>
      </w:r>
    </w:p>
    <w:p w:rsidR="009D1544" w:rsidRPr="00E642EB" w:rsidRDefault="009D1544">
      <w:bookmarkStart w:id="0" w:name="_GoBack"/>
      <w:bookmarkEnd w:id="0"/>
    </w:p>
    <w:p w:rsidR="00CD41C8" w:rsidRDefault="00CD41C8"/>
    <w:p w:rsidR="00CD41C8" w:rsidRDefault="00CD41C8"/>
    <w:p w:rsidR="00CD41C8" w:rsidRDefault="00CD41C8"/>
    <w:p w:rsidR="00CD41C8" w:rsidRPr="00064520" w:rsidRDefault="00CD41C8">
      <w:pPr>
        <w:rPr>
          <w:rFonts w:hint="eastAsia"/>
        </w:rPr>
      </w:pPr>
    </w:p>
    <w:sectPr w:rsidR="00CD41C8" w:rsidRPr="000645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ACE" w:rsidRDefault="00541ACE" w:rsidP="00064520">
      <w:r>
        <w:separator/>
      </w:r>
    </w:p>
  </w:endnote>
  <w:endnote w:type="continuationSeparator" w:id="0">
    <w:p w:rsidR="00541ACE" w:rsidRDefault="00541ACE" w:rsidP="0006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ACE" w:rsidRDefault="00541ACE" w:rsidP="00064520">
      <w:r>
        <w:separator/>
      </w:r>
    </w:p>
  </w:footnote>
  <w:footnote w:type="continuationSeparator" w:id="0">
    <w:p w:rsidR="00541ACE" w:rsidRDefault="00541ACE" w:rsidP="000645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EB"/>
    <w:rsid w:val="00064520"/>
    <w:rsid w:val="00541ACE"/>
    <w:rsid w:val="00553274"/>
    <w:rsid w:val="009C6AFF"/>
    <w:rsid w:val="009D1544"/>
    <w:rsid w:val="009E2C67"/>
    <w:rsid w:val="00AE5DEB"/>
    <w:rsid w:val="00CD41C8"/>
    <w:rsid w:val="00E6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E3173"/>
  <w15:chartTrackingRefBased/>
  <w15:docId w15:val="{77436057-579C-4AC3-A22D-6EB68D24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274"/>
    <w:pPr>
      <w:widowControl w:val="0"/>
    </w:pPr>
    <w:rPr>
      <w:rFonts w:eastAsia="宋体"/>
      <w:color w:val="000000" w:themeColor="text1"/>
    </w:rPr>
  </w:style>
  <w:style w:type="paragraph" w:styleId="1">
    <w:name w:val="heading 1"/>
    <w:basedOn w:val="a"/>
    <w:next w:val="a"/>
    <w:link w:val="11"/>
    <w:autoRedefine/>
    <w:uiPriority w:val="9"/>
    <w:qFormat/>
    <w:rsid w:val="009E2C67"/>
    <w:pPr>
      <w:keepNext/>
      <w:keepLines/>
      <w:spacing w:before="340" w:after="330" w:line="360" w:lineRule="auto"/>
      <w:outlineLvl w:val="0"/>
    </w:pPr>
    <w:rPr>
      <w:rFonts w:ascii="Calibri" w:hAnsi="Calibri" w:cs="Times New Roman"/>
      <w:b/>
      <w:bCs/>
      <w:color w:val="auto"/>
      <w:kern w:val="44"/>
      <w:sz w:val="44"/>
      <w:szCs w:val="44"/>
    </w:rPr>
  </w:style>
  <w:style w:type="paragraph" w:styleId="2">
    <w:name w:val="heading 2"/>
    <w:basedOn w:val="a"/>
    <w:next w:val="a"/>
    <w:link w:val="20"/>
    <w:autoRedefine/>
    <w:uiPriority w:val="9"/>
    <w:unhideWhenUsed/>
    <w:qFormat/>
    <w:rsid w:val="009E2C67"/>
    <w:pPr>
      <w:keepNext/>
      <w:keepLines/>
      <w:spacing w:before="140" w:after="140" w:line="360" w:lineRule="auto"/>
      <w:outlineLvl w:val="1"/>
    </w:pPr>
    <w:rPr>
      <w:rFonts w:asciiTheme="majorHAnsi" w:hAnsiTheme="majorHAnsi" w:cstheme="majorBidi"/>
      <w:b/>
      <w:bCs/>
      <w:color w:val="auto"/>
      <w:sz w:val="44"/>
      <w:szCs w:val="32"/>
    </w:rPr>
  </w:style>
  <w:style w:type="paragraph" w:styleId="3">
    <w:name w:val="heading 3"/>
    <w:basedOn w:val="a"/>
    <w:next w:val="a"/>
    <w:link w:val="30"/>
    <w:autoRedefine/>
    <w:uiPriority w:val="9"/>
    <w:unhideWhenUsed/>
    <w:qFormat/>
    <w:rsid w:val="009E2C67"/>
    <w:pPr>
      <w:keepNext/>
      <w:keepLines/>
      <w:spacing w:before="120" w:after="120"/>
      <w:outlineLvl w:val="2"/>
    </w:pPr>
    <w:rPr>
      <w:rFonts w:ascii="Calibri" w:hAnsi="Calibri" w:cs="Times New Roman"/>
      <w:b/>
      <w:bCs/>
      <w:color w:val="auto"/>
      <w:sz w:val="24"/>
      <w:szCs w:val="32"/>
    </w:rPr>
  </w:style>
  <w:style w:type="paragraph" w:styleId="4">
    <w:name w:val="heading 4"/>
    <w:basedOn w:val="a"/>
    <w:next w:val="a"/>
    <w:link w:val="40"/>
    <w:autoRedefine/>
    <w:uiPriority w:val="9"/>
    <w:unhideWhenUsed/>
    <w:qFormat/>
    <w:rsid w:val="009E2C67"/>
    <w:pPr>
      <w:keepNext/>
      <w:keepLines/>
      <w:outlineLvl w:val="3"/>
    </w:pPr>
    <w:rPr>
      <w:rFonts w:asciiTheme="majorHAnsi" w:hAnsiTheme="majorHAnsi" w:cstheme="majorBidi"/>
      <w:b/>
      <w:b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E2C67"/>
    <w:rPr>
      <w:rFonts w:ascii="Calibri" w:eastAsia="宋体" w:hAnsi="Calibri" w:cs="Times New Roman"/>
      <w:b/>
      <w:bCs/>
      <w:sz w:val="24"/>
      <w:szCs w:val="32"/>
    </w:rPr>
  </w:style>
  <w:style w:type="character" w:customStyle="1" w:styleId="10">
    <w:name w:val="标题 1 字符"/>
    <w:basedOn w:val="a0"/>
    <w:uiPriority w:val="9"/>
    <w:rsid w:val="009E2C67"/>
    <w:rPr>
      <w:rFonts w:eastAsia="宋体"/>
      <w:b/>
      <w:bCs/>
      <w:color w:val="000000" w:themeColor="text1"/>
      <w:kern w:val="44"/>
      <w:sz w:val="44"/>
      <w:szCs w:val="44"/>
    </w:rPr>
  </w:style>
  <w:style w:type="character" w:customStyle="1" w:styleId="11">
    <w:name w:val="标题 1 字符1"/>
    <w:link w:val="1"/>
    <w:uiPriority w:val="9"/>
    <w:rsid w:val="009E2C67"/>
    <w:rPr>
      <w:rFonts w:ascii="Calibri" w:eastAsia="宋体" w:hAnsi="Calibri" w:cs="Times New Roman"/>
      <w:b/>
      <w:bCs/>
      <w:kern w:val="44"/>
      <w:sz w:val="44"/>
      <w:szCs w:val="44"/>
    </w:rPr>
  </w:style>
  <w:style w:type="character" w:customStyle="1" w:styleId="20">
    <w:name w:val="标题 2 字符"/>
    <w:basedOn w:val="a0"/>
    <w:link w:val="2"/>
    <w:uiPriority w:val="9"/>
    <w:rsid w:val="009E2C67"/>
    <w:rPr>
      <w:rFonts w:asciiTheme="majorHAnsi" w:eastAsia="宋体" w:hAnsiTheme="majorHAnsi" w:cstheme="majorBidi"/>
      <w:b/>
      <w:bCs/>
      <w:sz w:val="44"/>
      <w:szCs w:val="32"/>
    </w:rPr>
  </w:style>
  <w:style w:type="character" w:customStyle="1" w:styleId="40">
    <w:name w:val="标题 4 字符"/>
    <w:basedOn w:val="a0"/>
    <w:link w:val="4"/>
    <w:uiPriority w:val="9"/>
    <w:rsid w:val="009E2C67"/>
    <w:rPr>
      <w:rFonts w:asciiTheme="majorHAnsi" w:eastAsia="宋体" w:hAnsiTheme="majorHAnsi" w:cstheme="majorBidi"/>
      <w:b/>
      <w:bCs/>
      <w:sz w:val="28"/>
      <w:szCs w:val="28"/>
    </w:rPr>
  </w:style>
  <w:style w:type="paragraph" w:styleId="a3">
    <w:name w:val="header"/>
    <w:basedOn w:val="a"/>
    <w:link w:val="a4"/>
    <w:uiPriority w:val="99"/>
    <w:unhideWhenUsed/>
    <w:rsid w:val="000645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520"/>
    <w:rPr>
      <w:rFonts w:eastAsia="宋体"/>
      <w:color w:val="000000" w:themeColor="text1"/>
      <w:sz w:val="18"/>
      <w:szCs w:val="18"/>
    </w:rPr>
  </w:style>
  <w:style w:type="paragraph" w:styleId="a5">
    <w:name w:val="footer"/>
    <w:basedOn w:val="a"/>
    <w:link w:val="a6"/>
    <w:uiPriority w:val="99"/>
    <w:unhideWhenUsed/>
    <w:rsid w:val="00064520"/>
    <w:pPr>
      <w:tabs>
        <w:tab w:val="center" w:pos="4153"/>
        <w:tab w:val="right" w:pos="8306"/>
      </w:tabs>
      <w:snapToGrid w:val="0"/>
    </w:pPr>
    <w:rPr>
      <w:sz w:val="18"/>
      <w:szCs w:val="18"/>
    </w:rPr>
  </w:style>
  <w:style w:type="character" w:customStyle="1" w:styleId="a6">
    <w:name w:val="页脚 字符"/>
    <w:basedOn w:val="a0"/>
    <w:link w:val="a5"/>
    <w:uiPriority w:val="99"/>
    <w:rsid w:val="00064520"/>
    <w:rPr>
      <w:rFonts w:eastAsia="宋体"/>
      <w:color w:val="000000" w:themeColor="text1"/>
      <w:sz w:val="18"/>
      <w:szCs w:val="18"/>
    </w:rPr>
  </w:style>
  <w:style w:type="paragraph" w:styleId="a7">
    <w:name w:val="Normal (Web)"/>
    <w:basedOn w:val="a"/>
    <w:uiPriority w:val="99"/>
    <w:semiHidden/>
    <w:unhideWhenUsed/>
    <w:rsid w:val="00064520"/>
    <w:pPr>
      <w:widowControl/>
      <w:spacing w:before="100" w:beforeAutospacing="1" w:after="100" w:afterAutospacing="1"/>
    </w:pPr>
    <w:rPr>
      <w:rFonts w:ascii="宋体" w:hAnsi="宋体" w:cs="宋体"/>
      <w:color w:val="auto"/>
      <w:kern w:val="0"/>
      <w:sz w:val="24"/>
      <w:szCs w:val="24"/>
    </w:rPr>
  </w:style>
  <w:style w:type="character" w:styleId="a8">
    <w:name w:val="Strong"/>
    <w:basedOn w:val="a0"/>
    <w:uiPriority w:val="22"/>
    <w:qFormat/>
    <w:rsid w:val="00064520"/>
    <w:rPr>
      <w:b/>
      <w:bCs/>
    </w:rPr>
  </w:style>
  <w:style w:type="character" w:styleId="a9">
    <w:name w:val="Emphasis"/>
    <w:basedOn w:val="a0"/>
    <w:uiPriority w:val="20"/>
    <w:qFormat/>
    <w:rsid w:val="000645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857875">
      <w:bodyDiv w:val="1"/>
      <w:marLeft w:val="0"/>
      <w:marRight w:val="0"/>
      <w:marTop w:val="0"/>
      <w:marBottom w:val="0"/>
      <w:divBdr>
        <w:top w:val="none" w:sz="0" w:space="0" w:color="auto"/>
        <w:left w:val="none" w:sz="0" w:space="0" w:color="auto"/>
        <w:bottom w:val="none" w:sz="0" w:space="0" w:color="auto"/>
        <w:right w:val="none" w:sz="0" w:space="0" w:color="auto"/>
      </w:divBdr>
    </w:div>
    <w:div w:id="646937071">
      <w:bodyDiv w:val="1"/>
      <w:marLeft w:val="0"/>
      <w:marRight w:val="0"/>
      <w:marTop w:val="0"/>
      <w:marBottom w:val="0"/>
      <w:divBdr>
        <w:top w:val="none" w:sz="0" w:space="0" w:color="auto"/>
        <w:left w:val="none" w:sz="0" w:space="0" w:color="auto"/>
        <w:bottom w:val="none" w:sz="0" w:space="0" w:color="auto"/>
        <w:right w:val="none" w:sz="0" w:space="0" w:color="auto"/>
      </w:divBdr>
    </w:div>
    <w:div w:id="181117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982</Words>
  <Characters>5604</Characters>
  <Application>Microsoft Office Word</Application>
  <DocSecurity>0</DocSecurity>
  <Lines>46</Lines>
  <Paragraphs>13</Paragraphs>
  <ScaleCrop>false</ScaleCrop>
  <Company>Lenovo</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 JN1 Song</dc:creator>
  <cp:keywords/>
  <dc:description/>
  <cp:lastModifiedBy>Jianan JN1 Song</cp:lastModifiedBy>
  <cp:revision>6</cp:revision>
  <dcterms:created xsi:type="dcterms:W3CDTF">2019-11-12T12:34:00Z</dcterms:created>
  <dcterms:modified xsi:type="dcterms:W3CDTF">2019-11-12T12:40:00Z</dcterms:modified>
</cp:coreProperties>
</file>