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3F7" w:rsidRPr="00541A01" w:rsidRDefault="002C63F7" w:rsidP="0092569F">
      <w:pPr>
        <w:pStyle w:val="a3"/>
        <w:numPr>
          <w:ilvl w:val="0"/>
          <w:numId w:val="1"/>
        </w:numPr>
        <w:jc w:val="center"/>
        <w:rPr>
          <w:rFonts w:ascii="宋体" w:eastAsia="宋体" w:hAnsi="宋体"/>
          <w:b/>
          <w:bCs/>
          <w:szCs w:val="22"/>
        </w:rPr>
      </w:pPr>
      <w:r w:rsidRPr="00541A01">
        <w:rPr>
          <w:rFonts w:ascii="宋体" w:eastAsia="宋体" w:hAnsi="宋体" w:hint="eastAsia"/>
          <w:b/>
          <w:bCs/>
          <w:szCs w:val="22"/>
        </w:rPr>
        <w:t>计算机图形学</w:t>
      </w:r>
    </w:p>
    <w:p w:rsidR="002349BD" w:rsidRPr="001A2F44" w:rsidRDefault="002349BD" w:rsidP="002349BD">
      <w:pPr>
        <w:rPr>
          <w:rFonts w:ascii="宋体" w:eastAsia="宋体" w:hAnsi="宋体"/>
          <w:b/>
          <w:bCs/>
          <w:szCs w:val="22"/>
        </w:rPr>
      </w:pPr>
      <w:r w:rsidRPr="001A2F44">
        <w:rPr>
          <w:rFonts w:ascii="宋体" w:eastAsia="宋体" w:hAnsi="宋体" w:hint="eastAsia"/>
          <w:b/>
          <w:bCs/>
          <w:szCs w:val="22"/>
        </w:rPr>
        <w:t>一、判断题（每小题1分，共5分。如果正确，用“√”表示，若错，用“×”表示）</w:t>
      </w:r>
    </w:p>
    <w:p w:rsidR="002349BD" w:rsidRPr="00C8422B" w:rsidRDefault="002349BD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1.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彩色打印机和彩色显示器都使用R</w:t>
      </w:r>
      <w:r w:rsidRPr="00C8422B">
        <w:rPr>
          <w:rFonts w:ascii="宋体" w:eastAsia="宋体" w:hAnsi="宋体"/>
          <w:szCs w:val="22"/>
        </w:rPr>
        <w:t>GB</w:t>
      </w:r>
      <w:r w:rsidRPr="00C8422B">
        <w:rPr>
          <w:rFonts w:ascii="宋体" w:eastAsia="宋体" w:hAnsi="宋体" w:hint="eastAsia"/>
          <w:szCs w:val="22"/>
        </w:rPr>
        <w:t>颜色模式。（</w:t>
      </w:r>
      <w:r w:rsidR="008524BF" w:rsidRPr="00C8422B">
        <w:rPr>
          <w:rFonts w:ascii="宋体" w:eastAsia="宋体" w:hAnsi="宋体" w:hint="eastAsia"/>
          <w:szCs w:val="22"/>
        </w:rPr>
        <w:t xml:space="preserve"> </w:t>
      </w:r>
      <w:r w:rsidR="008524BF"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）</w:t>
      </w:r>
    </w:p>
    <w:p w:rsidR="002349BD" w:rsidRPr="00C8422B" w:rsidRDefault="002349BD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2.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对于B样条曲线，当移动其控制曲线上某一顶点时，只会影响曲线的局部形状。（</w:t>
      </w:r>
      <w:r w:rsidR="008524BF" w:rsidRPr="00C8422B">
        <w:rPr>
          <w:rFonts w:ascii="宋体" w:eastAsia="宋体" w:hAnsi="宋体" w:hint="eastAsia"/>
          <w:szCs w:val="22"/>
        </w:rPr>
        <w:t xml:space="preserve"> </w:t>
      </w:r>
      <w:r w:rsidR="008524BF"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）</w:t>
      </w:r>
    </w:p>
    <w:p w:rsidR="002349BD" w:rsidRPr="00C8422B" w:rsidRDefault="002349BD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3.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光栅显示器显示平面时，需要计算在平面内部所要显示的</w:t>
      </w:r>
      <w:r w:rsidR="008524BF" w:rsidRPr="00C8422B">
        <w:rPr>
          <w:rFonts w:ascii="宋体" w:eastAsia="宋体" w:hAnsi="宋体" w:hint="eastAsia"/>
          <w:szCs w:val="22"/>
        </w:rPr>
        <w:t xml:space="preserve">像素点。（ </w:t>
      </w:r>
      <w:r w:rsidR="008524BF" w:rsidRPr="00C8422B">
        <w:rPr>
          <w:rFonts w:ascii="宋体" w:eastAsia="宋体" w:hAnsi="宋体"/>
          <w:szCs w:val="22"/>
        </w:rPr>
        <w:t xml:space="preserve"> </w:t>
      </w:r>
      <w:r w:rsidR="008524BF" w:rsidRPr="00C8422B">
        <w:rPr>
          <w:rFonts w:ascii="宋体" w:eastAsia="宋体" w:hAnsi="宋体" w:hint="eastAsia"/>
          <w:szCs w:val="22"/>
        </w:rPr>
        <w:t>）</w:t>
      </w:r>
    </w:p>
    <w:p w:rsidR="008524BF" w:rsidRPr="00C8422B" w:rsidRDefault="008524BF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4.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 xml:space="preserve">透视投影与平行投影相比，能真实地反映物体的精确尺寸和形状。（ 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）</w:t>
      </w:r>
    </w:p>
    <w:p w:rsidR="008524BF" w:rsidRPr="00C8422B" w:rsidRDefault="008524BF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5.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 xml:space="preserve">在几何造型系统中，三维物体线框模型表示法不能正确表示表面含有曲面的物体。（ 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）</w:t>
      </w:r>
    </w:p>
    <w:p w:rsidR="008524BF" w:rsidRPr="001A2F44" w:rsidRDefault="008524BF" w:rsidP="002349BD">
      <w:pPr>
        <w:rPr>
          <w:rFonts w:ascii="宋体" w:eastAsia="宋体" w:hAnsi="宋体"/>
          <w:b/>
          <w:bCs/>
          <w:szCs w:val="22"/>
        </w:rPr>
      </w:pPr>
      <w:r w:rsidRPr="001A2F44">
        <w:rPr>
          <w:rFonts w:ascii="宋体" w:eastAsia="宋体" w:hAnsi="宋体" w:hint="eastAsia"/>
          <w:b/>
          <w:bCs/>
          <w:szCs w:val="22"/>
        </w:rPr>
        <w:t>二、</w:t>
      </w:r>
      <w:r w:rsidR="00A57200" w:rsidRPr="001A2F44">
        <w:rPr>
          <w:rFonts w:ascii="宋体" w:eastAsia="宋体" w:hAnsi="宋体" w:hint="eastAsia"/>
          <w:b/>
          <w:bCs/>
          <w:szCs w:val="22"/>
        </w:rPr>
        <w:t>填空题（每空1分，共10分）</w:t>
      </w:r>
    </w:p>
    <w:p w:rsidR="00A57200" w:rsidRPr="00C8422B" w:rsidRDefault="00A57200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1.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彩色打印机所使用C</w:t>
      </w:r>
      <w:r w:rsidRPr="00C8422B">
        <w:rPr>
          <w:rFonts w:ascii="宋体" w:eastAsia="宋体" w:hAnsi="宋体"/>
          <w:szCs w:val="22"/>
        </w:rPr>
        <w:t>MY</w:t>
      </w:r>
      <w:r w:rsidRPr="00C8422B">
        <w:rPr>
          <w:rFonts w:ascii="宋体" w:eastAsia="宋体" w:hAnsi="宋体" w:hint="eastAsia"/>
          <w:szCs w:val="22"/>
        </w:rPr>
        <w:t>颜色模型的原色为</w:t>
      </w:r>
      <w:r w:rsidRPr="00C8422B">
        <w:rPr>
          <w:rFonts w:ascii="宋体" w:eastAsia="宋体" w:hAnsi="宋体"/>
          <w:szCs w:val="22"/>
          <w:u w:val="single"/>
        </w:rPr>
        <w:t xml:space="preserve">                    </w:t>
      </w:r>
      <w:r w:rsidRPr="00C8422B">
        <w:rPr>
          <w:rFonts w:ascii="宋体" w:eastAsia="宋体" w:hAnsi="宋体" w:hint="eastAsia"/>
          <w:szCs w:val="22"/>
        </w:rPr>
        <w:t>、</w:t>
      </w:r>
      <w:r w:rsidRPr="00C8422B">
        <w:rPr>
          <w:rFonts w:ascii="宋体" w:eastAsia="宋体" w:hAnsi="宋体"/>
          <w:szCs w:val="22"/>
          <w:u w:val="single"/>
        </w:rPr>
        <w:t xml:space="preserve">                  </w:t>
      </w:r>
      <w:r w:rsidRPr="00C8422B">
        <w:rPr>
          <w:rFonts w:ascii="宋体" w:eastAsia="宋体" w:hAnsi="宋体" w:hint="eastAsia"/>
          <w:szCs w:val="22"/>
        </w:rPr>
        <w:t>和</w:t>
      </w:r>
      <w:r w:rsidRPr="00C8422B">
        <w:rPr>
          <w:rFonts w:ascii="宋体" w:eastAsia="宋体" w:hAnsi="宋体"/>
          <w:szCs w:val="22"/>
          <w:u w:val="single"/>
        </w:rPr>
        <w:t xml:space="preserve">                  </w:t>
      </w:r>
      <w:r w:rsidRPr="00C8422B">
        <w:rPr>
          <w:rFonts w:ascii="宋体" w:eastAsia="宋体" w:hAnsi="宋体" w:hint="eastAsia"/>
          <w:szCs w:val="22"/>
        </w:rPr>
        <w:t>三种颜色。</w:t>
      </w:r>
    </w:p>
    <w:p w:rsidR="00A57200" w:rsidRPr="00C8422B" w:rsidRDefault="00A57200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2.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在简单光反射模型中，一个点光源照射物体表面上一点，再反射出来的光，可分为三部分</w:t>
      </w:r>
      <w:r w:rsidR="00912BBE" w:rsidRPr="00C8422B">
        <w:rPr>
          <w:rFonts w:ascii="宋体" w:eastAsia="宋体" w:hAnsi="宋体"/>
          <w:szCs w:val="22"/>
          <w:u w:val="single"/>
        </w:rPr>
        <w:t xml:space="preserve">                  </w:t>
      </w:r>
      <w:r w:rsidRPr="00C8422B">
        <w:rPr>
          <w:rFonts w:ascii="宋体" w:eastAsia="宋体" w:hAnsi="宋体" w:hint="eastAsia"/>
          <w:szCs w:val="22"/>
        </w:rPr>
        <w:t>、</w:t>
      </w:r>
      <w:r w:rsidR="00912BBE" w:rsidRPr="00C8422B">
        <w:rPr>
          <w:rFonts w:ascii="宋体" w:eastAsia="宋体" w:hAnsi="宋体"/>
          <w:szCs w:val="22"/>
          <w:u w:val="single"/>
        </w:rPr>
        <w:t xml:space="preserve">                 </w:t>
      </w:r>
      <w:r w:rsidRPr="00C8422B">
        <w:rPr>
          <w:rFonts w:ascii="宋体" w:eastAsia="宋体" w:hAnsi="宋体" w:hint="eastAsia"/>
          <w:szCs w:val="22"/>
        </w:rPr>
        <w:t>和</w:t>
      </w:r>
      <w:r w:rsidR="00912BBE" w:rsidRPr="00C8422B">
        <w:rPr>
          <w:rFonts w:ascii="宋体" w:eastAsia="宋体" w:hAnsi="宋体"/>
          <w:szCs w:val="22"/>
          <w:u w:val="single"/>
        </w:rPr>
        <w:t xml:space="preserve">                   </w:t>
      </w:r>
      <w:r w:rsidR="00912BBE" w:rsidRPr="00C8422B">
        <w:rPr>
          <w:rFonts w:ascii="宋体" w:eastAsia="宋体" w:hAnsi="宋体" w:hint="eastAsia"/>
          <w:szCs w:val="22"/>
        </w:rPr>
        <w:t>。</w:t>
      </w:r>
    </w:p>
    <w:p w:rsidR="00912BBE" w:rsidRPr="00C8422B" w:rsidRDefault="00912BBE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3.</w:t>
      </w:r>
      <w:r w:rsidRPr="00C8422B">
        <w:rPr>
          <w:rFonts w:ascii="宋体" w:eastAsia="宋体" w:hAnsi="宋体"/>
          <w:szCs w:val="22"/>
        </w:rPr>
        <w:t xml:space="preserve"> </w:t>
      </w:r>
      <w:r w:rsidR="00661DBB" w:rsidRPr="00C8422B">
        <w:rPr>
          <w:rFonts w:ascii="宋体" w:eastAsia="宋体" w:hAnsi="宋体" w:hint="eastAsia"/>
          <w:szCs w:val="22"/>
        </w:rPr>
        <w:t>对三维空间的物体进行透视投影，为了在屏幕上显示，必须将三维物体变换为</w:t>
      </w:r>
      <w:r w:rsidR="00661DBB" w:rsidRPr="00C8422B">
        <w:rPr>
          <w:rFonts w:ascii="宋体" w:eastAsia="宋体" w:hAnsi="宋体"/>
          <w:szCs w:val="22"/>
          <w:u w:val="single"/>
        </w:rPr>
        <w:t xml:space="preserve">                   </w:t>
      </w:r>
      <w:r w:rsidR="00661DBB" w:rsidRPr="00C8422B">
        <w:rPr>
          <w:rFonts w:ascii="宋体" w:eastAsia="宋体" w:hAnsi="宋体" w:hint="eastAsia"/>
          <w:szCs w:val="22"/>
        </w:rPr>
        <w:t xml:space="preserve">；为了把物体适当的显示在屏幕上，还需要对物体 </w:t>
      </w:r>
      <w:r w:rsidR="00661DBB" w:rsidRPr="00C8422B">
        <w:rPr>
          <w:rFonts w:ascii="宋体" w:eastAsia="宋体" w:hAnsi="宋体"/>
          <w:szCs w:val="22"/>
          <w:u w:val="single"/>
        </w:rPr>
        <w:t xml:space="preserve">                 </w:t>
      </w:r>
      <w:r w:rsidR="00661DBB" w:rsidRPr="00C8422B">
        <w:rPr>
          <w:rFonts w:ascii="宋体" w:eastAsia="宋体" w:hAnsi="宋体" w:hint="eastAsia"/>
          <w:szCs w:val="22"/>
        </w:rPr>
        <w:t>进行变换。</w:t>
      </w:r>
    </w:p>
    <w:p w:rsidR="00661DBB" w:rsidRPr="00C8422B" w:rsidRDefault="00661DBB" w:rsidP="002349BD">
      <w:pPr>
        <w:rPr>
          <w:rFonts w:ascii="宋体" w:eastAsia="宋体" w:hAnsi="宋体"/>
          <w:szCs w:val="22"/>
          <w:u w:val="single"/>
        </w:rPr>
      </w:pPr>
      <w:r w:rsidRPr="00C8422B">
        <w:rPr>
          <w:rFonts w:ascii="宋体" w:eastAsia="宋体" w:hAnsi="宋体" w:hint="eastAsia"/>
          <w:szCs w:val="22"/>
        </w:rPr>
        <w:t>4.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在图形边界表示法中，物体边界上的面是有向的、有界的，而且其法向总是</w:t>
      </w:r>
      <w:r w:rsidRPr="00C8422B">
        <w:rPr>
          <w:rFonts w:ascii="宋体" w:eastAsia="宋体" w:hAnsi="宋体"/>
          <w:szCs w:val="22"/>
          <w:u w:val="single"/>
        </w:rPr>
        <w:t xml:space="preserve">                    </w:t>
      </w:r>
      <w:r w:rsidRPr="00C8422B">
        <w:rPr>
          <w:rFonts w:ascii="宋体" w:eastAsia="宋体" w:hAnsi="宋体" w:hint="eastAsia"/>
          <w:szCs w:val="22"/>
        </w:rPr>
        <w:t xml:space="preserve">，其边界是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</w:t>
      </w:r>
      <w:r w:rsidRPr="00C8422B">
        <w:rPr>
          <w:rFonts w:ascii="宋体" w:eastAsia="宋体" w:hAnsi="宋体" w:hint="eastAsia"/>
          <w:szCs w:val="22"/>
        </w:rPr>
        <w:t>。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         </w:t>
      </w:r>
      <w:r w:rsidRPr="00C8422B">
        <w:rPr>
          <w:rFonts w:ascii="宋体" w:eastAsia="宋体" w:hAnsi="宋体"/>
          <w:szCs w:val="22"/>
        </w:rPr>
        <w:t xml:space="preserve">   </w:t>
      </w:r>
      <w:r w:rsidRPr="00C8422B">
        <w:rPr>
          <w:rFonts w:ascii="宋体" w:eastAsia="宋体" w:hAnsi="宋体"/>
          <w:szCs w:val="22"/>
          <w:u w:val="single"/>
        </w:rPr>
        <w:t xml:space="preserve">           </w:t>
      </w:r>
    </w:p>
    <w:p w:rsidR="00661DBB" w:rsidRPr="00C8422B" w:rsidRDefault="00661DBB" w:rsidP="002349BD">
      <w:pPr>
        <w:rPr>
          <w:rFonts w:ascii="宋体" w:eastAsia="宋体" w:hAnsi="宋体"/>
          <w:szCs w:val="22"/>
        </w:rPr>
      </w:pPr>
    </w:p>
    <w:p w:rsidR="007A74B9" w:rsidRPr="001A2F44" w:rsidRDefault="007A74B9" w:rsidP="002349BD">
      <w:pPr>
        <w:rPr>
          <w:rFonts w:ascii="宋体" w:eastAsia="宋体" w:hAnsi="宋体"/>
          <w:b/>
          <w:bCs/>
          <w:szCs w:val="22"/>
        </w:rPr>
      </w:pPr>
      <w:r w:rsidRPr="001A2F44">
        <w:rPr>
          <w:rFonts w:ascii="宋体" w:eastAsia="宋体" w:hAnsi="宋体" w:hint="eastAsia"/>
          <w:b/>
          <w:bCs/>
          <w:szCs w:val="22"/>
        </w:rPr>
        <w:t>三、问答题（共15分）</w:t>
      </w:r>
    </w:p>
    <w:p w:rsidR="007A74B9" w:rsidRPr="00C8422B" w:rsidRDefault="007A74B9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1.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（4分）写出光栅显示器显示多边形平面时，对于一条扫描线的多边形填充过程的基本步骤。</w:t>
      </w:r>
    </w:p>
    <w:p w:rsidR="007A74B9" w:rsidRPr="00C8422B" w:rsidRDefault="007A74B9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2.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（6分）在平面坐标系中的二维图形变换矩阵为</w:t>
      </w:r>
    </w:p>
    <w:p w:rsidR="00D55CAA" w:rsidRPr="00C8422B" w:rsidRDefault="0014122D" w:rsidP="002349BD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Double Bracket 1" o:spid="_x0000_s1027" type="#_x0000_t185" style="position:absolute;margin-left:175.45pt;margin-top:.5pt;width:93.75pt;height:60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" strokecolor="black [3213]" strokeweight=".25pt">
            <v:stroke joinstyle="miter"/>
          </v:shape>
        </w:pict>
      </w:r>
      <w:r w:rsidR="00D55CAA" w:rsidRPr="00C8422B">
        <w:rPr>
          <w:rFonts w:ascii="宋体" w:eastAsia="宋体" w:hAnsi="宋体"/>
          <w:szCs w:val="22"/>
        </w:rPr>
        <w:t xml:space="preserve">                                 </w:t>
      </w:r>
      <w:r w:rsidR="00001F15">
        <w:rPr>
          <w:rFonts w:ascii="宋体" w:eastAsia="宋体" w:hAnsi="宋体"/>
          <w:szCs w:val="22"/>
        </w:rPr>
        <w:t xml:space="preserve"> </w:t>
      </w:r>
      <w:r w:rsidR="00D55CAA" w:rsidRPr="00C8422B">
        <w:rPr>
          <w:rFonts w:ascii="宋体" w:eastAsia="宋体" w:hAnsi="宋体"/>
          <w:szCs w:val="22"/>
        </w:rPr>
        <w:t>0     1    0</w:t>
      </w:r>
    </w:p>
    <w:p w:rsidR="007A74B9" w:rsidRPr="00C8422B" w:rsidRDefault="007A74B9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【x</w:t>
      </w:r>
      <w:r w:rsidRPr="00C8422B">
        <w:rPr>
          <w:rFonts w:ascii="宋体" w:eastAsia="宋体" w:hAnsi="宋体"/>
          <w:szCs w:val="22"/>
        </w:rPr>
        <w:t>’   y’   1</w:t>
      </w:r>
      <w:r w:rsidRPr="00C8422B">
        <w:rPr>
          <w:rFonts w:ascii="宋体" w:eastAsia="宋体" w:hAnsi="宋体" w:hint="eastAsia"/>
          <w:szCs w:val="22"/>
        </w:rPr>
        <w:t>】=</w:t>
      </w:r>
      <w:r w:rsidRPr="00C8422B">
        <w:rPr>
          <w:rFonts w:ascii="宋体" w:eastAsia="宋体" w:hAnsi="宋体"/>
          <w:szCs w:val="22"/>
        </w:rPr>
        <w:t>[x    y    1]</w:t>
      </w:r>
      <w:r w:rsidR="00D55CAA" w:rsidRPr="00C8422B">
        <w:rPr>
          <w:rFonts w:ascii="宋体" w:eastAsia="宋体" w:hAnsi="宋体"/>
          <w:szCs w:val="22"/>
        </w:rPr>
        <w:t xml:space="preserve"> </w:t>
      </w:r>
      <w:r w:rsidR="00001F15">
        <w:rPr>
          <w:rFonts w:ascii="宋体" w:eastAsia="宋体" w:hAnsi="宋体"/>
          <w:szCs w:val="22"/>
        </w:rPr>
        <w:t xml:space="preserve"> -</w:t>
      </w:r>
      <w:r w:rsidR="00D55CAA" w:rsidRPr="00C8422B">
        <w:rPr>
          <w:rFonts w:ascii="宋体" w:eastAsia="宋体" w:hAnsi="宋体"/>
          <w:szCs w:val="22"/>
        </w:rPr>
        <w:t>1     0     0</w:t>
      </w:r>
    </w:p>
    <w:p w:rsidR="007A74B9" w:rsidRPr="00C8422B" w:rsidRDefault="007A74B9" w:rsidP="002349B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/>
          <w:szCs w:val="22"/>
        </w:rPr>
        <w:t xml:space="preserve">                                  2    </w:t>
      </w:r>
      <w:r w:rsidR="00001F15">
        <w:rPr>
          <w:rFonts w:ascii="宋体" w:eastAsia="宋体" w:hAnsi="宋体"/>
          <w:szCs w:val="22"/>
        </w:rPr>
        <w:t>-</w:t>
      </w:r>
      <w:r w:rsidRPr="00C8422B">
        <w:rPr>
          <w:rFonts w:ascii="宋体" w:eastAsia="宋体" w:hAnsi="宋体"/>
          <w:szCs w:val="22"/>
        </w:rPr>
        <w:t>1     1</w:t>
      </w:r>
    </w:p>
    <w:p w:rsidR="00D55CAA" w:rsidRPr="00C8422B" w:rsidRDefault="006354CC" w:rsidP="006354CC">
      <w:pPr>
        <w:pStyle w:val="a3"/>
        <w:numPr>
          <w:ilvl w:val="0"/>
          <w:numId w:val="6"/>
        </w:num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写出其结果产生那些变换。</w:t>
      </w:r>
    </w:p>
    <w:p w:rsidR="006354CC" w:rsidRPr="00C8422B" w:rsidRDefault="006354CC" w:rsidP="006354CC">
      <w:pPr>
        <w:pStyle w:val="a3"/>
        <w:numPr>
          <w:ilvl w:val="0"/>
          <w:numId w:val="6"/>
        </w:num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已知△ABC各顶点坐标为（3，1），（5，2），（6，0），求变换后的各点坐标。</w:t>
      </w:r>
    </w:p>
    <w:p w:rsidR="006354CC" w:rsidRPr="00C8422B" w:rsidRDefault="006354CC" w:rsidP="006354CC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3.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（5分）为生成真实感图形，可采用一种HSV颜色模型。试分别说明H、S和V所代表的三个要素及其含义。</w:t>
      </w:r>
    </w:p>
    <w:p w:rsidR="006354CC" w:rsidRPr="00C8422B" w:rsidRDefault="006354CC" w:rsidP="006354CC">
      <w:pPr>
        <w:rPr>
          <w:rFonts w:ascii="宋体" w:eastAsia="宋体" w:hAnsi="宋体"/>
          <w:szCs w:val="22"/>
        </w:rPr>
      </w:pPr>
    </w:p>
    <w:sectPr w:rsidR="006354CC" w:rsidRPr="00C8422B" w:rsidSect="001412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2C8" w:rsidRDefault="00B942C8" w:rsidP="00CE0B04">
      <w:pPr>
        <w:spacing w:after="0" w:line="240" w:lineRule="auto"/>
      </w:pPr>
      <w:r>
        <w:separator/>
      </w:r>
    </w:p>
  </w:endnote>
  <w:endnote w:type="continuationSeparator" w:id="0">
    <w:p w:rsidR="00B942C8" w:rsidRDefault="00B942C8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2C8" w:rsidRDefault="00B942C8" w:rsidP="00CE0B04">
      <w:pPr>
        <w:spacing w:after="0" w:line="240" w:lineRule="auto"/>
      </w:pPr>
      <w:r>
        <w:separator/>
      </w:r>
    </w:p>
  </w:footnote>
  <w:footnote w:type="continuationSeparator" w:id="0">
    <w:p w:rsidR="00B942C8" w:rsidRDefault="00B942C8" w:rsidP="00CE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1F3"/>
    <w:multiLevelType w:val="hybridMultilevel"/>
    <w:tmpl w:val="06566992"/>
    <w:lvl w:ilvl="0" w:tplc="FBB4AFD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6B63"/>
    <w:multiLevelType w:val="hybridMultilevel"/>
    <w:tmpl w:val="5B8A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5263"/>
    <w:multiLevelType w:val="hybridMultilevel"/>
    <w:tmpl w:val="5D46A674"/>
    <w:lvl w:ilvl="0" w:tplc="231ADD32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40B70"/>
    <w:multiLevelType w:val="hybridMultilevel"/>
    <w:tmpl w:val="1DE88FEA"/>
    <w:lvl w:ilvl="0" w:tplc="EB9425E4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E5130"/>
    <w:multiLevelType w:val="hybridMultilevel"/>
    <w:tmpl w:val="E32CC722"/>
    <w:lvl w:ilvl="0" w:tplc="791ED7D0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773FF"/>
    <w:multiLevelType w:val="hybridMultilevel"/>
    <w:tmpl w:val="3B801D46"/>
    <w:lvl w:ilvl="0" w:tplc="2F4E1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B04F1"/>
    <w:multiLevelType w:val="hybridMultilevel"/>
    <w:tmpl w:val="A6B8612E"/>
    <w:lvl w:ilvl="0" w:tplc="435CA0A6">
      <w:start w:val="6"/>
      <w:numFmt w:val="bullet"/>
      <w:lvlText w:val="-"/>
      <w:lvlJc w:val="left"/>
      <w:pPr>
        <w:ind w:left="465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68A0"/>
    <w:rsid w:val="00001F15"/>
    <w:rsid w:val="00062B92"/>
    <w:rsid w:val="00071DBE"/>
    <w:rsid w:val="00086AB4"/>
    <w:rsid w:val="000A4270"/>
    <w:rsid w:val="000D504A"/>
    <w:rsid w:val="000F61F4"/>
    <w:rsid w:val="0014122D"/>
    <w:rsid w:val="001412C6"/>
    <w:rsid w:val="00150627"/>
    <w:rsid w:val="0017172E"/>
    <w:rsid w:val="00184C1B"/>
    <w:rsid w:val="001A2F44"/>
    <w:rsid w:val="001D4F69"/>
    <w:rsid w:val="00207EE9"/>
    <w:rsid w:val="002349BD"/>
    <w:rsid w:val="00247540"/>
    <w:rsid w:val="00287F69"/>
    <w:rsid w:val="002C63F7"/>
    <w:rsid w:val="002F74CE"/>
    <w:rsid w:val="00302772"/>
    <w:rsid w:val="00320F20"/>
    <w:rsid w:val="0036295D"/>
    <w:rsid w:val="003D2DF0"/>
    <w:rsid w:val="00411AE2"/>
    <w:rsid w:val="00445D65"/>
    <w:rsid w:val="004609C1"/>
    <w:rsid w:val="00466C74"/>
    <w:rsid w:val="00476A76"/>
    <w:rsid w:val="00541A01"/>
    <w:rsid w:val="0055685D"/>
    <w:rsid w:val="005912E4"/>
    <w:rsid w:val="005C5A8D"/>
    <w:rsid w:val="006050D7"/>
    <w:rsid w:val="006354CC"/>
    <w:rsid w:val="0065355E"/>
    <w:rsid w:val="00654A08"/>
    <w:rsid w:val="00661DBB"/>
    <w:rsid w:val="0067187A"/>
    <w:rsid w:val="00673342"/>
    <w:rsid w:val="006A5A20"/>
    <w:rsid w:val="0079656F"/>
    <w:rsid w:val="007A74B9"/>
    <w:rsid w:val="007C0D3D"/>
    <w:rsid w:val="00803FB8"/>
    <w:rsid w:val="00806BB2"/>
    <w:rsid w:val="00837136"/>
    <w:rsid w:val="00843E5D"/>
    <w:rsid w:val="008524BF"/>
    <w:rsid w:val="008F6E3C"/>
    <w:rsid w:val="00904893"/>
    <w:rsid w:val="00912BBE"/>
    <w:rsid w:val="009141C0"/>
    <w:rsid w:val="00916DCD"/>
    <w:rsid w:val="0092569F"/>
    <w:rsid w:val="00926D6D"/>
    <w:rsid w:val="00954068"/>
    <w:rsid w:val="009567DB"/>
    <w:rsid w:val="009A59CC"/>
    <w:rsid w:val="009C7A30"/>
    <w:rsid w:val="009F41C6"/>
    <w:rsid w:val="00A349B9"/>
    <w:rsid w:val="00A57200"/>
    <w:rsid w:val="00A77D7B"/>
    <w:rsid w:val="00AB7774"/>
    <w:rsid w:val="00AF7E41"/>
    <w:rsid w:val="00B05650"/>
    <w:rsid w:val="00B54BC1"/>
    <w:rsid w:val="00B70474"/>
    <w:rsid w:val="00B942C8"/>
    <w:rsid w:val="00BE5FE8"/>
    <w:rsid w:val="00C15733"/>
    <w:rsid w:val="00C8422B"/>
    <w:rsid w:val="00CC0369"/>
    <w:rsid w:val="00CE0B04"/>
    <w:rsid w:val="00D168A0"/>
    <w:rsid w:val="00D55CAA"/>
    <w:rsid w:val="00D570AC"/>
    <w:rsid w:val="00DA42B4"/>
    <w:rsid w:val="00DB329D"/>
    <w:rsid w:val="00DC4F54"/>
    <w:rsid w:val="00DC5A2D"/>
    <w:rsid w:val="00DE09DE"/>
    <w:rsid w:val="00E717E6"/>
    <w:rsid w:val="00E87F74"/>
    <w:rsid w:val="00EC192D"/>
    <w:rsid w:val="00EF0D3D"/>
    <w:rsid w:val="00F2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04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63F7"/>
    <w:pPr>
      <w:ind w:left="720"/>
      <w:contextualSpacing/>
    </w:pPr>
  </w:style>
  <w:style w:type="table" w:styleId="a4">
    <w:name w:val="Table Grid"/>
    <w:basedOn w:val="a1"/>
    <w:uiPriority w:val="39"/>
    <w:rsid w:val="00247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050D7"/>
    <w:pPr>
      <w:spacing w:after="0" w:line="240" w:lineRule="auto"/>
    </w:pPr>
    <w:rPr>
      <w:sz w:val="18"/>
      <w:szCs w:val="22"/>
    </w:rPr>
  </w:style>
  <w:style w:type="character" w:customStyle="1" w:styleId="Char">
    <w:name w:val="批注框文本 Char"/>
    <w:basedOn w:val="a0"/>
    <w:link w:val="a5"/>
    <w:uiPriority w:val="99"/>
    <w:semiHidden/>
    <w:rsid w:val="006050D7"/>
    <w:rPr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Lin</dc:creator>
  <cp:keywords/>
  <dc:description/>
  <cp:lastModifiedBy>SunChao</cp:lastModifiedBy>
  <cp:revision>62</cp:revision>
  <dcterms:created xsi:type="dcterms:W3CDTF">2018-05-23T03:02:00Z</dcterms:created>
  <dcterms:modified xsi:type="dcterms:W3CDTF">2018-10-22T06:35:00Z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2018-05-23T03:10:49.9075055Z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