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35" w:rsidRDefault="00412322" w:rsidP="00D31D50">
      <w:pPr>
        <w:spacing w:line="220" w:lineRule="atLeast"/>
        <w:rPr>
          <w:b/>
          <w:sz w:val="28"/>
        </w:rPr>
      </w:pPr>
      <w:r w:rsidRPr="001E79FE">
        <w:rPr>
          <w:rFonts w:hint="eastAsia"/>
          <w:b/>
          <w:sz w:val="28"/>
        </w:rPr>
        <w:t>技术点一：</w:t>
      </w:r>
    </w:p>
    <w:p w:rsidR="004358AB" w:rsidRDefault="00671E0C" w:rsidP="00D31D50">
      <w:pPr>
        <w:spacing w:line="220" w:lineRule="atLeast"/>
      </w:pPr>
      <w:r>
        <w:rPr>
          <w:rFonts w:hint="eastAsia"/>
        </w:rPr>
        <w:t>储存数据维护列表</w:t>
      </w:r>
      <w:r w:rsidR="00D30C69">
        <w:rPr>
          <w:rFonts w:hint="eastAsia"/>
        </w:rPr>
        <w:t>，有时候我们在维护数据的时候可能会维护本地的一份列表</w:t>
      </w:r>
      <w:r w:rsidR="00F771DC">
        <w:rPr>
          <w:rFonts w:hint="eastAsia"/>
        </w:rPr>
        <w:t>，</w:t>
      </w:r>
      <w:r w:rsidR="00AE0B6E">
        <w:rPr>
          <w:rFonts w:hint="eastAsia"/>
        </w:rPr>
        <w:t>两种方式</w:t>
      </w:r>
      <w:r w:rsidR="00765175">
        <w:rPr>
          <w:rFonts w:hint="eastAsia"/>
        </w:rPr>
        <w:t>：</w:t>
      </w:r>
      <w:r w:rsidR="00007441" w:rsidRPr="00007441">
        <w:rPr>
          <w:rFonts w:hint="eastAsia"/>
        </w:rPr>
        <w:t>①</w:t>
      </w:r>
      <w:r w:rsidR="00B15F5C">
        <w:rPr>
          <w:rFonts w:hint="eastAsia"/>
        </w:rPr>
        <w:t>写一个</w:t>
      </w:r>
      <w:r w:rsidR="00B15F5C">
        <w:rPr>
          <w:rFonts w:hint="eastAsia"/>
        </w:rPr>
        <w:t>map</w:t>
      </w:r>
      <w:r w:rsidR="00B15F5C">
        <w:rPr>
          <w:rFonts w:hint="eastAsia"/>
        </w:rPr>
        <w:t>集合单例类进行数据的维护。</w:t>
      </w:r>
      <w:r w:rsidR="00007441" w:rsidRPr="00007441">
        <w:rPr>
          <w:rFonts w:hint="eastAsia"/>
        </w:rPr>
        <w:t>②</w:t>
      </w:r>
      <w:r w:rsidR="00DF61B4">
        <w:rPr>
          <w:rFonts w:hint="eastAsia"/>
        </w:rPr>
        <w:t>继承一个</w:t>
      </w:r>
      <w:r w:rsidR="00DF61B4">
        <w:rPr>
          <w:rFonts w:hint="eastAsia"/>
        </w:rPr>
        <w:t>map</w:t>
      </w:r>
      <w:r w:rsidR="00DF61B4">
        <w:rPr>
          <w:rFonts w:hint="eastAsia"/>
        </w:rPr>
        <w:t>集合。</w:t>
      </w:r>
    </w:p>
    <w:p w:rsidR="00666C7D" w:rsidRDefault="00666C7D" w:rsidP="00D31D50">
      <w:pPr>
        <w:spacing w:line="220" w:lineRule="atLeast"/>
      </w:pPr>
      <w:r>
        <w:rPr>
          <w:rFonts w:hint="eastAsia"/>
        </w:rPr>
        <w:t>注意：因为是维护一份数据，所以必须做成单例，多线程需要加锁。</w:t>
      </w:r>
    </w:p>
    <w:p w:rsidR="00A26D3E" w:rsidRDefault="00130251" w:rsidP="00D31D50">
      <w:pPr>
        <w:spacing w:line="220" w:lineRule="atLeast"/>
      </w:pPr>
      <w:r>
        <w:t>第一种方式实现</w:t>
      </w:r>
      <w:r w:rsidR="002F3D1F">
        <w:rPr>
          <w:rFonts w:hint="eastAsia"/>
        </w:rPr>
        <w:t>：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1A788F" w:rsidTr="00862B1A">
        <w:tc>
          <w:tcPr>
            <w:tcW w:w="8414" w:type="dxa"/>
          </w:tcPr>
          <w:p w:rsidR="00862B1A" w:rsidRPr="002F1356" w:rsidRDefault="001A788F" w:rsidP="002F1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* 维护本地的machines列表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protected static final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Logger </w:t>
            </w:r>
            <w:proofErr w:type="spellStart"/>
            <w:r w:rsidRPr="001A788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proofErr w:type="spellEnd"/>
            <w:r w:rsidRPr="001A788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Logger.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MachinesMap.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private volatile static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Map&lt;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String,JSONObject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&gt; 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!=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RuntimeException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"此类</w:t>
            </w:r>
            <w:proofErr w:type="spellStart"/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对象为单利模式，已经被实例化"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getInstance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==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synchronized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MachinesMap.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==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 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=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HashMap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&lt;&gt;();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machinePut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key,JSONObject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value){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A788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.info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"------</w:t>
            </w:r>
            <w:proofErr w:type="spellStart"/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MachinesMap</w:t>
            </w:r>
            <w:proofErr w:type="spellEnd"/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保存"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+key+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"成功"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value.toString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.put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key,value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//        Map&lt;String,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JSONObject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&gt;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machineMap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this.getMachineMap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();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machineMap.keySet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().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forEach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System.err::println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);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JSONObject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machineGet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(String key){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JSONObject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value =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.get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(key);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value;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machineRemove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(String key){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.remove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(key);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//        Map&lt;String,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JSONObject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&gt;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machineMap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 xml:space="preserve"> =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this.getMachineMap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();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machineMap.keySet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().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forEach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System.err::println</w:t>
            </w:r>
            <w:proofErr w:type="spellEnd"/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);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Map&lt;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String,JSONObject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getMachineMap</w:t>
            </w:r>
            <w:proofErr w:type="spellEnd"/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(){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1A788F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A788F">
              <w:rPr>
                <w:rFonts w:ascii="宋体" w:eastAsia="宋体" w:hAnsi="宋体" w:cs="宋体" w:hint="eastAsia"/>
                <w:i/>
                <w:iCs/>
                <w:color w:val="660E7A"/>
                <w:sz w:val="18"/>
                <w:szCs w:val="18"/>
              </w:rPr>
              <w:t>machines</w:t>
            </w:r>
            <w:r w:rsidR="00202EE7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;</w:t>
            </w:r>
            <w:r w:rsidR="00202EE7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A788F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A26D3E" w:rsidRDefault="00547843" w:rsidP="00D31D50">
      <w:pPr>
        <w:spacing w:line="220" w:lineRule="atLeast"/>
      </w:pPr>
      <w:r>
        <w:lastRenderedPageBreak/>
        <w:t>第二种方式实现</w:t>
      </w:r>
      <w:r w:rsidR="002F56B0">
        <w:rPr>
          <w:rFonts w:hint="eastAsia"/>
        </w:rPr>
        <w:t>：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091804" w:rsidTr="0004258F">
        <w:tc>
          <w:tcPr>
            <w:tcW w:w="8414" w:type="dxa"/>
          </w:tcPr>
          <w:p w:rsidR="00862B1A" w:rsidRPr="008810E0" w:rsidRDefault="00091804" w:rsidP="008810E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bookmarkStart w:id="0" w:name="OLE_LINK1"/>
            <w:bookmarkStart w:id="1" w:name="OLE_LINK2"/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ConcurrentHashMap</w:t>
            </w:r>
            <w:bookmarkEnd w:id="0"/>
            <w:bookmarkEnd w:id="1"/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&lt;String, Set&lt;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WebSocketSession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&gt;&gt;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final long </w:t>
            </w:r>
            <w:proofErr w:type="spellStart"/>
            <w:r w:rsidRPr="00091804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serialVersionUID</w:t>
            </w:r>
            <w:proofErr w:type="spellEnd"/>
            <w:r w:rsidRPr="00091804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91804">
              <w:rPr>
                <w:rFonts w:hint="eastAsia"/>
                <w:color w:val="0000FF"/>
                <w:sz w:val="18"/>
                <w:szCs w:val="18"/>
              </w:rPr>
              <w:t>4163308328002612630L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91804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Lock </w:t>
            </w:r>
            <w:proofErr w:type="spellStart"/>
            <w:r w:rsidRPr="00091804">
              <w:rPr>
                <w:rFonts w:hint="eastAsia"/>
                <w:b/>
                <w:bCs/>
                <w:color w:val="660E7A"/>
                <w:sz w:val="18"/>
                <w:szCs w:val="18"/>
              </w:rPr>
              <w:t>lock</w:t>
            </w:r>
            <w:proofErr w:type="spellEnd"/>
            <w:r w:rsidRPr="00091804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ReentrantLock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getInstance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91804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synchronized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SocketContainer.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91804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r w:rsidRPr="00091804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91804">
              <w:rPr>
                <w:rFonts w:hint="eastAsia"/>
                <w:i/>
                <w:iCs/>
                <w:color w:val="660E7A"/>
                <w:sz w:val="18"/>
                <w:szCs w:val="18"/>
              </w:rPr>
              <w:t>instance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 xml:space="preserve">Lock </w:t>
            </w:r>
            <w:proofErr w:type="spellStart"/>
            <w:r w:rsidRPr="00091804">
              <w:rPr>
                <w:rFonts w:hint="eastAsia"/>
                <w:color w:val="000000"/>
                <w:sz w:val="18"/>
                <w:szCs w:val="18"/>
              </w:rPr>
              <w:t>getLock</w:t>
            </w:r>
            <w:proofErr w:type="spellEnd"/>
            <w:r w:rsidRPr="00091804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09180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91804">
              <w:rPr>
                <w:rFonts w:hint="eastAsia"/>
                <w:b/>
                <w:bCs/>
                <w:color w:val="660E7A"/>
                <w:sz w:val="18"/>
                <w:szCs w:val="18"/>
              </w:rPr>
              <w:t>lock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091804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62B1A" w:rsidRDefault="00862B1A" w:rsidP="00862B1A">
      <w:pPr>
        <w:spacing w:line="220" w:lineRule="atLeast"/>
      </w:pPr>
    </w:p>
    <w:p w:rsidR="00862B1A" w:rsidRPr="00DE1CA1" w:rsidRDefault="00DE1CA1" w:rsidP="00D31D50">
      <w:pPr>
        <w:spacing w:line="220" w:lineRule="atLeast"/>
        <w:rPr>
          <w:b/>
          <w:sz w:val="28"/>
        </w:rPr>
      </w:pPr>
      <w:r w:rsidRPr="00DE1CA1">
        <w:rPr>
          <w:rFonts w:hint="eastAsia"/>
          <w:b/>
          <w:sz w:val="28"/>
        </w:rPr>
        <w:t>技术点二：</w:t>
      </w:r>
    </w:p>
    <w:p w:rsidR="00A05BA2" w:rsidRDefault="00DF6495" w:rsidP="00862B1A">
      <w:pPr>
        <w:spacing w:line="220" w:lineRule="atLeast"/>
      </w:pPr>
      <w:r>
        <w:t>解决跨域问题</w:t>
      </w:r>
    </w:p>
    <w:p w:rsidR="00B12C14" w:rsidRDefault="005A13C0" w:rsidP="0048334F">
      <w:pPr>
        <w:spacing w:line="220" w:lineRule="atLeast"/>
      </w:pPr>
      <w:r>
        <w:rPr>
          <w:rFonts w:hint="eastAsia"/>
        </w:rPr>
        <w:t>首先注意</w:t>
      </w:r>
      <w:r w:rsidR="00B12C14">
        <w:rPr>
          <w:rFonts w:hint="eastAsia"/>
        </w:rPr>
        <w:t>三</w:t>
      </w:r>
      <w:r>
        <w:rPr>
          <w:rFonts w:hint="eastAsia"/>
        </w:rPr>
        <w:t>点</w:t>
      </w:r>
      <w:r>
        <w:rPr>
          <w:rFonts w:hint="eastAsia"/>
        </w:rPr>
        <w:t>:</w:t>
      </w:r>
    </w:p>
    <w:p w:rsidR="00B12C14" w:rsidRDefault="00B12C14" w:rsidP="0048334F">
      <w:pPr>
        <w:spacing w:line="220" w:lineRule="atLeast"/>
      </w:pPr>
      <w:r>
        <w:rPr>
          <w:rFonts w:hint="eastAsia"/>
        </w:rPr>
        <w:t>第一、</w:t>
      </w:r>
      <w:r w:rsidR="005A13C0">
        <w:rPr>
          <w:rFonts w:hint="eastAsia"/>
        </w:rPr>
        <w:t>跨域</w:t>
      </w:r>
      <w:proofErr w:type="spellStart"/>
      <w:r w:rsidR="005A13C0">
        <w:rPr>
          <w:rFonts w:hint="eastAsia"/>
        </w:rPr>
        <w:t>ajax</w:t>
      </w:r>
      <w:proofErr w:type="spellEnd"/>
      <w:r w:rsidR="005A13C0">
        <w:rPr>
          <w:rFonts w:hint="eastAsia"/>
        </w:rPr>
        <w:t>访问都是</w:t>
      </w:r>
      <w:r w:rsidR="005A13C0">
        <w:rPr>
          <w:rFonts w:hint="eastAsia"/>
        </w:rPr>
        <w:t>get</w:t>
      </w:r>
      <w:r w:rsidR="005A13C0">
        <w:rPr>
          <w:rFonts w:hint="eastAsia"/>
        </w:rPr>
        <w:t>请求</w:t>
      </w:r>
      <w:r w:rsidR="00B34FBD">
        <w:rPr>
          <w:rFonts w:hint="eastAsia"/>
        </w:rPr>
        <w:t>，所以在写接口的时候需要将</w:t>
      </w:r>
      <w:r w:rsidR="00C50C61">
        <w:rPr>
          <w:rFonts w:hint="eastAsia"/>
        </w:rPr>
        <w:t>请求方式改成</w:t>
      </w:r>
      <w:r w:rsidR="00C50C61">
        <w:rPr>
          <w:rFonts w:hint="eastAsia"/>
        </w:rPr>
        <w:t>get</w:t>
      </w:r>
      <w:r w:rsidR="00C50C61">
        <w:rPr>
          <w:rFonts w:hint="eastAsia"/>
        </w:rPr>
        <w:t>，</w:t>
      </w:r>
      <w:r>
        <w:rPr>
          <w:rFonts w:hint="eastAsia"/>
        </w:rPr>
        <w:t>第二、</w:t>
      </w:r>
      <w:r w:rsidR="00C50C61">
        <w:rPr>
          <w:rFonts w:hint="eastAsia"/>
        </w:rPr>
        <w:t>获取参数需要注解</w:t>
      </w:r>
      <w:r w:rsidR="00882C17">
        <w:rPr>
          <w:rFonts w:hint="eastAsia"/>
        </w:rPr>
        <w:t xml:space="preserve"> </w:t>
      </w:r>
      <w:r w:rsidR="00DC44E6">
        <w:rPr>
          <w:rFonts w:hint="eastAsia"/>
        </w:rPr>
        <w:t>@</w:t>
      </w:r>
      <w:proofErr w:type="spellStart"/>
      <w:r w:rsidR="006A14A7">
        <w:rPr>
          <w:rFonts w:hint="eastAsia"/>
        </w:rPr>
        <w:t>PathP</w:t>
      </w:r>
      <w:r w:rsidR="00E92FBE">
        <w:rPr>
          <w:rFonts w:hint="eastAsia"/>
        </w:rPr>
        <w:t>a</w:t>
      </w:r>
      <w:r w:rsidR="006A14A7">
        <w:rPr>
          <w:rFonts w:hint="eastAsia"/>
        </w:rPr>
        <w:t>ram</w:t>
      </w:r>
      <w:proofErr w:type="spellEnd"/>
      <w:r w:rsidR="00B82413">
        <w:rPr>
          <w:rFonts w:hint="eastAsia"/>
        </w:rPr>
        <w:t>(</w:t>
      </w:r>
      <w:r w:rsidR="00B82413">
        <w:t>“”</w:t>
      </w:r>
      <w:r w:rsidR="00B82413">
        <w:rPr>
          <w:rFonts w:hint="eastAsia"/>
        </w:rPr>
        <w:t>)</w:t>
      </w:r>
      <w:r w:rsidR="00882C17">
        <w:rPr>
          <w:rFonts w:hint="eastAsia"/>
        </w:rPr>
        <w:t xml:space="preserve"> </w:t>
      </w:r>
      <w:r w:rsidR="00882C17">
        <w:rPr>
          <w:rFonts w:hint="eastAsia"/>
        </w:rPr>
        <w:t>或者</w:t>
      </w:r>
      <w:r w:rsidR="00E92FBE">
        <w:rPr>
          <w:rFonts w:hint="eastAsia"/>
        </w:rPr>
        <w:t>@</w:t>
      </w:r>
      <w:proofErr w:type="spellStart"/>
      <w:r w:rsidR="00E92FBE">
        <w:rPr>
          <w:rFonts w:hint="eastAsia"/>
        </w:rPr>
        <w:t>RequestPar</w:t>
      </w:r>
      <w:r w:rsidR="00D46FCF">
        <w:rPr>
          <w:rFonts w:hint="eastAsia"/>
        </w:rPr>
        <w:t>am</w:t>
      </w:r>
      <w:proofErr w:type="spellEnd"/>
      <w:r w:rsidR="00B82413">
        <w:rPr>
          <w:rFonts w:hint="eastAsia"/>
        </w:rPr>
        <w:t>(</w:t>
      </w:r>
      <w:r w:rsidR="00B82413">
        <w:t>“”</w:t>
      </w:r>
      <w:r w:rsidR="00B82413">
        <w:rPr>
          <w:rFonts w:hint="eastAsia"/>
        </w:rPr>
        <w:t>)</w:t>
      </w:r>
      <w:r>
        <w:br/>
      </w:r>
      <w:r>
        <w:rPr>
          <w:rFonts w:hint="eastAsia"/>
        </w:rPr>
        <w:t>第三、需要在后台对返回的数据进行处理转换成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格式的</w:t>
      </w:r>
      <w:r w:rsidR="003B1B98">
        <w:rPr>
          <w:rFonts w:hint="eastAsia"/>
        </w:rPr>
        <w:t>数据</w:t>
      </w:r>
    </w:p>
    <w:p w:rsidR="00E0643D" w:rsidRDefault="00E0643D" w:rsidP="0048334F">
      <w:pPr>
        <w:spacing w:line="220" w:lineRule="atLeast"/>
      </w:pPr>
      <w:r w:rsidRPr="00E0643D">
        <w:rPr>
          <w:rFonts w:hint="eastAsia"/>
        </w:rPr>
        <w:t>①</w:t>
      </w:r>
      <w:r w:rsidR="004C21B9">
        <w:rPr>
          <w:rFonts w:hint="eastAsia"/>
        </w:rPr>
        <w:t>前端</w:t>
      </w:r>
      <w:proofErr w:type="spellStart"/>
      <w:r w:rsidR="004C21B9">
        <w:rPr>
          <w:rFonts w:hint="eastAsia"/>
        </w:rPr>
        <w:t>ajax</w:t>
      </w:r>
      <w:proofErr w:type="spellEnd"/>
      <w:r w:rsidR="004C21B9">
        <w:rPr>
          <w:rFonts w:hint="eastAsia"/>
        </w:rPr>
        <w:t>请求</w:t>
      </w:r>
      <w:r w:rsidR="007F64F7">
        <w:rPr>
          <w:rFonts w:hint="eastAsia"/>
        </w:rPr>
        <w:t>：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48334F" w:rsidRPr="00C14ECB" w:rsidTr="0004258F">
        <w:tc>
          <w:tcPr>
            <w:tcW w:w="8414" w:type="dxa"/>
          </w:tcPr>
          <w:p w:rsidR="0048334F" w:rsidRPr="00C14ECB" w:rsidRDefault="00C14ECB" w:rsidP="00243B37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$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.</w:t>
            </w:r>
            <w:proofErr w:type="spellStart"/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ajax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({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type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'GET'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url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"http://localhost:11000/chat/terminalId.do?userid=" 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r w:rsidRPr="00C14ECB">
              <w:rPr>
                <w:rFonts w:hint="eastAsia"/>
                <w:color w:val="458383"/>
                <w:sz w:val="18"/>
                <w:szCs w:val="18"/>
              </w:rPr>
              <w:t>_</w:t>
            </w:r>
            <w:proofErr w:type="spellStart"/>
            <w:r w:rsidRPr="00C14ECB">
              <w:rPr>
                <w:rFonts w:hint="eastAsia"/>
                <w:color w:val="458383"/>
                <w:sz w:val="18"/>
                <w:szCs w:val="18"/>
              </w:rPr>
              <w:t>userId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sync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dataType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jsonp</w:t>
            </w:r>
            <w:proofErr w:type="spellEnd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jsonp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'callback'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timeout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color w:val="0000FF"/>
                <w:sz w:val="18"/>
                <w:szCs w:val="18"/>
              </w:rPr>
              <w:t>6000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color w:val="7A7A43"/>
                <w:sz w:val="18"/>
                <w:szCs w:val="18"/>
              </w:rPr>
              <w:t>success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(data) {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14EC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C14ECB">
              <w:rPr>
                <w:rFonts w:hint="eastAsia"/>
                <w:color w:val="7A7A43"/>
                <w:sz w:val="18"/>
                <w:szCs w:val="18"/>
              </w:rPr>
              <w:t>log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"......</w:t>
            </w:r>
            <w:proofErr w:type="spellStart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ajax</w:t>
            </w:r>
            <w:proofErr w:type="spellEnd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请求成功......"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14EC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C14ECB">
              <w:rPr>
                <w:rFonts w:hint="eastAsia"/>
                <w:color w:val="7A7A43"/>
                <w:sz w:val="18"/>
                <w:szCs w:val="18"/>
              </w:rPr>
              <w:t>log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"data="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, data);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C14EC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"000000" 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data.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$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"#</w:t>
            </w:r>
            <w:proofErr w:type="spellStart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terminal_id</w:t>
            </w:r>
            <w:proofErr w:type="spellEnd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).</w:t>
            </w:r>
            <w:proofErr w:type="spellStart"/>
            <w:r w:rsidRPr="00C14ECB">
              <w:rPr>
                <w:rFonts w:hint="eastAsia"/>
                <w:color w:val="7A7A43"/>
                <w:sz w:val="18"/>
                <w:szCs w:val="18"/>
              </w:rPr>
              <w:t>val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data.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terminalId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14ECB">
              <w:rPr>
                <w:rFonts w:hint="eastAsia"/>
                <w:i/>
                <w:iCs/>
                <w:color w:val="000000"/>
                <w:sz w:val="18"/>
                <w:szCs w:val="18"/>
              </w:rPr>
              <w:t>socketConn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data.</w:t>
            </w:r>
            <w:r w:rsidRPr="00C14ECB">
              <w:rPr>
                <w:rFonts w:hint="eastAsia"/>
                <w:b/>
                <w:bCs/>
                <w:color w:val="660E7A"/>
                <w:sz w:val="18"/>
                <w:szCs w:val="18"/>
              </w:rPr>
              <w:t>terminalId</w:t>
            </w:r>
            <w:proofErr w:type="spellEnd"/>
            <w:r w:rsidR="003C0D6D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3C0D6D">
              <w:rPr>
                <w:rFonts w:hint="eastAsia"/>
                <w:color w:val="000000"/>
                <w:sz w:val="18"/>
                <w:szCs w:val="18"/>
              </w:rPr>
              <w:br/>
            </w:r>
            <w:r w:rsidR="003C0D6D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},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14ECB">
              <w:rPr>
                <w:rFonts w:hint="eastAsia"/>
                <w:color w:val="7A7A43"/>
                <w:sz w:val="18"/>
                <w:szCs w:val="18"/>
              </w:rPr>
              <w:t>error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Pr="00C14EC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XMLHttpRequest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textStatus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14ECB">
              <w:rPr>
                <w:rFonts w:hint="eastAsia"/>
                <w:color w:val="000000"/>
                <w:sz w:val="18"/>
                <w:szCs w:val="18"/>
              </w:rPr>
              <w:t>errorThrown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14EC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C14ECB">
              <w:rPr>
                <w:rFonts w:hint="eastAsia"/>
                <w:color w:val="7A7A43"/>
                <w:sz w:val="18"/>
                <w:szCs w:val="18"/>
              </w:rPr>
              <w:t>log</w:t>
            </w:r>
            <w:proofErr w:type="spellEnd"/>
            <w:r w:rsidRPr="00C14EC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"......</w:t>
            </w:r>
            <w:proofErr w:type="spellStart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ajax</w:t>
            </w:r>
            <w:proofErr w:type="spellEnd"/>
            <w:r w:rsidRPr="00C14ECB">
              <w:rPr>
                <w:rFonts w:hint="eastAsia"/>
                <w:b/>
                <w:bCs/>
                <w:color w:val="008000"/>
                <w:sz w:val="18"/>
                <w:szCs w:val="18"/>
              </w:rPr>
              <w:t>请求失败......"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C14ECB"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:rsidR="0048334F" w:rsidRDefault="0048334F" w:rsidP="0048334F">
      <w:pPr>
        <w:spacing w:line="220" w:lineRule="atLeast"/>
      </w:pPr>
    </w:p>
    <w:p w:rsidR="0048334F" w:rsidRDefault="00E0643D" w:rsidP="0048334F">
      <w:pPr>
        <w:spacing w:line="220" w:lineRule="atLeast"/>
      </w:pPr>
      <w:r w:rsidRPr="00E0643D">
        <w:rPr>
          <w:rFonts w:hint="eastAsia"/>
        </w:rPr>
        <w:t>②</w:t>
      </w:r>
      <w:r w:rsidR="006A5CA7">
        <w:rPr>
          <w:rFonts w:hint="eastAsia"/>
        </w:rPr>
        <w:t>后台需要对</w:t>
      </w:r>
      <w:r w:rsidR="0086144B">
        <w:rPr>
          <w:rFonts w:hint="eastAsia"/>
        </w:rPr>
        <w:t>返回的</w:t>
      </w:r>
      <w:proofErr w:type="spellStart"/>
      <w:r w:rsidR="0086144B">
        <w:rPr>
          <w:rFonts w:hint="eastAsia"/>
        </w:rPr>
        <w:t>json</w:t>
      </w:r>
      <w:proofErr w:type="spellEnd"/>
      <w:r w:rsidR="0086144B">
        <w:rPr>
          <w:rFonts w:hint="eastAsia"/>
        </w:rPr>
        <w:t>数据进行</w:t>
      </w:r>
      <w:proofErr w:type="spellStart"/>
      <w:r w:rsidR="0086144B">
        <w:rPr>
          <w:rFonts w:hint="eastAsia"/>
        </w:rPr>
        <w:t>jsonp</w:t>
      </w:r>
      <w:proofErr w:type="spellEnd"/>
      <w:r w:rsidR="00C306BE">
        <w:rPr>
          <w:rFonts w:hint="eastAsia"/>
        </w:rPr>
        <w:t>格式的转换</w:t>
      </w:r>
      <w:r w:rsidR="003749BD">
        <w:rPr>
          <w:rFonts w:hint="eastAsia"/>
        </w:rPr>
        <w:t>，转换工具类。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48334F" w:rsidRPr="000A5A14" w:rsidTr="0004258F">
        <w:tc>
          <w:tcPr>
            <w:tcW w:w="8414" w:type="dxa"/>
          </w:tcPr>
          <w:p w:rsidR="0048334F" w:rsidRPr="000A5A14" w:rsidRDefault="00EA5C9F" w:rsidP="009F6F2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="002F1C84" w:rsidRPr="000A5A14">
              <w:rPr>
                <w:rFonts w:hint="eastAsia"/>
                <w:color w:val="000000"/>
                <w:sz w:val="18"/>
                <w:szCs w:val="18"/>
              </w:rPr>
              <w:t>ConversionJsonp</w:t>
            </w:r>
            <w:proofErr w:type="spellEnd"/>
            <w:r w:rsidR="002F1C84" w:rsidRPr="000A5A14"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解决前端</w:t>
            </w:r>
            <w:proofErr w:type="spellStart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ajax</w:t>
            </w:r>
            <w:proofErr w:type="spellEnd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跨域问题-</w:t>
            </w:r>
            <w:proofErr w:type="spellStart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jsonp</w:t>
            </w:r>
            <w:proofErr w:type="spellEnd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 判断</w:t>
            </w:r>
            <w:proofErr w:type="spellStart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字符串是否需要转化成</w:t>
            </w:r>
            <w:proofErr w:type="spellStart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jsonp</w:t>
            </w:r>
            <w:proofErr w:type="spellEnd"/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t>格式</w:t>
            </w:r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 w:rsidRPr="000A5A14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 xml:space="preserve">Object 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conversionJsonp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>(Object result){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 xml:space="preserve"> request = ((ServletRequestAttributes)RequestContextHolder.</w:t>
            </w:r>
            <w:r w:rsidRPr="000A5A14">
              <w:rPr>
                <w:rFonts w:hint="eastAsia"/>
                <w:i/>
                <w:iCs/>
                <w:color w:val="000000"/>
                <w:sz w:val="18"/>
                <w:szCs w:val="18"/>
              </w:rPr>
              <w:t>getRequestAttributes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>()).getRequest();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A5A14">
              <w:rPr>
                <w:rFonts w:hint="eastAsia"/>
                <w:i/>
                <w:iCs/>
                <w:color w:val="000000"/>
                <w:sz w:val="18"/>
                <w:szCs w:val="18"/>
              </w:rPr>
              <w:t>conversionJsonp2</w:t>
            </w:r>
            <w:r w:rsidR="009F6F23" w:rsidRPr="000A5A14">
              <w:rPr>
                <w:rFonts w:hint="eastAsia"/>
                <w:color w:val="000000"/>
                <w:sz w:val="18"/>
                <w:szCs w:val="18"/>
              </w:rPr>
              <w:t>(request, result);</w:t>
            </w:r>
            <w:r w:rsidR="009F6F23"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="009F6F23" w:rsidRPr="000A5A14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>Object conversionJsonp2(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request,Object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 xml:space="preserve"> result){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callback = 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request.getParameter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A5A14">
              <w:rPr>
                <w:rFonts w:hint="eastAsia"/>
                <w:b/>
                <w:bCs/>
                <w:color w:val="008000"/>
                <w:sz w:val="18"/>
                <w:szCs w:val="18"/>
              </w:rPr>
              <w:t>"callback"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StringUtils.</w:t>
            </w:r>
            <w:r w:rsidRPr="000A5A14">
              <w:rPr>
                <w:rFonts w:hint="eastAsia"/>
                <w:i/>
                <w:iCs/>
                <w:color w:val="000000"/>
                <w:sz w:val="18"/>
                <w:szCs w:val="18"/>
              </w:rPr>
              <w:t>isNotEmpty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>(callback)){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proofErr w:type="spellStart"/>
            <w:r w:rsidRPr="000A5A14">
              <w:rPr>
                <w:rFonts w:hint="eastAsia"/>
                <w:color w:val="000000"/>
                <w:sz w:val="18"/>
                <w:szCs w:val="18"/>
              </w:rPr>
              <w:t>JSONPObject</w:t>
            </w:r>
            <w:proofErr w:type="spellEnd"/>
            <w:r w:rsidRPr="000A5A14">
              <w:rPr>
                <w:rFonts w:hint="eastAsia"/>
                <w:color w:val="000000"/>
                <w:sz w:val="18"/>
                <w:szCs w:val="18"/>
              </w:rPr>
              <w:t>(callback, result);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A5A1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t>result;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A5A14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48334F" w:rsidRDefault="0048334F" w:rsidP="0048334F">
      <w:pPr>
        <w:spacing w:line="220" w:lineRule="atLeast"/>
      </w:pPr>
    </w:p>
    <w:p w:rsidR="00862B1A" w:rsidRPr="00A2074D" w:rsidRDefault="00BC44E3" w:rsidP="00862B1A">
      <w:pPr>
        <w:spacing w:line="220" w:lineRule="atLeast"/>
        <w:rPr>
          <w:b/>
          <w:sz w:val="28"/>
        </w:rPr>
      </w:pPr>
      <w:r w:rsidRPr="00A2074D">
        <w:rPr>
          <w:b/>
          <w:sz w:val="28"/>
        </w:rPr>
        <w:t>技术点三</w:t>
      </w:r>
      <w:r w:rsidRPr="00A2074D">
        <w:rPr>
          <w:rFonts w:hint="eastAsia"/>
          <w:b/>
          <w:sz w:val="28"/>
        </w:rPr>
        <w:t>：</w:t>
      </w:r>
    </w:p>
    <w:p w:rsidR="00BC44E3" w:rsidRDefault="00A02159" w:rsidP="00862B1A">
      <w:pPr>
        <w:spacing w:line="220" w:lineRule="atLeast"/>
      </w:pPr>
      <w:r>
        <w:rPr>
          <w:rFonts w:hint="eastAsia"/>
        </w:rPr>
        <w:t>比较两个集合差异的最快方法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CE7CF4" w:rsidTr="0004258F">
        <w:tc>
          <w:tcPr>
            <w:tcW w:w="8414" w:type="dxa"/>
          </w:tcPr>
          <w:p w:rsidR="00862B1A" w:rsidRPr="00CE7CF4" w:rsidRDefault="001C14B4" w:rsidP="002B2C29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>Map&lt;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String,Integer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getDiffrent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(List&lt;String&gt;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listOld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, List&lt;String&gt;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currentlist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Map&lt;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String,Integer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difMap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HashMap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&lt;&gt;();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Set&lt;String&gt;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currentSet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HashSet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&lt;&gt;(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currentlist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>for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terId:listOld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>(!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currentSet.contains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terId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difMap.put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(terId,-</w:t>
            </w:r>
            <w:r w:rsidRPr="00CE7CF4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Set&lt;String&gt; 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oldSet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HashSet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&lt;&gt;(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listOld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>for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terId:currentlist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>(!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oldSet.contains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terId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)){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difMap.put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(terId,</w:t>
            </w:r>
            <w:r w:rsidRPr="00CE7CF4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CF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CE7CF4">
              <w:rPr>
                <w:rFonts w:hint="eastAsia"/>
                <w:color w:val="000000"/>
                <w:sz w:val="18"/>
                <w:szCs w:val="18"/>
              </w:rPr>
              <w:t>difMap</w:t>
            </w:r>
            <w:proofErr w:type="spellEnd"/>
            <w:r w:rsidRPr="00CE7CF4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E7CF4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62B1A" w:rsidRDefault="00862B1A" w:rsidP="00862B1A">
      <w:pPr>
        <w:spacing w:line="220" w:lineRule="atLeast"/>
      </w:pPr>
    </w:p>
    <w:p w:rsidR="00862B1A" w:rsidRPr="006D43A1" w:rsidRDefault="00457C5C" w:rsidP="00D31D50">
      <w:pPr>
        <w:spacing w:line="220" w:lineRule="atLeast"/>
        <w:rPr>
          <w:b/>
          <w:sz w:val="28"/>
        </w:rPr>
      </w:pPr>
      <w:r w:rsidRPr="006D43A1">
        <w:rPr>
          <w:b/>
          <w:sz w:val="28"/>
        </w:rPr>
        <w:t>技术点四</w:t>
      </w:r>
      <w:r w:rsidRPr="006D43A1">
        <w:rPr>
          <w:rFonts w:hint="eastAsia"/>
          <w:b/>
          <w:sz w:val="28"/>
        </w:rPr>
        <w:t>：</w:t>
      </w:r>
    </w:p>
    <w:p w:rsidR="00862B1A" w:rsidRDefault="007844A3" w:rsidP="00862B1A">
      <w:pPr>
        <w:spacing w:line="220" w:lineRule="atLeast"/>
      </w:pPr>
      <w:r>
        <w:rPr>
          <w:rFonts w:hint="eastAsia"/>
        </w:rPr>
        <w:lastRenderedPageBreak/>
        <w:t>批量生成日志或者字符串中的替代问题解决：：：</w:t>
      </w:r>
      <w:r>
        <w:rPr>
          <w:rFonts w:hint="eastAsia"/>
        </w:rPr>
        <w:t>%s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D500DC" w:rsidTr="0004258F">
        <w:tc>
          <w:tcPr>
            <w:tcW w:w="8414" w:type="dxa"/>
          </w:tcPr>
          <w:p w:rsidR="008F6E5B" w:rsidRPr="00D500DC" w:rsidRDefault="008F6E5B" w:rsidP="008F6E5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500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D500DC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 w:rsidRPr="00D500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ERROR_MSG </w:t>
            </w:r>
            <w:r w:rsidRPr="00D500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D500DC">
              <w:rPr>
                <w:rFonts w:hint="eastAsia"/>
                <w:b/>
                <w:bCs/>
                <w:color w:val="008000"/>
                <w:sz w:val="18"/>
                <w:szCs w:val="18"/>
              </w:rPr>
              <w:t>"获取属性%s的值，并对其进行类型转换时报错"</w:t>
            </w:r>
            <w:r w:rsidRPr="00D500DC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862B1A" w:rsidRPr="00D500DC" w:rsidRDefault="00862B1A" w:rsidP="0004258F">
            <w:pPr>
              <w:spacing w:line="220" w:lineRule="atLeast"/>
              <w:rPr>
                <w:sz w:val="18"/>
                <w:szCs w:val="18"/>
              </w:rPr>
            </w:pPr>
          </w:p>
          <w:p w:rsidR="00D500DC" w:rsidRPr="00D500DC" w:rsidRDefault="00D500DC" w:rsidP="00D500D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D500DC">
              <w:rPr>
                <w:rFonts w:hint="eastAsia"/>
                <w:i/>
                <w:iCs/>
                <w:color w:val="660E7A"/>
                <w:sz w:val="18"/>
                <w:szCs w:val="18"/>
              </w:rPr>
              <w:t>logger</w:t>
            </w:r>
            <w:r w:rsidRPr="00D500DC">
              <w:rPr>
                <w:rFonts w:hint="eastAsia"/>
                <w:color w:val="000000"/>
                <w:sz w:val="18"/>
                <w:szCs w:val="18"/>
              </w:rPr>
              <w:t>.error</w:t>
            </w:r>
            <w:proofErr w:type="spellEnd"/>
            <w:r w:rsidRPr="00D500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D500DC">
              <w:rPr>
                <w:rFonts w:hint="eastAsia"/>
                <w:color w:val="000000"/>
                <w:sz w:val="18"/>
                <w:szCs w:val="18"/>
              </w:rPr>
              <w:t>String.</w:t>
            </w:r>
            <w:r w:rsidRPr="00D500DC">
              <w:rPr>
                <w:rFonts w:hint="eastAsia"/>
                <w:i/>
                <w:iCs/>
                <w:color w:val="000000"/>
                <w:sz w:val="18"/>
                <w:szCs w:val="18"/>
              </w:rPr>
              <w:t>format</w:t>
            </w:r>
            <w:proofErr w:type="spellEnd"/>
            <w:r w:rsidRPr="00D500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D500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ERROR_MSG</w:t>
            </w:r>
            <w:r w:rsidRPr="00D500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500DC">
              <w:rPr>
                <w:rFonts w:hint="eastAsia"/>
                <w:color w:val="000000"/>
                <w:sz w:val="18"/>
                <w:szCs w:val="18"/>
              </w:rPr>
              <w:t>str</w:t>
            </w:r>
            <w:proofErr w:type="spellEnd"/>
            <w:r w:rsidRPr="00D500DC">
              <w:rPr>
                <w:rFonts w:hint="eastAsia"/>
                <w:color w:val="000000"/>
                <w:sz w:val="18"/>
                <w:szCs w:val="18"/>
              </w:rPr>
              <w:t>), e);</w:t>
            </w:r>
          </w:p>
          <w:p w:rsidR="004728B0" w:rsidRPr="00D500DC" w:rsidRDefault="004728B0" w:rsidP="0004258F">
            <w:pPr>
              <w:spacing w:line="220" w:lineRule="atLeast"/>
              <w:rPr>
                <w:sz w:val="18"/>
                <w:szCs w:val="18"/>
              </w:rPr>
            </w:pPr>
          </w:p>
        </w:tc>
      </w:tr>
    </w:tbl>
    <w:p w:rsidR="00862B1A" w:rsidRDefault="00862B1A" w:rsidP="00862B1A">
      <w:pPr>
        <w:spacing w:line="220" w:lineRule="atLeast"/>
      </w:pPr>
    </w:p>
    <w:p w:rsidR="00862B1A" w:rsidRPr="0064356A" w:rsidRDefault="00BB0756">
      <w:pPr>
        <w:adjustRightInd/>
        <w:snapToGrid/>
        <w:spacing w:line="220" w:lineRule="atLeast"/>
        <w:rPr>
          <w:b/>
          <w:sz w:val="28"/>
        </w:rPr>
      </w:pPr>
      <w:r w:rsidRPr="0064356A">
        <w:rPr>
          <w:b/>
          <w:sz w:val="28"/>
        </w:rPr>
        <w:t>技术点五</w:t>
      </w:r>
      <w:r w:rsidRPr="0064356A">
        <w:rPr>
          <w:rFonts w:hint="eastAsia"/>
          <w:b/>
          <w:sz w:val="28"/>
        </w:rPr>
        <w:t>：</w:t>
      </w:r>
    </w:p>
    <w:p w:rsidR="00862B1A" w:rsidRPr="001F0E39" w:rsidRDefault="001F0E39" w:rsidP="001F0E39">
      <w:pPr>
        <w:pStyle w:val="HTML"/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rFonts w:hint="eastAsia"/>
          <w:color w:val="000000"/>
          <w:sz w:val="23"/>
          <w:szCs w:val="23"/>
        </w:rPr>
        <w:t>ConcurrentHashMap</w:t>
      </w:r>
      <w:proofErr w:type="spellEnd"/>
      <w:r>
        <w:rPr>
          <w:rFonts w:hint="eastAsia"/>
          <w:color w:val="000000"/>
          <w:sz w:val="23"/>
          <w:szCs w:val="23"/>
        </w:rPr>
        <w:t>和</w:t>
      </w:r>
      <w:proofErr w:type="spellStart"/>
      <w:r>
        <w:rPr>
          <w:rFonts w:hint="eastAsia"/>
          <w:color w:val="000000"/>
          <w:sz w:val="23"/>
          <w:szCs w:val="23"/>
        </w:rPr>
        <w:t>ReentrantLock</w:t>
      </w:r>
      <w:proofErr w:type="spellEnd"/>
      <w:r>
        <w:rPr>
          <w:rFonts w:hint="eastAsia"/>
          <w:color w:val="000000"/>
          <w:sz w:val="23"/>
          <w:szCs w:val="23"/>
        </w:rPr>
        <w:t>组合，进行线程安全的操作。</w:t>
      </w:r>
    </w:p>
    <w:p w:rsidR="00BB0756" w:rsidRDefault="00DD0B46" w:rsidP="00862B1A">
      <w:pPr>
        <w:spacing w:line="220" w:lineRule="atLeast"/>
      </w:pPr>
      <w:r>
        <w:rPr>
          <w:rFonts w:hint="eastAsia"/>
        </w:rPr>
        <w:t>作为线程安全的容器的使用。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3A07DC" w:rsidTr="0004258F">
        <w:tc>
          <w:tcPr>
            <w:tcW w:w="8414" w:type="dxa"/>
          </w:tcPr>
          <w:p w:rsidR="00266DDF" w:rsidRPr="003A07DC" w:rsidRDefault="00266DDF" w:rsidP="00266D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ConcurrentHashMap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&lt;String, Set&lt;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WebSocketSession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&gt;&gt;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final long </w:t>
            </w:r>
            <w:proofErr w:type="spellStart"/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serialVersionUID</w:t>
            </w:r>
            <w:proofErr w:type="spellEnd"/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4163308328002612630L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Lock </w:t>
            </w:r>
            <w:proofErr w:type="spellStart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lock</w:t>
            </w:r>
            <w:proofErr w:type="spellEnd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ReentrantLock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getInstance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synchronized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SocketContainer.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SocketContainer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instance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Lock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getLock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lock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862B1A" w:rsidRPr="003A07DC" w:rsidRDefault="006F63F1" w:rsidP="0004258F">
            <w:pPr>
              <w:spacing w:line="220" w:lineRule="atLeast"/>
              <w:rPr>
                <w:sz w:val="18"/>
                <w:szCs w:val="18"/>
              </w:rPr>
            </w:pPr>
            <w:r w:rsidRPr="003A07DC">
              <w:rPr>
                <w:rFonts w:hint="eastAsia"/>
                <w:sz w:val="18"/>
                <w:szCs w:val="18"/>
              </w:rPr>
              <w:t>-----------------------------</w:t>
            </w:r>
            <w:r w:rsidR="003301DF" w:rsidRPr="003A07DC">
              <w:rPr>
                <w:rFonts w:hint="eastAsia"/>
                <w:sz w:val="18"/>
                <w:szCs w:val="18"/>
              </w:rPr>
              <w:t>以下是使用容器案例</w:t>
            </w:r>
            <w:r w:rsidR="00ED67D0" w:rsidRPr="003A07DC">
              <w:rPr>
                <w:rFonts w:hint="eastAsia"/>
                <w:sz w:val="18"/>
                <w:szCs w:val="18"/>
              </w:rPr>
              <w:t>----------------------------</w:t>
            </w:r>
          </w:p>
          <w:p w:rsidR="006F63F1" w:rsidRPr="003A07DC" w:rsidRDefault="003F528E" w:rsidP="008F0C0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A07DC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A07DC">
              <w:rPr>
                <w:rFonts w:hint="eastAsia"/>
                <w:color w:val="808000"/>
                <w:sz w:val="18"/>
                <w:szCs w:val="18"/>
              </w:rPr>
              <w:br/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afterConnectionEstablished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WebSocketSession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session)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Exception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ICacheClient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client 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client 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RedisClient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(String)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session.getAttributes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().get(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terminalId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(String)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session.getAttributes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().get(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terminalId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MachineUtil.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KEY_USER_MSG</w:t>
            </w:r>
            <w:proofErr w:type="spellEnd"/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TopicGen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gen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TopicGen.</w:t>
            </w:r>
            <w:r w:rsidRPr="003A07DC">
              <w:rPr>
                <w:rFonts w:hint="eastAsia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topic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gen.getTopic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client.sadd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, topic);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.info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terminalId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::::"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terminalId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",user:"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sessions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.getLock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().lock();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session.getAttributes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().put(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TERMINAL_ID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terminalId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session.getAttributes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().put(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USER_ID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Set&lt;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WebSocketSession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sessionSet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sessions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.get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sessionSet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sessionSet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sessions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.putIfAbsent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HashSet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WebSocketSession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&gt;());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sessionSet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sessions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.get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sessionSet.add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(session);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lastRenderedPageBreak/>
              <w:br/>
              <w:t xml:space="preserve">    }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(Exception e)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e.printStackTrace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sessions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.getLock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().unlock();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(client !=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client.release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62B1A" w:rsidRDefault="00862B1A" w:rsidP="00862B1A">
      <w:pPr>
        <w:spacing w:line="220" w:lineRule="atLeast"/>
      </w:pPr>
    </w:p>
    <w:p w:rsidR="00862B1A" w:rsidRDefault="009212A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373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1A" w:rsidRDefault="00862B1A">
      <w:pPr>
        <w:adjustRightInd/>
        <w:snapToGrid/>
        <w:spacing w:line="220" w:lineRule="atLeast"/>
      </w:pPr>
    </w:p>
    <w:p w:rsidR="00862B1A" w:rsidRPr="003A07DC" w:rsidRDefault="00413213" w:rsidP="00862B1A">
      <w:pPr>
        <w:spacing w:line="220" w:lineRule="atLeast"/>
        <w:rPr>
          <w:b/>
          <w:sz w:val="28"/>
        </w:rPr>
      </w:pPr>
      <w:r>
        <w:rPr>
          <w:b/>
          <w:sz w:val="28"/>
        </w:rPr>
        <w:t>技术点六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线程池的</w:t>
      </w:r>
      <w:r w:rsidR="003A07DC" w:rsidRPr="003A07DC">
        <w:rPr>
          <w:b/>
          <w:sz w:val="28"/>
        </w:rPr>
        <w:t>使用：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862B1A" w:rsidRPr="003A07DC" w:rsidTr="0004258F">
        <w:tc>
          <w:tcPr>
            <w:tcW w:w="8414" w:type="dxa"/>
          </w:tcPr>
          <w:p w:rsidR="00862B1A" w:rsidRPr="003A07DC" w:rsidRDefault="003A07DC" w:rsidP="003A07D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MsgCallBack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IMsgCallBack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Logger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logger</w:t>
            </w:r>
            <w:proofErr w:type="spellEnd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Logger.</w:t>
            </w:r>
            <w:r w:rsidRPr="003A07DC">
              <w:rPr>
                <w:rFonts w:hint="eastAsia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MsgConsumer.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    private static </w:t>
            </w:r>
            <w:proofErr w:type="spellStart"/>
            <w:r w:rsidRPr="003A07DC">
              <w:rPr>
                <w:rFonts w:hint="eastAsia"/>
                <w:i/>
                <w:iCs/>
                <w:color w:val="808080"/>
                <w:sz w:val="18"/>
                <w:szCs w:val="18"/>
              </w:rPr>
              <w:t>BlockingQueue</w:t>
            </w:r>
            <w:proofErr w:type="spellEnd"/>
            <w:r w:rsidRPr="003A07D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BLOCKING_QUEUE =;</w:t>
            </w:r>
            <w:r w:rsidRPr="003A07D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ThreadPoolExecutor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 xml:space="preserve">THREAD_POOL_EXECUTOR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ThreadPoolExecutor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48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100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20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TimeUnit.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SECONDS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LinkedBlockingQueue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&gt;(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10000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myPolicy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distributeMsg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r 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THREAD_POOL_EXECUTOR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.submit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(r);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A07DC">
              <w:rPr>
                <w:rFonts w:hint="eastAsia"/>
                <w:color w:val="808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run()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JSONObject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JSONObject.</w:t>
            </w:r>
            <w:r w:rsidRPr="003A07DC">
              <w:rPr>
                <w:rFonts w:hint="eastAsia"/>
                <w:i/>
                <w:iCs/>
                <w:color w:val="000000"/>
                <w:sz w:val="18"/>
                <w:szCs w:val="18"/>
              </w:rPr>
              <w:t>fromObject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RequestMsg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RequestMsg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JSONObject.</w:t>
            </w:r>
            <w:r w:rsidRPr="003A07DC">
              <w:rPr>
                <w:rFonts w:hint="eastAsia"/>
                <w:i/>
                <w:iCs/>
                <w:color w:val="000000"/>
                <w:sz w:val="18"/>
                <w:szCs w:val="18"/>
              </w:rPr>
              <w:t>toBean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RequestMsg.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logger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.info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"消费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kafka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消息："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IStateMachine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machine;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b/>
                <w:bCs/>
                <w:color w:val="660E7A"/>
                <w:sz w:val="18"/>
                <w:szCs w:val="18"/>
              </w:rPr>
              <w:t>containerKey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machine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IStateMachineManager.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manager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.getMachine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(machine ==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logger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.error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"状态机没有创建！"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userMsg.getType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 == -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IStateMachineManager.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manager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.destroyMachine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userMsg.getType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 == -</w:t>
            </w:r>
            <w:r w:rsidRPr="003A07DC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IStateMachineManager.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manager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.destroyMachine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machine.trigger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userMsg.getMsg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(!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machine.isRunning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IStateMachineManager.</w:t>
            </w:r>
            <w:r w:rsidRPr="003A07D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manager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.destroyMachine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primaryKey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MachineCreateException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e.printStackTrace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myPolicy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RejectedExecutionHandler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A07DC">
              <w:rPr>
                <w:rFonts w:hint="eastAsia"/>
                <w:color w:val="808000"/>
                <w:sz w:val="18"/>
                <w:szCs w:val="18"/>
              </w:rPr>
              <w:br/>
              <w:t xml:space="preserve">        </w:t>
            </w:r>
            <w:r w:rsidRPr="003A07D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rejectedExecution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Runnable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r,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ThreadPoolExecutor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 xml:space="preserve"> executor) {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info =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String.</w:t>
            </w:r>
            <w:r w:rsidRPr="003A07DC">
              <w:rPr>
                <w:rFonts w:hint="eastAsia"/>
                <w:i/>
                <w:iCs/>
                <w:color w:val="000000"/>
                <w:sz w:val="18"/>
                <w:szCs w:val="18"/>
              </w:rPr>
              <w:t>format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"[monitor] [%d/%d] Active: %d, Completed: %d, Task: %d, 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isShutdown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: %s, </w:t>
            </w:r>
            <w:proofErr w:type="spellStart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isTerminated</w:t>
            </w:r>
            <w:proofErr w:type="spellEnd"/>
            <w:r w:rsidRPr="003A07DC">
              <w:rPr>
                <w:rFonts w:hint="eastAsia"/>
                <w:b/>
                <w:bCs/>
                <w:color w:val="008000"/>
                <w:sz w:val="18"/>
                <w:szCs w:val="18"/>
              </w:rPr>
              <w:t>: %s"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executor.getPoolSize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executor.getCorePoolSize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executor.getActiveCount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executor.getCompletedTaskCount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executor.getTaskCount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executor.isShutdown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(),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A07DC">
              <w:rPr>
                <w:rFonts w:hint="eastAsia"/>
                <w:color w:val="000000"/>
                <w:sz w:val="18"/>
                <w:szCs w:val="18"/>
              </w:rPr>
              <w:t>executor.isTerminated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A07DC">
              <w:rPr>
                <w:rFonts w:hint="eastAsia"/>
                <w:i/>
                <w:iCs/>
                <w:color w:val="660E7A"/>
                <w:sz w:val="18"/>
                <w:szCs w:val="18"/>
              </w:rPr>
              <w:t>logger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t>.error</w:t>
            </w:r>
            <w:proofErr w:type="spellEnd"/>
            <w:r w:rsidRPr="003A07DC">
              <w:rPr>
                <w:rFonts w:hint="eastAsia"/>
                <w:color w:val="000000"/>
                <w:sz w:val="18"/>
                <w:szCs w:val="18"/>
              </w:rPr>
              <w:t>(info);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A07DC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62B1A" w:rsidRDefault="00862B1A" w:rsidP="00862B1A">
      <w:pPr>
        <w:spacing w:line="220" w:lineRule="atLeast"/>
      </w:pPr>
    </w:p>
    <w:p w:rsidR="00862B1A" w:rsidRDefault="00862B1A" w:rsidP="00D31D50">
      <w:pPr>
        <w:spacing w:line="220" w:lineRule="atLeast"/>
      </w:pPr>
    </w:p>
    <w:p w:rsidR="00413213" w:rsidRPr="00667F1C" w:rsidRDefault="00102681" w:rsidP="00D31D50">
      <w:pPr>
        <w:spacing w:line="220" w:lineRule="atLeast"/>
      </w:pPr>
      <w:r w:rsidRPr="001B67CA">
        <w:rPr>
          <w:b/>
          <w:sz w:val="28"/>
        </w:rPr>
        <w:t>技术点七</w:t>
      </w:r>
      <w:r w:rsidRPr="001B67CA">
        <w:rPr>
          <w:rFonts w:hint="eastAsia"/>
          <w:b/>
          <w:sz w:val="28"/>
        </w:rPr>
        <w:t>：</w:t>
      </w:r>
      <w:r w:rsidR="00F17CBD" w:rsidRPr="001B67CA">
        <w:rPr>
          <w:b/>
          <w:sz w:val="28"/>
        </w:rPr>
        <w:t>常用工具类</w:t>
      </w:r>
    </w:p>
    <w:p w:rsidR="00667F1C" w:rsidRPr="00667F1C" w:rsidRDefault="00B83E0E" w:rsidP="00667F1C">
      <w:pPr>
        <w:spacing w:line="220" w:lineRule="atLeast"/>
      </w:pPr>
      <w:r w:rsidRPr="00667F1C">
        <w:t>保证线程安全的工具类</w:t>
      </w:r>
      <w:proofErr w:type="spellStart"/>
      <w:r w:rsidRPr="00667F1C">
        <w:t>DateUtils</w:t>
      </w:r>
      <w:proofErr w:type="spellEnd"/>
      <w:r w:rsidR="00A05018" w:rsidRPr="00667F1C">
        <w:rPr>
          <w:rFonts w:hint="eastAsia"/>
        </w:rPr>
        <w:t>。</w:t>
      </w:r>
      <w:proofErr w:type="spellStart"/>
      <w:r w:rsidR="00400BC2" w:rsidRPr="00667F1C">
        <w:rPr>
          <w:rFonts w:hint="eastAsia"/>
        </w:rPr>
        <w:t>StringUtils</w:t>
      </w:r>
      <w:proofErr w:type="spellEnd"/>
      <w:r w:rsidR="00400BC2" w:rsidRPr="00667F1C">
        <w:rPr>
          <w:rFonts w:hint="eastAsia"/>
        </w:rPr>
        <w:t>类。</w:t>
      </w:r>
      <w:r w:rsidR="00E0263D" w:rsidRPr="00667F1C">
        <w:t xml:space="preserve">Instant </w:t>
      </w:r>
      <w:r w:rsidR="00E0263D" w:rsidRPr="00667F1C">
        <w:t>类</w:t>
      </w:r>
      <w:r w:rsidR="001A7929" w:rsidRPr="00667F1C">
        <w:rPr>
          <w:rFonts w:hint="eastAsia"/>
        </w:rPr>
        <w:t>，</w:t>
      </w:r>
      <w:proofErr w:type="spellStart"/>
      <w:r w:rsidR="00667F1C" w:rsidRPr="00667F1C">
        <w:rPr>
          <w:rFonts w:hint="eastAsia"/>
        </w:rPr>
        <w:t>BeanUtils</w:t>
      </w:r>
      <w:proofErr w:type="spellEnd"/>
      <w:r w:rsidR="00667F1C">
        <w:rPr>
          <w:rFonts w:hint="eastAsia"/>
        </w:rPr>
        <w:t>类的使用</w:t>
      </w:r>
    </w:p>
    <w:p w:rsidR="005B558A" w:rsidRPr="001A7929" w:rsidRDefault="005B558A" w:rsidP="005B558A">
      <w:pPr>
        <w:spacing w:line="220" w:lineRule="atLeast"/>
      </w:pP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5B558A" w:rsidTr="00D55BA8">
        <w:tc>
          <w:tcPr>
            <w:tcW w:w="8414" w:type="dxa"/>
          </w:tcPr>
          <w:p w:rsidR="005B558A" w:rsidRDefault="005B558A" w:rsidP="00D55BA8">
            <w:pPr>
              <w:spacing w:line="220" w:lineRule="atLeast"/>
            </w:pPr>
          </w:p>
        </w:tc>
      </w:tr>
    </w:tbl>
    <w:p w:rsidR="00772680" w:rsidRDefault="00772680" w:rsidP="00D31D50">
      <w:pPr>
        <w:spacing w:line="220" w:lineRule="atLeast"/>
      </w:pPr>
    </w:p>
    <w:p w:rsidR="00772680" w:rsidRDefault="00772680" w:rsidP="00D31D50">
      <w:pPr>
        <w:spacing w:line="220" w:lineRule="atLeast"/>
      </w:pPr>
    </w:p>
    <w:p w:rsidR="005B558A" w:rsidRDefault="00276F41" w:rsidP="005B558A">
      <w:pPr>
        <w:spacing w:line="220" w:lineRule="atLeast"/>
      </w:pPr>
      <w:r w:rsidRPr="004C01C5">
        <w:rPr>
          <w:b/>
          <w:sz w:val="28"/>
        </w:rPr>
        <w:t>技术点</w:t>
      </w:r>
      <w:r w:rsidR="004C01C5">
        <w:rPr>
          <w:rFonts w:hint="eastAsia"/>
          <w:b/>
          <w:sz w:val="28"/>
        </w:rPr>
        <w:t>八</w:t>
      </w:r>
      <w:r w:rsidRPr="004C01C5">
        <w:rPr>
          <w:rFonts w:hint="eastAsia"/>
          <w:b/>
          <w:sz w:val="28"/>
        </w:rPr>
        <w:t>:</w:t>
      </w:r>
      <w:r w:rsidRPr="00276F41">
        <w:rPr>
          <w:rFonts w:ascii="Fira Mono" w:hAnsi="Fira Mono"/>
          <w:color w:val="333333"/>
        </w:rPr>
        <w:t xml:space="preserve"> </w:t>
      </w:r>
      <w:r w:rsidRPr="001A7929">
        <w:rPr>
          <w:rFonts w:ascii="Fira Mono" w:hAnsi="Fira Mono"/>
          <w:color w:val="333333"/>
        </w:rPr>
        <w:t xml:space="preserve">Optional </w:t>
      </w:r>
      <w:r w:rsidRPr="001A7929">
        <w:rPr>
          <w:rFonts w:ascii="宋体" w:eastAsia="宋体" w:hAnsi="宋体"/>
          <w:color w:val="333333"/>
          <w:sz w:val="24"/>
        </w:rPr>
        <w:t>类</w:t>
      </w:r>
      <w:r>
        <w:rPr>
          <w:rFonts w:ascii="宋体" w:eastAsia="宋体" w:hAnsi="宋体" w:hint="eastAsia"/>
          <w:color w:val="333333"/>
          <w:sz w:val="24"/>
        </w:rPr>
        <w:t>（防止空指针）处理</w:t>
      </w: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5B558A" w:rsidRPr="005B2C5C" w:rsidTr="00D55BA8">
        <w:tc>
          <w:tcPr>
            <w:tcW w:w="8414" w:type="dxa"/>
          </w:tcPr>
          <w:p w:rsidR="005B558A" w:rsidRPr="005B2C5C" w:rsidRDefault="005B2C5C" w:rsidP="005A60A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context.getConfirmThreadId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() !=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ConversationThread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B2C5C">
              <w:rPr>
                <w:rFonts w:hint="eastAsia"/>
                <w:b/>
                <w:bCs/>
                <w:color w:val="660E7A"/>
                <w:sz w:val="18"/>
                <w:szCs w:val="18"/>
              </w:rPr>
              <w:t>conversationThreadDao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.getOne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context.getConfirmThreadId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 !=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confirmThread.getThreadIntentId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() !=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Optional&lt;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ConversationThreadIntent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 xml:space="preserve">&gt; intent = </w:t>
            </w:r>
            <w:proofErr w:type="spellStart"/>
            <w:r w:rsidRPr="005B2C5C">
              <w:rPr>
                <w:rFonts w:hint="eastAsia"/>
                <w:b/>
                <w:bCs/>
                <w:color w:val="660E7A"/>
                <w:sz w:val="18"/>
                <w:szCs w:val="18"/>
              </w:rPr>
              <w:t>threadIntentDao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t>.findById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confirmThread.getThreadIntentId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514918">
              <w:rPr>
                <w:rFonts w:hint="eastAsia"/>
                <w:color w:val="000000"/>
                <w:sz w:val="18"/>
                <w:szCs w:val="18"/>
                <w:highlight w:val="yellow"/>
              </w:rPr>
              <w:t>intent.ifPresent</w:t>
            </w:r>
            <w:proofErr w:type="spellEnd"/>
            <w:r w:rsidRPr="00514918">
              <w:rPr>
                <w:rFonts w:hint="eastAsia"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514918">
              <w:rPr>
                <w:rFonts w:hint="eastAsia"/>
                <w:color w:val="000000"/>
                <w:sz w:val="18"/>
                <w:szCs w:val="18"/>
                <w:highlight w:val="yellow"/>
              </w:rPr>
              <w:t>confirmThread::setThreadIntent</w:t>
            </w:r>
            <w:proofErr w:type="spellEnd"/>
            <w:r w:rsidRPr="00514918">
              <w:rPr>
                <w:rFonts w:hint="eastAsia"/>
                <w:color w:val="000000"/>
                <w:sz w:val="18"/>
                <w:szCs w:val="18"/>
                <w:highlight w:val="yellow"/>
              </w:rPr>
              <w:t>);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setConfirmThread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, context);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5B2C5C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5B2C5C">
              <w:rPr>
                <w:rFonts w:hint="eastAsia"/>
                <w:color w:val="000000"/>
                <w:sz w:val="18"/>
                <w:szCs w:val="18"/>
              </w:rPr>
              <w:t>confirmThread</w:t>
            </w:r>
            <w:proofErr w:type="spellEnd"/>
            <w:r w:rsidRPr="005B2C5C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B2C5C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B558A" w:rsidRDefault="005B558A" w:rsidP="005B558A">
      <w:pPr>
        <w:spacing w:line="220" w:lineRule="atLeast"/>
      </w:pPr>
    </w:p>
    <w:p w:rsidR="005B558A" w:rsidRDefault="005B558A" w:rsidP="005B558A">
      <w:pPr>
        <w:spacing w:line="220" w:lineRule="atLeast"/>
      </w:pPr>
    </w:p>
    <w:p w:rsidR="002C430B" w:rsidRDefault="002C430B" w:rsidP="002C430B">
      <w:pPr>
        <w:spacing w:line="220" w:lineRule="atLeast"/>
      </w:pPr>
      <w:r>
        <w:rPr>
          <w:rFonts w:hint="eastAsia"/>
        </w:rPr>
        <w:t>全局变量</w:t>
      </w:r>
      <w:r w:rsidRPr="001E434D">
        <w:rPr>
          <w:rFonts w:ascii="微软雅黑" w:hAnsi="微软雅黑" w:hint="eastAsia"/>
          <w:color w:val="FF0000"/>
          <w:sz w:val="18"/>
          <w:szCs w:val="18"/>
        </w:rPr>
        <w:t xml:space="preserve">public static </w:t>
      </w:r>
      <w:proofErr w:type="spellStart"/>
      <w:r w:rsidRPr="001E434D">
        <w:rPr>
          <w:rFonts w:ascii="微软雅黑" w:hAnsi="微软雅黑" w:hint="eastAsia"/>
          <w:color w:val="FF0000"/>
          <w:sz w:val="18"/>
          <w:szCs w:val="18"/>
        </w:rPr>
        <w:t>AtomicBoolean</w:t>
      </w:r>
      <w:proofErr w:type="spellEnd"/>
      <w:r w:rsidRPr="001E434D">
        <w:rPr>
          <w:rFonts w:ascii="微软雅黑" w:hAnsi="微软雅黑" w:hint="eastAsia"/>
          <w:color w:val="FF0000"/>
          <w:sz w:val="18"/>
          <w:szCs w:val="18"/>
        </w:rPr>
        <w:t xml:space="preserve"> </w:t>
      </w:r>
      <w:proofErr w:type="spellStart"/>
      <w:r w:rsidRPr="001E434D">
        <w:rPr>
          <w:rFonts w:ascii="微软雅黑" w:hAnsi="微软雅黑" w:hint="eastAsia"/>
          <w:color w:val="FF0000"/>
          <w:sz w:val="18"/>
          <w:szCs w:val="18"/>
        </w:rPr>
        <w:t>isDemoChange</w:t>
      </w:r>
      <w:proofErr w:type="spellEnd"/>
      <w:r w:rsidRPr="001E434D">
        <w:rPr>
          <w:rFonts w:ascii="微软雅黑" w:hAnsi="微软雅黑" w:hint="eastAsia"/>
          <w:color w:val="FF0000"/>
          <w:sz w:val="18"/>
          <w:szCs w:val="18"/>
        </w:rPr>
        <w:t xml:space="preserve"> = new </w:t>
      </w:r>
      <w:proofErr w:type="spellStart"/>
      <w:r w:rsidRPr="001E434D">
        <w:rPr>
          <w:rFonts w:ascii="微软雅黑" w:hAnsi="微软雅黑" w:hint="eastAsia"/>
          <w:color w:val="FF0000"/>
          <w:sz w:val="18"/>
          <w:szCs w:val="18"/>
        </w:rPr>
        <w:t>AtomicBoolean</w:t>
      </w:r>
      <w:proofErr w:type="spellEnd"/>
      <w:r w:rsidRPr="001E434D">
        <w:rPr>
          <w:rFonts w:ascii="微软雅黑" w:hAnsi="微软雅黑" w:hint="eastAsia"/>
          <w:color w:val="FF0000"/>
          <w:sz w:val="18"/>
          <w:szCs w:val="18"/>
        </w:rPr>
        <w:t>();//全局变量，开关</w:t>
      </w:r>
      <w:r>
        <w:rPr>
          <w:rFonts w:hint="eastAsia"/>
        </w:rPr>
        <w:t>保证其可见性</w:t>
      </w:r>
    </w:p>
    <w:p w:rsidR="002C430B" w:rsidRDefault="002C430B" w:rsidP="005B558A">
      <w:pPr>
        <w:spacing w:line="220" w:lineRule="atLeast"/>
      </w:pPr>
    </w:p>
    <w:tbl>
      <w:tblPr>
        <w:tblStyle w:val="a5"/>
        <w:tblW w:w="0" w:type="auto"/>
        <w:tblInd w:w="108" w:type="dxa"/>
        <w:tblLook w:val="04A0"/>
      </w:tblPr>
      <w:tblGrid>
        <w:gridCol w:w="8414"/>
      </w:tblGrid>
      <w:tr w:rsidR="005B558A" w:rsidTr="00D55BA8">
        <w:tc>
          <w:tcPr>
            <w:tcW w:w="8414" w:type="dxa"/>
          </w:tcPr>
          <w:p w:rsidR="005B558A" w:rsidRDefault="005B558A" w:rsidP="00D55BA8">
            <w:pPr>
              <w:spacing w:line="220" w:lineRule="atLeast"/>
            </w:pPr>
          </w:p>
        </w:tc>
      </w:tr>
    </w:tbl>
    <w:p w:rsidR="005B558A" w:rsidRDefault="005B558A" w:rsidP="005B558A">
      <w:pPr>
        <w:spacing w:line="220" w:lineRule="atLeast"/>
      </w:pPr>
    </w:p>
    <w:sectPr w:rsidR="005B55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7A3" w:rsidRDefault="009777A3" w:rsidP="00A26D3E">
      <w:pPr>
        <w:spacing w:after="0"/>
      </w:pPr>
      <w:r>
        <w:separator/>
      </w:r>
    </w:p>
  </w:endnote>
  <w:endnote w:type="continuationSeparator" w:id="0">
    <w:p w:rsidR="009777A3" w:rsidRDefault="009777A3" w:rsidP="00A26D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7A3" w:rsidRDefault="009777A3" w:rsidP="00A26D3E">
      <w:pPr>
        <w:spacing w:after="0"/>
      </w:pPr>
      <w:r>
        <w:separator/>
      </w:r>
    </w:p>
  </w:footnote>
  <w:footnote w:type="continuationSeparator" w:id="0">
    <w:p w:rsidR="009777A3" w:rsidRDefault="009777A3" w:rsidP="00A26D3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441"/>
    <w:rsid w:val="00091804"/>
    <w:rsid w:val="000A38ED"/>
    <w:rsid w:val="000A5A14"/>
    <w:rsid w:val="000B21AC"/>
    <w:rsid w:val="000B7134"/>
    <w:rsid w:val="000D6406"/>
    <w:rsid w:val="00102681"/>
    <w:rsid w:val="001034F4"/>
    <w:rsid w:val="00130251"/>
    <w:rsid w:val="00160F58"/>
    <w:rsid w:val="001A788F"/>
    <w:rsid w:val="001A7929"/>
    <w:rsid w:val="001B67CA"/>
    <w:rsid w:val="001B727E"/>
    <w:rsid w:val="001B76F0"/>
    <w:rsid w:val="001C14B4"/>
    <w:rsid w:val="001E79FE"/>
    <w:rsid w:val="001F0485"/>
    <w:rsid w:val="001F0E39"/>
    <w:rsid w:val="00202EE7"/>
    <w:rsid w:val="00220D3F"/>
    <w:rsid w:val="00243B37"/>
    <w:rsid w:val="00266DDF"/>
    <w:rsid w:val="00276F41"/>
    <w:rsid w:val="002B2C29"/>
    <w:rsid w:val="002C430B"/>
    <w:rsid w:val="002F12E9"/>
    <w:rsid w:val="002F1356"/>
    <w:rsid w:val="002F1C84"/>
    <w:rsid w:val="002F3D1F"/>
    <w:rsid w:val="002F56B0"/>
    <w:rsid w:val="00323B43"/>
    <w:rsid w:val="003301DF"/>
    <w:rsid w:val="003413C3"/>
    <w:rsid w:val="003441E4"/>
    <w:rsid w:val="003749BD"/>
    <w:rsid w:val="003A07DC"/>
    <w:rsid w:val="003B1B98"/>
    <w:rsid w:val="003C0D6D"/>
    <w:rsid w:val="003D37D8"/>
    <w:rsid w:val="003E1B4F"/>
    <w:rsid w:val="003E713C"/>
    <w:rsid w:val="003F528E"/>
    <w:rsid w:val="00400BC2"/>
    <w:rsid w:val="00405E38"/>
    <w:rsid w:val="00412322"/>
    <w:rsid w:val="00413213"/>
    <w:rsid w:val="00420C9E"/>
    <w:rsid w:val="00426133"/>
    <w:rsid w:val="004358AB"/>
    <w:rsid w:val="00447298"/>
    <w:rsid w:val="00457C5C"/>
    <w:rsid w:val="004703DE"/>
    <w:rsid w:val="004728B0"/>
    <w:rsid w:val="0048334F"/>
    <w:rsid w:val="004939D3"/>
    <w:rsid w:val="00493EA9"/>
    <w:rsid w:val="004C01C5"/>
    <w:rsid w:val="004C21B9"/>
    <w:rsid w:val="004F5233"/>
    <w:rsid w:val="00514918"/>
    <w:rsid w:val="0054675C"/>
    <w:rsid w:val="00547843"/>
    <w:rsid w:val="00562D90"/>
    <w:rsid w:val="00563300"/>
    <w:rsid w:val="005A13C0"/>
    <w:rsid w:val="005A60AE"/>
    <w:rsid w:val="005B2C5C"/>
    <w:rsid w:val="005B558A"/>
    <w:rsid w:val="005D0EF7"/>
    <w:rsid w:val="0064356A"/>
    <w:rsid w:val="0064387D"/>
    <w:rsid w:val="00666C7D"/>
    <w:rsid w:val="00667F1C"/>
    <w:rsid w:val="00671E0C"/>
    <w:rsid w:val="006A14A7"/>
    <w:rsid w:val="006A5CA7"/>
    <w:rsid w:val="006C3523"/>
    <w:rsid w:val="006D43A1"/>
    <w:rsid w:val="006F63F1"/>
    <w:rsid w:val="007421D7"/>
    <w:rsid w:val="00765175"/>
    <w:rsid w:val="00772680"/>
    <w:rsid w:val="007844A3"/>
    <w:rsid w:val="007B4317"/>
    <w:rsid w:val="007F64F7"/>
    <w:rsid w:val="007F7111"/>
    <w:rsid w:val="00823E7D"/>
    <w:rsid w:val="00827D3E"/>
    <w:rsid w:val="00827FA3"/>
    <w:rsid w:val="00842BF6"/>
    <w:rsid w:val="0086144B"/>
    <w:rsid w:val="00862B1A"/>
    <w:rsid w:val="008810E0"/>
    <w:rsid w:val="00882C17"/>
    <w:rsid w:val="008A1942"/>
    <w:rsid w:val="008B7726"/>
    <w:rsid w:val="008D3B53"/>
    <w:rsid w:val="008E4A48"/>
    <w:rsid w:val="008E528A"/>
    <w:rsid w:val="008F0C04"/>
    <w:rsid w:val="008F6E5B"/>
    <w:rsid w:val="009119DC"/>
    <w:rsid w:val="009212AD"/>
    <w:rsid w:val="009777A3"/>
    <w:rsid w:val="00984722"/>
    <w:rsid w:val="009F6F23"/>
    <w:rsid w:val="00A02159"/>
    <w:rsid w:val="00A05018"/>
    <w:rsid w:val="00A05BA2"/>
    <w:rsid w:val="00A07B59"/>
    <w:rsid w:val="00A2074D"/>
    <w:rsid w:val="00A26D3E"/>
    <w:rsid w:val="00AE0B6E"/>
    <w:rsid w:val="00AF4F58"/>
    <w:rsid w:val="00B12C14"/>
    <w:rsid w:val="00B15F5C"/>
    <w:rsid w:val="00B34FBD"/>
    <w:rsid w:val="00B73356"/>
    <w:rsid w:val="00B82413"/>
    <w:rsid w:val="00B83E0E"/>
    <w:rsid w:val="00BB0756"/>
    <w:rsid w:val="00BC44E3"/>
    <w:rsid w:val="00BD0235"/>
    <w:rsid w:val="00C14ECB"/>
    <w:rsid w:val="00C2213C"/>
    <w:rsid w:val="00C306BE"/>
    <w:rsid w:val="00C31EE2"/>
    <w:rsid w:val="00C50C61"/>
    <w:rsid w:val="00CB70F1"/>
    <w:rsid w:val="00CB7EC6"/>
    <w:rsid w:val="00CE7CF4"/>
    <w:rsid w:val="00D14F1F"/>
    <w:rsid w:val="00D30511"/>
    <w:rsid w:val="00D30C69"/>
    <w:rsid w:val="00D31D50"/>
    <w:rsid w:val="00D46FCF"/>
    <w:rsid w:val="00D500DC"/>
    <w:rsid w:val="00D521BC"/>
    <w:rsid w:val="00D65CE3"/>
    <w:rsid w:val="00DC077B"/>
    <w:rsid w:val="00DC44E6"/>
    <w:rsid w:val="00DD0B46"/>
    <w:rsid w:val="00DE1CA1"/>
    <w:rsid w:val="00DF3A8B"/>
    <w:rsid w:val="00DF61B4"/>
    <w:rsid w:val="00DF6495"/>
    <w:rsid w:val="00E0263D"/>
    <w:rsid w:val="00E0643D"/>
    <w:rsid w:val="00E6789C"/>
    <w:rsid w:val="00E71706"/>
    <w:rsid w:val="00E92FBE"/>
    <w:rsid w:val="00EA5C9F"/>
    <w:rsid w:val="00EB0B8E"/>
    <w:rsid w:val="00ED67D0"/>
    <w:rsid w:val="00EF1F63"/>
    <w:rsid w:val="00F1651A"/>
    <w:rsid w:val="00F17CBD"/>
    <w:rsid w:val="00F771DC"/>
    <w:rsid w:val="00F8137C"/>
    <w:rsid w:val="00F9050E"/>
    <w:rsid w:val="00FB38C4"/>
    <w:rsid w:val="00FB47FD"/>
    <w:rsid w:val="00FB72A9"/>
    <w:rsid w:val="00FC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D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D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D3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62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A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788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212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12AD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B83E0E"/>
    <w:rPr>
      <w:rFonts w:ascii="Fira Mono" w:hAnsi="Fira Mono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a0"/>
    <w:rsid w:val="00E0263D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7</Pages>
  <Words>1439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256</cp:revision>
  <dcterms:created xsi:type="dcterms:W3CDTF">2008-09-11T17:20:00Z</dcterms:created>
  <dcterms:modified xsi:type="dcterms:W3CDTF">2018-12-27T02:52:00Z</dcterms:modified>
</cp:coreProperties>
</file>