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t>WebSocket API Documentation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bdr w:val="none" w:color="auto" w:sz="0" w:space="0"/>
        </w:rPr>
        <w:t>This document outlines the WebSocket API for both private (user account) and public (market data) information.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instrText xml:space="preserve"> HYPERLINK "https://edgex-1.gitbook.io/edgeX-documentation/api/websocket-api" \l "private-websocket-user-account-information-websocket-interface" </w:instrText>
      </w: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t>(Private WebSocket) User Account Information WebSocket Interface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"https://edgex-1.gitbook.io/edgeX-documentation/api/websocket-api" \l "description" </w:instrText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>Description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01.</w:t>
      </w:r>
      <w:r>
        <w:rPr>
          <w:bdr w:val="none" w:color="auto" w:sz="0" w:space="0"/>
        </w:rPr>
        <w:t xml:space="preserve"> Private WebSocket connections do not require subscriptions; data is automatically pushed after a successful connection. This includes both trading messages and custom messages.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02.</w:t>
      </w:r>
      <w:r>
        <w:rPr>
          <w:bdr w:val="none" w:color="auto" w:sz="0" w:space="0"/>
        </w:rPr>
        <w:t xml:space="preserve"> Trading messages are identified with the type </w:t>
      </w:r>
      <w:r>
        <w:rPr>
          <w:rStyle w:val="10"/>
          <w:rFonts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type-event</w:t>
      </w:r>
      <w:r>
        <w:rPr>
          <w:bdr w:val="none" w:color="auto" w:sz="0" w:space="0"/>
        </w:rPr>
        <w:t>. Other message types will be defined separately.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03.</w:t>
      </w:r>
      <w:r>
        <w:rPr>
          <w:bdr w:val="none" w:color="auto" w:sz="0" w:space="0"/>
        </w:rPr>
        <w:t xml:space="preserve">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event</w:t>
      </w:r>
      <w:r>
        <w:rPr>
          <w:bdr w:val="none" w:color="auto" w:sz="0" w:space="0"/>
        </w:rPr>
        <w:t xml:space="preserve"> field within the body of a trading message can be one of the following: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Snapshot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ACCOUNT_UPDATE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DEPOSIT_UPDATE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WITHDRAW_UPDATE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TRANSFER_IN_UPDATE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TRANSFER_OUT_UPDATE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ORDER_UPDATE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FORCE_WITHDRAW_UPDATE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FORCE_TRADE_UPDATE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FUNDING_SETTLEMENT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ORDER_FILL_FEE_INCOME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START_LIQUIDATING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FINISH_LIQUIDATING</w:t>
      </w:r>
      <w:r>
        <w:rPr>
          <w:bdr w:val="none" w:color="auto" w:sz="0" w:space="0"/>
        </w:rPr>
        <w:t xml:space="preserve">, or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UNRECOGNIZED</w:t>
      </w:r>
      <w:r>
        <w:rPr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04.</w:t>
      </w:r>
      <w:r>
        <w:rPr>
          <w:bdr w:val="none" w:color="auto" w:sz="0" w:space="0"/>
        </w:rPr>
        <w:t xml:space="preserve"> Ping-Pong Mechanism: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Server Ping (Heartbeat):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After a successful WebSocket connection, the server sends a Ping message at a fixed interval. The message body looks like: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{"type":"ping","time":"1693208170000"}</w:t>
      </w:r>
      <w:r>
        <w:rPr>
          <w:bdr w:val="none" w:color="auto" w:sz="0" w:space="0"/>
        </w:rPr>
        <w:t xml:space="preserve">.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time</w:t>
      </w:r>
      <w:r>
        <w:rPr>
          <w:bdr w:val="none" w:color="auto" w:sz="0" w:space="0"/>
        </w:rPr>
        <w:t xml:space="preserve"> field is the server's timestamp when the Ping was sent.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The client must respond with a Pong message upon receipt, with a body like: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{"type":"pong","time":"1693208170000"}</w:t>
      </w:r>
      <w:r>
        <w:rPr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>If the server doesn't receive a Pong response after 5 consecutive Pings, the server will terminate the connection.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Client Ping (Latency Measurement):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After a successful WebSocket connection, the client can also initiate a Ping message with a body like: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{"type":"ping","time":"1693208170000"}</w:t>
      </w:r>
      <w:r>
        <w:rPr>
          <w:bdr w:val="none" w:color="auto" w:sz="0" w:space="0"/>
        </w:rPr>
        <w:t xml:space="preserve">.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time</w:t>
      </w:r>
      <w:r>
        <w:rPr>
          <w:bdr w:val="none" w:color="auto" w:sz="0" w:space="0"/>
        </w:rPr>
        <w:t xml:space="preserve"> field is the client's timestamp when the Ping was sent.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The server will immediately respond with a Pong message, with a body like: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{"type":"pong","time":"1693208170000"}</w:t>
      </w:r>
      <w:r>
        <w:rPr>
          <w:bdr w:val="none" w:color="auto" w:sz="0" w:space="0"/>
        </w:rPr>
        <w:t xml:space="preserve">.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time</w:t>
      </w:r>
      <w:r>
        <w:rPr>
          <w:bdr w:val="none" w:color="auto" w:sz="0" w:space="0"/>
        </w:rPr>
        <w:t xml:space="preserve"> field in the Pong will match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time</w:t>
      </w:r>
      <w:r>
        <w:rPr>
          <w:bdr w:val="none" w:color="auto" w:sz="0" w:space="0"/>
        </w:rPr>
        <w:t xml:space="preserve"> field in the client's Ping.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05.</w:t>
      </w:r>
      <w:r>
        <w:rPr>
          <w:bdr w:val="none" w:color="auto" w:sz="0" w:space="0"/>
        </w:rPr>
        <w:t xml:space="preserve"> Authentication: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Web: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>Browsers don't allow custom headers during WebSocket connections, so special handling is required.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Use the same authentication logic as HTTP. Create a JSON string using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X-edgeX-Api-Signature</w:t>
      </w:r>
      <w:r>
        <w:rPr>
          <w:bdr w:val="none" w:color="auto" w:sz="0" w:space="0"/>
        </w:rPr>
        <w:t xml:space="preserve">,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X-edgeX-Api-Timestamp</w:t>
      </w:r>
      <w:r>
        <w:rPr>
          <w:bdr w:val="none" w:color="auto" w:sz="0" w:space="0"/>
        </w:rPr>
        <w:t xml:space="preserve"> key-value pairs, for example: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{"X-edgeX-Api-Signature": "00e6b34cf9c3c0ca407cc2fe149fad836206c97201f236137c0e89fd079760470672b5257fa372710b5863d1ec6e0215e5bd6b2c3a319eda88886250a100524706ea3dd81a7fc864893c8c6f674e4a4510c369f939bdc0259a0980dfde882c2d", "X-edgeX-Api-Timestamp": "1705720068228"}</w:t>
      </w:r>
      <w:r>
        <w:rPr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>Base64 encode this JSON string.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During the WebSocket request, pass the base64 encoded value in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SEC_WEBSOCKET_PROTOCOL</w:t>
      </w:r>
      <w:r>
        <w:rPr>
          <w:bdr w:val="none" w:color="auto" w:sz="0" w:space="0"/>
        </w:rPr>
        <w:t xml:space="preserve"> header.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App/API: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App/API WebSocket connections can use </w:t>
      </w:r>
      <w:r>
        <w:rPr>
          <w:color w:val="346DDB"/>
          <w:bdr w:val="none" w:color="auto" w:sz="0" w:space="0"/>
        </w:rPr>
        <w:fldChar w:fldCharType="begin"/>
      </w:r>
      <w:r>
        <w:rPr>
          <w:color w:val="346DDB"/>
          <w:bdr w:val="none" w:color="auto" w:sz="0" w:space="0"/>
        </w:rPr>
        <w:instrText xml:space="preserve"> HYPERLINK "https://edgex-1.gitbook.io/edgeX-documentation/api/authentication" \l "private-api" </w:instrText>
      </w:r>
      <w:r>
        <w:rPr>
          <w:color w:val="346DDB"/>
          <w:bdr w:val="none" w:color="auto" w:sz="0" w:space="0"/>
        </w:rPr>
        <w:fldChar w:fldCharType="separate"/>
      </w:r>
      <w:r>
        <w:rPr>
          <w:rStyle w:val="9"/>
          <w:color w:val="346DDB"/>
          <w:bdr w:val="none" w:color="auto" w:sz="0" w:space="0"/>
        </w:rPr>
        <w:t>custom</w:t>
      </w:r>
      <w:r>
        <w:rPr>
          <w:color w:val="346DDB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headers. Therefore, Apps/API can continue using the same authentication logic as HTTP, or they can use the Web authentication method described above.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>WebSocket is a GET request and there is no need to sign the request body.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"https://edgex-1.gitbook.io/edgeX-documentation/api/websocket-api" \l "url-api-v1-private-ws" </w:instrText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 xml:space="preserve">URL: </w:t>
      </w:r>
      <w:r>
        <w:rPr>
          <w:rStyle w:val="10"/>
          <w:rFonts w:hint="default" w:ascii="monospace" w:hAnsi="monospace" w:eastAsia="monospace" w:cs="monospace"/>
          <w:b/>
          <w:bCs/>
          <w:spacing w:val="0"/>
          <w:kern w:val="0"/>
          <w:sz w:val="18"/>
          <w:szCs w:val="18"/>
          <w:bdr w:val="none" w:color="auto" w:sz="0" w:space="0"/>
          <w:shd w:val="clear" w:fill="2B2C2D"/>
          <w:lang w:val="en-US" w:eastAsia="zh-CN" w:bidi="ar"/>
        </w:rPr>
        <w:t>/api/v1/private/ws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Payload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// The type for trading messages is "trade-event". Custom messages have their own defined type. "error" indicates an error message sent by the server.  "type": "trade-event",  // The body of a trading message has the structure below. The message structure for custom messages will be defined separately by the user.  "content": {    // The event that triggered the data update    "event": "ACCOUNT_UPDATE",    // Data update version    "version": "1000",    // Data    "data": {      // Account information      "account": [      ],      // Collateral information      "collateral": [      ],      // Collateral transaction details      "collateralTransaction": [      ],      // Position information      "position": [      ],      // Position transaction details      "positionTransaction": [      ],       // Deposit records      "deposit": [      ],      // Withdrawal records      "withdraw": [      ],      // Transfer in records      "transferIn": [      ],      // Transfer out records      "transferOut": [      ],      // Order information      "order": [      ],      // Trade details      "orderFillTransaction": [      ]    } 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instrText xml:space="preserve"> HYPERLINK "https://edgex-1.gitbook.io/edgeX-documentation/api/websocket-api" \l "public-websocket-market-data-websocket-interface" </w:instrText>
      </w: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t>(Public WebSocket) Market Data WebSocket Interface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"https://edgex-1.gitbook.io/edgeX-documentation/api/websocket-api" \l "url-api-v1-public-ws" </w:instrText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 xml:space="preserve">URL: </w:t>
      </w:r>
      <w:r>
        <w:rPr>
          <w:rStyle w:val="10"/>
          <w:rFonts w:hint="default" w:ascii="monospace" w:hAnsi="monospace" w:eastAsia="monospace" w:cs="monospace"/>
          <w:b/>
          <w:bCs/>
          <w:spacing w:val="0"/>
          <w:kern w:val="0"/>
          <w:sz w:val="18"/>
          <w:szCs w:val="18"/>
          <w:bdr w:val="none" w:color="auto" w:sz="0" w:space="0"/>
          <w:shd w:val="clear" w:fill="2B2C2D"/>
          <w:lang w:val="en-US" w:eastAsia="zh-CN" w:bidi="ar"/>
        </w:rPr>
        <w:t>/api/v1/public/ws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"https://edgex-1.gitbook.io/edgeX-documentation/api/websocket-api" \l "description-1" </w:instrText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>Description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01.</w:t>
      </w:r>
      <w:r>
        <w:rPr>
          <w:bdr w:val="none" w:color="auto" w:sz="0" w:space="0"/>
        </w:rPr>
        <w:t xml:space="preserve"> When subscribing or unsubscribing, the server will validate the channel. For invalid channels, the server will respond with an error message, for example: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{"type":"error","content":{"code":"INVALID_CONTRACT_ID""msg":"invalid contractId:100000001"}}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02.</w:t>
      </w:r>
      <w:r>
        <w:rPr>
          <w:bdr w:val="none" w:color="auto" w:sz="0" w:space="0"/>
        </w:rPr>
        <w:t xml:space="preserve"> The message structure for subscribing and unsubscribing is: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 "subscribe", "channel": "ticker.10000001"}</w:t>
      </w:r>
      <w:r>
        <w:rPr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03.</w:t>
      </w:r>
      <w:r>
        <w:rPr>
          <w:bdr w:val="none" w:color="auto" w:sz="0" w:space="0"/>
        </w:rPr>
        <w:t xml:space="preserve"> Ping-Pong Mechanism: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Server Ping (Heartbeat):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After a successful WebSocket connection, the server sends a Ping message at a fixed interval. The message body looks like: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{"type":"ping","time":"1693208170000"}</w:t>
      </w:r>
      <w:r>
        <w:rPr>
          <w:bdr w:val="none" w:color="auto" w:sz="0" w:space="0"/>
        </w:rPr>
        <w:t xml:space="preserve">.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time</w:t>
      </w:r>
      <w:r>
        <w:rPr>
          <w:bdr w:val="none" w:color="auto" w:sz="0" w:space="0"/>
        </w:rPr>
        <w:t xml:space="preserve"> field is the server's timestamp when the Ping was sent.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The client must respond with a Pong message upon receipt, with a body like: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{"type":"pong","time":"1693208170000"}</w:t>
      </w:r>
      <w:r>
        <w:rPr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>If the server doesn't receive a Pong response after 5 consecutive Pings, the server will terminate the connection.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bdr w:val="none" w:color="auto" w:sz="0" w:space="0"/>
        </w:rPr>
        <w:t>Client Ping (Latency Measurement):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After a successful WebSocket connection, the client can also initiate a Ping message with a body like: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{"type":"ping","time":"1693208170000"}</w:t>
      </w:r>
      <w:r>
        <w:rPr>
          <w:bdr w:val="none" w:color="auto" w:sz="0" w:space="0"/>
        </w:rPr>
        <w:t xml:space="preserve">.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time</w:t>
      </w:r>
      <w:r>
        <w:rPr>
          <w:bdr w:val="none" w:color="auto" w:sz="0" w:space="0"/>
        </w:rPr>
        <w:t xml:space="preserve"> field is the client's timestamp when the Ping was sent.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bdr w:val="none" w:color="auto" w:sz="0" w:space="0"/>
        </w:rPr>
        <w:t xml:space="preserve">The server will immediately respond with a Pong message, with a body like: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{"type":"pong","time":"1693208170000"}</w:t>
      </w:r>
      <w:r>
        <w:rPr>
          <w:bdr w:val="none" w:color="auto" w:sz="0" w:space="0"/>
        </w:rPr>
        <w:t xml:space="preserve">.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time</w:t>
      </w:r>
      <w:r>
        <w:rPr>
          <w:bdr w:val="none" w:color="auto" w:sz="0" w:space="0"/>
        </w:rPr>
        <w:t xml:space="preserve"> field in the Pong will match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time</w:t>
      </w:r>
      <w:r>
        <w:rPr>
          <w:bdr w:val="none" w:color="auto" w:sz="0" w:space="0"/>
        </w:rPr>
        <w:t xml:space="preserve"> field in the client's Ping.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"https://edgex-1.gitbook.io/edgeX-documentation/api/websocket-api" \l "subscription-metadata" </w:instrText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>Subscription Metadata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"subscribe",  "channel": "metadata"}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"subscribed",  "channel": "metadata"}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Payload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// error  "type":  "quote-event",  "channel": "metadata",  "content": {    // snapshot quote-event     "dataType": "Snapshot",     //     "channel": "metadata",    "data": [      {        // Coin information        "coin": [        ],        // Contract information        "contract": [        ]      }    ] 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"https://edgex-1.gitbook.io/edgeX-documentation/api/websocket-api" \l "subscribe-to-24-hour-market-ticker" </w:instrText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>Subscribe to 24-Hour Market Ticker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Channel Explanation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Channel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ticker.{contractId}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 xml:space="preserve">Subscribe to the ticker of contract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contractId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ticker.all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Subscribe to the ticker of all contracts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ticker.all.1s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Subscribe to the ticker of all contracts (periodic push)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"subscribe",  "channel": "ticker.10000001"}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"subscribed",  "channel": "ticker.10000001"}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Payload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"payload",  "channel": "ticker.10000001",  "content": {    "dataType": "Snapshot",    "channel": "ticker.10000001",    "data": [      {        "contractId": "string",        "priceChange": "string",        "priceChangePercent": "string",        "trades": "string",        "size": "string",        "value": "string",        "high": "string",        "low": "string",        "open": "string",        "close": "string",        "highTime": "string",        "lowTime": "string",        "startTime": "string",        "endTime": "string",        "lastPrice": "string"      }    ] 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"https://edgex-1.gitbook.io/edgeX-documentation/api/websocket-api" \l "subscribe-to-k-line-data" </w:instrText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>Subscribe to K-Line 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Channel Explanation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Channel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kline.{priceType}.{contractId}.{interval}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 xml:space="preserve">Subscribe to the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interval</w:t>
      </w:r>
      <w:r>
        <w:rPr>
          <w:sz w:val="28"/>
          <w:szCs w:val="28"/>
          <w:bdr w:val="none" w:color="auto" w:sz="0" w:space="0"/>
        </w:rPr>
        <w:t xml:space="preserve"> K-Line of contract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contractId</w:t>
      </w:r>
      <w:r>
        <w:rPr>
          <w:sz w:val="28"/>
          <w:szCs w:val="28"/>
          <w:bdr w:val="none" w:color="auto" w:sz="0" w:space="0"/>
        </w:rPr>
        <w:t xml:space="preserve"> based on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priceType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priceType</w:t>
      </w:r>
      <w:r>
        <w:rPr>
          <w:rStyle w:val="8"/>
          <w:bdr w:val="none" w:color="auto" w:sz="0" w:space="0"/>
        </w:rPr>
        <w:t xml:space="preserve"> Parameter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LAST_PRICE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Last Price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MARK_PRICE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Mark Price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interval</w:t>
      </w:r>
      <w:r>
        <w:rPr>
          <w:rStyle w:val="8"/>
          <w:bdr w:val="none" w:color="auto" w:sz="0" w:space="0"/>
        </w:rPr>
        <w:t xml:space="preserve"> Parameter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MINUTE_1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1-Minute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MINUTE_5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5-Minute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MINUTE_15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15-Minute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MINUTE_30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30-Minute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HOUR_1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1-Hour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HOUR_2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2-Hour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HOUR_4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4-Hour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HOUR_6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6-Hour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HOUR_8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8-Hour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HOUR_12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12-Hour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DAY_1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Daily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WEEK_1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Weekly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MONTH_1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Monthly K-Line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"subscribe",  "channel": "kline.LAST_PRICE.10000001.MINUTE_1"}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"subscribed",  "channel": "kline.LAST_PRICE.10000001.MINUTE_1"}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Payload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"payload",  "channel": "kline.LAST_PRICE.10000001.MINUTE_1",  "content": {    "dataType": "Changed",    "channel": "kline.LAST_PRICE.10000001.MINUTE_1",    "data": [      {        "klineId": "1",        "contractId": "10000001",        "klineType": "MINUTE_1",        "klineTime": "1688365544504",        "trades": "5",        "size": "10.1",        "value": "100000",        "high": "31200",        "low": "31000",        "open": "3150",        "close": "31010",        "makerBuySize": "5",        "makerBuyValue": "150000"      }    ] 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"https://edgex-1.gitbook.io/edgeX-documentation/api/websocket-api" \l "subscribe-to-order-book" </w:instrText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>Subscribe to Order Book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Usage Instructions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color w:val="BEC0C5"/>
          <w:bdr w:val="none" w:color="auto" w:sz="0" w:space="0"/>
        </w:rPr>
        <w:t>After a successful subscription, a full dataset is pushed once initially (</w:t>
      </w:r>
      <w:r>
        <w:rPr>
          <w:rStyle w:val="10"/>
          <w:rFonts w:hint="default" w:ascii="monospace" w:hAnsi="monospace" w:eastAsia="monospace" w:cs="monospace"/>
          <w:color w:val="BEC0C5"/>
          <w:sz w:val="18"/>
          <w:szCs w:val="18"/>
          <w:bdr w:val="none" w:color="auto" w:sz="0" w:space="0"/>
          <w:shd w:val="clear" w:fill="2B2C2D"/>
        </w:rPr>
        <w:t>depthType=SNAPSHOT</w:t>
      </w:r>
      <w:r>
        <w:rPr>
          <w:color w:val="BEC0C5"/>
          <w:bdr w:val="none" w:color="auto" w:sz="0" w:space="0"/>
        </w:rPr>
        <w:t>), and subsequent pushes will be incremental updates (</w:t>
      </w:r>
      <w:r>
        <w:rPr>
          <w:rStyle w:val="10"/>
          <w:rFonts w:hint="default" w:ascii="monospace" w:hAnsi="monospace" w:eastAsia="monospace" w:cs="monospace"/>
          <w:color w:val="BEC0C5"/>
          <w:sz w:val="18"/>
          <w:szCs w:val="18"/>
          <w:bdr w:val="none" w:color="auto" w:sz="0" w:space="0"/>
          <w:shd w:val="clear" w:fill="2B2C2D"/>
        </w:rPr>
        <w:t>depthType=CHANGED</w:t>
      </w:r>
      <w:r>
        <w:rPr>
          <w:color w:val="BEC0C5"/>
          <w:bdr w:val="none" w:color="auto" w:sz="0" w:space="0"/>
        </w:rPr>
        <w:t>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Channel Explanation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Channel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depth.{contractId}.{depth}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 xml:space="preserve">Subscribe to the order book of contract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contractId</w:t>
      </w:r>
      <w:r>
        <w:rPr>
          <w:sz w:val="28"/>
          <w:szCs w:val="28"/>
          <w:bdr w:val="none" w:color="auto" w:sz="0" w:space="0"/>
        </w:rPr>
        <w:t xml:space="preserve"> with a depth of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depth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depth</w:t>
      </w:r>
      <w:r>
        <w:rPr>
          <w:rStyle w:val="8"/>
          <w:bdr w:val="none" w:color="auto" w:sz="0" w:space="0"/>
        </w:rPr>
        <w:t xml:space="preserve"> Parameter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15 levels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200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200 levels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"subscribe",  "channel": "depth.10000001.15"}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"subscribed",  "channel": "depth.10000001.15"}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Payload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"payload",  "channel": "depth.10000001.15",  "content": {    "dataType": "Snapshot",    "channel": "depth.10000001.15",    "data": [      {        "startVersion": "string",        "endVersion": "string",        "level": 0,        "contractId": "10000001",        "depthType": "Snapshot", // Data type: SNAPSHOT for full data, CHANGED for incremental data        "bids": [          [            "26092",            // Price            "0.9014"            // Size. A size of 0 indicates a deletion. Positive numbers mean increase. Negative numbers mean decrease.          ],          [            "26091",            "0.9667"          ]        ],        "asks": [          [            "26093",            "0.964"          ],          [            "26094",            "1.0213"          ]        ]      }    ] 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instrText xml:space="preserve"> HYPERLINK "https://edgex-1.gitbook.io/edgeX-documentation/api/websocket-api" \l "subscribe-to-latest-trades" </w:instrText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jc w:val="left"/>
        <w:rPr>
          <w:b/>
          <w:bCs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spacing w:val="0"/>
          <w:kern w:val="0"/>
          <w:sz w:val="40"/>
          <w:szCs w:val="40"/>
          <w:bdr w:val="none" w:color="auto" w:sz="0" w:space="0"/>
          <w:lang w:val="en-US" w:eastAsia="zh-CN" w:bidi="ar"/>
        </w:rPr>
        <w:t>Subscribe to Latest Trades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Channel Explanation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Channel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/>
        <w:jc w:val="left"/>
        <w:rPr>
          <w:color w:val="FEFFFF"/>
          <w:sz w:val="28"/>
          <w:szCs w:val="28"/>
        </w:rPr>
      </w:pPr>
      <w:r>
        <w:rPr>
          <w:rFonts w:ascii="宋体" w:hAnsi="宋体" w:eastAsia="宋体" w:cs="宋体"/>
          <w:color w:val="FEFFFF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>trades.{contractId}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sz w:val="28"/>
          <w:szCs w:val="28"/>
          <w:bdr w:val="none" w:color="auto" w:sz="0" w:space="0"/>
        </w:rPr>
        <w:t xml:space="preserve">Subscribe to the latest trades of contract </w:t>
      </w:r>
      <w:r>
        <w:rPr>
          <w:rStyle w:val="10"/>
          <w:rFonts w:hint="default" w:ascii="monospace" w:hAnsi="monospace" w:eastAsia="monospace" w:cs="monospace"/>
          <w:sz w:val="18"/>
          <w:szCs w:val="18"/>
          <w:bdr w:val="none" w:color="auto" w:sz="0" w:space="0"/>
          <w:shd w:val="clear" w:fill="2B2C2D"/>
        </w:rPr>
        <w:t>contractId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8"/>
          <w:szCs w:val="28"/>
          <w:bdr w:val="none" w:color="auto" w:sz="0" w:space="0"/>
          <w:shd w:val="clear" w:fill="222223"/>
        </w:rPr>
        <w:t>{  "type": "subscribe",  "channel": "trades.10000001"}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{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"type"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"subscribed"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"channel"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"trades.10000001"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8"/>
          <w:bdr w:val="none" w:color="auto" w:sz="0" w:space="0"/>
        </w:rPr>
        <w:t>Payload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{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"type"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"payload"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"channel"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"trades.10000001"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"content"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{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"dataType"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"Changed"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"channel"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"trades.10000001"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[      {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"ticketId"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"1"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"time"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"1688365544504"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"price"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"30065.12"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"size"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"0.01"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"value"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"300.6512"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"takerOrderId"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"10"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"makerOrderId"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"11"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"takerAccountId"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"3001"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"makerAccountId"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"3002"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9BD0A1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"isBestMatch"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E0B891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color w:val="F8A8A1"/>
          <w:sz w:val="28"/>
          <w:szCs w:val="28"/>
          <w:bdr w:val="none" w:color="auto" w:sz="0" w:space="0"/>
          <w:shd w:val="clear" w:fill="222223"/>
        </w:rPr>
        <w:t>"isBuyerMaker"</w:t>
      </w:r>
      <w:r>
        <w:rPr>
          <w:rFonts w:hint="default" w:ascii="monospace" w:hAnsi="monospace" w:eastAsia="monospace" w:cs="monospace"/>
          <w:color w:val="BEC0C5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color w:val="E0B891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color w:val="FEFFFF"/>
          <w:sz w:val="28"/>
          <w:szCs w:val="28"/>
          <w:bdr w:val="none" w:color="auto" w:sz="0" w:space="0"/>
          <w:shd w:val="clear" w:fill="222223"/>
        </w:rPr>
        <w:t xml:space="preserve">      }    ] 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/>
        <w:ind w:left="0" w:right="0"/>
        <w:jc w:val="left"/>
        <w:rPr>
          <w:color w:val="BEC0C5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bdr w:val="single" w:color="383A3C" w:sz="8" w:space="0"/>
          <w:shd w:val="clear" w:fill="1D1D1D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bdr w:val="single" w:color="383A3C" w:sz="8" w:space="0"/>
          <w:shd w:val="clear" w:fill="1D1D1D"/>
          <w:lang w:val="en-US" w:eastAsia="zh-CN" w:bidi="ar"/>
        </w:rPr>
        <w:instrText xml:space="preserve"> HYPERLINK "https://edgex-1.gitbook.io/edgeX-documentation/api/private-api/asset-api"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bdr w:val="single" w:color="383A3C" w:sz="8" w:space="0"/>
          <w:shd w:val="clear" w:fill="1D1D1D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1D1D1D"/>
        </w:rPr>
        <w:t>Previous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Asset API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bdr w:val="single" w:color="383A3C" w:sz="8" w:space="0"/>
          <w:shd w:val="clear" w:fill="1D1D1D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bdr w:val="single" w:color="383A3C" w:sz="8" w:space="0"/>
          <w:shd w:val="clear" w:fill="1D1D1D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bdr w:val="single" w:color="383A3C" w:sz="8" w:space="0"/>
          <w:shd w:val="clear" w:fill="1D1D1D"/>
          <w:lang w:val="en-US" w:eastAsia="zh-CN" w:bidi="ar"/>
        </w:rPr>
        <w:instrText xml:space="preserve"> HYPERLINK "https://edgex-1.gitbook.io/edgeX-documentation/vision-and-roadmap"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bdr w:val="single" w:color="383A3C" w:sz="8" w:space="0"/>
          <w:shd w:val="clear" w:fill="1D1D1D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1D1D1D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bdr w:val="single" w:color="383A3C" w:sz="8" w:space="0"/>
          <w:shd w:val="clear" w:fill="1D1D1D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7BE18"/>
    <w:multiLevelType w:val="multilevel"/>
    <w:tmpl w:val="BCD7BE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">
    <w:nsid w:val="7FCF7324"/>
    <w:multiLevelType w:val="multilevel"/>
    <w:tmpl w:val="7FCF7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E604F"/>
    <w:rsid w:val="E3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2025-10-08T22:05:00Z</dcterms:created>
  <dc:creator>龙银虎</dc:creator>
  <cp:lastModifiedBy>龙银虎</cp:lastModifiedBy>
  <dcterms:modified xsi:type="dcterms:W3CDTF">2025-10-08T22:06:00Z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0CCA742EB3C926DDC56FE6686DD36C21_41</vt:lpwstr>
  </property>
</Properties>
</file>